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972" w:rsidRDefault="00403972" w:rsidP="00403972">
      <w:pPr>
        <w:spacing w:after="200" w:line="276" w:lineRule="auto"/>
        <w:jc w:val="center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NOTICE NUMBER: </w:t>
      </w:r>
      <w:r w:rsidR="00FC0762">
        <w:rPr>
          <w:rFonts w:ascii="Arial Narrow" w:hAnsi="Arial Narrow" w:cs="Arial"/>
          <w:b/>
          <w:sz w:val="22"/>
          <w:szCs w:val="22"/>
          <w:lang w:val="en-ZA"/>
        </w:rPr>
        <w:t>153</w:t>
      </w:r>
      <w:r w:rsidR="00FA4FEF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="00775D95">
        <w:rPr>
          <w:rFonts w:ascii="Arial Narrow" w:hAnsi="Arial Narrow" w:cs="Arial"/>
          <w:b/>
          <w:sz w:val="22"/>
          <w:szCs w:val="22"/>
          <w:lang w:val="en-ZA"/>
        </w:rPr>
        <w:t>OF 202</w:t>
      </w:r>
      <w:r w:rsidR="00D02C82">
        <w:rPr>
          <w:rFonts w:ascii="Arial Narrow" w:hAnsi="Arial Narrow" w:cs="Arial"/>
          <w:b/>
          <w:sz w:val="22"/>
          <w:szCs w:val="22"/>
          <w:lang w:val="en-ZA"/>
        </w:rPr>
        <w:t>1</w:t>
      </w:r>
    </w:p>
    <w:p w:rsidR="00403972" w:rsidRPr="00403972" w:rsidRDefault="004A4EC6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A4EC6">
        <w:rPr>
          <w:rFonts w:ascii="Arial Narrow" w:hAnsi="Arial Narrow"/>
          <w:b/>
          <w:bCs/>
          <w:iCs/>
          <w:sz w:val="22"/>
          <w:szCs w:val="22"/>
        </w:rPr>
        <w:t xml:space="preserve">FORMAL TENDER </w:t>
      </w:r>
      <w:r w:rsidR="00FC0762" w:rsidRPr="00FC0762">
        <w:rPr>
          <w:rFonts w:ascii="Arial Narrow" w:hAnsi="Arial Narrow"/>
          <w:b/>
          <w:bCs/>
          <w:iCs/>
          <w:sz w:val="22"/>
          <w:szCs w:val="22"/>
        </w:rPr>
        <w:t>TD-06/09/2021: SUPPLY AND DELIVERY OF COMPUTER HARDWARE AND SOFTWARE FOR PERIOD ENDING 30 JUNE 2024</w:t>
      </w:r>
      <w:r w:rsidR="00BF3B20" w:rsidRPr="00BF3B20">
        <w:rPr>
          <w:rFonts w:ascii="Arial Narrow" w:hAnsi="Arial Narrow"/>
          <w:b/>
          <w:bCs/>
          <w:iCs/>
          <w:sz w:val="22"/>
          <w:szCs w:val="22"/>
        </w:rPr>
        <w:t>.</w:t>
      </w:r>
    </w:p>
    <w:p w:rsidR="00FA4FEF" w:rsidRDefault="00FA4FEF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CLOSING DATE: </w:t>
      </w:r>
      <w:r w:rsidR="00FC0762">
        <w:rPr>
          <w:rFonts w:ascii="Arial Narrow" w:hAnsi="Arial Narrow" w:cs="Arial"/>
          <w:b/>
          <w:sz w:val="22"/>
          <w:szCs w:val="22"/>
          <w:lang w:val="en-ZA"/>
        </w:rPr>
        <w:t>01</w:t>
      </w:r>
      <w:r w:rsidR="00D251E2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="00FC0762">
        <w:rPr>
          <w:rFonts w:ascii="Arial Narrow" w:hAnsi="Arial Narrow" w:cs="Arial"/>
          <w:b/>
          <w:sz w:val="22"/>
          <w:szCs w:val="22"/>
          <w:lang w:val="en-ZA"/>
        </w:rPr>
        <w:t>NOVEMBER</w:t>
      </w:r>
      <w:r w:rsidR="00A151A9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="00D251E2">
        <w:rPr>
          <w:rFonts w:ascii="Arial Narrow" w:hAnsi="Arial Narrow" w:cs="Arial"/>
          <w:b/>
          <w:sz w:val="22"/>
          <w:szCs w:val="22"/>
          <w:lang w:val="en-ZA"/>
        </w:rPr>
        <w:t>20</w:t>
      </w:r>
      <w:r w:rsidR="00A151A9">
        <w:rPr>
          <w:rFonts w:ascii="Arial Narrow" w:hAnsi="Arial Narrow" w:cs="Arial"/>
          <w:b/>
          <w:sz w:val="22"/>
          <w:szCs w:val="22"/>
          <w:lang w:val="en-ZA"/>
        </w:rPr>
        <w:t>21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B60DAB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CLOSING TIME: </w:t>
      </w:r>
      <w:r w:rsidR="00FA4FEF">
        <w:rPr>
          <w:rFonts w:ascii="Arial Narrow" w:hAnsi="Arial Narrow" w:cs="Arial"/>
          <w:b/>
          <w:sz w:val="22"/>
          <w:szCs w:val="22"/>
          <w:lang w:val="en-ZA"/>
        </w:rPr>
        <w:t>12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H00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Default="00403972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Tenders are hereby invited from service providers for </w:t>
      </w:r>
      <w:r w:rsidR="00FC0762" w:rsidRPr="00FC0762">
        <w:rPr>
          <w:rFonts w:ascii="Arial Narrow" w:hAnsi="Arial Narrow" w:cs="Arial"/>
          <w:b/>
          <w:bCs/>
          <w:iCs/>
          <w:sz w:val="22"/>
          <w:szCs w:val="22"/>
        </w:rPr>
        <w:t>TD-06/09/2021: SUPPLY AND DELIVERY OF COMPUTER HARDWARE AND SOFTWARE FOR PERIOD ENDING 30 JUNE 2024</w:t>
      </w:r>
      <w:r w:rsidR="00BF3B20" w:rsidRPr="00BF3B20">
        <w:rPr>
          <w:rFonts w:ascii="Arial Narrow" w:hAnsi="Arial Narrow" w:cs="Arial"/>
          <w:b/>
          <w:bCs/>
          <w:iCs/>
          <w:sz w:val="22"/>
          <w:szCs w:val="22"/>
        </w:rPr>
        <w:t>.</w:t>
      </w:r>
    </w:p>
    <w:p w:rsidR="00FC0762" w:rsidRPr="00403972" w:rsidRDefault="00FC0762" w:rsidP="00403972">
      <w:pPr>
        <w:spacing w:line="240" w:lineRule="auto"/>
        <w:rPr>
          <w:rFonts w:ascii="Arial Narrow" w:hAnsi="Arial Narrow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>Formal tenders sealed and clearly</w:t>
      </w:r>
      <w:r w:rsidR="003C39A0">
        <w:rPr>
          <w:rFonts w:ascii="Arial Narrow" w:hAnsi="Arial Narrow" w:cs="Arial"/>
          <w:sz w:val="22"/>
          <w:szCs w:val="22"/>
          <w:lang w:val="en-ZA"/>
        </w:rPr>
        <w:t xml:space="preserve"> marked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</w:t>
      </w:r>
      <w:r w:rsidR="003C39A0">
        <w:rPr>
          <w:rFonts w:ascii="Arial Narrow" w:hAnsi="Arial Narrow" w:cs="Arial"/>
          <w:sz w:val="22"/>
          <w:szCs w:val="22"/>
          <w:lang w:val="en-ZA"/>
        </w:rPr>
        <w:t>“</w:t>
      </w:r>
      <w:r w:rsidR="00FC0762" w:rsidRPr="00FC0762">
        <w:rPr>
          <w:rFonts w:ascii="Arial Narrow" w:hAnsi="Arial Narrow" w:cs="Arial"/>
          <w:b/>
          <w:bCs/>
          <w:iCs/>
          <w:sz w:val="22"/>
          <w:szCs w:val="22"/>
        </w:rPr>
        <w:t>TD-06/09/2021: SUPPLY AND DELIVERY OF COMPUTER HARDWARE AND SOFTWARE FOR PERIOD ENDING 30 JUNE 2024</w:t>
      </w:r>
      <w:r w:rsidR="003C39A0" w:rsidRPr="003C39A0">
        <w:rPr>
          <w:rFonts w:ascii="Arial Narrow" w:hAnsi="Arial Narrow" w:cs="Arial"/>
          <w:b/>
          <w:sz w:val="22"/>
          <w:szCs w:val="22"/>
          <w:lang w:val="en-ZA"/>
        </w:rPr>
        <w:t>”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must be placed in the Municipal tender box,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Church Street 26, OUDTSHOORN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no later than 1</w:t>
      </w:r>
      <w:r w:rsidR="00FA4FEF">
        <w:rPr>
          <w:rFonts w:ascii="Arial Narrow" w:hAnsi="Arial Narrow" w:cs="Arial"/>
          <w:sz w:val="22"/>
          <w:szCs w:val="22"/>
          <w:lang w:val="en-ZA"/>
        </w:rPr>
        <w:t>2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h00 on </w:t>
      </w:r>
      <w:r w:rsidR="00FC0762" w:rsidRPr="00FC0762">
        <w:rPr>
          <w:rFonts w:ascii="Arial Narrow" w:hAnsi="Arial Narrow" w:cs="Arial"/>
          <w:b/>
          <w:sz w:val="22"/>
          <w:szCs w:val="22"/>
          <w:lang w:val="en-ZA"/>
        </w:rPr>
        <w:t>01 NOVEMBER 2021</w:t>
      </w:r>
      <w:r w:rsidR="00FC0762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and will be opened in public immediately thereafter in the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Supply Chain Management Office, Church Street 26, OUDTSHOORN or any alternative place in Oudtshoorn Municipal Offices</w:t>
      </w:r>
      <w:r w:rsidRPr="00403972">
        <w:rPr>
          <w:rFonts w:ascii="Arial Narrow" w:hAnsi="Arial Narrow" w:cs="Arial"/>
          <w:sz w:val="22"/>
          <w:szCs w:val="22"/>
          <w:lang w:val="en-ZA"/>
        </w:rPr>
        <w:t>.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A set of fully completed tender documents must be submitted on the original documents and remain valid for </w:t>
      </w:r>
      <w:r w:rsidR="003F7C79">
        <w:rPr>
          <w:rFonts w:ascii="Arial Narrow" w:hAnsi="Arial Narrow" w:cs="Arial"/>
          <w:sz w:val="22"/>
          <w:szCs w:val="22"/>
          <w:lang w:val="en-ZA"/>
        </w:rPr>
        <w:t>a maximum of 120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days after the closing date of the tender. A set of tender documents can be obtained at a non-refundable cost of </w:t>
      </w:r>
      <w:r w:rsidR="004A4EC6">
        <w:rPr>
          <w:rFonts w:ascii="Arial Narrow" w:hAnsi="Arial Narrow" w:cs="Arial"/>
          <w:b/>
          <w:bCs/>
          <w:sz w:val="22"/>
          <w:szCs w:val="22"/>
          <w:lang w:val="en-ZA"/>
        </w:rPr>
        <w:t>R200-00</w:t>
      </w:r>
      <w:r w:rsidRPr="00403972">
        <w:rPr>
          <w:rFonts w:ascii="Arial Narrow" w:hAnsi="Arial Narrow" w:cs="Arial"/>
          <w:b/>
          <w:bCs/>
          <w:sz w:val="22"/>
          <w:szCs w:val="22"/>
          <w:lang w:val="en-ZA"/>
        </w:rPr>
        <w:t xml:space="preserve"> including VAT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for hard copies directly printed by the Municipality and free of charge when provided on pdf via e-mail. Then hard copies will be physically handed only to prospective bidders who produce a receipt for the payment of the tender document at the SCM Offices. 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 </w:t>
      </w:r>
    </w:p>
    <w:p w:rsid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The municipality reserves the right to withdraw any invitation to tender and / or re-advertise or to reject any formal tender or to accept a part of it. The Municipality does not bind itself to accept the lowest or award a contract to the bidder scoring the highest number of points. Potential bidders should note that all projects in terms of this tender may not materialize. </w:t>
      </w:r>
    </w:p>
    <w:p w:rsidR="00BF3B20" w:rsidRDefault="00BF3B20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BF3B20" w:rsidRPr="00BF3B20" w:rsidRDefault="00BF3B20" w:rsidP="00BF3B20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BF3B20">
        <w:rPr>
          <w:rFonts w:ascii="Arial Narrow" w:hAnsi="Arial Narrow" w:cs="Arial"/>
          <w:b/>
          <w:sz w:val="22"/>
          <w:szCs w:val="22"/>
          <w:lang w:val="en-ZA"/>
        </w:rPr>
        <w:t>Only locally produced or locally manufactured goods with a minimum threshold for local production and content will be considered</w:t>
      </w:r>
      <w:r w:rsidR="00FC0762">
        <w:rPr>
          <w:rFonts w:ascii="Arial Narrow" w:hAnsi="Arial Narrow" w:cs="Arial"/>
          <w:b/>
          <w:sz w:val="22"/>
          <w:szCs w:val="22"/>
          <w:lang w:val="en-ZA"/>
        </w:rPr>
        <w:t>:</w:t>
      </w:r>
    </w:p>
    <w:p w:rsidR="00BF3B20" w:rsidRPr="00BF3B20" w:rsidRDefault="00BF3B20" w:rsidP="00BF3B20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F3B20" w:rsidRPr="00BF3B20" w:rsidRDefault="00FC0762" w:rsidP="00BF3B20">
      <w:pPr>
        <w:numPr>
          <w:ilvl w:val="0"/>
          <w:numId w:val="1"/>
        </w:num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ZA"/>
        </w:rPr>
      </w:pPr>
      <w:r>
        <w:rPr>
          <w:rFonts w:ascii="Arial Narrow" w:hAnsi="Arial Narrow" w:cs="Arial"/>
          <w:b/>
          <w:bCs/>
          <w:iCs/>
          <w:sz w:val="22"/>
          <w:szCs w:val="22"/>
          <w:lang w:val="en-ZA"/>
        </w:rPr>
        <w:t>Laptop bag</w:t>
      </w:r>
      <w:r w:rsidR="00BF3B20" w:rsidRPr="00BF3B20">
        <w:rPr>
          <w:rFonts w:ascii="Arial Narrow" w:hAnsi="Arial Narrow" w:cs="Arial"/>
          <w:b/>
          <w:bCs/>
          <w:iCs/>
          <w:sz w:val="22"/>
          <w:szCs w:val="22"/>
          <w:lang w:val="en-ZA"/>
        </w:rPr>
        <w:t xml:space="preserve"> </w:t>
      </w:r>
      <w:r>
        <w:rPr>
          <w:rFonts w:ascii="Arial Narrow" w:hAnsi="Arial Narrow" w:cs="Arial"/>
          <w:b/>
          <w:bCs/>
          <w:iCs/>
          <w:sz w:val="22"/>
          <w:szCs w:val="22"/>
          <w:lang w:val="en-ZA"/>
        </w:rPr>
        <w:t>100</w:t>
      </w:r>
      <w:r w:rsidR="00BF3B20" w:rsidRPr="00BF3B20">
        <w:rPr>
          <w:rFonts w:ascii="Arial Narrow" w:hAnsi="Arial Narrow" w:cs="Arial"/>
          <w:b/>
          <w:bCs/>
          <w:iCs/>
          <w:sz w:val="22"/>
          <w:szCs w:val="22"/>
          <w:lang w:val="en-ZA"/>
        </w:rPr>
        <w:t>%</w:t>
      </w:r>
      <w:bookmarkStart w:id="0" w:name="_GoBack"/>
      <w:bookmarkEnd w:id="0"/>
    </w:p>
    <w:p w:rsidR="00BF3B20" w:rsidRPr="00BF3B20" w:rsidRDefault="00BF3B20" w:rsidP="00BF3B20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F3B20" w:rsidRPr="00BF3B20" w:rsidRDefault="00BF3B20" w:rsidP="00BF3B20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BF3B20">
        <w:rPr>
          <w:rFonts w:ascii="Arial Narrow" w:hAnsi="Arial Narrow" w:cs="Arial"/>
          <w:b/>
          <w:sz w:val="22"/>
          <w:szCs w:val="22"/>
          <w:lang w:val="en-ZA"/>
        </w:rPr>
        <w:t xml:space="preserve">The exchange rate used to calculate local production and content must be the exchange rate published by the South African Reserve Bank (SARB) at 12:00 on the </w:t>
      </w:r>
      <w:r w:rsidR="00FC0762">
        <w:rPr>
          <w:rFonts w:ascii="Arial Narrow" w:hAnsi="Arial Narrow" w:cs="Arial"/>
          <w:b/>
          <w:sz w:val="22"/>
          <w:szCs w:val="22"/>
          <w:lang w:val="en-ZA"/>
        </w:rPr>
        <w:t>30</w:t>
      </w:r>
      <w:r w:rsidRPr="00BF3B20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>
        <w:rPr>
          <w:rFonts w:ascii="Arial Narrow" w:hAnsi="Arial Narrow" w:cs="Arial"/>
          <w:b/>
          <w:sz w:val="22"/>
          <w:szCs w:val="22"/>
          <w:lang w:val="en-ZA"/>
        </w:rPr>
        <w:t>SEPTEMBER</w:t>
      </w:r>
      <w:r w:rsidRPr="00BF3B20">
        <w:rPr>
          <w:rFonts w:ascii="Arial Narrow" w:hAnsi="Arial Narrow" w:cs="Arial"/>
          <w:b/>
          <w:sz w:val="22"/>
          <w:szCs w:val="22"/>
          <w:lang w:val="en-ZA"/>
        </w:rPr>
        <w:t xml:space="preserve"> 20</w:t>
      </w:r>
      <w:r>
        <w:rPr>
          <w:rFonts w:ascii="Arial Narrow" w:hAnsi="Arial Narrow" w:cs="Arial"/>
          <w:b/>
          <w:sz w:val="22"/>
          <w:szCs w:val="22"/>
          <w:lang w:val="en-ZA"/>
        </w:rPr>
        <w:t>21</w:t>
      </w:r>
    </w:p>
    <w:p w:rsidR="00FA4FEF" w:rsidRDefault="00FA4FEF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u w:val="single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Formal Tender </w:t>
      </w:r>
      <w:r w:rsidR="00BF3B20" w:rsidRPr="00BF3B20">
        <w:rPr>
          <w:rFonts w:ascii="Arial Narrow" w:hAnsi="Arial Narrow" w:cs="Arial"/>
          <w:b/>
          <w:bCs/>
          <w:iCs/>
          <w:sz w:val="22"/>
          <w:szCs w:val="22"/>
          <w:lang w:val="en-ZA"/>
        </w:rPr>
        <w:t>TD-</w:t>
      </w:r>
      <w:r w:rsidR="00FC0762">
        <w:rPr>
          <w:rFonts w:ascii="Arial Narrow" w:hAnsi="Arial Narrow" w:cs="Arial"/>
          <w:b/>
          <w:bCs/>
          <w:iCs/>
          <w:sz w:val="22"/>
          <w:szCs w:val="22"/>
          <w:lang w:val="en-ZA"/>
        </w:rPr>
        <w:t>06</w:t>
      </w:r>
      <w:r w:rsidR="00BF3B20" w:rsidRPr="00BF3B20">
        <w:rPr>
          <w:rFonts w:ascii="Arial Narrow" w:hAnsi="Arial Narrow" w:cs="Arial"/>
          <w:b/>
          <w:bCs/>
          <w:iCs/>
          <w:sz w:val="22"/>
          <w:szCs w:val="22"/>
          <w:lang w:val="en-ZA"/>
        </w:rPr>
        <w:t>/09/2021</w:t>
      </w:r>
      <w:r w:rsidR="00BF3B20">
        <w:rPr>
          <w:rFonts w:ascii="Arial Narrow" w:hAnsi="Arial Narrow" w:cs="Arial"/>
          <w:b/>
          <w:bCs/>
          <w:iCs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will be evaluated and adjudicated in terms of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80/20 </w:t>
      </w:r>
      <w:r w:rsidRPr="00403972">
        <w:rPr>
          <w:rFonts w:ascii="Arial Narrow" w:hAnsi="Arial Narrow" w:cs="Arial"/>
          <w:sz w:val="22"/>
          <w:szCs w:val="22"/>
          <w:lang w:val="en-ZA"/>
        </w:rPr>
        <w:t>Preference Point System prescribed by the Preferential Procurement Policy Framework Act (2017) and the Municipality’s Supply Chain Management Policy. Further note,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 i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t is prerequisite that all prospective service providers who are not yet registered on the Central Supplier Database to be registered, registration can be done online via </w:t>
      </w:r>
      <w:hyperlink r:id="rId7" w:history="1">
        <w:r w:rsidRPr="00403972">
          <w:rPr>
            <w:rFonts w:ascii="Arial Narrow" w:hAnsi="Arial Narrow" w:cs="Arial"/>
            <w:sz w:val="22"/>
            <w:szCs w:val="22"/>
            <w:u w:val="single"/>
            <w:lang w:val="en-ZA"/>
          </w:rPr>
          <w:t>www.csd.gov.za</w:t>
        </w:r>
      </w:hyperlink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u w:val="single"/>
          <w:lang w:val="en-ZA"/>
        </w:rPr>
      </w:pPr>
    </w:p>
    <w:p w:rsidR="00B60DAB" w:rsidRDefault="0080235F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  <w:bookmarkStart w:id="1" w:name="_Hlk81902733"/>
      <w:r w:rsidRPr="0080235F">
        <w:rPr>
          <w:rFonts w:ascii="Arial Narrow" w:hAnsi="Arial Narrow" w:cs="Arial"/>
          <w:bCs/>
          <w:iCs/>
          <w:sz w:val="22"/>
          <w:szCs w:val="22"/>
        </w:rPr>
        <w:t xml:space="preserve">Contact person for specifications enquiries is </w:t>
      </w:r>
      <w:bookmarkEnd w:id="1"/>
      <w:r w:rsidR="00FC0762" w:rsidRPr="00FC0762">
        <w:rPr>
          <w:rFonts w:ascii="Arial Narrow" w:hAnsi="Arial Narrow" w:cs="Arial"/>
          <w:b/>
          <w:bCs/>
          <w:iCs/>
          <w:sz w:val="22"/>
          <w:szCs w:val="22"/>
        </w:rPr>
        <w:t xml:space="preserve">Mr. H. Schnautz at 044 203 3078 and email </w:t>
      </w:r>
      <w:hyperlink r:id="rId8" w:history="1">
        <w:r w:rsidR="00FC0762" w:rsidRPr="00FC0762">
          <w:rPr>
            <w:rStyle w:val="Hyperlink"/>
            <w:rFonts w:ascii="Arial Narrow" w:hAnsi="Arial Narrow" w:cs="Arial"/>
            <w:b/>
            <w:bCs/>
            <w:iCs/>
            <w:sz w:val="22"/>
            <w:szCs w:val="22"/>
          </w:rPr>
          <w:t>heinrich@oudtmun.gov.za</w:t>
        </w:r>
      </w:hyperlink>
      <w:r w:rsidR="00BF3B20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</w:t>
      </w:r>
      <w:r w:rsidR="00BF3B20">
        <w:t xml:space="preserve"> </w:t>
      </w:r>
    </w:p>
    <w:p w:rsidR="00B60DAB" w:rsidRDefault="003F7C79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  <w:r w:rsidRPr="00765822">
        <w:rPr>
          <w:rFonts w:ascii="Arial Narrow" w:hAnsi="Arial Narrow" w:cs="Arial"/>
          <w:bCs/>
          <w:iCs/>
          <w:sz w:val="22"/>
          <w:szCs w:val="22"/>
        </w:rPr>
        <w:t>Contact person for evaluation enquiries is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Mr </w:t>
      </w:r>
      <w:r>
        <w:rPr>
          <w:rFonts w:ascii="Arial Narrow" w:hAnsi="Arial Narrow" w:cs="Arial"/>
          <w:b/>
          <w:bCs/>
          <w:iCs/>
          <w:sz w:val="22"/>
          <w:szCs w:val="22"/>
        </w:rPr>
        <w:t>Thando Sindaphi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Tel</w:t>
      </w:r>
      <w:r w:rsidRPr="003F7C79">
        <w:rPr>
          <w:rFonts w:ascii="Arial Narrow" w:hAnsi="Arial Narrow" w:cs="Arial"/>
          <w:b/>
          <w:bCs/>
          <w:iCs/>
          <w:sz w:val="22"/>
          <w:szCs w:val="22"/>
          <w:lang w:val="en-GB"/>
        </w:rPr>
        <w:t>: 044 203 31</w:t>
      </w:r>
      <w:r>
        <w:rPr>
          <w:rFonts w:ascii="Arial Narrow" w:hAnsi="Arial Narrow" w:cs="Arial"/>
          <w:b/>
          <w:bCs/>
          <w:iCs/>
          <w:sz w:val="22"/>
          <w:szCs w:val="22"/>
          <w:lang w:val="en-GB"/>
        </w:rPr>
        <w:t>70</w:t>
      </w:r>
      <w:r w:rsidRPr="003F7C79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Email: </w:t>
      </w:r>
      <w:hyperlink r:id="rId9" w:history="1">
        <w:r w:rsidRPr="00AC2D2C">
          <w:rPr>
            <w:rStyle w:val="Hyperlink"/>
            <w:rFonts w:ascii="Arial Narrow" w:hAnsi="Arial Narrow" w:cs="Arial"/>
            <w:b/>
            <w:bCs/>
            <w:iCs/>
            <w:sz w:val="22"/>
            <w:szCs w:val="22"/>
            <w:lang w:val="en-GB"/>
          </w:rPr>
          <w:t>thando@oudtmun.gov.za</w:t>
        </w:r>
      </w:hyperlink>
    </w:p>
    <w:p w:rsidR="003F7C79" w:rsidRDefault="003F7C79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</w:p>
    <w:p w:rsidR="005F4900" w:rsidRPr="005F4900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Tender Document Enquiries: </w:t>
      </w:r>
      <w:r w:rsidRPr="003C39A0">
        <w:rPr>
          <w:rFonts w:ascii="Arial Narrow" w:hAnsi="Arial Narrow" w:cs="Arial"/>
          <w:b/>
          <w:sz w:val="22"/>
          <w:szCs w:val="22"/>
          <w:lang w:val="en-ZA"/>
        </w:rPr>
        <w:t>Colleen Du Plessis</w:t>
      </w:r>
      <w:r w:rsidR="003C39A0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>- T: 0442033172 / Email:</w:t>
      </w:r>
      <w:r w:rsidR="003F7C79">
        <w:rPr>
          <w:rFonts w:ascii="Arial Narrow" w:hAnsi="Arial Narrow" w:cs="Arial"/>
          <w:sz w:val="22"/>
          <w:szCs w:val="22"/>
          <w:lang w:val="en-ZA"/>
        </w:rPr>
        <w:t xml:space="preserve"> </w:t>
      </w:r>
      <w:hyperlink r:id="rId10" w:history="1">
        <w:r w:rsidR="00BF3B20" w:rsidRPr="00F92D11">
          <w:rPr>
            <w:rStyle w:val="Hyperlink"/>
            <w:rFonts w:ascii="Arial Narrow" w:hAnsi="Arial Narrow" w:cs="Arial"/>
            <w:b/>
            <w:sz w:val="22"/>
            <w:szCs w:val="22"/>
            <w:lang w:val="en-ZA"/>
          </w:rPr>
          <w:t>cduplessis@oudtmun.gov.za</w:t>
        </w:r>
      </w:hyperlink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>NB: NO BIDS FROM PERSONS IN THE SERVICE OF THE STATE WILL BE CONSIDERED FOR AWARD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240616" w:rsidRDefault="00240616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FC0762" w:rsidRDefault="00FC076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MR. </w:t>
      </w:r>
      <w:r w:rsidR="003F7C79">
        <w:rPr>
          <w:rFonts w:ascii="Arial Narrow" w:hAnsi="Arial Narrow" w:cs="Arial"/>
          <w:b/>
          <w:sz w:val="22"/>
          <w:szCs w:val="22"/>
          <w:lang w:val="en-ZA"/>
        </w:rPr>
        <w:t>R SMIT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  <w:t xml:space="preserve">      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  <w:t xml:space="preserve">                       </w:t>
      </w:r>
    </w:p>
    <w:p w:rsidR="00403972" w:rsidRPr="00403972" w:rsidRDefault="00F51647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>
        <w:rPr>
          <w:rFonts w:ascii="Arial Narrow" w:eastAsia="Calibri" w:hAnsi="Arial Narrow" w:cs="Arial"/>
          <w:b/>
          <w:sz w:val="22"/>
          <w:szCs w:val="22"/>
          <w:lang w:val="en-ZA"/>
        </w:rPr>
        <w:t xml:space="preserve">ACTING </w:t>
      </w:r>
      <w:r w:rsidR="00403972"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>MUNICIPAL MANAGER</w:t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</w:p>
    <w:p w:rsidR="00FB4514" w:rsidRPr="003A4A90" w:rsidRDefault="00403972" w:rsidP="003A4A90">
      <w:pPr>
        <w:spacing w:after="200" w:line="276" w:lineRule="auto"/>
        <w:jc w:val="left"/>
        <w:rPr>
          <w:rFonts w:ascii="Arial Narrow" w:hAnsi="Arial Narrow" w:cs="Arial"/>
          <w:b/>
          <w:i/>
          <w:sz w:val="22"/>
          <w:szCs w:val="22"/>
          <w:lang w:val="en-ZA" w:eastAsia="en-ZA"/>
        </w:rPr>
      </w:pPr>
      <w:r w:rsidRPr="00403972">
        <w:rPr>
          <w:rFonts w:ascii="Arial Narrow" w:hAnsi="Arial Narrow" w:cs="Arial"/>
          <w:b/>
          <w:i/>
          <w:sz w:val="22"/>
          <w:szCs w:val="22"/>
          <w:lang w:val="en-ZA"/>
        </w:rPr>
        <w:t xml:space="preserve">Date published: </w:t>
      </w:r>
      <w:r w:rsidR="00FC0762">
        <w:rPr>
          <w:rFonts w:ascii="Arial Narrow" w:hAnsi="Arial Narrow" w:cs="Arial"/>
          <w:b/>
          <w:i/>
          <w:sz w:val="22"/>
          <w:szCs w:val="22"/>
          <w:lang w:val="en-ZA"/>
        </w:rPr>
        <w:t>30</w:t>
      </w:r>
      <w:r w:rsidR="003F7C79">
        <w:rPr>
          <w:rFonts w:ascii="Arial Narrow" w:hAnsi="Arial Narrow" w:cs="Arial"/>
          <w:b/>
          <w:i/>
          <w:sz w:val="22"/>
          <w:szCs w:val="22"/>
          <w:lang w:val="en-ZA"/>
        </w:rPr>
        <w:t xml:space="preserve"> September 2021</w:t>
      </w:r>
    </w:p>
    <w:sectPr w:rsidR="00FB4514" w:rsidRPr="003A4A90" w:rsidSect="003A4A90">
      <w:headerReference w:type="default" r:id="rId11"/>
      <w:footerReference w:type="default" r:id="rId12"/>
      <w:pgSz w:w="11906" w:h="16838" w:code="9"/>
      <w:pgMar w:top="1418" w:right="851" w:bottom="851" w:left="709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A3E" w:rsidRDefault="00396A3E" w:rsidP="00FD4AC4">
      <w:pPr>
        <w:spacing w:line="240" w:lineRule="auto"/>
      </w:pPr>
      <w:r>
        <w:separator/>
      </w:r>
    </w:p>
  </w:endnote>
  <w:endnote w:type="continuationSeparator" w:id="0">
    <w:p w:rsidR="00396A3E" w:rsidRDefault="00396A3E" w:rsidP="00FD4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54" w:rsidRDefault="00BE6654">
    <w:pPr>
      <w:pStyle w:val="Footer"/>
    </w:pPr>
    <w:r>
      <w:rPr>
        <w:noProof/>
        <w:lang w:eastAsia="en-Z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285750</wp:posOffset>
          </wp:positionH>
          <wp:positionV relativeFrom="page">
            <wp:posOffset>10106025</wp:posOffset>
          </wp:positionV>
          <wp:extent cx="6978015" cy="333333"/>
          <wp:effectExtent l="0" t="0" r="0" b="0"/>
          <wp:wrapThrough wrapText="bothSides">
            <wp:wrapPolygon edited="0">
              <wp:start x="12265" y="0"/>
              <wp:lineTo x="0" y="2473"/>
              <wp:lineTo x="0" y="17313"/>
              <wp:lineTo x="1533" y="19786"/>
              <wp:lineTo x="19990" y="19786"/>
              <wp:lineTo x="21523" y="18550"/>
              <wp:lineTo x="21523" y="0"/>
              <wp:lineTo x="17926" y="0"/>
              <wp:lineTo x="12265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dvertisement Header &amp; Footer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0451" cy="333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A3E" w:rsidRDefault="00396A3E" w:rsidP="00FD4AC4">
      <w:pPr>
        <w:spacing w:line="240" w:lineRule="auto"/>
      </w:pPr>
      <w:r>
        <w:separator/>
      </w:r>
    </w:p>
  </w:footnote>
  <w:footnote w:type="continuationSeparator" w:id="0">
    <w:p w:rsidR="00396A3E" w:rsidRDefault="00396A3E" w:rsidP="00FD4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9E3" w:rsidRDefault="00DE679F" w:rsidP="00BF3B20">
    <w:pPr>
      <w:pStyle w:val="Header"/>
      <w:rPr>
        <w:noProof/>
        <w:lang w:eastAsia="en-ZA"/>
      </w:rPr>
    </w:pPr>
    <w:r>
      <w:rPr>
        <w:noProof/>
        <w:lang w:eastAsia="en-Z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-421640</wp:posOffset>
          </wp:positionH>
          <wp:positionV relativeFrom="paragraph">
            <wp:posOffset>-231775</wp:posOffset>
          </wp:positionV>
          <wp:extent cx="7141845" cy="476250"/>
          <wp:effectExtent l="0" t="0" r="1905" b="0"/>
          <wp:wrapThrough wrapText="bothSides">
            <wp:wrapPolygon edited="0">
              <wp:start x="0" y="0"/>
              <wp:lineTo x="0" y="20736"/>
              <wp:lineTo x="2996" y="20736"/>
              <wp:lineTo x="21548" y="15552"/>
              <wp:lineTo x="21548" y="0"/>
              <wp:lineTo x="0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vertisement Header &amp; Footer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184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2787"/>
    <w:multiLevelType w:val="hybridMultilevel"/>
    <w:tmpl w:val="CA327A76"/>
    <w:lvl w:ilvl="0" w:tplc="A49A204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6B6276"/>
    <w:multiLevelType w:val="hybridMultilevel"/>
    <w:tmpl w:val="0C36EAC2"/>
    <w:lvl w:ilvl="0" w:tplc="A0AA121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807EC"/>
    <w:multiLevelType w:val="hybridMultilevel"/>
    <w:tmpl w:val="C59467F6"/>
    <w:lvl w:ilvl="0" w:tplc="DA6E490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AC4F29"/>
    <w:multiLevelType w:val="hybridMultilevel"/>
    <w:tmpl w:val="49189C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02014"/>
    <w:multiLevelType w:val="hybridMultilevel"/>
    <w:tmpl w:val="B5E2436C"/>
    <w:lvl w:ilvl="0" w:tplc="47CA64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AC4"/>
    <w:rsid w:val="000267C5"/>
    <w:rsid w:val="00045208"/>
    <w:rsid w:val="0005293B"/>
    <w:rsid w:val="000E0D6A"/>
    <w:rsid w:val="000E226C"/>
    <w:rsid w:val="000F0362"/>
    <w:rsid w:val="000F3ED4"/>
    <w:rsid w:val="000F52E9"/>
    <w:rsid w:val="001140FE"/>
    <w:rsid w:val="0014091A"/>
    <w:rsid w:val="00162A80"/>
    <w:rsid w:val="00167504"/>
    <w:rsid w:val="00185463"/>
    <w:rsid w:val="001F1725"/>
    <w:rsid w:val="00240616"/>
    <w:rsid w:val="00241A1A"/>
    <w:rsid w:val="00295C41"/>
    <w:rsid w:val="002963B1"/>
    <w:rsid w:val="002964B9"/>
    <w:rsid w:val="002C3596"/>
    <w:rsid w:val="003061C3"/>
    <w:rsid w:val="003314AA"/>
    <w:rsid w:val="00346713"/>
    <w:rsid w:val="003865F7"/>
    <w:rsid w:val="00396A26"/>
    <w:rsid w:val="00396A3E"/>
    <w:rsid w:val="003A4A90"/>
    <w:rsid w:val="003B4C49"/>
    <w:rsid w:val="003C39A0"/>
    <w:rsid w:val="003D0F18"/>
    <w:rsid w:val="003F7C79"/>
    <w:rsid w:val="00401416"/>
    <w:rsid w:val="00403055"/>
    <w:rsid w:val="00403972"/>
    <w:rsid w:val="004160C6"/>
    <w:rsid w:val="004425F9"/>
    <w:rsid w:val="00491D48"/>
    <w:rsid w:val="004A4EC6"/>
    <w:rsid w:val="005044AB"/>
    <w:rsid w:val="00542670"/>
    <w:rsid w:val="00561A88"/>
    <w:rsid w:val="0059383B"/>
    <w:rsid w:val="005F4900"/>
    <w:rsid w:val="005F6D25"/>
    <w:rsid w:val="006242DA"/>
    <w:rsid w:val="00627C71"/>
    <w:rsid w:val="00685A31"/>
    <w:rsid w:val="006A2149"/>
    <w:rsid w:val="006B3663"/>
    <w:rsid w:val="00765822"/>
    <w:rsid w:val="00775D95"/>
    <w:rsid w:val="007A1383"/>
    <w:rsid w:val="007B6710"/>
    <w:rsid w:val="0080235F"/>
    <w:rsid w:val="0081390D"/>
    <w:rsid w:val="00824D39"/>
    <w:rsid w:val="00854756"/>
    <w:rsid w:val="00871829"/>
    <w:rsid w:val="00890CC3"/>
    <w:rsid w:val="008A74CE"/>
    <w:rsid w:val="008E3EE3"/>
    <w:rsid w:val="00917A05"/>
    <w:rsid w:val="00933808"/>
    <w:rsid w:val="009716E5"/>
    <w:rsid w:val="00973007"/>
    <w:rsid w:val="009B1E9E"/>
    <w:rsid w:val="009C26BE"/>
    <w:rsid w:val="009D1F90"/>
    <w:rsid w:val="009F4E16"/>
    <w:rsid w:val="00A151A9"/>
    <w:rsid w:val="00A2199C"/>
    <w:rsid w:val="00A23DA8"/>
    <w:rsid w:val="00A318B2"/>
    <w:rsid w:val="00A668D4"/>
    <w:rsid w:val="00A822EB"/>
    <w:rsid w:val="00AB4484"/>
    <w:rsid w:val="00AE6CD7"/>
    <w:rsid w:val="00B017B2"/>
    <w:rsid w:val="00B064E3"/>
    <w:rsid w:val="00B20003"/>
    <w:rsid w:val="00B350A3"/>
    <w:rsid w:val="00B60DAB"/>
    <w:rsid w:val="00B6250B"/>
    <w:rsid w:val="00BC3F12"/>
    <w:rsid w:val="00BC4139"/>
    <w:rsid w:val="00BE6654"/>
    <w:rsid w:val="00BF3B20"/>
    <w:rsid w:val="00C64C61"/>
    <w:rsid w:val="00CD30D4"/>
    <w:rsid w:val="00CF17CE"/>
    <w:rsid w:val="00D02C82"/>
    <w:rsid w:val="00D04F55"/>
    <w:rsid w:val="00D251E2"/>
    <w:rsid w:val="00D35156"/>
    <w:rsid w:val="00D73E2E"/>
    <w:rsid w:val="00D918DE"/>
    <w:rsid w:val="00DE679F"/>
    <w:rsid w:val="00E769E3"/>
    <w:rsid w:val="00E87BCF"/>
    <w:rsid w:val="00EA0660"/>
    <w:rsid w:val="00EA5A4E"/>
    <w:rsid w:val="00EC0B5A"/>
    <w:rsid w:val="00EE020C"/>
    <w:rsid w:val="00F06C8F"/>
    <w:rsid w:val="00F07EA4"/>
    <w:rsid w:val="00F51647"/>
    <w:rsid w:val="00F865CF"/>
    <w:rsid w:val="00FA4FEF"/>
    <w:rsid w:val="00FB4514"/>
    <w:rsid w:val="00FB4525"/>
    <w:rsid w:val="00FC0762"/>
    <w:rsid w:val="00FD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,"/>
  <w14:docId w14:val="5CC8003A"/>
  <w15:chartTrackingRefBased/>
  <w15:docId w15:val="{4EBDF197-D635-463F-9435-E6D2414E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79F"/>
    <w:pPr>
      <w:spacing w:after="0" w:line="312" w:lineRule="auto"/>
      <w:jc w:val="both"/>
    </w:pPr>
    <w:rPr>
      <w:rFonts w:ascii="Avenir" w:eastAsia="Times New Roman" w:hAnsi="Avenir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D4AC4"/>
  </w:style>
  <w:style w:type="paragraph" w:styleId="Footer">
    <w:name w:val="footer"/>
    <w:basedOn w:val="Normal"/>
    <w:link w:val="Foot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D4AC4"/>
  </w:style>
  <w:style w:type="paragraph" w:styleId="BalloonText">
    <w:name w:val="Balloon Text"/>
    <w:basedOn w:val="Normal"/>
    <w:link w:val="BalloonTextChar"/>
    <w:uiPriority w:val="99"/>
    <w:semiHidden/>
    <w:unhideWhenUsed/>
    <w:rsid w:val="008A74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4CE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2964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23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nrich@oudtmun.gov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sd.gov.z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duplessis@oudtmun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ando@oudtmun.gov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Steffens</dc:creator>
  <cp:keywords/>
  <dc:description/>
  <cp:lastModifiedBy>Thando Sindaphi</cp:lastModifiedBy>
  <cp:revision>10</cp:revision>
  <cp:lastPrinted>2021-09-21T12:12:00Z</cp:lastPrinted>
  <dcterms:created xsi:type="dcterms:W3CDTF">2021-09-21T12:01:00Z</dcterms:created>
  <dcterms:modified xsi:type="dcterms:W3CDTF">2021-09-21T12:12:00Z</dcterms:modified>
</cp:coreProperties>
</file>