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5CA0DDA8" w:rsidR="00A41BC6" w:rsidRPr="008D0B87" w:rsidRDefault="001B1A6F" w:rsidP="00A41BC6">
            <w:pPr>
              <w:rPr>
                <w:rFonts w:ascii="Arial" w:eastAsia="Calibri" w:hAnsi="Arial" w:cs="Arial"/>
                <w:b/>
                <w:bCs/>
                <w:sz w:val="24"/>
                <w:szCs w:val="24"/>
                <w:u w:val="single"/>
              </w:rPr>
            </w:pPr>
            <w:r>
              <w:rPr>
                <w:rFonts w:ascii="Arial" w:eastAsia="Calibri" w:hAnsi="Arial" w:cs="Arial"/>
                <w:b/>
                <w:bCs/>
                <w:sz w:val="24"/>
                <w:szCs w:val="24"/>
                <w:u w:val="single"/>
              </w:rPr>
              <w:t>13</w:t>
            </w:r>
            <w:r w:rsidR="00CA6665" w:rsidRPr="008D0B87">
              <w:rPr>
                <w:rFonts w:ascii="Arial" w:eastAsia="Calibri" w:hAnsi="Arial" w:cs="Arial"/>
                <w:b/>
                <w:bCs/>
                <w:sz w:val="24"/>
                <w:szCs w:val="24"/>
                <w:u w:val="single"/>
              </w:rPr>
              <w:t xml:space="preserve"> </w:t>
            </w:r>
            <w:r>
              <w:rPr>
                <w:rFonts w:ascii="Arial" w:eastAsia="Calibri" w:hAnsi="Arial" w:cs="Arial"/>
                <w:b/>
                <w:bCs/>
                <w:sz w:val="24"/>
                <w:szCs w:val="24"/>
                <w:u w:val="single"/>
              </w:rPr>
              <w:t>May</w:t>
            </w:r>
            <w:r w:rsidR="00CA6665" w:rsidRPr="008D0B87">
              <w:rPr>
                <w:rFonts w:ascii="Arial" w:eastAsia="Calibri" w:hAnsi="Arial" w:cs="Arial"/>
                <w:b/>
                <w:bCs/>
                <w:sz w:val="24"/>
                <w:szCs w:val="24"/>
                <w:u w:val="single"/>
              </w:rPr>
              <w:t xml:space="preserve"> 2026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371F0E2C" w:rsidR="00A41BC6" w:rsidRPr="008D0B87" w:rsidRDefault="00CA6665" w:rsidP="00A41BC6">
            <w:pPr>
              <w:rPr>
                <w:rFonts w:ascii="Arial" w:eastAsia="Calibri" w:hAnsi="Arial" w:cs="Arial"/>
                <w:b/>
                <w:bCs/>
                <w:sz w:val="24"/>
                <w:szCs w:val="24"/>
                <w:u w:val="single"/>
              </w:rPr>
            </w:pPr>
            <w:r w:rsidRPr="008D0B87">
              <w:rPr>
                <w:rFonts w:ascii="Arial" w:eastAsia="Calibri" w:hAnsi="Arial" w:cs="Arial"/>
                <w:b/>
                <w:bCs/>
                <w:sz w:val="24"/>
                <w:szCs w:val="24"/>
                <w:u w:val="single"/>
              </w:rPr>
              <w:t>Sherly Motlogeloa</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73A79021" w:rsidR="00A41BC6" w:rsidRPr="008D0B87" w:rsidRDefault="00CA6665" w:rsidP="00A41BC6">
            <w:pPr>
              <w:rPr>
                <w:rFonts w:ascii="Arial" w:eastAsia="Calibri" w:hAnsi="Arial" w:cs="Arial"/>
                <w:b/>
                <w:bCs/>
                <w:sz w:val="24"/>
                <w:szCs w:val="24"/>
                <w:u w:val="single"/>
              </w:rPr>
            </w:pPr>
            <w:r w:rsidRPr="008D0B87">
              <w:rPr>
                <w:rFonts w:ascii="Arial" w:eastAsia="Calibri" w:hAnsi="Arial" w:cs="Arial"/>
                <w:b/>
                <w:bCs/>
                <w:sz w:val="24"/>
                <w:szCs w:val="24"/>
                <w:u w:val="single"/>
              </w:rPr>
              <w:t>Majakeks@eskom.co.za</w:t>
            </w:r>
          </w:p>
        </w:tc>
      </w:tr>
      <w:tr w:rsidR="00CA6665" w:rsidRPr="00A41BC6" w14:paraId="55888EEA" w14:textId="77777777" w:rsidTr="005F2710">
        <w:trPr>
          <w:trHeight w:val="439"/>
          <w:jc w:val="center"/>
        </w:trPr>
        <w:tc>
          <w:tcPr>
            <w:tcW w:w="5116" w:type="dxa"/>
          </w:tcPr>
          <w:p w14:paraId="156037EE" w14:textId="77777777" w:rsidR="00CA6665" w:rsidRPr="00A41BC6" w:rsidRDefault="00CA6665" w:rsidP="00A41BC6">
            <w:pPr>
              <w:rPr>
                <w:rFonts w:ascii="Arial" w:eastAsia="Calibri" w:hAnsi="Arial" w:cs="Arial"/>
                <w:b/>
                <w:bCs/>
                <w:sz w:val="28"/>
                <w:szCs w:val="28"/>
                <w:u w:val="single"/>
              </w:rPr>
            </w:pPr>
          </w:p>
        </w:tc>
        <w:tc>
          <w:tcPr>
            <w:tcW w:w="2126" w:type="dxa"/>
          </w:tcPr>
          <w:p w14:paraId="274E6DC5" w14:textId="77777777" w:rsidR="00CA6665" w:rsidRPr="00A41BC6" w:rsidRDefault="00CA6665" w:rsidP="00A41BC6">
            <w:pPr>
              <w:rPr>
                <w:rFonts w:ascii="Arial" w:eastAsia="Calibri" w:hAnsi="Arial" w:cs="Arial"/>
                <w:b/>
                <w:bCs/>
              </w:rPr>
            </w:pPr>
          </w:p>
        </w:tc>
        <w:tc>
          <w:tcPr>
            <w:tcW w:w="7655" w:type="dxa"/>
          </w:tcPr>
          <w:p w14:paraId="06D5DCE9" w14:textId="77777777" w:rsidR="00CA6665" w:rsidRDefault="00CA6665" w:rsidP="00A41BC6">
            <w:pPr>
              <w:rPr>
                <w:rFonts w:ascii="Arial" w:eastAsia="Calibri" w:hAnsi="Arial" w:cs="Arial"/>
                <w:b/>
                <w:bCs/>
                <w:sz w:val="28"/>
                <w:szCs w:val="28"/>
                <w:u w:val="single"/>
              </w:rPr>
            </w:pP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F32DA4" w14:paraId="76896201" w14:textId="77777777" w:rsidTr="005F2710">
        <w:trPr>
          <w:trHeight w:val="414"/>
          <w:jc w:val="center"/>
        </w:trPr>
        <w:tc>
          <w:tcPr>
            <w:tcW w:w="3871" w:type="dxa"/>
          </w:tcPr>
          <w:p w14:paraId="0E4B0524" w14:textId="06C9E3AE" w:rsidR="00A41BC6" w:rsidRPr="00F32DA4" w:rsidRDefault="00A41BC6" w:rsidP="00A41BC6">
            <w:pPr>
              <w:rPr>
                <w:rFonts w:ascii="Arial" w:eastAsia="Calibri" w:hAnsi="Arial" w:cs="Arial"/>
                <w:b/>
                <w:bCs/>
                <w:sz w:val="28"/>
                <w:szCs w:val="28"/>
                <w:u w:val="single"/>
              </w:rPr>
            </w:pPr>
            <w:r w:rsidRPr="00F32DA4">
              <w:rPr>
                <w:rFonts w:ascii="Arial" w:eastAsia="Calibri" w:hAnsi="Arial" w:cs="Arial"/>
                <w:b/>
                <w:bCs/>
              </w:rPr>
              <w:t>Request for Enquiry N</w:t>
            </w:r>
            <w:r w:rsidR="007F627F" w:rsidRPr="00F32DA4">
              <w:rPr>
                <w:rFonts w:ascii="Arial" w:eastAsia="Calibri" w:hAnsi="Arial" w:cs="Arial"/>
                <w:b/>
                <w:bCs/>
              </w:rPr>
              <w:t>umber</w:t>
            </w:r>
          </w:p>
        </w:tc>
        <w:tc>
          <w:tcPr>
            <w:tcW w:w="11198" w:type="dxa"/>
          </w:tcPr>
          <w:p w14:paraId="6F10E761" w14:textId="6D719E62" w:rsidR="00A41BC6" w:rsidRPr="00F32DA4" w:rsidRDefault="00F32DA4" w:rsidP="00A41BC6">
            <w:pPr>
              <w:rPr>
                <w:rFonts w:ascii="Arial" w:eastAsia="Calibri" w:hAnsi="Arial" w:cs="Arial"/>
              </w:rPr>
            </w:pPr>
            <w:r w:rsidRPr="00F32DA4">
              <w:rPr>
                <w:rFonts w:ascii="Arial" w:hAnsi="Arial" w:cs="Arial"/>
              </w:rPr>
              <w:t>E2837DXNCOU</w:t>
            </w:r>
          </w:p>
        </w:tc>
      </w:tr>
      <w:tr w:rsidR="00A41BC6" w:rsidRPr="00F32DA4" w14:paraId="11EC01B1" w14:textId="77777777" w:rsidTr="005F2710">
        <w:trPr>
          <w:trHeight w:val="414"/>
          <w:jc w:val="center"/>
        </w:trPr>
        <w:tc>
          <w:tcPr>
            <w:tcW w:w="3871" w:type="dxa"/>
          </w:tcPr>
          <w:p w14:paraId="0F81C49D" w14:textId="77777777" w:rsidR="00A41BC6" w:rsidRPr="00F32DA4" w:rsidRDefault="00A41BC6" w:rsidP="00A41BC6">
            <w:pPr>
              <w:rPr>
                <w:rFonts w:ascii="Arial" w:eastAsia="Calibri" w:hAnsi="Arial" w:cs="Arial"/>
                <w:b/>
                <w:bCs/>
                <w:sz w:val="28"/>
                <w:szCs w:val="28"/>
                <w:u w:val="single"/>
              </w:rPr>
            </w:pPr>
            <w:r w:rsidRPr="00F32DA4">
              <w:rPr>
                <w:rFonts w:ascii="Arial" w:eastAsia="Calibri" w:hAnsi="Arial" w:cs="Arial"/>
                <w:b/>
                <w:bCs/>
              </w:rPr>
              <w:t>Description / Project Title</w:t>
            </w:r>
          </w:p>
        </w:tc>
        <w:tc>
          <w:tcPr>
            <w:tcW w:w="11198" w:type="dxa"/>
          </w:tcPr>
          <w:p w14:paraId="31C13826" w14:textId="77777777" w:rsidR="00F32DA4" w:rsidRPr="00F32DA4" w:rsidRDefault="00F32DA4" w:rsidP="00F32DA4">
            <w:pPr>
              <w:rPr>
                <w:rFonts w:ascii="Arial" w:hAnsi="Arial" w:cs="Arial"/>
              </w:rPr>
            </w:pPr>
            <w:r w:rsidRPr="00F32DA4">
              <w:rPr>
                <w:rFonts w:ascii="Arial" w:hAnsi="Arial" w:cs="Arial"/>
              </w:rPr>
              <w:t>PROVISION OF MAJOR AND MINOR RETICULATION INCLUDING THE INSTALLATION OF SMART METERS, RE-CLOSERS AND VOLTAGE REGULATORS WITHIN DISTRIBUTION GEMMA CLUSTER-NORTHERN CAPE ON AN “AS AND WHEN” REQUIRED BASIS OVER A PERIOD OF FOUR (4) YEARS</w:t>
            </w:r>
          </w:p>
          <w:p w14:paraId="00608571" w14:textId="60EAFB8D" w:rsidR="00A41BC6" w:rsidRPr="00F32DA4" w:rsidRDefault="00A41BC6" w:rsidP="00A41BC6">
            <w:pPr>
              <w:rPr>
                <w:rFonts w:ascii="Arial" w:eastAsia="Calibri" w:hAnsi="Arial" w:cs="Arial"/>
              </w:rPr>
            </w:pP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6588"/>
        <w:gridCol w:w="5326"/>
        <w:gridCol w:w="2395"/>
      </w:tblGrid>
      <w:tr w:rsidR="005F2710" w:rsidRPr="001A0F4F" w14:paraId="114B9B41" w14:textId="77777777" w:rsidTr="005F2710">
        <w:trPr>
          <w:trHeight w:val="405"/>
          <w:jc w:val="center"/>
        </w:trPr>
        <w:tc>
          <w:tcPr>
            <w:tcW w:w="851" w:type="dxa"/>
          </w:tcPr>
          <w:p w14:paraId="6FDF9FA7" w14:textId="77777777" w:rsidR="00A41BC6" w:rsidRPr="001A0F4F" w:rsidRDefault="00A41BC6" w:rsidP="00A41BC6">
            <w:pPr>
              <w:rPr>
                <w:rFonts w:ascii="Arial" w:eastAsia="Calibri" w:hAnsi="Arial" w:cs="Arial"/>
                <w:lang w:val="en-US"/>
              </w:rPr>
            </w:pPr>
            <w:r w:rsidRPr="001A0F4F">
              <w:rPr>
                <w:rFonts w:ascii="Arial" w:eastAsia="Calibri" w:hAnsi="Arial" w:cs="Arial"/>
                <w:b/>
                <w:bCs/>
                <w:lang w:val="en-US"/>
              </w:rPr>
              <w:t xml:space="preserve">Item </w:t>
            </w:r>
          </w:p>
        </w:tc>
        <w:tc>
          <w:tcPr>
            <w:tcW w:w="6588" w:type="dxa"/>
          </w:tcPr>
          <w:p w14:paraId="70FCC2AD" w14:textId="77777777" w:rsidR="00A41BC6" w:rsidRPr="001A0F4F" w:rsidRDefault="00A41BC6" w:rsidP="00A41BC6">
            <w:pPr>
              <w:rPr>
                <w:rFonts w:ascii="Arial" w:eastAsia="Calibri" w:hAnsi="Arial" w:cs="Arial"/>
                <w:lang w:val="en-US"/>
              </w:rPr>
            </w:pPr>
            <w:r w:rsidRPr="001A0F4F">
              <w:rPr>
                <w:rFonts w:ascii="Arial" w:eastAsia="Calibri" w:hAnsi="Arial" w:cs="Arial"/>
                <w:b/>
                <w:bCs/>
                <w:lang w:val="en-US"/>
              </w:rPr>
              <w:t xml:space="preserve">Questions </w:t>
            </w:r>
          </w:p>
        </w:tc>
        <w:tc>
          <w:tcPr>
            <w:tcW w:w="5326" w:type="dxa"/>
          </w:tcPr>
          <w:p w14:paraId="2BC54E2D" w14:textId="77777777" w:rsidR="00A41BC6" w:rsidRPr="001A0F4F" w:rsidRDefault="00A41BC6" w:rsidP="00A41BC6">
            <w:pPr>
              <w:rPr>
                <w:rFonts w:ascii="Arial" w:eastAsia="Calibri" w:hAnsi="Arial" w:cs="Arial"/>
                <w:lang w:val="en-US"/>
              </w:rPr>
            </w:pPr>
            <w:r w:rsidRPr="001A0F4F">
              <w:rPr>
                <w:rFonts w:ascii="Arial" w:eastAsia="Calibri" w:hAnsi="Arial" w:cs="Arial"/>
                <w:b/>
                <w:bCs/>
                <w:lang w:val="en-US"/>
              </w:rPr>
              <w:t xml:space="preserve">Answers </w:t>
            </w:r>
          </w:p>
        </w:tc>
        <w:tc>
          <w:tcPr>
            <w:tcW w:w="2395" w:type="dxa"/>
          </w:tcPr>
          <w:p w14:paraId="4B54DA68" w14:textId="6F1440C4" w:rsidR="00A41BC6" w:rsidRPr="001A0F4F" w:rsidRDefault="00A41BC6" w:rsidP="00A41BC6">
            <w:pPr>
              <w:rPr>
                <w:rFonts w:ascii="Arial" w:eastAsia="Calibri" w:hAnsi="Arial" w:cs="Arial"/>
                <w:lang w:val="en-US"/>
              </w:rPr>
            </w:pPr>
            <w:r w:rsidRPr="001A0F4F">
              <w:rPr>
                <w:rFonts w:ascii="Arial" w:eastAsia="Calibri" w:hAnsi="Arial" w:cs="Arial"/>
                <w:b/>
                <w:bCs/>
                <w:lang w:val="en-US"/>
              </w:rPr>
              <w:t xml:space="preserve">Clarity </w:t>
            </w:r>
            <w:r w:rsidR="00F12613" w:rsidRPr="001A0F4F">
              <w:rPr>
                <w:rFonts w:ascii="Arial" w:eastAsia="Calibri" w:hAnsi="Arial" w:cs="Arial"/>
                <w:b/>
                <w:bCs/>
                <w:lang w:val="en-US"/>
              </w:rPr>
              <w:t xml:space="preserve">Published Dates </w:t>
            </w:r>
          </w:p>
        </w:tc>
      </w:tr>
      <w:tr w:rsidR="00A41BC6" w:rsidRPr="001A0F4F" w14:paraId="1A2F2229" w14:textId="77777777" w:rsidTr="005F2710">
        <w:trPr>
          <w:trHeight w:val="405"/>
          <w:jc w:val="center"/>
        </w:trPr>
        <w:tc>
          <w:tcPr>
            <w:tcW w:w="851" w:type="dxa"/>
          </w:tcPr>
          <w:p w14:paraId="1C8FCD6E" w14:textId="77777777" w:rsidR="00A41BC6" w:rsidRPr="001A0F4F" w:rsidRDefault="00A41BC6" w:rsidP="00A41BC6">
            <w:pPr>
              <w:numPr>
                <w:ilvl w:val="0"/>
                <w:numId w:val="5"/>
              </w:numPr>
              <w:ind w:left="360"/>
              <w:rPr>
                <w:rFonts w:ascii="Arial" w:eastAsia="Calibri" w:hAnsi="Arial" w:cs="Arial"/>
                <w:lang w:val="en-US"/>
              </w:rPr>
            </w:pPr>
          </w:p>
        </w:tc>
        <w:tc>
          <w:tcPr>
            <w:tcW w:w="6588" w:type="dxa"/>
          </w:tcPr>
          <w:p w14:paraId="151DDB83" w14:textId="77777777" w:rsidR="00337CE5" w:rsidRPr="001A0F4F" w:rsidRDefault="00337CE5" w:rsidP="00337CE5">
            <w:pPr>
              <w:rPr>
                <w:rFonts w:ascii="Arial" w:eastAsia="Calibri" w:hAnsi="Arial" w:cs="Arial"/>
                <w:lang w:val="en-US"/>
              </w:rPr>
            </w:pPr>
            <w:r w:rsidRPr="001A0F4F">
              <w:rPr>
                <w:rFonts w:ascii="Arial" w:eastAsia="Calibri" w:hAnsi="Arial" w:cs="Arial"/>
                <w:lang w:val="en-US"/>
              </w:rPr>
              <w:t>We kindly request clarification regarding CIDB grading for Joint Ventures.</w:t>
            </w:r>
          </w:p>
          <w:p w14:paraId="357AFEE4" w14:textId="77777777" w:rsidR="00337CE5" w:rsidRPr="001A0F4F" w:rsidRDefault="00337CE5" w:rsidP="00337CE5">
            <w:pPr>
              <w:rPr>
                <w:rFonts w:ascii="Arial" w:eastAsia="Calibri" w:hAnsi="Arial" w:cs="Arial"/>
                <w:lang w:val="en-US"/>
              </w:rPr>
            </w:pPr>
          </w:p>
          <w:p w14:paraId="4A91438C" w14:textId="77777777" w:rsidR="00337CE5" w:rsidRPr="001A0F4F" w:rsidRDefault="00337CE5" w:rsidP="00337CE5">
            <w:pPr>
              <w:rPr>
                <w:rFonts w:ascii="Arial" w:eastAsia="Calibri" w:hAnsi="Arial" w:cs="Arial"/>
                <w:lang w:val="en-US"/>
              </w:rPr>
            </w:pPr>
            <w:r w:rsidRPr="001A0F4F">
              <w:rPr>
                <w:rFonts w:ascii="Arial" w:eastAsia="Calibri" w:hAnsi="Arial" w:cs="Arial"/>
                <w:lang w:val="en-US"/>
              </w:rPr>
              <w:t>If two companies form a Joint Venture (JV), and both companies are individually registered with CIDB grading designation EP1, will the Joint Venture be deemed or evaluated as CIDB Grade EP2 for tender evaluation purposes?</w:t>
            </w:r>
          </w:p>
          <w:p w14:paraId="41D94014" w14:textId="77777777" w:rsidR="00337CE5" w:rsidRPr="001A0F4F" w:rsidRDefault="00337CE5" w:rsidP="00337CE5">
            <w:pPr>
              <w:rPr>
                <w:rFonts w:ascii="Arial" w:eastAsia="Calibri" w:hAnsi="Arial" w:cs="Arial"/>
                <w:lang w:val="en-US"/>
              </w:rPr>
            </w:pPr>
          </w:p>
          <w:p w14:paraId="53C8AD02" w14:textId="169F382E" w:rsidR="00A41BC6" w:rsidRPr="001A0F4F" w:rsidRDefault="00337CE5" w:rsidP="00337CE5">
            <w:pPr>
              <w:rPr>
                <w:rFonts w:ascii="Arial" w:eastAsia="Calibri" w:hAnsi="Arial" w:cs="Arial"/>
                <w:lang w:val="en-US"/>
              </w:rPr>
            </w:pPr>
            <w:r w:rsidRPr="001A0F4F">
              <w:rPr>
                <w:rFonts w:ascii="Arial" w:eastAsia="Calibri" w:hAnsi="Arial" w:cs="Arial"/>
                <w:lang w:val="en-US"/>
              </w:rPr>
              <w:t xml:space="preserve">Your guidance and confirmation on how Eskom </w:t>
            </w:r>
            <w:r w:rsidR="00145280" w:rsidRPr="001A0F4F">
              <w:rPr>
                <w:rFonts w:ascii="Arial" w:eastAsia="Calibri" w:hAnsi="Arial" w:cs="Arial"/>
                <w:lang w:val="en-US"/>
              </w:rPr>
              <w:t>apply</w:t>
            </w:r>
            <w:r w:rsidRPr="001A0F4F">
              <w:rPr>
                <w:rFonts w:ascii="Arial" w:eastAsia="Calibri" w:hAnsi="Arial" w:cs="Arial"/>
                <w:lang w:val="en-US"/>
              </w:rPr>
              <w:t xml:space="preserve"> CIDB JV grading assessments in such cases will be highly appreciated</w:t>
            </w:r>
          </w:p>
        </w:tc>
        <w:tc>
          <w:tcPr>
            <w:tcW w:w="5326" w:type="dxa"/>
          </w:tcPr>
          <w:p w14:paraId="63D81326" w14:textId="77777777" w:rsidR="0074482B" w:rsidRPr="0074482B" w:rsidRDefault="0074482B" w:rsidP="0074482B">
            <w:pPr>
              <w:rPr>
                <w:rFonts w:ascii="Arial" w:eastAsia="Calibri" w:hAnsi="Arial" w:cs="Arial"/>
              </w:rPr>
            </w:pPr>
            <w:r w:rsidRPr="0074482B">
              <w:rPr>
                <w:rFonts w:ascii="Arial" w:eastAsia="Calibri" w:hAnsi="Arial" w:cs="Arial"/>
              </w:rPr>
              <w:t>CIDB grading for a Joint Venture is not automatically upgraded based on the combination of the individual members’ gradings.</w:t>
            </w:r>
          </w:p>
          <w:p w14:paraId="58968F9A" w14:textId="77777777" w:rsidR="00A41BC6" w:rsidRPr="001A0F4F" w:rsidRDefault="00A41BC6" w:rsidP="00CA6665">
            <w:pPr>
              <w:rPr>
                <w:rFonts w:ascii="Arial" w:eastAsia="Calibri" w:hAnsi="Arial" w:cs="Arial"/>
              </w:rPr>
            </w:pPr>
          </w:p>
          <w:p w14:paraId="01B82EEC" w14:textId="77777777" w:rsidR="00B65C35" w:rsidRPr="00B65C35" w:rsidRDefault="00B65C35" w:rsidP="00B65C35">
            <w:pPr>
              <w:rPr>
                <w:rFonts w:ascii="Arial" w:eastAsia="Calibri" w:hAnsi="Arial" w:cs="Arial"/>
              </w:rPr>
            </w:pPr>
            <w:r w:rsidRPr="00B65C35">
              <w:rPr>
                <w:rFonts w:ascii="Arial" w:eastAsia="Calibri" w:hAnsi="Arial" w:cs="Arial"/>
              </w:rPr>
              <w:t>In terms of CIDB regulations and evaluation practices:</w:t>
            </w:r>
          </w:p>
          <w:p w14:paraId="11ECCEEE" w14:textId="77777777" w:rsidR="00B65C35" w:rsidRPr="00B65C35" w:rsidRDefault="00B65C35" w:rsidP="00B65C35">
            <w:pPr>
              <w:numPr>
                <w:ilvl w:val="0"/>
                <w:numId w:val="22"/>
              </w:numPr>
              <w:rPr>
                <w:rFonts w:ascii="Arial" w:eastAsia="Calibri" w:hAnsi="Arial" w:cs="Arial"/>
              </w:rPr>
            </w:pPr>
            <w:r w:rsidRPr="00B65C35">
              <w:rPr>
                <w:rFonts w:ascii="Arial" w:eastAsia="Calibri" w:hAnsi="Arial" w:cs="Arial"/>
              </w:rPr>
              <w:t>Each Joint Venture must be registered as a JV with the CIDB for the specific tender.</w:t>
            </w:r>
          </w:p>
          <w:p w14:paraId="44CB46F9" w14:textId="77777777" w:rsidR="00B65C35" w:rsidRPr="00B65C35" w:rsidRDefault="00B65C35" w:rsidP="00B65C35">
            <w:pPr>
              <w:numPr>
                <w:ilvl w:val="0"/>
                <w:numId w:val="22"/>
              </w:numPr>
              <w:rPr>
                <w:rFonts w:ascii="Arial" w:eastAsia="Calibri" w:hAnsi="Arial" w:cs="Arial"/>
              </w:rPr>
            </w:pPr>
            <w:r w:rsidRPr="00B65C35">
              <w:rPr>
                <w:rFonts w:ascii="Arial" w:eastAsia="Calibri" w:hAnsi="Arial" w:cs="Arial"/>
              </w:rPr>
              <w:t xml:space="preserve">The CIDB grading of a JV is determined using a calculated/combined grading assessment, which considers: </w:t>
            </w:r>
          </w:p>
          <w:p w14:paraId="456E8603" w14:textId="77777777" w:rsidR="00B65C35" w:rsidRPr="00B65C35" w:rsidRDefault="00B65C35" w:rsidP="00B65C35">
            <w:pPr>
              <w:numPr>
                <w:ilvl w:val="1"/>
                <w:numId w:val="22"/>
              </w:numPr>
              <w:rPr>
                <w:rFonts w:ascii="Arial" w:eastAsia="Calibri" w:hAnsi="Arial" w:cs="Arial"/>
              </w:rPr>
            </w:pPr>
            <w:r w:rsidRPr="00B65C35">
              <w:rPr>
                <w:rFonts w:ascii="Arial" w:eastAsia="Calibri" w:hAnsi="Arial" w:cs="Arial"/>
              </w:rPr>
              <w:lastRenderedPageBreak/>
              <w:t>The individual gradings of the JV partners</w:t>
            </w:r>
          </w:p>
          <w:p w14:paraId="3C180CD6" w14:textId="77777777" w:rsidR="00B65C35" w:rsidRPr="00B65C35" w:rsidRDefault="00B65C35" w:rsidP="00B65C35">
            <w:pPr>
              <w:numPr>
                <w:ilvl w:val="1"/>
                <w:numId w:val="22"/>
              </w:numPr>
              <w:rPr>
                <w:rFonts w:ascii="Arial" w:eastAsia="Calibri" w:hAnsi="Arial" w:cs="Arial"/>
              </w:rPr>
            </w:pPr>
            <w:r w:rsidRPr="00B65C35">
              <w:rPr>
                <w:rFonts w:ascii="Arial" w:eastAsia="Calibri" w:hAnsi="Arial" w:cs="Arial"/>
              </w:rPr>
              <w:t>The percentage participation of each partner</w:t>
            </w:r>
          </w:p>
          <w:p w14:paraId="01B14F3A" w14:textId="77777777" w:rsidR="00B65C35" w:rsidRPr="001A0F4F" w:rsidRDefault="00B65C35" w:rsidP="00B65C35">
            <w:pPr>
              <w:numPr>
                <w:ilvl w:val="0"/>
                <w:numId w:val="22"/>
              </w:numPr>
              <w:rPr>
                <w:rFonts w:ascii="Arial" w:eastAsia="Calibri" w:hAnsi="Arial" w:cs="Arial"/>
              </w:rPr>
            </w:pPr>
            <w:r w:rsidRPr="00B65C35">
              <w:rPr>
                <w:rFonts w:ascii="Arial" w:eastAsia="Calibri" w:hAnsi="Arial" w:cs="Arial"/>
              </w:rPr>
              <w:t>Two companies that are each graded EP1 will not automatically qualify as EP2 when forming a JV.</w:t>
            </w:r>
          </w:p>
          <w:p w14:paraId="53974C58" w14:textId="77777777" w:rsidR="008455BA" w:rsidRPr="00B65C35" w:rsidRDefault="008455BA" w:rsidP="008455BA">
            <w:pPr>
              <w:ind w:left="720"/>
              <w:rPr>
                <w:rFonts w:ascii="Arial" w:eastAsia="Calibri" w:hAnsi="Arial" w:cs="Arial"/>
              </w:rPr>
            </w:pPr>
          </w:p>
          <w:p w14:paraId="30F7114D" w14:textId="73CD6F9F" w:rsidR="008455BA" w:rsidRPr="001A0F4F" w:rsidRDefault="008455BA" w:rsidP="008455BA">
            <w:pPr>
              <w:rPr>
                <w:rFonts w:ascii="Arial" w:eastAsia="Calibri" w:hAnsi="Arial" w:cs="Arial"/>
              </w:rPr>
            </w:pPr>
            <w:r w:rsidRPr="008455BA">
              <w:rPr>
                <w:rFonts w:ascii="Arial" w:eastAsia="Calibri" w:hAnsi="Arial" w:cs="Arial"/>
              </w:rPr>
              <w:t xml:space="preserve">The CIDB grading reflected on the official CIDB JV registration/confirmation will be used. </w:t>
            </w:r>
          </w:p>
          <w:p w14:paraId="6022025B" w14:textId="77777777" w:rsidR="008455BA" w:rsidRPr="008455BA" w:rsidRDefault="008455BA" w:rsidP="008455BA">
            <w:pPr>
              <w:rPr>
                <w:rFonts w:ascii="Arial" w:eastAsia="Calibri" w:hAnsi="Arial" w:cs="Arial"/>
              </w:rPr>
            </w:pPr>
          </w:p>
          <w:p w14:paraId="115F770A" w14:textId="1683F707" w:rsidR="008455BA" w:rsidRPr="008455BA" w:rsidRDefault="008455BA" w:rsidP="008455BA">
            <w:pPr>
              <w:rPr>
                <w:rFonts w:ascii="Arial" w:eastAsia="Calibri" w:hAnsi="Arial" w:cs="Arial"/>
              </w:rPr>
            </w:pPr>
            <w:r w:rsidRPr="008455BA">
              <w:rPr>
                <w:rFonts w:ascii="Arial" w:eastAsia="Calibri" w:hAnsi="Arial" w:cs="Arial"/>
              </w:rPr>
              <w:t>Bidders must ensure that the JV is appropriately registered and graded with CIDB at the required level (2EP or higher) at the time of tender submission.</w:t>
            </w:r>
          </w:p>
          <w:p w14:paraId="54A1FA78" w14:textId="4005387B" w:rsidR="00B65C35" w:rsidRPr="001A0F4F" w:rsidRDefault="00B65C35" w:rsidP="00CA6665">
            <w:pPr>
              <w:rPr>
                <w:rFonts w:ascii="Arial" w:eastAsia="Calibri" w:hAnsi="Arial" w:cs="Arial"/>
              </w:rPr>
            </w:pPr>
          </w:p>
        </w:tc>
        <w:tc>
          <w:tcPr>
            <w:tcW w:w="2395" w:type="dxa"/>
          </w:tcPr>
          <w:p w14:paraId="6512B824" w14:textId="65BFA016" w:rsidR="00A41BC6" w:rsidRPr="001A0F4F" w:rsidRDefault="001B1A6F" w:rsidP="00A41BC6">
            <w:pPr>
              <w:rPr>
                <w:rFonts w:ascii="Arial" w:eastAsia="Calibri" w:hAnsi="Arial" w:cs="Arial"/>
                <w:lang w:val="en-US"/>
              </w:rPr>
            </w:pPr>
            <w:r>
              <w:rPr>
                <w:rFonts w:ascii="Arial" w:eastAsia="Calibri" w:hAnsi="Arial" w:cs="Arial"/>
                <w:lang w:val="en-US"/>
              </w:rPr>
              <w:lastRenderedPageBreak/>
              <w:t>13</w:t>
            </w:r>
            <w:r w:rsidR="003B1CA8" w:rsidRPr="001A0F4F">
              <w:rPr>
                <w:rFonts w:ascii="Arial" w:eastAsia="Calibri" w:hAnsi="Arial" w:cs="Arial"/>
                <w:lang w:val="en-US"/>
              </w:rPr>
              <w:t>/0</w:t>
            </w:r>
            <w:r>
              <w:rPr>
                <w:rFonts w:ascii="Arial" w:eastAsia="Calibri" w:hAnsi="Arial" w:cs="Arial"/>
                <w:lang w:val="en-US"/>
              </w:rPr>
              <w:t>5</w:t>
            </w:r>
            <w:r w:rsidR="003B1CA8" w:rsidRPr="001A0F4F">
              <w:rPr>
                <w:rFonts w:ascii="Arial" w:eastAsia="Calibri" w:hAnsi="Arial" w:cs="Arial"/>
                <w:lang w:val="en-US"/>
              </w:rPr>
              <w:t>/2026</w:t>
            </w:r>
          </w:p>
        </w:tc>
      </w:tr>
      <w:tr w:rsidR="00CA6665" w:rsidRPr="001A0F4F" w14:paraId="1BE2AC5D" w14:textId="77777777" w:rsidTr="00031AAF">
        <w:trPr>
          <w:trHeight w:val="405"/>
          <w:jc w:val="center"/>
        </w:trPr>
        <w:tc>
          <w:tcPr>
            <w:tcW w:w="15160" w:type="dxa"/>
            <w:gridSpan w:val="4"/>
          </w:tcPr>
          <w:p w14:paraId="064839EB" w14:textId="6C3226DA" w:rsidR="00CA6665" w:rsidRPr="001A0F4F" w:rsidRDefault="00CA6665" w:rsidP="00CA6665">
            <w:pPr>
              <w:jc w:val="center"/>
              <w:rPr>
                <w:rFonts w:ascii="Arial" w:eastAsia="Calibri" w:hAnsi="Arial" w:cs="Arial"/>
                <w:b/>
                <w:bCs/>
                <w:lang w:val="en-US"/>
              </w:rPr>
            </w:pPr>
            <w:r w:rsidRPr="001A0F4F">
              <w:rPr>
                <w:rFonts w:ascii="Arial" w:eastAsia="Calibri" w:hAnsi="Arial" w:cs="Arial"/>
                <w:b/>
                <w:bCs/>
                <w:lang w:val="en-US"/>
              </w:rPr>
              <w:t>Technical</w:t>
            </w:r>
          </w:p>
        </w:tc>
      </w:tr>
      <w:tr w:rsidR="00A41BC6" w:rsidRPr="001A0F4F" w14:paraId="14C3D226" w14:textId="77777777" w:rsidTr="005F2710">
        <w:trPr>
          <w:trHeight w:val="405"/>
          <w:jc w:val="center"/>
        </w:trPr>
        <w:tc>
          <w:tcPr>
            <w:tcW w:w="851" w:type="dxa"/>
          </w:tcPr>
          <w:p w14:paraId="61FB23E8" w14:textId="77777777" w:rsidR="00A41BC6" w:rsidRPr="001A0F4F" w:rsidRDefault="00A41BC6" w:rsidP="00A41BC6">
            <w:pPr>
              <w:numPr>
                <w:ilvl w:val="0"/>
                <w:numId w:val="5"/>
              </w:numPr>
              <w:ind w:left="360"/>
              <w:rPr>
                <w:rFonts w:ascii="Arial" w:eastAsia="Calibri" w:hAnsi="Arial" w:cs="Arial"/>
                <w:lang w:val="en-US"/>
              </w:rPr>
            </w:pPr>
          </w:p>
        </w:tc>
        <w:tc>
          <w:tcPr>
            <w:tcW w:w="6588" w:type="dxa"/>
          </w:tcPr>
          <w:p w14:paraId="5F498DB4" w14:textId="77777777" w:rsidR="00A41BC6" w:rsidRPr="001A0F4F" w:rsidRDefault="007E1CC2" w:rsidP="00A41BC6">
            <w:pPr>
              <w:rPr>
                <w:rFonts w:ascii="Arial" w:hAnsi="Arial" w:cs="Arial"/>
              </w:rPr>
            </w:pPr>
            <w:r w:rsidRPr="001A0F4F">
              <w:rPr>
                <w:rFonts w:ascii="Arial" w:hAnsi="Arial" w:cs="Arial"/>
              </w:rPr>
              <w:t xml:space="preserve">May one individual performs both </w:t>
            </w:r>
            <w:r w:rsidRPr="001A0F4F">
              <w:rPr>
                <w:rFonts w:ascii="Arial" w:hAnsi="Arial" w:cs="Arial"/>
                <w:b/>
                <w:bCs/>
              </w:rPr>
              <w:t>Medium Voltage (MV)</w:t>
            </w:r>
            <w:r w:rsidRPr="001A0F4F">
              <w:rPr>
                <w:rFonts w:ascii="Arial" w:hAnsi="Arial" w:cs="Arial"/>
              </w:rPr>
              <w:t xml:space="preserve"> and </w:t>
            </w:r>
            <w:r w:rsidRPr="001A0F4F">
              <w:rPr>
                <w:rFonts w:ascii="Arial" w:hAnsi="Arial" w:cs="Arial"/>
                <w:b/>
                <w:bCs/>
              </w:rPr>
              <w:t>Low Voltage (LV)</w:t>
            </w:r>
            <w:r w:rsidRPr="001A0F4F">
              <w:rPr>
                <w:rFonts w:ascii="Arial" w:hAnsi="Arial" w:cs="Arial"/>
              </w:rPr>
              <w:t xml:space="preserve"> lineman duties, or is the appointment of </w:t>
            </w:r>
            <w:r w:rsidRPr="001A0F4F">
              <w:rPr>
                <w:rFonts w:ascii="Arial" w:hAnsi="Arial" w:cs="Arial"/>
                <w:b/>
                <w:bCs/>
              </w:rPr>
              <w:t>two separate individuals mandatory</w:t>
            </w:r>
            <w:r w:rsidRPr="001A0F4F">
              <w:rPr>
                <w:rFonts w:ascii="Arial" w:hAnsi="Arial" w:cs="Arial"/>
              </w:rPr>
              <w:t>?</w:t>
            </w:r>
          </w:p>
          <w:p w14:paraId="7A9D56FD" w14:textId="42BE30BE" w:rsidR="00190BBF" w:rsidRPr="001A0F4F" w:rsidRDefault="00190BBF" w:rsidP="00A41BC6">
            <w:pPr>
              <w:rPr>
                <w:rFonts w:ascii="Arial" w:eastAsia="Calibri" w:hAnsi="Arial" w:cs="Arial"/>
                <w:lang w:val="en-US"/>
              </w:rPr>
            </w:pPr>
          </w:p>
        </w:tc>
        <w:tc>
          <w:tcPr>
            <w:tcW w:w="5326" w:type="dxa"/>
          </w:tcPr>
          <w:p w14:paraId="14C52AF2" w14:textId="77777777" w:rsidR="00D40384" w:rsidRPr="001A0F4F" w:rsidRDefault="00D40384" w:rsidP="00D40384">
            <w:pPr>
              <w:rPr>
                <w:rFonts w:ascii="Arial" w:hAnsi="Arial" w:cs="Arial"/>
              </w:rPr>
            </w:pPr>
            <w:r w:rsidRPr="001A0F4F">
              <w:rPr>
                <w:rFonts w:ascii="Arial" w:hAnsi="Arial" w:cs="Arial"/>
              </w:rPr>
              <w:t>Yes, one person may have both qualifications</w:t>
            </w:r>
          </w:p>
          <w:p w14:paraId="011F34B4" w14:textId="17A488D8" w:rsidR="00A41BC6" w:rsidRPr="001A0F4F" w:rsidRDefault="00A41BC6" w:rsidP="00A41BC6">
            <w:pPr>
              <w:rPr>
                <w:rFonts w:ascii="Arial" w:eastAsia="Calibri" w:hAnsi="Arial" w:cs="Arial"/>
              </w:rPr>
            </w:pPr>
          </w:p>
        </w:tc>
        <w:tc>
          <w:tcPr>
            <w:tcW w:w="2395" w:type="dxa"/>
          </w:tcPr>
          <w:p w14:paraId="25359C8F" w14:textId="07F981FC" w:rsidR="00A41BC6"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A41BC6" w:rsidRPr="001A0F4F" w14:paraId="420B9437" w14:textId="77777777" w:rsidTr="005F2710">
        <w:trPr>
          <w:trHeight w:val="405"/>
          <w:jc w:val="center"/>
        </w:trPr>
        <w:tc>
          <w:tcPr>
            <w:tcW w:w="851" w:type="dxa"/>
          </w:tcPr>
          <w:p w14:paraId="3761C3A0" w14:textId="77777777" w:rsidR="00A41BC6" w:rsidRPr="001A0F4F" w:rsidRDefault="00A41BC6" w:rsidP="00A41BC6">
            <w:pPr>
              <w:numPr>
                <w:ilvl w:val="0"/>
                <w:numId w:val="5"/>
              </w:numPr>
              <w:ind w:left="360"/>
              <w:rPr>
                <w:rFonts w:ascii="Arial" w:eastAsia="Calibri" w:hAnsi="Arial" w:cs="Arial"/>
                <w:lang w:val="en-US"/>
              </w:rPr>
            </w:pPr>
          </w:p>
        </w:tc>
        <w:tc>
          <w:tcPr>
            <w:tcW w:w="6588" w:type="dxa"/>
          </w:tcPr>
          <w:p w14:paraId="6E562D09" w14:textId="77777777" w:rsidR="00190BBF" w:rsidRPr="001A0F4F" w:rsidRDefault="00190BBF" w:rsidP="00190BBF">
            <w:pPr>
              <w:rPr>
                <w:rFonts w:ascii="Arial" w:hAnsi="Arial" w:cs="Arial"/>
              </w:rPr>
            </w:pPr>
            <w:r w:rsidRPr="001A0F4F">
              <w:rPr>
                <w:rFonts w:ascii="Arial" w:hAnsi="Arial" w:cs="Arial"/>
              </w:rPr>
              <w:t xml:space="preserve">Are </w:t>
            </w:r>
            <w:r w:rsidRPr="001A0F4F">
              <w:rPr>
                <w:rFonts w:ascii="Arial" w:hAnsi="Arial" w:cs="Arial"/>
                <w:b/>
                <w:bCs/>
              </w:rPr>
              <w:t>tool calibration certificates</w:t>
            </w:r>
            <w:r w:rsidRPr="001A0F4F">
              <w:rPr>
                <w:rFonts w:ascii="Arial" w:hAnsi="Arial" w:cs="Arial"/>
              </w:rPr>
              <w:t xml:space="preserve"> required to be submitted:</w:t>
            </w:r>
          </w:p>
          <w:p w14:paraId="330B615B" w14:textId="77777777" w:rsidR="00190BBF" w:rsidRPr="001A0F4F" w:rsidRDefault="00190BBF" w:rsidP="00190BBF">
            <w:pPr>
              <w:rPr>
                <w:rFonts w:ascii="Arial" w:hAnsi="Arial" w:cs="Arial"/>
              </w:rPr>
            </w:pPr>
          </w:p>
          <w:p w14:paraId="7B0AA9C7" w14:textId="77777777" w:rsidR="00190BBF" w:rsidRPr="001A0F4F" w:rsidRDefault="00190BBF" w:rsidP="00190BBF">
            <w:pPr>
              <w:numPr>
                <w:ilvl w:val="0"/>
                <w:numId w:val="7"/>
              </w:numPr>
              <w:spacing w:after="160" w:line="259" w:lineRule="auto"/>
              <w:rPr>
                <w:rFonts w:ascii="Arial" w:hAnsi="Arial" w:cs="Arial"/>
              </w:rPr>
            </w:pPr>
            <w:r w:rsidRPr="001A0F4F">
              <w:rPr>
                <w:rFonts w:ascii="Arial" w:hAnsi="Arial" w:cs="Arial"/>
              </w:rPr>
              <w:t xml:space="preserve">At </w:t>
            </w:r>
            <w:r w:rsidRPr="001A0F4F">
              <w:rPr>
                <w:rFonts w:ascii="Arial" w:hAnsi="Arial" w:cs="Arial"/>
                <w:b/>
                <w:bCs/>
              </w:rPr>
              <w:t>tender submission stage</w:t>
            </w:r>
            <w:r w:rsidRPr="001A0F4F">
              <w:rPr>
                <w:rFonts w:ascii="Arial" w:hAnsi="Arial" w:cs="Arial"/>
              </w:rPr>
              <w:t>, or</w:t>
            </w:r>
          </w:p>
          <w:p w14:paraId="3C9A9BB7" w14:textId="6D87D42D" w:rsidR="00A41BC6" w:rsidRPr="001A0F4F" w:rsidRDefault="00190BBF" w:rsidP="006B116C">
            <w:pPr>
              <w:numPr>
                <w:ilvl w:val="0"/>
                <w:numId w:val="7"/>
              </w:numPr>
              <w:spacing w:after="160" w:line="259" w:lineRule="auto"/>
              <w:rPr>
                <w:rFonts w:ascii="Arial" w:hAnsi="Arial" w:cs="Arial"/>
              </w:rPr>
            </w:pPr>
            <w:r w:rsidRPr="001A0F4F">
              <w:rPr>
                <w:rFonts w:ascii="Arial" w:hAnsi="Arial" w:cs="Arial"/>
              </w:rPr>
              <w:t xml:space="preserve">Upon </w:t>
            </w:r>
            <w:r w:rsidRPr="001A0F4F">
              <w:rPr>
                <w:rFonts w:ascii="Arial" w:hAnsi="Arial" w:cs="Arial"/>
                <w:b/>
                <w:bCs/>
              </w:rPr>
              <w:t>contract award / commencement of works</w:t>
            </w:r>
            <w:r w:rsidRPr="001A0F4F">
              <w:rPr>
                <w:rFonts w:ascii="Arial" w:hAnsi="Arial" w:cs="Arial"/>
              </w:rPr>
              <w:t>?</w:t>
            </w:r>
          </w:p>
        </w:tc>
        <w:tc>
          <w:tcPr>
            <w:tcW w:w="5326" w:type="dxa"/>
          </w:tcPr>
          <w:p w14:paraId="19B0A69D" w14:textId="77777777" w:rsidR="003C68A4" w:rsidRPr="001A0F4F" w:rsidRDefault="003C68A4" w:rsidP="003C68A4">
            <w:pPr>
              <w:rPr>
                <w:rFonts w:ascii="Arial" w:hAnsi="Arial" w:cs="Arial"/>
              </w:rPr>
            </w:pPr>
            <w:r w:rsidRPr="001A0F4F">
              <w:rPr>
                <w:rFonts w:ascii="Arial" w:hAnsi="Arial" w:cs="Arial"/>
              </w:rPr>
              <w:t>Only required at tender award, refer to Clause 3.5 of TEC</w:t>
            </w:r>
          </w:p>
          <w:p w14:paraId="1254A1B0" w14:textId="77777777" w:rsidR="00A41BC6" w:rsidRPr="001A0F4F" w:rsidRDefault="00A41BC6" w:rsidP="00A41BC6">
            <w:pPr>
              <w:rPr>
                <w:rFonts w:ascii="Arial" w:eastAsia="Calibri" w:hAnsi="Arial" w:cs="Arial"/>
              </w:rPr>
            </w:pPr>
          </w:p>
        </w:tc>
        <w:tc>
          <w:tcPr>
            <w:tcW w:w="2395" w:type="dxa"/>
          </w:tcPr>
          <w:p w14:paraId="53CB871F" w14:textId="753B5E84" w:rsidR="00A41BC6"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A779E0" w:rsidRPr="001A0F4F" w14:paraId="2D25646B" w14:textId="77777777" w:rsidTr="005F2710">
        <w:trPr>
          <w:trHeight w:val="405"/>
          <w:jc w:val="center"/>
        </w:trPr>
        <w:tc>
          <w:tcPr>
            <w:tcW w:w="851" w:type="dxa"/>
          </w:tcPr>
          <w:p w14:paraId="04FC2B26" w14:textId="77777777" w:rsidR="00A779E0" w:rsidRPr="001A0F4F" w:rsidRDefault="00A779E0" w:rsidP="00A41BC6">
            <w:pPr>
              <w:numPr>
                <w:ilvl w:val="0"/>
                <w:numId w:val="5"/>
              </w:numPr>
              <w:ind w:left="360"/>
              <w:rPr>
                <w:rFonts w:ascii="Arial" w:eastAsia="Calibri" w:hAnsi="Arial" w:cs="Arial"/>
                <w:lang w:val="en-US"/>
              </w:rPr>
            </w:pPr>
          </w:p>
        </w:tc>
        <w:tc>
          <w:tcPr>
            <w:tcW w:w="6588" w:type="dxa"/>
          </w:tcPr>
          <w:p w14:paraId="0EE3BF8E" w14:textId="77777777" w:rsidR="006B116C" w:rsidRPr="001A0F4F" w:rsidRDefault="006B116C" w:rsidP="006B116C">
            <w:pPr>
              <w:rPr>
                <w:rFonts w:ascii="Arial" w:hAnsi="Arial" w:cs="Arial"/>
              </w:rPr>
            </w:pPr>
            <w:r w:rsidRPr="001A0F4F">
              <w:rPr>
                <w:rFonts w:ascii="Arial" w:hAnsi="Arial" w:cs="Arial"/>
              </w:rPr>
              <w:t xml:space="preserve">Will bidders be </w:t>
            </w:r>
            <w:r w:rsidRPr="001A0F4F">
              <w:rPr>
                <w:rFonts w:ascii="Arial" w:hAnsi="Arial" w:cs="Arial"/>
                <w:b/>
                <w:bCs/>
              </w:rPr>
              <w:t>disqualified</w:t>
            </w:r>
            <w:r w:rsidRPr="001A0F4F">
              <w:rPr>
                <w:rFonts w:ascii="Arial" w:hAnsi="Arial" w:cs="Arial"/>
              </w:rPr>
              <w:t xml:space="preserve"> if they do not have an existing </w:t>
            </w:r>
            <w:r w:rsidRPr="001A0F4F">
              <w:rPr>
                <w:rFonts w:ascii="Arial" w:hAnsi="Arial" w:cs="Arial"/>
                <w:b/>
                <w:bCs/>
              </w:rPr>
              <w:t>base in the Northern Cape or Gamma region</w:t>
            </w:r>
            <w:r w:rsidRPr="001A0F4F">
              <w:rPr>
                <w:rFonts w:ascii="Arial" w:hAnsi="Arial" w:cs="Arial"/>
              </w:rPr>
              <w:t xml:space="preserve"> at tender stage?</w:t>
            </w:r>
          </w:p>
          <w:p w14:paraId="590FF9B7" w14:textId="77777777" w:rsidR="00A779E0" w:rsidRPr="001A0F4F" w:rsidRDefault="00A779E0" w:rsidP="00A41BC6">
            <w:pPr>
              <w:rPr>
                <w:rFonts w:ascii="Arial" w:eastAsia="Calibri" w:hAnsi="Arial" w:cs="Arial"/>
              </w:rPr>
            </w:pPr>
          </w:p>
        </w:tc>
        <w:tc>
          <w:tcPr>
            <w:tcW w:w="5326" w:type="dxa"/>
          </w:tcPr>
          <w:p w14:paraId="13EC622F" w14:textId="77777777" w:rsidR="00365E76" w:rsidRPr="001A0F4F" w:rsidRDefault="00365E76" w:rsidP="00365E76">
            <w:pPr>
              <w:rPr>
                <w:rFonts w:ascii="Arial" w:hAnsi="Arial" w:cs="Arial"/>
              </w:rPr>
            </w:pPr>
            <w:r w:rsidRPr="001A0F4F">
              <w:rPr>
                <w:rFonts w:ascii="Arial" w:hAnsi="Arial" w:cs="Arial"/>
              </w:rPr>
              <w:t xml:space="preserve">No, the nearest base of operation need not be in the Northern Cape. We are looking to establish that the business has the required facilities to perform the work. Please refer to Annexure A: </w:t>
            </w:r>
          </w:p>
          <w:p w14:paraId="6E7F53C1" w14:textId="77777777" w:rsidR="00365E76" w:rsidRPr="001A0F4F" w:rsidRDefault="00365E76" w:rsidP="00365E76">
            <w:pPr>
              <w:rPr>
                <w:rFonts w:ascii="Arial" w:hAnsi="Arial" w:cs="Arial"/>
                <w:i/>
                <w:iCs/>
              </w:rPr>
            </w:pPr>
            <w:r w:rsidRPr="001A0F4F">
              <w:rPr>
                <w:rFonts w:ascii="Arial" w:hAnsi="Arial" w:cs="Arial"/>
                <w:i/>
                <w:iCs/>
              </w:rPr>
              <w:lastRenderedPageBreak/>
              <w:t>“</w:t>
            </w:r>
            <w:r w:rsidRPr="001A0F4F">
              <w:rPr>
                <w:rFonts w:ascii="Arial" w:hAnsi="Arial" w:cs="Arial"/>
                <w:b/>
                <w:bCs/>
                <w:i/>
                <w:iCs/>
              </w:rPr>
              <w:t xml:space="preserve">Do hereby make oath and state as follows: </w:t>
            </w:r>
          </w:p>
          <w:p w14:paraId="215EABDA" w14:textId="77777777" w:rsidR="001A0F4F" w:rsidRPr="001A0F4F" w:rsidRDefault="00365E76" w:rsidP="00365E76">
            <w:pPr>
              <w:rPr>
                <w:rFonts w:ascii="Arial" w:hAnsi="Arial" w:cs="Arial"/>
                <w:i/>
                <w:iCs/>
              </w:rPr>
            </w:pPr>
            <w:r w:rsidRPr="001A0F4F">
              <w:rPr>
                <w:rFonts w:ascii="Arial" w:hAnsi="Arial" w:cs="Arial"/>
                <w:i/>
                <w:iCs/>
              </w:rPr>
              <w:t>I am the authorised representative of the business listed above and competent to depose to this affidavit.</w:t>
            </w:r>
          </w:p>
          <w:p w14:paraId="25BCF32C" w14:textId="4390B438" w:rsidR="00365E76" w:rsidRPr="001A0F4F" w:rsidRDefault="00365E76" w:rsidP="00365E76">
            <w:pPr>
              <w:rPr>
                <w:rFonts w:ascii="Arial" w:hAnsi="Arial" w:cs="Arial"/>
                <w:i/>
                <w:iCs/>
              </w:rPr>
            </w:pPr>
            <w:r w:rsidRPr="001A0F4F">
              <w:rPr>
                <w:rFonts w:ascii="Arial" w:hAnsi="Arial" w:cs="Arial"/>
                <w:i/>
                <w:iCs/>
              </w:rPr>
              <w:t xml:space="preserve"> </w:t>
            </w:r>
          </w:p>
          <w:p w14:paraId="5CC9B3BA" w14:textId="77777777" w:rsidR="00365E76" w:rsidRPr="001A0F4F" w:rsidRDefault="00365E76" w:rsidP="00365E76">
            <w:pPr>
              <w:rPr>
                <w:rFonts w:ascii="Arial" w:hAnsi="Arial" w:cs="Arial"/>
                <w:i/>
                <w:iCs/>
              </w:rPr>
            </w:pPr>
            <w:r w:rsidRPr="001A0F4F">
              <w:rPr>
                <w:rFonts w:ascii="Arial" w:hAnsi="Arial" w:cs="Arial"/>
                <w:i/>
                <w:iCs/>
              </w:rPr>
              <w:t xml:space="preserve">I confirm that the business operates from the premises located at the address provided above. </w:t>
            </w:r>
          </w:p>
          <w:p w14:paraId="4100D11E" w14:textId="77777777" w:rsidR="00365E76" w:rsidRPr="001A0F4F" w:rsidRDefault="00365E76" w:rsidP="00365E76">
            <w:pPr>
              <w:rPr>
                <w:rFonts w:ascii="Arial" w:hAnsi="Arial" w:cs="Arial"/>
                <w:i/>
                <w:iCs/>
              </w:rPr>
            </w:pPr>
            <w:r w:rsidRPr="001A0F4F">
              <w:rPr>
                <w:rFonts w:ascii="Arial" w:hAnsi="Arial" w:cs="Arial"/>
                <w:i/>
                <w:iCs/>
              </w:rPr>
              <w:t>The property is designated and suitably zoned for industrial/commercial use and is appropriate for electrical contracting operations.”</w:t>
            </w:r>
          </w:p>
          <w:p w14:paraId="576350FA" w14:textId="77777777" w:rsidR="00365E76" w:rsidRPr="001A0F4F" w:rsidRDefault="00365E76" w:rsidP="00365E76">
            <w:pPr>
              <w:rPr>
                <w:rFonts w:ascii="Arial" w:hAnsi="Arial" w:cs="Arial"/>
              </w:rPr>
            </w:pPr>
            <w:r w:rsidRPr="001A0F4F">
              <w:rPr>
                <w:rFonts w:ascii="Arial" w:hAnsi="Arial" w:cs="Arial"/>
              </w:rPr>
              <w:t>The local Northern Cape office only needs to be established at tender award. Please refer Clause 3.3 page 12:</w:t>
            </w:r>
          </w:p>
          <w:p w14:paraId="2CF4BA02" w14:textId="77777777" w:rsidR="001A0F4F" w:rsidRPr="001A0F4F" w:rsidRDefault="001A0F4F" w:rsidP="00365E76">
            <w:pPr>
              <w:rPr>
                <w:rFonts w:ascii="Arial" w:hAnsi="Arial" w:cs="Arial"/>
              </w:rPr>
            </w:pPr>
          </w:p>
          <w:p w14:paraId="182661F0" w14:textId="77777777" w:rsidR="00365E76" w:rsidRPr="001A0F4F" w:rsidRDefault="00365E76" w:rsidP="00365E76">
            <w:pPr>
              <w:rPr>
                <w:rFonts w:ascii="Arial" w:hAnsi="Arial" w:cs="Arial"/>
                <w:i/>
                <w:iCs/>
              </w:rPr>
            </w:pPr>
            <w:r w:rsidRPr="001A0F4F">
              <w:rPr>
                <w:rFonts w:ascii="Arial" w:hAnsi="Arial" w:cs="Arial"/>
                <w:b/>
                <w:bCs/>
                <w:i/>
                <w:iCs/>
              </w:rPr>
              <w:t xml:space="preserve">“Adjustment for Location: </w:t>
            </w:r>
            <w:r w:rsidRPr="001A0F4F">
              <w:rPr>
                <w:rFonts w:ascii="Arial" w:hAnsi="Arial" w:cs="Arial"/>
                <w:i/>
                <w:iCs/>
              </w:rPr>
              <w:t>Due to geographic distances and to help ensure fairness by accounting for possible delays, suppliers will be required to secure a local Northern Cape office as part of contractual requirements. These sites will be validated on or before the contract award stage.”</w:t>
            </w:r>
          </w:p>
          <w:p w14:paraId="54EBC210" w14:textId="77777777" w:rsidR="00A779E0" w:rsidRPr="001A0F4F" w:rsidRDefault="00A779E0" w:rsidP="00A41BC6">
            <w:pPr>
              <w:rPr>
                <w:rFonts w:ascii="Arial" w:eastAsia="Calibri" w:hAnsi="Arial" w:cs="Arial"/>
              </w:rPr>
            </w:pPr>
          </w:p>
        </w:tc>
        <w:tc>
          <w:tcPr>
            <w:tcW w:w="2395" w:type="dxa"/>
          </w:tcPr>
          <w:p w14:paraId="7380BED2" w14:textId="1D37B5C7" w:rsidR="00A779E0" w:rsidRPr="001A0F4F" w:rsidRDefault="001B1A6F" w:rsidP="00A41BC6">
            <w:pPr>
              <w:rPr>
                <w:rFonts w:ascii="Arial" w:eastAsia="Calibri" w:hAnsi="Arial" w:cs="Arial"/>
                <w:lang w:val="en-US"/>
              </w:rPr>
            </w:pPr>
            <w:r>
              <w:rPr>
                <w:rFonts w:ascii="Arial" w:eastAsia="Calibri" w:hAnsi="Arial" w:cs="Arial"/>
                <w:lang w:val="en-US"/>
              </w:rPr>
              <w:lastRenderedPageBreak/>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A779E0" w:rsidRPr="001A0F4F" w14:paraId="355128D5" w14:textId="77777777" w:rsidTr="005F2710">
        <w:trPr>
          <w:trHeight w:val="405"/>
          <w:jc w:val="center"/>
        </w:trPr>
        <w:tc>
          <w:tcPr>
            <w:tcW w:w="851" w:type="dxa"/>
          </w:tcPr>
          <w:p w14:paraId="45387B95" w14:textId="77777777" w:rsidR="00A779E0" w:rsidRPr="001A0F4F" w:rsidRDefault="00A779E0" w:rsidP="00A41BC6">
            <w:pPr>
              <w:numPr>
                <w:ilvl w:val="0"/>
                <w:numId w:val="5"/>
              </w:numPr>
              <w:ind w:left="360"/>
              <w:rPr>
                <w:rFonts w:ascii="Arial" w:eastAsia="Calibri" w:hAnsi="Arial" w:cs="Arial"/>
                <w:lang w:val="en-US"/>
              </w:rPr>
            </w:pPr>
          </w:p>
        </w:tc>
        <w:tc>
          <w:tcPr>
            <w:tcW w:w="6588" w:type="dxa"/>
          </w:tcPr>
          <w:p w14:paraId="2AF52400" w14:textId="77777777" w:rsidR="00B02690" w:rsidRPr="001A0F4F" w:rsidRDefault="00B02690" w:rsidP="00B02690">
            <w:pPr>
              <w:rPr>
                <w:rFonts w:ascii="Arial" w:hAnsi="Arial" w:cs="Arial"/>
              </w:rPr>
            </w:pPr>
            <w:r w:rsidRPr="001A0F4F">
              <w:rPr>
                <w:rFonts w:ascii="Arial" w:hAnsi="Arial" w:cs="Arial"/>
              </w:rPr>
              <w:t xml:space="preserve">Will Eskom accept </w:t>
            </w:r>
            <w:r w:rsidRPr="001A0F4F">
              <w:rPr>
                <w:rFonts w:ascii="Arial" w:hAnsi="Arial" w:cs="Arial"/>
                <w:b/>
                <w:bCs/>
              </w:rPr>
              <w:t>authorisations issued by other Eskom Operating Units (OUs)</w:t>
            </w:r>
            <w:r w:rsidRPr="001A0F4F">
              <w:rPr>
                <w:rFonts w:ascii="Arial" w:hAnsi="Arial" w:cs="Arial"/>
              </w:rPr>
              <w:t xml:space="preserve">, or must authorisations be </w:t>
            </w:r>
            <w:r w:rsidRPr="001A0F4F">
              <w:rPr>
                <w:rFonts w:ascii="Arial" w:hAnsi="Arial" w:cs="Arial"/>
                <w:b/>
                <w:bCs/>
              </w:rPr>
              <w:t>specific to the Northern Cape OU</w:t>
            </w:r>
            <w:r w:rsidRPr="001A0F4F">
              <w:rPr>
                <w:rFonts w:ascii="Arial" w:hAnsi="Arial" w:cs="Arial"/>
              </w:rPr>
              <w:t>?</w:t>
            </w:r>
          </w:p>
          <w:p w14:paraId="22E9CFC8" w14:textId="77777777" w:rsidR="00A779E0" w:rsidRPr="001A0F4F" w:rsidRDefault="00A779E0" w:rsidP="00A41BC6">
            <w:pPr>
              <w:rPr>
                <w:rFonts w:ascii="Arial" w:eastAsia="Calibri" w:hAnsi="Arial" w:cs="Arial"/>
              </w:rPr>
            </w:pPr>
          </w:p>
        </w:tc>
        <w:tc>
          <w:tcPr>
            <w:tcW w:w="5326" w:type="dxa"/>
          </w:tcPr>
          <w:p w14:paraId="21D03777" w14:textId="77777777" w:rsidR="00A043D8" w:rsidRPr="001A0F4F" w:rsidRDefault="00A043D8" w:rsidP="00A043D8">
            <w:pPr>
              <w:rPr>
                <w:rFonts w:ascii="Arial" w:hAnsi="Arial" w:cs="Arial"/>
              </w:rPr>
            </w:pPr>
            <w:r w:rsidRPr="001A0F4F">
              <w:rPr>
                <w:rFonts w:ascii="Arial" w:hAnsi="Arial" w:cs="Arial"/>
              </w:rPr>
              <w:t>No, refer to Annexure B3 and B4 for the required courses and certificates to enable authorisation within 6 months of tender award specifically for the Northern Cape.</w:t>
            </w:r>
          </w:p>
          <w:p w14:paraId="7ED4FE86" w14:textId="77777777" w:rsidR="00A779E0" w:rsidRPr="001A0F4F" w:rsidRDefault="00A779E0" w:rsidP="00A41BC6">
            <w:pPr>
              <w:rPr>
                <w:rFonts w:ascii="Arial" w:eastAsia="Calibri" w:hAnsi="Arial" w:cs="Arial"/>
              </w:rPr>
            </w:pPr>
          </w:p>
        </w:tc>
        <w:tc>
          <w:tcPr>
            <w:tcW w:w="2395" w:type="dxa"/>
          </w:tcPr>
          <w:p w14:paraId="4C3556D6" w14:textId="2F6BBFCC" w:rsidR="00A779E0"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F26365" w:rsidRPr="001A0F4F" w14:paraId="6B8DD056" w14:textId="77777777" w:rsidTr="005F2710">
        <w:trPr>
          <w:trHeight w:val="405"/>
          <w:jc w:val="center"/>
        </w:trPr>
        <w:tc>
          <w:tcPr>
            <w:tcW w:w="851" w:type="dxa"/>
          </w:tcPr>
          <w:p w14:paraId="56C542BD" w14:textId="77777777" w:rsidR="00F26365" w:rsidRPr="001A0F4F" w:rsidRDefault="00F26365" w:rsidP="00A41BC6">
            <w:pPr>
              <w:numPr>
                <w:ilvl w:val="0"/>
                <w:numId w:val="5"/>
              </w:numPr>
              <w:ind w:left="360"/>
              <w:rPr>
                <w:rFonts w:ascii="Arial" w:eastAsia="Calibri" w:hAnsi="Arial" w:cs="Arial"/>
                <w:lang w:val="en-US"/>
              </w:rPr>
            </w:pPr>
          </w:p>
        </w:tc>
        <w:tc>
          <w:tcPr>
            <w:tcW w:w="6588" w:type="dxa"/>
          </w:tcPr>
          <w:p w14:paraId="3A7E71F2" w14:textId="77777777" w:rsidR="00F26365" w:rsidRPr="001A0F4F" w:rsidRDefault="00F26365" w:rsidP="00F26365">
            <w:pPr>
              <w:rPr>
                <w:rFonts w:ascii="Arial" w:hAnsi="Arial" w:cs="Arial"/>
              </w:rPr>
            </w:pPr>
            <w:r w:rsidRPr="001A0F4F">
              <w:rPr>
                <w:rFonts w:ascii="Arial" w:hAnsi="Arial" w:cs="Arial"/>
              </w:rPr>
              <w:t xml:space="preserve">Will Eskom accept the following </w:t>
            </w:r>
            <w:r w:rsidRPr="001A0F4F">
              <w:rPr>
                <w:rFonts w:ascii="Arial" w:hAnsi="Arial" w:cs="Arial"/>
                <w:b/>
                <w:bCs/>
              </w:rPr>
              <w:t>industry-recognised short-course certificates</w:t>
            </w:r>
            <w:r w:rsidRPr="001A0F4F">
              <w:rPr>
                <w:rFonts w:ascii="Arial" w:hAnsi="Arial" w:cs="Arial"/>
              </w:rPr>
              <w:t xml:space="preserve"> for Cable Technician requirements:</w:t>
            </w:r>
          </w:p>
          <w:p w14:paraId="03831498" w14:textId="77777777" w:rsidR="00F26365" w:rsidRPr="001A0F4F" w:rsidRDefault="00F26365" w:rsidP="00F26365">
            <w:pPr>
              <w:rPr>
                <w:rFonts w:ascii="Arial" w:hAnsi="Arial" w:cs="Arial"/>
              </w:rPr>
            </w:pPr>
          </w:p>
          <w:p w14:paraId="1FE630C0" w14:textId="77777777" w:rsidR="00F26365" w:rsidRPr="001A0F4F" w:rsidRDefault="00F26365" w:rsidP="00F26365">
            <w:pPr>
              <w:numPr>
                <w:ilvl w:val="0"/>
                <w:numId w:val="8"/>
              </w:numPr>
              <w:spacing w:after="160" w:line="259" w:lineRule="auto"/>
              <w:rPr>
                <w:rFonts w:ascii="Arial" w:hAnsi="Arial" w:cs="Arial"/>
              </w:rPr>
            </w:pPr>
            <w:r w:rsidRPr="001A0F4F">
              <w:rPr>
                <w:rFonts w:ascii="Arial" w:hAnsi="Arial" w:cs="Arial"/>
                <w:b/>
                <w:bCs/>
              </w:rPr>
              <w:lastRenderedPageBreak/>
              <w:t>SAQA 259187</w:t>
            </w:r>
            <w:r w:rsidRPr="001A0F4F">
              <w:rPr>
                <w:rFonts w:ascii="Arial" w:hAnsi="Arial" w:cs="Arial"/>
              </w:rPr>
              <w:t xml:space="preserve"> – Install and Terminate Medium Voltage Cables (NQF 4)</w:t>
            </w:r>
          </w:p>
          <w:p w14:paraId="689E2227" w14:textId="16BB0BD3" w:rsidR="00F26365" w:rsidRPr="001A0F4F" w:rsidRDefault="00F26365" w:rsidP="00A04022">
            <w:pPr>
              <w:numPr>
                <w:ilvl w:val="0"/>
                <w:numId w:val="8"/>
              </w:numPr>
              <w:spacing w:after="160" w:line="259" w:lineRule="auto"/>
              <w:rPr>
                <w:rFonts w:ascii="Arial" w:hAnsi="Arial" w:cs="Arial"/>
              </w:rPr>
            </w:pPr>
            <w:r w:rsidRPr="001A0F4F">
              <w:rPr>
                <w:rFonts w:ascii="Arial" w:hAnsi="Arial" w:cs="Arial"/>
                <w:b/>
                <w:bCs/>
              </w:rPr>
              <w:t>SAQA 259189</w:t>
            </w:r>
            <w:r w:rsidRPr="001A0F4F">
              <w:rPr>
                <w:rFonts w:ascii="Arial" w:hAnsi="Arial" w:cs="Arial"/>
              </w:rPr>
              <w:t xml:space="preserve"> – Joint Medium Voltage Cables (NQF 4)</w:t>
            </w:r>
          </w:p>
        </w:tc>
        <w:tc>
          <w:tcPr>
            <w:tcW w:w="5326" w:type="dxa"/>
          </w:tcPr>
          <w:p w14:paraId="159115AD" w14:textId="06EF053F" w:rsidR="00F26365" w:rsidRPr="001A0F4F" w:rsidRDefault="00A04022" w:rsidP="00A043D8">
            <w:pPr>
              <w:rPr>
                <w:rFonts w:ascii="Arial" w:hAnsi="Arial" w:cs="Arial"/>
              </w:rPr>
            </w:pPr>
            <w:r w:rsidRPr="001A0F4F">
              <w:rPr>
                <w:rFonts w:ascii="Arial" w:hAnsi="Arial" w:cs="Arial"/>
              </w:rPr>
              <w:lastRenderedPageBreak/>
              <w:t>Yes, valid, certified copies of short course certificates from an accepted training service provider will be accepted. The cable technician is not mandatory; it only contributes to the scoring during functional evaluation</w:t>
            </w:r>
          </w:p>
        </w:tc>
        <w:tc>
          <w:tcPr>
            <w:tcW w:w="2395" w:type="dxa"/>
          </w:tcPr>
          <w:p w14:paraId="79F949B6" w14:textId="66302C7F" w:rsidR="00F26365"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A04022" w:rsidRPr="001A0F4F" w14:paraId="1FFD262A" w14:textId="77777777" w:rsidTr="005F2710">
        <w:trPr>
          <w:trHeight w:val="405"/>
          <w:jc w:val="center"/>
        </w:trPr>
        <w:tc>
          <w:tcPr>
            <w:tcW w:w="851" w:type="dxa"/>
          </w:tcPr>
          <w:p w14:paraId="2EA82462" w14:textId="77777777" w:rsidR="00A04022" w:rsidRPr="001A0F4F" w:rsidRDefault="00A04022" w:rsidP="00A41BC6">
            <w:pPr>
              <w:numPr>
                <w:ilvl w:val="0"/>
                <w:numId w:val="5"/>
              </w:numPr>
              <w:ind w:left="360"/>
              <w:rPr>
                <w:rFonts w:ascii="Arial" w:eastAsia="Calibri" w:hAnsi="Arial" w:cs="Arial"/>
                <w:lang w:val="en-US"/>
              </w:rPr>
            </w:pPr>
          </w:p>
        </w:tc>
        <w:tc>
          <w:tcPr>
            <w:tcW w:w="6588" w:type="dxa"/>
          </w:tcPr>
          <w:p w14:paraId="43F11C80" w14:textId="0D80C9C3" w:rsidR="007B619E" w:rsidRPr="001A0F4F" w:rsidRDefault="007B619E" w:rsidP="007B619E">
            <w:pPr>
              <w:rPr>
                <w:rFonts w:ascii="Arial" w:hAnsi="Arial" w:cs="Arial"/>
              </w:rPr>
            </w:pPr>
            <w:r w:rsidRPr="001A0F4F">
              <w:rPr>
                <w:rFonts w:ascii="Arial" w:hAnsi="Arial" w:cs="Arial"/>
              </w:rPr>
              <w:t xml:space="preserve">Item six refers to </w:t>
            </w:r>
            <w:r w:rsidRPr="001A0F4F">
              <w:rPr>
                <w:rFonts w:ascii="Arial" w:hAnsi="Arial" w:cs="Arial"/>
                <w:b/>
                <w:bCs/>
              </w:rPr>
              <w:t>two (2) DoL registrations</w:t>
            </w:r>
            <w:r w:rsidRPr="001A0F4F">
              <w:rPr>
                <w:rFonts w:ascii="Arial" w:hAnsi="Arial" w:cs="Arial"/>
              </w:rPr>
              <w:t xml:space="preserve">, however companies are generally issued </w:t>
            </w:r>
            <w:r w:rsidRPr="001A0F4F">
              <w:rPr>
                <w:rFonts w:ascii="Arial" w:hAnsi="Arial" w:cs="Arial"/>
                <w:b/>
                <w:bCs/>
              </w:rPr>
              <w:t>only one</w:t>
            </w:r>
            <w:r w:rsidRPr="001A0F4F">
              <w:rPr>
                <w:rFonts w:ascii="Arial" w:hAnsi="Arial" w:cs="Arial"/>
              </w:rPr>
              <w:t>. Kindly advise how this requirement should be complied with.</w:t>
            </w:r>
          </w:p>
          <w:p w14:paraId="03889162" w14:textId="77777777" w:rsidR="00A04022" w:rsidRPr="001A0F4F" w:rsidRDefault="00A04022" w:rsidP="00F26365">
            <w:pPr>
              <w:rPr>
                <w:rFonts w:ascii="Arial" w:hAnsi="Arial" w:cs="Arial"/>
              </w:rPr>
            </w:pPr>
          </w:p>
        </w:tc>
        <w:tc>
          <w:tcPr>
            <w:tcW w:w="5326" w:type="dxa"/>
          </w:tcPr>
          <w:p w14:paraId="1E120159" w14:textId="77777777" w:rsidR="003A1425" w:rsidRPr="001A0F4F" w:rsidRDefault="003A1425" w:rsidP="003A1425">
            <w:pPr>
              <w:rPr>
                <w:rFonts w:ascii="Arial" w:hAnsi="Arial" w:cs="Arial"/>
              </w:rPr>
            </w:pPr>
            <w:r w:rsidRPr="001A0F4F">
              <w:rPr>
                <w:rFonts w:ascii="Arial" w:hAnsi="Arial" w:cs="Arial"/>
              </w:rPr>
              <w:t>We are looking to verify that the company is a registered electrical contractor as well as the individuals that are listed as installation electricians under the company name. This can be one certificate but submitted for both Table 1 Item 1 and Table 2 Item 6 per person.</w:t>
            </w:r>
          </w:p>
          <w:p w14:paraId="293DFE8C" w14:textId="77777777" w:rsidR="00A04022" w:rsidRPr="001A0F4F" w:rsidRDefault="00A04022" w:rsidP="00A043D8">
            <w:pPr>
              <w:rPr>
                <w:rFonts w:ascii="Arial" w:hAnsi="Arial" w:cs="Arial"/>
              </w:rPr>
            </w:pPr>
          </w:p>
        </w:tc>
        <w:tc>
          <w:tcPr>
            <w:tcW w:w="2395" w:type="dxa"/>
          </w:tcPr>
          <w:p w14:paraId="4A5AFF33" w14:textId="5D2AC27B" w:rsidR="00A04022"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3A1425" w:rsidRPr="001A0F4F" w14:paraId="62D4C3A4" w14:textId="77777777" w:rsidTr="005F2710">
        <w:trPr>
          <w:trHeight w:val="405"/>
          <w:jc w:val="center"/>
        </w:trPr>
        <w:tc>
          <w:tcPr>
            <w:tcW w:w="851" w:type="dxa"/>
          </w:tcPr>
          <w:p w14:paraId="248136AA" w14:textId="77777777" w:rsidR="003A1425" w:rsidRPr="001A0F4F" w:rsidRDefault="003A1425" w:rsidP="00A41BC6">
            <w:pPr>
              <w:numPr>
                <w:ilvl w:val="0"/>
                <w:numId w:val="5"/>
              </w:numPr>
              <w:ind w:left="360"/>
              <w:rPr>
                <w:rFonts w:ascii="Arial" w:eastAsia="Calibri" w:hAnsi="Arial" w:cs="Arial"/>
                <w:lang w:val="en-US"/>
              </w:rPr>
            </w:pPr>
          </w:p>
        </w:tc>
        <w:tc>
          <w:tcPr>
            <w:tcW w:w="6588" w:type="dxa"/>
          </w:tcPr>
          <w:p w14:paraId="37DAC560" w14:textId="77777777" w:rsidR="00766C65" w:rsidRPr="001A0F4F" w:rsidRDefault="00766C65" w:rsidP="00766C65">
            <w:pPr>
              <w:rPr>
                <w:rFonts w:ascii="Arial" w:hAnsi="Arial" w:cs="Arial"/>
              </w:rPr>
            </w:pPr>
            <w:r w:rsidRPr="001A0F4F">
              <w:rPr>
                <w:rFonts w:ascii="Arial" w:hAnsi="Arial" w:cs="Arial"/>
              </w:rPr>
              <w:t xml:space="preserve">Cable Technician and Rock Drill Operator certificates are marked </w:t>
            </w:r>
            <w:r w:rsidRPr="001A0F4F">
              <w:rPr>
                <w:rFonts w:ascii="Arial" w:hAnsi="Arial" w:cs="Arial"/>
                <w:b/>
                <w:bCs/>
              </w:rPr>
              <w:t>“N/A”</w:t>
            </w:r>
            <w:r w:rsidRPr="001A0F4F">
              <w:rPr>
                <w:rFonts w:ascii="Arial" w:hAnsi="Arial" w:cs="Arial"/>
              </w:rPr>
              <w:t xml:space="preserve"> as mandatory, yet appear under </w:t>
            </w:r>
            <w:r w:rsidRPr="001A0F4F">
              <w:rPr>
                <w:rFonts w:ascii="Arial" w:hAnsi="Arial" w:cs="Arial"/>
                <w:b/>
                <w:bCs/>
              </w:rPr>
              <w:t>scored criteria</w:t>
            </w:r>
            <w:r w:rsidRPr="001A0F4F">
              <w:rPr>
                <w:rFonts w:ascii="Arial" w:hAnsi="Arial" w:cs="Arial"/>
              </w:rPr>
              <w:t>:</w:t>
            </w:r>
          </w:p>
          <w:p w14:paraId="20233315" w14:textId="77777777" w:rsidR="00766C65" w:rsidRPr="001A0F4F" w:rsidRDefault="00766C65" w:rsidP="00766C65">
            <w:pPr>
              <w:rPr>
                <w:rFonts w:ascii="Arial" w:hAnsi="Arial" w:cs="Arial"/>
              </w:rPr>
            </w:pPr>
          </w:p>
          <w:p w14:paraId="5ED2C878" w14:textId="77777777" w:rsidR="00766C65" w:rsidRPr="001A0F4F" w:rsidRDefault="00766C65" w:rsidP="00766C65">
            <w:pPr>
              <w:numPr>
                <w:ilvl w:val="0"/>
                <w:numId w:val="9"/>
              </w:numPr>
              <w:spacing w:after="160" w:line="259" w:lineRule="auto"/>
              <w:rPr>
                <w:rFonts w:ascii="Arial" w:hAnsi="Arial" w:cs="Arial"/>
              </w:rPr>
            </w:pPr>
            <w:r w:rsidRPr="001A0F4F">
              <w:rPr>
                <w:rFonts w:ascii="Arial" w:hAnsi="Arial" w:cs="Arial"/>
              </w:rPr>
              <w:t xml:space="preserve">Please confirm whether these requirements are </w:t>
            </w:r>
            <w:r w:rsidRPr="001A0F4F">
              <w:rPr>
                <w:rFonts w:ascii="Arial" w:hAnsi="Arial" w:cs="Arial"/>
                <w:b/>
                <w:bCs/>
              </w:rPr>
              <w:t>applicable or not</w:t>
            </w:r>
            <w:r w:rsidRPr="001A0F4F">
              <w:rPr>
                <w:rFonts w:ascii="Arial" w:hAnsi="Arial" w:cs="Arial"/>
              </w:rPr>
              <w:t>.</w:t>
            </w:r>
          </w:p>
          <w:p w14:paraId="0C1AE2D7" w14:textId="77777777" w:rsidR="003A1425" w:rsidRPr="001A0F4F" w:rsidRDefault="003A1425" w:rsidP="007B619E">
            <w:pPr>
              <w:rPr>
                <w:rFonts w:ascii="Arial" w:hAnsi="Arial" w:cs="Arial"/>
              </w:rPr>
            </w:pPr>
          </w:p>
        </w:tc>
        <w:tc>
          <w:tcPr>
            <w:tcW w:w="5326" w:type="dxa"/>
          </w:tcPr>
          <w:p w14:paraId="576D7102" w14:textId="77777777" w:rsidR="00304B42" w:rsidRPr="001A0F4F" w:rsidRDefault="00304B42" w:rsidP="00304B42">
            <w:pPr>
              <w:rPr>
                <w:rFonts w:ascii="Arial" w:hAnsi="Arial" w:cs="Arial"/>
              </w:rPr>
            </w:pPr>
            <w:r w:rsidRPr="001A0F4F">
              <w:rPr>
                <w:rFonts w:ascii="Arial" w:hAnsi="Arial" w:cs="Arial"/>
              </w:rPr>
              <w:t>Both the cable technician and the rock drill operator will only contribute to the functional scoring. We will not disqualify a tenderer who does not have these two skills.</w:t>
            </w:r>
          </w:p>
          <w:p w14:paraId="7E7D05BA" w14:textId="77777777" w:rsidR="003A1425" w:rsidRPr="001A0F4F" w:rsidRDefault="003A1425" w:rsidP="003A1425">
            <w:pPr>
              <w:rPr>
                <w:rFonts w:ascii="Arial" w:hAnsi="Arial" w:cs="Arial"/>
              </w:rPr>
            </w:pPr>
          </w:p>
        </w:tc>
        <w:tc>
          <w:tcPr>
            <w:tcW w:w="2395" w:type="dxa"/>
          </w:tcPr>
          <w:p w14:paraId="1D51B68B" w14:textId="29F8C495" w:rsidR="003A1425"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3A1425" w:rsidRPr="001A0F4F" w14:paraId="3E935AE4" w14:textId="77777777" w:rsidTr="005F2710">
        <w:trPr>
          <w:trHeight w:val="405"/>
          <w:jc w:val="center"/>
        </w:trPr>
        <w:tc>
          <w:tcPr>
            <w:tcW w:w="851" w:type="dxa"/>
          </w:tcPr>
          <w:p w14:paraId="0C89F78E" w14:textId="77777777" w:rsidR="003A1425" w:rsidRPr="001A0F4F" w:rsidRDefault="003A1425" w:rsidP="00A41BC6">
            <w:pPr>
              <w:numPr>
                <w:ilvl w:val="0"/>
                <w:numId w:val="5"/>
              </w:numPr>
              <w:ind w:left="360"/>
              <w:rPr>
                <w:rFonts w:ascii="Arial" w:eastAsia="Calibri" w:hAnsi="Arial" w:cs="Arial"/>
                <w:lang w:val="en-US"/>
              </w:rPr>
            </w:pPr>
          </w:p>
        </w:tc>
        <w:tc>
          <w:tcPr>
            <w:tcW w:w="6588" w:type="dxa"/>
          </w:tcPr>
          <w:p w14:paraId="6252CADA" w14:textId="77777777" w:rsidR="00E645BE" w:rsidRPr="001A0F4F" w:rsidRDefault="00E645BE" w:rsidP="00E645BE">
            <w:pPr>
              <w:rPr>
                <w:rFonts w:ascii="Arial" w:hAnsi="Arial" w:cs="Arial"/>
              </w:rPr>
            </w:pPr>
            <w:r w:rsidRPr="001A0F4F">
              <w:rPr>
                <w:rFonts w:ascii="Arial" w:hAnsi="Arial" w:cs="Arial"/>
              </w:rPr>
              <w:t xml:space="preserve">Kindly clarify whether the </w:t>
            </w:r>
            <w:r w:rsidRPr="001A0F4F">
              <w:rPr>
                <w:rFonts w:ascii="Arial" w:hAnsi="Arial" w:cs="Arial"/>
                <w:b/>
                <w:bCs/>
              </w:rPr>
              <w:t>MV/LV requirement</w:t>
            </w:r>
            <w:r w:rsidRPr="001A0F4F">
              <w:rPr>
                <w:rFonts w:ascii="Arial" w:hAnsi="Arial" w:cs="Arial"/>
              </w:rPr>
              <w:t xml:space="preserve"> is:</w:t>
            </w:r>
          </w:p>
          <w:p w14:paraId="1D3D0768" w14:textId="77777777" w:rsidR="00E645BE" w:rsidRPr="001A0F4F" w:rsidRDefault="00E645BE" w:rsidP="00E645BE">
            <w:pPr>
              <w:numPr>
                <w:ilvl w:val="0"/>
                <w:numId w:val="10"/>
              </w:numPr>
              <w:spacing w:after="160" w:line="259" w:lineRule="auto"/>
              <w:rPr>
                <w:rFonts w:ascii="Arial" w:hAnsi="Arial" w:cs="Arial"/>
              </w:rPr>
            </w:pPr>
            <w:r w:rsidRPr="001A0F4F">
              <w:rPr>
                <w:rFonts w:ascii="Arial" w:hAnsi="Arial" w:cs="Arial"/>
              </w:rPr>
              <w:t xml:space="preserve">Mandatory </w:t>
            </w:r>
            <w:r w:rsidRPr="001A0F4F">
              <w:rPr>
                <w:rFonts w:ascii="Arial" w:hAnsi="Arial" w:cs="Arial"/>
                <w:b/>
                <w:bCs/>
              </w:rPr>
              <w:t>at tender stage</w:t>
            </w:r>
            <w:r w:rsidRPr="001A0F4F">
              <w:rPr>
                <w:rFonts w:ascii="Arial" w:hAnsi="Arial" w:cs="Arial"/>
              </w:rPr>
              <w:t>, or</w:t>
            </w:r>
          </w:p>
          <w:p w14:paraId="4951DE13" w14:textId="77777777" w:rsidR="00E645BE" w:rsidRPr="001A0F4F" w:rsidRDefault="00E645BE" w:rsidP="00E645BE">
            <w:pPr>
              <w:numPr>
                <w:ilvl w:val="0"/>
                <w:numId w:val="10"/>
              </w:numPr>
              <w:spacing w:after="160" w:line="259" w:lineRule="auto"/>
              <w:rPr>
                <w:rFonts w:ascii="Arial" w:hAnsi="Arial" w:cs="Arial"/>
              </w:rPr>
            </w:pPr>
            <w:r w:rsidRPr="001A0F4F">
              <w:rPr>
                <w:rFonts w:ascii="Arial" w:hAnsi="Arial" w:cs="Arial"/>
              </w:rPr>
              <w:t xml:space="preserve">A </w:t>
            </w:r>
            <w:r w:rsidRPr="001A0F4F">
              <w:rPr>
                <w:rFonts w:ascii="Arial" w:hAnsi="Arial" w:cs="Arial"/>
                <w:b/>
                <w:bCs/>
              </w:rPr>
              <w:t>contractual / post-award requirement</w:t>
            </w:r>
            <w:r w:rsidRPr="001A0F4F">
              <w:rPr>
                <w:rFonts w:ascii="Arial" w:hAnsi="Arial" w:cs="Arial"/>
              </w:rPr>
              <w:t>.</w:t>
            </w:r>
          </w:p>
          <w:p w14:paraId="23EAAA9A" w14:textId="77777777" w:rsidR="003A1425" w:rsidRPr="001A0F4F" w:rsidRDefault="003A1425" w:rsidP="007B619E">
            <w:pPr>
              <w:rPr>
                <w:rFonts w:ascii="Arial" w:hAnsi="Arial" w:cs="Arial"/>
              </w:rPr>
            </w:pPr>
          </w:p>
        </w:tc>
        <w:tc>
          <w:tcPr>
            <w:tcW w:w="5326" w:type="dxa"/>
          </w:tcPr>
          <w:p w14:paraId="48D8B020" w14:textId="77777777" w:rsidR="007B6CCB" w:rsidRPr="001A0F4F" w:rsidRDefault="007B6CCB" w:rsidP="007B6CCB">
            <w:pPr>
              <w:rPr>
                <w:rFonts w:ascii="Arial" w:hAnsi="Arial" w:cs="Arial"/>
              </w:rPr>
            </w:pPr>
            <w:r w:rsidRPr="001A0F4F">
              <w:rPr>
                <w:rFonts w:ascii="Arial" w:hAnsi="Arial" w:cs="Arial"/>
              </w:rPr>
              <w:t>MV lineman and LV lineman are required at tender evaluation stage (Mandatory skills). MV and LV authorisation (Outcome 3) is required at tender award stage.</w:t>
            </w:r>
          </w:p>
          <w:p w14:paraId="7C9F8945" w14:textId="77777777" w:rsidR="003A1425" w:rsidRPr="001A0F4F" w:rsidRDefault="003A1425" w:rsidP="003A1425">
            <w:pPr>
              <w:rPr>
                <w:rFonts w:ascii="Arial" w:hAnsi="Arial" w:cs="Arial"/>
              </w:rPr>
            </w:pPr>
          </w:p>
        </w:tc>
        <w:tc>
          <w:tcPr>
            <w:tcW w:w="2395" w:type="dxa"/>
          </w:tcPr>
          <w:p w14:paraId="0F62062B" w14:textId="76999734" w:rsidR="003A1425"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3A1425" w:rsidRPr="001A0F4F" w14:paraId="431B71CE" w14:textId="77777777" w:rsidTr="005F2710">
        <w:trPr>
          <w:trHeight w:val="405"/>
          <w:jc w:val="center"/>
        </w:trPr>
        <w:tc>
          <w:tcPr>
            <w:tcW w:w="851" w:type="dxa"/>
          </w:tcPr>
          <w:p w14:paraId="3A4F6D6B" w14:textId="77777777" w:rsidR="003A1425" w:rsidRPr="001A0F4F" w:rsidRDefault="003A1425" w:rsidP="00A41BC6">
            <w:pPr>
              <w:numPr>
                <w:ilvl w:val="0"/>
                <w:numId w:val="5"/>
              </w:numPr>
              <w:ind w:left="360"/>
              <w:rPr>
                <w:rFonts w:ascii="Arial" w:eastAsia="Calibri" w:hAnsi="Arial" w:cs="Arial"/>
                <w:lang w:val="en-US"/>
              </w:rPr>
            </w:pPr>
          </w:p>
        </w:tc>
        <w:tc>
          <w:tcPr>
            <w:tcW w:w="6588" w:type="dxa"/>
          </w:tcPr>
          <w:p w14:paraId="6D922CA3" w14:textId="323B830E" w:rsidR="00E05CC2" w:rsidRPr="001A0F4F" w:rsidRDefault="00E05CC2" w:rsidP="00E05CC2">
            <w:pPr>
              <w:rPr>
                <w:rFonts w:ascii="Arial" w:hAnsi="Arial" w:cs="Arial"/>
              </w:rPr>
            </w:pPr>
            <w:r w:rsidRPr="001A0F4F">
              <w:rPr>
                <w:rFonts w:ascii="Arial" w:hAnsi="Arial" w:cs="Arial"/>
              </w:rPr>
              <w:t xml:space="preserve">It was stated during the meeting that contractors would be given a </w:t>
            </w:r>
            <w:r w:rsidRPr="001A0F4F">
              <w:rPr>
                <w:rFonts w:ascii="Arial" w:hAnsi="Arial" w:cs="Arial"/>
                <w:b/>
                <w:bCs/>
              </w:rPr>
              <w:t>six-month grace period</w:t>
            </w:r>
            <w:r w:rsidRPr="001A0F4F">
              <w:rPr>
                <w:rFonts w:ascii="Arial" w:hAnsi="Arial" w:cs="Arial"/>
              </w:rPr>
              <w:t>, yet MV/LV requirements were also said to be mandatory. Please clarify which position applies.</w:t>
            </w:r>
          </w:p>
          <w:p w14:paraId="142585E7" w14:textId="77777777" w:rsidR="003A1425" w:rsidRPr="001A0F4F" w:rsidRDefault="003A1425" w:rsidP="007B619E">
            <w:pPr>
              <w:rPr>
                <w:rFonts w:ascii="Arial" w:hAnsi="Arial" w:cs="Arial"/>
              </w:rPr>
            </w:pPr>
          </w:p>
        </w:tc>
        <w:tc>
          <w:tcPr>
            <w:tcW w:w="5326" w:type="dxa"/>
          </w:tcPr>
          <w:p w14:paraId="7ADF555E" w14:textId="77777777" w:rsidR="00C4163B" w:rsidRPr="001A0F4F" w:rsidRDefault="00C4163B" w:rsidP="00C4163B">
            <w:pPr>
              <w:rPr>
                <w:rFonts w:ascii="Arial" w:hAnsi="Arial" w:cs="Arial"/>
              </w:rPr>
            </w:pPr>
            <w:r w:rsidRPr="001A0F4F">
              <w:rPr>
                <w:rFonts w:ascii="Arial" w:hAnsi="Arial" w:cs="Arial"/>
              </w:rPr>
              <w:t>MV lineman and LV lineman are required at tender evaluation stage (Mandatory skills). MV and LV authorisation (Outcome 3) is required at tender award stage, with 6 months to obtain it.</w:t>
            </w:r>
          </w:p>
          <w:p w14:paraId="29655BF6" w14:textId="77777777" w:rsidR="003A1425" w:rsidRDefault="003A1425" w:rsidP="003A1425">
            <w:pPr>
              <w:rPr>
                <w:rFonts w:ascii="Arial" w:hAnsi="Arial" w:cs="Arial"/>
              </w:rPr>
            </w:pPr>
          </w:p>
          <w:p w14:paraId="7E8EB532" w14:textId="77777777" w:rsidR="001B1A6F" w:rsidRPr="001A0F4F" w:rsidRDefault="001B1A6F" w:rsidP="003A1425">
            <w:pPr>
              <w:rPr>
                <w:rFonts w:ascii="Arial" w:hAnsi="Arial" w:cs="Arial"/>
              </w:rPr>
            </w:pPr>
          </w:p>
        </w:tc>
        <w:tc>
          <w:tcPr>
            <w:tcW w:w="2395" w:type="dxa"/>
          </w:tcPr>
          <w:p w14:paraId="43CA4DE7" w14:textId="7C5A6E58" w:rsidR="003A1425"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3A1425" w:rsidRPr="001A0F4F" w14:paraId="51696A01" w14:textId="77777777" w:rsidTr="005F2710">
        <w:trPr>
          <w:trHeight w:val="405"/>
          <w:jc w:val="center"/>
        </w:trPr>
        <w:tc>
          <w:tcPr>
            <w:tcW w:w="851" w:type="dxa"/>
          </w:tcPr>
          <w:p w14:paraId="0005794D" w14:textId="77777777" w:rsidR="003A1425" w:rsidRPr="001A0F4F" w:rsidRDefault="003A1425" w:rsidP="00A41BC6">
            <w:pPr>
              <w:numPr>
                <w:ilvl w:val="0"/>
                <w:numId w:val="5"/>
              </w:numPr>
              <w:ind w:left="360"/>
              <w:rPr>
                <w:rFonts w:ascii="Arial" w:eastAsia="Calibri" w:hAnsi="Arial" w:cs="Arial"/>
                <w:lang w:val="en-US"/>
              </w:rPr>
            </w:pPr>
          </w:p>
        </w:tc>
        <w:tc>
          <w:tcPr>
            <w:tcW w:w="6588" w:type="dxa"/>
          </w:tcPr>
          <w:p w14:paraId="42250A01" w14:textId="49FC2B2A" w:rsidR="00531D40" w:rsidRPr="001A0F4F" w:rsidRDefault="00531D40" w:rsidP="00531D40">
            <w:pPr>
              <w:rPr>
                <w:rFonts w:ascii="Arial" w:hAnsi="Arial" w:cs="Arial"/>
              </w:rPr>
            </w:pPr>
            <w:r w:rsidRPr="001A0F4F">
              <w:rPr>
                <w:rFonts w:ascii="Arial" w:hAnsi="Arial" w:cs="Arial"/>
              </w:rPr>
              <w:t xml:space="preserve">There appears to be overlap where certain requirements are listed as </w:t>
            </w:r>
            <w:r w:rsidRPr="001A0F4F">
              <w:rPr>
                <w:rFonts w:ascii="Arial" w:hAnsi="Arial" w:cs="Arial"/>
                <w:b/>
                <w:bCs/>
              </w:rPr>
              <w:t>both mandatory and functional (scored)</w:t>
            </w:r>
            <w:r w:rsidRPr="001A0F4F">
              <w:rPr>
                <w:rFonts w:ascii="Arial" w:hAnsi="Arial" w:cs="Arial"/>
              </w:rPr>
              <w:t xml:space="preserve">. Eskom has previously indicated that requirements should be </w:t>
            </w:r>
            <w:r w:rsidRPr="001A0F4F">
              <w:rPr>
                <w:rFonts w:ascii="Arial" w:hAnsi="Arial" w:cs="Arial"/>
                <w:b/>
                <w:bCs/>
              </w:rPr>
              <w:t>either mandatory or functional, not both</w:t>
            </w:r>
            <w:r w:rsidRPr="001A0F4F">
              <w:rPr>
                <w:rFonts w:ascii="Arial" w:hAnsi="Arial" w:cs="Arial"/>
              </w:rPr>
              <w:t>.  Kindly confirm Eskom’s position in this regard.</w:t>
            </w:r>
          </w:p>
          <w:p w14:paraId="6D0B2D5A" w14:textId="77777777" w:rsidR="003A1425" w:rsidRPr="001A0F4F" w:rsidRDefault="003A1425" w:rsidP="007B619E">
            <w:pPr>
              <w:rPr>
                <w:rFonts w:ascii="Arial" w:hAnsi="Arial" w:cs="Arial"/>
              </w:rPr>
            </w:pPr>
          </w:p>
        </w:tc>
        <w:tc>
          <w:tcPr>
            <w:tcW w:w="5326" w:type="dxa"/>
          </w:tcPr>
          <w:p w14:paraId="2BE87632" w14:textId="77777777" w:rsidR="00541E2C" w:rsidRPr="001A0F4F" w:rsidRDefault="00541E2C" w:rsidP="00541E2C">
            <w:pPr>
              <w:rPr>
                <w:rFonts w:ascii="Arial" w:hAnsi="Arial" w:cs="Arial"/>
              </w:rPr>
            </w:pPr>
            <w:r w:rsidRPr="001A0F4F">
              <w:rPr>
                <w:rFonts w:ascii="Arial" w:hAnsi="Arial" w:cs="Arial"/>
              </w:rPr>
              <w:t>The mandatory requirements are the minimum resources needed to be able to perform the work successfully. The Functional requirements will contribute to a score for each tenderer that passed the mandatory evaluation. The scores will be used to identify the possible tender awards.</w:t>
            </w:r>
          </w:p>
          <w:p w14:paraId="60D7C03E" w14:textId="77777777" w:rsidR="003A1425" w:rsidRPr="001A0F4F" w:rsidRDefault="003A1425" w:rsidP="003A1425">
            <w:pPr>
              <w:rPr>
                <w:rFonts w:ascii="Arial" w:hAnsi="Arial" w:cs="Arial"/>
              </w:rPr>
            </w:pPr>
          </w:p>
        </w:tc>
        <w:tc>
          <w:tcPr>
            <w:tcW w:w="2395" w:type="dxa"/>
          </w:tcPr>
          <w:p w14:paraId="4FF6FD8A" w14:textId="3085BFEA" w:rsidR="003A1425"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3A1425" w:rsidRPr="001A0F4F" w14:paraId="09480E0C" w14:textId="77777777" w:rsidTr="005F2710">
        <w:trPr>
          <w:trHeight w:val="405"/>
          <w:jc w:val="center"/>
        </w:trPr>
        <w:tc>
          <w:tcPr>
            <w:tcW w:w="851" w:type="dxa"/>
          </w:tcPr>
          <w:p w14:paraId="60081939" w14:textId="77777777" w:rsidR="003A1425" w:rsidRPr="001A0F4F" w:rsidRDefault="003A1425" w:rsidP="00A41BC6">
            <w:pPr>
              <w:numPr>
                <w:ilvl w:val="0"/>
                <w:numId w:val="5"/>
              </w:numPr>
              <w:ind w:left="360"/>
              <w:rPr>
                <w:rFonts w:ascii="Arial" w:eastAsia="Calibri" w:hAnsi="Arial" w:cs="Arial"/>
                <w:lang w:val="en-US"/>
              </w:rPr>
            </w:pPr>
          </w:p>
        </w:tc>
        <w:tc>
          <w:tcPr>
            <w:tcW w:w="6588" w:type="dxa"/>
          </w:tcPr>
          <w:p w14:paraId="07986CC4" w14:textId="77777777" w:rsidR="00861B28" w:rsidRPr="001A0F4F" w:rsidRDefault="00861B28" w:rsidP="00861B28">
            <w:pPr>
              <w:rPr>
                <w:rFonts w:ascii="Arial" w:hAnsi="Arial" w:cs="Arial"/>
              </w:rPr>
            </w:pPr>
            <w:r w:rsidRPr="001A0F4F">
              <w:rPr>
                <w:rFonts w:ascii="Arial" w:hAnsi="Arial" w:cs="Arial"/>
              </w:rPr>
              <w:t xml:space="preserve">If a contractor holds a valid </w:t>
            </w:r>
            <w:r w:rsidRPr="001A0F4F">
              <w:rPr>
                <w:rFonts w:ascii="Arial" w:hAnsi="Arial" w:cs="Arial"/>
                <w:b/>
                <w:bCs/>
              </w:rPr>
              <w:t>HV authorisation</w:t>
            </w:r>
            <w:r w:rsidRPr="001A0F4F">
              <w:rPr>
                <w:rFonts w:ascii="Arial" w:hAnsi="Arial" w:cs="Arial"/>
              </w:rPr>
              <w:t xml:space="preserve">, will this be acceptable in place of MV/LV authorisations, or are </w:t>
            </w:r>
            <w:r w:rsidRPr="001A0F4F">
              <w:rPr>
                <w:rFonts w:ascii="Arial" w:hAnsi="Arial" w:cs="Arial"/>
                <w:b/>
                <w:bCs/>
              </w:rPr>
              <w:t>MV and LV strictly required</w:t>
            </w:r>
            <w:r w:rsidRPr="001A0F4F">
              <w:rPr>
                <w:rFonts w:ascii="Arial" w:hAnsi="Arial" w:cs="Arial"/>
              </w:rPr>
              <w:t>?</w:t>
            </w:r>
          </w:p>
          <w:p w14:paraId="31BC9233" w14:textId="77777777" w:rsidR="003A1425" w:rsidRPr="001A0F4F" w:rsidRDefault="003A1425" w:rsidP="007B619E">
            <w:pPr>
              <w:rPr>
                <w:rFonts w:ascii="Arial" w:hAnsi="Arial" w:cs="Arial"/>
              </w:rPr>
            </w:pPr>
          </w:p>
        </w:tc>
        <w:tc>
          <w:tcPr>
            <w:tcW w:w="5326" w:type="dxa"/>
          </w:tcPr>
          <w:p w14:paraId="2A4176FC" w14:textId="7162F913" w:rsidR="003A1425" w:rsidRPr="001A0F4F" w:rsidRDefault="00F614E9" w:rsidP="003A1425">
            <w:pPr>
              <w:rPr>
                <w:rFonts w:ascii="Arial" w:hAnsi="Arial" w:cs="Arial"/>
              </w:rPr>
            </w:pPr>
            <w:r w:rsidRPr="001A0F4F">
              <w:rPr>
                <w:rFonts w:ascii="Arial" w:hAnsi="Arial" w:cs="Arial"/>
              </w:rPr>
              <w:t>HV authorisation does not include MV/LV authorisation. It is a separate evaluation</w:t>
            </w:r>
          </w:p>
        </w:tc>
        <w:tc>
          <w:tcPr>
            <w:tcW w:w="2395" w:type="dxa"/>
          </w:tcPr>
          <w:p w14:paraId="2C7E6DD3" w14:textId="06C19077" w:rsidR="003A1425"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3A1425" w:rsidRPr="001A0F4F" w14:paraId="7C1D0854" w14:textId="77777777" w:rsidTr="005F2710">
        <w:trPr>
          <w:trHeight w:val="405"/>
          <w:jc w:val="center"/>
        </w:trPr>
        <w:tc>
          <w:tcPr>
            <w:tcW w:w="851" w:type="dxa"/>
          </w:tcPr>
          <w:p w14:paraId="4130A8F5" w14:textId="77777777" w:rsidR="003A1425" w:rsidRPr="001A0F4F" w:rsidRDefault="003A1425" w:rsidP="00A41BC6">
            <w:pPr>
              <w:numPr>
                <w:ilvl w:val="0"/>
                <w:numId w:val="5"/>
              </w:numPr>
              <w:ind w:left="360"/>
              <w:rPr>
                <w:rFonts w:ascii="Arial" w:eastAsia="Calibri" w:hAnsi="Arial" w:cs="Arial"/>
                <w:lang w:val="en-US"/>
              </w:rPr>
            </w:pPr>
          </w:p>
        </w:tc>
        <w:tc>
          <w:tcPr>
            <w:tcW w:w="6588" w:type="dxa"/>
          </w:tcPr>
          <w:p w14:paraId="2F39A923" w14:textId="77777777" w:rsidR="00371104" w:rsidRPr="001A0F4F" w:rsidRDefault="00371104" w:rsidP="00371104">
            <w:pPr>
              <w:rPr>
                <w:rFonts w:ascii="Arial" w:hAnsi="Arial" w:cs="Arial"/>
              </w:rPr>
            </w:pPr>
            <w:r w:rsidRPr="001A0F4F">
              <w:rPr>
                <w:rFonts w:ascii="Arial" w:hAnsi="Arial" w:cs="Arial"/>
              </w:rPr>
              <w:t xml:space="preserve">The technical document does not clearly specify </w:t>
            </w:r>
            <w:r w:rsidRPr="001A0F4F">
              <w:rPr>
                <w:rFonts w:ascii="Arial" w:hAnsi="Arial" w:cs="Arial"/>
                <w:b/>
                <w:bCs/>
              </w:rPr>
              <w:t>where affidavits are required</w:t>
            </w:r>
            <w:r w:rsidRPr="001A0F4F">
              <w:rPr>
                <w:rFonts w:ascii="Arial" w:hAnsi="Arial" w:cs="Arial"/>
              </w:rPr>
              <w:t>.</w:t>
            </w:r>
          </w:p>
          <w:p w14:paraId="79B87CC3" w14:textId="6EAAF303" w:rsidR="00371104" w:rsidRPr="001A0F4F" w:rsidRDefault="00371104" w:rsidP="00371104">
            <w:pPr>
              <w:rPr>
                <w:rFonts w:ascii="Arial" w:hAnsi="Arial" w:cs="Arial"/>
                <w:b/>
                <w:bCs/>
              </w:rPr>
            </w:pPr>
            <w:r w:rsidRPr="001A0F4F">
              <w:rPr>
                <w:rFonts w:ascii="Arial" w:hAnsi="Arial" w:cs="Arial"/>
              </w:rPr>
              <w:br/>
              <w:t>Kindly update the technical schedules to clearly indicate:</w:t>
            </w:r>
          </w:p>
          <w:p w14:paraId="3597480A" w14:textId="77777777" w:rsidR="00371104" w:rsidRPr="001A0F4F" w:rsidRDefault="00371104" w:rsidP="00371104">
            <w:pPr>
              <w:numPr>
                <w:ilvl w:val="0"/>
                <w:numId w:val="11"/>
              </w:numPr>
              <w:spacing w:after="160" w:line="259" w:lineRule="auto"/>
              <w:rPr>
                <w:rFonts w:ascii="Arial" w:hAnsi="Arial" w:cs="Arial"/>
              </w:rPr>
            </w:pPr>
            <w:r w:rsidRPr="001A0F4F">
              <w:rPr>
                <w:rFonts w:ascii="Arial" w:hAnsi="Arial" w:cs="Arial"/>
              </w:rPr>
              <w:t>Which affidavits are required, and</w:t>
            </w:r>
          </w:p>
          <w:p w14:paraId="02CE9673" w14:textId="3369B13A" w:rsidR="003A1425" w:rsidRPr="001A0F4F" w:rsidRDefault="00371104" w:rsidP="00F022BE">
            <w:pPr>
              <w:numPr>
                <w:ilvl w:val="0"/>
                <w:numId w:val="11"/>
              </w:numPr>
              <w:spacing w:after="160" w:line="259" w:lineRule="auto"/>
              <w:rPr>
                <w:rFonts w:ascii="Arial" w:hAnsi="Arial" w:cs="Arial"/>
              </w:rPr>
            </w:pPr>
            <w:r w:rsidRPr="001A0F4F">
              <w:rPr>
                <w:rFonts w:ascii="Arial" w:hAnsi="Arial" w:cs="Arial"/>
              </w:rPr>
              <w:t>Where they must be submitted.</w:t>
            </w:r>
          </w:p>
        </w:tc>
        <w:tc>
          <w:tcPr>
            <w:tcW w:w="5326" w:type="dxa"/>
          </w:tcPr>
          <w:p w14:paraId="048A67A3" w14:textId="77777777" w:rsidR="00E2652F" w:rsidRPr="001A0F4F" w:rsidRDefault="00E2652F" w:rsidP="00E2652F">
            <w:pPr>
              <w:rPr>
                <w:rFonts w:ascii="Arial" w:hAnsi="Arial" w:cs="Arial"/>
              </w:rPr>
            </w:pPr>
            <w:r w:rsidRPr="001A0F4F">
              <w:rPr>
                <w:rFonts w:ascii="Arial" w:hAnsi="Arial" w:cs="Arial"/>
              </w:rPr>
              <w:t>Annexure B1 is the affidavit with regards to employment and B2 is the POPIA consent form. Both must be completed for each skills resource listed (in other words, B1 and B2 per person listed on Annexure B)</w:t>
            </w:r>
          </w:p>
          <w:p w14:paraId="4A6E6C47" w14:textId="77777777" w:rsidR="003A1425" w:rsidRPr="001A0F4F" w:rsidRDefault="003A1425" w:rsidP="003A1425">
            <w:pPr>
              <w:rPr>
                <w:rFonts w:ascii="Arial" w:hAnsi="Arial" w:cs="Arial"/>
              </w:rPr>
            </w:pPr>
          </w:p>
        </w:tc>
        <w:tc>
          <w:tcPr>
            <w:tcW w:w="2395" w:type="dxa"/>
          </w:tcPr>
          <w:p w14:paraId="093CC9F9" w14:textId="1936DF1F" w:rsidR="003A1425"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F022BE" w:rsidRPr="001A0F4F" w14:paraId="1958A1C3" w14:textId="77777777" w:rsidTr="005F2710">
        <w:trPr>
          <w:trHeight w:val="405"/>
          <w:jc w:val="center"/>
        </w:trPr>
        <w:tc>
          <w:tcPr>
            <w:tcW w:w="851" w:type="dxa"/>
          </w:tcPr>
          <w:p w14:paraId="5B257802" w14:textId="77777777" w:rsidR="00F022BE" w:rsidRPr="001A0F4F" w:rsidRDefault="00F022BE" w:rsidP="00A41BC6">
            <w:pPr>
              <w:numPr>
                <w:ilvl w:val="0"/>
                <w:numId w:val="5"/>
              </w:numPr>
              <w:ind w:left="360"/>
              <w:rPr>
                <w:rFonts w:ascii="Arial" w:eastAsia="Calibri" w:hAnsi="Arial" w:cs="Arial"/>
                <w:lang w:val="en-US"/>
              </w:rPr>
            </w:pPr>
          </w:p>
        </w:tc>
        <w:tc>
          <w:tcPr>
            <w:tcW w:w="6588" w:type="dxa"/>
          </w:tcPr>
          <w:p w14:paraId="78427C1F" w14:textId="77777777" w:rsidR="00F022BE" w:rsidRPr="001A0F4F" w:rsidRDefault="00F022BE" w:rsidP="00F022BE">
            <w:pPr>
              <w:rPr>
                <w:rFonts w:ascii="Arial" w:hAnsi="Arial" w:cs="Arial"/>
              </w:rPr>
            </w:pPr>
            <w:r w:rsidRPr="001A0F4F">
              <w:rPr>
                <w:rFonts w:ascii="Arial" w:hAnsi="Arial" w:cs="Arial"/>
              </w:rPr>
              <w:t>Please clarify:</w:t>
            </w:r>
          </w:p>
          <w:p w14:paraId="29A099A3" w14:textId="77777777" w:rsidR="00F022BE" w:rsidRPr="001A0F4F" w:rsidRDefault="00F022BE" w:rsidP="00F022BE">
            <w:pPr>
              <w:numPr>
                <w:ilvl w:val="0"/>
                <w:numId w:val="12"/>
              </w:numPr>
              <w:spacing w:after="160" w:line="259" w:lineRule="auto"/>
              <w:rPr>
                <w:rFonts w:ascii="Arial" w:hAnsi="Arial" w:cs="Arial"/>
              </w:rPr>
            </w:pPr>
            <w:r w:rsidRPr="001A0F4F">
              <w:rPr>
                <w:rFonts w:ascii="Arial" w:hAnsi="Arial" w:cs="Arial"/>
              </w:rPr>
              <w:t xml:space="preserve">Are skills affidavits and consent forms </w:t>
            </w:r>
            <w:r w:rsidRPr="001A0F4F">
              <w:rPr>
                <w:rFonts w:ascii="Arial" w:hAnsi="Arial" w:cs="Arial"/>
                <w:b/>
                <w:bCs/>
              </w:rPr>
              <w:t>once-off declarations</w:t>
            </w:r>
            <w:r w:rsidRPr="001A0F4F">
              <w:rPr>
                <w:rFonts w:ascii="Arial" w:hAnsi="Arial" w:cs="Arial"/>
              </w:rPr>
              <w:t>, or</w:t>
            </w:r>
          </w:p>
          <w:p w14:paraId="4779D246" w14:textId="74286E1E" w:rsidR="00F022BE" w:rsidRPr="001A0F4F" w:rsidRDefault="00F022BE" w:rsidP="00776C11">
            <w:pPr>
              <w:numPr>
                <w:ilvl w:val="0"/>
                <w:numId w:val="12"/>
              </w:numPr>
              <w:spacing w:after="160" w:line="259" w:lineRule="auto"/>
              <w:rPr>
                <w:rFonts w:ascii="Arial" w:hAnsi="Arial" w:cs="Arial"/>
              </w:rPr>
            </w:pPr>
            <w:r w:rsidRPr="001A0F4F">
              <w:rPr>
                <w:rFonts w:ascii="Arial" w:hAnsi="Arial" w:cs="Arial"/>
              </w:rPr>
              <w:t xml:space="preserve">Are they required </w:t>
            </w:r>
            <w:r w:rsidRPr="001A0F4F">
              <w:rPr>
                <w:rFonts w:ascii="Arial" w:hAnsi="Arial" w:cs="Arial"/>
                <w:b/>
                <w:bCs/>
              </w:rPr>
              <w:t>per role</w:t>
            </w:r>
            <w:r w:rsidRPr="001A0F4F">
              <w:rPr>
                <w:rFonts w:ascii="Arial" w:hAnsi="Arial" w:cs="Arial"/>
              </w:rPr>
              <w:t xml:space="preserve"> (e.g. crane operator, meter worker)?</w:t>
            </w:r>
            <w:r w:rsidRPr="001A0F4F">
              <w:rPr>
                <w:rFonts w:ascii="Arial" w:hAnsi="Arial" w:cs="Arial"/>
              </w:rPr>
              <w:br/>
              <w:t xml:space="preserve">Additionally, confirm </w:t>
            </w:r>
            <w:r w:rsidRPr="001A0F4F">
              <w:rPr>
                <w:rFonts w:ascii="Arial" w:hAnsi="Arial" w:cs="Arial"/>
                <w:b/>
                <w:bCs/>
              </w:rPr>
              <w:t>which returnable section</w:t>
            </w:r>
            <w:r w:rsidRPr="001A0F4F">
              <w:rPr>
                <w:rFonts w:ascii="Arial" w:hAnsi="Arial" w:cs="Arial"/>
              </w:rPr>
              <w:t xml:space="preserve"> these documents must be included under.</w:t>
            </w:r>
          </w:p>
        </w:tc>
        <w:tc>
          <w:tcPr>
            <w:tcW w:w="5326" w:type="dxa"/>
          </w:tcPr>
          <w:p w14:paraId="6A87DEC7" w14:textId="77777777" w:rsidR="00AD7CD3" w:rsidRPr="001A0F4F" w:rsidRDefault="00AD7CD3" w:rsidP="00AD7CD3">
            <w:pPr>
              <w:rPr>
                <w:rFonts w:ascii="Arial" w:hAnsi="Arial" w:cs="Arial"/>
              </w:rPr>
            </w:pPr>
            <w:r w:rsidRPr="001A0F4F">
              <w:rPr>
                <w:rFonts w:ascii="Arial" w:hAnsi="Arial" w:cs="Arial"/>
              </w:rPr>
              <w:t>Annexure B1 is the affidavit with regards to employment and B2 is the POPIA consent form. Both must be completed for each skills resource listed (not per role) (in other words, B1 and B2 per person listed on Annexure B)</w:t>
            </w:r>
          </w:p>
          <w:p w14:paraId="27849056" w14:textId="77777777" w:rsidR="00F022BE" w:rsidRPr="001A0F4F" w:rsidRDefault="00F022BE" w:rsidP="00E2652F">
            <w:pPr>
              <w:rPr>
                <w:rFonts w:ascii="Arial" w:hAnsi="Arial" w:cs="Arial"/>
              </w:rPr>
            </w:pPr>
          </w:p>
        </w:tc>
        <w:tc>
          <w:tcPr>
            <w:tcW w:w="2395" w:type="dxa"/>
          </w:tcPr>
          <w:p w14:paraId="23A202F8" w14:textId="260B35CE" w:rsidR="00F022BE" w:rsidRPr="001A0F4F" w:rsidRDefault="001B1A6F"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776C11" w:rsidRPr="001A0F4F" w14:paraId="017AE9BD" w14:textId="77777777" w:rsidTr="005F2710">
        <w:trPr>
          <w:trHeight w:val="405"/>
          <w:jc w:val="center"/>
        </w:trPr>
        <w:tc>
          <w:tcPr>
            <w:tcW w:w="851" w:type="dxa"/>
          </w:tcPr>
          <w:p w14:paraId="160D0762" w14:textId="77777777" w:rsidR="00776C11" w:rsidRPr="001A0F4F" w:rsidRDefault="00776C11" w:rsidP="00A41BC6">
            <w:pPr>
              <w:numPr>
                <w:ilvl w:val="0"/>
                <w:numId w:val="5"/>
              </w:numPr>
              <w:ind w:left="360"/>
              <w:rPr>
                <w:rFonts w:ascii="Arial" w:eastAsia="Calibri" w:hAnsi="Arial" w:cs="Arial"/>
                <w:lang w:val="en-US"/>
              </w:rPr>
            </w:pPr>
          </w:p>
        </w:tc>
        <w:tc>
          <w:tcPr>
            <w:tcW w:w="6588" w:type="dxa"/>
          </w:tcPr>
          <w:p w14:paraId="0CE0FCC4" w14:textId="3C3A7A38" w:rsidR="00776C11" w:rsidRPr="001A0F4F" w:rsidRDefault="00F86320" w:rsidP="00F022BE">
            <w:pPr>
              <w:rPr>
                <w:rFonts w:ascii="Arial" w:hAnsi="Arial" w:cs="Arial"/>
              </w:rPr>
            </w:pPr>
            <w:r w:rsidRPr="001A0F4F">
              <w:rPr>
                <w:rFonts w:ascii="Arial" w:hAnsi="Arial" w:cs="Arial"/>
              </w:rPr>
              <w:t xml:space="preserve">Rental companies are reluctant to provide licence documentation due to </w:t>
            </w:r>
            <w:r w:rsidRPr="001A0F4F">
              <w:rPr>
                <w:rFonts w:ascii="Arial" w:hAnsi="Arial" w:cs="Arial"/>
                <w:b/>
                <w:bCs/>
              </w:rPr>
              <w:t>POPIA restrictions</w:t>
            </w:r>
            <w:r w:rsidRPr="001A0F4F">
              <w:rPr>
                <w:rFonts w:ascii="Arial" w:hAnsi="Arial" w:cs="Arial"/>
              </w:rPr>
              <w:t xml:space="preserve">. Will Eskom accept a </w:t>
            </w:r>
            <w:r w:rsidRPr="001A0F4F">
              <w:rPr>
                <w:rFonts w:ascii="Arial" w:hAnsi="Arial" w:cs="Arial"/>
                <w:b/>
                <w:bCs/>
              </w:rPr>
              <w:t>letter of intent</w:t>
            </w:r>
            <w:r w:rsidRPr="001A0F4F">
              <w:rPr>
                <w:rFonts w:ascii="Arial" w:hAnsi="Arial" w:cs="Arial"/>
              </w:rPr>
              <w:t>, including vehicle details, in lieu of licence documents?</w:t>
            </w:r>
          </w:p>
        </w:tc>
        <w:tc>
          <w:tcPr>
            <w:tcW w:w="5326" w:type="dxa"/>
          </w:tcPr>
          <w:p w14:paraId="6728A500" w14:textId="77777777" w:rsidR="00105782" w:rsidRPr="001A0F4F" w:rsidRDefault="00105782" w:rsidP="00105782">
            <w:pPr>
              <w:rPr>
                <w:rFonts w:ascii="Arial" w:hAnsi="Arial" w:cs="Arial"/>
              </w:rPr>
            </w:pPr>
            <w:r w:rsidRPr="001A0F4F">
              <w:rPr>
                <w:rFonts w:ascii="Arial" w:hAnsi="Arial" w:cs="Arial"/>
              </w:rPr>
              <w:t>Please refer to Table 3:</w:t>
            </w:r>
          </w:p>
          <w:p w14:paraId="1D4ED8DA" w14:textId="77777777" w:rsidR="00105782" w:rsidRPr="001A0F4F" w:rsidRDefault="00105782" w:rsidP="00105782">
            <w:pPr>
              <w:pStyle w:val="Default"/>
              <w:rPr>
                <w:i/>
                <w:iCs/>
                <w:color w:val="auto"/>
                <w:sz w:val="22"/>
                <w:szCs w:val="22"/>
              </w:rPr>
            </w:pPr>
            <w:r w:rsidRPr="001A0F4F">
              <w:rPr>
                <w:b/>
                <w:bCs/>
                <w:i/>
                <w:iCs/>
                <w:color w:val="auto"/>
                <w:sz w:val="22"/>
                <w:szCs w:val="22"/>
              </w:rPr>
              <w:t xml:space="preserve">“Owned: </w:t>
            </w:r>
          </w:p>
          <w:p w14:paraId="74E1F397" w14:textId="77777777" w:rsidR="00105782" w:rsidRPr="001A0F4F" w:rsidRDefault="00105782" w:rsidP="00105782">
            <w:pPr>
              <w:pStyle w:val="Default"/>
              <w:numPr>
                <w:ilvl w:val="0"/>
                <w:numId w:val="15"/>
              </w:numPr>
              <w:rPr>
                <w:i/>
                <w:iCs/>
                <w:color w:val="auto"/>
                <w:sz w:val="22"/>
                <w:szCs w:val="22"/>
              </w:rPr>
            </w:pPr>
            <w:r w:rsidRPr="001A0F4F">
              <w:rPr>
                <w:i/>
                <w:iCs/>
                <w:color w:val="auto"/>
                <w:sz w:val="22"/>
                <w:szCs w:val="22"/>
              </w:rPr>
              <w:t xml:space="preserve">Full Licence document showing company / owner’s information. </w:t>
            </w:r>
          </w:p>
          <w:p w14:paraId="1B4AE43D" w14:textId="77777777" w:rsidR="00105782" w:rsidRPr="001A0F4F" w:rsidRDefault="00105782" w:rsidP="008D4586">
            <w:pPr>
              <w:pStyle w:val="Default"/>
              <w:numPr>
                <w:ilvl w:val="0"/>
                <w:numId w:val="15"/>
              </w:numPr>
              <w:rPr>
                <w:i/>
                <w:iCs/>
                <w:color w:val="auto"/>
                <w:sz w:val="22"/>
                <w:szCs w:val="22"/>
              </w:rPr>
            </w:pPr>
            <w:r w:rsidRPr="001A0F4F">
              <w:rPr>
                <w:i/>
                <w:iCs/>
                <w:color w:val="auto"/>
                <w:sz w:val="22"/>
                <w:szCs w:val="22"/>
              </w:rPr>
              <w:lastRenderedPageBreak/>
              <w:t xml:space="preserve">Licence document must be certified and not older than 3 months from the tender closing date. </w:t>
            </w:r>
          </w:p>
          <w:p w14:paraId="2322BFB8" w14:textId="77777777" w:rsidR="00105782" w:rsidRPr="001A0F4F" w:rsidRDefault="00105782" w:rsidP="00105782">
            <w:pPr>
              <w:pStyle w:val="Default"/>
              <w:rPr>
                <w:i/>
                <w:iCs/>
                <w:color w:val="auto"/>
                <w:sz w:val="22"/>
                <w:szCs w:val="22"/>
              </w:rPr>
            </w:pPr>
          </w:p>
          <w:p w14:paraId="05EE2B7F" w14:textId="77777777" w:rsidR="008D4586" w:rsidRPr="001A0F4F" w:rsidRDefault="00105782" w:rsidP="00105782">
            <w:pPr>
              <w:pStyle w:val="Default"/>
              <w:rPr>
                <w:b/>
                <w:bCs/>
                <w:i/>
                <w:iCs/>
                <w:color w:val="auto"/>
                <w:sz w:val="22"/>
                <w:szCs w:val="22"/>
              </w:rPr>
            </w:pPr>
            <w:r w:rsidRPr="001A0F4F">
              <w:rPr>
                <w:b/>
                <w:bCs/>
                <w:i/>
                <w:iCs/>
                <w:color w:val="auto"/>
                <w:sz w:val="22"/>
                <w:szCs w:val="22"/>
              </w:rPr>
              <w:t>OR</w:t>
            </w:r>
          </w:p>
          <w:p w14:paraId="0721BB3B" w14:textId="08FA507B" w:rsidR="00105782" w:rsidRPr="001A0F4F" w:rsidRDefault="00105782" w:rsidP="00105782">
            <w:pPr>
              <w:pStyle w:val="Default"/>
              <w:rPr>
                <w:i/>
                <w:iCs/>
                <w:color w:val="auto"/>
                <w:sz w:val="22"/>
                <w:szCs w:val="22"/>
              </w:rPr>
            </w:pPr>
            <w:r w:rsidRPr="001A0F4F">
              <w:rPr>
                <w:b/>
                <w:bCs/>
                <w:i/>
                <w:iCs/>
                <w:color w:val="auto"/>
                <w:sz w:val="22"/>
                <w:szCs w:val="22"/>
              </w:rPr>
              <w:t xml:space="preserve"> </w:t>
            </w:r>
          </w:p>
          <w:p w14:paraId="3418818E" w14:textId="77777777" w:rsidR="00105782" w:rsidRPr="001A0F4F" w:rsidRDefault="00105782" w:rsidP="00105782">
            <w:pPr>
              <w:pStyle w:val="Default"/>
              <w:rPr>
                <w:i/>
                <w:iCs/>
                <w:color w:val="auto"/>
                <w:sz w:val="22"/>
                <w:szCs w:val="22"/>
              </w:rPr>
            </w:pPr>
            <w:r w:rsidRPr="001A0F4F">
              <w:rPr>
                <w:b/>
                <w:bCs/>
                <w:i/>
                <w:iCs/>
                <w:color w:val="auto"/>
                <w:sz w:val="22"/>
                <w:szCs w:val="22"/>
              </w:rPr>
              <w:t xml:space="preserve">Hired: </w:t>
            </w:r>
          </w:p>
          <w:p w14:paraId="2B2EE420" w14:textId="77777777" w:rsidR="00105782" w:rsidRPr="001A0F4F" w:rsidRDefault="00105782" w:rsidP="008D4586">
            <w:pPr>
              <w:pStyle w:val="Default"/>
              <w:numPr>
                <w:ilvl w:val="0"/>
                <w:numId w:val="16"/>
              </w:numPr>
              <w:rPr>
                <w:color w:val="auto"/>
                <w:sz w:val="22"/>
                <w:szCs w:val="22"/>
              </w:rPr>
            </w:pPr>
            <w:r w:rsidRPr="001A0F4F">
              <w:rPr>
                <w:i/>
                <w:iCs/>
                <w:color w:val="auto"/>
                <w:sz w:val="22"/>
                <w:szCs w:val="22"/>
              </w:rPr>
              <w:t>Proof of hiring contract / pre-approved letter from Bona Fide Vehicle Hire Companies must be submitted.”</w:t>
            </w:r>
          </w:p>
          <w:p w14:paraId="40F27AAA" w14:textId="77777777" w:rsidR="00105782" w:rsidRPr="001A0F4F" w:rsidRDefault="00105782" w:rsidP="00105782">
            <w:pPr>
              <w:pStyle w:val="Default"/>
              <w:rPr>
                <w:color w:val="auto"/>
                <w:sz w:val="22"/>
                <w:szCs w:val="22"/>
              </w:rPr>
            </w:pPr>
          </w:p>
          <w:p w14:paraId="2E4DAD97" w14:textId="315899D6" w:rsidR="00776C11" w:rsidRPr="001A0F4F" w:rsidRDefault="00105782" w:rsidP="00105782">
            <w:pPr>
              <w:rPr>
                <w:rFonts w:ascii="Arial" w:hAnsi="Arial" w:cs="Arial"/>
              </w:rPr>
            </w:pPr>
            <w:r w:rsidRPr="001A0F4F">
              <w:rPr>
                <w:rFonts w:ascii="Arial" w:hAnsi="Arial" w:cs="Arial"/>
              </w:rPr>
              <w:t>Licence information is only required if the tenderer owns the vehicle</w:t>
            </w:r>
          </w:p>
        </w:tc>
        <w:tc>
          <w:tcPr>
            <w:tcW w:w="2395" w:type="dxa"/>
          </w:tcPr>
          <w:p w14:paraId="75095125" w14:textId="72EAF72F" w:rsidR="00776C11" w:rsidRPr="001A0F4F" w:rsidRDefault="001B1A6F" w:rsidP="00A41BC6">
            <w:pPr>
              <w:rPr>
                <w:rFonts w:ascii="Arial" w:eastAsia="Calibri" w:hAnsi="Arial" w:cs="Arial"/>
                <w:lang w:val="en-US"/>
              </w:rPr>
            </w:pPr>
            <w:r>
              <w:rPr>
                <w:rFonts w:ascii="Arial" w:eastAsia="Calibri" w:hAnsi="Arial" w:cs="Arial"/>
                <w:lang w:val="en-US"/>
              </w:rPr>
              <w:lastRenderedPageBreak/>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776C11" w:rsidRPr="001A0F4F" w14:paraId="022D9A46" w14:textId="77777777" w:rsidTr="005F2710">
        <w:trPr>
          <w:trHeight w:val="405"/>
          <w:jc w:val="center"/>
        </w:trPr>
        <w:tc>
          <w:tcPr>
            <w:tcW w:w="851" w:type="dxa"/>
          </w:tcPr>
          <w:p w14:paraId="108A98A7" w14:textId="77777777" w:rsidR="00776C11" w:rsidRPr="001A0F4F" w:rsidRDefault="00776C11" w:rsidP="00A41BC6">
            <w:pPr>
              <w:numPr>
                <w:ilvl w:val="0"/>
                <w:numId w:val="5"/>
              </w:numPr>
              <w:ind w:left="360"/>
              <w:rPr>
                <w:rFonts w:ascii="Arial" w:eastAsia="Calibri" w:hAnsi="Arial" w:cs="Arial"/>
                <w:lang w:val="en-US"/>
              </w:rPr>
            </w:pPr>
          </w:p>
        </w:tc>
        <w:tc>
          <w:tcPr>
            <w:tcW w:w="6588" w:type="dxa"/>
          </w:tcPr>
          <w:p w14:paraId="6678DDA9" w14:textId="77777777" w:rsidR="001F47EC" w:rsidRPr="001A0F4F" w:rsidRDefault="001F47EC" w:rsidP="001F47EC">
            <w:pPr>
              <w:rPr>
                <w:rFonts w:ascii="Arial" w:hAnsi="Arial" w:cs="Arial"/>
              </w:rPr>
            </w:pPr>
            <w:r w:rsidRPr="001A0F4F">
              <w:rPr>
                <w:rFonts w:ascii="Arial" w:hAnsi="Arial" w:cs="Arial"/>
              </w:rPr>
              <w:t>For tools and equipment:</w:t>
            </w:r>
          </w:p>
          <w:p w14:paraId="45DC9A6D" w14:textId="77777777" w:rsidR="001F47EC" w:rsidRPr="001A0F4F" w:rsidRDefault="001F47EC" w:rsidP="001F47EC">
            <w:pPr>
              <w:numPr>
                <w:ilvl w:val="0"/>
                <w:numId w:val="17"/>
              </w:numPr>
              <w:spacing w:after="160" w:line="259" w:lineRule="auto"/>
              <w:rPr>
                <w:rFonts w:ascii="Arial" w:hAnsi="Arial" w:cs="Arial"/>
              </w:rPr>
            </w:pPr>
            <w:r w:rsidRPr="001A0F4F">
              <w:rPr>
                <w:rFonts w:ascii="Arial" w:hAnsi="Arial" w:cs="Arial"/>
              </w:rPr>
              <w:t xml:space="preserve">Should certificates and ownership proof be submitted at </w:t>
            </w:r>
            <w:r w:rsidRPr="001A0F4F">
              <w:rPr>
                <w:rFonts w:ascii="Arial" w:hAnsi="Arial" w:cs="Arial"/>
                <w:b/>
                <w:bCs/>
              </w:rPr>
              <w:t>tender stage</w:t>
            </w:r>
            <w:r w:rsidRPr="001A0F4F">
              <w:rPr>
                <w:rFonts w:ascii="Arial" w:hAnsi="Arial" w:cs="Arial"/>
              </w:rPr>
              <w:t>, or</w:t>
            </w:r>
          </w:p>
          <w:p w14:paraId="300EF0A5" w14:textId="3B2EDFB1" w:rsidR="00776C11" w:rsidRPr="001A0F4F" w:rsidRDefault="001F47EC" w:rsidP="001F47EC">
            <w:pPr>
              <w:numPr>
                <w:ilvl w:val="0"/>
                <w:numId w:val="17"/>
              </w:numPr>
              <w:spacing w:after="160" w:line="259" w:lineRule="auto"/>
              <w:rPr>
                <w:rFonts w:ascii="Arial" w:hAnsi="Arial" w:cs="Arial"/>
              </w:rPr>
            </w:pPr>
            <w:r w:rsidRPr="001A0F4F">
              <w:rPr>
                <w:rFonts w:ascii="Arial" w:hAnsi="Arial" w:cs="Arial"/>
              </w:rPr>
              <w:t xml:space="preserve">Only upon </w:t>
            </w:r>
            <w:r w:rsidRPr="001A0F4F">
              <w:rPr>
                <w:rFonts w:ascii="Arial" w:hAnsi="Arial" w:cs="Arial"/>
                <w:b/>
                <w:bCs/>
              </w:rPr>
              <w:t>appointment / site mobilisation</w:t>
            </w:r>
            <w:r w:rsidRPr="001A0F4F">
              <w:rPr>
                <w:rFonts w:ascii="Arial" w:hAnsi="Arial" w:cs="Arial"/>
              </w:rPr>
              <w:t>?</w:t>
            </w:r>
          </w:p>
        </w:tc>
        <w:tc>
          <w:tcPr>
            <w:tcW w:w="5326" w:type="dxa"/>
          </w:tcPr>
          <w:p w14:paraId="300C152A" w14:textId="77777777" w:rsidR="00BC03EC" w:rsidRPr="001A0F4F" w:rsidRDefault="00BC03EC" w:rsidP="00BC03EC">
            <w:pPr>
              <w:rPr>
                <w:rFonts w:ascii="Arial" w:hAnsi="Arial" w:cs="Arial"/>
              </w:rPr>
            </w:pPr>
            <w:r w:rsidRPr="001A0F4F">
              <w:rPr>
                <w:rFonts w:ascii="Arial" w:hAnsi="Arial" w:cs="Arial"/>
              </w:rPr>
              <w:t>Only hiring/renting agreement is required if the tools are not owned by the tenderer. Eskom reserves the right to inspect all listed tools and equipment to verify that they are available upon tender award.</w:t>
            </w:r>
          </w:p>
          <w:p w14:paraId="4832C9B3" w14:textId="77777777" w:rsidR="00776C11" w:rsidRPr="001A0F4F" w:rsidRDefault="00776C11" w:rsidP="00AD7CD3">
            <w:pPr>
              <w:rPr>
                <w:rFonts w:ascii="Arial" w:hAnsi="Arial" w:cs="Arial"/>
              </w:rPr>
            </w:pPr>
          </w:p>
        </w:tc>
        <w:tc>
          <w:tcPr>
            <w:tcW w:w="2395" w:type="dxa"/>
          </w:tcPr>
          <w:p w14:paraId="5F70B71C" w14:textId="4751D307" w:rsidR="00776C11" w:rsidRPr="001A0F4F" w:rsidRDefault="00F034F1"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776C11" w:rsidRPr="001A0F4F" w14:paraId="1A6EBEBE" w14:textId="77777777" w:rsidTr="005F2710">
        <w:trPr>
          <w:trHeight w:val="405"/>
          <w:jc w:val="center"/>
        </w:trPr>
        <w:tc>
          <w:tcPr>
            <w:tcW w:w="851" w:type="dxa"/>
          </w:tcPr>
          <w:p w14:paraId="44CC4E2C" w14:textId="77777777" w:rsidR="00776C11" w:rsidRPr="001A0F4F" w:rsidRDefault="00776C11" w:rsidP="00A41BC6">
            <w:pPr>
              <w:numPr>
                <w:ilvl w:val="0"/>
                <w:numId w:val="5"/>
              </w:numPr>
              <w:ind w:left="360"/>
              <w:rPr>
                <w:rFonts w:ascii="Arial" w:eastAsia="Calibri" w:hAnsi="Arial" w:cs="Arial"/>
                <w:lang w:val="en-US"/>
              </w:rPr>
            </w:pPr>
          </w:p>
        </w:tc>
        <w:tc>
          <w:tcPr>
            <w:tcW w:w="6588" w:type="dxa"/>
          </w:tcPr>
          <w:p w14:paraId="04337355" w14:textId="77777777" w:rsidR="00AA0E43" w:rsidRPr="001A0F4F" w:rsidRDefault="00AA0E43" w:rsidP="00AA0E43">
            <w:pPr>
              <w:rPr>
                <w:rFonts w:ascii="Arial" w:hAnsi="Arial" w:cs="Arial"/>
              </w:rPr>
            </w:pPr>
            <w:r w:rsidRPr="001A0F4F">
              <w:rPr>
                <w:rFonts w:ascii="Arial" w:hAnsi="Arial" w:cs="Arial"/>
              </w:rPr>
              <w:t xml:space="preserve">It was indicated that </w:t>
            </w:r>
            <w:r w:rsidRPr="001A0F4F">
              <w:rPr>
                <w:rFonts w:ascii="Arial" w:hAnsi="Arial" w:cs="Arial"/>
                <w:b/>
                <w:bCs/>
              </w:rPr>
              <w:t>user manuals</w:t>
            </w:r>
            <w:r w:rsidRPr="001A0F4F">
              <w:rPr>
                <w:rFonts w:ascii="Arial" w:hAnsi="Arial" w:cs="Arial"/>
              </w:rPr>
              <w:t xml:space="preserve"> for certain testers are required as returnables.</w:t>
            </w:r>
            <w:r w:rsidRPr="001A0F4F">
              <w:rPr>
                <w:rFonts w:ascii="Arial" w:hAnsi="Arial" w:cs="Arial"/>
              </w:rPr>
              <w:br/>
              <w:t>Kindly specify:</w:t>
            </w:r>
          </w:p>
          <w:p w14:paraId="44DC2812" w14:textId="77777777" w:rsidR="00AA0E43" w:rsidRPr="001A0F4F" w:rsidRDefault="00AA0E43" w:rsidP="00AA0E43">
            <w:pPr>
              <w:numPr>
                <w:ilvl w:val="0"/>
                <w:numId w:val="18"/>
              </w:numPr>
              <w:spacing w:after="160" w:line="259" w:lineRule="auto"/>
              <w:rPr>
                <w:rFonts w:ascii="Arial" w:hAnsi="Arial" w:cs="Arial"/>
              </w:rPr>
            </w:pPr>
            <w:r w:rsidRPr="001A0F4F">
              <w:rPr>
                <w:rFonts w:ascii="Arial" w:hAnsi="Arial" w:cs="Arial"/>
              </w:rPr>
              <w:t>Which testers this applies to, and</w:t>
            </w:r>
          </w:p>
          <w:p w14:paraId="4CFA0A1D" w14:textId="77777777" w:rsidR="00AA0E43" w:rsidRPr="001A0F4F" w:rsidRDefault="00AA0E43" w:rsidP="00AA0E43">
            <w:pPr>
              <w:numPr>
                <w:ilvl w:val="0"/>
                <w:numId w:val="18"/>
              </w:numPr>
              <w:spacing w:after="160" w:line="259" w:lineRule="auto"/>
              <w:rPr>
                <w:rFonts w:ascii="Arial" w:hAnsi="Arial" w:cs="Arial"/>
              </w:rPr>
            </w:pPr>
            <w:r w:rsidRPr="001A0F4F">
              <w:rPr>
                <w:rFonts w:ascii="Arial" w:hAnsi="Arial" w:cs="Arial"/>
              </w:rPr>
              <w:t>The format and stage at which manuals must be submitted.</w:t>
            </w:r>
          </w:p>
          <w:p w14:paraId="6CDFBD7B" w14:textId="77777777" w:rsidR="00776C11" w:rsidRPr="001A0F4F" w:rsidRDefault="00776C11" w:rsidP="00F022BE">
            <w:pPr>
              <w:rPr>
                <w:rFonts w:ascii="Arial" w:hAnsi="Arial" w:cs="Arial"/>
              </w:rPr>
            </w:pPr>
          </w:p>
        </w:tc>
        <w:tc>
          <w:tcPr>
            <w:tcW w:w="5326" w:type="dxa"/>
          </w:tcPr>
          <w:p w14:paraId="075859A1" w14:textId="77777777" w:rsidR="00995301" w:rsidRPr="001A0F4F" w:rsidRDefault="00995301" w:rsidP="00995301">
            <w:pPr>
              <w:rPr>
                <w:rFonts w:ascii="Arial" w:hAnsi="Arial" w:cs="Arial"/>
              </w:rPr>
            </w:pPr>
            <w:r w:rsidRPr="001A0F4F">
              <w:rPr>
                <w:rFonts w:ascii="Arial" w:hAnsi="Arial" w:cs="Arial"/>
              </w:rPr>
              <w:t>Please refer to Table 4 Items 41, 42, 43, 44 &amp; 45</w:t>
            </w:r>
          </w:p>
          <w:p w14:paraId="637333E7" w14:textId="77777777" w:rsidR="00995301" w:rsidRPr="001A0F4F" w:rsidRDefault="00995301" w:rsidP="00995301">
            <w:pPr>
              <w:rPr>
                <w:rFonts w:ascii="Arial" w:hAnsi="Arial" w:cs="Arial"/>
              </w:rPr>
            </w:pPr>
            <w:r w:rsidRPr="001A0F4F">
              <w:rPr>
                <w:rFonts w:ascii="Arial" w:hAnsi="Arial" w:cs="Arial"/>
              </w:rPr>
              <w:t>This must be submitted in electronic format, functions clearly marked. Required at tender stage.</w:t>
            </w:r>
          </w:p>
          <w:p w14:paraId="5E750D2B" w14:textId="77777777" w:rsidR="00776C11" w:rsidRPr="001A0F4F" w:rsidRDefault="00776C11" w:rsidP="00AD7CD3">
            <w:pPr>
              <w:rPr>
                <w:rFonts w:ascii="Arial" w:hAnsi="Arial" w:cs="Arial"/>
              </w:rPr>
            </w:pPr>
          </w:p>
        </w:tc>
        <w:tc>
          <w:tcPr>
            <w:tcW w:w="2395" w:type="dxa"/>
          </w:tcPr>
          <w:p w14:paraId="4B8723A1" w14:textId="24E50D9C" w:rsidR="00776C11" w:rsidRPr="001A0F4F" w:rsidRDefault="00F034F1"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C566A0" w:rsidRPr="001A0F4F" w14:paraId="3E712FC8" w14:textId="77777777" w:rsidTr="005F2710">
        <w:trPr>
          <w:trHeight w:val="405"/>
          <w:jc w:val="center"/>
        </w:trPr>
        <w:tc>
          <w:tcPr>
            <w:tcW w:w="851" w:type="dxa"/>
          </w:tcPr>
          <w:p w14:paraId="5D6D26E7" w14:textId="77777777" w:rsidR="00C566A0" w:rsidRPr="001A0F4F" w:rsidRDefault="00C566A0" w:rsidP="00A41BC6">
            <w:pPr>
              <w:numPr>
                <w:ilvl w:val="0"/>
                <w:numId w:val="5"/>
              </w:numPr>
              <w:ind w:left="360"/>
              <w:rPr>
                <w:rFonts w:ascii="Arial" w:eastAsia="Calibri" w:hAnsi="Arial" w:cs="Arial"/>
                <w:lang w:val="en-US"/>
              </w:rPr>
            </w:pPr>
          </w:p>
        </w:tc>
        <w:tc>
          <w:tcPr>
            <w:tcW w:w="6588" w:type="dxa"/>
          </w:tcPr>
          <w:p w14:paraId="3F7A660D" w14:textId="0ABE4CF6" w:rsidR="00C566A0" w:rsidRPr="001A0F4F" w:rsidRDefault="00C566A0" w:rsidP="00AA0E43">
            <w:pPr>
              <w:rPr>
                <w:rFonts w:ascii="Arial" w:hAnsi="Arial" w:cs="Arial"/>
              </w:rPr>
            </w:pPr>
            <w:r w:rsidRPr="001A0F4F">
              <w:rPr>
                <w:rFonts w:ascii="Arial" w:hAnsi="Arial" w:cs="Arial"/>
              </w:rPr>
              <w:t xml:space="preserve">Please confirm whether a </w:t>
            </w:r>
            <w:r w:rsidRPr="001A0F4F">
              <w:rPr>
                <w:rFonts w:ascii="Arial" w:hAnsi="Arial" w:cs="Arial"/>
                <w:b/>
                <w:bCs/>
              </w:rPr>
              <w:t>C32 Crane Operator</w:t>
            </w:r>
            <w:r w:rsidRPr="001A0F4F">
              <w:rPr>
                <w:rFonts w:ascii="Arial" w:hAnsi="Arial" w:cs="Arial"/>
              </w:rPr>
              <w:t xml:space="preserve">, aligned with </w:t>
            </w:r>
            <w:r w:rsidRPr="001A0F4F">
              <w:rPr>
                <w:rFonts w:ascii="Arial" w:hAnsi="Arial" w:cs="Arial"/>
                <w:b/>
                <w:bCs/>
              </w:rPr>
              <w:t>QCTO unit standards</w:t>
            </w:r>
            <w:r w:rsidRPr="001A0F4F">
              <w:rPr>
                <w:rFonts w:ascii="Arial" w:hAnsi="Arial" w:cs="Arial"/>
              </w:rPr>
              <w:t xml:space="preserve">, is qualified to operate a </w:t>
            </w:r>
            <w:r w:rsidRPr="001A0F4F">
              <w:rPr>
                <w:rFonts w:ascii="Arial" w:hAnsi="Arial" w:cs="Arial"/>
                <w:b/>
                <w:bCs/>
              </w:rPr>
              <w:t>truck-mounted crane of up to 7 tons</w:t>
            </w:r>
          </w:p>
        </w:tc>
        <w:tc>
          <w:tcPr>
            <w:tcW w:w="5326" w:type="dxa"/>
          </w:tcPr>
          <w:p w14:paraId="2A6E2AFE" w14:textId="6DD7C35E" w:rsidR="00CF75E9" w:rsidRPr="001A0F4F" w:rsidRDefault="00CF75E9" w:rsidP="00CF75E9">
            <w:pPr>
              <w:rPr>
                <w:rFonts w:ascii="Arial" w:hAnsi="Arial" w:cs="Arial"/>
              </w:rPr>
            </w:pPr>
            <w:r w:rsidRPr="001A0F4F">
              <w:rPr>
                <w:rFonts w:ascii="Arial" w:hAnsi="Arial" w:cs="Arial"/>
              </w:rPr>
              <w:t>The work may involve the lifting of mini subs, which will require a higher tonnage.</w:t>
            </w:r>
            <w:r w:rsidR="00B51EB5">
              <w:rPr>
                <w:rFonts w:ascii="Arial" w:hAnsi="Arial" w:cs="Arial"/>
              </w:rPr>
              <w:t xml:space="preserve"> </w:t>
            </w:r>
          </w:p>
          <w:p w14:paraId="55A9DD68" w14:textId="77777777" w:rsidR="00C566A0" w:rsidRPr="001A0F4F" w:rsidRDefault="00C566A0" w:rsidP="00995301">
            <w:pPr>
              <w:rPr>
                <w:rFonts w:ascii="Arial" w:hAnsi="Arial" w:cs="Arial"/>
              </w:rPr>
            </w:pPr>
          </w:p>
        </w:tc>
        <w:tc>
          <w:tcPr>
            <w:tcW w:w="2395" w:type="dxa"/>
          </w:tcPr>
          <w:p w14:paraId="709FD311" w14:textId="256AB6EC" w:rsidR="00C566A0" w:rsidRPr="001A0F4F" w:rsidRDefault="00F034F1"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C566A0" w:rsidRPr="001A0F4F" w14:paraId="605DD4EC" w14:textId="77777777" w:rsidTr="005F2710">
        <w:trPr>
          <w:trHeight w:val="405"/>
          <w:jc w:val="center"/>
        </w:trPr>
        <w:tc>
          <w:tcPr>
            <w:tcW w:w="851" w:type="dxa"/>
          </w:tcPr>
          <w:p w14:paraId="4E48ED89" w14:textId="77777777" w:rsidR="00C566A0" w:rsidRPr="001A0F4F" w:rsidRDefault="00C566A0" w:rsidP="00A41BC6">
            <w:pPr>
              <w:numPr>
                <w:ilvl w:val="0"/>
                <w:numId w:val="5"/>
              </w:numPr>
              <w:ind w:left="360"/>
              <w:rPr>
                <w:rFonts w:ascii="Arial" w:eastAsia="Calibri" w:hAnsi="Arial" w:cs="Arial"/>
                <w:lang w:val="en-US"/>
              </w:rPr>
            </w:pPr>
          </w:p>
        </w:tc>
        <w:tc>
          <w:tcPr>
            <w:tcW w:w="6588" w:type="dxa"/>
          </w:tcPr>
          <w:p w14:paraId="427E8703" w14:textId="77777777" w:rsidR="000A0395" w:rsidRPr="001A0F4F" w:rsidRDefault="000A0395" w:rsidP="000A0395">
            <w:pPr>
              <w:rPr>
                <w:rFonts w:ascii="Arial" w:hAnsi="Arial" w:cs="Arial"/>
              </w:rPr>
            </w:pPr>
            <w:r w:rsidRPr="001A0F4F">
              <w:rPr>
                <w:rFonts w:ascii="Arial" w:hAnsi="Arial" w:cs="Arial"/>
              </w:rPr>
              <w:t>The technical scorecard reflects:</w:t>
            </w:r>
          </w:p>
          <w:p w14:paraId="0B0E5EFA" w14:textId="77777777" w:rsidR="000A0395" w:rsidRPr="001A0F4F" w:rsidRDefault="000A0395" w:rsidP="000A0395">
            <w:pPr>
              <w:numPr>
                <w:ilvl w:val="0"/>
                <w:numId w:val="19"/>
              </w:numPr>
              <w:spacing w:after="160" w:line="259" w:lineRule="auto"/>
              <w:rPr>
                <w:rFonts w:ascii="Arial" w:hAnsi="Arial" w:cs="Arial"/>
              </w:rPr>
            </w:pPr>
            <w:r w:rsidRPr="001A0F4F">
              <w:rPr>
                <w:rFonts w:ascii="Arial" w:hAnsi="Arial" w:cs="Arial"/>
                <w:b/>
                <w:bCs/>
              </w:rPr>
              <w:t>3.5% weighting for one crane truck</w:t>
            </w:r>
            <w:r w:rsidRPr="001A0F4F">
              <w:rPr>
                <w:rFonts w:ascii="Arial" w:hAnsi="Arial" w:cs="Arial"/>
              </w:rPr>
              <w:t>, and</w:t>
            </w:r>
          </w:p>
          <w:p w14:paraId="415E4AFA" w14:textId="77777777" w:rsidR="000A0395" w:rsidRPr="001A0F4F" w:rsidRDefault="000A0395" w:rsidP="000A0395">
            <w:pPr>
              <w:numPr>
                <w:ilvl w:val="0"/>
                <w:numId w:val="19"/>
              </w:numPr>
              <w:spacing w:after="160" w:line="259" w:lineRule="auto"/>
              <w:rPr>
                <w:rFonts w:ascii="Arial" w:hAnsi="Arial" w:cs="Arial"/>
              </w:rPr>
            </w:pPr>
            <w:r w:rsidRPr="001A0F4F">
              <w:rPr>
                <w:rFonts w:ascii="Arial" w:hAnsi="Arial" w:cs="Arial"/>
                <w:b/>
                <w:bCs/>
              </w:rPr>
              <w:t>5% weighting for two crane trucks</w:t>
            </w:r>
            <w:r w:rsidRPr="001A0F4F">
              <w:rPr>
                <w:rFonts w:ascii="Arial" w:hAnsi="Arial" w:cs="Arial"/>
              </w:rPr>
              <w:t>.</w:t>
            </w:r>
          </w:p>
          <w:p w14:paraId="596F2E76" w14:textId="77777777" w:rsidR="000A0395" w:rsidRPr="001A0F4F" w:rsidRDefault="000A0395" w:rsidP="000A0395">
            <w:pPr>
              <w:rPr>
                <w:rFonts w:ascii="Arial" w:hAnsi="Arial" w:cs="Arial"/>
              </w:rPr>
            </w:pPr>
            <w:r w:rsidRPr="001A0F4F">
              <w:rPr>
                <w:rFonts w:ascii="Arial" w:hAnsi="Arial" w:cs="Arial"/>
              </w:rPr>
              <w:t>Please confirm:</w:t>
            </w:r>
          </w:p>
          <w:p w14:paraId="19565650" w14:textId="77777777" w:rsidR="000A0395" w:rsidRPr="001A0F4F" w:rsidRDefault="000A0395" w:rsidP="000A0395">
            <w:pPr>
              <w:numPr>
                <w:ilvl w:val="0"/>
                <w:numId w:val="20"/>
              </w:numPr>
              <w:spacing w:after="160" w:line="259" w:lineRule="auto"/>
              <w:rPr>
                <w:rFonts w:ascii="Arial" w:hAnsi="Arial" w:cs="Arial"/>
              </w:rPr>
            </w:pPr>
            <w:r w:rsidRPr="001A0F4F">
              <w:rPr>
                <w:rFonts w:ascii="Arial" w:hAnsi="Arial" w:cs="Arial"/>
              </w:rPr>
              <w:t xml:space="preserve">Whether bidders are required to provide </w:t>
            </w:r>
            <w:r w:rsidRPr="001A0F4F">
              <w:rPr>
                <w:rFonts w:ascii="Arial" w:hAnsi="Arial" w:cs="Arial"/>
                <w:b/>
                <w:bCs/>
              </w:rPr>
              <w:t>one or two crane trucks</w:t>
            </w:r>
            <w:r w:rsidRPr="001A0F4F">
              <w:rPr>
                <w:rFonts w:ascii="Arial" w:hAnsi="Arial" w:cs="Arial"/>
              </w:rPr>
              <w:t>, and</w:t>
            </w:r>
          </w:p>
          <w:p w14:paraId="2039EEB1" w14:textId="77777777" w:rsidR="000A0395" w:rsidRPr="001A0F4F" w:rsidRDefault="000A0395" w:rsidP="000A0395">
            <w:pPr>
              <w:numPr>
                <w:ilvl w:val="0"/>
                <w:numId w:val="20"/>
              </w:numPr>
              <w:spacing w:after="160" w:line="259" w:lineRule="auto"/>
              <w:rPr>
                <w:rFonts w:ascii="Arial" w:hAnsi="Arial" w:cs="Arial"/>
              </w:rPr>
            </w:pPr>
            <w:r w:rsidRPr="001A0F4F">
              <w:rPr>
                <w:rFonts w:ascii="Arial" w:hAnsi="Arial" w:cs="Arial"/>
              </w:rPr>
              <w:t xml:space="preserve">Whether the required crane capacity is </w:t>
            </w:r>
            <w:r w:rsidRPr="001A0F4F">
              <w:rPr>
                <w:rFonts w:ascii="Arial" w:hAnsi="Arial" w:cs="Arial"/>
                <w:b/>
                <w:bCs/>
              </w:rPr>
              <w:t>3 tons or 9 tons</w:t>
            </w:r>
            <w:r w:rsidRPr="001A0F4F">
              <w:rPr>
                <w:rFonts w:ascii="Arial" w:hAnsi="Arial" w:cs="Arial"/>
              </w:rPr>
              <w:t>.</w:t>
            </w:r>
          </w:p>
          <w:p w14:paraId="5ECD821A" w14:textId="77777777" w:rsidR="00C566A0" w:rsidRPr="001A0F4F" w:rsidRDefault="00C566A0" w:rsidP="00AA0E43">
            <w:pPr>
              <w:rPr>
                <w:rFonts w:ascii="Arial" w:hAnsi="Arial" w:cs="Arial"/>
              </w:rPr>
            </w:pPr>
          </w:p>
        </w:tc>
        <w:tc>
          <w:tcPr>
            <w:tcW w:w="5326" w:type="dxa"/>
          </w:tcPr>
          <w:p w14:paraId="514062AB" w14:textId="77777777" w:rsidR="006469F3" w:rsidRPr="001A0F4F" w:rsidRDefault="006469F3" w:rsidP="006469F3">
            <w:pPr>
              <w:rPr>
                <w:rFonts w:ascii="Arial" w:hAnsi="Arial" w:cs="Arial"/>
              </w:rPr>
            </w:pPr>
            <w:r w:rsidRPr="001A0F4F">
              <w:rPr>
                <w:rFonts w:ascii="Arial" w:hAnsi="Arial" w:cs="Arial"/>
              </w:rPr>
              <w:t>The minimum requirement (mandatory) is one 3-ton crane truck. You will score higher marks if you have two. The lifting requirement is 3 tons; the 9 tons refer to the GVM (Gross Vehicle Mass)</w:t>
            </w:r>
          </w:p>
          <w:p w14:paraId="0D04F76A" w14:textId="77777777" w:rsidR="00C566A0" w:rsidRPr="001A0F4F" w:rsidRDefault="00C566A0" w:rsidP="00995301">
            <w:pPr>
              <w:rPr>
                <w:rFonts w:ascii="Arial" w:hAnsi="Arial" w:cs="Arial"/>
              </w:rPr>
            </w:pPr>
          </w:p>
        </w:tc>
        <w:tc>
          <w:tcPr>
            <w:tcW w:w="2395" w:type="dxa"/>
          </w:tcPr>
          <w:p w14:paraId="12945A6D" w14:textId="030A05F7" w:rsidR="00C566A0" w:rsidRPr="001A0F4F" w:rsidRDefault="00F034F1"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6469F3" w:rsidRPr="001A0F4F" w14:paraId="7DFE33AA" w14:textId="77777777" w:rsidTr="005F2710">
        <w:trPr>
          <w:trHeight w:val="405"/>
          <w:jc w:val="center"/>
        </w:trPr>
        <w:tc>
          <w:tcPr>
            <w:tcW w:w="851" w:type="dxa"/>
          </w:tcPr>
          <w:p w14:paraId="3CEB96E5" w14:textId="77777777" w:rsidR="006469F3" w:rsidRPr="001A0F4F" w:rsidRDefault="006469F3" w:rsidP="00A41BC6">
            <w:pPr>
              <w:numPr>
                <w:ilvl w:val="0"/>
                <w:numId w:val="5"/>
              </w:numPr>
              <w:ind w:left="360"/>
              <w:rPr>
                <w:rFonts w:ascii="Arial" w:eastAsia="Calibri" w:hAnsi="Arial" w:cs="Arial"/>
                <w:lang w:val="en-US"/>
              </w:rPr>
            </w:pPr>
          </w:p>
        </w:tc>
        <w:tc>
          <w:tcPr>
            <w:tcW w:w="6588" w:type="dxa"/>
          </w:tcPr>
          <w:p w14:paraId="1757F3C5" w14:textId="77777777" w:rsidR="00720F56" w:rsidRPr="001A0F4F" w:rsidRDefault="00720F56" w:rsidP="00720F56">
            <w:pPr>
              <w:rPr>
                <w:rFonts w:ascii="Arial" w:hAnsi="Arial" w:cs="Arial"/>
              </w:rPr>
            </w:pPr>
            <w:r w:rsidRPr="001A0F4F">
              <w:rPr>
                <w:rFonts w:ascii="Arial" w:hAnsi="Arial" w:cs="Arial"/>
              </w:rPr>
              <w:t xml:space="preserve">The rigger requirement refers to a </w:t>
            </w:r>
            <w:r w:rsidRPr="001A0F4F">
              <w:rPr>
                <w:rFonts w:ascii="Arial" w:hAnsi="Arial" w:cs="Arial"/>
                <w:b/>
                <w:bCs/>
              </w:rPr>
              <w:t>SAQA qualification</w:t>
            </w:r>
            <w:r w:rsidRPr="001A0F4F">
              <w:rPr>
                <w:rFonts w:ascii="Arial" w:hAnsi="Arial" w:cs="Arial"/>
              </w:rPr>
              <w:t xml:space="preserve">, which appears to be a </w:t>
            </w:r>
            <w:r w:rsidRPr="001A0F4F">
              <w:rPr>
                <w:rFonts w:ascii="Arial" w:hAnsi="Arial" w:cs="Arial"/>
                <w:b/>
                <w:bCs/>
              </w:rPr>
              <w:t>learnership/qualification rather than a basic skill</w:t>
            </w:r>
            <w:r w:rsidRPr="001A0F4F">
              <w:rPr>
                <w:rFonts w:ascii="Arial" w:hAnsi="Arial" w:cs="Arial"/>
              </w:rPr>
              <w:t>.</w:t>
            </w:r>
            <w:r w:rsidRPr="001A0F4F">
              <w:rPr>
                <w:rFonts w:ascii="Arial" w:hAnsi="Arial" w:cs="Arial"/>
              </w:rPr>
              <w:br/>
              <w:t>Kindly confirm whether Eskom requires:</w:t>
            </w:r>
          </w:p>
          <w:p w14:paraId="242F866A" w14:textId="77777777" w:rsidR="00720F56" w:rsidRPr="001A0F4F" w:rsidRDefault="00720F56" w:rsidP="00720F56">
            <w:pPr>
              <w:numPr>
                <w:ilvl w:val="0"/>
                <w:numId w:val="21"/>
              </w:numPr>
              <w:spacing w:after="160" w:line="259" w:lineRule="auto"/>
              <w:rPr>
                <w:rFonts w:ascii="Arial" w:hAnsi="Arial" w:cs="Arial"/>
              </w:rPr>
            </w:pPr>
            <w:r w:rsidRPr="001A0F4F">
              <w:rPr>
                <w:rFonts w:ascii="Arial" w:hAnsi="Arial" w:cs="Arial"/>
                <w:b/>
                <w:bCs/>
              </w:rPr>
              <w:t>Basic rigging (slinging and pole planting support)</w:t>
            </w:r>
            <w:r w:rsidRPr="001A0F4F">
              <w:rPr>
                <w:rFonts w:ascii="Arial" w:hAnsi="Arial" w:cs="Arial"/>
              </w:rPr>
              <w:t>, or</w:t>
            </w:r>
          </w:p>
          <w:p w14:paraId="4E444CAD" w14:textId="77777777" w:rsidR="00720F56" w:rsidRPr="001A0F4F" w:rsidRDefault="00720F56" w:rsidP="00720F56">
            <w:pPr>
              <w:numPr>
                <w:ilvl w:val="0"/>
                <w:numId w:val="21"/>
              </w:numPr>
              <w:spacing w:after="160" w:line="259" w:lineRule="auto"/>
              <w:rPr>
                <w:rFonts w:ascii="Arial" w:hAnsi="Arial" w:cs="Arial"/>
              </w:rPr>
            </w:pPr>
            <w:r w:rsidRPr="001A0F4F">
              <w:rPr>
                <w:rFonts w:ascii="Arial" w:hAnsi="Arial" w:cs="Arial"/>
              </w:rPr>
              <w:t xml:space="preserve">A </w:t>
            </w:r>
            <w:r w:rsidRPr="001A0F4F">
              <w:rPr>
                <w:rFonts w:ascii="Arial" w:hAnsi="Arial" w:cs="Arial"/>
                <w:b/>
                <w:bCs/>
              </w:rPr>
              <w:t>fully qualified rigger</w:t>
            </w:r>
            <w:r w:rsidRPr="001A0F4F">
              <w:rPr>
                <w:rFonts w:ascii="Arial" w:hAnsi="Arial" w:cs="Arial"/>
              </w:rPr>
              <w:t>, which would significantly impact pricing and staffing.</w:t>
            </w:r>
          </w:p>
          <w:p w14:paraId="3508A13D" w14:textId="77777777" w:rsidR="006469F3" w:rsidRPr="001A0F4F" w:rsidRDefault="006469F3" w:rsidP="000A0395">
            <w:pPr>
              <w:rPr>
                <w:rFonts w:ascii="Arial" w:hAnsi="Arial" w:cs="Arial"/>
              </w:rPr>
            </w:pPr>
          </w:p>
        </w:tc>
        <w:tc>
          <w:tcPr>
            <w:tcW w:w="5326" w:type="dxa"/>
          </w:tcPr>
          <w:p w14:paraId="64B415B1" w14:textId="0BA9EA78" w:rsidR="00D67878" w:rsidRPr="001A0F4F" w:rsidRDefault="00D67878" w:rsidP="00D67878">
            <w:pPr>
              <w:rPr>
                <w:rFonts w:ascii="Arial" w:hAnsi="Arial" w:cs="Arial"/>
              </w:rPr>
            </w:pPr>
            <w:r w:rsidRPr="001A0F4F">
              <w:rPr>
                <w:rFonts w:ascii="Arial" w:hAnsi="Arial" w:cs="Arial"/>
              </w:rPr>
              <w:t>A valid and certified copy of basic rigging</w:t>
            </w:r>
            <w:r w:rsidR="002079C1">
              <w:rPr>
                <w:rFonts w:ascii="Arial" w:hAnsi="Arial" w:cs="Arial"/>
              </w:rPr>
              <w:t xml:space="preserve"> and slinging</w:t>
            </w:r>
            <w:r w:rsidRPr="001A0F4F">
              <w:rPr>
                <w:rFonts w:ascii="Arial" w:hAnsi="Arial" w:cs="Arial"/>
              </w:rPr>
              <w:t xml:space="preserve"> training (US 14706</w:t>
            </w:r>
            <w:r w:rsidR="001C2586">
              <w:rPr>
                <w:rFonts w:ascii="Arial" w:hAnsi="Arial" w:cs="Arial"/>
              </w:rPr>
              <w:t xml:space="preserve"> or </w:t>
            </w:r>
            <w:r w:rsidR="002079C1" w:rsidRPr="002079C1">
              <w:rPr>
                <w:rFonts w:ascii="Arial" w:hAnsi="Arial" w:cs="Arial"/>
              </w:rPr>
              <w:t>US</w:t>
            </w:r>
            <w:r w:rsidR="002079C1">
              <w:rPr>
                <w:rFonts w:ascii="Arial" w:hAnsi="Arial" w:cs="Arial"/>
              </w:rPr>
              <w:t xml:space="preserve"> </w:t>
            </w:r>
            <w:r w:rsidR="002079C1" w:rsidRPr="002079C1">
              <w:rPr>
                <w:rFonts w:ascii="Arial" w:hAnsi="Arial" w:cs="Arial"/>
              </w:rPr>
              <w:t>12481</w:t>
            </w:r>
            <w:r w:rsidRPr="001A0F4F">
              <w:rPr>
                <w:rFonts w:ascii="Arial" w:hAnsi="Arial" w:cs="Arial"/>
              </w:rPr>
              <w:t>) from an accepted training service provider will be accepted</w:t>
            </w:r>
          </w:p>
          <w:p w14:paraId="271E7708" w14:textId="77777777" w:rsidR="006469F3" w:rsidRPr="001A0F4F" w:rsidRDefault="006469F3" w:rsidP="006469F3">
            <w:pPr>
              <w:rPr>
                <w:rFonts w:ascii="Arial" w:hAnsi="Arial" w:cs="Arial"/>
              </w:rPr>
            </w:pPr>
          </w:p>
        </w:tc>
        <w:tc>
          <w:tcPr>
            <w:tcW w:w="2395" w:type="dxa"/>
          </w:tcPr>
          <w:p w14:paraId="56C92786" w14:textId="659655E1" w:rsidR="006469F3" w:rsidRPr="001A0F4F" w:rsidRDefault="00F034F1"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6469F3" w:rsidRPr="001A0F4F" w14:paraId="07CD7B39" w14:textId="77777777" w:rsidTr="005F2710">
        <w:trPr>
          <w:trHeight w:val="405"/>
          <w:jc w:val="center"/>
        </w:trPr>
        <w:tc>
          <w:tcPr>
            <w:tcW w:w="851" w:type="dxa"/>
          </w:tcPr>
          <w:p w14:paraId="7072C7AE" w14:textId="77777777" w:rsidR="006469F3" w:rsidRPr="001A0F4F" w:rsidRDefault="006469F3" w:rsidP="00A41BC6">
            <w:pPr>
              <w:numPr>
                <w:ilvl w:val="0"/>
                <w:numId w:val="5"/>
              </w:numPr>
              <w:ind w:left="360"/>
              <w:rPr>
                <w:rFonts w:ascii="Arial" w:eastAsia="Calibri" w:hAnsi="Arial" w:cs="Arial"/>
                <w:lang w:val="en-US"/>
              </w:rPr>
            </w:pPr>
          </w:p>
        </w:tc>
        <w:tc>
          <w:tcPr>
            <w:tcW w:w="6588" w:type="dxa"/>
          </w:tcPr>
          <w:p w14:paraId="4DD66688" w14:textId="77777777" w:rsidR="000515E6" w:rsidRPr="001A0F4F" w:rsidRDefault="000515E6" w:rsidP="000515E6">
            <w:pPr>
              <w:rPr>
                <w:rFonts w:ascii="Arial" w:hAnsi="Arial" w:cs="Arial"/>
              </w:rPr>
            </w:pPr>
            <w:r w:rsidRPr="001A0F4F">
              <w:rPr>
                <w:rFonts w:ascii="Arial" w:hAnsi="Arial" w:cs="Arial"/>
              </w:rPr>
              <w:t xml:space="preserve">The </w:t>
            </w:r>
            <w:r w:rsidRPr="001A0F4F">
              <w:rPr>
                <w:rFonts w:ascii="Arial" w:hAnsi="Arial" w:cs="Arial"/>
                <w:b/>
                <w:bCs/>
              </w:rPr>
              <w:t>SAQA qualification number</w:t>
            </w:r>
            <w:r w:rsidRPr="001A0F4F">
              <w:rPr>
                <w:rFonts w:ascii="Arial" w:hAnsi="Arial" w:cs="Arial"/>
              </w:rPr>
              <w:t xml:space="preserve"> listed for Rock Drill Operator does not appear to exist on the SAQA database.</w:t>
            </w:r>
          </w:p>
          <w:p w14:paraId="35283CF5" w14:textId="77777777" w:rsidR="000515E6" w:rsidRPr="001A0F4F" w:rsidRDefault="000515E6" w:rsidP="000515E6">
            <w:pPr>
              <w:rPr>
                <w:rFonts w:ascii="Arial" w:hAnsi="Arial" w:cs="Arial"/>
              </w:rPr>
            </w:pPr>
            <w:r w:rsidRPr="001A0F4F">
              <w:rPr>
                <w:rFonts w:ascii="Arial" w:hAnsi="Arial" w:cs="Arial"/>
              </w:rPr>
              <w:br/>
              <w:t xml:space="preserve">Kindly verify and confirm the </w:t>
            </w:r>
            <w:r w:rsidRPr="001A0F4F">
              <w:rPr>
                <w:rFonts w:ascii="Arial" w:hAnsi="Arial" w:cs="Arial"/>
                <w:b/>
                <w:bCs/>
              </w:rPr>
              <w:t>correct qualification reference</w:t>
            </w:r>
            <w:r w:rsidRPr="001A0F4F">
              <w:rPr>
                <w:rFonts w:ascii="Arial" w:hAnsi="Arial" w:cs="Arial"/>
              </w:rPr>
              <w:t>.</w:t>
            </w:r>
          </w:p>
          <w:p w14:paraId="63B75CC4" w14:textId="77777777" w:rsidR="000515E6" w:rsidRPr="001A0F4F" w:rsidRDefault="000515E6" w:rsidP="000515E6">
            <w:pPr>
              <w:rPr>
                <w:rFonts w:ascii="Arial" w:hAnsi="Arial" w:cs="Arial"/>
              </w:rPr>
            </w:pPr>
            <w:r w:rsidRPr="001A0F4F">
              <w:rPr>
                <w:rFonts w:ascii="Arial" w:hAnsi="Arial" w:cs="Arial"/>
              </w:rPr>
              <w:t>We note that under Technical Evaluation, Rock Drill Operator (RDO), the SAQA Unit Standard is 115532, and when we checked with the training centre, they told us the SAQA Unit Standard is 116632.</w:t>
            </w:r>
          </w:p>
          <w:p w14:paraId="7E636381" w14:textId="77777777" w:rsidR="006469F3" w:rsidRPr="001A0F4F" w:rsidRDefault="006469F3" w:rsidP="000A0395">
            <w:pPr>
              <w:rPr>
                <w:rFonts w:ascii="Arial" w:hAnsi="Arial" w:cs="Arial"/>
              </w:rPr>
            </w:pPr>
          </w:p>
        </w:tc>
        <w:tc>
          <w:tcPr>
            <w:tcW w:w="5326" w:type="dxa"/>
          </w:tcPr>
          <w:p w14:paraId="45ED5176" w14:textId="24BEC3E4" w:rsidR="006469F3" w:rsidRPr="001A0F4F" w:rsidRDefault="006F1581" w:rsidP="006469F3">
            <w:pPr>
              <w:rPr>
                <w:rFonts w:ascii="Arial" w:hAnsi="Arial" w:cs="Arial"/>
              </w:rPr>
            </w:pPr>
            <w:r w:rsidRPr="001A0F4F">
              <w:rPr>
                <w:rFonts w:ascii="Arial" w:hAnsi="Arial" w:cs="Arial"/>
              </w:rPr>
              <w:t>The correct number is 116632. Addendum will be published</w:t>
            </w:r>
          </w:p>
        </w:tc>
        <w:tc>
          <w:tcPr>
            <w:tcW w:w="2395" w:type="dxa"/>
          </w:tcPr>
          <w:p w14:paraId="3C5AF09D" w14:textId="59FE00D0" w:rsidR="006469F3" w:rsidRPr="001A0F4F" w:rsidRDefault="00F034F1"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6469F3" w:rsidRPr="001A0F4F" w14:paraId="52013CA8" w14:textId="77777777" w:rsidTr="005F2710">
        <w:trPr>
          <w:trHeight w:val="405"/>
          <w:jc w:val="center"/>
        </w:trPr>
        <w:tc>
          <w:tcPr>
            <w:tcW w:w="851" w:type="dxa"/>
          </w:tcPr>
          <w:p w14:paraId="29DE0C6C" w14:textId="77777777" w:rsidR="006469F3" w:rsidRPr="001A0F4F" w:rsidRDefault="006469F3" w:rsidP="00A41BC6">
            <w:pPr>
              <w:numPr>
                <w:ilvl w:val="0"/>
                <w:numId w:val="5"/>
              </w:numPr>
              <w:ind w:left="360"/>
              <w:rPr>
                <w:rFonts w:ascii="Arial" w:eastAsia="Calibri" w:hAnsi="Arial" w:cs="Arial"/>
                <w:lang w:val="en-US"/>
              </w:rPr>
            </w:pPr>
          </w:p>
        </w:tc>
        <w:tc>
          <w:tcPr>
            <w:tcW w:w="6588" w:type="dxa"/>
          </w:tcPr>
          <w:p w14:paraId="4B61A447" w14:textId="77777777" w:rsidR="00B743AF" w:rsidRPr="001A0F4F" w:rsidRDefault="00B743AF" w:rsidP="00B743AF">
            <w:pPr>
              <w:rPr>
                <w:rFonts w:ascii="Arial" w:hAnsi="Arial" w:cs="Arial"/>
              </w:rPr>
            </w:pPr>
            <w:r w:rsidRPr="001A0F4F">
              <w:rPr>
                <w:rFonts w:ascii="Arial" w:hAnsi="Arial" w:cs="Arial"/>
              </w:rPr>
              <w:t>Can I use the Medium Voltage Line Construction training modules ELW002 to ELW010 because it's included rigging-related theory?</w:t>
            </w:r>
          </w:p>
          <w:p w14:paraId="468F417B" w14:textId="77777777" w:rsidR="006469F3" w:rsidRPr="001A0F4F" w:rsidRDefault="006469F3" w:rsidP="000A0395">
            <w:pPr>
              <w:rPr>
                <w:rFonts w:ascii="Arial" w:hAnsi="Arial" w:cs="Arial"/>
              </w:rPr>
            </w:pPr>
          </w:p>
        </w:tc>
        <w:tc>
          <w:tcPr>
            <w:tcW w:w="5326" w:type="dxa"/>
          </w:tcPr>
          <w:p w14:paraId="7B4D43B3" w14:textId="57A5EE32" w:rsidR="00DA006D" w:rsidRPr="001A0F4F" w:rsidRDefault="00DA006D" w:rsidP="00DA006D">
            <w:pPr>
              <w:rPr>
                <w:rFonts w:ascii="Arial" w:hAnsi="Arial" w:cs="Arial"/>
              </w:rPr>
            </w:pPr>
            <w:r w:rsidRPr="001A0F4F">
              <w:rPr>
                <w:rFonts w:ascii="Arial" w:hAnsi="Arial" w:cs="Arial"/>
              </w:rPr>
              <w:t xml:space="preserve">No, only a valid and certified copy of basic rigging training (US </w:t>
            </w:r>
            <w:r w:rsidR="001C2586" w:rsidRPr="001C2586">
              <w:rPr>
                <w:rFonts w:ascii="Arial" w:hAnsi="Arial" w:cs="Arial"/>
              </w:rPr>
              <w:t>US12481</w:t>
            </w:r>
            <w:r w:rsidRPr="001A0F4F">
              <w:rPr>
                <w:rFonts w:ascii="Arial" w:hAnsi="Arial" w:cs="Arial"/>
              </w:rPr>
              <w:t xml:space="preserve">) from an accepted training service provider will be accepted  </w:t>
            </w:r>
          </w:p>
          <w:p w14:paraId="00CFF902" w14:textId="77777777" w:rsidR="006469F3" w:rsidRPr="001A0F4F" w:rsidRDefault="006469F3" w:rsidP="006469F3">
            <w:pPr>
              <w:rPr>
                <w:rFonts w:ascii="Arial" w:hAnsi="Arial" w:cs="Arial"/>
              </w:rPr>
            </w:pPr>
          </w:p>
        </w:tc>
        <w:tc>
          <w:tcPr>
            <w:tcW w:w="2395" w:type="dxa"/>
          </w:tcPr>
          <w:p w14:paraId="459075BA" w14:textId="1AD1ED22" w:rsidR="006469F3" w:rsidRPr="001A0F4F" w:rsidRDefault="00F034F1" w:rsidP="00A41BC6">
            <w:pPr>
              <w:rPr>
                <w:rFonts w:ascii="Arial" w:eastAsia="Calibri" w:hAnsi="Arial" w:cs="Arial"/>
                <w:lang w:val="en-US"/>
              </w:rPr>
            </w:pPr>
            <w:r>
              <w:rPr>
                <w:rFonts w:ascii="Arial" w:eastAsia="Calibri" w:hAnsi="Arial" w:cs="Arial"/>
                <w:lang w:val="en-US"/>
              </w:rPr>
              <w:t>13</w:t>
            </w:r>
            <w:r w:rsidRPr="001A0F4F">
              <w:rPr>
                <w:rFonts w:ascii="Arial" w:eastAsia="Calibri" w:hAnsi="Arial" w:cs="Arial"/>
                <w:lang w:val="en-US"/>
              </w:rPr>
              <w:t>/0</w:t>
            </w:r>
            <w:r>
              <w:rPr>
                <w:rFonts w:ascii="Arial" w:eastAsia="Calibri" w:hAnsi="Arial" w:cs="Arial"/>
                <w:lang w:val="en-US"/>
              </w:rPr>
              <w:t>5</w:t>
            </w:r>
            <w:r w:rsidRPr="001A0F4F">
              <w:rPr>
                <w:rFonts w:ascii="Arial" w:eastAsia="Calibri" w:hAnsi="Arial" w:cs="Arial"/>
                <w:lang w:val="en-US"/>
              </w:rPr>
              <w:t>/2026</w:t>
            </w:r>
          </w:p>
        </w:tc>
      </w:tr>
      <w:tr w:rsidR="002079C1" w:rsidRPr="001A0F4F" w14:paraId="36C42F00" w14:textId="77777777" w:rsidTr="005F2710">
        <w:trPr>
          <w:trHeight w:val="405"/>
          <w:jc w:val="center"/>
        </w:trPr>
        <w:tc>
          <w:tcPr>
            <w:tcW w:w="851" w:type="dxa"/>
          </w:tcPr>
          <w:p w14:paraId="4CF35566" w14:textId="77777777" w:rsidR="002079C1" w:rsidRPr="001A0F4F" w:rsidRDefault="002079C1" w:rsidP="00A41BC6">
            <w:pPr>
              <w:numPr>
                <w:ilvl w:val="0"/>
                <w:numId w:val="5"/>
              </w:numPr>
              <w:ind w:left="360"/>
              <w:rPr>
                <w:rFonts w:ascii="Arial" w:eastAsia="Calibri" w:hAnsi="Arial" w:cs="Arial"/>
                <w:lang w:val="en-US"/>
              </w:rPr>
            </w:pPr>
          </w:p>
        </w:tc>
        <w:tc>
          <w:tcPr>
            <w:tcW w:w="6588" w:type="dxa"/>
          </w:tcPr>
          <w:p w14:paraId="2E200CBD" w14:textId="6E68CE3B" w:rsidR="002079C1" w:rsidRPr="001A0F4F" w:rsidRDefault="002079C1" w:rsidP="00B743AF">
            <w:pPr>
              <w:rPr>
                <w:rFonts w:ascii="Arial" w:hAnsi="Arial" w:cs="Arial"/>
              </w:rPr>
            </w:pPr>
            <w:r w:rsidRPr="002079C1">
              <w:rPr>
                <w:rFonts w:ascii="Arial" w:hAnsi="Arial" w:cs="Arial"/>
              </w:rPr>
              <w:t>Should the address be the same as the one stated in the Letter of Intent for the Base of Operation, or can we use the main office address and then attach the Letter of Intent for the Base of Operation under the Technical submission?</w:t>
            </w:r>
          </w:p>
        </w:tc>
        <w:tc>
          <w:tcPr>
            <w:tcW w:w="5326" w:type="dxa"/>
          </w:tcPr>
          <w:p w14:paraId="5EEC598D" w14:textId="77777777" w:rsidR="002079C1" w:rsidRDefault="002079C1" w:rsidP="00DA006D">
            <w:pPr>
              <w:rPr>
                <w:rFonts w:ascii="Arial" w:hAnsi="Arial" w:cs="Arial"/>
              </w:rPr>
            </w:pPr>
            <w:r>
              <w:rPr>
                <w:rFonts w:ascii="Arial" w:hAnsi="Arial" w:cs="Arial"/>
              </w:rPr>
              <w:t>Main office address can be used.</w:t>
            </w:r>
          </w:p>
          <w:p w14:paraId="1E956A9B" w14:textId="61A0D6DA" w:rsidR="002079C1" w:rsidRPr="001A0F4F" w:rsidRDefault="002079C1" w:rsidP="00DA006D">
            <w:pPr>
              <w:rPr>
                <w:rFonts w:ascii="Arial" w:hAnsi="Arial" w:cs="Arial"/>
              </w:rPr>
            </w:pPr>
            <w:r>
              <w:rPr>
                <w:rFonts w:ascii="Arial" w:hAnsi="Arial" w:cs="Arial"/>
              </w:rPr>
              <w:t>Please refer to the response to item 4 question.</w:t>
            </w:r>
          </w:p>
        </w:tc>
        <w:tc>
          <w:tcPr>
            <w:tcW w:w="2395" w:type="dxa"/>
          </w:tcPr>
          <w:p w14:paraId="65277BC5" w14:textId="4380B1FE" w:rsidR="002079C1" w:rsidRDefault="002079C1" w:rsidP="00A41BC6">
            <w:pPr>
              <w:rPr>
                <w:rFonts w:ascii="Arial" w:eastAsia="Calibri" w:hAnsi="Arial" w:cs="Arial"/>
                <w:lang w:val="en-US"/>
              </w:rPr>
            </w:pPr>
            <w:r>
              <w:rPr>
                <w:rFonts w:ascii="Arial" w:eastAsia="Calibri" w:hAnsi="Arial" w:cs="Arial"/>
                <w:lang w:val="en-US"/>
              </w:rPr>
              <w:t>13/05/2026</w:t>
            </w:r>
          </w:p>
        </w:tc>
      </w:tr>
      <w:tr w:rsidR="00D05384" w:rsidRPr="001A0F4F" w14:paraId="7735F53E" w14:textId="77777777" w:rsidTr="005F2710">
        <w:trPr>
          <w:trHeight w:val="405"/>
          <w:jc w:val="center"/>
        </w:trPr>
        <w:tc>
          <w:tcPr>
            <w:tcW w:w="851" w:type="dxa"/>
          </w:tcPr>
          <w:p w14:paraId="56230804" w14:textId="77777777" w:rsidR="00D05384" w:rsidRPr="001A0F4F" w:rsidRDefault="00D05384" w:rsidP="00A41BC6">
            <w:pPr>
              <w:numPr>
                <w:ilvl w:val="0"/>
                <w:numId w:val="5"/>
              </w:numPr>
              <w:ind w:left="360"/>
              <w:rPr>
                <w:rFonts w:ascii="Arial" w:eastAsia="Calibri" w:hAnsi="Arial" w:cs="Arial"/>
                <w:lang w:val="en-US"/>
              </w:rPr>
            </w:pPr>
          </w:p>
        </w:tc>
        <w:tc>
          <w:tcPr>
            <w:tcW w:w="6588" w:type="dxa"/>
          </w:tcPr>
          <w:p w14:paraId="18F7706D" w14:textId="72E6A8A7" w:rsidR="00D05384" w:rsidRPr="002079C1" w:rsidRDefault="00F66F8F" w:rsidP="00B743AF">
            <w:pPr>
              <w:rPr>
                <w:rFonts w:ascii="Arial" w:hAnsi="Arial" w:cs="Arial"/>
              </w:rPr>
            </w:pPr>
            <w:r w:rsidRPr="00F66F8F">
              <w:rPr>
                <w:rFonts w:ascii="Arial" w:hAnsi="Arial" w:cs="Arial"/>
              </w:rPr>
              <w:t>1)</w:t>
            </w:r>
            <w:r w:rsidRPr="00F66F8F">
              <w:rPr>
                <w:rFonts w:ascii="Arial" w:hAnsi="Arial" w:cs="Arial"/>
              </w:rPr>
              <w:tab/>
              <w:t>The first error occurs on page 13 of 48 of the technical evaluation criteria, I have circled it for you. You will note the 3 schedules for skills, vehicles and tools require the bids to be signed and dated BY THE OWNER. Whilst I do understand this requirement, you will note that in most instances that the owner of the company delegates his responsibility to an authorised signatory by way of a company resolution (delegation of authority). In terms of your commercial requirements, you will note that your commercial requirement makes provision for this company resolution (authority) and therefore a company resolution complies to the terms and conditions of this tender. My point to you is, can you please amend page 13 and 14 to include "signed and dated by owner or his/her authorised representative" (via delegated authority), this will then iron out any confusion because in the current format it means the owner will be signing certain schedules and then the delegated person will be signing other places in the tender and it is going to create a lot of confusion when it comes to this bid. Therefore, can you please either correct the page or issue an addendum.</w:t>
            </w:r>
          </w:p>
        </w:tc>
        <w:tc>
          <w:tcPr>
            <w:tcW w:w="5326" w:type="dxa"/>
          </w:tcPr>
          <w:p w14:paraId="67A0B972" w14:textId="5F4C2B0A" w:rsidR="00D05384" w:rsidRDefault="003318BF" w:rsidP="00DA006D">
            <w:pPr>
              <w:rPr>
                <w:rFonts w:ascii="Arial" w:hAnsi="Arial" w:cs="Arial"/>
              </w:rPr>
            </w:pPr>
            <w:r w:rsidRPr="003318BF">
              <w:rPr>
                <w:rFonts w:ascii="Arial" w:hAnsi="Arial" w:cs="Arial"/>
              </w:rPr>
              <w:t>On page 6 of technical evaluation criteria, owner is defined as “a person or organization that owns something”. An organization may appoint representatives and therefore, a signature of an authorized company representative will be accepted.</w:t>
            </w:r>
          </w:p>
        </w:tc>
        <w:tc>
          <w:tcPr>
            <w:tcW w:w="2395" w:type="dxa"/>
          </w:tcPr>
          <w:p w14:paraId="1BF73EEE" w14:textId="1B1F71FF" w:rsidR="00D05384" w:rsidRDefault="00534ECE" w:rsidP="00A41BC6">
            <w:pPr>
              <w:rPr>
                <w:rFonts w:ascii="Arial" w:eastAsia="Calibri" w:hAnsi="Arial" w:cs="Arial"/>
                <w:lang w:val="en-US"/>
              </w:rPr>
            </w:pPr>
            <w:r>
              <w:rPr>
                <w:rFonts w:ascii="Arial" w:eastAsia="Calibri" w:hAnsi="Arial" w:cs="Arial"/>
                <w:lang w:val="en-US"/>
              </w:rPr>
              <w:t>26/05/2026</w:t>
            </w:r>
          </w:p>
        </w:tc>
      </w:tr>
      <w:tr w:rsidR="00D05384" w:rsidRPr="001A0F4F" w14:paraId="40976FB8" w14:textId="77777777" w:rsidTr="005F2710">
        <w:trPr>
          <w:trHeight w:val="405"/>
          <w:jc w:val="center"/>
        </w:trPr>
        <w:tc>
          <w:tcPr>
            <w:tcW w:w="851" w:type="dxa"/>
          </w:tcPr>
          <w:p w14:paraId="70A0338B" w14:textId="77777777" w:rsidR="00D05384" w:rsidRPr="001A0F4F" w:rsidRDefault="00D05384" w:rsidP="00A41BC6">
            <w:pPr>
              <w:numPr>
                <w:ilvl w:val="0"/>
                <w:numId w:val="5"/>
              </w:numPr>
              <w:ind w:left="360"/>
              <w:rPr>
                <w:rFonts w:ascii="Arial" w:eastAsia="Calibri" w:hAnsi="Arial" w:cs="Arial"/>
                <w:lang w:val="en-US"/>
              </w:rPr>
            </w:pPr>
          </w:p>
        </w:tc>
        <w:tc>
          <w:tcPr>
            <w:tcW w:w="6588" w:type="dxa"/>
          </w:tcPr>
          <w:p w14:paraId="4CE63FD3" w14:textId="223A1436" w:rsidR="00D05384" w:rsidRPr="002079C1" w:rsidRDefault="00773AFE" w:rsidP="00B743AF">
            <w:pPr>
              <w:rPr>
                <w:rFonts w:ascii="Arial" w:hAnsi="Arial" w:cs="Arial"/>
              </w:rPr>
            </w:pPr>
            <w:r w:rsidRPr="00773AFE">
              <w:rPr>
                <w:rFonts w:ascii="Arial" w:hAnsi="Arial" w:cs="Arial"/>
              </w:rPr>
              <w:t>2)</w:t>
            </w:r>
            <w:r w:rsidRPr="00773AFE">
              <w:rPr>
                <w:rFonts w:ascii="Arial" w:hAnsi="Arial" w:cs="Arial"/>
              </w:rPr>
              <w:tab/>
              <w:t xml:space="preserve">On page 14 of 48 technical evaluation criteria you will see in terms of the addendum "nearest base of operation" a letter from the property owner/manager confirming the intent to rent the property upon successful contract award is an option for us, </w:t>
            </w:r>
            <w:r w:rsidRPr="00773AFE">
              <w:rPr>
                <w:rFonts w:ascii="Arial" w:hAnsi="Arial" w:cs="Arial"/>
              </w:rPr>
              <w:lastRenderedPageBreak/>
              <w:t>however on the corresponding Annexure A base of operations this requirement does not appear on your Annexure A form and only the other 3 options appear, i.e. lease agreement / title deed / letter from property owner confirming current use of premises. But the intent to lease in the future does not appear in the Annexure A base of operations, therefore it is critical that you make this amendment otherwise it may have a material impact on the outcome of the tender, because the technical criteria has 4 options but the base of operation form only has 3 options..</w:t>
            </w:r>
          </w:p>
        </w:tc>
        <w:tc>
          <w:tcPr>
            <w:tcW w:w="5326" w:type="dxa"/>
          </w:tcPr>
          <w:p w14:paraId="0E8E25D5" w14:textId="77777777" w:rsidR="00C048F7" w:rsidRPr="00C048F7" w:rsidRDefault="00C048F7" w:rsidP="00C048F7">
            <w:pPr>
              <w:rPr>
                <w:rFonts w:ascii="Arial" w:hAnsi="Arial" w:cs="Arial"/>
              </w:rPr>
            </w:pPr>
            <w:r w:rsidRPr="00C048F7">
              <w:rPr>
                <w:rFonts w:ascii="Arial" w:hAnsi="Arial" w:cs="Arial"/>
              </w:rPr>
              <w:lastRenderedPageBreak/>
              <w:t xml:space="preserve">Base of operation refers to the tenderer/contractor’s business office(s), and this location can be within or outside the boarders of Northern Cape province. We are looking to establish that the business has the </w:t>
            </w:r>
            <w:r w:rsidRPr="00C048F7">
              <w:rPr>
                <w:rFonts w:ascii="Arial" w:hAnsi="Arial" w:cs="Arial"/>
              </w:rPr>
              <w:lastRenderedPageBreak/>
              <w:t>required facilities to perform the work. The local Northern Cape office only needs to be established at tender award. Please refer to Clause 3.3 page 12:</w:t>
            </w:r>
          </w:p>
          <w:p w14:paraId="382B6F6C" w14:textId="7E4E1EB0" w:rsidR="00D05384" w:rsidRDefault="00C048F7" w:rsidP="00C048F7">
            <w:pPr>
              <w:rPr>
                <w:rFonts w:ascii="Arial" w:hAnsi="Arial" w:cs="Arial"/>
              </w:rPr>
            </w:pPr>
            <w:r w:rsidRPr="00C048F7">
              <w:rPr>
                <w:rFonts w:ascii="Arial" w:hAnsi="Arial" w:cs="Arial"/>
              </w:rPr>
              <w:t>“Adjustment for Location: Due to geographic distances and to help ensure fairness by accounting for possible delays, suppliers will be required to secure a local Northern Cape office as part of contractual requirements. These sites will be validated on or before the contract award stage.”</w:t>
            </w:r>
          </w:p>
        </w:tc>
        <w:tc>
          <w:tcPr>
            <w:tcW w:w="2395" w:type="dxa"/>
          </w:tcPr>
          <w:p w14:paraId="755E600B" w14:textId="193005B3" w:rsidR="00D05384" w:rsidRDefault="00534ECE" w:rsidP="00A41BC6">
            <w:pPr>
              <w:rPr>
                <w:rFonts w:ascii="Arial" w:eastAsia="Calibri" w:hAnsi="Arial" w:cs="Arial"/>
                <w:lang w:val="en-US"/>
              </w:rPr>
            </w:pPr>
            <w:r>
              <w:rPr>
                <w:rFonts w:ascii="Arial" w:eastAsia="Calibri" w:hAnsi="Arial" w:cs="Arial"/>
                <w:lang w:val="en-US"/>
              </w:rPr>
              <w:lastRenderedPageBreak/>
              <w:t>26/05/2026</w:t>
            </w:r>
          </w:p>
        </w:tc>
      </w:tr>
      <w:tr w:rsidR="00D05384" w:rsidRPr="001A0F4F" w14:paraId="08037925" w14:textId="77777777" w:rsidTr="005F2710">
        <w:trPr>
          <w:trHeight w:val="405"/>
          <w:jc w:val="center"/>
        </w:trPr>
        <w:tc>
          <w:tcPr>
            <w:tcW w:w="851" w:type="dxa"/>
          </w:tcPr>
          <w:p w14:paraId="48A515A8" w14:textId="77777777" w:rsidR="00D05384" w:rsidRPr="001A0F4F" w:rsidRDefault="00D05384" w:rsidP="00A41BC6">
            <w:pPr>
              <w:numPr>
                <w:ilvl w:val="0"/>
                <w:numId w:val="5"/>
              </w:numPr>
              <w:ind w:left="360"/>
              <w:rPr>
                <w:rFonts w:ascii="Arial" w:eastAsia="Calibri" w:hAnsi="Arial" w:cs="Arial"/>
                <w:lang w:val="en-US"/>
              </w:rPr>
            </w:pPr>
          </w:p>
        </w:tc>
        <w:tc>
          <w:tcPr>
            <w:tcW w:w="6588" w:type="dxa"/>
          </w:tcPr>
          <w:p w14:paraId="003CA7CD" w14:textId="6E72E8CF" w:rsidR="00D05384" w:rsidRPr="002079C1" w:rsidRDefault="008E65CF" w:rsidP="00B743AF">
            <w:pPr>
              <w:rPr>
                <w:rFonts w:ascii="Arial" w:hAnsi="Arial" w:cs="Arial"/>
              </w:rPr>
            </w:pPr>
            <w:r w:rsidRPr="008E65CF">
              <w:rPr>
                <w:rFonts w:ascii="Arial" w:hAnsi="Arial" w:cs="Arial"/>
              </w:rPr>
              <w:t>3)</w:t>
            </w:r>
            <w:r w:rsidRPr="008E65CF">
              <w:rPr>
                <w:rFonts w:ascii="Arial" w:hAnsi="Arial" w:cs="Arial"/>
              </w:rPr>
              <w:tab/>
              <w:t>The final error, you will note on page 15 of 48 the LV Authorised person, I have circled it for you. It talks about valid authorisation for "outcome 3" responsible person. Please note that there is no such thing as an outcome 3 for LV works, outcome 3 is specifically reserved for MV authorisations, so can you please issue and addendum to clarify that LV authorisation is just LV authorisation for responsible person, there is no such thing as an outcome 3 LV authorisation.</w:t>
            </w:r>
          </w:p>
        </w:tc>
        <w:tc>
          <w:tcPr>
            <w:tcW w:w="5326" w:type="dxa"/>
          </w:tcPr>
          <w:p w14:paraId="31FE07D0" w14:textId="5A4BCCD6" w:rsidR="00D05384" w:rsidRDefault="00534ECE" w:rsidP="00DA006D">
            <w:pPr>
              <w:rPr>
                <w:rFonts w:ascii="Arial" w:hAnsi="Arial" w:cs="Arial"/>
              </w:rPr>
            </w:pPr>
            <w:r w:rsidRPr="00534ECE">
              <w:rPr>
                <w:rFonts w:ascii="Arial" w:hAnsi="Arial" w:cs="Arial"/>
              </w:rPr>
              <w:t>Indeed, outcome 3 represents level of HV authorisation for responsible person. The wording “outcome 3” is not applicable to LV authorised person.  However, a valid LV authorisation for responsible person serves as one of the contractual requirements that may be submitted by the tenderer post the tender closing date.</w:t>
            </w:r>
          </w:p>
        </w:tc>
        <w:tc>
          <w:tcPr>
            <w:tcW w:w="2395" w:type="dxa"/>
          </w:tcPr>
          <w:p w14:paraId="797E9412" w14:textId="416B5ED8" w:rsidR="00D05384" w:rsidRDefault="00534ECE" w:rsidP="00A41BC6">
            <w:pPr>
              <w:rPr>
                <w:rFonts w:ascii="Arial" w:eastAsia="Calibri" w:hAnsi="Arial" w:cs="Arial"/>
                <w:lang w:val="en-US"/>
              </w:rPr>
            </w:pPr>
            <w:r>
              <w:rPr>
                <w:rFonts w:ascii="Arial" w:eastAsia="Calibri" w:hAnsi="Arial" w:cs="Arial"/>
                <w:lang w:val="en-US"/>
              </w:rPr>
              <w:t>26/05/2026</w:t>
            </w:r>
          </w:p>
        </w:tc>
      </w:tr>
      <w:tr w:rsidR="00300041" w:rsidRPr="001A0F4F" w14:paraId="13FB5177" w14:textId="77777777" w:rsidTr="005F2710">
        <w:trPr>
          <w:trHeight w:val="405"/>
          <w:jc w:val="center"/>
        </w:trPr>
        <w:tc>
          <w:tcPr>
            <w:tcW w:w="851" w:type="dxa"/>
          </w:tcPr>
          <w:p w14:paraId="37E16CA9" w14:textId="77777777" w:rsidR="00300041" w:rsidRPr="001A0F4F" w:rsidRDefault="00300041" w:rsidP="00A41BC6">
            <w:pPr>
              <w:numPr>
                <w:ilvl w:val="0"/>
                <w:numId w:val="5"/>
              </w:numPr>
              <w:ind w:left="360"/>
              <w:rPr>
                <w:rFonts w:ascii="Arial" w:eastAsia="Calibri" w:hAnsi="Arial" w:cs="Arial"/>
                <w:lang w:val="en-US"/>
              </w:rPr>
            </w:pPr>
          </w:p>
        </w:tc>
        <w:tc>
          <w:tcPr>
            <w:tcW w:w="6588" w:type="dxa"/>
          </w:tcPr>
          <w:p w14:paraId="64F728F2" w14:textId="77777777" w:rsidR="00300041" w:rsidRPr="00300041" w:rsidRDefault="00300041" w:rsidP="00300041">
            <w:pPr>
              <w:rPr>
                <w:rFonts w:ascii="Arial" w:hAnsi="Arial" w:cs="Arial"/>
              </w:rPr>
            </w:pPr>
            <w:r w:rsidRPr="00300041">
              <w:rPr>
                <w:rFonts w:ascii="Arial" w:hAnsi="Arial" w:cs="Arial"/>
              </w:rPr>
              <w:t>I am writing to request clarification regarding the qualification requirement specified in the above-mentioned tender, specifically the requirement for SAQA Qualification ID 59729 (National Certificate: Mechanical Handling (Rigging), NQF Level 2).</w:t>
            </w:r>
          </w:p>
          <w:p w14:paraId="78EAC85E" w14:textId="77777777" w:rsidR="00300041" w:rsidRPr="00300041" w:rsidRDefault="00300041" w:rsidP="00300041">
            <w:pPr>
              <w:rPr>
                <w:rFonts w:ascii="Arial" w:hAnsi="Arial" w:cs="Arial"/>
              </w:rPr>
            </w:pPr>
          </w:p>
          <w:p w14:paraId="6215B309" w14:textId="77777777" w:rsidR="00300041" w:rsidRPr="00300041" w:rsidRDefault="00300041" w:rsidP="00300041">
            <w:pPr>
              <w:rPr>
                <w:rFonts w:ascii="Arial" w:hAnsi="Arial" w:cs="Arial"/>
              </w:rPr>
            </w:pPr>
            <w:r w:rsidRPr="00300041">
              <w:rPr>
                <w:rFonts w:ascii="Arial" w:hAnsi="Arial" w:cs="Arial"/>
              </w:rPr>
              <w:t>I hold a Rigger Trade Test Certificate (Trade No. 651501), please see attachment, which is an artisan qualification issued by the Department of Employment and Labour upon successful completion of a trade test. This qualification is recognised on the National Qualifications Framework at NQF Level 4, which is above the NQF Level 2 requirement of SAQA ID 59729.</w:t>
            </w:r>
          </w:p>
          <w:p w14:paraId="758247E4" w14:textId="77777777" w:rsidR="00300041" w:rsidRPr="00300041" w:rsidRDefault="00300041" w:rsidP="00300041">
            <w:pPr>
              <w:rPr>
                <w:rFonts w:ascii="Arial" w:hAnsi="Arial" w:cs="Arial"/>
              </w:rPr>
            </w:pPr>
          </w:p>
          <w:p w14:paraId="220CFE0D" w14:textId="77777777" w:rsidR="00300041" w:rsidRPr="00300041" w:rsidRDefault="00300041" w:rsidP="00300041">
            <w:pPr>
              <w:rPr>
                <w:rFonts w:ascii="Arial" w:hAnsi="Arial" w:cs="Arial"/>
              </w:rPr>
            </w:pPr>
            <w:r w:rsidRPr="00300041">
              <w:rPr>
                <w:rFonts w:ascii="Arial" w:hAnsi="Arial" w:cs="Arial"/>
              </w:rPr>
              <w:lastRenderedPageBreak/>
              <w:t>I further note that SAQA ID 59729 has passed its registration end date (June 2023) and has been officially replaced by SAQA ID 102856 — Occupational Certificate: Rigger at NQF Level 4 — which aligns with the trade test certificate I hold.</w:t>
            </w:r>
          </w:p>
          <w:p w14:paraId="677AF4E3" w14:textId="77777777" w:rsidR="00300041" w:rsidRPr="00300041" w:rsidRDefault="00300041" w:rsidP="00300041">
            <w:pPr>
              <w:rPr>
                <w:rFonts w:ascii="Arial" w:hAnsi="Arial" w:cs="Arial"/>
              </w:rPr>
            </w:pPr>
          </w:p>
          <w:p w14:paraId="7311A332" w14:textId="77777777" w:rsidR="00300041" w:rsidRPr="00300041" w:rsidRDefault="00300041" w:rsidP="00300041">
            <w:pPr>
              <w:rPr>
                <w:rFonts w:ascii="Arial" w:hAnsi="Arial" w:cs="Arial"/>
              </w:rPr>
            </w:pPr>
            <w:r w:rsidRPr="00300041">
              <w:rPr>
                <w:rFonts w:ascii="Arial" w:hAnsi="Arial" w:cs="Arial"/>
              </w:rPr>
              <w:t>In light of the above, I respectfully request confirmation on the following:</w:t>
            </w:r>
          </w:p>
          <w:p w14:paraId="06AEA33D" w14:textId="77777777" w:rsidR="00300041" w:rsidRPr="00300041" w:rsidRDefault="00300041" w:rsidP="00300041">
            <w:pPr>
              <w:rPr>
                <w:rFonts w:ascii="Arial" w:hAnsi="Arial" w:cs="Arial"/>
              </w:rPr>
            </w:pPr>
          </w:p>
          <w:p w14:paraId="74B90830" w14:textId="77777777" w:rsidR="00300041" w:rsidRPr="00300041" w:rsidRDefault="00300041" w:rsidP="00300041">
            <w:pPr>
              <w:rPr>
                <w:rFonts w:ascii="Arial" w:hAnsi="Arial" w:cs="Arial"/>
              </w:rPr>
            </w:pPr>
            <w:r w:rsidRPr="00300041">
              <w:rPr>
                <w:rFonts w:ascii="Arial" w:hAnsi="Arial" w:cs="Arial"/>
              </w:rPr>
              <w:t>1. Whether a Rigger Trade Test Certificate (651501) will be accepted as satisfying the SAQA ID 59729 qualification requirement; and</w:t>
            </w:r>
          </w:p>
          <w:p w14:paraId="5E126629" w14:textId="797C2001" w:rsidR="00300041" w:rsidRPr="008E65CF" w:rsidRDefault="00300041" w:rsidP="00300041">
            <w:pPr>
              <w:rPr>
                <w:rFonts w:ascii="Arial" w:hAnsi="Arial" w:cs="Arial"/>
              </w:rPr>
            </w:pPr>
            <w:r w:rsidRPr="00300041">
              <w:rPr>
                <w:rFonts w:ascii="Arial" w:hAnsi="Arial" w:cs="Arial"/>
              </w:rPr>
              <w:t>2. Whether SAQA ID 102856 (Occupational Certificate: Rigger, NQF Level 4) will be accepted as the official replacement qualification.</w:t>
            </w:r>
          </w:p>
        </w:tc>
        <w:tc>
          <w:tcPr>
            <w:tcW w:w="5326" w:type="dxa"/>
          </w:tcPr>
          <w:p w14:paraId="025B83B0" w14:textId="77777777" w:rsidR="002B3CFA" w:rsidRPr="002B3CFA" w:rsidRDefault="002B3CFA" w:rsidP="002B3CFA">
            <w:pPr>
              <w:rPr>
                <w:rFonts w:ascii="Arial" w:hAnsi="Arial" w:cs="Arial"/>
              </w:rPr>
            </w:pPr>
            <w:r w:rsidRPr="002B3CFA">
              <w:rPr>
                <w:rFonts w:ascii="Arial" w:hAnsi="Arial" w:cs="Arial"/>
              </w:rPr>
              <w:lastRenderedPageBreak/>
              <w:t>Any valid and certified copy of basic rigging training from an accepted training service provider will be accepted.</w:t>
            </w:r>
          </w:p>
          <w:p w14:paraId="02E619C6" w14:textId="0BD795F6" w:rsidR="00300041" w:rsidRPr="00534ECE" w:rsidRDefault="002B3CFA" w:rsidP="002B3CFA">
            <w:pPr>
              <w:rPr>
                <w:rFonts w:ascii="Arial" w:hAnsi="Arial" w:cs="Arial"/>
              </w:rPr>
            </w:pPr>
            <w:r w:rsidRPr="002B3CFA">
              <w:rPr>
                <w:rFonts w:ascii="Arial" w:hAnsi="Arial" w:cs="Arial"/>
              </w:rPr>
              <w:t>This has been addressed in addendum to technical evaluation criteria, and the tenderer/contractor is advised to read the addendum in conjunction with the technical evaluation criteria document.</w:t>
            </w:r>
          </w:p>
        </w:tc>
        <w:tc>
          <w:tcPr>
            <w:tcW w:w="2395" w:type="dxa"/>
          </w:tcPr>
          <w:p w14:paraId="50778377" w14:textId="0549B5BD" w:rsidR="00300041" w:rsidRDefault="00AF2CFE" w:rsidP="00A41BC6">
            <w:pPr>
              <w:rPr>
                <w:rFonts w:ascii="Arial" w:eastAsia="Calibri" w:hAnsi="Arial" w:cs="Arial"/>
                <w:lang w:val="en-US"/>
              </w:rPr>
            </w:pPr>
            <w:r>
              <w:rPr>
                <w:rFonts w:ascii="Arial" w:eastAsia="Calibri" w:hAnsi="Arial" w:cs="Arial"/>
                <w:lang w:val="en-US"/>
              </w:rPr>
              <w:t>20/05/2026</w:t>
            </w:r>
          </w:p>
        </w:tc>
      </w:tr>
      <w:tr w:rsidR="001F648C" w:rsidRPr="001A0F4F" w14:paraId="4FF46921" w14:textId="77777777" w:rsidTr="005F2710">
        <w:trPr>
          <w:trHeight w:val="405"/>
          <w:jc w:val="center"/>
        </w:trPr>
        <w:tc>
          <w:tcPr>
            <w:tcW w:w="851" w:type="dxa"/>
          </w:tcPr>
          <w:p w14:paraId="2674855D" w14:textId="77777777" w:rsidR="001F648C" w:rsidRPr="001A0F4F" w:rsidRDefault="001F648C" w:rsidP="00A41BC6">
            <w:pPr>
              <w:numPr>
                <w:ilvl w:val="0"/>
                <w:numId w:val="5"/>
              </w:numPr>
              <w:ind w:left="360"/>
              <w:rPr>
                <w:rFonts w:ascii="Arial" w:eastAsia="Calibri" w:hAnsi="Arial" w:cs="Arial"/>
                <w:lang w:val="en-US"/>
              </w:rPr>
            </w:pPr>
          </w:p>
        </w:tc>
        <w:tc>
          <w:tcPr>
            <w:tcW w:w="6588" w:type="dxa"/>
          </w:tcPr>
          <w:p w14:paraId="713EAB19" w14:textId="77777777" w:rsidR="001F648C" w:rsidRPr="001F648C" w:rsidRDefault="001F648C" w:rsidP="001F648C">
            <w:pPr>
              <w:rPr>
                <w:rFonts w:ascii="Arial" w:hAnsi="Arial" w:cs="Arial"/>
              </w:rPr>
            </w:pPr>
            <w:r w:rsidRPr="001F648C">
              <w:rPr>
                <w:rFonts w:ascii="Arial" w:hAnsi="Arial" w:cs="Arial"/>
              </w:rPr>
              <w:t>I note the addendum you have issued where you have now changed the SAQA ID to 116632 instead of the old 115532. Please note we are quite concerned about this, and furthermore, we are quite certain that the change you have made is completely incorrect. Please see below the full description of the SAQA ID you have currently updated in your bid. In terms of the SAQA ID Regulations, the unit standard number 116632 goes with the course name and description as follows:-</w:t>
            </w:r>
          </w:p>
          <w:p w14:paraId="0C36CE54" w14:textId="77777777" w:rsidR="001F648C" w:rsidRPr="001F648C" w:rsidRDefault="001F648C" w:rsidP="001F648C">
            <w:pPr>
              <w:rPr>
                <w:rFonts w:ascii="Arial" w:hAnsi="Arial" w:cs="Arial"/>
              </w:rPr>
            </w:pPr>
            <w:r w:rsidRPr="001F648C">
              <w:rPr>
                <w:rFonts w:ascii="Arial" w:hAnsi="Arial" w:cs="Arial"/>
              </w:rPr>
              <w:t>- "Drill holes for blasting and/or splitting dimension stone blocks using a mechanised drill rig".</w:t>
            </w:r>
          </w:p>
          <w:p w14:paraId="2D9623E4" w14:textId="77777777" w:rsidR="001F648C" w:rsidRPr="001F648C" w:rsidRDefault="001F648C" w:rsidP="001F648C">
            <w:pPr>
              <w:rPr>
                <w:rFonts w:ascii="Arial" w:hAnsi="Arial" w:cs="Arial"/>
              </w:rPr>
            </w:pPr>
          </w:p>
          <w:p w14:paraId="73EB9E38" w14:textId="77777777" w:rsidR="001F648C" w:rsidRPr="001F648C" w:rsidRDefault="001F648C" w:rsidP="001F648C">
            <w:pPr>
              <w:rPr>
                <w:rFonts w:ascii="Arial" w:hAnsi="Arial" w:cs="Arial"/>
              </w:rPr>
            </w:pPr>
            <w:r w:rsidRPr="001F648C">
              <w:rPr>
                <w:rFonts w:ascii="Arial" w:hAnsi="Arial" w:cs="Arial"/>
              </w:rPr>
              <w:t>Please note the above certificate is for MECHANICAL ROCK DRILL. In terms of this bid, I am very sure we will not be using a mechanical rock drill and although I agree that the original SAQA ID in the bid was incorrect, I am sure that you have once again listed an incorrect SAQA ID because the rock drill that we will be using in the scope of this work is specifically HANDHELD.</w:t>
            </w:r>
          </w:p>
          <w:p w14:paraId="3121B39F" w14:textId="77777777" w:rsidR="001F648C" w:rsidRPr="001F648C" w:rsidRDefault="001F648C" w:rsidP="001F648C">
            <w:pPr>
              <w:rPr>
                <w:rFonts w:ascii="Arial" w:hAnsi="Arial" w:cs="Arial"/>
              </w:rPr>
            </w:pPr>
          </w:p>
          <w:p w14:paraId="74F4962D" w14:textId="77777777" w:rsidR="001F648C" w:rsidRPr="001F648C" w:rsidRDefault="001F648C" w:rsidP="001F648C">
            <w:pPr>
              <w:rPr>
                <w:rFonts w:ascii="Arial" w:hAnsi="Arial" w:cs="Arial"/>
              </w:rPr>
            </w:pPr>
            <w:r w:rsidRPr="001F648C">
              <w:rPr>
                <w:rFonts w:ascii="Arial" w:hAnsi="Arial" w:cs="Arial"/>
              </w:rPr>
              <w:t>Please note we have done our own research in order to assist you and we have found a SAQA ID Unit Standard with the following unit standard number 244415. In terms of this SAQA ID, the full description and name of this certificate is as follows:-</w:t>
            </w:r>
          </w:p>
          <w:p w14:paraId="66323E1F" w14:textId="77777777" w:rsidR="001F648C" w:rsidRPr="001F648C" w:rsidRDefault="001F648C" w:rsidP="001F648C">
            <w:pPr>
              <w:rPr>
                <w:rFonts w:ascii="Arial" w:hAnsi="Arial" w:cs="Arial"/>
              </w:rPr>
            </w:pPr>
            <w:r w:rsidRPr="001F648C">
              <w:rPr>
                <w:rFonts w:ascii="Arial" w:hAnsi="Arial" w:cs="Arial"/>
              </w:rPr>
              <w:t>- "Drill holes by means of a hand-held rock drill".</w:t>
            </w:r>
          </w:p>
          <w:p w14:paraId="30861C2E" w14:textId="77777777" w:rsidR="001F648C" w:rsidRPr="001F648C" w:rsidRDefault="001F648C" w:rsidP="001F648C">
            <w:pPr>
              <w:rPr>
                <w:rFonts w:ascii="Arial" w:hAnsi="Arial" w:cs="Arial"/>
              </w:rPr>
            </w:pPr>
            <w:r w:rsidRPr="001F648C">
              <w:rPr>
                <w:rFonts w:ascii="Arial" w:hAnsi="Arial" w:cs="Arial"/>
              </w:rPr>
              <w:t xml:space="preserve">In terms of this certificate, this is a certificate and training for a handheld rock drill which is what we will be using on this bid. </w:t>
            </w:r>
          </w:p>
          <w:p w14:paraId="23F3E049" w14:textId="77777777" w:rsidR="001F648C" w:rsidRPr="001F648C" w:rsidRDefault="001F648C" w:rsidP="001F648C">
            <w:pPr>
              <w:rPr>
                <w:rFonts w:ascii="Arial" w:hAnsi="Arial" w:cs="Arial"/>
              </w:rPr>
            </w:pPr>
          </w:p>
          <w:p w14:paraId="5F2CFA41" w14:textId="5DF0269C" w:rsidR="001F648C" w:rsidRPr="00300041" w:rsidRDefault="001F648C" w:rsidP="001F648C">
            <w:pPr>
              <w:rPr>
                <w:rFonts w:ascii="Arial" w:hAnsi="Arial" w:cs="Arial"/>
              </w:rPr>
            </w:pPr>
            <w:r w:rsidRPr="001F648C">
              <w:rPr>
                <w:rFonts w:ascii="Arial" w:hAnsi="Arial" w:cs="Arial"/>
              </w:rPr>
              <w:t>Therefore, we humbly suggest you either amend the addendum and correct it to this 244415 SAQA ID or alternatively add this as a second option to the SAQA ID course that we will require to operate the handheld rock drill as I am sure we will not be using a mechanical one, but even if we were, you initially requested a handheld rock drill and this is a unit standard for a handheld rock drill operator.</w:t>
            </w:r>
          </w:p>
        </w:tc>
        <w:tc>
          <w:tcPr>
            <w:tcW w:w="5326" w:type="dxa"/>
          </w:tcPr>
          <w:p w14:paraId="4EBB8387" w14:textId="77777777" w:rsidR="00BE577A" w:rsidRPr="00BE577A" w:rsidRDefault="00BE577A" w:rsidP="00BE577A">
            <w:pPr>
              <w:rPr>
                <w:rFonts w:ascii="Arial" w:hAnsi="Arial" w:cs="Arial"/>
              </w:rPr>
            </w:pPr>
            <w:r w:rsidRPr="00BE577A">
              <w:rPr>
                <w:rFonts w:ascii="Arial" w:hAnsi="Arial" w:cs="Arial"/>
              </w:rPr>
              <w:lastRenderedPageBreak/>
              <w:t>The requirements for Rock Drill Operator are not mandatory. Any copy of valid certification related to rock drilling will be accepted.</w:t>
            </w:r>
          </w:p>
          <w:p w14:paraId="5B8975AA" w14:textId="0AB1AFEF" w:rsidR="001F648C" w:rsidRPr="002B3CFA" w:rsidRDefault="00BE577A" w:rsidP="00BE577A">
            <w:pPr>
              <w:rPr>
                <w:rFonts w:ascii="Arial" w:hAnsi="Arial" w:cs="Arial"/>
              </w:rPr>
            </w:pPr>
            <w:r w:rsidRPr="00BE577A">
              <w:rPr>
                <w:rFonts w:ascii="Arial" w:hAnsi="Arial" w:cs="Arial"/>
              </w:rPr>
              <w:t>The requirements only contribute to the scoring during functional evaluation.</w:t>
            </w:r>
          </w:p>
        </w:tc>
        <w:tc>
          <w:tcPr>
            <w:tcW w:w="2395" w:type="dxa"/>
          </w:tcPr>
          <w:p w14:paraId="4373E3BC" w14:textId="252D0178" w:rsidR="001F648C" w:rsidRDefault="001F648C" w:rsidP="00A41BC6">
            <w:pPr>
              <w:rPr>
                <w:rFonts w:ascii="Arial" w:eastAsia="Calibri" w:hAnsi="Arial" w:cs="Arial"/>
                <w:lang w:val="en-US"/>
              </w:rPr>
            </w:pPr>
            <w:r>
              <w:rPr>
                <w:rFonts w:ascii="Arial" w:eastAsia="Calibri" w:hAnsi="Arial" w:cs="Arial"/>
                <w:lang w:val="en-US"/>
              </w:rPr>
              <w:t>19/05/2026</w:t>
            </w:r>
          </w:p>
        </w:tc>
      </w:tr>
      <w:tr w:rsidR="007A082F" w:rsidRPr="001A0F4F" w14:paraId="1665055E" w14:textId="77777777" w:rsidTr="005F2710">
        <w:trPr>
          <w:trHeight w:val="405"/>
          <w:jc w:val="center"/>
        </w:trPr>
        <w:tc>
          <w:tcPr>
            <w:tcW w:w="851" w:type="dxa"/>
          </w:tcPr>
          <w:p w14:paraId="144B9FA9" w14:textId="77777777" w:rsidR="007A082F" w:rsidRPr="001A0F4F" w:rsidRDefault="007A082F" w:rsidP="00A41BC6">
            <w:pPr>
              <w:numPr>
                <w:ilvl w:val="0"/>
                <w:numId w:val="5"/>
              </w:numPr>
              <w:ind w:left="360"/>
              <w:rPr>
                <w:rFonts w:ascii="Arial" w:eastAsia="Calibri" w:hAnsi="Arial" w:cs="Arial"/>
                <w:lang w:val="en-US"/>
              </w:rPr>
            </w:pPr>
          </w:p>
        </w:tc>
        <w:tc>
          <w:tcPr>
            <w:tcW w:w="6588" w:type="dxa"/>
          </w:tcPr>
          <w:p w14:paraId="3438CA05" w14:textId="7EA711A3" w:rsidR="007A082F" w:rsidRPr="001F648C" w:rsidRDefault="007A082F" w:rsidP="001F648C">
            <w:pPr>
              <w:rPr>
                <w:rFonts w:ascii="Arial" w:hAnsi="Arial" w:cs="Arial"/>
              </w:rPr>
            </w:pPr>
            <w:r w:rsidRPr="007A082F">
              <w:rPr>
                <w:rFonts w:ascii="Arial" w:hAnsi="Arial" w:cs="Arial"/>
              </w:rPr>
              <w:t>Please assist with Technical Annexure B3 &amp; Annexure B4 on other requirements (ORHVS BOOK REV 4 and Low Voltage regulations rev 4) what is needed.</w:t>
            </w:r>
          </w:p>
        </w:tc>
        <w:tc>
          <w:tcPr>
            <w:tcW w:w="5326" w:type="dxa"/>
          </w:tcPr>
          <w:p w14:paraId="01AB016E" w14:textId="23FEDA1B" w:rsidR="007A082F" w:rsidRPr="00BE577A" w:rsidRDefault="00B57364" w:rsidP="00BE577A">
            <w:pPr>
              <w:rPr>
                <w:rFonts w:ascii="Arial" w:hAnsi="Arial" w:cs="Arial"/>
              </w:rPr>
            </w:pPr>
            <w:r w:rsidRPr="00B57364">
              <w:rPr>
                <w:rFonts w:ascii="Arial" w:hAnsi="Arial" w:cs="Arial"/>
              </w:rPr>
              <w:t>We need the copies of Eskom HV and LV regulations standards (Unique Identifiers: 240-114967625 and 240-61523882)</w:t>
            </w:r>
          </w:p>
        </w:tc>
        <w:tc>
          <w:tcPr>
            <w:tcW w:w="2395" w:type="dxa"/>
          </w:tcPr>
          <w:p w14:paraId="186283BF" w14:textId="063152FA" w:rsidR="007A082F" w:rsidRDefault="00B57364" w:rsidP="00A41BC6">
            <w:pPr>
              <w:rPr>
                <w:rFonts w:ascii="Arial" w:eastAsia="Calibri" w:hAnsi="Arial" w:cs="Arial"/>
                <w:lang w:val="en-US"/>
              </w:rPr>
            </w:pPr>
            <w:r>
              <w:rPr>
                <w:rFonts w:ascii="Arial" w:eastAsia="Calibri" w:hAnsi="Arial" w:cs="Arial"/>
                <w:lang w:val="en-US"/>
              </w:rPr>
              <w:t>19/05/2026</w:t>
            </w:r>
          </w:p>
        </w:tc>
      </w:tr>
      <w:tr w:rsidR="00652FF8" w:rsidRPr="001A0F4F" w14:paraId="5D59FEC4" w14:textId="77777777" w:rsidTr="005F2710">
        <w:trPr>
          <w:trHeight w:val="405"/>
          <w:jc w:val="center"/>
        </w:trPr>
        <w:tc>
          <w:tcPr>
            <w:tcW w:w="851" w:type="dxa"/>
          </w:tcPr>
          <w:p w14:paraId="0CB56DFC" w14:textId="77777777" w:rsidR="00652FF8" w:rsidRPr="001A0F4F" w:rsidRDefault="00652FF8" w:rsidP="00A41BC6">
            <w:pPr>
              <w:numPr>
                <w:ilvl w:val="0"/>
                <w:numId w:val="5"/>
              </w:numPr>
              <w:ind w:left="360"/>
              <w:rPr>
                <w:rFonts w:ascii="Arial" w:eastAsia="Calibri" w:hAnsi="Arial" w:cs="Arial"/>
                <w:lang w:val="en-US"/>
              </w:rPr>
            </w:pPr>
          </w:p>
        </w:tc>
        <w:tc>
          <w:tcPr>
            <w:tcW w:w="6588" w:type="dxa"/>
          </w:tcPr>
          <w:p w14:paraId="5290A5D5" w14:textId="77777777" w:rsidR="00652FF8" w:rsidRPr="00652FF8" w:rsidRDefault="00652FF8" w:rsidP="00652FF8">
            <w:pPr>
              <w:rPr>
                <w:rFonts w:ascii="Arial" w:hAnsi="Arial" w:cs="Arial"/>
              </w:rPr>
            </w:pPr>
            <w:r w:rsidRPr="00652FF8">
              <w:rPr>
                <w:rFonts w:ascii="Arial" w:hAnsi="Arial" w:cs="Arial"/>
              </w:rPr>
              <w:t>Please advice on the Rigger Requirements if the following unit standard will also be accepted.</w:t>
            </w:r>
          </w:p>
          <w:p w14:paraId="1236D072" w14:textId="77777777" w:rsidR="00652FF8" w:rsidRPr="00652FF8" w:rsidRDefault="00652FF8" w:rsidP="00652FF8">
            <w:pPr>
              <w:rPr>
                <w:rFonts w:ascii="Arial" w:hAnsi="Arial" w:cs="Arial"/>
              </w:rPr>
            </w:pPr>
          </w:p>
          <w:p w14:paraId="5BE766C0" w14:textId="77777777" w:rsidR="00652FF8" w:rsidRPr="00652FF8" w:rsidRDefault="00652FF8" w:rsidP="00652FF8">
            <w:pPr>
              <w:rPr>
                <w:rFonts w:ascii="Arial" w:hAnsi="Arial" w:cs="Arial"/>
              </w:rPr>
            </w:pPr>
            <w:r w:rsidRPr="00652FF8">
              <w:rPr>
                <w:rFonts w:ascii="Arial" w:hAnsi="Arial" w:cs="Arial"/>
              </w:rPr>
              <w:t>U/S 253638-Sling and communicate during crane operations.</w:t>
            </w:r>
          </w:p>
          <w:p w14:paraId="575DBC93" w14:textId="77777777" w:rsidR="00652FF8" w:rsidRPr="00652FF8" w:rsidRDefault="00652FF8" w:rsidP="00652FF8">
            <w:pPr>
              <w:rPr>
                <w:rFonts w:ascii="Arial" w:hAnsi="Arial" w:cs="Arial"/>
              </w:rPr>
            </w:pPr>
          </w:p>
          <w:p w14:paraId="421831AA" w14:textId="77777777" w:rsidR="00652FF8" w:rsidRPr="00652FF8" w:rsidRDefault="00652FF8" w:rsidP="00652FF8">
            <w:pPr>
              <w:rPr>
                <w:rFonts w:ascii="Arial" w:hAnsi="Arial" w:cs="Arial"/>
              </w:rPr>
            </w:pPr>
            <w:r w:rsidRPr="00652FF8">
              <w:rPr>
                <w:rFonts w:ascii="Arial" w:hAnsi="Arial" w:cs="Arial"/>
              </w:rPr>
              <w:t>Since the following is accepted</w:t>
            </w:r>
          </w:p>
          <w:p w14:paraId="35360D91" w14:textId="77777777" w:rsidR="00652FF8" w:rsidRPr="00652FF8" w:rsidRDefault="00652FF8" w:rsidP="00652FF8">
            <w:pPr>
              <w:rPr>
                <w:rFonts w:ascii="Arial" w:hAnsi="Arial" w:cs="Arial"/>
              </w:rPr>
            </w:pPr>
          </w:p>
          <w:p w14:paraId="274912F3" w14:textId="75B3401A" w:rsidR="00652FF8" w:rsidRPr="007A082F" w:rsidRDefault="00652FF8" w:rsidP="00652FF8">
            <w:pPr>
              <w:rPr>
                <w:rFonts w:ascii="Arial" w:hAnsi="Arial" w:cs="Arial"/>
              </w:rPr>
            </w:pPr>
            <w:r w:rsidRPr="00652FF8">
              <w:rPr>
                <w:rFonts w:ascii="Arial" w:hAnsi="Arial" w:cs="Arial"/>
              </w:rPr>
              <w:t>U/S 12481-Sling loads</w:t>
            </w:r>
          </w:p>
        </w:tc>
        <w:tc>
          <w:tcPr>
            <w:tcW w:w="5326" w:type="dxa"/>
          </w:tcPr>
          <w:p w14:paraId="26C5F26D" w14:textId="77777777" w:rsidR="00407602" w:rsidRPr="00407602" w:rsidRDefault="00407602" w:rsidP="00407602">
            <w:pPr>
              <w:rPr>
                <w:rFonts w:ascii="Arial" w:hAnsi="Arial" w:cs="Arial"/>
              </w:rPr>
            </w:pPr>
            <w:r w:rsidRPr="00407602">
              <w:rPr>
                <w:rFonts w:ascii="Arial" w:hAnsi="Arial" w:cs="Arial"/>
              </w:rPr>
              <w:t>Both unit standards are applicable to rigging/slinging and will be accepted.</w:t>
            </w:r>
          </w:p>
          <w:p w14:paraId="3968B9CD" w14:textId="12F1F579" w:rsidR="00652FF8" w:rsidRPr="00B57364" w:rsidRDefault="00407602" w:rsidP="00407602">
            <w:pPr>
              <w:rPr>
                <w:rFonts w:ascii="Arial" w:hAnsi="Arial" w:cs="Arial"/>
              </w:rPr>
            </w:pPr>
            <w:r w:rsidRPr="00407602">
              <w:rPr>
                <w:rFonts w:ascii="Arial" w:hAnsi="Arial" w:cs="Arial"/>
              </w:rPr>
              <w:t>The difference is that 253638 provides basic slinging and communication, while 12481 is more advanced slinging.</w:t>
            </w:r>
          </w:p>
        </w:tc>
        <w:tc>
          <w:tcPr>
            <w:tcW w:w="2395" w:type="dxa"/>
          </w:tcPr>
          <w:p w14:paraId="01ACCDA6" w14:textId="4053E31B" w:rsidR="00652FF8" w:rsidRDefault="00407602" w:rsidP="00A41BC6">
            <w:pPr>
              <w:rPr>
                <w:rFonts w:ascii="Arial" w:eastAsia="Calibri" w:hAnsi="Arial" w:cs="Arial"/>
                <w:lang w:val="en-US"/>
              </w:rPr>
            </w:pPr>
            <w:r>
              <w:rPr>
                <w:rFonts w:ascii="Arial" w:eastAsia="Calibri" w:hAnsi="Arial" w:cs="Arial"/>
                <w:lang w:val="en-US"/>
              </w:rPr>
              <w:t>15/05/2026</w:t>
            </w:r>
          </w:p>
        </w:tc>
      </w:tr>
    </w:tbl>
    <w:p w14:paraId="72D9D57D" w14:textId="77777777" w:rsidR="003E4D3F" w:rsidRDefault="003E4D3F" w:rsidP="002D548D"/>
    <w:sectPr w:rsidR="003E4D3F" w:rsidSect="00A41BC6">
      <w:headerReference w:type="default" r:id="rId7"/>
      <w:footerReference w:type="default" r:id="rId8"/>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3F247" w14:textId="77777777" w:rsidR="008D0E63" w:rsidRDefault="008D0E63" w:rsidP="0028391D">
      <w:pPr>
        <w:spacing w:after="0" w:line="240" w:lineRule="auto"/>
      </w:pPr>
      <w:r>
        <w:separator/>
      </w:r>
    </w:p>
  </w:endnote>
  <w:endnote w:type="continuationSeparator" w:id="0">
    <w:p w14:paraId="70F5319E" w14:textId="77777777" w:rsidR="008D0E63" w:rsidRDefault="008D0E63"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2C27802E"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3E36FC7E" w:rsidR="003E74C5" w:rsidRPr="001D2C58" w:rsidRDefault="003E74C5" w:rsidP="001D2C58">
    <w:pPr>
      <w:spacing w:after="0"/>
      <w:rPr>
        <w:rFonts w:ascii="Aptos" w:eastAsia="Aptos" w:hAnsi="Aptos" w:cs="Times New Roman"/>
        <w:kern w:val="2"/>
        <w:sz w:val="20"/>
        <w:szCs w:val="20"/>
        <w14:ligatures w14:val="standardContextual"/>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r w:rsidR="001D2C58">
      <w:rPr>
        <w:rFonts w:ascii="Arial" w:hAnsi="Arial" w:cs="Arial"/>
        <w:sz w:val="16"/>
        <w:szCs w:val="16"/>
      </w:rPr>
      <w:tab/>
      <w:t xml:space="preserve">                                                                                                                  </w:t>
    </w:r>
    <w:bookmarkStart w:id="0" w:name="_Hlk204166457"/>
    <w:r w:rsidR="001D2C58" w:rsidRPr="001D2C58">
      <w:rPr>
        <w:rFonts w:ascii="Arial" w:eastAsia="Calibri" w:hAnsi="Arial" w:cs="Arial"/>
        <w:b/>
        <w:bCs/>
        <w:color w:val="0000FF"/>
        <w:sz w:val="20"/>
        <w:szCs w:val="20"/>
      </w:rPr>
      <w:t>In partnership with</w:t>
    </w:r>
    <w:bookmarkEnd w:id="0"/>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2A162" w14:textId="77777777" w:rsidR="008D0E63" w:rsidRDefault="008D0E63" w:rsidP="0028391D">
      <w:pPr>
        <w:spacing w:after="0" w:line="240" w:lineRule="auto"/>
      </w:pPr>
      <w:r>
        <w:separator/>
      </w:r>
    </w:p>
  </w:footnote>
  <w:footnote w:type="continuationSeparator" w:id="0">
    <w:p w14:paraId="226B4CEE" w14:textId="77777777" w:rsidR="008D0E63" w:rsidRDefault="008D0E63"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lang w:val="en-GB"/>
            </w:rPr>
            <w:object w:dxaOrig="2275" w:dyaOrig="598"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7898087"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E33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F4F0E"/>
    <w:multiLevelType w:val="multilevel"/>
    <w:tmpl w:val="1EE4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A5A7D"/>
    <w:multiLevelType w:val="hybridMultilevel"/>
    <w:tmpl w:val="710426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4"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36D61AB"/>
    <w:multiLevelType w:val="multilevel"/>
    <w:tmpl w:val="6418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E46D9"/>
    <w:multiLevelType w:val="multilevel"/>
    <w:tmpl w:val="49E8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77245"/>
    <w:multiLevelType w:val="multilevel"/>
    <w:tmpl w:val="3A54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5C2AB8"/>
    <w:multiLevelType w:val="hybridMultilevel"/>
    <w:tmpl w:val="0C7C75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94849B6"/>
    <w:multiLevelType w:val="multilevel"/>
    <w:tmpl w:val="1150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2DD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19167CC"/>
    <w:multiLevelType w:val="multilevel"/>
    <w:tmpl w:val="7CC4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08428A"/>
    <w:multiLevelType w:val="multilevel"/>
    <w:tmpl w:val="E296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DC1834"/>
    <w:multiLevelType w:val="multilevel"/>
    <w:tmpl w:val="8F08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EC4E8A"/>
    <w:multiLevelType w:val="multilevel"/>
    <w:tmpl w:val="B1C4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6687AF6"/>
    <w:multiLevelType w:val="multilevel"/>
    <w:tmpl w:val="23221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8364D5"/>
    <w:multiLevelType w:val="multilevel"/>
    <w:tmpl w:val="15ACA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abstractNum w:abstractNumId="19" w15:restartNumberingAfterBreak="0">
    <w:nsid w:val="75FA53AD"/>
    <w:multiLevelType w:val="multilevel"/>
    <w:tmpl w:val="BDB0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8962A0"/>
    <w:multiLevelType w:val="hybridMultilevel"/>
    <w:tmpl w:val="A00A2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69973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18"/>
  </w:num>
  <w:num w:numId="3" w16cid:durableId="478040650">
    <w:abstractNumId w:val="3"/>
  </w:num>
  <w:num w:numId="4" w16cid:durableId="1383753819">
    <w:abstractNumId w:val="4"/>
  </w:num>
  <w:num w:numId="5" w16cid:durableId="626621306">
    <w:abstractNumId w:val="15"/>
  </w:num>
  <w:num w:numId="6" w16cid:durableId="928200344">
    <w:abstractNumId w:val="8"/>
  </w:num>
  <w:num w:numId="7" w16cid:durableId="210118381">
    <w:abstractNumId w:val="6"/>
  </w:num>
  <w:num w:numId="8" w16cid:durableId="669334362">
    <w:abstractNumId w:val="5"/>
  </w:num>
  <w:num w:numId="9" w16cid:durableId="2056586665">
    <w:abstractNumId w:val="9"/>
  </w:num>
  <w:num w:numId="10" w16cid:durableId="1589583005">
    <w:abstractNumId w:val="12"/>
  </w:num>
  <w:num w:numId="11" w16cid:durableId="249774599">
    <w:abstractNumId w:val="13"/>
  </w:num>
  <w:num w:numId="12" w16cid:durableId="1062562640">
    <w:abstractNumId w:val="11"/>
  </w:num>
  <w:num w:numId="13" w16cid:durableId="1898130480">
    <w:abstractNumId w:val="0"/>
  </w:num>
  <w:num w:numId="14" w16cid:durableId="2028409109">
    <w:abstractNumId w:val="10"/>
  </w:num>
  <w:num w:numId="15" w16cid:durableId="1204516050">
    <w:abstractNumId w:val="20"/>
  </w:num>
  <w:num w:numId="16" w16cid:durableId="1408725373">
    <w:abstractNumId w:val="2"/>
  </w:num>
  <w:num w:numId="17" w16cid:durableId="1323045888">
    <w:abstractNumId w:val="7"/>
  </w:num>
  <w:num w:numId="18" w16cid:durableId="1092629849">
    <w:abstractNumId w:val="1"/>
  </w:num>
  <w:num w:numId="19" w16cid:durableId="549537411">
    <w:abstractNumId w:val="19"/>
  </w:num>
  <w:num w:numId="20" w16cid:durableId="2021202574">
    <w:abstractNumId w:val="14"/>
  </w:num>
  <w:num w:numId="21" w16cid:durableId="1538005221">
    <w:abstractNumId w:val="16"/>
  </w:num>
  <w:num w:numId="22" w16cid:durableId="20003046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515E6"/>
    <w:rsid w:val="000769C0"/>
    <w:rsid w:val="000869AF"/>
    <w:rsid w:val="000A0395"/>
    <w:rsid w:val="000A3E0E"/>
    <w:rsid w:val="000F45FC"/>
    <w:rsid w:val="00105782"/>
    <w:rsid w:val="00145280"/>
    <w:rsid w:val="001835BD"/>
    <w:rsid w:val="00190BBF"/>
    <w:rsid w:val="001941FD"/>
    <w:rsid w:val="00195237"/>
    <w:rsid w:val="00196CC6"/>
    <w:rsid w:val="001A0F4F"/>
    <w:rsid w:val="001B1A6F"/>
    <w:rsid w:val="001C2586"/>
    <w:rsid w:val="001D0D54"/>
    <w:rsid w:val="001D2C58"/>
    <w:rsid w:val="001D5F97"/>
    <w:rsid w:val="001D70D3"/>
    <w:rsid w:val="001E19FC"/>
    <w:rsid w:val="001F47EC"/>
    <w:rsid w:val="001F548A"/>
    <w:rsid w:val="001F648C"/>
    <w:rsid w:val="002079C1"/>
    <w:rsid w:val="002546B6"/>
    <w:rsid w:val="0026081E"/>
    <w:rsid w:val="00266BCE"/>
    <w:rsid w:val="0027146A"/>
    <w:rsid w:val="00271B83"/>
    <w:rsid w:val="00283435"/>
    <w:rsid w:val="0028391D"/>
    <w:rsid w:val="00286EC4"/>
    <w:rsid w:val="002B3CFA"/>
    <w:rsid w:val="002C5969"/>
    <w:rsid w:val="002D548D"/>
    <w:rsid w:val="002E17A7"/>
    <w:rsid w:val="00300041"/>
    <w:rsid w:val="003043D9"/>
    <w:rsid w:val="00304468"/>
    <w:rsid w:val="00304B42"/>
    <w:rsid w:val="00317786"/>
    <w:rsid w:val="003318BF"/>
    <w:rsid w:val="00337CE5"/>
    <w:rsid w:val="00353880"/>
    <w:rsid w:val="00363E59"/>
    <w:rsid w:val="00365E76"/>
    <w:rsid w:val="00371104"/>
    <w:rsid w:val="003A1425"/>
    <w:rsid w:val="003B1CA8"/>
    <w:rsid w:val="003C3222"/>
    <w:rsid w:val="003C68A4"/>
    <w:rsid w:val="003E2A3B"/>
    <w:rsid w:val="003E4D3F"/>
    <w:rsid w:val="003E6E1E"/>
    <w:rsid w:val="003E74C5"/>
    <w:rsid w:val="00407602"/>
    <w:rsid w:val="00421CEF"/>
    <w:rsid w:val="004609D0"/>
    <w:rsid w:val="004843A4"/>
    <w:rsid w:val="00486962"/>
    <w:rsid w:val="004C38ED"/>
    <w:rsid w:val="004D677B"/>
    <w:rsid w:val="004E258C"/>
    <w:rsid w:val="00501A20"/>
    <w:rsid w:val="00506F5B"/>
    <w:rsid w:val="00523D87"/>
    <w:rsid w:val="00531D40"/>
    <w:rsid w:val="00534ECE"/>
    <w:rsid w:val="00541E2C"/>
    <w:rsid w:val="00565F7C"/>
    <w:rsid w:val="00581424"/>
    <w:rsid w:val="005C39F5"/>
    <w:rsid w:val="005F2710"/>
    <w:rsid w:val="0061135B"/>
    <w:rsid w:val="006469F3"/>
    <w:rsid w:val="00651C18"/>
    <w:rsid w:val="00652FF8"/>
    <w:rsid w:val="00664987"/>
    <w:rsid w:val="006817A9"/>
    <w:rsid w:val="006B116C"/>
    <w:rsid w:val="006B5CBA"/>
    <w:rsid w:val="006E46CA"/>
    <w:rsid w:val="006F1581"/>
    <w:rsid w:val="00713056"/>
    <w:rsid w:val="0072002E"/>
    <w:rsid w:val="00720F56"/>
    <w:rsid w:val="00721782"/>
    <w:rsid w:val="0074269F"/>
    <w:rsid w:val="0074482B"/>
    <w:rsid w:val="007606DA"/>
    <w:rsid w:val="00766C65"/>
    <w:rsid w:val="00773AFE"/>
    <w:rsid w:val="00776C11"/>
    <w:rsid w:val="007A082F"/>
    <w:rsid w:val="007B619E"/>
    <w:rsid w:val="007B6CCB"/>
    <w:rsid w:val="007D2711"/>
    <w:rsid w:val="007E1CC2"/>
    <w:rsid w:val="007F27D5"/>
    <w:rsid w:val="007F627F"/>
    <w:rsid w:val="0083657F"/>
    <w:rsid w:val="0083797C"/>
    <w:rsid w:val="008455BA"/>
    <w:rsid w:val="00845A37"/>
    <w:rsid w:val="00861B28"/>
    <w:rsid w:val="00890A6A"/>
    <w:rsid w:val="00890E7C"/>
    <w:rsid w:val="008A54EF"/>
    <w:rsid w:val="008D0B87"/>
    <w:rsid w:val="008D0E63"/>
    <w:rsid w:val="008D4586"/>
    <w:rsid w:val="008E63F1"/>
    <w:rsid w:val="008E65CF"/>
    <w:rsid w:val="008F3B12"/>
    <w:rsid w:val="00902A2C"/>
    <w:rsid w:val="00915C6C"/>
    <w:rsid w:val="009246A8"/>
    <w:rsid w:val="00927E79"/>
    <w:rsid w:val="0093165A"/>
    <w:rsid w:val="00931908"/>
    <w:rsid w:val="00943853"/>
    <w:rsid w:val="00995301"/>
    <w:rsid w:val="009F20F2"/>
    <w:rsid w:val="00A04022"/>
    <w:rsid w:val="00A043D8"/>
    <w:rsid w:val="00A204C1"/>
    <w:rsid w:val="00A41BC6"/>
    <w:rsid w:val="00A70BE2"/>
    <w:rsid w:val="00A74B03"/>
    <w:rsid w:val="00A779E0"/>
    <w:rsid w:val="00A80728"/>
    <w:rsid w:val="00AA0E43"/>
    <w:rsid w:val="00AA4948"/>
    <w:rsid w:val="00AA6BCE"/>
    <w:rsid w:val="00AC18C4"/>
    <w:rsid w:val="00AD7CD3"/>
    <w:rsid w:val="00AE3311"/>
    <w:rsid w:val="00AF2CFE"/>
    <w:rsid w:val="00AF3E66"/>
    <w:rsid w:val="00B02690"/>
    <w:rsid w:val="00B34624"/>
    <w:rsid w:val="00B51EB5"/>
    <w:rsid w:val="00B57364"/>
    <w:rsid w:val="00B65C35"/>
    <w:rsid w:val="00B743AF"/>
    <w:rsid w:val="00B8552C"/>
    <w:rsid w:val="00B944C2"/>
    <w:rsid w:val="00BA3D87"/>
    <w:rsid w:val="00BC03EC"/>
    <w:rsid w:val="00BC1328"/>
    <w:rsid w:val="00BD3722"/>
    <w:rsid w:val="00BE577A"/>
    <w:rsid w:val="00C048F7"/>
    <w:rsid w:val="00C4163B"/>
    <w:rsid w:val="00C566A0"/>
    <w:rsid w:val="00C80042"/>
    <w:rsid w:val="00C908F0"/>
    <w:rsid w:val="00CA4A59"/>
    <w:rsid w:val="00CA6665"/>
    <w:rsid w:val="00CC5BF6"/>
    <w:rsid w:val="00CD7A04"/>
    <w:rsid w:val="00CF75E9"/>
    <w:rsid w:val="00D05384"/>
    <w:rsid w:val="00D343AC"/>
    <w:rsid w:val="00D40384"/>
    <w:rsid w:val="00D54517"/>
    <w:rsid w:val="00D61E0E"/>
    <w:rsid w:val="00D67878"/>
    <w:rsid w:val="00D86337"/>
    <w:rsid w:val="00D9703E"/>
    <w:rsid w:val="00DA006D"/>
    <w:rsid w:val="00DB34A7"/>
    <w:rsid w:val="00DD5D84"/>
    <w:rsid w:val="00DF2294"/>
    <w:rsid w:val="00E05CC2"/>
    <w:rsid w:val="00E13AED"/>
    <w:rsid w:val="00E2652F"/>
    <w:rsid w:val="00E41AC6"/>
    <w:rsid w:val="00E6178F"/>
    <w:rsid w:val="00E645BE"/>
    <w:rsid w:val="00E8519F"/>
    <w:rsid w:val="00ED3A94"/>
    <w:rsid w:val="00EF231D"/>
    <w:rsid w:val="00F022BE"/>
    <w:rsid w:val="00F034F1"/>
    <w:rsid w:val="00F11F50"/>
    <w:rsid w:val="00F12613"/>
    <w:rsid w:val="00F1781C"/>
    <w:rsid w:val="00F2388C"/>
    <w:rsid w:val="00F26365"/>
    <w:rsid w:val="00F32DA4"/>
    <w:rsid w:val="00F5515D"/>
    <w:rsid w:val="00F614E9"/>
    <w:rsid w:val="00F66F8F"/>
    <w:rsid w:val="00F76A93"/>
    <w:rsid w:val="00F85DBC"/>
    <w:rsid w:val="00F86320"/>
    <w:rsid w:val="00FA1BAA"/>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customStyle="1" w:styleId="Default">
    <w:name w:val="Default"/>
    <w:rsid w:val="00105782"/>
    <w:pPr>
      <w:autoSpaceDE w:val="0"/>
      <w:autoSpaceDN w:val="0"/>
      <w:adjustRightInd w:val="0"/>
      <w:spacing w:after="0" w:line="240" w:lineRule="auto"/>
    </w:pPr>
    <w:rPr>
      <w:rFonts w:ascii="Arial"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144</TotalTime>
  <Pages>11</Pages>
  <Words>2939</Words>
  <Characters>15728</Characters>
  <Application>Microsoft Office Word</Application>
  <DocSecurity>0</DocSecurity>
  <Lines>629</Lines>
  <Paragraphs>327</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Patric Kabaze</cp:lastModifiedBy>
  <cp:revision>20</cp:revision>
  <cp:lastPrinted>2026-05-13T12:10:00Z</cp:lastPrinted>
  <dcterms:created xsi:type="dcterms:W3CDTF">2026-05-14T06:42:00Z</dcterms:created>
  <dcterms:modified xsi:type="dcterms:W3CDTF">2026-08-10T18:15:00Z</dcterms:modified>
</cp:coreProperties>
</file>