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A888E" w14:textId="7C2D37E3" w:rsidR="00FB6CAD" w:rsidRDefault="00FB6CAD" w:rsidP="00FB6CAD">
      <w:pPr>
        <w:jc w:val="center"/>
        <w:rPr>
          <w:rFonts w:ascii="Verdana" w:hAnsi="Verdana"/>
          <w:b/>
          <w:sz w:val="20"/>
        </w:rPr>
      </w:pPr>
      <w:r>
        <w:rPr>
          <w:rFonts w:ascii="Verdana" w:hAnsi="Verdana"/>
          <w:b/>
          <w:noProof/>
          <w:sz w:val="20"/>
        </w:rPr>
        <w:drawing>
          <wp:inline distT="0" distB="0" distL="0" distR="0" wp14:anchorId="7B619DB9" wp14:editId="7CB6E582">
            <wp:extent cx="1139825" cy="1477010"/>
            <wp:effectExtent l="0" t="0" r="317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9825" cy="1477010"/>
                    </a:xfrm>
                    <a:prstGeom prst="rect">
                      <a:avLst/>
                    </a:prstGeom>
                    <a:noFill/>
                  </pic:spPr>
                </pic:pic>
              </a:graphicData>
            </a:graphic>
          </wp:inline>
        </w:drawing>
      </w:r>
    </w:p>
    <w:p w14:paraId="56A3C097" w14:textId="77777777" w:rsidR="00FB6CAD" w:rsidRDefault="00FB6CAD" w:rsidP="00FB6CAD">
      <w:pPr>
        <w:jc w:val="center"/>
        <w:rPr>
          <w:rFonts w:ascii="Verdana" w:hAnsi="Verdana"/>
          <w:b/>
          <w:sz w:val="20"/>
        </w:rPr>
      </w:pPr>
    </w:p>
    <w:p w14:paraId="4DBB22D3" w14:textId="376E56A4" w:rsidR="00FB6CAD" w:rsidRDefault="00FB6CAD" w:rsidP="00FB6CAD">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(SOC) LTD</w:t>
      </w:r>
    </w:p>
    <w:p w14:paraId="1F33D75D" w14:textId="77777777" w:rsidR="00FB6CAD" w:rsidRDefault="00FB6CAD" w:rsidP="00FB6CAD">
      <w:pPr>
        <w:jc w:val="center"/>
        <w:rPr>
          <w:rFonts w:ascii="Verdana" w:hAnsi="Verdana"/>
          <w:sz w:val="20"/>
          <w:szCs w:val="18"/>
        </w:rPr>
      </w:pPr>
      <w:r>
        <w:rPr>
          <w:rFonts w:ascii="Verdana" w:hAnsi="Verdana"/>
          <w:sz w:val="20"/>
          <w:szCs w:val="18"/>
        </w:rPr>
        <w:t>Registration number 1999/001899/30</w:t>
      </w:r>
    </w:p>
    <w:p w14:paraId="22D9D50B" w14:textId="77777777" w:rsidR="00FB6CAD" w:rsidRDefault="00FB6CAD" w:rsidP="00FB6CAD">
      <w:pPr>
        <w:rPr>
          <w:rFonts w:ascii="Verdana" w:hAnsi="Verdana"/>
          <w:b/>
          <w:sz w:val="28"/>
          <w:szCs w:val="20"/>
        </w:rPr>
      </w:pPr>
      <w:r>
        <w:rPr>
          <w:rFonts w:ascii="Verdana" w:hAnsi="Verdana"/>
          <w:sz w:val="20"/>
        </w:rPr>
        <w:tab/>
      </w:r>
    </w:p>
    <w:p w14:paraId="19CEBAB3" w14:textId="49E038AD" w:rsidR="00FB6CAD" w:rsidRDefault="00FB6CAD" w:rsidP="00FB6CAD">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sidRPr="00FB6CAD">
        <w:rPr>
          <w:rFonts w:ascii="Verdana" w:hAnsi="Verdana"/>
          <w:b/>
          <w:sz w:val="28"/>
          <w:szCs w:val="20"/>
        </w:rPr>
        <w:t>BID SPECIFICATION</w:t>
      </w:r>
    </w:p>
    <w:tbl>
      <w:tblPr>
        <w:tblStyle w:val="TableGrid21"/>
        <w:tblW w:w="0" w:type="auto"/>
        <w:tblInd w:w="0" w:type="dxa"/>
        <w:tblLook w:val="04A0" w:firstRow="1" w:lastRow="0" w:firstColumn="1" w:lastColumn="0" w:noHBand="0" w:noVBand="1"/>
      </w:tblPr>
      <w:tblGrid>
        <w:gridCol w:w="2768"/>
        <w:gridCol w:w="6860"/>
      </w:tblGrid>
      <w:tr w:rsidR="00FB6CAD" w:rsidRPr="007A6C43" w14:paraId="79D2E454" w14:textId="77777777" w:rsidTr="00FB6CAD">
        <w:trPr>
          <w:trHeight w:val="567"/>
        </w:trPr>
        <w:tc>
          <w:tcPr>
            <w:tcW w:w="2768" w:type="dxa"/>
            <w:tcBorders>
              <w:top w:val="single" w:sz="4" w:space="0" w:color="auto"/>
              <w:left w:val="single" w:sz="4" w:space="0" w:color="auto"/>
              <w:bottom w:val="single" w:sz="4" w:space="0" w:color="auto"/>
              <w:right w:val="single" w:sz="4" w:space="0" w:color="auto"/>
            </w:tcBorders>
            <w:vAlign w:val="center"/>
            <w:hideMark/>
          </w:tcPr>
          <w:p w14:paraId="7D1D5BD6" w14:textId="77777777" w:rsidR="00FB6CAD" w:rsidRPr="007A6C43" w:rsidRDefault="00FB6CAD" w:rsidP="00FB6CAD">
            <w:pPr>
              <w:rPr>
                <w:b/>
                <w:sz w:val="22"/>
                <w:szCs w:val="22"/>
              </w:rPr>
            </w:pPr>
            <w:r w:rsidRPr="007A6C43">
              <w:rPr>
                <w:b/>
                <w:sz w:val="22"/>
                <w:szCs w:val="22"/>
              </w:rPr>
              <w:t>RFB REF. NO:</w:t>
            </w:r>
          </w:p>
        </w:tc>
        <w:tc>
          <w:tcPr>
            <w:tcW w:w="6860" w:type="dxa"/>
            <w:tcBorders>
              <w:top w:val="single" w:sz="4" w:space="0" w:color="auto"/>
              <w:left w:val="single" w:sz="4" w:space="0" w:color="auto"/>
              <w:bottom w:val="single" w:sz="4" w:space="0" w:color="auto"/>
              <w:right w:val="single" w:sz="4" w:space="0" w:color="auto"/>
            </w:tcBorders>
            <w:vAlign w:val="center"/>
            <w:hideMark/>
          </w:tcPr>
          <w:p w14:paraId="6A592AFC" w14:textId="77777777" w:rsidR="00FB6CAD" w:rsidRPr="007A6C43" w:rsidRDefault="00FB6CAD" w:rsidP="00FB6CAD">
            <w:pPr>
              <w:rPr>
                <w:b/>
                <w:sz w:val="22"/>
                <w:szCs w:val="22"/>
              </w:rPr>
            </w:pPr>
            <w:r w:rsidRPr="007A6C43">
              <w:rPr>
                <w:b/>
                <w:sz w:val="22"/>
                <w:szCs w:val="22"/>
              </w:rPr>
              <w:t>00000009</w:t>
            </w:r>
            <w:r>
              <w:rPr>
                <w:b/>
                <w:sz w:val="22"/>
                <w:szCs w:val="22"/>
              </w:rPr>
              <w:t>29</w:t>
            </w:r>
          </w:p>
        </w:tc>
      </w:tr>
      <w:tr w:rsidR="00FB6CAD" w:rsidRPr="007A6C43" w14:paraId="12169DEB" w14:textId="77777777" w:rsidTr="00FB6CAD">
        <w:trPr>
          <w:trHeight w:val="567"/>
        </w:trPr>
        <w:tc>
          <w:tcPr>
            <w:tcW w:w="2768" w:type="dxa"/>
            <w:tcBorders>
              <w:top w:val="single" w:sz="4" w:space="0" w:color="auto"/>
              <w:left w:val="single" w:sz="4" w:space="0" w:color="auto"/>
              <w:bottom w:val="single" w:sz="4" w:space="0" w:color="auto"/>
              <w:right w:val="single" w:sz="4" w:space="0" w:color="auto"/>
            </w:tcBorders>
            <w:vAlign w:val="center"/>
            <w:hideMark/>
          </w:tcPr>
          <w:p w14:paraId="2A8E621A" w14:textId="77777777" w:rsidR="00FB6CAD" w:rsidRPr="007A6C43" w:rsidRDefault="00FB6CAD" w:rsidP="00FB6CAD">
            <w:pPr>
              <w:rPr>
                <w:b/>
                <w:sz w:val="22"/>
                <w:szCs w:val="22"/>
              </w:rPr>
            </w:pPr>
            <w:r w:rsidRPr="007A6C43">
              <w:rPr>
                <w:b/>
                <w:sz w:val="22"/>
                <w:szCs w:val="22"/>
              </w:rPr>
              <w:t>DESCRIPTION</w:t>
            </w:r>
          </w:p>
        </w:tc>
        <w:tc>
          <w:tcPr>
            <w:tcW w:w="6860" w:type="dxa"/>
            <w:tcBorders>
              <w:top w:val="single" w:sz="4" w:space="0" w:color="auto"/>
              <w:left w:val="single" w:sz="4" w:space="0" w:color="auto"/>
              <w:bottom w:val="single" w:sz="4" w:space="0" w:color="auto"/>
              <w:right w:val="single" w:sz="4" w:space="0" w:color="auto"/>
            </w:tcBorders>
            <w:vAlign w:val="center"/>
          </w:tcPr>
          <w:p w14:paraId="33565564" w14:textId="77777777" w:rsidR="00FB6CAD" w:rsidRPr="007A6C43" w:rsidRDefault="00FB6CAD" w:rsidP="00FB6CAD">
            <w:pPr>
              <w:rPr>
                <w:b/>
                <w:sz w:val="22"/>
                <w:szCs w:val="22"/>
                <w:lang w:val="en-GB"/>
              </w:rPr>
            </w:pPr>
            <w:r w:rsidRPr="00510C00">
              <w:rPr>
                <w:b/>
                <w:sz w:val="22"/>
                <w:szCs w:val="22"/>
                <w:lang w:val="en-GB"/>
              </w:rPr>
              <w:t>Request for the Rendering of Professional Services regarding Microfilm and Fiche Archiving as well as Technical Maintenance and Support of Department of Defence (DOD) Microfilm Equipment for a period of three (3) years</w:t>
            </w:r>
          </w:p>
        </w:tc>
      </w:tr>
      <w:tr w:rsidR="00FB6CAD" w:rsidRPr="007A6C43" w14:paraId="14B3D31C" w14:textId="77777777" w:rsidTr="00FB6CAD">
        <w:trPr>
          <w:trHeight w:val="567"/>
        </w:trPr>
        <w:tc>
          <w:tcPr>
            <w:tcW w:w="2768" w:type="dxa"/>
            <w:tcBorders>
              <w:top w:val="single" w:sz="4" w:space="0" w:color="auto"/>
              <w:left w:val="single" w:sz="4" w:space="0" w:color="auto"/>
              <w:bottom w:val="single" w:sz="4" w:space="0" w:color="auto"/>
              <w:right w:val="single" w:sz="4" w:space="0" w:color="auto"/>
            </w:tcBorders>
            <w:vAlign w:val="center"/>
          </w:tcPr>
          <w:p w14:paraId="08B509E1" w14:textId="77777777" w:rsidR="00FB6CAD" w:rsidRPr="007A6C43" w:rsidRDefault="00FB6CAD" w:rsidP="00FB6CAD">
            <w:pPr>
              <w:rPr>
                <w:b/>
                <w:sz w:val="22"/>
                <w:szCs w:val="22"/>
              </w:rPr>
            </w:pPr>
            <w:r>
              <w:rPr>
                <w:b/>
                <w:sz w:val="22"/>
                <w:szCs w:val="22"/>
              </w:rPr>
              <w:t>PUBLICATION DATE</w:t>
            </w:r>
          </w:p>
        </w:tc>
        <w:tc>
          <w:tcPr>
            <w:tcW w:w="6860" w:type="dxa"/>
            <w:tcBorders>
              <w:top w:val="single" w:sz="4" w:space="0" w:color="auto"/>
              <w:left w:val="single" w:sz="4" w:space="0" w:color="auto"/>
              <w:bottom w:val="single" w:sz="4" w:space="0" w:color="auto"/>
              <w:right w:val="single" w:sz="4" w:space="0" w:color="auto"/>
            </w:tcBorders>
            <w:vAlign w:val="center"/>
          </w:tcPr>
          <w:p w14:paraId="2448B77C" w14:textId="77777777" w:rsidR="00FB6CAD" w:rsidRPr="007A6C43" w:rsidRDefault="00FB6CAD" w:rsidP="00FB6CAD">
            <w:pPr>
              <w:rPr>
                <w:b/>
                <w:sz w:val="22"/>
                <w:szCs w:val="22"/>
                <w:lang w:val="en-GB"/>
              </w:rPr>
            </w:pPr>
            <w:r>
              <w:rPr>
                <w:b/>
                <w:sz w:val="22"/>
                <w:szCs w:val="22"/>
                <w:lang w:val="en-GB"/>
              </w:rPr>
              <w:t>06 SEPTEMBER 2021</w:t>
            </w:r>
          </w:p>
        </w:tc>
      </w:tr>
      <w:tr w:rsidR="00FB6CAD" w:rsidRPr="007A6C43" w14:paraId="4BE3E764" w14:textId="77777777" w:rsidTr="00FB6CAD">
        <w:trPr>
          <w:trHeight w:val="567"/>
        </w:trPr>
        <w:tc>
          <w:tcPr>
            <w:tcW w:w="2768" w:type="dxa"/>
            <w:tcBorders>
              <w:top w:val="single" w:sz="4" w:space="0" w:color="auto"/>
              <w:left w:val="single" w:sz="4" w:space="0" w:color="auto"/>
              <w:bottom w:val="single" w:sz="4" w:space="0" w:color="auto"/>
              <w:right w:val="single" w:sz="4" w:space="0" w:color="auto"/>
            </w:tcBorders>
            <w:vAlign w:val="center"/>
          </w:tcPr>
          <w:p w14:paraId="51B6A273" w14:textId="77777777" w:rsidR="00FB6CAD" w:rsidRPr="007A6C43" w:rsidRDefault="00FB6CAD" w:rsidP="00FB6CAD">
            <w:pPr>
              <w:rPr>
                <w:b/>
                <w:sz w:val="22"/>
                <w:szCs w:val="22"/>
              </w:rPr>
            </w:pPr>
            <w:r w:rsidRPr="007A6C43">
              <w:rPr>
                <w:b/>
                <w:sz w:val="22"/>
                <w:szCs w:val="22"/>
              </w:rPr>
              <w:t>LINK</w:t>
            </w:r>
          </w:p>
        </w:tc>
        <w:tc>
          <w:tcPr>
            <w:tcW w:w="6860" w:type="dxa"/>
            <w:tcBorders>
              <w:top w:val="single" w:sz="4" w:space="0" w:color="auto"/>
              <w:left w:val="single" w:sz="4" w:space="0" w:color="auto"/>
              <w:bottom w:val="single" w:sz="4" w:space="0" w:color="auto"/>
              <w:right w:val="single" w:sz="4" w:space="0" w:color="auto"/>
            </w:tcBorders>
            <w:vAlign w:val="center"/>
          </w:tcPr>
          <w:p w14:paraId="66830857" w14:textId="77777777" w:rsidR="00FB6CAD" w:rsidRPr="007A6C43" w:rsidRDefault="00FB6CAD" w:rsidP="00FB6CAD">
            <w:pPr>
              <w:rPr>
                <w:b/>
                <w:sz w:val="22"/>
                <w:szCs w:val="22"/>
                <w:lang w:val="en-GB"/>
              </w:rPr>
            </w:pPr>
            <w:r w:rsidRPr="007A6C43">
              <w:rPr>
                <w:b/>
                <w:sz w:val="22"/>
                <w:szCs w:val="22"/>
                <w:lang w:val="en-GB"/>
              </w:rPr>
              <w:t>https://ww1.gcommerce.gov.za/iss/login.aspx</w:t>
            </w:r>
          </w:p>
        </w:tc>
      </w:tr>
      <w:tr w:rsidR="00FB6CAD" w:rsidRPr="007A6C43" w14:paraId="1DB82076" w14:textId="77777777" w:rsidTr="00FB6CAD">
        <w:trPr>
          <w:trHeight w:val="567"/>
        </w:trPr>
        <w:tc>
          <w:tcPr>
            <w:tcW w:w="2768" w:type="dxa"/>
            <w:tcBorders>
              <w:top w:val="single" w:sz="4" w:space="0" w:color="auto"/>
              <w:left w:val="single" w:sz="4" w:space="0" w:color="auto"/>
              <w:bottom w:val="single" w:sz="4" w:space="0" w:color="auto"/>
              <w:right w:val="single" w:sz="4" w:space="0" w:color="auto"/>
            </w:tcBorders>
            <w:vAlign w:val="center"/>
            <w:hideMark/>
          </w:tcPr>
          <w:p w14:paraId="0130D5DA" w14:textId="77777777" w:rsidR="00FB6CAD" w:rsidRPr="007A6C43" w:rsidRDefault="00FB6CAD" w:rsidP="00FB6CAD">
            <w:pPr>
              <w:rPr>
                <w:b/>
                <w:sz w:val="22"/>
                <w:szCs w:val="22"/>
              </w:rPr>
            </w:pPr>
            <w:r w:rsidRPr="007A6C43">
              <w:rPr>
                <w:b/>
                <w:sz w:val="22"/>
                <w:szCs w:val="22"/>
              </w:rPr>
              <w:t>CLOSING DATE FOR QUESTIONS / QUERIES</w:t>
            </w:r>
          </w:p>
        </w:tc>
        <w:tc>
          <w:tcPr>
            <w:tcW w:w="6860" w:type="dxa"/>
            <w:tcBorders>
              <w:top w:val="single" w:sz="4" w:space="0" w:color="auto"/>
              <w:left w:val="single" w:sz="4" w:space="0" w:color="auto"/>
              <w:bottom w:val="single" w:sz="4" w:space="0" w:color="auto"/>
              <w:right w:val="single" w:sz="4" w:space="0" w:color="auto"/>
            </w:tcBorders>
            <w:vAlign w:val="center"/>
            <w:hideMark/>
          </w:tcPr>
          <w:p w14:paraId="4988BC99" w14:textId="77777777" w:rsidR="00FB6CAD" w:rsidRPr="007A6C43" w:rsidRDefault="00FB6CAD" w:rsidP="00FB6CAD">
            <w:pPr>
              <w:rPr>
                <w:b/>
                <w:sz w:val="22"/>
                <w:szCs w:val="22"/>
              </w:rPr>
            </w:pPr>
            <w:r>
              <w:rPr>
                <w:b/>
                <w:color w:val="FF0000"/>
                <w:sz w:val="22"/>
                <w:szCs w:val="22"/>
              </w:rPr>
              <w:t>13 SEPTEMBER</w:t>
            </w:r>
            <w:r w:rsidRPr="007A6C43">
              <w:rPr>
                <w:b/>
                <w:color w:val="FF0000"/>
                <w:sz w:val="22"/>
                <w:szCs w:val="22"/>
              </w:rPr>
              <w:t xml:space="preserve"> 2021</w:t>
            </w:r>
          </w:p>
        </w:tc>
      </w:tr>
      <w:tr w:rsidR="00FB6CAD" w:rsidRPr="007A6C43" w14:paraId="5A137151" w14:textId="77777777" w:rsidTr="00FB6CAD">
        <w:trPr>
          <w:trHeight w:val="567"/>
        </w:trPr>
        <w:tc>
          <w:tcPr>
            <w:tcW w:w="2768" w:type="dxa"/>
            <w:tcBorders>
              <w:top w:val="single" w:sz="4" w:space="0" w:color="auto"/>
              <w:left w:val="single" w:sz="4" w:space="0" w:color="auto"/>
              <w:bottom w:val="single" w:sz="4" w:space="0" w:color="auto"/>
              <w:right w:val="single" w:sz="4" w:space="0" w:color="auto"/>
            </w:tcBorders>
            <w:vAlign w:val="center"/>
            <w:hideMark/>
          </w:tcPr>
          <w:p w14:paraId="3BC21CDE" w14:textId="77777777" w:rsidR="00FB6CAD" w:rsidRPr="007A6C43" w:rsidRDefault="00FB6CAD" w:rsidP="00FB6CAD">
            <w:pPr>
              <w:rPr>
                <w:b/>
                <w:sz w:val="22"/>
                <w:szCs w:val="22"/>
              </w:rPr>
            </w:pPr>
            <w:r w:rsidRPr="007A6C43">
              <w:rPr>
                <w:b/>
                <w:sz w:val="22"/>
                <w:szCs w:val="22"/>
              </w:rPr>
              <w:t>RFB CLOSING DETAILS</w:t>
            </w:r>
          </w:p>
        </w:tc>
        <w:tc>
          <w:tcPr>
            <w:tcW w:w="6860" w:type="dxa"/>
            <w:tcBorders>
              <w:top w:val="single" w:sz="4" w:space="0" w:color="auto"/>
              <w:left w:val="single" w:sz="4" w:space="0" w:color="auto"/>
              <w:bottom w:val="single" w:sz="4" w:space="0" w:color="auto"/>
              <w:right w:val="single" w:sz="4" w:space="0" w:color="auto"/>
            </w:tcBorders>
            <w:vAlign w:val="center"/>
            <w:hideMark/>
          </w:tcPr>
          <w:p w14:paraId="20DA4DDD" w14:textId="77777777" w:rsidR="00FB6CAD" w:rsidRPr="007A6C43" w:rsidRDefault="00FB6CAD" w:rsidP="00FB6CAD">
            <w:pPr>
              <w:rPr>
                <w:b/>
                <w:sz w:val="22"/>
                <w:szCs w:val="22"/>
              </w:rPr>
            </w:pPr>
            <w:r w:rsidRPr="007A6C43">
              <w:rPr>
                <w:b/>
                <w:sz w:val="22"/>
                <w:szCs w:val="22"/>
              </w:rPr>
              <w:t xml:space="preserve">DATE:  </w:t>
            </w:r>
            <w:r>
              <w:rPr>
                <w:b/>
                <w:sz w:val="22"/>
                <w:szCs w:val="22"/>
              </w:rPr>
              <w:t>27</w:t>
            </w:r>
            <w:r w:rsidRPr="007A6C43">
              <w:rPr>
                <w:b/>
                <w:sz w:val="22"/>
                <w:szCs w:val="22"/>
              </w:rPr>
              <w:t xml:space="preserve"> September 2021</w:t>
            </w:r>
          </w:p>
          <w:p w14:paraId="71E9C942" w14:textId="77777777" w:rsidR="00FB6CAD" w:rsidRPr="007A6C43" w:rsidRDefault="00FB6CAD" w:rsidP="00FB6CAD">
            <w:pPr>
              <w:rPr>
                <w:b/>
                <w:sz w:val="22"/>
                <w:szCs w:val="22"/>
              </w:rPr>
            </w:pPr>
            <w:r w:rsidRPr="007A6C43">
              <w:rPr>
                <w:b/>
                <w:sz w:val="22"/>
                <w:szCs w:val="22"/>
              </w:rPr>
              <w:t>TIME: 11:00 (SOUTH AFRICAN TIME)</w:t>
            </w:r>
          </w:p>
          <w:p w14:paraId="30DAEF19" w14:textId="77777777" w:rsidR="00FB6CAD" w:rsidRPr="007A6C43" w:rsidRDefault="00FB6CAD" w:rsidP="00FB6CAD">
            <w:pPr>
              <w:rPr>
                <w:b/>
                <w:sz w:val="22"/>
                <w:szCs w:val="22"/>
              </w:rPr>
            </w:pPr>
            <w:r w:rsidRPr="007A6C43">
              <w:rPr>
                <w:b/>
                <w:sz w:val="22"/>
                <w:szCs w:val="22"/>
              </w:rPr>
              <w:t>https://ww1.gcommerce.gov.za/iss/login.aspx</w:t>
            </w:r>
          </w:p>
        </w:tc>
      </w:tr>
      <w:tr w:rsidR="00FB6CAD" w:rsidRPr="007A6C43" w14:paraId="35D945CF" w14:textId="77777777" w:rsidTr="00FB6CAD">
        <w:trPr>
          <w:trHeight w:val="567"/>
        </w:trPr>
        <w:tc>
          <w:tcPr>
            <w:tcW w:w="2768" w:type="dxa"/>
            <w:tcBorders>
              <w:top w:val="single" w:sz="4" w:space="0" w:color="auto"/>
              <w:left w:val="single" w:sz="4" w:space="0" w:color="auto"/>
              <w:bottom w:val="single" w:sz="4" w:space="0" w:color="auto"/>
              <w:right w:val="single" w:sz="4" w:space="0" w:color="auto"/>
            </w:tcBorders>
            <w:vAlign w:val="center"/>
            <w:hideMark/>
          </w:tcPr>
          <w:p w14:paraId="36EF0518" w14:textId="77777777" w:rsidR="00FB6CAD" w:rsidRPr="007A6C43" w:rsidRDefault="00FB6CAD" w:rsidP="00FB6CAD">
            <w:pPr>
              <w:rPr>
                <w:b/>
                <w:sz w:val="22"/>
                <w:szCs w:val="22"/>
              </w:rPr>
            </w:pPr>
            <w:r w:rsidRPr="007A6C43">
              <w:rPr>
                <w:b/>
                <w:sz w:val="22"/>
                <w:szCs w:val="22"/>
              </w:rPr>
              <w:t>RFB VALIDITY PERIOD</w:t>
            </w:r>
          </w:p>
        </w:tc>
        <w:tc>
          <w:tcPr>
            <w:tcW w:w="6860" w:type="dxa"/>
            <w:tcBorders>
              <w:top w:val="single" w:sz="4" w:space="0" w:color="auto"/>
              <w:left w:val="single" w:sz="4" w:space="0" w:color="auto"/>
              <w:bottom w:val="single" w:sz="4" w:space="0" w:color="auto"/>
              <w:right w:val="single" w:sz="4" w:space="0" w:color="auto"/>
            </w:tcBorders>
            <w:vAlign w:val="center"/>
            <w:hideMark/>
          </w:tcPr>
          <w:p w14:paraId="0AA34D4D" w14:textId="77777777" w:rsidR="00FB6CAD" w:rsidRPr="007A6C43" w:rsidRDefault="00FB6CAD" w:rsidP="00FB6CAD">
            <w:pPr>
              <w:rPr>
                <w:b/>
                <w:sz w:val="22"/>
                <w:szCs w:val="22"/>
              </w:rPr>
            </w:pPr>
            <w:r w:rsidRPr="007A6C43">
              <w:rPr>
                <w:b/>
                <w:sz w:val="22"/>
                <w:szCs w:val="22"/>
              </w:rPr>
              <w:t>120 DAYS FROM THE CLOSING DATE</w:t>
            </w:r>
          </w:p>
        </w:tc>
      </w:tr>
    </w:tbl>
    <w:p w14:paraId="6B57F0EF" w14:textId="77777777" w:rsidR="00FB6CAD" w:rsidRPr="0057626B" w:rsidRDefault="00FB6CAD" w:rsidP="00FB6CAD">
      <w:pPr>
        <w:tabs>
          <w:tab w:val="left" w:pos="0"/>
          <w:tab w:val="left" w:pos="1944"/>
          <w:tab w:val="left" w:pos="3384"/>
          <w:tab w:val="left" w:pos="3744"/>
          <w:tab w:val="left" w:pos="4644"/>
          <w:tab w:val="left" w:pos="5760"/>
          <w:tab w:val="left" w:pos="7920"/>
        </w:tabs>
        <w:spacing w:after="240" w:line="360" w:lineRule="auto"/>
        <w:rPr>
          <w:rFonts w:ascii="Verdana" w:hAnsi="Verdana"/>
          <w:b/>
          <w:color w:val="FF0000"/>
        </w:rPr>
      </w:pPr>
      <w:r w:rsidRPr="00942E5E">
        <w:rPr>
          <w:rFonts w:ascii="Verdana" w:hAnsi="Verdana"/>
          <w:b/>
          <w:color w:val="FF0000"/>
        </w:rPr>
        <w:t xml:space="preserve">PROSPECTIVE BIDDERS MUST REGISTER ON </w:t>
      </w:r>
      <w:r>
        <w:rPr>
          <w:rFonts w:ascii="Verdana" w:hAnsi="Verdana"/>
          <w:b/>
          <w:color w:val="FF0000"/>
        </w:rPr>
        <w:t xml:space="preserve">NATIONAL TREASURY’S </w:t>
      </w:r>
      <w:r w:rsidRPr="00942E5E">
        <w:rPr>
          <w:rFonts w:ascii="Verdana" w:hAnsi="Verdana"/>
          <w:b/>
          <w:color w:val="FF0000"/>
        </w:rPr>
        <w:t>CENTRAL SUPPLIER DATABASE PRIOR TO SUBMITTING BIDS.</w:t>
      </w:r>
    </w:p>
    <w:p w14:paraId="27C2FFC1" w14:textId="77777777" w:rsidR="00FB6CAD" w:rsidRDefault="00FB6CAD" w:rsidP="00FB6CAD">
      <w:pPr>
        <w:rPr>
          <w:lang w:val="en-GB"/>
        </w:rPr>
      </w:pPr>
    </w:p>
    <w:p w14:paraId="7EDA5D8F" w14:textId="77777777" w:rsidR="00FB6CAD" w:rsidRDefault="00FB6CAD" w:rsidP="00FB6CAD">
      <w:pPr>
        <w:rPr>
          <w:lang w:val="en-GB"/>
        </w:rPr>
      </w:pPr>
    </w:p>
    <w:p w14:paraId="1A443DF9" w14:textId="77777777" w:rsidR="00FB6CAD" w:rsidRDefault="00FB6CAD" w:rsidP="00FB6CAD">
      <w:pPr>
        <w:rPr>
          <w:lang w:val="en-GB"/>
        </w:rPr>
      </w:pPr>
    </w:p>
    <w:p w14:paraId="470A3939" w14:textId="77777777" w:rsidR="00FB6CAD" w:rsidRDefault="00FB6CAD" w:rsidP="00FB6CAD">
      <w:pPr>
        <w:rPr>
          <w:lang w:val="en-GB"/>
        </w:rPr>
      </w:pPr>
    </w:p>
    <w:p w14:paraId="6E420949" w14:textId="77777777" w:rsidR="00FB6CAD" w:rsidRDefault="00FB6CAD" w:rsidP="00FB6CAD">
      <w:pPr>
        <w:rPr>
          <w:lang w:val="en-GB"/>
        </w:rPr>
      </w:pPr>
    </w:p>
    <w:p w14:paraId="766B1D98" w14:textId="77777777" w:rsidR="00FB6CAD" w:rsidRDefault="00FB6CAD" w:rsidP="00FB6CAD">
      <w:pPr>
        <w:rPr>
          <w:lang w:val="en-GB"/>
        </w:rPr>
      </w:pPr>
    </w:p>
    <w:p w14:paraId="37131773" w14:textId="77777777" w:rsidR="00FB6CAD" w:rsidRDefault="00FB6CAD" w:rsidP="00686FF9">
      <w:pPr>
        <w:pStyle w:val="Title"/>
        <w:jc w:val="center"/>
      </w:pPr>
    </w:p>
    <w:p w14:paraId="69D21E75" w14:textId="77777777" w:rsidR="00FB6CAD" w:rsidRDefault="00FB6CAD" w:rsidP="00686FF9">
      <w:pPr>
        <w:pStyle w:val="Title"/>
        <w:jc w:val="center"/>
      </w:pPr>
    </w:p>
    <w:p w14:paraId="1441766E" w14:textId="77777777" w:rsidR="00FB6CAD" w:rsidRDefault="00FB6CAD" w:rsidP="00686FF9">
      <w:pPr>
        <w:pStyle w:val="Title"/>
        <w:jc w:val="center"/>
      </w:pPr>
    </w:p>
    <w:p w14:paraId="7D3EA8DD" w14:textId="77777777" w:rsidR="00FB6CAD" w:rsidRDefault="00FB6CAD" w:rsidP="00372F71">
      <w:pPr>
        <w:pStyle w:val="Title"/>
      </w:pPr>
    </w:p>
    <w:p w14:paraId="0CCCEDA7" w14:textId="2102A347" w:rsidR="00760D12" w:rsidRPr="00F81E2D" w:rsidRDefault="00760D12" w:rsidP="00372F71">
      <w:pPr>
        <w:pStyle w:val="Title"/>
      </w:pPr>
      <w:r w:rsidRPr="00F81E2D">
        <w:lastRenderedPageBreak/>
        <w:t>Contents</w:t>
      </w:r>
    </w:p>
    <w:p w14:paraId="149523A5" w14:textId="6F9A8F23" w:rsidR="009F5405" w:rsidRDefault="005952AC">
      <w:pPr>
        <w:pStyle w:val="TOC1"/>
        <w:tabs>
          <w:tab w:val="left" w:pos="1200"/>
          <w:tab w:val="right" w:leader="dot" w:pos="9628"/>
        </w:tabs>
        <w:rPr>
          <w:rFonts w:asciiTheme="minorHAnsi" w:eastAsiaTheme="minorEastAsia" w:hAnsiTheme="minorHAnsi" w:cstheme="minorBidi"/>
          <w:b w:val="0"/>
          <w:bCs w:val="0"/>
          <w:caps w:val="0"/>
          <w:noProof/>
          <w:sz w:val="22"/>
          <w:lang w:eastAsia="en-ZA"/>
        </w:rPr>
      </w:pPr>
      <w:r w:rsidRPr="00F81E2D">
        <w:fldChar w:fldCharType="begin"/>
      </w:r>
      <w:r w:rsidRPr="00F81E2D">
        <w:instrText xml:space="preserve"> TOC \h \z \t "Heading 1,1,Heading 2,2,Heading 3,3,Annex H1,1,Annex H2,1" </w:instrText>
      </w:r>
      <w:r w:rsidRPr="00F81E2D">
        <w:fldChar w:fldCharType="separate"/>
      </w:r>
      <w:hyperlink w:anchor="_Toc77115016" w:history="1">
        <w:r w:rsidR="009F5405" w:rsidRPr="00FA78C6">
          <w:rPr>
            <w:rStyle w:val="Hyperlink"/>
            <w:noProof/>
          </w:rPr>
          <w:t>ANNEX A:</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INTRODUCTION</w:t>
        </w:r>
        <w:r w:rsidR="009F5405">
          <w:rPr>
            <w:noProof/>
            <w:webHidden/>
          </w:rPr>
          <w:tab/>
        </w:r>
        <w:r w:rsidR="009F5405">
          <w:rPr>
            <w:noProof/>
            <w:webHidden/>
          </w:rPr>
          <w:fldChar w:fldCharType="begin"/>
        </w:r>
        <w:r w:rsidR="009F5405">
          <w:rPr>
            <w:noProof/>
            <w:webHidden/>
          </w:rPr>
          <w:instrText xml:space="preserve"> PAGEREF _Toc77115016 \h </w:instrText>
        </w:r>
        <w:r w:rsidR="009F5405">
          <w:rPr>
            <w:noProof/>
            <w:webHidden/>
          </w:rPr>
        </w:r>
        <w:r w:rsidR="009F5405">
          <w:rPr>
            <w:noProof/>
            <w:webHidden/>
          </w:rPr>
          <w:fldChar w:fldCharType="separate"/>
        </w:r>
        <w:r w:rsidR="009F5405">
          <w:rPr>
            <w:noProof/>
            <w:webHidden/>
          </w:rPr>
          <w:t>4</w:t>
        </w:r>
        <w:r w:rsidR="009F5405">
          <w:rPr>
            <w:noProof/>
            <w:webHidden/>
          </w:rPr>
          <w:fldChar w:fldCharType="end"/>
        </w:r>
      </w:hyperlink>
    </w:p>
    <w:p w14:paraId="38851C40" w14:textId="3217B7AA"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17" w:history="1">
        <w:r w:rsidR="009F5405" w:rsidRPr="00FA78C6">
          <w:rPr>
            <w:rStyle w:val="Hyperlink"/>
            <w:noProof/>
          </w:rPr>
          <w:t>1.</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PURPOSE AND BACKGROUND</w:t>
        </w:r>
        <w:r w:rsidR="009F5405">
          <w:rPr>
            <w:noProof/>
            <w:webHidden/>
          </w:rPr>
          <w:tab/>
        </w:r>
        <w:r w:rsidR="009F5405">
          <w:rPr>
            <w:noProof/>
            <w:webHidden/>
          </w:rPr>
          <w:fldChar w:fldCharType="begin"/>
        </w:r>
        <w:r w:rsidR="009F5405">
          <w:rPr>
            <w:noProof/>
            <w:webHidden/>
          </w:rPr>
          <w:instrText xml:space="preserve"> PAGEREF _Toc77115017 \h </w:instrText>
        </w:r>
        <w:r w:rsidR="009F5405">
          <w:rPr>
            <w:noProof/>
            <w:webHidden/>
          </w:rPr>
        </w:r>
        <w:r w:rsidR="009F5405">
          <w:rPr>
            <w:noProof/>
            <w:webHidden/>
          </w:rPr>
          <w:fldChar w:fldCharType="separate"/>
        </w:r>
        <w:r w:rsidR="009F5405">
          <w:rPr>
            <w:noProof/>
            <w:webHidden/>
          </w:rPr>
          <w:t>4</w:t>
        </w:r>
        <w:r w:rsidR="009F5405">
          <w:rPr>
            <w:noProof/>
            <w:webHidden/>
          </w:rPr>
          <w:fldChar w:fldCharType="end"/>
        </w:r>
      </w:hyperlink>
    </w:p>
    <w:p w14:paraId="65999CA3" w14:textId="68D7D1E4"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18" w:history="1">
        <w:r w:rsidR="009F5405" w:rsidRPr="00FA78C6">
          <w:rPr>
            <w:rStyle w:val="Hyperlink"/>
            <w:noProof/>
          </w:rPr>
          <w:t>1.1.</w:t>
        </w:r>
        <w:r w:rsidR="009F5405">
          <w:rPr>
            <w:rFonts w:asciiTheme="minorHAnsi" w:eastAsiaTheme="minorEastAsia" w:hAnsiTheme="minorHAnsi" w:cstheme="minorBidi"/>
            <w:smallCaps w:val="0"/>
            <w:noProof/>
            <w:sz w:val="22"/>
            <w:lang w:eastAsia="en-ZA"/>
          </w:rPr>
          <w:tab/>
        </w:r>
        <w:r w:rsidR="009F5405" w:rsidRPr="00FA78C6">
          <w:rPr>
            <w:rStyle w:val="Hyperlink"/>
            <w:noProof/>
          </w:rPr>
          <w:t>PURPOSE</w:t>
        </w:r>
        <w:r w:rsidR="009F5405">
          <w:rPr>
            <w:noProof/>
            <w:webHidden/>
          </w:rPr>
          <w:tab/>
        </w:r>
        <w:r w:rsidR="009F5405">
          <w:rPr>
            <w:noProof/>
            <w:webHidden/>
          </w:rPr>
          <w:fldChar w:fldCharType="begin"/>
        </w:r>
        <w:r w:rsidR="009F5405">
          <w:rPr>
            <w:noProof/>
            <w:webHidden/>
          </w:rPr>
          <w:instrText xml:space="preserve"> PAGEREF _Toc77115018 \h </w:instrText>
        </w:r>
        <w:r w:rsidR="009F5405">
          <w:rPr>
            <w:noProof/>
            <w:webHidden/>
          </w:rPr>
        </w:r>
        <w:r w:rsidR="009F5405">
          <w:rPr>
            <w:noProof/>
            <w:webHidden/>
          </w:rPr>
          <w:fldChar w:fldCharType="separate"/>
        </w:r>
        <w:r w:rsidR="009F5405">
          <w:rPr>
            <w:noProof/>
            <w:webHidden/>
          </w:rPr>
          <w:t>4</w:t>
        </w:r>
        <w:r w:rsidR="009F5405">
          <w:rPr>
            <w:noProof/>
            <w:webHidden/>
          </w:rPr>
          <w:fldChar w:fldCharType="end"/>
        </w:r>
      </w:hyperlink>
    </w:p>
    <w:p w14:paraId="511B0DCD" w14:textId="4E22CE7F"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19" w:history="1">
        <w:r w:rsidR="009F5405" w:rsidRPr="00FA78C6">
          <w:rPr>
            <w:rStyle w:val="Hyperlink"/>
            <w:noProof/>
          </w:rPr>
          <w:t>1.2.</w:t>
        </w:r>
        <w:r w:rsidR="009F5405">
          <w:rPr>
            <w:rFonts w:asciiTheme="minorHAnsi" w:eastAsiaTheme="minorEastAsia" w:hAnsiTheme="minorHAnsi" w:cstheme="minorBidi"/>
            <w:smallCaps w:val="0"/>
            <w:noProof/>
            <w:sz w:val="22"/>
            <w:lang w:eastAsia="en-ZA"/>
          </w:rPr>
          <w:tab/>
        </w:r>
        <w:r w:rsidR="009F5405" w:rsidRPr="00FA78C6">
          <w:rPr>
            <w:rStyle w:val="Hyperlink"/>
            <w:noProof/>
          </w:rPr>
          <w:t>BACKGROUND</w:t>
        </w:r>
        <w:r w:rsidR="009F5405">
          <w:rPr>
            <w:noProof/>
            <w:webHidden/>
          </w:rPr>
          <w:tab/>
        </w:r>
        <w:r w:rsidR="009F5405">
          <w:rPr>
            <w:noProof/>
            <w:webHidden/>
          </w:rPr>
          <w:fldChar w:fldCharType="begin"/>
        </w:r>
        <w:r w:rsidR="009F5405">
          <w:rPr>
            <w:noProof/>
            <w:webHidden/>
          </w:rPr>
          <w:instrText xml:space="preserve"> PAGEREF _Toc77115019 \h </w:instrText>
        </w:r>
        <w:r w:rsidR="009F5405">
          <w:rPr>
            <w:noProof/>
            <w:webHidden/>
          </w:rPr>
        </w:r>
        <w:r w:rsidR="009F5405">
          <w:rPr>
            <w:noProof/>
            <w:webHidden/>
          </w:rPr>
          <w:fldChar w:fldCharType="separate"/>
        </w:r>
        <w:r w:rsidR="009F5405">
          <w:rPr>
            <w:noProof/>
            <w:webHidden/>
          </w:rPr>
          <w:t>4</w:t>
        </w:r>
        <w:r w:rsidR="009F5405">
          <w:rPr>
            <w:noProof/>
            <w:webHidden/>
          </w:rPr>
          <w:fldChar w:fldCharType="end"/>
        </w:r>
      </w:hyperlink>
    </w:p>
    <w:p w14:paraId="15ED6397" w14:textId="43F898ED"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20" w:history="1">
        <w:r w:rsidR="009F5405" w:rsidRPr="00FA78C6">
          <w:rPr>
            <w:rStyle w:val="Hyperlink"/>
            <w:noProof/>
          </w:rPr>
          <w:t>2.</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SCOPE OF BID</w:t>
        </w:r>
        <w:r w:rsidR="009F5405">
          <w:rPr>
            <w:noProof/>
            <w:webHidden/>
          </w:rPr>
          <w:tab/>
        </w:r>
        <w:r w:rsidR="009F5405">
          <w:rPr>
            <w:noProof/>
            <w:webHidden/>
          </w:rPr>
          <w:fldChar w:fldCharType="begin"/>
        </w:r>
        <w:r w:rsidR="009F5405">
          <w:rPr>
            <w:noProof/>
            <w:webHidden/>
          </w:rPr>
          <w:instrText xml:space="preserve"> PAGEREF _Toc77115020 \h </w:instrText>
        </w:r>
        <w:r w:rsidR="009F5405">
          <w:rPr>
            <w:noProof/>
            <w:webHidden/>
          </w:rPr>
        </w:r>
        <w:r w:rsidR="009F5405">
          <w:rPr>
            <w:noProof/>
            <w:webHidden/>
          </w:rPr>
          <w:fldChar w:fldCharType="separate"/>
        </w:r>
        <w:r w:rsidR="009F5405">
          <w:rPr>
            <w:noProof/>
            <w:webHidden/>
          </w:rPr>
          <w:t>5</w:t>
        </w:r>
        <w:r w:rsidR="009F5405">
          <w:rPr>
            <w:noProof/>
            <w:webHidden/>
          </w:rPr>
          <w:fldChar w:fldCharType="end"/>
        </w:r>
      </w:hyperlink>
    </w:p>
    <w:p w14:paraId="4F1263D5" w14:textId="4DE21707"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21" w:history="1">
        <w:r w:rsidR="009F5405" w:rsidRPr="00FA78C6">
          <w:rPr>
            <w:rStyle w:val="Hyperlink"/>
            <w:noProof/>
          </w:rPr>
          <w:t>2.1.</w:t>
        </w:r>
        <w:r w:rsidR="009F5405">
          <w:rPr>
            <w:rFonts w:asciiTheme="minorHAnsi" w:eastAsiaTheme="minorEastAsia" w:hAnsiTheme="minorHAnsi" w:cstheme="minorBidi"/>
            <w:smallCaps w:val="0"/>
            <w:noProof/>
            <w:sz w:val="22"/>
            <w:lang w:eastAsia="en-ZA"/>
          </w:rPr>
          <w:tab/>
        </w:r>
        <w:r w:rsidR="009F5405" w:rsidRPr="00FA78C6">
          <w:rPr>
            <w:rStyle w:val="Hyperlink"/>
            <w:noProof/>
          </w:rPr>
          <w:t>SCOPE OF WORK</w:t>
        </w:r>
        <w:r w:rsidR="009F5405">
          <w:rPr>
            <w:noProof/>
            <w:webHidden/>
          </w:rPr>
          <w:tab/>
        </w:r>
        <w:r w:rsidR="009F5405">
          <w:rPr>
            <w:noProof/>
            <w:webHidden/>
          </w:rPr>
          <w:fldChar w:fldCharType="begin"/>
        </w:r>
        <w:r w:rsidR="009F5405">
          <w:rPr>
            <w:noProof/>
            <w:webHidden/>
          </w:rPr>
          <w:instrText xml:space="preserve"> PAGEREF _Toc77115021 \h </w:instrText>
        </w:r>
        <w:r w:rsidR="009F5405">
          <w:rPr>
            <w:noProof/>
            <w:webHidden/>
          </w:rPr>
        </w:r>
        <w:r w:rsidR="009F5405">
          <w:rPr>
            <w:noProof/>
            <w:webHidden/>
          </w:rPr>
          <w:fldChar w:fldCharType="separate"/>
        </w:r>
        <w:r w:rsidR="009F5405">
          <w:rPr>
            <w:noProof/>
            <w:webHidden/>
          </w:rPr>
          <w:t>5</w:t>
        </w:r>
        <w:r w:rsidR="009F5405">
          <w:rPr>
            <w:noProof/>
            <w:webHidden/>
          </w:rPr>
          <w:fldChar w:fldCharType="end"/>
        </w:r>
      </w:hyperlink>
    </w:p>
    <w:p w14:paraId="0F8CC344" w14:textId="298D3168"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22" w:history="1">
        <w:r w:rsidR="009F5405" w:rsidRPr="00FA78C6">
          <w:rPr>
            <w:rStyle w:val="Hyperlink"/>
            <w:noProof/>
          </w:rPr>
          <w:t>2.2.</w:t>
        </w:r>
        <w:r w:rsidR="009F5405">
          <w:rPr>
            <w:rFonts w:asciiTheme="minorHAnsi" w:eastAsiaTheme="minorEastAsia" w:hAnsiTheme="minorHAnsi" w:cstheme="minorBidi"/>
            <w:smallCaps w:val="0"/>
            <w:noProof/>
            <w:sz w:val="22"/>
            <w:lang w:eastAsia="en-ZA"/>
          </w:rPr>
          <w:tab/>
        </w:r>
        <w:r w:rsidR="009F5405" w:rsidRPr="00FA78C6">
          <w:rPr>
            <w:rStyle w:val="Hyperlink"/>
            <w:noProof/>
          </w:rPr>
          <w:t>DELIVERY ADDRESS</w:t>
        </w:r>
        <w:r w:rsidR="009F5405">
          <w:rPr>
            <w:noProof/>
            <w:webHidden/>
          </w:rPr>
          <w:tab/>
        </w:r>
        <w:r w:rsidR="009F5405">
          <w:rPr>
            <w:noProof/>
            <w:webHidden/>
          </w:rPr>
          <w:fldChar w:fldCharType="begin"/>
        </w:r>
        <w:r w:rsidR="009F5405">
          <w:rPr>
            <w:noProof/>
            <w:webHidden/>
          </w:rPr>
          <w:instrText xml:space="preserve"> PAGEREF _Toc77115022 \h </w:instrText>
        </w:r>
        <w:r w:rsidR="009F5405">
          <w:rPr>
            <w:noProof/>
            <w:webHidden/>
          </w:rPr>
        </w:r>
        <w:r w:rsidR="009F5405">
          <w:rPr>
            <w:noProof/>
            <w:webHidden/>
          </w:rPr>
          <w:fldChar w:fldCharType="separate"/>
        </w:r>
        <w:r w:rsidR="009F5405">
          <w:rPr>
            <w:noProof/>
            <w:webHidden/>
          </w:rPr>
          <w:t>6</w:t>
        </w:r>
        <w:r w:rsidR="009F5405">
          <w:rPr>
            <w:noProof/>
            <w:webHidden/>
          </w:rPr>
          <w:fldChar w:fldCharType="end"/>
        </w:r>
      </w:hyperlink>
    </w:p>
    <w:p w14:paraId="262BB5DC" w14:textId="3A503E6A"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23" w:history="1">
        <w:r w:rsidR="009F5405" w:rsidRPr="00FA78C6">
          <w:rPr>
            <w:rStyle w:val="Hyperlink"/>
            <w:noProof/>
          </w:rPr>
          <w:t>2.3.</w:t>
        </w:r>
        <w:r w:rsidR="009F5405">
          <w:rPr>
            <w:rFonts w:asciiTheme="minorHAnsi" w:eastAsiaTheme="minorEastAsia" w:hAnsiTheme="minorHAnsi" w:cstheme="minorBidi"/>
            <w:smallCaps w:val="0"/>
            <w:noProof/>
            <w:sz w:val="22"/>
            <w:lang w:eastAsia="en-ZA"/>
          </w:rPr>
          <w:tab/>
        </w:r>
        <w:r w:rsidR="009F5405" w:rsidRPr="00FA78C6">
          <w:rPr>
            <w:rStyle w:val="Hyperlink"/>
            <w:noProof/>
          </w:rPr>
          <w:t>CUSTOMER CURRENT INFRASTRUCTURE AND ENVIRONMENT</w:t>
        </w:r>
        <w:r w:rsidR="009F5405">
          <w:rPr>
            <w:noProof/>
            <w:webHidden/>
          </w:rPr>
          <w:tab/>
        </w:r>
        <w:r w:rsidR="009F5405">
          <w:rPr>
            <w:noProof/>
            <w:webHidden/>
          </w:rPr>
          <w:fldChar w:fldCharType="begin"/>
        </w:r>
        <w:r w:rsidR="009F5405">
          <w:rPr>
            <w:noProof/>
            <w:webHidden/>
          </w:rPr>
          <w:instrText xml:space="preserve"> PAGEREF _Toc77115023 \h </w:instrText>
        </w:r>
        <w:r w:rsidR="009F5405">
          <w:rPr>
            <w:noProof/>
            <w:webHidden/>
          </w:rPr>
        </w:r>
        <w:r w:rsidR="009F5405">
          <w:rPr>
            <w:noProof/>
            <w:webHidden/>
          </w:rPr>
          <w:fldChar w:fldCharType="separate"/>
        </w:r>
        <w:r w:rsidR="009F5405">
          <w:rPr>
            <w:noProof/>
            <w:webHidden/>
          </w:rPr>
          <w:t>6</w:t>
        </w:r>
        <w:r w:rsidR="009F5405">
          <w:rPr>
            <w:noProof/>
            <w:webHidden/>
          </w:rPr>
          <w:fldChar w:fldCharType="end"/>
        </w:r>
      </w:hyperlink>
    </w:p>
    <w:p w14:paraId="75EC8E90" w14:textId="27DA88F5"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24" w:history="1">
        <w:r w:rsidR="009F5405" w:rsidRPr="00FA78C6">
          <w:rPr>
            <w:rStyle w:val="Hyperlink"/>
            <w:noProof/>
          </w:rPr>
          <w:t>3.</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REQUIREMENTS</w:t>
        </w:r>
        <w:r w:rsidR="009F5405">
          <w:rPr>
            <w:noProof/>
            <w:webHidden/>
          </w:rPr>
          <w:tab/>
        </w:r>
        <w:r w:rsidR="009F5405">
          <w:rPr>
            <w:noProof/>
            <w:webHidden/>
          </w:rPr>
          <w:fldChar w:fldCharType="begin"/>
        </w:r>
        <w:r w:rsidR="009F5405">
          <w:rPr>
            <w:noProof/>
            <w:webHidden/>
          </w:rPr>
          <w:instrText xml:space="preserve"> PAGEREF _Toc77115024 \h </w:instrText>
        </w:r>
        <w:r w:rsidR="009F5405">
          <w:rPr>
            <w:noProof/>
            <w:webHidden/>
          </w:rPr>
        </w:r>
        <w:r w:rsidR="009F5405">
          <w:rPr>
            <w:noProof/>
            <w:webHidden/>
          </w:rPr>
          <w:fldChar w:fldCharType="separate"/>
        </w:r>
        <w:r w:rsidR="009F5405">
          <w:rPr>
            <w:noProof/>
            <w:webHidden/>
          </w:rPr>
          <w:t>6</w:t>
        </w:r>
        <w:r w:rsidR="009F5405">
          <w:rPr>
            <w:noProof/>
            <w:webHidden/>
          </w:rPr>
          <w:fldChar w:fldCharType="end"/>
        </w:r>
      </w:hyperlink>
    </w:p>
    <w:p w14:paraId="0F261BC2" w14:textId="7442412C"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25" w:history="1">
        <w:r w:rsidR="009F5405" w:rsidRPr="00FA78C6">
          <w:rPr>
            <w:rStyle w:val="Hyperlink"/>
            <w:noProof/>
          </w:rPr>
          <w:t>3.1.</w:t>
        </w:r>
        <w:r w:rsidR="009F5405">
          <w:rPr>
            <w:rFonts w:asciiTheme="minorHAnsi" w:eastAsiaTheme="minorEastAsia" w:hAnsiTheme="minorHAnsi" w:cstheme="minorBidi"/>
            <w:smallCaps w:val="0"/>
            <w:noProof/>
            <w:sz w:val="22"/>
            <w:lang w:eastAsia="en-ZA"/>
          </w:rPr>
          <w:tab/>
        </w:r>
        <w:r w:rsidR="009F5405" w:rsidRPr="00FA78C6">
          <w:rPr>
            <w:rStyle w:val="Hyperlink"/>
            <w:noProof/>
          </w:rPr>
          <w:t>PRODUCT REQUIREMENT</w:t>
        </w:r>
        <w:r w:rsidR="009F5405">
          <w:rPr>
            <w:noProof/>
            <w:webHidden/>
          </w:rPr>
          <w:tab/>
        </w:r>
        <w:r w:rsidR="009F5405">
          <w:rPr>
            <w:noProof/>
            <w:webHidden/>
          </w:rPr>
          <w:fldChar w:fldCharType="begin"/>
        </w:r>
        <w:r w:rsidR="009F5405">
          <w:rPr>
            <w:noProof/>
            <w:webHidden/>
          </w:rPr>
          <w:instrText xml:space="preserve"> PAGEREF _Toc77115025 \h </w:instrText>
        </w:r>
        <w:r w:rsidR="009F5405">
          <w:rPr>
            <w:noProof/>
            <w:webHidden/>
          </w:rPr>
        </w:r>
        <w:r w:rsidR="009F5405">
          <w:rPr>
            <w:noProof/>
            <w:webHidden/>
          </w:rPr>
          <w:fldChar w:fldCharType="separate"/>
        </w:r>
        <w:r w:rsidR="009F5405">
          <w:rPr>
            <w:noProof/>
            <w:webHidden/>
          </w:rPr>
          <w:t>6</w:t>
        </w:r>
        <w:r w:rsidR="009F5405">
          <w:rPr>
            <w:noProof/>
            <w:webHidden/>
          </w:rPr>
          <w:fldChar w:fldCharType="end"/>
        </w:r>
      </w:hyperlink>
    </w:p>
    <w:p w14:paraId="44039541" w14:textId="6DC1BBCF"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26" w:history="1">
        <w:r w:rsidR="009F5405" w:rsidRPr="00FA78C6">
          <w:rPr>
            <w:rStyle w:val="Hyperlink"/>
            <w:noProof/>
          </w:rPr>
          <w:t>3.2.</w:t>
        </w:r>
        <w:r w:rsidR="009F5405">
          <w:rPr>
            <w:rFonts w:asciiTheme="minorHAnsi" w:eastAsiaTheme="minorEastAsia" w:hAnsiTheme="minorHAnsi" w:cstheme="minorBidi"/>
            <w:smallCaps w:val="0"/>
            <w:noProof/>
            <w:sz w:val="22"/>
            <w:lang w:eastAsia="en-ZA"/>
          </w:rPr>
          <w:tab/>
        </w:r>
        <w:r w:rsidR="009F5405" w:rsidRPr="00FA78C6">
          <w:rPr>
            <w:rStyle w:val="Hyperlink"/>
            <w:noProof/>
          </w:rPr>
          <w:t>SERVICES REQUIREMENTS</w:t>
        </w:r>
        <w:r w:rsidR="009F5405">
          <w:rPr>
            <w:noProof/>
            <w:webHidden/>
          </w:rPr>
          <w:tab/>
        </w:r>
        <w:r w:rsidR="009F5405">
          <w:rPr>
            <w:noProof/>
            <w:webHidden/>
          </w:rPr>
          <w:fldChar w:fldCharType="begin"/>
        </w:r>
        <w:r w:rsidR="009F5405">
          <w:rPr>
            <w:noProof/>
            <w:webHidden/>
          </w:rPr>
          <w:instrText xml:space="preserve"> PAGEREF _Toc77115026 \h </w:instrText>
        </w:r>
        <w:r w:rsidR="009F5405">
          <w:rPr>
            <w:noProof/>
            <w:webHidden/>
          </w:rPr>
        </w:r>
        <w:r w:rsidR="009F5405">
          <w:rPr>
            <w:noProof/>
            <w:webHidden/>
          </w:rPr>
          <w:fldChar w:fldCharType="separate"/>
        </w:r>
        <w:r w:rsidR="009F5405">
          <w:rPr>
            <w:noProof/>
            <w:webHidden/>
          </w:rPr>
          <w:t>7</w:t>
        </w:r>
        <w:r w:rsidR="009F5405">
          <w:rPr>
            <w:noProof/>
            <w:webHidden/>
          </w:rPr>
          <w:fldChar w:fldCharType="end"/>
        </w:r>
      </w:hyperlink>
    </w:p>
    <w:p w14:paraId="5881A5CB" w14:textId="1A7E1222"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27" w:history="1">
        <w:r w:rsidR="009F5405" w:rsidRPr="00FA78C6">
          <w:rPr>
            <w:rStyle w:val="Hyperlink"/>
            <w:noProof/>
          </w:rPr>
          <w:t>4.</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BID EVALUATION STAGES</w:t>
        </w:r>
        <w:r w:rsidR="009F5405">
          <w:rPr>
            <w:noProof/>
            <w:webHidden/>
          </w:rPr>
          <w:tab/>
        </w:r>
        <w:r w:rsidR="009F5405">
          <w:rPr>
            <w:noProof/>
            <w:webHidden/>
          </w:rPr>
          <w:fldChar w:fldCharType="begin"/>
        </w:r>
        <w:r w:rsidR="009F5405">
          <w:rPr>
            <w:noProof/>
            <w:webHidden/>
          </w:rPr>
          <w:instrText xml:space="preserve"> PAGEREF _Toc77115027 \h </w:instrText>
        </w:r>
        <w:r w:rsidR="009F5405">
          <w:rPr>
            <w:noProof/>
            <w:webHidden/>
          </w:rPr>
        </w:r>
        <w:r w:rsidR="009F5405">
          <w:rPr>
            <w:noProof/>
            <w:webHidden/>
          </w:rPr>
          <w:fldChar w:fldCharType="separate"/>
        </w:r>
        <w:r w:rsidR="009F5405">
          <w:rPr>
            <w:noProof/>
            <w:webHidden/>
          </w:rPr>
          <w:t>8</w:t>
        </w:r>
        <w:r w:rsidR="009F5405">
          <w:rPr>
            <w:noProof/>
            <w:webHidden/>
          </w:rPr>
          <w:fldChar w:fldCharType="end"/>
        </w:r>
      </w:hyperlink>
    </w:p>
    <w:p w14:paraId="00C24C05" w14:textId="1AE3793A" w:rsidR="009F5405" w:rsidRDefault="00FB6CAD">
      <w:pPr>
        <w:pStyle w:val="TOC1"/>
        <w:tabs>
          <w:tab w:val="left" w:pos="1200"/>
          <w:tab w:val="right" w:leader="dot" w:pos="9628"/>
        </w:tabs>
        <w:rPr>
          <w:rFonts w:asciiTheme="minorHAnsi" w:eastAsiaTheme="minorEastAsia" w:hAnsiTheme="minorHAnsi" w:cstheme="minorBidi"/>
          <w:b w:val="0"/>
          <w:bCs w:val="0"/>
          <w:caps w:val="0"/>
          <w:noProof/>
          <w:sz w:val="22"/>
          <w:lang w:eastAsia="en-ZA"/>
        </w:rPr>
      </w:pPr>
      <w:hyperlink w:anchor="_Toc77115028" w:history="1">
        <w:r w:rsidR="009F5405" w:rsidRPr="00FA78C6">
          <w:rPr>
            <w:rStyle w:val="Hyperlink"/>
            <w:noProof/>
          </w:rPr>
          <w:t>ANNEX A.1:</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ADMINISTRATIVE PRE-QUALIFICATION</w:t>
        </w:r>
        <w:r w:rsidR="009F5405">
          <w:rPr>
            <w:noProof/>
            <w:webHidden/>
          </w:rPr>
          <w:tab/>
        </w:r>
        <w:r w:rsidR="009F5405">
          <w:rPr>
            <w:noProof/>
            <w:webHidden/>
          </w:rPr>
          <w:fldChar w:fldCharType="begin"/>
        </w:r>
        <w:r w:rsidR="009F5405">
          <w:rPr>
            <w:noProof/>
            <w:webHidden/>
          </w:rPr>
          <w:instrText xml:space="preserve"> PAGEREF _Toc77115028 \h </w:instrText>
        </w:r>
        <w:r w:rsidR="009F5405">
          <w:rPr>
            <w:noProof/>
            <w:webHidden/>
          </w:rPr>
        </w:r>
        <w:r w:rsidR="009F5405">
          <w:rPr>
            <w:noProof/>
            <w:webHidden/>
          </w:rPr>
          <w:fldChar w:fldCharType="separate"/>
        </w:r>
        <w:r w:rsidR="009F5405">
          <w:rPr>
            <w:noProof/>
            <w:webHidden/>
          </w:rPr>
          <w:t>9</w:t>
        </w:r>
        <w:r w:rsidR="009F5405">
          <w:rPr>
            <w:noProof/>
            <w:webHidden/>
          </w:rPr>
          <w:fldChar w:fldCharType="end"/>
        </w:r>
      </w:hyperlink>
    </w:p>
    <w:p w14:paraId="38EB052D" w14:textId="2B1AB20F"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29" w:history="1">
        <w:r w:rsidR="009F5405" w:rsidRPr="00FA78C6">
          <w:rPr>
            <w:rStyle w:val="Hyperlink"/>
            <w:noProof/>
          </w:rPr>
          <w:t>5.</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ADMINISTRATIVE PRE-QUALIFICATION REQUIREMENTS</w:t>
        </w:r>
        <w:r w:rsidR="009F5405">
          <w:rPr>
            <w:noProof/>
            <w:webHidden/>
          </w:rPr>
          <w:tab/>
        </w:r>
        <w:r w:rsidR="009F5405">
          <w:rPr>
            <w:noProof/>
            <w:webHidden/>
          </w:rPr>
          <w:fldChar w:fldCharType="begin"/>
        </w:r>
        <w:r w:rsidR="009F5405">
          <w:rPr>
            <w:noProof/>
            <w:webHidden/>
          </w:rPr>
          <w:instrText xml:space="preserve"> PAGEREF _Toc77115029 \h </w:instrText>
        </w:r>
        <w:r w:rsidR="009F5405">
          <w:rPr>
            <w:noProof/>
            <w:webHidden/>
          </w:rPr>
        </w:r>
        <w:r w:rsidR="009F5405">
          <w:rPr>
            <w:noProof/>
            <w:webHidden/>
          </w:rPr>
          <w:fldChar w:fldCharType="separate"/>
        </w:r>
        <w:r w:rsidR="009F5405">
          <w:rPr>
            <w:noProof/>
            <w:webHidden/>
          </w:rPr>
          <w:t>9</w:t>
        </w:r>
        <w:r w:rsidR="009F5405">
          <w:rPr>
            <w:noProof/>
            <w:webHidden/>
          </w:rPr>
          <w:fldChar w:fldCharType="end"/>
        </w:r>
      </w:hyperlink>
    </w:p>
    <w:p w14:paraId="2B327361" w14:textId="4D0A5EFA"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30" w:history="1">
        <w:r w:rsidR="009F5405" w:rsidRPr="00FA78C6">
          <w:rPr>
            <w:rStyle w:val="Hyperlink"/>
            <w:noProof/>
          </w:rPr>
          <w:t>5.1.</w:t>
        </w:r>
        <w:r w:rsidR="009F5405">
          <w:rPr>
            <w:rFonts w:asciiTheme="minorHAnsi" w:eastAsiaTheme="minorEastAsia" w:hAnsiTheme="minorHAnsi" w:cstheme="minorBidi"/>
            <w:smallCaps w:val="0"/>
            <w:noProof/>
            <w:sz w:val="22"/>
            <w:lang w:eastAsia="en-ZA"/>
          </w:rPr>
          <w:tab/>
        </w:r>
        <w:r w:rsidR="009F5405" w:rsidRPr="00FA78C6">
          <w:rPr>
            <w:rStyle w:val="Hyperlink"/>
            <w:noProof/>
          </w:rPr>
          <w:t>ADMINISTRATIVE PRE-QUALIFICATION VERIFICATION</w:t>
        </w:r>
        <w:r w:rsidR="009F5405">
          <w:rPr>
            <w:noProof/>
            <w:webHidden/>
          </w:rPr>
          <w:tab/>
        </w:r>
        <w:r w:rsidR="009F5405">
          <w:rPr>
            <w:noProof/>
            <w:webHidden/>
          </w:rPr>
          <w:fldChar w:fldCharType="begin"/>
        </w:r>
        <w:r w:rsidR="009F5405">
          <w:rPr>
            <w:noProof/>
            <w:webHidden/>
          </w:rPr>
          <w:instrText xml:space="preserve"> PAGEREF _Toc77115030 \h </w:instrText>
        </w:r>
        <w:r w:rsidR="009F5405">
          <w:rPr>
            <w:noProof/>
            <w:webHidden/>
          </w:rPr>
        </w:r>
        <w:r w:rsidR="009F5405">
          <w:rPr>
            <w:noProof/>
            <w:webHidden/>
          </w:rPr>
          <w:fldChar w:fldCharType="separate"/>
        </w:r>
        <w:r w:rsidR="009F5405">
          <w:rPr>
            <w:noProof/>
            <w:webHidden/>
          </w:rPr>
          <w:t>9</w:t>
        </w:r>
        <w:r w:rsidR="009F5405">
          <w:rPr>
            <w:noProof/>
            <w:webHidden/>
          </w:rPr>
          <w:fldChar w:fldCharType="end"/>
        </w:r>
      </w:hyperlink>
    </w:p>
    <w:p w14:paraId="498121FC" w14:textId="6C759B59"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31" w:history="1">
        <w:r w:rsidR="009F5405" w:rsidRPr="00FA78C6">
          <w:rPr>
            <w:rStyle w:val="Hyperlink"/>
            <w:noProof/>
          </w:rPr>
          <w:t>5.2.</w:t>
        </w:r>
        <w:r w:rsidR="009F5405">
          <w:rPr>
            <w:rFonts w:asciiTheme="minorHAnsi" w:eastAsiaTheme="minorEastAsia" w:hAnsiTheme="minorHAnsi" w:cstheme="minorBidi"/>
            <w:smallCaps w:val="0"/>
            <w:noProof/>
            <w:sz w:val="22"/>
            <w:lang w:eastAsia="en-ZA"/>
          </w:rPr>
          <w:tab/>
        </w:r>
        <w:r w:rsidR="009F5405" w:rsidRPr="00FA78C6">
          <w:rPr>
            <w:rStyle w:val="Hyperlink"/>
            <w:noProof/>
          </w:rPr>
          <w:t>ADMINISTRATIVE PRE-QUALIFICATION REQUIREMENTS</w:t>
        </w:r>
        <w:r w:rsidR="009F5405">
          <w:rPr>
            <w:noProof/>
            <w:webHidden/>
          </w:rPr>
          <w:tab/>
        </w:r>
        <w:r w:rsidR="009F5405">
          <w:rPr>
            <w:noProof/>
            <w:webHidden/>
          </w:rPr>
          <w:fldChar w:fldCharType="begin"/>
        </w:r>
        <w:r w:rsidR="009F5405">
          <w:rPr>
            <w:noProof/>
            <w:webHidden/>
          </w:rPr>
          <w:instrText xml:space="preserve"> PAGEREF _Toc77115031 \h </w:instrText>
        </w:r>
        <w:r w:rsidR="009F5405">
          <w:rPr>
            <w:noProof/>
            <w:webHidden/>
          </w:rPr>
        </w:r>
        <w:r w:rsidR="009F5405">
          <w:rPr>
            <w:noProof/>
            <w:webHidden/>
          </w:rPr>
          <w:fldChar w:fldCharType="separate"/>
        </w:r>
        <w:r w:rsidR="009F5405">
          <w:rPr>
            <w:noProof/>
            <w:webHidden/>
          </w:rPr>
          <w:t>9</w:t>
        </w:r>
        <w:r w:rsidR="009F5405">
          <w:rPr>
            <w:noProof/>
            <w:webHidden/>
          </w:rPr>
          <w:fldChar w:fldCharType="end"/>
        </w:r>
      </w:hyperlink>
    </w:p>
    <w:p w14:paraId="7A01A0E7" w14:textId="5BED06E1" w:rsidR="009F5405" w:rsidRDefault="00FB6CAD">
      <w:pPr>
        <w:pStyle w:val="TOC1"/>
        <w:tabs>
          <w:tab w:val="left" w:pos="1200"/>
          <w:tab w:val="right" w:leader="dot" w:pos="9628"/>
        </w:tabs>
        <w:rPr>
          <w:rFonts w:asciiTheme="minorHAnsi" w:eastAsiaTheme="minorEastAsia" w:hAnsiTheme="minorHAnsi" w:cstheme="minorBidi"/>
          <w:b w:val="0"/>
          <w:bCs w:val="0"/>
          <w:caps w:val="0"/>
          <w:noProof/>
          <w:sz w:val="22"/>
          <w:lang w:eastAsia="en-ZA"/>
        </w:rPr>
      </w:pPr>
      <w:hyperlink w:anchor="_Toc77115032" w:history="1">
        <w:r w:rsidR="009F5405" w:rsidRPr="00FA78C6">
          <w:rPr>
            <w:rStyle w:val="Hyperlink"/>
            <w:noProof/>
          </w:rPr>
          <w:t>ANNEX A.2:</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TECHNICAL MANDATORY, FUNCTIONALITY AND PROOF OF CONCEPT REQUIREMENTS</w:t>
        </w:r>
        <w:r w:rsidR="009F5405">
          <w:rPr>
            <w:noProof/>
            <w:webHidden/>
          </w:rPr>
          <w:tab/>
        </w:r>
        <w:r w:rsidR="009F5405">
          <w:rPr>
            <w:noProof/>
            <w:webHidden/>
          </w:rPr>
          <w:fldChar w:fldCharType="begin"/>
        </w:r>
        <w:r w:rsidR="009F5405">
          <w:rPr>
            <w:noProof/>
            <w:webHidden/>
          </w:rPr>
          <w:instrText xml:space="preserve"> PAGEREF _Toc77115032 \h </w:instrText>
        </w:r>
        <w:r w:rsidR="009F5405">
          <w:rPr>
            <w:noProof/>
            <w:webHidden/>
          </w:rPr>
        </w:r>
        <w:r w:rsidR="009F5405">
          <w:rPr>
            <w:noProof/>
            <w:webHidden/>
          </w:rPr>
          <w:fldChar w:fldCharType="separate"/>
        </w:r>
        <w:r w:rsidR="009F5405">
          <w:rPr>
            <w:noProof/>
            <w:webHidden/>
          </w:rPr>
          <w:t>10</w:t>
        </w:r>
        <w:r w:rsidR="009F5405">
          <w:rPr>
            <w:noProof/>
            <w:webHidden/>
          </w:rPr>
          <w:fldChar w:fldCharType="end"/>
        </w:r>
      </w:hyperlink>
    </w:p>
    <w:p w14:paraId="2B86AE63" w14:textId="600C2B15"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33" w:history="1">
        <w:r w:rsidR="009F5405" w:rsidRPr="00FA78C6">
          <w:rPr>
            <w:rStyle w:val="Hyperlink"/>
            <w:noProof/>
          </w:rPr>
          <w:t>6.</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TECHNICAL MANDATORY</w:t>
        </w:r>
        <w:r w:rsidR="009F5405">
          <w:rPr>
            <w:noProof/>
            <w:webHidden/>
          </w:rPr>
          <w:tab/>
        </w:r>
        <w:r w:rsidR="009F5405">
          <w:rPr>
            <w:noProof/>
            <w:webHidden/>
          </w:rPr>
          <w:fldChar w:fldCharType="begin"/>
        </w:r>
        <w:r w:rsidR="009F5405">
          <w:rPr>
            <w:noProof/>
            <w:webHidden/>
          </w:rPr>
          <w:instrText xml:space="preserve"> PAGEREF _Toc77115033 \h </w:instrText>
        </w:r>
        <w:r w:rsidR="009F5405">
          <w:rPr>
            <w:noProof/>
            <w:webHidden/>
          </w:rPr>
        </w:r>
        <w:r w:rsidR="009F5405">
          <w:rPr>
            <w:noProof/>
            <w:webHidden/>
          </w:rPr>
          <w:fldChar w:fldCharType="separate"/>
        </w:r>
        <w:r w:rsidR="009F5405">
          <w:rPr>
            <w:noProof/>
            <w:webHidden/>
          </w:rPr>
          <w:t>10</w:t>
        </w:r>
        <w:r w:rsidR="009F5405">
          <w:rPr>
            <w:noProof/>
            <w:webHidden/>
          </w:rPr>
          <w:fldChar w:fldCharType="end"/>
        </w:r>
      </w:hyperlink>
    </w:p>
    <w:p w14:paraId="68DCD82A" w14:textId="64414968"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34" w:history="1">
        <w:r w:rsidR="009F5405" w:rsidRPr="00FA78C6">
          <w:rPr>
            <w:rStyle w:val="Hyperlink"/>
            <w:noProof/>
          </w:rPr>
          <w:t>6.1.</w:t>
        </w:r>
        <w:r w:rsidR="009F5405">
          <w:rPr>
            <w:rFonts w:asciiTheme="minorHAnsi" w:eastAsiaTheme="minorEastAsia" w:hAnsiTheme="minorHAnsi" w:cstheme="minorBidi"/>
            <w:smallCaps w:val="0"/>
            <w:noProof/>
            <w:sz w:val="22"/>
            <w:lang w:eastAsia="en-ZA"/>
          </w:rPr>
          <w:tab/>
        </w:r>
        <w:r w:rsidR="009F5405" w:rsidRPr="00FA78C6">
          <w:rPr>
            <w:rStyle w:val="Hyperlink"/>
            <w:noProof/>
          </w:rPr>
          <w:t>INSTRUCTION AND EVALUATION CRITERIA</w:t>
        </w:r>
        <w:r w:rsidR="009F5405">
          <w:rPr>
            <w:noProof/>
            <w:webHidden/>
          </w:rPr>
          <w:tab/>
        </w:r>
        <w:r w:rsidR="009F5405">
          <w:rPr>
            <w:noProof/>
            <w:webHidden/>
          </w:rPr>
          <w:fldChar w:fldCharType="begin"/>
        </w:r>
        <w:r w:rsidR="009F5405">
          <w:rPr>
            <w:noProof/>
            <w:webHidden/>
          </w:rPr>
          <w:instrText xml:space="preserve"> PAGEREF _Toc77115034 \h </w:instrText>
        </w:r>
        <w:r w:rsidR="009F5405">
          <w:rPr>
            <w:noProof/>
            <w:webHidden/>
          </w:rPr>
        </w:r>
        <w:r w:rsidR="009F5405">
          <w:rPr>
            <w:noProof/>
            <w:webHidden/>
          </w:rPr>
          <w:fldChar w:fldCharType="separate"/>
        </w:r>
        <w:r w:rsidR="009F5405">
          <w:rPr>
            <w:noProof/>
            <w:webHidden/>
          </w:rPr>
          <w:t>10</w:t>
        </w:r>
        <w:r w:rsidR="009F5405">
          <w:rPr>
            <w:noProof/>
            <w:webHidden/>
          </w:rPr>
          <w:fldChar w:fldCharType="end"/>
        </w:r>
      </w:hyperlink>
    </w:p>
    <w:p w14:paraId="7B5DB90B" w14:textId="55684806"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35" w:history="1">
        <w:r w:rsidR="009F5405" w:rsidRPr="00FA78C6">
          <w:rPr>
            <w:rStyle w:val="Hyperlink"/>
            <w:noProof/>
          </w:rPr>
          <w:t>6.2.</w:t>
        </w:r>
        <w:r w:rsidR="009F5405">
          <w:rPr>
            <w:rFonts w:asciiTheme="minorHAnsi" w:eastAsiaTheme="minorEastAsia" w:hAnsiTheme="minorHAnsi" w:cstheme="minorBidi"/>
            <w:smallCaps w:val="0"/>
            <w:noProof/>
            <w:sz w:val="22"/>
            <w:lang w:eastAsia="en-ZA"/>
          </w:rPr>
          <w:tab/>
        </w:r>
        <w:r w:rsidR="009F5405" w:rsidRPr="00FA78C6">
          <w:rPr>
            <w:rStyle w:val="Hyperlink"/>
            <w:noProof/>
          </w:rPr>
          <w:t>TECHNICAL MANDATORY REQUIREMENTS</w:t>
        </w:r>
        <w:r w:rsidR="009F5405">
          <w:rPr>
            <w:noProof/>
            <w:webHidden/>
          </w:rPr>
          <w:tab/>
        </w:r>
        <w:r w:rsidR="009F5405">
          <w:rPr>
            <w:noProof/>
            <w:webHidden/>
          </w:rPr>
          <w:fldChar w:fldCharType="begin"/>
        </w:r>
        <w:r w:rsidR="009F5405">
          <w:rPr>
            <w:noProof/>
            <w:webHidden/>
          </w:rPr>
          <w:instrText xml:space="preserve"> PAGEREF _Toc77115035 \h </w:instrText>
        </w:r>
        <w:r w:rsidR="009F5405">
          <w:rPr>
            <w:noProof/>
            <w:webHidden/>
          </w:rPr>
        </w:r>
        <w:r w:rsidR="009F5405">
          <w:rPr>
            <w:noProof/>
            <w:webHidden/>
          </w:rPr>
          <w:fldChar w:fldCharType="separate"/>
        </w:r>
        <w:r w:rsidR="009F5405">
          <w:rPr>
            <w:noProof/>
            <w:webHidden/>
          </w:rPr>
          <w:t>11</w:t>
        </w:r>
        <w:r w:rsidR="009F5405">
          <w:rPr>
            <w:noProof/>
            <w:webHidden/>
          </w:rPr>
          <w:fldChar w:fldCharType="end"/>
        </w:r>
      </w:hyperlink>
    </w:p>
    <w:p w14:paraId="5590C984" w14:textId="50CB892E"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36" w:history="1">
        <w:r w:rsidR="009F5405" w:rsidRPr="00FA78C6">
          <w:rPr>
            <w:rStyle w:val="Hyperlink"/>
            <w:noProof/>
          </w:rPr>
          <w:t>2.</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BIDDER EXPERIENCE AND CAPABILITY REQUIREMENTS</w:t>
        </w:r>
        <w:r w:rsidR="009F5405">
          <w:rPr>
            <w:noProof/>
            <w:webHidden/>
          </w:rPr>
          <w:tab/>
        </w:r>
        <w:r w:rsidR="009F5405">
          <w:rPr>
            <w:noProof/>
            <w:webHidden/>
          </w:rPr>
          <w:fldChar w:fldCharType="begin"/>
        </w:r>
        <w:r w:rsidR="009F5405">
          <w:rPr>
            <w:noProof/>
            <w:webHidden/>
          </w:rPr>
          <w:instrText xml:space="preserve"> PAGEREF _Toc77115036 \h </w:instrText>
        </w:r>
        <w:r w:rsidR="009F5405">
          <w:rPr>
            <w:noProof/>
            <w:webHidden/>
          </w:rPr>
        </w:r>
        <w:r w:rsidR="009F5405">
          <w:rPr>
            <w:noProof/>
            <w:webHidden/>
          </w:rPr>
          <w:fldChar w:fldCharType="separate"/>
        </w:r>
        <w:r w:rsidR="009F5405">
          <w:rPr>
            <w:noProof/>
            <w:webHidden/>
          </w:rPr>
          <w:t>11</w:t>
        </w:r>
        <w:r w:rsidR="009F5405">
          <w:rPr>
            <w:noProof/>
            <w:webHidden/>
          </w:rPr>
          <w:fldChar w:fldCharType="end"/>
        </w:r>
      </w:hyperlink>
    </w:p>
    <w:p w14:paraId="2E8FA3CC" w14:textId="52B8EAB1"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37" w:history="1">
        <w:r w:rsidR="009F5405" w:rsidRPr="00FA78C6">
          <w:rPr>
            <w:rStyle w:val="Hyperlink"/>
            <w:noProof/>
          </w:rPr>
          <w:t>3.</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BIDDERS PRESENCE REQUIREMENTS</w:t>
        </w:r>
        <w:r w:rsidR="009F5405">
          <w:rPr>
            <w:noProof/>
            <w:webHidden/>
          </w:rPr>
          <w:tab/>
        </w:r>
        <w:r w:rsidR="009F5405">
          <w:rPr>
            <w:noProof/>
            <w:webHidden/>
          </w:rPr>
          <w:fldChar w:fldCharType="begin"/>
        </w:r>
        <w:r w:rsidR="009F5405">
          <w:rPr>
            <w:noProof/>
            <w:webHidden/>
          </w:rPr>
          <w:instrText xml:space="preserve"> PAGEREF _Toc77115037 \h </w:instrText>
        </w:r>
        <w:r w:rsidR="009F5405">
          <w:rPr>
            <w:noProof/>
            <w:webHidden/>
          </w:rPr>
        </w:r>
        <w:r w:rsidR="009F5405">
          <w:rPr>
            <w:noProof/>
            <w:webHidden/>
          </w:rPr>
          <w:fldChar w:fldCharType="separate"/>
        </w:r>
        <w:r w:rsidR="009F5405">
          <w:rPr>
            <w:noProof/>
            <w:webHidden/>
          </w:rPr>
          <w:t>11</w:t>
        </w:r>
        <w:r w:rsidR="009F5405">
          <w:rPr>
            <w:noProof/>
            <w:webHidden/>
          </w:rPr>
          <w:fldChar w:fldCharType="end"/>
        </w:r>
      </w:hyperlink>
    </w:p>
    <w:p w14:paraId="578B9097" w14:textId="2E052AE7"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38" w:history="1">
        <w:r w:rsidR="009F5405" w:rsidRPr="00FA78C6">
          <w:rPr>
            <w:rStyle w:val="Hyperlink"/>
            <w:noProof/>
          </w:rPr>
          <w:t>4.</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BIDDER CERTIFICATION AND COMPLIANCE REQUIREMENTS</w:t>
        </w:r>
        <w:r w:rsidR="009F5405">
          <w:rPr>
            <w:noProof/>
            <w:webHidden/>
          </w:rPr>
          <w:tab/>
        </w:r>
        <w:r w:rsidR="009F5405">
          <w:rPr>
            <w:noProof/>
            <w:webHidden/>
          </w:rPr>
          <w:fldChar w:fldCharType="begin"/>
        </w:r>
        <w:r w:rsidR="009F5405">
          <w:rPr>
            <w:noProof/>
            <w:webHidden/>
          </w:rPr>
          <w:instrText xml:space="preserve"> PAGEREF _Toc77115038 \h </w:instrText>
        </w:r>
        <w:r w:rsidR="009F5405">
          <w:rPr>
            <w:noProof/>
            <w:webHidden/>
          </w:rPr>
        </w:r>
        <w:r w:rsidR="009F5405">
          <w:rPr>
            <w:noProof/>
            <w:webHidden/>
          </w:rPr>
          <w:fldChar w:fldCharType="separate"/>
        </w:r>
        <w:r w:rsidR="009F5405">
          <w:rPr>
            <w:noProof/>
            <w:webHidden/>
          </w:rPr>
          <w:t>12</w:t>
        </w:r>
        <w:r w:rsidR="009F5405">
          <w:rPr>
            <w:noProof/>
            <w:webHidden/>
          </w:rPr>
          <w:fldChar w:fldCharType="end"/>
        </w:r>
      </w:hyperlink>
    </w:p>
    <w:p w14:paraId="2036D5A3" w14:textId="2D4A1789"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39" w:history="1">
        <w:r w:rsidR="009F5405" w:rsidRPr="00FA78C6">
          <w:rPr>
            <w:rStyle w:val="Hyperlink"/>
            <w:noProof/>
          </w:rPr>
          <w:t>5.</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TECHNICAL MANDATORY FUNCTIONAL REQUIREMENT</w:t>
        </w:r>
        <w:r w:rsidR="009F5405">
          <w:rPr>
            <w:noProof/>
            <w:webHidden/>
          </w:rPr>
          <w:tab/>
        </w:r>
        <w:r w:rsidR="009F5405">
          <w:rPr>
            <w:noProof/>
            <w:webHidden/>
          </w:rPr>
          <w:fldChar w:fldCharType="begin"/>
        </w:r>
        <w:r w:rsidR="009F5405">
          <w:rPr>
            <w:noProof/>
            <w:webHidden/>
          </w:rPr>
          <w:instrText xml:space="preserve"> PAGEREF _Toc77115039 \h </w:instrText>
        </w:r>
        <w:r w:rsidR="009F5405">
          <w:rPr>
            <w:noProof/>
            <w:webHidden/>
          </w:rPr>
        </w:r>
        <w:r w:rsidR="009F5405">
          <w:rPr>
            <w:noProof/>
            <w:webHidden/>
          </w:rPr>
          <w:fldChar w:fldCharType="separate"/>
        </w:r>
        <w:r w:rsidR="009F5405">
          <w:rPr>
            <w:noProof/>
            <w:webHidden/>
          </w:rPr>
          <w:t>12</w:t>
        </w:r>
        <w:r w:rsidR="009F5405">
          <w:rPr>
            <w:noProof/>
            <w:webHidden/>
          </w:rPr>
          <w:fldChar w:fldCharType="end"/>
        </w:r>
      </w:hyperlink>
    </w:p>
    <w:p w14:paraId="72AE8D74" w14:textId="0E79B357" w:rsidR="009F5405" w:rsidRDefault="00FB6CAD">
      <w:pPr>
        <w:pStyle w:val="TOC1"/>
        <w:tabs>
          <w:tab w:val="right" w:leader="dot" w:pos="9628"/>
        </w:tabs>
        <w:rPr>
          <w:rFonts w:asciiTheme="minorHAnsi" w:eastAsiaTheme="minorEastAsia" w:hAnsiTheme="minorHAnsi" w:cstheme="minorBidi"/>
          <w:b w:val="0"/>
          <w:bCs w:val="0"/>
          <w:caps w:val="0"/>
          <w:noProof/>
          <w:sz w:val="22"/>
          <w:lang w:eastAsia="en-ZA"/>
        </w:rPr>
      </w:pPr>
      <w:hyperlink w:anchor="_Toc77115040" w:history="1">
        <w:r w:rsidR="009F5405" w:rsidRPr="00FA78C6">
          <w:rPr>
            <w:rStyle w:val="Hyperlink"/>
            <w:noProof/>
          </w:rPr>
          <w:t>The bidder must confirm compliance to the technical mandatory functional requirements.</w:t>
        </w:r>
        <w:r w:rsidR="009F5405">
          <w:rPr>
            <w:noProof/>
            <w:webHidden/>
          </w:rPr>
          <w:tab/>
        </w:r>
        <w:r w:rsidR="009F5405">
          <w:rPr>
            <w:noProof/>
            <w:webHidden/>
          </w:rPr>
          <w:fldChar w:fldCharType="begin"/>
        </w:r>
        <w:r w:rsidR="009F5405">
          <w:rPr>
            <w:noProof/>
            <w:webHidden/>
          </w:rPr>
          <w:instrText xml:space="preserve"> PAGEREF _Toc77115040 \h </w:instrText>
        </w:r>
        <w:r w:rsidR="009F5405">
          <w:rPr>
            <w:noProof/>
            <w:webHidden/>
          </w:rPr>
        </w:r>
        <w:r w:rsidR="009F5405">
          <w:rPr>
            <w:noProof/>
            <w:webHidden/>
          </w:rPr>
          <w:fldChar w:fldCharType="separate"/>
        </w:r>
        <w:r w:rsidR="009F5405">
          <w:rPr>
            <w:noProof/>
            <w:webHidden/>
          </w:rPr>
          <w:t>12</w:t>
        </w:r>
        <w:r w:rsidR="009F5405">
          <w:rPr>
            <w:noProof/>
            <w:webHidden/>
          </w:rPr>
          <w:fldChar w:fldCharType="end"/>
        </w:r>
      </w:hyperlink>
    </w:p>
    <w:p w14:paraId="2D7580AC" w14:textId="075E7E0E"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41" w:history="1">
        <w:r w:rsidR="009F5405" w:rsidRPr="00FA78C6">
          <w:rPr>
            <w:rStyle w:val="Hyperlink"/>
            <w:noProof/>
          </w:rPr>
          <w:t>5.1.</w:t>
        </w:r>
        <w:r w:rsidR="009F5405">
          <w:rPr>
            <w:rFonts w:asciiTheme="minorHAnsi" w:eastAsiaTheme="minorEastAsia" w:hAnsiTheme="minorHAnsi" w:cstheme="minorBidi"/>
            <w:smallCaps w:val="0"/>
            <w:noProof/>
            <w:sz w:val="22"/>
            <w:lang w:eastAsia="en-ZA"/>
          </w:rPr>
          <w:tab/>
        </w:r>
        <w:r w:rsidR="009F5405" w:rsidRPr="00FA78C6">
          <w:rPr>
            <w:rStyle w:val="Hyperlink"/>
            <w:noProof/>
          </w:rPr>
          <w:t>DECLARATION OF COMPLIANCE</w:t>
        </w:r>
        <w:r w:rsidR="009F5405">
          <w:rPr>
            <w:noProof/>
            <w:webHidden/>
          </w:rPr>
          <w:tab/>
        </w:r>
        <w:r w:rsidR="009F5405">
          <w:rPr>
            <w:noProof/>
            <w:webHidden/>
          </w:rPr>
          <w:fldChar w:fldCharType="begin"/>
        </w:r>
        <w:r w:rsidR="009F5405">
          <w:rPr>
            <w:noProof/>
            <w:webHidden/>
          </w:rPr>
          <w:instrText xml:space="preserve"> PAGEREF _Toc77115041 \h </w:instrText>
        </w:r>
        <w:r w:rsidR="009F5405">
          <w:rPr>
            <w:noProof/>
            <w:webHidden/>
          </w:rPr>
        </w:r>
        <w:r w:rsidR="009F5405">
          <w:rPr>
            <w:noProof/>
            <w:webHidden/>
          </w:rPr>
          <w:fldChar w:fldCharType="separate"/>
        </w:r>
        <w:r w:rsidR="009F5405">
          <w:rPr>
            <w:noProof/>
            <w:webHidden/>
          </w:rPr>
          <w:t>12</w:t>
        </w:r>
        <w:r w:rsidR="009F5405">
          <w:rPr>
            <w:noProof/>
            <w:webHidden/>
          </w:rPr>
          <w:fldChar w:fldCharType="end"/>
        </w:r>
      </w:hyperlink>
    </w:p>
    <w:p w14:paraId="0FD5FEC2" w14:textId="5D578024"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42" w:history="1">
        <w:r w:rsidR="009F5405" w:rsidRPr="00FA78C6">
          <w:rPr>
            <w:rStyle w:val="Hyperlink"/>
            <w:noProof/>
          </w:rPr>
          <w:t>6.</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PROOF OF CONCEPT / DEMONSTRATION</w:t>
        </w:r>
        <w:r w:rsidR="009F5405">
          <w:rPr>
            <w:noProof/>
            <w:webHidden/>
          </w:rPr>
          <w:tab/>
        </w:r>
        <w:r w:rsidR="009F5405">
          <w:rPr>
            <w:noProof/>
            <w:webHidden/>
          </w:rPr>
          <w:fldChar w:fldCharType="begin"/>
        </w:r>
        <w:r w:rsidR="009F5405">
          <w:rPr>
            <w:noProof/>
            <w:webHidden/>
          </w:rPr>
          <w:instrText xml:space="preserve"> PAGEREF _Toc77115042 \h </w:instrText>
        </w:r>
        <w:r w:rsidR="009F5405">
          <w:rPr>
            <w:noProof/>
            <w:webHidden/>
          </w:rPr>
        </w:r>
        <w:r w:rsidR="009F5405">
          <w:rPr>
            <w:noProof/>
            <w:webHidden/>
          </w:rPr>
          <w:fldChar w:fldCharType="separate"/>
        </w:r>
        <w:r w:rsidR="009F5405">
          <w:rPr>
            <w:noProof/>
            <w:webHidden/>
          </w:rPr>
          <w:t>13</w:t>
        </w:r>
        <w:r w:rsidR="009F5405">
          <w:rPr>
            <w:noProof/>
            <w:webHidden/>
          </w:rPr>
          <w:fldChar w:fldCharType="end"/>
        </w:r>
      </w:hyperlink>
    </w:p>
    <w:p w14:paraId="1F9B1BC4" w14:textId="0F641665"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43" w:history="1">
        <w:r w:rsidR="009F5405" w:rsidRPr="00FA78C6">
          <w:rPr>
            <w:rStyle w:val="Hyperlink"/>
            <w:noProof/>
          </w:rPr>
          <w:t>6.1.</w:t>
        </w:r>
        <w:r w:rsidR="009F5405">
          <w:rPr>
            <w:rFonts w:asciiTheme="minorHAnsi" w:eastAsiaTheme="minorEastAsia" w:hAnsiTheme="minorHAnsi" w:cstheme="minorBidi"/>
            <w:smallCaps w:val="0"/>
            <w:noProof/>
            <w:sz w:val="22"/>
            <w:lang w:eastAsia="en-ZA"/>
          </w:rPr>
          <w:tab/>
        </w:r>
        <w:r w:rsidR="009F5405" w:rsidRPr="00FA78C6">
          <w:rPr>
            <w:rStyle w:val="Hyperlink"/>
            <w:noProof/>
          </w:rPr>
          <w:t>INSTRUCTION AND EVALUATION CRITERIA</w:t>
        </w:r>
        <w:r w:rsidR="009F5405">
          <w:rPr>
            <w:noProof/>
            <w:webHidden/>
          </w:rPr>
          <w:tab/>
        </w:r>
        <w:r w:rsidR="009F5405">
          <w:rPr>
            <w:noProof/>
            <w:webHidden/>
          </w:rPr>
          <w:fldChar w:fldCharType="begin"/>
        </w:r>
        <w:r w:rsidR="009F5405">
          <w:rPr>
            <w:noProof/>
            <w:webHidden/>
          </w:rPr>
          <w:instrText xml:space="preserve"> PAGEREF _Toc77115043 \h </w:instrText>
        </w:r>
        <w:r w:rsidR="009F5405">
          <w:rPr>
            <w:noProof/>
            <w:webHidden/>
          </w:rPr>
        </w:r>
        <w:r w:rsidR="009F5405">
          <w:rPr>
            <w:noProof/>
            <w:webHidden/>
          </w:rPr>
          <w:fldChar w:fldCharType="separate"/>
        </w:r>
        <w:r w:rsidR="009F5405">
          <w:rPr>
            <w:noProof/>
            <w:webHidden/>
          </w:rPr>
          <w:t>13</w:t>
        </w:r>
        <w:r w:rsidR="009F5405">
          <w:rPr>
            <w:noProof/>
            <w:webHidden/>
          </w:rPr>
          <w:fldChar w:fldCharType="end"/>
        </w:r>
      </w:hyperlink>
    </w:p>
    <w:p w14:paraId="1C84E607" w14:textId="6A0ADC0B"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44" w:history="1">
        <w:r w:rsidR="009F5405" w:rsidRPr="00FA78C6">
          <w:rPr>
            <w:rStyle w:val="Hyperlink"/>
            <w:noProof/>
          </w:rPr>
          <w:t>6.2.</w:t>
        </w:r>
        <w:r w:rsidR="009F5405">
          <w:rPr>
            <w:rFonts w:asciiTheme="minorHAnsi" w:eastAsiaTheme="minorEastAsia" w:hAnsiTheme="minorHAnsi" w:cstheme="minorBidi"/>
            <w:smallCaps w:val="0"/>
            <w:noProof/>
            <w:sz w:val="22"/>
            <w:lang w:eastAsia="en-ZA"/>
          </w:rPr>
          <w:tab/>
        </w:r>
        <w:r w:rsidR="009F5405" w:rsidRPr="00FA78C6">
          <w:rPr>
            <w:rStyle w:val="Hyperlink"/>
            <w:noProof/>
          </w:rPr>
          <w:t>PROOF OF CONCEPT REQUIREMENTS</w:t>
        </w:r>
        <w:r w:rsidR="009F5405">
          <w:rPr>
            <w:noProof/>
            <w:webHidden/>
          </w:rPr>
          <w:tab/>
        </w:r>
        <w:r w:rsidR="009F5405">
          <w:rPr>
            <w:noProof/>
            <w:webHidden/>
          </w:rPr>
          <w:fldChar w:fldCharType="begin"/>
        </w:r>
        <w:r w:rsidR="009F5405">
          <w:rPr>
            <w:noProof/>
            <w:webHidden/>
          </w:rPr>
          <w:instrText xml:space="preserve"> PAGEREF _Toc77115044 \h </w:instrText>
        </w:r>
        <w:r w:rsidR="009F5405">
          <w:rPr>
            <w:noProof/>
            <w:webHidden/>
          </w:rPr>
        </w:r>
        <w:r w:rsidR="009F5405">
          <w:rPr>
            <w:noProof/>
            <w:webHidden/>
          </w:rPr>
          <w:fldChar w:fldCharType="separate"/>
        </w:r>
        <w:r w:rsidR="009F5405">
          <w:rPr>
            <w:noProof/>
            <w:webHidden/>
          </w:rPr>
          <w:t>13</w:t>
        </w:r>
        <w:r w:rsidR="009F5405">
          <w:rPr>
            <w:noProof/>
            <w:webHidden/>
          </w:rPr>
          <w:fldChar w:fldCharType="end"/>
        </w:r>
      </w:hyperlink>
    </w:p>
    <w:p w14:paraId="31795A62" w14:textId="0A665F35" w:rsidR="009F5405" w:rsidRDefault="00FB6CAD">
      <w:pPr>
        <w:pStyle w:val="TOC1"/>
        <w:tabs>
          <w:tab w:val="left" w:pos="1200"/>
          <w:tab w:val="right" w:leader="dot" w:pos="9628"/>
        </w:tabs>
        <w:rPr>
          <w:rFonts w:asciiTheme="minorHAnsi" w:eastAsiaTheme="minorEastAsia" w:hAnsiTheme="minorHAnsi" w:cstheme="minorBidi"/>
          <w:b w:val="0"/>
          <w:bCs w:val="0"/>
          <w:caps w:val="0"/>
          <w:noProof/>
          <w:sz w:val="22"/>
          <w:lang w:eastAsia="en-ZA"/>
        </w:rPr>
      </w:pPr>
      <w:hyperlink w:anchor="_Toc77115045" w:history="1">
        <w:r w:rsidR="009F5405" w:rsidRPr="00FA78C6">
          <w:rPr>
            <w:rStyle w:val="Hyperlink"/>
            <w:noProof/>
          </w:rPr>
          <w:t>ANNEX A.3:</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SPECIAL CONDITIONS OF CONTRACT (SCC)</w:t>
        </w:r>
        <w:r w:rsidR="009F5405">
          <w:rPr>
            <w:noProof/>
            <w:webHidden/>
          </w:rPr>
          <w:tab/>
        </w:r>
        <w:r w:rsidR="009F5405">
          <w:rPr>
            <w:noProof/>
            <w:webHidden/>
          </w:rPr>
          <w:fldChar w:fldCharType="begin"/>
        </w:r>
        <w:r w:rsidR="009F5405">
          <w:rPr>
            <w:noProof/>
            <w:webHidden/>
          </w:rPr>
          <w:instrText xml:space="preserve"> PAGEREF _Toc77115045 \h </w:instrText>
        </w:r>
        <w:r w:rsidR="009F5405">
          <w:rPr>
            <w:noProof/>
            <w:webHidden/>
          </w:rPr>
        </w:r>
        <w:r w:rsidR="009F5405">
          <w:rPr>
            <w:noProof/>
            <w:webHidden/>
          </w:rPr>
          <w:fldChar w:fldCharType="separate"/>
        </w:r>
        <w:r w:rsidR="009F5405">
          <w:rPr>
            <w:noProof/>
            <w:webHidden/>
          </w:rPr>
          <w:t>19</w:t>
        </w:r>
        <w:r w:rsidR="009F5405">
          <w:rPr>
            <w:noProof/>
            <w:webHidden/>
          </w:rPr>
          <w:fldChar w:fldCharType="end"/>
        </w:r>
      </w:hyperlink>
    </w:p>
    <w:p w14:paraId="178D3227" w14:textId="39EAE32F" w:rsidR="009F5405" w:rsidRDefault="00FB6CAD">
      <w:pPr>
        <w:pStyle w:val="TOC1"/>
        <w:tabs>
          <w:tab w:val="left" w:pos="480"/>
          <w:tab w:val="right" w:leader="dot" w:pos="9628"/>
        </w:tabs>
        <w:rPr>
          <w:rFonts w:asciiTheme="minorHAnsi" w:eastAsiaTheme="minorEastAsia" w:hAnsiTheme="minorHAnsi" w:cstheme="minorBidi"/>
          <w:b w:val="0"/>
          <w:bCs w:val="0"/>
          <w:caps w:val="0"/>
          <w:noProof/>
          <w:sz w:val="22"/>
          <w:lang w:eastAsia="en-ZA"/>
        </w:rPr>
      </w:pPr>
      <w:hyperlink w:anchor="_Toc77115046" w:history="1">
        <w:r w:rsidR="009F5405" w:rsidRPr="00FA78C6">
          <w:rPr>
            <w:rStyle w:val="Hyperlink"/>
            <w:noProof/>
          </w:rPr>
          <w:t>7.</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SPECIAL CONDITIONS OF CONTRACT</w:t>
        </w:r>
        <w:r w:rsidR="009F5405">
          <w:rPr>
            <w:noProof/>
            <w:webHidden/>
          </w:rPr>
          <w:tab/>
        </w:r>
        <w:r w:rsidR="009F5405">
          <w:rPr>
            <w:noProof/>
            <w:webHidden/>
          </w:rPr>
          <w:fldChar w:fldCharType="begin"/>
        </w:r>
        <w:r w:rsidR="009F5405">
          <w:rPr>
            <w:noProof/>
            <w:webHidden/>
          </w:rPr>
          <w:instrText xml:space="preserve"> PAGEREF _Toc77115046 \h </w:instrText>
        </w:r>
        <w:r w:rsidR="009F5405">
          <w:rPr>
            <w:noProof/>
            <w:webHidden/>
          </w:rPr>
        </w:r>
        <w:r w:rsidR="009F5405">
          <w:rPr>
            <w:noProof/>
            <w:webHidden/>
          </w:rPr>
          <w:fldChar w:fldCharType="separate"/>
        </w:r>
        <w:r w:rsidR="009F5405">
          <w:rPr>
            <w:noProof/>
            <w:webHidden/>
          </w:rPr>
          <w:t>19</w:t>
        </w:r>
        <w:r w:rsidR="009F5405">
          <w:rPr>
            <w:noProof/>
            <w:webHidden/>
          </w:rPr>
          <w:fldChar w:fldCharType="end"/>
        </w:r>
      </w:hyperlink>
    </w:p>
    <w:p w14:paraId="1EC9BFC3" w14:textId="6CB0F786"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47" w:history="1">
        <w:r w:rsidR="009F5405" w:rsidRPr="00FA78C6">
          <w:rPr>
            <w:rStyle w:val="Hyperlink"/>
            <w:noProof/>
          </w:rPr>
          <w:t>7.1.</w:t>
        </w:r>
        <w:r w:rsidR="009F5405">
          <w:rPr>
            <w:rFonts w:asciiTheme="minorHAnsi" w:eastAsiaTheme="minorEastAsia" w:hAnsiTheme="minorHAnsi" w:cstheme="minorBidi"/>
            <w:smallCaps w:val="0"/>
            <w:noProof/>
            <w:sz w:val="22"/>
            <w:lang w:eastAsia="en-ZA"/>
          </w:rPr>
          <w:tab/>
        </w:r>
        <w:r w:rsidR="009F5405" w:rsidRPr="00FA78C6">
          <w:rPr>
            <w:rStyle w:val="Hyperlink"/>
            <w:noProof/>
          </w:rPr>
          <w:t>INSTRUCTION</w:t>
        </w:r>
        <w:r w:rsidR="009F5405">
          <w:rPr>
            <w:noProof/>
            <w:webHidden/>
          </w:rPr>
          <w:tab/>
        </w:r>
        <w:r w:rsidR="009F5405">
          <w:rPr>
            <w:noProof/>
            <w:webHidden/>
          </w:rPr>
          <w:fldChar w:fldCharType="begin"/>
        </w:r>
        <w:r w:rsidR="009F5405">
          <w:rPr>
            <w:noProof/>
            <w:webHidden/>
          </w:rPr>
          <w:instrText xml:space="preserve"> PAGEREF _Toc77115047 \h </w:instrText>
        </w:r>
        <w:r w:rsidR="009F5405">
          <w:rPr>
            <w:noProof/>
            <w:webHidden/>
          </w:rPr>
        </w:r>
        <w:r w:rsidR="009F5405">
          <w:rPr>
            <w:noProof/>
            <w:webHidden/>
          </w:rPr>
          <w:fldChar w:fldCharType="separate"/>
        </w:r>
        <w:r w:rsidR="009F5405">
          <w:rPr>
            <w:noProof/>
            <w:webHidden/>
          </w:rPr>
          <w:t>19</w:t>
        </w:r>
        <w:r w:rsidR="009F5405">
          <w:rPr>
            <w:noProof/>
            <w:webHidden/>
          </w:rPr>
          <w:fldChar w:fldCharType="end"/>
        </w:r>
      </w:hyperlink>
    </w:p>
    <w:p w14:paraId="3CCE5B28" w14:textId="187B8976"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48" w:history="1">
        <w:r w:rsidR="009F5405" w:rsidRPr="00FA78C6">
          <w:rPr>
            <w:rStyle w:val="Hyperlink"/>
            <w:noProof/>
          </w:rPr>
          <w:t>7.2.</w:t>
        </w:r>
        <w:r w:rsidR="009F5405">
          <w:rPr>
            <w:rFonts w:asciiTheme="minorHAnsi" w:eastAsiaTheme="minorEastAsia" w:hAnsiTheme="minorHAnsi" w:cstheme="minorBidi"/>
            <w:smallCaps w:val="0"/>
            <w:noProof/>
            <w:sz w:val="22"/>
            <w:lang w:eastAsia="en-ZA"/>
          </w:rPr>
          <w:tab/>
        </w:r>
        <w:r w:rsidR="009F5405" w:rsidRPr="00FA78C6">
          <w:rPr>
            <w:rStyle w:val="Hyperlink"/>
            <w:noProof/>
          </w:rPr>
          <w:t>SPECIAL CONDITIONS OF CONTRACT</w:t>
        </w:r>
        <w:r w:rsidR="009F5405">
          <w:rPr>
            <w:noProof/>
            <w:webHidden/>
          </w:rPr>
          <w:tab/>
        </w:r>
        <w:r w:rsidR="009F5405">
          <w:rPr>
            <w:noProof/>
            <w:webHidden/>
          </w:rPr>
          <w:fldChar w:fldCharType="begin"/>
        </w:r>
        <w:r w:rsidR="009F5405">
          <w:rPr>
            <w:noProof/>
            <w:webHidden/>
          </w:rPr>
          <w:instrText xml:space="preserve"> PAGEREF _Toc77115048 \h </w:instrText>
        </w:r>
        <w:r w:rsidR="009F5405">
          <w:rPr>
            <w:noProof/>
            <w:webHidden/>
          </w:rPr>
        </w:r>
        <w:r w:rsidR="009F5405">
          <w:rPr>
            <w:noProof/>
            <w:webHidden/>
          </w:rPr>
          <w:fldChar w:fldCharType="separate"/>
        </w:r>
        <w:r w:rsidR="009F5405">
          <w:rPr>
            <w:noProof/>
            <w:webHidden/>
          </w:rPr>
          <w:t>19</w:t>
        </w:r>
        <w:r w:rsidR="009F5405">
          <w:rPr>
            <w:noProof/>
            <w:webHidden/>
          </w:rPr>
          <w:fldChar w:fldCharType="end"/>
        </w:r>
      </w:hyperlink>
    </w:p>
    <w:p w14:paraId="538BD3AA" w14:textId="236A8806"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49" w:history="1">
        <w:r w:rsidR="009F5405" w:rsidRPr="00FA78C6">
          <w:rPr>
            <w:rStyle w:val="Hyperlink"/>
            <w:noProof/>
          </w:rPr>
          <w:t>7.3.</w:t>
        </w:r>
        <w:r w:rsidR="009F5405">
          <w:rPr>
            <w:rFonts w:asciiTheme="minorHAnsi" w:eastAsiaTheme="minorEastAsia" w:hAnsiTheme="minorHAnsi" w:cstheme="minorBidi"/>
            <w:smallCaps w:val="0"/>
            <w:noProof/>
            <w:sz w:val="22"/>
            <w:lang w:eastAsia="en-ZA"/>
          </w:rPr>
          <w:tab/>
        </w:r>
        <w:r w:rsidR="009F5405" w:rsidRPr="00FA78C6">
          <w:rPr>
            <w:rStyle w:val="Hyperlink"/>
            <w:noProof/>
          </w:rPr>
          <w:t>DECLARATION OF ACCEPTANCE</w:t>
        </w:r>
        <w:r w:rsidR="009F5405">
          <w:rPr>
            <w:noProof/>
            <w:webHidden/>
          </w:rPr>
          <w:tab/>
        </w:r>
        <w:r w:rsidR="009F5405">
          <w:rPr>
            <w:noProof/>
            <w:webHidden/>
          </w:rPr>
          <w:fldChar w:fldCharType="begin"/>
        </w:r>
        <w:r w:rsidR="009F5405">
          <w:rPr>
            <w:noProof/>
            <w:webHidden/>
          </w:rPr>
          <w:instrText xml:space="preserve"> PAGEREF _Toc77115049 \h </w:instrText>
        </w:r>
        <w:r w:rsidR="009F5405">
          <w:rPr>
            <w:noProof/>
            <w:webHidden/>
          </w:rPr>
        </w:r>
        <w:r w:rsidR="009F5405">
          <w:rPr>
            <w:noProof/>
            <w:webHidden/>
          </w:rPr>
          <w:fldChar w:fldCharType="separate"/>
        </w:r>
        <w:r w:rsidR="009F5405">
          <w:rPr>
            <w:noProof/>
            <w:webHidden/>
          </w:rPr>
          <w:t>25</w:t>
        </w:r>
        <w:r w:rsidR="009F5405">
          <w:rPr>
            <w:noProof/>
            <w:webHidden/>
          </w:rPr>
          <w:fldChar w:fldCharType="end"/>
        </w:r>
      </w:hyperlink>
    </w:p>
    <w:p w14:paraId="3643FB32" w14:textId="7B26E49C" w:rsidR="009F5405" w:rsidRDefault="00FB6CAD">
      <w:pPr>
        <w:pStyle w:val="TOC1"/>
        <w:tabs>
          <w:tab w:val="left" w:pos="1200"/>
          <w:tab w:val="right" w:leader="dot" w:pos="9628"/>
        </w:tabs>
        <w:rPr>
          <w:rFonts w:asciiTheme="minorHAnsi" w:eastAsiaTheme="minorEastAsia" w:hAnsiTheme="minorHAnsi" w:cstheme="minorBidi"/>
          <w:b w:val="0"/>
          <w:bCs w:val="0"/>
          <w:caps w:val="0"/>
          <w:noProof/>
          <w:sz w:val="22"/>
          <w:lang w:eastAsia="en-ZA"/>
        </w:rPr>
      </w:pPr>
      <w:hyperlink w:anchor="_Toc77115050" w:history="1">
        <w:r w:rsidR="009F5405" w:rsidRPr="00FA78C6">
          <w:rPr>
            <w:rStyle w:val="Hyperlink"/>
            <w:noProof/>
          </w:rPr>
          <w:t>ANNEX A.4:</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COSTING AND PRICING</w:t>
        </w:r>
        <w:r w:rsidR="009F5405">
          <w:rPr>
            <w:noProof/>
            <w:webHidden/>
          </w:rPr>
          <w:tab/>
        </w:r>
        <w:r w:rsidR="009F5405">
          <w:rPr>
            <w:noProof/>
            <w:webHidden/>
          </w:rPr>
          <w:fldChar w:fldCharType="begin"/>
        </w:r>
        <w:r w:rsidR="009F5405">
          <w:rPr>
            <w:noProof/>
            <w:webHidden/>
          </w:rPr>
          <w:instrText xml:space="preserve"> PAGEREF _Toc77115050 \h </w:instrText>
        </w:r>
        <w:r w:rsidR="009F5405">
          <w:rPr>
            <w:noProof/>
            <w:webHidden/>
          </w:rPr>
        </w:r>
        <w:r w:rsidR="009F5405">
          <w:rPr>
            <w:noProof/>
            <w:webHidden/>
          </w:rPr>
          <w:fldChar w:fldCharType="separate"/>
        </w:r>
        <w:r w:rsidR="009F5405">
          <w:rPr>
            <w:noProof/>
            <w:webHidden/>
          </w:rPr>
          <w:t>27</w:t>
        </w:r>
        <w:r w:rsidR="009F5405">
          <w:rPr>
            <w:noProof/>
            <w:webHidden/>
          </w:rPr>
          <w:fldChar w:fldCharType="end"/>
        </w:r>
      </w:hyperlink>
    </w:p>
    <w:p w14:paraId="69089038" w14:textId="30519BC4" w:rsidR="009F5405" w:rsidRDefault="00FB6CAD">
      <w:pPr>
        <w:pStyle w:val="TOC1"/>
        <w:tabs>
          <w:tab w:val="right" w:leader="dot" w:pos="9628"/>
        </w:tabs>
        <w:rPr>
          <w:rFonts w:asciiTheme="minorHAnsi" w:eastAsiaTheme="minorEastAsia" w:hAnsiTheme="minorHAnsi" w:cstheme="minorBidi"/>
          <w:b w:val="0"/>
          <w:bCs w:val="0"/>
          <w:caps w:val="0"/>
          <w:noProof/>
          <w:sz w:val="22"/>
          <w:lang w:eastAsia="en-ZA"/>
        </w:rPr>
      </w:pPr>
      <w:hyperlink w:anchor="_Toc77115051" w:history="1">
        <w:r w:rsidR="009F5405" w:rsidRPr="00FA78C6">
          <w:rPr>
            <w:rStyle w:val="Hyperlink"/>
            <w:noProof/>
          </w:rPr>
          <w:t>9.  COSTING AND PRICING</w:t>
        </w:r>
        <w:r w:rsidR="009F5405">
          <w:rPr>
            <w:noProof/>
            <w:webHidden/>
          </w:rPr>
          <w:tab/>
        </w:r>
        <w:r w:rsidR="009F5405">
          <w:rPr>
            <w:noProof/>
            <w:webHidden/>
          </w:rPr>
          <w:fldChar w:fldCharType="begin"/>
        </w:r>
        <w:r w:rsidR="009F5405">
          <w:rPr>
            <w:noProof/>
            <w:webHidden/>
          </w:rPr>
          <w:instrText xml:space="preserve"> PAGEREF _Toc77115051 \h </w:instrText>
        </w:r>
        <w:r w:rsidR="009F5405">
          <w:rPr>
            <w:noProof/>
            <w:webHidden/>
          </w:rPr>
        </w:r>
        <w:r w:rsidR="009F5405">
          <w:rPr>
            <w:noProof/>
            <w:webHidden/>
          </w:rPr>
          <w:fldChar w:fldCharType="separate"/>
        </w:r>
        <w:r w:rsidR="009F5405">
          <w:rPr>
            <w:noProof/>
            <w:webHidden/>
          </w:rPr>
          <w:t>27</w:t>
        </w:r>
        <w:r w:rsidR="009F5405">
          <w:rPr>
            <w:noProof/>
            <w:webHidden/>
          </w:rPr>
          <w:fldChar w:fldCharType="end"/>
        </w:r>
      </w:hyperlink>
    </w:p>
    <w:p w14:paraId="08919322" w14:textId="44E481EA" w:rsidR="009F5405" w:rsidRDefault="00FB6CAD">
      <w:pPr>
        <w:pStyle w:val="TOC1"/>
        <w:tabs>
          <w:tab w:val="left" w:pos="1200"/>
          <w:tab w:val="right" w:leader="dot" w:pos="9628"/>
        </w:tabs>
        <w:rPr>
          <w:rFonts w:asciiTheme="minorHAnsi" w:eastAsiaTheme="minorEastAsia" w:hAnsiTheme="minorHAnsi" w:cstheme="minorBidi"/>
          <w:b w:val="0"/>
          <w:bCs w:val="0"/>
          <w:caps w:val="0"/>
          <w:noProof/>
          <w:sz w:val="22"/>
          <w:lang w:eastAsia="en-ZA"/>
        </w:rPr>
      </w:pPr>
      <w:hyperlink w:anchor="_Toc77115052" w:history="1">
        <w:r w:rsidR="009F5405" w:rsidRPr="00FA78C6">
          <w:rPr>
            <w:rStyle w:val="Hyperlink"/>
            <w:noProof/>
          </w:rPr>
          <w:t>ANNEX A.5:</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Terms and definitions</w:t>
        </w:r>
        <w:r w:rsidR="009F5405">
          <w:rPr>
            <w:noProof/>
            <w:webHidden/>
          </w:rPr>
          <w:tab/>
        </w:r>
        <w:r w:rsidR="009F5405">
          <w:rPr>
            <w:noProof/>
            <w:webHidden/>
          </w:rPr>
          <w:fldChar w:fldCharType="begin"/>
        </w:r>
        <w:r w:rsidR="009F5405">
          <w:rPr>
            <w:noProof/>
            <w:webHidden/>
          </w:rPr>
          <w:instrText xml:space="preserve"> PAGEREF _Toc77115052 \h </w:instrText>
        </w:r>
        <w:r w:rsidR="009F5405">
          <w:rPr>
            <w:noProof/>
            <w:webHidden/>
          </w:rPr>
        </w:r>
        <w:r w:rsidR="009F5405">
          <w:rPr>
            <w:noProof/>
            <w:webHidden/>
          </w:rPr>
          <w:fldChar w:fldCharType="separate"/>
        </w:r>
        <w:r w:rsidR="009F5405">
          <w:rPr>
            <w:noProof/>
            <w:webHidden/>
          </w:rPr>
          <w:t>29</w:t>
        </w:r>
        <w:r w:rsidR="009F5405">
          <w:rPr>
            <w:noProof/>
            <w:webHidden/>
          </w:rPr>
          <w:fldChar w:fldCharType="end"/>
        </w:r>
      </w:hyperlink>
    </w:p>
    <w:p w14:paraId="53C62A36" w14:textId="04789D3B" w:rsidR="009F5405" w:rsidRDefault="00FB6CAD">
      <w:pPr>
        <w:pStyle w:val="TOC1"/>
        <w:tabs>
          <w:tab w:val="right" w:leader="dot" w:pos="9628"/>
        </w:tabs>
        <w:rPr>
          <w:rFonts w:asciiTheme="minorHAnsi" w:eastAsiaTheme="minorEastAsia" w:hAnsiTheme="minorHAnsi" w:cstheme="minorBidi"/>
          <w:b w:val="0"/>
          <w:bCs w:val="0"/>
          <w:caps w:val="0"/>
          <w:noProof/>
          <w:sz w:val="22"/>
          <w:lang w:eastAsia="en-ZA"/>
        </w:rPr>
      </w:pPr>
      <w:hyperlink w:anchor="_Toc77115053" w:history="1">
        <w:r w:rsidR="009F5405" w:rsidRPr="00FA78C6">
          <w:rPr>
            <w:rStyle w:val="Hyperlink"/>
            <w:noProof/>
          </w:rPr>
          <w:t>10. ABBREVIATIONS</w:t>
        </w:r>
        <w:r w:rsidR="009F5405">
          <w:rPr>
            <w:noProof/>
            <w:webHidden/>
          </w:rPr>
          <w:tab/>
        </w:r>
        <w:r w:rsidR="009F5405">
          <w:rPr>
            <w:noProof/>
            <w:webHidden/>
          </w:rPr>
          <w:fldChar w:fldCharType="begin"/>
        </w:r>
        <w:r w:rsidR="009F5405">
          <w:rPr>
            <w:noProof/>
            <w:webHidden/>
          </w:rPr>
          <w:instrText xml:space="preserve"> PAGEREF _Toc77115053 \h </w:instrText>
        </w:r>
        <w:r w:rsidR="009F5405">
          <w:rPr>
            <w:noProof/>
            <w:webHidden/>
          </w:rPr>
        </w:r>
        <w:r w:rsidR="009F5405">
          <w:rPr>
            <w:noProof/>
            <w:webHidden/>
          </w:rPr>
          <w:fldChar w:fldCharType="separate"/>
        </w:r>
        <w:r w:rsidR="009F5405">
          <w:rPr>
            <w:noProof/>
            <w:webHidden/>
          </w:rPr>
          <w:t>29</w:t>
        </w:r>
        <w:r w:rsidR="009F5405">
          <w:rPr>
            <w:noProof/>
            <w:webHidden/>
          </w:rPr>
          <w:fldChar w:fldCharType="end"/>
        </w:r>
      </w:hyperlink>
    </w:p>
    <w:p w14:paraId="744E2F8F" w14:textId="570F8E1B" w:rsidR="009F5405" w:rsidRDefault="00FB6CAD">
      <w:pPr>
        <w:pStyle w:val="TOC1"/>
        <w:tabs>
          <w:tab w:val="right" w:leader="dot" w:pos="9628"/>
        </w:tabs>
        <w:rPr>
          <w:rFonts w:asciiTheme="minorHAnsi" w:eastAsiaTheme="minorEastAsia" w:hAnsiTheme="minorHAnsi" w:cstheme="minorBidi"/>
          <w:b w:val="0"/>
          <w:bCs w:val="0"/>
          <w:caps w:val="0"/>
          <w:noProof/>
          <w:sz w:val="22"/>
          <w:lang w:eastAsia="en-ZA"/>
        </w:rPr>
      </w:pPr>
      <w:hyperlink w:anchor="_Toc77115054" w:history="1">
        <w:r w:rsidR="009F5405" w:rsidRPr="00FA78C6">
          <w:rPr>
            <w:rStyle w:val="Hyperlink"/>
            <w:noProof/>
          </w:rPr>
          <w:t>ANNEX B: BIDDER SUBSTANTIATING EVIDENCE</w:t>
        </w:r>
        <w:r w:rsidR="009F5405">
          <w:rPr>
            <w:noProof/>
            <w:webHidden/>
          </w:rPr>
          <w:tab/>
        </w:r>
        <w:r w:rsidR="009F5405">
          <w:rPr>
            <w:noProof/>
            <w:webHidden/>
          </w:rPr>
          <w:fldChar w:fldCharType="begin"/>
        </w:r>
        <w:r w:rsidR="009F5405">
          <w:rPr>
            <w:noProof/>
            <w:webHidden/>
          </w:rPr>
          <w:instrText xml:space="preserve"> PAGEREF _Toc77115054 \h </w:instrText>
        </w:r>
        <w:r w:rsidR="009F5405">
          <w:rPr>
            <w:noProof/>
            <w:webHidden/>
          </w:rPr>
        </w:r>
        <w:r w:rsidR="009F5405">
          <w:rPr>
            <w:noProof/>
            <w:webHidden/>
          </w:rPr>
          <w:fldChar w:fldCharType="separate"/>
        </w:r>
        <w:r w:rsidR="009F5405">
          <w:rPr>
            <w:noProof/>
            <w:webHidden/>
          </w:rPr>
          <w:t>30</w:t>
        </w:r>
        <w:r w:rsidR="009F5405">
          <w:rPr>
            <w:noProof/>
            <w:webHidden/>
          </w:rPr>
          <w:fldChar w:fldCharType="end"/>
        </w:r>
      </w:hyperlink>
    </w:p>
    <w:p w14:paraId="768367E6" w14:textId="0D056E2C" w:rsidR="009F5405" w:rsidRDefault="00FB6CAD">
      <w:pPr>
        <w:pStyle w:val="TOC2"/>
        <w:tabs>
          <w:tab w:val="left" w:pos="960"/>
          <w:tab w:val="right" w:leader="dot" w:pos="9628"/>
        </w:tabs>
        <w:rPr>
          <w:rFonts w:asciiTheme="minorHAnsi" w:eastAsiaTheme="minorEastAsia" w:hAnsiTheme="minorHAnsi" w:cstheme="minorBidi"/>
          <w:smallCaps w:val="0"/>
          <w:noProof/>
          <w:sz w:val="22"/>
          <w:lang w:eastAsia="en-ZA"/>
        </w:rPr>
      </w:pPr>
      <w:hyperlink w:anchor="_Toc77115055" w:history="1">
        <w:r w:rsidR="009F5405" w:rsidRPr="00FA78C6">
          <w:rPr>
            <w:rStyle w:val="Hyperlink"/>
            <w:noProof/>
          </w:rPr>
          <w:t>11.5</w:t>
        </w:r>
        <w:r w:rsidR="009F5405">
          <w:rPr>
            <w:rFonts w:asciiTheme="minorHAnsi" w:eastAsiaTheme="minorEastAsia" w:hAnsiTheme="minorHAnsi" w:cstheme="minorBidi"/>
            <w:smallCaps w:val="0"/>
            <w:noProof/>
            <w:sz w:val="22"/>
            <w:lang w:eastAsia="en-ZA"/>
          </w:rPr>
          <w:tab/>
        </w:r>
        <w:r w:rsidR="009F5405" w:rsidRPr="00FA78C6">
          <w:rPr>
            <w:rStyle w:val="Hyperlink"/>
            <w:noProof/>
          </w:rPr>
          <w:t>TECHNICAL MANDATORY FUNCTIONAL REQUIREMENTS</w:t>
        </w:r>
        <w:r w:rsidR="009F5405">
          <w:rPr>
            <w:noProof/>
            <w:webHidden/>
          </w:rPr>
          <w:tab/>
        </w:r>
        <w:r w:rsidR="009F5405">
          <w:rPr>
            <w:noProof/>
            <w:webHidden/>
          </w:rPr>
          <w:fldChar w:fldCharType="begin"/>
        </w:r>
        <w:r w:rsidR="009F5405">
          <w:rPr>
            <w:noProof/>
            <w:webHidden/>
          </w:rPr>
          <w:instrText xml:space="preserve"> PAGEREF _Toc77115055 \h </w:instrText>
        </w:r>
        <w:r w:rsidR="009F5405">
          <w:rPr>
            <w:noProof/>
            <w:webHidden/>
          </w:rPr>
        </w:r>
        <w:r w:rsidR="009F5405">
          <w:rPr>
            <w:noProof/>
            <w:webHidden/>
          </w:rPr>
          <w:fldChar w:fldCharType="separate"/>
        </w:r>
        <w:r w:rsidR="009F5405">
          <w:rPr>
            <w:noProof/>
            <w:webHidden/>
          </w:rPr>
          <w:t>31</w:t>
        </w:r>
        <w:r w:rsidR="009F5405">
          <w:rPr>
            <w:noProof/>
            <w:webHidden/>
          </w:rPr>
          <w:fldChar w:fldCharType="end"/>
        </w:r>
      </w:hyperlink>
    </w:p>
    <w:p w14:paraId="2A35D293" w14:textId="2031354F" w:rsidR="009F5405" w:rsidRDefault="00FB6CAD">
      <w:pPr>
        <w:pStyle w:val="TOC1"/>
        <w:tabs>
          <w:tab w:val="left" w:pos="1200"/>
          <w:tab w:val="right" w:leader="dot" w:pos="9628"/>
        </w:tabs>
        <w:rPr>
          <w:rFonts w:asciiTheme="minorHAnsi" w:eastAsiaTheme="minorEastAsia" w:hAnsiTheme="minorHAnsi" w:cstheme="minorBidi"/>
          <w:b w:val="0"/>
          <w:bCs w:val="0"/>
          <w:caps w:val="0"/>
          <w:noProof/>
          <w:sz w:val="22"/>
          <w:lang w:eastAsia="en-ZA"/>
        </w:rPr>
      </w:pPr>
      <w:hyperlink w:anchor="_Toc77115056" w:history="1">
        <w:r w:rsidR="009F5405" w:rsidRPr="00FA78C6">
          <w:rPr>
            <w:rStyle w:val="Hyperlink"/>
            <w:noProof/>
          </w:rPr>
          <w:t>ANNEX A.6:</w:t>
        </w:r>
        <w:r w:rsidR="009F5405">
          <w:rPr>
            <w:rFonts w:asciiTheme="minorHAnsi" w:eastAsiaTheme="minorEastAsia" w:hAnsiTheme="minorHAnsi" w:cstheme="minorBidi"/>
            <w:b w:val="0"/>
            <w:bCs w:val="0"/>
            <w:caps w:val="0"/>
            <w:noProof/>
            <w:sz w:val="22"/>
            <w:lang w:eastAsia="en-ZA"/>
          </w:rPr>
          <w:tab/>
        </w:r>
        <w:r w:rsidR="009F5405" w:rsidRPr="00FA78C6">
          <w:rPr>
            <w:rStyle w:val="Hyperlink"/>
            <w:noProof/>
          </w:rPr>
          <w:t>Service Pricing</w:t>
        </w:r>
        <w:r w:rsidR="009F5405">
          <w:rPr>
            <w:noProof/>
            <w:webHidden/>
          </w:rPr>
          <w:tab/>
        </w:r>
        <w:r w:rsidR="009F5405">
          <w:rPr>
            <w:noProof/>
            <w:webHidden/>
          </w:rPr>
          <w:fldChar w:fldCharType="begin"/>
        </w:r>
        <w:r w:rsidR="009F5405">
          <w:rPr>
            <w:noProof/>
            <w:webHidden/>
          </w:rPr>
          <w:instrText xml:space="preserve"> PAGEREF _Toc77115056 \h </w:instrText>
        </w:r>
        <w:r w:rsidR="009F5405">
          <w:rPr>
            <w:noProof/>
            <w:webHidden/>
          </w:rPr>
        </w:r>
        <w:r w:rsidR="009F5405">
          <w:rPr>
            <w:noProof/>
            <w:webHidden/>
          </w:rPr>
          <w:fldChar w:fldCharType="separate"/>
        </w:r>
        <w:r w:rsidR="009F5405">
          <w:rPr>
            <w:noProof/>
            <w:webHidden/>
          </w:rPr>
          <w:t>32</w:t>
        </w:r>
        <w:r w:rsidR="009F5405">
          <w:rPr>
            <w:noProof/>
            <w:webHidden/>
          </w:rPr>
          <w:fldChar w:fldCharType="end"/>
        </w:r>
      </w:hyperlink>
    </w:p>
    <w:p w14:paraId="6DDC1A28" w14:textId="76989278" w:rsidR="009F5405" w:rsidRDefault="00FB6CAD">
      <w:pPr>
        <w:pStyle w:val="TOC1"/>
        <w:tabs>
          <w:tab w:val="right" w:leader="dot" w:pos="9628"/>
        </w:tabs>
        <w:rPr>
          <w:rFonts w:asciiTheme="minorHAnsi" w:eastAsiaTheme="minorEastAsia" w:hAnsiTheme="minorHAnsi" w:cstheme="minorBidi"/>
          <w:b w:val="0"/>
          <w:bCs w:val="0"/>
          <w:caps w:val="0"/>
          <w:noProof/>
          <w:sz w:val="22"/>
          <w:lang w:eastAsia="en-ZA"/>
        </w:rPr>
      </w:pPr>
      <w:hyperlink w:anchor="_Toc77115057" w:history="1">
        <w:r w:rsidR="009F5405" w:rsidRPr="00FA78C6">
          <w:rPr>
            <w:rStyle w:val="Hyperlink"/>
            <w:noProof/>
          </w:rPr>
          <w:t>ANNEX D: SERVICE FUNCTIONAL REQUIREMENTS: Addendum 1</w:t>
        </w:r>
        <w:r w:rsidR="009F5405">
          <w:rPr>
            <w:noProof/>
            <w:webHidden/>
          </w:rPr>
          <w:tab/>
        </w:r>
        <w:r w:rsidR="009F5405">
          <w:rPr>
            <w:noProof/>
            <w:webHidden/>
          </w:rPr>
          <w:fldChar w:fldCharType="begin"/>
        </w:r>
        <w:r w:rsidR="009F5405">
          <w:rPr>
            <w:noProof/>
            <w:webHidden/>
          </w:rPr>
          <w:instrText xml:space="preserve"> PAGEREF _Toc77115057 \h </w:instrText>
        </w:r>
        <w:r w:rsidR="009F5405">
          <w:rPr>
            <w:noProof/>
            <w:webHidden/>
          </w:rPr>
        </w:r>
        <w:r w:rsidR="009F5405">
          <w:rPr>
            <w:noProof/>
            <w:webHidden/>
          </w:rPr>
          <w:fldChar w:fldCharType="separate"/>
        </w:r>
        <w:r w:rsidR="009F5405">
          <w:rPr>
            <w:noProof/>
            <w:webHidden/>
          </w:rPr>
          <w:t>33</w:t>
        </w:r>
        <w:r w:rsidR="009F5405">
          <w:rPr>
            <w:noProof/>
            <w:webHidden/>
          </w:rPr>
          <w:fldChar w:fldCharType="end"/>
        </w:r>
      </w:hyperlink>
    </w:p>
    <w:p w14:paraId="0AF1AC98" w14:textId="7B7B7C04" w:rsidR="00871368" w:rsidRPr="00F81E2D" w:rsidRDefault="005952AC" w:rsidP="00372F71">
      <w:r w:rsidRPr="00F81E2D">
        <w:fldChar w:fldCharType="end"/>
      </w:r>
      <w:r w:rsidR="00760D12" w:rsidRPr="00F81E2D">
        <w:br w:type="page"/>
      </w:r>
    </w:p>
    <w:p w14:paraId="7476F112" w14:textId="77777777" w:rsidR="002C0B8F" w:rsidRPr="00F81E2D" w:rsidRDefault="005952AC" w:rsidP="00372F71">
      <w:pPr>
        <w:pStyle w:val="AnnexH1"/>
      </w:pPr>
      <w:bookmarkStart w:id="0" w:name="_Toc77115016"/>
      <w:r w:rsidRPr="00F81E2D">
        <w:lastRenderedPageBreak/>
        <w:t>INTRODUCTION</w:t>
      </w:r>
      <w:bookmarkEnd w:id="0"/>
    </w:p>
    <w:p w14:paraId="120B460A" w14:textId="77777777" w:rsidR="001A25A4" w:rsidRPr="00F81E2D" w:rsidRDefault="00B558CD" w:rsidP="00372F71">
      <w:pPr>
        <w:pStyle w:val="Heading1"/>
      </w:pPr>
      <w:bookmarkStart w:id="1" w:name="_Toc77115017"/>
      <w:bookmarkStart w:id="2" w:name="_Toc435315878"/>
      <w:r w:rsidRPr="00F81E2D">
        <w:t>PURPOSE AND BACKGROUND</w:t>
      </w:r>
      <w:bookmarkEnd w:id="1"/>
    </w:p>
    <w:p w14:paraId="558AA2E8" w14:textId="77777777" w:rsidR="00EF447B" w:rsidRPr="00105153" w:rsidRDefault="00B558CD" w:rsidP="00372F71">
      <w:pPr>
        <w:pStyle w:val="Heading2"/>
        <w:rPr>
          <w:rFonts w:cs="Calibri"/>
          <w:szCs w:val="24"/>
        </w:rPr>
      </w:pPr>
      <w:bookmarkStart w:id="3" w:name="_Toc77115018"/>
      <w:r w:rsidRPr="00105153">
        <w:rPr>
          <w:rFonts w:cs="Calibri"/>
          <w:szCs w:val="24"/>
        </w:rPr>
        <w:t>PURPOSE</w:t>
      </w:r>
      <w:bookmarkEnd w:id="2"/>
      <w:bookmarkEnd w:id="3"/>
    </w:p>
    <w:p w14:paraId="42987DBD" w14:textId="68EDCFD4" w:rsidR="00217CDC" w:rsidRPr="00006045" w:rsidRDefault="00217CDC" w:rsidP="00372F71">
      <w:pPr>
        <w:rPr>
          <w:sz w:val="24"/>
          <w:szCs w:val="24"/>
        </w:rPr>
      </w:pPr>
      <w:r w:rsidRPr="00006045">
        <w:rPr>
          <w:sz w:val="24"/>
          <w:szCs w:val="24"/>
        </w:rPr>
        <w:t xml:space="preserve">The purpose of this </w:t>
      </w:r>
      <w:r w:rsidR="00E91611" w:rsidRPr="00006045">
        <w:rPr>
          <w:sz w:val="24"/>
          <w:szCs w:val="24"/>
        </w:rPr>
        <w:t xml:space="preserve">Request </w:t>
      </w:r>
      <w:r w:rsidR="00E75AB1" w:rsidRPr="00006045">
        <w:rPr>
          <w:sz w:val="24"/>
          <w:szCs w:val="24"/>
        </w:rPr>
        <w:t xml:space="preserve">for </w:t>
      </w:r>
      <w:r w:rsidR="00E91611" w:rsidRPr="00006045">
        <w:rPr>
          <w:sz w:val="24"/>
          <w:szCs w:val="24"/>
        </w:rPr>
        <w:t xml:space="preserve">Bid </w:t>
      </w:r>
      <w:r w:rsidR="00E75AB1" w:rsidRPr="00006045">
        <w:rPr>
          <w:sz w:val="24"/>
          <w:szCs w:val="24"/>
        </w:rPr>
        <w:t>(</w:t>
      </w:r>
      <w:r w:rsidRPr="00006045">
        <w:rPr>
          <w:sz w:val="24"/>
          <w:szCs w:val="24"/>
        </w:rPr>
        <w:t>RF</w:t>
      </w:r>
      <w:r w:rsidR="00F779B8" w:rsidRPr="00006045">
        <w:rPr>
          <w:sz w:val="24"/>
          <w:szCs w:val="24"/>
        </w:rPr>
        <w:t>B)</w:t>
      </w:r>
      <w:r w:rsidRPr="00006045">
        <w:rPr>
          <w:sz w:val="24"/>
          <w:szCs w:val="24"/>
        </w:rPr>
        <w:t xml:space="preserve"> is to invite </w:t>
      </w:r>
      <w:r w:rsidR="00F779B8" w:rsidRPr="00006045">
        <w:rPr>
          <w:sz w:val="24"/>
          <w:szCs w:val="24"/>
        </w:rPr>
        <w:t>s</w:t>
      </w:r>
      <w:r w:rsidRPr="00006045">
        <w:rPr>
          <w:sz w:val="24"/>
          <w:szCs w:val="24"/>
        </w:rPr>
        <w:t>uppliers (hereinafter referred to as “bidders”</w:t>
      </w:r>
      <w:r w:rsidR="000041EB" w:rsidRPr="00006045">
        <w:rPr>
          <w:sz w:val="24"/>
          <w:szCs w:val="24"/>
        </w:rPr>
        <w:t>)</w:t>
      </w:r>
      <w:r w:rsidRPr="00006045">
        <w:rPr>
          <w:sz w:val="24"/>
          <w:szCs w:val="24"/>
        </w:rPr>
        <w:t xml:space="preserve"> to submit bids </w:t>
      </w:r>
      <w:r w:rsidR="00A4533E">
        <w:rPr>
          <w:sz w:val="24"/>
          <w:szCs w:val="24"/>
        </w:rPr>
        <w:t>for “</w:t>
      </w:r>
      <w:r w:rsidR="00105153">
        <w:rPr>
          <w:sz w:val="24"/>
          <w:szCs w:val="24"/>
        </w:rPr>
        <w:t>P</w:t>
      </w:r>
      <w:r w:rsidR="004A4367" w:rsidRPr="00006045">
        <w:rPr>
          <w:sz w:val="24"/>
          <w:szCs w:val="24"/>
        </w:rPr>
        <w:t>rofessional services</w:t>
      </w:r>
      <w:r w:rsidR="00105153">
        <w:rPr>
          <w:sz w:val="24"/>
          <w:szCs w:val="24"/>
        </w:rPr>
        <w:t xml:space="preserve"> for </w:t>
      </w:r>
      <w:r w:rsidR="004A4367" w:rsidRPr="00006045">
        <w:rPr>
          <w:sz w:val="24"/>
          <w:szCs w:val="24"/>
        </w:rPr>
        <w:t>microfilm and fiche archiv</w:t>
      </w:r>
      <w:r w:rsidR="00372F71" w:rsidRPr="00006045">
        <w:rPr>
          <w:sz w:val="24"/>
          <w:szCs w:val="24"/>
        </w:rPr>
        <w:t>ing</w:t>
      </w:r>
      <w:r w:rsidR="004A4367" w:rsidRPr="00006045">
        <w:rPr>
          <w:sz w:val="24"/>
          <w:szCs w:val="24"/>
        </w:rPr>
        <w:t xml:space="preserve"> </w:t>
      </w:r>
      <w:r w:rsidR="00A4533E">
        <w:rPr>
          <w:sz w:val="24"/>
          <w:szCs w:val="24"/>
        </w:rPr>
        <w:t>with</w:t>
      </w:r>
      <w:r w:rsidR="004A4367" w:rsidRPr="00006045">
        <w:rPr>
          <w:sz w:val="24"/>
          <w:szCs w:val="24"/>
        </w:rPr>
        <w:t xml:space="preserve"> technical</w:t>
      </w:r>
      <w:r w:rsidRPr="00006045">
        <w:rPr>
          <w:sz w:val="24"/>
          <w:szCs w:val="24"/>
        </w:rPr>
        <w:t xml:space="preserve"> maintenance and support of Department of Defence (DOD) </w:t>
      </w:r>
      <w:r w:rsidR="00A902FA">
        <w:rPr>
          <w:sz w:val="24"/>
          <w:szCs w:val="24"/>
        </w:rPr>
        <w:t>for a period of three years</w:t>
      </w:r>
      <w:r w:rsidR="00A4533E">
        <w:rPr>
          <w:sz w:val="24"/>
          <w:szCs w:val="24"/>
        </w:rPr>
        <w:t>”</w:t>
      </w:r>
      <w:r w:rsidR="004A4367" w:rsidRPr="00006045">
        <w:rPr>
          <w:sz w:val="24"/>
          <w:szCs w:val="24"/>
        </w:rPr>
        <w:t>.</w:t>
      </w:r>
      <w:r w:rsidRPr="00006045">
        <w:rPr>
          <w:sz w:val="24"/>
          <w:szCs w:val="24"/>
        </w:rPr>
        <w:t xml:space="preserve"> </w:t>
      </w:r>
    </w:p>
    <w:p w14:paraId="6F1CA53B" w14:textId="77777777" w:rsidR="009169D6" w:rsidRPr="00105153" w:rsidRDefault="00B558CD" w:rsidP="00372F71">
      <w:pPr>
        <w:pStyle w:val="Heading2"/>
        <w:rPr>
          <w:rFonts w:cs="Calibri"/>
          <w:szCs w:val="24"/>
        </w:rPr>
      </w:pPr>
      <w:bookmarkStart w:id="4" w:name="_Toc435315879"/>
      <w:bookmarkStart w:id="5" w:name="_Toc77115019"/>
      <w:r w:rsidRPr="00105153">
        <w:rPr>
          <w:rFonts w:cs="Calibri"/>
          <w:szCs w:val="24"/>
        </w:rPr>
        <w:t>BACKGROUND</w:t>
      </w:r>
      <w:bookmarkEnd w:id="4"/>
      <w:bookmarkEnd w:id="5"/>
    </w:p>
    <w:p w14:paraId="38FBC604" w14:textId="77777777" w:rsidR="000041EB" w:rsidRPr="00006045" w:rsidRDefault="00223F17" w:rsidP="00372F71">
      <w:pPr>
        <w:rPr>
          <w:sz w:val="24"/>
          <w:szCs w:val="24"/>
        </w:rPr>
      </w:pPr>
      <w:bookmarkStart w:id="6" w:name="_Hlk69817716"/>
      <w:r w:rsidRPr="00006045">
        <w:rPr>
          <w:sz w:val="24"/>
          <w:szCs w:val="24"/>
        </w:rPr>
        <w:t xml:space="preserve">Microfilm archiving </w:t>
      </w:r>
      <w:r w:rsidR="003A0096" w:rsidRPr="00006045">
        <w:rPr>
          <w:sz w:val="24"/>
          <w:szCs w:val="24"/>
        </w:rPr>
        <w:t xml:space="preserve">professional </w:t>
      </w:r>
      <w:r w:rsidRPr="00006045">
        <w:rPr>
          <w:sz w:val="24"/>
          <w:szCs w:val="24"/>
        </w:rPr>
        <w:t xml:space="preserve">services </w:t>
      </w:r>
      <w:r w:rsidR="003A0096" w:rsidRPr="00006045">
        <w:rPr>
          <w:sz w:val="24"/>
          <w:szCs w:val="24"/>
        </w:rPr>
        <w:t xml:space="preserve">and equipment maintenance and support </w:t>
      </w:r>
      <w:r w:rsidRPr="00006045">
        <w:rPr>
          <w:sz w:val="24"/>
          <w:szCs w:val="24"/>
        </w:rPr>
        <w:t xml:space="preserve">are rendered to </w:t>
      </w:r>
      <w:r w:rsidR="00DB0BA8" w:rsidRPr="00006045">
        <w:rPr>
          <w:sz w:val="24"/>
          <w:szCs w:val="24"/>
        </w:rPr>
        <w:t xml:space="preserve">the </w:t>
      </w:r>
      <w:r w:rsidR="000041EB" w:rsidRPr="00006045">
        <w:rPr>
          <w:sz w:val="24"/>
          <w:szCs w:val="24"/>
        </w:rPr>
        <w:t>Department of Defence (DOD)</w:t>
      </w:r>
      <w:r w:rsidR="003A0096" w:rsidRPr="00006045">
        <w:rPr>
          <w:sz w:val="24"/>
          <w:szCs w:val="24"/>
        </w:rPr>
        <w:t>, specifically the</w:t>
      </w:r>
      <w:r w:rsidR="000041EB" w:rsidRPr="00006045">
        <w:rPr>
          <w:sz w:val="24"/>
          <w:szCs w:val="24"/>
        </w:rPr>
        <w:t xml:space="preserve"> </w:t>
      </w:r>
      <w:r w:rsidR="00D169AB" w:rsidRPr="00006045">
        <w:rPr>
          <w:sz w:val="24"/>
          <w:szCs w:val="24"/>
        </w:rPr>
        <w:t xml:space="preserve">Command and Management Information Systems Division (CMIS </w:t>
      </w:r>
      <w:proofErr w:type="spellStart"/>
      <w:r w:rsidR="00D169AB" w:rsidRPr="00006045">
        <w:rPr>
          <w:sz w:val="24"/>
          <w:szCs w:val="24"/>
        </w:rPr>
        <w:t>Div</w:t>
      </w:r>
      <w:proofErr w:type="spellEnd"/>
      <w:r w:rsidR="00D169AB" w:rsidRPr="00006045">
        <w:rPr>
          <w:sz w:val="24"/>
          <w:szCs w:val="24"/>
        </w:rPr>
        <w:t xml:space="preserve">) </w:t>
      </w:r>
      <w:r w:rsidRPr="00006045">
        <w:rPr>
          <w:sz w:val="24"/>
          <w:szCs w:val="24"/>
        </w:rPr>
        <w:t>Documentation Centre</w:t>
      </w:r>
      <w:r w:rsidR="000041EB" w:rsidRPr="00006045">
        <w:rPr>
          <w:sz w:val="24"/>
          <w:szCs w:val="24"/>
        </w:rPr>
        <w:t xml:space="preserve"> (Doc C)</w:t>
      </w:r>
      <w:r w:rsidRPr="00006045">
        <w:rPr>
          <w:sz w:val="24"/>
          <w:szCs w:val="24"/>
        </w:rPr>
        <w:t xml:space="preserve"> and </w:t>
      </w:r>
      <w:r w:rsidR="000041EB" w:rsidRPr="00006045">
        <w:rPr>
          <w:sz w:val="24"/>
          <w:szCs w:val="24"/>
        </w:rPr>
        <w:t xml:space="preserve">South African </w:t>
      </w:r>
      <w:r w:rsidR="00D169AB" w:rsidRPr="00006045">
        <w:rPr>
          <w:sz w:val="24"/>
          <w:szCs w:val="24"/>
        </w:rPr>
        <w:t xml:space="preserve">Military </w:t>
      </w:r>
      <w:r w:rsidR="000041EB" w:rsidRPr="00006045">
        <w:rPr>
          <w:sz w:val="24"/>
          <w:szCs w:val="24"/>
        </w:rPr>
        <w:t>Health Service (</w:t>
      </w:r>
      <w:r w:rsidRPr="00006045">
        <w:rPr>
          <w:sz w:val="24"/>
          <w:szCs w:val="24"/>
        </w:rPr>
        <w:t>SAMHS</w:t>
      </w:r>
      <w:r w:rsidR="000041EB" w:rsidRPr="00006045">
        <w:rPr>
          <w:sz w:val="24"/>
          <w:szCs w:val="24"/>
        </w:rPr>
        <w:t>)</w:t>
      </w:r>
      <w:r w:rsidRPr="00006045">
        <w:rPr>
          <w:sz w:val="24"/>
          <w:szCs w:val="24"/>
        </w:rPr>
        <w:t xml:space="preserve">. </w:t>
      </w:r>
      <w:bookmarkEnd w:id="6"/>
    </w:p>
    <w:p w14:paraId="5EA51003" w14:textId="1B6B7071" w:rsidR="00303109" w:rsidRPr="00006045" w:rsidRDefault="00303109" w:rsidP="007C2A5A">
      <w:pPr>
        <w:pStyle w:val="ListParagraph"/>
        <w:numPr>
          <w:ilvl w:val="0"/>
          <w:numId w:val="0"/>
        </w:numPr>
        <w:ind w:left="720"/>
        <w:rPr>
          <w:sz w:val="24"/>
        </w:rPr>
      </w:pPr>
      <w:bookmarkStart w:id="7" w:name="_Hlk69978397"/>
      <w:bookmarkStart w:id="8" w:name="_Hlk69817980"/>
    </w:p>
    <w:bookmarkEnd w:id="7"/>
    <w:p w14:paraId="7D641F9F" w14:textId="77777777" w:rsidR="0055444A" w:rsidRPr="00006045" w:rsidRDefault="0055444A" w:rsidP="00372F71">
      <w:pPr>
        <w:ind w:left="360" w:hanging="360"/>
        <w:rPr>
          <w:sz w:val="24"/>
          <w:szCs w:val="24"/>
        </w:rPr>
      </w:pPr>
      <w:r w:rsidRPr="00006045">
        <w:rPr>
          <w:sz w:val="24"/>
          <w:szCs w:val="24"/>
        </w:rPr>
        <w:t>The following volumes of micro films and fiches are stored:</w:t>
      </w:r>
    </w:p>
    <w:p w14:paraId="051E237B" w14:textId="77777777" w:rsidR="0055444A" w:rsidRPr="00006045" w:rsidRDefault="0055444A" w:rsidP="00401A8D">
      <w:pPr>
        <w:pStyle w:val="ListParagraph"/>
        <w:numPr>
          <w:ilvl w:val="0"/>
          <w:numId w:val="20"/>
        </w:numPr>
        <w:rPr>
          <w:sz w:val="24"/>
          <w:lang w:val="en-GB"/>
        </w:rPr>
      </w:pPr>
      <w:r w:rsidRPr="00006045">
        <w:rPr>
          <w:sz w:val="24"/>
          <w:lang w:val="en-GB"/>
        </w:rPr>
        <w:t>35 000 16mm and 35mm microfilm rolls.</w:t>
      </w:r>
    </w:p>
    <w:p w14:paraId="7043DDF4" w14:textId="77777777" w:rsidR="0055444A" w:rsidRPr="00006045" w:rsidRDefault="0055444A" w:rsidP="00401A8D">
      <w:pPr>
        <w:pStyle w:val="ListParagraph"/>
        <w:numPr>
          <w:ilvl w:val="0"/>
          <w:numId w:val="20"/>
        </w:numPr>
        <w:rPr>
          <w:sz w:val="24"/>
          <w:lang w:val="en-GB"/>
        </w:rPr>
      </w:pPr>
      <w:r w:rsidRPr="00006045">
        <w:rPr>
          <w:sz w:val="24"/>
          <w:lang w:val="en-GB"/>
        </w:rPr>
        <w:t>520 Trays of microfiches.  Tray dimensions are approximately 35cm x 20cm.</w:t>
      </w:r>
    </w:p>
    <w:p w14:paraId="2A7DA384" w14:textId="77777777" w:rsidR="00223F17" w:rsidRPr="00006045" w:rsidRDefault="00223F17" w:rsidP="00372F71">
      <w:pPr>
        <w:rPr>
          <w:sz w:val="24"/>
          <w:szCs w:val="24"/>
        </w:rPr>
      </w:pPr>
      <w:r w:rsidRPr="00006045">
        <w:rPr>
          <w:sz w:val="24"/>
          <w:szCs w:val="24"/>
        </w:rPr>
        <w:t xml:space="preserve">There are five (05) sites where the microfilm archiving services </w:t>
      </w:r>
      <w:r w:rsidR="0055444A" w:rsidRPr="00006045">
        <w:rPr>
          <w:sz w:val="24"/>
          <w:szCs w:val="24"/>
        </w:rPr>
        <w:t xml:space="preserve">and support </w:t>
      </w:r>
      <w:r w:rsidR="00372F71" w:rsidRPr="00006045">
        <w:rPr>
          <w:sz w:val="24"/>
          <w:szCs w:val="24"/>
        </w:rPr>
        <w:t>need</w:t>
      </w:r>
      <w:r w:rsidRPr="00006045">
        <w:rPr>
          <w:sz w:val="24"/>
          <w:szCs w:val="24"/>
        </w:rPr>
        <w:t xml:space="preserve"> </w:t>
      </w:r>
      <w:r w:rsidR="0055444A" w:rsidRPr="00006045">
        <w:rPr>
          <w:sz w:val="24"/>
          <w:szCs w:val="24"/>
        </w:rPr>
        <w:t>to be</w:t>
      </w:r>
      <w:r w:rsidRPr="00006045">
        <w:rPr>
          <w:sz w:val="24"/>
          <w:szCs w:val="24"/>
        </w:rPr>
        <w:t xml:space="preserve"> rendered</w:t>
      </w:r>
      <w:r w:rsidR="0055444A" w:rsidRPr="00006045">
        <w:rPr>
          <w:sz w:val="24"/>
          <w:szCs w:val="24"/>
        </w:rPr>
        <w:t>.  The equipment at these sites are DOD owned.</w:t>
      </w:r>
      <w:r w:rsidRPr="00006045">
        <w:rPr>
          <w:sz w:val="24"/>
          <w:szCs w:val="24"/>
        </w:rPr>
        <w:t xml:space="preserve"> </w:t>
      </w:r>
    </w:p>
    <w:p w14:paraId="30F6C024" w14:textId="77777777" w:rsidR="006F685C" w:rsidRPr="00006045" w:rsidRDefault="006F685C" w:rsidP="006A7D4D">
      <w:pPr>
        <w:pStyle w:val="Caption"/>
        <w:rPr>
          <w:sz w:val="24"/>
        </w:rPr>
      </w:pPr>
      <w:r w:rsidRPr="00006045">
        <w:rPr>
          <w:sz w:val="24"/>
        </w:rPr>
        <w:t xml:space="preserve">Table </w:t>
      </w:r>
      <w:r w:rsidRPr="00006045">
        <w:rPr>
          <w:sz w:val="24"/>
        </w:rPr>
        <w:fldChar w:fldCharType="begin"/>
      </w:r>
      <w:r w:rsidRPr="00006045">
        <w:rPr>
          <w:sz w:val="24"/>
        </w:rPr>
        <w:instrText xml:space="preserve"> SEQ Table \* ARABIC </w:instrText>
      </w:r>
      <w:r w:rsidRPr="00006045">
        <w:rPr>
          <w:sz w:val="24"/>
        </w:rPr>
        <w:fldChar w:fldCharType="separate"/>
      </w:r>
      <w:r w:rsidR="00350F62" w:rsidRPr="00006045">
        <w:rPr>
          <w:sz w:val="24"/>
        </w:rPr>
        <w:t>1</w:t>
      </w:r>
      <w:r w:rsidRPr="00006045">
        <w:rPr>
          <w:sz w:val="24"/>
        </w:rPr>
        <w:fldChar w:fldCharType="end"/>
      </w:r>
      <w:r w:rsidRPr="00006045">
        <w:rPr>
          <w:sz w:val="24"/>
        </w:rPr>
        <w:t>: DOD Sites and Equipment</w:t>
      </w:r>
    </w:p>
    <w:tbl>
      <w:tblPr>
        <w:tblStyle w:val="TableGrid"/>
        <w:tblW w:w="9628" w:type="dxa"/>
        <w:tblLook w:val="04A0" w:firstRow="1" w:lastRow="0" w:firstColumn="1" w:lastColumn="0" w:noHBand="0" w:noVBand="1"/>
      </w:tblPr>
      <w:tblGrid>
        <w:gridCol w:w="772"/>
        <w:gridCol w:w="3921"/>
        <w:gridCol w:w="2542"/>
        <w:gridCol w:w="2393"/>
      </w:tblGrid>
      <w:tr w:rsidR="001A30E1" w:rsidRPr="00105153" w14:paraId="52A5C0B8" w14:textId="77777777" w:rsidTr="008370A4">
        <w:tc>
          <w:tcPr>
            <w:tcW w:w="734" w:type="dxa"/>
            <w:shd w:val="clear" w:color="auto" w:fill="F2F2F2" w:themeFill="background1" w:themeFillShade="F2"/>
            <w:vAlign w:val="center"/>
          </w:tcPr>
          <w:p w14:paraId="0535FFF8" w14:textId="77777777" w:rsidR="001A30E1" w:rsidRPr="00006045" w:rsidRDefault="001A30E1" w:rsidP="00372F71">
            <w:pPr>
              <w:jc w:val="center"/>
              <w:rPr>
                <w:b/>
                <w:sz w:val="24"/>
                <w:szCs w:val="24"/>
              </w:rPr>
            </w:pPr>
            <w:r w:rsidRPr="00006045">
              <w:rPr>
                <w:b/>
                <w:sz w:val="24"/>
                <w:szCs w:val="24"/>
              </w:rPr>
              <w:t>Serial No</w:t>
            </w:r>
          </w:p>
        </w:tc>
        <w:tc>
          <w:tcPr>
            <w:tcW w:w="3939" w:type="dxa"/>
            <w:shd w:val="clear" w:color="auto" w:fill="F2F2F2" w:themeFill="background1" w:themeFillShade="F2"/>
            <w:vAlign w:val="center"/>
          </w:tcPr>
          <w:p w14:paraId="03A98D3D" w14:textId="77777777" w:rsidR="001A30E1" w:rsidRPr="00006045" w:rsidRDefault="001A30E1" w:rsidP="00372F71">
            <w:pPr>
              <w:jc w:val="center"/>
              <w:rPr>
                <w:b/>
                <w:sz w:val="24"/>
                <w:szCs w:val="24"/>
              </w:rPr>
            </w:pPr>
            <w:r w:rsidRPr="00006045">
              <w:rPr>
                <w:b/>
                <w:sz w:val="24"/>
                <w:szCs w:val="24"/>
              </w:rPr>
              <w:t>DOD Site</w:t>
            </w:r>
          </w:p>
        </w:tc>
        <w:tc>
          <w:tcPr>
            <w:tcW w:w="2552" w:type="dxa"/>
            <w:shd w:val="clear" w:color="auto" w:fill="F2F2F2" w:themeFill="background1" w:themeFillShade="F2"/>
            <w:vAlign w:val="center"/>
          </w:tcPr>
          <w:p w14:paraId="1A9BFCDC" w14:textId="77777777" w:rsidR="001A30E1" w:rsidRPr="00006045" w:rsidRDefault="001A30E1" w:rsidP="00372F71">
            <w:pPr>
              <w:jc w:val="center"/>
              <w:rPr>
                <w:b/>
                <w:sz w:val="24"/>
                <w:szCs w:val="24"/>
              </w:rPr>
            </w:pPr>
            <w:r w:rsidRPr="00006045">
              <w:rPr>
                <w:b/>
                <w:sz w:val="24"/>
                <w:szCs w:val="24"/>
              </w:rPr>
              <w:t>DOD Equipment</w:t>
            </w:r>
          </w:p>
        </w:tc>
        <w:tc>
          <w:tcPr>
            <w:tcW w:w="2403" w:type="dxa"/>
            <w:shd w:val="clear" w:color="auto" w:fill="F2F2F2" w:themeFill="background1" w:themeFillShade="F2"/>
            <w:vAlign w:val="center"/>
          </w:tcPr>
          <w:p w14:paraId="6D403107" w14:textId="77777777" w:rsidR="001A30E1" w:rsidRPr="00006045" w:rsidRDefault="001A30E1" w:rsidP="00372F71">
            <w:pPr>
              <w:jc w:val="center"/>
              <w:rPr>
                <w:b/>
                <w:sz w:val="24"/>
                <w:szCs w:val="24"/>
              </w:rPr>
            </w:pPr>
            <w:r w:rsidRPr="00006045">
              <w:rPr>
                <w:b/>
                <w:sz w:val="24"/>
                <w:szCs w:val="24"/>
              </w:rPr>
              <w:t>Dedicated Printer</w:t>
            </w:r>
          </w:p>
        </w:tc>
      </w:tr>
      <w:tr w:rsidR="001A30E1" w:rsidRPr="00105153" w14:paraId="74C5751A" w14:textId="77777777" w:rsidTr="008370A4">
        <w:tc>
          <w:tcPr>
            <w:tcW w:w="734" w:type="dxa"/>
          </w:tcPr>
          <w:p w14:paraId="3BDF3154" w14:textId="77777777" w:rsidR="001A30E1" w:rsidRPr="00006045" w:rsidRDefault="001A30E1" w:rsidP="00372F71">
            <w:pPr>
              <w:jc w:val="center"/>
              <w:rPr>
                <w:sz w:val="24"/>
                <w:szCs w:val="24"/>
              </w:rPr>
            </w:pPr>
            <w:r w:rsidRPr="00006045">
              <w:rPr>
                <w:sz w:val="24"/>
                <w:szCs w:val="24"/>
              </w:rPr>
              <w:t>1</w:t>
            </w:r>
          </w:p>
        </w:tc>
        <w:tc>
          <w:tcPr>
            <w:tcW w:w="3939" w:type="dxa"/>
          </w:tcPr>
          <w:p w14:paraId="7C743F39" w14:textId="77777777" w:rsidR="001A30E1" w:rsidRPr="00006045" w:rsidRDefault="001A30E1" w:rsidP="00372F71">
            <w:pPr>
              <w:jc w:val="left"/>
              <w:rPr>
                <w:sz w:val="24"/>
                <w:szCs w:val="24"/>
              </w:rPr>
            </w:pPr>
            <w:r w:rsidRPr="00006045">
              <w:rPr>
                <w:sz w:val="24"/>
                <w:szCs w:val="24"/>
              </w:rPr>
              <w:t xml:space="preserve">1 Military Hospital - </w:t>
            </w:r>
            <w:proofErr w:type="spellStart"/>
            <w:r w:rsidRPr="00006045">
              <w:rPr>
                <w:sz w:val="24"/>
                <w:szCs w:val="24"/>
              </w:rPr>
              <w:t>Thaba</w:t>
            </w:r>
            <w:proofErr w:type="spellEnd"/>
            <w:r w:rsidRPr="00006045">
              <w:rPr>
                <w:sz w:val="24"/>
                <w:szCs w:val="24"/>
              </w:rPr>
              <w:t xml:space="preserve"> Tshwane, Pretoria</w:t>
            </w:r>
          </w:p>
        </w:tc>
        <w:tc>
          <w:tcPr>
            <w:tcW w:w="2552" w:type="dxa"/>
          </w:tcPr>
          <w:p w14:paraId="12AA7A80" w14:textId="77777777" w:rsidR="001A30E1" w:rsidRPr="00006045" w:rsidRDefault="001A30E1" w:rsidP="00A14F04">
            <w:pPr>
              <w:jc w:val="left"/>
              <w:rPr>
                <w:sz w:val="24"/>
                <w:szCs w:val="24"/>
              </w:rPr>
            </w:pPr>
            <w:r w:rsidRPr="00006045">
              <w:rPr>
                <w:sz w:val="24"/>
                <w:szCs w:val="24"/>
              </w:rPr>
              <w:t>Kodak 3000DSV Digital Reader Printer</w:t>
            </w:r>
          </w:p>
        </w:tc>
        <w:tc>
          <w:tcPr>
            <w:tcW w:w="2403" w:type="dxa"/>
          </w:tcPr>
          <w:p w14:paraId="312A3FAA" w14:textId="77777777" w:rsidR="001A30E1" w:rsidRPr="00006045" w:rsidRDefault="001A30E1" w:rsidP="00172029">
            <w:pPr>
              <w:jc w:val="center"/>
              <w:rPr>
                <w:sz w:val="24"/>
                <w:szCs w:val="24"/>
              </w:rPr>
            </w:pPr>
            <w:r w:rsidRPr="00006045">
              <w:rPr>
                <w:sz w:val="24"/>
                <w:szCs w:val="24"/>
              </w:rPr>
              <w:t>Yes</w:t>
            </w:r>
          </w:p>
          <w:p w14:paraId="3CD93B51" w14:textId="77777777" w:rsidR="008370A4" w:rsidRPr="00006045" w:rsidRDefault="008370A4" w:rsidP="00172029">
            <w:pPr>
              <w:jc w:val="center"/>
              <w:rPr>
                <w:sz w:val="24"/>
                <w:szCs w:val="24"/>
              </w:rPr>
            </w:pPr>
            <w:r w:rsidRPr="00006045">
              <w:rPr>
                <w:sz w:val="24"/>
                <w:szCs w:val="24"/>
              </w:rPr>
              <w:t>Konica Minolta MSP3500</w:t>
            </w:r>
          </w:p>
        </w:tc>
      </w:tr>
      <w:tr w:rsidR="008370A4" w:rsidRPr="00105153" w14:paraId="25F66D1D" w14:textId="77777777" w:rsidTr="008370A4">
        <w:tc>
          <w:tcPr>
            <w:tcW w:w="734" w:type="dxa"/>
          </w:tcPr>
          <w:p w14:paraId="562A6F1D" w14:textId="77777777" w:rsidR="008370A4" w:rsidRPr="00006045" w:rsidRDefault="008370A4" w:rsidP="008370A4">
            <w:pPr>
              <w:jc w:val="center"/>
              <w:rPr>
                <w:sz w:val="24"/>
                <w:szCs w:val="24"/>
              </w:rPr>
            </w:pPr>
            <w:r w:rsidRPr="00006045">
              <w:rPr>
                <w:sz w:val="24"/>
                <w:szCs w:val="24"/>
              </w:rPr>
              <w:t>2</w:t>
            </w:r>
          </w:p>
        </w:tc>
        <w:tc>
          <w:tcPr>
            <w:tcW w:w="3939" w:type="dxa"/>
          </w:tcPr>
          <w:p w14:paraId="34F5915D" w14:textId="77777777" w:rsidR="008370A4" w:rsidRPr="00006045" w:rsidRDefault="008370A4" w:rsidP="008370A4">
            <w:pPr>
              <w:jc w:val="left"/>
              <w:rPr>
                <w:sz w:val="24"/>
                <w:szCs w:val="24"/>
              </w:rPr>
            </w:pPr>
            <w:r w:rsidRPr="00006045">
              <w:rPr>
                <w:sz w:val="24"/>
                <w:szCs w:val="24"/>
              </w:rPr>
              <w:t>2 Military Hospital - Wynberg, Cape Town</w:t>
            </w:r>
          </w:p>
        </w:tc>
        <w:tc>
          <w:tcPr>
            <w:tcW w:w="2552" w:type="dxa"/>
          </w:tcPr>
          <w:p w14:paraId="4BD670DB" w14:textId="77777777" w:rsidR="008370A4" w:rsidRPr="00006045" w:rsidRDefault="008370A4" w:rsidP="00A14F04">
            <w:pPr>
              <w:jc w:val="left"/>
              <w:rPr>
                <w:sz w:val="24"/>
                <w:szCs w:val="24"/>
              </w:rPr>
            </w:pPr>
            <w:r w:rsidRPr="00006045">
              <w:rPr>
                <w:sz w:val="24"/>
                <w:szCs w:val="24"/>
              </w:rPr>
              <w:t>Kodak 3000DSV Digital Reader Printer</w:t>
            </w:r>
          </w:p>
        </w:tc>
        <w:tc>
          <w:tcPr>
            <w:tcW w:w="2403" w:type="dxa"/>
          </w:tcPr>
          <w:p w14:paraId="7CB453C0" w14:textId="77777777" w:rsidR="008370A4" w:rsidRPr="00006045" w:rsidRDefault="008370A4" w:rsidP="008370A4">
            <w:pPr>
              <w:jc w:val="center"/>
              <w:rPr>
                <w:sz w:val="24"/>
                <w:szCs w:val="24"/>
              </w:rPr>
            </w:pPr>
            <w:r w:rsidRPr="00006045">
              <w:rPr>
                <w:sz w:val="24"/>
                <w:szCs w:val="24"/>
              </w:rPr>
              <w:t>Yes</w:t>
            </w:r>
          </w:p>
          <w:p w14:paraId="2CFDF6EB" w14:textId="77777777" w:rsidR="008370A4" w:rsidRPr="00006045" w:rsidRDefault="008370A4" w:rsidP="008370A4">
            <w:pPr>
              <w:jc w:val="center"/>
              <w:rPr>
                <w:sz w:val="24"/>
                <w:szCs w:val="24"/>
              </w:rPr>
            </w:pPr>
            <w:r w:rsidRPr="00006045">
              <w:rPr>
                <w:sz w:val="24"/>
                <w:szCs w:val="24"/>
              </w:rPr>
              <w:t>Konica Minolta MSP3500</w:t>
            </w:r>
          </w:p>
        </w:tc>
      </w:tr>
      <w:tr w:rsidR="008370A4" w:rsidRPr="00105153" w14:paraId="77551065" w14:textId="77777777" w:rsidTr="008370A4">
        <w:tc>
          <w:tcPr>
            <w:tcW w:w="734" w:type="dxa"/>
          </w:tcPr>
          <w:p w14:paraId="79C4BFE8" w14:textId="77777777" w:rsidR="008370A4" w:rsidRPr="00006045" w:rsidRDefault="008370A4" w:rsidP="008370A4">
            <w:pPr>
              <w:jc w:val="center"/>
              <w:rPr>
                <w:sz w:val="24"/>
                <w:szCs w:val="24"/>
              </w:rPr>
            </w:pPr>
            <w:r w:rsidRPr="00006045">
              <w:rPr>
                <w:sz w:val="24"/>
                <w:szCs w:val="24"/>
              </w:rPr>
              <w:t>3</w:t>
            </w:r>
          </w:p>
        </w:tc>
        <w:tc>
          <w:tcPr>
            <w:tcW w:w="3939" w:type="dxa"/>
          </w:tcPr>
          <w:p w14:paraId="0C032756" w14:textId="77777777" w:rsidR="008370A4" w:rsidRPr="00006045" w:rsidRDefault="008370A4" w:rsidP="008370A4">
            <w:pPr>
              <w:jc w:val="left"/>
              <w:rPr>
                <w:sz w:val="24"/>
                <w:szCs w:val="24"/>
              </w:rPr>
            </w:pPr>
            <w:r w:rsidRPr="00006045">
              <w:rPr>
                <w:sz w:val="24"/>
                <w:szCs w:val="24"/>
              </w:rPr>
              <w:t>3 Military Hospital – Bloemfontein</w:t>
            </w:r>
          </w:p>
        </w:tc>
        <w:tc>
          <w:tcPr>
            <w:tcW w:w="2552" w:type="dxa"/>
          </w:tcPr>
          <w:p w14:paraId="7008D20D" w14:textId="77777777" w:rsidR="008370A4" w:rsidRPr="00006045" w:rsidRDefault="008370A4" w:rsidP="00A14F04">
            <w:pPr>
              <w:jc w:val="left"/>
              <w:rPr>
                <w:sz w:val="24"/>
                <w:szCs w:val="24"/>
              </w:rPr>
            </w:pPr>
            <w:r w:rsidRPr="00006045">
              <w:rPr>
                <w:sz w:val="24"/>
                <w:szCs w:val="24"/>
              </w:rPr>
              <w:t>Kodak 3000DSV Digital Reader Printer</w:t>
            </w:r>
          </w:p>
        </w:tc>
        <w:tc>
          <w:tcPr>
            <w:tcW w:w="2403" w:type="dxa"/>
          </w:tcPr>
          <w:p w14:paraId="1D6F2553" w14:textId="77777777" w:rsidR="008370A4" w:rsidRPr="00006045" w:rsidRDefault="008370A4" w:rsidP="008370A4">
            <w:pPr>
              <w:jc w:val="center"/>
              <w:rPr>
                <w:sz w:val="24"/>
                <w:szCs w:val="24"/>
              </w:rPr>
            </w:pPr>
            <w:r w:rsidRPr="00006045">
              <w:rPr>
                <w:sz w:val="24"/>
                <w:szCs w:val="24"/>
              </w:rPr>
              <w:t>Yes</w:t>
            </w:r>
          </w:p>
          <w:p w14:paraId="4BF7AA82" w14:textId="77777777" w:rsidR="008370A4" w:rsidRPr="00006045" w:rsidRDefault="008370A4" w:rsidP="008370A4">
            <w:pPr>
              <w:jc w:val="center"/>
              <w:rPr>
                <w:sz w:val="24"/>
                <w:szCs w:val="24"/>
              </w:rPr>
            </w:pPr>
            <w:r w:rsidRPr="00006045">
              <w:rPr>
                <w:sz w:val="24"/>
                <w:szCs w:val="24"/>
              </w:rPr>
              <w:t>Konica Minolta MSP3500</w:t>
            </w:r>
          </w:p>
        </w:tc>
      </w:tr>
      <w:tr w:rsidR="008370A4" w:rsidRPr="00105153" w14:paraId="3A1F22AE" w14:textId="77777777" w:rsidTr="008370A4">
        <w:tc>
          <w:tcPr>
            <w:tcW w:w="734" w:type="dxa"/>
          </w:tcPr>
          <w:p w14:paraId="1562E45C" w14:textId="77777777" w:rsidR="008370A4" w:rsidRPr="00006045" w:rsidRDefault="008370A4" w:rsidP="008370A4">
            <w:pPr>
              <w:jc w:val="center"/>
              <w:rPr>
                <w:sz w:val="24"/>
                <w:szCs w:val="24"/>
              </w:rPr>
            </w:pPr>
            <w:r w:rsidRPr="00006045">
              <w:rPr>
                <w:sz w:val="24"/>
                <w:szCs w:val="24"/>
              </w:rPr>
              <w:t>4</w:t>
            </w:r>
          </w:p>
        </w:tc>
        <w:tc>
          <w:tcPr>
            <w:tcW w:w="3939" w:type="dxa"/>
          </w:tcPr>
          <w:p w14:paraId="0DDF6608" w14:textId="77777777" w:rsidR="008370A4" w:rsidRPr="00006045" w:rsidRDefault="008370A4" w:rsidP="008370A4">
            <w:pPr>
              <w:jc w:val="left"/>
              <w:rPr>
                <w:sz w:val="24"/>
                <w:szCs w:val="24"/>
              </w:rPr>
            </w:pPr>
            <w:r w:rsidRPr="00006045">
              <w:rPr>
                <w:sz w:val="24"/>
                <w:szCs w:val="24"/>
              </w:rPr>
              <w:t>Institute for Aviation Medicine – Centurion</w:t>
            </w:r>
          </w:p>
        </w:tc>
        <w:tc>
          <w:tcPr>
            <w:tcW w:w="2552" w:type="dxa"/>
          </w:tcPr>
          <w:p w14:paraId="4E59F4C2" w14:textId="77777777" w:rsidR="008370A4" w:rsidRPr="00006045" w:rsidRDefault="008370A4" w:rsidP="00A14F04">
            <w:pPr>
              <w:jc w:val="left"/>
              <w:rPr>
                <w:sz w:val="24"/>
                <w:szCs w:val="24"/>
              </w:rPr>
            </w:pPr>
            <w:r w:rsidRPr="00006045">
              <w:rPr>
                <w:sz w:val="24"/>
                <w:szCs w:val="24"/>
              </w:rPr>
              <w:t>Kodak 3000DSV Digital Reader Printer</w:t>
            </w:r>
          </w:p>
        </w:tc>
        <w:tc>
          <w:tcPr>
            <w:tcW w:w="2403" w:type="dxa"/>
          </w:tcPr>
          <w:p w14:paraId="6C0F84A0" w14:textId="77777777" w:rsidR="008370A4" w:rsidRPr="00006045" w:rsidRDefault="008370A4" w:rsidP="008370A4">
            <w:pPr>
              <w:jc w:val="center"/>
              <w:rPr>
                <w:sz w:val="24"/>
                <w:szCs w:val="24"/>
              </w:rPr>
            </w:pPr>
            <w:r w:rsidRPr="00006045">
              <w:rPr>
                <w:sz w:val="24"/>
                <w:szCs w:val="24"/>
              </w:rPr>
              <w:t>Yes</w:t>
            </w:r>
          </w:p>
          <w:p w14:paraId="2A5FD946" w14:textId="77777777" w:rsidR="008370A4" w:rsidRPr="00006045" w:rsidRDefault="008370A4" w:rsidP="008370A4">
            <w:pPr>
              <w:jc w:val="center"/>
              <w:rPr>
                <w:sz w:val="24"/>
                <w:szCs w:val="24"/>
              </w:rPr>
            </w:pPr>
            <w:r w:rsidRPr="00006045">
              <w:rPr>
                <w:sz w:val="24"/>
                <w:szCs w:val="24"/>
              </w:rPr>
              <w:t>Konica Minolta MSP3500</w:t>
            </w:r>
          </w:p>
        </w:tc>
      </w:tr>
      <w:tr w:rsidR="008370A4" w:rsidRPr="00105153" w14:paraId="1E4F575E" w14:textId="77777777" w:rsidTr="008370A4">
        <w:trPr>
          <w:trHeight w:val="58"/>
        </w:trPr>
        <w:tc>
          <w:tcPr>
            <w:tcW w:w="734" w:type="dxa"/>
          </w:tcPr>
          <w:p w14:paraId="5782354A" w14:textId="77777777" w:rsidR="008370A4" w:rsidRPr="00006045" w:rsidRDefault="008370A4" w:rsidP="008370A4">
            <w:pPr>
              <w:jc w:val="center"/>
              <w:rPr>
                <w:sz w:val="24"/>
                <w:szCs w:val="24"/>
              </w:rPr>
            </w:pPr>
            <w:r w:rsidRPr="00006045">
              <w:rPr>
                <w:sz w:val="24"/>
                <w:szCs w:val="24"/>
              </w:rPr>
              <w:t>5</w:t>
            </w:r>
          </w:p>
        </w:tc>
        <w:tc>
          <w:tcPr>
            <w:tcW w:w="3939" w:type="dxa"/>
          </w:tcPr>
          <w:p w14:paraId="39434E0C" w14:textId="77777777" w:rsidR="008370A4" w:rsidRPr="00006045" w:rsidRDefault="008370A4" w:rsidP="008370A4">
            <w:pPr>
              <w:jc w:val="left"/>
              <w:rPr>
                <w:sz w:val="24"/>
                <w:szCs w:val="24"/>
              </w:rPr>
            </w:pPr>
            <w:r w:rsidRPr="00006045">
              <w:rPr>
                <w:sz w:val="24"/>
                <w:szCs w:val="24"/>
              </w:rPr>
              <w:t>Documentation Centre - Irene, Centurion</w:t>
            </w:r>
          </w:p>
        </w:tc>
        <w:tc>
          <w:tcPr>
            <w:tcW w:w="2552" w:type="dxa"/>
          </w:tcPr>
          <w:p w14:paraId="6615E6FE" w14:textId="77777777" w:rsidR="008370A4" w:rsidRPr="00006045" w:rsidRDefault="008370A4" w:rsidP="00A14F04">
            <w:pPr>
              <w:jc w:val="left"/>
              <w:rPr>
                <w:sz w:val="24"/>
                <w:szCs w:val="24"/>
              </w:rPr>
            </w:pPr>
            <w:r w:rsidRPr="00006045">
              <w:rPr>
                <w:sz w:val="24"/>
                <w:szCs w:val="24"/>
              </w:rPr>
              <w:t>Kodak 3000DSV Digital Reader Printer</w:t>
            </w:r>
          </w:p>
        </w:tc>
        <w:tc>
          <w:tcPr>
            <w:tcW w:w="2403" w:type="dxa"/>
          </w:tcPr>
          <w:p w14:paraId="714B86CC" w14:textId="77777777" w:rsidR="008370A4" w:rsidRPr="00006045" w:rsidRDefault="008370A4" w:rsidP="008370A4">
            <w:pPr>
              <w:jc w:val="center"/>
              <w:rPr>
                <w:sz w:val="24"/>
                <w:szCs w:val="24"/>
              </w:rPr>
            </w:pPr>
            <w:r w:rsidRPr="00006045">
              <w:rPr>
                <w:sz w:val="24"/>
                <w:szCs w:val="24"/>
              </w:rPr>
              <w:t>Yes</w:t>
            </w:r>
          </w:p>
          <w:p w14:paraId="797F28DB" w14:textId="77777777" w:rsidR="008370A4" w:rsidRPr="00006045" w:rsidRDefault="008370A4" w:rsidP="008370A4">
            <w:pPr>
              <w:jc w:val="center"/>
              <w:rPr>
                <w:sz w:val="24"/>
                <w:szCs w:val="24"/>
              </w:rPr>
            </w:pPr>
            <w:r w:rsidRPr="00006045">
              <w:rPr>
                <w:sz w:val="24"/>
                <w:szCs w:val="24"/>
              </w:rPr>
              <w:t>Konica Minolta MSP3500</w:t>
            </w:r>
          </w:p>
        </w:tc>
      </w:tr>
      <w:bookmarkEnd w:id="8"/>
    </w:tbl>
    <w:p w14:paraId="04AB7352" w14:textId="77777777" w:rsidR="007C2A5A" w:rsidRDefault="007C2A5A" w:rsidP="007C2A5A">
      <w:pPr>
        <w:pStyle w:val="Heading1"/>
        <w:numPr>
          <w:ilvl w:val="0"/>
          <w:numId w:val="0"/>
        </w:numPr>
        <w:ind w:left="567"/>
        <w:rPr>
          <w:rFonts w:cs="Calibri"/>
          <w:sz w:val="24"/>
          <w:szCs w:val="24"/>
        </w:rPr>
      </w:pPr>
    </w:p>
    <w:p w14:paraId="367EFC62" w14:textId="77777777" w:rsidR="007C2A5A" w:rsidRDefault="007C2A5A">
      <w:pPr>
        <w:spacing w:after="200" w:line="276" w:lineRule="auto"/>
        <w:jc w:val="left"/>
        <w:rPr>
          <w:rFonts w:eastAsiaTheme="majorEastAsia"/>
          <w:b/>
          <w:bCs/>
          <w:color w:val="000066"/>
          <w:sz w:val="24"/>
          <w:szCs w:val="24"/>
          <w14:scene3d>
            <w14:camera w14:prst="orthographicFront"/>
            <w14:lightRig w14:rig="threePt" w14:dir="t">
              <w14:rot w14:lat="0" w14:lon="0" w14:rev="0"/>
            </w14:lightRig>
          </w14:scene3d>
        </w:rPr>
      </w:pPr>
      <w:r>
        <w:rPr>
          <w:sz w:val="24"/>
          <w:szCs w:val="24"/>
        </w:rPr>
        <w:br w:type="page"/>
      </w:r>
    </w:p>
    <w:p w14:paraId="64D763B9" w14:textId="4073D353" w:rsidR="009169D6" w:rsidRPr="00006045" w:rsidRDefault="004D7299" w:rsidP="007C2A5A">
      <w:pPr>
        <w:pStyle w:val="Heading1"/>
      </w:pPr>
      <w:bookmarkStart w:id="9" w:name="_Toc77115020"/>
      <w:r w:rsidRPr="00006045">
        <w:lastRenderedPageBreak/>
        <w:t>SCOPE OF BID</w:t>
      </w:r>
      <w:bookmarkEnd w:id="9"/>
    </w:p>
    <w:p w14:paraId="3619A15A" w14:textId="77777777" w:rsidR="00C96EB8" w:rsidRPr="00105153" w:rsidRDefault="00C163BE" w:rsidP="00372F71">
      <w:pPr>
        <w:pStyle w:val="Heading2"/>
        <w:rPr>
          <w:rFonts w:cs="Calibri"/>
          <w:szCs w:val="24"/>
        </w:rPr>
      </w:pPr>
      <w:bookmarkStart w:id="10" w:name="_Toc77115021"/>
      <w:r w:rsidRPr="00105153">
        <w:rPr>
          <w:rFonts w:cs="Calibri"/>
          <w:szCs w:val="24"/>
        </w:rPr>
        <w:t>SCOPE</w:t>
      </w:r>
      <w:r w:rsidR="004D7299" w:rsidRPr="00105153">
        <w:rPr>
          <w:rFonts w:cs="Calibri"/>
          <w:szCs w:val="24"/>
        </w:rPr>
        <w:t xml:space="preserve"> OF WORK</w:t>
      </w:r>
      <w:bookmarkEnd w:id="10"/>
    </w:p>
    <w:p w14:paraId="104FB7D0" w14:textId="03D87B50" w:rsidR="00223F17" w:rsidRPr="00006045" w:rsidRDefault="00C155A9" w:rsidP="005F5D73">
      <w:pPr>
        <w:pStyle w:val="Specification"/>
        <w:rPr>
          <w:sz w:val="24"/>
        </w:rPr>
      </w:pPr>
      <w:r w:rsidRPr="00006045">
        <w:rPr>
          <w:sz w:val="24"/>
        </w:rPr>
        <w:t>The scope of work</w:t>
      </w:r>
      <w:r w:rsidR="00332049" w:rsidRPr="00006045">
        <w:rPr>
          <w:sz w:val="24"/>
        </w:rPr>
        <w:t xml:space="preserve"> </w:t>
      </w:r>
      <w:r w:rsidRPr="00006045">
        <w:rPr>
          <w:sz w:val="24"/>
        </w:rPr>
        <w:t>is</w:t>
      </w:r>
      <w:r w:rsidR="00E32686" w:rsidRPr="00006045">
        <w:rPr>
          <w:sz w:val="24"/>
        </w:rPr>
        <w:t xml:space="preserve"> to </w:t>
      </w:r>
      <w:r w:rsidR="00223F17" w:rsidRPr="00006045">
        <w:rPr>
          <w:sz w:val="24"/>
        </w:rPr>
        <w:t xml:space="preserve">provide the </w:t>
      </w:r>
      <w:r w:rsidR="005F5D73" w:rsidRPr="00006045">
        <w:rPr>
          <w:sz w:val="24"/>
        </w:rPr>
        <w:t xml:space="preserve">professional services </w:t>
      </w:r>
      <w:r w:rsidR="00A4533E">
        <w:rPr>
          <w:sz w:val="24"/>
        </w:rPr>
        <w:t>for</w:t>
      </w:r>
      <w:r w:rsidR="00A4533E" w:rsidRPr="00006045">
        <w:rPr>
          <w:sz w:val="24"/>
        </w:rPr>
        <w:t xml:space="preserve"> </w:t>
      </w:r>
      <w:r w:rsidR="005F5D73" w:rsidRPr="00006045">
        <w:rPr>
          <w:sz w:val="24"/>
        </w:rPr>
        <w:t xml:space="preserve">microfilm and </w:t>
      </w:r>
      <w:r w:rsidR="007C2A5A">
        <w:rPr>
          <w:sz w:val="24"/>
        </w:rPr>
        <w:t>micro</w:t>
      </w:r>
      <w:r w:rsidR="005F5D73" w:rsidRPr="00006045">
        <w:rPr>
          <w:sz w:val="24"/>
        </w:rPr>
        <w:t xml:space="preserve">fiche archiving </w:t>
      </w:r>
      <w:r w:rsidR="00A4533E">
        <w:rPr>
          <w:sz w:val="24"/>
        </w:rPr>
        <w:t>with</w:t>
      </w:r>
      <w:r w:rsidR="005F5D73" w:rsidRPr="00006045">
        <w:rPr>
          <w:sz w:val="24"/>
        </w:rPr>
        <w:t xml:space="preserve"> technical maintenance and support of DOD microfilm equipment </w:t>
      </w:r>
      <w:r w:rsidR="00B111FF" w:rsidRPr="00006045">
        <w:rPr>
          <w:sz w:val="24"/>
        </w:rPr>
        <w:t>for 3 years</w:t>
      </w:r>
      <w:r w:rsidR="00223F17" w:rsidRPr="00006045">
        <w:rPr>
          <w:sz w:val="24"/>
        </w:rPr>
        <w:t xml:space="preserve">. </w:t>
      </w:r>
    </w:p>
    <w:p w14:paraId="5D4B704A" w14:textId="491CEF57" w:rsidR="00223F17" w:rsidRPr="00006045" w:rsidRDefault="00223F17" w:rsidP="005F5D73">
      <w:pPr>
        <w:pStyle w:val="Specification"/>
        <w:rPr>
          <w:sz w:val="24"/>
        </w:rPr>
      </w:pPr>
      <w:bookmarkStart w:id="11" w:name="_Hlk69977772"/>
      <w:r w:rsidRPr="00006045">
        <w:rPr>
          <w:sz w:val="24"/>
        </w:rPr>
        <w:t xml:space="preserve">The scope of </w:t>
      </w:r>
      <w:r w:rsidR="002A2361" w:rsidRPr="00006045">
        <w:rPr>
          <w:sz w:val="24"/>
        </w:rPr>
        <w:t xml:space="preserve">professional </w:t>
      </w:r>
      <w:r w:rsidR="005F5D73" w:rsidRPr="00006045">
        <w:rPr>
          <w:sz w:val="24"/>
        </w:rPr>
        <w:t>service, maintenance and support</w:t>
      </w:r>
      <w:r w:rsidRPr="00006045">
        <w:rPr>
          <w:sz w:val="24"/>
        </w:rPr>
        <w:t xml:space="preserve"> to be delivered are listed and explained in the table below. </w:t>
      </w:r>
      <w:bookmarkEnd w:id="11"/>
    </w:p>
    <w:p w14:paraId="321FBCE5" w14:textId="0B0D389A" w:rsidR="00223F17" w:rsidRPr="00006045" w:rsidRDefault="00223F17" w:rsidP="006A7D4D">
      <w:pPr>
        <w:pStyle w:val="Caption"/>
        <w:tabs>
          <w:tab w:val="left" w:pos="932"/>
          <w:tab w:val="center" w:pos="4819"/>
        </w:tabs>
        <w:rPr>
          <w:sz w:val="24"/>
        </w:rPr>
      </w:pPr>
      <w:bookmarkStart w:id="12" w:name="_Toc48052183"/>
      <w:bookmarkStart w:id="13" w:name="_Toc48052118"/>
      <w:r w:rsidRPr="00006045">
        <w:rPr>
          <w:sz w:val="24"/>
        </w:rPr>
        <w:t xml:space="preserve">Table </w:t>
      </w:r>
      <w:r w:rsidRPr="00006045">
        <w:rPr>
          <w:sz w:val="24"/>
        </w:rPr>
        <w:fldChar w:fldCharType="begin"/>
      </w:r>
      <w:r w:rsidRPr="00006045">
        <w:rPr>
          <w:sz w:val="24"/>
        </w:rPr>
        <w:instrText xml:space="preserve"> SEQ Table \* ARABIC </w:instrText>
      </w:r>
      <w:r w:rsidRPr="00006045">
        <w:rPr>
          <w:sz w:val="24"/>
        </w:rPr>
        <w:fldChar w:fldCharType="separate"/>
      </w:r>
      <w:r w:rsidR="00350F62" w:rsidRPr="00006045">
        <w:rPr>
          <w:sz w:val="24"/>
        </w:rPr>
        <w:t>2</w:t>
      </w:r>
      <w:r w:rsidRPr="00006045">
        <w:rPr>
          <w:sz w:val="24"/>
        </w:rPr>
        <w:fldChar w:fldCharType="end"/>
      </w:r>
      <w:r w:rsidRPr="00006045">
        <w:rPr>
          <w:sz w:val="24"/>
        </w:rPr>
        <w:t>: List of Microfilm Archiving Services</w:t>
      </w:r>
      <w:r w:rsidR="00303109" w:rsidRPr="00006045">
        <w:rPr>
          <w:sz w:val="24"/>
        </w:rPr>
        <w:t xml:space="preserve"> and Support</w:t>
      </w:r>
      <w:r w:rsidRPr="00006045">
        <w:rPr>
          <w:sz w:val="24"/>
        </w:rPr>
        <w:t xml:space="preserve"> to be delivered </w:t>
      </w:r>
      <w:bookmarkEnd w:id="12"/>
      <w:bookmarkEnd w:id="13"/>
      <w:r w:rsidR="00A4533E">
        <w:rPr>
          <w:sz w:val="24"/>
        </w:rPr>
        <w:t>:</w:t>
      </w:r>
    </w:p>
    <w:tbl>
      <w:tblPr>
        <w:tblStyle w:val="TableGrid"/>
        <w:tblW w:w="9634" w:type="dxa"/>
        <w:tblLook w:val="04A0" w:firstRow="1" w:lastRow="0" w:firstColumn="1" w:lastColumn="0" w:noHBand="0" w:noVBand="1"/>
      </w:tblPr>
      <w:tblGrid>
        <w:gridCol w:w="772"/>
        <w:gridCol w:w="3334"/>
        <w:gridCol w:w="5528"/>
      </w:tblGrid>
      <w:tr w:rsidR="00752E06" w:rsidRPr="00105153" w14:paraId="4DAD477A" w14:textId="77777777" w:rsidTr="00C744FF">
        <w:trPr>
          <w:tblHeader/>
        </w:trPr>
        <w:tc>
          <w:tcPr>
            <w:tcW w:w="77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69E7A42" w14:textId="77777777" w:rsidR="00752E06" w:rsidRPr="007C2A5A" w:rsidRDefault="00752E06" w:rsidP="00BE45ED">
            <w:pPr>
              <w:jc w:val="center"/>
              <w:rPr>
                <w:b/>
                <w:sz w:val="24"/>
                <w:szCs w:val="24"/>
              </w:rPr>
            </w:pPr>
            <w:bookmarkStart w:id="14" w:name="_Hlk69977724"/>
            <w:r w:rsidRPr="007C2A5A">
              <w:rPr>
                <w:b/>
                <w:sz w:val="24"/>
                <w:szCs w:val="24"/>
              </w:rPr>
              <w:t>Serial no</w:t>
            </w:r>
          </w:p>
        </w:tc>
        <w:tc>
          <w:tcPr>
            <w:tcW w:w="333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C4DA05" w14:textId="77777777" w:rsidR="00752E06" w:rsidRPr="007C2A5A" w:rsidRDefault="00752E06" w:rsidP="00372F71">
            <w:pPr>
              <w:rPr>
                <w:b/>
                <w:sz w:val="24"/>
                <w:szCs w:val="24"/>
              </w:rPr>
            </w:pPr>
            <w:r w:rsidRPr="007C2A5A">
              <w:rPr>
                <w:b/>
                <w:sz w:val="24"/>
                <w:szCs w:val="24"/>
              </w:rPr>
              <w:t>Service</w:t>
            </w:r>
            <w:r w:rsidR="001B63B4" w:rsidRPr="007C2A5A">
              <w:rPr>
                <w:b/>
                <w:sz w:val="24"/>
                <w:szCs w:val="24"/>
              </w:rPr>
              <w:t xml:space="preserve"> and Support</w:t>
            </w:r>
          </w:p>
        </w:tc>
        <w:tc>
          <w:tcPr>
            <w:tcW w:w="552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2ECB375" w14:textId="77777777" w:rsidR="00752E06" w:rsidRPr="007C2A5A" w:rsidRDefault="00752E06" w:rsidP="00372F71">
            <w:pPr>
              <w:rPr>
                <w:b/>
                <w:sz w:val="24"/>
                <w:szCs w:val="24"/>
              </w:rPr>
            </w:pPr>
            <w:r w:rsidRPr="007C2A5A">
              <w:rPr>
                <w:b/>
                <w:sz w:val="24"/>
                <w:szCs w:val="24"/>
              </w:rPr>
              <w:t xml:space="preserve">Service </w:t>
            </w:r>
            <w:r w:rsidR="001B63B4" w:rsidRPr="007C2A5A">
              <w:rPr>
                <w:b/>
                <w:sz w:val="24"/>
                <w:szCs w:val="24"/>
              </w:rPr>
              <w:t xml:space="preserve">and Support </w:t>
            </w:r>
            <w:r w:rsidRPr="007C2A5A">
              <w:rPr>
                <w:b/>
                <w:sz w:val="24"/>
                <w:szCs w:val="24"/>
              </w:rPr>
              <w:t>Description</w:t>
            </w:r>
          </w:p>
        </w:tc>
      </w:tr>
      <w:tr w:rsidR="00752E06" w:rsidRPr="00105153" w14:paraId="129A1C25" w14:textId="77777777" w:rsidTr="00C744FF">
        <w:tc>
          <w:tcPr>
            <w:tcW w:w="772" w:type="dxa"/>
            <w:tcBorders>
              <w:top w:val="single" w:sz="4" w:space="0" w:color="auto"/>
              <w:left w:val="single" w:sz="4" w:space="0" w:color="auto"/>
              <w:bottom w:val="single" w:sz="4" w:space="0" w:color="auto"/>
              <w:right w:val="single" w:sz="4" w:space="0" w:color="auto"/>
            </w:tcBorders>
          </w:tcPr>
          <w:p w14:paraId="0B9BE11A" w14:textId="77777777" w:rsidR="00752E06" w:rsidRPr="00006045" w:rsidRDefault="00BE45ED" w:rsidP="00BE45ED">
            <w:pPr>
              <w:jc w:val="center"/>
              <w:rPr>
                <w:sz w:val="24"/>
                <w:szCs w:val="24"/>
              </w:rPr>
            </w:pPr>
            <w:r w:rsidRPr="00006045">
              <w:rPr>
                <w:sz w:val="24"/>
                <w:szCs w:val="24"/>
              </w:rPr>
              <w:t>1</w:t>
            </w:r>
          </w:p>
        </w:tc>
        <w:tc>
          <w:tcPr>
            <w:tcW w:w="3334" w:type="dxa"/>
            <w:tcBorders>
              <w:top w:val="single" w:sz="4" w:space="0" w:color="auto"/>
              <w:left w:val="single" w:sz="4" w:space="0" w:color="auto"/>
              <w:bottom w:val="single" w:sz="4" w:space="0" w:color="auto"/>
              <w:right w:val="single" w:sz="4" w:space="0" w:color="auto"/>
            </w:tcBorders>
            <w:hideMark/>
          </w:tcPr>
          <w:p w14:paraId="76175B63" w14:textId="77777777" w:rsidR="00DB35A7" w:rsidRPr="00006045" w:rsidRDefault="00DB35A7" w:rsidP="00372F71">
            <w:pPr>
              <w:rPr>
                <w:sz w:val="24"/>
                <w:szCs w:val="24"/>
                <w:lang w:val="en-GB"/>
              </w:rPr>
            </w:pPr>
            <w:r w:rsidRPr="00006045">
              <w:rPr>
                <w:sz w:val="24"/>
                <w:szCs w:val="24"/>
              </w:rPr>
              <w:t>Storage of master microfilm and fiches</w:t>
            </w:r>
          </w:p>
          <w:p w14:paraId="7919E6F6" w14:textId="77777777" w:rsidR="00752E06" w:rsidRPr="00006045" w:rsidRDefault="00752E06" w:rsidP="00372F71">
            <w:pPr>
              <w:rPr>
                <w:sz w:val="24"/>
                <w:szCs w:val="24"/>
              </w:rPr>
            </w:pPr>
          </w:p>
        </w:tc>
        <w:tc>
          <w:tcPr>
            <w:tcW w:w="5528" w:type="dxa"/>
            <w:tcBorders>
              <w:top w:val="single" w:sz="4" w:space="0" w:color="auto"/>
              <w:left w:val="single" w:sz="4" w:space="0" w:color="auto"/>
              <w:bottom w:val="single" w:sz="4" w:space="0" w:color="auto"/>
              <w:right w:val="single" w:sz="4" w:space="0" w:color="auto"/>
            </w:tcBorders>
            <w:hideMark/>
          </w:tcPr>
          <w:p w14:paraId="71BE7143" w14:textId="77777777" w:rsidR="00C744FF" w:rsidRPr="00006045" w:rsidRDefault="00752E06" w:rsidP="00372F71">
            <w:pPr>
              <w:rPr>
                <w:sz w:val="24"/>
                <w:szCs w:val="24"/>
              </w:rPr>
            </w:pPr>
            <w:r w:rsidRPr="00006045">
              <w:rPr>
                <w:sz w:val="24"/>
                <w:szCs w:val="24"/>
              </w:rPr>
              <w:t xml:space="preserve">Provision of a storage facility </w:t>
            </w:r>
            <w:r w:rsidR="00E31F27" w:rsidRPr="00006045">
              <w:rPr>
                <w:sz w:val="24"/>
                <w:szCs w:val="24"/>
              </w:rPr>
              <w:t xml:space="preserve">(i.e. vault) </w:t>
            </w:r>
            <w:r w:rsidRPr="00006045">
              <w:rPr>
                <w:sz w:val="24"/>
                <w:szCs w:val="24"/>
              </w:rPr>
              <w:t xml:space="preserve">for master </w:t>
            </w:r>
            <w:r w:rsidR="00E31F27" w:rsidRPr="00006045">
              <w:rPr>
                <w:sz w:val="24"/>
                <w:szCs w:val="24"/>
              </w:rPr>
              <w:t>micro</w:t>
            </w:r>
            <w:r w:rsidRPr="00006045">
              <w:rPr>
                <w:sz w:val="24"/>
                <w:szCs w:val="24"/>
              </w:rPr>
              <w:t xml:space="preserve">films and fiches that is compliant with SANS 10141:2011. </w:t>
            </w:r>
          </w:p>
          <w:p w14:paraId="320C07F5" w14:textId="77777777" w:rsidR="0042031F" w:rsidRPr="00006045" w:rsidRDefault="0042031F" w:rsidP="00873484">
            <w:pPr>
              <w:jc w:val="left"/>
              <w:rPr>
                <w:sz w:val="24"/>
                <w:szCs w:val="24"/>
              </w:rPr>
            </w:pPr>
            <w:r w:rsidRPr="00006045">
              <w:rPr>
                <w:sz w:val="24"/>
                <w:szCs w:val="24"/>
                <w:lang w:val="en-GB"/>
              </w:rPr>
              <w:t xml:space="preserve">Strict access control measures to the storage vault facility must be in place.  </w:t>
            </w:r>
          </w:p>
        </w:tc>
      </w:tr>
      <w:tr w:rsidR="00DB35A7" w:rsidRPr="00105153" w14:paraId="1F6AD1D2" w14:textId="77777777" w:rsidTr="00C744FF">
        <w:tc>
          <w:tcPr>
            <w:tcW w:w="772" w:type="dxa"/>
            <w:tcBorders>
              <w:top w:val="single" w:sz="4" w:space="0" w:color="auto"/>
              <w:left w:val="single" w:sz="4" w:space="0" w:color="auto"/>
              <w:bottom w:val="single" w:sz="4" w:space="0" w:color="auto"/>
              <w:right w:val="single" w:sz="4" w:space="0" w:color="auto"/>
            </w:tcBorders>
          </w:tcPr>
          <w:p w14:paraId="3D367EA0" w14:textId="77777777" w:rsidR="00DB35A7" w:rsidRPr="00006045" w:rsidRDefault="00BE45ED" w:rsidP="00BE45ED">
            <w:pPr>
              <w:jc w:val="center"/>
              <w:rPr>
                <w:sz w:val="24"/>
                <w:szCs w:val="24"/>
              </w:rPr>
            </w:pPr>
            <w:r w:rsidRPr="00006045">
              <w:rPr>
                <w:sz w:val="24"/>
                <w:szCs w:val="24"/>
              </w:rPr>
              <w:t>2</w:t>
            </w:r>
          </w:p>
        </w:tc>
        <w:tc>
          <w:tcPr>
            <w:tcW w:w="3334" w:type="dxa"/>
            <w:tcBorders>
              <w:top w:val="single" w:sz="4" w:space="0" w:color="auto"/>
              <w:left w:val="single" w:sz="4" w:space="0" w:color="auto"/>
              <w:bottom w:val="single" w:sz="4" w:space="0" w:color="auto"/>
              <w:right w:val="single" w:sz="4" w:space="0" w:color="auto"/>
            </w:tcBorders>
          </w:tcPr>
          <w:p w14:paraId="6EA48907" w14:textId="77777777" w:rsidR="00DB35A7" w:rsidRPr="00006045" w:rsidRDefault="00DB35A7" w:rsidP="00372F71">
            <w:pPr>
              <w:rPr>
                <w:sz w:val="24"/>
                <w:szCs w:val="24"/>
              </w:rPr>
            </w:pPr>
            <w:r w:rsidRPr="00006045">
              <w:rPr>
                <w:sz w:val="24"/>
                <w:szCs w:val="24"/>
              </w:rPr>
              <w:t>Retrieval and duplication of master microfilm and fiches.</w:t>
            </w:r>
          </w:p>
        </w:tc>
        <w:tc>
          <w:tcPr>
            <w:tcW w:w="5528" w:type="dxa"/>
            <w:tcBorders>
              <w:top w:val="single" w:sz="4" w:space="0" w:color="auto"/>
              <w:left w:val="single" w:sz="4" w:space="0" w:color="auto"/>
              <w:bottom w:val="single" w:sz="4" w:space="0" w:color="auto"/>
              <w:right w:val="single" w:sz="4" w:space="0" w:color="auto"/>
            </w:tcBorders>
          </w:tcPr>
          <w:p w14:paraId="3929C7A1" w14:textId="77777777" w:rsidR="008F3BDF" w:rsidRPr="00006045" w:rsidRDefault="001B63B4" w:rsidP="008F3BDF">
            <w:pPr>
              <w:rPr>
                <w:sz w:val="24"/>
                <w:szCs w:val="24"/>
              </w:rPr>
            </w:pPr>
            <w:r w:rsidRPr="00006045">
              <w:rPr>
                <w:sz w:val="24"/>
                <w:szCs w:val="24"/>
              </w:rPr>
              <w:t xml:space="preserve">Retrieval of masters in the case where duplication is required.  </w:t>
            </w:r>
          </w:p>
          <w:p w14:paraId="12DC4F85" w14:textId="77777777" w:rsidR="008F3BDF" w:rsidRPr="00006045" w:rsidRDefault="008F3BDF" w:rsidP="008F3BDF">
            <w:pPr>
              <w:rPr>
                <w:sz w:val="24"/>
                <w:szCs w:val="24"/>
              </w:rPr>
            </w:pPr>
            <w:r w:rsidRPr="00006045">
              <w:rPr>
                <w:sz w:val="24"/>
                <w:szCs w:val="24"/>
              </w:rPr>
              <w:t>The duplicate must be in digital format, .pdf.</w:t>
            </w:r>
          </w:p>
          <w:p w14:paraId="28E3679A" w14:textId="77777777" w:rsidR="00873484" w:rsidRPr="00006045" w:rsidRDefault="00873484" w:rsidP="00873484">
            <w:pPr>
              <w:jc w:val="left"/>
              <w:rPr>
                <w:sz w:val="24"/>
                <w:szCs w:val="24"/>
                <w:lang w:val="en-GB"/>
              </w:rPr>
            </w:pPr>
            <w:r w:rsidRPr="00006045">
              <w:rPr>
                <w:sz w:val="24"/>
                <w:szCs w:val="24"/>
                <w:lang w:val="en-GB"/>
              </w:rPr>
              <w:t>Master copies are not allowed to be removed from the vault without authorisation from the DOD.</w:t>
            </w:r>
          </w:p>
          <w:p w14:paraId="370A40F5" w14:textId="77777777" w:rsidR="00873484" w:rsidRPr="00006045" w:rsidRDefault="00873484" w:rsidP="00873484">
            <w:pPr>
              <w:rPr>
                <w:sz w:val="24"/>
                <w:szCs w:val="24"/>
              </w:rPr>
            </w:pPr>
            <w:r w:rsidRPr="00006045">
              <w:rPr>
                <w:sz w:val="24"/>
                <w:szCs w:val="24"/>
                <w:lang w:val="en-GB"/>
              </w:rPr>
              <w:t>The service provider must manage and maintain an index to the records in the storage vault facility to facilitate the retrieval of records on request.</w:t>
            </w:r>
          </w:p>
        </w:tc>
      </w:tr>
      <w:tr w:rsidR="00303109" w:rsidRPr="00105153" w14:paraId="5CA232A0" w14:textId="77777777" w:rsidTr="00F71229">
        <w:tc>
          <w:tcPr>
            <w:tcW w:w="772" w:type="dxa"/>
            <w:tcBorders>
              <w:top w:val="single" w:sz="4" w:space="0" w:color="auto"/>
              <w:left w:val="single" w:sz="4" w:space="0" w:color="auto"/>
              <w:bottom w:val="single" w:sz="4" w:space="0" w:color="auto"/>
              <w:right w:val="single" w:sz="4" w:space="0" w:color="auto"/>
            </w:tcBorders>
          </w:tcPr>
          <w:p w14:paraId="60001E75" w14:textId="77777777" w:rsidR="00303109" w:rsidRPr="00006045" w:rsidRDefault="00BE45ED" w:rsidP="00BE45ED">
            <w:pPr>
              <w:jc w:val="center"/>
              <w:rPr>
                <w:sz w:val="24"/>
                <w:szCs w:val="24"/>
              </w:rPr>
            </w:pPr>
            <w:r w:rsidRPr="00006045">
              <w:rPr>
                <w:sz w:val="24"/>
                <w:szCs w:val="24"/>
              </w:rPr>
              <w:t>3</w:t>
            </w:r>
          </w:p>
        </w:tc>
        <w:tc>
          <w:tcPr>
            <w:tcW w:w="3334" w:type="dxa"/>
            <w:tcBorders>
              <w:top w:val="single" w:sz="4" w:space="0" w:color="auto"/>
              <w:left w:val="single" w:sz="4" w:space="0" w:color="auto"/>
              <w:bottom w:val="single" w:sz="4" w:space="0" w:color="auto"/>
              <w:right w:val="single" w:sz="4" w:space="0" w:color="auto"/>
            </w:tcBorders>
            <w:hideMark/>
          </w:tcPr>
          <w:p w14:paraId="7F9D5F0B" w14:textId="77777777" w:rsidR="00303109" w:rsidRPr="00006045" w:rsidRDefault="00303109" w:rsidP="00F71229">
            <w:pPr>
              <w:rPr>
                <w:sz w:val="24"/>
                <w:szCs w:val="24"/>
              </w:rPr>
            </w:pPr>
            <w:r w:rsidRPr="00006045">
              <w:rPr>
                <w:sz w:val="24"/>
                <w:szCs w:val="24"/>
              </w:rPr>
              <w:t>Delivery of duplicated records to the DOD</w:t>
            </w:r>
          </w:p>
        </w:tc>
        <w:tc>
          <w:tcPr>
            <w:tcW w:w="5528" w:type="dxa"/>
            <w:tcBorders>
              <w:top w:val="single" w:sz="4" w:space="0" w:color="auto"/>
              <w:left w:val="single" w:sz="4" w:space="0" w:color="auto"/>
              <w:bottom w:val="single" w:sz="4" w:space="0" w:color="auto"/>
              <w:right w:val="single" w:sz="4" w:space="0" w:color="auto"/>
            </w:tcBorders>
            <w:hideMark/>
          </w:tcPr>
          <w:p w14:paraId="53542274" w14:textId="77777777" w:rsidR="008F3BDF" w:rsidRPr="00006045" w:rsidRDefault="008F3BDF" w:rsidP="00F71229">
            <w:pPr>
              <w:rPr>
                <w:sz w:val="24"/>
                <w:szCs w:val="24"/>
              </w:rPr>
            </w:pPr>
            <w:r w:rsidRPr="00006045">
              <w:rPr>
                <w:sz w:val="24"/>
                <w:szCs w:val="24"/>
              </w:rPr>
              <w:t>Deliver digital copies of master films and fiches as per service request.</w:t>
            </w:r>
          </w:p>
          <w:p w14:paraId="5DBAA6E9" w14:textId="77777777" w:rsidR="00303109" w:rsidRPr="00006045" w:rsidRDefault="008F3BDF" w:rsidP="00F71229">
            <w:pPr>
              <w:rPr>
                <w:sz w:val="24"/>
                <w:szCs w:val="24"/>
              </w:rPr>
            </w:pPr>
            <w:r w:rsidRPr="00006045">
              <w:rPr>
                <w:sz w:val="24"/>
                <w:szCs w:val="24"/>
              </w:rPr>
              <w:t>Duplicates</w:t>
            </w:r>
            <w:r w:rsidR="00303109" w:rsidRPr="00006045">
              <w:rPr>
                <w:sz w:val="24"/>
                <w:szCs w:val="24"/>
              </w:rPr>
              <w:t xml:space="preserve"> requested must reach the requestor within 48 hours from logging a call </w:t>
            </w:r>
            <w:r w:rsidR="00873484" w:rsidRPr="00006045">
              <w:rPr>
                <w:sz w:val="24"/>
                <w:szCs w:val="24"/>
              </w:rPr>
              <w:t>at</w:t>
            </w:r>
            <w:r w:rsidR="00303109" w:rsidRPr="00006045">
              <w:rPr>
                <w:sz w:val="24"/>
                <w:szCs w:val="24"/>
              </w:rPr>
              <w:t xml:space="preserve"> the service provider. </w:t>
            </w:r>
          </w:p>
        </w:tc>
      </w:tr>
      <w:tr w:rsidR="00303109" w:rsidRPr="00105153" w14:paraId="12DD989F" w14:textId="77777777" w:rsidTr="00F71229">
        <w:tc>
          <w:tcPr>
            <w:tcW w:w="772" w:type="dxa"/>
            <w:tcBorders>
              <w:top w:val="single" w:sz="4" w:space="0" w:color="auto"/>
              <w:left w:val="single" w:sz="4" w:space="0" w:color="auto"/>
              <w:bottom w:val="single" w:sz="4" w:space="0" w:color="auto"/>
              <w:right w:val="single" w:sz="4" w:space="0" w:color="auto"/>
            </w:tcBorders>
          </w:tcPr>
          <w:p w14:paraId="557D193D" w14:textId="77777777" w:rsidR="00303109" w:rsidRPr="00006045" w:rsidRDefault="00BE45ED" w:rsidP="00BE45ED">
            <w:pPr>
              <w:jc w:val="center"/>
              <w:rPr>
                <w:sz w:val="24"/>
                <w:szCs w:val="24"/>
              </w:rPr>
            </w:pPr>
            <w:r w:rsidRPr="00006045">
              <w:rPr>
                <w:sz w:val="24"/>
                <w:szCs w:val="24"/>
              </w:rPr>
              <w:t>4</w:t>
            </w:r>
          </w:p>
        </w:tc>
        <w:tc>
          <w:tcPr>
            <w:tcW w:w="3334" w:type="dxa"/>
            <w:tcBorders>
              <w:top w:val="single" w:sz="4" w:space="0" w:color="auto"/>
              <w:left w:val="single" w:sz="4" w:space="0" w:color="auto"/>
              <w:bottom w:val="single" w:sz="4" w:space="0" w:color="auto"/>
              <w:right w:val="single" w:sz="4" w:space="0" w:color="auto"/>
            </w:tcBorders>
            <w:hideMark/>
          </w:tcPr>
          <w:p w14:paraId="3B3E0F54" w14:textId="77777777" w:rsidR="00303109" w:rsidRPr="00006045" w:rsidRDefault="00303109" w:rsidP="00F71229">
            <w:pPr>
              <w:rPr>
                <w:sz w:val="24"/>
                <w:szCs w:val="24"/>
              </w:rPr>
            </w:pPr>
            <w:r w:rsidRPr="00006045">
              <w:rPr>
                <w:sz w:val="24"/>
                <w:szCs w:val="24"/>
              </w:rPr>
              <w:t>Provision of a call desk</w:t>
            </w:r>
          </w:p>
        </w:tc>
        <w:tc>
          <w:tcPr>
            <w:tcW w:w="5528" w:type="dxa"/>
            <w:tcBorders>
              <w:top w:val="single" w:sz="4" w:space="0" w:color="auto"/>
              <w:left w:val="single" w:sz="4" w:space="0" w:color="auto"/>
              <w:bottom w:val="single" w:sz="4" w:space="0" w:color="auto"/>
              <w:right w:val="single" w:sz="4" w:space="0" w:color="auto"/>
            </w:tcBorders>
            <w:hideMark/>
          </w:tcPr>
          <w:p w14:paraId="56DEDF02" w14:textId="77777777" w:rsidR="008F3BDF" w:rsidRPr="00006045" w:rsidRDefault="008F3BDF" w:rsidP="00F71229">
            <w:pPr>
              <w:rPr>
                <w:sz w:val="24"/>
                <w:szCs w:val="24"/>
              </w:rPr>
            </w:pPr>
            <w:r w:rsidRPr="00006045">
              <w:rPr>
                <w:sz w:val="24"/>
                <w:szCs w:val="24"/>
              </w:rPr>
              <w:t xml:space="preserve">Provide a centralised call desk to receive and coordinate all telephonic user requests for </w:t>
            </w:r>
            <w:r w:rsidR="00873484" w:rsidRPr="00006045">
              <w:rPr>
                <w:sz w:val="24"/>
                <w:szCs w:val="24"/>
              </w:rPr>
              <w:t xml:space="preserve">maintenance and </w:t>
            </w:r>
            <w:r w:rsidRPr="00006045">
              <w:rPr>
                <w:sz w:val="24"/>
                <w:szCs w:val="24"/>
              </w:rPr>
              <w:t>support.</w:t>
            </w:r>
          </w:p>
          <w:p w14:paraId="3F1E333B" w14:textId="77777777" w:rsidR="00303109" w:rsidRPr="00006045" w:rsidRDefault="008F3BDF" w:rsidP="00F71229">
            <w:pPr>
              <w:rPr>
                <w:sz w:val="24"/>
                <w:szCs w:val="24"/>
              </w:rPr>
            </w:pPr>
            <w:r w:rsidRPr="00006045">
              <w:rPr>
                <w:sz w:val="24"/>
                <w:szCs w:val="24"/>
              </w:rPr>
              <w:t>The call desk must be available during official office hours.</w:t>
            </w:r>
          </w:p>
          <w:p w14:paraId="04A040AB" w14:textId="77777777" w:rsidR="008F3BDF" w:rsidRPr="00006045" w:rsidRDefault="008F3BDF" w:rsidP="00F71229">
            <w:pPr>
              <w:rPr>
                <w:sz w:val="24"/>
                <w:szCs w:val="24"/>
              </w:rPr>
            </w:pPr>
            <w:r w:rsidRPr="00006045">
              <w:rPr>
                <w:sz w:val="24"/>
                <w:szCs w:val="24"/>
              </w:rPr>
              <w:t>A register of all logged calls must be kept.</w:t>
            </w:r>
          </w:p>
        </w:tc>
      </w:tr>
      <w:tr w:rsidR="001B63B4" w:rsidRPr="00105153" w14:paraId="0154BB56" w14:textId="77777777" w:rsidTr="001B63B4">
        <w:tc>
          <w:tcPr>
            <w:tcW w:w="772" w:type="dxa"/>
            <w:tcBorders>
              <w:top w:val="single" w:sz="4" w:space="0" w:color="auto"/>
              <w:left w:val="single" w:sz="4" w:space="0" w:color="auto"/>
              <w:bottom w:val="single" w:sz="4" w:space="0" w:color="auto"/>
              <w:right w:val="single" w:sz="4" w:space="0" w:color="auto"/>
            </w:tcBorders>
          </w:tcPr>
          <w:p w14:paraId="5A34BD96" w14:textId="77777777" w:rsidR="001B63B4" w:rsidRPr="00006045" w:rsidRDefault="00BE45ED" w:rsidP="00BE45ED">
            <w:pPr>
              <w:jc w:val="center"/>
              <w:rPr>
                <w:sz w:val="24"/>
                <w:szCs w:val="24"/>
              </w:rPr>
            </w:pPr>
            <w:r w:rsidRPr="00006045">
              <w:rPr>
                <w:sz w:val="24"/>
                <w:szCs w:val="24"/>
              </w:rPr>
              <w:t>5</w:t>
            </w:r>
          </w:p>
        </w:tc>
        <w:tc>
          <w:tcPr>
            <w:tcW w:w="3334" w:type="dxa"/>
            <w:tcBorders>
              <w:top w:val="single" w:sz="4" w:space="0" w:color="auto"/>
              <w:left w:val="single" w:sz="4" w:space="0" w:color="auto"/>
              <w:bottom w:val="single" w:sz="4" w:space="0" w:color="auto"/>
              <w:right w:val="single" w:sz="4" w:space="0" w:color="auto"/>
            </w:tcBorders>
            <w:hideMark/>
          </w:tcPr>
          <w:p w14:paraId="345A1BAE" w14:textId="77777777" w:rsidR="001B63B4" w:rsidRPr="00006045" w:rsidRDefault="001B63B4" w:rsidP="00F71229">
            <w:pPr>
              <w:rPr>
                <w:sz w:val="24"/>
                <w:szCs w:val="24"/>
              </w:rPr>
            </w:pPr>
            <w:r w:rsidRPr="00006045">
              <w:rPr>
                <w:sz w:val="24"/>
                <w:szCs w:val="24"/>
                <w:lang w:val="en-GB"/>
              </w:rPr>
              <w:t>Onsite training and skills transfer</w:t>
            </w:r>
          </w:p>
        </w:tc>
        <w:tc>
          <w:tcPr>
            <w:tcW w:w="5528" w:type="dxa"/>
            <w:tcBorders>
              <w:top w:val="single" w:sz="4" w:space="0" w:color="auto"/>
              <w:left w:val="single" w:sz="4" w:space="0" w:color="auto"/>
              <w:bottom w:val="single" w:sz="4" w:space="0" w:color="auto"/>
              <w:right w:val="single" w:sz="4" w:space="0" w:color="auto"/>
            </w:tcBorders>
            <w:hideMark/>
          </w:tcPr>
          <w:p w14:paraId="7FE4A32C" w14:textId="77777777" w:rsidR="001B63B4" w:rsidRPr="00006045" w:rsidRDefault="008F3BDF" w:rsidP="00F71229">
            <w:pPr>
              <w:rPr>
                <w:sz w:val="24"/>
                <w:szCs w:val="24"/>
              </w:rPr>
            </w:pPr>
            <w:r w:rsidRPr="00006045">
              <w:rPr>
                <w:sz w:val="24"/>
                <w:szCs w:val="24"/>
              </w:rPr>
              <w:t xml:space="preserve">Provide </w:t>
            </w:r>
            <w:r w:rsidR="001B63B4" w:rsidRPr="00006045">
              <w:rPr>
                <w:sz w:val="24"/>
                <w:szCs w:val="24"/>
              </w:rPr>
              <w:t xml:space="preserve">onsite training and/or refresher training on how to operate equipment as and when required. </w:t>
            </w:r>
          </w:p>
        </w:tc>
      </w:tr>
      <w:tr w:rsidR="00303109" w:rsidRPr="00105153" w14:paraId="1E475F21" w14:textId="77777777" w:rsidTr="00F71229">
        <w:tc>
          <w:tcPr>
            <w:tcW w:w="772" w:type="dxa"/>
            <w:tcBorders>
              <w:top w:val="single" w:sz="4" w:space="0" w:color="auto"/>
              <w:left w:val="single" w:sz="4" w:space="0" w:color="auto"/>
              <w:bottom w:val="single" w:sz="4" w:space="0" w:color="auto"/>
              <w:right w:val="single" w:sz="4" w:space="0" w:color="auto"/>
            </w:tcBorders>
          </w:tcPr>
          <w:p w14:paraId="2AA37888" w14:textId="77777777" w:rsidR="00303109" w:rsidRPr="00006045" w:rsidRDefault="00BE45ED" w:rsidP="00BE45ED">
            <w:pPr>
              <w:jc w:val="center"/>
              <w:rPr>
                <w:sz w:val="24"/>
                <w:szCs w:val="24"/>
              </w:rPr>
            </w:pPr>
            <w:r w:rsidRPr="00006045">
              <w:rPr>
                <w:sz w:val="24"/>
                <w:szCs w:val="24"/>
              </w:rPr>
              <w:t>6</w:t>
            </w:r>
          </w:p>
        </w:tc>
        <w:tc>
          <w:tcPr>
            <w:tcW w:w="3334" w:type="dxa"/>
            <w:tcBorders>
              <w:top w:val="single" w:sz="4" w:space="0" w:color="auto"/>
              <w:left w:val="single" w:sz="4" w:space="0" w:color="auto"/>
              <w:bottom w:val="single" w:sz="4" w:space="0" w:color="auto"/>
              <w:right w:val="single" w:sz="4" w:space="0" w:color="auto"/>
            </w:tcBorders>
          </w:tcPr>
          <w:p w14:paraId="5C53CC47" w14:textId="77777777" w:rsidR="00303109" w:rsidRPr="00006045" w:rsidRDefault="006A7D4D" w:rsidP="00F71229">
            <w:pPr>
              <w:rPr>
                <w:sz w:val="24"/>
                <w:szCs w:val="24"/>
                <w:lang w:val="en-GB"/>
              </w:rPr>
            </w:pPr>
            <w:r w:rsidRPr="00006045">
              <w:rPr>
                <w:sz w:val="24"/>
                <w:szCs w:val="24"/>
              </w:rPr>
              <w:t>Quality assurance of storage facility</w:t>
            </w:r>
          </w:p>
        </w:tc>
        <w:tc>
          <w:tcPr>
            <w:tcW w:w="5528" w:type="dxa"/>
            <w:tcBorders>
              <w:top w:val="single" w:sz="4" w:space="0" w:color="auto"/>
              <w:left w:val="single" w:sz="4" w:space="0" w:color="auto"/>
              <w:bottom w:val="single" w:sz="4" w:space="0" w:color="auto"/>
              <w:right w:val="single" w:sz="4" w:space="0" w:color="auto"/>
            </w:tcBorders>
          </w:tcPr>
          <w:p w14:paraId="15D0A117" w14:textId="77777777" w:rsidR="00C825D7" w:rsidRPr="00006045" w:rsidRDefault="00C825D7" w:rsidP="00C825D7">
            <w:pPr>
              <w:rPr>
                <w:sz w:val="24"/>
                <w:szCs w:val="24"/>
              </w:rPr>
            </w:pPr>
            <w:r w:rsidRPr="00006045">
              <w:rPr>
                <w:sz w:val="24"/>
                <w:szCs w:val="24"/>
              </w:rPr>
              <w:t xml:space="preserve">Provide quality assurance of storage facility by conducting an annual audit of the storage facility to ensure the facility complies with SANS 10141:2011.  </w:t>
            </w:r>
          </w:p>
          <w:p w14:paraId="7FC0B0B0" w14:textId="77777777" w:rsidR="00873484" w:rsidRPr="00006045" w:rsidRDefault="00C825D7" w:rsidP="00F71229">
            <w:pPr>
              <w:rPr>
                <w:sz w:val="24"/>
                <w:szCs w:val="24"/>
              </w:rPr>
            </w:pPr>
            <w:r w:rsidRPr="00006045">
              <w:rPr>
                <w:sz w:val="24"/>
                <w:szCs w:val="24"/>
              </w:rPr>
              <w:t>The auditor must be contracted by the service provider, and vetted by SITA.</w:t>
            </w:r>
          </w:p>
        </w:tc>
      </w:tr>
      <w:tr w:rsidR="00303109" w:rsidRPr="00105153" w14:paraId="313FCA17" w14:textId="77777777" w:rsidTr="00F71229">
        <w:tc>
          <w:tcPr>
            <w:tcW w:w="772" w:type="dxa"/>
            <w:tcBorders>
              <w:top w:val="single" w:sz="4" w:space="0" w:color="auto"/>
              <w:left w:val="single" w:sz="4" w:space="0" w:color="auto"/>
              <w:bottom w:val="single" w:sz="4" w:space="0" w:color="auto"/>
              <w:right w:val="single" w:sz="4" w:space="0" w:color="auto"/>
            </w:tcBorders>
          </w:tcPr>
          <w:p w14:paraId="33192CF6" w14:textId="77777777" w:rsidR="00303109" w:rsidRPr="00006045" w:rsidRDefault="00BE45ED" w:rsidP="00BE45ED">
            <w:pPr>
              <w:jc w:val="center"/>
              <w:rPr>
                <w:sz w:val="24"/>
                <w:szCs w:val="24"/>
              </w:rPr>
            </w:pPr>
            <w:r w:rsidRPr="00006045">
              <w:rPr>
                <w:sz w:val="24"/>
                <w:szCs w:val="24"/>
              </w:rPr>
              <w:t>7</w:t>
            </w:r>
          </w:p>
        </w:tc>
        <w:tc>
          <w:tcPr>
            <w:tcW w:w="3334" w:type="dxa"/>
            <w:tcBorders>
              <w:top w:val="single" w:sz="4" w:space="0" w:color="auto"/>
              <w:left w:val="single" w:sz="4" w:space="0" w:color="auto"/>
              <w:bottom w:val="single" w:sz="4" w:space="0" w:color="auto"/>
              <w:right w:val="single" w:sz="4" w:space="0" w:color="auto"/>
            </w:tcBorders>
            <w:hideMark/>
          </w:tcPr>
          <w:p w14:paraId="67DEA724" w14:textId="77777777" w:rsidR="00303109" w:rsidRPr="00006045" w:rsidRDefault="00303109" w:rsidP="00F71229">
            <w:pPr>
              <w:rPr>
                <w:sz w:val="24"/>
                <w:szCs w:val="24"/>
              </w:rPr>
            </w:pPr>
            <w:r w:rsidRPr="00006045">
              <w:rPr>
                <w:sz w:val="24"/>
                <w:szCs w:val="24"/>
                <w:lang w:val="en-GB"/>
              </w:rPr>
              <w:t>Site inspections</w:t>
            </w:r>
            <w:r w:rsidR="00873484" w:rsidRPr="00006045">
              <w:rPr>
                <w:sz w:val="24"/>
                <w:szCs w:val="24"/>
                <w:lang w:val="en-GB"/>
              </w:rPr>
              <w:t xml:space="preserve"> support</w:t>
            </w:r>
          </w:p>
        </w:tc>
        <w:tc>
          <w:tcPr>
            <w:tcW w:w="5528" w:type="dxa"/>
            <w:tcBorders>
              <w:top w:val="single" w:sz="4" w:space="0" w:color="auto"/>
              <w:left w:val="single" w:sz="4" w:space="0" w:color="auto"/>
              <w:bottom w:val="single" w:sz="4" w:space="0" w:color="auto"/>
              <w:right w:val="single" w:sz="4" w:space="0" w:color="auto"/>
            </w:tcBorders>
            <w:hideMark/>
          </w:tcPr>
          <w:p w14:paraId="63BEFEBF" w14:textId="77777777" w:rsidR="00303109" w:rsidRPr="00006045" w:rsidRDefault="00873484" w:rsidP="00F71229">
            <w:pPr>
              <w:rPr>
                <w:sz w:val="24"/>
                <w:szCs w:val="24"/>
              </w:rPr>
            </w:pPr>
            <w:r w:rsidRPr="00006045">
              <w:rPr>
                <w:sz w:val="24"/>
                <w:szCs w:val="24"/>
              </w:rPr>
              <w:t>Participate and p</w:t>
            </w:r>
            <w:r w:rsidR="00303109" w:rsidRPr="00006045">
              <w:rPr>
                <w:sz w:val="24"/>
                <w:szCs w:val="24"/>
              </w:rPr>
              <w:t>rovide support to the DOD and SITA representatives to annually assess and make formal recommendations with regards to operational issues, processes and work areas.</w:t>
            </w:r>
          </w:p>
        </w:tc>
      </w:tr>
      <w:tr w:rsidR="001B63B4" w:rsidRPr="00105153" w14:paraId="30AF7F4C" w14:textId="77777777" w:rsidTr="00F71229">
        <w:tc>
          <w:tcPr>
            <w:tcW w:w="772" w:type="dxa"/>
            <w:tcBorders>
              <w:top w:val="single" w:sz="4" w:space="0" w:color="auto"/>
              <w:left w:val="single" w:sz="4" w:space="0" w:color="auto"/>
              <w:bottom w:val="single" w:sz="4" w:space="0" w:color="auto"/>
              <w:right w:val="single" w:sz="4" w:space="0" w:color="auto"/>
            </w:tcBorders>
          </w:tcPr>
          <w:p w14:paraId="7738B2FD" w14:textId="77777777" w:rsidR="001B63B4" w:rsidRPr="00006045" w:rsidRDefault="00BE45ED" w:rsidP="00BE45ED">
            <w:pPr>
              <w:jc w:val="center"/>
              <w:rPr>
                <w:sz w:val="24"/>
                <w:szCs w:val="24"/>
              </w:rPr>
            </w:pPr>
            <w:r w:rsidRPr="00006045">
              <w:rPr>
                <w:sz w:val="24"/>
                <w:szCs w:val="24"/>
              </w:rPr>
              <w:t>8</w:t>
            </w:r>
          </w:p>
        </w:tc>
        <w:tc>
          <w:tcPr>
            <w:tcW w:w="3334" w:type="dxa"/>
            <w:tcBorders>
              <w:top w:val="single" w:sz="4" w:space="0" w:color="auto"/>
              <w:left w:val="single" w:sz="4" w:space="0" w:color="auto"/>
              <w:bottom w:val="single" w:sz="4" w:space="0" w:color="auto"/>
              <w:right w:val="single" w:sz="4" w:space="0" w:color="auto"/>
            </w:tcBorders>
          </w:tcPr>
          <w:p w14:paraId="55377D8F" w14:textId="77777777" w:rsidR="001B63B4" w:rsidRPr="00006045" w:rsidRDefault="001B63B4" w:rsidP="00F71229">
            <w:pPr>
              <w:rPr>
                <w:sz w:val="24"/>
                <w:szCs w:val="24"/>
                <w:lang w:val="en-GB"/>
              </w:rPr>
            </w:pPr>
            <w:r w:rsidRPr="00006045">
              <w:rPr>
                <w:sz w:val="24"/>
                <w:szCs w:val="24"/>
              </w:rPr>
              <w:t>Maintenance and technical support of equipment</w:t>
            </w:r>
          </w:p>
        </w:tc>
        <w:tc>
          <w:tcPr>
            <w:tcW w:w="5528" w:type="dxa"/>
            <w:tcBorders>
              <w:top w:val="single" w:sz="4" w:space="0" w:color="auto"/>
              <w:left w:val="single" w:sz="4" w:space="0" w:color="auto"/>
              <w:bottom w:val="single" w:sz="4" w:space="0" w:color="auto"/>
              <w:right w:val="single" w:sz="4" w:space="0" w:color="auto"/>
            </w:tcBorders>
          </w:tcPr>
          <w:p w14:paraId="4CD8B549" w14:textId="77777777" w:rsidR="001B63B4" w:rsidRPr="00006045" w:rsidRDefault="001B63B4" w:rsidP="00F71229">
            <w:pPr>
              <w:rPr>
                <w:sz w:val="24"/>
                <w:szCs w:val="24"/>
              </w:rPr>
            </w:pPr>
            <w:r w:rsidRPr="00006045">
              <w:rPr>
                <w:sz w:val="24"/>
                <w:szCs w:val="24"/>
              </w:rPr>
              <w:t>Maintenance and support of Microfilm Reader Printers per site.</w:t>
            </w:r>
          </w:p>
        </w:tc>
      </w:tr>
      <w:tr w:rsidR="001B63B4" w:rsidRPr="00105153" w14:paraId="0F0FA667" w14:textId="77777777" w:rsidTr="001B63B4">
        <w:tc>
          <w:tcPr>
            <w:tcW w:w="772" w:type="dxa"/>
            <w:tcBorders>
              <w:top w:val="single" w:sz="4" w:space="0" w:color="auto"/>
              <w:left w:val="single" w:sz="4" w:space="0" w:color="auto"/>
              <w:bottom w:val="single" w:sz="4" w:space="0" w:color="auto"/>
              <w:right w:val="single" w:sz="4" w:space="0" w:color="auto"/>
            </w:tcBorders>
          </w:tcPr>
          <w:p w14:paraId="57B34EEA" w14:textId="77777777" w:rsidR="001B63B4" w:rsidRPr="00006045" w:rsidRDefault="00BE45ED" w:rsidP="00BE45ED">
            <w:pPr>
              <w:jc w:val="center"/>
              <w:rPr>
                <w:sz w:val="24"/>
                <w:szCs w:val="24"/>
              </w:rPr>
            </w:pPr>
            <w:r w:rsidRPr="00006045">
              <w:rPr>
                <w:sz w:val="24"/>
                <w:szCs w:val="24"/>
              </w:rPr>
              <w:lastRenderedPageBreak/>
              <w:t>9</w:t>
            </w:r>
          </w:p>
        </w:tc>
        <w:tc>
          <w:tcPr>
            <w:tcW w:w="3334" w:type="dxa"/>
            <w:tcBorders>
              <w:top w:val="single" w:sz="4" w:space="0" w:color="auto"/>
              <w:left w:val="single" w:sz="4" w:space="0" w:color="auto"/>
              <w:bottom w:val="single" w:sz="4" w:space="0" w:color="auto"/>
              <w:right w:val="single" w:sz="4" w:space="0" w:color="auto"/>
            </w:tcBorders>
            <w:hideMark/>
          </w:tcPr>
          <w:p w14:paraId="14E74BB7" w14:textId="77777777" w:rsidR="001B63B4" w:rsidRPr="00006045" w:rsidRDefault="001B63B4" w:rsidP="00F71229">
            <w:pPr>
              <w:rPr>
                <w:sz w:val="24"/>
                <w:szCs w:val="24"/>
              </w:rPr>
            </w:pPr>
            <w:r w:rsidRPr="00006045">
              <w:rPr>
                <w:sz w:val="24"/>
                <w:szCs w:val="24"/>
                <w:lang w:val="en-GB"/>
              </w:rPr>
              <w:t>Supply of consumables</w:t>
            </w:r>
          </w:p>
        </w:tc>
        <w:tc>
          <w:tcPr>
            <w:tcW w:w="5528" w:type="dxa"/>
            <w:tcBorders>
              <w:top w:val="single" w:sz="4" w:space="0" w:color="auto"/>
              <w:left w:val="single" w:sz="4" w:space="0" w:color="auto"/>
              <w:bottom w:val="single" w:sz="4" w:space="0" w:color="auto"/>
              <w:right w:val="single" w:sz="4" w:space="0" w:color="auto"/>
            </w:tcBorders>
            <w:hideMark/>
          </w:tcPr>
          <w:p w14:paraId="085063C1" w14:textId="77777777" w:rsidR="001B63B4" w:rsidRPr="00006045" w:rsidRDefault="001B63B4" w:rsidP="00F71229">
            <w:pPr>
              <w:rPr>
                <w:sz w:val="24"/>
                <w:szCs w:val="24"/>
              </w:rPr>
            </w:pPr>
            <w:r w:rsidRPr="00006045">
              <w:rPr>
                <w:sz w:val="24"/>
                <w:szCs w:val="24"/>
              </w:rPr>
              <w:t xml:space="preserve">Consumables must be delivered on location to the client within 48 hours from logging a call with the </w:t>
            </w:r>
            <w:r w:rsidR="006F685C" w:rsidRPr="00006045">
              <w:rPr>
                <w:sz w:val="24"/>
                <w:szCs w:val="24"/>
              </w:rPr>
              <w:t>bidder</w:t>
            </w:r>
            <w:r w:rsidRPr="00006045">
              <w:rPr>
                <w:sz w:val="24"/>
                <w:szCs w:val="24"/>
              </w:rPr>
              <w:t xml:space="preserve">. </w:t>
            </w:r>
          </w:p>
        </w:tc>
      </w:tr>
      <w:bookmarkEnd w:id="14"/>
    </w:tbl>
    <w:p w14:paraId="666F753D" w14:textId="77777777" w:rsidR="00934B56" w:rsidRPr="00006045" w:rsidRDefault="00934B56" w:rsidP="00934B56">
      <w:pPr>
        <w:rPr>
          <w:sz w:val="24"/>
          <w:szCs w:val="24"/>
        </w:rPr>
      </w:pPr>
    </w:p>
    <w:p w14:paraId="6E9683D5" w14:textId="77777777" w:rsidR="00C163BE" w:rsidRPr="00105153" w:rsidRDefault="00C163BE" w:rsidP="00372F71">
      <w:pPr>
        <w:pStyle w:val="Heading2"/>
        <w:rPr>
          <w:rFonts w:cs="Calibri"/>
          <w:szCs w:val="24"/>
        </w:rPr>
      </w:pPr>
      <w:bookmarkStart w:id="15" w:name="_Toc77115022"/>
      <w:r w:rsidRPr="00105153">
        <w:rPr>
          <w:rFonts w:cs="Calibri"/>
          <w:szCs w:val="24"/>
        </w:rPr>
        <w:t>DELIVERY ADDRESS</w:t>
      </w:r>
      <w:bookmarkEnd w:id="15"/>
    </w:p>
    <w:p w14:paraId="1F4C680F" w14:textId="77777777" w:rsidR="00562808" w:rsidRPr="00006045" w:rsidRDefault="00371F19" w:rsidP="00372F71">
      <w:pPr>
        <w:rPr>
          <w:sz w:val="24"/>
          <w:szCs w:val="24"/>
        </w:rPr>
      </w:pPr>
      <w:r w:rsidRPr="00006045">
        <w:rPr>
          <w:sz w:val="24"/>
          <w:szCs w:val="24"/>
        </w:rPr>
        <w:t xml:space="preserve">The goods </w:t>
      </w:r>
      <w:r w:rsidR="009F3711" w:rsidRPr="00006045">
        <w:rPr>
          <w:sz w:val="24"/>
          <w:szCs w:val="24"/>
        </w:rPr>
        <w:t>or</w:t>
      </w:r>
      <w:r w:rsidR="00610C62" w:rsidRPr="00006045">
        <w:rPr>
          <w:sz w:val="24"/>
          <w:szCs w:val="24"/>
        </w:rPr>
        <w:t xml:space="preserve"> services must be supplied </w:t>
      </w:r>
      <w:r w:rsidR="009F3711" w:rsidRPr="00006045">
        <w:rPr>
          <w:sz w:val="24"/>
          <w:szCs w:val="24"/>
        </w:rPr>
        <w:t xml:space="preserve">or provided </w:t>
      </w:r>
      <w:r w:rsidR="00610C62" w:rsidRPr="00006045">
        <w:rPr>
          <w:sz w:val="24"/>
          <w:szCs w:val="24"/>
        </w:rPr>
        <w:t xml:space="preserve">at the </w:t>
      </w:r>
      <w:r w:rsidR="00A22A7F" w:rsidRPr="00006045">
        <w:rPr>
          <w:sz w:val="24"/>
          <w:szCs w:val="24"/>
        </w:rPr>
        <w:t>following physical addresses</w:t>
      </w:r>
      <w:r w:rsidR="00D154C4" w:rsidRPr="00006045">
        <w:rPr>
          <w:sz w:val="24"/>
          <w:szCs w:val="24"/>
        </w:rPr>
        <w:t xml:space="preserve">. </w:t>
      </w:r>
    </w:p>
    <w:p w14:paraId="5140CDA8" w14:textId="77777777" w:rsidR="00D154C4" w:rsidRPr="00006045" w:rsidRDefault="006F685C" w:rsidP="00A4533E">
      <w:pPr>
        <w:pStyle w:val="Caption"/>
        <w:rPr>
          <w:sz w:val="24"/>
        </w:rPr>
      </w:pPr>
      <w:r w:rsidRPr="00006045">
        <w:rPr>
          <w:sz w:val="24"/>
        </w:rPr>
        <w:t xml:space="preserve">Table </w:t>
      </w:r>
      <w:r w:rsidRPr="00006045">
        <w:rPr>
          <w:sz w:val="24"/>
        </w:rPr>
        <w:fldChar w:fldCharType="begin"/>
      </w:r>
      <w:r w:rsidRPr="00006045">
        <w:rPr>
          <w:sz w:val="24"/>
        </w:rPr>
        <w:instrText xml:space="preserve"> SEQ Table \* ARABIC </w:instrText>
      </w:r>
      <w:r w:rsidRPr="00006045">
        <w:rPr>
          <w:sz w:val="24"/>
        </w:rPr>
        <w:fldChar w:fldCharType="separate"/>
      </w:r>
      <w:r w:rsidR="00350F62" w:rsidRPr="00006045">
        <w:rPr>
          <w:sz w:val="24"/>
        </w:rPr>
        <w:t>3</w:t>
      </w:r>
      <w:r w:rsidRPr="00006045">
        <w:rPr>
          <w:sz w:val="24"/>
        </w:rPr>
        <w:fldChar w:fldCharType="end"/>
      </w:r>
      <w:r w:rsidRPr="00006045">
        <w:rPr>
          <w:sz w:val="24"/>
        </w:rPr>
        <w:t>: Service Delivery Addresses</w:t>
      </w:r>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32"/>
        <w:gridCol w:w="8496"/>
      </w:tblGrid>
      <w:tr w:rsidR="00CB0E57" w:rsidRPr="00105153" w14:paraId="64575CEB" w14:textId="77777777" w:rsidTr="007C2A5A">
        <w:trPr>
          <w:trHeight w:val="481"/>
        </w:trPr>
        <w:tc>
          <w:tcPr>
            <w:tcW w:w="588" w:type="pct"/>
            <w:shd w:val="clear" w:color="auto" w:fill="DBE5F1" w:themeFill="accent1" w:themeFillTint="33"/>
          </w:tcPr>
          <w:p w14:paraId="3E1E8770" w14:textId="77777777" w:rsidR="00CB0E57" w:rsidRPr="007C2A5A" w:rsidRDefault="00CB0E57" w:rsidP="007C2A5A">
            <w:pPr>
              <w:jc w:val="center"/>
              <w:rPr>
                <w:b/>
                <w:sz w:val="24"/>
                <w:szCs w:val="24"/>
              </w:rPr>
            </w:pPr>
            <w:r w:rsidRPr="007C2A5A">
              <w:rPr>
                <w:b/>
                <w:sz w:val="24"/>
                <w:szCs w:val="24"/>
              </w:rPr>
              <w:t>No</w:t>
            </w:r>
          </w:p>
        </w:tc>
        <w:tc>
          <w:tcPr>
            <w:tcW w:w="4412" w:type="pct"/>
            <w:shd w:val="clear" w:color="auto" w:fill="DBE5F1" w:themeFill="accent1" w:themeFillTint="33"/>
          </w:tcPr>
          <w:p w14:paraId="343EB29F" w14:textId="77777777" w:rsidR="00CB0E57" w:rsidRPr="007C2A5A" w:rsidRDefault="00CB0E57" w:rsidP="007C2A5A">
            <w:pPr>
              <w:jc w:val="center"/>
              <w:rPr>
                <w:b/>
                <w:sz w:val="24"/>
                <w:szCs w:val="24"/>
              </w:rPr>
            </w:pPr>
            <w:r w:rsidRPr="007C2A5A">
              <w:rPr>
                <w:b/>
                <w:sz w:val="24"/>
                <w:szCs w:val="24"/>
              </w:rPr>
              <w:t>Physical Address</w:t>
            </w:r>
          </w:p>
        </w:tc>
      </w:tr>
      <w:tr w:rsidR="00CB0E57" w:rsidRPr="00105153" w14:paraId="5E6A8001" w14:textId="77777777" w:rsidTr="007C2A5A">
        <w:tc>
          <w:tcPr>
            <w:tcW w:w="588" w:type="pct"/>
          </w:tcPr>
          <w:p w14:paraId="06949770" w14:textId="77777777" w:rsidR="00CB0E57" w:rsidRPr="00006045" w:rsidRDefault="00CB0E57" w:rsidP="007C2A5A">
            <w:pPr>
              <w:jc w:val="center"/>
              <w:rPr>
                <w:sz w:val="24"/>
                <w:szCs w:val="24"/>
              </w:rPr>
            </w:pPr>
            <w:r w:rsidRPr="00006045">
              <w:rPr>
                <w:sz w:val="24"/>
                <w:szCs w:val="24"/>
              </w:rPr>
              <w:t>1</w:t>
            </w:r>
          </w:p>
        </w:tc>
        <w:tc>
          <w:tcPr>
            <w:tcW w:w="4412" w:type="pct"/>
          </w:tcPr>
          <w:p w14:paraId="0D826507" w14:textId="77777777" w:rsidR="00CB0E57" w:rsidRPr="00006045" w:rsidRDefault="00CB0E57" w:rsidP="00372F71">
            <w:pPr>
              <w:rPr>
                <w:sz w:val="24"/>
                <w:szCs w:val="24"/>
              </w:rPr>
            </w:pPr>
            <w:r w:rsidRPr="00006045">
              <w:rPr>
                <w:sz w:val="24"/>
                <w:szCs w:val="24"/>
              </w:rPr>
              <w:t xml:space="preserve">1 Military Hospital - </w:t>
            </w:r>
            <w:proofErr w:type="spellStart"/>
            <w:r w:rsidRPr="00006045">
              <w:rPr>
                <w:sz w:val="24"/>
                <w:szCs w:val="24"/>
              </w:rPr>
              <w:t>Thaba</w:t>
            </w:r>
            <w:proofErr w:type="spellEnd"/>
            <w:r w:rsidRPr="00006045">
              <w:rPr>
                <w:sz w:val="24"/>
                <w:szCs w:val="24"/>
              </w:rPr>
              <w:t xml:space="preserve"> Tshwane, Pretoria</w:t>
            </w:r>
          </w:p>
        </w:tc>
      </w:tr>
      <w:tr w:rsidR="00CB0E57" w:rsidRPr="00105153" w14:paraId="4D4B0140" w14:textId="77777777" w:rsidTr="007C2A5A">
        <w:tc>
          <w:tcPr>
            <w:tcW w:w="588" w:type="pct"/>
          </w:tcPr>
          <w:p w14:paraId="36BD84A0" w14:textId="77777777" w:rsidR="00CB0E57" w:rsidRPr="00006045" w:rsidRDefault="00CB0E57" w:rsidP="007C2A5A">
            <w:pPr>
              <w:jc w:val="center"/>
              <w:rPr>
                <w:sz w:val="24"/>
                <w:szCs w:val="24"/>
              </w:rPr>
            </w:pPr>
            <w:r w:rsidRPr="00006045">
              <w:rPr>
                <w:sz w:val="24"/>
                <w:szCs w:val="24"/>
              </w:rPr>
              <w:t>2</w:t>
            </w:r>
          </w:p>
        </w:tc>
        <w:tc>
          <w:tcPr>
            <w:tcW w:w="4412" w:type="pct"/>
          </w:tcPr>
          <w:p w14:paraId="1F95B4EF" w14:textId="77777777" w:rsidR="00CB0E57" w:rsidRPr="00006045" w:rsidRDefault="00CB0E57" w:rsidP="00372F71">
            <w:pPr>
              <w:rPr>
                <w:sz w:val="24"/>
                <w:szCs w:val="24"/>
              </w:rPr>
            </w:pPr>
            <w:r w:rsidRPr="00006045">
              <w:rPr>
                <w:sz w:val="24"/>
                <w:szCs w:val="24"/>
              </w:rPr>
              <w:t>2 Military Hospital - Wynberg, Cape Town</w:t>
            </w:r>
          </w:p>
        </w:tc>
      </w:tr>
      <w:tr w:rsidR="00CB0E57" w:rsidRPr="00105153" w14:paraId="3BDB40A0" w14:textId="77777777" w:rsidTr="007C2A5A">
        <w:tc>
          <w:tcPr>
            <w:tcW w:w="588" w:type="pct"/>
          </w:tcPr>
          <w:p w14:paraId="517BD894" w14:textId="77777777" w:rsidR="00CB0E57" w:rsidRPr="00006045" w:rsidRDefault="00CB0E57" w:rsidP="007C2A5A">
            <w:pPr>
              <w:jc w:val="center"/>
              <w:rPr>
                <w:sz w:val="24"/>
                <w:szCs w:val="24"/>
              </w:rPr>
            </w:pPr>
            <w:r w:rsidRPr="00006045">
              <w:rPr>
                <w:sz w:val="24"/>
                <w:szCs w:val="24"/>
              </w:rPr>
              <w:t>3</w:t>
            </w:r>
          </w:p>
        </w:tc>
        <w:tc>
          <w:tcPr>
            <w:tcW w:w="4412" w:type="pct"/>
          </w:tcPr>
          <w:p w14:paraId="173087ED" w14:textId="77777777" w:rsidR="00CB0E57" w:rsidRPr="00006045" w:rsidRDefault="00CB0E57" w:rsidP="00372F71">
            <w:pPr>
              <w:rPr>
                <w:sz w:val="24"/>
                <w:szCs w:val="24"/>
              </w:rPr>
            </w:pPr>
            <w:r w:rsidRPr="00006045">
              <w:rPr>
                <w:sz w:val="24"/>
                <w:szCs w:val="24"/>
              </w:rPr>
              <w:t>3 Military Hospital – Bloemfontein</w:t>
            </w:r>
          </w:p>
        </w:tc>
      </w:tr>
      <w:tr w:rsidR="00CB0E57" w:rsidRPr="00105153" w14:paraId="3AE13B33" w14:textId="77777777" w:rsidTr="007C2A5A">
        <w:tc>
          <w:tcPr>
            <w:tcW w:w="588" w:type="pct"/>
          </w:tcPr>
          <w:p w14:paraId="654B166F" w14:textId="77777777" w:rsidR="00CB0E57" w:rsidRPr="00006045" w:rsidRDefault="00CB0E57" w:rsidP="007C2A5A">
            <w:pPr>
              <w:jc w:val="center"/>
              <w:rPr>
                <w:sz w:val="24"/>
                <w:szCs w:val="24"/>
              </w:rPr>
            </w:pPr>
            <w:r w:rsidRPr="00006045">
              <w:rPr>
                <w:sz w:val="24"/>
                <w:szCs w:val="24"/>
              </w:rPr>
              <w:t>4</w:t>
            </w:r>
          </w:p>
        </w:tc>
        <w:tc>
          <w:tcPr>
            <w:tcW w:w="4412" w:type="pct"/>
          </w:tcPr>
          <w:p w14:paraId="0CA89823" w14:textId="77777777" w:rsidR="00CB0E57" w:rsidRPr="00006045" w:rsidRDefault="00CB0E57" w:rsidP="00372F71">
            <w:pPr>
              <w:rPr>
                <w:sz w:val="24"/>
                <w:szCs w:val="24"/>
              </w:rPr>
            </w:pPr>
            <w:r w:rsidRPr="00006045">
              <w:rPr>
                <w:sz w:val="24"/>
                <w:szCs w:val="24"/>
              </w:rPr>
              <w:t>Institute for Aviation Medicine – Centurion</w:t>
            </w:r>
          </w:p>
        </w:tc>
      </w:tr>
      <w:tr w:rsidR="00CB0E57" w:rsidRPr="00105153" w14:paraId="64977495" w14:textId="77777777" w:rsidTr="007C2A5A">
        <w:tc>
          <w:tcPr>
            <w:tcW w:w="588" w:type="pct"/>
          </w:tcPr>
          <w:p w14:paraId="6DA8EE1D" w14:textId="77777777" w:rsidR="00CB0E57" w:rsidRPr="00006045" w:rsidRDefault="00CB0E57" w:rsidP="007C2A5A">
            <w:pPr>
              <w:jc w:val="center"/>
              <w:rPr>
                <w:sz w:val="24"/>
                <w:szCs w:val="24"/>
              </w:rPr>
            </w:pPr>
            <w:r w:rsidRPr="00006045">
              <w:rPr>
                <w:sz w:val="24"/>
                <w:szCs w:val="24"/>
              </w:rPr>
              <w:t>5</w:t>
            </w:r>
          </w:p>
        </w:tc>
        <w:tc>
          <w:tcPr>
            <w:tcW w:w="4412" w:type="pct"/>
          </w:tcPr>
          <w:p w14:paraId="04C3BF88" w14:textId="77777777" w:rsidR="00CB0E57" w:rsidRPr="00006045" w:rsidRDefault="00CB0E57" w:rsidP="00372F71">
            <w:pPr>
              <w:rPr>
                <w:sz w:val="24"/>
                <w:szCs w:val="24"/>
              </w:rPr>
            </w:pPr>
            <w:r w:rsidRPr="00006045">
              <w:rPr>
                <w:sz w:val="24"/>
                <w:szCs w:val="24"/>
              </w:rPr>
              <w:t>Documentation Centre - Irene, Centurion</w:t>
            </w:r>
          </w:p>
        </w:tc>
      </w:tr>
    </w:tbl>
    <w:p w14:paraId="21607077" w14:textId="77777777" w:rsidR="00A22A7F" w:rsidRPr="00006045" w:rsidRDefault="00A22A7F" w:rsidP="00372F71">
      <w:pPr>
        <w:pStyle w:val="Specification"/>
        <w:rPr>
          <w:sz w:val="24"/>
        </w:rPr>
      </w:pPr>
    </w:p>
    <w:p w14:paraId="0BC75422" w14:textId="77777777" w:rsidR="00A21C3A" w:rsidRPr="00105153" w:rsidRDefault="00B558CD" w:rsidP="00372F71">
      <w:pPr>
        <w:pStyle w:val="Heading2"/>
        <w:rPr>
          <w:rFonts w:cs="Calibri"/>
          <w:szCs w:val="24"/>
        </w:rPr>
      </w:pPr>
      <w:bookmarkStart w:id="16" w:name="_Toc435315881"/>
      <w:bookmarkStart w:id="17" w:name="_Toc77115023"/>
      <w:r w:rsidRPr="00105153">
        <w:rPr>
          <w:rFonts w:cs="Calibri"/>
          <w:szCs w:val="24"/>
        </w:rPr>
        <w:t>CUSTOMER</w:t>
      </w:r>
      <w:r w:rsidR="007D111A" w:rsidRPr="00105153">
        <w:rPr>
          <w:rFonts w:cs="Calibri"/>
          <w:szCs w:val="24"/>
        </w:rPr>
        <w:t xml:space="preserve"> CURRENT</w:t>
      </w:r>
      <w:r w:rsidRPr="00105153">
        <w:rPr>
          <w:rFonts w:cs="Calibri"/>
          <w:szCs w:val="24"/>
        </w:rPr>
        <w:t xml:space="preserve"> INFRASTRUCTURE AND ENVIRONMENT</w:t>
      </w:r>
      <w:bookmarkEnd w:id="16"/>
      <w:bookmarkEnd w:id="17"/>
    </w:p>
    <w:p w14:paraId="78F35A17" w14:textId="77777777" w:rsidR="007D7555" w:rsidRPr="00006045" w:rsidRDefault="007D7555" w:rsidP="006F685C">
      <w:pPr>
        <w:ind w:left="360" w:hanging="360"/>
        <w:rPr>
          <w:sz w:val="24"/>
          <w:szCs w:val="24"/>
        </w:rPr>
      </w:pPr>
      <w:bookmarkStart w:id="18" w:name="_Toc435315882"/>
      <w:r w:rsidRPr="00006045">
        <w:rPr>
          <w:sz w:val="24"/>
          <w:szCs w:val="24"/>
        </w:rPr>
        <w:t xml:space="preserve">There are five (05) sites where the microfilm archiving services are being rendered: </w:t>
      </w:r>
    </w:p>
    <w:p w14:paraId="2AD417F9" w14:textId="77777777" w:rsidR="007D7555" w:rsidRPr="00006045" w:rsidRDefault="007D7555" w:rsidP="00401A8D">
      <w:pPr>
        <w:pStyle w:val="ListParagraph"/>
        <w:numPr>
          <w:ilvl w:val="0"/>
          <w:numId w:val="17"/>
        </w:numPr>
        <w:rPr>
          <w:sz w:val="24"/>
        </w:rPr>
      </w:pPr>
      <w:r w:rsidRPr="00006045">
        <w:rPr>
          <w:sz w:val="24"/>
        </w:rPr>
        <w:t xml:space="preserve">1 Military Hospital - </w:t>
      </w:r>
      <w:proofErr w:type="spellStart"/>
      <w:r w:rsidRPr="00006045">
        <w:rPr>
          <w:sz w:val="24"/>
        </w:rPr>
        <w:t>Thaba</w:t>
      </w:r>
      <w:proofErr w:type="spellEnd"/>
      <w:r w:rsidRPr="00006045">
        <w:rPr>
          <w:sz w:val="24"/>
        </w:rPr>
        <w:t xml:space="preserve"> Tshwane, Pretoria;</w:t>
      </w:r>
    </w:p>
    <w:p w14:paraId="25A8696D" w14:textId="77777777" w:rsidR="007D7555" w:rsidRPr="00006045" w:rsidRDefault="007D7555" w:rsidP="00401A8D">
      <w:pPr>
        <w:pStyle w:val="ListParagraph"/>
        <w:numPr>
          <w:ilvl w:val="0"/>
          <w:numId w:val="17"/>
        </w:numPr>
        <w:rPr>
          <w:sz w:val="24"/>
        </w:rPr>
      </w:pPr>
      <w:r w:rsidRPr="00006045">
        <w:rPr>
          <w:sz w:val="24"/>
        </w:rPr>
        <w:t>2 Military Hospital - Wynberg, Cape Town;</w:t>
      </w:r>
    </w:p>
    <w:p w14:paraId="48E13664" w14:textId="77777777" w:rsidR="007D7555" w:rsidRPr="00006045" w:rsidRDefault="007D7555" w:rsidP="00401A8D">
      <w:pPr>
        <w:pStyle w:val="ListParagraph"/>
        <w:numPr>
          <w:ilvl w:val="0"/>
          <w:numId w:val="17"/>
        </w:numPr>
        <w:rPr>
          <w:sz w:val="24"/>
        </w:rPr>
      </w:pPr>
      <w:r w:rsidRPr="00006045">
        <w:rPr>
          <w:sz w:val="24"/>
        </w:rPr>
        <w:t xml:space="preserve">3 Military Hospital – Bloemfontein; </w:t>
      </w:r>
    </w:p>
    <w:p w14:paraId="02F07239" w14:textId="77777777" w:rsidR="007D7555" w:rsidRPr="00006045" w:rsidRDefault="007D7555" w:rsidP="00401A8D">
      <w:pPr>
        <w:pStyle w:val="ListParagraph"/>
        <w:numPr>
          <w:ilvl w:val="0"/>
          <w:numId w:val="17"/>
        </w:numPr>
        <w:rPr>
          <w:sz w:val="24"/>
        </w:rPr>
      </w:pPr>
      <w:r w:rsidRPr="00006045">
        <w:rPr>
          <w:sz w:val="24"/>
        </w:rPr>
        <w:t xml:space="preserve">Institute for Aviation Medicine – Centurion; and </w:t>
      </w:r>
    </w:p>
    <w:p w14:paraId="5D5AAAA7" w14:textId="77777777" w:rsidR="007D7555" w:rsidRPr="00006045" w:rsidRDefault="007D7555" w:rsidP="00401A8D">
      <w:pPr>
        <w:pStyle w:val="ListParagraph"/>
        <w:numPr>
          <w:ilvl w:val="0"/>
          <w:numId w:val="17"/>
        </w:numPr>
        <w:rPr>
          <w:sz w:val="24"/>
        </w:rPr>
      </w:pPr>
      <w:r w:rsidRPr="00006045">
        <w:rPr>
          <w:sz w:val="24"/>
        </w:rPr>
        <w:t>Documentation Centre - Irene, Centurion.</w:t>
      </w:r>
    </w:p>
    <w:p w14:paraId="7A51C07A" w14:textId="77777777" w:rsidR="007D7555" w:rsidRPr="00006045" w:rsidRDefault="007D7555" w:rsidP="008370A4">
      <w:pPr>
        <w:rPr>
          <w:sz w:val="24"/>
          <w:szCs w:val="24"/>
        </w:rPr>
      </w:pPr>
      <w:r w:rsidRPr="00006045">
        <w:rPr>
          <w:sz w:val="24"/>
          <w:szCs w:val="24"/>
        </w:rPr>
        <w:t xml:space="preserve">At each site a Kodak 3000DSV Digital </w:t>
      </w:r>
      <w:r w:rsidR="00154705" w:rsidRPr="00006045">
        <w:rPr>
          <w:sz w:val="24"/>
          <w:szCs w:val="24"/>
        </w:rPr>
        <w:t xml:space="preserve">Reader </w:t>
      </w:r>
      <w:r w:rsidRPr="00006045">
        <w:rPr>
          <w:sz w:val="24"/>
          <w:szCs w:val="24"/>
        </w:rPr>
        <w:t>Printer</w:t>
      </w:r>
      <w:r w:rsidR="000538C0" w:rsidRPr="00006045">
        <w:rPr>
          <w:sz w:val="24"/>
          <w:szCs w:val="24"/>
        </w:rPr>
        <w:t xml:space="preserve"> (16mm that reads both microfilms and fiches)</w:t>
      </w:r>
      <w:r w:rsidRPr="00006045">
        <w:rPr>
          <w:sz w:val="24"/>
          <w:szCs w:val="24"/>
        </w:rPr>
        <w:t xml:space="preserve"> is installed </w:t>
      </w:r>
      <w:r w:rsidR="00967549" w:rsidRPr="00006045">
        <w:rPr>
          <w:sz w:val="24"/>
          <w:szCs w:val="24"/>
        </w:rPr>
        <w:t>with a dedicated</w:t>
      </w:r>
      <w:r w:rsidR="008370A4" w:rsidRPr="00006045">
        <w:rPr>
          <w:sz w:val="24"/>
          <w:szCs w:val="24"/>
        </w:rPr>
        <w:t xml:space="preserve"> Konica Minolta MSP3500 </w:t>
      </w:r>
      <w:r w:rsidR="00967549" w:rsidRPr="00006045">
        <w:rPr>
          <w:sz w:val="24"/>
          <w:szCs w:val="24"/>
        </w:rPr>
        <w:t>printer.</w:t>
      </w:r>
    </w:p>
    <w:p w14:paraId="2D520A2C" w14:textId="77777777" w:rsidR="00F76069" w:rsidRPr="00006045" w:rsidRDefault="00AD0928" w:rsidP="00372F71">
      <w:pPr>
        <w:pStyle w:val="Heading1"/>
        <w:rPr>
          <w:rFonts w:cs="Calibri"/>
          <w:sz w:val="24"/>
          <w:szCs w:val="24"/>
        </w:rPr>
      </w:pPr>
      <w:bookmarkStart w:id="19" w:name="_Toc77115024"/>
      <w:r w:rsidRPr="00006045">
        <w:rPr>
          <w:rFonts w:cs="Calibri"/>
          <w:noProof/>
          <w:sz w:val="24"/>
          <w:szCs w:val="24"/>
          <w:lang w:eastAsia="en-ZA"/>
        </w:rPr>
        <mc:AlternateContent>
          <mc:Choice Requires="wps">
            <w:drawing>
              <wp:anchor distT="0" distB="0" distL="114300" distR="114300" simplePos="0" relativeHeight="251658240" behindDoc="1" locked="1" layoutInCell="1" allowOverlap="0" wp14:anchorId="1B9F0144" wp14:editId="3E004167">
                <wp:simplePos x="0" y="0"/>
                <wp:positionH relativeFrom="margin">
                  <wp:posOffset>2924</wp:posOffset>
                </wp:positionH>
                <wp:positionV relativeFrom="margin">
                  <wp:posOffset>-2983</wp:posOffset>
                </wp:positionV>
                <wp:extent cx="1148400" cy="8877600"/>
                <wp:effectExtent l="0" t="0" r="8890" b="0"/>
                <wp:wrapNone/>
                <wp:docPr id="7" name="Text Box 7"/>
                <wp:cNvGraphicFramePr/>
                <a:graphic xmlns:a="http://schemas.openxmlformats.org/drawingml/2006/main">
                  <a:graphicData uri="http://schemas.microsoft.com/office/word/2010/wordprocessingShape">
                    <wps:wsp>
                      <wps:cNvSpPr txBox="1"/>
                      <wps:spPr>
                        <a:xfrm>
                          <a:off x="0" y="0"/>
                          <a:ext cx="1148400" cy="887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1BB05" w14:textId="77777777" w:rsidR="00FB6CAD" w:rsidRDefault="00FB6CAD" w:rsidP="00372F71"/>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B9F0144" id="_x0000_t202" coordsize="21600,21600" o:spt="202" path="m,l,21600r21600,l21600,xe">
                <v:stroke joinstyle="miter"/>
                <v:path gradientshapeok="t" o:connecttype="rect"/>
              </v:shapetype>
              <v:shape id="Text Box 7" o:spid="_x0000_s1026" type="#_x0000_t202" style="position:absolute;left:0;text-align:left;margin-left:.25pt;margin-top:-.25pt;width:90.45pt;height:699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" o:allowoverlap="f" fillcolor="white [3201]" stroked="f" strokeweight=".5pt">
                <v:textbox style="mso-fit-shape-to-text:t" inset="0,0,0,0">
                  <w:txbxContent>
                    <w:p w14:paraId="6C41BB05" w14:textId="77777777" w:rsidR="00FB6CAD" w:rsidRDefault="00FB6CAD" w:rsidP="00372F71"/>
                  </w:txbxContent>
                </v:textbox>
                <w10:wrap anchorx="margin" anchory="margin"/>
                <w10:anchorlock/>
              </v:shape>
            </w:pict>
          </mc:Fallback>
        </mc:AlternateContent>
      </w:r>
      <w:r w:rsidR="00871368" w:rsidRPr="00006045">
        <w:rPr>
          <w:rFonts w:cs="Calibri"/>
          <w:sz w:val="24"/>
          <w:szCs w:val="24"/>
        </w:rPr>
        <w:t>REQUIREMENT</w:t>
      </w:r>
      <w:bookmarkEnd w:id="18"/>
      <w:r w:rsidR="00965432" w:rsidRPr="00006045">
        <w:rPr>
          <w:rFonts w:cs="Calibri"/>
          <w:sz w:val="24"/>
          <w:szCs w:val="24"/>
        </w:rPr>
        <w:t>S</w:t>
      </w:r>
      <w:bookmarkEnd w:id="19"/>
    </w:p>
    <w:p w14:paraId="3F5D0B95" w14:textId="77777777" w:rsidR="00EC4547" w:rsidRPr="00105153" w:rsidRDefault="00F2682A" w:rsidP="00372F71">
      <w:pPr>
        <w:pStyle w:val="Heading2"/>
        <w:rPr>
          <w:rFonts w:cs="Calibri"/>
          <w:szCs w:val="24"/>
        </w:rPr>
      </w:pPr>
      <w:bookmarkStart w:id="20" w:name="_Toc435315884"/>
      <w:bookmarkStart w:id="21" w:name="_Toc77115025"/>
      <w:r w:rsidRPr="00105153">
        <w:rPr>
          <w:rFonts w:cs="Calibri"/>
          <w:szCs w:val="24"/>
        </w:rPr>
        <w:t>PRODUCT</w:t>
      </w:r>
      <w:r w:rsidR="005764FB" w:rsidRPr="00105153">
        <w:rPr>
          <w:rFonts w:cs="Calibri"/>
          <w:szCs w:val="24"/>
        </w:rPr>
        <w:t xml:space="preserve"> </w:t>
      </w:r>
      <w:r w:rsidRPr="00105153">
        <w:rPr>
          <w:rFonts w:cs="Calibri"/>
          <w:szCs w:val="24"/>
        </w:rPr>
        <w:t>REQUIREMENT</w:t>
      </w:r>
      <w:bookmarkEnd w:id="20"/>
      <w:bookmarkEnd w:id="21"/>
    </w:p>
    <w:p w14:paraId="6F92258C" w14:textId="77777777" w:rsidR="006F685C" w:rsidRPr="007C2A5A" w:rsidRDefault="006F685C" w:rsidP="00401A8D">
      <w:pPr>
        <w:pStyle w:val="ListParagraph"/>
        <w:numPr>
          <w:ilvl w:val="0"/>
          <w:numId w:val="26"/>
        </w:numPr>
        <w:rPr>
          <w:sz w:val="24"/>
        </w:rPr>
      </w:pPr>
      <w:r w:rsidRPr="007C2A5A">
        <w:rPr>
          <w:sz w:val="24"/>
        </w:rPr>
        <w:t>The equipment as indicated in Table 1: DOD Sites and Equipment is declared serviceable</w:t>
      </w:r>
      <w:r w:rsidR="00426B9C" w:rsidRPr="007C2A5A">
        <w:rPr>
          <w:sz w:val="24"/>
        </w:rPr>
        <w:t xml:space="preserve"> by the current service provider</w:t>
      </w:r>
      <w:r w:rsidRPr="007C2A5A">
        <w:rPr>
          <w:sz w:val="24"/>
        </w:rPr>
        <w:t>, and due to low usage should be serviceable for the duration of this contract (3 years).</w:t>
      </w:r>
    </w:p>
    <w:p w14:paraId="54B76491" w14:textId="77777777" w:rsidR="006F685C" w:rsidRPr="007C2A5A" w:rsidRDefault="006F685C" w:rsidP="00401A8D">
      <w:pPr>
        <w:pStyle w:val="ListParagraph"/>
        <w:numPr>
          <w:ilvl w:val="0"/>
          <w:numId w:val="26"/>
        </w:numPr>
        <w:rPr>
          <w:sz w:val="24"/>
        </w:rPr>
      </w:pPr>
      <w:r w:rsidRPr="007C2A5A">
        <w:rPr>
          <w:sz w:val="24"/>
        </w:rPr>
        <w:t xml:space="preserve">Bidders to </w:t>
      </w:r>
      <w:r w:rsidR="00BE45ED" w:rsidRPr="007C2A5A">
        <w:rPr>
          <w:sz w:val="24"/>
        </w:rPr>
        <w:t>support and maintain the identified equipment.</w:t>
      </w:r>
    </w:p>
    <w:p w14:paraId="1A9A007F" w14:textId="77777777" w:rsidR="00FA6262" w:rsidRPr="00105153" w:rsidRDefault="00F2682A" w:rsidP="00372F71">
      <w:pPr>
        <w:pStyle w:val="Heading2"/>
        <w:rPr>
          <w:rFonts w:cs="Calibri"/>
          <w:szCs w:val="24"/>
        </w:rPr>
      </w:pPr>
      <w:bookmarkStart w:id="22" w:name="_Toc435315886"/>
      <w:bookmarkStart w:id="23" w:name="_Toc77115026"/>
      <w:r w:rsidRPr="00105153">
        <w:rPr>
          <w:rFonts w:cs="Calibri"/>
          <w:szCs w:val="24"/>
        </w:rPr>
        <w:lastRenderedPageBreak/>
        <w:t>SERVICES REQUIREMENTS</w:t>
      </w:r>
      <w:bookmarkEnd w:id="22"/>
      <w:bookmarkEnd w:id="23"/>
    </w:p>
    <w:p w14:paraId="2111B83E" w14:textId="77777777" w:rsidR="00B12E5C" w:rsidRPr="00006045" w:rsidRDefault="00350F62" w:rsidP="00426B9C">
      <w:pPr>
        <w:pStyle w:val="Caption"/>
        <w:rPr>
          <w:sz w:val="24"/>
        </w:rPr>
      </w:pPr>
      <w:bookmarkStart w:id="24" w:name="_Toc435315887"/>
      <w:r w:rsidRPr="00006045">
        <w:rPr>
          <w:sz w:val="24"/>
        </w:rPr>
        <w:t xml:space="preserve">Table </w:t>
      </w:r>
      <w:r w:rsidRPr="00006045">
        <w:rPr>
          <w:sz w:val="24"/>
        </w:rPr>
        <w:fldChar w:fldCharType="begin"/>
      </w:r>
      <w:r w:rsidRPr="00006045">
        <w:rPr>
          <w:sz w:val="24"/>
        </w:rPr>
        <w:instrText xml:space="preserve"> SEQ Table \* ARABIC </w:instrText>
      </w:r>
      <w:r w:rsidRPr="00006045">
        <w:rPr>
          <w:sz w:val="24"/>
        </w:rPr>
        <w:fldChar w:fldCharType="separate"/>
      </w:r>
      <w:r w:rsidRPr="00006045">
        <w:rPr>
          <w:sz w:val="24"/>
        </w:rPr>
        <w:t>4</w:t>
      </w:r>
      <w:r w:rsidRPr="00006045">
        <w:rPr>
          <w:sz w:val="24"/>
        </w:rPr>
        <w:fldChar w:fldCharType="end"/>
      </w:r>
      <w:r w:rsidRPr="00006045">
        <w:rPr>
          <w:sz w:val="24"/>
        </w:rPr>
        <w:t>: Service Requirements</w:t>
      </w:r>
    </w:p>
    <w:tbl>
      <w:tblPr>
        <w:tblStyle w:val="TableGrid"/>
        <w:tblW w:w="9628" w:type="dxa"/>
        <w:tblLook w:val="04A0" w:firstRow="1" w:lastRow="0" w:firstColumn="1" w:lastColumn="0" w:noHBand="0" w:noVBand="1"/>
      </w:tblPr>
      <w:tblGrid>
        <w:gridCol w:w="772"/>
        <w:gridCol w:w="2060"/>
        <w:gridCol w:w="3398"/>
        <w:gridCol w:w="3398"/>
      </w:tblGrid>
      <w:tr w:rsidR="00BE45ED" w:rsidRPr="00105153" w14:paraId="284A2E90" w14:textId="77777777" w:rsidTr="00BE45ED">
        <w:trPr>
          <w:tblHeader/>
        </w:trPr>
        <w:tc>
          <w:tcPr>
            <w:tcW w:w="76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FD5ED87" w14:textId="77777777" w:rsidR="00BE45ED" w:rsidRPr="00006045" w:rsidRDefault="00BE45ED" w:rsidP="00F71229">
            <w:pPr>
              <w:jc w:val="center"/>
              <w:rPr>
                <w:b/>
                <w:sz w:val="24"/>
                <w:szCs w:val="24"/>
              </w:rPr>
            </w:pPr>
            <w:r w:rsidRPr="00006045">
              <w:rPr>
                <w:b/>
                <w:sz w:val="24"/>
                <w:szCs w:val="24"/>
              </w:rPr>
              <w:t>Serial no</w:t>
            </w:r>
          </w:p>
        </w:tc>
        <w:tc>
          <w:tcPr>
            <w:tcW w:w="206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D062711" w14:textId="77777777" w:rsidR="00BE45ED" w:rsidRPr="00006045" w:rsidRDefault="00BE45ED" w:rsidP="00F71229">
            <w:pPr>
              <w:rPr>
                <w:b/>
                <w:sz w:val="24"/>
                <w:szCs w:val="24"/>
              </w:rPr>
            </w:pPr>
            <w:r w:rsidRPr="00006045">
              <w:rPr>
                <w:b/>
                <w:sz w:val="24"/>
                <w:szCs w:val="24"/>
              </w:rPr>
              <w:t>Service and Support (Milestones)</w:t>
            </w:r>
          </w:p>
        </w:tc>
        <w:tc>
          <w:tcPr>
            <w:tcW w:w="339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015748B" w14:textId="77777777" w:rsidR="00BE45ED" w:rsidRPr="00006045" w:rsidRDefault="00BE45ED" w:rsidP="00BE45ED">
            <w:pPr>
              <w:jc w:val="center"/>
              <w:rPr>
                <w:b/>
                <w:sz w:val="24"/>
                <w:szCs w:val="24"/>
              </w:rPr>
            </w:pPr>
            <w:r w:rsidRPr="00006045">
              <w:rPr>
                <w:b/>
                <w:sz w:val="24"/>
                <w:szCs w:val="24"/>
              </w:rPr>
              <w:t>Service and Support Description</w:t>
            </w:r>
          </w:p>
        </w:tc>
        <w:tc>
          <w:tcPr>
            <w:tcW w:w="339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224C946" w14:textId="77777777" w:rsidR="00BE45ED" w:rsidRPr="00006045" w:rsidRDefault="00BE45ED" w:rsidP="00BE45ED">
            <w:pPr>
              <w:jc w:val="center"/>
              <w:rPr>
                <w:b/>
                <w:sz w:val="24"/>
                <w:szCs w:val="24"/>
              </w:rPr>
            </w:pPr>
            <w:r w:rsidRPr="00006045">
              <w:rPr>
                <w:b/>
                <w:sz w:val="24"/>
                <w:szCs w:val="24"/>
              </w:rPr>
              <w:t>Timelines</w:t>
            </w:r>
          </w:p>
        </w:tc>
      </w:tr>
      <w:tr w:rsidR="00BE45ED" w:rsidRPr="00105153" w14:paraId="2A753CC4" w14:textId="77777777" w:rsidTr="00BE45ED">
        <w:tc>
          <w:tcPr>
            <w:tcW w:w="769" w:type="dxa"/>
            <w:tcBorders>
              <w:top w:val="single" w:sz="4" w:space="0" w:color="auto"/>
              <w:left w:val="single" w:sz="4" w:space="0" w:color="auto"/>
              <w:bottom w:val="single" w:sz="4" w:space="0" w:color="auto"/>
              <w:right w:val="single" w:sz="4" w:space="0" w:color="auto"/>
            </w:tcBorders>
          </w:tcPr>
          <w:p w14:paraId="40E923A1" w14:textId="77777777" w:rsidR="00BE45ED" w:rsidRPr="00006045" w:rsidRDefault="00BE45ED" w:rsidP="00F71229">
            <w:pPr>
              <w:jc w:val="center"/>
              <w:rPr>
                <w:sz w:val="24"/>
                <w:szCs w:val="24"/>
              </w:rPr>
            </w:pPr>
            <w:r w:rsidRPr="00006045">
              <w:rPr>
                <w:sz w:val="24"/>
                <w:szCs w:val="24"/>
              </w:rPr>
              <w:t>1</w:t>
            </w:r>
          </w:p>
        </w:tc>
        <w:tc>
          <w:tcPr>
            <w:tcW w:w="2061" w:type="dxa"/>
            <w:tcBorders>
              <w:top w:val="single" w:sz="4" w:space="0" w:color="auto"/>
              <w:left w:val="single" w:sz="4" w:space="0" w:color="auto"/>
              <w:bottom w:val="single" w:sz="4" w:space="0" w:color="auto"/>
              <w:right w:val="single" w:sz="4" w:space="0" w:color="auto"/>
            </w:tcBorders>
            <w:hideMark/>
          </w:tcPr>
          <w:p w14:paraId="4B089EBF" w14:textId="77777777" w:rsidR="00BE45ED" w:rsidRPr="00006045" w:rsidRDefault="00BE45ED" w:rsidP="00BE45ED">
            <w:pPr>
              <w:jc w:val="left"/>
              <w:rPr>
                <w:sz w:val="24"/>
                <w:szCs w:val="24"/>
                <w:lang w:val="en-GB"/>
              </w:rPr>
            </w:pPr>
            <w:r w:rsidRPr="00006045">
              <w:rPr>
                <w:sz w:val="24"/>
                <w:szCs w:val="24"/>
              </w:rPr>
              <w:t>Storage of master microfilm and fiches</w:t>
            </w:r>
          </w:p>
          <w:p w14:paraId="24BED543" w14:textId="77777777" w:rsidR="00BE45ED" w:rsidRPr="00006045" w:rsidRDefault="00BE45ED" w:rsidP="00BE45ED">
            <w:pPr>
              <w:jc w:val="left"/>
              <w:rPr>
                <w:sz w:val="24"/>
                <w:szCs w:val="24"/>
              </w:rPr>
            </w:pPr>
          </w:p>
        </w:tc>
        <w:tc>
          <w:tcPr>
            <w:tcW w:w="3399" w:type="dxa"/>
            <w:tcBorders>
              <w:top w:val="single" w:sz="4" w:space="0" w:color="auto"/>
              <w:left w:val="single" w:sz="4" w:space="0" w:color="auto"/>
              <w:bottom w:val="single" w:sz="4" w:space="0" w:color="auto"/>
              <w:right w:val="single" w:sz="4" w:space="0" w:color="auto"/>
            </w:tcBorders>
            <w:hideMark/>
          </w:tcPr>
          <w:p w14:paraId="480836F1" w14:textId="77777777" w:rsidR="00BE45ED" w:rsidRPr="00006045" w:rsidRDefault="00BE45ED" w:rsidP="00BE45ED">
            <w:pPr>
              <w:jc w:val="left"/>
              <w:rPr>
                <w:sz w:val="24"/>
                <w:szCs w:val="24"/>
              </w:rPr>
            </w:pPr>
            <w:r w:rsidRPr="00006045">
              <w:rPr>
                <w:sz w:val="24"/>
                <w:szCs w:val="24"/>
              </w:rPr>
              <w:t xml:space="preserve">Provision of a storage facility (i.e. vault) for master microfilms and fiches that is compliant with SANS 10141:2011. </w:t>
            </w:r>
          </w:p>
        </w:tc>
        <w:tc>
          <w:tcPr>
            <w:tcW w:w="3399" w:type="dxa"/>
            <w:tcBorders>
              <w:top w:val="single" w:sz="4" w:space="0" w:color="auto"/>
              <w:left w:val="single" w:sz="4" w:space="0" w:color="auto"/>
              <w:bottom w:val="single" w:sz="4" w:space="0" w:color="auto"/>
              <w:right w:val="single" w:sz="4" w:space="0" w:color="auto"/>
            </w:tcBorders>
          </w:tcPr>
          <w:p w14:paraId="7E309FF4" w14:textId="77777777" w:rsidR="00BE45ED" w:rsidRPr="00006045" w:rsidRDefault="00BE45ED" w:rsidP="00BE45ED">
            <w:pPr>
              <w:jc w:val="left"/>
              <w:rPr>
                <w:sz w:val="24"/>
                <w:szCs w:val="24"/>
              </w:rPr>
            </w:pPr>
            <w:r w:rsidRPr="00006045">
              <w:rPr>
                <w:sz w:val="24"/>
                <w:szCs w:val="24"/>
              </w:rPr>
              <w:t>For the duration of the contract.</w:t>
            </w:r>
          </w:p>
        </w:tc>
      </w:tr>
      <w:tr w:rsidR="00BE45ED" w:rsidRPr="00105153" w14:paraId="7AC27845" w14:textId="77777777" w:rsidTr="00BE45ED">
        <w:tc>
          <w:tcPr>
            <w:tcW w:w="769" w:type="dxa"/>
            <w:tcBorders>
              <w:top w:val="single" w:sz="4" w:space="0" w:color="auto"/>
              <w:left w:val="single" w:sz="4" w:space="0" w:color="auto"/>
              <w:bottom w:val="single" w:sz="4" w:space="0" w:color="auto"/>
              <w:right w:val="single" w:sz="4" w:space="0" w:color="auto"/>
            </w:tcBorders>
          </w:tcPr>
          <w:p w14:paraId="6EA8FF0C" w14:textId="77777777" w:rsidR="00BE45ED" w:rsidRPr="00006045" w:rsidRDefault="00BE45ED" w:rsidP="00F71229">
            <w:pPr>
              <w:jc w:val="center"/>
              <w:rPr>
                <w:sz w:val="24"/>
                <w:szCs w:val="24"/>
              </w:rPr>
            </w:pPr>
            <w:r w:rsidRPr="00006045">
              <w:rPr>
                <w:sz w:val="24"/>
                <w:szCs w:val="24"/>
              </w:rPr>
              <w:t>2</w:t>
            </w:r>
          </w:p>
        </w:tc>
        <w:tc>
          <w:tcPr>
            <w:tcW w:w="2061" w:type="dxa"/>
            <w:tcBorders>
              <w:top w:val="single" w:sz="4" w:space="0" w:color="auto"/>
              <w:left w:val="single" w:sz="4" w:space="0" w:color="auto"/>
              <w:bottom w:val="single" w:sz="4" w:space="0" w:color="auto"/>
              <w:right w:val="single" w:sz="4" w:space="0" w:color="auto"/>
            </w:tcBorders>
          </w:tcPr>
          <w:p w14:paraId="644D5303" w14:textId="77777777" w:rsidR="00BE45ED" w:rsidRPr="00006045" w:rsidRDefault="00BE45ED" w:rsidP="00BE45ED">
            <w:pPr>
              <w:jc w:val="left"/>
              <w:rPr>
                <w:sz w:val="24"/>
                <w:szCs w:val="24"/>
              </w:rPr>
            </w:pPr>
            <w:r w:rsidRPr="00006045">
              <w:rPr>
                <w:sz w:val="24"/>
                <w:szCs w:val="24"/>
              </w:rPr>
              <w:t>Retrieval and duplication of master microfilm and fiches.</w:t>
            </w:r>
          </w:p>
        </w:tc>
        <w:tc>
          <w:tcPr>
            <w:tcW w:w="3399" w:type="dxa"/>
            <w:tcBorders>
              <w:top w:val="single" w:sz="4" w:space="0" w:color="auto"/>
              <w:left w:val="single" w:sz="4" w:space="0" w:color="auto"/>
              <w:bottom w:val="single" w:sz="4" w:space="0" w:color="auto"/>
              <w:right w:val="single" w:sz="4" w:space="0" w:color="auto"/>
            </w:tcBorders>
          </w:tcPr>
          <w:p w14:paraId="05768A69" w14:textId="77777777" w:rsidR="00BE45ED" w:rsidRPr="00006045" w:rsidRDefault="00BE45ED" w:rsidP="00BE45ED">
            <w:pPr>
              <w:jc w:val="left"/>
              <w:rPr>
                <w:sz w:val="24"/>
                <w:szCs w:val="24"/>
              </w:rPr>
            </w:pPr>
            <w:r w:rsidRPr="00006045">
              <w:rPr>
                <w:sz w:val="24"/>
                <w:szCs w:val="24"/>
              </w:rPr>
              <w:t xml:space="preserve">Retrieval of masters in the case where duplication is required.  </w:t>
            </w:r>
          </w:p>
          <w:p w14:paraId="2FA89C56" w14:textId="77777777" w:rsidR="00BE45ED" w:rsidRPr="00006045" w:rsidRDefault="00BE45ED" w:rsidP="00BE45ED">
            <w:pPr>
              <w:jc w:val="left"/>
              <w:rPr>
                <w:sz w:val="24"/>
                <w:szCs w:val="24"/>
              </w:rPr>
            </w:pPr>
            <w:r w:rsidRPr="00006045">
              <w:rPr>
                <w:sz w:val="24"/>
                <w:szCs w:val="24"/>
              </w:rPr>
              <w:t>The duplicate must be in digital format, .pdf, as per service request.</w:t>
            </w:r>
          </w:p>
          <w:p w14:paraId="72825FF0" w14:textId="77777777" w:rsidR="00BE45ED" w:rsidRPr="00006045" w:rsidRDefault="00BE45ED" w:rsidP="00BE45ED">
            <w:pPr>
              <w:jc w:val="left"/>
              <w:rPr>
                <w:sz w:val="24"/>
                <w:szCs w:val="24"/>
              </w:rPr>
            </w:pPr>
            <w:r w:rsidRPr="00006045">
              <w:rPr>
                <w:sz w:val="24"/>
                <w:szCs w:val="24"/>
              </w:rPr>
              <w:t xml:space="preserve">Masters are not allowed to leave the vault.  </w:t>
            </w:r>
          </w:p>
        </w:tc>
        <w:tc>
          <w:tcPr>
            <w:tcW w:w="3399" w:type="dxa"/>
            <w:tcBorders>
              <w:top w:val="single" w:sz="4" w:space="0" w:color="auto"/>
              <w:left w:val="single" w:sz="4" w:space="0" w:color="auto"/>
              <w:bottom w:val="single" w:sz="4" w:space="0" w:color="auto"/>
              <w:right w:val="single" w:sz="4" w:space="0" w:color="auto"/>
            </w:tcBorders>
          </w:tcPr>
          <w:p w14:paraId="0EA76C15" w14:textId="77777777" w:rsidR="00BE45ED" w:rsidRPr="00006045" w:rsidRDefault="00BE45ED" w:rsidP="00BE45ED">
            <w:pPr>
              <w:jc w:val="left"/>
              <w:rPr>
                <w:sz w:val="24"/>
                <w:szCs w:val="24"/>
              </w:rPr>
            </w:pPr>
            <w:r w:rsidRPr="00006045">
              <w:rPr>
                <w:sz w:val="24"/>
                <w:szCs w:val="24"/>
              </w:rPr>
              <w:t xml:space="preserve">Retrieval </w:t>
            </w:r>
            <w:r w:rsidR="00F71229" w:rsidRPr="00006045">
              <w:rPr>
                <w:sz w:val="24"/>
                <w:szCs w:val="24"/>
              </w:rPr>
              <w:t xml:space="preserve">and duplication </w:t>
            </w:r>
            <w:r w:rsidRPr="00006045">
              <w:rPr>
                <w:sz w:val="24"/>
                <w:szCs w:val="24"/>
              </w:rPr>
              <w:t>of masters as per service request.</w:t>
            </w:r>
          </w:p>
          <w:p w14:paraId="47EA18B3" w14:textId="77777777" w:rsidR="00BE45ED" w:rsidRPr="00006045" w:rsidRDefault="00BE45ED" w:rsidP="00BE45ED">
            <w:pPr>
              <w:jc w:val="left"/>
              <w:rPr>
                <w:sz w:val="24"/>
                <w:szCs w:val="24"/>
              </w:rPr>
            </w:pPr>
          </w:p>
        </w:tc>
      </w:tr>
      <w:tr w:rsidR="00BE45ED" w:rsidRPr="00105153" w14:paraId="750C5F92" w14:textId="77777777" w:rsidTr="00BE45ED">
        <w:tc>
          <w:tcPr>
            <w:tcW w:w="769" w:type="dxa"/>
            <w:tcBorders>
              <w:top w:val="single" w:sz="4" w:space="0" w:color="auto"/>
              <w:left w:val="single" w:sz="4" w:space="0" w:color="auto"/>
              <w:bottom w:val="single" w:sz="4" w:space="0" w:color="auto"/>
              <w:right w:val="single" w:sz="4" w:space="0" w:color="auto"/>
            </w:tcBorders>
          </w:tcPr>
          <w:p w14:paraId="118CE8D4" w14:textId="77777777" w:rsidR="00BE45ED" w:rsidRPr="00006045" w:rsidRDefault="00BE45ED" w:rsidP="00F71229">
            <w:pPr>
              <w:jc w:val="center"/>
              <w:rPr>
                <w:sz w:val="24"/>
                <w:szCs w:val="24"/>
              </w:rPr>
            </w:pPr>
            <w:r w:rsidRPr="00006045">
              <w:rPr>
                <w:sz w:val="24"/>
                <w:szCs w:val="24"/>
              </w:rPr>
              <w:t>3</w:t>
            </w:r>
          </w:p>
        </w:tc>
        <w:tc>
          <w:tcPr>
            <w:tcW w:w="2061" w:type="dxa"/>
            <w:tcBorders>
              <w:top w:val="single" w:sz="4" w:space="0" w:color="auto"/>
              <w:left w:val="single" w:sz="4" w:space="0" w:color="auto"/>
              <w:bottom w:val="single" w:sz="4" w:space="0" w:color="auto"/>
              <w:right w:val="single" w:sz="4" w:space="0" w:color="auto"/>
            </w:tcBorders>
            <w:hideMark/>
          </w:tcPr>
          <w:p w14:paraId="65CCC6EF" w14:textId="77777777" w:rsidR="00BE45ED" w:rsidRPr="00006045" w:rsidRDefault="00BE45ED" w:rsidP="00BE45ED">
            <w:pPr>
              <w:jc w:val="left"/>
              <w:rPr>
                <w:sz w:val="24"/>
                <w:szCs w:val="24"/>
              </w:rPr>
            </w:pPr>
            <w:r w:rsidRPr="00006045">
              <w:rPr>
                <w:sz w:val="24"/>
                <w:szCs w:val="24"/>
              </w:rPr>
              <w:t>Delivery of duplicated records to the DOD</w:t>
            </w:r>
          </w:p>
        </w:tc>
        <w:tc>
          <w:tcPr>
            <w:tcW w:w="3399" w:type="dxa"/>
            <w:tcBorders>
              <w:top w:val="single" w:sz="4" w:space="0" w:color="auto"/>
              <w:left w:val="single" w:sz="4" w:space="0" w:color="auto"/>
              <w:bottom w:val="single" w:sz="4" w:space="0" w:color="auto"/>
              <w:right w:val="single" w:sz="4" w:space="0" w:color="auto"/>
            </w:tcBorders>
            <w:hideMark/>
          </w:tcPr>
          <w:p w14:paraId="7BF8A852" w14:textId="77777777" w:rsidR="00BE45ED" w:rsidRPr="00006045" w:rsidRDefault="00BE45ED" w:rsidP="00BE45ED">
            <w:pPr>
              <w:jc w:val="left"/>
              <w:rPr>
                <w:sz w:val="24"/>
                <w:szCs w:val="24"/>
              </w:rPr>
            </w:pPr>
            <w:r w:rsidRPr="00006045">
              <w:rPr>
                <w:sz w:val="24"/>
                <w:szCs w:val="24"/>
              </w:rPr>
              <w:t>Deliver digital copies of master films and fiches as per service request.</w:t>
            </w:r>
          </w:p>
        </w:tc>
        <w:tc>
          <w:tcPr>
            <w:tcW w:w="3399" w:type="dxa"/>
            <w:tcBorders>
              <w:top w:val="single" w:sz="4" w:space="0" w:color="auto"/>
              <w:left w:val="single" w:sz="4" w:space="0" w:color="auto"/>
              <w:bottom w:val="single" w:sz="4" w:space="0" w:color="auto"/>
              <w:right w:val="single" w:sz="4" w:space="0" w:color="auto"/>
            </w:tcBorders>
          </w:tcPr>
          <w:p w14:paraId="0D5E4867" w14:textId="77777777" w:rsidR="00BE45ED" w:rsidRPr="00006045" w:rsidRDefault="00BE45ED" w:rsidP="00BE45ED">
            <w:pPr>
              <w:jc w:val="left"/>
              <w:rPr>
                <w:sz w:val="24"/>
                <w:szCs w:val="24"/>
              </w:rPr>
            </w:pPr>
            <w:r w:rsidRPr="00006045">
              <w:rPr>
                <w:sz w:val="24"/>
                <w:szCs w:val="24"/>
              </w:rPr>
              <w:t>Duplicates requested must reach the requestor within 48 hours from logging a call with the service provider.</w:t>
            </w:r>
          </w:p>
        </w:tc>
      </w:tr>
      <w:tr w:rsidR="00BE45ED" w:rsidRPr="00105153" w14:paraId="62E2C926" w14:textId="77777777" w:rsidTr="00BE45ED">
        <w:tc>
          <w:tcPr>
            <w:tcW w:w="769" w:type="dxa"/>
            <w:tcBorders>
              <w:top w:val="single" w:sz="4" w:space="0" w:color="auto"/>
              <w:left w:val="single" w:sz="4" w:space="0" w:color="auto"/>
              <w:bottom w:val="single" w:sz="4" w:space="0" w:color="auto"/>
              <w:right w:val="single" w:sz="4" w:space="0" w:color="auto"/>
            </w:tcBorders>
          </w:tcPr>
          <w:p w14:paraId="76BB612B" w14:textId="77777777" w:rsidR="00BE45ED" w:rsidRPr="00006045" w:rsidRDefault="00BE45ED" w:rsidP="00F71229">
            <w:pPr>
              <w:jc w:val="center"/>
              <w:rPr>
                <w:sz w:val="24"/>
                <w:szCs w:val="24"/>
              </w:rPr>
            </w:pPr>
            <w:r w:rsidRPr="00006045">
              <w:rPr>
                <w:sz w:val="24"/>
                <w:szCs w:val="24"/>
              </w:rPr>
              <w:t>4</w:t>
            </w:r>
          </w:p>
        </w:tc>
        <w:tc>
          <w:tcPr>
            <w:tcW w:w="2061" w:type="dxa"/>
            <w:tcBorders>
              <w:top w:val="single" w:sz="4" w:space="0" w:color="auto"/>
              <w:left w:val="single" w:sz="4" w:space="0" w:color="auto"/>
              <w:bottom w:val="single" w:sz="4" w:space="0" w:color="auto"/>
              <w:right w:val="single" w:sz="4" w:space="0" w:color="auto"/>
            </w:tcBorders>
            <w:hideMark/>
          </w:tcPr>
          <w:p w14:paraId="0D8B95A7" w14:textId="77777777" w:rsidR="00BE45ED" w:rsidRPr="00006045" w:rsidRDefault="00BE45ED" w:rsidP="00BE45ED">
            <w:pPr>
              <w:jc w:val="left"/>
              <w:rPr>
                <w:sz w:val="24"/>
                <w:szCs w:val="24"/>
              </w:rPr>
            </w:pPr>
            <w:r w:rsidRPr="00006045">
              <w:rPr>
                <w:sz w:val="24"/>
                <w:szCs w:val="24"/>
              </w:rPr>
              <w:t>Provision of a call desk</w:t>
            </w:r>
          </w:p>
        </w:tc>
        <w:tc>
          <w:tcPr>
            <w:tcW w:w="3399" w:type="dxa"/>
            <w:tcBorders>
              <w:top w:val="single" w:sz="4" w:space="0" w:color="auto"/>
              <w:left w:val="single" w:sz="4" w:space="0" w:color="auto"/>
              <w:bottom w:val="single" w:sz="4" w:space="0" w:color="auto"/>
              <w:right w:val="single" w:sz="4" w:space="0" w:color="auto"/>
            </w:tcBorders>
            <w:hideMark/>
          </w:tcPr>
          <w:p w14:paraId="3EF8D1DA" w14:textId="77777777" w:rsidR="00BE45ED" w:rsidRPr="00006045" w:rsidRDefault="00BE45ED" w:rsidP="00BE45ED">
            <w:pPr>
              <w:jc w:val="left"/>
              <w:rPr>
                <w:sz w:val="24"/>
                <w:szCs w:val="24"/>
              </w:rPr>
            </w:pPr>
            <w:r w:rsidRPr="00006045">
              <w:rPr>
                <w:sz w:val="24"/>
                <w:szCs w:val="24"/>
              </w:rPr>
              <w:t>Provide a centralised call desk to receive and coordinate all telephonic user requests for support.</w:t>
            </w:r>
          </w:p>
          <w:p w14:paraId="6A977C26" w14:textId="77777777" w:rsidR="00BE45ED" w:rsidRPr="00006045" w:rsidRDefault="00BE45ED" w:rsidP="00BE45ED">
            <w:pPr>
              <w:jc w:val="left"/>
              <w:rPr>
                <w:sz w:val="24"/>
                <w:szCs w:val="24"/>
              </w:rPr>
            </w:pPr>
            <w:r w:rsidRPr="00006045">
              <w:rPr>
                <w:sz w:val="24"/>
                <w:szCs w:val="24"/>
              </w:rPr>
              <w:t>A register of all logged calls must be kept.</w:t>
            </w:r>
          </w:p>
        </w:tc>
        <w:tc>
          <w:tcPr>
            <w:tcW w:w="3399" w:type="dxa"/>
            <w:tcBorders>
              <w:top w:val="single" w:sz="4" w:space="0" w:color="auto"/>
              <w:left w:val="single" w:sz="4" w:space="0" w:color="auto"/>
              <w:bottom w:val="single" w:sz="4" w:space="0" w:color="auto"/>
              <w:right w:val="single" w:sz="4" w:space="0" w:color="auto"/>
            </w:tcBorders>
          </w:tcPr>
          <w:p w14:paraId="5082A37B" w14:textId="77777777" w:rsidR="00BE45ED" w:rsidRPr="00006045" w:rsidRDefault="00BE45ED" w:rsidP="00BE45ED">
            <w:pPr>
              <w:jc w:val="left"/>
              <w:rPr>
                <w:sz w:val="24"/>
                <w:szCs w:val="24"/>
              </w:rPr>
            </w:pPr>
            <w:r w:rsidRPr="00006045">
              <w:rPr>
                <w:sz w:val="24"/>
                <w:szCs w:val="24"/>
              </w:rPr>
              <w:t>The call desk must be available during official office hours.</w:t>
            </w:r>
          </w:p>
          <w:p w14:paraId="3EC6922E" w14:textId="77777777" w:rsidR="00BE45ED" w:rsidRPr="00006045" w:rsidRDefault="00BE45ED" w:rsidP="00BE45ED">
            <w:pPr>
              <w:jc w:val="left"/>
              <w:rPr>
                <w:sz w:val="24"/>
                <w:szCs w:val="24"/>
              </w:rPr>
            </w:pPr>
          </w:p>
        </w:tc>
      </w:tr>
      <w:tr w:rsidR="00BE45ED" w:rsidRPr="00105153" w14:paraId="549F42DE" w14:textId="77777777" w:rsidTr="00BE45ED">
        <w:tc>
          <w:tcPr>
            <w:tcW w:w="769" w:type="dxa"/>
            <w:tcBorders>
              <w:top w:val="single" w:sz="4" w:space="0" w:color="auto"/>
              <w:left w:val="single" w:sz="4" w:space="0" w:color="auto"/>
              <w:bottom w:val="single" w:sz="4" w:space="0" w:color="auto"/>
              <w:right w:val="single" w:sz="4" w:space="0" w:color="auto"/>
            </w:tcBorders>
          </w:tcPr>
          <w:p w14:paraId="314B99DC" w14:textId="77777777" w:rsidR="00BE45ED" w:rsidRPr="00006045" w:rsidRDefault="00BE45ED" w:rsidP="00F71229">
            <w:pPr>
              <w:jc w:val="center"/>
              <w:rPr>
                <w:sz w:val="24"/>
                <w:szCs w:val="24"/>
              </w:rPr>
            </w:pPr>
            <w:r w:rsidRPr="00006045">
              <w:rPr>
                <w:sz w:val="24"/>
                <w:szCs w:val="24"/>
              </w:rPr>
              <w:t>5</w:t>
            </w:r>
          </w:p>
        </w:tc>
        <w:tc>
          <w:tcPr>
            <w:tcW w:w="2061" w:type="dxa"/>
            <w:tcBorders>
              <w:top w:val="single" w:sz="4" w:space="0" w:color="auto"/>
              <w:left w:val="single" w:sz="4" w:space="0" w:color="auto"/>
              <w:bottom w:val="single" w:sz="4" w:space="0" w:color="auto"/>
              <w:right w:val="single" w:sz="4" w:space="0" w:color="auto"/>
            </w:tcBorders>
            <w:hideMark/>
          </w:tcPr>
          <w:p w14:paraId="3C5A6BB5" w14:textId="77777777" w:rsidR="00BE45ED" w:rsidRPr="00006045" w:rsidRDefault="00BE45ED" w:rsidP="00BE45ED">
            <w:pPr>
              <w:jc w:val="left"/>
              <w:rPr>
                <w:sz w:val="24"/>
                <w:szCs w:val="24"/>
              </w:rPr>
            </w:pPr>
            <w:r w:rsidRPr="00006045">
              <w:rPr>
                <w:sz w:val="24"/>
                <w:szCs w:val="24"/>
                <w:lang w:val="en-GB"/>
              </w:rPr>
              <w:t>Onsite training and skills transfer</w:t>
            </w:r>
          </w:p>
        </w:tc>
        <w:tc>
          <w:tcPr>
            <w:tcW w:w="3399" w:type="dxa"/>
            <w:tcBorders>
              <w:top w:val="single" w:sz="4" w:space="0" w:color="auto"/>
              <w:left w:val="single" w:sz="4" w:space="0" w:color="auto"/>
              <w:bottom w:val="single" w:sz="4" w:space="0" w:color="auto"/>
              <w:right w:val="single" w:sz="4" w:space="0" w:color="auto"/>
            </w:tcBorders>
            <w:hideMark/>
          </w:tcPr>
          <w:p w14:paraId="73E2CFF9" w14:textId="77777777" w:rsidR="00BE45ED" w:rsidRPr="00006045" w:rsidRDefault="00BE45ED" w:rsidP="00BE45ED">
            <w:pPr>
              <w:jc w:val="left"/>
              <w:rPr>
                <w:sz w:val="24"/>
                <w:szCs w:val="24"/>
              </w:rPr>
            </w:pPr>
            <w:r w:rsidRPr="00006045">
              <w:rPr>
                <w:sz w:val="24"/>
                <w:szCs w:val="24"/>
              </w:rPr>
              <w:t xml:space="preserve">Provide onsite training and/or refresher training on how to operate equipment as and when required. </w:t>
            </w:r>
          </w:p>
        </w:tc>
        <w:tc>
          <w:tcPr>
            <w:tcW w:w="3399" w:type="dxa"/>
            <w:tcBorders>
              <w:top w:val="single" w:sz="4" w:space="0" w:color="auto"/>
              <w:left w:val="single" w:sz="4" w:space="0" w:color="auto"/>
              <w:bottom w:val="single" w:sz="4" w:space="0" w:color="auto"/>
              <w:right w:val="single" w:sz="4" w:space="0" w:color="auto"/>
            </w:tcBorders>
          </w:tcPr>
          <w:p w14:paraId="5F517FC3" w14:textId="77777777" w:rsidR="00BE45ED" w:rsidRPr="00006045" w:rsidRDefault="00350F62" w:rsidP="00BE45ED">
            <w:pPr>
              <w:jc w:val="left"/>
              <w:rPr>
                <w:sz w:val="24"/>
                <w:szCs w:val="24"/>
              </w:rPr>
            </w:pPr>
            <w:r w:rsidRPr="00006045">
              <w:rPr>
                <w:sz w:val="24"/>
                <w:szCs w:val="24"/>
              </w:rPr>
              <w:t>As per service request.</w:t>
            </w:r>
          </w:p>
        </w:tc>
      </w:tr>
      <w:tr w:rsidR="00BE45ED" w:rsidRPr="00105153" w14:paraId="77F3119F" w14:textId="77777777" w:rsidTr="00BE45ED">
        <w:tc>
          <w:tcPr>
            <w:tcW w:w="769" w:type="dxa"/>
            <w:tcBorders>
              <w:top w:val="single" w:sz="4" w:space="0" w:color="auto"/>
              <w:left w:val="single" w:sz="4" w:space="0" w:color="auto"/>
              <w:bottom w:val="single" w:sz="4" w:space="0" w:color="auto"/>
              <w:right w:val="single" w:sz="4" w:space="0" w:color="auto"/>
            </w:tcBorders>
          </w:tcPr>
          <w:p w14:paraId="7CD50F1E" w14:textId="77777777" w:rsidR="00BE45ED" w:rsidRPr="00006045" w:rsidRDefault="00BE45ED" w:rsidP="00F71229">
            <w:pPr>
              <w:jc w:val="center"/>
              <w:rPr>
                <w:sz w:val="24"/>
                <w:szCs w:val="24"/>
              </w:rPr>
            </w:pPr>
            <w:r w:rsidRPr="00006045">
              <w:rPr>
                <w:sz w:val="24"/>
                <w:szCs w:val="24"/>
              </w:rPr>
              <w:t>6</w:t>
            </w:r>
          </w:p>
        </w:tc>
        <w:tc>
          <w:tcPr>
            <w:tcW w:w="2061" w:type="dxa"/>
            <w:tcBorders>
              <w:top w:val="single" w:sz="4" w:space="0" w:color="auto"/>
              <w:left w:val="single" w:sz="4" w:space="0" w:color="auto"/>
              <w:bottom w:val="single" w:sz="4" w:space="0" w:color="auto"/>
              <w:right w:val="single" w:sz="4" w:space="0" w:color="auto"/>
            </w:tcBorders>
          </w:tcPr>
          <w:p w14:paraId="14B1F540" w14:textId="77777777" w:rsidR="00BE45ED" w:rsidRPr="00006045" w:rsidRDefault="00426B9C" w:rsidP="00BE45ED">
            <w:pPr>
              <w:jc w:val="left"/>
              <w:rPr>
                <w:sz w:val="24"/>
                <w:szCs w:val="24"/>
                <w:lang w:val="en-GB"/>
              </w:rPr>
            </w:pPr>
            <w:r w:rsidRPr="00006045">
              <w:rPr>
                <w:sz w:val="24"/>
                <w:szCs w:val="24"/>
              </w:rPr>
              <w:t>Quality assurance of storage facility</w:t>
            </w:r>
          </w:p>
        </w:tc>
        <w:tc>
          <w:tcPr>
            <w:tcW w:w="3399" w:type="dxa"/>
            <w:tcBorders>
              <w:top w:val="single" w:sz="4" w:space="0" w:color="auto"/>
              <w:left w:val="single" w:sz="4" w:space="0" w:color="auto"/>
              <w:bottom w:val="single" w:sz="4" w:space="0" w:color="auto"/>
              <w:right w:val="single" w:sz="4" w:space="0" w:color="auto"/>
            </w:tcBorders>
          </w:tcPr>
          <w:p w14:paraId="0A1A5BC4" w14:textId="77777777" w:rsidR="00C825D7" w:rsidRPr="00006045" w:rsidRDefault="00C825D7" w:rsidP="00C825D7">
            <w:pPr>
              <w:rPr>
                <w:sz w:val="24"/>
                <w:szCs w:val="24"/>
              </w:rPr>
            </w:pPr>
            <w:r w:rsidRPr="00006045">
              <w:rPr>
                <w:sz w:val="24"/>
                <w:szCs w:val="24"/>
              </w:rPr>
              <w:t xml:space="preserve">Provide quality assurance of storage facility by conducting an annual audit of the storage facility to ensure the facility complies with SANS 10141:2011.  </w:t>
            </w:r>
          </w:p>
          <w:p w14:paraId="303F1491" w14:textId="77777777" w:rsidR="00BE45ED" w:rsidRPr="00006045" w:rsidRDefault="00C825D7" w:rsidP="00C825D7">
            <w:pPr>
              <w:jc w:val="left"/>
              <w:rPr>
                <w:sz w:val="24"/>
                <w:szCs w:val="24"/>
              </w:rPr>
            </w:pPr>
            <w:r w:rsidRPr="00006045">
              <w:rPr>
                <w:sz w:val="24"/>
                <w:szCs w:val="24"/>
              </w:rPr>
              <w:t>The auditor must be contracted by the service provider, and vetted by SITA.</w:t>
            </w:r>
          </w:p>
        </w:tc>
        <w:tc>
          <w:tcPr>
            <w:tcW w:w="3399" w:type="dxa"/>
            <w:tcBorders>
              <w:top w:val="single" w:sz="4" w:space="0" w:color="auto"/>
              <w:left w:val="single" w:sz="4" w:space="0" w:color="auto"/>
              <w:bottom w:val="single" w:sz="4" w:space="0" w:color="auto"/>
              <w:right w:val="single" w:sz="4" w:space="0" w:color="auto"/>
            </w:tcBorders>
          </w:tcPr>
          <w:p w14:paraId="7F04D883" w14:textId="77777777" w:rsidR="00BE45ED" w:rsidRPr="00006045" w:rsidRDefault="00350F62" w:rsidP="00BE45ED">
            <w:pPr>
              <w:jc w:val="left"/>
              <w:rPr>
                <w:sz w:val="24"/>
                <w:szCs w:val="24"/>
              </w:rPr>
            </w:pPr>
            <w:r w:rsidRPr="00006045">
              <w:rPr>
                <w:sz w:val="24"/>
                <w:szCs w:val="24"/>
              </w:rPr>
              <w:t>Once a year, as per service request.</w:t>
            </w:r>
          </w:p>
        </w:tc>
      </w:tr>
      <w:tr w:rsidR="00BE45ED" w:rsidRPr="00105153" w14:paraId="40596C14" w14:textId="77777777" w:rsidTr="00BE45ED">
        <w:tc>
          <w:tcPr>
            <w:tcW w:w="769" w:type="dxa"/>
            <w:tcBorders>
              <w:top w:val="single" w:sz="4" w:space="0" w:color="auto"/>
              <w:left w:val="single" w:sz="4" w:space="0" w:color="auto"/>
              <w:bottom w:val="single" w:sz="4" w:space="0" w:color="auto"/>
              <w:right w:val="single" w:sz="4" w:space="0" w:color="auto"/>
            </w:tcBorders>
          </w:tcPr>
          <w:p w14:paraId="42F800AA" w14:textId="77777777" w:rsidR="00BE45ED" w:rsidRPr="00006045" w:rsidRDefault="00BE45ED" w:rsidP="00F71229">
            <w:pPr>
              <w:jc w:val="center"/>
              <w:rPr>
                <w:sz w:val="24"/>
                <w:szCs w:val="24"/>
              </w:rPr>
            </w:pPr>
            <w:r w:rsidRPr="00006045">
              <w:rPr>
                <w:sz w:val="24"/>
                <w:szCs w:val="24"/>
              </w:rPr>
              <w:t>7</w:t>
            </w:r>
          </w:p>
        </w:tc>
        <w:tc>
          <w:tcPr>
            <w:tcW w:w="2061" w:type="dxa"/>
            <w:tcBorders>
              <w:top w:val="single" w:sz="4" w:space="0" w:color="auto"/>
              <w:left w:val="single" w:sz="4" w:space="0" w:color="auto"/>
              <w:bottom w:val="single" w:sz="4" w:space="0" w:color="auto"/>
              <w:right w:val="single" w:sz="4" w:space="0" w:color="auto"/>
            </w:tcBorders>
            <w:hideMark/>
          </w:tcPr>
          <w:p w14:paraId="3F3E55FF" w14:textId="77777777" w:rsidR="00BE45ED" w:rsidRPr="00006045" w:rsidRDefault="00BE45ED" w:rsidP="00BE45ED">
            <w:pPr>
              <w:jc w:val="left"/>
              <w:rPr>
                <w:sz w:val="24"/>
                <w:szCs w:val="24"/>
              </w:rPr>
            </w:pPr>
            <w:r w:rsidRPr="00006045">
              <w:rPr>
                <w:sz w:val="24"/>
                <w:szCs w:val="24"/>
                <w:lang w:val="en-GB"/>
              </w:rPr>
              <w:t>Site inspections</w:t>
            </w:r>
            <w:r w:rsidR="00F86AFE" w:rsidRPr="00006045">
              <w:rPr>
                <w:sz w:val="24"/>
                <w:szCs w:val="24"/>
                <w:lang w:val="en-GB"/>
              </w:rPr>
              <w:t xml:space="preserve"> support</w:t>
            </w:r>
          </w:p>
        </w:tc>
        <w:tc>
          <w:tcPr>
            <w:tcW w:w="3399" w:type="dxa"/>
            <w:tcBorders>
              <w:top w:val="single" w:sz="4" w:space="0" w:color="auto"/>
              <w:left w:val="single" w:sz="4" w:space="0" w:color="auto"/>
              <w:bottom w:val="single" w:sz="4" w:space="0" w:color="auto"/>
              <w:right w:val="single" w:sz="4" w:space="0" w:color="auto"/>
            </w:tcBorders>
            <w:hideMark/>
          </w:tcPr>
          <w:p w14:paraId="5575E21D" w14:textId="77777777" w:rsidR="00BE45ED" w:rsidRPr="00006045" w:rsidRDefault="00BE45ED" w:rsidP="00BE45ED">
            <w:pPr>
              <w:jc w:val="left"/>
              <w:rPr>
                <w:sz w:val="24"/>
                <w:szCs w:val="24"/>
              </w:rPr>
            </w:pPr>
            <w:r w:rsidRPr="00006045">
              <w:rPr>
                <w:sz w:val="24"/>
                <w:szCs w:val="24"/>
              </w:rPr>
              <w:t>Provide support to the DOD and SITA representatives to annually assess and make formal recommendations with regards to operational issues, processes and work areas.</w:t>
            </w:r>
          </w:p>
        </w:tc>
        <w:tc>
          <w:tcPr>
            <w:tcW w:w="3399" w:type="dxa"/>
            <w:tcBorders>
              <w:top w:val="single" w:sz="4" w:space="0" w:color="auto"/>
              <w:left w:val="single" w:sz="4" w:space="0" w:color="auto"/>
              <w:bottom w:val="single" w:sz="4" w:space="0" w:color="auto"/>
              <w:right w:val="single" w:sz="4" w:space="0" w:color="auto"/>
            </w:tcBorders>
          </w:tcPr>
          <w:p w14:paraId="26706181" w14:textId="77777777" w:rsidR="00BE45ED" w:rsidRPr="00006045" w:rsidRDefault="00350F62" w:rsidP="00BE45ED">
            <w:pPr>
              <w:jc w:val="left"/>
              <w:rPr>
                <w:sz w:val="24"/>
                <w:szCs w:val="24"/>
              </w:rPr>
            </w:pPr>
            <w:r w:rsidRPr="00006045">
              <w:rPr>
                <w:sz w:val="24"/>
                <w:szCs w:val="24"/>
              </w:rPr>
              <w:t>Once a year, as per service request.</w:t>
            </w:r>
          </w:p>
        </w:tc>
      </w:tr>
      <w:tr w:rsidR="00BE45ED" w:rsidRPr="00105153" w14:paraId="5ED3CFBB" w14:textId="77777777" w:rsidTr="00BE45ED">
        <w:tc>
          <w:tcPr>
            <w:tcW w:w="769" w:type="dxa"/>
            <w:tcBorders>
              <w:top w:val="single" w:sz="4" w:space="0" w:color="auto"/>
              <w:left w:val="single" w:sz="4" w:space="0" w:color="auto"/>
              <w:bottom w:val="single" w:sz="4" w:space="0" w:color="auto"/>
              <w:right w:val="single" w:sz="4" w:space="0" w:color="auto"/>
            </w:tcBorders>
          </w:tcPr>
          <w:p w14:paraId="4194096B" w14:textId="77777777" w:rsidR="00BE45ED" w:rsidRPr="00006045" w:rsidRDefault="00BE45ED" w:rsidP="00F71229">
            <w:pPr>
              <w:jc w:val="center"/>
              <w:rPr>
                <w:sz w:val="24"/>
                <w:szCs w:val="24"/>
              </w:rPr>
            </w:pPr>
            <w:r w:rsidRPr="00006045">
              <w:rPr>
                <w:sz w:val="24"/>
                <w:szCs w:val="24"/>
              </w:rPr>
              <w:t>8</w:t>
            </w:r>
          </w:p>
        </w:tc>
        <w:tc>
          <w:tcPr>
            <w:tcW w:w="2061" w:type="dxa"/>
            <w:tcBorders>
              <w:top w:val="single" w:sz="4" w:space="0" w:color="auto"/>
              <w:left w:val="single" w:sz="4" w:space="0" w:color="auto"/>
              <w:bottom w:val="single" w:sz="4" w:space="0" w:color="auto"/>
              <w:right w:val="single" w:sz="4" w:space="0" w:color="auto"/>
            </w:tcBorders>
          </w:tcPr>
          <w:p w14:paraId="673A12A7" w14:textId="77777777" w:rsidR="00BE45ED" w:rsidRPr="00006045" w:rsidRDefault="00BE45ED" w:rsidP="00BE45ED">
            <w:pPr>
              <w:jc w:val="left"/>
              <w:rPr>
                <w:sz w:val="24"/>
                <w:szCs w:val="24"/>
                <w:lang w:val="en-GB"/>
              </w:rPr>
            </w:pPr>
            <w:r w:rsidRPr="00006045">
              <w:rPr>
                <w:sz w:val="24"/>
                <w:szCs w:val="24"/>
              </w:rPr>
              <w:t>Maintenance and technical support of equipment</w:t>
            </w:r>
          </w:p>
        </w:tc>
        <w:tc>
          <w:tcPr>
            <w:tcW w:w="3399" w:type="dxa"/>
            <w:tcBorders>
              <w:top w:val="single" w:sz="4" w:space="0" w:color="auto"/>
              <w:left w:val="single" w:sz="4" w:space="0" w:color="auto"/>
              <w:bottom w:val="single" w:sz="4" w:space="0" w:color="auto"/>
              <w:right w:val="single" w:sz="4" w:space="0" w:color="auto"/>
            </w:tcBorders>
          </w:tcPr>
          <w:p w14:paraId="39EA8721" w14:textId="77777777" w:rsidR="00BE45ED" w:rsidRPr="00006045" w:rsidRDefault="00BE45ED" w:rsidP="00BE45ED">
            <w:pPr>
              <w:jc w:val="left"/>
              <w:rPr>
                <w:sz w:val="24"/>
                <w:szCs w:val="24"/>
              </w:rPr>
            </w:pPr>
            <w:r w:rsidRPr="00006045">
              <w:rPr>
                <w:sz w:val="24"/>
                <w:szCs w:val="24"/>
              </w:rPr>
              <w:t>Maintenance and support of Microfilm Reader Printers per site.</w:t>
            </w:r>
          </w:p>
        </w:tc>
        <w:tc>
          <w:tcPr>
            <w:tcW w:w="3399" w:type="dxa"/>
            <w:tcBorders>
              <w:top w:val="single" w:sz="4" w:space="0" w:color="auto"/>
              <w:left w:val="single" w:sz="4" w:space="0" w:color="auto"/>
              <w:bottom w:val="single" w:sz="4" w:space="0" w:color="auto"/>
              <w:right w:val="single" w:sz="4" w:space="0" w:color="auto"/>
            </w:tcBorders>
          </w:tcPr>
          <w:p w14:paraId="754EDD7E" w14:textId="77777777" w:rsidR="00BE45ED" w:rsidRPr="00006045" w:rsidRDefault="00350F62" w:rsidP="00BE45ED">
            <w:pPr>
              <w:jc w:val="left"/>
              <w:rPr>
                <w:sz w:val="24"/>
                <w:szCs w:val="24"/>
              </w:rPr>
            </w:pPr>
            <w:r w:rsidRPr="00006045">
              <w:rPr>
                <w:sz w:val="24"/>
                <w:szCs w:val="24"/>
              </w:rPr>
              <w:t>Preventative maintenance as per bidder’s schedule.</w:t>
            </w:r>
          </w:p>
          <w:p w14:paraId="6D94292D" w14:textId="77777777" w:rsidR="00350F62" w:rsidRPr="00006045" w:rsidRDefault="00350F62" w:rsidP="00BE45ED">
            <w:pPr>
              <w:jc w:val="left"/>
              <w:rPr>
                <w:sz w:val="24"/>
                <w:szCs w:val="24"/>
              </w:rPr>
            </w:pPr>
            <w:r w:rsidRPr="00006045">
              <w:rPr>
                <w:sz w:val="24"/>
                <w:szCs w:val="24"/>
              </w:rPr>
              <w:lastRenderedPageBreak/>
              <w:t>Corrective maintenance as per service request.</w:t>
            </w:r>
          </w:p>
          <w:p w14:paraId="67FC8DAB" w14:textId="77777777" w:rsidR="00350F62" w:rsidRPr="00006045" w:rsidRDefault="00350F62" w:rsidP="00BE45ED">
            <w:pPr>
              <w:jc w:val="left"/>
              <w:rPr>
                <w:sz w:val="24"/>
                <w:szCs w:val="24"/>
              </w:rPr>
            </w:pPr>
            <w:r w:rsidRPr="00006045">
              <w:rPr>
                <w:sz w:val="24"/>
                <w:szCs w:val="24"/>
              </w:rPr>
              <w:t>Technical support as per service request.</w:t>
            </w:r>
          </w:p>
        </w:tc>
      </w:tr>
      <w:tr w:rsidR="00BE45ED" w:rsidRPr="00105153" w14:paraId="3FA410B6" w14:textId="77777777" w:rsidTr="00BE45ED">
        <w:tc>
          <w:tcPr>
            <w:tcW w:w="769" w:type="dxa"/>
            <w:tcBorders>
              <w:top w:val="single" w:sz="4" w:space="0" w:color="auto"/>
              <w:left w:val="single" w:sz="4" w:space="0" w:color="auto"/>
              <w:bottom w:val="single" w:sz="4" w:space="0" w:color="auto"/>
              <w:right w:val="single" w:sz="4" w:space="0" w:color="auto"/>
            </w:tcBorders>
          </w:tcPr>
          <w:p w14:paraId="7ED52760" w14:textId="77777777" w:rsidR="00BE45ED" w:rsidRPr="00006045" w:rsidRDefault="00BE45ED" w:rsidP="00F71229">
            <w:pPr>
              <w:jc w:val="center"/>
              <w:rPr>
                <w:sz w:val="24"/>
                <w:szCs w:val="24"/>
              </w:rPr>
            </w:pPr>
            <w:r w:rsidRPr="00006045">
              <w:rPr>
                <w:sz w:val="24"/>
                <w:szCs w:val="24"/>
              </w:rPr>
              <w:lastRenderedPageBreak/>
              <w:t>9</w:t>
            </w:r>
          </w:p>
        </w:tc>
        <w:tc>
          <w:tcPr>
            <w:tcW w:w="2061" w:type="dxa"/>
            <w:tcBorders>
              <w:top w:val="single" w:sz="4" w:space="0" w:color="auto"/>
              <w:left w:val="single" w:sz="4" w:space="0" w:color="auto"/>
              <w:bottom w:val="single" w:sz="4" w:space="0" w:color="auto"/>
              <w:right w:val="single" w:sz="4" w:space="0" w:color="auto"/>
            </w:tcBorders>
            <w:hideMark/>
          </w:tcPr>
          <w:p w14:paraId="52548409" w14:textId="77777777" w:rsidR="00BE45ED" w:rsidRPr="00006045" w:rsidRDefault="00BE45ED" w:rsidP="00BE45ED">
            <w:pPr>
              <w:jc w:val="left"/>
              <w:rPr>
                <w:sz w:val="24"/>
                <w:szCs w:val="24"/>
              </w:rPr>
            </w:pPr>
            <w:r w:rsidRPr="00006045">
              <w:rPr>
                <w:sz w:val="24"/>
                <w:szCs w:val="24"/>
                <w:lang w:val="en-GB"/>
              </w:rPr>
              <w:t>Supply of consumables</w:t>
            </w:r>
          </w:p>
        </w:tc>
        <w:tc>
          <w:tcPr>
            <w:tcW w:w="3399" w:type="dxa"/>
            <w:tcBorders>
              <w:top w:val="single" w:sz="4" w:space="0" w:color="auto"/>
              <w:left w:val="single" w:sz="4" w:space="0" w:color="auto"/>
              <w:bottom w:val="single" w:sz="4" w:space="0" w:color="auto"/>
              <w:right w:val="single" w:sz="4" w:space="0" w:color="auto"/>
            </w:tcBorders>
            <w:hideMark/>
          </w:tcPr>
          <w:p w14:paraId="0F5A3858" w14:textId="77777777" w:rsidR="00BE45ED" w:rsidRPr="00006045" w:rsidRDefault="00BE45ED" w:rsidP="00BE45ED">
            <w:pPr>
              <w:jc w:val="left"/>
              <w:rPr>
                <w:sz w:val="24"/>
                <w:szCs w:val="24"/>
              </w:rPr>
            </w:pPr>
            <w:r w:rsidRPr="00006045">
              <w:rPr>
                <w:sz w:val="24"/>
                <w:szCs w:val="24"/>
              </w:rPr>
              <w:t xml:space="preserve">Consumables must be delivered on location to the client within 48 hours from logging a call with the bidder. </w:t>
            </w:r>
          </w:p>
        </w:tc>
        <w:tc>
          <w:tcPr>
            <w:tcW w:w="3399" w:type="dxa"/>
            <w:tcBorders>
              <w:top w:val="single" w:sz="4" w:space="0" w:color="auto"/>
              <w:left w:val="single" w:sz="4" w:space="0" w:color="auto"/>
              <w:bottom w:val="single" w:sz="4" w:space="0" w:color="auto"/>
              <w:right w:val="single" w:sz="4" w:space="0" w:color="auto"/>
            </w:tcBorders>
          </w:tcPr>
          <w:p w14:paraId="1330511A" w14:textId="77777777" w:rsidR="00BE45ED" w:rsidRPr="00006045" w:rsidRDefault="00350F62" w:rsidP="00BE45ED">
            <w:pPr>
              <w:jc w:val="left"/>
              <w:rPr>
                <w:sz w:val="24"/>
                <w:szCs w:val="24"/>
              </w:rPr>
            </w:pPr>
            <w:r w:rsidRPr="00006045">
              <w:rPr>
                <w:sz w:val="24"/>
                <w:szCs w:val="24"/>
              </w:rPr>
              <w:t>As per service request.</w:t>
            </w:r>
          </w:p>
        </w:tc>
      </w:tr>
    </w:tbl>
    <w:p w14:paraId="1421EDC9" w14:textId="77777777" w:rsidR="0066206F" w:rsidRPr="00006045" w:rsidRDefault="002C0B8F" w:rsidP="00372F71">
      <w:pPr>
        <w:pStyle w:val="Heading1"/>
        <w:rPr>
          <w:rFonts w:cs="Calibri"/>
          <w:sz w:val="24"/>
          <w:szCs w:val="24"/>
        </w:rPr>
      </w:pPr>
      <w:bookmarkStart w:id="25" w:name="_Toc77115027"/>
      <w:r w:rsidRPr="00006045">
        <w:rPr>
          <w:rFonts w:cs="Calibri"/>
          <w:sz w:val="24"/>
          <w:szCs w:val="24"/>
        </w:rPr>
        <w:t>B</w:t>
      </w:r>
      <w:bookmarkStart w:id="26" w:name="_GoBack"/>
      <w:bookmarkEnd w:id="26"/>
      <w:r w:rsidRPr="00006045">
        <w:rPr>
          <w:rFonts w:cs="Calibri"/>
          <w:sz w:val="24"/>
          <w:szCs w:val="24"/>
        </w:rPr>
        <w:t>ID EVALUATION STAGES</w:t>
      </w:r>
      <w:bookmarkEnd w:id="24"/>
      <w:bookmarkEnd w:id="25"/>
    </w:p>
    <w:p w14:paraId="74ABFF6C" w14:textId="77777777" w:rsidR="00BA5085" w:rsidRPr="00006045" w:rsidRDefault="000A1680" w:rsidP="00401A8D">
      <w:pPr>
        <w:pStyle w:val="Specification"/>
        <w:numPr>
          <w:ilvl w:val="0"/>
          <w:numId w:val="10"/>
        </w:numPr>
        <w:rPr>
          <w:sz w:val="24"/>
        </w:rPr>
      </w:pPr>
      <w:r w:rsidRPr="00006045">
        <w:rPr>
          <w:sz w:val="24"/>
        </w:rPr>
        <w:t>T</w:t>
      </w:r>
      <w:r w:rsidR="0066206F" w:rsidRPr="00006045">
        <w:rPr>
          <w:sz w:val="24"/>
        </w:rPr>
        <w:t xml:space="preserve">he </w:t>
      </w:r>
      <w:r w:rsidR="00BA5085" w:rsidRPr="00006045">
        <w:rPr>
          <w:sz w:val="24"/>
        </w:rPr>
        <w:t xml:space="preserve">bid </w:t>
      </w:r>
      <w:r w:rsidR="0066206F" w:rsidRPr="00006045">
        <w:rPr>
          <w:sz w:val="24"/>
        </w:rPr>
        <w:t xml:space="preserve">evaluation </w:t>
      </w:r>
      <w:r w:rsidR="00BA5085" w:rsidRPr="00006045">
        <w:rPr>
          <w:sz w:val="24"/>
        </w:rPr>
        <w:t xml:space="preserve">process consists </w:t>
      </w:r>
      <w:r w:rsidR="0066206F" w:rsidRPr="00006045">
        <w:rPr>
          <w:sz w:val="24"/>
        </w:rPr>
        <w:t>of</w:t>
      </w:r>
      <w:r w:rsidR="00BA5085" w:rsidRPr="00006045">
        <w:rPr>
          <w:sz w:val="24"/>
        </w:rPr>
        <w:t xml:space="preserve"> several stages t</w:t>
      </w:r>
      <w:r w:rsidR="00BD73E5" w:rsidRPr="00006045">
        <w:rPr>
          <w:sz w:val="24"/>
        </w:rPr>
        <w:t>hat are</w:t>
      </w:r>
      <w:r w:rsidR="00BA5085" w:rsidRPr="00006045">
        <w:rPr>
          <w:sz w:val="24"/>
        </w:rPr>
        <w:t xml:space="preserve"> applicable according to the nature of the bi</w:t>
      </w:r>
      <w:r w:rsidR="00BD73E5" w:rsidRPr="00006045">
        <w:rPr>
          <w:sz w:val="24"/>
        </w:rPr>
        <w:t>d as defined in the table below</w:t>
      </w:r>
      <w:r w:rsidR="0051162B" w:rsidRPr="00006045">
        <w:rPr>
          <w:sz w:val="24"/>
        </w:rPr>
        <w:t>.</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7"/>
        <w:gridCol w:w="2399"/>
      </w:tblGrid>
      <w:tr w:rsidR="00716C95" w:rsidRPr="00105153" w14:paraId="06EF728A" w14:textId="77777777" w:rsidTr="005D0758">
        <w:tc>
          <w:tcPr>
            <w:tcW w:w="702" w:type="pct"/>
            <w:shd w:val="clear" w:color="auto" w:fill="DBE5F1" w:themeFill="accent1" w:themeFillTint="33"/>
          </w:tcPr>
          <w:p w14:paraId="0572D669" w14:textId="77777777" w:rsidR="00716C95" w:rsidRPr="007C2A5A" w:rsidRDefault="007160ED" w:rsidP="00372F71">
            <w:pPr>
              <w:rPr>
                <w:b/>
                <w:sz w:val="24"/>
                <w:szCs w:val="24"/>
              </w:rPr>
            </w:pPr>
            <w:r w:rsidRPr="007C2A5A">
              <w:rPr>
                <w:b/>
                <w:sz w:val="24"/>
                <w:szCs w:val="24"/>
              </w:rPr>
              <w:t>Stage</w:t>
            </w:r>
          </w:p>
        </w:tc>
        <w:tc>
          <w:tcPr>
            <w:tcW w:w="3052" w:type="pct"/>
            <w:shd w:val="clear" w:color="auto" w:fill="DBE5F1" w:themeFill="accent1" w:themeFillTint="33"/>
          </w:tcPr>
          <w:p w14:paraId="21983D82" w14:textId="77777777" w:rsidR="00716C95" w:rsidRPr="007C2A5A" w:rsidRDefault="00716C95" w:rsidP="00372F71">
            <w:pPr>
              <w:rPr>
                <w:b/>
                <w:sz w:val="24"/>
                <w:szCs w:val="24"/>
              </w:rPr>
            </w:pPr>
            <w:r w:rsidRPr="007C2A5A">
              <w:rPr>
                <w:b/>
                <w:sz w:val="24"/>
                <w:szCs w:val="24"/>
              </w:rPr>
              <w:t>Description</w:t>
            </w:r>
          </w:p>
        </w:tc>
        <w:tc>
          <w:tcPr>
            <w:tcW w:w="1246" w:type="pct"/>
            <w:shd w:val="clear" w:color="auto" w:fill="DBE5F1" w:themeFill="accent1" w:themeFillTint="33"/>
          </w:tcPr>
          <w:p w14:paraId="687C6304" w14:textId="77777777" w:rsidR="00716C95" w:rsidRPr="007C2A5A" w:rsidRDefault="00716C95" w:rsidP="00372F71">
            <w:pPr>
              <w:rPr>
                <w:b/>
                <w:sz w:val="24"/>
                <w:szCs w:val="24"/>
              </w:rPr>
            </w:pPr>
            <w:r w:rsidRPr="007C2A5A">
              <w:rPr>
                <w:b/>
                <w:sz w:val="24"/>
                <w:szCs w:val="24"/>
              </w:rPr>
              <w:t>Applicable for this bid</w:t>
            </w:r>
          </w:p>
        </w:tc>
      </w:tr>
      <w:tr w:rsidR="00716C95" w:rsidRPr="00105153" w14:paraId="6D8ACD84" w14:textId="77777777" w:rsidTr="005D0758">
        <w:tc>
          <w:tcPr>
            <w:tcW w:w="702" w:type="pct"/>
          </w:tcPr>
          <w:p w14:paraId="2B09C2B2" w14:textId="74B78183" w:rsidR="00716C95" w:rsidRPr="00006045" w:rsidRDefault="001C7F0D" w:rsidP="00372F71">
            <w:pPr>
              <w:rPr>
                <w:sz w:val="24"/>
                <w:szCs w:val="24"/>
              </w:rPr>
            </w:pPr>
            <w:r w:rsidRPr="00006045">
              <w:rPr>
                <w:sz w:val="24"/>
                <w:szCs w:val="24"/>
              </w:rPr>
              <w:t>Stage 1</w:t>
            </w:r>
            <w:r w:rsidR="00716C95" w:rsidRPr="00006045">
              <w:rPr>
                <w:sz w:val="24"/>
                <w:szCs w:val="24"/>
              </w:rPr>
              <w:tab/>
            </w:r>
          </w:p>
        </w:tc>
        <w:tc>
          <w:tcPr>
            <w:tcW w:w="3052" w:type="pct"/>
          </w:tcPr>
          <w:p w14:paraId="307EE0BC" w14:textId="77777777" w:rsidR="00716C95" w:rsidRPr="00006045" w:rsidRDefault="00AD6C0C" w:rsidP="00372F71">
            <w:pPr>
              <w:rPr>
                <w:sz w:val="24"/>
                <w:szCs w:val="24"/>
              </w:rPr>
            </w:pPr>
            <w:r w:rsidRPr="00006045">
              <w:rPr>
                <w:sz w:val="24"/>
                <w:szCs w:val="24"/>
              </w:rPr>
              <w:t>Administrative</w:t>
            </w:r>
            <w:r w:rsidR="00B715B5" w:rsidRPr="00006045">
              <w:rPr>
                <w:sz w:val="24"/>
                <w:szCs w:val="24"/>
              </w:rPr>
              <w:t xml:space="preserve"> </w:t>
            </w:r>
            <w:r w:rsidR="00BD73E5" w:rsidRPr="00006045">
              <w:rPr>
                <w:sz w:val="24"/>
                <w:szCs w:val="24"/>
              </w:rPr>
              <w:t>pre-</w:t>
            </w:r>
            <w:r w:rsidR="00B145FE" w:rsidRPr="00006045">
              <w:rPr>
                <w:sz w:val="24"/>
                <w:szCs w:val="24"/>
              </w:rPr>
              <w:t xml:space="preserve">qualification </w:t>
            </w:r>
            <w:r w:rsidR="00A00EC3" w:rsidRPr="00006045">
              <w:rPr>
                <w:sz w:val="24"/>
                <w:szCs w:val="24"/>
              </w:rPr>
              <w:t>verification</w:t>
            </w:r>
          </w:p>
        </w:tc>
        <w:tc>
          <w:tcPr>
            <w:tcW w:w="1246" w:type="pct"/>
            <w:shd w:val="clear" w:color="auto" w:fill="DBE5F1" w:themeFill="accent1" w:themeFillTint="33"/>
          </w:tcPr>
          <w:p w14:paraId="0E805D5F" w14:textId="77777777" w:rsidR="00716C95" w:rsidRPr="00006045" w:rsidRDefault="00716C95" w:rsidP="00372F71">
            <w:pPr>
              <w:rPr>
                <w:sz w:val="24"/>
                <w:szCs w:val="24"/>
              </w:rPr>
            </w:pPr>
            <w:r w:rsidRPr="00006045">
              <w:rPr>
                <w:sz w:val="24"/>
                <w:szCs w:val="24"/>
              </w:rPr>
              <w:t>YES</w:t>
            </w:r>
          </w:p>
        </w:tc>
      </w:tr>
      <w:tr w:rsidR="00716C95" w:rsidRPr="00105153" w14:paraId="4D49AED1" w14:textId="77777777" w:rsidTr="005D0758">
        <w:tc>
          <w:tcPr>
            <w:tcW w:w="702" w:type="pct"/>
          </w:tcPr>
          <w:p w14:paraId="00FB3027" w14:textId="67CA28BD" w:rsidR="00716C95" w:rsidRPr="00006045" w:rsidRDefault="00BA5085" w:rsidP="00372F71">
            <w:pPr>
              <w:rPr>
                <w:sz w:val="24"/>
                <w:szCs w:val="24"/>
              </w:rPr>
            </w:pPr>
            <w:r w:rsidRPr="00006045">
              <w:rPr>
                <w:sz w:val="24"/>
                <w:szCs w:val="24"/>
              </w:rPr>
              <w:t>Stage 2</w:t>
            </w:r>
            <w:r w:rsidR="007C2A5A">
              <w:rPr>
                <w:sz w:val="24"/>
                <w:szCs w:val="24"/>
              </w:rPr>
              <w:t>A</w:t>
            </w:r>
          </w:p>
        </w:tc>
        <w:tc>
          <w:tcPr>
            <w:tcW w:w="3052" w:type="pct"/>
          </w:tcPr>
          <w:p w14:paraId="3F72EA8F" w14:textId="77777777" w:rsidR="00716C95" w:rsidRPr="00006045" w:rsidRDefault="00716C95" w:rsidP="00372F71">
            <w:pPr>
              <w:rPr>
                <w:sz w:val="24"/>
                <w:szCs w:val="24"/>
              </w:rPr>
            </w:pPr>
            <w:r w:rsidRPr="00006045">
              <w:rPr>
                <w:sz w:val="24"/>
                <w:szCs w:val="24"/>
              </w:rPr>
              <w:t xml:space="preserve">Technical </w:t>
            </w:r>
            <w:r w:rsidR="00B145FE" w:rsidRPr="00006045">
              <w:rPr>
                <w:sz w:val="24"/>
                <w:szCs w:val="24"/>
              </w:rPr>
              <w:t>Mandatory requirement</w:t>
            </w:r>
            <w:r w:rsidR="00BD73E5" w:rsidRPr="00006045">
              <w:rPr>
                <w:sz w:val="24"/>
                <w:szCs w:val="24"/>
              </w:rPr>
              <w:t xml:space="preserve"> </w:t>
            </w:r>
            <w:r w:rsidR="00B715B5" w:rsidRPr="00006045">
              <w:rPr>
                <w:sz w:val="24"/>
                <w:szCs w:val="24"/>
              </w:rPr>
              <w:t>evaluation</w:t>
            </w:r>
          </w:p>
        </w:tc>
        <w:tc>
          <w:tcPr>
            <w:tcW w:w="1246" w:type="pct"/>
            <w:shd w:val="clear" w:color="auto" w:fill="DBE5F1" w:themeFill="accent1" w:themeFillTint="33"/>
          </w:tcPr>
          <w:p w14:paraId="369D581A" w14:textId="77777777" w:rsidR="00716C95" w:rsidRPr="00006045" w:rsidRDefault="00716C95" w:rsidP="00372F71">
            <w:pPr>
              <w:rPr>
                <w:sz w:val="24"/>
                <w:szCs w:val="24"/>
              </w:rPr>
            </w:pPr>
            <w:r w:rsidRPr="00006045">
              <w:rPr>
                <w:sz w:val="24"/>
                <w:szCs w:val="24"/>
              </w:rPr>
              <w:t>YES</w:t>
            </w:r>
          </w:p>
        </w:tc>
      </w:tr>
      <w:tr w:rsidR="007C2A5A" w:rsidRPr="00105153" w14:paraId="09746118" w14:textId="77777777" w:rsidTr="005D0758">
        <w:tc>
          <w:tcPr>
            <w:tcW w:w="702" w:type="pct"/>
          </w:tcPr>
          <w:p w14:paraId="2E924FC4" w14:textId="24FF0E09" w:rsidR="007C2A5A" w:rsidRPr="00006045" w:rsidRDefault="007C2A5A" w:rsidP="007C2A5A">
            <w:pPr>
              <w:rPr>
                <w:sz w:val="24"/>
                <w:szCs w:val="24"/>
              </w:rPr>
            </w:pPr>
            <w:r w:rsidRPr="00006045">
              <w:rPr>
                <w:sz w:val="24"/>
                <w:szCs w:val="24"/>
              </w:rPr>
              <w:t>Stage 2</w:t>
            </w:r>
            <w:r>
              <w:rPr>
                <w:sz w:val="24"/>
                <w:szCs w:val="24"/>
              </w:rPr>
              <w:t>B</w:t>
            </w:r>
          </w:p>
        </w:tc>
        <w:tc>
          <w:tcPr>
            <w:tcW w:w="3052" w:type="pct"/>
          </w:tcPr>
          <w:p w14:paraId="3E0AED04" w14:textId="6B1581A0" w:rsidR="007C2A5A" w:rsidRPr="00006045" w:rsidRDefault="007C2A5A" w:rsidP="007C2A5A">
            <w:pPr>
              <w:rPr>
                <w:sz w:val="24"/>
                <w:szCs w:val="24"/>
              </w:rPr>
            </w:pPr>
            <w:r>
              <w:rPr>
                <w:sz w:val="24"/>
                <w:szCs w:val="24"/>
              </w:rPr>
              <w:t xml:space="preserve">Demonstration </w:t>
            </w:r>
            <w:r w:rsidRPr="00006045">
              <w:rPr>
                <w:sz w:val="24"/>
                <w:szCs w:val="24"/>
              </w:rPr>
              <w:t>requirement evaluation</w:t>
            </w:r>
          </w:p>
        </w:tc>
        <w:tc>
          <w:tcPr>
            <w:tcW w:w="1246" w:type="pct"/>
            <w:shd w:val="clear" w:color="auto" w:fill="DBE5F1" w:themeFill="accent1" w:themeFillTint="33"/>
          </w:tcPr>
          <w:p w14:paraId="443391FD" w14:textId="53E22054" w:rsidR="007C2A5A" w:rsidRPr="00006045" w:rsidRDefault="007C2A5A" w:rsidP="007C2A5A">
            <w:pPr>
              <w:rPr>
                <w:sz w:val="24"/>
                <w:szCs w:val="24"/>
              </w:rPr>
            </w:pPr>
            <w:r w:rsidRPr="00006045">
              <w:rPr>
                <w:sz w:val="24"/>
                <w:szCs w:val="24"/>
              </w:rPr>
              <w:t>YES</w:t>
            </w:r>
          </w:p>
        </w:tc>
      </w:tr>
      <w:tr w:rsidR="007C2A5A" w:rsidRPr="00105153" w14:paraId="5AE23FAC" w14:textId="77777777" w:rsidTr="00D45361">
        <w:tc>
          <w:tcPr>
            <w:tcW w:w="702" w:type="pct"/>
          </w:tcPr>
          <w:p w14:paraId="1EC46BCF" w14:textId="77777777" w:rsidR="007C2A5A" w:rsidRPr="00006045" w:rsidRDefault="007C2A5A" w:rsidP="007C2A5A">
            <w:pPr>
              <w:rPr>
                <w:sz w:val="24"/>
                <w:szCs w:val="24"/>
              </w:rPr>
            </w:pPr>
            <w:r w:rsidRPr="00006045">
              <w:rPr>
                <w:sz w:val="24"/>
                <w:szCs w:val="24"/>
              </w:rPr>
              <w:t>Stage 3</w:t>
            </w:r>
          </w:p>
        </w:tc>
        <w:tc>
          <w:tcPr>
            <w:tcW w:w="3052" w:type="pct"/>
          </w:tcPr>
          <w:p w14:paraId="70689C8B" w14:textId="77777777" w:rsidR="007C2A5A" w:rsidRPr="00006045" w:rsidRDefault="007C2A5A" w:rsidP="007C2A5A">
            <w:pPr>
              <w:rPr>
                <w:sz w:val="24"/>
                <w:szCs w:val="24"/>
              </w:rPr>
            </w:pPr>
            <w:r w:rsidRPr="00006045">
              <w:rPr>
                <w:sz w:val="24"/>
                <w:szCs w:val="24"/>
              </w:rPr>
              <w:t>Special Conditions of Contract verification</w:t>
            </w:r>
          </w:p>
        </w:tc>
        <w:tc>
          <w:tcPr>
            <w:tcW w:w="1246" w:type="pct"/>
            <w:shd w:val="clear" w:color="auto" w:fill="DBE5F1" w:themeFill="accent1" w:themeFillTint="33"/>
          </w:tcPr>
          <w:p w14:paraId="784A711C" w14:textId="77777777" w:rsidR="007C2A5A" w:rsidRPr="00006045" w:rsidRDefault="007C2A5A" w:rsidP="007C2A5A">
            <w:pPr>
              <w:rPr>
                <w:sz w:val="24"/>
                <w:szCs w:val="24"/>
              </w:rPr>
            </w:pPr>
            <w:r w:rsidRPr="00006045">
              <w:rPr>
                <w:sz w:val="24"/>
                <w:szCs w:val="24"/>
              </w:rPr>
              <w:t>YES</w:t>
            </w:r>
          </w:p>
        </w:tc>
      </w:tr>
      <w:tr w:rsidR="007C2A5A" w:rsidRPr="00105153" w14:paraId="145959C1" w14:textId="77777777" w:rsidTr="005D0758">
        <w:tc>
          <w:tcPr>
            <w:tcW w:w="702" w:type="pct"/>
          </w:tcPr>
          <w:p w14:paraId="34B1971B" w14:textId="77777777" w:rsidR="007C2A5A" w:rsidRPr="00006045" w:rsidRDefault="007C2A5A" w:rsidP="007C2A5A">
            <w:pPr>
              <w:rPr>
                <w:sz w:val="24"/>
                <w:szCs w:val="24"/>
              </w:rPr>
            </w:pPr>
            <w:r w:rsidRPr="00006045">
              <w:rPr>
                <w:sz w:val="24"/>
                <w:szCs w:val="24"/>
              </w:rPr>
              <w:t>Stage 4</w:t>
            </w:r>
            <w:r w:rsidRPr="00006045">
              <w:rPr>
                <w:sz w:val="24"/>
                <w:szCs w:val="24"/>
              </w:rPr>
              <w:tab/>
            </w:r>
          </w:p>
        </w:tc>
        <w:tc>
          <w:tcPr>
            <w:tcW w:w="3052" w:type="pct"/>
          </w:tcPr>
          <w:p w14:paraId="1BFEB6AF" w14:textId="77777777" w:rsidR="007C2A5A" w:rsidRPr="00006045" w:rsidRDefault="007C2A5A" w:rsidP="007C2A5A">
            <w:pPr>
              <w:rPr>
                <w:sz w:val="24"/>
                <w:szCs w:val="24"/>
              </w:rPr>
            </w:pPr>
            <w:r w:rsidRPr="00006045">
              <w:rPr>
                <w:sz w:val="24"/>
                <w:szCs w:val="24"/>
              </w:rPr>
              <w:t>Price / B-BBEE evaluation</w:t>
            </w:r>
          </w:p>
        </w:tc>
        <w:tc>
          <w:tcPr>
            <w:tcW w:w="1246" w:type="pct"/>
            <w:shd w:val="clear" w:color="auto" w:fill="DBE5F1" w:themeFill="accent1" w:themeFillTint="33"/>
          </w:tcPr>
          <w:p w14:paraId="15B3232E" w14:textId="77777777" w:rsidR="007C2A5A" w:rsidRPr="00006045" w:rsidRDefault="007C2A5A" w:rsidP="007C2A5A">
            <w:pPr>
              <w:rPr>
                <w:sz w:val="24"/>
                <w:szCs w:val="24"/>
              </w:rPr>
            </w:pPr>
            <w:r w:rsidRPr="00006045">
              <w:rPr>
                <w:sz w:val="24"/>
                <w:szCs w:val="24"/>
              </w:rPr>
              <w:t>YES</w:t>
            </w:r>
          </w:p>
        </w:tc>
      </w:tr>
    </w:tbl>
    <w:p w14:paraId="42D503E0" w14:textId="77777777" w:rsidR="0051162B" w:rsidRPr="00006045" w:rsidRDefault="0051162B" w:rsidP="00372F71">
      <w:pPr>
        <w:pStyle w:val="Specification"/>
        <w:rPr>
          <w:sz w:val="24"/>
        </w:rPr>
      </w:pPr>
    </w:p>
    <w:p w14:paraId="01027C26" w14:textId="77777777" w:rsidR="00227C30" w:rsidRPr="00006045" w:rsidRDefault="0051162B" w:rsidP="00401A8D">
      <w:pPr>
        <w:pStyle w:val="Specification"/>
        <w:numPr>
          <w:ilvl w:val="0"/>
          <w:numId w:val="10"/>
        </w:numPr>
        <w:rPr>
          <w:sz w:val="24"/>
        </w:rPr>
      </w:pPr>
      <w:r w:rsidRPr="00006045">
        <w:rPr>
          <w:sz w:val="24"/>
        </w:rPr>
        <w:t xml:space="preserve">The bidder must qualify </w:t>
      </w:r>
      <w:r w:rsidR="00094B22" w:rsidRPr="00006045">
        <w:rPr>
          <w:sz w:val="24"/>
        </w:rPr>
        <w:t xml:space="preserve">for </w:t>
      </w:r>
      <w:r w:rsidRPr="00006045">
        <w:rPr>
          <w:sz w:val="24"/>
        </w:rPr>
        <w:t>each stage to be eligible to proceed to the next stage of the evaluation.</w:t>
      </w:r>
    </w:p>
    <w:p w14:paraId="57617420" w14:textId="77777777" w:rsidR="00A00EC3" w:rsidRPr="00006045" w:rsidRDefault="009A3591" w:rsidP="00372F71">
      <w:pPr>
        <w:pStyle w:val="AnnexH2"/>
        <w:rPr>
          <w:rFonts w:cs="Calibri"/>
          <w:sz w:val="24"/>
          <w:szCs w:val="24"/>
        </w:rPr>
      </w:pPr>
      <w:bookmarkStart w:id="27" w:name="_Toc435315888"/>
      <w:bookmarkStart w:id="28" w:name="_Toc77115028"/>
      <w:r w:rsidRPr="00006045">
        <w:rPr>
          <w:rFonts w:cs="Calibri"/>
          <w:sz w:val="24"/>
          <w:szCs w:val="24"/>
        </w:rPr>
        <w:lastRenderedPageBreak/>
        <w:t>ADMINISTRATIVE</w:t>
      </w:r>
      <w:r w:rsidR="00A00EC3" w:rsidRPr="00006045">
        <w:rPr>
          <w:rFonts w:cs="Calibri"/>
          <w:sz w:val="24"/>
          <w:szCs w:val="24"/>
        </w:rPr>
        <w:t xml:space="preserve"> PRE-QUALIFICATION</w:t>
      </w:r>
      <w:bookmarkEnd w:id="27"/>
      <w:bookmarkEnd w:id="28"/>
    </w:p>
    <w:p w14:paraId="50B0E3EA" w14:textId="77777777" w:rsidR="00FA52A7" w:rsidRPr="00006045" w:rsidRDefault="00FA52A7" w:rsidP="00372F71">
      <w:pPr>
        <w:pStyle w:val="Heading1"/>
        <w:rPr>
          <w:rFonts w:cs="Calibri"/>
          <w:sz w:val="24"/>
          <w:szCs w:val="24"/>
        </w:rPr>
      </w:pPr>
      <w:bookmarkStart w:id="29" w:name="_Toc77115029"/>
      <w:bookmarkStart w:id="30" w:name="_Toc435315889"/>
      <w:r w:rsidRPr="00006045">
        <w:rPr>
          <w:rFonts w:cs="Calibri"/>
          <w:sz w:val="24"/>
          <w:szCs w:val="24"/>
        </w:rPr>
        <w:t>ADMINISTRATIVE PRE-QUALIFICATION REQUIREMENTS</w:t>
      </w:r>
      <w:bookmarkEnd w:id="29"/>
    </w:p>
    <w:p w14:paraId="2D2469B7" w14:textId="77777777" w:rsidR="00A00EC3" w:rsidRPr="002C0E5A" w:rsidRDefault="009A3591" w:rsidP="00372F71">
      <w:pPr>
        <w:pStyle w:val="Heading2"/>
        <w:rPr>
          <w:rFonts w:cs="Calibri"/>
          <w:szCs w:val="24"/>
        </w:rPr>
      </w:pPr>
      <w:bookmarkStart w:id="31" w:name="_Toc77115030"/>
      <w:r w:rsidRPr="00105153">
        <w:rPr>
          <w:rFonts w:cs="Calibri"/>
          <w:szCs w:val="24"/>
        </w:rPr>
        <w:t>ADMINISTRATIVE</w:t>
      </w:r>
      <w:r w:rsidR="0008733A" w:rsidRPr="00105153">
        <w:rPr>
          <w:rFonts w:cs="Calibri"/>
          <w:szCs w:val="24"/>
        </w:rPr>
        <w:t xml:space="preserve"> PRE-QUALIFICATION </w:t>
      </w:r>
      <w:bookmarkEnd w:id="30"/>
      <w:r w:rsidR="00530398" w:rsidRPr="002C0E5A">
        <w:rPr>
          <w:rFonts w:cs="Calibri"/>
          <w:szCs w:val="24"/>
        </w:rPr>
        <w:t>VERIFICATION</w:t>
      </w:r>
      <w:bookmarkEnd w:id="31"/>
    </w:p>
    <w:p w14:paraId="68F865EC" w14:textId="77777777" w:rsidR="002C0B8F" w:rsidRPr="00006045" w:rsidRDefault="002C0B8F" w:rsidP="00401A8D">
      <w:pPr>
        <w:pStyle w:val="Specification"/>
        <w:numPr>
          <w:ilvl w:val="0"/>
          <w:numId w:val="18"/>
        </w:numPr>
        <w:rPr>
          <w:sz w:val="24"/>
        </w:rPr>
      </w:pPr>
      <w:r w:rsidRPr="00006045">
        <w:rPr>
          <w:sz w:val="24"/>
        </w:rPr>
        <w:t>The bidder must compl</w:t>
      </w:r>
      <w:r w:rsidR="005E6837" w:rsidRPr="00006045">
        <w:rPr>
          <w:sz w:val="24"/>
        </w:rPr>
        <w:t>y</w:t>
      </w:r>
      <w:r w:rsidRPr="00006045">
        <w:rPr>
          <w:sz w:val="24"/>
        </w:rPr>
        <w:t xml:space="preserve"> with ALL of the bid pre-qualification requirements </w:t>
      </w:r>
      <w:r w:rsidR="00C91264" w:rsidRPr="00006045">
        <w:rPr>
          <w:sz w:val="24"/>
        </w:rPr>
        <w:t xml:space="preserve">in </w:t>
      </w:r>
      <w:r w:rsidRPr="00006045">
        <w:rPr>
          <w:sz w:val="24"/>
        </w:rPr>
        <w:t xml:space="preserve">order for the bid to be accepted </w:t>
      </w:r>
      <w:r w:rsidR="00157C27" w:rsidRPr="00006045">
        <w:rPr>
          <w:sz w:val="24"/>
        </w:rPr>
        <w:t>for</w:t>
      </w:r>
      <w:r w:rsidRPr="00006045">
        <w:rPr>
          <w:sz w:val="24"/>
        </w:rPr>
        <w:t xml:space="preserve"> evaluation.</w:t>
      </w:r>
    </w:p>
    <w:p w14:paraId="1C6B03C6" w14:textId="77777777" w:rsidR="00E32CF0" w:rsidRPr="00006045" w:rsidRDefault="002C0B8F" w:rsidP="00401A8D">
      <w:pPr>
        <w:pStyle w:val="Specification"/>
        <w:numPr>
          <w:ilvl w:val="0"/>
          <w:numId w:val="18"/>
        </w:numPr>
        <w:rPr>
          <w:sz w:val="24"/>
        </w:rPr>
      </w:pPr>
      <w:r w:rsidRPr="00006045">
        <w:rPr>
          <w:sz w:val="24"/>
        </w:rPr>
        <w:t>If the Bidder fail</w:t>
      </w:r>
      <w:r w:rsidR="00530398" w:rsidRPr="00006045">
        <w:rPr>
          <w:sz w:val="24"/>
        </w:rPr>
        <w:t xml:space="preserve">ed to </w:t>
      </w:r>
      <w:r w:rsidRPr="00006045">
        <w:rPr>
          <w:sz w:val="24"/>
        </w:rPr>
        <w:t xml:space="preserve">comply with any of the </w:t>
      </w:r>
      <w:r w:rsidR="00157C27" w:rsidRPr="00006045">
        <w:rPr>
          <w:sz w:val="24"/>
        </w:rPr>
        <w:t xml:space="preserve">administrative </w:t>
      </w:r>
      <w:r w:rsidRPr="00006045">
        <w:rPr>
          <w:sz w:val="24"/>
        </w:rPr>
        <w:t>pre-qualification requirements, or if SITA is unable to verify whether the pre-qualification requirement</w:t>
      </w:r>
      <w:r w:rsidR="00E90718" w:rsidRPr="00006045">
        <w:rPr>
          <w:sz w:val="24"/>
        </w:rPr>
        <w:t>s</w:t>
      </w:r>
      <w:r w:rsidRPr="00006045">
        <w:rPr>
          <w:sz w:val="24"/>
        </w:rPr>
        <w:t xml:space="preserve"> are met, then SITA reserves the right to </w:t>
      </w:r>
      <w:r w:rsidR="00E32CF0" w:rsidRPr="00006045">
        <w:rPr>
          <w:sz w:val="24"/>
        </w:rPr>
        <w:t>–</w:t>
      </w:r>
      <w:r w:rsidRPr="00006045">
        <w:rPr>
          <w:sz w:val="24"/>
        </w:rPr>
        <w:t xml:space="preserve"> </w:t>
      </w:r>
    </w:p>
    <w:p w14:paraId="507C9221" w14:textId="77777777" w:rsidR="00E32CF0" w:rsidRPr="00006045" w:rsidRDefault="002C0B8F" w:rsidP="00401A8D">
      <w:pPr>
        <w:pStyle w:val="Specification"/>
        <w:numPr>
          <w:ilvl w:val="1"/>
          <w:numId w:val="18"/>
        </w:numPr>
        <w:rPr>
          <w:sz w:val="24"/>
        </w:rPr>
      </w:pPr>
      <w:r w:rsidRPr="00006045">
        <w:rPr>
          <w:sz w:val="24"/>
        </w:rPr>
        <w:t>Reject the bid and not evaluate it, or</w:t>
      </w:r>
    </w:p>
    <w:p w14:paraId="55FED59A" w14:textId="77777777" w:rsidR="00124D31" w:rsidRPr="00006045" w:rsidRDefault="002C0B8F" w:rsidP="00401A8D">
      <w:pPr>
        <w:pStyle w:val="Specification"/>
        <w:numPr>
          <w:ilvl w:val="1"/>
          <w:numId w:val="18"/>
        </w:numPr>
        <w:rPr>
          <w:sz w:val="24"/>
        </w:rPr>
      </w:pPr>
      <w:r w:rsidRPr="00006045">
        <w:rPr>
          <w:sz w:val="24"/>
        </w:rPr>
        <w:t>Accept the bid for evaluation, on condition that the Bidder must submit within 7 (seven) days any supplementary information to achieve full compliance, provided that the supplementary information is administrative and not substantive in nature.</w:t>
      </w:r>
    </w:p>
    <w:p w14:paraId="2C555814" w14:textId="77777777" w:rsidR="00124D31" w:rsidRPr="002C0E5A" w:rsidRDefault="00157C27" w:rsidP="00372F71">
      <w:pPr>
        <w:pStyle w:val="Heading2"/>
        <w:rPr>
          <w:rFonts w:cs="Calibri"/>
          <w:szCs w:val="24"/>
        </w:rPr>
      </w:pPr>
      <w:bookmarkStart w:id="32" w:name="_Toc435315890"/>
      <w:bookmarkStart w:id="33" w:name="_Toc77115031"/>
      <w:r w:rsidRPr="00105153">
        <w:rPr>
          <w:rFonts w:cs="Calibri"/>
          <w:szCs w:val="24"/>
        </w:rPr>
        <w:t>ADMINISTRATIVE PRE-QUALIFICATION</w:t>
      </w:r>
      <w:r w:rsidR="009A5ECB" w:rsidRPr="00105153">
        <w:rPr>
          <w:rFonts w:cs="Calibri"/>
          <w:szCs w:val="24"/>
        </w:rPr>
        <w:t xml:space="preserve"> </w:t>
      </w:r>
      <w:r w:rsidR="00124D31" w:rsidRPr="002C0E5A">
        <w:rPr>
          <w:rFonts w:cs="Calibri"/>
          <w:szCs w:val="24"/>
        </w:rPr>
        <w:t>REQUIREMENTS</w:t>
      </w:r>
      <w:bookmarkEnd w:id="32"/>
      <w:bookmarkEnd w:id="33"/>
    </w:p>
    <w:p w14:paraId="6120B6A7" w14:textId="418FCC8D" w:rsidR="00E32CF0" w:rsidRPr="00006045" w:rsidRDefault="00C34E39" w:rsidP="00401A8D">
      <w:pPr>
        <w:pStyle w:val="Specification"/>
        <w:numPr>
          <w:ilvl w:val="0"/>
          <w:numId w:val="19"/>
        </w:numPr>
        <w:rPr>
          <w:sz w:val="24"/>
        </w:rPr>
      </w:pPr>
      <w:r w:rsidRPr="00006045">
        <w:rPr>
          <w:b/>
          <w:sz w:val="24"/>
        </w:rPr>
        <w:t>Submission of bid response</w:t>
      </w:r>
      <w:r w:rsidR="00E36E99" w:rsidRPr="00006045">
        <w:rPr>
          <w:sz w:val="24"/>
        </w:rPr>
        <w:t>: The bidder has submitted a bid response documentation pack</w:t>
      </w:r>
      <w:r w:rsidR="005D0758" w:rsidRPr="00006045">
        <w:rPr>
          <w:sz w:val="24"/>
        </w:rPr>
        <w:t xml:space="preserve"> </w:t>
      </w:r>
    </w:p>
    <w:p w14:paraId="3F0C1822" w14:textId="77777777" w:rsidR="00E32CF0" w:rsidRPr="00006045" w:rsidRDefault="00C91264" w:rsidP="00401A8D">
      <w:pPr>
        <w:pStyle w:val="Specification"/>
        <w:numPr>
          <w:ilvl w:val="1"/>
          <w:numId w:val="19"/>
        </w:numPr>
        <w:rPr>
          <w:sz w:val="24"/>
        </w:rPr>
      </w:pPr>
      <w:r w:rsidRPr="00006045">
        <w:rPr>
          <w:sz w:val="24"/>
        </w:rPr>
        <w:t xml:space="preserve">that was delivered at the </w:t>
      </w:r>
      <w:r w:rsidR="00E36E99" w:rsidRPr="00006045">
        <w:rPr>
          <w:sz w:val="24"/>
        </w:rPr>
        <w:t xml:space="preserve">correct </w:t>
      </w:r>
      <w:r w:rsidR="005D0758" w:rsidRPr="00006045">
        <w:rPr>
          <w:sz w:val="24"/>
        </w:rPr>
        <w:t xml:space="preserve">physical or postal </w:t>
      </w:r>
      <w:r w:rsidR="00C34E39" w:rsidRPr="00006045">
        <w:rPr>
          <w:sz w:val="24"/>
        </w:rPr>
        <w:t xml:space="preserve">address </w:t>
      </w:r>
      <w:r w:rsidR="00E36E99" w:rsidRPr="00006045">
        <w:rPr>
          <w:sz w:val="24"/>
        </w:rPr>
        <w:t xml:space="preserve">and </w:t>
      </w:r>
      <w:r w:rsidR="00C34E39" w:rsidRPr="00006045">
        <w:rPr>
          <w:sz w:val="24"/>
        </w:rPr>
        <w:t>within the stipulated date and time</w:t>
      </w:r>
      <w:r w:rsidR="00E36E99" w:rsidRPr="00006045">
        <w:rPr>
          <w:sz w:val="24"/>
        </w:rPr>
        <w:t xml:space="preserve"> as specified in the “Invitation to Bid” cover page</w:t>
      </w:r>
      <w:r w:rsidR="005D0758" w:rsidRPr="00006045">
        <w:rPr>
          <w:sz w:val="24"/>
        </w:rPr>
        <w:t>, and;</w:t>
      </w:r>
    </w:p>
    <w:p w14:paraId="4E06A6AB" w14:textId="77777777" w:rsidR="00E36E99" w:rsidRPr="00006045" w:rsidRDefault="005D0758" w:rsidP="00401A8D">
      <w:pPr>
        <w:pStyle w:val="Specification"/>
        <w:numPr>
          <w:ilvl w:val="1"/>
          <w:numId w:val="19"/>
        </w:numPr>
        <w:rPr>
          <w:sz w:val="24"/>
        </w:rPr>
      </w:pPr>
      <w:r w:rsidRPr="00006045">
        <w:rPr>
          <w:sz w:val="24"/>
        </w:rPr>
        <w:t>i</w:t>
      </w:r>
      <w:r w:rsidR="00E36E99" w:rsidRPr="00006045">
        <w:rPr>
          <w:sz w:val="24"/>
        </w:rPr>
        <w:t xml:space="preserve">n the correct format as one original document, two </w:t>
      </w:r>
      <w:r w:rsidR="005359C1" w:rsidRPr="00006045">
        <w:rPr>
          <w:sz w:val="24"/>
        </w:rPr>
        <w:t xml:space="preserve">copies and one </w:t>
      </w:r>
      <w:r w:rsidR="00686FF9" w:rsidRPr="00006045">
        <w:rPr>
          <w:sz w:val="24"/>
        </w:rPr>
        <w:t>memory stick.</w:t>
      </w:r>
    </w:p>
    <w:p w14:paraId="7034D18C" w14:textId="77777777" w:rsidR="004E3894" w:rsidRPr="00006045" w:rsidRDefault="004E3894" w:rsidP="00401A8D">
      <w:pPr>
        <w:pStyle w:val="Specification"/>
        <w:numPr>
          <w:ilvl w:val="0"/>
          <w:numId w:val="19"/>
        </w:numPr>
        <w:rPr>
          <w:sz w:val="24"/>
        </w:rPr>
      </w:pPr>
      <w:r w:rsidRPr="00006045">
        <w:rPr>
          <w:b/>
          <w:sz w:val="24"/>
        </w:rPr>
        <w:t>Attendance of briefing session</w:t>
      </w:r>
      <w:r w:rsidRPr="00006045">
        <w:rPr>
          <w:sz w:val="24"/>
        </w:rPr>
        <w:t xml:space="preserve">: </w:t>
      </w:r>
      <w:r w:rsidR="00B111FF" w:rsidRPr="00006045">
        <w:rPr>
          <w:sz w:val="24"/>
        </w:rPr>
        <w:t>No briefing session is required</w:t>
      </w:r>
      <w:r w:rsidRPr="00006045">
        <w:rPr>
          <w:sz w:val="24"/>
        </w:rPr>
        <w:t>.</w:t>
      </w:r>
    </w:p>
    <w:p w14:paraId="3557E97C" w14:textId="77777777" w:rsidR="00E662C9" w:rsidRPr="00006045" w:rsidRDefault="009A3591" w:rsidP="00401A8D">
      <w:pPr>
        <w:pStyle w:val="Specification"/>
        <w:numPr>
          <w:ilvl w:val="0"/>
          <w:numId w:val="19"/>
        </w:numPr>
        <w:rPr>
          <w:sz w:val="24"/>
        </w:rPr>
      </w:pPr>
      <w:r w:rsidRPr="00006045">
        <w:rPr>
          <w:b/>
          <w:sz w:val="24"/>
        </w:rPr>
        <w:t xml:space="preserve">Registered Supplier. </w:t>
      </w:r>
      <w:r w:rsidR="00E662C9" w:rsidRPr="00006045">
        <w:rPr>
          <w:sz w:val="24"/>
        </w:rPr>
        <w:t xml:space="preserve">The bidder </w:t>
      </w:r>
      <w:r w:rsidRPr="00006045">
        <w:rPr>
          <w:sz w:val="24"/>
        </w:rPr>
        <w:t>is</w:t>
      </w:r>
      <w:r w:rsidR="00157C27" w:rsidRPr="00006045">
        <w:rPr>
          <w:sz w:val="24"/>
        </w:rPr>
        <w:t>, in terms of National Treasury Instruction Note 3 of 2016/17,</w:t>
      </w:r>
      <w:r w:rsidRPr="00006045">
        <w:rPr>
          <w:sz w:val="24"/>
        </w:rPr>
        <w:t xml:space="preserve"> registered as a Supplier on National Treasury Central Supplier Database (CSD).</w:t>
      </w:r>
    </w:p>
    <w:p w14:paraId="08A51D2E" w14:textId="77777777" w:rsidR="00A00EC3" w:rsidRPr="00006045" w:rsidRDefault="00A00EC3" w:rsidP="00372F71">
      <w:pPr>
        <w:rPr>
          <w:sz w:val="24"/>
          <w:szCs w:val="24"/>
        </w:rPr>
      </w:pPr>
    </w:p>
    <w:p w14:paraId="415D2D1A" w14:textId="77777777" w:rsidR="00CC263C" w:rsidRPr="00006045" w:rsidRDefault="00CC263C" w:rsidP="00372F71">
      <w:pPr>
        <w:pStyle w:val="AnnexH2"/>
        <w:rPr>
          <w:rFonts w:cs="Calibri"/>
          <w:sz w:val="24"/>
          <w:szCs w:val="24"/>
        </w:rPr>
        <w:sectPr w:rsidR="00CC263C" w:rsidRPr="00006045" w:rsidSect="009517BD">
          <w:footerReference w:type="default" r:id="rId9"/>
          <w:pgSz w:w="11906" w:h="16838"/>
          <w:pgMar w:top="1134" w:right="1134" w:bottom="1134" w:left="1134" w:header="680" w:footer="680" w:gutter="0"/>
          <w:cols w:space="708"/>
          <w:docGrid w:linePitch="360"/>
        </w:sectPr>
      </w:pPr>
      <w:bookmarkStart w:id="34" w:name="_Toc435315891"/>
    </w:p>
    <w:p w14:paraId="2E980B8C" w14:textId="77777777" w:rsidR="0067784B" w:rsidRPr="00006045" w:rsidRDefault="00227C30" w:rsidP="00372F71">
      <w:pPr>
        <w:pStyle w:val="AnnexH2"/>
        <w:rPr>
          <w:rFonts w:cs="Calibri"/>
          <w:sz w:val="24"/>
          <w:szCs w:val="24"/>
        </w:rPr>
      </w:pPr>
      <w:bookmarkStart w:id="35" w:name="_Toc77115032"/>
      <w:r w:rsidRPr="00006045">
        <w:rPr>
          <w:rFonts w:cs="Calibri"/>
          <w:sz w:val="24"/>
          <w:szCs w:val="24"/>
        </w:rPr>
        <w:lastRenderedPageBreak/>
        <w:t xml:space="preserve">TECHNICAL </w:t>
      </w:r>
      <w:r w:rsidR="00B145FE" w:rsidRPr="00006045">
        <w:rPr>
          <w:rFonts w:cs="Calibri"/>
          <w:sz w:val="24"/>
          <w:szCs w:val="24"/>
        </w:rPr>
        <w:t>MANDATORY</w:t>
      </w:r>
      <w:r w:rsidR="00DB018A" w:rsidRPr="00006045">
        <w:rPr>
          <w:rFonts w:cs="Calibri"/>
          <w:sz w:val="24"/>
          <w:szCs w:val="24"/>
        </w:rPr>
        <w:t>, FUNCTIONALITY AND PROOF OF CONCEPT</w:t>
      </w:r>
      <w:r w:rsidR="00B9078D" w:rsidRPr="00006045">
        <w:rPr>
          <w:rFonts w:cs="Calibri"/>
          <w:sz w:val="24"/>
          <w:szCs w:val="24"/>
        </w:rPr>
        <w:t xml:space="preserve"> </w:t>
      </w:r>
      <w:r w:rsidR="0067784B" w:rsidRPr="00006045">
        <w:rPr>
          <w:rFonts w:cs="Calibri"/>
          <w:sz w:val="24"/>
          <w:szCs w:val="24"/>
        </w:rPr>
        <w:t>REQUIREMENTS</w:t>
      </w:r>
      <w:bookmarkEnd w:id="34"/>
      <w:bookmarkEnd w:id="35"/>
    </w:p>
    <w:p w14:paraId="19FFD02E" w14:textId="77777777" w:rsidR="00FA52A7" w:rsidRPr="00006045" w:rsidRDefault="00FA52A7" w:rsidP="00372F71">
      <w:pPr>
        <w:pStyle w:val="Heading1"/>
        <w:rPr>
          <w:rFonts w:cs="Calibri"/>
          <w:sz w:val="24"/>
          <w:szCs w:val="24"/>
        </w:rPr>
      </w:pPr>
      <w:bookmarkStart w:id="36" w:name="_Toc77115033"/>
      <w:bookmarkStart w:id="37" w:name="_Toc435315892"/>
      <w:r w:rsidRPr="00006045">
        <w:rPr>
          <w:rFonts w:cs="Calibri"/>
          <w:sz w:val="24"/>
          <w:szCs w:val="24"/>
        </w:rPr>
        <w:t>TECHNICAL MANDATORY</w:t>
      </w:r>
      <w:bookmarkEnd w:id="36"/>
    </w:p>
    <w:p w14:paraId="05E231C8" w14:textId="77777777" w:rsidR="0070175D" w:rsidRPr="00105153" w:rsidRDefault="00B558CD" w:rsidP="00372F71">
      <w:pPr>
        <w:pStyle w:val="Heading2"/>
        <w:rPr>
          <w:rFonts w:cs="Calibri"/>
          <w:szCs w:val="24"/>
        </w:rPr>
      </w:pPr>
      <w:bookmarkStart w:id="38" w:name="_Toc77115034"/>
      <w:r w:rsidRPr="00105153">
        <w:rPr>
          <w:rFonts w:cs="Calibri"/>
          <w:szCs w:val="24"/>
        </w:rPr>
        <w:t>INSTRUCTION AND EVALUATION CRITERIA</w:t>
      </w:r>
      <w:bookmarkEnd w:id="37"/>
      <w:bookmarkEnd w:id="38"/>
    </w:p>
    <w:p w14:paraId="12835164" w14:textId="77777777" w:rsidR="00DB5DFD" w:rsidRPr="00DB5DFD" w:rsidRDefault="00DB5DFD" w:rsidP="007C2A5A">
      <w:pPr>
        <w:numPr>
          <w:ilvl w:val="0"/>
          <w:numId w:val="3"/>
        </w:numPr>
        <w:spacing w:after="120"/>
        <w:rPr>
          <w:rFonts w:cs="Times New Roman"/>
          <w:sz w:val="24"/>
          <w:szCs w:val="24"/>
        </w:rPr>
      </w:pPr>
      <w:bookmarkStart w:id="39" w:name="_Toc435315893"/>
      <w:r w:rsidRPr="00DB5DFD">
        <w:rPr>
          <w:rFonts w:cs="Times New Roman"/>
          <w:sz w:val="24"/>
          <w:szCs w:val="24"/>
        </w:rPr>
        <w:t xml:space="preserve">The bidder </w:t>
      </w:r>
      <w:r w:rsidRPr="00DB5DFD">
        <w:rPr>
          <w:rFonts w:cs="Times New Roman"/>
          <w:b/>
          <w:sz w:val="24"/>
          <w:szCs w:val="24"/>
        </w:rPr>
        <w:t xml:space="preserve">must comply with ALL the requirements by providing substantiating evidence </w:t>
      </w:r>
      <w:r w:rsidRPr="00DB5DFD">
        <w:rPr>
          <w:rFonts w:cs="Times New Roman"/>
          <w:sz w:val="24"/>
          <w:szCs w:val="24"/>
        </w:rPr>
        <w:t>in the form of documentation or information, failing which it will be regarded as “NOT COMPLY”.</w:t>
      </w:r>
    </w:p>
    <w:p w14:paraId="52D6348E" w14:textId="77777777" w:rsidR="00DB5DFD" w:rsidRPr="00DB5DFD" w:rsidRDefault="00DB5DFD" w:rsidP="007C2A5A">
      <w:pPr>
        <w:numPr>
          <w:ilvl w:val="0"/>
          <w:numId w:val="3"/>
        </w:numPr>
        <w:spacing w:after="120"/>
        <w:rPr>
          <w:rFonts w:cs="Times New Roman"/>
          <w:sz w:val="24"/>
          <w:szCs w:val="24"/>
        </w:rPr>
      </w:pPr>
      <w:r w:rsidRPr="00DB5DFD">
        <w:rPr>
          <w:rFonts w:cs="Times New Roman"/>
          <w:sz w:val="24"/>
          <w:szCs w:val="24"/>
        </w:rPr>
        <w:t xml:space="preserve">The bidder </w:t>
      </w:r>
      <w:r w:rsidRPr="00DB5DFD">
        <w:rPr>
          <w:rFonts w:cs="Times New Roman"/>
          <w:b/>
          <w:sz w:val="24"/>
          <w:szCs w:val="24"/>
        </w:rPr>
        <w:t>must provide a unique reference number</w:t>
      </w:r>
      <w:r w:rsidRPr="00DB5DFD">
        <w:rPr>
          <w:rFonts w:cs="Times New Roman"/>
          <w:sz w:val="24"/>
          <w:szCs w:val="24"/>
        </w:rPr>
        <w:t xml:space="preserve"> (e.g. binder/folio, chapter, section, page) to locate substantiating evidence in the bid response. During evaluation, SITA reserves the right to treat substantiation evidence that cannot be located in the bid response as “NOT COMPLY”.</w:t>
      </w:r>
    </w:p>
    <w:p w14:paraId="7EAB1382" w14:textId="77777777" w:rsidR="00DB5DFD" w:rsidRPr="00DB5DFD" w:rsidRDefault="00DB5DFD" w:rsidP="007C2A5A">
      <w:pPr>
        <w:numPr>
          <w:ilvl w:val="0"/>
          <w:numId w:val="3"/>
        </w:numPr>
        <w:spacing w:after="120"/>
        <w:rPr>
          <w:rFonts w:cs="Times New Roman"/>
          <w:sz w:val="24"/>
          <w:szCs w:val="24"/>
        </w:rPr>
      </w:pPr>
      <w:r w:rsidRPr="00DB5DFD">
        <w:rPr>
          <w:rFonts w:cs="Times New Roman"/>
          <w:sz w:val="24"/>
          <w:szCs w:val="24"/>
        </w:rPr>
        <w:t xml:space="preserve">The bidder </w:t>
      </w:r>
      <w:r w:rsidRPr="00DB5DFD">
        <w:rPr>
          <w:rFonts w:cs="Times New Roman"/>
          <w:b/>
          <w:sz w:val="24"/>
          <w:szCs w:val="24"/>
        </w:rPr>
        <w:t>must complete the declaration of compliance</w:t>
      </w:r>
      <w:r w:rsidRPr="00DB5DFD">
        <w:rPr>
          <w:rFonts w:cs="Times New Roman"/>
          <w:sz w:val="24"/>
          <w:szCs w:val="24"/>
        </w:rPr>
        <w:t xml:space="preserve"> as per section 6</w:t>
      </w:r>
      <w:r w:rsidRPr="00DB5DFD">
        <w:rPr>
          <w:rFonts w:cs="Times New Roman"/>
          <w:sz w:val="24"/>
          <w:szCs w:val="24"/>
        </w:rPr>
        <w:fldChar w:fldCharType="begin"/>
      </w:r>
      <w:r w:rsidRPr="00DB5DFD">
        <w:rPr>
          <w:rFonts w:cs="Times New Roman"/>
          <w:sz w:val="24"/>
          <w:szCs w:val="24"/>
        </w:rPr>
        <w:instrText xml:space="preserve"> REF _Ref455335890 \w \h  \* MERGEFORMAT </w:instrText>
      </w:r>
      <w:r w:rsidRPr="00DB5DFD">
        <w:rPr>
          <w:rFonts w:cs="Times New Roman"/>
          <w:sz w:val="24"/>
          <w:szCs w:val="24"/>
        </w:rPr>
      </w:r>
      <w:r w:rsidRPr="00DB5DFD">
        <w:rPr>
          <w:rFonts w:cs="Times New Roman"/>
          <w:sz w:val="24"/>
          <w:szCs w:val="24"/>
        </w:rPr>
        <w:fldChar w:fldCharType="separate"/>
      </w:r>
      <w:r w:rsidRPr="00DB5DFD">
        <w:rPr>
          <w:rFonts w:cs="Times New Roman"/>
          <w:sz w:val="24"/>
          <w:szCs w:val="24"/>
        </w:rPr>
        <w:t>.3</w:t>
      </w:r>
      <w:r w:rsidRPr="00DB5DFD">
        <w:rPr>
          <w:rFonts w:cs="Times New Roman"/>
          <w:sz w:val="24"/>
          <w:szCs w:val="24"/>
        </w:rPr>
        <w:fldChar w:fldCharType="end"/>
      </w:r>
      <w:r w:rsidRPr="00DB5DFD">
        <w:rPr>
          <w:rFonts w:cs="Times New Roman"/>
          <w:sz w:val="24"/>
          <w:szCs w:val="24"/>
        </w:rPr>
        <w:t xml:space="preserve"> below by marking with an “X” either “COMPLY”, or “NOT COMPLY” with ALL of the technical mandatory requirements, failing which it will be regarded as “NOT COMPLY”.</w:t>
      </w:r>
    </w:p>
    <w:p w14:paraId="04185FF6" w14:textId="77777777" w:rsidR="00DB5DFD" w:rsidRPr="00DB5DFD" w:rsidRDefault="00DB5DFD" w:rsidP="007C2A5A">
      <w:pPr>
        <w:numPr>
          <w:ilvl w:val="0"/>
          <w:numId w:val="6"/>
        </w:numPr>
        <w:spacing w:after="120"/>
        <w:rPr>
          <w:rFonts w:cs="Times New Roman"/>
          <w:b/>
          <w:sz w:val="24"/>
          <w:szCs w:val="24"/>
        </w:rPr>
      </w:pPr>
      <w:r w:rsidRPr="00DB5DFD">
        <w:rPr>
          <w:rFonts w:cs="Times New Roman"/>
          <w:b/>
          <w:sz w:val="24"/>
          <w:szCs w:val="24"/>
        </w:rPr>
        <w:t>The bidder must comply with ALL the TECHNICAL MANDATORY REQUIREMENTS in order for the bid to proceed to the next stage of the evaluation.</w:t>
      </w:r>
    </w:p>
    <w:p w14:paraId="36260C0D" w14:textId="77777777" w:rsidR="00DB5DFD" w:rsidRPr="00DB5DFD" w:rsidRDefault="00DB5DFD" w:rsidP="007C2A5A">
      <w:pPr>
        <w:numPr>
          <w:ilvl w:val="0"/>
          <w:numId w:val="6"/>
        </w:numPr>
        <w:spacing w:after="120"/>
        <w:rPr>
          <w:rFonts w:cs="Times New Roman"/>
          <w:b/>
          <w:sz w:val="24"/>
          <w:szCs w:val="24"/>
        </w:rPr>
      </w:pPr>
      <w:r w:rsidRPr="00DB5DFD">
        <w:rPr>
          <w:rFonts w:cs="Times New Roman"/>
          <w:b/>
          <w:sz w:val="24"/>
          <w:szCs w:val="24"/>
        </w:rPr>
        <w:t>No URL references or links will be accepted as evidence.</w:t>
      </w:r>
    </w:p>
    <w:p w14:paraId="18FFDD78" w14:textId="342599B7" w:rsidR="004913FD" w:rsidRDefault="004913FD" w:rsidP="007C2A5A">
      <w:pPr>
        <w:rPr>
          <w:szCs w:val="24"/>
        </w:rPr>
      </w:pPr>
    </w:p>
    <w:p w14:paraId="2186DACC" w14:textId="4D3B18B9" w:rsidR="00A902FA" w:rsidRDefault="00A902FA" w:rsidP="00372F71">
      <w:pPr>
        <w:rPr>
          <w:szCs w:val="24"/>
        </w:rPr>
      </w:pPr>
    </w:p>
    <w:p w14:paraId="6F3042F4" w14:textId="4377FCAD" w:rsidR="00DF2258" w:rsidRDefault="00DF2258" w:rsidP="00372F71">
      <w:pPr>
        <w:rPr>
          <w:szCs w:val="24"/>
        </w:rPr>
      </w:pPr>
    </w:p>
    <w:p w14:paraId="6D255F92" w14:textId="3EDCFBA8" w:rsidR="00DF2258" w:rsidRDefault="00DF2258" w:rsidP="00372F71">
      <w:pPr>
        <w:rPr>
          <w:szCs w:val="24"/>
        </w:rPr>
      </w:pPr>
    </w:p>
    <w:p w14:paraId="3EAF27A2" w14:textId="59D8FA6E" w:rsidR="00DF2258" w:rsidRDefault="00DF2258" w:rsidP="00372F71">
      <w:pPr>
        <w:rPr>
          <w:szCs w:val="24"/>
        </w:rPr>
      </w:pPr>
    </w:p>
    <w:p w14:paraId="740C2AA5" w14:textId="00CD1250" w:rsidR="00DF2258" w:rsidRDefault="00DF2258" w:rsidP="00372F71">
      <w:pPr>
        <w:rPr>
          <w:szCs w:val="24"/>
        </w:rPr>
      </w:pPr>
    </w:p>
    <w:p w14:paraId="5644403B" w14:textId="075BCBEC" w:rsidR="00DF2258" w:rsidRDefault="00DF2258" w:rsidP="00372F71">
      <w:pPr>
        <w:rPr>
          <w:szCs w:val="24"/>
        </w:rPr>
      </w:pPr>
    </w:p>
    <w:p w14:paraId="67AAD8AD" w14:textId="685EE391" w:rsidR="00DF2258" w:rsidRDefault="00DF2258" w:rsidP="00372F71">
      <w:pPr>
        <w:rPr>
          <w:szCs w:val="24"/>
        </w:rPr>
      </w:pPr>
    </w:p>
    <w:p w14:paraId="1B4D157C" w14:textId="741F404B" w:rsidR="00DF2258" w:rsidRDefault="00DF2258" w:rsidP="00372F71">
      <w:pPr>
        <w:rPr>
          <w:szCs w:val="24"/>
        </w:rPr>
      </w:pPr>
    </w:p>
    <w:p w14:paraId="6DF27547" w14:textId="2CC61466" w:rsidR="00DF2258" w:rsidRDefault="00DF2258" w:rsidP="00372F71">
      <w:pPr>
        <w:rPr>
          <w:szCs w:val="24"/>
        </w:rPr>
      </w:pPr>
    </w:p>
    <w:p w14:paraId="460955A9" w14:textId="20EE1784" w:rsidR="00DF2258" w:rsidRDefault="00DF2258" w:rsidP="00372F71">
      <w:pPr>
        <w:rPr>
          <w:szCs w:val="24"/>
        </w:rPr>
      </w:pPr>
    </w:p>
    <w:p w14:paraId="6908D3BB" w14:textId="38CE1473" w:rsidR="00DF2258" w:rsidRDefault="00DF2258" w:rsidP="00372F71">
      <w:pPr>
        <w:rPr>
          <w:szCs w:val="24"/>
        </w:rPr>
      </w:pPr>
    </w:p>
    <w:p w14:paraId="54F35738" w14:textId="77777777" w:rsidR="00DF2258" w:rsidRPr="00941A47" w:rsidRDefault="00DF2258" w:rsidP="00372F71">
      <w:pPr>
        <w:rPr>
          <w:szCs w:val="24"/>
        </w:rPr>
      </w:pPr>
    </w:p>
    <w:p w14:paraId="2AE008B5" w14:textId="77777777" w:rsidR="00593FC7" w:rsidRPr="00F81E2D" w:rsidRDefault="00146A41" w:rsidP="00372F71">
      <w:pPr>
        <w:pStyle w:val="Heading2"/>
      </w:pPr>
      <w:bookmarkStart w:id="40" w:name="_Ref455335758"/>
      <w:bookmarkStart w:id="41" w:name="_Toc77115035"/>
      <w:r w:rsidRPr="00F81E2D">
        <w:lastRenderedPageBreak/>
        <w:t xml:space="preserve">TECHNICAL </w:t>
      </w:r>
      <w:r w:rsidR="00880ACA" w:rsidRPr="00F81E2D">
        <w:t>MANDATORY</w:t>
      </w:r>
      <w:r w:rsidR="0071532F" w:rsidRPr="00F81E2D">
        <w:t xml:space="preserve"> REQUIREMENTS</w:t>
      </w:r>
      <w:bookmarkEnd w:id="39"/>
      <w:bookmarkEnd w:id="40"/>
      <w:bookmarkEnd w:id="41"/>
    </w:p>
    <w:p w14:paraId="6FBABF7F" w14:textId="77777777" w:rsidR="00476EE9" w:rsidRPr="00F81E2D" w:rsidRDefault="00476EE9" w:rsidP="00372F71">
      <w:bookmarkStart w:id="42" w:name="_Toc435315895"/>
    </w:p>
    <w:tbl>
      <w:tblPr>
        <w:tblStyle w:val="TableGrid"/>
        <w:tblpPr w:leftFromText="180" w:rightFromText="180" w:vertAnchor="text" w:tblpY="1"/>
        <w:tblOverlap w:val="never"/>
        <w:tblW w:w="4734"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5395"/>
        <w:gridCol w:w="6468"/>
        <w:gridCol w:w="1922"/>
      </w:tblGrid>
      <w:tr w:rsidR="00DF2258" w:rsidRPr="00FA24B5" w14:paraId="336C81C5" w14:textId="77777777" w:rsidTr="007C2A5A">
        <w:trPr>
          <w:tblHeader/>
        </w:trPr>
        <w:tc>
          <w:tcPr>
            <w:tcW w:w="1957" w:type="pct"/>
            <w:shd w:val="clear" w:color="auto" w:fill="DBE5F1" w:themeFill="accent1" w:themeFillTint="33"/>
            <w:vAlign w:val="center"/>
          </w:tcPr>
          <w:p w14:paraId="515EB10A" w14:textId="77777777" w:rsidR="00DF2258" w:rsidRPr="00FA24B5" w:rsidRDefault="00DF2258" w:rsidP="00930DD2">
            <w:pPr>
              <w:jc w:val="center"/>
              <w:rPr>
                <w:b/>
              </w:rPr>
            </w:pPr>
            <w:r w:rsidRPr="00FA24B5">
              <w:rPr>
                <w:b/>
              </w:rPr>
              <w:t>TECHNICAL MANDATORY REQUIREMENTS</w:t>
            </w:r>
          </w:p>
        </w:tc>
        <w:tc>
          <w:tcPr>
            <w:tcW w:w="2346" w:type="pct"/>
            <w:shd w:val="clear" w:color="auto" w:fill="DBE5F1" w:themeFill="accent1" w:themeFillTint="33"/>
            <w:vAlign w:val="center"/>
          </w:tcPr>
          <w:p w14:paraId="38BAB72E" w14:textId="77777777" w:rsidR="00DF2258" w:rsidRPr="00FA24B5" w:rsidRDefault="00DF2258" w:rsidP="00930DD2">
            <w:pPr>
              <w:jc w:val="center"/>
              <w:rPr>
                <w:b/>
              </w:rPr>
            </w:pPr>
            <w:r w:rsidRPr="00FA24B5">
              <w:rPr>
                <w:b/>
              </w:rPr>
              <w:t>Substantiating evidence of compliance</w:t>
            </w:r>
          </w:p>
          <w:p w14:paraId="6E1244C9" w14:textId="77777777" w:rsidR="00DF2258" w:rsidRPr="00FA24B5" w:rsidRDefault="00DF2258" w:rsidP="00930DD2">
            <w:pPr>
              <w:jc w:val="center"/>
              <w:rPr>
                <w:b/>
              </w:rPr>
            </w:pPr>
            <w:r w:rsidRPr="00FA24B5">
              <w:rPr>
                <w:b/>
              </w:rPr>
              <w:t>(used to evaluate bid)</w:t>
            </w:r>
          </w:p>
        </w:tc>
        <w:tc>
          <w:tcPr>
            <w:tcW w:w="697" w:type="pct"/>
            <w:shd w:val="clear" w:color="auto" w:fill="DBE5F1" w:themeFill="accent1" w:themeFillTint="33"/>
            <w:vAlign w:val="center"/>
          </w:tcPr>
          <w:p w14:paraId="4DE5D47F" w14:textId="77777777" w:rsidR="00DF2258" w:rsidRPr="00FA24B5" w:rsidRDefault="00DF2258" w:rsidP="00930DD2">
            <w:pPr>
              <w:jc w:val="center"/>
              <w:rPr>
                <w:b/>
              </w:rPr>
            </w:pPr>
            <w:r w:rsidRPr="00FA24B5">
              <w:rPr>
                <w:b/>
              </w:rPr>
              <w:t>Evidence reference</w:t>
            </w:r>
          </w:p>
          <w:p w14:paraId="0515E12F" w14:textId="77777777" w:rsidR="00DF2258" w:rsidRPr="00FA24B5" w:rsidRDefault="00DF2258" w:rsidP="00930DD2">
            <w:pPr>
              <w:jc w:val="center"/>
              <w:rPr>
                <w:b/>
              </w:rPr>
            </w:pPr>
            <w:r w:rsidRPr="00FA24B5">
              <w:rPr>
                <w:b/>
              </w:rPr>
              <w:t>(to be completed by bidder)</w:t>
            </w:r>
          </w:p>
        </w:tc>
      </w:tr>
      <w:tr w:rsidR="00DF2258" w:rsidRPr="00FA24B5" w14:paraId="4147C8B0" w14:textId="77777777" w:rsidTr="007C2A5A">
        <w:trPr>
          <w:tblHeader/>
        </w:trPr>
        <w:tc>
          <w:tcPr>
            <w:tcW w:w="1957" w:type="pct"/>
            <w:shd w:val="clear" w:color="auto" w:fill="FFFFFF" w:themeFill="background1"/>
            <w:vAlign w:val="center"/>
          </w:tcPr>
          <w:p w14:paraId="7D3FFC81" w14:textId="33119759" w:rsidR="00DF2258" w:rsidRPr="00E02544" w:rsidRDefault="00DF2258" w:rsidP="007C2A5A">
            <w:pPr>
              <w:pStyle w:val="Specification"/>
              <w:ind w:left="459" w:hanging="459"/>
              <w:rPr>
                <w:rStyle w:val="Strong"/>
                <w:rFonts w:asciiTheme="minorHAnsi" w:hAnsiTheme="minorHAnsi"/>
                <w:sz w:val="24"/>
              </w:rPr>
            </w:pPr>
            <w:r>
              <w:rPr>
                <w:rStyle w:val="Strong"/>
                <w:rFonts w:asciiTheme="minorHAnsi" w:hAnsiTheme="minorHAnsi"/>
                <w:sz w:val="24"/>
              </w:rPr>
              <w:t>1</w:t>
            </w:r>
            <w:r>
              <w:rPr>
                <w:rStyle w:val="Strong"/>
              </w:rPr>
              <w:t xml:space="preserve">. </w:t>
            </w:r>
            <w:r w:rsidRPr="00E02544">
              <w:rPr>
                <w:rStyle w:val="Strong"/>
                <w:rFonts w:asciiTheme="minorHAnsi" w:hAnsiTheme="minorHAnsi"/>
                <w:sz w:val="24"/>
              </w:rPr>
              <w:t>BIDDER CERTIFICATION AND PROFICIENCY REQUIREMENTS</w:t>
            </w:r>
          </w:p>
          <w:p w14:paraId="1AC6CE30" w14:textId="7DEFA241" w:rsidR="00DF2258" w:rsidRPr="00FA24B5" w:rsidRDefault="00DF2258" w:rsidP="007C2A5A">
            <w:pPr>
              <w:rPr>
                <w:b/>
              </w:rPr>
            </w:pPr>
            <w:r w:rsidRPr="00E02544">
              <w:rPr>
                <w:bCs/>
                <w:sz w:val="24"/>
              </w:rPr>
              <w:t xml:space="preserve">The bidder must be </w:t>
            </w:r>
            <w:r>
              <w:rPr>
                <w:bCs/>
                <w:sz w:val="24"/>
              </w:rPr>
              <w:t xml:space="preserve">an </w:t>
            </w:r>
            <w:r w:rsidRPr="00E02544">
              <w:rPr>
                <w:bCs/>
                <w:sz w:val="24"/>
              </w:rPr>
              <w:t>accredited</w:t>
            </w:r>
            <w:r>
              <w:rPr>
                <w:bCs/>
                <w:sz w:val="24"/>
              </w:rPr>
              <w:t xml:space="preserve"> reseller or registered partner of both </w:t>
            </w:r>
            <w:r w:rsidRPr="00A902FA">
              <w:rPr>
                <w:bCs/>
                <w:sz w:val="24"/>
              </w:rPr>
              <w:t xml:space="preserve">Kodak and Minolta </w:t>
            </w:r>
            <w:r>
              <w:rPr>
                <w:bCs/>
                <w:sz w:val="24"/>
              </w:rPr>
              <w:t>(</w:t>
            </w:r>
            <w:r w:rsidRPr="00E02544">
              <w:rPr>
                <w:bCs/>
                <w:sz w:val="24"/>
              </w:rPr>
              <w:t>OEM/OSM</w:t>
            </w:r>
            <w:r>
              <w:rPr>
                <w:bCs/>
                <w:sz w:val="24"/>
              </w:rPr>
              <w:t>)</w:t>
            </w:r>
            <w:r w:rsidRPr="00E02544">
              <w:rPr>
                <w:bCs/>
                <w:sz w:val="24"/>
              </w:rPr>
              <w:t xml:space="preserve"> </w:t>
            </w:r>
            <w:r>
              <w:rPr>
                <w:bCs/>
                <w:sz w:val="24"/>
              </w:rPr>
              <w:t xml:space="preserve">to provide </w:t>
            </w:r>
            <w:r w:rsidRPr="00E02544">
              <w:rPr>
                <w:rFonts w:asciiTheme="minorHAnsi" w:hAnsiTheme="minorHAnsi" w:cstheme="minorHAnsi"/>
                <w:sz w:val="24"/>
              </w:rPr>
              <w:t xml:space="preserve">technical maintenance and support </w:t>
            </w:r>
            <w:r>
              <w:rPr>
                <w:rFonts w:asciiTheme="minorHAnsi" w:hAnsiTheme="minorHAnsi" w:cstheme="minorHAnsi"/>
                <w:sz w:val="24"/>
              </w:rPr>
              <w:t>for Microfilm and Microfiche</w:t>
            </w:r>
            <w:r w:rsidRPr="00DB5DFD">
              <w:rPr>
                <w:rFonts w:asciiTheme="minorHAnsi" w:hAnsiTheme="minorHAnsi" w:cstheme="minorHAnsi"/>
                <w:sz w:val="24"/>
              </w:rPr>
              <w:t xml:space="preserve"> archiving</w:t>
            </w:r>
            <w:r>
              <w:rPr>
                <w:rFonts w:asciiTheme="minorHAnsi" w:hAnsiTheme="minorHAnsi" w:cstheme="minorHAnsi"/>
                <w:sz w:val="24"/>
              </w:rPr>
              <w:t xml:space="preserve"> products.</w:t>
            </w:r>
            <w:r w:rsidRPr="00DB5DFD">
              <w:rPr>
                <w:rFonts w:asciiTheme="minorHAnsi" w:hAnsiTheme="minorHAnsi" w:cstheme="minorHAnsi"/>
                <w:sz w:val="24"/>
              </w:rPr>
              <w:t xml:space="preserve"> </w:t>
            </w:r>
            <w:r>
              <w:rPr>
                <w:rFonts w:asciiTheme="minorHAnsi" w:hAnsiTheme="minorHAnsi" w:cstheme="minorHAnsi"/>
                <w:sz w:val="24"/>
              </w:rPr>
              <w:t xml:space="preserve"> </w:t>
            </w:r>
          </w:p>
        </w:tc>
        <w:tc>
          <w:tcPr>
            <w:tcW w:w="2346" w:type="pct"/>
            <w:shd w:val="clear" w:color="auto" w:fill="FFFFFF" w:themeFill="background1"/>
            <w:vAlign w:val="center"/>
          </w:tcPr>
          <w:p w14:paraId="271F83FD" w14:textId="44871BDF" w:rsidR="00DF2258" w:rsidRPr="00DB5DFD" w:rsidRDefault="00DF2258" w:rsidP="00DB5DFD">
            <w:pPr>
              <w:rPr>
                <w:sz w:val="24"/>
                <w:szCs w:val="24"/>
              </w:rPr>
            </w:pPr>
            <w:r w:rsidRPr="00DB5DFD">
              <w:rPr>
                <w:sz w:val="24"/>
                <w:szCs w:val="24"/>
              </w:rPr>
              <w:t xml:space="preserve">Attach to ANNEX B a copy of a valid documentation (certificate, license, letter or an affidavit) indicating that the bidder is </w:t>
            </w:r>
            <w:r>
              <w:rPr>
                <w:sz w:val="24"/>
                <w:szCs w:val="24"/>
              </w:rPr>
              <w:t xml:space="preserve">an accredited reseller or a </w:t>
            </w:r>
            <w:r w:rsidRPr="00DB5DFD">
              <w:rPr>
                <w:sz w:val="24"/>
                <w:szCs w:val="24"/>
              </w:rPr>
              <w:t>registered</w:t>
            </w:r>
            <w:r>
              <w:rPr>
                <w:sz w:val="24"/>
                <w:szCs w:val="24"/>
              </w:rPr>
              <w:t xml:space="preserve"> partner</w:t>
            </w:r>
            <w:r w:rsidRPr="00DB5DFD">
              <w:rPr>
                <w:sz w:val="24"/>
                <w:szCs w:val="24"/>
              </w:rPr>
              <w:t xml:space="preserve"> </w:t>
            </w:r>
            <w:r>
              <w:rPr>
                <w:sz w:val="24"/>
                <w:szCs w:val="24"/>
              </w:rPr>
              <w:t xml:space="preserve">of both Minolta and Kodak </w:t>
            </w:r>
            <w:r w:rsidRPr="00DB5DFD">
              <w:rPr>
                <w:sz w:val="24"/>
                <w:szCs w:val="24"/>
              </w:rPr>
              <w:t>to provide technical maintenance and support services</w:t>
            </w:r>
            <w:r>
              <w:rPr>
                <w:sz w:val="24"/>
                <w:szCs w:val="24"/>
              </w:rPr>
              <w:t xml:space="preserve"> for Microfilm and Microfiche archiving products.</w:t>
            </w:r>
          </w:p>
          <w:p w14:paraId="638673A5" w14:textId="77777777" w:rsidR="00DF2258" w:rsidRDefault="00DF2258" w:rsidP="00930DD2">
            <w:pPr>
              <w:rPr>
                <w:rFonts w:asciiTheme="minorHAnsi" w:hAnsiTheme="minorHAnsi" w:cstheme="minorHAnsi"/>
                <w:sz w:val="24"/>
                <w:szCs w:val="24"/>
              </w:rPr>
            </w:pPr>
          </w:p>
          <w:p w14:paraId="380F5FBA" w14:textId="77777777" w:rsidR="00DF2258" w:rsidRPr="00E02544" w:rsidRDefault="00DF2258" w:rsidP="00930DD2">
            <w:pPr>
              <w:rPr>
                <w:b/>
                <w:sz w:val="24"/>
                <w:szCs w:val="24"/>
              </w:rPr>
            </w:pPr>
            <w:r>
              <w:rPr>
                <w:rFonts w:asciiTheme="minorHAnsi" w:hAnsiTheme="minorHAnsi" w:cstheme="minorHAnsi"/>
                <w:sz w:val="24"/>
                <w:szCs w:val="24"/>
              </w:rPr>
              <w:t>NB: SITA reserves the right to verify information provided.</w:t>
            </w:r>
          </w:p>
        </w:tc>
        <w:tc>
          <w:tcPr>
            <w:tcW w:w="697" w:type="pct"/>
            <w:shd w:val="clear" w:color="auto" w:fill="FFFFFF" w:themeFill="background1"/>
            <w:vAlign w:val="center"/>
          </w:tcPr>
          <w:p w14:paraId="40D833CB" w14:textId="42F16F64" w:rsidR="00DF2258" w:rsidRPr="00417900" w:rsidRDefault="00DF2258" w:rsidP="00490672">
            <w:pPr>
              <w:rPr>
                <w:b/>
                <w:sz w:val="24"/>
                <w:szCs w:val="24"/>
              </w:rPr>
            </w:pPr>
            <w:r w:rsidRPr="00417900">
              <w:rPr>
                <w:color w:val="FF0000"/>
                <w:sz w:val="24"/>
                <w:szCs w:val="24"/>
              </w:rPr>
              <w:t>provide unique reference to locate substantiating evidence in the bid response – see Annex B (11.1)</w:t>
            </w:r>
          </w:p>
        </w:tc>
      </w:tr>
      <w:tr w:rsidR="00DF2258" w:rsidRPr="00F81E2D" w14:paraId="02F81C90" w14:textId="77777777" w:rsidTr="007C2A5A">
        <w:tc>
          <w:tcPr>
            <w:tcW w:w="1957" w:type="pct"/>
          </w:tcPr>
          <w:p w14:paraId="44DB6A55" w14:textId="62037B57" w:rsidR="00DF2258" w:rsidRPr="007C2A5A" w:rsidRDefault="00DF2258" w:rsidP="0061011C">
            <w:pPr>
              <w:pStyle w:val="Heading1"/>
              <w:numPr>
                <w:ilvl w:val="0"/>
                <w:numId w:val="38"/>
              </w:numPr>
              <w:outlineLvl w:val="0"/>
            </w:pPr>
            <w:bookmarkStart w:id="43" w:name="_Toc435315896"/>
            <w:bookmarkStart w:id="44" w:name="_Toc77115036"/>
            <w:r w:rsidRPr="007C2A5A">
              <w:t>BIDDER EXPERIENCE AND CAPABILIT</w:t>
            </w:r>
            <w:bookmarkEnd w:id="43"/>
            <w:r w:rsidRPr="007C2A5A">
              <w:t>Y REQUIREMENTS</w:t>
            </w:r>
            <w:bookmarkEnd w:id="44"/>
          </w:p>
          <w:p w14:paraId="5890A72E" w14:textId="77777777" w:rsidR="0061011C" w:rsidRDefault="00DF2258" w:rsidP="00490672">
            <w:pPr>
              <w:rPr>
                <w:sz w:val="24"/>
                <w:szCs w:val="24"/>
              </w:rPr>
            </w:pPr>
            <w:r w:rsidRPr="00196E40">
              <w:rPr>
                <w:sz w:val="24"/>
                <w:szCs w:val="24"/>
              </w:rPr>
              <w:t xml:space="preserve">The bidder must have provided the defined service to at least </w:t>
            </w:r>
            <w:r w:rsidR="0061011C">
              <w:rPr>
                <w:sz w:val="24"/>
                <w:szCs w:val="24"/>
              </w:rPr>
              <w:t>a</w:t>
            </w:r>
            <w:r w:rsidRPr="00196E40">
              <w:rPr>
                <w:sz w:val="24"/>
                <w:szCs w:val="24"/>
              </w:rPr>
              <w:t xml:space="preserve"> customer</w:t>
            </w:r>
            <w:r w:rsidR="0061011C">
              <w:rPr>
                <w:sz w:val="24"/>
                <w:szCs w:val="24"/>
              </w:rPr>
              <w:t>(s)</w:t>
            </w:r>
            <w:r w:rsidRPr="00196E40">
              <w:rPr>
                <w:sz w:val="24"/>
                <w:szCs w:val="24"/>
              </w:rPr>
              <w:t xml:space="preserve"> during the past three (3) years</w:t>
            </w:r>
            <w:r>
              <w:rPr>
                <w:sz w:val="24"/>
                <w:szCs w:val="24"/>
              </w:rPr>
              <w:t>.</w:t>
            </w:r>
          </w:p>
          <w:p w14:paraId="4FFAF9E4" w14:textId="77777777" w:rsidR="0061011C" w:rsidRDefault="0061011C" w:rsidP="00490672">
            <w:pPr>
              <w:rPr>
                <w:bCs/>
                <w:sz w:val="24"/>
                <w:szCs w:val="24"/>
              </w:rPr>
            </w:pPr>
          </w:p>
          <w:p w14:paraId="05E88856" w14:textId="5BEA9427" w:rsidR="00DF2258" w:rsidRPr="00196E40" w:rsidRDefault="0061011C" w:rsidP="00490672">
            <w:pPr>
              <w:rPr>
                <w:sz w:val="24"/>
              </w:rPr>
            </w:pPr>
            <w:r>
              <w:rPr>
                <w:bCs/>
                <w:sz w:val="24"/>
                <w:szCs w:val="24"/>
              </w:rPr>
              <w:t>Reference(s) provided must cover the full scope of this bid.</w:t>
            </w:r>
            <w:r w:rsidR="00DF2258" w:rsidRPr="00196E40">
              <w:rPr>
                <w:bCs/>
                <w:sz w:val="24"/>
                <w:szCs w:val="24"/>
              </w:rPr>
              <w:t xml:space="preserve"> </w:t>
            </w:r>
          </w:p>
        </w:tc>
        <w:tc>
          <w:tcPr>
            <w:tcW w:w="2346" w:type="pct"/>
          </w:tcPr>
          <w:p w14:paraId="70122B78" w14:textId="7A10F532" w:rsidR="00DF2258" w:rsidRPr="00196E40" w:rsidRDefault="00DF2258" w:rsidP="00930DD2">
            <w:pPr>
              <w:rPr>
                <w:sz w:val="24"/>
                <w:szCs w:val="24"/>
              </w:rPr>
            </w:pPr>
            <w:r>
              <w:rPr>
                <w:sz w:val="24"/>
                <w:szCs w:val="24"/>
              </w:rPr>
              <w:t>Provide reference</w:t>
            </w:r>
            <w:r w:rsidR="0061011C">
              <w:rPr>
                <w:sz w:val="24"/>
                <w:szCs w:val="24"/>
              </w:rPr>
              <w:t>(s)</w:t>
            </w:r>
            <w:r>
              <w:rPr>
                <w:sz w:val="24"/>
                <w:szCs w:val="24"/>
              </w:rPr>
              <w:t xml:space="preserve"> </w:t>
            </w:r>
            <w:r w:rsidR="009F109D">
              <w:rPr>
                <w:sz w:val="24"/>
                <w:szCs w:val="24"/>
              </w:rPr>
              <w:t>of</w:t>
            </w:r>
            <w:r>
              <w:rPr>
                <w:sz w:val="24"/>
                <w:szCs w:val="24"/>
              </w:rPr>
              <w:t xml:space="preserve"> a customer</w:t>
            </w:r>
            <w:r w:rsidR="0061011C">
              <w:rPr>
                <w:sz w:val="24"/>
                <w:szCs w:val="24"/>
              </w:rPr>
              <w:t>(s)</w:t>
            </w:r>
            <w:r>
              <w:rPr>
                <w:sz w:val="24"/>
                <w:szCs w:val="24"/>
              </w:rPr>
              <w:t xml:space="preserve"> to whom the </w:t>
            </w:r>
            <w:r w:rsidRPr="00196E40">
              <w:rPr>
                <w:sz w:val="24"/>
                <w:szCs w:val="24"/>
              </w:rPr>
              <w:t>services</w:t>
            </w:r>
            <w:r>
              <w:rPr>
                <w:sz w:val="24"/>
                <w:szCs w:val="24"/>
              </w:rPr>
              <w:t xml:space="preserve"> for Microfil</w:t>
            </w:r>
            <w:r w:rsidR="007C2A5A">
              <w:rPr>
                <w:sz w:val="24"/>
                <w:szCs w:val="24"/>
              </w:rPr>
              <w:t xml:space="preserve">m </w:t>
            </w:r>
            <w:r>
              <w:rPr>
                <w:sz w:val="24"/>
                <w:szCs w:val="24"/>
              </w:rPr>
              <w:t>and Microfiche</w:t>
            </w:r>
            <w:r w:rsidRPr="00196E40">
              <w:rPr>
                <w:sz w:val="24"/>
                <w:szCs w:val="24"/>
              </w:rPr>
              <w:t xml:space="preserve"> </w:t>
            </w:r>
            <w:r>
              <w:rPr>
                <w:sz w:val="24"/>
                <w:szCs w:val="24"/>
              </w:rPr>
              <w:t>w</w:t>
            </w:r>
            <w:r w:rsidR="00417900">
              <w:rPr>
                <w:sz w:val="24"/>
                <w:szCs w:val="24"/>
              </w:rPr>
              <w:t>ere</w:t>
            </w:r>
            <w:r>
              <w:rPr>
                <w:sz w:val="24"/>
                <w:szCs w:val="24"/>
              </w:rPr>
              <w:t xml:space="preserve"> delivered in the last 3 years</w:t>
            </w:r>
            <w:r w:rsidR="00490672">
              <w:rPr>
                <w:sz w:val="24"/>
                <w:szCs w:val="24"/>
              </w:rPr>
              <w:t>.</w:t>
            </w:r>
          </w:p>
          <w:p w14:paraId="041A83CC" w14:textId="77777777" w:rsidR="00DF2258" w:rsidRPr="00196E40" w:rsidRDefault="00DF2258" w:rsidP="00930DD2">
            <w:pPr>
              <w:rPr>
                <w:sz w:val="24"/>
                <w:szCs w:val="24"/>
              </w:rPr>
            </w:pPr>
          </w:p>
          <w:p w14:paraId="083EDD7D" w14:textId="77777777" w:rsidR="00DF2258" w:rsidRPr="00196E40" w:rsidRDefault="00DF2258" w:rsidP="00930DD2">
            <w:pPr>
              <w:rPr>
                <w:sz w:val="24"/>
                <w:szCs w:val="24"/>
              </w:rPr>
            </w:pPr>
          </w:p>
          <w:p w14:paraId="6EC3B69C" w14:textId="77777777" w:rsidR="00DF2258" w:rsidRPr="00196E40" w:rsidRDefault="00DF2258" w:rsidP="00930DD2">
            <w:pPr>
              <w:rPr>
                <w:sz w:val="24"/>
                <w:szCs w:val="24"/>
              </w:rPr>
            </w:pPr>
          </w:p>
          <w:p w14:paraId="7763C4F2" w14:textId="77777777" w:rsidR="00DF2258" w:rsidRPr="00196E40" w:rsidRDefault="00DF2258" w:rsidP="00930DD2">
            <w:pPr>
              <w:rPr>
                <w:sz w:val="24"/>
                <w:szCs w:val="24"/>
              </w:rPr>
            </w:pPr>
          </w:p>
          <w:p w14:paraId="49878228" w14:textId="04A43B70" w:rsidR="00DF2258" w:rsidRPr="00196E40" w:rsidRDefault="00DF2258" w:rsidP="00930DD2">
            <w:pPr>
              <w:rPr>
                <w:sz w:val="24"/>
                <w:szCs w:val="24"/>
              </w:rPr>
            </w:pPr>
            <w:r w:rsidRPr="00796678">
              <w:rPr>
                <w:rFonts w:asciiTheme="minorHAnsi" w:hAnsiTheme="minorHAnsi" w:cstheme="minorHAnsi"/>
                <w:sz w:val="24"/>
                <w:szCs w:val="24"/>
              </w:rPr>
              <w:t>NB: SITA reserves the right to verify information provided.</w:t>
            </w:r>
          </w:p>
          <w:p w14:paraId="6E9922DA" w14:textId="77777777" w:rsidR="00DF2258" w:rsidRPr="00196E40" w:rsidRDefault="00DF2258" w:rsidP="00930DD2">
            <w:pPr>
              <w:rPr>
                <w:sz w:val="24"/>
                <w:szCs w:val="24"/>
              </w:rPr>
            </w:pPr>
          </w:p>
        </w:tc>
        <w:tc>
          <w:tcPr>
            <w:tcW w:w="697" w:type="pct"/>
          </w:tcPr>
          <w:p w14:paraId="03DAFBBC" w14:textId="677EF48D" w:rsidR="00DF2258" w:rsidRPr="00417900" w:rsidRDefault="00DF2258" w:rsidP="00490672">
            <w:pPr>
              <w:rPr>
                <w:sz w:val="24"/>
                <w:szCs w:val="24"/>
              </w:rPr>
            </w:pPr>
            <w:r w:rsidRPr="00417900">
              <w:rPr>
                <w:color w:val="FF0000"/>
                <w:sz w:val="24"/>
                <w:szCs w:val="24"/>
              </w:rPr>
              <w:t>provide unique reference to locate substantiating evidence in the bid response – see Annex B (11.2</w:t>
            </w:r>
            <w:r w:rsidR="00490672" w:rsidRPr="00417900">
              <w:rPr>
                <w:color w:val="FF0000"/>
                <w:sz w:val="24"/>
                <w:szCs w:val="24"/>
              </w:rPr>
              <w:t>): Table</w:t>
            </w:r>
            <w:r w:rsidRPr="00417900">
              <w:rPr>
                <w:color w:val="FF0000"/>
                <w:sz w:val="24"/>
                <w:szCs w:val="24"/>
              </w:rPr>
              <w:t xml:space="preserve"> 5</w:t>
            </w:r>
          </w:p>
        </w:tc>
      </w:tr>
      <w:tr w:rsidR="00DF2258" w:rsidRPr="00F81E2D" w14:paraId="2B7855CA" w14:textId="77777777" w:rsidTr="007C2A5A">
        <w:tc>
          <w:tcPr>
            <w:tcW w:w="1957" w:type="pct"/>
          </w:tcPr>
          <w:p w14:paraId="73D67037" w14:textId="4AC467BC" w:rsidR="00DF2258" w:rsidRPr="00490672" w:rsidRDefault="00DF2258" w:rsidP="00401A8D">
            <w:pPr>
              <w:pStyle w:val="Heading1"/>
              <w:outlineLvl w:val="0"/>
              <w:rPr>
                <w:color w:val="auto"/>
                <w:sz w:val="24"/>
                <w:szCs w:val="24"/>
              </w:rPr>
            </w:pPr>
            <w:bookmarkStart w:id="45" w:name="_Toc77115037"/>
            <w:r w:rsidRPr="00490672">
              <w:rPr>
                <w:color w:val="auto"/>
                <w:sz w:val="24"/>
                <w:szCs w:val="20"/>
              </w:rPr>
              <w:t>BIDDERS PRESENCE REQUIREMENTS</w:t>
            </w:r>
            <w:bookmarkEnd w:id="45"/>
          </w:p>
          <w:p w14:paraId="049BF1C6" w14:textId="77777777" w:rsidR="00DF2258" w:rsidRPr="00196E40" w:rsidRDefault="00DF2258" w:rsidP="00930DD2">
            <w:pPr>
              <w:rPr>
                <w:sz w:val="24"/>
                <w:szCs w:val="24"/>
              </w:rPr>
            </w:pPr>
          </w:p>
          <w:p w14:paraId="6D96F099" w14:textId="62622725" w:rsidR="00DF2258" w:rsidRPr="00AB0FFF" w:rsidRDefault="00DF2258" w:rsidP="00AB0FFF">
            <w:pPr>
              <w:rPr>
                <w:b/>
                <w:sz w:val="24"/>
                <w:szCs w:val="24"/>
              </w:rPr>
            </w:pPr>
            <w:r w:rsidRPr="00196E40">
              <w:rPr>
                <w:sz w:val="24"/>
                <w:szCs w:val="24"/>
              </w:rPr>
              <w:t xml:space="preserve">The bidder must have </w:t>
            </w:r>
            <w:r>
              <w:rPr>
                <w:sz w:val="24"/>
                <w:szCs w:val="24"/>
              </w:rPr>
              <w:t xml:space="preserve">a </w:t>
            </w:r>
            <w:r w:rsidRPr="00196E40">
              <w:rPr>
                <w:sz w:val="24"/>
                <w:szCs w:val="24"/>
              </w:rPr>
              <w:t xml:space="preserve">vault or office around </w:t>
            </w:r>
            <w:r>
              <w:rPr>
                <w:sz w:val="24"/>
                <w:szCs w:val="24"/>
              </w:rPr>
              <w:t xml:space="preserve">the </w:t>
            </w:r>
            <w:r w:rsidRPr="00196E40">
              <w:rPr>
                <w:sz w:val="24"/>
                <w:szCs w:val="24"/>
              </w:rPr>
              <w:t>Tshwane Area.</w:t>
            </w:r>
          </w:p>
        </w:tc>
        <w:tc>
          <w:tcPr>
            <w:tcW w:w="2346" w:type="pct"/>
          </w:tcPr>
          <w:p w14:paraId="52991C36" w14:textId="77777777" w:rsidR="00DF2258" w:rsidRDefault="00DF2258" w:rsidP="00930DD2">
            <w:pPr>
              <w:rPr>
                <w:sz w:val="24"/>
                <w:szCs w:val="24"/>
              </w:rPr>
            </w:pPr>
          </w:p>
          <w:p w14:paraId="56DC1C8E" w14:textId="27316A00" w:rsidR="00DF2258" w:rsidRDefault="00DF2258" w:rsidP="00930DD2">
            <w:pPr>
              <w:rPr>
                <w:sz w:val="24"/>
                <w:szCs w:val="24"/>
              </w:rPr>
            </w:pPr>
            <w:r>
              <w:rPr>
                <w:sz w:val="24"/>
                <w:szCs w:val="24"/>
              </w:rPr>
              <w:t>Attach to Annex B a copy of municipal bill</w:t>
            </w:r>
            <w:r>
              <w:t xml:space="preserve"> </w:t>
            </w:r>
            <w:r w:rsidRPr="00006045">
              <w:rPr>
                <w:sz w:val="24"/>
                <w:szCs w:val="24"/>
              </w:rPr>
              <w:t>or a</w:t>
            </w:r>
            <w:r>
              <w:t xml:space="preserve"> </w:t>
            </w:r>
            <w:r w:rsidRPr="001D78A7">
              <w:rPr>
                <w:sz w:val="24"/>
                <w:szCs w:val="24"/>
              </w:rPr>
              <w:t>lease rental agreement with a Landlord</w:t>
            </w:r>
            <w:r>
              <w:rPr>
                <w:sz w:val="24"/>
                <w:szCs w:val="24"/>
              </w:rPr>
              <w:t xml:space="preserve"> as proof of having a vault or an office around Tshwane Area. </w:t>
            </w:r>
          </w:p>
          <w:p w14:paraId="554064BA" w14:textId="77777777" w:rsidR="00DF2258" w:rsidRDefault="00DF2258" w:rsidP="00930DD2">
            <w:pPr>
              <w:rPr>
                <w:sz w:val="24"/>
                <w:szCs w:val="24"/>
              </w:rPr>
            </w:pPr>
          </w:p>
          <w:p w14:paraId="2265180D" w14:textId="77777777" w:rsidR="00DF2258" w:rsidRPr="00AB0FFF" w:rsidRDefault="00DF2258" w:rsidP="00930DD2">
            <w:pPr>
              <w:rPr>
                <w:sz w:val="24"/>
                <w:szCs w:val="24"/>
              </w:rPr>
            </w:pPr>
            <w:r>
              <w:rPr>
                <w:sz w:val="24"/>
                <w:szCs w:val="24"/>
              </w:rPr>
              <w:t>NB: SITA reserve the right to verify information provided.</w:t>
            </w:r>
          </w:p>
        </w:tc>
        <w:tc>
          <w:tcPr>
            <w:tcW w:w="697" w:type="pct"/>
          </w:tcPr>
          <w:p w14:paraId="1B587474" w14:textId="5487B3CB" w:rsidR="00DF2258" w:rsidRPr="00417900" w:rsidRDefault="00DF2258" w:rsidP="00AB0FFF">
            <w:pPr>
              <w:rPr>
                <w:color w:val="FF0000"/>
                <w:sz w:val="24"/>
                <w:szCs w:val="24"/>
              </w:rPr>
            </w:pPr>
            <w:r w:rsidRPr="00417900">
              <w:rPr>
                <w:color w:val="FF0000"/>
                <w:sz w:val="24"/>
                <w:szCs w:val="24"/>
              </w:rPr>
              <w:t>provide unique reference to locate substantiating evidence in the bid response – see Annex B (11.3)</w:t>
            </w:r>
          </w:p>
        </w:tc>
      </w:tr>
      <w:tr w:rsidR="00DF2258" w:rsidRPr="00F81E2D" w14:paraId="0DEA8E64" w14:textId="77777777" w:rsidTr="007C2A5A">
        <w:tc>
          <w:tcPr>
            <w:tcW w:w="1957" w:type="pct"/>
            <w:shd w:val="clear" w:color="auto" w:fill="auto"/>
          </w:tcPr>
          <w:p w14:paraId="4410F6D1" w14:textId="7BEE0E69" w:rsidR="00DF2258" w:rsidRPr="00490672" w:rsidRDefault="00DF2258" w:rsidP="00401A8D">
            <w:pPr>
              <w:pStyle w:val="Heading1"/>
              <w:outlineLvl w:val="0"/>
              <w:rPr>
                <w:color w:val="auto"/>
                <w:sz w:val="24"/>
                <w:szCs w:val="20"/>
              </w:rPr>
            </w:pPr>
            <w:bookmarkStart w:id="46" w:name="_Toc77115038"/>
            <w:r w:rsidRPr="00490672">
              <w:rPr>
                <w:color w:val="auto"/>
                <w:sz w:val="24"/>
                <w:szCs w:val="20"/>
              </w:rPr>
              <w:lastRenderedPageBreak/>
              <w:t>BIDDER</w:t>
            </w:r>
            <w:r w:rsidR="00490672" w:rsidRPr="00490672">
              <w:rPr>
                <w:color w:val="auto"/>
                <w:sz w:val="24"/>
                <w:szCs w:val="20"/>
              </w:rPr>
              <w:t xml:space="preserve"> </w:t>
            </w:r>
            <w:r w:rsidRPr="00490672">
              <w:rPr>
                <w:color w:val="auto"/>
                <w:sz w:val="24"/>
                <w:szCs w:val="20"/>
              </w:rPr>
              <w:t>CERTIFICATION AND COMPLIANCE REQUIREMENTS</w:t>
            </w:r>
            <w:bookmarkEnd w:id="46"/>
          </w:p>
          <w:p w14:paraId="0BA63D70" w14:textId="4DDF5294" w:rsidR="00DF2258" w:rsidRPr="00412903" w:rsidRDefault="00DF2258" w:rsidP="00930DD2">
            <w:pPr>
              <w:rPr>
                <w:sz w:val="24"/>
                <w:szCs w:val="24"/>
              </w:rPr>
            </w:pPr>
            <w:r w:rsidRPr="00412903">
              <w:rPr>
                <w:sz w:val="24"/>
                <w:szCs w:val="24"/>
              </w:rPr>
              <w:t xml:space="preserve">The storage vault </w:t>
            </w:r>
            <w:r w:rsidRPr="00F30B3F">
              <w:rPr>
                <w:sz w:val="24"/>
                <w:szCs w:val="24"/>
              </w:rPr>
              <w:t>must</w:t>
            </w:r>
            <w:r>
              <w:rPr>
                <w:sz w:val="24"/>
                <w:szCs w:val="24"/>
              </w:rPr>
              <w:t xml:space="preserve"> be</w:t>
            </w:r>
            <w:r w:rsidRPr="00F30B3F">
              <w:rPr>
                <w:sz w:val="24"/>
                <w:szCs w:val="24"/>
              </w:rPr>
              <w:t xml:space="preserve"> </w:t>
            </w:r>
            <w:r w:rsidRPr="00F30B3F">
              <w:rPr>
                <w:sz w:val="24"/>
                <w:szCs w:val="24"/>
                <w:lang w:val="en-GB"/>
              </w:rPr>
              <w:t>compliant with South African National Standards (SANS) 10141:2011 for the preservation of master copies of microfilm and microfiche records.</w:t>
            </w:r>
          </w:p>
        </w:tc>
        <w:tc>
          <w:tcPr>
            <w:tcW w:w="2346" w:type="pct"/>
            <w:shd w:val="clear" w:color="auto" w:fill="auto"/>
          </w:tcPr>
          <w:p w14:paraId="038F991B" w14:textId="77777777" w:rsidR="00DF2258" w:rsidRDefault="00DF2258" w:rsidP="00930DD2">
            <w:pPr>
              <w:rPr>
                <w:sz w:val="24"/>
              </w:rPr>
            </w:pPr>
          </w:p>
          <w:p w14:paraId="36F142C1" w14:textId="77777777" w:rsidR="00DF2258" w:rsidRDefault="00DF2258" w:rsidP="00930DD2">
            <w:pPr>
              <w:rPr>
                <w:sz w:val="24"/>
              </w:rPr>
            </w:pPr>
          </w:p>
          <w:p w14:paraId="27A3D4C7" w14:textId="707035F3" w:rsidR="00DF2258" w:rsidRDefault="00DF2258" w:rsidP="00930DD2">
            <w:pPr>
              <w:rPr>
                <w:sz w:val="24"/>
              </w:rPr>
            </w:pPr>
            <w:r>
              <w:rPr>
                <w:sz w:val="24"/>
              </w:rPr>
              <w:t xml:space="preserve">Attach to Annexure B a </w:t>
            </w:r>
            <w:r w:rsidRPr="00F30B3F">
              <w:rPr>
                <w:sz w:val="24"/>
              </w:rPr>
              <w:t xml:space="preserve">copy of a valid certificate indicating compliance with </w:t>
            </w:r>
            <w:r w:rsidRPr="00F30B3F">
              <w:rPr>
                <w:sz w:val="24"/>
                <w:lang w:val="en-GB"/>
              </w:rPr>
              <w:t>South African National Standards (SANS) 10141:2011</w:t>
            </w:r>
            <w:r>
              <w:rPr>
                <w:sz w:val="24"/>
                <w:lang w:val="en-GB"/>
              </w:rPr>
              <w:t xml:space="preserve"> as evidence for </w:t>
            </w:r>
            <w:r w:rsidRPr="001D78A7">
              <w:rPr>
                <w:sz w:val="24"/>
                <w:lang w:val="en-GB"/>
              </w:rPr>
              <w:t>the preservation of master copies of microfilm and microfiche records.</w:t>
            </w:r>
            <w:r w:rsidRPr="00F30B3F">
              <w:rPr>
                <w:sz w:val="24"/>
                <w:lang w:val="en-GB"/>
              </w:rPr>
              <w:t xml:space="preserve"> </w:t>
            </w:r>
          </w:p>
          <w:p w14:paraId="53269994" w14:textId="77777777" w:rsidR="00DF2258" w:rsidRDefault="00DF2258" w:rsidP="00930DD2">
            <w:pPr>
              <w:rPr>
                <w:sz w:val="24"/>
              </w:rPr>
            </w:pPr>
            <w:r>
              <w:rPr>
                <w:sz w:val="24"/>
              </w:rPr>
              <w:t>NB: SITA reserve the right to verify information provided</w:t>
            </w:r>
          </w:p>
          <w:p w14:paraId="0ADEA0F4" w14:textId="77777777" w:rsidR="00DF2258" w:rsidRDefault="00DF2258" w:rsidP="00930DD2">
            <w:pPr>
              <w:rPr>
                <w:sz w:val="24"/>
                <w:szCs w:val="24"/>
              </w:rPr>
            </w:pPr>
          </w:p>
          <w:p w14:paraId="19D1707B" w14:textId="44A6ED21" w:rsidR="00DF2258" w:rsidRPr="00F30B3F" w:rsidRDefault="00DF2258" w:rsidP="00930DD2">
            <w:pPr>
              <w:rPr>
                <w:sz w:val="24"/>
                <w:szCs w:val="24"/>
              </w:rPr>
            </w:pPr>
            <w:r w:rsidRPr="007C2A5A">
              <w:rPr>
                <w:sz w:val="24"/>
                <w:szCs w:val="24"/>
              </w:rPr>
              <w:t>The bidder will go through a POC / Demonstration.</w:t>
            </w:r>
          </w:p>
        </w:tc>
        <w:tc>
          <w:tcPr>
            <w:tcW w:w="697" w:type="pct"/>
            <w:shd w:val="clear" w:color="auto" w:fill="auto"/>
          </w:tcPr>
          <w:p w14:paraId="12D4EF3C" w14:textId="43A3B841" w:rsidR="00DF2258" w:rsidRPr="00417900" w:rsidRDefault="00DF2258" w:rsidP="00417900">
            <w:pPr>
              <w:rPr>
                <w:color w:val="FF0000"/>
                <w:sz w:val="24"/>
                <w:szCs w:val="24"/>
              </w:rPr>
            </w:pPr>
            <w:r w:rsidRPr="00417900">
              <w:rPr>
                <w:color w:val="FF0000"/>
                <w:sz w:val="24"/>
                <w:szCs w:val="24"/>
              </w:rPr>
              <w:t>provide unique reference to locate substantiating evidence in the bid response – see Annex B (11.4)</w:t>
            </w:r>
          </w:p>
        </w:tc>
      </w:tr>
      <w:tr w:rsidR="00621FFE" w:rsidRPr="00F81E2D" w14:paraId="2C2C94DF" w14:textId="77777777" w:rsidTr="0014739F">
        <w:tc>
          <w:tcPr>
            <w:tcW w:w="1957" w:type="pct"/>
          </w:tcPr>
          <w:p w14:paraId="6ABB5441" w14:textId="77777777" w:rsidR="00621FFE" w:rsidRPr="00621FFE" w:rsidRDefault="00621FFE" w:rsidP="00401A8D">
            <w:pPr>
              <w:pStyle w:val="Heading1"/>
              <w:outlineLvl w:val="0"/>
              <w:rPr>
                <w:bCs w:val="0"/>
                <w:color w:val="auto"/>
                <w:sz w:val="24"/>
                <w:szCs w:val="20"/>
              </w:rPr>
            </w:pPr>
            <w:bookmarkStart w:id="47" w:name="_Toc77115039"/>
            <w:r w:rsidRPr="00621FFE">
              <w:rPr>
                <w:bCs w:val="0"/>
                <w:color w:val="auto"/>
                <w:sz w:val="24"/>
                <w:szCs w:val="20"/>
              </w:rPr>
              <w:t>TECHNICAL MANDATORY FUNCTIONAL REQUIREMENT</w:t>
            </w:r>
            <w:bookmarkEnd w:id="47"/>
          </w:p>
          <w:p w14:paraId="144D2A6E" w14:textId="2F9C2B30" w:rsidR="00621FFE" w:rsidRPr="00621FFE" w:rsidRDefault="00621FFE" w:rsidP="00621FFE">
            <w:pPr>
              <w:pStyle w:val="Heading1"/>
              <w:numPr>
                <w:ilvl w:val="0"/>
                <w:numId w:val="0"/>
              </w:numPr>
              <w:ind w:left="567"/>
              <w:outlineLvl w:val="0"/>
              <w:rPr>
                <w:color w:val="auto"/>
                <w:sz w:val="24"/>
                <w:szCs w:val="24"/>
              </w:rPr>
            </w:pPr>
            <w:bookmarkStart w:id="48" w:name="_Toc77115040"/>
            <w:r w:rsidRPr="009F5405">
              <w:rPr>
                <w:rStyle w:val="Strong"/>
                <w:rFonts w:cs="Calibri"/>
                <w:color w:val="auto"/>
                <w:sz w:val="24"/>
                <w:szCs w:val="24"/>
              </w:rPr>
              <w:t>The bidder must confirm compliance to the technical mandatory functional requirements.</w:t>
            </w:r>
            <w:bookmarkEnd w:id="48"/>
          </w:p>
        </w:tc>
        <w:tc>
          <w:tcPr>
            <w:tcW w:w="2346" w:type="pct"/>
          </w:tcPr>
          <w:p w14:paraId="611F50CD" w14:textId="77777777" w:rsidR="009F5405" w:rsidRDefault="009F5405" w:rsidP="00621FFE"/>
          <w:p w14:paraId="02BCF78A" w14:textId="77777777" w:rsidR="009F5405" w:rsidRPr="009F5405" w:rsidRDefault="009F5405" w:rsidP="00621FFE">
            <w:pPr>
              <w:rPr>
                <w:sz w:val="24"/>
                <w:szCs w:val="24"/>
              </w:rPr>
            </w:pPr>
          </w:p>
          <w:p w14:paraId="6F6170C2" w14:textId="232D69A0" w:rsidR="00621FFE" w:rsidRDefault="00621FFE" w:rsidP="00621FFE">
            <w:pPr>
              <w:rPr>
                <w:sz w:val="24"/>
              </w:rPr>
            </w:pPr>
            <w:r w:rsidRPr="009F5405">
              <w:rPr>
                <w:sz w:val="24"/>
                <w:szCs w:val="24"/>
              </w:rPr>
              <w:t>The bidder must confirm that they comply with the Technical Mandatory Functional Requirements by completing ANNEX</w:t>
            </w:r>
            <w:r w:rsidR="009F5405">
              <w:rPr>
                <w:sz w:val="24"/>
                <w:szCs w:val="24"/>
              </w:rPr>
              <w:t>D</w:t>
            </w:r>
            <w:r w:rsidRPr="009F5405">
              <w:rPr>
                <w:sz w:val="24"/>
                <w:szCs w:val="24"/>
              </w:rPr>
              <w:t>: Addendum 1.</w:t>
            </w:r>
          </w:p>
        </w:tc>
        <w:tc>
          <w:tcPr>
            <w:tcW w:w="697" w:type="pct"/>
          </w:tcPr>
          <w:p w14:paraId="2CF99BFE" w14:textId="0145C817" w:rsidR="00621FFE" w:rsidRPr="00417900" w:rsidRDefault="00621FFE" w:rsidP="00621FFE">
            <w:pPr>
              <w:rPr>
                <w:color w:val="FF0000"/>
                <w:sz w:val="24"/>
                <w:szCs w:val="24"/>
              </w:rPr>
            </w:pPr>
            <w:r w:rsidRPr="00417900">
              <w:rPr>
                <w:color w:val="FF0000"/>
                <w:sz w:val="24"/>
                <w:szCs w:val="24"/>
              </w:rPr>
              <w:t>&lt;provide unique reference to locate substantiating evidence in the bid response – see Annex B section 1</w:t>
            </w:r>
            <w:r w:rsidR="009F5405" w:rsidRPr="00417900">
              <w:rPr>
                <w:color w:val="FF0000"/>
                <w:sz w:val="24"/>
                <w:szCs w:val="24"/>
              </w:rPr>
              <w:t>1.5</w:t>
            </w:r>
            <w:r w:rsidRPr="00417900">
              <w:rPr>
                <w:color w:val="FF0000"/>
                <w:sz w:val="24"/>
                <w:szCs w:val="24"/>
              </w:rPr>
              <w:t xml:space="preserve"> and Annex </w:t>
            </w:r>
            <w:r w:rsidR="00B1277D">
              <w:rPr>
                <w:color w:val="FF0000"/>
                <w:sz w:val="24"/>
                <w:szCs w:val="24"/>
              </w:rPr>
              <w:t>C</w:t>
            </w:r>
            <w:r w:rsidRPr="00417900">
              <w:rPr>
                <w:color w:val="FF0000"/>
                <w:sz w:val="24"/>
                <w:szCs w:val="24"/>
              </w:rPr>
              <w:t xml:space="preserve">: Addendum 1&gt;  </w:t>
            </w:r>
          </w:p>
          <w:p w14:paraId="082FC887" w14:textId="77777777" w:rsidR="00621FFE" w:rsidRPr="00417900" w:rsidRDefault="00621FFE" w:rsidP="00621FFE">
            <w:pPr>
              <w:rPr>
                <w:color w:val="FF0000"/>
                <w:sz w:val="24"/>
                <w:szCs w:val="24"/>
              </w:rPr>
            </w:pPr>
          </w:p>
        </w:tc>
      </w:tr>
      <w:bookmarkEnd w:id="42"/>
    </w:tbl>
    <w:p w14:paraId="7A6551A4" w14:textId="77777777" w:rsidR="00B12E5C" w:rsidRPr="00F30B3F" w:rsidRDefault="00B12E5C" w:rsidP="00F30B3F">
      <w:pPr>
        <w:jc w:val="center"/>
        <w:rPr>
          <w:sz w:val="20"/>
          <w:szCs w:val="20"/>
        </w:rPr>
      </w:pPr>
    </w:p>
    <w:p w14:paraId="1BF9ED14" w14:textId="2B7475BB" w:rsidR="00D5480C" w:rsidRPr="00F81E2D" w:rsidRDefault="00D5480C" w:rsidP="00417900">
      <w:pPr>
        <w:pStyle w:val="Heading2"/>
        <w:numPr>
          <w:ilvl w:val="1"/>
          <w:numId w:val="36"/>
        </w:numPr>
      </w:pPr>
      <w:bookmarkStart w:id="49" w:name="_Toc435315904"/>
      <w:bookmarkStart w:id="50" w:name="_Ref455335890"/>
      <w:bookmarkStart w:id="51" w:name="_Toc77115041"/>
      <w:r w:rsidRPr="00F81E2D">
        <w:t>DECLARATION OF COMPLIANCE</w:t>
      </w:r>
      <w:bookmarkEnd w:id="49"/>
      <w:bookmarkEnd w:id="50"/>
      <w:bookmarkEnd w:id="51"/>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0996"/>
        <w:gridCol w:w="1814"/>
        <w:gridCol w:w="1750"/>
      </w:tblGrid>
      <w:tr w:rsidR="00D5480C" w:rsidRPr="00F81E2D" w14:paraId="7B8227EE" w14:textId="77777777" w:rsidTr="00692BDE">
        <w:trPr>
          <w:tblHeader/>
        </w:trPr>
        <w:tc>
          <w:tcPr>
            <w:tcW w:w="3776" w:type="pct"/>
            <w:shd w:val="clear" w:color="auto" w:fill="C6D9F1" w:themeFill="text2" w:themeFillTint="33"/>
          </w:tcPr>
          <w:p w14:paraId="5E08CC57" w14:textId="77777777" w:rsidR="00D5480C" w:rsidRPr="00F81E2D" w:rsidRDefault="00D5480C" w:rsidP="00372F71"/>
        </w:tc>
        <w:tc>
          <w:tcPr>
            <w:tcW w:w="623" w:type="pct"/>
            <w:shd w:val="clear" w:color="auto" w:fill="C6D9F1" w:themeFill="text2" w:themeFillTint="33"/>
          </w:tcPr>
          <w:p w14:paraId="129408AA" w14:textId="77777777" w:rsidR="00D5480C" w:rsidRPr="00F81E2D" w:rsidRDefault="00D5480C" w:rsidP="00372F71">
            <w:r w:rsidRPr="00F81E2D">
              <w:t>Comply</w:t>
            </w:r>
          </w:p>
        </w:tc>
        <w:tc>
          <w:tcPr>
            <w:tcW w:w="601" w:type="pct"/>
            <w:shd w:val="clear" w:color="auto" w:fill="C6D9F1" w:themeFill="text2" w:themeFillTint="33"/>
          </w:tcPr>
          <w:p w14:paraId="541D1A2E" w14:textId="77777777" w:rsidR="00D5480C" w:rsidRPr="00F81E2D" w:rsidRDefault="00D5480C" w:rsidP="00372F71">
            <w:r w:rsidRPr="00F81E2D">
              <w:t>Not Comply</w:t>
            </w:r>
          </w:p>
        </w:tc>
      </w:tr>
      <w:tr w:rsidR="0073477D" w:rsidRPr="00F81E2D" w14:paraId="7140CA80" w14:textId="77777777" w:rsidTr="0073477D">
        <w:trPr>
          <w:trHeight w:val="830"/>
        </w:trPr>
        <w:tc>
          <w:tcPr>
            <w:tcW w:w="3776" w:type="pct"/>
            <w:vMerge w:val="restart"/>
          </w:tcPr>
          <w:p w14:paraId="4B42D1C4" w14:textId="77777777" w:rsidR="0073477D" w:rsidRPr="00A01A35" w:rsidRDefault="0073477D" w:rsidP="00372F71">
            <w:pPr>
              <w:rPr>
                <w:sz w:val="24"/>
                <w:szCs w:val="24"/>
              </w:rPr>
            </w:pPr>
            <w:r w:rsidRPr="00A01A35">
              <w:rPr>
                <w:sz w:val="24"/>
                <w:szCs w:val="24"/>
              </w:rPr>
              <w:t xml:space="preserve">The bidder declares by </w:t>
            </w:r>
            <w:r w:rsidRPr="00A01A35">
              <w:rPr>
                <w:b/>
                <w:sz w:val="24"/>
                <w:szCs w:val="24"/>
              </w:rPr>
              <w:t>indicating with an “X”</w:t>
            </w:r>
            <w:r w:rsidRPr="00A01A35">
              <w:rPr>
                <w:sz w:val="24"/>
                <w:szCs w:val="24"/>
              </w:rPr>
              <w:t xml:space="preserve"> in either the “COMPLY” or “NOT COMPLY” column that –</w:t>
            </w:r>
          </w:p>
          <w:p w14:paraId="5D76333A" w14:textId="77777777" w:rsidR="0073477D" w:rsidRPr="00A01A35" w:rsidRDefault="0073477D" w:rsidP="00372F71">
            <w:pPr>
              <w:rPr>
                <w:sz w:val="24"/>
                <w:szCs w:val="24"/>
              </w:rPr>
            </w:pPr>
          </w:p>
          <w:p w14:paraId="1A982EE9" w14:textId="77777777" w:rsidR="0073477D" w:rsidRPr="00A01A35" w:rsidRDefault="0073477D" w:rsidP="00372F71">
            <w:pPr>
              <w:pStyle w:val="Specification"/>
              <w:numPr>
                <w:ilvl w:val="1"/>
                <w:numId w:val="5"/>
              </w:numPr>
              <w:rPr>
                <w:sz w:val="24"/>
              </w:rPr>
            </w:pPr>
            <w:r w:rsidRPr="00A01A35">
              <w:rPr>
                <w:sz w:val="24"/>
              </w:rPr>
              <w:t xml:space="preserve">The bid complies with each and every TECHNICAL MANDATORY REQUIREMENT as specified in SECTION </w:t>
            </w:r>
            <w:r w:rsidRPr="00A01A35">
              <w:rPr>
                <w:sz w:val="24"/>
              </w:rPr>
              <w:fldChar w:fldCharType="begin"/>
            </w:r>
            <w:r w:rsidRPr="00A01A35">
              <w:rPr>
                <w:sz w:val="24"/>
              </w:rPr>
              <w:instrText xml:space="preserve"> REF _Ref455335758 \w \h  \* MERGEFORMAT </w:instrText>
            </w:r>
            <w:r w:rsidRPr="00A01A35">
              <w:rPr>
                <w:sz w:val="24"/>
              </w:rPr>
            </w:r>
            <w:r w:rsidRPr="00A01A35">
              <w:rPr>
                <w:sz w:val="24"/>
              </w:rPr>
              <w:fldChar w:fldCharType="separate"/>
            </w:r>
            <w:r w:rsidR="00A01A35">
              <w:rPr>
                <w:sz w:val="24"/>
              </w:rPr>
              <w:t>6.2</w:t>
            </w:r>
            <w:r w:rsidRPr="00A01A35">
              <w:rPr>
                <w:sz w:val="24"/>
              </w:rPr>
              <w:fldChar w:fldCharType="end"/>
            </w:r>
            <w:r w:rsidRPr="00A01A35">
              <w:rPr>
                <w:sz w:val="24"/>
              </w:rPr>
              <w:t xml:space="preserve"> above; AND</w:t>
            </w:r>
          </w:p>
          <w:p w14:paraId="5B4C5744" w14:textId="77777777" w:rsidR="0073477D" w:rsidRPr="00A01A35" w:rsidRDefault="0073477D" w:rsidP="00372F71">
            <w:pPr>
              <w:pStyle w:val="Specification"/>
              <w:numPr>
                <w:ilvl w:val="1"/>
                <w:numId w:val="5"/>
              </w:numPr>
              <w:rPr>
                <w:sz w:val="24"/>
              </w:rPr>
            </w:pPr>
            <w:r w:rsidRPr="00A01A35">
              <w:rPr>
                <w:sz w:val="24"/>
              </w:rPr>
              <w:t>Each and every requirement specification is substantiated by evidence as proof of compliance.</w:t>
            </w:r>
          </w:p>
          <w:p w14:paraId="1ABCB581" w14:textId="77777777" w:rsidR="0073477D" w:rsidRPr="00F81E2D" w:rsidRDefault="0073477D" w:rsidP="00372F71">
            <w:pPr>
              <w:pStyle w:val="Specification"/>
            </w:pPr>
          </w:p>
        </w:tc>
        <w:tc>
          <w:tcPr>
            <w:tcW w:w="623" w:type="pct"/>
            <w:tcBorders>
              <w:bottom w:val="single" w:sz="4" w:space="0" w:color="auto"/>
            </w:tcBorders>
          </w:tcPr>
          <w:p w14:paraId="548BDB9F" w14:textId="77777777" w:rsidR="0073477D" w:rsidRPr="00F81E2D" w:rsidRDefault="0073477D" w:rsidP="00372F71"/>
        </w:tc>
        <w:tc>
          <w:tcPr>
            <w:tcW w:w="601" w:type="pct"/>
            <w:tcBorders>
              <w:bottom w:val="single" w:sz="4" w:space="0" w:color="auto"/>
            </w:tcBorders>
          </w:tcPr>
          <w:p w14:paraId="147540BA" w14:textId="77777777" w:rsidR="0073477D" w:rsidRPr="00F81E2D" w:rsidRDefault="0073477D" w:rsidP="00372F71"/>
        </w:tc>
      </w:tr>
      <w:tr w:rsidR="0073477D" w:rsidRPr="00F81E2D" w14:paraId="3F0A876E" w14:textId="77777777" w:rsidTr="0073477D">
        <w:trPr>
          <w:trHeight w:val="748"/>
        </w:trPr>
        <w:tc>
          <w:tcPr>
            <w:tcW w:w="3776" w:type="pct"/>
            <w:vMerge/>
          </w:tcPr>
          <w:p w14:paraId="5DA593C6" w14:textId="77777777" w:rsidR="0073477D" w:rsidRPr="00F81E2D" w:rsidRDefault="0073477D" w:rsidP="00372F71"/>
        </w:tc>
        <w:tc>
          <w:tcPr>
            <w:tcW w:w="623" w:type="pct"/>
            <w:tcBorders>
              <w:top w:val="single" w:sz="4" w:space="0" w:color="auto"/>
            </w:tcBorders>
          </w:tcPr>
          <w:p w14:paraId="3422F5C3" w14:textId="77777777" w:rsidR="0073477D" w:rsidRPr="00F81E2D" w:rsidRDefault="0073477D" w:rsidP="00372F71"/>
        </w:tc>
        <w:tc>
          <w:tcPr>
            <w:tcW w:w="601" w:type="pct"/>
            <w:tcBorders>
              <w:top w:val="single" w:sz="4" w:space="0" w:color="auto"/>
            </w:tcBorders>
          </w:tcPr>
          <w:p w14:paraId="3C3B03B8" w14:textId="77777777" w:rsidR="0073477D" w:rsidRPr="00F81E2D" w:rsidRDefault="0073477D" w:rsidP="00372F71"/>
        </w:tc>
      </w:tr>
    </w:tbl>
    <w:p w14:paraId="11FA5BC8" w14:textId="01200C1E" w:rsidR="00DF2258" w:rsidRDefault="00DF2258" w:rsidP="00372F71">
      <w:bookmarkStart w:id="52" w:name="_Toc435315906"/>
    </w:p>
    <w:p w14:paraId="4C9FD2CF" w14:textId="4267F873" w:rsidR="00911D2A" w:rsidRPr="000B17A9" w:rsidRDefault="00911D2A" w:rsidP="00417900">
      <w:pPr>
        <w:pStyle w:val="Heading1"/>
        <w:numPr>
          <w:ilvl w:val="0"/>
          <w:numId w:val="37"/>
        </w:numPr>
      </w:pPr>
      <w:bookmarkStart w:id="53" w:name="_Toc77115042"/>
      <w:bookmarkStart w:id="54" w:name="_Toc435315916"/>
      <w:bookmarkEnd w:id="52"/>
      <w:r w:rsidRPr="000B17A9">
        <w:lastRenderedPageBreak/>
        <w:t>PROOF OF CONCEPT</w:t>
      </w:r>
      <w:r w:rsidR="000D3E17">
        <w:t xml:space="preserve"> / DEMONSTRATION</w:t>
      </w:r>
      <w:bookmarkEnd w:id="53"/>
    </w:p>
    <w:bookmarkEnd w:id="54"/>
    <w:p w14:paraId="2A673028" w14:textId="44EEFFD3" w:rsidR="0023470F" w:rsidRDefault="0023470F" w:rsidP="00372F71"/>
    <w:p w14:paraId="48EE781F" w14:textId="77777777" w:rsidR="000D3E17" w:rsidRPr="00490672" w:rsidRDefault="000D3E17" w:rsidP="00417900">
      <w:pPr>
        <w:pStyle w:val="Heading2"/>
        <w:rPr>
          <w:szCs w:val="24"/>
        </w:rPr>
      </w:pPr>
      <w:bookmarkStart w:id="55" w:name="_Toc457915431"/>
      <w:bookmarkStart w:id="56" w:name="_Toc77115043"/>
      <w:r w:rsidRPr="00490672">
        <w:rPr>
          <w:szCs w:val="24"/>
        </w:rPr>
        <w:t>INSTRUCTION AND EVALUATION CRITERIA</w:t>
      </w:r>
      <w:bookmarkEnd w:id="55"/>
      <w:bookmarkEnd w:id="56"/>
    </w:p>
    <w:p w14:paraId="7F832110" w14:textId="0C10502E" w:rsidR="000D3E17" w:rsidRPr="00490672" w:rsidRDefault="000D3E17" w:rsidP="00401A8D">
      <w:pPr>
        <w:pStyle w:val="Specification"/>
        <w:numPr>
          <w:ilvl w:val="0"/>
          <w:numId w:val="28"/>
        </w:numPr>
        <w:rPr>
          <w:sz w:val="24"/>
        </w:rPr>
      </w:pPr>
      <w:r w:rsidRPr="00490672">
        <w:rPr>
          <w:sz w:val="24"/>
        </w:rPr>
        <w:t xml:space="preserve">All the Proof of Concept (POC) requirements must be demonstrated in full. </w:t>
      </w:r>
    </w:p>
    <w:p w14:paraId="649860EA" w14:textId="77777777" w:rsidR="000D3E17" w:rsidRPr="00490672" w:rsidRDefault="000D3E17" w:rsidP="00401A8D">
      <w:pPr>
        <w:pStyle w:val="Specification"/>
        <w:numPr>
          <w:ilvl w:val="0"/>
          <w:numId w:val="28"/>
        </w:numPr>
        <w:rPr>
          <w:sz w:val="24"/>
        </w:rPr>
      </w:pPr>
      <w:r w:rsidRPr="00490672">
        <w:rPr>
          <w:b/>
          <w:sz w:val="24"/>
        </w:rPr>
        <w:t xml:space="preserve">Evaluation per requirement. </w:t>
      </w:r>
      <w:r w:rsidRPr="00490672">
        <w:rPr>
          <w:sz w:val="24"/>
        </w:rPr>
        <w:t xml:space="preserve">The evaluation (scoring) of bidders’ responses for POC requirements will be determined by the completeness, relevance and accuracy of demonstration. </w:t>
      </w:r>
    </w:p>
    <w:p w14:paraId="36DF89F3" w14:textId="093A2D1C" w:rsidR="000D3E17" w:rsidRPr="00490672" w:rsidRDefault="000D3E17" w:rsidP="00401A8D">
      <w:pPr>
        <w:pStyle w:val="Specification"/>
        <w:numPr>
          <w:ilvl w:val="0"/>
          <w:numId w:val="28"/>
        </w:numPr>
        <w:rPr>
          <w:sz w:val="24"/>
        </w:rPr>
      </w:pPr>
      <w:r w:rsidRPr="00490672">
        <w:rPr>
          <w:sz w:val="24"/>
        </w:rPr>
        <w:t>POC</w:t>
      </w:r>
      <w:r w:rsidR="001D0316" w:rsidRPr="00490672">
        <w:rPr>
          <w:sz w:val="24"/>
        </w:rPr>
        <w:t>/</w:t>
      </w:r>
      <w:r w:rsidRPr="00490672">
        <w:rPr>
          <w:sz w:val="24"/>
        </w:rPr>
        <w:t xml:space="preserve"> demonstration of Technical Mandatory requirements will be evaluated using “comply”</w:t>
      </w:r>
      <w:proofErr w:type="gramStart"/>
      <w:r w:rsidRPr="00490672">
        <w:rPr>
          <w:sz w:val="24"/>
        </w:rPr>
        <w:t>/“</w:t>
      </w:r>
      <w:proofErr w:type="gramEnd"/>
      <w:r w:rsidRPr="00490672">
        <w:rPr>
          <w:sz w:val="24"/>
        </w:rPr>
        <w:t>not-comply”.</w:t>
      </w:r>
    </w:p>
    <w:p w14:paraId="38BBEEE4" w14:textId="6CEE8E4E" w:rsidR="000D3E17" w:rsidRPr="00490672" w:rsidRDefault="000D3E17" w:rsidP="00401A8D">
      <w:pPr>
        <w:pStyle w:val="Specification"/>
        <w:numPr>
          <w:ilvl w:val="0"/>
          <w:numId w:val="28"/>
        </w:numPr>
        <w:rPr>
          <w:sz w:val="24"/>
        </w:rPr>
      </w:pPr>
      <w:r w:rsidRPr="00490672">
        <w:rPr>
          <w:sz w:val="24"/>
        </w:rPr>
        <w:t>To be eligible to proceed to the next stage of the evaluation, the bidder must</w:t>
      </w:r>
      <w:r w:rsidR="001D0316" w:rsidRPr="00490672">
        <w:rPr>
          <w:sz w:val="24"/>
        </w:rPr>
        <w:t xml:space="preserve"> comply with all the POC requirements,</w:t>
      </w:r>
      <w:r w:rsidRPr="00490672">
        <w:rPr>
          <w:sz w:val="24"/>
        </w:rPr>
        <w:t xml:space="preserve"> </w:t>
      </w:r>
    </w:p>
    <w:p w14:paraId="535015B2" w14:textId="77777777" w:rsidR="000D3E17" w:rsidRPr="00490672" w:rsidRDefault="000D3E17" w:rsidP="00417900">
      <w:pPr>
        <w:pStyle w:val="Heading2"/>
        <w:rPr>
          <w:szCs w:val="24"/>
        </w:rPr>
      </w:pPr>
      <w:bookmarkStart w:id="57" w:name="_Toc435315919"/>
      <w:bookmarkStart w:id="58" w:name="_Toc457915432"/>
      <w:bookmarkStart w:id="59" w:name="_Toc77115044"/>
      <w:r w:rsidRPr="00490672">
        <w:rPr>
          <w:szCs w:val="24"/>
        </w:rPr>
        <w:t>PROOF OF CONCEPT REQUIREMENTS</w:t>
      </w:r>
      <w:bookmarkEnd w:id="57"/>
      <w:bookmarkEnd w:id="58"/>
      <w:bookmarkEnd w:id="59"/>
    </w:p>
    <w:p w14:paraId="425D3238" w14:textId="77777777" w:rsidR="000D3E17" w:rsidRPr="00F81E2D" w:rsidRDefault="000D3E17" w:rsidP="000D3E17"/>
    <w:tbl>
      <w:tblPr>
        <w:tblStyle w:val="TableGrid"/>
        <w:tblW w:w="0" w:type="auto"/>
        <w:tblLook w:val="04A0" w:firstRow="1" w:lastRow="0" w:firstColumn="1" w:lastColumn="0" w:noHBand="0" w:noVBand="1"/>
      </w:tblPr>
      <w:tblGrid>
        <w:gridCol w:w="1413"/>
        <w:gridCol w:w="6946"/>
        <w:gridCol w:w="1842"/>
        <w:gridCol w:w="3261"/>
      </w:tblGrid>
      <w:tr w:rsidR="000D3E17" w:rsidRPr="00CA3416" w14:paraId="6206D1FD" w14:textId="77777777" w:rsidTr="00FB6CAD">
        <w:trPr>
          <w:tblHeader/>
        </w:trPr>
        <w:tc>
          <w:tcPr>
            <w:tcW w:w="141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C5C5F0C" w14:textId="77777777" w:rsidR="000D3E17" w:rsidRPr="00024B59" w:rsidRDefault="000D3E17" w:rsidP="00A4533E">
            <w:pPr>
              <w:jc w:val="center"/>
              <w:rPr>
                <w:b/>
                <w:bCs/>
                <w:sz w:val="24"/>
                <w:szCs w:val="24"/>
              </w:rPr>
            </w:pPr>
            <w:r w:rsidRPr="00024B59">
              <w:rPr>
                <w:b/>
                <w:bCs/>
                <w:sz w:val="24"/>
                <w:szCs w:val="24"/>
              </w:rPr>
              <w:t>Reference</w:t>
            </w:r>
          </w:p>
          <w:p w14:paraId="4EB6F486" w14:textId="77777777" w:rsidR="000D3E17" w:rsidRPr="00024B59" w:rsidRDefault="000D3E17" w:rsidP="00A4533E">
            <w:pPr>
              <w:jc w:val="center"/>
              <w:rPr>
                <w:b/>
                <w:bCs/>
                <w:sz w:val="24"/>
                <w:szCs w:val="24"/>
              </w:rPr>
            </w:pPr>
            <w:r w:rsidRPr="00024B59">
              <w:rPr>
                <w:b/>
                <w:bCs/>
                <w:sz w:val="24"/>
                <w:szCs w:val="24"/>
              </w:rPr>
              <w:t>SANS 10141:2011 (Edition 4)</w:t>
            </w:r>
          </w:p>
        </w:tc>
        <w:tc>
          <w:tcPr>
            <w:tcW w:w="69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BCF961D" w14:textId="77777777" w:rsidR="000D3E17" w:rsidRPr="00024B59" w:rsidRDefault="000D3E17" w:rsidP="00A4533E">
            <w:pPr>
              <w:jc w:val="center"/>
              <w:rPr>
                <w:b/>
                <w:bCs/>
                <w:sz w:val="24"/>
                <w:szCs w:val="24"/>
              </w:rPr>
            </w:pPr>
            <w:r w:rsidRPr="00024B59">
              <w:rPr>
                <w:b/>
                <w:bCs/>
                <w:sz w:val="24"/>
                <w:szCs w:val="24"/>
              </w:rPr>
              <w:t>Criteria</w:t>
            </w: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BEC3C8" w14:textId="77777777" w:rsidR="000D3E17" w:rsidRPr="00024B59" w:rsidRDefault="000D3E17" w:rsidP="00A4533E">
            <w:pPr>
              <w:jc w:val="center"/>
              <w:rPr>
                <w:b/>
                <w:bCs/>
                <w:sz w:val="24"/>
                <w:szCs w:val="24"/>
              </w:rPr>
            </w:pPr>
            <w:r w:rsidRPr="00024B59">
              <w:rPr>
                <w:b/>
                <w:bCs/>
                <w:sz w:val="24"/>
                <w:szCs w:val="24"/>
              </w:rPr>
              <w:t>Compliance</w:t>
            </w:r>
          </w:p>
          <w:p w14:paraId="4269A30D" w14:textId="77777777" w:rsidR="000D3E17" w:rsidRPr="00024B59" w:rsidRDefault="000D3E17" w:rsidP="00A4533E">
            <w:pPr>
              <w:jc w:val="center"/>
              <w:rPr>
                <w:b/>
                <w:bCs/>
                <w:sz w:val="24"/>
                <w:szCs w:val="24"/>
              </w:rPr>
            </w:pPr>
            <w:r w:rsidRPr="00024B59">
              <w:rPr>
                <w:b/>
                <w:bCs/>
                <w:sz w:val="24"/>
                <w:szCs w:val="24"/>
              </w:rPr>
              <w:t>Yes/No</w:t>
            </w:r>
          </w:p>
        </w:tc>
        <w:tc>
          <w:tcPr>
            <w:tcW w:w="326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9A109EE" w14:textId="77777777" w:rsidR="000D3E17" w:rsidRPr="00024B59" w:rsidRDefault="000D3E17" w:rsidP="00A4533E">
            <w:pPr>
              <w:jc w:val="center"/>
              <w:rPr>
                <w:b/>
                <w:bCs/>
                <w:sz w:val="24"/>
                <w:szCs w:val="24"/>
              </w:rPr>
            </w:pPr>
            <w:r w:rsidRPr="00024B59">
              <w:rPr>
                <w:b/>
                <w:bCs/>
                <w:sz w:val="24"/>
                <w:szCs w:val="24"/>
              </w:rPr>
              <w:t>Comments</w:t>
            </w:r>
          </w:p>
        </w:tc>
      </w:tr>
      <w:tr w:rsidR="000D3E17" w:rsidRPr="00CA3416" w14:paraId="129EA9A1"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3AB2D1A5" w14:textId="77777777" w:rsidR="000D3E17" w:rsidRPr="00024B59" w:rsidRDefault="000D3E17" w:rsidP="00A4533E">
            <w:pPr>
              <w:rPr>
                <w:b/>
                <w:bCs/>
                <w:sz w:val="24"/>
                <w:szCs w:val="24"/>
              </w:rPr>
            </w:pPr>
            <w:r w:rsidRPr="00024B59">
              <w:rPr>
                <w:b/>
                <w:bCs/>
                <w:sz w:val="24"/>
                <w:szCs w:val="24"/>
              </w:rPr>
              <w:t>7</w:t>
            </w:r>
          </w:p>
        </w:tc>
        <w:tc>
          <w:tcPr>
            <w:tcW w:w="12049" w:type="dxa"/>
            <w:gridSpan w:val="3"/>
            <w:tcBorders>
              <w:top w:val="single" w:sz="4" w:space="0" w:color="auto"/>
              <w:left w:val="single" w:sz="4" w:space="0" w:color="auto"/>
              <w:bottom w:val="single" w:sz="4" w:space="0" w:color="auto"/>
              <w:right w:val="single" w:sz="4" w:space="0" w:color="auto"/>
            </w:tcBorders>
            <w:hideMark/>
          </w:tcPr>
          <w:p w14:paraId="79216EA5" w14:textId="77777777" w:rsidR="000D3E17" w:rsidRPr="00024B59" w:rsidRDefault="000D3E17" w:rsidP="00A4533E">
            <w:pPr>
              <w:rPr>
                <w:b/>
                <w:bCs/>
                <w:sz w:val="24"/>
                <w:szCs w:val="24"/>
              </w:rPr>
            </w:pPr>
            <w:r w:rsidRPr="00024B59">
              <w:rPr>
                <w:b/>
                <w:bCs/>
                <w:sz w:val="24"/>
                <w:szCs w:val="24"/>
              </w:rPr>
              <w:t>Archival Vaults</w:t>
            </w:r>
          </w:p>
        </w:tc>
      </w:tr>
      <w:tr w:rsidR="000D3E17" w:rsidRPr="00CA3416" w14:paraId="787352D4"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6BDE385D" w14:textId="77777777" w:rsidR="000D3E17" w:rsidRPr="00024B59" w:rsidRDefault="000D3E17" w:rsidP="00A4533E">
            <w:pPr>
              <w:rPr>
                <w:b/>
                <w:bCs/>
                <w:sz w:val="24"/>
                <w:szCs w:val="24"/>
              </w:rPr>
            </w:pPr>
            <w:r w:rsidRPr="00024B59">
              <w:rPr>
                <w:b/>
                <w:bCs/>
                <w:sz w:val="24"/>
                <w:szCs w:val="24"/>
              </w:rPr>
              <w:t>7.1</w:t>
            </w:r>
          </w:p>
        </w:tc>
        <w:tc>
          <w:tcPr>
            <w:tcW w:w="12049" w:type="dxa"/>
            <w:gridSpan w:val="3"/>
            <w:tcBorders>
              <w:top w:val="single" w:sz="4" w:space="0" w:color="auto"/>
              <w:left w:val="single" w:sz="4" w:space="0" w:color="auto"/>
              <w:bottom w:val="single" w:sz="4" w:space="0" w:color="auto"/>
              <w:right w:val="single" w:sz="4" w:space="0" w:color="auto"/>
            </w:tcBorders>
            <w:hideMark/>
          </w:tcPr>
          <w:p w14:paraId="47252E70" w14:textId="77777777" w:rsidR="000D3E17" w:rsidRPr="00024B59" w:rsidRDefault="000D3E17" w:rsidP="00A4533E">
            <w:pPr>
              <w:rPr>
                <w:b/>
                <w:bCs/>
                <w:sz w:val="24"/>
                <w:szCs w:val="24"/>
              </w:rPr>
            </w:pPr>
            <w:r w:rsidRPr="00024B59">
              <w:rPr>
                <w:b/>
                <w:bCs/>
                <w:sz w:val="24"/>
                <w:szCs w:val="24"/>
              </w:rPr>
              <w:t>Protective Storage</w:t>
            </w:r>
          </w:p>
        </w:tc>
      </w:tr>
      <w:tr w:rsidR="000D3E17" w:rsidRPr="00CA3416" w14:paraId="7E6D3B63" w14:textId="77777777" w:rsidTr="00FB6CAD">
        <w:tc>
          <w:tcPr>
            <w:tcW w:w="1413" w:type="dxa"/>
            <w:vMerge w:val="restart"/>
            <w:tcBorders>
              <w:top w:val="single" w:sz="4" w:space="0" w:color="auto"/>
              <w:left w:val="single" w:sz="4" w:space="0" w:color="auto"/>
              <w:right w:val="single" w:sz="4" w:space="0" w:color="auto"/>
            </w:tcBorders>
            <w:hideMark/>
          </w:tcPr>
          <w:p w14:paraId="7B3D8E8A" w14:textId="77777777" w:rsidR="000D3E17" w:rsidRPr="00024B59" w:rsidRDefault="000D3E17" w:rsidP="00A4533E">
            <w:pPr>
              <w:rPr>
                <w:sz w:val="24"/>
                <w:szCs w:val="24"/>
              </w:rPr>
            </w:pPr>
            <w:r w:rsidRPr="00024B59">
              <w:rPr>
                <w:sz w:val="24"/>
                <w:szCs w:val="24"/>
              </w:rPr>
              <w:t>7.1.2</w:t>
            </w:r>
          </w:p>
        </w:tc>
        <w:tc>
          <w:tcPr>
            <w:tcW w:w="6946" w:type="dxa"/>
            <w:tcBorders>
              <w:top w:val="single" w:sz="4" w:space="0" w:color="auto"/>
              <w:left w:val="single" w:sz="4" w:space="0" w:color="auto"/>
              <w:bottom w:val="single" w:sz="4" w:space="0" w:color="auto"/>
              <w:right w:val="single" w:sz="4" w:space="0" w:color="auto"/>
            </w:tcBorders>
            <w:hideMark/>
          </w:tcPr>
          <w:p w14:paraId="03924A55" w14:textId="77777777" w:rsidR="000D3E17" w:rsidRPr="00024B59" w:rsidRDefault="000D3E17" w:rsidP="00A4533E">
            <w:pPr>
              <w:rPr>
                <w:sz w:val="24"/>
                <w:szCs w:val="24"/>
              </w:rPr>
            </w:pPr>
            <w:r w:rsidRPr="00024B59">
              <w:rPr>
                <w:sz w:val="24"/>
                <w:szCs w:val="24"/>
              </w:rPr>
              <w:t>Any proposed storage area (including the inlet and outlet of the air-conditioning unit) shall be so designed and constructed that</w:t>
            </w:r>
          </w:p>
        </w:tc>
        <w:tc>
          <w:tcPr>
            <w:tcW w:w="1842" w:type="dxa"/>
            <w:tcBorders>
              <w:top w:val="single" w:sz="4" w:space="0" w:color="auto"/>
              <w:left w:val="single" w:sz="4" w:space="0" w:color="auto"/>
              <w:bottom w:val="single" w:sz="4" w:space="0" w:color="auto"/>
              <w:right w:val="single" w:sz="4" w:space="0" w:color="auto"/>
            </w:tcBorders>
          </w:tcPr>
          <w:p w14:paraId="1E3A5EA5"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04DA985" w14:textId="77777777" w:rsidR="000D3E17" w:rsidRPr="00024B59" w:rsidRDefault="000D3E17" w:rsidP="00A4533E">
            <w:pPr>
              <w:rPr>
                <w:sz w:val="24"/>
                <w:szCs w:val="24"/>
              </w:rPr>
            </w:pPr>
          </w:p>
        </w:tc>
      </w:tr>
      <w:tr w:rsidR="000D3E17" w:rsidRPr="00CA3416" w14:paraId="2AADCB43" w14:textId="77777777" w:rsidTr="00FB6CAD">
        <w:tc>
          <w:tcPr>
            <w:tcW w:w="1413" w:type="dxa"/>
            <w:vMerge/>
            <w:tcBorders>
              <w:left w:val="single" w:sz="4" w:space="0" w:color="auto"/>
              <w:right w:val="single" w:sz="4" w:space="0" w:color="auto"/>
            </w:tcBorders>
          </w:tcPr>
          <w:p w14:paraId="3F8C50A2" w14:textId="77777777" w:rsidR="000D3E17" w:rsidRPr="00024B59" w:rsidRDefault="000D3E17" w:rsidP="00A4533E">
            <w:pPr>
              <w:rPr>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04FE2083" w14:textId="77777777" w:rsidR="000D3E17" w:rsidRPr="00024B59" w:rsidRDefault="000D3E17" w:rsidP="00401A8D">
            <w:pPr>
              <w:pStyle w:val="ListParagraph"/>
              <w:numPr>
                <w:ilvl w:val="0"/>
                <w:numId w:val="21"/>
              </w:numPr>
              <w:spacing w:after="0"/>
              <w:rPr>
                <w:sz w:val="24"/>
              </w:rPr>
            </w:pPr>
            <w:r w:rsidRPr="00024B59">
              <w:rPr>
                <w:color w:val="000000"/>
                <w:sz w:val="24"/>
              </w:rPr>
              <w:t>microfilms are protected from water, whatever its origin, and</w:t>
            </w:r>
          </w:p>
        </w:tc>
        <w:tc>
          <w:tcPr>
            <w:tcW w:w="1842" w:type="dxa"/>
            <w:tcBorders>
              <w:top w:val="single" w:sz="4" w:space="0" w:color="auto"/>
              <w:left w:val="single" w:sz="4" w:space="0" w:color="auto"/>
              <w:bottom w:val="single" w:sz="4" w:space="0" w:color="auto"/>
              <w:right w:val="single" w:sz="4" w:space="0" w:color="auto"/>
            </w:tcBorders>
          </w:tcPr>
          <w:p w14:paraId="2431E3E9"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9011C77" w14:textId="77777777" w:rsidR="000D3E17" w:rsidRPr="00024B59" w:rsidRDefault="000D3E17" w:rsidP="00A4533E">
            <w:pPr>
              <w:rPr>
                <w:sz w:val="24"/>
                <w:szCs w:val="24"/>
              </w:rPr>
            </w:pPr>
          </w:p>
        </w:tc>
      </w:tr>
      <w:tr w:rsidR="000D3E17" w:rsidRPr="00CA3416" w14:paraId="5923D769" w14:textId="77777777" w:rsidTr="00FB6CAD">
        <w:tc>
          <w:tcPr>
            <w:tcW w:w="1413" w:type="dxa"/>
            <w:vMerge/>
            <w:tcBorders>
              <w:left w:val="single" w:sz="4" w:space="0" w:color="auto"/>
              <w:bottom w:val="single" w:sz="4" w:space="0" w:color="auto"/>
              <w:right w:val="single" w:sz="4" w:space="0" w:color="auto"/>
            </w:tcBorders>
          </w:tcPr>
          <w:p w14:paraId="685B8E7F" w14:textId="77777777" w:rsidR="000D3E17" w:rsidRPr="00024B59" w:rsidRDefault="000D3E17" w:rsidP="00A4533E">
            <w:pPr>
              <w:rPr>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1B769114" w14:textId="77777777" w:rsidR="000D3E17" w:rsidRPr="00024B59" w:rsidRDefault="000D3E17" w:rsidP="00401A8D">
            <w:pPr>
              <w:pStyle w:val="ListParagraph"/>
              <w:numPr>
                <w:ilvl w:val="0"/>
                <w:numId w:val="21"/>
              </w:numPr>
              <w:spacing w:after="0"/>
              <w:rPr>
                <w:sz w:val="24"/>
              </w:rPr>
            </w:pPr>
            <w:r w:rsidRPr="00024B59">
              <w:rPr>
                <w:color w:val="000000"/>
                <w:sz w:val="24"/>
              </w:rPr>
              <w:t>in the event of a fire in, or in the vicinity of the building, the temperature in the storage area will not exceed 120°C.</w:t>
            </w:r>
          </w:p>
        </w:tc>
        <w:tc>
          <w:tcPr>
            <w:tcW w:w="1842" w:type="dxa"/>
            <w:tcBorders>
              <w:top w:val="single" w:sz="4" w:space="0" w:color="auto"/>
              <w:left w:val="single" w:sz="4" w:space="0" w:color="auto"/>
              <w:bottom w:val="single" w:sz="4" w:space="0" w:color="auto"/>
              <w:right w:val="single" w:sz="4" w:space="0" w:color="auto"/>
            </w:tcBorders>
          </w:tcPr>
          <w:p w14:paraId="2EA8782B"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016E38A" w14:textId="77777777" w:rsidR="000D3E17" w:rsidRPr="00024B59" w:rsidRDefault="000D3E17" w:rsidP="00A4533E">
            <w:pPr>
              <w:rPr>
                <w:sz w:val="24"/>
                <w:szCs w:val="24"/>
              </w:rPr>
            </w:pPr>
          </w:p>
        </w:tc>
      </w:tr>
      <w:tr w:rsidR="000D3E17" w:rsidRPr="00CA3416" w14:paraId="0641DEED"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4F0BAC6A" w14:textId="77777777" w:rsidR="000D3E17" w:rsidRPr="00024B59" w:rsidRDefault="000D3E17" w:rsidP="00A4533E">
            <w:pPr>
              <w:rPr>
                <w:sz w:val="24"/>
                <w:szCs w:val="24"/>
              </w:rPr>
            </w:pPr>
            <w:r w:rsidRPr="00024B59">
              <w:rPr>
                <w:sz w:val="24"/>
                <w:szCs w:val="24"/>
              </w:rPr>
              <w:t>7.1.3</w:t>
            </w:r>
          </w:p>
        </w:tc>
        <w:tc>
          <w:tcPr>
            <w:tcW w:w="6946" w:type="dxa"/>
            <w:tcBorders>
              <w:top w:val="single" w:sz="4" w:space="0" w:color="auto"/>
              <w:left w:val="single" w:sz="4" w:space="0" w:color="auto"/>
              <w:bottom w:val="single" w:sz="4" w:space="0" w:color="auto"/>
              <w:right w:val="single" w:sz="4" w:space="0" w:color="auto"/>
            </w:tcBorders>
            <w:hideMark/>
          </w:tcPr>
          <w:p w14:paraId="0DE22D1C" w14:textId="1E1E5663" w:rsidR="000D3E17" w:rsidRPr="00024B59" w:rsidRDefault="000D3E17" w:rsidP="00A4533E">
            <w:pPr>
              <w:rPr>
                <w:sz w:val="24"/>
                <w:szCs w:val="24"/>
              </w:rPr>
            </w:pPr>
            <w:bookmarkStart w:id="60" w:name="_Hlk77860499"/>
            <w:r w:rsidRPr="00024B59">
              <w:rPr>
                <w:color w:val="000000"/>
                <w:sz w:val="24"/>
                <w:szCs w:val="24"/>
              </w:rPr>
              <w:t xml:space="preserve">Duplicate copies of microfilm must be placed in another storage area with conditions as </w:t>
            </w:r>
            <w:r w:rsidRPr="00CD30AA">
              <w:rPr>
                <w:color w:val="000000"/>
                <w:sz w:val="24"/>
                <w:szCs w:val="24"/>
              </w:rPr>
              <w:t>described in this subclause</w:t>
            </w:r>
            <w:r w:rsidR="00CD30AA" w:rsidRPr="00CD30AA">
              <w:rPr>
                <w:color w:val="000000"/>
                <w:sz w:val="24"/>
                <w:szCs w:val="24"/>
              </w:rPr>
              <w:t>, according to SANS 10141:2011 Ed 4)</w:t>
            </w:r>
            <w:r w:rsidRPr="00CD30AA">
              <w:rPr>
                <w:color w:val="000000"/>
                <w:sz w:val="24"/>
                <w:szCs w:val="24"/>
              </w:rPr>
              <w:t>.</w:t>
            </w:r>
            <w:bookmarkEnd w:id="60"/>
          </w:p>
        </w:tc>
        <w:tc>
          <w:tcPr>
            <w:tcW w:w="1842" w:type="dxa"/>
            <w:tcBorders>
              <w:top w:val="single" w:sz="4" w:space="0" w:color="auto"/>
              <w:left w:val="single" w:sz="4" w:space="0" w:color="auto"/>
              <w:bottom w:val="single" w:sz="4" w:space="0" w:color="auto"/>
              <w:right w:val="single" w:sz="4" w:space="0" w:color="auto"/>
            </w:tcBorders>
          </w:tcPr>
          <w:p w14:paraId="38E95367"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A317427" w14:textId="77777777" w:rsidR="000D3E17" w:rsidRPr="00024B59" w:rsidRDefault="000D3E17" w:rsidP="00A4533E">
            <w:pPr>
              <w:rPr>
                <w:sz w:val="24"/>
                <w:szCs w:val="24"/>
              </w:rPr>
            </w:pPr>
          </w:p>
        </w:tc>
      </w:tr>
      <w:tr w:rsidR="000D3E17" w:rsidRPr="00CA3416" w14:paraId="68C741C4"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2811ED03" w14:textId="77777777" w:rsidR="000D3E17" w:rsidRPr="00024B59" w:rsidRDefault="000D3E17" w:rsidP="00A4533E">
            <w:pPr>
              <w:rPr>
                <w:b/>
                <w:bCs/>
                <w:sz w:val="24"/>
                <w:szCs w:val="24"/>
              </w:rPr>
            </w:pPr>
            <w:r w:rsidRPr="00024B59">
              <w:rPr>
                <w:b/>
                <w:bCs/>
                <w:sz w:val="24"/>
                <w:szCs w:val="24"/>
              </w:rPr>
              <w:t>7.2</w:t>
            </w:r>
          </w:p>
        </w:tc>
        <w:tc>
          <w:tcPr>
            <w:tcW w:w="12049" w:type="dxa"/>
            <w:gridSpan w:val="3"/>
            <w:tcBorders>
              <w:top w:val="single" w:sz="4" w:space="0" w:color="auto"/>
              <w:left w:val="single" w:sz="4" w:space="0" w:color="auto"/>
              <w:bottom w:val="single" w:sz="4" w:space="0" w:color="auto"/>
              <w:right w:val="single" w:sz="4" w:space="0" w:color="auto"/>
            </w:tcBorders>
            <w:hideMark/>
          </w:tcPr>
          <w:p w14:paraId="52BE476F" w14:textId="77777777" w:rsidR="000D3E17" w:rsidRPr="00024B59" w:rsidRDefault="000D3E17" w:rsidP="00A4533E">
            <w:pPr>
              <w:rPr>
                <w:b/>
                <w:bCs/>
                <w:sz w:val="24"/>
                <w:szCs w:val="24"/>
              </w:rPr>
            </w:pPr>
            <w:r w:rsidRPr="00024B59">
              <w:rPr>
                <w:b/>
                <w:bCs/>
                <w:sz w:val="24"/>
                <w:szCs w:val="24"/>
              </w:rPr>
              <w:t>Location and construction</w:t>
            </w:r>
          </w:p>
        </w:tc>
      </w:tr>
      <w:tr w:rsidR="000D3E17" w:rsidRPr="00CA3416" w14:paraId="61E4DD9F" w14:textId="77777777" w:rsidTr="00FB6CAD">
        <w:trPr>
          <w:trHeight w:val="780"/>
        </w:trPr>
        <w:tc>
          <w:tcPr>
            <w:tcW w:w="1413" w:type="dxa"/>
            <w:vMerge w:val="restart"/>
            <w:tcBorders>
              <w:top w:val="single" w:sz="4" w:space="0" w:color="auto"/>
              <w:left w:val="single" w:sz="4" w:space="0" w:color="auto"/>
              <w:right w:val="single" w:sz="4" w:space="0" w:color="auto"/>
            </w:tcBorders>
            <w:hideMark/>
          </w:tcPr>
          <w:p w14:paraId="3F32F13E" w14:textId="77777777" w:rsidR="000D3E17" w:rsidRPr="00024B59" w:rsidRDefault="000D3E17" w:rsidP="00A4533E">
            <w:pPr>
              <w:rPr>
                <w:sz w:val="24"/>
                <w:szCs w:val="24"/>
              </w:rPr>
            </w:pPr>
            <w:r w:rsidRPr="00024B59">
              <w:rPr>
                <w:sz w:val="24"/>
                <w:szCs w:val="24"/>
              </w:rPr>
              <w:lastRenderedPageBreak/>
              <w:t>7.2.1</w:t>
            </w:r>
          </w:p>
        </w:tc>
        <w:tc>
          <w:tcPr>
            <w:tcW w:w="6946" w:type="dxa"/>
            <w:tcBorders>
              <w:top w:val="single" w:sz="4" w:space="0" w:color="auto"/>
              <w:left w:val="single" w:sz="4" w:space="0" w:color="auto"/>
              <w:bottom w:val="single" w:sz="4" w:space="0" w:color="auto"/>
              <w:right w:val="single" w:sz="4" w:space="0" w:color="auto"/>
            </w:tcBorders>
            <w:hideMark/>
          </w:tcPr>
          <w:p w14:paraId="205DA6BA" w14:textId="77777777" w:rsidR="000D3E17" w:rsidRPr="00024B59" w:rsidRDefault="000D3E17" w:rsidP="00A4533E">
            <w:pPr>
              <w:rPr>
                <w:sz w:val="24"/>
                <w:szCs w:val="24"/>
              </w:rPr>
            </w:pPr>
            <w:r w:rsidRPr="00024B59">
              <w:rPr>
                <w:sz w:val="24"/>
                <w:szCs w:val="24"/>
              </w:rPr>
              <w:t xml:space="preserve">Microfilm shall be stored in a vault that is located above basement levels, preferably above ground level. </w:t>
            </w:r>
          </w:p>
        </w:tc>
        <w:tc>
          <w:tcPr>
            <w:tcW w:w="1842" w:type="dxa"/>
            <w:tcBorders>
              <w:top w:val="single" w:sz="4" w:space="0" w:color="auto"/>
              <w:left w:val="single" w:sz="4" w:space="0" w:color="auto"/>
              <w:bottom w:val="single" w:sz="4" w:space="0" w:color="auto"/>
              <w:right w:val="single" w:sz="4" w:space="0" w:color="auto"/>
            </w:tcBorders>
          </w:tcPr>
          <w:p w14:paraId="43D1E0D2"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5AABB6B" w14:textId="77777777" w:rsidR="000D3E17" w:rsidRPr="00024B59" w:rsidRDefault="000D3E17" w:rsidP="00A4533E">
            <w:pPr>
              <w:rPr>
                <w:sz w:val="24"/>
                <w:szCs w:val="24"/>
              </w:rPr>
            </w:pPr>
          </w:p>
        </w:tc>
      </w:tr>
      <w:tr w:rsidR="000D3E17" w:rsidRPr="00CA3416" w14:paraId="3F6B50C5" w14:textId="77777777" w:rsidTr="00FB6CAD">
        <w:trPr>
          <w:trHeight w:val="516"/>
        </w:trPr>
        <w:tc>
          <w:tcPr>
            <w:tcW w:w="1413" w:type="dxa"/>
            <w:vMerge/>
            <w:tcBorders>
              <w:left w:val="single" w:sz="4" w:space="0" w:color="auto"/>
              <w:right w:val="single" w:sz="4" w:space="0" w:color="auto"/>
            </w:tcBorders>
          </w:tcPr>
          <w:p w14:paraId="2417103A" w14:textId="77777777" w:rsidR="000D3E17" w:rsidRPr="00024B59" w:rsidRDefault="000D3E17" w:rsidP="00A4533E">
            <w:pPr>
              <w:rPr>
                <w:sz w:val="24"/>
                <w:szCs w:val="24"/>
              </w:rPr>
            </w:pPr>
          </w:p>
        </w:tc>
        <w:tc>
          <w:tcPr>
            <w:tcW w:w="6946" w:type="dxa"/>
            <w:tcBorders>
              <w:top w:val="single" w:sz="4" w:space="0" w:color="auto"/>
              <w:left w:val="single" w:sz="4" w:space="0" w:color="auto"/>
              <w:bottom w:val="single" w:sz="4" w:space="0" w:color="auto"/>
              <w:right w:val="single" w:sz="4" w:space="0" w:color="auto"/>
            </w:tcBorders>
          </w:tcPr>
          <w:p w14:paraId="23D65764" w14:textId="77777777" w:rsidR="000D3E17" w:rsidRPr="00024B59" w:rsidRDefault="000D3E17" w:rsidP="00A4533E">
            <w:pPr>
              <w:rPr>
                <w:sz w:val="24"/>
                <w:szCs w:val="24"/>
              </w:rPr>
            </w:pPr>
            <w:r w:rsidRPr="00024B59">
              <w:rPr>
                <w:sz w:val="24"/>
                <w:szCs w:val="24"/>
              </w:rPr>
              <w:t xml:space="preserve">If the building is not fire-resistant the vault shall be on a ground-supported floor. </w:t>
            </w:r>
          </w:p>
        </w:tc>
        <w:tc>
          <w:tcPr>
            <w:tcW w:w="1842" w:type="dxa"/>
            <w:tcBorders>
              <w:top w:val="single" w:sz="4" w:space="0" w:color="auto"/>
              <w:left w:val="single" w:sz="4" w:space="0" w:color="auto"/>
              <w:bottom w:val="single" w:sz="4" w:space="0" w:color="auto"/>
              <w:right w:val="single" w:sz="4" w:space="0" w:color="auto"/>
            </w:tcBorders>
          </w:tcPr>
          <w:p w14:paraId="70E35464"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C2981F4" w14:textId="77777777" w:rsidR="000D3E17" w:rsidRPr="00024B59" w:rsidRDefault="000D3E17" w:rsidP="00A4533E">
            <w:pPr>
              <w:rPr>
                <w:sz w:val="24"/>
                <w:szCs w:val="24"/>
              </w:rPr>
            </w:pPr>
          </w:p>
        </w:tc>
      </w:tr>
      <w:tr w:rsidR="000D3E17" w:rsidRPr="00CA3416" w14:paraId="3E4DDE46" w14:textId="77777777" w:rsidTr="00FB6CAD">
        <w:trPr>
          <w:trHeight w:val="188"/>
        </w:trPr>
        <w:tc>
          <w:tcPr>
            <w:tcW w:w="1413" w:type="dxa"/>
            <w:vMerge/>
            <w:tcBorders>
              <w:left w:val="single" w:sz="4" w:space="0" w:color="auto"/>
              <w:bottom w:val="single" w:sz="4" w:space="0" w:color="auto"/>
              <w:right w:val="single" w:sz="4" w:space="0" w:color="auto"/>
            </w:tcBorders>
          </w:tcPr>
          <w:p w14:paraId="13067B52" w14:textId="77777777" w:rsidR="000D3E17" w:rsidRPr="00024B59" w:rsidRDefault="000D3E17" w:rsidP="00A4533E">
            <w:pPr>
              <w:rPr>
                <w:sz w:val="24"/>
                <w:szCs w:val="24"/>
              </w:rPr>
            </w:pPr>
          </w:p>
        </w:tc>
        <w:tc>
          <w:tcPr>
            <w:tcW w:w="6946" w:type="dxa"/>
            <w:tcBorders>
              <w:top w:val="single" w:sz="4" w:space="0" w:color="auto"/>
              <w:left w:val="single" w:sz="4" w:space="0" w:color="auto"/>
              <w:bottom w:val="single" w:sz="4" w:space="0" w:color="auto"/>
              <w:right w:val="single" w:sz="4" w:space="0" w:color="auto"/>
            </w:tcBorders>
          </w:tcPr>
          <w:p w14:paraId="7AB5C5E3" w14:textId="77777777" w:rsidR="000D3E17" w:rsidRPr="00024B59" w:rsidRDefault="000D3E17" w:rsidP="00A4533E">
            <w:pPr>
              <w:rPr>
                <w:sz w:val="24"/>
                <w:szCs w:val="24"/>
              </w:rPr>
            </w:pPr>
            <w:r w:rsidRPr="00024B59">
              <w:rPr>
                <w:sz w:val="24"/>
                <w:szCs w:val="24"/>
              </w:rPr>
              <w:t>Are the vault separate from short-term storage facilities, offices and work areas?</w:t>
            </w:r>
          </w:p>
        </w:tc>
        <w:tc>
          <w:tcPr>
            <w:tcW w:w="1842" w:type="dxa"/>
            <w:tcBorders>
              <w:top w:val="single" w:sz="4" w:space="0" w:color="auto"/>
              <w:left w:val="single" w:sz="4" w:space="0" w:color="auto"/>
              <w:bottom w:val="single" w:sz="4" w:space="0" w:color="auto"/>
              <w:right w:val="single" w:sz="4" w:space="0" w:color="auto"/>
            </w:tcBorders>
          </w:tcPr>
          <w:p w14:paraId="2A759226"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B7478DE" w14:textId="77777777" w:rsidR="000D3E17" w:rsidRPr="00024B59" w:rsidRDefault="000D3E17" w:rsidP="00A4533E">
            <w:pPr>
              <w:rPr>
                <w:sz w:val="24"/>
                <w:szCs w:val="24"/>
              </w:rPr>
            </w:pPr>
          </w:p>
        </w:tc>
      </w:tr>
      <w:tr w:rsidR="000D3E17" w:rsidRPr="00CA3416" w14:paraId="3D21A37E"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4C55068F" w14:textId="77777777" w:rsidR="000D3E17" w:rsidRPr="00024B59" w:rsidRDefault="000D3E17" w:rsidP="00A4533E">
            <w:pPr>
              <w:rPr>
                <w:sz w:val="24"/>
                <w:szCs w:val="24"/>
              </w:rPr>
            </w:pPr>
            <w:r w:rsidRPr="00024B59">
              <w:rPr>
                <w:sz w:val="24"/>
                <w:szCs w:val="24"/>
              </w:rPr>
              <w:t>7.2.2</w:t>
            </w:r>
          </w:p>
        </w:tc>
        <w:tc>
          <w:tcPr>
            <w:tcW w:w="12049" w:type="dxa"/>
            <w:gridSpan w:val="3"/>
            <w:tcBorders>
              <w:top w:val="single" w:sz="4" w:space="0" w:color="auto"/>
              <w:left w:val="single" w:sz="4" w:space="0" w:color="auto"/>
              <w:bottom w:val="single" w:sz="4" w:space="0" w:color="auto"/>
              <w:right w:val="single" w:sz="4" w:space="0" w:color="auto"/>
            </w:tcBorders>
            <w:hideMark/>
          </w:tcPr>
          <w:p w14:paraId="74E981B3" w14:textId="77777777" w:rsidR="000D3E17" w:rsidRPr="00024B59" w:rsidRDefault="000D3E17" w:rsidP="00A4533E">
            <w:pPr>
              <w:rPr>
                <w:b/>
                <w:sz w:val="24"/>
                <w:szCs w:val="24"/>
              </w:rPr>
            </w:pPr>
            <w:r w:rsidRPr="00024B59">
              <w:rPr>
                <w:b/>
                <w:sz w:val="24"/>
                <w:szCs w:val="24"/>
                <w:u w:val="single"/>
              </w:rPr>
              <w:t>Construction</w:t>
            </w:r>
          </w:p>
        </w:tc>
      </w:tr>
      <w:tr w:rsidR="000D3E17" w:rsidRPr="00CA3416" w14:paraId="68C9D8E6" w14:textId="77777777" w:rsidTr="00FB6CAD">
        <w:trPr>
          <w:trHeight w:val="576"/>
        </w:trPr>
        <w:tc>
          <w:tcPr>
            <w:tcW w:w="1413" w:type="dxa"/>
            <w:vMerge w:val="restart"/>
            <w:tcBorders>
              <w:top w:val="single" w:sz="4" w:space="0" w:color="auto"/>
              <w:left w:val="single" w:sz="4" w:space="0" w:color="auto"/>
              <w:right w:val="single" w:sz="4" w:space="0" w:color="auto"/>
            </w:tcBorders>
            <w:hideMark/>
          </w:tcPr>
          <w:p w14:paraId="4E89EF2A" w14:textId="77777777" w:rsidR="000D3E17" w:rsidRPr="00024B59" w:rsidRDefault="000D3E17" w:rsidP="00A4533E">
            <w:pPr>
              <w:rPr>
                <w:sz w:val="24"/>
                <w:szCs w:val="24"/>
              </w:rPr>
            </w:pPr>
            <w:r w:rsidRPr="00024B59">
              <w:rPr>
                <w:sz w:val="24"/>
                <w:szCs w:val="24"/>
              </w:rPr>
              <w:t>7.2.2.1</w:t>
            </w:r>
          </w:p>
        </w:tc>
        <w:tc>
          <w:tcPr>
            <w:tcW w:w="6946" w:type="dxa"/>
            <w:tcBorders>
              <w:top w:val="single" w:sz="4" w:space="0" w:color="auto"/>
              <w:left w:val="single" w:sz="4" w:space="0" w:color="auto"/>
              <w:bottom w:val="single" w:sz="4" w:space="0" w:color="auto"/>
              <w:right w:val="single" w:sz="4" w:space="0" w:color="auto"/>
            </w:tcBorders>
            <w:hideMark/>
          </w:tcPr>
          <w:p w14:paraId="1CA908A9" w14:textId="77777777" w:rsidR="000D3E17" w:rsidRPr="00024B59" w:rsidRDefault="000D3E17" w:rsidP="00A4533E">
            <w:pPr>
              <w:rPr>
                <w:sz w:val="24"/>
                <w:szCs w:val="24"/>
              </w:rPr>
            </w:pPr>
            <w:r w:rsidRPr="00024B59">
              <w:rPr>
                <w:sz w:val="24"/>
                <w:szCs w:val="24"/>
              </w:rPr>
              <w:t>Does the vault have limited burglar resistance and a fire rating of at least 4 hours (SANS 10052)?</w:t>
            </w:r>
          </w:p>
        </w:tc>
        <w:tc>
          <w:tcPr>
            <w:tcW w:w="1842" w:type="dxa"/>
            <w:tcBorders>
              <w:top w:val="single" w:sz="4" w:space="0" w:color="auto"/>
              <w:left w:val="single" w:sz="4" w:space="0" w:color="auto"/>
              <w:bottom w:val="single" w:sz="4" w:space="0" w:color="auto"/>
              <w:right w:val="single" w:sz="4" w:space="0" w:color="auto"/>
            </w:tcBorders>
          </w:tcPr>
          <w:p w14:paraId="1BBDEC2D"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01A3756" w14:textId="77777777" w:rsidR="000D3E17" w:rsidRPr="00024B59" w:rsidRDefault="000D3E17" w:rsidP="00A4533E">
            <w:pPr>
              <w:rPr>
                <w:sz w:val="24"/>
                <w:szCs w:val="24"/>
              </w:rPr>
            </w:pPr>
          </w:p>
        </w:tc>
      </w:tr>
      <w:tr w:rsidR="000D3E17" w:rsidRPr="00CA3416" w14:paraId="558D0535" w14:textId="77777777" w:rsidTr="00FB6CAD">
        <w:trPr>
          <w:trHeight w:val="564"/>
        </w:trPr>
        <w:tc>
          <w:tcPr>
            <w:tcW w:w="1413" w:type="dxa"/>
            <w:vMerge/>
            <w:tcBorders>
              <w:left w:val="single" w:sz="4" w:space="0" w:color="auto"/>
              <w:bottom w:val="single" w:sz="4" w:space="0" w:color="auto"/>
              <w:right w:val="single" w:sz="4" w:space="0" w:color="auto"/>
            </w:tcBorders>
          </w:tcPr>
          <w:p w14:paraId="2292D6A8" w14:textId="77777777" w:rsidR="000D3E17" w:rsidRPr="00024B59" w:rsidRDefault="000D3E17" w:rsidP="00A4533E">
            <w:pPr>
              <w:rPr>
                <w:sz w:val="24"/>
                <w:szCs w:val="24"/>
              </w:rPr>
            </w:pPr>
          </w:p>
        </w:tc>
        <w:tc>
          <w:tcPr>
            <w:tcW w:w="6946" w:type="dxa"/>
            <w:tcBorders>
              <w:top w:val="single" w:sz="4" w:space="0" w:color="auto"/>
              <w:left w:val="single" w:sz="4" w:space="0" w:color="auto"/>
              <w:bottom w:val="single" w:sz="4" w:space="0" w:color="auto"/>
              <w:right w:val="single" w:sz="4" w:space="0" w:color="auto"/>
            </w:tcBorders>
          </w:tcPr>
          <w:p w14:paraId="7641C278" w14:textId="77777777" w:rsidR="000D3E17" w:rsidRPr="00024B59" w:rsidRDefault="000D3E17" w:rsidP="00A4533E">
            <w:pPr>
              <w:rPr>
                <w:sz w:val="24"/>
                <w:szCs w:val="24"/>
              </w:rPr>
            </w:pPr>
            <w:r w:rsidRPr="00024B59">
              <w:rPr>
                <w:sz w:val="24"/>
                <w:szCs w:val="24"/>
              </w:rPr>
              <w:t>Are the vault doors fire resisting doors (SANS 1015)?</w:t>
            </w:r>
          </w:p>
        </w:tc>
        <w:tc>
          <w:tcPr>
            <w:tcW w:w="1842" w:type="dxa"/>
            <w:tcBorders>
              <w:top w:val="single" w:sz="4" w:space="0" w:color="auto"/>
              <w:left w:val="single" w:sz="4" w:space="0" w:color="auto"/>
              <w:bottom w:val="single" w:sz="4" w:space="0" w:color="auto"/>
              <w:right w:val="single" w:sz="4" w:space="0" w:color="auto"/>
            </w:tcBorders>
          </w:tcPr>
          <w:p w14:paraId="53CE74D2"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264869D" w14:textId="77777777" w:rsidR="000D3E17" w:rsidRPr="00024B59" w:rsidRDefault="000D3E17" w:rsidP="00A4533E">
            <w:pPr>
              <w:rPr>
                <w:sz w:val="24"/>
                <w:szCs w:val="24"/>
              </w:rPr>
            </w:pPr>
          </w:p>
        </w:tc>
      </w:tr>
      <w:tr w:rsidR="000D3E17" w:rsidRPr="00CA3416" w14:paraId="28978373"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1E0DA9BB" w14:textId="77777777" w:rsidR="000D3E17" w:rsidRPr="00024B59" w:rsidRDefault="000D3E17" w:rsidP="00A4533E">
            <w:pPr>
              <w:rPr>
                <w:sz w:val="24"/>
                <w:szCs w:val="24"/>
              </w:rPr>
            </w:pPr>
            <w:r w:rsidRPr="00024B59">
              <w:rPr>
                <w:sz w:val="24"/>
                <w:szCs w:val="24"/>
              </w:rPr>
              <w:t>7.2.2.2</w:t>
            </w:r>
          </w:p>
        </w:tc>
        <w:tc>
          <w:tcPr>
            <w:tcW w:w="6946" w:type="dxa"/>
            <w:tcBorders>
              <w:top w:val="single" w:sz="4" w:space="0" w:color="auto"/>
              <w:left w:val="single" w:sz="4" w:space="0" w:color="auto"/>
              <w:bottom w:val="single" w:sz="4" w:space="0" w:color="auto"/>
              <w:right w:val="single" w:sz="4" w:space="0" w:color="auto"/>
            </w:tcBorders>
            <w:hideMark/>
          </w:tcPr>
          <w:p w14:paraId="0D353EDB" w14:textId="77777777" w:rsidR="000D3E17" w:rsidRPr="00024B59" w:rsidRDefault="000D3E17" w:rsidP="00A4533E">
            <w:pPr>
              <w:rPr>
                <w:sz w:val="24"/>
                <w:szCs w:val="24"/>
              </w:rPr>
            </w:pPr>
            <w:r w:rsidRPr="00024B59">
              <w:rPr>
                <w:sz w:val="24"/>
                <w:szCs w:val="24"/>
              </w:rPr>
              <w:t>The volume of the vault shall not exceed 150 m</w:t>
            </w:r>
            <w:r w:rsidRPr="00024B59">
              <w:rPr>
                <w:sz w:val="24"/>
                <w:szCs w:val="24"/>
                <w:vertAlign w:val="superscript"/>
              </w:rPr>
              <w:t>3</w:t>
            </w:r>
            <w:r w:rsidRPr="00024B59">
              <w:rPr>
                <w:sz w:val="24"/>
                <w:szCs w:val="24"/>
              </w:rPr>
              <w:t xml:space="preserve"> if microfilm is stored in combustible containers, or 300 m</w:t>
            </w:r>
            <w:r w:rsidRPr="00024B59">
              <w:rPr>
                <w:sz w:val="24"/>
                <w:szCs w:val="24"/>
                <w:vertAlign w:val="superscript"/>
              </w:rPr>
              <w:t>3</w:t>
            </w:r>
            <w:r w:rsidRPr="00024B59">
              <w:rPr>
                <w:sz w:val="24"/>
                <w:szCs w:val="24"/>
              </w:rPr>
              <w:t xml:space="preserve"> if non-combustible containers are used.</w:t>
            </w:r>
          </w:p>
        </w:tc>
        <w:tc>
          <w:tcPr>
            <w:tcW w:w="1842" w:type="dxa"/>
            <w:tcBorders>
              <w:top w:val="single" w:sz="4" w:space="0" w:color="auto"/>
              <w:left w:val="single" w:sz="4" w:space="0" w:color="auto"/>
              <w:bottom w:val="single" w:sz="4" w:space="0" w:color="auto"/>
              <w:right w:val="single" w:sz="4" w:space="0" w:color="auto"/>
            </w:tcBorders>
          </w:tcPr>
          <w:p w14:paraId="4EB91BD1"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E6D0CF9" w14:textId="77777777" w:rsidR="000D3E17" w:rsidRPr="00024B59" w:rsidRDefault="000D3E17" w:rsidP="00A4533E">
            <w:pPr>
              <w:rPr>
                <w:sz w:val="24"/>
                <w:szCs w:val="24"/>
              </w:rPr>
            </w:pPr>
          </w:p>
        </w:tc>
      </w:tr>
      <w:tr w:rsidR="000D3E17" w:rsidRPr="00CA3416" w14:paraId="0CBD2AEC"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579AA832" w14:textId="77777777" w:rsidR="000D3E17" w:rsidRPr="00024B59" w:rsidRDefault="000D3E17" w:rsidP="00A4533E">
            <w:pPr>
              <w:rPr>
                <w:sz w:val="24"/>
                <w:szCs w:val="24"/>
              </w:rPr>
            </w:pPr>
            <w:r w:rsidRPr="00024B59">
              <w:rPr>
                <w:sz w:val="24"/>
                <w:szCs w:val="24"/>
              </w:rPr>
              <w:t>7.2.2.3</w:t>
            </w:r>
          </w:p>
        </w:tc>
        <w:tc>
          <w:tcPr>
            <w:tcW w:w="6946" w:type="dxa"/>
            <w:tcBorders>
              <w:top w:val="single" w:sz="4" w:space="0" w:color="auto"/>
              <w:left w:val="single" w:sz="4" w:space="0" w:color="auto"/>
              <w:bottom w:val="single" w:sz="4" w:space="0" w:color="auto"/>
              <w:right w:val="single" w:sz="4" w:space="0" w:color="auto"/>
            </w:tcBorders>
            <w:hideMark/>
          </w:tcPr>
          <w:p w14:paraId="633362B3" w14:textId="77777777" w:rsidR="000D3E17" w:rsidRPr="00024B59" w:rsidRDefault="000D3E17" w:rsidP="00A4533E">
            <w:pPr>
              <w:rPr>
                <w:sz w:val="24"/>
                <w:szCs w:val="24"/>
              </w:rPr>
            </w:pPr>
            <w:r w:rsidRPr="00024B59">
              <w:rPr>
                <w:color w:val="000000"/>
                <w:sz w:val="24"/>
                <w:szCs w:val="24"/>
              </w:rPr>
              <w:t>Are the floor of the vault at least 50 mm above the level of the floor outside the vault?</w:t>
            </w:r>
          </w:p>
        </w:tc>
        <w:tc>
          <w:tcPr>
            <w:tcW w:w="1842" w:type="dxa"/>
            <w:tcBorders>
              <w:top w:val="single" w:sz="4" w:space="0" w:color="auto"/>
              <w:left w:val="single" w:sz="4" w:space="0" w:color="auto"/>
              <w:bottom w:val="single" w:sz="4" w:space="0" w:color="auto"/>
              <w:right w:val="single" w:sz="4" w:space="0" w:color="auto"/>
            </w:tcBorders>
          </w:tcPr>
          <w:p w14:paraId="455E5361"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EB18EB9" w14:textId="77777777" w:rsidR="000D3E17" w:rsidRPr="00024B59" w:rsidRDefault="000D3E17" w:rsidP="00A4533E">
            <w:pPr>
              <w:rPr>
                <w:sz w:val="24"/>
                <w:szCs w:val="24"/>
              </w:rPr>
            </w:pPr>
          </w:p>
        </w:tc>
      </w:tr>
      <w:tr w:rsidR="000D3E17" w:rsidRPr="00CA3416" w14:paraId="16C44DC7"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50245FCC" w14:textId="77777777" w:rsidR="000D3E17" w:rsidRPr="00024B59" w:rsidRDefault="000D3E17" w:rsidP="00A4533E">
            <w:pPr>
              <w:rPr>
                <w:sz w:val="24"/>
                <w:szCs w:val="24"/>
              </w:rPr>
            </w:pPr>
            <w:r w:rsidRPr="00024B59">
              <w:rPr>
                <w:color w:val="000000"/>
                <w:sz w:val="24"/>
                <w:szCs w:val="24"/>
              </w:rPr>
              <w:t>7.2.2.4</w:t>
            </w:r>
          </w:p>
        </w:tc>
        <w:tc>
          <w:tcPr>
            <w:tcW w:w="6946" w:type="dxa"/>
            <w:tcBorders>
              <w:top w:val="single" w:sz="4" w:space="0" w:color="auto"/>
              <w:left w:val="single" w:sz="4" w:space="0" w:color="auto"/>
              <w:bottom w:val="single" w:sz="4" w:space="0" w:color="auto"/>
              <w:right w:val="single" w:sz="4" w:space="0" w:color="auto"/>
            </w:tcBorders>
            <w:hideMark/>
          </w:tcPr>
          <w:p w14:paraId="1E7BFA91" w14:textId="77777777" w:rsidR="000D3E17" w:rsidRPr="00024B59" w:rsidRDefault="000D3E17" w:rsidP="00A4533E">
            <w:pPr>
              <w:rPr>
                <w:sz w:val="24"/>
                <w:szCs w:val="24"/>
              </w:rPr>
            </w:pPr>
            <w:r w:rsidRPr="00024B59">
              <w:rPr>
                <w:color w:val="000000"/>
                <w:sz w:val="24"/>
                <w:szCs w:val="24"/>
              </w:rPr>
              <w:t>Are permanent fittings such as ceilings non-combustible?</w:t>
            </w:r>
          </w:p>
        </w:tc>
        <w:tc>
          <w:tcPr>
            <w:tcW w:w="1842" w:type="dxa"/>
            <w:tcBorders>
              <w:top w:val="single" w:sz="4" w:space="0" w:color="auto"/>
              <w:left w:val="single" w:sz="4" w:space="0" w:color="auto"/>
              <w:bottom w:val="single" w:sz="4" w:space="0" w:color="auto"/>
              <w:right w:val="single" w:sz="4" w:space="0" w:color="auto"/>
            </w:tcBorders>
          </w:tcPr>
          <w:p w14:paraId="15483DE8"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F7BADB9" w14:textId="77777777" w:rsidR="000D3E17" w:rsidRPr="00024B59" w:rsidRDefault="000D3E17" w:rsidP="00A4533E">
            <w:pPr>
              <w:rPr>
                <w:sz w:val="24"/>
                <w:szCs w:val="24"/>
              </w:rPr>
            </w:pPr>
          </w:p>
        </w:tc>
      </w:tr>
      <w:tr w:rsidR="000D3E17" w:rsidRPr="00CA3416" w14:paraId="25E225EB"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03E88E48" w14:textId="77777777" w:rsidR="000D3E17" w:rsidRPr="00024B59" w:rsidRDefault="000D3E17" w:rsidP="00A4533E">
            <w:pPr>
              <w:rPr>
                <w:b/>
                <w:bCs/>
                <w:color w:val="000000"/>
                <w:sz w:val="24"/>
                <w:szCs w:val="24"/>
              </w:rPr>
            </w:pPr>
            <w:r w:rsidRPr="00024B59">
              <w:rPr>
                <w:b/>
                <w:bCs/>
                <w:color w:val="000000"/>
                <w:sz w:val="24"/>
                <w:szCs w:val="24"/>
              </w:rPr>
              <w:t xml:space="preserve">7.3 </w:t>
            </w:r>
          </w:p>
        </w:tc>
        <w:tc>
          <w:tcPr>
            <w:tcW w:w="12049" w:type="dxa"/>
            <w:gridSpan w:val="3"/>
            <w:tcBorders>
              <w:top w:val="single" w:sz="4" w:space="0" w:color="auto"/>
              <w:left w:val="single" w:sz="4" w:space="0" w:color="auto"/>
              <w:bottom w:val="single" w:sz="4" w:space="0" w:color="auto"/>
              <w:right w:val="single" w:sz="4" w:space="0" w:color="auto"/>
            </w:tcBorders>
            <w:hideMark/>
          </w:tcPr>
          <w:p w14:paraId="0BA72279" w14:textId="77777777" w:rsidR="000D3E17" w:rsidRPr="00024B59" w:rsidRDefault="000D3E17" w:rsidP="00A4533E">
            <w:pPr>
              <w:rPr>
                <w:sz w:val="24"/>
                <w:szCs w:val="24"/>
              </w:rPr>
            </w:pPr>
            <w:r w:rsidRPr="00024B59">
              <w:rPr>
                <w:b/>
                <w:bCs/>
                <w:color w:val="000000"/>
                <w:sz w:val="24"/>
                <w:szCs w:val="24"/>
              </w:rPr>
              <w:t>Services</w:t>
            </w:r>
          </w:p>
        </w:tc>
      </w:tr>
      <w:tr w:rsidR="000D3E17" w:rsidRPr="00CA3416" w14:paraId="7248172A"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6FD5776B"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 xml:space="preserve">7.3.1 </w:t>
            </w:r>
          </w:p>
        </w:tc>
        <w:tc>
          <w:tcPr>
            <w:tcW w:w="12049" w:type="dxa"/>
            <w:gridSpan w:val="3"/>
            <w:tcBorders>
              <w:top w:val="single" w:sz="4" w:space="0" w:color="auto"/>
              <w:left w:val="single" w:sz="4" w:space="0" w:color="auto"/>
              <w:bottom w:val="single" w:sz="4" w:space="0" w:color="auto"/>
              <w:right w:val="single" w:sz="4" w:space="0" w:color="auto"/>
            </w:tcBorders>
            <w:hideMark/>
          </w:tcPr>
          <w:p w14:paraId="6B5335E9" w14:textId="77777777" w:rsidR="000D3E17" w:rsidRPr="00024B59" w:rsidRDefault="000D3E17" w:rsidP="00A4533E">
            <w:pPr>
              <w:rPr>
                <w:sz w:val="24"/>
                <w:szCs w:val="24"/>
              </w:rPr>
            </w:pPr>
            <w:r w:rsidRPr="00024B59">
              <w:rPr>
                <w:b/>
                <w:bCs/>
                <w:color w:val="000000"/>
                <w:sz w:val="24"/>
                <w:szCs w:val="24"/>
              </w:rPr>
              <w:t>Air-conditioning systems</w:t>
            </w:r>
          </w:p>
        </w:tc>
      </w:tr>
      <w:tr w:rsidR="000D3E17" w:rsidRPr="00CA3416" w14:paraId="48E49016" w14:textId="77777777" w:rsidTr="00FB6CAD">
        <w:trPr>
          <w:trHeight w:val="1116"/>
        </w:trPr>
        <w:tc>
          <w:tcPr>
            <w:tcW w:w="1413" w:type="dxa"/>
            <w:vMerge w:val="restart"/>
            <w:tcBorders>
              <w:top w:val="single" w:sz="4" w:space="0" w:color="auto"/>
              <w:left w:val="single" w:sz="4" w:space="0" w:color="auto"/>
              <w:right w:val="single" w:sz="4" w:space="0" w:color="auto"/>
            </w:tcBorders>
            <w:hideMark/>
          </w:tcPr>
          <w:p w14:paraId="52AD9946"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 xml:space="preserve">7.3.1.1 </w:t>
            </w:r>
          </w:p>
        </w:tc>
        <w:tc>
          <w:tcPr>
            <w:tcW w:w="6946" w:type="dxa"/>
            <w:tcBorders>
              <w:top w:val="single" w:sz="4" w:space="0" w:color="auto"/>
              <w:left w:val="single" w:sz="4" w:space="0" w:color="auto"/>
              <w:bottom w:val="single" w:sz="4" w:space="0" w:color="auto"/>
              <w:right w:val="single" w:sz="4" w:space="0" w:color="auto"/>
            </w:tcBorders>
            <w:hideMark/>
          </w:tcPr>
          <w:p w14:paraId="68DDE560" w14:textId="77777777" w:rsidR="000D3E17" w:rsidRPr="00024B59" w:rsidRDefault="000D3E17" w:rsidP="00A4533E">
            <w:pPr>
              <w:pStyle w:val="NormalWeb"/>
              <w:spacing w:before="0" w:beforeAutospacing="0" w:after="0" w:afterAutospacing="0"/>
              <w:rPr>
                <w:rFonts w:ascii="Calibri" w:hAnsi="Calibri" w:cs="Calibri"/>
                <w:color w:val="auto"/>
                <w:sz w:val="24"/>
                <w:szCs w:val="24"/>
              </w:rPr>
            </w:pPr>
            <w:r w:rsidRPr="00024B59">
              <w:rPr>
                <w:rFonts w:ascii="Calibri" w:hAnsi="Calibri" w:cs="Calibri"/>
                <w:sz w:val="24"/>
                <w:szCs w:val="24"/>
                <w:u w:val="single"/>
              </w:rPr>
              <w:t>Air</w:t>
            </w:r>
            <w:r w:rsidRPr="00024B59">
              <w:rPr>
                <w:rFonts w:ascii="Calibri" w:hAnsi="Calibri" w:cs="Calibri"/>
                <w:sz w:val="24"/>
                <w:szCs w:val="24"/>
              </w:rPr>
              <w:t>. The air within the vault shall be so conditioned that</w:t>
            </w:r>
          </w:p>
          <w:p w14:paraId="23B570A3" w14:textId="77777777" w:rsidR="000D3E17" w:rsidRPr="00024B59" w:rsidRDefault="000D3E17" w:rsidP="00A4533E">
            <w:pPr>
              <w:pStyle w:val="NormalWeb"/>
              <w:spacing w:before="0" w:beforeAutospacing="0" w:after="0" w:afterAutospacing="0"/>
              <w:ind w:left="320" w:hanging="284"/>
              <w:rPr>
                <w:rFonts w:ascii="Calibri" w:hAnsi="Calibri" w:cs="Calibri"/>
                <w:sz w:val="24"/>
                <w:szCs w:val="24"/>
              </w:rPr>
            </w:pPr>
            <w:r w:rsidRPr="00024B59">
              <w:rPr>
                <w:rFonts w:ascii="Calibri" w:hAnsi="Calibri" w:cs="Calibri"/>
                <w:sz w:val="24"/>
                <w:szCs w:val="24"/>
              </w:rPr>
              <w:t>a)</w:t>
            </w:r>
            <w:r w:rsidRPr="00024B59">
              <w:rPr>
                <w:rFonts w:ascii="Calibri" w:hAnsi="Calibri" w:cs="Calibri"/>
                <w:sz w:val="24"/>
                <w:szCs w:val="24"/>
              </w:rPr>
              <w:tab/>
              <w:t xml:space="preserve">the temperature is maintained in the range 15 °C to 20 °C, </w:t>
            </w:r>
          </w:p>
        </w:tc>
        <w:tc>
          <w:tcPr>
            <w:tcW w:w="1842" w:type="dxa"/>
            <w:tcBorders>
              <w:top w:val="single" w:sz="4" w:space="0" w:color="auto"/>
              <w:left w:val="single" w:sz="4" w:space="0" w:color="auto"/>
              <w:bottom w:val="single" w:sz="4" w:space="0" w:color="auto"/>
              <w:right w:val="single" w:sz="4" w:space="0" w:color="auto"/>
            </w:tcBorders>
          </w:tcPr>
          <w:p w14:paraId="02AEF21D"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C8AEE4C" w14:textId="77777777" w:rsidR="000D3E17" w:rsidRPr="00024B59" w:rsidRDefault="000D3E17" w:rsidP="00A4533E">
            <w:pPr>
              <w:rPr>
                <w:sz w:val="24"/>
                <w:szCs w:val="24"/>
              </w:rPr>
            </w:pPr>
          </w:p>
        </w:tc>
      </w:tr>
      <w:tr w:rsidR="000D3E17" w:rsidRPr="00CA3416" w14:paraId="1C4EBBEB" w14:textId="77777777" w:rsidTr="00FB6CAD">
        <w:trPr>
          <w:trHeight w:val="720"/>
        </w:trPr>
        <w:tc>
          <w:tcPr>
            <w:tcW w:w="1413" w:type="dxa"/>
            <w:vMerge/>
            <w:tcBorders>
              <w:left w:val="single" w:sz="4" w:space="0" w:color="auto"/>
              <w:right w:val="single" w:sz="4" w:space="0" w:color="auto"/>
            </w:tcBorders>
          </w:tcPr>
          <w:p w14:paraId="0378687D"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3D4D390F" w14:textId="77777777" w:rsidR="000D3E17" w:rsidRPr="00024B59" w:rsidRDefault="000D3E17" w:rsidP="00A4533E">
            <w:pPr>
              <w:pStyle w:val="NormalWeb"/>
              <w:spacing w:before="0" w:beforeAutospacing="0" w:after="0" w:afterAutospacing="0"/>
              <w:ind w:left="320" w:hanging="284"/>
              <w:rPr>
                <w:rFonts w:ascii="Calibri" w:hAnsi="Calibri" w:cs="Calibri"/>
                <w:sz w:val="24"/>
                <w:szCs w:val="24"/>
                <w:u w:val="single"/>
              </w:rPr>
            </w:pPr>
            <w:r w:rsidRPr="00024B59">
              <w:rPr>
                <w:rFonts w:ascii="Calibri" w:hAnsi="Calibri" w:cs="Calibri"/>
                <w:sz w:val="24"/>
                <w:szCs w:val="24"/>
              </w:rPr>
              <w:t>b)</w:t>
            </w:r>
            <w:r w:rsidRPr="00024B59">
              <w:rPr>
                <w:rFonts w:ascii="Calibri" w:hAnsi="Calibri" w:cs="Calibri"/>
                <w:sz w:val="24"/>
                <w:szCs w:val="24"/>
              </w:rPr>
              <w:tab/>
              <w:t xml:space="preserve">the relative humidity is maintained in the range 20% to 40%, </w:t>
            </w:r>
          </w:p>
        </w:tc>
        <w:tc>
          <w:tcPr>
            <w:tcW w:w="1842" w:type="dxa"/>
            <w:tcBorders>
              <w:top w:val="single" w:sz="4" w:space="0" w:color="auto"/>
              <w:left w:val="single" w:sz="4" w:space="0" w:color="auto"/>
              <w:bottom w:val="single" w:sz="4" w:space="0" w:color="auto"/>
              <w:right w:val="single" w:sz="4" w:space="0" w:color="auto"/>
            </w:tcBorders>
          </w:tcPr>
          <w:p w14:paraId="5692D063"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9513AEF" w14:textId="77777777" w:rsidR="000D3E17" w:rsidRPr="00024B59" w:rsidRDefault="000D3E17" w:rsidP="00A4533E">
            <w:pPr>
              <w:rPr>
                <w:sz w:val="24"/>
                <w:szCs w:val="24"/>
              </w:rPr>
            </w:pPr>
          </w:p>
        </w:tc>
      </w:tr>
      <w:tr w:rsidR="000D3E17" w:rsidRPr="00CA3416" w14:paraId="76609910" w14:textId="77777777" w:rsidTr="00FB6CAD">
        <w:trPr>
          <w:trHeight w:val="492"/>
        </w:trPr>
        <w:tc>
          <w:tcPr>
            <w:tcW w:w="1413" w:type="dxa"/>
            <w:vMerge/>
            <w:tcBorders>
              <w:left w:val="single" w:sz="4" w:space="0" w:color="auto"/>
              <w:right w:val="single" w:sz="4" w:space="0" w:color="auto"/>
            </w:tcBorders>
          </w:tcPr>
          <w:p w14:paraId="138BD8BA"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77060D71" w14:textId="77777777" w:rsidR="000D3E17" w:rsidRPr="00024B59" w:rsidRDefault="000D3E17" w:rsidP="00A4533E">
            <w:pPr>
              <w:pStyle w:val="NormalWeb"/>
              <w:spacing w:before="0" w:beforeAutospacing="0" w:after="0" w:afterAutospacing="0"/>
              <w:ind w:left="320" w:hanging="284"/>
              <w:rPr>
                <w:rFonts w:ascii="Calibri" w:hAnsi="Calibri" w:cs="Calibri"/>
                <w:sz w:val="24"/>
                <w:szCs w:val="24"/>
              </w:rPr>
            </w:pPr>
            <w:r w:rsidRPr="00024B59">
              <w:rPr>
                <w:rFonts w:ascii="Calibri" w:hAnsi="Calibri" w:cs="Calibri"/>
                <w:sz w:val="24"/>
                <w:szCs w:val="24"/>
              </w:rPr>
              <w:t xml:space="preserve">c) </w:t>
            </w:r>
            <w:r w:rsidRPr="00024B59">
              <w:rPr>
                <w:rFonts w:ascii="Calibri" w:hAnsi="Calibri" w:cs="Calibri"/>
                <w:sz w:val="24"/>
                <w:szCs w:val="24"/>
              </w:rPr>
              <w:tab/>
              <w:t xml:space="preserve">it contains no dust, smoke or harmful gas, </w:t>
            </w:r>
          </w:p>
        </w:tc>
        <w:tc>
          <w:tcPr>
            <w:tcW w:w="1842" w:type="dxa"/>
            <w:tcBorders>
              <w:top w:val="single" w:sz="4" w:space="0" w:color="auto"/>
              <w:left w:val="single" w:sz="4" w:space="0" w:color="auto"/>
              <w:bottom w:val="single" w:sz="4" w:space="0" w:color="auto"/>
              <w:right w:val="single" w:sz="4" w:space="0" w:color="auto"/>
            </w:tcBorders>
          </w:tcPr>
          <w:p w14:paraId="3E3E98E5"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27C51F3" w14:textId="77777777" w:rsidR="000D3E17" w:rsidRPr="00024B59" w:rsidRDefault="000D3E17" w:rsidP="00A4533E">
            <w:pPr>
              <w:rPr>
                <w:sz w:val="24"/>
                <w:szCs w:val="24"/>
              </w:rPr>
            </w:pPr>
          </w:p>
        </w:tc>
      </w:tr>
      <w:tr w:rsidR="000D3E17" w:rsidRPr="00CA3416" w14:paraId="11E6A91B" w14:textId="77777777" w:rsidTr="00FB6CAD">
        <w:trPr>
          <w:trHeight w:val="744"/>
        </w:trPr>
        <w:tc>
          <w:tcPr>
            <w:tcW w:w="1413" w:type="dxa"/>
            <w:vMerge/>
            <w:tcBorders>
              <w:left w:val="single" w:sz="4" w:space="0" w:color="auto"/>
              <w:right w:val="single" w:sz="4" w:space="0" w:color="auto"/>
            </w:tcBorders>
          </w:tcPr>
          <w:p w14:paraId="72DCE715"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1F9A1388" w14:textId="77777777" w:rsidR="000D3E17" w:rsidRPr="00024B59" w:rsidRDefault="000D3E17" w:rsidP="00A4533E">
            <w:pPr>
              <w:pStyle w:val="NormalWeb"/>
              <w:spacing w:before="0" w:beforeAutospacing="0" w:after="0" w:afterAutospacing="0"/>
              <w:ind w:left="320" w:hanging="284"/>
              <w:rPr>
                <w:rFonts w:ascii="Calibri" w:hAnsi="Calibri" w:cs="Calibri"/>
                <w:sz w:val="24"/>
                <w:szCs w:val="24"/>
              </w:rPr>
            </w:pPr>
            <w:r w:rsidRPr="00024B59">
              <w:rPr>
                <w:rFonts w:ascii="Calibri" w:hAnsi="Calibri" w:cs="Calibri"/>
                <w:sz w:val="24"/>
                <w:szCs w:val="24"/>
              </w:rPr>
              <w:t>d)</w:t>
            </w:r>
            <w:r w:rsidRPr="00024B59">
              <w:rPr>
                <w:rFonts w:ascii="Calibri" w:hAnsi="Calibri" w:cs="Calibri"/>
                <w:sz w:val="24"/>
                <w:szCs w:val="24"/>
              </w:rPr>
              <w:tab/>
              <w:t xml:space="preserve">it is maintained at a higher pressure than that outside the vault, and </w:t>
            </w:r>
          </w:p>
        </w:tc>
        <w:tc>
          <w:tcPr>
            <w:tcW w:w="1842" w:type="dxa"/>
            <w:tcBorders>
              <w:top w:val="single" w:sz="4" w:space="0" w:color="auto"/>
              <w:left w:val="single" w:sz="4" w:space="0" w:color="auto"/>
              <w:bottom w:val="single" w:sz="4" w:space="0" w:color="auto"/>
              <w:right w:val="single" w:sz="4" w:space="0" w:color="auto"/>
            </w:tcBorders>
          </w:tcPr>
          <w:p w14:paraId="74EC0878"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E0DC90D" w14:textId="77777777" w:rsidR="000D3E17" w:rsidRPr="00024B59" w:rsidRDefault="000D3E17" w:rsidP="00A4533E">
            <w:pPr>
              <w:rPr>
                <w:sz w:val="24"/>
                <w:szCs w:val="24"/>
              </w:rPr>
            </w:pPr>
          </w:p>
        </w:tc>
      </w:tr>
      <w:tr w:rsidR="000D3E17" w:rsidRPr="00CA3416" w14:paraId="3A1C95D7" w14:textId="77777777" w:rsidTr="00FB6CAD">
        <w:trPr>
          <w:trHeight w:val="895"/>
        </w:trPr>
        <w:tc>
          <w:tcPr>
            <w:tcW w:w="1413" w:type="dxa"/>
            <w:vMerge/>
            <w:tcBorders>
              <w:left w:val="single" w:sz="4" w:space="0" w:color="auto"/>
              <w:bottom w:val="single" w:sz="4" w:space="0" w:color="auto"/>
              <w:right w:val="single" w:sz="4" w:space="0" w:color="auto"/>
            </w:tcBorders>
          </w:tcPr>
          <w:p w14:paraId="58F218D2"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5AAF09FA" w14:textId="77777777" w:rsidR="000D3E17" w:rsidRPr="00024B59" w:rsidRDefault="000D3E17" w:rsidP="00A4533E">
            <w:pPr>
              <w:pStyle w:val="NormalWeb"/>
              <w:spacing w:before="0" w:beforeAutospacing="0" w:after="0" w:afterAutospacing="0"/>
              <w:ind w:left="320" w:hanging="284"/>
              <w:rPr>
                <w:rFonts w:ascii="Calibri" w:hAnsi="Calibri" w:cs="Calibri"/>
                <w:sz w:val="24"/>
                <w:szCs w:val="24"/>
              </w:rPr>
            </w:pPr>
            <w:r w:rsidRPr="00024B59">
              <w:rPr>
                <w:rFonts w:ascii="Calibri" w:hAnsi="Calibri" w:cs="Calibri"/>
                <w:sz w:val="24"/>
                <w:szCs w:val="24"/>
              </w:rPr>
              <w:t>e)</w:t>
            </w:r>
            <w:r w:rsidRPr="00024B59">
              <w:rPr>
                <w:rFonts w:ascii="Calibri" w:hAnsi="Calibri" w:cs="Calibri"/>
                <w:sz w:val="24"/>
                <w:szCs w:val="24"/>
              </w:rPr>
              <w:tab/>
              <w:t>there are at least six air changes during any 24 h period, each air change introducing at least 10% clean, fresh air.</w:t>
            </w:r>
          </w:p>
        </w:tc>
        <w:tc>
          <w:tcPr>
            <w:tcW w:w="1842" w:type="dxa"/>
            <w:tcBorders>
              <w:top w:val="single" w:sz="4" w:space="0" w:color="auto"/>
              <w:left w:val="single" w:sz="4" w:space="0" w:color="auto"/>
              <w:bottom w:val="single" w:sz="4" w:space="0" w:color="auto"/>
              <w:right w:val="single" w:sz="4" w:space="0" w:color="auto"/>
            </w:tcBorders>
          </w:tcPr>
          <w:p w14:paraId="081EA5EC"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AD00A01" w14:textId="77777777" w:rsidR="000D3E17" w:rsidRPr="00024B59" w:rsidRDefault="000D3E17" w:rsidP="00A4533E">
            <w:pPr>
              <w:rPr>
                <w:sz w:val="24"/>
                <w:szCs w:val="24"/>
              </w:rPr>
            </w:pPr>
          </w:p>
        </w:tc>
      </w:tr>
      <w:tr w:rsidR="000D3E17" w:rsidRPr="00CA3416" w14:paraId="7D0D45D6" w14:textId="77777777" w:rsidTr="00FB6CAD">
        <w:trPr>
          <w:trHeight w:val="1233"/>
        </w:trPr>
        <w:tc>
          <w:tcPr>
            <w:tcW w:w="1413" w:type="dxa"/>
            <w:vMerge w:val="restart"/>
            <w:tcBorders>
              <w:top w:val="single" w:sz="4" w:space="0" w:color="auto"/>
              <w:left w:val="single" w:sz="4" w:space="0" w:color="auto"/>
              <w:right w:val="single" w:sz="4" w:space="0" w:color="auto"/>
            </w:tcBorders>
            <w:hideMark/>
          </w:tcPr>
          <w:p w14:paraId="75AD2BE6"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 xml:space="preserve">7.3.1.2 </w:t>
            </w:r>
          </w:p>
        </w:tc>
        <w:tc>
          <w:tcPr>
            <w:tcW w:w="6946" w:type="dxa"/>
            <w:tcBorders>
              <w:top w:val="single" w:sz="4" w:space="0" w:color="auto"/>
              <w:left w:val="single" w:sz="4" w:space="0" w:color="auto"/>
              <w:bottom w:val="single" w:sz="4" w:space="0" w:color="auto"/>
              <w:right w:val="single" w:sz="4" w:space="0" w:color="auto"/>
            </w:tcBorders>
            <w:hideMark/>
          </w:tcPr>
          <w:p w14:paraId="0F7A0BBF" w14:textId="77777777" w:rsidR="000D3E17" w:rsidRPr="00024B59" w:rsidRDefault="000D3E17" w:rsidP="00A4533E">
            <w:pPr>
              <w:pStyle w:val="NormalWeb"/>
              <w:spacing w:before="0" w:beforeAutospacing="0" w:after="0" w:afterAutospacing="0"/>
              <w:rPr>
                <w:rFonts w:ascii="Calibri" w:hAnsi="Calibri" w:cs="Calibri"/>
                <w:b/>
                <w:sz w:val="24"/>
                <w:szCs w:val="24"/>
              </w:rPr>
            </w:pPr>
            <w:r w:rsidRPr="00024B59">
              <w:rPr>
                <w:rFonts w:ascii="Calibri" w:hAnsi="Calibri" w:cs="Calibri"/>
                <w:b/>
                <w:sz w:val="24"/>
                <w:szCs w:val="24"/>
                <w:u w:val="single"/>
              </w:rPr>
              <w:t>Records</w:t>
            </w:r>
            <w:r w:rsidRPr="00024B59">
              <w:rPr>
                <w:rFonts w:ascii="Calibri" w:hAnsi="Calibri" w:cs="Calibri"/>
                <w:b/>
                <w:sz w:val="24"/>
                <w:szCs w:val="24"/>
              </w:rPr>
              <w:t xml:space="preserve">.  </w:t>
            </w:r>
          </w:p>
          <w:p w14:paraId="58215528"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 xml:space="preserve">Are thermohydrographs used to continuously monitor the temperature and relative humidity of the air within the vault. </w:t>
            </w:r>
          </w:p>
        </w:tc>
        <w:tc>
          <w:tcPr>
            <w:tcW w:w="1842" w:type="dxa"/>
            <w:tcBorders>
              <w:top w:val="single" w:sz="4" w:space="0" w:color="auto"/>
              <w:left w:val="single" w:sz="4" w:space="0" w:color="auto"/>
              <w:bottom w:val="single" w:sz="4" w:space="0" w:color="auto"/>
              <w:right w:val="single" w:sz="4" w:space="0" w:color="auto"/>
            </w:tcBorders>
          </w:tcPr>
          <w:p w14:paraId="11CCD745"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A6B2F94" w14:textId="77777777" w:rsidR="000D3E17" w:rsidRPr="00024B59" w:rsidRDefault="000D3E17" w:rsidP="00A4533E">
            <w:pPr>
              <w:rPr>
                <w:sz w:val="24"/>
                <w:szCs w:val="24"/>
              </w:rPr>
            </w:pPr>
          </w:p>
        </w:tc>
      </w:tr>
      <w:tr w:rsidR="000D3E17" w:rsidRPr="00CA3416" w14:paraId="65E3C3DE" w14:textId="77777777" w:rsidTr="00FB6CAD">
        <w:trPr>
          <w:trHeight w:val="552"/>
        </w:trPr>
        <w:tc>
          <w:tcPr>
            <w:tcW w:w="1413" w:type="dxa"/>
            <w:vMerge/>
            <w:tcBorders>
              <w:left w:val="single" w:sz="4" w:space="0" w:color="auto"/>
              <w:bottom w:val="single" w:sz="4" w:space="0" w:color="auto"/>
              <w:right w:val="single" w:sz="4" w:space="0" w:color="auto"/>
            </w:tcBorders>
          </w:tcPr>
          <w:p w14:paraId="013D135D"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1F1C8A90" w14:textId="77777777" w:rsidR="000D3E17" w:rsidRPr="00024B59" w:rsidRDefault="000D3E17" w:rsidP="00A4533E">
            <w:pPr>
              <w:pStyle w:val="NormalWeb"/>
              <w:spacing w:before="0" w:beforeAutospacing="0" w:after="0" w:afterAutospacing="0"/>
              <w:rPr>
                <w:rFonts w:ascii="Calibri" w:hAnsi="Calibri" w:cs="Calibri"/>
                <w:sz w:val="24"/>
                <w:szCs w:val="24"/>
                <w:u w:val="single"/>
              </w:rPr>
            </w:pPr>
            <w:r w:rsidRPr="00024B59">
              <w:rPr>
                <w:rFonts w:ascii="Calibri" w:hAnsi="Calibri" w:cs="Calibri"/>
                <w:sz w:val="24"/>
                <w:szCs w:val="24"/>
              </w:rPr>
              <w:t>Are the recordings shall be available for inspection at any time.</w:t>
            </w:r>
          </w:p>
        </w:tc>
        <w:tc>
          <w:tcPr>
            <w:tcW w:w="1842" w:type="dxa"/>
            <w:tcBorders>
              <w:top w:val="single" w:sz="4" w:space="0" w:color="auto"/>
              <w:left w:val="single" w:sz="4" w:space="0" w:color="auto"/>
              <w:bottom w:val="single" w:sz="4" w:space="0" w:color="auto"/>
              <w:right w:val="single" w:sz="4" w:space="0" w:color="auto"/>
            </w:tcBorders>
          </w:tcPr>
          <w:p w14:paraId="24FC7D7F"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567458C" w14:textId="77777777" w:rsidR="000D3E17" w:rsidRPr="00024B59" w:rsidRDefault="000D3E17" w:rsidP="00A4533E">
            <w:pPr>
              <w:rPr>
                <w:sz w:val="24"/>
                <w:szCs w:val="24"/>
              </w:rPr>
            </w:pPr>
          </w:p>
        </w:tc>
      </w:tr>
      <w:tr w:rsidR="000D3E17" w:rsidRPr="00CA3416" w14:paraId="04878CA3"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6DDE0016"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7.3.1.3</w:t>
            </w:r>
          </w:p>
        </w:tc>
        <w:tc>
          <w:tcPr>
            <w:tcW w:w="12049" w:type="dxa"/>
            <w:gridSpan w:val="3"/>
            <w:tcBorders>
              <w:top w:val="single" w:sz="4" w:space="0" w:color="auto"/>
              <w:left w:val="single" w:sz="4" w:space="0" w:color="auto"/>
              <w:bottom w:val="single" w:sz="4" w:space="0" w:color="auto"/>
              <w:right w:val="single" w:sz="4" w:space="0" w:color="auto"/>
            </w:tcBorders>
            <w:hideMark/>
          </w:tcPr>
          <w:p w14:paraId="78B64BD1" w14:textId="77777777" w:rsidR="000D3E17" w:rsidRPr="00024B59" w:rsidRDefault="000D3E17" w:rsidP="00A4533E">
            <w:pPr>
              <w:rPr>
                <w:b/>
                <w:sz w:val="24"/>
                <w:szCs w:val="24"/>
              </w:rPr>
            </w:pPr>
            <w:r w:rsidRPr="00024B59">
              <w:rPr>
                <w:b/>
                <w:sz w:val="24"/>
                <w:szCs w:val="24"/>
                <w:u w:val="single"/>
              </w:rPr>
              <w:t>Plant</w:t>
            </w:r>
          </w:p>
        </w:tc>
      </w:tr>
      <w:tr w:rsidR="000D3E17" w:rsidRPr="00CA3416" w14:paraId="3188B58A"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5F2AF87E"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 xml:space="preserve">7.3.1.3.1 </w:t>
            </w:r>
          </w:p>
        </w:tc>
        <w:tc>
          <w:tcPr>
            <w:tcW w:w="6946" w:type="dxa"/>
            <w:tcBorders>
              <w:top w:val="single" w:sz="4" w:space="0" w:color="auto"/>
              <w:left w:val="single" w:sz="4" w:space="0" w:color="auto"/>
              <w:bottom w:val="single" w:sz="4" w:space="0" w:color="auto"/>
              <w:right w:val="single" w:sz="4" w:space="0" w:color="auto"/>
            </w:tcBorders>
            <w:hideMark/>
          </w:tcPr>
          <w:p w14:paraId="0E8BEB38"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Does the air-conditioning plant service the vault exclusively?</w:t>
            </w:r>
          </w:p>
        </w:tc>
        <w:tc>
          <w:tcPr>
            <w:tcW w:w="1842" w:type="dxa"/>
            <w:tcBorders>
              <w:top w:val="single" w:sz="4" w:space="0" w:color="auto"/>
              <w:left w:val="single" w:sz="4" w:space="0" w:color="auto"/>
              <w:bottom w:val="single" w:sz="4" w:space="0" w:color="auto"/>
              <w:right w:val="single" w:sz="4" w:space="0" w:color="auto"/>
            </w:tcBorders>
          </w:tcPr>
          <w:p w14:paraId="28CB76F9"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09FE7B4" w14:textId="77777777" w:rsidR="000D3E17" w:rsidRPr="00024B59" w:rsidRDefault="000D3E17" w:rsidP="00A4533E">
            <w:pPr>
              <w:rPr>
                <w:sz w:val="24"/>
                <w:szCs w:val="24"/>
              </w:rPr>
            </w:pPr>
          </w:p>
        </w:tc>
      </w:tr>
      <w:tr w:rsidR="000D3E17" w:rsidRPr="00CA3416" w14:paraId="1D6B147B"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64A93E1B"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 xml:space="preserve">7.3.1.3.2 </w:t>
            </w:r>
          </w:p>
        </w:tc>
        <w:tc>
          <w:tcPr>
            <w:tcW w:w="6946" w:type="dxa"/>
            <w:tcBorders>
              <w:top w:val="single" w:sz="4" w:space="0" w:color="auto"/>
              <w:left w:val="single" w:sz="4" w:space="0" w:color="auto"/>
              <w:bottom w:val="single" w:sz="4" w:space="0" w:color="auto"/>
              <w:right w:val="single" w:sz="4" w:space="0" w:color="auto"/>
            </w:tcBorders>
            <w:hideMark/>
          </w:tcPr>
          <w:p w14:paraId="4BC07CE1"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Are the plant housed external to, but preferably next to, the vault?</w:t>
            </w:r>
          </w:p>
        </w:tc>
        <w:tc>
          <w:tcPr>
            <w:tcW w:w="1842" w:type="dxa"/>
            <w:tcBorders>
              <w:top w:val="single" w:sz="4" w:space="0" w:color="auto"/>
              <w:left w:val="single" w:sz="4" w:space="0" w:color="auto"/>
              <w:bottom w:val="single" w:sz="4" w:space="0" w:color="auto"/>
              <w:right w:val="single" w:sz="4" w:space="0" w:color="auto"/>
            </w:tcBorders>
          </w:tcPr>
          <w:p w14:paraId="3283B33C"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17FC311" w14:textId="77777777" w:rsidR="000D3E17" w:rsidRPr="00024B59" w:rsidRDefault="000D3E17" w:rsidP="00A4533E">
            <w:pPr>
              <w:rPr>
                <w:sz w:val="24"/>
                <w:szCs w:val="24"/>
              </w:rPr>
            </w:pPr>
          </w:p>
        </w:tc>
      </w:tr>
      <w:tr w:rsidR="000D3E17" w:rsidRPr="00CA3416" w14:paraId="11511473"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2FFD7A18"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 xml:space="preserve">7.3.1.3.3 </w:t>
            </w:r>
          </w:p>
        </w:tc>
        <w:tc>
          <w:tcPr>
            <w:tcW w:w="6946" w:type="dxa"/>
            <w:tcBorders>
              <w:top w:val="single" w:sz="4" w:space="0" w:color="auto"/>
              <w:left w:val="single" w:sz="4" w:space="0" w:color="auto"/>
              <w:bottom w:val="single" w:sz="4" w:space="0" w:color="auto"/>
              <w:right w:val="single" w:sz="4" w:space="0" w:color="auto"/>
            </w:tcBorders>
            <w:hideMark/>
          </w:tcPr>
          <w:p w14:paraId="2A41ADAB" w14:textId="12FED0EA"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Does the plant run off an uninterruptible power supply?</w:t>
            </w:r>
          </w:p>
        </w:tc>
        <w:tc>
          <w:tcPr>
            <w:tcW w:w="1842" w:type="dxa"/>
            <w:tcBorders>
              <w:top w:val="single" w:sz="4" w:space="0" w:color="auto"/>
              <w:left w:val="single" w:sz="4" w:space="0" w:color="auto"/>
              <w:bottom w:val="single" w:sz="4" w:space="0" w:color="auto"/>
              <w:right w:val="single" w:sz="4" w:space="0" w:color="auto"/>
            </w:tcBorders>
          </w:tcPr>
          <w:p w14:paraId="34B04B22"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A3F168D" w14:textId="77777777" w:rsidR="000D3E17" w:rsidRPr="00024B59" w:rsidRDefault="000D3E17" w:rsidP="00A4533E">
            <w:pPr>
              <w:rPr>
                <w:sz w:val="24"/>
                <w:szCs w:val="24"/>
              </w:rPr>
            </w:pPr>
          </w:p>
        </w:tc>
      </w:tr>
      <w:tr w:rsidR="000D3E17" w:rsidRPr="00CA3416" w14:paraId="04B1A4B3"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6E8A4D40"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 xml:space="preserve">7.3.1.3.4 </w:t>
            </w:r>
          </w:p>
        </w:tc>
        <w:tc>
          <w:tcPr>
            <w:tcW w:w="6946" w:type="dxa"/>
            <w:tcBorders>
              <w:top w:val="single" w:sz="4" w:space="0" w:color="auto"/>
              <w:left w:val="single" w:sz="4" w:space="0" w:color="auto"/>
              <w:bottom w:val="single" w:sz="4" w:space="0" w:color="auto"/>
              <w:right w:val="single" w:sz="4" w:space="0" w:color="auto"/>
            </w:tcBorders>
            <w:hideMark/>
          </w:tcPr>
          <w:p w14:paraId="4AC28969"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Does the ducting design distribute the air throughout the vault?</w:t>
            </w:r>
          </w:p>
        </w:tc>
        <w:tc>
          <w:tcPr>
            <w:tcW w:w="1842" w:type="dxa"/>
            <w:tcBorders>
              <w:top w:val="single" w:sz="4" w:space="0" w:color="auto"/>
              <w:left w:val="single" w:sz="4" w:space="0" w:color="auto"/>
              <w:bottom w:val="single" w:sz="4" w:space="0" w:color="auto"/>
              <w:right w:val="single" w:sz="4" w:space="0" w:color="auto"/>
            </w:tcBorders>
          </w:tcPr>
          <w:p w14:paraId="241E500C"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9F19A1A" w14:textId="77777777" w:rsidR="000D3E17" w:rsidRPr="00024B59" w:rsidRDefault="000D3E17" w:rsidP="00A4533E">
            <w:pPr>
              <w:rPr>
                <w:sz w:val="24"/>
                <w:szCs w:val="24"/>
              </w:rPr>
            </w:pPr>
          </w:p>
        </w:tc>
      </w:tr>
      <w:tr w:rsidR="000D3E17" w:rsidRPr="00CA3416" w14:paraId="3990C94E"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2E0824EB"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 xml:space="preserve">7.3.1.3.5 </w:t>
            </w:r>
          </w:p>
        </w:tc>
        <w:tc>
          <w:tcPr>
            <w:tcW w:w="6946" w:type="dxa"/>
            <w:tcBorders>
              <w:top w:val="single" w:sz="4" w:space="0" w:color="auto"/>
              <w:left w:val="single" w:sz="4" w:space="0" w:color="auto"/>
              <w:bottom w:val="single" w:sz="4" w:space="0" w:color="auto"/>
              <w:right w:val="single" w:sz="4" w:space="0" w:color="auto"/>
            </w:tcBorders>
            <w:hideMark/>
          </w:tcPr>
          <w:p w14:paraId="097D2690"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Does each duct have a fire damper (preferably of the type operated by combustion gas detectors) that closes at a temperature of 75 °C ± 5 °C or at a smoke density of 15%?</w:t>
            </w:r>
          </w:p>
        </w:tc>
        <w:tc>
          <w:tcPr>
            <w:tcW w:w="1842" w:type="dxa"/>
            <w:tcBorders>
              <w:top w:val="single" w:sz="4" w:space="0" w:color="auto"/>
              <w:left w:val="single" w:sz="4" w:space="0" w:color="auto"/>
              <w:bottom w:val="single" w:sz="4" w:space="0" w:color="auto"/>
              <w:right w:val="single" w:sz="4" w:space="0" w:color="auto"/>
            </w:tcBorders>
          </w:tcPr>
          <w:p w14:paraId="213D17F7"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FCD144E" w14:textId="77777777" w:rsidR="000D3E17" w:rsidRPr="00024B59" w:rsidRDefault="000D3E17" w:rsidP="00A4533E">
            <w:pPr>
              <w:rPr>
                <w:sz w:val="24"/>
                <w:szCs w:val="24"/>
              </w:rPr>
            </w:pPr>
          </w:p>
        </w:tc>
      </w:tr>
      <w:tr w:rsidR="000D3E17" w:rsidRPr="00CA3416" w14:paraId="30E55C0B"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02878E6E"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 xml:space="preserve">7.3.1.3.6 </w:t>
            </w:r>
          </w:p>
        </w:tc>
        <w:tc>
          <w:tcPr>
            <w:tcW w:w="6946" w:type="dxa"/>
            <w:tcBorders>
              <w:top w:val="single" w:sz="4" w:space="0" w:color="auto"/>
              <w:left w:val="single" w:sz="4" w:space="0" w:color="auto"/>
              <w:bottom w:val="single" w:sz="4" w:space="0" w:color="auto"/>
              <w:right w:val="single" w:sz="4" w:space="0" w:color="auto"/>
            </w:tcBorders>
            <w:hideMark/>
          </w:tcPr>
          <w:p w14:paraId="256FC451"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Are there vents that have a width exceeding 120 mm?</w:t>
            </w:r>
          </w:p>
        </w:tc>
        <w:tc>
          <w:tcPr>
            <w:tcW w:w="1842" w:type="dxa"/>
            <w:tcBorders>
              <w:top w:val="single" w:sz="4" w:space="0" w:color="auto"/>
              <w:left w:val="single" w:sz="4" w:space="0" w:color="auto"/>
              <w:bottom w:val="single" w:sz="4" w:space="0" w:color="auto"/>
              <w:right w:val="single" w:sz="4" w:space="0" w:color="auto"/>
            </w:tcBorders>
          </w:tcPr>
          <w:p w14:paraId="4BCB0D4D"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7CA2474" w14:textId="77777777" w:rsidR="000D3E17" w:rsidRPr="00024B59" w:rsidRDefault="000D3E17" w:rsidP="00A4533E">
            <w:pPr>
              <w:rPr>
                <w:sz w:val="24"/>
                <w:szCs w:val="24"/>
              </w:rPr>
            </w:pPr>
          </w:p>
        </w:tc>
      </w:tr>
      <w:tr w:rsidR="000D3E17" w:rsidRPr="00CA3416" w14:paraId="34035426"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6A08ED08"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 xml:space="preserve">7.3.2 </w:t>
            </w:r>
          </w:p>
        </w:tc>
        <w:tc>
          <w:tcPr>
            <w:tcW w:w="12049" w:type="dxa"/>
            <w:gridSpan w:val="3"/>
            <w:tcBorders>
              <w:top w:val="single" w:sz="4" w:space="0" w:color="auto"/>
              <w:left w:val="single" w:sz="4" w:space="0" w:color="auto"/>
              <w:bottom w:val="single" w:sz="4" w:space="0" w:color="auto"/>
              <w:right w:val="single" w:sz="4" w:space="0" w:color="auto"/>
            </w:tcBorders>
            <w:hideMark/>
          </w:tcPr>
          <w:p w14:paraId="737A4058" w14:textId="77777777" w:rsidR="000D3E17" w:rsidRPr="00024B59" w:rsidRDefault="000D3E17" w:rsidP="00A4533E">
            <w:pPr>
              <w:rPr>
                <w:sz w:val="24"/>
                <w:szCs w:val="24"/>
              </w:rPr>
            </w:pPr>
            <w:r w:rsidRPr="00024B59">
              <w:rPr>
                <w:b/>
                <w:bCs/>
                <w:sz w:val="24"/>
                <w:szCs w:val="24"/>
              </w:rPr>
              <w:t>Fire protection systems</w:t>
            </w:r>
          </w:p>
        </w:tc>
      </w:tr>
      <w:tr w:rsidR="000D3E17" w:rsidRPr="00CA3416" w14:paraId="360E361A" w14:textId="77777777" w:rsidTr="00FB6CAD">
        <w:tc>
          <w:tcPr>
            <w:tcW w:w="1413" w:type="dxa"/>
            <w:tcBorders>
              <w:top w:val="single" w:sz="4" w:space="0" w:color="auto"/>
              <w:left w:val="single" w:sz="4" w:space="0" w:color="auto"/>
              <w:bottom w:val="single" w:sz="4" w:space="0" w:color="auto"/>
              <w:right w:val="single" w:sz="4" w:space="0" w:color="auto"/>
            </w:tcBorders>
          </w:tcPr>
          <w:p w14:paraId="7EC00A18"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2850482F"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Is the vault protected against fire by systems that use halon or carbon dioxide gas? (Sprinkler systems that use water shall not be used.)</w:t>
            </w:r>
          </w:p>
        </w:tc>
        <w:tc>
          <w:tcPr>
            <w:tcW w:w="1842" w:type="dxa"/>
            <w:tcBorders>
              <w:top w:val="single" w:sz="4" w:space="0" w:color="auto"/>
              <w:left w:val="single" w:sz="4" w:space="0" w:color="auto"/>
              <w:bottom w:val="single" w:sz="4" w:space="0" w:color="auto"/>
              <w:right w:val="single" w:sz="4" w:space="0" w:color="auto"/>
            </w:tcBorders>
          </w:tcPr>
          <w:p w14:paraId="2AEE0A84"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91642D2" w14:textId="77777777" w:rsidR="000D3E17" w:rsidRPr="00024B59" w:rsidRDefault="000D3E17" w:rsidP="00A4533E">
            <w:pPr>
              <w:rPr>
                <w:sz w:val="24"/>
                <w:szCs w:val="24"/>
              </w:rPr>
            </w:pPr>
          </w:p>
        </w:tc>
      </w:tr>
      <w:tr w:rsidR="000D3E17" w:rsidRPr="00CA3416" w14:paraId="117D64A2"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5A3E45AE"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 xml:space="preserve">7.3.3 </w:t>
            </w:r>
          </w:p>
        </w:tc>
        <w:tc>
          <w:tcPr>
            <w:tcW w:w="12049" w:type="dxa"/>
            <w:gridSpan w:val="3"/>
            <w:tcBorders>
              <w:top w:val="single" w:sz="4" w:space="0" w:color="auto"/>
              <w:left w:val="single" w:sz="4" w:space="0" w:color="auto"/>
              <w:bottom w:val="single" w:sz="4" w:space="0" w:color="auto"/>
              <w:right w:val="single" w:sz="4" w:space="0" w:color="auto"/>
            </w:tcBorders>
            <w:hideMark/>
          </w:tcPr>
          <w:p w14:paraId="220413EE" w14:textId="77777777" w:rsidR="000D3E17" w:rsidRPr="00024B59" w:rsidRDefault="000D3E17" w:rsidP="00A4533E">
            <w:pPr>
              <w:rPr>
                <w:sz w:val="24"/>
                <w:szCs w:val="24"/>
              </w:rPr>
            </w:pPr>
            <w:r w:rsidRPr="00024B59">
              <w:rPr>
                <w:b/>
                <w:bCs/>
                <w:sz w:val="24"/>
                <w:szCs w:val="24"/>
              </w:rPr>
              <w:t>Water systems</w:t>
            </w:r>
          </w:p>
        </w:tc>
      </w:tr>
      <w:tr w:rsidR="000D3E17" w:rsidRPr="00CA3416" w14:paraId="790D949D" w14:textId="77777777" w:rsidTr="00FB6CAD">
        <w:tc>
          <w:tcPr>
            <w:tcW w:w="1413" w:type="dxa"/>
            <w:tcBorders>
              <w:top w:val="single" w:sz="4" w:space="0" w:color="auto"/>
              <w:left w:val="single" w:sz="4" w:space="0" w:color="auto"/>
              <w:bottom w:val="single" w:sz="4" w:space="0" w:color="auto"/>
              <w:right w:val="single" w:sz="4" w:space="0" w:color="auto"/>
            </w:tcBorders>
          </w:tcPr>
          <w:p w14:paraId="128A6628"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627DD50F" w14:textId="77777777" w:rsidR="000D3E17" w:rsidRPr="00024B59" w:rsidRDefault="000D3E17" w:rsidP="00A4533E">
            <w:pPr>
              <w:autoSpaceDE w:val="0"/>
              <w:autoSpaceDN w:val="0"/>
              <w:adjustRightInd w:val="0"/>
              <w:rPr>
                <w:color w:val="000000"/>
                <w:sz w:val="24"/>
                <w:szCs w:val="24"/>
              </w:rPr>
            </w:pPr>
            <w:r w:rsidRPr="00024B59">
              <w:rPr>
                <w:sz w:val="24"/>
                <w:szCs w:val="24"/>
                <w:lang w:eastAsia="en-ZA"/>
              </w:rPr>
              <w:t>No water, sewage or drainage pipe shall pass through the vault.</w:t>
            </w:r>
          </w:p>
        </w:tc>
        <w:tc>
          <w:tcPr>
            <w:tcW w:w="1842" w:type="dxa"/>
            <w:tcBorders>
              <w:top w:val="single" w:sz="4" w:space="0" w:color="auto"/>
              <w:left w:val="single" w:sz="4" w:space="0" w:color="auto"/>
              <w:bottom w:val="single" w:sz="4" w:space="0" w:color="auto"/>
              <w:right w:val="single" w:sz="4" w:space="0" w:color="auto"/>
            </w:tcBorders>
          </w:tcPr>
          <w:p w14:paraId="10639A10"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81A03B8" w14:textId="77777777" w:rsidR="000D3E17" w:rsidRPr="00024B59" w:rsidRDefault="000D3E17" w:rsidP="00A4533E">
            <w:pPr>
              <w:rPr>
                <w:sz w:val="24"/>
                <w:szCs w:val="24"/>
              </w:rPr>
            </w:pPr>
          </w:p>
        </w:tc>
      </w:tr>
      <w:tr w:rsidR="000D3E17" w:rsidRPr="00CA3416" w14:paraId="68ED53D7"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190B4505"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7.3.4</w:t>
            </w:r>
          </w:p>
        </w:tc>
        <w:tc>
          <w:tcPr>
            <w:tcW w:w="12049" w:type="dxa"/>
            <w:gridSpan w:val="3"/>
            <w:tcBorders>
              <w:top w:val="single" w:sz="4" w:space="0" w:color="auto"/>
              <w:left w:val="single" w:sz="4" w:space="0" w:color="auto"/>
              <w:bottom w:val="single" w:sz="4" w:space="0" w:color="auto"/>
              <w:right w:val="single" w:sz="4" w:space="0" w:color="auto"/>
            </w:tcBorders>
            <w:hideMark/>
          </w:tcPr>
          <w:p w14:paraId="60639F90" w14:textId="77777777" w:rsidR="000D3E17" w:rsidRPr="00024B59" w:rsidRDefault="000D3E17" w:rsidP="00A4533E">
            <w:pPr>
              <w:rPr>
                <w:sz w:val="24"/>
                <w:szCs w:val="24"/>
              </w:rPr>
            </w:pPr>
            <w:r w:rsidRPr="00024B59">
              <w:rPr>
                <w:b/>
                <w:bCs/>
                <w:sz w:val="24"/>
                <w:szCs w:val="24"/>
              </w:rPr>
              <w:t>Electrical systems</w:t>
            </w:r>
          </w:p>
        </w:tc>
      </w:tr>
      <w:tr w:rsidR="000D3E17" w:rsidRPr="00CA3416" w14:paraId="71801BF0"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73B65AF6"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7.3.4.1</w:t>
            </w:r>
          </w:p>
        </w:tc>
        <w:tc>
          <w:tcPr>
            <w:tcW w:w="6946" w:type="dxa"/>
            <w:tcBorders>
              <w:top w:val="single" w:sz="4" w:space="0" w:color="auto"/>
              <w:left w:val="single" w:sz="4" w:space="0" w:color="auto"/>
              <w:bottom w:val="single" w:sz="4" w:space="0" w:color="auto"/>
              <w:right w:val="single" w:sz="4" w:space="0" w:color="auto"/>
            </w:tcBorders>
            <w:hideMark/>
          </w:tcPr>
          <w:p w14:paraId="35CC72DF"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There shall be no power point or power skirting inside the vault.</w:t>
            </w:r>
          </w:p>
        </w:tc>
        <w:tc>
          <w:tcPr>
            <w:tcW w:w="1842" w:type="dxa"/>
            <w:tcBorders>
              <w:top w:val="single" w:sz="4" w:space="0" w:color="auto"/>
              <w:left w:val="single" w:sz="4" w:space="0" w:color="auto"/>
              <w:bottom w:val="single" w:sz="4" w:space="0" w:color="auto"/>
              <w:right w:val="single" w:sz="4" w:space="0" w:color="auto"/>
            </w:tcBorders>
          </w:tcPr>
          <w:p w14:paraId="7F5FB73D"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605A463" w14:textId="77777777" w:rsidR="000D3E17" w:rsidRPr="00024B59" w:rsidRDefault="000D3E17" w:rsidP="00A4533E">
            <w:pPr>
              <w:rPr>
                <w:sz w:val="24"/>
                <w:szCs w:val="24"/>
              </w:rPr>
            </w:pPr>
          </w:p>
        </w:tc>
      </w:tr>
      <w:tr w:rsidR="000D3E17" w:rsidRPr="00CA3416" w14:paraId="18FF98F9"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5ABCCC4F"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7.3.4.2</w:t>
            </w:r>
          </w:p>
        </w:tc>
        <w:tc>
          <w:tcPr>
            <w:tcW w:w="6946" w:type="dxa"/>
            <w:tcBorders>
              <w:top w:val="single" w:sz="4" w:space="0" w:color="auto"/>
              <w:left w:val="single" w:sz="4" w:space="0" w:color="auto"/>
              <w:bottom w:val="single" w:sz="4" w:space="0" w:color="auto"/>
              <w:right w:val="single" w:sz="4" w:space="0" w:color="auto"/>
            </w:tcBorders>
            <w:hideMark/>
          </w:tcPr>
          <w:p w14:paraId="17F6D1F0" w14:textId="77777777" w:rsidR="000D3E17" w:rsidRPr="00024B59" w:rsidRDefault="000D3E17" w:rsidP="00A4533E">
            <w:pPr>
              <w:autoSpaceDE w:val="0"/>
              <w:autoSpaceDN w:val="0"/>
              <w:adjustRightInd w:val="0"/>
              <w:rPr>
                <w:color w:val="000000"/>
                <w:sz w:val="24"/>
                <w:szCs w:val="24"/>
              </w:rPr>
            </w:pPr>
            <w:r w:rsidRPr="00024B59">
              <w:rPr>
                <w:sz w:val="24"/>
                <w:szCs w:val="24"/>
                <w:lang w:eastAsia="en-ZA"/>
              </w:rPr>
              <w:t>Light fittings shall be adequately protected against breakages and fluorescent lamps shall have polycarbonate covers.</w:t>
            </w:r>
          </w:p>
        </w:tc>
        <w:tc>
          <w:tcPr>
            <w:tcW w:w="1842" w:type="dxa"/>
            <w:tcBorders>
              <w:top w:val="single" w:sz="4" w:space="0" w:color="auto"/>
              <w:left w:val="single" w:sz="4" w:space="0" w:color="auto"/>
              <w:bottom w:val="single" w:sz="4" w:space="0" w:color="auto"/>
              <w:right w:val="single" w:sz="4" w:space="0" w:color="auto"/>
            </w:tcBorders>
          </w:tcPr>
          <w:p w14:paraId="72E0927E"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C60CF5B" w14:textId="77777777" w:rsidR="000D3E17" w:rsidRPr="00024B59" w:rsidRDefault="000D3E17" w:rsidP="00A4533E">
            <w:pPr>
              <w:rPr>
                <w:sz w:val="24"/>
                <w:szCs w:val="24"/>
              </w:rPr>
            </w:pPr>
          </w:p>
        </w:tc>
      </w:tr>
      <w:tr w:rsidR="000D3E17" w:rsidRPr="00CA3416" w14:paraId="3156BB91" w14:textId="77777777" w:rsidTr="00FB6CAD">
        <w:tc>
          <w:tcPr>
            <w:tcW w:w="1413" w:type="dxa"/>
            <w:tcBorders>
              <w:top w:val="single" w:sz="4" w:space="0" w:color="auto"/>
              <w:left w:val="single" w:sz="4" w:space="0" w:color="auto"/>
              <w:bottom w:val="single" w:sz="4" w:space="0" w:color="auto"/>
              <w:right w:val="single" w:sz="4" w:space="0" w:color="auto"/>
            </w:tcBorders>
            <w:hideMark/>
          </w:tcPr>
          <w:p w14:paraId="209C43CD"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7.3.4.3</w:t>
            </w:r>
          </w:p>
        </w:tc>
        <w:tc>
          <w:tcPr>
            <w:tcW w:w="6946" w:type="dxa"/>
            <w:tcBorders>
              <w:top w:val="single" w:sz="4" w:space="0" w:color="auto"/>
              <w:left w:val="single" w:sz="4" w:space="0" w:color="auto"/>
              <w:bottom w:val="single" w:sz="4" w:space="0" w:color="auto"/>
              <w:right w:val="single" w:sz="4" w:space="0" w:color="auto"/>
            </w:tcBorders>
            <w:hideMark/>
          </w:tcPr>
          <w:p w14:paraId="25E1E3EB"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All wiring shall be run in metal conduits.</w:t>
            </w:r>
          </w:p>
        </w:tc>
        <w:tc>
          <w:tcPr>
            <w:tcW w:w="1842" w:type="dxa"/>
            <w:tcBorders>
              <w:top w:val="single" w:sz="4" w:space="0" w:color="auto"/>
              <w:left w:val="single" w:sz="4" w:space="0" w:color="auto"/>
              <w:bottom w:val="single" w:sz="4" w:space="0" w:color="auto"/>
              <w:right w:val="single" w:sz="4" w:space="0" w:color="auto"/>
            </w:tcBorders>
          </w:tcPr>
          <w:p w14:paraId="65F17D0B"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C57048E" w14:textId="77777777" w:rsidR="000D3E17" w:rsidRPr="00024B59" w:rsidRDefault="000D3E17" w:rsidP="00A4533E">
            <w:pPr>
              <w:rPr>
                <w:sz w:val="24"/>
                <w:szCs w:val="24"/>
              </w:rPr>
            </w:pPr>
          </w:p>
        </w:tc>
      </w:tr>
      <w:tr w:rsidR="000D3E17" w:rsidRPr="00CA3416" w14:paraId="50A95E4B" w14:textId="77777777" w:rsidTr="00FB6CAD">
        <w:trPr>
          <w:trHeight w:val="967"/>
        </w:trPr>
        <w:tc>
          <w:tcPr>
            <w:tcW w:w="1413" w:type="dxa"/>
            <w:vMerge w:val="restart"/>
            <w:tcBorders>
              <w:top w:val="single" w:sz="4" w:space="0" w:color="auto"/>
              <w:left w:val="single" w:sz="4" w:space="0" w:color="auto"/>
              <w:right w:val="single" w:sz="4" w:space="0" w:color="auto"/>
            </w:tcBorders>
            <w:hideMark/>
          </w:tcPr>
          <w:p w14:paraId="67666671" w14:textId="77777777" w:rsidR="000D3E17" w:rsidRPr="00024B59" w:rsidRDefault="000D3E17" w:rsidP="00A4533E">
            <w:pPr>
              <w:pStyle w:val="NormalWeb"/>
              <w:spacing w:before="0" w:beforeAutospacing="0" w:after="0" w:afterAutospacing="0"/>
              <w:rPr>
                <w:rFonts w:ascii="Calibri" w:hAnsi="Calibri" w:cs="Calibri"/>
                <w:sz w:val="24"/>
                <w:szCs w:val="24"/>
              </w:rPr>
            </w:pPr>
            <w:r w:rsidRPr="00024B59">
              <w:rPr>
                <w:rFonts w:ascii="Calibri" w:hAnsi="Calibri" w:cs="Calibri"/>
                <w:sz w:val="24"/>
                <w:szCs w:val="24"/>
              </w:rPr>
              <w:t>7.3.4.4</w:t>
            </w:r>
          </w:p>
        </w:tc>
        <w:tc>
          <w:tcPr>
            <w:tcW w:w="6946" w:type="dxa"/>
            <w:tcBorders>
              <w:top w:val="single" w:sz="4" w:space="0" w:color="auto"/>
              <w:left w:val="single" w:sz="4" w:space="0" w:color="auto"/>
              <w:bottom w:val="single" w:sz="4" w:space="0" w:color="auto"/>
              <w:right w:val="single" w:sz="4" w:space="0" w:color="auto"/>
            </w:tcBorders>
            <w:hideMark/>
          </w:tcPr>
          <w:p w14:paraId="5E74E2CD" w14:textId="77777777" w:rsidR="000D3E17" w:rsidRPr="00024B59" w:rsidRDefault="000D3E17" w:rsidP="00A4533E">
            <w:pPr>
              <w:autoSpaceDE w:val="0"/>
              <w:autoSpaceDN w:val="0"/>
              <w:adjustRightInd w:val="0"/>
              <w:rPr>
                <w:sz w:val="24"/>
                <w:szCs w:val="24"/>
                <w:lang w:eastAsia="en-ZA"/>
              </w:rPr>
            </w:pPr>
            <w:r w:rsidRPr="00024B59">
              <w:rPr>
                <w:sz w:val="24"/>
                <w:szCs w:val="24"/>
                <w:lang w:eastAsia="en-ZA"/>
              </w:rPr>
              <w:t xml:space="preserve">To ensure that personnel are not accidentally locked in the vault, a safety device such as a flicker light or buzzer shall be provided and shall operate on the same switch as the lights within the vault. </w:t>
            </w:r>
          </w:p>
        </w:tc>
        <w:tc>
          <w:tcPr>
            <w:tcW w:w="1842" w:type="dxa"/>
            <w:tcBorders>
              <w:top w:val="single" w:sz="4" w:space="0" w:color="auto"/>
              <w:left w:val="single" w:sz="4" w:space="0" w:color="auto"/>
              <w:bottom w:val="single" w:sz="4" w:space="0" w:color="auto"/>
              <w:right w:val="single" w:sz="4" w:space="0" w:color="auto"/>
            </w:tcBorders>
          </w:tcPr>
          <w:p w14:paraId="452DC5F0"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80F5E82" w14:textId="77777777" w:rsidR="000D3E17" w:rsidRPr="00024B59" w:rsidRDefault="000D3E17" w:rsidP="00A4533E">
            <w:pPr>
              <w:rPr>
                <w:sz w:val="24"/>
                <w:szCs w:val="24"/>
              </w:rPr>
            </w:pPr>
          </w:p>
        </w:tc>
      </w:tr>
      <w:tr w:rsidR="000D3E17" w:rsidRPr="00CA3416" w14:paraId="5DCD03AB" w14:textId="77777777" w:rsidTr="00FB6CAD">
        <w:trPr>
          <w:trHeight w:val="132"/>
        </w:trPr>
        <w:tc>
          <w:tcPr>
            <w:tcW w:w="1413" w:type="dxa"/>
            <w:vMerge/>
            <w:tcBorders>
              <w:left w:val="single" w:sz="4" w:space="0" w:color="auto"/>
              <w:bottom w:val="single" w:sz="4" w:space="0" w:color="auto"/>
              <w:right w:val="single" w:sz="4" w:space="0" w:color="auto"/>
            </w:tcBorders>
          </w:tcPr>
          <w:p w14:paraId="0C933E83"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07D1E436" w14:textId="77777777" w:rsidR="000D3E17" w:rsidRPr="00024B59" w:rsidRDefault="000D3E17" w:rsidP="00A4533E">
            <w:pPr>
              <w:autoSpaceDE w:val="0"/>
              <w:autoSpaceDN w:val="0"/>
              <w:adjustRightInd w:val="0"/>
              <w:rPr>
                <w:sz w:val="24"/>
                <w:szCs w:val="24"/>
                <w:lang w:eastAsia="en-ZA"/>
              </w:rPr>
            </w:pPr>
            <w:r w:rsidRPr="00024B59">
              <w:rPr>
                <w:sz w:val="24"/>
                <w:szCs w:val="24"/>
                <w:lang w:eastAsia="en-ZA"/>
              </w:rPr>
              <w:t>The switch shall be situated inside the vault.</w:t>
            </w:r>
          </w:p>
        </w:tc>
        <w:tc>
          <w:tcPr>
            <w:tcW w:w="1842" w:type="dxa"/>
            <w:tcBorders>
              <w:top w:val="single" w:sz="4" w:space="0" w:color="auto"/>
              <w:left w:val="single" w:sz="4" w:space="0" w:color="auto"/>
              <w:bottom w:val="single" w:sz="4" w:space="0" w:color="auto"/>
              <w:right w:val="single" w:sz="4" w:space="0" w:color="auto"/>
            </w:tcBorders>
          </w:tcPr>
          <w:p w14:paraId="1A2C9D13"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C9290E2" w14:textId="77777777" w:rsidR="000D3E17" w:rsidRPr="00024B59" w:rsidRDefault="000D3E17" w:rsidP="00A4533E">
            <w:pPr>
              <w:rPr>
                <w:sz w:val="24"/>
                <w:szCs w:val="24"/>
              </w:rPr>
            </w:pPr>
          </w:p>
        </w:tc>
      </w:tr>
      <w:tr w:rsidR="000D3E17" w:rsidRPr="00CA3416" w14:paraId="7507CFBF"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1D12A199"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 xml:space="preserve">7.4 </w:t>
            </w:r>
          </w:p>
        </w:tc>
        <w:tc>
          <w:tcPr>
            <w:tcW w:w="12049" w:type="dxa"/>
            <w:gridSpan w:val="3"/>
            <w:tcBorders>
              <w:top w:val="single" w:sz="4" w:space="0" w:color="auto"/>
              <w:left w:val="single" w:sz="4" w:space="0" w:color="auto"/>
              <w:bottom w:val="single" w:sz="4" w:space="0" w:color="auto"/>
              <w:right w:val="single" w:sz="4" w:space="0" w:color="auto"/>
            </w:tcBorders>
            <w:hideMark/>
          </w:tcPr>
          <w:p w14:paraId="6ECE2253" w14:textId="77777777" w:rsidR="000D3E17" w:rsidRPr="00024B59" w:rsidRDefault="000D3E17" w:rsidP="00A4533E">
            <w:pPr>
              <w:rPr>
                <w:sz w:val="24"/>
                <w:szCs w:val="24"/>
              </w:rPr>
            </w:pPr>
            <w:r w:rsidRPr="00024B59">
              <w:rPr>
                <w:b/>
                <w:bCs/>
                <w:sz w:val="24"/>
                <w:szCs w:val="24"/>
              </w:rPr>
              <w:t>Finishes</w:t>
            </w:r>
          </w:p>
        </w:tc>
      </w:tr>
      <w:tr w:rsidR="000D3E17" w:rsidRPr="00CA3416" w14:paraId="1E2C1FBE"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47B9CD7E"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7.4.1</w:t>
            </w:r>
          </w:p>
        </w:tc>
        <w:tc>
          <w:tcPr>
            <w:tcW w:w="12049" w:type="dxa"/>
            <w:gridSpan w:val="3"/>
            <w:tcBorders>
              <w:top w:val="single" w:sz="4" w:space="0" w:color="auto"/>
              <w:left w:val="single" w:sz="4" w:space="0" w:color="auto"/>
              <w:bottom w:val="single" w:sz="4" w:space="0" w:color="auto"/>
              <w:right w:val="single" w:sz="4" w:space="0" w:color="auto"/>
            </w:tcBorders>
            <w:hideMark/>
          </w:tcPr>
          <w:p w14:paraId="3E0D4566" w14:textId="77777777" w:rsidR="000D3E17" w:rsidRPr="00024B59" w:rsidRDefault="000D3E17" w:rsidP="00A4533E">
            <w:pPr>
              <w:rPr>
                <w:sz w:val="24"/>
                <w:szCs w:val="24"/>
              </w:rPr>
            </w:pPr>
            <w:r w:rsidRPr="00024B59">
              <w:rPr>
                <w:b/>
                <w:bCs/>
                <w:sz w:val="24"/>
                <w:szCs w:val="24"/>
                <w:lang w:eastAsia="en-ZA"/>
              </w:rPr>
              <w:t>General</w:t>
            </w:r>
          </w:p>
        </w:tc>
      </w:tr>
      <w:tr w:rsidR="000D3E17" w:rsidRPr="00CA3416" w14:paraId="1998BE0D" w14:textId="77777777" w:rsidTr="00FB6CAD">
        <w:trPr>
          <w:trHeight w:val="498"/>
        </w:trPr>
        <w:tc>
          <w:tcPr>
            <w:tcW w:w="1413" w:type="dxa"/>
            <w:vMerge w:val="restart"/>
            <w:tcBorders>
              <w:top w:val="single" w:sz="4" w:space="0" w:color="auto"/>
              <w:left w:val="single" w:sz="4" w:space="0" w:color="auto"/>
              <w:right w:val="single" w:sz="4" w:space="0" w:color="auto"/>
            </w:tcBorders>
          </w:tcPr>
          <w:p w14:paraId="1DCA6CA8"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79B71815" w14:textId="77777777" w:rsidR="000D3E17" w:rsidRPr="00024B59" w:rsidRDefault="000D3E17" w:rsidP="00A4533E">
            <w:pPr>
              <w:autoSpaceDE w:val="0"/>
              <w:autoSpaceDN w:val="0"/>
              <w:adjustRightInd w:val="0"/>
              <w:rPr>
                <w:sz w:val="24"/>
                <w:szCs w:val="24"/>
                <w:lang w:eastAsia="en-ZA"/>
              </w:rPr>
            </w:pPr>
            <w:r w:rsidRPr="00024B59">
              <w:rPr>
                <w:sz w:val="24"/>
                <w:szCs w:val="24"/>
                <w:lang w:eastAsia="en-ZA"/>
              </w:rPr>
              <w:t xml:space="preserve">Plastics materials such as PVC floor tiles shall not be used in the vault. </w:t>
            </w:r>
          </w:p>
        </w:tc>
        <w:tc>
          <w:tcPr>
            <w:tcW w:w="1842" w:type="dxa"/>
            <w:tcBorders>
              <w:top w:val="single" w:sz="4" w:space="0" w:color="auto"/>
              <w:left w:val="single" w:sz="4" w:space="0" w:color="auto"/>
              <w:bottom w:val="single" w:sz="4" w:space="0" w:color="auto"/>
              <w:right w:val="single" w:sz="4" w:space="0" w:color="auto"/>
            </w:tcBorders>
          </w:tcPr>
          <w:p w14:paraId="0023E088"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B698177" w14:textId="77777777" w:rsidR="000D3E17" w:rsidRPr="00024B59" w:rsidRDefault="000D3E17" w:rsidP="00A4533E">
            <w:pPr>
              <w:rPr>
                <w:sz w:val="24"/>
                <w:szCs w:val="24"/>
              </w:rPr>
            </w:pPr>
          </w:p>
        </w:tc>
      </w:tr>
      <w:tr w:rsidR="000D3E17" w:rsidRPr="00CA3416" w14:paraId="77C0B31C" w14:textId="77777777" w:rsidTr="00FB6CAD">
        <w:trPr>
          <w:trHeight w:val="792"/>
        </w:trPr>
        <w:tc>
          <w:tcPr>
            <w:tcW w:w="1413" w:type="dxa"/>
            <w:vMerge/>
            <w:tcBorders>
              <w:left w:val="single" w:sz="4" w:space="0" w:color="auto"/>
              <w:bottom w:val="single" w:sz="4" w:space="0" w:color="auto"/>
              <w:right w:val="single" w:sz="4" w:space="0" w:color="auto"/>
            </w:tcBorders>
          </w:tcPr>
          <w:p w14:paraId="13BFB857"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tcPr>
          <w:p w14:paraId="3D0F9D40" w14:textId="77777777" w:rsidR="000D3E17" w:rsidRPr="00024B59" w:rsidRDefault="000D3E17" w:rsidP="00A4533E">
            <w:pPr>
              <w:autoSpaceDE w:val="0"/>
              <w:autoSpaceDN w:val="0"/>
              <w:adjustRightInd w:val="0"/>
              <w:rPr>
                <w:sz w:val="24"/>
                <w:szCs w:val="24"/>
                <w:lang w:eastAsia="en-ZA"/>
              </w:rPr>
            </w:pPr>
            <w:r w:rsidRPr="00024B59">
              <w:rPr>
                <w:sz w:val="24"/>
                <w:szCs w:val="24"/>
                <w:lang w:eastAsia="en-ZA"/>
              </w:rPr>
              <w:t>Microfilm shall not be stored in a painted area until at least two weeks after painting has been completed.</w:t>
            </w:r>
          </w:p>
        </w:tc>
        <w:tc>
          <w:tcPr>
            <w:tcW w:w="1842" w:type="dxa"/>
            <w:tcBorders>
              <w:top w:val="single" w:sz="4" w:space="0" w:color="auto"/>
              <w:left w:val="single" w:sz="4" w:space="0" w:color="auto"/>
              <w:bottom w:val="single" w:sz="4" w:space="0" w:color="auto"/>
              <w:right w:val="single" w:sz="4" w:space="0" w:color="auto"/>
            </w:tcBorders>
          </w:tcPr>
          <w:p w14:paraId="1B106A35"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FC73171" w14:textId="77777777" w:rsidR="000D3E17" w:rsidRPr="00024B59" w:rsidRDefault="000D3E17" w:rsidP="00A4533E">
            <w:pPr>
              <w:rPr>
                <w:sz w:val="24"/>
                <w:szCs w:val="24"/>
              </w:rPr>
            </w:pPr>
          </w:p>
        </w:tc>
      </w:tr>
      <w:tr w:rsidR="000D3E17" w:rsidRPr="00CA3416" w14:paraId="63387821"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36A42B10"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7.5</w:t>
            </w:r>
          </w:p>
        </w:tc>
        <w:tc>
          <w:tcPr>
            <w:tcW w:w="12049" w:type="dxa"/>
            <w:gridSpan w:val="3"/>
            <w:tcBorders>
              <w:top w:val="single" w:sz="4" w:space="0" w:color="auto"/>
              <w:left w:val="single" w:sz="4" w:space="0" w:color="auto"/>
              <w:bottom w:val="single" w:sz="4" w:space="0" w:color="auto"/>
              <w:right w:val="single" w:sz="4" w:space="0" w:color="auto"/>
            </w:tcBorders>
            <w:hideMark/>
          </w:tcPr>
          <w:p w14:paraId="5314E23F" w14:textId="77777777" w:rsidR="000D3E17" w:rsidRPr="00024B59" w:rsidRDefault="000D3E17" w:rsidP="00A4533E">
            <w:pPr>
              <w:rPr>
                <w:sz w:val="24"/>
                <w:szCs w:val="24"/>
              </w:rPr>
            </w:pPr>
            <w:r w:rsidRPr="00024B59">
              <w:rPr>
                <w:b/>
                <w:bCs/>
                <w:sz w:val="24"/>
                <w:szCs w:val="24"/>
              </w:rPr>
              <w:t>Maintenance</w:t>
            </w:r>
          </w:p>
        </w:tc>
      </w:tr>
      <w:tr w:rsidR="000D3E17" w:rsidRPr="00CA3416" w14:paraId="687BA7BF"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086583C0" w14:textId="77777777" w:rsidR="000D3E17" w:rsidRPr="00024B59" w:rsidRDefault="000D3E17" w:rsidP="00A4533E">
            <w:pPr>
              <w:rPr>
                <w:b/>
                <w:bCs/>
                <w:sz w:val="24"/>
                <w:szCs w:val="24"/>
              </w:rPr>
            </w:pPr>
            <w:r w:rsidRPr="00024B59">
              <w:rPr>
                <w:b/>
                <w:bCs/>
                <w:sz w:val="24"/>
                <w:szCs w:val="24"/>
              </w:rPr>
              <w:t xml:space="preserve">7.5.1 </w:t>
            </w:r>
          </w:p>
        </w:tc>
        <w:tc>
          <w:tcPr>
            <w:tcW w:w="12049" w:type="dxa"/>
            <w:gridSpan w:val="3"/>
            <w:tcBorders>
              <w:top w:val="single" w:sz="4" w:space="0" w:color="auto"/>
              <w:left w:val="single" w:sz="4" w:space="0" w:color="auto"/>
              <w:bottom w:val="single" w:sz="4" w:space="0" w:color="auto"/>
              <w:right w:val="single" w:sz="4" w:space="0" w:color="auto"/>
            </w:tcBorders>
            <w:hideMark/>
          </w:tcPr>
          <w:p w14:paraId="397C1698" w14:textId="77777777" w:rsidR="000D3E17" w:rsidRPr="00024B59" w:rsidRDefault="000D3E17" w:rsidP="00A4533E">
            <w:pPr>
              <w:rPr>
                <w:b/>
                <w:bCs/>
                <w:sz w:val="24"/>
                <w:szCs w:val="24"/>
              </w:rPr>
            </w:pPr>
            <w:r w:rsidRPr="00024B59">
              <w:rPr>
                <w:b/>
                <w:bCs/>
                <w:sz w:val="24"/>
                <w:szCs w:val="24"/>
              </w:rPr>
              <w:t>Smoking</w:t>
            </w:r>
          </w:p>
        </w:tc>
      </w:tr>
      <w:tr w:rsidR="000D3E17" w:rsidRPr="00CA3416" w14:paraId="086BF4EF" w14:textId="77777777" w:rsidTr="00FB6CAD">
        <w:trPr>
          <w:trHeight w:val="485"/>
        </w:trPr>
        <w:tc>
          <w:tcPr>
            <w:tcW w:w="1413" w:type="dxa"/>
            <w:vMerge w:val="restart"/>
            <w:tcBorders>
              <w:top w:val="single" w:sz="4" w:space="0" w:color="auto"/>
              <w:left w:val="single" w:sz="4" w:space="0" w:color="auto"/>
              <w:right w:val="single" w:sz="4" w:space="0" w:color="auto"/>
            </w:tcBorders>
          </w:tcPr>
          <w:p w14:paraId="6ADF451E"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126B7DF9" w14:textId="77777777" w:rsidR="000D3E17" w:rsidRPr="00024B59" w:rsidRDefault="000D3E17" w:rsidP="00A4533E">
            <w:pPr>
              <w:autoSpaceDE w:val="0"/>
              <w:autoSpaceDN w:val="0"/>
              <w:adjustRightInd w:val="0"/>
              <w:rPr>
                <w:rFonts w:eastAsiaTheme="minorEastAsia"/>
                <w:sz w:val="24"/>
                <w:szCs w:val="24"/>
                <w:lang w:eastAsia="en-ZA"/>
              </w:rPr>
            </w:pPr>
            <w:r w:rsidRPr="00024B59">
              <w:rPr>
                <w:rFonts w:eastAsiaTheme="minorEastAsia"/>
                <w:sz w:val="24"/>
                <w:szCs w:val="24"/>
                <w:lang w:eastAsia="en-ZA"/>
              </w:rPr>
              <w:t xml:space="preserve">Under no circumstances shall smoking be permitted in the vault. </w:t>
            </w:r>
          </w:p>
        </w:tc>
        <w:tc>
          <w:tcPr>
            <w:tcW w:w="1842" w:type="dxa"/>
            <w:tcBorders>
              <w:top w:val="single" w:sz="4" w:space="0" w:color="auto"/>
              <w:left w:val="single" w:sz="4" w:space="0" w:color="auto"/>
              <w:bottom w:val="single" w:sz="4" w:space="0" w:color="auto"/>
              <w:right w:val="single" w:sz="4" w:space="0" w:color="auto"/>
            </w:tcBorders>
          </w:tcPr>
          <w:p w14:paraId="40CC667D"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C84A99D" w14:textId="77777777" w:rsidR="000D3E17" w:rsidRPr="00024B59" w:rsidRDefault="000D3E17" w:rsidP="00A4533E">
            <w:pPr>
              <w:rPr>
                <w:sz w:val="24"/>
                <w:szCs w:val="24"/>
              </w:rPr>
            </w:pPr>
          </w:p>
        </w:tc>
      </w:tr>
      <w:tr w:rsidR="000D3E17" w:rsidRPr="00CA3416" w14:paraId="4E2F9DFE" w14:textId="77777777" w:rsidTr="00FB6CAD">
        <w:trPr>
          <w:trHeight w:val="540"/>
        </w:trPr>
        <w:tc>
          <w:tcPr>
            <w:tcW w:w="1413" w:type="dxa"/>
            <w:vMerge/>
            <w:tcBorders>
              <w:left w:val="single" w:sz="4" w:space="0" w:color="auto"/>
              <w:bottom w:val="single" w:sz="4" w:space="0" w:color="auto"/>
              <w:right w:val="single" w:sz="4" w:space="0" w:color="auto"/>
            </w:tcBorders>
          </w:tcPr>
          <w:p w14:paraId="30A022E8"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0A67ECF6" w14:textId="77777777" w:rsidR="000D3E17" w:rsidRPr="00024B59" w:rsidRDefault="000D3E17" w:rsidP="00A4533E">
            <w:pPr>
              <w:autoSpaceDE w:val="0"/>
              <w:autoSpaceDN w:val="0"/>
              <w:adjustRightInd w:val="0"/>
              <w:rPr>
                <w:rFonts w:eastAsiaTheme="minorEastAsia"/>
                <w:sz w:val="24"/>
                <w:szCs w:val="24"/>
                <w:lang w:eastAsia="en-ZA"/>
              </w:rPr>
            </w:pPr>
            <w:r w:rsidRPr="00024B59">
              <w:rPr>
                <w:rFonts w:eastAsiaTheme="minorEastAsia"/>
                <w:sz w:val="24"/>
                <w:szCs w:val="24"/>
                <w:lang w:eastAsia="en-ZA"/>
              </w:rPr>
              <w:t>"NO SMOKING" signs shall be displayed.</w:t>
            </w:r>
          </w:p>
        </w:tc>
        <w:tc>
          <w:tcPr>
            <w:tcW w:w="1842" w:type="dxa"/>
            <w:tcBorders>
              <w:top w:val="single" w:sz="4" w:space="0" w:color="auto"/>
              <w:left w:val="single" w:sz="4" w:space="0" w:color="auto"/>
              <w:bottom w:val="single" w:sz="4" w:space="0" w:color="auto"/>
              <w:right w:val="single" w:sz="4" w:space="0" w:color="auto"/>
            </w:tcBorders>
          </w:tcPr>
          <w:p w14:paraId="4FFA4234"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ECA9E81" w14:textId="77777777" w:rsidR="000D3E17" w:rsidRPr="00024B59" w:rsidRDefault="000D3E17" w:rsidP="00A4533E">
            <w:pPr>
              <w:rPr>
                <w:sz w:val="24"/>
                <w:szCs w:val="24"/>
              </w:rPr>
            </w:pPr>
          </w:p>
        </w:tc>
      </w:tr>
      <w:tr w:rsidR="000D3E17" w:rsidRPr="00CA3416" w14:paraId="229A9C43"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13CCFF07" w14:textId="77777777" w:rsidR="000D3E17" w:rsidRPr="00024B59" w:rsidRDefault="000D3E17" w:rsidP="00A4533E">
            <w:pPr>
              <w:rPr>
                <w:b/>
                <w:bCs/>
                <w:sz w:val="24"/>
                <w:szCs w:val="24"/>
              </w:rPr>
            </w:pPr>
            <w:r w:rsidRPr="00024B59">
              <w:rPr>
                <w:b/>
                <w:bCs/>
                <w:sz w:val="24"/>
                <w:szCs w:val="24"/>
              </w:rPr>
              <w:t xml:space="preserve">7.5.2 </w:t>
            </w:r>
          </w:p>
        </w:tc>
        <w:tc>
          <w:tcPr>
            <w:tcW w:w="12049" w:type="dxa"/>
            <w:gridSpan w:val="3"/>
            <w:tcBorders>
              <w:top w:val="single" w:sz="4" w:space="0" w:color="auto"/>
              <w:left w:val="single" w:sz="4" w:space="0" w:color="auto"/>
              <w:bottom w:val="single" w:sz="4" w:space="0" w:color="auto"/>
              <w:right w:val="single" w:sz="4" w:space="0" w:color="auto"/>
            </w:tcBorders>
            <w:hideMark/>
          </w:tcPr>
          <w:p w14:paraId="3A607CA5" w14:textId="77777777" w:rsidR="000D3E17" w:rsidRPr="00024B59" w:rsidRDefault="000D3E17" w:rsidP="00A4533E">
            <w:pPr>
              <w:rPr>
                <w:b/>
                <w:bCs/>
                <w:sz w:val="24"/>
                <w:szCs w:val="24"/>
              </w:rPr>
            </w:pPr>
            <w:r w:rsidRPr="00024B59">
              <w:rPr>
                <w:b/>
                <w:bCs/>
                <w:sz w:val="24"/>
                <w:szCs w:val="24"/>
              </w:rPr>
              <w:t>Light</w:t>
            </w:r>
          </w:p>
        </w:tc>
      </w:tr>
      <w:tr w:rsidR="000D3E17" w:rsidRPr="00CA3416" w14:paraId="0B027890" w14:textId="77777777" w:rsidTr="00FB6CAD">
        <w:tc>
          <w:tcPr>
            <w:tcW w:w="1413" w:type="dxa"/>
            <w:tcBorders>
              <w:top w:val="single" w:sz="4" w:space="0" w:color="auto"/>
              <w:left w:val="single" w:sz="4" w:space="0" w:color="auto"/>
              <w:bottom w:val="single" w:sz="4" w:space="0" w:color="auto"/>
              <w:right w:val="single" w:sz="4" w:space="0" w:color="auto"/>
            </w:tcBorders>
          </w:tcPr>
          <w:p w14:paraId="20697369"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087D380C" w14:textId="77777777" w:rsidR="000D3E17" w:rsidRPr="00024B59" w:rsidRDefault="000D3E17" w:rsidP="00A4533E">
            <w:pPr>
              <w:autoSpaceDE w:val="0"/>
              <w:autoSpaceDN w:val="0"/>
              <w:adjustRightInd w:val="0"/>
              <w:rPr>
                <w:b/>
                <w:bCs/>
                <w:sz w:val="24"/>
                <w:szCs w:val="24"/>
              </w:rPr>
            </w:pPr>
            <w:r w:rsidRPr="00024B59">
              <w:rPr>
                <w:rFonts w:eastAsiaTheme="minorEastAsia"/>
                <w:sz w:val="24"/>
                <w:szCs w:val="24"/>
                <w:lang w:eastAsia="en-ZA"/>
              </w:rPr>
              <w:t>Normally film is kept in dark conditions. This is recommended practice, as light can be detrimental to some images.</w:t>
            </w:r>
          </w:p>
        </w:tc>
        <w:tc>
          <w:tcPr>
            <w:tcW w:w="1842" w:type="dxa"/>
            <w:tcBorders>
              <w:top w:val="single" w:sz="4" w:space="0" w:color="auto"/>
              <w:left w:val="single" w:sz="4" w:space="0" w:color="auto"/>
              <w:bottom w:val="single" w:sz="4" w:space="0" w:color="auto"/>
              <w:right w:val="single" w:sz="4" w:space="0" w:color="auto"/>
            </w:tcBorders>
          </w:tcPr>
          <w:p w14:paraId="46DBE0FA"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C52AEA2" w14:textId="77777777" w:rsidR="000D3E17" w:rsidRPr="00024B59" w:rsidRDefault="000D3E17" w:rsidP="00A4533E">
            <w:pPr>
              <w:rPr>
                <w:sz w:val="24"/>
                <w:szCs w:val="24"/>
              </w:rPr>
            </w:pPr>
          </w:p>
        </w:tc>
      </w:tr>
      <w:tr w:rsidR="000D3E17" w:rsidRPr="00CA3416" w14:paraId="61DA3ABF"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78D7DB97" w14:textId="77777777" w:rsidR="000D3E17" w:rsidRPr="00024B59" w:rsidRDefault="000D3E17" w:rsidP="00A4533E">
            <w:pPr>
              <w:rPr>
                <w:b/>
                <w:bCs/>
                <w:sz w:val="24"/>
                <w:szCs w:val="24"/>
              </w:rPr>
            </w:pPr>
            <w:r w:rsidRPr="00024B59">
              <w:rPr>
                <w:b/>
                <w:bCs/>
                <w:sz w:val="24"/>
                <w:szCs w:val="24"/>
              </w:rPr>
              <w:t xml:space="preserve">7.5.3 </w:t>
            </w:r>
          </w:p>
        </w:tc>
        <w:tc>
          <w:tcPr>
            <w:tcW w:w="12049" w:type="dxa"/>
            <w:gridSpan w:val="3"/>
            <w:tcBorders>
              <w:top w:val="single" w:sz="4" w:space="0" w:color="auto"/>
              <w:left w:val="single" w:sz="4" w:space="0" w:color="auto"/>
              <w:bottom w:val="single" w:sz="4" w:space="0" w:color="auto"/>
              <w:right w:val="single" w:sz="4" w:space="0" w:color="auto"/>
            </w:tcBorders>
            <w:hideMark/>
          </w:tcPr>
          <w:p w14:paraId="0C10214D" w14:textId="77777777" w:rsidR="000D3E17" w:rsidRPr="00024B59" w:rsidRDefault="000D3E17" w:rsidP="00A4533E">
            <w:pPr>
              <w:rPr>
                <w:b/>
                <w:bCs/>
                <w:sz w:val="24"/>
                <w:szCs w:val="24"/>
              </w:rPr>
            </w:pPr>
            <w:r w:rsidRPr="00024B59">
              <w:rPr>
                <w:b/>
                <w:bCs/>
                <w:sz w:val="24"/>
                <w:szCs w:val="24"/>
              </w:rPr>
              <w:t>Security</w:t>
            </w:r>
          </w:p>
        </w:tc>
      </w:tr>
      <w:tr w:rsidR="000D3E17" w:rsidRPr="00CA3416" w14:paraId="46139118" w14:textId="77777777" w:rsidTr="00FB6CAD">
        <w:tc>
          <w:tcPr>
            <w:tcW w:w="1413" w:type="dxa"/>
            <w:tcBorders>
              <w:top w:val="single" w:sz="4" w:space="0" w:color="auto"/>
              <w:left w:val="single" w:sz="4" w:space="0" w:color="auto"/>
              <w:bottom w:val="single" w:sz="4" w:space="0" w:color="auto"/>
              <w:right w:val="single" w:sz="4" w:space="0" w:color="auto"/>
            </w:tcBorders>
          </w:tcPr>
          <w:p w14:paraId="0C0C9EEF" w14:textId="77777777" w:rsidR="000D3E17" w:rsidRPr="00024B59" w:rsidRDefault="000D3E17" w:rsidP="00A4533E">
            <w:pPr>
              <w:pStyle w:val="NormalWeb"/>
              <w:spacing w:before="0" w:beforeAutospacing="0" w:after="0" w:afterAutospacing="0"/>
              <w:rPr>
                <w:rFonts w:ascii="Calibri" w:hAnsi="Calibri" w:cs="Calibri"/>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5B39FFBA" w14:textId="77777777" w:rsidR="000D3E17" w:rsidRPr="00024B59" w:rsidRDefault="000D3E17" w:rsidP="00A4533E">
            <w:pPr>
              <w:autoSpaceDE w:val="0"/>
              <w:autoSpaceDN w:val="0"/>
              <w:adjustRightInd w:val="0"/>
              <w:rPr>
                <w:b/>
                <w:bCs/>
                <w:sz w:val="24"/>
                <w:szCs w:val="24"/>
              </w:rPr>
            </w:pPr>
            <w:r w:rsidRPr="00024B59">
              <w:rPr>
                <w:rFonts w:eastAsiaTheme="minorEastAsia"/>
                <w:sz w:val="24"/>
                <w:szCs w:val="24"/>
                <w:lang w:eastAsia="en-ZA"/>
              </w:rPr>
              <w:t>A safe that complies with the requirements of SANS 751 may be used to provide additional security within a vault.</w:t>
            </w:r>
          </w:p>
        </w:tc>
        <w:tc>
          <w:tcPr>
            <w:tcW w:w="1842" w:type="dxa"/>
            <w:tcBorders>
              <w:top w:val="single" w:sz="4" w:space="0" w:color="auto"/>
              <w:left w:val="single" w:sz="4" w:space="0" w:color="auto"/>
              <w:bottom w:val="single" w:sz="4" w:space="0" w:color="auto"/>
              <w:right w:val="single" w:sz="4" w:space="0" w:color="auto"/>
            </w:tcBorders>
          </w:tcPr>
          <w:p w14:paraId="5B1478A8"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B65A910" w14:textId="77777777" w:rsidR="000D3E17" w:rsidRPr="00024B59" w:rsidRDefault="000D3E17" w:rsidP="00A4533E">
            <w:pPr>
              <w:rPr>
                <w:sz w:val="24"/>
                <w:szCs w:val="24"/>
              </w:rPr>
            </w:pPr>
          </w:p>
        </w:tc>
      </w:tr>
      <w:tr w:rsidR="000D3E17" w:rsidRPr="00CA3416" w14:paraId="3A0925F1"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77B22E17"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 xml:space="preserve">7.6 </w:t>
            </w:r>
          </w:p>
        </w:tc>
        <w:tc>
          <w:tcPr>
            <w:tcW w:w="12049" w:type="dxa"/>
            <w:gridSpan w:val="3"/>
            <w:tcBorders>
              <w:top w:val="single" w:sz="4" w:space="0" w:color="auto"/>
              <w:left w:val="single" w:sz="4" w:space="0" w:color="auto"/>
              <w:bottom w:val="single" w:sz="4" w:space="0" w:color="auto"/>
              <w:right w:val="single" w:sz="4" w:space="0" w:color="auto"/>
            </w:tcBorders>
            <w:hideMark/>
          </w:tcPr>
          <w:p w14:paraId="099F2989" w14:textId="77777777" w:rsidR="000D3E17" w:rsidRPr="00024B59" w:rsidRDefault="000D3E17" w:rsidP="00A4533E">
            <w:pPr>
              <w:rPr>
                <w:sz w:val="24"/>
                <w:szCs w:val="24"/>
              </w:rPr>
            </w:pPr>
            <w:r w:rsidRPr="00024B59">
              <w:rPr>
                <w:b/>
                <w:bCs/>
                <w:sz w:val="24"/>
                <w:szCs w:val="24"/>
              </w:rPr>
              <w:t>Inspection facilities</w:t>
            </w:r>
          </w:p>
        </w:tc>
      </w:tr>
      <w:tr w:rsidR="000D3E17" w:rsidRPr="00CA3416" w14:paraId="33AAF038" w14:textId="77777777" w:rsidTr="00FB6CAD">
        <w:tc>
          <w:tcPr>
            <w:tcW w:w="1413" w:type="dxa"/>
            <w:tcBorders>
              <w:top w:val="single" w:sz="4" w:space="0" w:color="auto"/>
              <w:left w:val="single" w:sz="4" w:space="0" w:color="auto"/>
              <w:bottom w:val="single" w:sz="4" w:space="0" w:color="auto"/>
              <w:right w:val="single" w:sz="4" w:space="0" w:color="auto"/>
            </w:tcBorders>
          </w:tcPr>
          <w:p w14:paraId="0C0158BC"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2AB5D108" w14:textId="77777777" w:rsidR="000D3E17" w:rsidRPr="00024B59" w:rsidRDefault="000D3E17" w:rsidP="00A4533E">
            <w:pPr>
              <w:autoSpaceDE w:val="0"/>
              <w:autoSpaceDN w:val="0"/>
              <w:adjustRightInd w:val="0"/>
              <w:rPr>
                <w:b/>
                <w:bCs/>
                <w:sz w:val="24"/>
                <w:szCs w:val="24"/>
              </w:rPr>
            </w:pPr>
            <w:r w:rsidRPr="00024B59">
              <w:rPr>
                <w:rFonts w:eastAsiaTheme="minorEastAsia"/>
                <w:sz w:val="24"/>
                <w:szCs w:val="24"/>
                <w:lang w:eastAsia="en-ZA"/>
              </w:rPr>
              <w:t>Adequate facilities shall be provided for the inspection and viewing of films, and the conditions in rooms and areas used for these purposes shall be such that they comply with the provisions of 7.1, 7.3.1, 7.3.2, 7.3.3 and 7.5.1.</w:t>
            </w:r>
          </w:p>
        </w:tc>
        <w:tc>
          <w:tcPr>
            <w:tcW w:w="1842" w:type="dxa"/>
            <w:tcBorders>
              <w:top w:val="single" w:sz="4" w:space="0" w:color="auto"/>
              <w:left w:val="single" w:sz="4" w:space="0" w:color="auto"/>
              <w:bottom w:val="single" w:sz="4" w:space="0" w:color="auto"/>
              <w:right w:val="single" w:sz="4" w:space="0" w:color="auto"/>
            </w:tcBorders>
          </w:tcPr>
          <w:p w14:paraId="1C20E43E"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4E0EB2D" w14:textId="77777777" w:rsidR="000D3E17" w:rsidRPr="00024B59" w:rsidRDefault="000D3E17" w:rsidP="00A4533E">
            <w:pPr>
              <w:rPr>
                <w:sz w:val="24"/>
                <w:szCs w:val="24"/>
              </w:rPr>
            </w:pPr>
          </w:p>
        </w:tc>
      </w:tr>
      <w:tr w:rsidR="000D3E17" w:rsidRPr="00CA3416" w14:paraId="33786CAE"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3FCE6A23" w14:textId="77777777" w:rsidR="000D3E17" w:rsidRPr="00024B59" w:rsidRDefault="000D3E17" w:rsidP="00A4533E">
            <w:pPr>
              <w:autoSpaceDE w:val="0"/>
              <w:autoSpaceDN w:val="0"/>
              <w:adjustRightInd w:val="0"/>
              <w:jc w:val="left"/>
              <w:rPr>
                <w:b/>
                <w:bCs/>
                <w:sz w:val="24"/>
                <w:szCs w:val="24"/>
              </w:rPr>
            </w:pPr>
            <w:r w:rsidRPr="00024B59">
              <w:rPr>
                <w:b/>
                <w:bCs/>
                <w:sz w:val="24"/>
                <w:szCs w:val="24"/>
                <w:lang w:eastAsia="en-ZA"/>
              </w:rPr>
              <w:t xml:space="preserve">8 </w:t>
            </w:r>
          </w:p>
        </w:tc>
        <w:tc>
          <w:tcPr>
            <w:tcW w:w="12049" w:type="dxa"/>
            <w:gridSpan w:val="3"/>
            <w:tcBorders>
              <w:top w:val="single" w:sz="4" w:space="0" w:color="auto"/>
              <w:left w:val="single" w:sz="4" w:space="0" w:color="auto"/>
              <w:bottom w:val="single" w:sz="4" w:space="0" w:color="auto"/>
              <w:right w:val="single" w:sz="4" w:space="0" w:color="auto"/>
            </w:tcBorders>
            <w:hideMark/>
          </w:tcPr>
          <w:p w14:paraId="6CCA99BA" w14:textId="77777777" w:rsidR="000D3E17" w:rsidRPr="00024B59" w:rsidRDefault="000D3E17" w:rsidP="00A4533E">
            <w:pPr>
              <w:rPr>
                <w:sz w:val="24"/>
                <w:szCs w:val="24"/>
              </w:rPr>
            </w:pPr>
            <w:r w:rsidRPr="00024B59">
              <w:rPr>
                <w:b/>
                <w:bCs/>
                <w:sz w:val="24"/>
                <w:szCs w:val="24"/>
                <w:lang w:eastAsia="en-ZA"/>
              </w:rPr>
              <w:t>Handling, storage and inspection of microfilm</w:t>
            </w:r>
          </w:p>
        </w:tc>
      </w:tr>
      <w:tr w:rsidR="000D3E17" w:rsidRPr="00CA3416" w14:paraId="0408C777"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2DEE2FA5"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 xml:space="preserve">8.1 </w:t>
            </w:r>
          </w:p>
        </w:tc>
        <w:tc>
          <w:tcPr>
            <w:tcW w:w="12049" w:type="dxa"/>
            <w:gridSpan w:val="3"/>
            <w:tcBorders>
              <w:top w:val="single" w:sz="4" w:space="0" w:color="auto"/>
              <w:left w:val="single" w:sz="4" w:space="0" w:color="auto"/>
              <w:bottom w:val="single" w:sz="4" w:space="0" w:color="auto"/>
              <w:right w:val="single" w:sz="4" w:space="0" w:color="auto"/>
            </w:tcBorders>
            <w:hideMark/>
          </w:tcPr>
          <w:p w14:paraId="25A69E04" w14:textId="77777777" w:rsidR="000D3E17" w:rsidRPr="00024B59" w:rsidRDefault="000D3E17" w:rsidP="00A4533E">
            <w:pPr>
              <w:rPr>
                <w:sz w:val="24"/>
                <w:szCs w:val="24"/>
              </w:rPr>
            </w:pPr>
            <w:r w:rsidRPr="00024B59">
              <w:rPr>
                <w:b/>
                <w:bCs/>
                <w:sz w:val="24"/>
                <w:szCs w:val="24"/>
                <w:lang w:eastAsia="en-ZA"/>
              </w:rPr>
              <w:t>Handling procedures</w:t>
            </w:r>
          </w:p>
        </w:tc>
      </w:tr>
      <w:tr w:rsidR="000D3E17" w:rsidRPr="00CA3416" w14:paraId="0607FFB6" w14:textId="77777777" w:rsidTr="00FB6CAD">
        <w:tc>
          <w:tcPr>
            <w:tcW w:w="1413" w:type="dxa"/>
            <w:tcBorders>
              <w:top w:val="single" w:sz="4" w:space="0" w:color="auto"/>
              <w:left w:val="single" w:sz="4" w:space="0" w:color="auto"/>
              <w:bottom w:val="single" w:sz="4" w:space="0" w:color="auto"/>
              <w:right w:val="single" w:sz="4" w:space="0" w:color="auto"/>
            </w:tcBorders>
          </w:tcPr>
          <w:p w14:paraId="5FD8C2B2"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19B215C9" w14:textId="77777777" w:rsidR="000D3E17" w:rsidRPr="00024B59" w:rsidRDefault="000D3E17" w:rsidP="00A4533E">
            <w:pPr>
              <w:autoSpaceDE w:val="0"/>
              <w:autoSpaceDN w:val="0"/>
              <w:adjustRightInd w:val="0"/>
              <w:rPr>
                <w:rFonts w:eastAsiaTheme="minorEastAsia"/>
                <w:sz w:val="24"/>
                <w:szCs w:val="24"/>
                <w:lang w:eastAsia="en-ZA"/>
              </w:rPr>
            </w:pPr>
            <w:r w:rsidRPr="00024B59">
              <w:rPr>
                <w:sz w:val="24"/>
                <w:szCs w:val="24"/>
                <w:lang w:eastAsia="en-ZA"/>
              </w:rPr>
              <w:t>Proper handling of film is important. Good housekeeping and cleanliness are essential.</w:t>
            </w:r>
          </w:p>
        </w:tc>
        <w:tc>
          <w:tcPr>
            <w:tcW w:w="1842" w:type="dxa"/>
            <w:tcBorders>
              <w:top w:val="single" w:sz="4" w:space="0" w:color="auto"/>
              <w:left w:val="single" w:sz="4" w:space="0" w:color="auto"/>
              <w:bottom w:val="single" w:sz="4" w:space="0" w:color="auto"/>
              <w:right w:val="single" w:sz="4" w:space="0" w:color="auto"/>
            </w:tcBorders>
          </w:tcPr>
          <w:p w14:paraId="5FFA81CE"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852A81C" w14:textId="77777777" w:rsidR="000D3E17" w:rsidRPr="00024B59" w:rsidRDefault="000D3E17" w:rsidP="00A4533E">
            <w:pPr>
              <w:rPr>
                <w:sz w:val="24"/>
                <w:szCs w:val="24"/>
              </w:rPr>
            </w:pPr>
          </w:p>
        </w:tc>
      </w:tr>
      <w:tr w:rsidR="000D3E17" w:rsidRPr="00CA3416" w14:paraId="68A810DB"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7BE98BCE"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8.2</w:t>
            </w:r>
          </w:p>
        </w:tc>
        <w:tc>
          <w:tcPr>
            <w:tcW w:w="12049" w:type="dxa"/>
            <w:gridSpan w:val="3"/>
            <w:tcBorders>
              <w:top w:val="single" w:sz="4" w:space="0" w:color="auto"/>
              <w:left w:val="single" w:sz="4" w:space="0" w:color="auto"/>
              <w:bottom w:val="single" w:sz="4" w:space="0" w:color="auto"/>
              <w:right w:val="single" w:sz="4" w:space="0" w:color="auto"/>
            </w:tcBorders>
            <w:hideMark/>
          </w:tcPr>
          <w:p w14:paraId="49A561DC" w14:textId="77777777" w:rsidR="000D3E17" w:rsidRPr="00024B59" w:rsidRDefault="000D3E17" w:rsidP="00A4533E">
            <w:pPr>
              <w:rPr>
                <w:sz w:val="24"/>
                <w:szCs w:val="24"/>
              </w:rPr>
            </w:pPr>
            <w:r w:rsidRPr="00024B59">
              <w:rPr>
                <w:b/>
                <w:bCs/>
                <w:sz w:val="24"/>
                <w:szCs w:val="24"/>
                <w:lang w:eastAsia="en-ZA"/>
              </w:rPr>
              <w:t>Storage procedures</w:t>
            </w:r>
          </w:p>
        </w:tc>
      </w:tr>
      <w:tr w:rsidR="000D3E17" w:rsidRPr="00CA3416" w14:paraId="580FA316"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129B9CE5"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 xml:space="preserve">8.2.1 </w:t>
            </w:r>
          </w:p>
        </w:tc>
        <w:tc>
          <w:tcPr>
            <w:tcW w:w="12049" w:type="dxa"/>
            <w:gridSpan w:val="3"/>
            <w:tcBorders>
              <w:top w:val="single" w:sz="4" w:space="0" w:color="auto"/>
              <w:left w:val="single" w:sz="4" w:space="0" w:color="auto"/>
              <w:bottom w:val="single" w:sz="4" w:space="0" w:color="auto"/>
              <w:right w:val="single" w:sz="4" w:space="0" w:color="auto"/>
            </w:tcBorders>
            <w:hideMark/>
          </w:tcPr>
          <w:p w14:paraId="76DEAFEA" w14:textId="77777777" w:rsidR="000D3E17" w:rsidRPr="00024B59" w:rsidRDefault="000D3E17" w:rsidP="00A4533E">
            <w:pPr>
              <w:rPr>
                <w:sz w:val="24"/>
                <w:szCs w:val="24"/>
              </w:rPr>
            </w:pPr>
            <w:r w:rsidRPr="00024B59">
              <w:rPr>
                <w:b/>
                <w:bCs/>
                <w:sz w:val="24"/>
                <w:szCs w:val="24"/>
                <w:lang w:eastAsia="en-ZA"/>
              </w:rPr>
              <w:t>General</w:t>
            </w:r>
          </w:p>
        </w:tc>
      </w:tr>
      <w:tr w:rsidR="000D3E17" w:rsidRPr="00CA3416" w14:paraId="51B18B55" w14:textId="77777777" w:rsidTr="00FB6CAD">
        <w:trPr>
          <w:trHeight w:val="898"/>
        </w:trPr>
        <w:tc>
          <w:tcPr>
            <w:tcW w:w="1413" w:type="dxa"/>
            <w:vMerge w:val="restart"/>
            <w:tcBorders>
              <w:top w:val="single" w:sz="4" w:space="0" w:color="auto"/>
              <w:left w:val="single" w:sz="4" w:space="0" w:color="auto"/>
              <w:right w:val="single" w:sz="4" w:space="0" w:color="auto"/>
            </w:tcBorders>
          </w:tcPr>
          <w:p w14:paraId="6AF05F3A"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228224EA" w14:textId="77777777" w:rsidR="000D3E17" w:rsidRPr="00024B59" w:rsidRDefault="000D3E17" w:rsidP="00A4533E">
            <w:pPr>
              <w:autoSpaceDE w:val="0"/>
              <w:autoSpaceDN w:val="0"/>
              <w:adjustRightInd w:val="0"/>
              <w:rPr>
                <w:rFonts w:eastAsiaTheme="minorEastAsia"/>
                <w:sz w:val="24"/>
                <w:szCs w:val="24"/>
                <w:lang w:eastAsia="en-ZA"/>
              </w:rPr>
            </w:pPr>
            <w:r w:rsidRPr="00024B59">
              <w:rPr>
                <w:rFonts w:eastAsiaTheme="minorEastAsia"/>
                <w:sz w:val="24"/>
                <w:szCs w:val="24"/>
                <w:lang w:eastAsia="en-ZA"/>
              </w:rPr>
              <w:t>Silver-</w:t>
            </w:r>
            <w:proofErr w:type="spellStart"/>
            <w:r w:rsidRPr="00024B59">
              <w:rPr>
                <w:rFonts w:eastAsiaTheme="minorEastAsia"/>
                <w:sz w:val="24"/>
                <w:szCs w:val="24"/>
                <w:lang w:eastAsia="en-ZA"/>
              </w:rPr>
              <w:t>gelatin</w:t>
            </w:r>
            <w:proofErr w:type="spellEnd"/>
            <w:r w:rsidRPr="00024B59">
              <w:rPr>
                <w:rFonts w:eastAsiaTheme="minorEastAsia"/>
                <w:sz w:val="24"/>
                <w:szCs w:val="24"/>
                <w:lang w:eastAsia="en-ZA"/>
              </w:rPr>
              <w:t xml:space="preserve"> microfilms shall not be stored in direct contact with other films that are of a different generic type (for example, diazo and vesicular) because of possible interactions. </w:t>
            </w:r>
          </w:p>
        </w:tc>
        <w:tc>
          <w:tcPr>
            <w:tcW w:w="1842" w:type="dxa"/>
            <w:tcBorders>
              <w:top w:val="single" w:sz="4" w:space="0" w:color="auto"/>
              <w:left w:val="single" w:sz="4" w:space="0" w:color="auto"/>
              <w:bottom w:val="single" w:sz="4" w:space="0" w:color="auto"/>
              <w:right w:val="single" w:sz="4" w:space="0" w:color="auto"/>
            </w:tcBorders>
          </w:tcPr>
          <w:p w14:paraId="75CEEDC3"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E8439FE" w14:textId="77777777" w:rsidR="000D3E17" w:rsidRPr="00024B59" w:rsidRDefault="000D3E17" w:rsidP="00A4533E">
            <w:pPr>
              <w:rPr>
                <w:sz w:val="24"/>
                <w:szCs w:val="24"/>
              </w:rPr>
            </w:pPr>
          </w:p>
        </w:tc>
      </w:tr>
      <w:tr w:rsidR="000D3E17" w:rsidRPr="00CA3416" w14:paraId="48E68F8D" w14:textId="77777777" w:rsidTr="00FB6CAD">
        <w:trPr>
          <w:trHeight w:val="224"/>
        </w:trPr>
        <w:tc>
          <w:tcPr>
            <w:tcW w:w="1413" w:type="dxa"/>
            <w:vMerge/>
            <w:tcBorders>
              <w:left w:val="single" w:sz="4" w:space="0" w:color="auto"/>
              <w:right w:val="single" w:sz="4" w:space="0" w:color="auto"/>
            </w:tcBorders>
          </w:tcPr>
          <w:p w14:paraId="233B0F5A"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tcPr>
          <w:p w14:paraId="2BC8B083" w14:textId="77777777" w:rsidR="000D3E17" w:rsidRPr="00024B59" w:rsidRDefault="000D3E17" w:rsidP="00A4533E">
            <w:pPr>
              <w:autoSpaceDE w:val="0"/>
              <w:autoSpaceDN w:val="0"/>
              <w:adjustRightInd w:val="0"/>
              <w:rPr>
                <w:rFonts w:eastAsiaTheme="minorEastAsia"/>
                <w:sz w:val="24"/>
                <w:szCs w:val="24"/>
                <w:lang w:eastAsia="en-ZA"/>
              </w:rPr>
            </w:pPr>
            <w:r w:rsidRPr="00024B59">
              <w:rPr>
                <w:rFonts w:eastAsiaTheme="minorEastAsia"/>
                <w:sz w:val="24"/>
                <w:szCs w:val="24"/>
                <w:lang w:eastAsia="en-ZA"/>
              </w:rPr>
              <w:t>Archival films shall not be stored in the same vault as nitrate-base films.</w:t>
            </w:r>
          </w:p>
        </w:tc>
        <w:tc>
          <w:tcPr>
            <w:tcW w:w="1842" w:type="dxa"/>
            <w:tcBorders>
              <w:top w:val="single" w:sz="4" w:space="0" w:color="auto"/>
              <w:left w:val="single" w:sz="4" w:space="0" w:color="auto"/>
              <w:bottom w:val="single" w:sz="4" w:space="0" w:color="auto"/>
              <w:right w:val="single" w:sz="4" w:space="0" w:color="auto"/>
            </w:tcBorders>
          </w:tcPr>
          <w:p w14:paraId="4D2849A3"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D9DC6F6" w14:textId="77777777" w:rsidR="000D3E17" w:rsidRPr="00024B59" w:rsidRDefault="000D3E17" w:rsidP="00A4533E">
            <w:pPr>
              <w:rPr>
                <w:sz w:val="24"/>
                <w:szCs w:val="24"/>
              </w:rPr>
            </w:pPr>
          </w:p>
        </w:tc>
      </w:tr>
      <w:tr w:rsidR="000D3E17" w:rsidRPr="00CA3416" w14:paraId="3FCA4B1C" w14:textId="77777777" w:rsidTr="00FB6CAD">
        <w:trPr>
          <w:trHeight w:val="459"/>
        </w:trPr>
        <w:tc>
          <w:tcPr>
            <w:tcW w:w="1413" w:type="dxa"/>
            <w:vMerge/>
            <w:tcBorders>
              <w:left w:val="single" w:sz="4" w:space="0" w:color="auto"/>
              <w:right w:val="single" w:sz="4" w:space="0" w:color="auto"/>
            </w:tcBorders>
          </w:tcPr>
          <w:p w14:paraId="501DF94D"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tcPr>
          <w:p w14:paraId="28F1DA16" w14:textId="77777777" w:rsidR="000D3E17" w:rsidRPr="00024B59" w:rsidRDefault="000D3E17" w:rsidP="00A4533E">
            <w:pPr>
              <w:autoSpaceDE w:val="0"/>
              <w:autoSpaceDN w:val="0"/>
              <w:adjustRightInd w:val="0"/>
              <w:rPr>
                <w:rFonts w:eastAsiaTheme="minorEastAsia"/>
                <w:sz w:val="24"/>
                <w:szCs w:val="24"/>
                <w:lang w:eastAsia="en-ZA"/>
              </w:rPr>
            </w:pPr>
            <w:r w:rsidRPr="00024B59">
              <w:rPr>
                <w:rFonts w:eastAsiaTheme="minorEastAsia"/>
                <w:sz w:val="24"/>
                <w:szCs w:val="24"/>
                <w:lang w:eastAsia="en-ZA"/>
              </w:rPr>
              <w:t xml:space="preserve">Sheets shall not be so stacked and fiche shall not be so packed that they are subjected to high pressure in storage. </w:t>
            </w:r>
          </w:p>
        </w:tc>
        <w:tc>
          <w:tcPr>
            <w:tcW w:w="1842" w:type="dxa"/>
            <w:tcBorders>
              <w:top w:val="single" w:sz="4" w:space="0" w:color="auto"/>
              <w:left w:val="single" w:sz="4" w:space="0" w:color="auto"/>
              <w:bottom w:val="single" w:sz="4" w:space="0" w:color="auto"/>
              <w:right w:val="single" w:sz="4" w:space="0" w:color="auto"/>
            </w:tcBorders>
          </w:tcPr>
          <w:p w14:paraId="61485309"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EA66054" w14:textId="77777777" w:rsidR="000D3E17" w:rsidRPr="00024B59" w:rsidRDefault="000D3E17" w:rsidP="00A4533E">
            <w:pPr>
              <w:rPr>
                <w:sz w:val="24"/>
                <w:szCs w:val="24"/>
              </w:rPr>
            </w:pPr>
          </w:p>
        </w:tc>
      </w:tr>
      <w:tr w:rsidR="000D3E17" w:rsidRPr="00CA3416" w14:paraId="6B8EE1CC" w14:textId="77777777" w:rsidTr="00FB6CAD">
        <w:trPr>
          <w:trHeight w:val="160"/>
        </w:trPr>
        <w:tc>
          <w:tcPr>
            <w:tcW w:w="1413" w:type="dxa"/>
            <w:vMerge/>
            <w:tcBorders>
              <w:left w:val="single" w:sz="4" w:space="0" w:color="auto"/>
              <w:bottom w:val="single" w:sz="4" w:space="0" w:color="auto"/>
              <w:right w:val="single" w:sz="4" w:space="0" w:color="auto"/>
            </w:tcBorders>
          </w:tcPr>
          <w:p w14:paraId="4EB04DC8"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tcPr>
          <w:p w14:paraId="5CA4DEFA" w14:textId="77777777" w:rsidR="000D3E17" w:rsidRPr="00024B59" w:rsidRDefault="000D3E17" w:rsidP="00A4533E">
            <w:pPr>
              <w:autoSpaceDE w:val="0"/>
              <w:autoSpaceDN w:val="0"/>
              <w:adjustRightInd w:val="0"/>
              <w:rPr>
                <w:rFonts w:eastAsiaTheme="minorEastAsia"/>
                <w:sz w:val="24"/>
                <w:szCs w:val="24"/>
                <w:lang w:eastAsia="en-ZA"/>
              </w:rPr>
            </w:pPr>
            <w:r w:rsidRPr="00024B59">
              <w:rPr>
                <w:rFonts w:eastAsiaTheme="minorEastAsia"/>
                <w:sz w:val="24"/>
                <w:szCs w:val="24"/>
                <w:lang w:eastAsia="en-ZA"/>
              </w:rPr>
              <w:t>The lowest shelf or drawer shall be at least 200 mm above floor level.</w:t>
            </w:r>
          </w:p>
        </w:tc>
        <w:tc>
          <w:tcPr>
            <w:tcW w:w="1842" w:type="dxa"/>
            <w:tcBorders>
              <w:top w:val="single" w:sz="4" w:space="0" w:color="auto"/>
              <w:left w:val="single" w:sz="4" w:space="0" w:color="auto"/>
              <w:bottom w:val="single" w:sz="4" w:space="0" w:color="auto"/>
              <w:right w:val="single" w:sz="4" w:space="0" w:color="auto"/>
            </w:tcBorders>
          </w:tcPr>
          <w:p w14:paraId="3C0AF72F"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BB9A22A" w14:textId="77777777" w:rsidR="000D3E17" w:rsidRPr="00024B59" w:rsidRDefault="000D3E17" w:rsidP="00A4533E">
            <w:pPr>
              <w:rPr>
                <w:sz w:val="24"/>
                <w:szCs w:val="24"/>
              </w:rPr>
            </w:pPr>
          </w:p>
        </w:tc>
      </w:tr>
      <w:tr w:rsidR="000D3E17" w:rsidRPr="00CA3416" w14:paraId="0B531FAE" w14:textId="77777777" w:rsidTr="00490672">
        <w:tc>
          <w:tcPr>
            <w:tcW w:w="1413" w:type="dxa"/>
            <w:tcBorders>
              <w:top w:val="single" w:sz="4" w:space="0" w:color="auto"/>
              <w:left w:val="single" w:sz="4" w:space="0" w:color="auto"/>
              <w:bottom w:val="single" w:sz="4" w:space="0" w:color="auto"/>
              <w:right w:val="single" w:sz="4" w:space="0" w:color="auto"/>
            </w:tcBorders>
            <w:hideMark/>
          </w:tcPr>
          <w:p w14:paraId="63794652" w14:textId="77777777" w:rsidR="000D3E17" w:rsidRPr="00024B59" w:rsidRDefault="000D3E17" w:rsidP="00A4533E">
            <w:pPr>
              <w:pStyle w:val="NormalWeb"/>
              <w:spacing w:before="0" w:beforeAutospacing="0" w:after="0" w:afterAutospacing="0"/>
              <w:rPr>
                <w:rFonts w:ascii="Calibri" w:hAnsi="Calibri" w:cs="Calibri"/>
                <w:b/>
                <w:bCs/>
                <w:sz w:val="24"/>
                <w:szCs w:val="24"/>
              </w:rPr>
            </w:pPr>
            <w:r w:rsidRPr="00024B59">
              <w:rPr>
                <w:rFonts w:ascii="Calibri" w:hAnsi="Calibri" w:cs="Calibri"/>
                <w:b/>
                <w:bCs/>
                <w:sz w:val="24"/>
                <w:szCs w:val="24"/>
              </w:rPr>
              <w:t xml:space="preserve">8.2.2 </w:t>
            </w:r>
          </w:p>
        </w:tc>
        <w:tc>
          <w:tcPr>
            <w:tcW w:w="12049" w:type="dxa"/>
            <w:gridSpan w:val="3"/>
            <w:tcBorders>
              <w:top w:val="single" w:sz="4" w:space="0" w:color="auto"/>
              <w:left w:val="single" w:sz="4" w:space="0" w:color="auto"/>
              <w:bottom w:val="single" w:sz="4" w:space="0" w:color="auto"/>
              <w:right w:val="single" w:sz="4" w:space="0" w:color="auto"/>
            </w:tcBorders>
            <w:hideMark/>
          </w:tcPr>
          <w:p w14:paraId="3E8B9154" w14:textId="77777777" w:rsidR="000D3E17" w:rsidRPr="00024B59" w:rsidRDefault="000D3E17" w:rsidP="00A4533E">
            <w:pPr>
              <w:rPr>
                <w:sz w:val="24"/>
                <w:szCs w:val="24"/>
              </w:rPr>
            </w:pPr>
            <w:r w:rsidRPr="00024B59">
              <w:rPr>
                <w:b/>
                <w:bCs/>
                <w:sz w:val="24"/>
                <w:szCs w:val="24"/>
                <w:lang w:eastAsia="en-ZA"/>
              </w:rPr>
              <w:t>Storage in fully controlled conditions</w:t>
            </w:r>
          </w:p>
        </w:tc>
      </w:tr>
      <w:tr w:rsidR="000D3E17" w:rsidRPr="00CA3416" w14:paraId="3619105A" w14:textId="77777777" w:rsidTr="00FB6CAD">
        <w:trPr>
          <w:trHeight w:val="1072"/>
        </w:trPr>
        <w:tc>
          <w:tcPr>
            <w:tcW w:w="1413" w:type="dxa"/>
            <w:vMerge w:val="restart"/>
            <w:tcBorders>
              <w:top w:val="single" w:sz="4" w:space="0" w:color="auto"/>
              <w:left w:val="single" w:sz="4" w:space="0" w:color="auto"/>
              <w:right w:val="single" w:sz="4" w:space="0" w:color="auto"/>
            </w:tcBorders>
          </w:tcPr>
          <w:p w14:paraId="0EF319BA"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hideMark/>
          </w:tcPr>
          <w:p w14:paraId="1F2E9AF0" w14:textId="77777777" w:rsidR="000D3E17" w:rsidRPr="00024B59" w:rsidRDefault="000D3E17" w:rsidP="00A4533E">
            <w:pPr>
              <w:autoSpaceDE w:val="0"/>
              <w:autoSpaceDN w:val="0"/>
              <w:adjustRightInd w:val="0"/>
              <w:rPr>
                <w:rFonts w:eastAsiaTheme="minorEastAsia"/>
                <w:sz w:val="24"/>
                <w:szCs w:val="24"/>
                <w:lang w:eastAsia="en-ZA"/>
              </w:rPr>
            </w:pPr>
            <w:r w:rsidRPr="00024B59">
              <w:rPr>
                <w:rFonts w:eastAsiaTheme="minorEastAsia"/>
                <w:sz w:val="24"/>
                <w:szCs w:val="24"/>
                <w:lang w:eastAsia="en-ZA"/>
              </w:rPr>
              <w:t xml:space="preserve">When the conditions in the vault are such that compliance with all the provisions of clause 7 are ensured and maintained, microfilms may be stored in non-airtight containers. </w:t>
            </w:r>
          </w:p>
        </w:tc>
        <w:tc>
          <w:tcPr>
            <w:tcW w:w="1842" w:type="dxa"/>
            <w:tcBorders>
              <w:top w:val="single" w:sz="4" w:space="0" w:color="auto"/>
              <w:left w:val="single" w:sz="4" w:space="0" w:color="auto"/>
              <w:bottom w:val="single" w:sz="4" w:space="0" w:color="auto"/>
              <w:right w:val="single" w:sz="4" w:space="0" w:color="auto"/>
            </w:tcBorders>
          </w:tcPr>
          <w:p w14:paraId="59FA9CA9"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E58F76D" w14:textId="77777777" w:rsidR="000D3E17" w:rsidRPr="00024B59" w:rsidRDefault="000D3E17" w:rsidP="00A4533E">
            <w:pPr>
              <w:rPr>
                <w:sz w:val="24"/>
                <w:szCs w:val="24"/>
              </w:rPr>
            </w:pPr>
          </w:p>
        </w:tc>
      </w:tr>
      <w:tr w:rsidR="000D3E17" w:rsidRPr="00CA3416" w14:paraId="277854B9" w14:textId="77777777" w:rsidTr="00FB6CAD">
        <w:trPr>
          <w:trHeight w:val="565"/>
        </w:trPr>
        <w:tc>
          <w:tcPr>
            <w:tcW w:w="1413" w:type="dxa"/>
            <w:vMerge/>
            <w:tcBorders>
              <w:left w:val="single" w:sz="4" w:space="0" w:color="auto"/>
              <w:right w:val="single" w:sz="4" w:space="0" w:color="auto"/>
            </w:tcBorders>
          </w:tcPr>
          <w:p w14:paraId="7A951AFE"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tcPr>
          <w:p w14:paraId="45397B5C" w14:textId="77777777" w:rsidR="000D3E17" w:rsidRPr="00024B59" w:rsidRDefault="000D3E17" w:rsidP="00A4533E">
            <w:pPr>
              <w:autoSpaceDE w:val="0"/>
              <w:autoSpaceDN w:val="0"/>
              <w:adjustRightInd w:val="0"/>
              <w:rPr>
                <w:rFonts w:eastAsiaTheme="minorEastAsia"/>
                <w:sz w:val="24"/>
                <w:szCs w:val="24"/>
                <w:lang w:eastAsia="en-ZA"/>
              </w:rPr>
            </w:pPr>
            <w:r w:rsidRPr="00024B59">
              <w:rPr>
                <w:rFonts w:eastAsiaTheme="minorEastAsia"/>
                <w:sz w:val="24"/>
                <w:szCs w:val="24"/>
                <w:lang w:eastAsia="en-ZA"/>
              </w:rPr>
              <w:t xml:space="preserve">Rolls shall be wound tightly but without the application of unduly high tension to the film. </w:t>
            </w:r>
          </w:p>
        </w:tc>
        <w:tc>
          <w:tcPr>
            <w:tcW w:w="1842" w:type="dxa"/>
            <w:tcBorders>
              <w:top w:val="single" w:sz="4" w:space="0" w:color="auto"/>
              <w:left w:val="single" w:sz="4" w:space="0" w:color="auto"/>
              <w:bottom w:val="single" w:sz="4" w:space="0" w:color="auto"/>
              <w:right w:val="single" w:sz="4" w:space="0" w:color="auto"/>
            </w:tcBorders>
          </w:tcPr>
          <w:p w14:paraId="493E4047"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434C50C" w14:textId="77777777" w:rsidR="000D3E17" w:rsidRPr="00024B59" w:rsidRDefault="000D3E17" w:rsidP="00A4533E">
            <w:pPr>
              <w:rPr>
                <w:sz w:val="24"/>
                <w:szCs w:val="24"/>
              </w:rPr>
            </w:pPr>
          </w:p>
        </w:tc>
      </w:tr>
      <w:tr w:rsidR="000D3E17" w:rsidRPr="00CA3416" w14:paraId="1BE133AD" w14:textId="77777777" w:rsidTr="00FB6CAD">
        <w:trPr>
          <w:trHeight w:val="1308"/>
        </w:trPr>
        <w:tc>
          <w:tcPr>
            <w:tcW w:w="1413" w:type="dxa"/>
            <w:vMerge/>
            <w:tcBorders>
              <w:left w:val="single" w:sz="4" w:space="0" w:color="auto"/>
              <w:bottom w:val="single" w:sz="4" w:space="0" w:color="auto"/>
              <w:right w:val="single" w:sz="4" w:space="0" w:color="auto"/>
            </w:tcBorders>
          </w:tcPr>
          <w:p w14:paraId="4E56FE52" w14:textId="77777777" w:rsidR="000D3E17" w:rsidRPr="00024B59" w:rsidRDefault="000D3E17" w:rsidP="00A4533E">
            <w:pPr>
              <w:pStyle w:val="NormalWeb"/>
              <w:spacing w:before="0" w:beforeAutospacing="0" w:after="0" w:afterAutospacing="0"/>
              <w:rPr>
                <w:rFonts w:ascii="Calibri" w:hAnsi="Calibri" w:cs="Calibri"/>
                <w:b/>
                <w:bCs/>
                <w:sz w:val="24"/>
                <w:szCs w:val="24"/>
              </w:rPr>
            </w:pPr>
          </w:p>
        </w:tc>
        <w:tc>
          <w:tcPr>
            <w:tcW w:w="6946" w:type="dxa"/>
            <w:tcBorders>
              <w:top w:val="single" w:sz="4" w:space="0" w:color="auto"/>
              <w:left w:val="single" w:sz="4" w:space="0" w:color="auto"/>
              <w:bottom w:val="single" w:sz="4" w:space="0" w:color="auto"/>
              <w:right w:val="single" w:sz="4" w:space="0" w:color="auto"/>
            </w:tcBorders>
          </w:tcPr>
          <w:p w14:paraId="7A6763B5" w14:textId="77777777" w:rsidR="000D3E17" w:rsidRPr="00024B59" w:rsidRDefault="000D3E17" w:rsidP="00A4533E">
            <w:pPr>
              <w:autoSpaceDE w:val="0"/>
              <w:autoSpaceDN w:val="0"/>
              <w:adjustRightInd w:val="0"/>
              <w:rPr>
                <w:rFonts w:eastAsiaTheme="minorEastAsia"/>
                <w:sz w:val="24"/>
                <w:szCs w:val="24"/>
                <w:lang w:eastAsia="en-ZA"/>
              </w:rPr>
            </w:pPr>
            <w:r w:rsidRPr="00024B59">
              <w:rPr>
                <w:rFonts w:eastAsiaTheme="minorEastAsia"/>
                <w:sz w:val="24"/>
                <w:szCs w:val="24"/>
                <w:lang w:eastAsia="en-ZA"/>
              </w:rPr>
              <w:t>Rolls exceeding 30 m in length shall be stored flat, unless the reel or core is carried on a horizontal spindle that prevents the lower part of the film from supporting the weight of the roll.</w:t>
            </w:r>
          </w:p>
        </w:tc>
        <w:tc>
          <w:tcPr>
            <w:tcW w:w="1842" w:type="dxa"/>
            <w:tcBorders>
              <w:top w:val="single" w:sz="4" w:space="0" w:color="auto"/>
              <w:left w:val="single" w:sz="4" w:space="0" w:color="auto"/>
              <w:bottom w:val="single" w:sz="4" w:space="0" w:color="auto"/>
              <w:right w:val="single" w:sz="4" w:space="0" w:color="auto"/>
            </w:tcBorders>
          </w:tcPr>
          <w:p w14:paraId="6B690160" w14:textId="77777777" w:rsidR="000D3E17" w:rsidRPr="00024B59" w:rsidRDefault="000D3E17" w:rsidP="00A4533E">
            <w:pPr>
              <w:rPr>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666ABFF" w14:textId="77777777" w:rsidR="000D3E17" w:rsidRPr="00024B59" w:rsidRDefault="000D3E17" w:rsidP="00A4533E">
            <w:pPr>
              <w:rPr>
                <w:sz w:val="24"/>
                <w:szCs w:val="24"/>
              </w:rPr>
            </w:pPr>
          </w:p>
        </w:tc>
      </w:tr>
    </w:tbl>
    <w:p w14:paraId="298825C0" w14:textId="77777777" w:rsidR="000D3E17" w:rsidRDefault="000D3E17" w:rsidP="000D3E17"/>
    <w:p w14:paraId="57B0B1AD" w14:textId="77777777" w:rsidR="000D3E17" w:rsidRPr="00F81E2D" w:rsidRDefault="000D3E17" w:rsidP="00372F71"/>
    <w:p w14:paraId="53AF4A05" w14:textId="77777777" w:rsidR="0066206F" w:rsidRPr="00F81E2D" w:rsidRDefault="0066206F" w:rsidP="00372F71"/>
    <w:p w14:paraId="06B77358" w14:textId="77777777" w:rsidR="00D112F7" w:rsidRPr="00F81E2D" w:rsidRDefault="00D112F7" w:rsidP="00372F71">
      <w:pPr>
        <w:pStyle w:val="AnnexH2"/>
        <w:sectPr w:rsidR="00D112F7" w:rsidRPr="00F81E2D" w:rsidSect="00CC263C">
          <w:pgSz w:w="16838" w:h="11906" w:orient="landscape"/>
          <w:pgMar w:top="1134" w:right="1134" w:bottom="1134" w:left="1134" w:header="680" w:footer="680" w:gutter="0"/>
          <w:cols w:space="708"/>
          <w:docGrid w:linePitch="360"/>
        </w:sectPr>
      </w:pPr>
      <w:bookmarkStart w:id="61" w:name="_Toc435315921"/>
    </w:p>
    <w:p w14:paraId="46D09C0F" w14:textId="77777777" w:rsidR="0043548E" w:rsidRPr="00F81E2D" w:rsidRDefault="00372274" w:rsidP="00372F71">
      <w:pPr>
        <w:pStyle w:val="AnnexH2"/>
      </w:pPr>
      <w:bookmarkStart w:id="62" w:name="_Toc77115045"/>
      <w:r w:rsidRPr="00F81E2D">
        <w:lastRenderedPageBreak/>
        <w:t>SPEC</w:t>
      </w:r>
      <w:r w:rsidR="006246E8" w:rsidRPr="00F81E2D">
        <w:t xml:space="preserve">IAL </w:t>
      </w:r>
      <w:r w:rsidR="0043548E" w:rsidRPr="00F81E2D">
        <w:t>CONDITIONS</w:t>
      </w:r>
      <w:r w:rsidRPr="00F81E2D">
        <w:t xml:space="preserve"> OF CONTRACT</w:t>
      </w:r>
      <w:bookmarkEnd w:id="61"/>
      <w:r w:rsidR="008C3080" w:rsidRPr="00F81E2D">
        <w:t xml:space="preserve"> (SCC)</w:t>
      </w:r>
      <w:bookmarkEnd w:id="62"/>
    </w:p>
    <w:p w14:paraId="4BFFC1EB" w14:textId="77777777" w:rsidR="00911D2A" w:rsidRPr="00F81E2D" w:rsidRDefault="00911D2A" w:rsidP="00417900">
      <w:pPr>
        <w:pStyle w:val="Heading1"/>
      </w:pPr>
      <w:bookmarkStart w:id="63" w:name="_Toc77115046"/>
      <w:r w:rsidRPr="00F81E2D">
        <w:t>SPECIAL CONDITIONS OF CONTRACT</w:t>
      </w:r>
      <w:bookmarkEnd w:id="63"/>
    </w:p>
    <w:p w14:paraId="2DBF1F60" w14:textId="77777777" w:rsidR="0043548E" w:rsidRPr="00F81E2D" w:rsidRDefault="00210C80" w:rsidP="00417900">
      <w:pPr>
        <w:pStyle w:val="Heading2"/>
      </w:pPr>
      <w:bookmarkStart w:id="64" w:name="_Ref455588818"/>
      <w:bookmarkStart w:id="65" w:name="_Ref455588837"/>
      <w:bookmarkStart w:id="66" w:name="_Toc77115047"/>
      <w:r w:rsidRPr="00F81E2D">
        <w:t>INSTRUCTION</w:t>
      </w:r>
      <w:bookmarkEnd w:id="64"/>
      <w:bookmarkEnd w:id="65"/>
      <w:bookmarkEnd w:id="66"/>
    </w:p>
    <w:p w14:paraId="182378E6" w14:textId="77777777" w:rsidR="003C3E03" w:rsidRPr="007C2A5A" w:rsidRDefault="003C3E03" w:rsidP="00401A8D">
      <w:pPr>
        <w:pStyle w:val="Specification"/>
        <w:numPr>
          <w:ilvl w:val="0"/>
          <w:numId w:val="16"/>
        </w:numPr>
        <w:rPr>
          <w:sz w:val="24"/>
        </w:rPr>
      </w:pPr>
      <w:r w:rsidRPr="007C2A5A">
        <w:rPr>
          <w:sz w:val="24"/>
        </w:rPr>
        <w:t xml:space="preserve">The successful supplier will be bound by Government Procurement: General Conditions of Contract </w:t>
      </w:r>
      <w:r w:rsidR="00190E5E" w:rsidRPr="007C2A5A">
        <w:rPr>
          <w:sz w:val="24"/>
        </w:rPr>
        <w:t xml:space="preserve">(GCC) </w:t>
      </w:r>
      <w:r w:rsidRPr="007C2A5A">
        <w:rPr>
          <w:sz w:val="24"/>
        </w:rPr>
        <w:t>as well as this Special Conditions of Contract</w:t>
      </w:r>
      <w:r w:rsidR="00190E5E" w:rsidRPr="007C2A5A">
        <w:rPr>
          <w:sz w:val="24"/>
        </w:rPr>
        <w:t xml:space="preserve"> (SCC)</w:t>
      </w:r>
      <w:r w:rsidRPr="007C2A5A">
        <w:rPr>
          <w:sz w:val="24"/>
        </w:rPr>
        <w:t>, which will form part of the signed contract with the successful Supplier. However, SITA reserves the right to include or waive the condition in the signed contract.</w:t>
      </w:r>
    </w:p>
    <w:p w14:paraId="23E1CCEC" w14:textId="77777777" w:rsidR="005976B0" w:rsidRPr="007C2A5A" w:rsidRDefault="005976B0" w:rsidP="00401A8D">
      <w:pPr>
        <w:pStyle w:val="Specification"/>
        <w:numPr>
          <w:ilvl w:val="0"/>
          <w:numId w:val="16"/>
        </w:numPr>
        <w:rPr>
          <w:sz w:val="24"/>
        </w:rPr>
      </w:pPr>
      <w:bookmarkStart w:id="67" w:name="_Ref455588887"/>
      <w:r w:rsidRPr="007C2A5A">
        <w:rPr>
          <w:sz w:val="24"/>
        </w:rPr>
        <w:t>SITA reserve</w:t>
      </w:r>
      <w:r w:rsidR="00236444" w:rsidRPr="007C2A5A">
        <w:rPr>
          <w:sz w:val="24"/>
        </w:rPr>
        <w:t>s</w:t>
      </w:r>
      <w:r w:rsidR="0043548E" w:rsidRPr="007C2A5A">
        <w:rPr>
          <w:sz w:val="24"/>
        </w:rPr>
        <w:t xml:space="preserve"> the right to </w:t>
      </w:r>
      <w:r w:rsidR="00DF56E2" w:rsidRPr="007C2A5A">
        <w:rPr>
          <w:sz w:val="24"/>
        </w:rPr>
        <w:t>–</w:t>
      </w:r>
      <w:bookmarkEnd w:id="67"/>
    </w:p>
    <w:p w14:paraId="287F4A82" w14:textId="77777777" w:rsidR="005976B0" w:rsidRPr="007C2A5A" w:rsidRDefault="0021780E" w:rsidP="00372F71">
      <w:pPr>
        <w:pStyle w:val="Specification"/>
        <w:numPr>
          <w:ilvl w:val="1"/>
          <w:numId w:val="6"/>
        </w:numPr>
        <w:rPr>
          <w:sz w:val="24"/>
        </w:rPr>
      </w:pPr>
      <w:r w:rsidRPr="007C2A5A">
        <w:rPr>
          <w:sz w:val="24"/>
        </w:rPr>
        <w:t xml:space="preserve">Negotiate </w:t>
      </w:r>
      <w:r w:rsidR="008C3080" w:rsidRPr="007C2A5A">
        <w:rPr>
          <w:sz w:val="24"/>
        </w:rPr>
        <w:t>the conditions</w:t>
      </w:r>
      <w:r w:rsidR="00A55321" w:rsidRPr="007C2A5A">
        <w:rPr>
          <w:sz w:val="24"/>
        </w:rPr>
        <w:t>,</w:t>
      </w:r>
      <w:r w:rsidR="008C3080" w:rsidRPr="007C2A5A">
        <w:rPr>
          <w:sz w:val="24"/>
        </w:rPr>
        <w:t xml:space="preserve"> or</w:t>
      </w:r>
    </w:p>
    <w:p w14:paraId="365A2FB9" w14:textId="77777777" w:rsidR="005976B0" w:rsidRPr="007C2A5A" w:rsidRDefault="0021780E" w:rsidP="00372F71">
      <w:pPr>
        <w:pStyle w:val="Specification"/>
        <w:numPr>
          <w:ilvl w:val="1"/>
          <w:numId w:val="6"/>
        </w:numPr>
        <w:rPr>
          <w:sz w:val="24"/>
        </w:rPr>
      </w:pPr>
      <w:r w:rsidRPr="007C2A5A">
        <w:rPr>
          <w:sz w:val="24"/>
        </w:rPr>
        <w:t xml:space="preserve">Automatically </w:t>
      </w:r>
      <w:r w:rsidR="0043548E" w:rsidRPr="007C2A5A">
        <w:rPr>
          <w:sz w:val="24"/>
        </w:rPr>
        <w:t xml:space="preserve">disqualify a bidder for not accepting these conditions. </w:t>
      </w:r>
    </w:p>
    <w:p w14:paraId="3CE5A586" w14:textId="780382A9" w:rsidR="008C5E0F" w:rsidRPr="007C2A5A" w:rsidRDefault="00A05250" w:rsidP="00401A8D">
      <w:pPr>
        <w:pStyle w:val="Specification"/>
        <w:numPr>
          <w:ilvl w:val="0"/>
          <w:numId w:val="16"/>
        </w:numPr>
        <w:rPr>
          <w:sz w:val="24"/>
        </w:rPr>
      </w:pPr>
      <w:bookmarkStart w:id="68" w:name="_Toc435315923"/>
      <w:bookmarkStart w:id="69" w:name="_Ref455338564"/>
      <w:r w:rsidRPr="007C2A5A">
        <w:rPr>
          <w:sz w:val="24"/>
        </w:rPr>
        <w:t xml:space="preserve">In the event that the bidder qualifies the proposal with own conditions, and does not specifically withdraw such own conditions when called upon to do so, SITA will invoke the rights reserved in accordance with </w:t>
      </w:r>
      <w:r w:rsidR="00BE312D" w:rsidRPr="007C2A5A">
        <w:rPr>
          <w:sz w:val="24"/>
        </w:rPr>
        <w:t xml:space="preserve">subsection </w:t>
      </w:r>
      <w:r w:rsidR="001D78A7" w:rsidRPr="007C2A5A">
        <w:rPr>
          <w:sz w:val="24"/>
        </w:rPr>
        <w:fldChar w:fldCharType="begin"/>
      </w:r>
      <w:r w:rsidR="001D78A7" w:rsidRPr="007C2A5A">
        <w:rPr>
          <w:sz w:val="24"/>
        </w:rPr>
        <w:instrText xml:space="preserve"> REF _Ref455588837 \n \h </w:instrText>
      </w:r>
      <w:r w:rsidR="001D0316">
        <w:rPr>
          <w:sz w:val="24"/>
        </w:rPr>
        <w:instrText xml:space="preserve"> \* MERGEFORMAT </w:instrText>
      </w:r>
      <w:r w:rsidR="001D78A7" w:rsidRPr="007C2A5A">
        <w:rPr>
          <w:sz w:val="24"/>
        </w:rPr>
      </w:r>
      <w:r w:rsidR="001D78A7" w:rsidRPr="007C2A5A">
        <w:rPr>
          <w:sz w:val="24"/>
        </w:rPr>
        <w:fldChar w:fldCharType="separate"/>
      </w:r>
      <w:r w:rsidR="001D78A7" w:rsidRPr="007C2A5A">
        <w:rPr>
          <w:sz w:val="24"/>
        </w:rPr>
        <w:t>8.1</w:t>
      </w:r>
      <w:r w:rsidR="001D78A7" w:rsidRPr="007C2A5A">
        <w:rPr>
          <w:sz w:val="24"/>
        </w:rPr>
        <w:fldChar w:fldCharType="end"/>
      </w:r>
      <w:r w:rsidR="00BE312D" w:rsidRPr="007C2A5A">
        <w:rPr>
          <w:sz w:val="24"/>
        </w:rPr>
        <w:t>(</w:t>
      </w:r>
      <w:r w:rsidRPr="007C2A5A">
        <w:rPr>
          <w:sz w:val="24"/>
        </w:rPr>
        <w:t>2)</w:t>
      </w:r>
      <w:r w:rsidR="00BE312D" w:rsidRPr="007C2A5A">
        <w:rPr>
          <w:sz w:val="24"/>
        </w:rPr>
        <w:t xml:space="preserve"> </w:t>
      </w:r>
      <w:r w:rsidRPr="007C2A5A">
        <w:rPr>
          <w:sz w:val="24"/>
        </w:rPr>
        <w:t>above.</w:t>
      </w:r>
    </w:p>
    <w:p w14:paraId="510BCCF0" w14:textId="6F89EF16" w:rsidR="003C3E03" w:rsidRPr="00F81E2D" w:rsidRDefault="003C3E03" w:rsidP="00401A8D">
      <w:pPr>
        <w:pStyle w:val="Specification"/>
        <w:numPr>
          <w:ilvl w:val="0"/>
          <w:numId w:val="16"/>
        </w:numPr>
      </w:pPr>
      <w:r w:rsidRPr="007C2A5A">
        <w:rPr>
          <w:sz w:val="24"/>
        </w:rPr>
        <w:t xml:space="preserve">The bidder must </w:t>
      </w:r>
      <w:r w:rsidRPr="007C2A5A">
        <w:rPr>
          <w:b/>
          <w:sz w:val="24"/>
        </w:rPr>
        <w:t>complete the declaration of acceptance</w:t>
      </w:r>
      <w:r w:rsidRPr="007C2A5A">
        <w:rPr>
          <w:sz w:val="24"/>
        </w:rPr>
        <w:t xml:space="preserve"> as per section </w:t>
      </w:r>
      <w:r w:rsidR="001D78A7" w:rsidRPr="007C2A5A">
        <w:rPr>
          <w:sz w:val="24"/>
        </w:rPr>
        <w:fldChar w:fldCharType="begin"/>
      </w:r>
      <w:r w:rsidR="001D78A7" w:rsidRPr="007C2A5A">
        <w:rPr>
          <w:sz w:val="24"/>
        </w:rPr>
        <w:instrText xml:space="preserve"> REF _Ref455338474 \w \h  \* MERGEFORMAT </w:instrText>
      </w:r>
      <w:r w:rsidR="001D78A7" w:rsidRPr="007C2A5A">
        <w:rPr>
          <w:sz w:val="24"/>
        </w:rPr>
      </w:r>
      <w:r w:rsidR="001D78A7" w:rsidRPr="007C2A5A">
        <w:rPr>
          <w:sz w:val="24"/>
        </w:rPr>
        <w:fldChar w:fldCharType="separate"/>
      </w:r>
      <w:r w:rsidR="001D78A7" w:rsidRPr="007C2A5A">
        <w:rPr>
          <w:sz w:val="24"/>
        </w:rPr>
        <w:t>8.3</w:t>
      </w:r>
      <w:r w:rsidR="001D78A7" w:rsidRPr="007C2A5A">
        <w:rPr>
          <w:sz w:val="24"/>
        </w:rPr>
        <w:fldChar w:fldCharType="end"/>
      </w:r>
      <w:r w:rsidRPr="007C2A5A">
        <w:rPr>
          <w:sz w:val="24"/>
        </w:rPr>
        <w:t xml:space="preserve"> below by marking w</w:t>
      </w:r>
      <w:r w:rsidR="008C6011" w:rsidRPr="007C2A5A">
        <w:rPr>
          <w:sz w:val="24"/>
        </w:rPr>
        <w:t xml:space="preserve">ith an </w:t>
      </w:r>
      <w:r w:rsidR="008C6011" w:rsidRPr="007C2A5A">
        <w:rPr>
          <w:b/>
          <w:sz w:val="24"/>
        </w:rPr>
        <w:t>“X”</w:t>
      </w:r>
      <w:r w:rsidR="008C6011" w:rsidRPr="007C2A5A">
        <w:rPr>
          <w:sz w:val="24"/>
        </w:rPr>
        <w:t xml:space="preserve"> either “ACCEPT ALL”</w:t>
      </w:r>
      <w:r w:rsidRPr="007C2A5A">
        <w:rPr>
          <w:sz w:val="24"/>
        </w:rPr>
        <w:t xml:space="preserve"> or “DO NOT ACCEPT ALL”, failing which the declaration </w:t>
      </w:r>
      <w:r w:rsidR="000402F6" w:rsidRPr="007C2A5A">
        <w:rPr>
          <w:sz w:val="24"/>
        </w:rPr>
        <w:t>will be</w:t>
      </w:r>
      <w:r w:rsidRPr="007C2A5A">
        <w:rPr>
          <w:sz w:val="24"/>
        </w:rPr>
        <w:t xml:space="preserve"> regarded as “DO NOT ACCEPT ALL” and the bid </w:t>
      </w:r>
      <w:r w:rsidR="005359C1" w:rsidRPr="007C2A5A">
        <w:rPr>
          <w:sz w:val="24"/>
        </w:rPr>
        <w:t xml:space="preserve">will be </w:t>
      </w:r>
      <w:r w:rsidRPr="007C2A5A">
        <w:rPr>
          <w:sz w:val="24"/>
        </w:rPr>
        <w:t>disqualified</w:t>
      </w:r>
      <w:r w:rsidRPr="00F81E2D">
        <w:t>.</w:t>
      </w:r>
    </w:p>
    <w:p w14:paraId="4CC1E310" w14:textId="77777777" w:rsidR="0043548E" w:rsidRPr="00F81E2D" w:rsidRDefault="00DF56E2" w:rsidP="00417900">
      <w:pPr>
        <w:pStyle w:val="Heading2"/>
      </w:pPr>
      <w:bookmarkStart w:id="70" w:name="_Ref455589115"/>
      <w:bookmarkStart w:id="71" w:name="_Ref455589123"/>
      <w:bookmarkStart w:id="72" w:name="_Ref455589162"/>
      <w:bookmarkStart w:id="73" w:name="_Toc77115048"/>
      <w:r w:rsidRPr="00F81E2D">
        <w:t>SPECI</w:t>
      </w:r>
      <w:r w:rsidR="006246E8" w:rsidRPr="00F81E2D">
        <w:t>AL</w:t>
      </w:r>
      <w:r w:rsidRPr="00F81E2D">
        <w:t xml:space="preserve"> CONDITIONS OF CONTRACT</w:t>
      </w:r>
      <w:bookmarkEnd w:id="68"/>
      <w:bookmarkEnd w:id="69"/>
      <w:bookmarkEnd w:id="70"/>
      <w:bookmarkEnd w:id="71"/>
      <w:bookmarkEnd w:id="72"/>
      <w:bookmarkEnd w:id="73"/>
    </w:p>
    <w:p w14:paraId="4530A86A" w14:textId="77777777" w:rsidR="007370B1" w:rsidRPr="00F81E2D" w:rsidRDefault="007370B1" w:rsidP="00372F71">
      <w:pPr>
        <w:pStyle w:val="Specification"/>
        <w:numPr>
          <w:ilvl w:val="0"/>
          <w:numId w:val="8"/>
        </w:numPr>
        <w:rPr>
          <w:rStyle w:val="Strong"/>
          <w:bCs w:val="0"/>
        </w:rPr>
      </w:pPr>
      <w:r w:rsidRPr="00F81E2D">
        <w:rPr>
          <w:rStyle w:val="Strong"/>
          <w:bCs w:val="0"/>
        </w:rPr>
        <w:t>CONTRACTING CONDITIONS</w:t>
      </w:r>
    </w:p>
    <w:p w14:paraId="76B9CEE9" w14:textId="0E467543" w:rsidR="007370B1" w:rsidRPr="007C2A5A" w:rsidRDefault="007370B1" w:rsidP="00372F71">
      <w:pPr>
        <w:pStyle w:val="Specification"/>
        <w:numPr>
          <w:ilvl w:val="1"/>
          <w:numId w:val="8"/>
        </w:numPr>
        <w:rPr>
          <w:rStyle w:val="Strong"/>
          <w:b w:val="0"/>
          <w:bCs w:val="0"/>
          <w:sz w:val="24"/>
        </w:rPr>
      </w:pPr>
      <w:r w:rsidRPr="007C2A5A">
        <w:rPr>
          <w:rStyle w:val="Strong"/>
          <w:bCs w:val="0"/>
          <w:sz w:val="24"/>
        </w:rPr>
        <w:t xml:space="preserve">Formal Contract. </w:t>
      </w:r>
      <w:r w:rsidRPr="007C2A5A">
        <w:rPr>
          <w:rStyle w:val="Strong"/>
          <w:b w:val="0"/>
          <w:bCs w:val="0"/>
          <w:sz w:val="24"/>
        </w:rPr>
        <w:t xml:space="preserve">The </w:t>
      </w:r>
      <w:r w:rsidR="0083744A" w:rsidRPr="007C2A5A">
        <w:rPr>
          <w:rStyle w:val="Strong"/>
          <w:b w:val="0"/>
          <w:bCs w:val="0"/>
          <w:sz w:val="24"/>
        </w:rPr>
        <w:t>Supplier</w:t>
      </w:r>
      <w:r w:rsidRPr="007C2A5A">
        <w:rPr>
          <w:rStyle w:val="Strong"/>
          <w:b w:val="0"/>
          <w:bCs w:val="0"/>
          <w:sz w:val="24"/>
        </w:rPr>
        <w:t xml:space="preserve"> must enter into a formal written </w:t>
      </w:r>
      <w:r w:rsidR="005F27D1" w:rsidRPr="007C2A5A">
        <w:rPr>
          <w:rStyle w:val="Strong"/>
          <w:b w:val="0"/>
          <w:bCs w:val="0"/>
          <w:sz w:val="24"/>
        </w:rPr>
        <w:t>Contract (</w:t>
      </w:r>
      <w:r w:rsidR="00C67D2F" w:rsidRPr="007C2A5A">
        <w:rPr>
          <w:rStyle w:val="Strong"/>
          <w:b w:val="0"/>
          <w:bCs w:val="0"/>
          <w:sz w:val="24"/>
        </w:rPr>
        <w:t>Agreement</w:t>
      </w:r>
      <w:r w:rsidR="005F27D1" w:rsidRPr="007C2A5A">
        <w:rPr>
          <w:rStyle w:val="Strong"/>
          <w:b w:val="0"/>
          <w:bCs w:val="0"/>
          <w:sz w:val="24"/>
        </w:rPr>
        <w:t>)</w:t>
      </w:r>
      <w:r w:rsidR="00C67D2F" w:rsidRPr="007C2A5A">
        <w:rPr>
          <w:rStyle w:val="Strong"/>
          <w:b w:val="0"/>
          <w:bCs w:val="0"/>
          <w:sz w:val="24"/>
        </w:rPr>
        <w:t xml:space="preserve"> </w:t>
      </w:r>
      <w:r w:rsidRPr="007C2A5A">
        <w:rPr>
          <w:rStyle w:val="Strong"/>
          <w:b w:val="0"/>
          <w:bCs w:val="0"/>
          <w:sz w:val="24"/>
        </w:rPr>
        <w:t xml:space="preserve">with </w:t>
      </w:r>
      <w:proofErr w:type="gramStart"/>
      <w:r w:rsidRPr="007C2A5A">
        <w:rPr>
          <w:rStyle w:val="Strong"/>
          <w:b w:val="0"/>
          <w:bCs w:val="0"/>
          <w:sz w:val="24"/>
        </w:rPr>
        <w:t xml:space="preserve">SITA </w:t>
      </w:r>
      <w:r w:rsidR="009C4D78" w:rsidRPr="007C2A5A">
        <w:rPr>
          <w:rStyle w:val="Strong"/>
          <w:b w:val="0"/>
          <w:bCs w:val="0"/>
          <w:sz w:val="24"/>
        </w:rPr>
        <w:t>.</w:t>
      </w:r>
      <w:proofErr w:type="gramEnd"/>
    </w:p>
    <w:p w14:paraId="5143A9C5" w14:textId="77777777" w:rsidR="007370B1" w:rsidRPr="007C2A5A" w:rsidRDefault="007370B1" w:rsidP="00372F71">
      <w:pPr>
        <w:pStyle w:val="Specification"/>
        <w:numPr>
          <w:ilvl w:val="1"/>
          <w:numId w:val="8"/>
        </w:numPr>
        <w:rPr>
          <w:b/>
          <w:sz w:val="24"/>
        </w:rPr>
      </w:pPr>
      <w:r w:rsidRPr="007C2A5A">
        <w:rPr>
          <w:b/>
          <w:sz w:val="24"/>
        </w:rPr>
        <w:t xml:space="preserve">Right of Award. </w:t>
      </w:r>
      <w:r w:rsidRPr="007C2A5A">
        <w:rPr>
          <w:sz w:val="24"/>
        </w:rPr>
        <w:t xml:space="preserve">SITA reserves the right to award the contract for required goods or services to multiple </w:t>
      </w:r>
      <w:r w:rsidR="0083744A" w:rsidRPr="007C2A5A">
        <w:rPr>
          <w:sz w:val="24"/>
        </w:rPr>
        <w:t>Supplier</w:t>
      </w:r>
      <w:r w:rsidRPr="007C2A5A">
        <w:rPr>
          <w:sz w:val="24"/>
        </w:rPr>
        <w:t>s.</w:t>
      </w:r>
    </w:p>
    <w:p w14:paraId="2BD4BE6A" w14:textId="77777777" w:rsidR="00154D5D" w:rsidRPr="007C2A5A" w:rsidRDefault="007370B1" w:rsidP="00372F71">
      <w:pPr>
        <w:pStyle w:val="Specification"/>
        <w:numPr>
          <w:ilvl w:val="1"/>
          <w:numId w:val="8"/>
        </w:numPr>
        <w:rPr>
          <w:rStyle w:val="Strong"/>
          <w:bCs w:val="0"/>
          <w:sz w:val="24"/>
        </w:rPr>
      </w:pPr>
      <w:r w:rsidRPr="007C2A5A">
        <w:rPr>
          <w:rStyle w:val="Strong"/>
          <w:bCs w:val="0"/>
          <w:sz w:val="24"/>
        </w:rPr>
        <w:t xml:space="preserve">Right to Audit. </w:t>
      </w:r>
      <w:r w:rsidR="00530398" w:rsidRPr="007C2A5A">
        <w:rPr>
          <w:rStyle w:val="Strong"/>
          <w:b w:val="0"/>
          <w:bCs w:val="0"/>
          <w:sz w:val="24"/>
        </w:rPr>
        <w:t xml:space="preserve">SITA reserves the right, before entering into a contract, to conduct or commission an external </w:t>
      </w:r>
      <w:r w:rsidR="00EF174F" w:rsidRPr="007C2A5A">
        <w:rPr>
          <w:rStyle w:val="Strong"/>
          <w:b w:val="0"/>
          <w:bCs w:val="0"/>
          <w:sz w:val="24"/>
        </w:rPr>
        <w:t>service provider</w:t>
      </w:r>
      <w:r w:rsidR="00530398" w:rsidRPr="007C2A5A">
        <w:rPr>
          <w:rStyle w:val="Strong"/>
          <w:b w:val="0"/>
          <w:bCs w:val="0"/>
          <w:sz w:val="24"/>
        </w:rPr>
        <w:t xml:space="preserve"> to conduct a financial audit or probity to ascertain whether a qualifying bidder has the financial wherewithal </w:t>
      </w:r>
      <w:r w:rsidR="001D2F39" w:rsidRPr="007C2A5A">
        <w:rPr>
          <w:rStyle w:val="Strong"/>
          <w:b w:val="0"/>
          <w:bCs w:val="0"/>
          <w:sz w:val="24"/>
        </w:rPr>
        <w:t>or</w:t>
      </w:r>
      <w:r w:rsidR="00530398" w:rsidRPr="007C2A5A">
        <w:rPr>
          <w:rStyle w:val="Strong"/>
          <w:b w:val="0"/>
          <w:bCs w:val="0"/>
          <w:sz w:val="24"/>
        </w:rPr>
        <w:t xml:space="preserve"> technical capability to provide the goods and serv</w:t>
      </w:r>
      <w:r w:rsidRPr="007C2A5A">
        <w:rPr>
          <w:rStyle w:val="Strong"/>
          <w:b w:val="0"/>
          <w:bCs w:val="0"/>
          <w:sz w:val="24"/>
        </w:rPr>
        <w:t>ices as required by this tender</w:t>
      </w:r>
      <w:r w:rsidR="00530398" w:rsidRPr="007C2A5A">
        <w:rPr>
          <w:rStyle w:val="Strong"/>
          <w:b w:val="0"/>
          <w:bCs w:val="0"/>
          <w:sz w:val="24"/>
        </w:rPr>
        <w:t>.</w:t>
      </w:r>
    </w:p>
    <w:p w14:paraId="1B99A5CD" w14:textId="77777777" w:rsidR="00121E4D" w:rsidRPr="007C2A5A" w:rsidRDefault="00121E4D" w:rsidP="00372F71">
      <w:pPr>
        <w:pStyle w:val="Specification"/>
        <w:numPr>
          <w:ilvl w:val="1"/>
          <w:numId w:val="8"/>
        </w:numPr>
        <w:rPr>
          <w:rStyle w:val="Strong"/>
          <w:b w:val="0"/>
          <w:bCs w:val="0"/>
          <w:sz w:val="24"/>
        </w:rPr>
      </w:pPr>
      <w:r w:rsidRPr="007C2A5A">
        <w:rPr>
          <w:rStyle w:val="Strong"/>
          <w:bCs w:val="0"/>
          <w:sz w:val="24"/>
        </w:rPr>
        <w:t xml:space="preserve">Performance Security. </w:t>
      </w:r>
      <w:r w:rsidR="00EB2A4C" w:rsidRPr="007C2A5A">
        <w:rPr>
          <w:rStyle w:val="Strong"/>
          <w:b w:val="0"/>
          <w:bCs w:val="0"/>
          <w:sz w:val="24"/>
        </w:rPr>
        <w:t>Not applicable.</w:t>
      </w:r>
    </w:p>
    <w:p w14:paraId="707A7346" w14:textId="77777777" w:rsidR="00452177" w:rsidRPr="007C2A5A" w:rsidRDefault="00D55CC1" w:rsidP="00372F71">
      <w:pPr>
        <w:pStyle w:val="Specification"/>
        <w:numPr>
          <w:ilvl w:val="1"/>
          <w:numId w:val="8"/>
        </w:numPr>
        <w:rPr>
          <w:rStyle w:val="Strong"/>
          <w:bCs w:val="0"/>
          <w:sz w:val="24"/>
        </w:rPr>
      </w:pPr>
      <w:r w:rsidRPr="007C2A5A">
        <w:rPr>
          <w:b/>
          <w:sz w:val="24"/>
        </w:rPr>
        <w:t>Sub-Contracting</w:t>
      </w:r>
      <w:r w:rsidR="00F96833" w:rsidRPr="007C2A5A">
        <w:rPr>
          <w:b/>
          <w:sz w:val="24"/>
        </w:rPr>
        <w:t>.</w:t>
      </w:r>
      <w:r w:rsidR="00F96249" w:rsidRPr="007C2A5A">
        <w:rPr>
          <w:b/>
          <w:sz w:val="24"/>
        </w:rPr>
        <w:t xml:space="preserve">  </w:t>
      </w:r>
      <w:r w:rsidR="00F96249" w:rsidRPr="007C2A5A">
        <w:rPr>
          <w:sz w:val="24"/>
        </w:rPr>
        <w:t>Where</w:t>
      </w:r>
      <w:r w:rsidR="0012525C" w:rsidRPr="007C2A5A">
        <w:rPr>
          <w:sz w:val="24"/>
        </w:rPr>
        <w:t xml:space="preserve"> the supplier sub-contract the services to be able to deliver the complete service required, it is the responsibility of the supplier to ensure the quality of services rendered.</w:t>
      </w:r>
    </w:p>
    <w:p w14:paraId="24A54169" w14:textId="77777777" w:rsidR="00D55CC1" w:rsidRPr="007C2A5A" w:rsidRDefault="00D55CC1" w:rsidP="00372F71">
      <w:pPr>
        <w:pStyle w:val="Specification"/>
        <w:numPr>
          <w:ilvl w:val="0"/>
          <w:numId w:val="8"/>
        </w:numPr>
        <w:rPr>
          <w:b/>
          <w:sz w:val="24"/>
        </w:rPr>
      </w:pPr>
      <w:r w:rsidRPr="007C2A5A">
        <w:rPr>
          <w:b/>
          <w:sz w:val="24"/>
        </w:rPr>
        <w:t>DELIVERY ADDRESS</w:t>
      </w:r>
      <w:r w:rsidR="00AE268C" w:rsidRPr="007C2A5A">
        <w:rPr>
          <w:b/>
          <w:sz w:val="24"/>
        </w:rPr>
        <w:t xml:space="preserve">. </w:t>
      </w:r>
      <w:r w:rsidRPr="007C2A5A">
        <w:rPr>
          <w:sz w:val="24"/>
        </w:rPr>
        <w:t>The supplier must deliver the required products or services at</w:t>
      </w:r>
      <w:r w:rsidR="006473E7" w:rsidRPr="007C2A5A">
        <w:rPr>
          <w:sz w:val="24"/>
        </w:rPr>
        <w:t xml:space="preserve"> the physical locations as specified in section 2.3.</w:t>
      </w:r>
    </w:p>
    <w:p w14:paraId="72CB3215" w14:textId="77777777" w:rsidR="005D013E" w:rsidRPr="007C2A5A" w:rsidRDefault="0083744A" w:rsidP="00372F71">
      <w:pPr>
        <w:pStyle w:val="Specification"/>
        <w:numPr>
          <w:ilvl w:val="0"/>
          <w:numId w:val="8"/>
        </w:numPr>
        <w:rPr>
          <w:b/>
          <w:sz w:val="24"/>
        </w:rPr>
      </w:pPr>
      <w:r w:rsidRPr="007C2A5A">
        <w:rPr>
          <w:b/>
          <w:sz w:val="24"/>
        </w:rPr>
        <w:t>S</w:t>
      </w:r>
      <w:r w:rsidR="00E06B28" w:rsidRPr="007C2A5A">
        <w:rPr>
          <w:b/>
          <w:sz w:val="24"/>
        </w:rPr>
        <w:t xml:space="preserve">COPE OF WORK AND </w:t>
      </w:r>
      <w:r w:rsidRPr="007C2A5A">
        <w:rPr>
          <w:b/>
          <w:sz w:val="24"/>
        </w:rPr>
        <w:t>DELIVERY</w:t>
      </w:r>
      <w:r w:rsidR="00932583" w:rsidRPr="007C2A5A">
        <w:rPr>
          <w:b/>
          <w:sz w:val="24"/>
        </w:rPr>
        <w:t xml:space="preserve"> </w:t>
      </w:r>
      <w:r w:rsidR="005D013E" w:rsidRPr="007C2A5A">
        <w:rPr>
          <w:b/>
          <w:sz w:val="24"/>
        </w:rPr>
        <w:t>SCHEDULE</w:t>
      </w:r>
    </w:p>
    <w:p w14:paraId="784D40C4" w14:textId="77777777" w:rsidR="00C4043E" w:rsidRPr="007C2A5A" w:rsidRDefault="00147A09" w:rsidP="00401A8D">
      <w:pPr>
        <w:pStyle w:val="Specification"/>
        <w:numPr>
          <w:ilvl w:val="1"/>
          <w:numId w:val="9"/>
        </w:numPr>
        <w:rPr>
          <w:sz w:val="24"/>
        </w:rPr>
      </w:pPr>
      <w:r w:rsidRPr="007C2A5A">
        <w:rPr>
          <w:sz w:val="24"/>
        </w:rPr>
        <w:t xml:space="preserve">The </w:t>
      </w:r>
      <w:r w:rsidR="0083744A" w:rsidRPr="007C2A5A">
        <w:rPr>
          <w:sz w:val="24"/>
        </w:rPr>
        <w:t>Supplier</w:t>
      </w:r>
      <w:r w:rsidRPr="007C2A5A">
        <w:rPr>
          <w:sz w:val="24"/>
        </w:rPr>
        <w:t xml:space="preserve"> </w:t>
      </w:r>
      <w:r w:rsidR="00685A59" w:rsidRPr="007C2A5A">
        <w:rPr>
          <w:sz w:val="24"/>
        </w:rPr>
        <w:t>is</w:t>
      </w:r>
      <w:r w:rsidRPr="007C2A5A">
        <w:rPr>
          <w:sz w:val="24"/>
        </w:rPr>
        <w:t xml:space="preserve"> respo</w:t>
      </w:r>
      <w:r w:rsidR="001D34CA" w:rsidRPr="007C2A5A">
        <w:rPr>
          <w:sz w:val="24"/>
        </w:rPr>
        <w:t>nsible to perform the work as outlined in the following Work Breakdown Structure (WBS):</w:t>
      </w:r>
    </w:p>
    <w:tbl>
      <w:tblPr>
        <w:tblStyle w:val="TableGrid"/>
        <w:tblW w:w="4782"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2"/>
        <w:gridCol w:w="4134"/>
        <w:gridCol w:w="4392"/>
      </w:tblGrid>
      <w:tr w:rsidR="000C14C0" w:rsidRPr="001D78A7" w14:paraId="10471FBA" w14:textId="77777777" w:rsidTr="001235AA">
        <w:trPr>
          <w:tblHeader/>
        </w:trPr>
        <w:tc>
          <w:tcPr>
            <w:tcW w:w="370" w:type="pct"/>
            <w:shd w:val="clear" w:color="auto" w:fill="DBE5F1" w:themeFill="accent1" w:themeFillTint="33"/>
          </w:tcPr>
          <w:p w14:paraId="46BAAA32" w14:textId="77777777" w:rsidR="000C14C0" w:rsidRPr="00006045" w:rsidRDefault="000C14C0" w:rsidP="00372F71">
            <w:pPr>
              <w:rPr>
                <w:b/>
                <w:sz w:val="24"/>
                <w:szCs w:val="24"/>
              </w:rPr>
            </w:pPr>
            <w:r w:rsidRPr="00006045">
              <w:rPr>
                <w:b/>
                <w:sz w:val="24"/>
                <w:szCs w:val="24"/>
              </w:rPr>
              <w:lastRenderedPageBreak/>
              <w:t>WBS</w:t>
            </w:r>
          </w:p>
        </w:tc>
        <w:tc>
          <w:tcPr>
            <w:tcW w:w="2245" w:type="pct"/>
            <w:shd w:val="clear" w:color="auto" w:fill="DBE5F1" w:themeFill="accent1" w:themeFillTint="33"/>
          </w:tcPr>
          <w:p w14:paraId="022017E9" w14:textId="77777777" w:rsidR="000C14C0" w:rsidRPr="00006045" w:rsidRDefault="000C14C0" w:rsidP="00372F71">
            <w:pPr>
              <w:rPr>
                <w:b/>
                <w:sz w:val="24"/>
                <w:szCs w:val="24"/>
              </w:rPr>
            </w:pPr>
            <w:r w:rsidRPr="00006045">
              <w:rPr>
                <w:b/>
                <w:sz w:val="24"/>
                <w:szCs w:val="24"/>
              </w:rPr>
              <w:t>Statement of Work</w:t>
            </w:r>
          </w:p>
        </w:tc>
        <w:tc>
          <w:tcPr>
            <w:tcW w:w="2385" w:type="pct"/>
            <w:shd w:val="clear" w:color="auto" w:fill="DBE5F1" w:themeFill="accent1" w:themeFillTint="33"/>
          </w:tcPr>
          <w:p w14:paraId="2441EDA9" w14:textId="77777777" w:rsidR="000C14C0" w:rsidRPr="00006045" w:rsidRDefault="0083744A" w:rsidP="00372F71">
            <w:pPr>
              <w:rPr>
                <w:b/>
                <w:sz w:val="24"/>
                <w:szCs w:val="24"/>
              </w:rPr>
            </w:pPr>
            <w:r w:rsidRPr="00006045">
              <w:rPr>
                <w:b/>
                <w:sz w:val="24"/>
                <w:szCs w:val="24"/>
              </w:rPr>
              <w:t>Delivery Timeframe</w:t>
            </w:r>
          </w:p>
        </w:tc>
      </w:tr>
      <w:tr w:rsidR="000C14C0" w:rsidRPr="001D78A7" w14:paraId="42DA8C45" w14:textId="77777777" w:rsidTr="007C2A5A">
        <w:tc>
          <w:tcPr>
            <w:tcW w:w="370" w:type="pct"/>
          </w:tcPr>
          <w:p w14:paraId="1398D6F3" w14:textId="77777777" w:rsidR="000C14C0" w:rsidRPr="00006045" w:rsidRDefault="000C14C0" w:rsidP="00401A8D">
            <w:pPr>
              <w:pStyle w:val="ListParagraph"/>
              <w:numPr>
                <w:ilvl w:val="0"/>
                <w:numId w:val="14"/>
              </w:numPr>
              <w:rPr>
                <w:sz w:val="24"/>
              </w:rPr>
            </w:pPr>
          </w:p>
        </w:tc>
        <w:tc>
          <w:tcPr>
            <w:tcW w:w="2245" w:type="pct"/>
          </w:tcPr>
          <w:p w14:paraId="697ADA7A" w14:textId="77777777" w:rsidR="000C14C0" w:rsidRPr="00006045" w:rsidRDefault="0073477D" w:rsidP="00372F71">
            <w:pPr>
              <w:rPr>
                <w:sz w:val="24"/>
                <w:szCs w:val="24"/>
              </w:rPr>
            </w:pPr>
            <w:r w:rsidRPr="00006045">
              <w:rPr>
                <w:sz w:val="24"/>
                <w:szCs w:val="24"/>
              </w:rPr>
              <w:t>Provision of a storage facility (i.e. vault) for master microfilms and fiches that is compliant with SANS 10141:2011.</w:t>
            </w:r>
          </w:p>
        </w:tc>
        <w:tc>
          <w:tcPr>
            <w:tcW w:w="2385" w:type="pct"/>
            <w:shd w:val="clear" w:color="auto" w:fill="auto"/>
          </w:tcPr>
          <w:p w14:paraId="291C6EFC" w14:textId="77777777" w:rsidR="000C14C0" w:rsidRPr="001D0316" w:rsidRDefault="00F96249" w:rsidP="00372F71">
            <w:pPr>
              <w:rPr>
                <w:sz w:val="24"/>
                <w:szCs w:val="24"/>
              </w:rPr>
            </w:pPr>
            <w:r w:rsidRPr="007C2A5A">
              <w:rPr>
                <w:sz w:val="24"/>
                <w:szCs w:val="24"/>
              </w:rPr>
              <w:t>Duration of the contract</w:t>
            </w:r>
          </w:p>
        </w:tc>
      </w:tr>
      <w:tr w:rsidR="001235AA" w:rsidRPr="001D78A7" w14:paraId="384A478C" w14:textId="77777777" w:rsidTr="007C2A5A">
        <w:tc>
          <w:tcPr>
            <w:tcW w:w="370" w:type="pct"/>
          </w:tcPr>
          <w:p w14:paraId="5543FAEC" w14:textId="77777777" w:rsidR="001235AA" w:rsidRPr="00006045" w:rsidRDefault="001235AA" w:rsidP="00401A8D">
            <w:pPr>
              <w:pStyle w:val="ListParagraph"/>
              <w:numPr>
                <w:ilvl w:val="0"/>
                <w:numId w:val="14"/>
              </w:numPr>
              <w:rPr>
                <w:sz w:val="24"/>
              </w:rPr>
            </w:pPr>
          </w:p>
        </w:tc>
        <w:tc>
          <w:tcPr>
            <w:tcW w:w="2245" w:type="pct"/>
          </w:tcPr>
          <w:p w14:paraId="2BFE10FE" w14:textId="77777777" w:rsidR="001235AA" w:rsidRPr="00006045" w:rsidRDefault="0073477D" w:rsidP="00372F71">
            <w:pPr>
              <w:rPr>
                <w:sz w:val="24"/>
                <w:szCs w:val="24"/>
                <w:lang w:val="en-GB"/>
              </w:rPr>
            </w:pPr>
            <w:r w:rsidRPr="00006045">
              <w:rPr>
                <w:sz w:val="24"/>
                <w:szCs w:val="24"/>
              </w:rPr>
              <w:t xml:space="preserve">Retrieval of masters in the case where duplication is required.  </w:t>
            </w:r>
          </w:p>
        </w:tc>
        <w:tc>
          <w:tcPr>
            <w:tcW w:w="2385" w:type="pct"/>
            <w:shd w:val="clear" w:color="auto" w:fill="auto"/>
          </w:tcPr>
          <w:p w14:paraId="4CDEB145" w14:textId="77777777" w:rsidR="001235AA" w:rsidRPr="001D0316" w:rsidRDefault="001235AA" w:rsidP="00372F71">
            <w:pPr>
              <w:rPr>
                <w:sz w:val="24"/>
                <w:szCs w:val="24"/>
              </w:rPr>
            </w:pPr>
            <w:r w:rsidRPr="007C2A5A">
              <w:rPr>
                <w:sz w:val="24"/>
                <w:szCs w:val="24"/>
              </w:rPr>
              <w:t>Duration of the contract</w:t>
            </w:r>
            <w:r w:rsidRPr="001D0316">
              <w:rPr>
                <w:sz w:val="24"/>
                <w:szCs w:val="24"/>
              </w:rPr>
              <w:t>.</w:t>
            </w:r>
          </w:p>
          <w:p w14:paraId="16438B78" w14:textId="77777777" w:rsidR="001235AA" w:rsidRPr="007C2A5A" w:rsidRDefault="00F71229" w:rsidP="00372F71">
            <w:pPr>
              <w:rPr>
                <w:sz w:val="24"/>
                <w:szCs w:val="24"/>
              </w:rPr>
            </w:pPr>
            <w:r w:rsidRPr="007C2A5A">
              <w:rPr>
                <w:sz w:val="24"/>
                <w:szCs w:val="24"/>
              </w:rPr>
              <w:t>Retrieval and duplication of masters as per service request.</w:t>
            </w:r>
          </w:p>
        </w:tc>
      </w:tr>
      <w:tr w:rsidR="000C14C0" w:rsidRPr="001D78A7" w14:paraId="364B32DA" w14:textId="77777777" w:rsidTr="001235AA">
        <w:tc>
          <w:tcPr>
            <w:tcW w:w="370" w:type="pct"/>
          </w:tcPr>
          <w:p w14:paraId="14A78E3E" w14:textId="77777777" w:rsidR="000C14C0" w:rsidRPr="00006045" w:rsidRDefault="000C14C0" w:rsidP="00401A8D">
            <w:pPr>
              <w:pStyle w:val="ListParagraph"/>
              <w:numPr>
                <w:ilvl w:val="0"/>
                <w:numId w:val="14"/>
              </w:numPr>
              <w:rPr>
                <w:sz w:val="24"/>
              </w:rPr>
            </w:pPr>
          </w:p>
        </w:tc>
        <w:tc>
          <w:tcPr>
            <w:tcW w:w="2245" w:type="pct"/>
          </w:tcPr>
          <w:p w14:paraId="7B08A5D4" w14:textId="77777777" w:rsidR="000C14C0" w:rsidRPr="00006045" w:rsidRDefault="00F71229" w:rsidP="00372F71">
            <w:pPr>
              <w:rPr>
                <w:rFonts w:asciiTheme="minorHAnsi" w:hAnsiTheme="minorHAnsi"/>
                <w:sz w:val="24"/>
                <w:szCs w:val="24"/>
              </w:rPr>
            </w:pPr>
            <w:r w:rsidRPr="00006045">
              <w:rPr>
                <w:sz w:val="24"/>
                <w:szCs w:val="24"/>
              </w:rPr>
              <w:t>Deliver digital copies of master films and fiches as per service request.</w:t>
            </w:r>
          </w:p>
        </w:tc>
        <w:tc>
          <w:tcPr>
            <w:tcW w:w="2385" w:type="pct"/>
          </w:tcPr>
          <w:p w14:paraId="15CEB6E5" w14:textId="77777777" w:rsidR="000C14C0" w:rsidRPr="00006045" w:rsidRDefault="00F71229" w:rsidP="00372F71">
            <w:pPr>
              <w:rPr>
                <w:sz w:val="24"/>
                <w:szCs w:val="24"/>
              </w:rPr>
            </w:pPr>
            <w:r w:rsidRPr="00006045">
              <w:rPr>
                <w:sz w:val="24"/>
                <w:szCs w:val="24"/>
              </w:rPr>
              <w:t>Duplicates requested must reach the requestor within 48 hours from logging a call with the service provider.</w:t>
            </w:r>
          </w:p>
        </w:tc>
      </w:tr>
      <w:tr w:rsidR="00F71229" w:rsidRPr="001D78A7" w14:paraId="28F9CC96" w14:textId="77777777" w:rsidTr="001235AA">
        <w:tc>
          <w:tcPr>
            <w:tcW w:w="370" w:type="pct"/>
          </w:tcPr>
          <w:p w14:paraId="7DEAAFDB" w14:textId="77777777" w:rsidR="00F71229" w:rsidRPr="00006045" w:rsidRDefault="00F71229" w:rsidP="00401A8D">
            <w:pPr>
              <w:pStyle w:val="ListParagraph"/>
              <w:numPr>
                <w:ilvl w:val="0"/>
                <w:numId w:val="14"/>
              </w:numPr>
              <w:rPr>
                <w:sz w:val="24"/>
              </w:rPr>
            </w:pPr>
          </w:p>
        </w:tc>
        <w:tc>
          <w:tcPr>
            <w:tcW w:w="2245" w:type="pct"/>
          </w:tcPr>
          <w:p w14:paraId="2F695C85" w14:textId="77777777" w:rsidR="00F71229" w:rsidRPr="00006045" w:rsidRDefault="00F71229" w:rsidP="00F71229">
            <w:pPr>
              <w:jc w:val="left"/>
              <w:rPr>
                <w:sz w:val="24"/>
                <w:szCs w:val="24"/>
              </w:rPr>
            </w:pPr>
            <w:r w:rsidRPr="00006045">
              <w:rPr>
                <w:sz w:val="24"/>
                <w:szCs w:val="24"/>
              </w:rPr>
              <w:t>Provide a centralised call desk to receive and coordinate all telephonic user requests for support.</w:t>
            </w:r>
          </w:p>
          <w:p w14:paraId="780F2CCF" w14:textId="77777777" w:rsidR="00F71229" w:rsidRPr="00006045" w:rsidRDefault="00F71229" w:rsidP="00F71229">
            <w:pPr>
              <w:rPr>
                <w:rFonts w:asciiTheme="minorHAnsi" w:hAnsiTheme="minorHAnsi"/>
                <w:sz w:val="24"/>
                <w:szCs w:val="24"/>
              </w:rPr>
            </w:pPr>
            <w:r w:rsidRPr="00006045">
              <w:rPr>
                <w:sz w:val="24"/>
                <w:szCs w:val="24"/>
              </w:rPr>
              <w:t>A register of all logged calls must be kept.</w:t>
            </w:r>
          </w:p>
        </w:tc>
        <w:tc>
          <w:tcPr>
            <w:tcW w:w="2385" w:type="pct"/>
          </w:tcPr>
          <w:p w14:paraId="793700E0" w14:textId="77777777" w:rsidR="00F71229" w:rsidRPr="00006045" w:rsidRDefault="00F71229" w:rsidP="00F71229">
            <w:pPr>
              <w:jc w:val="left"/>
              <w:rPr>
                <w:sz w:val="24"/>
                <w:szCs w:val="24"/>
              </w:rPr>
            </w:pPr>
            <w:r w:rsidRPr="00006045">
              <w:rPr>
                <w:sz w:val="24"/>
                <w:szCs w:val="24"/>
              </w:rPr>
              <w:t>The call desk must be available during official office hours.</w:t>
            </w:r>
          </w:p>
          <w:p w14:paraId="4E297EFF" w14:textId="77777777" w:rsidR="00F71229" w:rsidRPr="00006045" w:rsidRDefault="00F71229" w:rsidP="00F71229">
            <w:pPr>
              <w:rPr>
                <w:sz w:val="24"/>
                <w:szCs w:val="24"/>
              </w:rPr>
            </w:pPr>
          </w:p>
        </w:tc>
      </w:tr>
      <w:tr w:rsidR="00F71229" w:rsidRPr="001D78A7" w14:paraId="2AE87198" w14:textId="77777777" w:rsidTr="001235AA">
        <w:tc>
          <w:tcPr>
            <w:tcW w:w="370" w:type="pct"/>
          </w:tcPr>
          <w:p w14:paraId="122A6911" w14:textId="77777777" w:rsidR="00F71229" w:rsidRPr="00006045" w:rsidRDefault="00F71229" w:rsidP="00401A8D">
            <w:pPr>
              <w:pStyle w:val="ListParagraph"/>
              <w:numPr>
                <w:ilvl w:val="0"/>
                <w:numId w:val="14"/>
              </w:numPr>
              <w:rPr>
                <w:sz w:val="24"/>
              </w:rPr>
            </w:pPr>
          </w:p>
        </w:tc>
        <w:tc>
          <w:tcPr>
            <w:tcW w:w="2245" w:type="pct"/>
          </w:tcPr>
          <w:p w14:paraId="000D6B19" w14:textId="77777777" w:rsidR="00F71229" w:rsidRPr="00006045" w:rsidRDefault="00F71229" w:rsidP="00F71229">
            <w:pPr>
              <w:rPr>
                <w:rFonts w:asciiTheme="minorHAnsi" w:hAnsiTheme="minorHAnsi"/>
                <w:sz w:val="24"/>
                <w:szCs w:val="24"/>
              </w:rPr>
            </w:pPr>
            <w:r w:rsidRPr="00006045">
              <w:rPr>
                <w:sz w:val="24"/>
                <w:szCs w:val="24"/>
              </w:rPr>
              <w:t xml:space="preserve">Provide onsite training and/or refresher training on how to operate equipment as and when required. </w:t>
            </w:r>
          </w:p>
        </w:tc>
        <w:tc>
          <w:tcPr>
            <w:tcW w:w="2385" w:type="pct"/>
          </w:tcPr>
          <w:p w14:paraId="1DD26138" w14:textId="77777777" w:rsidR="00F71229" w:rsidRPr="00006045" w:rsidRDefault="00F71229" w:rsidP="00F71229">
            <w:pPr>
              <w:rPr>
                <w:rFonts w:asciiTheme="minorHAnsi" w:hAnsiTheme="minorHAnsi"/>
                <w:sz w:val="24"/>
                <w:szCs w:val="24"/>
              </w:rPr>
            </w:pPr>
            <w:r w:rsidRPr="00006045">
              <w:rPr>
                <w:sz w:val="24"/>
                <w:szCs w:val="24"/>
              </w:rPr>
              <w:t>As per service request.</w:t>
            </w:r>
          </w:p>
        </w:tc>
      </w:tr>
      <w:tr w:rsidR="00F71229" w:rsidRPr="001D78A7" w14:paraId="7D362CA5" w14:textId="77777777" w:rsidTr="001235AA">
        <w:tc>
          <w:tcPr>
            <w:tcW w:w="370" w:type="pct"/>
          </w:tcPr>
          <w:p w14:paraId="325AA9F0" w14:textId="77777777" w:rsidR="00F71229" w:rsidRPr="00006045" w:rsidRDefault="00F71229" w:rsidP="00401A8D">
            <w:pPr>
              <w:pStyle w:val="ListParagraph"/>
              <w:numPr>
                <w:ilvl w:val="0"/>
                <w:numId w:val="14"/>
              </w:numPr>
              <w:rPr>
                <w:sz w:val="24"/>
              </w:rPr>
            </w:pPr>
          </w:p>
        </w:tc>
        <w:tc>
          <w:tcPr>
            <w:tcW w:w="2245" w:type="pct"/>
          </w:tcPr>
          <w:p w14:paraId="5B362E3C" w14:textId="77777777" w:rsidR="00C825D7" w:rsidRPr="00006045" w:rsidRDefault="00426B9C" w:rsidP="00F71229">
            <w:pPr>
              <w:rPr>
                <w:sz w:val="24"/>
                <w:szCs w:val="24"/>
              </w:rPr>
            </w:pPr>
            <w:r w:rsidRPr="00006045">
              <w:rPr>
                <w:sz w:val="24"/>
                <w:szCs w:val="24"/>
              </w:rPr>
              <w:t xml:space="preserve">Provide quality assurance of storage facility by conducting an annual audit of the storage facility to ensure the facility complies with SANS 10141:2011.  </w:t>
            </w:r>
          </w:p>
          <w:p w14:paraId="489889AA" w14:textId="77777777" w:rsidR="00F71229" w:rsidRPr="00006045" w:rsidRDefault="00426B9C" w:rsidP="00F71229">
            <w:pPr>
              <w:rPr>
                <w:rFonts w:asciiTheme="minorHAnsi" w:hAnsiTheme="minorHAnsi"/>
                <w:sz w:val="24"/>
                <w:szCs w:val="24"/>
              </w:rPr>
            </w:pPr>
            <w:r w:rsidRPr="00006045">
              <w:rPr>
                <w:sz w:val="24"/>
                <w:szCs w:val="24"/>
              </w:rPr>
              <w:t>The auditor must be contracted by the service provider, and vetted by SITA.</w:t>
            </w:r>
          </w:p>
        </w:tc>
        <w:tc>
          <w:tcPr>
            <w:tcW w:w="2385" w:type="pct"/>
          </w:tcPr>
          <w:p w14:paraId="1EE61EBE" w14:textId="77777777" w:rsidR="00F71229" w:rsidRPr="00006045" w:rsidRDefault="00F71229" w:rsidP="00F71229">
            <w:pPr>
              <w:rPr>
                <w:rFonts w:asciiTheme="minorHAnsi" w:hAnsiTheme="minorHAnsi"/>
                <w:sz w:val="24"/>
                <w:szCs w:val="24"/>
              </w:rPr>
            </w:pPr>
            <w:r w:rsidRPr="00006045">
              <w:rPr>
                <w:sz w:val="24"/>
                <w:szCs w:val="24"/>
              </w:rPr>
              <w:t>Once a year.</w:t>
            </w:r>
          </w:p>
        </w:tc>
      </w:tr>
      <w:tr w:rsidR="00F71229" w:rsidRPr="001D78A7" w14:paraId="2276EEDF" w14:textId="77777777" w:rsidTr="001235AA">
        <w:tc>
          <w:tcPr>
            <w:tcW w:w="370" w:type="pct"/>
          </w:tcPr>
          <w:p w14:paraId="225BBD0A" w14:textId="77777777" w:rsidR="00F71229" w:rsidRPr="00006045" w:rsidRDefault="00F71229" w:rsidP="00401A8D">
            <w:pPr>
              <w:pStyle w:val="ListParagraph"/>
              <w:numPr>
                <w:ilvl w:val="0"/>
                <w:numId w:val="14"/>
              </w:numPr>
              <w:rPr>
                <w:sz w:val="24"/>
              </w:rPr>
            </w:pPr>
          </w:p>
        </w:tc>
        <w:tc>
          <w:tcPr>
            <w:tcW w:w="2245" w:type="pct"/>
          </w:tcPr>
          <w:p w14:paraId="346FEF4B" w14:textId="77777777" w:rsidR="00F71229" w:rsidRPr="00006045" w:rsidRDefault="00F71229" w:rsidP="00F71229">
            <w:pPr>
              <w:rPr>
                <w:rFonts w:asciiTheme="minorHAnsi" w:hAnsiTheme="minorHAnsi"/>
                <w:sz w:val="24"/>
                <w:szCs w:val="24"/>
              </w:rPr>
            </w:pPr>
            <w:r w:rsidRPr="00006045">
              <w:rPr>
                <w:sz w:val="24"/>
                <w:szCs w:val="24"/>
              </w:rPr>
              <w:t>Provide support to the DOD and SITA representatives to annually assess and make formal recommendations with regards to operational issues, processes and work areas.</w:t>
            </w:r>
          </w:p>
        </w:tc>
        <w:tc>
          <w:tcPr>
            <w:tcW w:w="2385" w:type="pct"/>
          </w:tcPr>
          <w:p w14:paraId="453BCEBC" w14:textId="77777777" w:rsidR="00F71229" w:rsidRPr="00006045" w:rsidRDefault="00F71229" w:rsidP="00F71229">
            <w:pPr>
              <w:rPr>
                <w:sz w:val="24"/>
                <w:szCs w:val="24"/>
              </w:rPr>
            </w:pPr>
            <w:r w:rsidRPr="00006045">
              <w:rPr>
                <w:sz w:val="24"/>
                <w:szCs w:val="24"/>
              </w:rPr>
              <w:t>Once a year, as per service request.</w:t>
            </w:r>
          </w:p>
        </w:tc>
      </w:tr>
      <w:tr w:rsidR="00F71229" w:rsidRPr="001D78A7" w14:paraId="10BD9E48" w14:textId="77777777" w:rsidTr="001235AA">
        <w:tc>
          <w:tcPr>
            <w:tcW w:w="370" w:type="pct"/>
          </w:tcPr>
          <w:p w14:paraId="47B69C0E" w14:textId="77777777" w:rsidR="00F71229" w:rsidRPr="00006045" w:rsidRDefault="00F71229" w:rsidP="00401A8D">
            <w:pPr>
              <w:pStyle w:val="ListParagraph"/>
              <w:numPr>
                <w:ilvl w:val="0"/>
                <w:numId w:val="14"/>
              </w:numPr>
              <w:rPr>
                <w:sz w:val="24"/>
              </w:rPr>
            </w:pPr>
          </w:p>
        </w:tc>
        <w:tc>
          <w:tcPr>
            <w:tcW w:w="2245" w:type="pct"/>
          </w:tcPr>
          <w:p w14:paraId="438DA405" w14:textId="77777777" w:rsidR="00F71229" w:rsidRPr="00006045" w:rsidRDefault="00F71229" w:rsidP="00F71229">
            <w:pPr>
              <w:rPr>
                <w:sz w:val="24"/>
                <w:szCs w:val="24"/>
              </w:rPr>
            </w:pPr>
            <w:r w:rsidRPr="00006045">
              <w:rPr>
                <w:sz w:val="24"/>
                <w:szCs w:val="24"/>
              </w:rPr>
              <w:t>Maintenance and support of Microfilm Reader Printers per site.</w:t>
            </w:r>
          </w:p>
        </w:tc>
        <w:tc>
          <w:tcPr>
            <w:tcW w:w="2385" w:type="pct"/>
          </w:tcPr>
          <w:p w14:paraId="2BDA32FA" w14:textId="77777777" w:rsidR="00F71229" w:rsidRPr="00006045" w:rsidRDefault="00F71229" w:rsidP="00F71229">
            <w:pPr>
              <w:jc w:val="left"/>
              <w:rPr>
                <w:sz w:val="24"/>
                <w:szCs w:val="24"/>
              </w:rPr>
            </w:pPr>
            <w:r w:rsidRPr="00006045">
              <w:rPr>
                <w:sz w:val="24"/>
                <w:szCs w:val="24"/>
              </w:rPr>
              <w:t>Preventative maintenance as per bidder’s schedule.</w:t>
            </w:r>
          </w:p>
          <w:p w14:paraId="6CE26E85" w14:textId="77777777" w:rsidR="00F71229" w:rsidRPr="00006045" w:rsidRDefault="00F71229" w:rsidP="00F71229">
            <w:pPr>
              <w:jc w:val="left"/>
              <w:rPr>
                <w:sz w:val="24"/>
                <w:szCs w:val="24"/>
              </w:rPr>
            </w:pPr>
            <w:r w:rsidRPr="00006045">
              <w:rPr>
                <w:sz w:val="24"/>
                <w:szCs w:val="24"/>
              </w:rPr>
              <w:t>Corrective maintenance as per service request.</w:t>
            </w:r>
          </w:p>
          <w:p w14:paraId="45B6CC04" w14:textId="77777777" w:rsidR="00F71229" w:rsidRPr="00006045" w:rsidRDefault="00F71229" w:rsidP="00F71229">
            <w:pPr>
              <w:rPr>
                <w:sz w:val="24"/>
                <w:szCs w:val="24"/>
              </w:rPr>
            </w:pPr>
            <w:r w:rsidRPr="00006045">
              <w:rPr>
                <w:sz w:val="24"/>
                <w:szCs w:val="24"/>
              </w:rPr>
              <w:t>Technical support as per service request.</w:t>
            </w:r>
          </w:p>
        </w:tc>
      </w:tr>
      <w:tr w:rsidR="00F71229" w:rsidRPr="001D78A7" w14:paraId="5445B9BA" w14:textId="77777777" w:rsidTr="001235AA">
        <w:tc>
          <w:tcPr>
            <w:tcW w:w="370" w:type="pct"/>
          </w:tcPr>
          <w:p w14:paraId="556DE80D" w14:textId="77777777" w:rsidR="00F71229" w:rsidRPr="00006045" w:rsidRDefault="00F71229" w:rsidP="00401A8D">
            <w:pPr>
              <w:pStyle w:val="ListParagraph"/>
              <w:numPr>
                <w:ilvl w:val="0"/>
                <w:numId w:val="14"/>
              </w:numPr>
              <w:rPr>
                <w:sz w:val="24"/>
              </w:rPr>
            </w:pPr>
          </w:p>
        </w:tc>
        <w:tc>
          <w:tcPr>
            <w:tcW w:w="2245" w:type="pct"/>
          </w:tcPr>
          <w:p w14:paraId="746C27E4" w14:textId="77777777" w:rsidR="00F71229" w:rsidRPr="00006045" w:rsidRDefault="00F71229" w:rsidP="00F71229">
            <w:pPr>
              <w:rPr>
                <w:sz w:val="24"/>
                <w:szCs w:val="24"/>
                <w:lang w:val="en-GB"/>
              </w:rPr>
            </w:pPr>
            <w:r w:rsidRPr="00006045">
              <w:rPr>
                <w:sz w:val="24"/>
                <w:szCs w:val="24"/>
              </w:rPr>
              <w:t xml:space="preserve">Consumables must be delivered on location to the client within 48 hours from logging a call with the bidder. </w:t>
            </w:r>
          </w:p>
        </w:tc>
        <w:tc>
          <w:tcPr>
            <w:tcW w:w="2385" w:type="pct"/>
          </w:tcPr>
          <w:p w14:paraId="7443489E" w14:textId="77777777" w:rsidR="00F71229" w:rsidRPr="00006045" w:rsidRDefault="00F71229" w:rsidP="00F71229">
            <w:pPr>
              <w:rPr>
                <w:sz w:val="24"/>
                <w:szCs w:val="24"/>
              </w:rPr>
            </w:pPr>
            <w:r w:rsidRPr="00006045">
              <w:rPr>
                <w:sz w:val="24"/>
                <w:szCs w:val="24"/>
              </w:rPr>
              <w:t>As per service request.</w:t>
            </w:r>
          </w:p>
        </w:tc>
      </w:tr>
    </w:tbl>
    <w:p w14:paraId="11F2F6CE" w14:textId="77777777" w:rsidR="00941A47" w:rsidRPr="00F81E2D" w:rsidRDefault="00941A47" w:rsidP="00372F71"/>
    <w:p w14:paraId="30F2F555" w14:textId="77777777" w:rsidR="005D013E" w:rsidRPr="00545FA5" w:rsidRDefault="00E06B28" w:rsidP="00372F71">
      <w:pPr>
        <w:pStyle w:val="Specification"/>
        <w:numPr>
          <w:ilvl w:val="0"/>
          <w:numId w:val="8"/>
        </w:numPr>
        <w:rPr>
          <w:b/>
        </w:rPr>
      </w:pPr>
      <w:r w:rsidRPr="00545FA5">
        <w:rPr>
          <w:b/>
        </w:rPr>
        <w:t xml:space="preserve">SERVICES </w:t>
      </w:r>
      <w:r w:rsidR="00932583" w:rsidRPr="00545FA5">
        <w:rPr>
          <w:b/>
        </w:rPr>
        <w:t>AND PERFORMANCE METRICS</w:t>
      </w:r>
    </w:p>
    <w:p w14:paraId="73BA9611" w14:textId="77777777" w:rsidR="004B5F77" w:rsidRPr="00006045" w:rsidRDefault="00C4043E" w:rsidP="00401A8D">
      <w:pPr>
        <w:pStyle w:val="Specification"/>
        <w:numPr>
          <w:ilvl w:val="1"/>
          <w:numId w:val="9"/>
        </w:numPr>
        <w:rPr>
          <w:sz w:val="24"/>
        </w:rPr>
      </w:pPr>
      <w:r w:rsidRPr="00006045">
        <w:rPr>
          <w:sz w:val="24"/>
        </w:rPr>
        <w:t xml:space="preserve">The </w:t>
      </w:r>
      <w:r w:rsidR="0083744A" w:rsidRPr="00006045">
        <w:rPr>
          <w:sz w:val="24"/>
        </w:rPr>
        <w:t>Supplier</w:t>
      </w:r>
      <w:r w:rsidRPr="00006045">
        <w:rPr>
          <w:sz w:val="24"/>
        </w:rPr>
        <w:t xml:space="preserve"> is responsible to provide the following services</w:t>
      </w:r>
      <w:r w:rsidR="0065212B" w:rsidRPr="00006045">
        <w:rPr>
          <w:sz w:val="24"/>
        </w:rPr>
        <w:t xml:space="preserve"> as specified</w:t>
      </w:r>
      <w:r w:rsidR="001D34CA" w:rsidRPr="00006045">
        <w:rPr>
          <w:sz w:val="24"/>
        </w:rPr>
        <w:t xml:space="preserve"> in the Service </w:t>
      </w:r>
      <w:r w:rsidR="0083744A" w:rsidRPr="00006045">
        <w:rPr>
          <w:sz w:val="24"/>
        </w:rPr>
        <w:t>Breakdown Structure (SB</w:t>
      </w:r>
      <w:r w:rsidR="001D34CA" w:rsidRPr="00006045">
        <w:rPr>
          <w:sz w:val="24"/>
        </w:rPr>
        <w:t xml:space="preserve">S): </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76"/>
        <w:gridCol w:w="3083"/>
        <w:gridCol w:w="1997"/>
        <w:gridCol w:w="3872"/>
      </w:tblGrid>
      <w:tr w:rsidR="00DE2C03" w:rsidRPr="00921629" w14:paraId="26CBCA69" w14:textId="77777777" w:rsidTr="00DE2C03">
        <w:trPr>
          <w:tblHeader/>
        </w:trPr>
        <w:tc>
          <w:tcPr>
            <w:tcW w:w="351" w:type="pct"/>
            <w:shd w:val="clear" w:color="auto" w:fill="DBE5F1" w:themeFill="accent1" w:themeFillTint="33"/>
          </w:tcPr>
          <w:p w14:paraId="581C025C" w14:textId="77777777" w:rsidR="00DE2C03" w:rsidRPr="00006045" w:rsidRDefault="00DE2C03" w:rsidP="00372F71">
            <w:pPr>
              <w:rPr>
                <w:b/>
                <w:sz w:val="24"/>
                <w:szCs w:val="24"/>
              </w:rPr>
            </w:pPr>
            <w:r w:rsidRPr="00006045">
              <w:rPr>
                <w:b/>
                <w:sz w:val="24"/>
                <w:szCs w:val="24"/>
              </w:rPr>
              <w:t>SBS</w:t>
            </w:r>
          </w:p>
        </w:tc>
        <w:tc>
          <w:tcPr>
            <w:tcW w:w="1601" w:type="pct"/>
            <w:shd w:val="clear" w:color="auto" w:fill="DBE5F1" w:themeFill="accent1" w:themeFillTint="33"/>
          </w:tcPr>
          <w:p w14:paraId="45936ABF" w14:textId="77777777" w:rsidR="00DE2C03" w:rsidRPr="00006045" w:rsidRDefault="00DE2C03" w:rsidP="00372F71">
            <w:pPr>
              <w:rPr>
                <w:b/>
                <w:sz w:val="24"/>
                <w:szCs w:val="24"/>
              </w:rPr>
            </w:pPr>
            <w:r w:rsidRPr="00006045">
              <w:rPr>
                <w:b/>
                <w:sz w:val="24"/>
                <w:szCs w:val="24"/>
              </w:rPr>
              <w:t>Service Element</w:t>
            </w:r>
          </w:p>
        </w:tc>
        <w:tc>
          <w:tcPr>
            <w:tcW w:w="1037" w:type="pct"/>
            <w:shd w:val="clear" w:color="auto" w:fill="DBE5F1" w:themeFill="accent1" w:themeFillTint="33"/>
          </w:tcPr>
          <w:p w14:paraId="43730DBC" w14:textId="77777777" w:rsidR="00DE2C03" w:rsidRPr="00006045" w:rsidRDefault="00DE2C03" w:rsidP="00372F71">
            <w:pPr>
              <w:rPr>
                <w:b/>
                <w:sz w:val="24"/>
                <w:szCs w:val="24"/>
              </w:rPr>
            </w:pPr>
            <w:r w:rsidRPr="00006045">
              <w:rPr>
                <w:b/>
                <w:sz w:val="24"/>
                <w:szCs w:val="24"/>
              </w:rPr>
              <w:t>Service Grade</w:t>
            </w:r>
          </w:p>
        </w:tc>
        <w:tc>
          <w:tcPr>
            <w:tcW w:w="2011" w:type="pct"/>
            <w:shd w:val="clear" w:color="auto" w:fill="DBE5F1" w:themeFill="accent1" w:themeFillTint="33"/>
          </w:tcPr>
          <w:p w14:paraId="2FE2B1CD" w14:textId="77777777" w:rsidR="00DE2C03" w:rsidRPr="00006045" w:rsidRDefault="00DE2C03" w:rsidP="00372F71">
            <w:pPr>
              <w:rPr>
                <w:b/>
                <w:sz w:val="24"/>
                <w:szCs w:val="24"/>
              </w:rPr>
            </w:pPr>
            <w:r w:rsidRPr="00006045">
              <w:rPr>
                <w:b/>
                <w:sz w:val="24"/>
                <w:szCs w:val="24"/>
              </w:rPr>
              <w:t>Service Level</w:t>
            </w:r>
          </w:p>
        </w:tc>
      </w:tr>
      <w:tr w:rsidR="00DE2C03" w:rsidRPr="00921629" w14:paraId="0D925AF4" w14:textId="77777777" w:rsidTr="00DE2C03">
        <w:tc>
          <w:tcPr>
            <w:tcW w:w="351" w:type="pct"/>
          </w:tcPr>
          <w:p w14:paraId="7320D5D0" w14:textId="77777777" w:rsidR="00DE2C03" w:rsidRPr="00006045" w:rsidRDefault="00DE2C03" w:rsidP="00401A8D">
            <w:pPr>
              <w:pStyle w:val="ListParagraph"/>
              <w:numPr>
                <w:ilvl w:val="0"/>
                <w:numId w:val="15"/>
              </w:numPr>
              <w:jc w:val="center"/>
              <w:rPr>
                <w:sz w:val="24"/>
              </w:rPr>
            </w:pPr>
          </w:p>
        </w:tc>
        <w:tc>
          <w:tcPr>
            <w:tcW w:w="1601" w:type="pct"/>
          </w:tcPr>
          <w:p w14:paraId="4DB78B31" w14:textId="77777777" w:rsidR="00DE2C03" w:rsidRPr="00006045" w:rsidRDefault="00DE2C03" w:rsidP="00372F71">
            <w:pPr>
              <w:rPr>
                <w:sz w:val="24"/>
                <w:szCs w:val="24"/>
              </w:rPr>
            </w:pPr>
            <w:r w:rsidRPr="00006045">
              <w:rPr>
                <w:sz w:val="24"/>
                <w:szCs w:val="24"/>
              </w:rPr>
              <w:t>Call Centre</w:t>
            </w:r>
          </w:p>
        </w:tc>
        <w:tc>
          <w:tcPr>
            <w:tcW w:w="1037" w:type="pct"/>
          </w:tcPr>
          <w:p w14:paraId="1563AFBE" w14:textId="77777777" w:rsidR="00DE2C03" w:rsidRPr="00006045" w:rsidRDefault="00DE2C03" w:rsidP="00372F71">
            <w:pPr>
              <w:rPr>
                <w:sz w:val="24"/>
                <w:szCs w:val="24"/>
              </w:rPr>
            </w:pPr>
            <w:r w:rsidRPr="00006045">
              <w:rPr>
                <w:sz w:val="24"/>
                <w:szCs w:val="24"/>
              </w:rPr>
              <w:t>Normal</w:t>
            </w:r>
          </w:p>
        </w:tc>
        <w:tc>
          <w:tcPr>
            <w:tcW w:w="2011" w:type="pct"/>
          </w:tcPr>
          <w:p w14:paraId="2C59D6CE" w14:textId="77777777" w:rsidR="00DE2C03" w:rsidRPr="00006045" w:rsidRDefault="00DE2C03" w:rsidP="00372F71">
            <w:pPr>
              <w:rPr>
                <w:sz w:val="24"/>
                <w:szCs w:val="24"/>
              </w:rPr>
            </w:pPr>
            <w:r w:rsidRPr="00006045">
              <w:rPr>
                <w:sz w:val="24"/>
                <w:szCs w:val="24"/>
              </w:rPr>
              <w:t xml:space="preserve">8h x 5d, </w:t>
            </w:r>
            <w:r w:rsidR="00994BE2" w:rsidRPr="00006045">
              <w:rPr>
                <w:sz w:val="24"/>
                <w:szCs w:val="24"/>
              </w:rPr>
              <w:t xml:space="preserve">08:00 – </w:t>
            </w:r>
            <w:r w:rsidR="00934B56" w:rsidRPr="00006045">
              <w:rPr>
                <w:sz w:val="24"/>
                <w:szCs w:val="24"/>
              </w:rPr>
              <w:t>16h00</w:t>
            </w:r>
          </w:p>
        </w:tc>
      </w:tr>
      <w:tr w:rsidR="00DE2C03" w:rsidRPr="00921629" w14:paraId="6FE42BC7" w14:textId="77777777" w:rsidTr="00DE2C03">
        <w:tc>
          <w:tcPr>
            <w:tcW w:w="351" w:type="pct"/>
          </w:tcPr>
          <w:p w14:paraId="42B80C5F" w14:textId="77777777" w:rsidR="00DE2C03" w:rsidRPr="00006045" w:rsidRDefault="00DE2C03" w:rsidP="00401A8D">
            <w:pPr>
              <w:pStyle w:val="ListParagraph"/>
              <w:numPr>
                <w:ilvl w:val="0"/>
                <w:numId w:val="15"/>
              </w:numPr>
              <w:jc w:val="center"/>
              <w:rPr>
                <w:sz w:val="24"/>
              </w:rPr>
            </w:pPr>
          </w:p>
        </w:tc>
        <w:tc>
          <w:tcPr>
            <w:tcW w:w="1601" w:type="pct"/>
          </w:tcPr>
          <w:p w14:paraId="29BF682A" w14:textId="77777777" w:rsidR="00DE2C03" w:rsidRPr="00006045" w:rsidRDefault="00994BE2" w:rsidP="00372F71">
            <w:pPr>
              <w:rPr>
                <w:sz w:val="24"/>
                <w:szCs w:val="24"/>
              </w:rPr>
            </w:pPr>
            <w:r w:rsidRPr="00006045">
              <w:rPr>
                <w:sz w:val="24"/>
                <w:szCs w:val="24"/>
              </w:rPr>
              <w:t>Duplication response</w:t>
            </w:r>
          </w:p>
        </w:tc>
        <w:tc>
          <w:tcPr>
            <w:tcW w:w="1037" w:type="pct"/>
          </w:tcPr>
          <w:p w14:paraId="2F0BC9F5" w14:textId="77777777" w:rsidR="00DE2C03" w:rsidRPr="00006045" w:rsidRDefault="00DE2C03" w:rsidP="00372F71">
            <w:pPr>
              <w:rPr>
                <w:sz w:val="24"/>
                <w:szCs w:val="24"/>
              </w:rPr>
            </w:pPr>
            <w:r w:rsidRPr="00006045">
              <w:rPr>
                <w:sz w:val="24"/>
                <w:szCs w:val="24"/>
              </w:rPr>
              <w:t>Normal</w:t>
            </w:r>
          </w:p>
        </w:tc>
        <w:tc>
          <w:tcPr>
            <w:tcW w:w="2011" w:type="pct"/>
          </w:tcPr>
          <w:p w14:paraId="724F8668" w14:textId="77777777" w:rsidR="00DE2C03" w:rsidRPr="00006045" w:rsidRDefault="00847DF5" w:rsidP="00F71229">
            <w:pPr>
              <w:ind w:left="360" w:hanging="360"/>
              <w:rPr>
                <w:sz w:val="24"/>
                <w:szCs w:val="24"/>
              </w:rPr>
            </w:pPr>
            <w:r w:rsidRPr="00006045">
              <w:rPr>
                <w:sz w:val="24"/>
                <w:szCs w:val="24"/>
              </w:rPr>
              <w:t xml:space="preserve">48 </w:t>
            </w:r>
            <w:r w:rsidR="00017CAB" w:rsidRPr="00006045">
              <w:rPr>
                <w:sz w:val="24"/>
                <w:szCs w:val="24"/>
              </w:rPr>
              <w:t>h</w:t>
            </w:r>
            <w:r w:rsidR="00994BE2" w:rsidRPr="00006045">
              <w:rPr>
                <w:sz w:val="24"/>
                <w:szCs w:val="24"/>
              </w:rPr>
              <w:t>ours</w:t>
            </w:r>
          </w:p>
        </w:tc>
      </w:tr>
    </w:tbl>
    <w:p w14:paraId="1F7075FE" w14:textId="75E11082" w:rsidR="001D0316" w:rsidRDefault="001D0316" w:rsidP="00372F71">
      <w:pPr>
        <w:pStyle w:val="Specification"/>
      </w:pPr>
      <w:bookmarkStart w:id="74" w:name="_Toc435315901"/>
    </w:p>
    <w:p w14:paraId="56433985" w14:textId="77777777" w:rsidR="001D0316" w:rsidRDefault="001D0316">
      <w:pPr>
        <w:spacing w:after="200" w:line="276" w:lineRule="auto"/>
        <w:jc w:val="left"/>
        <w:rPr>
          <w:szCs w:val="24"/>
        </w:rPr>
      </w:pPr>
      <w:r>
        <w:br w:type="page"/>
      </w:r>
    </w:p>
    <w:p w14:paraId="162A7542" w14:textId="77777777" w:rsidR="00B9596D" w:rsidRDefault="00B9596D" w:rsidP="00372F71">
      <w:pPr>
        <w:pStyle w:val="Specification"/>
      </w:pPr>
    </w:p>
    <w:p w14:paraId="386B5F20" w14:textId="77777777" w:rsidR="00A15898" w:rsidRPr="007C2A5A" w:rsidRDefault="00A15898" w:rsidP="001D0316">
      <w:pPr>
        <w:pStyle w:val="Specification"/>
        <w:numPr>
          <w:ilvl w:val="0"/>
          <w:numId w:val="8"/>
        </w:numPr>
        <w:rPr>
          <w:rFonts w:asciiTheme="minorHAnsi" w:hAnsiTheme="minorHAnsi"/>
          <w:b/>
          <w:sz w:val="24"/>
        </w:rPr>
      </w:pPr>
      <w:r w:rsidRPr="007C2A5A">
        <w:rPr>
          <w:rFonts w:asciiTheme="minorHAnsi" w:hAnsiTheme="minorHAnsi"/>
          <w:b/>
          <w:sz w:val="24"/>
        </w:rPr>
        <w:t>SCOPE OF TECHNICAL SOLUTION DEVELOPMENT</w:t>
      </w:r>
    </w:p>
    <w:p w14:paraId="0A2D1DE7" w14:textId="77777777" w:rsidR="002957A1" w:rsidRPr="007C2A5A" w:rsidRDefault="002957A1" w:rsidP="007C2A5A">
      <w:pPr>
        <w:pStyle w:val="Specification"/>
        <w:ind w:firstLine="567"/>
        <w:rPr>
          <w:rFonts w:asciiTheme="minorHAnsi" w:hAnsiTheme="minorHAnsi"/>
          <w:sz w:val="24"/>
        </w:rPr>
      </w:pPr>
      <w:r w:rsidRPr="007C2A5A">
        <w:rPr>
          <w:rFonts w:asciiTheme="minorHAnsi" w:hAnsiTheme="minorHAnsi"/>
          <w:sz w:val="24"/>
        </w:rPr>
        <w:t>Not applicable</w:t>
      </w:r>
      <w:r w:rsidR="009C4D78" w:rsidRPr="007C2A5A">
        <w:rPr>
          <w:rFonts w:asciiTheme="minorHAnsi" w:hAnsiTheme="minorHAnsi"/>
          <w:sz w:val="24"/>
        </w:rPr>
        <w:t>.</w:t>
      </w:r>
    </w:p>
    <w:p w14:paraId="7FE0E122" w14:textId="77777777" w:rsidR="00EF174F" w:rsidRPr="007C2A5A" w:rsidRDefault="00EF174F" w:rsidP="001D0316">
      <w:pPr>
        <w:pStyle w:val="Specification"/>
        <w:numPr>
          <w:ilvl w:val="0"/>
          <w:numId w:val="8"/>
        </w:numPr>
        <w:rPr>
          <w:rFonts w:asciiTheme="minorHAnsi" w:hAnsiTheme="minorHAnsi"/>
          <w:b/>
          <w:sz w:val="24"/>
        </w:rPr>
      </w:pPr>
      <w:r w:rsidRPr="007C2A5A">
        <w:rPr>
          <w:rFonts w:asciiTheme="minorHAnsi" w:hAnsiTheme="minorHAnsi"/>
          <w:b/>
          <w:sz w:val="24"/>
        </w:rPr>
        <w:t>SUPPLIER PERFORMANCE REPORTING</w:t>
      </w:r>
    </w:p>
    <w:p w14:paraId="7129DAB9" w14:textId="77777777" w:rsidR="00EF174F" w:rsidRPr="007C2A5A" w:rsidRDefault="00F96249" w:rsidP="00401A8D">
      <w:pPr>
        <w:pStyle w:val="Specification"/>
        <w:numPr>
          <w:ilvl w:val="1"/>
          <w:numId w:val="9"/>
        </w:numPr>
        <w:rPr>
          <w:rFonts w:asciiTheme="minorHAnsi" w:hAnsiTheme="minorHAnsi"/>
          <w:sz w:val="24"/>
        </w:rPr>
      </w:pPr>
      <w:r w:rsidRPr="007C2A5A">
        <w:rPr>
          <w:rFonts w:asciiTheme="minorHAnsi" w:hAnsiTheme="minorHAnsi"/>
          <w:sz w:val="24"/>
        </w:rPr>
        <w:t>The supplier must attend and report on service delivery during monthly SLA meetings.</w:t>
      </w:r>
    </w:p>
    <w:p w14:paraId="6DB8D155" w14:textId="77777777" w:rsidR="00F71229" w:rsidRPr="007C2A5A" w:rsidRDefault="00F96249" w:rsidP="00401A8D">
      <w:pPr>
        <w:pStyle w:val="Specification"/>
        <w:numPr>
          <w:ilvl w:val="1"/>
          <w:numId w:val="9"/>
        </w:numPr>
        <w:rPr>
          <w:rFonts w:asciiTheme="minorHAnsi" w:hAnsiTheme="minorHAnsi"/>
          <w:sz w:val="24"/>
        </w:rPr>
      </w:pPr>
      <w:r w:rsidRPr="007C2A5A">
        <w:rPr>
          <w:rFonts w:asciiTheme="minorHAnsi" w:hAnsiTheme="minorHAnsi"/>
          <w:sz w:val="24"/>
        </w:rPr>
        <w:t xml:space="preserve">The supplier must provide a detailed monthly status report per site. </w:t>
      </w:r>
      <w:r w:rsidR="00F71229" w:rsidRPr="007C2A5A">
        <w:rPr>
          <w:rFonts w:asciiTheme="minorHAnsi" w:hAnsiTheme="minorHAnsi"/>
          <w:sz w:val="24"/>
        </w:rPr>
        <w:t xml:space="preserve">Service Level Agreement (SLA) management </w:t>
      </w:r>
      <w:r w:rsidRPr="007C2A5A">
        <w:rPr>
          <w:rFonts w:asciiTheme="minorHAnsi" w:hAnsiTheme="minorHAnsi"/>
          <w:sz w:val="24"/>
        </w:rPr>
        <w:t xml:space="preserve">information should </w:t>
      </w:r>
      <w:r w:rsidR="00F71229" w:rsidRPr="007C2A5A">
        <w:rPr>
          <w:rFonts w:asciiTheme="minorHAnsi" w:hAnsiTheme="minorHAnsi"/>
          <w:sz w:val="24"/>
        </w:rPr>
        <w:t xml:space="preserve">at least </w:t>
      </w:r>
      <w:r w:rsidRPr="007C2A5A">
        <w:rPr>
          <w:rFonts w:asciiTheme="minorHAnsi" w:hAnsiTheme="minorHAnsi"/>
          <w:sz w:val="24"/>
        </w:rPr>
        <w:t>include</w:t>
      </w:r>
      <w:r w:rsidR="00F71229" w:rsidRPr="007C2A5A">
        <w:rPr>
          <w:rFonts w:asciiTheme="minorHAnsi" w:hAnsiTheme="minorHAnsi"/>
          <w:sz w:val="24"/>
        </w:rPr>
        <w:t>:</w:t>
      </w:r>
    </w:p>
    <w:p w14:paraId="664399E5" w14:textId="77777777" w:rsidR="00934B56" w:rsidRPr="007C2A5A" w:rsidRDefault="00934B56" w:rsidP="00401A8D">
      <w:pPr>
        <w:pStyle w:val="Specification"/>
        <w:numPr>
          <w:ilvl w:val="2"/>
          <w:numId w:val="9"/>
        </w:numPr>
        <w:rPr>
          <w:rFonts w:asciiTheme="minorHAnsi" w:hAnsiTheme="minorHAnsi"/>
          <w:sz w:val="24"/>
        </w:rPr>
      </w:pPr>
      <w:r w:rsidRPr="007C2A5A">
        <w:rPr>
          <w:rFonts w:asciiTheme="minorHAnsi" w:hAnsiTheme="minorHAnsi"/>
          <w:sz w:val="24"/>
        </w:rPr>
        <w:t>Management overview.</w:t>
      </w:r>
    </w:p>
    <w:p w14:paraId="4A73D54F" w14:textId="77777777" w:rsidR="00934B56" w:rsidRPr="007C2A5A" w:rsidRDefault="00934B56" w:rsidP="00401A8D">
      <w:pPr>
        <w:pStyle w:val="Specification"/>
        <w:numPr>
          <w:ilvl w:val="2"/>
          <w:numId w:val="9"/>
        </w:numPr>
        <w:rPr>
          <w:rFonts w:asciiTheme="minorHAnsi" w:hAnsiTheme="minorHAnsi"/>
          <w:sz w:val="24"/>
        </w:rPr>
      </w:pPr>
      <w:r w:rsidRPr="007C2A5A">
        <w:rPr>
          <w:rFonts w:asciiTheme="minorHAnsi" w:hAnsiTheme="minorHAnsi"/>
          <w:sz w:val="24"/>
        </w:rPr>
        <w:t>Status report per site.</w:t>
      </w:r>
    </w:p>
    <w:p w14:paraId="58CB1FD9" w14:textId="77777777" w:rsidR="00F71229" w:rsidRPr="007C2A5A" w:rsidRDefault="00F71229" w:rsidP="00401A8D">
      <w:pPr>
        <w:pStyle w:val="Specification"/>
        <w:numPr>
          <w:ilvl w:val="2"/>
          <w:numId w:val="9"/>
        </w:numPr>
        <w:rPr>
          <w:rFonts w:asciiTheme="minorHAnsi" w:hAnsiTheme="minorHAnsi"/>
          <w:sz w:val="24"/>
        </w:rPr>
      </w:pPr>
      <w:r w:rsidRPr="007C2A5A">
        <w:rPr>
          <w:rFonts w:asciiTheme="minorHAnsi" w:hAnsiTheme="minorHAnsi"/>
          <w:sz w:val="24"/>
        </w:rPr>
        <w:t xml:space="preserve">Consumables </w:t>
      </w:r>
      <w:r w:rsidR="00F96249" w:rsidRPr="007C2A5A">
        <w:rPr>
          <w:rFonts w:asciiTheme="minorHAnsi" w:hAnsiTheme="minorHAnsi"/>
          <w:sz w:val="24"/>
        </w:rPr>
        <w:t>supplied</w:t>
      </w:r>
      <w:r w:rsidR="00934B56" w:rsidRPr="007C2A5A">
        <w:rPr>
          <w:rFonts w:asciiTheme="minorHAnsi" w:hAnsiTheme="minorHAnsi"/>
          <w:sz w:val="24"/>
        </w:rPr>
        <w:t xml:space="preserve"> per site.</w:t>
      </w:r>
    </w:p>
    <w:p w14:paraId="0391B41C" w14:textId="77777777" w:rsidR="00F71229" w:rsidRPr="007C2A5A" w:rsidRDefault="00934B56" w:rsidP="00401A8D">
      <w:pPr>
        <w:pStyle w:val="Specification"/>
        <w:numPr>
          <w:ilvl w:val="2"/>
          <w:numId w:val="9"/>
        </w:numPr>
        <w:rPr>
          <w:rFonts w:asciiTheme="minorHAnsi" w:hAnsiTheme="minorHAnsi"/>
          <w:sz w:val="24"/>
        </w:rPr>
      </w:pPr>
      <w:r w:rsidRPr="007C2A5A">
        <w:rPr>
          <w:rFonts w:asciiTheme="minorHAnsi" w:hAnsiTheme="minorHAnsi" w:cstheme="minorHAnsi"/>
          <w:sz w:val="24"/>
          <w:lang w:val="en-GB"/>
        </w:rPr>
        <w:t>Statistics of duplication of films/fiche requested and completed per site.</w:t>
      </w:r>
    </w:p>
    <w:p w14:paraId="07B73559" w14:textId="77777777" w:rsidR="00934B56" w:rsidRPr="007C2A5A" w:rsidRDefault="00934B56" w:rsidP="00401A8D">
      <w:pPr>
        <w:pStyle w:val="Specification"/>
        <w:numPr>
          <w:ilvl w:val="2"/>
          <w:numId w:val="9"/>
        </w:numPr>
        <w:rPr>
          <w:rFonts w:asciiTheme="minorHAnsi" w:hAnsiTheme="minorHAnsi"/>
          <w:sz w:val="24"/>
        </w:rPr>
      </w:pPr>
      <w:r w:rsidRPr="007C2A5A">
        <w:rPr>
          <w:rFonts w:asciiTheme="minorHAnsi" w:hAnsiTheme="minorHAnsi" w:cstheme="minorHAnsi"/>
          <w:sz w:val="24"/>
          <w:lang w:val="en-GB"/>
        </w:rPr>
        <w:t>Statistics of printing of records from films/fiches per site.</w:t>
      </w:r>
    </w:p>
    <w:p w14:paraId="1A863A07" w14:textId="77777777" w:rsidR="00F71229" w:rsidRPr="007C2A5A" w:rsidRDefault="00F71229" w:rsidP="00401A8D">
      <w:pPr>
        <w:pStyle w:val="Specification"/>
        <w:numPr>
          <w:ilvl w:val="2"/>
          <w:numId w:val="9"/>
        </w:numPr>
        <w:rPr>
          <w:rFonts w:asciiTheme="minorHAnsi" w:hAnsiTheme="minorHAnsi"/>
          <w:sz w:val="24"/>
        </w:rPr>
      </w:pPr>
      <w:r w:rsidRPr="007C2A5A">
        <w:rPr>
          <w:rFonts w:asciiTheme="minorHAnsi" w:hAnsiTheme="minorHAnsi"/>
          <w:sz w:val="24"/>
        </w:rPr>
        <w:t>S</w:t>
      </w:r>
      <w:r w:rsidR="00F96249" w:rsidRPr="007C2A5A">
        <w:rPr>
          <w:rFonts w:asciiTheme="minorHAnsi" w:hAnsiTheme="minorHAnsi"/>
          <w:sz w:val="24"/>
        </w:rPr>
        <w:t>tatistics of calls logged and times to resolve</w:t>
      </w:r>
      <w:r w:rsidR="00934B56" w:rsidRPr="007C2A5A">
        <w:rPr>
          <w:rFonts w:asciiTheme="minorHAnsi" w:hAnsiTheme="minorHAnsi"/>
          <w:sz w:val="24"/>
        </w:rPr>
        <w:t>.</w:t>
      </w:r>
    </w:p>
    <w:p w14:paraId="2A6CD5D7" w14:textId="77777777" w:rsidR="00934B56" w:rsidRPr="007C2A5A" w:rsidRDefault="00F71229" w:rsidP="00401A8D">
      <w:pPr>
        <w:pStyle w:val="Specification"/>
        <w:numPr>
          <w:ilvl w:val="2"/>
          <w:numId w:val="9"/>
        </w:numPr>
        <w:rPr>
          <w:rFonts w:asciiTheme="minorHAnsi" w:hAnsiTheme="minorHAnsi"/>
          <w:sz w:val="24"/>
        </w:rPr>
      </w:pPr>
      <w:r w:rsidRPr="007C2A5A">
        <w:rPr>
          <w:rFonts w:asciiTheme="minorHAnsi" w:hAnsiTheme="minorHAnsi"/>
          <w:sz w:val="24"/>
        </w:rPr>
        <w:t xml:space="preserve">Recommendations </w:t>
      </w:r>
      <w:r w:rsidR="00934B56" w:rsidRPr="007C2A5A">
        <w:rPr>
          <w:rFonts w:asciiTheme="minorHAnsi" w:hAnsiTheme="minorHAnsi"/>
          <w:sz w:val="24"/>
        </w:rPr>
        <w:t>for improvements.</w:t>
      </w:r>
    </w:p>
    <w:p w14:paraId="2C5474E5" w14:textId="77777777" w:rsidR="00426B9C" w:rsidRPr="007C2A5A" w:rsidRDefault="00934B56" w:rsidP="00401A8D">
      <w:pPr>
        <w:pStyle w:val="Specification"/>
        <w:numPr>
          <w:ilvl w:val="2"/>
          <w:numId w:val="9"/>
        </w:numPr>
        <w:rPr>
          <w:rFonts w:asciiTheme="minorHAnsi" w:hAnsiTheme="minorHAnsi"/>
          <w:sz w:val="24"/>
        </w:rPr>
      </w:pPr>
      <w:r w:rsidRPr="007C2A5A">
        <w:rPr>
          <w:rFonts w:asciiTheme="minorHAnsi" w:hAnsiTheme="minorHAnsi"/>
          <w:sz w:val="24"/>
        </w:rPr>
        <w:t>R</w:t>
      </w:r>
      <w:r w:rsidR="00F96249" w:rsidRPr="007C2A5A">
        <w:rPr>
          <w:rFonts w:asciiTheme="minorHAnsi" w:hAnsiTheme="minorHAnsi"/>
          <w:sz w:val="24"/>
        </w:rPr>
        <w:t>isks</w:t>
      </w:r>
      <w:r w:rsidRPr="007C2A5A">
        <w:rPr>
          <w:rFonts w:asciiTheme="minorHAnsi" w:hAnsiTheme="minorHAnsi"/>
          <w:sz w:val="24"/>
        </w:rPr>
        <w:t xml:space="preserve"> and proposed remedial actions</w:t>
      </w:r>
      <w:r w:rsidR="00F96249" w:rsidRPr="007C2A5A">
        <w:rPr>
          <w:rFonts w:asciiTheme="minorHAnsi" w:hAnsiTheme="minorHAnsi"/>
          <w:sz w:val="24"/>
        </w:rPr>
        <w:t>.</w:t>
      </w:r>
    </w:p>
    <w:p w14:paraId="3F153C39" w14:textId="77777777" w:rsidR="00203DF3" w:rsidRPr="007C2A5A" w:rsidRDefault="00203DF3" w:rsidP="007C2A5A">
      <w:pPr>
        <w:pStyle w:val="Specification"/>
        <w:numPr>
          <w:ilvl w:val="0"/>
          <w:numId w:val="8"/>
        </w:numPr>
        <w:rPr>
          <w:rStyle w:val="Strong"/>
          <w:rFonts w:asciiTheme="minorHAnsi" w:hAnsiTheme="minorHAnsi"/>
          <w:bCs w:val="0"/>
          <w:sz w:val="24"/>
        </w:rPr>
      </w:pPr>
      <w:r w:rsidRPr="007C2A5A">
        <w:rPr>
          <w:rStyle w:val="Strong"/>
          <w:rFonts w:asciiTheme="minorHAnsi" w:hAnsiTheme="minorHAnsi"/>
          <w:sz w:val="24"/>
        </w:rPr>
        <w:t xml:space="preserve">CERTIFICATION, EXPERTISE AND </w:t>
      </w:r>
      <w:r w:rsidR="00CE1B31" w:rsidRPr="007C2A5A">
        <w:rPr>
          <w:rStyle w:val="Strong"/>
          <w:rFonts w:asciiTheme="minorHAnsi" w:hAnsiTheme="minorHAnsi"/>
          <w:sz w:val="24"/>
        </w:rPr>
        <w:t>QUALIFICATION</w:t>
      </w:r>
    </w:p>
    <w:p w14:paraId="2CB4380A" w14:textId="77777777" w:rsidR="00F461CD" w:rsidRPr="007C2A5A" w:rsidRDefault="00203DF3" w:rsidP="00401A8D">
      <w:pPr>
        <w:pStyle w:val="Specification"/>
        <w:numPr>
          <w:ilvl w:val="1"/>
          <w:numId w:val="9"/>
        </w:numPr>
        <w:rPr>
          <w:rStyle w:val="Strong"/>
          <w:rFonts w:asciiTheme="minorHAnsi" w:hAnsiTheme="minorHAnsi"/>
          <w:bCs w:val="0"/>
          <w:sz w:val="24"/>
        </w:rPr>
      </w:pPr>
      <w:r w:rsidRPr="007C2A5A">
        <w:rPr>
          <w:rStyle w:val="Strong"/>
          <w:rFonts w:asciiTheme="minorHAnsi" w:hAnsiTheme="minorHAnsi"/>
          <w:b w:val="0"/>
          <w:sz w:val="24"/>
        </w:rPr>
        <w:t>The Supplier represents that</w:t>
      </w:r>
      <w:r w:rsidR="00F461CD" w:rsidRPr="007C2A5A">
        <w:rPr>
          <w:rStyle w:val="Strong"/>
          <w:rFonts w:asciiTheme="minorHAnsi" w:hAnsiTheme="minorHAnsi"/>
          <w:b w:val="0"/>
          <w:sz w:val="24"/>
        </w:rPr>
        <w:t>,</w:t>
      </w:r>
      <w:r w:rsidRPr="007C2A5A">
        <w:rPr>
          <w:rStyle w:val="Strong"/>
          <w:rFonts w:asciiTheme="minorHAnsi" w:hAnsiTheme="minorHAnsi"/>
          <w:b w:val="0"/>
          <w:sz w:val="24"/>
        </w:rPr>
        <w:t xml:space="preserve"> </w:t>
      </w:r>
    </w:p>
    <w:p w14:paraId="18D6AF9A" w14:textId="77777777" w:rsidR="00F461CD" w:rsidRPr="007C2A5A" w:rsidRDefault="00203DF3" w:rsidP="00401A8D">
      <w:pPr>
        <w:pStyle w:val="Specification"/>
        <w:numPr>
          <w:ilvl w:val="2"/>
          <w:numId w:val="9"/>
        </w:numPr>
        <w:rPr>
          <w:rStyle w:val="Strong"/>
          <w:rFonts w:asciiTheme="minorHAnsi" w:hAnsiTheme="minorHAnsi"/>
          <w:bCs w:val="0"/>
          <w:sz w:val="24"/>
        </w:rPr>
      </w:pPr>
      <w:r w:rsidRPr="007C2A5A">
        <w:rPr>
          <w:rStyle w:val="Strong"/>
          <w:rFonts w:asciiTheme="minorHAnsi" w:hAnsiTheme="minorHAnsi"/>
          <w:b w:val="0"/>
          <w:sz w:val="24"/>
        </w:rPr>
        <w:t xml:space="preserve">it has the necessary expertise, skill, qualifications and ability to undertake the work required in terms of the Statement of Work </w:t>
      </w:r>
      <w:r w:rsidR="00F461CD" w:rsidRPr="007C2A5A">
        <w:rPr>
          <w:rStyle w:val="Strong"/>
          <w:rFonts w:asciiTheme="minorHAnsi" w:hAnsiTheme="minorHAnsi"/>
          <w:b w:val="0"/>
          <w:sz w:val="24"/>
        </w:rPr>
        <w:t>or Service Definition;</w:t>
      </w:r>
    </w:p>
    <w:p w14:paraId="7F1B63DC" w14:textId="77777777" w:rsidR="00F461CD" w:rsidRPr="007C2A5A" w:rsidRDefault="00203DF3" w:rsidP="00401A8D">
      <w:pPr>
        <w:pStyle w:val="Specification"/>
        <w:numPr>
          <w:ilvl w:val="2"/>
          <w:numId w:val="9"/>
        </w:numPr>
        <w:rPr>
          <w:rStyle w:val="Strong"/>
          <w:rFonts w:asciiTheme="minorHAnsi" w:hAnsiTheme="minorHAnsi"/>
          <w:bCs w:val="0"/>
          <w:sz w:val="24"/>
        </w:rPr>
      </w:pPr>
      <w:r w:rsidRPr="007C2A5A">
        <w:rPr>
          <w:rStyle w:val="Strong"/>
          <w:rFonts w:asciiTheme="minorHAnsi" w:hAnsiTheme="minorHAnsi"/>
          <w:b w:val="0"/>
          <w:sz w:val="24"/>
        </w:rPr>
        <w:t xml:space="preserve">it </w:t>
      </w:r>
      <w:r w:rsidR="00F461CD" w:rsidRPr="007C2A5A">
        <w:rPr>
          <w:rStyle w:val="Strong"/>
          <w:rFonts w:asciiTheme="minorHAnsi" w:hAnsiTheme="minorHAnsi"/>
          <w:b w:val="0"/>
          <w:sz w:val="24"/>
        </w:rPr>
        <w:t>is</w:t>
      </w:r>
      <w:r w:rsidRPr="007C2A5A">
        <w:rPr>
          <w:rStyle w:val="Strong"/>
          <w:rFonts w:asciiTheme="minorHAnsi" w:hAnsiTheme="minorHAnsi"/>
          <w:b w:val="0"/>
          <w:sz w:val="24"/>
        </w:rPr>
        <w:t xml:space="preserve"> committed to </w:t>
      </w:r>
      <w:r w:rsidR="00F461CD" w:rsidRPr="007C2A5A">
        <w:rPr>
          <w:rStyle w:val="Strong"/>
          <w:rFonts w:asciiTheme="minorHAnsi" w:hAnsiTheme="minorHAnsi"/>
          <w:b w:val="0"/>
          <w:sz w:val="24"/>
        </w:rPr>
        <w:t>provide</w:t>
      </w:r>
      <w:r w:rsidRPr="007C2A5A">
        <w:rPr>
          <w:rStyle w:val="Strong"/>
          <w:rFonts w:asciiTheme="minorHAnsi" w:hAnsiTheme="minorHAnsi"/>
          <w:b w:val="0"/>
          <w:sz w:val="24"/>
        </w:rPr>
        <w:t xml:space="preserve"> the Products or Services</w:t>
      </w:r>
      <w:r w:rsidR="00CE1B31" w:rsidRPr="007C2A5A">
        <w:rPr>
          <w:rStyle w:val="Strong"/>
          <w:rFonts w:asciiTheme="minorHAnsi" w:hAnsiTheme="minorHAnsi"/>
          <w:b w:val="0"/>
          <w:sz w:val="24"/>
        </w:rPr>
        <w:t>;</w:t>
      </w:r>
      <w:r w:rsidRPr="007C2A5A">
        <w:rPr>
          <w:rStyle w:val="Strong"/>
          <w:rFonts w:asciiTheme="minorHAnsi" w:hAnsiTheme="minorHAnsi"/>
          <w:b w:val="0"/>
          <w:sz w:val="24"/>
        </w:rPr>
        <w:t xml:space="preserve"> and</w:t>
      </w:r>
    </w:p>
    <w:p w14:paraId="58D2E29C" w14:textId="77777777" w:rsidR="00203DF3" w:rsidRPr="007C2A5A" w:rsidRDefault="00203DF3" w:rsidP="00401A8D">
      <w:pPr>
        <w:pStyle w:val="Specification"/>
        <w:numPr>
          <w:ilvl w:val="2"/>
          <w:numId w:val="9"/>
        </w:numPr>
        <w:rPr>
          <w:rStyle w:val="Strong"/>
          <w:rFonts w:asciiTheme="minorHAnsi" w:hAnsiTheme="minorHAnsi"/>
          <w:bCs w:val="0"/>
          <w:sz w:val="24"/>
        </w:rPr>
      </w:pPr>
      <w:r w:rsidRPr="007C2A5A">
        <w:rPr>
          <w:rStyle w:val="Strong"/>
          <w:rFonts w:asciiTheme="minorHAnsi" w:hAnsiTheme="minorHAnsi"/>
          <w:b w:val="0"/>
          <w:sz w:val="24"/>
        </w:rPr>
        <w:t>perform all obligations detailed herein without any interruption to the Customer.</w:t>
      </w:r>
    </w:p>
    <w:p w14:paraId="2D4C65E5" w14:textId="77777777" w:rsidR="00490F2A" w:rsidRPr="007C2A5A" w:rsidRDefault="00490F2A" w:rsidP="00401A8D">
      <w:pPr>
        <w:pStyle w:val="Specification"/>
        <w:numPr>
          <w:ilvl w:val="1"/>
          <w:numId w:val="9"/>
        </w:numPr>
        <w:rPr>
          <w:rFonts w:asciiTheme="minorHAnsi" w:hAnsiTheme="minorHAnsi"/>
          <w:sz w:val="24"/>
        </w:rPr>
      </w:pPr>
      <w:bookmarkStart w:id="75" w:name="_Toc448483301"/>
      <w:bookmarkStart w:id="76" w:name="_Toc448483304"/>
      <w:r w:rsidRPr="007C2A5A">
        <w:rPr>
          <w:rFonts w:asciiTheme="minorHAnsi" w:hAnsiTheme="minorHAnsi"/>
          <w:sz w:val="24"/>
        </w:rPr>
        <w:t>The Supplier must provide the service in a good and workmanlike manner and in accordance with the practices and high professional standards used in well-managed operations;</w:t>
      </w:r>
      <w:bookmarkEnd w:id="75"/>
    </w:p>
    <w:p w14:paraId="66EDD942" w14:textId="77777777" w:rsidR="00490F2A" w:rsidRPr="007C2A5A" w:rsidRDefault="00A47EB0" w:rsidP="00401A8D">
      <w:pPr>
        <w:pStyle w:val="Specification"/>
        <w:numPr>
          <w:ilvl w:val="1"/>
          <w:numId w:val="9"/>
        </w:numPr>
        <w:rPr>
          <w:rFonts w:asciiTheme="minorHAnsi" w:hAnsiTheme="minorHAnsi"/>
          <w:sz w:val="24"/>
        </w:rPr>
      </w:pPr>
      <w:r w:rsidRPr="007C2A5A">
        <w:rPr>
          <w:rFonts w:asciiTheme="minorHAnsi" w:hAnsiTheme="minorHAnsi"/>
          <w:sz w:val="24"/>
        </w:rPr>
        <w:t xml:space="preserve">The Supplier must </w:t>
      </w:r>
      <w:r w:rsidR="00490F2A" w:rsidRPr="007C2A5A">
        <w:rPr>
          <w:rFonts w:asciiTheme="minorHAnsi" w:hAnsiTheme="minorHAnsi"/>
          <w:sz w:val="24"/>
        </w:rPr>
        <w:t>perform the Services in the most cost-effective manner consistent with the level of quality and performance as defined in Statement of Work or Service Definition;</w:t>
      </w:r>
      <w:bookmarkEnd w:id="76"/>
    </w:p>
    <w:p w14:paraId="4DB4955D" w14:textId="77777777" w:rsidR="00B6309C" w:rsidRPr="007C2A5A" w:rsidRDefault="00FC56C4" w:rsidP="00401A8D">
      <w:pPr>
        <w:pStyle w:val="Specification"/>
        <w:numPr>
          <w:ilvl w:val="1"/>
          <w:numId w:val="9"/>
        </w:numPr>
        <w:rPr>
          <w:rStyle w:val="Strong"/>
          <w:rFonts w:asciiTheme="minorHAnsi" w:hAnsiTheme="minorHAnsi"/>
          <w:b w:val="0"/>
          <w:bCs w:val="0"/>
          <w:color w:val="FF0000"/>
          <w:sz w:val="24"/>
        </w:rPr>
      </w:pPr>
      <w:r w:rsidRPr="007C2A5A">
        <w:rPr>
          <w:rStyle w:val="Strong"/>
          <w:rFonts w:asciiTheme="minorHAnsi" w:hAnsiTheme="minorHAnsi"/>
          <w:sz w:val="24"/>
        </w:rPr>
        <w:t xml:space="preserve">Original Equipment Manufacturer (OEM) </w:t>
      </w:r>
      <w:r w:rsidR="00A15898" w:rsidRPr="007C2A5A">
        <w:rPr>
          <w:rStyle w:val="Strong"/>
          <w:rFonts w:asciiTheme="minorHAnsi" w:hAnsiTheme="minorHAnsi"/>
          <w:sz w:val="24"/>
        </w:rPr>
        <w:t xml:space="preserve">or Original Software Manufacturer (OSM) </w:t>
      </w:r>
      <w:r w:rsidRPr="007C2A5A">
        <w:rPr>
          <w:rStyle w:val="Strong"/>
          <w:rFonts w:asciiTheme="minorHAnsi" w:hAnsiTheme="minorHAnsi"/>
          <w:sz w:val="24"/>
        </w:rPr>
        <w:t>work</w:t>
      </w:r>
      <w:r w:rsidRPr="007C2A5A">
        <w:rPr>
          <w:rStyle w:val="Strong"/>
          <w:rFonts w:asciiTheme="minorHAnsi" w:hAnsiTheme="minorHAnsi"/>
          <w:b w:val="0"/>
          <w:sz w:val="24"/>
        </w:rPr>
        <w:t>.</w:t>
      </w:r>
      <w:r w:rsidR="00B6309C" w:rsidRPr="007C2A5A">
        <w:rPr>
          <w:rStyle w:val="Strong"/>
          <w:rFonts w:asciiTheme="minorHAnsi" w:hAnsiTheme="minorHAnsi"/>
          <w:b w:val="0"/>
          <w:sz w:val="24"/>
        </w:rPr>
        <w:t xml:space="preserve"> The Supplier m</w:t>
      </w:r>
      <w:r w:rsidR="00A25747" w:rsidRPr="007C2A5A">
        <w:rPr>
          <w:rStyle w:val="Strong"/>
          <w:rFonts w:asciiTheme="minorHAnsi" w:hAnsiTheme="minorHAnsi"/>
          <w:b w:val="0"/>
          <w:sz w:val="24"/>
        </w:rPr>
        <w:t>ust ensure that work or service</w:t>
      </w:r>
      <w:r w:rsidR="00B6309C" w:rsidRPr="007C2A5A">
        <w:rPr>
          <w:rStyle w:val="Strong"/>
          <w:rFonts w:asciiTheme="minorHAnsi" w:hAnsiTheme="minorHAnsi"/>
          <w:b w:val="0"/>
          <w:sz w:val="24"/>
        </w:rPr>
        <w:t xml:space="preserve"> is performed by </w:t>
      </w:r>
      <w:r w:rsidR="00A25747" w:rsidRPr="007C2A5A">
        <w:rPr>
          <w:rStyle w:val="Strong"/>
          <w:rFonts w:asciiTheme="minorHAnsi" w:hAnsiTheme="minorHAnsi"/>
          <w:b w:val="0"/>
          <w:sz w:val="24"/>
        </w:rPr>
        <w:t xml:space="preserve">a person who is </w:t>
      </w:r>
      <w:r w:rsidR="00B6309C" w:rsidRPr="007C2A5A">
        <w:rPr>
          <w:rStyle w:val="Strong"/>
          <w:rFonts w:asciiTheme="minorHAnsi" w:hAnsiTheme="minorHAnsi"/>
          <w:b w:val="0"/>
          <w:sz w:val="24"/>
        </w:rPr>
        <w:t>certified by Original Equipment Manufacturer</w:t>
      </w:r>
      <w:r w:rsidR="00A15898" w:rsidRPr="007C2A5A">
        <w:rPr>
          <w:rStyle w:val="Strong"/>
          <w:rFonts w:asciiTheme="minorHAnsi" w:hAnsiTheme="minorHAnsi"/>
          <w:b w:val="0"/>
          <w:sz w:val="24"/>
        </w:rPr>
        <w:t xml:space="preserve"> or Original Software </w:t>
      </w:r>
      <w:r w:rsidR="003A69DA" w:rsidRPr="007C2A5A">
        <w:rPr>
          <w:rStyle w:val="Strong"/>
          <w:rFonts w:asciiTheme="minorHAnsi" w:hAnsiTheme="minorHAnsi"/>
          <w:b w:val="0"/>
          <w:sz w:val="24"/>
        </w:rPr>
        <w:t>Manufacturer</w:t>
      </w:r>
      <w:r w:rsidR="006473E7" w:rsidRPr="007C2A5A">
        <w:rPr>
          <w:rStyle w:val="Strong"/>
          <w:rFonts w:asciiTheme="minorHAnsi" w:hAnsiTheme="minorHAnsi"/>
          <w:b w:val="0"/>
          <w:sz w:val="24"/>
        </w:rPr>
        <w:t xml:space="preserve">. </w:t>
      </w:r>
    </w:p>
    <w:p w14:paraId="23D2E934" w14:textId="77777777" w:rsidR="00F96833" w:rsidRPr="007C2A5A" w:rsidRDefault="00F96833" w:rsidP="00401A8D">
      <w:pPr>
        <w:pStyle w:val="Specification"/>
        <w:numPr>
          <w:ilvl w:val="1"/>
          <w:numId w:val="9"/>
        </w:numPr>
        <w:rPr>
          <w:rFonts w:asciiTheme="minorHAnsi" w:hAnsiTheme="minorHAnsi"/>
          <w:sz w:val="24"/>
        </w:rPr>
      </w:pPr>
      <w:r w:rsidRPr="007C2A5A">
        <w:rPr>
          <w:rFonts w:asciiTheme="minorHAnsi" w:hAnsiTheme="minorHAnsi"/>
          <w:sz w:val="24"/>
        </w:rPr>
        <w:t xml:space="preserve">Professional Services. </w:t>
      </w:r>
      <w:r w:rsidR="006473E7" w:rsidRPr="007C2A5A">
        <w:rPr>
          <w:rFonts w:asciiTheme="minorHAnsi" w:hAnsiTheme="minorHAnsi"/>
          <w:sz w:val="24"/>
        </w:rPr>
        <w:t>Not Applicable.</w:t>
      </w:r>
    </w:p>
    <w:p w14:paraId="6D493040" w14:textId="77777777" w:rsidR="000729B4" w:rsidRPr="007C2A5A" w:rsidRDefault="00FC56C4" w:rsidP="007C2A5A">
      <w:pPr>
        <w:pStyle w:val="Specification"/>
        <w:numPr>
          <w:ilvl w:val="0"/>
          <w:numId w:val="8"/>
        </w:numPr>
        <w:rPr>
          <w:rFonts w:asciiTheme="minorHAnsi" w:hAnsiTheme="minorHAnsi"/>
          <w:b/>
          <w:sz w:val="24"/>
        </w:rPr>
      </w:pPr>
      <w:r w:rsidRPr="007C2A5A">
        <w:rPr>
          <w:rFonts w:asciiTheme="minorHAnsi" w:hAnsiTheme="minorHAnsi"/>
          <w:b/>
          <w:sz w:val="24"/>
        </w:rPr>
        <w:t>LOGISTICAL CONDITIONS</w:t>
      </w:r>
    </w:p>
    <w:p w14:paraId="2BCD0894" w14:textId="77777777" w:rsidR="00FC56C4" w:rsidRPr="007C2A5A" w:rsidRDefault="00FC56C4" w:rsidP="00401A8D">
      <w:pPr>
        <w:pStyle w:val="Specification"/>
        <w:numPr>
          <w:ilvl w:val="1"/>
          <w:numId w:val="9"/>
        </w:numPr>
        <w:rPr>
          <w:rFonts w:asciiTheme="minorHAnsi" w:hAnsiTheme="minorHAnsi"/>
          <w:sz w:val="24"/>
        </w:rPr>
      </w:pPr>
      <w:bookmarkStart w:id="77" w:name="_Toc448483118"/>
      <w:r w:rsidRPr="007C2A5A">
        <w:rPr>
          <w:rFonts w:asciiTheme="minorHAnsi" w:hAnsiTheme="minorHAnsi"/>
          <w:b/>
          <w:sz w:val="24"/>
        </w:rPr>
        <w:t>Hours of work</w:t>
      </w:r>
      <w:r w:rsidRPr="007C2A5A">
        <w:rPr>
          <w:rFonts w:asciiTheme="minorHAnsi" w:hAnsiTheme="minorHAnsi"/>
          <w:sz w:val="24"/>
        </w:rPr>
        <w:t xml:space="preserve">. </w:t>
      </w:r>
      <w:r w:rsidR="00C5250C" w:rsidRPr="007C2A5A">
        <w:rPr>
          <w:rFonts w:asciiTheme="minorHAnsi" w:hAnsiTheme="minorHAnsi"/>
          <w:sz w:val="24"/>
        </w:rPr>
        <w:t xml:space="preserve">08h00 – 15h30 for service desk. </w:t>
      </w:r>
      <w:r w:rsidR="0014566E" w:rsidRPr="007C2A5A">
        <w:rPr>
          <w:rFonts w:asciiTheme="minorHAnsi" w:hAnsiTheme="minorHAnsi"/>
          <w:sz w:val="24"/>
        </w:rPr>
        <w:t xml:space="preserve"> Technical support as per SLA.</w:t>
      </w:r>
    </w:p>
    <w:p w14:paraId="73CEDD05" w14:textId="77777777" w:rsidR="00C216B2" w:rsidRPr="007C2A5A" w:rsidRDefault="00C216B2" w:rsidP="00401A8D">
      <w:pPr>
        <w:pStyle w:val="Specification"/>
        <w:numPr>
          <w:ilvl w:val="1"/>
          <w:numId w:val="9"/>
        </w:numPr>
        <w:rPr>
          <w:rFonts w:asciiTheme="minorHAnsi" w:hAnsiTheme="minorHAnsi"/>
          <w:sz w:val="24"/>
        </w:rPr>
      </w:pPr>
      <w:r w:rsidRPr="007C2A5A">
        <w:rPr>
          <w:rFonts w:asciiTheme="minorHAnsi" w:hAnsiTheme="minorHAnsi"/>
          <w:sz w:val="24"/>
        </w:rPr>
        <w:t xml:space="preserve">In the event that SITA grants the </w:t>
      </w:r>
      <w:r w:rsidR="0083744A" w:rsidRPr="007C2A5A">
        <w:rPr>
          <w:rFonts w:asciiTheme="minorHAnsi" w:hAnsiTheme="minorHAnsi"/>
          <w:sz w:val="24"/>
        </w:rPr>
        <w:t>Supplier</w:t>
      </w:r>
      <w:r w:rsidRPr="007C2A5A">
        <w:rPr>
          <w:rFonts w:asciiTheme="minorHAnsi" w:hAnsiTheme="minorHAnsi"/>
          <w:sz w:val="24"/>
        </w:rPr>
        <w:t xml:space="preserve"> permission to access SITA's Environment including hardware, software, internet facilities, data, telecommunication facilities and/or network facilities remotely, the </w:t>
      </w:r>
      <w:r w:rsidR="0083744A" w:rsidRPr="007C2A5A">
        <w:rPr>
          <w:rFonts w:asciiTheme="minorHAnsi" w:hAnsiTheme="minorHAnsi"/>
          <w:sz w:val="24"/>
        </w:rPr>
        <w:t>Supplier</w:t>
      </w:r>
      <w:r w:rsidRPr="007C2A5A">
        <w:rPr>
          <w:rFonts w:asciiTheme="minorHAnsi" w:hAnsiTheme="minorHAnsi"/>
          <w:sz w:val="24"/>
        </w:rPr>
        <w:t xml:space="preserve"> </w:t>
      </w:r>
      <w:r w:rsidR="00867B5D" w:rsidRPr="007C2A5A">
        <w:rPr>
          <w:rFonts w:asciiTheme="minorHAnsi" w:hAnsiTheme="minorHAnsi"/>
          <w:sz w:val="24"/>
        </w:rPr>
        <w:t>must</w:t>
      </w:r>
      <w:r w:rsidRPr="007C2A5A">
        <w:rPr>
          <w:rFonts w:asciiTheme="minorHAnsi" w:hAnsiTheme="minorHAnsi"/>
          <w:sz w:val="24"/>
        </w:rPr>
        <w:t xml:space="preserve"> adhere to SITA's relevant policies and procedures (which policy and procedures are available to the </w:t>
      </w:r>
      <w:r w:rsidR="0083744A" w:rsidRPr="007C2A5A">
        <w:rPr>
          <w:rFonts w:asciiTheme="minorHAnsi" w:hAnsiTheme="minorHAnsi"/>
          <w:sz w:val="24"/>
        </w:rPr>
        <w:t>Supplier</w:t>
      </w:r>
      <w:r w:rsidRPr="007C2A5A">
        <w:rPr>
          <w:rFonts w:asciiTheme="minorHAnsi" w:hAnsiTheme="minorHAnsi"/>
          <w:sz w:val="24"/>
        </w:rPr>
        <w:t xml:space="preserve"> on request) or in the absence of such policy and procedures, in terms of, best industry practice.</w:t>
      </w:r>
      <w:bookmarkEnd w:id="77"/>
    </w:p>
    <w:p w14:paraId="6201FF0D" w14:textId="77777777" w:rsidR="000729B4" w:rsidRPr="007C2A5A" w:rsidRDefault="00FC56C4" w:rsidP="00401A8D">
      <w:pPr>
        <w:pStyle w:val="Specification"/>
        <w:numPr>
          <w:ilvl w:val="1"/>
          <w:numId w:val="9"/>
        </w:numPr>
        <w:rPr>
          <w:rFonts w:asciiTheme="minorHAnsi" w:hAnsiTheme="minorHAnsi"/>
          <w:sz w:val="24"/>
        </w:rPr>
      </w:pPr>
      <w:r w:rsidRPr="007C2A5A">
        <w:rPr>
          <w:rFonts w:asciiTheme="minorHAnsi" w:hAnsiTheme="minorHAnsi"/>
          <w:b/>
          <w:sz w:val="24"/>
        </w:rPr>
        <w:lastRenderedPageBreak/>
        <w:t>Tools of Trade</w:t>
      </w:r>
      <w:r w:rsidRPr="007C2A5A">
        <w:rPr>
          <w:rFonts w:asciiTheme="minorHAnsi" w:hAnsiTheme="minorHAnsi"/>
          <w:sz w:val="24"/>
        </w:rPr>
        <w:t xml:space="preserve">. </w:t>
      </w:r>
      <w:r w:rsidR="000729B4" w:rsidRPr="007C2A5A">
        <w:rPr>
          <w:rFonts w:asciiTheme="minorHAnsi" w:hAnsiTheme="minorHAnsi"/>
          <w:sz w:val="24"/>
        </w:rPr>
        <w:t xml:space="preserve">The </w:t>
      </w:r>
      <w:r w:rsidR="0083744A" w:rsidRPr="007C2A5A">
        <w:rPr>
          <w:rFonts w:asciiTheme="minorHAnsi" w:hAnsiTheme="minorHAnsi"/>
          <w:sz w:val="24"/>
        </w:rPr>
        <w:t>Supplier</w:t>
      </w:r>
      <w:r w:rsidR="000729B4" w:rsidRPr="007C2A5A">
        <w:rPr>
          <w:rFonts w:asciiTheme="minorHAnsi" w:hAnsiTheme="minorHAnsi"/>
          <w:sz w:val="24"/>
        </w:rPr>
        <w:t xml:space="preserve"> must </w:t>
      </w:r>
      <w:r w:rsidR="00C5250C" w:rsidRPr="007C2A5A">
        <w:rPr>
          <w:rFonts w:asciiTheme="minorHAnsi" w:hAnsiTheme="minorHAnsi"/>
          <w:sz w:val="24"/>
        </w:rPr>
        <w:t>provide all the required tools of the trade to ensure continuous service delivery to the DOD.</w:t>
      </w:r>
    </w:p>
    <w:p w14:paraId="01A287D8" w14:textId="77777777" w:rsidR="000729B4" w:rsidRPr="007C2A5A" w:rsidRDefault="00FC56C4" w:rsidP="00401A8D">
      <w:pPr>
        <w:pStyle w:val="Specification"/>
        <w:numPr>
          <w:ilvl w:val="1"/>
          <w:numId w:val="9"/>
        </w:numPr>
        <w:rPr>
          <w:rFonts w:asciiTheme="minorHAnsi" w:hAnsiTheme="minorHAnsi"/>
          <w:sz w:val="24"/>
        </w:rPr>
      </w:pPr>
      <w:r w:rsidRPr="007C2A5A">
        <w:rPr>
          <w:rFonts w:asciiTheme="minorHAnsi" w:hAnsiTheme="minorHAnsi"/>
          <w:sz w:val="24"/>
        </w:rPr>
        <w:t xml:space="preserve">On-site and Remote Support. </w:t>
      </w:r>
      <w:r w:rsidR="00264D80" w:rsidRPr="007C2A5A">
        <w:rPr>
          <w:rFonts w:asciiTheme="minorHAnsi" w:hAnsiTheme="minorHAnsi"/>
          <w:sz w:val="24"/>
        </w:rPr>
        <w:t>Not applicable.</w:t>
      </w:r>
    </w:p>
    <w:p w14:paraId="53420F15" w14:textId="77777777" w:rsidR="001C0CCC" w:rsidRPr="007C2A5A" w:rsidRDefault="00FC56C4" w:rsidP="00401A8D">
      <w:pPr>
        <w:pStyle w:val="Specification"/>
        <w:numPr>
          <w:ilvl w:val="1"/>
          <w:numId w:val="9"/>
        </w:numPr>
        <w:rPr>
          <w:rFonts w:asciiTheme="minorHAnsi" w:hAnsiTheme="minorHAnsi"/>
          <w:sz w:val="24"/>
        </w:rPr>
      </w:pPr>
      <w:r w:rsidRPr="007C2A5A">
        <w:rPr>
          <w:rFonts w:asciiTheme="minorHAnsi" w:hAnsiTheme="minorHAnsi"/>
          <w:b/>
          <w:sz w:val="24"/>
        </w:rPr>
        <w:t>Support and Help Desk</w:t>
      </w:r>
      <w:r w:rsidRPr="007C2A5A">
        <w:rPr>
          <w:rFonts w:asciiTheme="minorHAnsi" w:hAnsiTheme="minorHAnsi"/>
          <w:sz w:val="24"/>
        </w:rPr>
        <w:t xml:space="preserve">. </w:t>
      </w:r>
      <w:r w:rsidR="000729B4" w:rsidRPr="007C2A5A">
        <w:rPr>
          <w:rFonts w:asciiTheme="minorHAnsi" w:hAnsiTheme="minorHAnsi"/>
          <w:sz w:val="24"/>
        </w:rPr>
        <w:t xml:space="preserve">The </w:t>
      </w:r>
      <w:r w:rsidR="0083744A" w:rsidRPr="007C2A5A">
        <w:rPr>
          <w:rFonts w:asciiTheme="minorHAnsi" w:hAnsiTheme="minorHAnsi"/>
          <w:sz w:val="24"/>
        </w:rPr>
        <w:t>Supplier</w:t>
      </w:r>
      <w:r w:rsidR="0014566E" w:rsidRPr="007C2A5A">
        <w:rPr>
          <w:rFonts w:asciiTheme="minorHAnsi" w:hAnsiTheme="minorHAnsi"/>
          <w:sz w:val="24"/>
        </w:rPr>
        <w:t xml:space="preserve"> must</w:t>
      </w:r>
      <w:r w:rsidR="00CC7106" w:rsidRPr="007C2A5A">
        <w:rPr>
          <w:rFonts w:asciiTheme="minorHAnsi" w:hAnsiTheme="minorHAnsi"/>
          <w:sz w:val="24"/>
        </w:rPr>
        <w:t xml:space="preserve"> provide a service desk for ever</w:t>
      </w:r>
      <w:r w:rsidR="0014566E" w:rsidRPr="007C2A5A">
        <w:rPr>
          <w:rFonts w:asciiTheme="minorHAnsi" w:hAnsiTheme="minorHAnsi"/>
          <w:sz w:val="24"/>
        </w:rPr>
        <w:t>y work day, from 08h00-15h30.</w:t>
      </w:r>
    </w:p>
    <w:p w14:paraId="28497984" w14:textId="77777777" w:rsidR="00F659FA" w:rsidRPr="007C2A5A" w:rsidRDefault="00F659FA" w:rsidP="007C2A5A">
      <w:pPr>
        <w:pStyle w:val="Specification"/>
        <w:numPr>
          <w:ilvl w:val="0"/>
          <w:numId w:val="8"/>
        </w:numPr>
        <w:rPr>
          <w:rFonts w:asciiTheme="minorHAnsi" w:hAnsiTheme="minorHAnsi"/>
          <w:b/>
          <w:sz w:val="24"/>
        </w:rPr>
      </w:pPr>
      <w:r w:rsidRPr="007C2A5A">
        <w:rPr>
          <w:rFonts w:asciiTheme="minorHAnsi" w:hAnsiTheme="minorHAnsi"/>
          <w:b/>
          <w:sz w:val="24"/>
        </w:rPr>
        <w:t>SKILLS TRANSFER AND TRAINING</w:t>
      </w:r>
      <w:bookmarkEnd w:id="74"/>
    </w:p>
    <w:p w14:paraId="25C77693" w14:textId="77777777" w:rsidR="001E047C" w:rsidRPr="007C2A5A" w:rsidRDefault="00F659FA" w:rsidP="00401A8D">
      <w:pPr>
        <w:pStyle w:val="Specification"/>
        <w:numPr>
          <w:ilvl w:val="1"/>
          <w:numId w:val="9"/>
        </w:numPr>
        <w:rPr>
          <w:rFonts w:asciiTheme="minorHAnsi" w:hAnsiTheme="minorHAnsi"/>
          <w:b/>
          <w:sz w:val="24"/>
        </w:rPr>
      </w:pPr>
      <w:r w:rsidRPr="007C2A5A">
        <w:rPr>
          <w:rFonts w:asciiTheme="minorHAnsi" w:hAnsiTheme="minorHAnsi"/>
          <w:sz w:val="24"/>
        </w:rPr>
        <w:t xml:space="preserve">The </w:t>
      </w:r>
      <w:r w:rsidR="0083744A" w:rsidRPr="007C2A5A">
        <w:rPr>
          <w:rFonts w:asciiTheme="minorHAnsi" w:hAnsiTheme="minorHAnsi"/>
          <w:sz w:val="24"/>
        </w:rPr>
        <w:t>Supplier</w:t>
      </w:r>
      <w:r w:rsidRPr="007C2A5A">
        <w:rPr>
          <w:rFonts w:asciiTheme="minorHAnsi" w:hAnsiTheme="minorHAnsi"/>
          <w:sz w:val="24"/>
        </w:rPr>
        <w:t xml:space="preserve"> must provide training on the proposed solution </w:t>
      </w:r>
      <w:r w:rsidR="00F461CD" w:rsidRPr="007C2A5A">
        <w:rPr>
          <w:rFonts w:asciiTheme="minorHAnsi" w:hAnsiTheme="minorHAnsi"/>
          <w:sz w:val="24"/>
        </w:rPr>
        <w:t xml:space="preserve">or </w:t>
      </w:r>
      <w:r w:rsidR="0014566E" w:rsidRPr="007C2A5A">
        <w:rPr>
          <w:rFonts w:asciiTheme="minorHAnsi" w:hAnsiTheme="minorHAnsi"/>
          <w:sz w:val="24"/>
        </w:rPr>
        <w:t xml:space="preserve">product to </w:t>
      </w:r>
      <w:r w:rsidR="00CC7106" w:rsidRPr="007C2A5A">
        <w:rPr>
          <w:rFonts w:asciiTheme="minorHAnsi" w:hAnsiTheme="minorHAnsi"/>
          <w:sz w:val="24"/>
        </w:rPr>
        <w:t>DOD users</w:t>
      </w:r>
      <w:r w:rsidRPr="007C2A5A">
        <w:rPr>
          <w:rFonts w:asciiTheme="minorHAnsi" w:hAnsiTheme="minorHAnsi"/>
          <w:sz w:val="24"/>
        </w:rPr>
        <w:t xml:space="preserve"> </w:t>
      </w:r>
      <w:r w:rsidR="005359C1" w:rsidRPr="007C2A5A">
        <w:rPr>
          <w:rFonts w:asciiTheme="minorHAnsi" w:hAnsiTheme="minorHAnsi"/>
          <w:sz w:val="24"/>
        </w:rPr>
        <w:t>to</w:t>
      </w:r>
      <w:r w:rsidRPr="007C2A5A">
        <w:rPr>
          <w:rFonts w:asciiTheme="minorHAnsi" w:hAnsiTheme="minorHAnsi"/>
          <w:sz w:val="24"/>
        </w:rPr>
        <w:t xml:space="preserve"> enable </w:t>
      </w:r>
      <w:r w:rsidR="00CC7106" w:rsidRPr="007C2A5A">
        <w:rPr>
          <w:rFonts w:asciiTheme="minorHAnsi" w:hAnsiTheme="minorHAnsi"/>
          <w:sz w:val="24"/>
        </w:rPr>
        <w:t>the DOD</w:t>
      </w:r>
      <w:r w:rsidRPr="007C2A5A">
        <w:rPr>
          <w:rFonts w:asciiTheme="minorHAnsi" w:hAnsiTheme="minorHAnsi"/>
          <w:sz w:val="24"/>
        </w:rPr>
        <w:t xml:space="preserve"> to operate and support the product </w:t>
      </w:r>
      <w:r w:rsidR="00F461CD" w:rsidRPr="007C2A5A">
        <w:rPr>
          <w:rFonts w:asciiTheme="minorHAnsi" w:hAnsiTheme="minorHAnsi"/>
          <w:sz w:val="24"/>
        </w:rPr>
        <w:t xml:space="preserve">or </w:t>
      </w:r>
      <w:r w:rsidRPr="007C2A5A">
        <w:rPr>
          <w:rFonts w:asciiTheme="minorHAnsi" w:hAnsiTheme="minorHAnsi"/>
          <w:sz w:val="24"/>
        </w:rPr>
        <w:t>solution after implementation.</w:t>
      </w:r>
    </w:p>
    <w:p w14:paraId="701CB307" w14:textId="36615567" w:rsidR="0081229C" w:rsidRPr="007C2A5A" w:rsidRDefault="001E047C" w:rsidP="00401A8D">
      <w:pPr>
        <w:pStyle w:val="Specification"/>
        <w:numPr>
          <w:ilvl w:val="1"/>
          <w:numId w:val="9"/>
        </w:numPr>
        <w:rPr>
          <w:rFonts w:asciiTheme="minorHAnsi" w:hAnsiTheme="minorHAnsi"/>
          <w:b/>
          <w:sz w:val="24"/>
        </w:rPr>
      </w:pPr>
      <w:r w:rsidRPr="007C2A5A">
        <w:rPr>
          <w:rFonts w:asciiTheme="minorHAnsi" w:hAnsiTheme="minorHAnsi"/>
          <w:sz w:val="24"/>
        </w:rPr>
        <w:t xml:space="preserve">The nature of the training must be </w:t>
      </w:r>
      <w:r w:rsidR="0014566E" w:rsidRPr="007C2A5A">
        <w:rPr>
          <w:rFonts w:asciiTheme="minorHAnsi" w:hAnsiTheme="minorHAnsi"/>
          <w:sz w:val="24"/>
        </w:rPr>
        <w:t>informal</w:t>
      </w:r>
      <w:r w:rsidR="001937D7" w:rsidRPr="007C2A5A">
        <w:rPr>
          <w:rFonts w:asciiTheme="minorHAnsi" w:hAnsiTheme="minorHAnsi"/>
          <w:sz w:val="24"/>
        </w:rPr>
        <w:t xml:space="preserve"> and</w:t>
      </w:r>
      <w:r w:rsidR="0014566E" w:rsidRPr="007C2A5A">
        <w:rPr>
          <w:rFonts w:asciiTheme="minorHAnsi" w:hAnsiTheme="minorHAnsi"/>
          <w:sz w:val="24"/>
        </w:rPr>
        <w:t xml:space="preserve"> hand</w:t>
      </w:r>
      <w:r w:rsidR="001937D7" w:rsidRPr="007C2A5A">
        <w:rPr>
          <w:rFonts w:asciiTheme="minorHAnsi" w:hAnsiTheme="minorHAnsi"/>
          <w:sz w:val="24"/>
        </w:rPr>
        <w:t>s</w:t>
      </w:r>
      <w:r w:rsidR="0014566E" w:rsidRPr="007C2A5A">
        <w:rPr>
          <w:rFonts w:asciiTheme="minorHAnsi" w:hAnsiTheme="minorHAnsi"/>
          <w:sz w:val="24"/>
        </w:rPr>
        <w:t>-on.</w:t>
      </w:r>
    </w:p>
    <w:p w14:paraId="180CF447" w14:textId="77777777" w:rsidR="00577D8C" w:rsidRPr="007C2A5A" w:rsidRDefault="00577D8C" w:rsidP="007C2A5A">
      <w:pPr>
        <w:pStyle w:val="Specification"/>
        <w:numPr>
          <w:ilvl w:val="0"/>
          <w:numId w:val="8"/>
        </w:numPr>
        <w:rPr>
          <w:rStyle w:val="Strong"/>
          <w:rFonts w:asciiTheme="minorHAnsi" w:hAnsiTheme="minorHAnsi"/>
          <w:bCs w:val="0"/>
          <w:sz w:val="24"/>
        </w:rPr>
      </w:pPr>
      <w:r w:rsidRPr="007C2A5A">
        <w:rPr>
          <w:rStyle w:val="Strong"/>
          <w:rFonts w:asciiTheme="minorHAnsi" w:hAnsiTheme="minorHAnsi"/>
          <w:bCs w:val="0"/>
          <w:sz w:val="24"/>
        </w:rPr>
        <w:t>REGULATORY, QUALITY AND STANDARDS</w:t>
      </w:r>
    </w:p>
    <w:p w14:paraId="44040E73" w14:textId="77777777" w:rsidR="00612C0E" w:rsidRPr="007C2A5A" w:rsidRDefault="00FA24B5" w:rsidP="00401A8D">
      <w:pPr>
        <w:pStyle w:val="Specification"/>
        <w:numPr>
          <w:ilvl w:val="1"/>
          <w:numId w:val="9"/>
        </w:numPr>
        <w:rPr>
          <w:rFonts w:asciiTheme="minorHAnsi" w:hAnsiTheme="minorHAnsi"/>
          <w:sz w:val="24"/>
        </w:rPr>
      </w:pPr>
      <w:r w:rsidRPr="007C2A5A">
        <w:rPr>
          <w:rStyle w:val="Strong"/>
          <w:rFonts w:asciiTheme="minorHAnsi" w:hAnsiTheme="minorHAnsi"/>
          <w:b w:val="0"/>
          <w:bCs w:val="0"/>
          <w:sz w:val="24"/>
        </w:rPr>
        <w:t xml:space="preserve">Vault security.  </w:t>
      </w:r>
      <w:r w:rsidR="00612C0E" w:rsidRPr="007C2A5A">
        <w:rPr>
          <w:rStyle w:val="Strong"/>
          <w:rFonts w:asciiTheme="minorHAnsi" w:hAnsiTheme="minorHAnsi"/>
          <w:b w:val="0"/>
          <w:bCs w:val="0"/>
          <w:sz w:val="24"/>
        </w:rPr>
        <w:t xml:space="preserve">The </w:t>
      </w:r>
      <w:r w:rsidR="0083744A" w:rsidRPr="007C2A5A">
        <w:rPr>
          <w:rStyle w:val="Strong"/>
          <w:rFonts w:asciiTheme="minorHAnsi" w:hAnsiTheme="minorHAnsi"/>
          <w:b w:val="0"/>
          <w:bCs w:val="0"/>
          <w:sz w:val="24"/>
        </w:rPr>
        <w:t>Supplier</w:t>
      </w:r>
      <w:r w:rsidR="00612C0E" w:rsidRPr="007C2A5A">
        <w:rPr>
          <w:rStyle w:val="Strong"/>
          <w:rFonts w:asciiTheme="minorHAnsi" w:hAnsiTheme="minorHAnsi"/>
          <w:b w:val="0"/>
          <w:bCs w:val="0"/>
          <w:sz w:val="24"/>
        </w:rPr>
        <w:t xml:space="preserve"> must for the duration of the contract ensure compliance with </w:t>
      </w:r>
      <w:r w:rsidR="00264D80" w:rsidRPr="007C2A5A">
        <w:rPr>
          <w:rStyle w:val="Strong"/>
          <w:rFonts w:asciiTheme="minorHAnsi" w:hAnsiTheme="minorHAnsi"/>
          <w:b w:val="0"/>
          <w:bCs w:val="0"/>
          <w:sz w:val="24"/>
        </w:rPr>
        <w:t xml:space="preserve">SANS </w:t>
      </w:r>
      <w:r w:rsidR="00264D80" w:rsidRPr="007C2A5A">
        <w:rPr>
          <w:rFonts w:asciiTheme="minorHAnsi" w:hAnsiTheme="minorHAnsi"/>
          <w:sz w:val="24"/>
          <w:lang w:val="en-GB"/>
        </w:rPr>
        <w:t>10141:2011.</w:t>
      </w:r>
    </w:p>
    <w:p w14:paraId="455BAB0F" w14:textId="77777777" w:rsidR="00FA24B5" w:rsidRPr="007C2A5A" w:rsidRDefault="00FA24B5" w:rsidP="00401A8D">
      <w:pPr>
        <w:pStyle w:val="Specification"/>
        <w:numPr>
          <w:ilvl w:val="1"/>
          <w:numId w:val="9"/>
        </w:numPr>
        <w:rPr>
          <w:rStyle w:val="Strong"/>
          <w:rFonts w:asciiTheme="minorHAnsi" w:hAnsiTheme="minorHAnsi"/>
          <w:b w:val="0"/>
          <w:sz w:val="24"/>
        </w:rPr>
      </w:pPr>
      <w:r w:rsidRPr="007C2A5A">
        <w:rPr>
          <w:rStyle w:val="Strong"/>
          <w:rFonts w:asciiTheme="minorHAnsi" w:hAnsiTheme="minorHAnsi"/>
          <w:b w:val="0"/>
          <w:sz w:val="24"/>
        </w:rPr>
        <w:t>Protection of Personal Information Act (POPIA) compliance is required.</w:t>
      </w:r>
    </w:p>
    <w:p w14:paraId="68BE3FDB" w14:textId="77777777" w:rsidR="00C67D2F" w:rsidRPr="007C2A5A" w:rsidRDefault="00827CBC" w:rsidP="007C2A5A">
      <w:pPr>
        <w:pStyle w:val="Specification"/>
        <w:numPr>
          <w:ilvl w:val="0"/>
          <w:numId w:val="8"/>
        </w:numPr>
        <w:rPr>
          <w:rStyle w:val="Strong"/>
          <w:rFonts w:asciiTheme="minorHAnsi" w:hAnsiTheme="minorHAnsi"/>
          <w:bCs w:val="0"/>
          <w:sz w:val="24"/>
        </w:rPr>
      </w:pPr>
      <w:r w:rsidRPr="007C2A5A">
        <w:rPr>
          <w:rStyle w:val="Strong"/>
          <w:rFonts w:asciiTheme="minorHAnsi" w:hAnsiTheme="minorHAnsi"/>
          <w:bCs w:val="0"/>
          <w:sz w:val="24"/>
        </w:rPr>
        <w:t xml:space="preserve">PERSONNEL </w:t>
      </w:r>
      <w:r w:rsidR="00C67D2F" w:rsidRPr="007C2A5A">
        <w:rPr>
          <w:rStyle w:val="Strong"/>
          <w:rFonts w:asciiTheme="minorHAnsi" w:hAnsiTheme="minorHAnsi"/>
          <w:bCs w:val="0"/>
          <w:sz w:val="24"/>
        </w:rPr>
        <w:t xml:space="preserve">SECURITY </w:t>
      </w:r>
      <w:r w:rsidRPr="007C2A5A">
        <w:rPr>
          <w:rStyle w:val="Strong"/>
          <w:rFonts w:asciiTheme="minorHAnsi" w:hAnsiTheme="minorHAnsi"/>
          <w:bCs w:val="0"/>
          <w:sz w:val="24"/>
        </w:rPr>
        <w:t>CLEARANCE</w:t>
      </w:r>
    </w:p>
    <w:p w14:paraId="65A4937E" w14:textId="77777777" w:rsidR="00C67D2F" w:rsidRPr="007C2A5A" w:rsidRDefault="00C67D2F" w:rsidP="00401A8D">
      <w:pPr>
        <w:pStyle w:val="Specification"/>
        <w:numPr>
          <w:ilvl w:val="1"/>
          <w:numId w:val="9"/>
        </w:numPr>
        <w:rPr>
          <w:rStyle w:val="Strong"/>
          <w:rFonts w:asciiTheme="minorHAnsi" w:hAnsiTheme="minorHAnsi"/>
          <w:b w:val="0"/>
          <w:bCs w:val="0"/>
          <w:sz w:val="24"/>
        </w:rPr>
      </w:pPr>
      <w:r w:rsidRPr="007C2A5A">
        <w:rPr>
          <w:rStyle w:val="Strong"/>
          <w:rFonts w:asciiTheme="minorHAnsi" w:hAnsiTheme="minorHAnsi"/>
          <w:b w:val="0"/>
          <w:bCs w:val="0"/>
          <w:sz w:val="24"/>
        </w:rPr>
        <w:t xml:space="preserve">The </w:t>
      </w:r>
      <w:r w:rsidR="0083744A" w:rsidRPr="007C2A5A">
        <w:rPr>
          <w:rStyle w:val="Strong"/>
          <w:rFonts w:asciiTheme="minorHAnsi" w:hAnsiTheme="minorHAnsi"/>
          <w:b w:val="0"/>
          <w:bCs w:val="0"/>
          <w:sz w:val="24"/>
        </w:rPr>
        <w:t>Supplier</w:t>
      </w:r>
      <w:r w:rsidRPr="007C2A5A">
        <w:rPr>
          <w:rStyle w:val="Strong"/>
          <w:rFonts w:asciiTheme="minorHAnsi" w:hAnsiTheme="minorHAnsi"/>
          <w:b w:val="0"/>
          <w:bCs w:val="0"/>
          <w:sz w:val="24"/>
        </w:rPr>
        <w:t xml:space="preserve"> personnel who are required to work with information related to NATIONAL SECURITY must have a </w:t>
      </w:r>
      <w:r w:rsidRPr="007C2A5A">
        <w:rPr>
          <w:rStyle w:val="Strong"/>
          <w:rFonts w:asciiTheme="minorHAnsi" w:hAnsiTheme="minorHAnsi"/>
          <w:bCs w:val="0"/>
          <w:sz w:val="24"/>
        </w:rPr>
        <w:t>valid South African security clearance</w:t>
      </w:r>
      <w:r w:rsidRPr="007C2A5A">
        <w:rPr>
          <w:rStyle w:val="Strong"/>
          <w:rFonts w:asciiTheme="minorHAnsi" w:hAnsiTheme="minorHAnsi"/>
          <w:b w:val="0"/>
          <w:bCs w:val="0"/>
          <w:sz w:val="24"/>
        </w:rPr>
        <w:t xml:space="preserve"> or must apply within 30 days of the signed contract for a security clearance to the level of CONFIDENTIAL</w:t>
      </w:r>
      <w:r w:rsidR="0014566E" w:rsidRPr="007C2A5A">
        <w:rPr>
          <w:rStyle w:val="Strong"/>
          <w:rFonts w:asciiTheme="minorHAnsi" w:hAnsiTheme="minorHAnsi"/>
          <w:b w:val="0"/>
          <w:bCs w:val="0"/>
          <w:sz w:val="24"/>
        </w:rPr>
        <w:t xml:space="preserve"> </w:t>
      </w:r>
      <w:r w:rsidRPr="007C2A5A">
        <w:rPr>
          <w:rStyle w:val="Strong"/>
          <w:rFonts w:asciiTheme="minorHAnsi" w:hAnsiTheme="minorHAnsi"/>
          <w:b w:val="0"/>
          <w:bCs w:val="0"/>
          <w:sz w:val="24"/>
        </w:rPr>
        <w:t xml:space="preserve">at the expense of the </w:t>
      </w:r>
      <w:r w:rsidR="0083744A" w:rsidRPr="007C2A5A">
        <w:rPr>
          <w:rStyle w:val="Strong"/>
          <w:rFonts w:asciiTheme="minorHAnsi" w:hAnsiTheme="minorHAnsi"/>
          <w:b w:val="0"/>
          <w:bCs w:val="0"/>
          <w:sz w:val="24"/>
        </w:rPr>
        <w:t>Supplier</w:t>
      </w:r>
      <w:r w:rsidRPr="007C2A5A">
        <w:rPr>
          <w:rStyle w:val="Strong"/>
          <w:rFonts w:asciiTheme="minorHAnsi" w:hAnsiTheme="minorHAnsi"/>
          <w:b w:val="0"/>
          <w:bCs w:val="0"/>
          <w:sz w:val="24"/>
        </w:rPr>
        <w:t xml:space="preserve"> from the South African State Security Agency or duly authorised Personnel Security Vetting entity of SA Government.</w:t>
      </w:r>
    </w:p>
    <w:p w14:paraId="75BB27EE" w14:textId="77777777" w:rsidR="00C67D2F" w:rsidRPr="007C2A5A" w:rsidRDefault="00C67D2F" w:rsidP="00401A8D">
      <w:pPr>
        <w:pStyle w:val="Specification"/>
        <w:numPr>
          <w:ilvl w:val="1"/>
          <w:numId w:val="9"/>
        </w:numPr>
        <w:rPr>
          <w:rStyle w:val="Strong"/>
          <w:rFonts w:asciiTheme="minorHAnsi" w:hAnsiTheme="minorHAnsi"/>
          <w:b w:val="0"/>
          <w:bCs w:val="0"/>
          <w:sz w:val="24"/>
        </w:rPr>
      </w:pPr>
      <w:r w:rsidRPr="007C2A5A">
        <w:rPr>
          <w:rStyle w:val="Strong"/>
          <w:rFonts w:asciiTheme="minorHAnsi" w:hAnsiTheme="minorHAnsi"/>
          <w:b w:val="0"/>
          <w:bCs w:val="0"/>
          <w:sz w:val="24"/>
        </w:rPr>
        <w:t xml:space="preserve">The </w:t>
      </w:r>
      <w:r w:rsidR="0083744A" w:rsidRPr="007C2A5A">
        <w:rPr>
          <w:rStyle w:val="Strong"/>
          <w:rFonts w:asciiTheme="minorHAnsi" w:hAnsiTheme="minorHAnsi"/>
          <w:b w:val="0"/>
          <w:bCs w:val="0"/>
          <w:sz w:val="24"/>
        </w:rPr>
        <w:t>Supplier</w:t>
      </w:r>
      <w:r w:rsidRPr="007C2A5A">
        <w:rPr>
          <w:rStyle w:val="Strong"/>
          <w:rFonts w:asciiTheme="minorHAnsi" w:hAnsiTheme="minorHAnsi"/>
          <w:b w:val="0"/>
          <w:bCs w:val="0"/>
          <w:sz w:val="24"/>
        </w:rPr>
        <w:t xml:space="preserve"> personnel who are required to work with GOVERNMENT CLASSIFIED information or access government RESTRICTED areas must be a South African Citizen and at the expense of the </w:t>
      </w:r>
      <w:r w:rsidR="0083744A" w:rsidRPr="007C2A5A">
        <w:rPr>
          <w:rStyle w:val="Strong"/>
          <w:rFonts w:asciiTheme="minorHAnsi" w:hAnsiTheme="minorHAnsi"/>
          <w:b w:val="0"/>
          <w:bCs w:val="0"/>
          <w:sz w:val="24"/>
        </w:rPr>
        <w:t>Supplier</w:t>
      </w:r>
      <w:r w:rsidRPr="007C2A5A">
        <w:rPr>
          <w:rStyle w:val="Strong"/>
          <w:rFonts w:asciiTheme="minorHAnsi" w:hAnsiTheme="minorHAnsi"/>
          <w:b w:val="0"/>
          <w:bCs w:val="0"/>
          <w:sz w:val="24"/>
        </w:rPr>
        <w:t xml:space="preserve"> be security vetted (pre-employment screening, criminal record screening and credit screening).</w:t>
      </w:r>
    </w:p>
    <w:p w14:paraId="27F7C987" w14:textId="77777777" w:rsidR="00C67D2F" w:rsidRPr="007C2A5A" w:rsidRDefault="00C67D2F" w:rsidP="00401A8D">
      <w:pPr>
        <w:pStyle w:val="Specification"/>
        <w:numPr>
          <w:ilvl w:val="1"/>
          <w:numId w:val="9"/>
        </w:numPr>
        <w:rPr>
          <w:rStyle w:val="Strong"/>
          <w:rFonts w:asciiTheme="minorHAnsi" w:hAnsiTheme="minorHAnsi"/>
          <w:b w:val="0"/>
          <w:bCs w:val="0"/>
          <w:sz w:val="24"/>
        </w:rPr>
      </w:pPr>
      <w:r w:rsidRPr="007C2A5A">
        <w:rPr>
          <w:rStyle w:val="Strong"/>
          <w:rFonts w:asciiTheme="minorHAnsi" w:hAnsiTheme="minorHAnsi"/>
          <w:b w:val="0"/>
          <w:bCs w:val="0"/>
          <w:sz w:val="24"/>
        </w:rPr>
        <w:t xml:space="preserve">The </w:t>
      </w:r>
      <w:r w:rsidR="0083744A" w:rsidRPr="007C2A5A">
        <w:rPr>
          <w:rStyle w:val="Strong"/>
          <w:rFonts w:asciiTheme="minorHAnsi" w:hAnsiTheme="minorHAnsi"/>
          <w:b w:val="0"/>
          <w:bCs w:val="0"/>
          <w:sz w:val="24"/>
        </w:rPr>
        <w:t>Supplier</w:t>
      </w:r>
      <w:r w:rsidRPr="007C2A5A">
        <w:rPr>
          <w:rStyle w:val="Strong"/>
          <w:rFonts w:asciiTheme="minorHAnsi" w:hAnsiTheme="minorHAnsi"/>
          <w:b w:val="0"/>
          <w:bCs w:val="0"/>
          <w:sz w:val="24"/>
        </w:rPr>
        <w:t xml:space="preserve"> must ensure that the security clearances of all </w:t>
      </w:r>
      <w:r w:rsidR="007E3D2D" w:rsidRPr="007C2A5A">
        <w:rPr>
          <w:rStyle w:val="Strong"/>
          <w:rFonts w:asciiTheme="minorHAnsi" w:hAnsiTheme="minorHAnsi"/>
          <w:b w:val="0"/>
          <w:bCs w:val="0"/>
          <w:sz w:val="24"/>
        </w:rPr>
        <w:t>personnel</w:t>
      </w:r>
      <w:r w:rsidRPr="007C2A5A">
        <w:rPr>
          <w:rStyle w:val="Strong"/>
          <w:rFonts w:asciiTheme="minorHAnsi" w:hAnsiTheme="minorHAnsi"/>
          <w:b w:val="0"/>
          <w:bCs w:val="0"/>
          <w:sz w:val="24"/>
        </w:rPr>
        <w:t xml:space="preserve"> involved in the </w:t>
      </w:r>
      <w:r w:rsidR="007E3D2D" w:rsidRPr="007C2A5A">
        <w:rPr>
          <w:rStyle w:val="Strong"/>
          <w:rFonts w:asciiTheme="minorHAnsi" w:hAnsiTheme="minorHAnsi"/>
          <w:b w:val="0"/>
          <w:bCs w:val="0"/>
          <w:sz w:val="24"/>
        </w:rPr>
        <w:t>Contract</w:t>
      </w:r>
      <w:r w:rsidRPr="007C2A5A">
        <w:rPr>
          <w:rStyle w:val="Strong"/>
          <w:rFonts w:asciiTheme="minorHAnsi" w:hAnsiTheme="minorHAnsi"/>
          <w:b w:val="0"/>
          <w:bCs w:val="0"/>
          <w:sz w:val="24"/>
        </w:rPr>
        <w:t xml:space="preserve"> remains valid for the period of the contract.</w:t>
      </w:r>
    </w:p>
    <w:p w14:paraId="67FB0174" w14:textId="77777777" w:rsidR="00934B56" w:rsidRPr="007C2A5A" w:rsidRDefault="00934B56" w:rsidP="00401A8D">
      <w:pPr>
        <w:pStyle w:val="Specification"/>
        <w:numPr>
          <w:ilvl w:val="1"/>
          <w:numId w:val="9"/>
        </w:numPr>
        <w:rPr>
          <w:rStyle w:val="Strong"/>
          <w:rFonts w:asciiTheme="minorHAnsi" w:hAnsiTheme="minorHAnsi"/>
          <w:b w:val="0"/>
          <w:bCs w:val="0"/>
          <w:sz w:val="24"/>
        </w:rPr>
      </w:pPr>
      <w:r w:rsidRPr="007C2A5A">
        <w:rPr>
          <w:rFonts w:asciiTheme="minorHAnsi" w:hAnsiTheme="minorHAnsi" w:cstheme="minorHAnsi"/>
          <w:sz w:val="24"/>
          <w:lang w:val="en-GB"/>
        </w:rPr>
        <w:t>Updated staff records of all personnel (permanent and temporary) in service who are employed for the rendering of the service to the DOD must be kept and available for inspection by representatives of the DOD.</w:t>
      </w:r>
    </w:p>
    <w:p w14:paraId="2373AEF0" w14:textId="77777777" w:rsidR="00C67D2F" w:rsidRPr="007C2A5A" w:rsidRDefault="00C67D2F" w:rsidP="007C2A5A">
      <w:pPr>
        <w:pStyle w:val="Specification"/>
        <w:numPr>
          <w:ilvl w:val="0"/>
          <w:numId w:val="8"/>
        </w:numPr>
        <w:rPr>
          <w:rStyle w:val="Strong"/>
          <w:rFonts w:asciiTheme="minorHAnsi" w:hAnsiTheme="minorHAnsi"/>
          <w:bCs w:val="0"/>
          <w:sz w:val="24"/>
        </w:rPr>
      </w:pPr>
      <w:r w:rsidRPr="007C2A5A">
        <w:rPr>
          <w:rStyle w:val="Strong"/>
          <w:rFonts w:asciiTheme="minorHAnsi" w:hAnsiTheme="minorHAnsi"/>
          <w:bCs w:val="0"/>
          <w:sz w:val="24"/>
        </w:rPr>
        <w:t>CONFIDENTIALITY AND NON-DISCLOSURE CONDITIONS</w:t>
      </w:r>
    </w:p>
    <w:p w14:paraId="280AE0F7" w14:textId="77777777" w:rsidR="00C67D2F" w:rsidRPr="007C2A5A" w:rsidRDefault="00C67D2F" w:rsidP="00401A8D">
      <w:pPr>
        <w:pStyle w:val="Specification"/>
        <w:numPr>
          <w:ilvl w:val="1"/>
          <w:numId w:val="9"/>
        </w:numPr>
        <w:rPr>
          <w:rStyle w:val="Strong"/>
          <w:rFonts w:asciiTheme="minorHAnsi" w:hAnsiTheme="minorHAnsi"/>
          <w:b w:val="0"/>
          <w:bCs w:val="0"/>
          <w:sz w:val="24"/>
        </w:rPr>
      </w:pPr>
      <w:r w:rsidRPr="007C2A5A">
        <w:rPr>
          <w:rStyle w:val="Strong"/>
          <w:rFonts w:asciiTheme="minorHAnsi" w:hAnsiTheme="minorHAnsi"/>
          <w:b w:val="0"/>
          <w:bCs w:val="0"/>
          <w:sz w:val="24"/>
        </w:rPr>
        <w:t xml:space="preserve">The </w:t>
      </w:r>
      <w:r w:rsidR="0083744A" w:rsidRPr="007C2A5A">
        <w:rPr>
          <w:rStyle w:val="Strong"/>
          <w:rFonts w:asciiTheme="minorHAnsi" w:hAnsiTheme="minorHAnsi"/>
          <w:b w:val="0"/>
          <w:bCs w:val="0"/>
          <w:sz w:val="24"/>
        </w:rPr>
        <w:t>Supplier</w:t>
      </w:r>
      <w:r w:rsidRPr="007C2A5A">
        <w:rPr>
          <w:rStyle w:val="Strong"/>
          <w:rFonts w:asciiTheme="minorHAnsi" w:hAnsiTheme="minorHAnsi"/>
          <w:b w:val="0"/>
          <w:bCs w:val="0"/>
          <w:sz w:val="24"/>
        </w:rPr>
        <w:t xml:space="preserve">, including its management and staff, must before commencement of the </w:t>
      </w:r>
      <w:r w:rsidR="005F27D1" w:rsidRPr="007C2A5A">
        <w:rPr>
          <w:rStyle w:val="Strong"/>
          <w:rFonts w:asciiTheme="minorHAnsi" w:hAnsiTheme="minorHAnsi"/>
          <w:b w:val="0"/>
          <w:bCs w:val="0"/>
          <w:sz w:val="24"/>
        </w:rPr>
        <w:t>Contract</w:t>
      </w:r>
      <w:r w:rsidRPr="007C2A5A">
        <w:rPr>
          <w:rStyle w:val="Strong"/>
          <w:rFonts w:asciiTheme="minorHAnsi" w:hAnsiTheme="minorHAnsi"/>
          <w:b w:val="0"/>
          <w:bCs w:val="0"/>
          <w:sz w:val="24"/>
        </w:rPr>
        <w:t>, sign a non-disclosure agreement regarding Confidential Information.</w:t>
      </w:r>
    </w:p>
    <w:p w14:paraId="44652AEA" w14:textId="77777777" w:rsidR="00C67D2F" w:rsidRPr="007C2A5A" w:rsidRDefault="00C67D2F" w:rsidP="00401A8D">
      <w:pPr>
        <w:pStyle w:val="Specification"/>
        <w:numPr>
          <w:ilvl w:val="1"/>
          <w:numId w:val="9"/>
        </w:numPr>
        <w:rPr>
          <w:rStyle w:val="Strong"/>
          <w:rFonts w:asciiTheme="minorHAnsi" w:hAnsiTheme="minorHAnsi"/>
          <w:b w:val="0"/>
          <w:bCs w:val="0"/>
          <w:sz w:val="24"/>
        </w:rPr>
      </w:pPr>
      <w:r w:rsidRPr="007C2A5A">
        <w:rPr>
          <w:rStyle w:val="Strong"/>
          <w:rFonts w:asciiTheme="minorHAnsi" w:hAnsiTheme="minorHAnsi"/>
          <w:b w:val="0"/>
          <w:bCs w:val="0"/>
          <w:sz w:val="24"/>
        </w:rPr>
        <w:t xml:space="preserve">Confidential Information means any information or data, irrespective of the form or medium in which it may be stored, which is not in the public domain and which becomes available or accessible to a Party as a consequence of this </w:t>
      </w:r>
      <w:r w:rsidR="005F27D1" w:rsidRPr="007C2A5A">
        <w:rPr>
          <w:rStyle w:val="Strong"/>
          <w:rFonts w:asciiTheme="minorHAnsi" w:hAnsiTheme="minorHAnsi"/>
          <w:b w:val="0"/>
          <w:bCs w:val="0"/>
          <w:sz w:val="24"/>
        </w:rPr>
        <w:t>Contract</w:t>
      </w:r>
      <w:r w:rsidRPr="007C2A5A">
        <w:rPr>
          <w:rStyle w:val="Strong"/>
          <w:rFonts w:asciiTheme="minorHAnsi" w:hAnsiTheme="minorHAnsi"/>
          <w:b w:val="0"/>
          <w:bCs w:val="0"/>
          <w:sz w:val="24"/>
        </w:rPr>
        <w:t>, including information or data which is prohibited from disclosure by virtue of:</w:t>
      </w:r>
    </w:p>
    <w:p w14:paraId="782C1BE9" w14:textId="77777777" w:rsidR="00C67D2F" w:rsidRPr="007C2A5A" w:rsidRDefault="00C67D2F" w:rsidP="00401A8D">
      <w:pPr>
        <w:pStyle w:val="Specification"/>
        <w:numPr>
          <w:ilvl w:val="2"/>
          <w:numId w:val="9"/>
        </w:numPr>
        <w:rPr>
          <w:rFonts w:asciiTheme="minorHAnsi" w:hAnsiTheme="minorHAnsi"/>
          <w:sz w:val="24"/>
        </w:rPr>
      </w:pPr>
      <w:r w:rsidRPr="007C2A5A">
        <w:rPr>
          <w:rFonts w:asciiTheme="minorHAnsi" w:hAnsiTheme="minorHAnsi"/>
          <w:sz w:val="24"/>
        </w:rPr>
        <w:t>the Promotion of Access to Information Act, 2000 (Act no. 2 of 2000);</w:t>
      </w:r>
    </w:p>
    <w:p w14:paraId="4F37AFBB" w14:textId="77777777" w:rsidR="00C67D2F" w:rsidRPr="007C2A5A" w:rsidRDefault="00C67D2F" w:rsidP="00401A8D">
      <w:pPr>
        <w:pStyle w:val="Specification"/>
        <w:numPr>
          <w:ilvl w:val="2"/>
          <w:numId w:val="9"/>
        </w:numPr>
        <w:rPr>
          <w:rFonts w:asciiTheme="minorHAnsi" w:hAnsiTheme="minorHAnsi"/>
          <w:sz w:val="24"/>
        </w:rPr>
      </w:pPr>
      <w:r w:rsidRPr="007C2A5A">
        <w:rPr>
          <w:rFonts w:asciiTheme="minorHAnsi" w:hAnsiTheme="minorHAnsi"/>
          <w:sz w:val="24"/>
        </w:rPr>
        <w:t xml:space="preserve">being clearly marked "Confidential" and which is provided by one Party to another Party in terms of this </w:t>
      </w:r>
      <w:r w:rsidR="005F27D1" w:rsidRPr="007C2A5A">
        <w:rPr>
          <w:rFonts w:asciiTheme="minorHAnsi" w:hAnsiTheme="minorHAnsi"/>
          <w:sz w:val="24"/>
        </w:rPr>
        <w:t>Contract</w:t>
      </w:r>
      <w:r w:rsidRPr="007C2A5A">
        <w:rPr>
          <w:rFonts w:asciiTheme="minorHAnsi" w:hAnsiTheme="minorHAnsi"/>
          <w:sz w:val="24"/>
        </w:rPr>
        <w:t>;</w:t>
      </w:r>
    </w:p>
    <w:p w14:paraId="265D7CF7" w14:textId="77777777" w:rsidR="00C67D2F" w:rsidRPr="007C2A5A" w:rsidRDefault="00C67D2F" w:rsidP="00401A8D">
      <w:pPr>
        <w:pStyle w:val="Specification"/>
        <w:numPr>
          <w:ilvl w:val="2"/>
          <w:numId w:val="9"/>
        </w:numPr>
        <w:rPr>
          <w:rFonts w:asciiTheme="minorHAnsi" w:hAnsiTheme="minorHAnsi"/>
          <w:sz w:val="24"/>
        </w:rPr>
      </w:pPr>
      <w:r w:rsidRPr="007C2A5A">
        <w:rPr>
          <w:rFonts w:asciiTheme="minorHAnsi" w:hAnsiTheme="minorHAnsi"/>
          <w:sz w:val="24"/>
        </w:rPr>
        <w:lastRenderedPageBreak/>
        <w:t xml:space="preserve">being information or data, which one Party provides to another Party or to which a Party has access because of Services provided in terms of this </w:t>
      </w:r>
      <w:r w:rsidR="005F27D1" w:rsidRPr="007C2A5A">
        <w:rPr>
          <w:rFonts w:asciiTheme="minorHAnsi" w:hAnsiTheme="minorHAnsi"/>
          <w:sz w:val="24"/>
        </w:rPr>
        <w:t>Contract</w:t>
      </w:r>
      <w:r w:rsidRPr="007C2A5A">
        <w:rPr>
          <w:rFonts w:asciiTheme="minorHAnsi" w:hAnsiTheme="minorHAnsi"/>
          <w:sz w:val="24"/>
        </w:rPr>
        <w:t xml:space="preserve"> and in which a Party would have a reasonable expectation of confidentiality;</w:t>
      </w:r>
    </w:p>
    <w:p w14:paraId="6B8FD603" w14:textId="77777777" w:rsidR="00C67D2F" w:rsidRPr="007C2A5A" w:rsidRDefault="00C67D2F" w:rsidP="00401A8D">
      <w:pPr>
        <w:pStyle w:val="Specification"/>
        <w:numPr>
          <w:ilvl w:val="2"/>
          <w:numId w:val="9"/>
        </w:numPr>
        <w:rPr>
          <w:rFonts w:asciiTheme="minorHAnsi" w:hAnsiTheme="minorHAnsi"/>
          <w:sz w:val="24"/>
        </w:rPr>
      </w:pPr>
      <w:r w:rsidRPr="007C2A5A">
        <w:rPr>
          <w:rFonts w:asciiTheme="minorHAnsi" w:hAnsiTheme="minorHAnsi"/>
          <w:sz w:val="24"/>
        </w:rPr>
        <w:t>being information provided by one Party to another Party in the course of contractual or other negotiations, which could reasonably be expected to prejudice the right of the non-disclosing Party;</w:t>
      </w:r>
    </w:p>
    <w:p w14:paraId="08121978" w14:textId="77777777" w:rsidR="00C67D2F" w:rsidRPr="007C2A5A" w:rsidRDefault="00C67D2F" w:rsidP="00401A8D">
      <w:pPr>
        <w:pStyle w:val="Specification"/>
        <w:numPr>
          <w:ilvl w:val="2"/>
          <w:numId w:val="9"/>
        </w:numPr>
        <w:rPr>
          <w:rFonts w:asciiTheme="minorHAnsi" w:hAnsiTheme="minorHAnsi"/>
          <w:sz w:val="24"/>
        </w:rPr>
      </w:pPr>
      <w:r w:rsidRPr="007C2A5A">
        <w:rPr>
          <w:rFonts w:asciiTheme="minorHAnsi" w:hAnsiTheme="minorHAnsi"/>
          <w:sz w:val="24"/>
        </w:rPr>
        <w:t>being information, the disclosure of which could reasonably be expected to endanger a life or physical security of a person;</w:t>
      </w:r>
    </w:p>
    <w:p w14:paraId="3967C51F" w14:textId="77777777" w:rsidR="00C67D2F" w:rsidRPr="007C2A5A" w:rsidRDefault="00C67D2F" w:rsidP="00401A8D">
      <w:pPr>
        <w:pStyle w:val="Specification"/>
        <w:numPr>
          <w:ilvl w:val="2"/>
          <w:numId w:val="9"/>
        </w:numPr>
        <w:rPr>
          <w:rFonts w:asciiTheme="minorHAnsi" w:hAnsiTheme="minorHAnsi"/>
          <w:sz w:val="24"/>
        </w:rPr>
      </w:pPr>
      <w:r w:rsidRPr="007C2A5A">
        <w:rPr>
          <w:rFonts w:asciiTheme="minorHAnsi" w:hAnsiTheme="minorHAnsi"/>
          <w:sz w:val="24"/>
        </w:rPr>
        <w:t>being technical, scientific, commercial, financial and market-related information, know-how and trade secrets of a Party;</w:t>
      </w:r>
    </w:p>
    <w:p w14:paraId="5D01F666" w14:textId="77777777" w:rsidR="00C67D2F" w:rsidRPr="007C2A5A" w:rsidRDefault="00C67D2F" w:rsidP="00401A8D">
      <w:pPr>
        <w:pStyle w:val="Specification"/>
        <w:numPr>
          <w:ilvl w:val="2"/>
          <w:numId w:val="9"/>
        </w:numPr>
        <w:rPr>
          <w:rFonts w:asciiTheme="minorHAnsi" w:hAnsiTheme="minorHAnsi"/>
          <w:sz w:val="24"/>
        </w:rPr>
      </w:pPr>
      <w:r w:rsidRPr="007C2A5A">
        <w:rPr>
          <w:rFonts w:asciiTheme="minorHAnsi" w:hAnsiTheme="minorHAnsi"/>
          <w:sz w:val="24"/>
        </w:rPr>
        <w:t>being financial, commercial, scientific or technical information, other than trade secrets, of a Party, the disclosure of which would be likely to cause harm to the commercial or financial interests of a non-disclosing Party; and</w:t>
      </w:r>
    </w:p>
    <w:p w14:paraId="2F56937A" w14:textId="77777777" w:rsidR="00C67D2F" w:rsidRPr="007C2A5A" w:rsidRDefault="00C67D2F" w:rsidP="00401A8D">
      <w:pPr>
        <w:pStyle w:val="Specification"/>
        <w:numPr>
          <w:ilvl w:val="2"/>
          <w:numId w:val="9"/>
        </w:numPr>
        <w:rPr>
          <w:rFonts w:asciiTheme="minorHAnsi" w:hAnsiTheme="minorHAnsi"/>
          <w:sz w:val="24"/>
        </w:rPr>
      </w:pPr>
      <w:r w:rsidRPr="007C2A5A">
        <w:rPr>
          <w:rFonts w:asciiTheme="minorHAnsi" w:hAnsiTheme="minorHAnsi"/>
          <w:sz w:val="24"/>
        </w:rPr>
        <w:t>being information supplied by a Party in confidence, the disclosure of which could reasonably be expected either to put the Party at a disadvantage in contractual or other negotiations or to prejudice the Party in commercial competition; or</w:t>
      </w:r>
    </w:p>
    <w:p w14:paraId="276482CB" w14:textId="77777777" w:rsidR="00C67D2F" w:rsidRPr="007C2A5A" w:rsidRDefault="00C67D2F" w:rsidP="00401A8D">
      <w:pPr>
        <w:pStyle w:val="Specification"/>
        <w:numPr>
          <w:ilvl w:val="2"/>
          <w:numId w:val="9"/>
        </w:numPr>
        <w:rPr>
          <w:rFonts w:asciiTheme="minorHAnsi" w:hAnsiTheme="minorHAnsi"/>
          <w:sz w:val="24"/>
        </w:rPr>
      </w:pPr>
      <w:r w:rsidRPr="007C2A5A">
        <w:rPr>
          <w:rFonts w:asciiTheme="minorHAnsi" w:hAnsiTheme="minorHAnsi"/>
          <w:sz w:val="24"/>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rsidR="00867B5D" w:rsidRPr="007C2A5A">
        <w:rPr>
          <w:rFonts w:asciiTheme="minorHAnsi" w:hAnsiTheme="minorHAnsi"/>
          <w:sz w:val="24"/>
        </w:rPr>
        <w:t>ifications of a Party, but must</w:t>
      </w:r>
      <w:r w:rsidRPr="007C2A5A">
        <w:rPr>
          <w:rFonts w:asciiTheme="minorHAnsi" w:hAnsiTheme="minorHAnsi"/>
          <w:sz w:val="24"/>
        </w:rPr>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55FA668F" w14:textId="77777777" w:rsidR="00C67D2F" w:rsidRPr="007C2A5A" w:rsidRDefault="00C67D2F" w:rsidP="00401A8D">
      <w:pPr>
        <w:pStyle w:val="Specification"/>
        <w:numPr>
          <w:ilvl w:val="1"/>
          <w:numId w:val="9"/>
        </w:numPr>
        <w:rPr>
          <w:rStyle w:val="Strong"/>
          <w:rFonts w:asciiTheme="minorHAnsi" w:hAnsiTheme="minorHAnsi"/>
          <w:b w:val="0"/>
          <w:bCs w:val="0"/>
          <w:sz w:val="24"/>
        </w:rPr>
      </w:pPr>
      <w:r w:rsidRPr="007C2A5A">
        <w:rPr>
          <w:rStyle w:val="Strong"/>
          <w:rFonts w:asciiTheme="minorHAnsi" w:hAnsiTheme="minorHAnsi"/>
          <w:b w:val="0"/>
          <w:bCs w:val="0"/>
          <w:sz w:val="24"/>
        </w:rPr>
        <w:t xml:space="preserve">Notwithstanding the provisions of this </w:t>
      </w:r>
      <w:r w:rsidR="005F27D1" w:rsidRPr="007C2A5A">
        <w:rPr>
          <w:rStyle w:val="Strong"/>
          <w:rFonts w:asciiTheme="minorHAnsi" w:hAnsiTheme="minorHAnsi"/>
          <w:b w:val="0"/>
          <w:bCs w:val="0"/>
          <w:sz w:val="24"/>
        </w:rPr>
        <w:t>Contract</w:t>
      </w:r>
      <w:r w:rsidRPr="007C2A5A">
        <w:rPr>
          <w:rStyle w:val="Strong"/>
          <w:rFonts w:asciiTheme="minorHAnsi" w:hAnsiTheme="minorHAnsi"/>
          <w:b w:val="0"/>
          <w:bCs w:val="0"/>
          <w:sz w:val="24"/>
        </w:rPr>
        <w:t xml:space="preserve">, no Party </w:t>
      </w:r>
      <w:r w:rsidR="00867B5D" w:rsidRPr="007C2A5A">
        <w:rPr>
          <w:rStyle w:val="Strong"/>
          <w:rFonts w:asciiTheme="minorHAnsi" w:hAnsiTheme="minorHAnsi"/>
          <w:b w:val="0"/>
          <w:bCs w:val="0"/>
          <w:sz w:val="24"/>
        </w:rPr>
        <w:t>is</w:t>
      </w:r>
      <w:r w:rsidRPr="007C2A5A">
        <w:rPr>
          <w:rStyle w:val="Strong"/>
          <w:rFonts w:asciiTheme="minorHAnsi" w:hAnsiTheme="minorHAnsi"/>
          <w:b w:val="0"/>
          <w:bCs w:val="0"/>
          <w:sz w:val="24"/>
        </w:rPr>
        <w:t xml:space="preserve"> entitled to disclose Confidential Information, except where required to do so in terms of a law, without the prior written consent of any other Party having an interest in the disclosure;</w:t>
      </w:r>
    </w:p>
    <w:p w14:paraId="023D5A5D" w14:textId="77777777" w:rsidR="00C67D2F" w:rsidRPr="007C2A5A" w:rsidRDefault="00C67D2F" w:rsidP="00401A8D">
      <w:pPr>
        <w:pStyle w:val="Specification"/>
        <w:numPr>
          <w:ilvl w:val="1"/>
          <w:numId w:val="9"/>
        </w:numPr>
        <w:rPr>
          <w:rStyle w:val="Strong"/>
          <w:rFonts w:asciiTheme="minorHAnsi" w:hAnsiTheme="minorHAnsi"/>
          <w:b w:val="0"/>
          <w:bCs w:val="0"/>
          <w:sz w:val="24"/>
        </w:rPr>
      </w:pPr>
      <w:r w:rsidRPr="007C2A5A">
        <w:rPr>
          <w:rStyle w:val="Strong"/>
          <w:rFonts w:asciiTheme="minorHAnsi" w:hAnsiTheme="minorHAnsi"/>
          <w:b w:val="0"/>
          <w:bCs w:val="0"/>
          <w:sz w:val="24"/>
        </w:rPr>
        <w:t xml:space="preserve">Where a Party discloses Confidential Information which materially damages or could materially damage another Party, the disclosing Party </w:t>
      </w:r>
      <w:r w:rsidR="00867B5D" w:rsidRPr="007C2A5A">
        <w:rPr>
          <w:rStyle w:val="Strong"/>
          <w:rFonts w:asciiTheme="minorHAnsi" w:hAnsiTheme="minorHAnsi"/>
          <w:b w:val="0"/>
          <w:bCs w:val="0"/>
          <w:sz w:val="24"/>
        </w:rPr>
        <w:t>must</w:t>
      </w:r>
      <w:r w:rsidRPr="007C2A5A">
        <w:rPr>
          <w:rStyle w:val="Strong"/>
          <w:rFonts w:asciiTheme="minorHAnsi" w:hAnsiTheme="minorHAnsi"/>
          <w:b w:val="0"/>
          <w:bCs w:val="0"/>
          <w:sz w:val="24"/>
        </w:rPr>
        <w:t xml:space="preserve"> submit all facts related to the disclosure in writing to the other Party, who </w:t>
      </w:r>
      <w:r w:rsidR="00867B5D" w:rsidRPr="007C2A5A">
        <w:rPr>
          <w:rStyle w:val="Strong"/>
          <w:rFonts w:asciiTheme="minorHAnsi" w:hAnsiTheme="minorHAnsi"/>
          <w:b w:val="0"/>
          <w:bCs w:val="0"/>
          <w:sz w:val="24"/>
        </w:rPr>
        <w:t>must</w:t>
      </w:r>
      <w:r w:rsidRPr="007C2A5A">
        <w:rPr>
          <w:rStyle w:val="Strong"/>
          <w:rFonts w:asciiTheme="minorHAnsi" w:hAnsiTheme="minorHAnsi"/>
          <w:b w:val="0"/>
          <w:bCs w:val="0"/>
          <w:sz w:val="24"/>
        </w:rPr>
        <w:t xml:space="preserve"> submit information related to such actual or potential material damage to be resolved as a dispute;</w:t>
      </w:r>
    </w:p>
    <w:p w14:paraId="06C0502B" w14:textId="77777777" w:rsidR="0014566E" w:rsidRPr="007C2A5A" w:rsidRDefault="00C67D2F" w:rsidP="00401A8D">
      <w:pPr>
        <w:pStyle w:val="Specification"/>
        <w:numPr>
          <w:ilvl w:val="1"/>
          <w:numId w:val="9"/>
        </w:numPr>
        <w:rPr>
          <w:rStyle w:val="Strong"/>
          <w:rFonts w:asciiTheme="minorHAnsi" w:hAnsiTheme="minorHAnsi"/>
          <w:b w:val="0"/>
          <w:bCs w:val="0"/>
          <w:sz w:val="24"/>
        </w:rPr>
      </w:pPr>
      <w:r w:rsidRPr="007C2A5A">
        <w:rPr>
          <w:rStyle w:val="Strong"/>
          <w:rFonts w:asciiTheme="minorHAnsi" w:hAnsiTheme="minorHAnsi"/>
          <w:b w:val="0"/>
          <w:bCs w:val="0"/>
          <w:sz w:val="24"/>
        </w:rPr>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rsidR="00867B5D" w:rsidRPr="007C2A5A">
        <w:rPr>
          <w:rStyle w:val="Strong"/>
          <w:rFonts w:asciiTheme="minorHAnsi" w:hAnsiTheme="minorHAnsi"/>
          <w:b w:val="0"/>
          <w:bCs w:val="0"/>
          <w:sz w:val="24"/>
        </w:rPr>
        <w:t>must</w:t>
      </w:r>
      <w:r w:rsidRPr="007C2A5A">
        <w:rPr>
          <w:rStyle w:val="Strong"/>
          <w:rFonts w:asciiTheme="minorHAnsi" w:hAnsiTheme="minorHAnsi"/>
          <w:b w:val="0"/>
          <w:bCs w:val="0"/>
          <w:sz w:val="24"/>
        </w:rPr>
        <w:t xml:space="preserve"> not unreasonably be withheld.</w:t>
      </w:r>
    </w:p>
    <w:p w14:paraId="1AD045D0" w14:textId="77777777" w:rsidR="00C216B2" w:rsidRPr="007C2A5A" w:rsidRDefault="006D52DE" w:rsidP="007C2A5A">
      <w:pPr>
        <w:pStyle w:val="Specification"/>
        <w:numPr>
          <w:ilvl w:val="0"/>
          <w:numId w:val="8"/>
        </w:numPr>
        <w:rPr>
          <w:rFonts w:asciiTheme="minorHAnsi" w:hAnsiTheme="minorHAnsi"/>
          <w:b/>
          <w:sz w:val="24"/>
        </w:rPr>
      </w:pPr>
      <w:r w:rsidRPr="007C2A5A">
        <w:rPr>
          <w:rFonts w:asciiTheme="minorHAnsi" w:hAnsiTheme="minorHAnsi"/>
          <w:b/>
          <w:sz w:val="24"/>
        </w:rPr>
        <w:lastRenderedPageBreak/>
        <w:t>GUARANTEE AND WARRANTIES</w:t>
      </w:r>
      <w:bookmarkStart w:id="78" w:name="_Toc448483285"/>
      <w:r w:rsidR="00BA6BFC" w:rsidRPr="007C2A5A">
        <w:rPr>
          <w:rFonts w:asciiTheme="minorHAnsi" w:hAnsiTheme="minorHAnsi"/>
          <w:b/>
          <w:sz w:val="24"/>
        </w:rPr>
        <w:t xml:space="preserve">. </w:t>
      </w:r>
      <w:r w:rsidR="00264D80" w:rsidRPr="007C2A5A">
        <w:rPr>
          <w:rFonts w:asciiTheme="minorHAnsi" w:hAnsiTheme="minorHAnsi"/>
          <w:bCs/>
          <w:sz w:val="24"/>
        </w:rPr>
        <w:t>In the case of Supplier provided equipment, t</w:t>
      </w:r>
      <w:r w:rsidR="00C216B2" w:rsidRPr="007C2A5A">
        <w:rPr>
          <w:rFonts w:asciiTheme="minorHAnsi" w:hAnsiTheme="minorHAnsi"/>
          <w:sz w:val="24"/>
        </w:rPr>
        <w:t xml:space="preserve">he </w:t>
      </w:r>
      <w:r w:rsidR="0083744A" w:rsidRPr="007C2A5A">
        <w:rPr>
          <w:rFonts w:asciiTheme="minorHAnsi" w:hAnsiTheme="minorHAnsi"/>
          <w:sz w:val="24"/>
        </w:rPr>
        <w:t>Supplier</w:t>
      </w:r>
      <w:r w:rsidR="00C216B2" w:rsidRPr="007C2A5A">
        <w:rPr>
          <w:rFonts w:asciiTheme="minorHAnsi" w:hAnsiTheme="minorHAnsi"/>
          <w:sz w:val="24"/>
        </w:rPr>
        <w:t xml:space="preserve"> warrants that:</w:t>
      </w:r>
      <w:bookmarkEnd w:id="78"/>
    </w:p>
    <w:p w14:paraId="4312EBE8" w14:textId="77777777" w:rsidR="00E05960" w:rsidRPr="007C2A5A" w:rsidRDefault="00BA6BFC" w:rsidP="00401A8D">
      <w:pPr>
        <w:pStyle w:val="Specification"/>
        <w:numPr>
          <w:ilvl w:val="1"/>
          <w:numId w:val="9"/>
        </w:numPr>
        <w:rPr>
          <w:rFonts w:asciiTheme="minorHAnsi" w:hAnsiTheme="minorHAnsi"/>
          <w:sz w:val="24"/>
        </w:rPr>
      </w:pPr>
      <w:bookmarkStart w:id="79" w:name="_Toc448483286"/>
      <w:r w:rsidRPr="007C2A5A">
        <w:rPr>
          <w:rFonts w:asciiTheme="minorHAnsi" w:hAnsiTheme="minorHAnsi"/>
          <w:sz w:val="24"/>
        </w:rPr>
        <w:t>The w</w:t>
      </w:r>
      <w:r w:rsidR="0066207B" w:rsidRPr="007C2A5A">
        <w:rPr>
          <w:rFonts w:asciiTheme="minorHAnsi" w:hAnsiTheme="minorHAnsi"/>
          <w:sz w:val="24"/>
        </w:rPr>
        <w:t>arranty</w:t>
      </w:r>
      <w:r w:rsidR="00E05960" w:rsidRPr="007C2A5A">
        <w:rPr>
          <w:rFonts w:asciiTheme="minorHAnsi" w:hAnsiTheme="minorHAnsi"/>
          <w:sz w:val="24"/>
        </w:rPr>
        <w:t xml:space="preserve"> of goo</w:t>
      </w:r>
      <w:r w:rsidR="0066207B" w:rsidRPr="007C2A5A">
        <w:rPr>
          <w:rFonts w:asciiTheme="minorHAnsi" w:hAnsiTheme="minorHAnsi"/>
          <w:sz w:val="24"/>
        </w:rPr>
        <w:t>ds supplied under this contract</w:t>
      </w:r>
      <w:r w:rsidR="00E05960" w:rsidRPr="007C2A5A">
        <w:rPr>
          <w:rFonts w:asciiTheme="minorHAnsi" w:hAnsiTheme="minorHAnsi"/>
          <w:sz w:val="24"/>
        </w:rPr>
        <w:t xml:space="preserve"> remain</w:t>
      </w:r>
      <w:r w:rsidR="0066207B" w:rsidRPr="007C2A5A">
        <w:rPr>
          <w:rFonts w:asciiTheme="minorHAnsi" w:hAnsiTheme="minorHAnsi"/>
          <w:sz w:val="24"/>
        </w:rPr>
        <w:t>s</w:t>
      </w:r>
      <w:r w:rsidR="00E05960" w:rsidRPr="007C2A5A">
        <w:rPr>
          <w:rFonts w:asciiTheme="minorHAnsi" w:hAnsiTheme="minorHAnsi"/>
          <w:sz w:val="24"/>
        </w:rPr>
        <w:t xml:space="preserve">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w:t>
      </w:r>
    </w:p>
    <w:p w14:paraId="47F10C71" w14:textId="77777777" w:rsidR="00C216B2" w:rsidRPr="007C2A5A" w:rsidRDefault="00C216B2" w:rsidP="00401A8D">
      <w:pPr>
        <w:pStyle w:val="Specification"/>
        <w:numPr>
          <w:ilvl w:val="1"/>
          <w:numId w:val="9"/>
        </w:numPr>
        <w:rPr>
          <w:rFonts w:asciiTheme="minorHAnsi" w:hAnsiTheme="minorHAnsi"/>
          <w:sz w:val="24"/>
        </w:rPr>
      </w:pPr>
      <w:r w:rsidRPr="007C2A5A">
        <w:rPr>
          <w:rFonts w:asciiTheme="minorHAnsi" w:hAnsiTheme="minorHAnsi"/>
          <w:sz w:val="24"/>
        </w:rPr>
        <w:t xml:space="preserve">as at Commencement Date, it has the rights, title and interest in and to the </w:t>
      </w:r>
      <w:r w:rsidR="00997D1D" w:rsidRPr="007C2A5A">
        <w:rPr>
          <w:rFonts w:asciiTheme="minorHAnsi" w:hAnsiTheme="minorHAnsi"/>
          <w:sz w:val="24"/>
        </w:rPr>
        <w:t>Product</w:t>
      </w:r>
      <w:r w:rsidR="00CB539F" w:rsidRPr="007C2A5A">
        <w:rPr>
          <w:rFonts w:asciiTheme="minorHAnsi" w:hAnsiTheme="minorHAnsi"/>
          <w:sz w:val="24"/>
        </w:rPr>
        <w:t xml:space="preserve"> or</w:t>
      </w:r>
      <w:r w:rsidRPr="007C2A5A">
        <w:rPr>
          <w:rFonts w:asciiTheme="minorHAnsi" w:hAnsiTheme="minorHAnsi"/>
          <w:sz w:val="24"/>
        </w:rPr>
        <w:t xml:space="preserve"> Services to deliver such </w:t>
      </w:r>
      <w:r w:rsidR="00997D1D" w:rsidRPr="007C2A5A">
        <w:rPr>
          <w:rFonts w:asciiTheme="minorHAnsi" w:hAnsiTheme="minorHAnsi"/>
          <w:sz w:val="24"/>
        </w:rPr>
        <w:t>Product</w:t>
      </w:r>
      <w:r w:rsidR="00CB539F" w:rsidRPr="007C2A5A">
        <w:rPr>
          <w:rFonts w:asciiTheme="minorHAnsi" w:hAnsiTheme="minorHAnsi"/>
          <w:sz w:val="24"/>
        </w:rPr>
        <w:t xml:space="preserve"> </w:t>
      </w:r>
      <w:r w:rsidRPr="007C2A5A">
        <w:rPr>
          <w:rFonts w:asciiTheme="minorHAnsi" w:hAnsiTheme="minorHAnsi"/>
          <w:sz w:val="24"/>
        </w:rPr>
        <w:t xml:space="preserve">or Services in terms of </w:t>
      </w:r>
      <w:r w:rsidR="00CB539F" w:rsidRPr="007C2A5A">
        <w:rPr>
          <w:rFonts w:asciiTheme="minorHAnsi" w:hAnsiTheme="minorHAnsi"/>
          <w:sz w:val="24"/>
        </w:rPr>
        <w:t xml:space="preserve">the </w:t>
      </w:r>
      <w:r w:rsidR="005F27D1" w:rsidRPr="007C2A5A">
        <w:rPr>
          <w:rFonts w:asciiTheme="minorHAnsi" w:hAnsiTheme="minorHAnsi"/>
          <w:sz w:val="24"/>
        </w:rPr>
        <w:t>Contract</w:t>
      </w:r>
      <w:r w:rsidRPr="007C2A5A">
        <w:rPr>
          <w:rFonts w:asciiTheme="minorHAnsi" w:hAnsiTheme="minorHAnsi"/>
          <w:sz w:val="24"/>
        </w:rPr>
        <w:t xml:space="preserve"> and that such rights are free from any encumbrances whatsoever;</w:t>
      </w:r>
      <w:bookmarkEnd w:id="79"/>
      <w:r w:rsidRPr="007C2A5A">
        <w:rPr>
          <w:rFonts w:asciiTheme="minorHAnsi" w:hAnsiTheme="minorHAnsi"/>
          <w:sz w:val="24"/>
        </w:rPr>
        <w:t xml:space="preserve"> </w:t>
      </w:r>
    </w:p>
    <w:p w14:paraId="05773574" w14:textId="77777777" w:rsidR="00C216B2" w:rsidRPr="007C2A5A" w:rsidRDefault="00C216B2" w:rsidP="00401A8D">
      <w:pPr>
        <w:pStyle w:val="Specification"/>
        <w:numPr>
          <w:ilvl w:val="1"/>
          <w:numId w:val="9"/>
        </w:numPr>
        <w:rPr>
          <w:rFonts w:asciiTheme="minorHAnsi" w:hAnsiTheme="minorHAnsi"/>
          <w:sz w:val="24"/>
        </w:rPr>
      </w:pPr>
      <w:bookmarkStart w:id="80" w:name="_Toc448483287"/>
      <w:r w:rsidRPr="007C2A5A">
        <w:rPr>
          <w:rFonts w:asciiTheme="minorHAnsi" w:hAnsiTheme="minorHAnsi"/>
          <w:sz w:val="24"/>
        </w:rPr>
        <w:t xml:space="preserve">the </w:t>
      </w:r>
      <w:r w:rsidR="00997D1D" w:rsidRPr="007C2A5A">
        <w:rPr>
          <w:rFonts w:asciiTheme="minorHAnsi" w:hAnsiTheme="minorHAnsi"/>
          <w:sz w:val="24"/>
        </w:rPr>
        <w:t>Product</w:t>
      </w:r>
      <w:r w:rsidRPr="007C2A5A">
        <w:rPr>
          <w:rFonts w:asciiTheme="minorHAnsi" w:hAnsiTheme="minorHAnsi"/>
          <w:sz w:val="24"/>
        </w:rPr>
        <w:t xml:space="preserve"> </w:t>
      </w:r>
      <w:r w:rsidR="0066207B" w:rsidRPr="007C2A5A">
        <w:rPr>
          <w:rFonts w:asciiTheme="minorHAnsi" w:hAnsiTheme="minorHAnsi"/>
          <w:sz w:val="24"/>
        </w:rPr>
        <w:t>is</w:t>
      </w:r>
      <w:r w:rsidRPr="007C2A5A">
        <w:rPr>
          <w:rFonts w:asciiTheme="minorHAnsi" w:hAnsiTheme="minorHAnsi"/>
          <w:sz w:val="24"/>
        </w:rPr>
        <w:t xml:space="preserve"> in good working order, free from Defects in material and workmanship, and substantially conform</w:t>
      </w:r>
      <w:r w:rsidR="0066207B" w:rsidRPr="007C2A5A">
        <w:rPr>
          <w:rFonts w:asciiTheme="minorHAnsi" w:hAnsiTheme="minorHAnsi"/>
          <w:sz w:val="24"/>
        </w:rPr>
        <w:t>s</w:t>
      </w:r>
      <w:r w:rsidRPr="007C2A5A">
        <w:rPr>
          <w:rFonts w:asciiTheme="minorHAnsi" w:hAnsiTheme="minorHAnsi"/>
          <w:sz w:val="24"/>
        </w:rPr>
        <w:t xml:space="preserve"> to the Specification</w:t>
      </w:r>
      <w:r w:rsidR="00CB539F" w:rsidRPr="007C2A5A">
        <w:rPr>
          <w:rFonts w:asciiTheme="minorHAnsi" w:hAnsiTheme="minorHAnsi"/>
          <w:sz w:val="24"/>
        </w:rPr>
        <w:t xml:space="preserve">s, for the </w:t>
      </w:r>
      <w:r w:rsidR="0066207B" w:rsidRPr="007C2A5A">
        <w:rPr>
          <w:rFonts w:asciiTheme="minorHAnsi" w:hAnsiTheme="minorHAnsi"/>
          <w:sz w:val="24"/>
        </w:rPr>
        <w:t xml:space="preserve">duration of the </w:t>
      </w:r>
      <w:r w:rsidR="00CB539F" w:rsidRPr="007C2A5A">
        <w:rPr>
          <w:rFonts w:asciiTheme="minorHAnsi" w:hAnsiTheme="minorHAnsi"/>
          <w:sz w:val="24"/>
        </w:rPr>
        <w:t>Warranty</w:t>
      </w:r>
      <w:r w:rsidRPr="007C2A5A">
        <w:rPr>
          <w:rFonts w:asciiTheme="minorHAnsi" w:hAnsiTheme="minorHAnsi"/>
          <w:sz w:val="24"/>
        </w:rPr>
        <w:t xml:space="preserve"> </w:t>
      </w:r>
      <w:r w:rsidR="00CB539F" w:rsidRPr="007C2A5A">
        <w:rPr>
          <w:rFonts w:asciiTheme="minorHAnsi" w:hAnsiTheme="minorHAnsi"/>
          <w:sz w:val="24"/>
        </w:rPr>
        <w:t>period</w:t>
      </w:r>
      <w:r w:rsidRPr="007C2A5A">
        <w:rPr>
          <w:rFonts w:asciiTheme="minorHAnsi" w:hAnsiTheme="minorHAnsi"/>
          <w:sz w:val="24"/>
        </w:rPr>
        <w:t>;</w:t>
      </w:r>
      <w:bookmarkEnd w:id="80"/>
    </w:p>
    <w:p w14:paraId="494A53EB" w14:textId="77777777" w:rsidR="00C216B2" w:rsidRPr="007C2A5A" w:rsidRDefault="00C216B2" w:rsidP="00401A8D">
      <w:pPr>
        <w:pStyle w:val="Specification"/>
        <w:numPr>
          <w:ilvl w:val="1"/>
          <w:numId w:val="9"/>
        </w:numPr>
        <w:rPr>
          <w:rFonts w:asciiTheme="minorHAnsi" w:hAnsiTheme="minorHAnsi"/>
          <w:sz w:val="24"/>
        </w:rPr>
      </w:pPr>
      <w:bookmarkStart w:id="81" w:name="_Toc448483288"/>
      <w:r w:rsidRPr="007C2A5A">
        <w:rPr>
          <w:rFonts w:asciiTheme="minorHAnsi" w:hAnsiTheme="minorHAnsi"/>
          <w:sz w:val="24"/>
        </w:rPr>
        <w:t xml:space="preserve">during the </w:t>
      </w:r>
      <w:r w:rsidR="00A47EB0" w:rsidRPr="007C2A5A">
        <w:rPr>
          <w:rFonts w:asciiTheme="minorHAnsi" w:hAnsiTheme="minorHAnsi"/>
          <w:sz w:val="24"/>
        </w:rPr>
        <w:t xml:space="preserve">Warranty </w:t>
      </w:r>
      <w:r w:rsidRPr="007C2A5A">
        <w:rPr>
          <w:rFonts w:asciiTheme="minorHAnsi" w:hAnsiTheme="minorHAnsi"/>
          <w:sz w:val="24"/>
        </w:rPr>
        <w:t xml:space="preserve">period </w:t>
      </w:r>
      <w:r w:rsidR="0066207B" w:rsidRPr="007C2A5A">
        <w:rPr>
          <w:rFonts w:asciiTheme="minorHAnsi" w:hAnsiTheme="minorHAnsi"/>
          <w:sz w:val="24"/>
        </w:rPr>
        <w:t>any defective item or part component of the Product be</w:t>
      </w:r>
      <w:r w:rsidRPr="007C2A5A">
        <w:rPr>
          <w:rFonts w:asciiTheme="minorHAnsi" w:hAnsiTheme="minorHAnsi"/>
          <w:sz w:val="24"/>
        </w:rPr>
        <w:t xml:space="preserve"> repair</w:t>
      </w:r>
      <w:r w:rsidR="0066207B" w:rsidRPr="007C2A5A">
        <w:rPr>
          <w:rFonts w:asciiTheme="minorHAnsi" w:hAnsiTheme="minorHAnsi"/>
          <w:sz w:val="24"/>
        </w:rPr>
        <w:t>ed</w:t>
      </w:r>
      <w:r w:rsidRPr="007C2A5A">
        <w:rPr>
          <w:rFonts w:asciiTheme="minorHAnsi" w:hAnsiTheme="minorHAnsi"/>
          <w:sz w:val="24"/>
        </w:rPr>
        <w:t xml:space="preserve"> or replace</w:t>
      </w:r>
      <w:r w:rsidR="0066207B" w:rsidRPr="007C2A5A">
        <w:rPr>
          <w:rFonts w:asciiTheme="minorHAnsi" w:hAnsiTheme="minorHAnsi"/>
          <w:sz w:val="24"/>
        </w:rPr>
        <w:t>d</w:t>
      </w:r>
      <w:r w:rsidRPr="007C2A5A">
        <w:rPr>
          <w:rFonts w:asciiTheme="minorHAnsi" w:hAnsiTheme="minorHAnsi"/>
          <w:sz w:val="24"/>
        </w:rPr>
        <w:t xml:space="preserve"> within </w:t>
      </w:r>
      <w:r w:rsidR="0014566E" w:rsidRPr="007C2A5A">
        <w:rPr>
          <w:rFonts w:asciiTheme="minorHAnsi" w:hAnsiTheme="minorHAnsi"/>
          <w:sz w:val="24"/>
        </w:rPr>
        <w:t xml:space="preserve">3 </w:t>
      </w:r>
      <w:r w:rsidRPr="007C2A5A">
        <w:rPr>
          <w:rFonts w:asciiTheme="minorHAnsi" w:hAnsiTheme="minorHAnsi"/>
          <w:sz w:val="24"/>
        </w:rPr>
        <w:t>(three) days after receiving a written notice from SITA;</w:t>
      </w:r>
      <w:bookmarkEnd w:id="81"/>
    </w:p>
    <w:p w14:paraId="438241BA" w14:textId="77777777" w:rsidR="00BA6BFC" w:rsidRPr="007C2A5A" w:rsidRDefault="00BA6BFC" w:rsidP="00401A8D">
      <w:pPr>
        <w:pStyle w:val="Specification"/>
        <w:numPr>
          <w:ilvl w:val="1"/>
          <w:numId w:val="9"/>
        </w:numPr>
        <w:rPr>
          <w:rFonts w:asciiTheme="minorHAnsi" w:hAnsiTheme="minorHAnsi"/>
          <w:sz w:val="24"/>
        </w:rPr>
      </w:pPr>
      <w:bookmarkStart w:id="82" w:name="_Toc448483292"/>
      <w:bookmarkStart w:id="83" w:name="_Toc448483289"/>
      <w:r w:rsidRPr="007C2A5A">
        <w:rPr>
          <w:rFonts w:asciiTheme="minorHAnsi" w:hAnsiTheme="minorHAnsi"/>
          <w:sz w:val="24"/>
        </w:rPr>
        <w:t xml:space="preserve">the Products </w:t>
      </w:r>
      <w:r w:rsidR="0066207B" w:rsidRPr="007C2A5A">
        <w:rPr>
          <w:rFonts w:asciiTheme="minorHAnsi" w:hAnsiTheme="minorHAnsi"/>
          <w:sz w:val="24"/>
        </w:rPr>
        <w:t xml:space="preserve">is </w:t>
      </w:r>
      <w:r w:rsidRPr="007C2A5A">
        <w:rPr>
          <w:rFonts w:asciiTheme="minorHAnsi" w:hAnsiTheme="minorHAnsi"/>
          <w:sz w:val="24"/>
        </w:rPr>
        <w:t>maintained during its Warranty Period at no expense to SITA;</w:t>
      </w:r>
      <w:bookmarkEnd w:id="82"/>
      <w:r w:rsidRPr="007C2A5A">
        <w:rPr>
          <w:rFonts w:asciiTheme="minorHAnsi" w:hAnsiTheme="minorHAnsi"/>
          <w:sz w:val="24"/>
        </w:rPr>
        <w:t xml:space="preserve"> </w:t>
      </w:r>
    </w:p>
    <w:p w14:paraId="772050DD" w14:textId="77777777" w:rsidR="00C216B2" w:rsidRPr="007C2A5A" w:rsidRDefault="00C216B2" w:rsidP="00401A8D">
      <w:pPr>
        <w:pStyle w:val="Specification"/>
        <w:numPr>
          <w:ilvl w:val="1"/>
          <w:numId w:val="9"/>
        </w:numPr>
        <w:rPr>
          <w:rFonts w:asciiTheme="minorHAnsi" w:hAnsiTheme="minorHAnsi"/>
          <w:sz w:val="24"/>
        </w:rPr>
      </w:pPr>
      <w:r w:rsidRPr="007C2A5A">
        <w:rPr>
          <w:rFonts w:asciiTheme="minorHAnsi" w:hAnsiTheme="minorHAnsi"/>
          <w:sz w:val="24"/>
        </w:rPr>
        <w:t xml:space="preserve">the </w:t>
      </w:r>
      <w:r w:rsidR="00997D1D" w:rsidRPr="007C2A5A">
        <w:rPr>
          <w:rFonts w:asciiTheme="minorHAnsi" w:hAnsiTheme="minorHAnsi"/>
          <w:sz w:val="24"/>
        </w:rPr>
        <w:t>Product</w:t>
      </w:r>
      <w:r w:rsidRPr="007C2A5A">
        <w:rPr>
          <w:rFonts w:asciiTheme="minorHAnsi" w:hAnsiTheme="minorHAnsi"/>
          <w:sz w:val="24"/>
        </w:rPr>
        <w:t xml:space="preserve"> possess</w:t>
      </w:r>
      <w:r w:rsidR="0066207B" w:rsidRPr="007C2A5A">
        <w:rPr>
          <w:rFonts w:asciiTheme="minorHAnsi" w:hAnsiTheme="minorHAnsi"/>
          <w:sz w:val="24"/>
        </w:rPr>
        <w:t>es</w:t>
      </w:r>
      <w:r w:rsidRPr="007C2A5A">
        <w:rPr>
          <w:rFonts w:asciiTheme="minorHAnsi" w:hAnsiTheme="minorHAnsi"/>
          <w:sz w:val="24"/>
        </w:rPr>
        <w:t xml:space="preserve"> all material functions and features required for SITA’s Operational Requirements;</w:t>
      </w:r>
      <w:bookmarkEnd w:id="83"/>
    </w:p>
    <w:p w14:paraId="2DCB1563" w14:textId="77777777" w:rsidR="00C216B2" w:rsidRPr="007C2A5A" w:rsidRDefault="00C216B2" w:rsidP="00401A8D">
      <w:pPr>
        <w:pStyle w:val="Specification"/>
        <w:numPr>
          <w:ilvl w:val="1"/>
          <w:numId w:val="9"/>
        </w:numPr>
        <w:rPr>
          <w:rFonts w:asciiTheme="minorHAnsi" w:hAnsiTheme="minorHAnsi"/>
          <w:sz w:val="24"/>
        </w:rPr>
      </w:pPr>
      <w:bookmarkStart w:id="84" w:name="_Toc448483290"/>
      <w:r w:rsidRPr="007C2A5A">
        <w:rPr>
          <w:rFonts w:asciiTheme="minorHAnsi" w:hAnsiTheme="minorHAnsi"/>
          <w:sz w:val="24"/>
        </w:rPr>
        <w:t xml:space="preserve">the </w:t>
      </w:r>
      <w:r w:rsidR="00997D1D" w:rsidRPr="007C2A5A">
        <w:rPr>
          <w:rFonts w:asciiTheme="minorHAnsi" w:hAnsiTheme="minorHAnsi"/>
          <w:sz w:val="24"/>
        </w:rPr>
        <w:t>Product</w:t>
      </w:r>
      <w:r w:rsidRPr="007C2A5A">
        <w:rPr>
          <w:rFonts w:asciiTheme="minorHAnsi" w:hAnsiTheme="minorHAnsi"/>
          <w:sz w:val="24"/>
        </w:rPr>
        <w:t xml:space="preserve"> </w:t>
      </w:r>
      <w:r w:rsidR="0066207B" w:rsidRPr="007C2A5A">
        <w:rPr>
          <w:rFonts w:asciiTheme="minorHAnsi" w:hAnsiTheme="minorHAnsi"/>
          <w:sz w:val="24"/>
        </w:rPr>
        <w:t xml:space="preserve">remains </w:t>
      </w:r>
      <w:r w:rsidRPr="007C2A5A">
        <w:rPr>
          <w:rFonts w:asciiTheme="minorHAnsi" w:hAnsiTheme="minorHAnsi"/>
          <w:sz w:val="24"/>
        </w:rPr>
        <w:t xml:space="preserve">connected </w:t>
      </w:r>
      <w:r w:rsidR="00745FE9" w:rsidRPr="007C2A5A">
        <w:rPr>
          <w:rFonts w:asciiTheme="minorHAnsi" w:hAnsiTheme="minorHAnsi"/>
          <w:sz w:val="24"/>
        </w:rPr>
        <w:t xml:space="preserve">or Service </w:t>
      </w:r>
      <w:r w:rsidR="0066207B" w:rsidRPr="007C2A5A">
        <w:rPr>
          <w:rFonts w:asciiTheme="minorHAnsi" w:hAnsiTheme="minorHAnsi"/>
          <w:sz w:val="24"/>
        </w:rPr>
        <w:t xml:space="preserve">is continued </w:t>
      </w:r>
      <w:r w:rsidRPr="007C2A5A">
        <w:rPr>
          <w:rFonts w:asciiTheme="minorHAnsi" w:hAnsiTheme="minorHAnsi"/>
          <w:sz w:val="24"/>
        </w:rPr>
        <w:t xml:space="preserve">during the term of the </w:t>
      </w:r>
      <w:r w:rsidR="005F27D1" w:rsidRPr="007C2A5A">
        <w:rPr>
          <w:rFonts w:asciiTheme="minorHAnsi" w:hAnsiTheme="minorHAnsi"/>
          <w:sz w:val="24"/>
        </w:rPr>
        <w:t>Contract</w:t>
      </w:r>
      <w:r w:rsidRPr="007C2A5A">
        <w:rPr>
          <w:rFonts w:asciiTheme="minorHAnsi" w:hAnsiTheme="minorHAnsi"/>
          <w:sz w:val="24"/>
        </w:rPr>
        <w:t>;</w:t>
      </w:r>
      <w:bookmarkEnd w:id="84"/>
    </w:p>
    <w:p w14:paraId="63004E68" w14:textId="77777777" w:rsidR="00C216B2" w:rsidRPr="007C2A5A" w:rsidRDefault="00C216B2" w:rsidP="00401A8D">
      <w:pPr>
        <w:pStyle w:val="Specification"/>
        <w:numPr>
          <w:ilvl w:val="1"/>
          <w:numId w:val="9"/>
        </w:numPr>
        <w:rPr>
          <w:rFonts w:asciiTheme="minorHAnsi" w:hAnsiTheme="minorHAnsi"/>
          <w:sz w:val="24"/>
        </w:rPr>
      </w:pPr>
      <w:bookmarkStart w:id="85" w:name="_Toc448483294"/>
      <w:r w:rsidRPr="007C2A5A">
        <w:rPr>
          <w:rFonts w:asciiTheme="minorHAnsi" w:hAnsiTheme="minorHAnsi"/>
          <w:sz w:val="24"/>
        </w:rPr>
        <w:t xml:space="preserve">all third-party warranties that the </w:t>
      </w:r>
      <w:r w:rsidR="0083744A" w:rsidRPr="007C2A5A">
        <w:rPr>
          <w:rFonts w:asciiTheme="minorHAnsi" w:hAnsiTheme="minorHAnsi"/>
          <w:sz w:val="24"/>
        </w:rPr>
        <w:t>Supplier</w:t>
      </w:r>
      <w:r w:rsidRPr="007C2A5A">
        <w:rPr>
          <w:rFonts w:asciiTheme="minorHAnsi" w:hAnsiTheme="minorHAnsi"/>
          <w:sz w:val="24"/>
        </w:rPr>
        <w:t xml:space="preserve"> receives in connection with the </w:t>
      </w:r>
      <w:r w:rsidR="007F0473" w:rsidRPr="007C2A5A">
        <w:rPr>
          <w:rFonts w:asciiTheme="minorHAnsi" w:hAnsiTheme="minorHAnsi"/>
          <w:sz w:val="24"/>
        </w:rPr>
        <w:t>Products</w:t>
      </w:r>
      <w:r w:rsidRPr="007C2A5A">
        <w:rPr>
          <w:rFonts w:asciiTheme="minorHAnsi" w:hAnsiTheme="minorHAnsi"/>
          <w:sz w:val="24"/>
        </w:rPr>
        <w:t xml:space="preserve"> including the corresponding software and the benefits of all such warranties</w:t>
      </w:r>
      <w:r w:rsidR="0066207B" w:rsidRPr="007C2A5A">
        <w:rPr>
          <w:rFonts w:asciiTheme="minorHAnsi" w:hAnsiTheme="minorHAnsi"/>
          <w:sz w:val="24"/>
        </w:rPr>
        <w:t xml:space="preserve"> are ceded to SITA without </w:t>
      </w:r>
      <w:r w:rsidRPr="007C2A5A">
        <w:rPr>
          <w:rFonts w:asciiTheme="minorHAnsi" w:hAnsiTheme="minorHAnsi"/>
          <w:sz w:val="24"/>
        </w:rPr>
        <w:t>reduc</w:t>
      </w:r>
      <w:r w:rsidR="0066207B" w:rsidRPr="007C2A5A">
        <w:rPr>
          <w:rFonts w:asciiTheme="minorHAnsi" w:hAnsiTheme="minorHAnsi"/>
          <w:sz w:val="24"/>
        </w:rPr>
        <w:t xml:space="preserve">ing or </w:t>
      </w:r>
      <w:r w:rsidRPr="007C2A5A">
        <w:rPr>
          <w:rFonts w:asciiTheme="minorHAnsi" w:hAnsiTheme="minorHAnsi"/>
          <w:sz w:val="24"/>
        </w:rPr>
        <w:t>limit</w:t>
      </w:r>
      <w:r w:rsidR="0066207B" w:rsidRPr="007C2A5A">
        <w:rPr>
          <w:rFonts w:asciiTheme="minorHAnsi" w:hAnsiTheme="minorHAnsi"/>
          <w:sz w:val="24"/>
        </w:rPr>
        <w:t>ing</w:t>
      </w:r>
      <w:r w:rsidRPr="007C2A5A">
        <w:rPr>
          <w:rFonts w:asciiTheme="minorHAnsi" w:hAnsiTheme="minorHAnsi"/>
          <w:sz w:val="24"/>
        </w:rPr>
        <w:t xml:space="preserve"> the </w:t>
      </w:r>
      <w:r w:rsidR="0083744A" w:rsidRPr="007C2A5A">
        <w:rPr>
          <w:rFonts w:asciiTheme="minorHAnsi" w:hAnsiTheme="minorHAnsi"/>
          <w:sz w:val="24"/>
        </w:rPr>
        <w:t>Supplier</w:t>
      </w:r>
      <w:r w:rsidRPr="007C2A5A">
        <w:rPr>
          <w:rFonts w:asciiTheme="minorHAnsi" w:hAnsiTheme="minorHAnsi"/>
          <w:sz w:val="24"/>
        </w:rPr>
        <w:t xml:space="preserve">’s obligations under the </w:t>
      </w:r>
      <w:r w:rsidR="005F27D1" w:rsidRPr="007C2A5A">
        <w:rPr>
          <w:rFonts w:asciiTheme="minorHAnsi" w:hAnsiTheme="minorHAnsi"/>
          <w:sz w:val="24"/>
        </w:rPr>
        <w:t>Contract</w:t>
      </w:r>
      <w:r w:rsidRPr="007C2A5A">
        <w:rPr>
          <w:rFonts w:asciiTheme="minorHAnsi" w:hAnsiTheme="minorHAnsi"/>
          <w:sz w:val="24"/>
        </w:rPr>
        <w:t>;</w:t>
      </w:r>
      <w:bookmarkEnd w:id="85"/>
    </w:p>
    <w:p w14:paraId="1DCCC4A6" w14:textId="77777777" w:rsidR="00C216B2" w:rsidRPr="007C2A5A" w:rsidRDefault="00C216B2" w:rsidP="00401A8D">
      <w:pPr>
        <w:pStyle w:val="Specification"/>
        <w:numPr>
          <w:ilvl w:val="1"/>
          <w:numId w:val="9"/>
        </w:numPr>
        <w:rPr>
          <w:rFonts w:asciiTheme="minorHAnsi" w:hAnsiTheme="minorHAnsi"/>
          <w:sz w:val="24"/>
        </w:rPr>
      </w:pPr>
      <w:bookmarkStart w:id="86" w:name="_Toc448483296"/>
      <w:r w:rsidRPr="007C2A5A">
        <w:rPr>
          <w:rFonts w:asciiTheme="minorHAnsi" w:hAnsiTheme="minorHAnsi"/>
          <w:sz w:val="24"/>
        </w:rPr>
        <w:t xml:space="preserve">no actions, suits, or proceedings, pending or threatened against it or any of its </w:t>
      </w:r>
      <w:r w:rsidR="00AB1DF7" w:rsidRPr="007C2A5A">
        <w:rPr>
          <w:rFonts w:asciiTheme="minorHAnsi" w:hAnsiTheme="minorHAnsi"/>
          <w:sz w:val="24"/>
        </w:rPr>
        <w:t>third-party</w:t>
      </w:r>
      <w:r w:rsidRPr="007C2A5A">
        <w:rPr>
          <w:rFonts w:asciiTheme="minorHAnsi" w:hAnsiTheme="minorHAnsi"/>
          <w:sz w:val="24"/>
        </w:rPr>
        <w:t xml:space="preserve"> suppliers or sub-contractors that have a material adverse effect on the </w:t>
      </w:r>
      <w:r w:rsidR="0083744A" w:rsidRPr="007C2A5A">
        <w:rPr>
          <w:rFonts w:asciiTheme="minorHAnsi" w:hAnsiTheme="minorHAnsi"/>
          <w:sz w:val="24"/>
        </w:rPr>
        <w:t>Supplier</w:t>
      </w:r>
      <w:r w:rsidRPr="007C2A5A">
        <w:rPr>
          <w:rFonts w:asciiTheme="minorHAnsi" w:hAnsiTheme="minorHAnsi"/>
          <w:sz w:val="24"/>
        </w:rPr>
        <w:t xml:space="preserve">’s ability to fulfil its obligations under the </w:t>
      </w:r>
      <w:r w:rsidR="005F27D1" w:rsidRPr="007C2A5A">
        <w:rPr>
          <w:rFonts w:asciiTheme="minorHAnsi" w:hAnsiTheme="minorHAnsi"/>
          <w:sz w:val="24"/>
        </w:rPr>
        <w:t>Contract</w:t>
      </w:r>
      <w:r w:rsidR="00D80938" w:rsidRPr="007C2A5A">
        <w:rPr>
          <w:rFonts w:asciiTheme="minorHAnsi" w:hAnsiTheme="minorHAnsi"/>
          <w:sz w:val="24"/>
        </w:rPr>
        <w:t xml:space="preserve"> exist</w:t>
      </w:r>
      <w:r w:rsidRPr="007C2A5A">
        <w:rPr>
          <w:rFonts w:asciiTheme="minorHAnsi" w:hAnsiTheme="minorHAnsi"/>
          <w:sz w:val="24"/>
        </w:rPr>
        <w:t>;</w:t>
      </w:r>
      <w:bookmarkEnd w:id="86"/>
      <w:r w:rsidRPr="007C2A5A">
        <w:rPr>
          <w:rFonts w:asciiTheme="minorHAnsi" w:hAnsiTheme="minorHAnsi"/>
          <w:sz w:val="24"/>
        </w:rPr>
        <w:t xml:space="preserve">  </w:t>
      </w:r>
    </w:p>
    <w:p w14:paraId="53A0D81D" w14:textId="77777777" w:rsidR="00C216B2" w:rsidRPr="007C2A5A" w:rsidRDefault="004D0A18" w:rsidP="00401A8D">
      <w:pPr>
        <w:pStyle w:val="Specification"/>
        <w:numPr>
          <w:ilvl w:val="1"/>
          <w:numId w:val="9"/>
        </w:numPr>
        <w:rPr>
          <w:rFonts w:asciiTheme="minorHAnsi" w:hAnsiTheme="minorHAnsi"/>
          <w:sz w:val="24"/>
        </w:rPr>
      </w:pPr>
      <w:bookmarkStart w:id="87" w:name="_Toc448483297"/>
      <w:r w:rsidRPr="007C2A5A">
        <w:rPr>
          <w:rFonts w:asciiTheme="minorHAnsi" w:hAnsiTheme="minorHAnsi"/>
          <w:sz w:val="24"/>
        </w:rPr>
        <w:t xml:space="preserve">SITA is </w:t>
      </w:r>
      <w:r w:rsidR="00C216B2" w:rsidRPr="007C2A5A">
        <w:rPr>
          <w:rFonts w:asciiTheme="minorHAnsi" w:hAnsiTheme="minorHAnsi"/>
          <w:sz w:val="24"/>
        </w:rPr>
        <w:t>notif</w:t>
      </w:r>
      <w:r w:rsidRPr="007C2A5A">
        <w:rPr>
          <w:rFonts w:asciiTheme="minorHAnsi" w:hAnsiTheme="minorHAnsi"/>
          <w:sz w:val="24"/>
        </w:rPr>
        <w:t xml:space="preserve">ied </w:t>
      </w:r>
      <w:r w:rsidR="00C216B2" w:rsidRPr="007C2A5A">
        <w:rPr>
          <w:rFonts w:asciiTheme="minorHAnsi" w:hAnsiTheme="minorHAnsi"/>
          <w:sz w:val="24"/>
        </w:rPr>
        <w:t>immediately if it becomes aware of any action, suit, or proceeding, pending or threatened t</w:t>
      </w:r>
      <w:r w:rsidRPr="007C2A5A">
        <w:rPr>
          <w:rFonts w:asciiTheme="minorHAnsi" w:hAnsiTheme="minorHAnsi"/>
          <w:sz w:val="24"/>
        </w:rPr>
        <w:t xml:space="preserve">o </w:t>
      </w:r>
      <w:r w:rsidR="00C216B2" w:rsidRPr="007C2A5A">
        <w:rPr>
          <w:rFonts w:asciiTheme="minorHAnsi" w:hAnsiTheme="minorHAnsi"/>
          <w:sz w:val="24"/>
        </w:rPr>
        <w:t xml:space="preserve">have a material adverse effect on the </w:t>
      </w:r>
      <w:r w:rsidR="0083744A" w:rsidRPr="007C2A5A">
        <w:rPr>
          <w:rFonts w:asciiTheme="minorHAnsi" w:hAnsiTheme="minorHAnsi"/>
          <w:sz w:val="24"/>
        </w:rPr>
        <w:t>Supplier</w:t>
      </w:r>
      <w:r w:rsidR="00C216B2" w:rsidRPr="007C2A5A">
        <w:rPr>
          <w:rFonts w:asciiTheme="minorHAnsi" w:hAnsiTheme="minorHAnsi"/>
          <w:sz w:val="24"/>
        </w:rPr>
        <w:t xml:space="preserve">’s ability to fulfil the obligations under the </w:t>
      </w:r>
      <w:r w:rsidR="005F27D1" w:rsidRPr="007C2A5A">
        <w:rPr>
          <w:rFonts w:asciiTheme="minorHAnsi" w:hAnsiTheme="minorHAnsi"/>
          <w:sz w:val="24"/>
        </w:rPr>
        <w:t>Contract</w:t>
      </w:r>
      <w:r w:rsidR="00C216B2" w:rsidRPr="007C2A5A">
        <w:rPr>
          <w:rFonts w:asciiTheme="minorHAnsi" w:hAnsiTheme="minorHAnsi"/>
          <w:sz w:val="24"/>
        </w:rPr>
        <w:t>;</w:t>
      </w:r>
      <w:bookmarkEnd w:id="87"/>
    </w:p>
    <w:p w14:paraId="5C8FB922" w14:textId="77777777" w:rsidR="00C216B2" w:rsidRPr="007C2A5A" w:rsidRDefault="007E512C" w:rsidP="00401A8D">
      <w:pPr>
        <w:pStyle w:val="Specification"/>
        <w:numPr>
          <w:ilvl w:val="1"/>
          <w:numId w:val="9"/>
        </w:numPr>
        <w:rPr>
          <w:rFonts w:asciiTheme="minorHAnsi" w:hAnsiTheme="minorHAnsi"/>
          <w:sz w:val="24"/>
        </w:rPr>
      </w:pPr>
      <w:bookmarkStart w:id="88" w:name="_Toc448483298"/>
      <w:r w:rsidRPr="007C2A5A">
        <w:rPr>
          <w:rFonts w:asciiTheme="minorHAnsi" w:hAnsiTheme="minorHAnsi"/>
          <w:sz w:val="24"/>
        </w:rPr>
        <w:t>any Product sold to SITA after the Commencement Date of the Contract remains free from any lien, pledge, encumbrance</w:t>
      </w:r>
      <w:r w:rsidR="00C216B2" w:rsidRPr="007C2A5A">
        <w:rPr>
          <w:rFonts w:asciiTheme="minorHAnsi" w:hAnsiTheme="minorHAnsi"/>
          <w:sz w:val="24"/>
        </w:rPr>
        <w:t xml:space="preserve"> or security interest;</w:t>
      </w:r>
      <w:bookmarkEnd w:id="88"/>
    </w:p>
    <w:p w14:paraId="10BE3D13" w14:textId="77777777" w:rsidR="00C216B2" w:rsidRPr="007C2A5A" w:rsidRDefault="00C216B2" w:rsidP="00401A8D">
      <w:pPr>
        <w:pStyle w:val="Specification"/>
        <w:numPr>
          <w:ilvl w:val="1"/>
          <w:numId w:val="9"/>
        </w:numPr>
        <w:rPr>
          <w:rFonts w:asciiTheme="minorHAnsi" w:hAnsiTheme="minorHAnsi"/>
          <w:sz w:val="24"/>
        </w:rPr>
      </w:pPr>
      <w:bookmarkStart w:id="89" w:name="_Toc448483299"/>
      <w:r w:rsidRPr="007C2A5A">
        <w:rPr>
          <w:rFonts w:asciiTheme="minorHAnsi" w:hAnsiTheme="minorHAnsi"/>
          <w:sz w:val="24"/>
        </w:rPr>
        <w:t xml:space="preserve">SITA’s use of the </w:t>
      </w:r>
      <w:r w:rsidR="007F0473" w:rsidRPr="007C2A5A">
        <w:rPr>
          <w:rFonts w:asciiTheme="minorHAnsi" w:hAnsiTheme="minorHAnsi"/>
          <w:sz w:val="24"/>
        </w:rPr>
        <w:t>Product</w:t>
      </w:r>
      <w:r w:rsidRPr="007C2A5A">
        <w:rPr>
          <w:rFonts w:asciiTheme="minorHAnsi" w:hAnsiTheme="minorHAnsi"/>
          <w:sz w:val="24"/>
        </w:rPr>
        <w:t xml:space="preserve"> and Manuals </w:t>
      </w:r>
      <w:r w:rsidR="007E512C" w:rsidRPr="007C2A5A">
        <w:rPr>
          <w:rFonts w:asciiTheme="minorHAnsi" w:hAnsiTheme="minorHAnsi"/>
          <w:sz w:val="24"/>
        </w:rPr>
        <w:t>supplied</w:t>
      </w:r>
      <w:r w:rsidRPr="007C2A5A">
        <w:rPr>
          <w:rFonts w:asciiTheme="minorHAnsi" w:hAnsiTheme="minorHAnsi"/>
          <w:sz w:val="24"/>
        </w:rPr>
        <w:t xml:space="preserve"> in connection with the </w:t>
      </w:r>
      <w:r w:rsidR="005F27D1" w:rsidRPr="007C2A5A">
        <w:rPr>
          <w:rFonts w:asciiTheme="minorHAnsi" w:hAnsiTheme="minorHAnsi"/>
          <w:sz w:val="24"/>
        </w:rPr>
        <w:t>Contract</w:t>
      </w:r>
      <w:r w:rsidRPr="007C2A5A">
        <w:rPr>
          <w:rFonts w:asciiTheme="minorHAnsi" w:hAnsiTheme="minorHAnsi"/>
          <w:sz w:val="24"/>
        </w:rPr>
        <w:t xml:space="preserve"> </w:t>
      </w:r>
      <w:r w:rsidR="007E3D2D" w:rsidRPr="007C2A5A">
        <w:rPr>
          <w:rFonts w:asciiTheme="minorHAnsi" w:hAnsiTheme="minorHAnsi"/>
          <w:sz w:val="24"/>
        </w:rPr>
        <w:t>does not</w:t>
      </w:r>
      <w:r w:rsidRPr="007C2A5A">
        <w:rPr>
          <w:rFonts w:asciiTheme="minorHAnsi" w:hAnsiTheme="minorHAnsi"/>
          <w:sz w:val="24"/>
        </w:rPr>
        <w:t xml:space="preserve"> infring</w:t>
      </w:r>
      <w:r w:rsidR="007E3D2D" w:rsidRPr="007C2A5A">
        <w:rPr>
          <w:rFonts w:asciiTheme="minorHAnsi" w:hAnsiTheme="minorHAnsi"/>
          <w:sz w:val="24"/>
        </w:rPr>
        <w:t>e</w:t>
      </w:r>
      <w:r w:rsidRPr="007C2A5A">
        <w:rPr>
          <w:rFonts w:asciiTheme="minorHAnsi" w:hAnsiTheme="minorHAnsi"/>
          <w:sz w:val="24"/>
        </w:rPr>
        <w:t xml:space="preserve"> any Intellectual Property Rights of any third party;</w:t>
      </w:r>
      <w:bookmarkEnd w:id="89"/>
      <w:r w:rsidRPr="007C2A5A">
        <w:rPr>
          <w:rFonts w:asciiTheme="minorHAnsi" w:hAnsiTheme="minorHAnsi"/>
          <w:sz w:val="24"/>
        </w:rPr>
        <w:t xml:space="preserve"> </w:t>
      </w:r>
    </w:p>
    <w:p w14:paraId="6D39AEB5" w14:textId="77777777" w:rsidR="00C216B2" w:rsidRPr="007C2A5A" w:rsidRDefault="00C216B2" w:rsidP="00401A8D">
      <w:pPr>
        <w:pStyle w:val="Specification"/>
        <w:numPr>
          <w:ilvl w:val="1"/>
          <w:numId w:val="9"/>
        </w:numPr>
        <w:rPr>
          <w:rFonts w:asciiTheme="minorHAnsi" w:hAnsiTheme="minorHAnsi"/>
          <w:sz w:val="24"/>
        </w:rPr>
      </w:pPr>
      <w:bookmarkStart w:id="90" w:name="_Toc448483300"/>
      <w:r w:rsidRPr="007C2A5A">
        <w:rPr>
          <w:rFonts w:asciiTheme="minorHAnsi" w:hAnsiTheme="minorHAnsi"/>
          <w:sz w:val="24"/>
        </w:rPr>
        <w:t xml:space="preserve">the information disclosed to SITA </w:t>
      </w:r>
      <w:r w:rsidR="007E512C" w:rsidRPr="007C2A5A">
        <w:rPr>
          <w:rFonts w:asciiTheme="minorHAnsi" w:hAnsiTheme="minorHAnsi"/>
          <w:sz w:val="24"/>
        </w:rPr>
        <w:t>does</w:t>
      </w:r>
      <w:r w:rsidRPr="007C2A5A">
        <w:rPr>
          <w:rFonts w:asciiTheme="minorHAnsi" w:hAnsiTheme="minorHAnsi"/>
          <w:sz w:val="24"/>
        </w:rPr>
        <w:t xml:space="preserve"> not contain any trade secrets of any third party, unless disclosure is permitted by such third party;</w:t>
      </w:r>
      <w:bookmarkEnd w:id="90"/>
    </w:p>
    <w:p w14:paraId="58F0476B" w14:textId="77777777" w:rsidR="00C216B2" w:rsidRPr="007C2A5A" w:rsidRDefault="00C216B2" w:rsidP="00401A8D">
      <w:pPr>
        <w:pStyle w:val="Specification"/>
        <w:numPr>
          <w:ilvl w:val="1"/>
          <w:numId w:val="9"/>
        </w:numPr>
        <w:rPr>
          <w:rFonts w:asciiTheme="minorHAnsi" w:hAnsiTheme="minorHAnsi"/>
          <w:sz w:val="24"/>
        </w:rPr>
      </w:pPr>
      <w:bookmarkStart w:id="91" w:name="_Toc448483302"/>
      <w:r w:rsidRPr="007C2A5A">
        <w:rPr>
          <w:rFonts w:asciiTheme="minorHAnsi" w:hAnsiTheme="minorHAnsi"/>
          <w:sz w:val="24"/>
        </w:rPr>
        <w:t xml:space="preserve">it is financially capable of fulfilling all requirements of the </w:t>
      </w:r>
      <w:r w:rsidR="005F27D1" w:rsidRPr="007C2A5A">
        <w:rPr>
          <w:rFonts w:asciiTheme="minorHAnsi" w:hAnsiTheme="minorHAnsi"/>
          <w:sz w:val="24"/>
        </w:rPr>
        <w:t>Contract</w:t>
      </w:r>
      <w:r w:rsidRPr="007C2A5A">
        <w:rPr>
          <w:rFonts w:asciiTheme="minorHAnsi" w:hAnsiTheme="minorHAnsi"/>
          <w:sz w:val="24"/>
        </w:rPr>
        <w:t xml:space="preserve"> and that the </w:t>
      </w:r>
      <w:r w:rsidR="0083744A" w:rsidRPr="007C2A5A">
        <w:rPr>
          <w:rFonts w:asciiTheme="minorHAnsi" w:hAnsiTheme="minorHAnsi"/>
          <w:sz w:val="24"/>
        </w:rPr>
        <w:t>Supplier</w:t>
      </w:r>
      <w:r w:rsidRPr="007C2A5A">
        <w:rPr>
          <w:rFonts w:asciiTheme="minorHAnsi" w:hAnsiTheme="minorHAnsi"/>
          <w:sz w:val="24"/>
        </w:rPr>
        <w:t xml:space="preserve"> is a validly organized entity that has the authority to enter into the </w:t>
      </w:r>
      <w:r w:rsidR="005F27D1" w:rsidRPr="007C2A5A">
        <w:rPr>
          <w:rFonts w:asciiTheme="minorHAnsi" w:hAnsiTheme="minorHAnsi"/>
          <w:sz w:val="24"/>
        </w:rPr>
        <w:t>Contract</w:t>
      </w:r>
      <w:r w:rsidRPr="007C2A5A">
        <w:rPr>
          <w:rFonts w:asciiTheme="minorHAnsi" w:hAnsiTheme="minorHAnsi"/>
          <w:sz w:val="24"/>
        </w:rPr>
        <w:t>;</w:t>
      </w:r>
      <w:bookmarkEnd w:id="91"/>
      <w:r w:rsidRPr="007C2A5A">
        <w:rPr>
          <w:rFonts w:asciiTheme="minorHAnsi" w:hAnsiTheme="minorHAnsi"/>
          <w:sz w:val="24"/>
        </w:rPr>
        <w:t xml:space="preserve"> </w:t>
      </w:r>
    </w:p>
    <w:p w14:paraId="14F0C2D8" w14:textId="77777777" w:rsidR="00C216B2" w:rsidRPr="007C2A5A" w:rsidRDefault="00C216B2" w:rsidP="00401A8D">
      <w:pPr>
        <w:pStyle w:val="Specification"/>
        <w:numPr>
          <w:ilvl w:val="1"/>
          <w:numId w:val="9"/>
        </w:numPr>
        <w:rPr>
          <w:rFonts w:asciiTheme="minorHAnsi" w:hAnsiTheme="minorHAnsi"/>
          <w:sz w:val="24"/>
        </w:rPr>
      </w:pPr>
      <w:bookmarkStart w:id="92" w:name="_Toc448483303"/>
      <w:r w:rsidRPr="007C2A5A">
        <w:rPr>
          <w:rFonts w:asciiTheme="minorHAnsi" w:hAnsiTheme="minorHAnsi"/>
          <w:sz w:val="24"/>
        </w:rPr>
        <w:t xml:space="preserve">it is not prohibited by any loan, contract, financing arrangement, trade covenant, or similar restriction from entering into the </w:t>
      </w:r>
      <w:r w:rsidR="005F27D1" w:rsidRPr="007C2A5A">
        <w:rPr>
          <w:rFonts w:asciiTheme="minorHAnsi" w:hAnsiTheme="minorHAnsi"/>
          <w:sz w:val="24"/>
        </w:rPr>
        <w:t>Contract</w:t>
      </w:r>
      <w:r w:rsidRPr="007C2A5A">
        <w:rPr>
          <w:rFonts w:asciiTheme="minorHAnsi" w:hAnsiTheme="minorHAnsi"/>
          <w:sz w:val="24"/>
        </w:rPr>
        <w:t>;</w:t>
      </w:r>
      <w:bookmarkEnd w:id="92"/>
    </w:p>
    <w:p w14:paraId="736F8C51" w14:textId="77777777" w:rsidR="00C216B2" w:rsidRPr="007C2A5A" w:rsidRDefault="00C216B2" w:rsidP="00401A8D">
      <w:pPr>
        <w:pStyle w:val="Specification"/>
        <w:numPr>
          <w:ilvl w:val="1"/>
          <w:numId w:val="9"/>
        </w:numPr>
        <w:rPr>
          <w:rFonts w:asciiTheme="minorHAnsi" w:hAnsiTheme="minorHAnsi"/>
          <w:sz w:val="24"/>
        </w:rPr>
      </w:pPr>
      <w:bookmarkStart w:id="93" w:name="_Toc448483305"/>
      <w:r w:rsidRPr="007C2A5A">
        <w:rPr>
          <w:rFonts w:asciiTheme="minorHAnsi" w:hAnsiTheme="minorHAnsi"/>
          <w:sz w:val="24"/>
        </w:rPr>
        <w:t xml:space="preserve">the prices, charges and fees to SITA as contained in the </w:t>
      </w:r>
      <w:r w:rsidR="005F27D1" w:rsidRPr="007C2A5A">
        <w:rPr>
          <w:rFonts w:asciiTheme="minorHAnsi" w:hAnsiTheme="minorHAnsi"/>
          <w:sz w:val="24"/>
        </w:rPr>
        <w:t>Contract</w:t>
      </w:r>
      <w:r w:rsidRPr="007C2A5A">
        <w:rPr>
          <w:rFonts w:asciiTheme="minorHAnsi" w:hAnsiTheme="minorHAnsi"/>
          <w:sz w:val="24"/>
        </w:rPr>
        <w:t xml:space="preserve"> are at least as favourable as those offered by the </w:t>
      </w:r>
      <w:r w:rsidR="0083744A" w:rsidRPr="007C2A5A">
        <w:rPr>
          <w:rFonts w:asciiTheme="minorHAnsi" w:hAnsiTheme="minorHAnsi"/>
          <w:sz w:val="24"/>
        </w:rPr>
        <w:t>Supplier</w:t>
      </w:r>
      <w:r w:rsidR="00A9079B" w:rsidRPr="007C2A5A">
        <w:rPr>
          <w:rFonts w:asciiTheme="minorHAnsi" w:hAnsiTheme="minorHAnsi"/>
          <w:sz w:val="24"/>
        </w:rPr>
        <w:t xml:space="preserve"> to any of its</w:t>
      </w:r>
      <w:r w:rsidRPr="007C2A5A">
        <w:rPr>
          <w:rFonts w:asciiTheme="minorHAnsi" w:hAnsiTheme="minorHAnsi"/>
          <w:sz w:val="24"/>
        </w:rPr>
        <w:t xml:space="preserve"> other customers that are of the same or similar standing and situation as SITA; and</w:t>
      </w:r>
      <w:bookmarkEnd w:id="93"/>
    </w:p>
    <w:p w14:paraId="1966F3F1" w14:textId="77777777" w:rsidR="0014566E" w:rsidRPr="007C2A5A" w:rsidRDefault="00C216B2" w:rsidP="00401A8D">
      <w:pPr>
        <w:pStyle w:val="Specification"/>
        <w:numPr>
          <w:ilvl w:val="1"/>
          <w:numId w:val="9"/>
        </w:numPr>
        <w:rPr>
          <w:rFonts w:asciiTheme="minorHAnsi" w:hAnsiTheme="minorHAnsi"/>
          <w:sz w:val="24"/>
        </w:rPr>
      </w:pPr>
      <w:bookmarkStart w:id="94" w:name="_Toc448483306"/>
      <w:r w:rsidRPr="007C2A5A">
        <w:rPr>
          <w:rFonts w:asciiTheme="minorHAnsi" w:hAnsiTheme="minorHAnsi"/>
          <w:sz w:val="24"/>
        </w:rPr>
        <w:lastRenderedPageBreak/>
        <w:t>any misrepr</w:t>
      </w:r>
      <w:r w:rsidR="00867B5D" w:rsidRPr="007C2A5A">
        <w:rPr>
          <w:rFonts w:asciiTheme="minorHAnsi" w:hAnsiTheme="minorHAnsi"/>
          <w:sz w:val="24"/>
        </w:rPr>
        <w:t>esentation by the Supplier</w:t>
      </w:r>
      <w:r w:rsidRPr="007C2A5A">
        <w:rPr>
          <w:rFonts w:asciiTheme="minorHAnsi" w:hAnsiTheme="minorHAnsi"/>
          <w:sz w:val="24"/>
        </w:rPr>
        <w:t xml:space="preserve"> amount</w:t>
      </w:r>
      <w:r w:rsidR="00867B5D" w:rsidRPr="007C2A5A">
        <w:rPr>
          <w:rFonts w:asciiTheme="minorHAnsi" w:hAnsiTheme="minorHAnsi"/>
          <w:sz w:val="24"/>
        </w:rPr>
        <w:t>s</w:t>
      </w:r>
      <w:r w:rsidRPr="007C2A5A">
        <w:rPr>
          <w:rFonts w:asciiTheme="minorHAnsi" w:hAnsiTheme="minorHAnsi"/>
          <w:sz w:val="24"/>
        </w:rPr>
        <w:t xml:space="preserve"> to a b</w:t>
      </w:r>
      <w:r w:rsidR="00A9079B" w:rsidRPr="007C2A5A">
        <w:rPr>
          <w:rFonts w:asciiTheme="minorHAnsi" w:hAnsiTheme="minorHAnsi"/>
          <w:sz w:val="24"/>
        </w:rPr>
        <w:t xml:space="preserve">reach of </w:t>
      </w:r>
      <w:r w:rsidR="005F27D1" w:rsidRPr="007C2A5A">
        <w:rPr>
          <w:rFonts w:asciiTheme="minorHAnsi" w:hAnsiTheme="minorHAnsi"/>
          <w:sz w:val="24"/>
        </w:rPr>
        <w:t>Contract</w:t>
      </w:r>
      <w:r w:rsidRPr="007C2A5A">
        <w:rPr>
          <w:rFonts w:asciiTheme="minorHAnsi" w:hAnsiTheme="minorHAnsi"/>
          <w:sz w:val="24"/>
        </w:rPr>
        <w:t>.</w:t>
      </w:r>
      <w:bookmarkEnd w:id="94"/>
      <w:r w:rsidRPr="007C2A5A">
        <w:rPr>
          <w:rFonts w:asciiTheme="minorHAnsi" w:hAnsiTheme="minorHAnsi"/>
          <w:sz w:val="24"/>
        </w:rPr>
        <w:t xml:space="preserve"> </w:t>
      </w:r>
    </w:p>
    <w:p w14:paraId="1DA9296A" w14:textId="77777777" w:rsidR="00C216B2" w:rsidRPr="007C2A5A" w:rsidRDefault="00A9079B" w:rsidP="007C2A5A">
      <w:pPr>
        <w:pStyle w:val="Specification"/>
        <w:numPr>
          <w:ilvl w:val="0"/>
          <w:numId w:val="8"/>
        </w:numPr>
        <w:rPr>
          <w:rFonts w:asciiTheme="minorHAnsi" w:hAnsiTheme="minorHAnsi"/>
          <w:b/>
          <w:sz w:val="24"/>
        </w:rPr>
      </w:pPr>
      <w:bookmarkStart w:id="95" w:name="_Toc402958037"/>
      <w:bookmarkStart w:id="96" w:name="_Toc448483311"/>
      <w:bookmarkStart w:id="97" w:name="_Toc448872276"/>
      <w:r w:rsidRPr="007C2A5A">
        <w:rPr>
          <w:rFonts w:asciiTheme="minorHAnsi" w:hAnsiTheme="minorHAnsi"/>
          <w:b/>
          <w:sz w:val="24"/>
        </w:rPr>
        <w:t>INTELLECTUAL PROPERTY RIGHTS</w:t>
      </w:r>
      <w:bookmarkEnd w:id="95"/>
      <w:bookmarkEnd w:id="96"/>
      <w:bookmarkEnd w:id="97"/>
      <w:r w:rsidR="00C216B2" w:rsidRPr="007C2A5A">
        <w:rPr>
          <w:rFonts w:asciiTheme="minorHAnsi" w:hAnsiTheme="minorHAnsi"/>
          <w:b/>
          <w:sz w:val="24"/>
        </w:rPr>
        <w:t xml:space="preserve"> </w:t>
      </w:r>
    </w:p>
    <w:p w14:paraId="7DA67835" w14:textId="77777777" w:rsidR="00C216B2" w:rsidRPr="007C2A5A" w:rsidRDefault="00C216B2" w:rsidP="00401A8D">
      <w:pPr>
        <w:pStyle w:val="Specification"/>
        <w:numPr>
          <w:ilvl w:val="1"/>
          <w:numId w:val="9"/>
        </w:numPr>
        <w:rPr>
          <w:rFonts w:asciiTheme="minorHAnsi" w:hAnsiTheme="minorHAnsi"/>
          <w:sz w:val="24"/>
        </w:rPr>
      </w:pPr>
      <w:bookmarkStart w:id="98" w:name="_Toc448483312"/>
      <w:bookmarkStart w:id="99" w:name="_Ref348437513"/>
      <w:r w:rsidRPr="007C2A5A">
        <w:rPr>
          <w:rFonts w:asciiTheme="minorHAnsi" w:hAnsiTheme="minorHAnsi"/>
          <w:sz w:val="24"/>
        </w:rPr>
        <w:t xml:space="preserve">SITA retains all Intellectual Property Rights in and to SITA's Intellectual Property. As of the Effective Date, the </w:t>
      </w:r>
      <w:r w:rsidR="0083744A" w:rsidRPr="007C2A5A">
        <w:rPr>
          <w:rFonts w:asciiTheme="minorHAnsi" w:hAnsiTheme="minorHAnsi"/>
          <w:sz w:val="24"/>
        </w:rPr>
        <w:t>Supplier</w:t>
      </w:r>
      <w:r w:rsidRPr="007C2A5A">
        <w:rPr>
          <w:rFonts w:asciiTheme="minorHAnsi" w:hAnsiTheme="minorHAnsi"/>
          <w:sz w:val="24"/>
        </w:rPr>
        <w:t xml:space="preserve"> is granted a non-exclusive license, for the continued duration of this </w:t>
      </w:r>
      <w:r w:rsidR="005F27D1" w:rsidRPr="007C2A5A">
        <w:rPr>
          <w:rFonts w:asciiTheme="minorHAnsi" w:hAnsiTheme="minorHAnsi"/>
          <w:sz w:val="24"/>
        </w:rPr>
        <w:t>Contract</w:t>
      </w:r>
      <w:r w:rsidRPr="007C2A5A">
        <w:rPr>
          <w:rFonts w:asciiTheme="minorHAnsi" w:hAnsiTheme="minorHAnsi"/>
          <w:sz w:val="24"/>
        </w:rPr>
        <w:t xml:space="preserve">, to perform any lawful act including the right to use, copy, maintain, modify, enhance and create derivative works of SITA's Intellectual Property for the sole purpose of providing the </w:t>
      </w:r>
      <w:r w:rsidR="00A9079B" w:rsidRPr="007C2A5A">
        <w:rPr>
          <w:rFonts w:asciiTheme="minorHAnsi" w:hAnsiTheme="minorHAnsi"/>
          <w:sz w:val="24"/>
        </w:rPr>
        <w:t xml:space="preserve">Products or </w:t>
      </w:r>
      <w:r w:rsidRPr="007C2A5A">
        <w:rPr>
          <w:rFonts w:asciiTheme="minorHAnsi" w:hAnsiTheme="minorHAnsi"/>
          <w:sz w:val="24"/>
        </w:rPr>
        <w:t xml:space="preserve">Services to SITA pursuant to this </w:t>
      </w:r>
      <w:r w:rsidR="005F27D1" w:rsidRPr="007C2A5A">
        <w:rPr>
          <w:rFonts w:asciiTheme="minorHAnsi" w:hAnsiTheme="minorHAnsi"/>
          <w:sz w:val="24"/>
        </w:rPr>
        <w:t>Contract</w:t>
      </w:r>
      <w:r w:rsidRPr="007C2A5A">
        <w:rPr>
          <w:rFonts w:asciiTheme="minorHAnsi" w:hAnsiTheme="minorHAnsi"/>
          <w:sz w:val="24"/>
        </w:rPr>
        <w:t xml:space="preserve">; provided that the Supplier </w:t>
      </w:r>
      <w:r w:rsidR="00867B5D" w:rsidRPr="007C2A5A">
        <w:rPr>
          <w:rFonts w:asciiTheme="minorHAnsi" w:hAnsiTheme="minorHAnsi"/>
          <w:sz w:val="24"/>
        </w:rPr>
        <w:t xml:space="preserve">must </w:t>
      </w:r>
      <w:r w:rsidRPr="007C2A5A">
        <w:rPr>
          <w:rFonts w:asciiTheme="minorHAnsi" w:hAnsiTheme="minorHAnsi"/>
          <w:sz w:val="24"/>
        </w:rPr>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rsidR="00867B5D" w:rsidRPr="007C2A5A">
        <w:rPr>
          <w:rFonts w:asciiTheme="minorHAnsi" w:hAnsiTheme="minorHAnsi"/>
          <w:sz w:val="24"/>
        </w:rPr>
        <w:t>is</w:t>
      </w:r>
      <w:r w:rsidRPr="007C2A5A">
        <w:rPr>
          <w:rFonts w:asciiTheme="minorHAnsi" w:hAnsiTheme="minorHAnsi"/>
          <w:sz w:val="24"/>
        </w:rPr>
        <w:t xml:space="preserve"> in SITA's sole and absolute discretion, the </w:t>
      </w:r>
      <w:r w:rsidR="0083744A" w:rsidRPr="007C2A5A">
        <w:rPr>
          <w:rFonts w:asciiTheme="minorHAnsi" w:hAnsiTheme="minorHAnsi"/>
          <w:sz w:val="24"/>
        </w:rPr>
        <w:t>Supplier</w:t>
      </w:r>
      <w:r w:rsidRPr="007C2A5A">
        <w:rPr>
          <w:rFonts w:asciiTheme="minorHAnsi" w:hAnsiTheme="minorHAnsi"/>
          <w:sz w:val="24"/>
        </w:rPr>
        <w:t xml:space="preserve"> </w:t>
      </w:r>
      <w:r w:rsidR="00867B5D" w:rsidRPr="007C2A5A">
        <w:rPr>
          <w:rFonts w:asciiTheme="minorHAnsi" w:hAnsiTheme="minorHAnsi"/>
          <w:sz w:val="24"/>
        </w:rPr>
        <w:t>must</w:t>
      </w:r>
      <w:r w:rsidRPr="007C2A5A">
        <w:rPr>
          <w:rFonts w:asciiTheme="minorHAnsi" w:hAnsiTheme="minorHAnsi"/>
          <w:sz w:val="24"/>
        </w:rPr>
        <w:t xml:space="preserve"> cease all use of SITA's Intellectual Property, at of the earliest of:</w:t>
      </w:r>
      <w:bookmarkEnd w:id="98"/>
      <w:r w:rsidRPr="007C2A5A">
        <w:rPr>
          <w:rFonts w:asciiTheme="minorHAnsi" w:hAnsiTheme="minorHAnsi"/>
          <w:sz w:val="24"/>
        </w:rPr>
        <w:t xml:space="preserve"> </w:t>
      </w:r>
    </w:p>
    <w:p w14:paraId="765E8C00" w14:textId="77777777" w:rsidR="00C216B2" w:rsidRPr="007C2A5A" w:rsidRDefault="00C216B2" w:rsidP="00401A8D">
      <w:pPr>
        <w:pStyle w:val="Specification"/>
        <w:numPr>
          <w:ilvl w:val="2"/>
          <w:numId w:val="9"/>
        </w:numPr>
        <w:rPr>
          <w:rFonts w:asciiTheme="minorHAnsi" w:hAnsiTheme="minorHAnsi"/>
          <w:sz w:val="24"/>
        </w:rPr>
      </w:pPr>
      <w:bookmarkStart w:id="100" w:name="_Toc448483313"/>
      <w:r w:rsidRPr="007C2A5A">
        <w:rPr>
          <w:rFonts w:asciiTheme="minorHAnsi" w:hAnsiTheme="minorHAnsi"/>
          <w:sz w:val="24"/>
        </w:rPr>
        <w:t xml:space="preserve">termination or expiration date of this </w:t>
      </w:r>
      <w:r w:rsidR="005F27D1" w:rsidRPr="007C2A5A">
        <w:rPr>
          <w:rFonts w:asciiTheme="minorHAnsi" w:hAnsiTheme="minorHAnsi"/>
          <w:sz w:val="24"/>
        </w:rPr>
        <w:t>Contract</w:t>
      </w:r>
      <w:r w:rsidRPr="007C2A5A">
        <w:rPr>
          <w:rFonts w:asciiTheme="minorHAnsi" w:hAnsiTheme="minorHAnsi"/>
          <w:sz w:val="24"/>
        </w:rPr>
        <w:t>;</w:t>
      </w:r>
      <w:bookmarkEnd w:id="100"/>
      <w:r w:rsidRPr="007C2A5A">
        <w:rPr>
          <w:rFonts w:asciiTheme="minorHAnsi" w:hAnsiTheme="minorHAnsi"/>
          <w:sz w:val="24"/>
        </w:rPr>
        <w:t xml:space="preserve"> </w:t>
      </w:r>
    </w:p>
    <w:p w14:paraId="242DDADB" w14:textId="77777777" w:rsidR="00C216B2" w:rsidRPr="007C2A5A" w:rsidRDefault="00C216B2" w:rsidP="00401A8D">
      <w:pPr>
        <w:pStyle w:val="Specification"/>
        <w:numPr>
          <w:ilvl w:val="2"/>
          <w:numId w:val="9"/>
        </w:numPr>
        <w:rPr>
          <w:rFonts w:asciiTheme="minorHAnsi" w:hAnsiTheme="minorHAnsi"/>
          <w:sz w:val="24"/>
        </w:rPr>
      </w:pPr>
      <w:bookmarkStart w:id="101" w:name="_Toc448483314"/>
      <w:r w:rsidRPr="007C2A5A">
        <w:rPr>
          <w:rFonts w:asciiTheme="minorHAnsi" w:hAnsiTheme="minorHAnsi"/>
          <w:sz w:val="24"/>
        </w:rPr>
        <w:t>the date of completion of the Services; and</w:t>
      </w:r>
      <w:bookmarkEnd w:id="101"/>
      <w:r w:rsidRPr="007C2A5A">
        <w:rPr>
          <w:rFonts w:asciiTheme="minorHAnsi" w:hAnsiTheme="minorHAnsi"/>
          <w:sz w:val="24"/>
        </w:rPr>
        <w:t xml:space="preserve"> </w:t>
      </w:r>
    </w:p>
    <w:p w14:paraId="0E31CAF8" w14:textId="77777777" w:rsidR="00C216B2" w:rsidRPr="007C2A5A" w:rsidRDefault="00C216B2" w:rsidP="00401A8D">
      <w:pPr>
        <w:pStyle w:val="Specification"/>
        <w:numPr>
          <w:ilvl w:val="2"/>
          <w:numId w:val="9"/>
        </w:numPr>
        <w:rPr>
          <w:rFonts w:asciiTheme="minorHAnsi" w:hAnsiTheme="minorHAnsi"/>
          <w:sz w:val="24"/>
        </w:rPr>
      </w:pPr>
      <w:bookmarkStart w:id="102" w:name="_Toc448483315"/>
      <w:r w:rsidRPr="007C2A5A">
        <w:rPr>
          <w:rFonts w:asciiTheme="minorHAnsi" w:hAnsiTheme="minorHAnsi"/>
          <w:sz w:val="24"/>
        </w:rPr>
        <w:t>the date of rendering of the last of the Deliverables.</w:t>
      </w:r>
      <w:bookmarkEnd w:id="102"/>
      <w:r w:rsidRPr="007C2A5A">
        <w:rPr>
          <w:rFonts w:asciiTheme="minorHAnsi" w:hAnsiTheme="minorHAnsi"/>
          <w:sz w:val="24"/>
        </w:rPr>
        <w:t xml:space="preserve"> </w:t>
      </w:r>
    </w:p>
    <w:p w14:paraId="2744438B" w14:textId="77777777" w:rsidR="00C216B2" w:rsidRPr="007C2A5A" w:rsidRDefault="00C216B2" w:rsidP="00401A8D">
      <w:pPr>
        <w:pStyle w:val="Specification"/>
        <w:numPr>
          <w:ilvl w:val="1"/>
          <w:numId w:val="9"/>
        </w:numPr>
        <w:rPr>
          <w:rFonts w:asciiTheme="minorHAnsi" w:hAnsiTheme="minorHAnsi"/>
          <w:sz w:val="24"/>
        </w:rPr>
      </w:pPr>
      <w:bookmarkStart w:id="103" w:name="_Toc448483316"/>
      <w:r w:rsidRPr="007C2A5A">
        <w:rPr>
          <w:rFonts w:asciiTheme="minorHAnsi" w:hAnsiTheme="minorHAnsi"/>
          <w:sz w:val="24"/>
        </w:rPr>
        <w:t xml:space="preserve">If so required by SITA, the Supplier </w:t>
      </w:r>
      <w:r w:rsidR="00490F2A" w:rsidRPr="007C2A5A">
        <w:rPr>
          <w:rFonts w:asciiTheme="minorHAnsi" w:hAnsiTheme="minorHAnsi"/>
          <w:sz w:val="24"/>
        </w:rPr>
        <w:t>must</w:t>
      </w:r>
      <w:r w:rsidRPr="007C2A5A">
        <w:rPr>
          <w:rFonts w:asciiTheme="minorHAnsi" w:hAnsiTheme="minorHAnsi"/>
          <w:sz w:val="24"/>
        </w:rPr>
        <w:t xml:space="preserve"> certify in writing to SITA that it has either returned all SITA Intellectual Property to SITA or destroyed or deleted all other SITA Intellectual Property in its possession or under its control.</w:t>
      </w:r>
      <w:bookmarkEnd w:id="99"/>
      <w:bookmarkEnd w:id="103"/>
    </w:p>
    <w:p w14:paraId="00DFEEDC" w14:textId="77777777" w:rsidR="00C216B2" w:rsidRPr="007C2A5A" w:rsidRDefault="00C216B2" w:rsidP="00401A8D">
      <w:pPr>
        <w:pStyle w:val="Specification"/>
        <w:numPr>
          <w:ilvl w:val="1"/>
          <w:numId w:val="9"/>
        </w:numPr>
        <w:rPr>
          <w:rFonts w:asciiTheme="minorHAnsi" w:hAnsiTheme="minorHAnsi"/>
          <w:sz w:val="24"/>
        </w:rPr>
      </w:pPr>
      <w:bookmarkStart w:id="104" w:name="_Toc448483317"/>
      <w:r w:rsidRPr="007C2A5A">
        <w:rPr>
          <w:rFonts w:asciiTheme="minorHAnsi" w:hAnsiTheme="minorHAnsi"/>
          <w:sz w:val="24"/>
        </w:rPr>
        <w:t>SITA</w:t>
      </w:r>
      <w:r w:rsidR="00490F2A" w:rsidRPr="007C2A5A">
        <w:rPr>
          <w:rFonts w:asciiTheme="minorHAnsi" w:hAnsiTheme="minorHAnsi"/>
          <w:sz w:val="24"/>
        </w:rPr>
        <w:t xml:space="preserve">, </w:t>
      </w:r>
      <w:r w:rsidRPr="007C2A5A">
        <w:rPr>
          <w:rFonts w:asciiTheme="minorHAnsi" w:hAnsiTheme="minorHAnsi"/>
          <w:sz w:val="24"/>
        </w:rPr>
        <w:t>at all times</w:t>
      </w:r>
      <w:r w:rsidR="00490F2A" w:rsidRPr="007C2A5A">
        <w:rPr>
          <w:rFonts w:asciiTheme="minorHAnsi" w:hAnsiTheme="minorHAnsi"/>
          <w:sz w:val="24"/>
        </w:rPr>
        <w:t>,</w:t>
      </w:r>
      <w:r w:rsidRPr="007C2A5A">
        <w:rPr>
          <w:rFonts w:asciiTheme="minorHAnsi" w:hAnsiTheme="minorHAnsi"/>
          <w:sz w:val="24"/>
        </w:rPr>
        <w:t xml:space="preserve"> own</w:t>
      </w:r>
      <w:r w:rsidR="00490F2A" w:rsidRPr="007C2A5A">
        <w:rPr>
          <w:rFonts w:asciiTheme="minorHAnsi" w:hAnsiTheme="minorHAnsi"/>
          <w:sz w:val="24"/>
        </w:rPr>
        <w:t>s</w:t>
      </w:r>
      <w:r w:rsidRPr="007C2A5A">
        <w:rPr>
          <w:rFonts w:asciiTheme="minorHAnsi" w:hAnsiTheme="minorHAnsi"/>
          <w:sz w:val="24"/>
        </w:rPr>
        <w:t xml:space="preserve"> all Intellectual Property Rights in and to all Bespoke Intellectual Property. </w:t>
      </w:r>
      <w:bookmarkEnd w:id="104"/>
    </w:p>
    <w:p w14:paraId="29DB2CB7" w14:textId="77777777" w:rsidR="00C216B2" w:rsidRPr="007C2A5A" w:rsidRDefault="00C216B2" w:rsidP="00401A8D">
      <w:pPr>
        <w:pStyle w:val="Specification"/>
        <w:numPr>
          <w:ilvl w:val="1"/>
          <w:numId w:val="9"/>
        </w:numPr>
        <w:rPr>
          <w:rFonts w:asciiTheme="minorHAnsi" w:hAnsiTheme="minorHAnsi"/>
          <w:sz w:val="24"/>
        </w:rPr>
      </w:pPr>
      <w:bookmarkStart w:id="105" w:name="_Toc448483320"/>
      <w:r w:rsidRPr="007C2A5A">
        <w:rPr>
          <w:rFonts w:asciiTheme="minorHAnsi" w:hAnsiTheme="minorHAnsi"/>
          <w:sz w:val="24"/>
        </w:rPr>
        <w:t xml:space="preserve">Save for the license granted in terms of this </w:t>
      </w:r>
      <w:r w:rsidR="005F27D1" w:rsidRPr="007C2A5A">
        <w:rPr>
          <w:rFonts w:asciiTheme="minorHAnsi" w:hAnsiTheme="minorHAnsi"/>
          <w:sz w:val="24"/>
        </w:rPr>
        <w:t>Contract</w:t>
      </w:r>
      <w:r w:rsidRPr="007C2A5A">
        <w:rPr>
          <w:rFonts w:asciiTheme="minorHAnsi" w:hAnsiTheme="minorHAnsi"/>
          <w:sz w:val="24"/>
        </w:rPr>
        <w:t xml:space="preserve">, the </w:t>
      </w:r>
      <w:r w:rsidR="0083744A" w:rsidRPr="007C2A5A">
        <w:rPr>
          <w:rFonts w:asciiTheme="minorHAnsi" w:hAnsiTheme="minorHAnsi"/>
          <w:sz w:val="24"/>
        </w:rPr>
        <w:t>Supplier</w:t>
      </w:r>
      <w:r w:rsidRPr="007C2A5A">
        <w:rPr>
          <w:rFonts w:asciiTheme="minorHAnsi" w:hAnsiTheme="minorHAnsi"/>
          <w:sz w:val="24"/>
        </w:rPr>
        <w:t xml:space="preserve"> retains all Intellectual Property Rights in and to the </w:t>
      </w:r>
      <w:r w:rsidR="0083744A" w:rsidRPr="007C2A5A">
        <w:rPr>
          <w:rFonts w:asciiTheme="minorHAnsi" w:hAnsiTheme="minorHAnsi"/>
          <w:sz w:val="24"/>
        </w:rPr>
        <w:t>Supplier</w:t>
      </w:r>
      <w:r w:rsidRPr="007C2A5A">
        <w:rPr>
          <w:rFonts w:asciiTheme="minorHAnsi" w:hAnsiTheme="minorHAnsi"/>
          <w:sz w:val="24"/>
        </w:rPr>
        <w:t xml:space="preserve">’s pre-existing Intellectual Property that is used or supplied in connection with the </w:t>
      </w:r>
      <w:r w:rsidR="00C67D2F" w:rsidRPr="007C2A5A">
        <w:rPr>
          <w:rFonts w:asciiTheme="minorHAnsi" w:hAnsiTheme="minorHAnsi"/>
          <w:sz w:val="24"/>
        </w:rPr>
        <w:t xml:space="preserve">Products or </w:t>
      </w:r>
      <w:r w:rsidRPr="007C2A5A">
        <w:rPr>
          <w:rFonts w:asciiTheme="minorHAnsi" w:hAnsiTheme="minorHAnsi"/>
          <w:sz w:val="24"/>
        </w:rPr>
        <w:t>Services.</w:t>
      </w:r>
      <w:bookmarkEnd w:id="105"/>
    </w:p>
    <w:p w14:paraId="278613D7" w14:textId="77777777" w:rsidR="00230F96" w:rsidRPr="007C2A5A" w:rsidRDefault="00230F96" w:rsidP="00401A8D">
      <w:pPr>
        <w:pStyle w:val="Specification"/>
        <w:numPr>
          <w:ilvl w:val="0"/>
          <w:numId w:val="9"/>
        </w:numPr>
        <w:rPr>
          <w:rFonts w:asciiTheme="minorHAnsi" w:hAnsiTheme="minorHAnsi"/>
          <w:b/>
          <w:sz w:val="24"/>
        </w:rPr>
      </w:pPr>
      <w:r w:rsidRPr="007C2A5A">
        <w:rPr>
          <w:rFonts w:asciiTheme="minorHAnsi" w:hAnsiTheme="minorHAnsi"/>
          <w:b/>
          <w:sz w:val="24"/>
        </w:rPr>
        <w:t xml:space="preserve">SUPPLIER DUE DILIGENCE  </w:t>
      </w:r>
    </w:p>
    <w:p w14:paraId="5DB3E144" w14:textId="77777777" w:rsidR="00230F96" w:rsidRPr="00974553" w:rsidRDefault="00230F96" w:rsidP="007C2A5A">
      <w:pPr>
        <w:pStyle w:val="Comment"/>
        <w:ind w:left="567"/>
        <w:rPr>
          <w:i w:val="0"/>
          <w:color w:val="auto"/>
          <w:sz w:val="24"/>
          <w:szCs w:val="24"/>
        </w:rPr>
      </w:pPr>
      <w:r w:rsidRPr="007C2A5A">
        <w:rPr>
          <w:rFonts w:asciiTheme="minorHAnsi" w:hAnsiTheme="minorHAnsi"/>
          <w:i w:val="0"/>
          <w:color w:val="auto"/>
          <w:sz w:val="24"/>
          <w:szCs w:val="24"/>
        </w:rPr>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r w:rsidRPr="00974553">
        <w:rPr>
          <w:i w:val="0"/>
          <w:color w:val="auto"/>
          <w:sz w:val="24"/>
          <w:szCs w:val="24"/>
        </w:rPr>
        <w:t>.</w:t>
      </w:r>
    </w:p>
    <w:p w14:paraId="6F2C94F3" w14:textId="77777777" w:rsidR="00DF56E2" w:rsidRPr="00F81E2D" w:rsidRDefault="00DF56E2" w:rsidP="00417900">
      <w:pPr>
        <w:pStyle w:val="Heading2"/>
      </w:pPr>
      <w:bookmarkStart w:id="106" w:name="_Toc435315924"/>
      <w:bookmarkStart w:id="107" w:name="_Ref455338474"/>
      <w:bookmarkStart w:id="108" w:name="_Toc77115049"/>
      <w:r w:rsidRPr="00F81E2D">
        <w:t>DECLARATION OF ACCEPTANCE</w:t>
      </w:r>
      <w:bookmarkEnd w:id="106"/>
      <w:bookmarkEnd w:id="107"/>
      <w:bookmarkEnd w:id="108"/>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51253E" w14:paraId="1CEF5181" w14:textId="77777777" w:rsidTr="00DA07C5">
        <w:trPr>
          <w:tblHeader/>
        </w:trPr>
        <w:tc>
          <w:tcPr>
            <w:tcW w:w="3436" w:type="pct"/>
            <w:shd w:val="clear" w:color="auto" w:fill="C6D9F1" w:themeFill="text2" w:themeFillTint="33"/>
          </w:tcPr>
          <w:p w14:paraId="1C5B1D53" w14:textId="77777777" w:rsidR="00DF56E2" w:rsidRPr="0051253E" w:rsidRDefault="00DF56E2" w:rsidP="00372F71">
            <w:pPr>
              <w:rPr>
                <w:rFonts w:asciiTheme="minorHAnsi" w:hAnsiTheme="minorHAnsi" w:cstheme="minorHAnsi"/>
                <w:sz w:val="24"/>
                <w:szCs w:val="24"/>
              </w:rPr>
            </w:pPr>
          </w:p>
        </w:tc>
        <w:tc>
          <w:tcPr>
            <w:tcW w:w="719" w:type="pct"/>
            <w:shd w:val="clear" w:color="auto" w:fill="C6D9F1" w:themeFill="text2" w:themeFillTint="33"/>
          </w:tcPr>
          <w:p w14:paraId="6E80B41E" w14:textId="77777777" w:rsidR="00DF56E2" w:rsidRPr="0051253E" w:rsidRDefault="00DF56E2" w:rsidP="00426B9C">
            <w:pPr>
              <w:jc w:val="center"/>
              <w:rPr>
                <w:rFonts w:asciiTheme="minorHAnsi" w:hAnsiTheme="minorHAnsi" w:cstheme="minorHAnsi"/>
                <w:b/>
                <w:sz w:val="24"/>
                <w:szCs w:val="24"/>
              </w:rPr>
            </w:pPr>
            <w:r w:rsidRPr="0051253E">
              <w:rPr>
                <w:rFonts w:asciiTheme="minorHAnsi" w:hAnsiTheme="minorHAnsi" w:cstheme="minorHAnsi"/>
                <w:b/>
                <w:sz w:val="24"/>
                <w:szCs w:val="24"/>
              </w:rPr>
              <w:t>ACCEPT</w:t>
            </w:r>
            <w:r w:rsidR="009609F4" w:rsidRPr="0051253E">
              <w:rPr>
                <w:rFonts w:asciiTheme="minorHAnsi" w:hAnsiTheme="minorHAnsi" w:cstheme="minorHAnsi"/>
                <w:b/>
                <w:sz w:val="24"/>
                <w:szCs w:val="24"/>
              </w:rPr>
              <w:t xml:space="preserve"> ALL</w:t>
            </w:r>
          </w:p>
        </w:tc>
        <w:tc>
          <w:tcPr>
            <w:tcW w:w="845" w:type="pct"/>
            <w:shd w:val="clear" w:color="auto" w:fill="C6D9F1" w:themeFill="text2" w:themeFillTint="33"/>
          </w:tcPr>
          <w:p w14:paraId="5A8AE13A" w14:textId="77777777" w:rsidR="00DF56E2" w:rsidRPr="0051253E" w:rsidRDefault="00BA227B" w:rsidP="00426B9C">
            <w:pPr>
              <w:jc w:val="center"/>
              <w:rPr>
                <w:rFonts w:asciiTheme="minorHAnsi" w:hAnsiTheme="minorHAnsi" w:cstheme="minorHAnsi"/>
                <w:b/>
                <w:sz w:val="24"/>
                <w:szCs w:val="24"/>
              </w:rPr>
            </w:pPr>
            <w:r w:rsidRPr="0051253E">
              <w:rPr>
                <w:rFonts w:asciiTheme="minorHAnsi" w:hAnsiTheme="minorHAnsi" w:cstheme="minorHAnsi"/>
                <w:b/>
                <w:sz w:val="24"/>
                <w:szCs w:val="24"/>
              </w:rPr>
              <w:t xml:space="preserve">DO </w:t>
            </w:r>
            <w:r w:rsidR="00DF56E2" w:rsidRPr="0051253E">
              <w:rPr>
                <w:rFonts w:asciiTheme="minorHAnsi" w:hAnsiTheme="minorHAnsi" w:cstheme="minorHAnsi"/>
                <w:b/>
                <w:sz w:val="24"/>
                <w:szCs w:val="24"/>
              </w:rPr>
              <w:t>NOT ACCEPT</w:t>
            </w:r>
            <w:r w:rsidR="009609F4" w:rsidRPr="0051253E">
              <w:rPr>
                <w:rFonts w:asciiTheme="minorHAnsi" w:hAnsiTheme="minorHAnsi" w:cstheme="minorHAnsi"/>
                <w:b/>
                <w:sz w:val="24"/>
                <w:szCs w:val="24"/>
              </w:rPr>
              <w:t xml:space="preserve"> ALL</w:t>
            </w:r>
          </w:p>
        </w:tc>
      </w:tr>
      <w:tr w:rsidR="00DF56E2" w:rsidRPr="0051253E" w14:paraId="5E1870AD" w14:textId="77777777" w:rsidTr="00DA07C5">
        <w:tc>
          <w:tcPr>
            <w:tcW w:w="3436" w:type="pct"/>
          </w:tcPr>
          <w:p w14:paraId="241676C4" w14:textId="77777777" w:rsidR="0016093F" w:rsidRPr="0051253E" w:rsidRDefault="00DF56E2" w:rsidP="00372F71">
            <w:pPr>
              <w:pStyle w:val="Specification"/>
              <w:numPr>
                <w:ilvl w:val="0"/>
                <w:numId w:val="7"/>
              </w:numPr>
              <w:rPr>
                <w:rFonts w:asciiTheme="minorHAnsi" w:hAnsiTheme="minorHAnsi" w:cstheme="minorHAnsi"/>
                <w:sz w:val="24"/>
              </w:rPr>
            </w:pPr>
            <w:r w:rsidRPr="0051253E">
              <w:rPr>
                <w:rFonts w:asciiTheme="minorHAnsi" w:hAnsiTheme="minorHAnsi" w:cstheme="minorHAnsi"/>
                <w:sz w:val="24"/>
              </w:rPr>
              <w:t xml:space="preserve">The bidder declares </w:t>
            </w:r>
            <w:r w:rsidR="0016093F" w:rsidRPr="0051253E">
              <w:rPr>
                <w:rFonts w:asciiTheme="minorHAnsi" w:hAnsiTheme="minorHAnsi" w:cstheme="minorHAnsi"/>
                <w:sz w:val="24"/>
              </w:rPr>
              <w:t>to ACCEPT ALL the Speci</w:t>
            </w:r>
            <w:r w:rsidR="00932583" w:rsidRPr="0051253E">
              <w:rPr>
                <w:rFonts w:asciiTheme="minorHAnsi" w:hAnsiTheme="minorHAnsi" w:cstheme="minorHAnsi"/>
                <w:sz w:val="24"/>
              </w:rPr>
              <w:t>al</w:t>
            </w:r>
            <w:r w:rsidR="0016093F" w:rsidRPr="0051253E">
              <w:rPr>
                <w:rFonts w:asciiTheme="minorHAnsi" w:hAnsiTheme="minorHAnsi" w:cstheme="minorHAnsi"/>
                <w:sz w:val="24"/>
              </w:rPr>
              <w:t xml:space="preserve"> Condition of Contract </w:t>
            </w:r>
            <w:r w:rsidR="00834A22" w:rsidRPr="0051253E">
              <w:rPr>
                <w:rFonts w:asciiTheme="minorHAnsi" w:hAnsiTheme="minorHAnsi" w:cstheme="minorHAnsi"/>
                <w:sz w:val="24"/>
              </w:rPr>
              <w:t xml:space="preserve">as specified </w:t>
            </w:r>
            <w:r w:rsidR="00C845C1" w:rsidRPr="0051253E">
              <w:rPr>
                <w:rFonts w:asciiTheme="minorHAnsi" w:hAnsiTheme="minorHAnsi" w:cstheme="minorHAnsi"/>
                <w:sz w:val="24"/>
              </w:rPr>
              <w:t xml:space="preserve">in section </w:t>
            </w:r>
            <w:r w:rsidR="00BB1954" w:rsidRPr="0051253E">
              <w:rPr>
                <w:rFonts w:asciiTheme="minorHAnsi" w:hAnsiTheme="minorHAnsi" w:cstheme="minorHAnsi"/>
                <w:sz w:val="24"/>
              </w:rPr>
              <w:t>8.2</w:t>
            </w:r>
            <w:r w:rsidR="00BE312D" w:rsidRPr="0051253E">
              <w:rPr>
                <w:rFonts w:asciiTheme="minorHAnsi" w:hAnsiTheme="minorHAnsi" w:cstheme="minorHAnsi"/>
                <w:sz w:val="24"/>
              </w:rPr>
              <w:t xml:space="preserve"> </w:t>
            </w:r>
            <w:r w:rsidR="00C845C1" w:rsidRPr="0051253E">
              <w:rPr>
                <w:rFonts w:asciiTheme="minorHAnsi" w:hAnsiTheme="minorHAnsi" w:cstheme="minorHAnsi"/>
                <w:sz w:val="24"/>
              </w:rPr>
              <w:t xml:space="preserve">above </w:t>
            </w:r>
            <w:r w:rsidR="0016093F" w:rsidRPr="0051253E">
              <w:rPr>
                <w:rFonts w:asciiTheme="minorHAnsi" w:hAnsiTheme="minorHAnsi" w:cstheme="minorHAnsi"/>
                <w:sz w:val="24"/>
              </w:rPr>
              <w:t xml:space="preserve">by </w:t>
            </w:r>
            <w:r w:rsidRPr="0051253E">
              <w:rPr>
                <w:rFonts w:asciiTheme="minorHAnsi" w:hAnsiTheme="minorHAnsi" w:cstheme="minorHAnsi"/>
                <w:sz w:val="24"/>
              </w:rPr>
              <w:t>indicating with an “X” in the “ACCEPT</w:t>
            </w:r>
            <w:r w:rsidR="00C845C1" w:rsidRPr="0051253E">
              <w:rPr>
                <w:rFonts w:asciiTheme="minorHAnsi" w:hAnsiTheme="minorHAnsi" w:cstheme="minorHAnsi"/>
                <w:sz w:val="24"/>
              </w:rPr>
              <w:t xml:space="preserve"> ALL</w:t>
            </w:r>
            <w:r w:rsidRPr="0051253E">
              <w:rPr>
                <w:rFonts w:asciiTheme="minorHAnsi" w:hAnsiTheme="minorHAnsi" w:cstheme="minorHAnsi"/>
                <w:sz w:val="24"/>
              </w:rPr>
              <w:t>” column</w:t>
            </w:r>
            <w:r w:rsidR="0016093F" w:rsidRPr="0051253E">
              <w:rPr>
                <w:rFonts w:asciiTheme="minorHAnsi" w:hAnsiTheme="minorHAnsi" w:cstheme="minorHAnsi"/>
                <w:sz w:val="24"/>
              </w:rPr>
              <w:t xml:space="preserve">, </w:t>
            </w:r>
            <w:r w:rsidR="00BE312D" w:rsidRPr="0051253E">
              <w:rPr>
                <w:rFonts w:asciiTheme="minorHAnsi" w:hAnsiTheme="minorHAnsi" w:cstheme="minorHAnsi"/>
                <w:sz w:val="24"/>
              </w:rPr>
              <w:t>OR</w:t>
            </w:r>
          </w:p>
          <w:p w14:paraId="0CD6F9D3" w14:textId="77777777" w:rsidR="00C845C1" w:rsidRPr="0051253E" w:rsidRDefault="0016093F" w:rsidP="00372F71">
            <w:pPr>
              <w:pStyle w:val="Specification"/>
              <w:numPr>
                <w:ilvl w:val="0"/>
                <w:numId w:val="7"/>
              </w:numPr>
              <w:rPr>
                <w:rFonts w:asciiTheme="minorHAnsi" w:hAnsiTheme="minorHAnsi" w:cstheme="minorHAnsi"/>
                <w:sz w:val="24"/>
              </w:rPr>
            </w:pPr>
            <w:r w:rsidRPr="0051253E">
              <w:rPr>
                <w:rFonts w:asciiTheme="minorHAnsi" w:hAnsiTheme="minorHAnsi" w:cstheme="minorHAnsi"/>
                <w:sz w:val="24"/>
              </w:rPr>
              <w:t xml:space="preserve">The bidder declares to NOT ACCEPT ALL the </w:t>
            </w:r>
            <w:r w:rsidR="001D2F39" w:rsidRPr="0051253E">
              <w:rPr>
                <w:rFonts w:asciiTheme="minorHAnsi" w:hAnsiTheme="minorHAnsi" w:cstheme="minorHAnsi"/>
                <w:sz w:val="24"/>
              </w:rPr>
              <w:t>Special</w:t>
            </w:r>
            <w:r w:rsidRPr="0051253E">
              <w:rPr>
                <w:rFonts w:asciiTheme="minorHAnsi" w:hAnsiTheme="minorHAnsi" w:cstheme="minorHAnsi"/>
                <w:sz w:val="24"/>
              </w:rPr>
              <w:t xml:space="preserve"> Conditions of Contract</w:t>
            </w:r>
            <w:r w:rsidR="00BE312D" w:rsidRPr="0051253E">
              <w:rPr>
                <w:rFonts w:asciiTheme="minorHAnsi" w:hAnsiTheme="minorHAnsi" w:cstheme="minorHAnsi"/>
                <w:sz w:val="24"/>
              </w:rPr>
              <w:t xml:space="preserve"> as specified </w:t>
            </w:r>
            <w:r w:rsidR="00BA227B" w:rsidRPr="0051253E">
              <w:rPr>
                <w:rFonts w:asciiTheme="minorHAnsi" w:hAnsiTheme="minorHAnsi" w:cstheme="minorHAnsi"/>
                <w:sz w:val="24"/>
              </w:rPr>
              <w:t xml:space="preserve">in section </w:t>
            </w:r>
            <w:r w:rsidR="00BB1954" w:rsidRPr="0051253E">
              <w:rPr>
                <w:rFonts w:asciiTheme="minorHAnsi" w:hAnsiTheme="minorHAnsi" w:cstheme="minorHAnsi"/>
                <w:sz w:val="24"/>
              </w:rPr>
              <w:t>8.2</w:t>
            </w:r>
            <w:r w:rsidR="00BE312D" w:rsidRPr="0051253E">
              <w:rPr>
                <w:rFonts w:asciiTheme="minorHAnsi" w:hAnsiTheme="minorHAnsi" w:cstheme="minorHAnsi"/>
                <w:sz w:val="24"/>
              </w:rPr>
              <w:t xml:space="preserve"> </w:t>
            </w:r>
            <w:r w:rsidR="00C845C1" w:rsidRPr="0051253E">
              <w:rPr>
                <w:rFonts w:asciiTheme="minorHAnsi" w:hAnsiTheme="minorHAnsi" w:cstheme="minorHAnsi"/>
                <w:sz w:val="24"/>
              </w:rPr>
              <w:t xml:space="preserve">above </w:t>
            </w:r>
            <w:r w:rsidRPr="0051253E">
              <w:rPr>
                <w:rFonts w:asciiTheme="minorHAnsi" w:hAnsiTheme="minorHAnsi" w:cstheme="minorHAnsi"/>
                <w:sz w:val="24"/>
              </w:rPr>
              <w:t>by</w:t>
            </w:r>
            <w:r w:rsidR="00C845C1" w:rsidRPr="0051253E">
              <w:rPr>
                <w:rFonts w:asciiTheme="minorHAnsi" w:hAnsiTheme="minorHAnsi" w:cstheme="minorHAnsi"/>
                <w:sz w:val="24"/>
              </w:rPr>
              <w:t xml:space="preserve"> -</w:t>
            </w:r>
            <w:r w:rsidRPr="0051253E">
              <w:rPr>
                <w:rFonts w:asciiTheme="minorHAnsi" w:hAnsiTheme="minorHAnsi" w:cstheme="minorHAnsi"/>
                <w:sz w:val="24"/>
              </w:rPr>
              <w:t xml:space="preserve"> </w:t>
            </w:r>
          </w:p>
          <w:p w14:paraId="2E3AC51B" w14:textId="77777777" w:rsidR="00C845C1" w:rsidRPr="0051253E" w:rsidRDefault="00C845C1" w:rsidP="00372F71">
            <w:pPr>
              <w:pStyle w:val="Specification"/>
              <w:numPr>
                <w:ilvl w:val="1"/>
                <w:numId w:val="7"/>
              </w:numPr>
              <w:rPr>
                <w:rFonts w:asciiTheme="minorHAnsi" w:hAnsiTheme="minorHAnsi" w:cstheme="minorHAnsi"/>
                <w:sz w:val="24"/>
              </w:rPr>
            </w:pPr>
            <w:r w:rsidRPr="0051253E">
              <w:rPr>
                <w:rFonts w:asciiTheme="minorHAnsi" w:hAnsiTheme="minorHAnsi" w:cstheme="minorHAnsi"/>
                <w:sz w:val="24"/>
              </w:rPr>
              <w:t>Indicating with an “X” in the “</w:t>
            </w:r>
            <w:r w:rsidR="009609F4" w:rsidRPr="0051253E">
              <w:rPr>
                <w:rFonts w:asciiTheme="minorHAnsi" w:hAnsiTheme="minorHAnsi" w:cstheme="minorHAnsi"/>
                <w:sz w:val="24"/>
              </w:rPr>
              <w:t xml:space="preserve">DO NOT </w:t>
            </w:r>
            <w:r w:rsidRPr="0051253E">
              <w:rPr>
                <w:rFonts w:asciiTheme="minorHAnsi" w:hAnsiTheme="minorHAnsi" w:cstheme="minorHAnsi"/>
                <w:sz w:val="24"/>
              </w:rPr>
              <w:t>ACCEPT</w:t>
            </w:r>
            <w:r w:rsidR="009609F4" w:rsidRPr="0051253E">
              <w:rPr>
                <w:rFonts w:asciiTheme="minorHAnsi" w:hAnsiTheme="minorHAnsi" w:cstheme="minorHAnsi"/>
                <w:sz w:val="24"/>
              </w:rPr>
              <w:t xml:space="preserve"> ALL</w:t>
            </w:r>
            <w:r w:rsidRPr="0051253E">
              <w:rPr>
                <w:rFonts w:asciiTheme="minorHAnsi" w:hAnsiTheme="minorHAnsi" w:cstheme="minorHAnsi"/>
                <w:sz w:val="24"/>
              </w:rPr>
              <w:t>” column, and;</w:t>
            </w:r>
          </w:p>
          <w:p w14:paraId="1FA87227" w14:textId="77777777" w:rsidR="0016093F" w:rsidRPr="0051253E" w:rsidRDefault="00C845C1" w:rsidP="00372F71">
            <w:pPr>
              <w:pStyle w:val="Specification"/>
              <w:numPr>
                <w:ilvl w:val="1"/>
                <w:numId w:val="7"/>
              </w:numPr>
              <w:rPr>
                <w:rFonts w:asciiTheme="minorHAnsi" w:hAnsiTheme="minorHAnsi" w:cstheme="minorHAnsi"/>
                <w:sz w:val="24"/>
              </w:rPr>
            </w:pPr>
            <w:r w:rsidRPr="0051253E">
              <w:rPr>
                <w:rFonts w:asciiTheme="minorHAnsi" w:hAnsiTheme="minorHAnsi" w:cstheme="minorHAnsi"/>
                <w:sz w:val="24"/>
              </w:rPr>
              <w:t xml:space="preserve">Provide reason and </w:t>
            </w:r>
            <w:r w:rsidR="009609F4" w:rsidRPr="0051253E">
              <w:rPr>
                <w:rFonts w:asciiTheme="minorHAnsi" w:hAnsiTheme="minorHAnsi" w:cstheme="minorHAnsi"/>
                <w:sz w:val="24"/>
              </w:rPr>
              <w:t>proposal</w:t>
            </w:r>
            <w:r w:rsidRPr="0051253E">
              <w:rPr>
                <w:rFonts w:asciiTheme="minorHAnsi" w:hAnsiTheme="minorHAnsi" w:cstheme="minorHAnsi"/>
                <w:sz w:val="24"/>
              </w:rPr>
              <w:t xml:space="preserve"> for each of the conditions </w:t>
            </w:r>
            <w:r w:rsidR="001C7B1B" w:rsidRPr="0051253E">
              <w:rPr>
                <w:rFonts w:asciiTheme="minorHAnsi" w:hAnsiTheme="minorHAnsi" w:cstheme="minorHAnsi"/>
                <w:sz w:val="24"/>
              </w:rPr>
              <w:t xml:space="preserve">that </w:t>
            </w:r>
            <w:r w:rsidR="009609F4" w:rsidRPr="0051253E">
              <w:rPr>
                <w:rFonts w:asciiTheme="minorHAnsi" w:hAnsiTheme="minorHAnsi" w:cstheme="minorHAnsi"/>
                <w:sz w:val="24"/>
              </w:rPr>
              <w:t>is</w:t>
            </w:r>
            <w:r w:rsidR="001C7B1B" w:rsidRPr="0051253E">
              <w:rPr>
                <w:rFonts w:asciiTheme="minorHAnsi" w:hAnsiTheme="minorHAnsi" w:cstheme="minorHAnsi"/>
                <w:sz w:val="24"/>
              </w:rPr>
              <w:t xml:space="preserve"> </w:t>
            </w:r>
            <w:r w:rsidRPr="0051253E">
              <w:rPr>
                <w:rFonts w:asciiTheme="minorHAnsi" w:hAnsiTheme="minorHAnsi" w:cstheme="minorHAnsi"/>
                <w:sz w:val="24"/>
              </w:rPr>
              <w:t xml:space="preserve">not accepted. </w:t>
            </w:r>
          </w:p>
        </w:tc>
        <w:tc>
          <w:tcPr>
            <w:tcW w:w="719" w:type="pct"/>
          </w:tcPr>
          <w:p w14:paraId="1C3017BD" w14:textId="77777777" w:rsidR="00DF56E2" w:rsidRPr="0051253E" w:rsidRDefault="00DF56E2" w:rsidP="00372F71">
            <w:pPr>
              <w:rPr>
                <w:rFonts w:asciiTheme="minorHAnsi" w:hAnsiTheme="minorHAnsi" w:cstheme="minorHAnsi"/>
                <w:sz w:val="24"/>
                <w:szCs w:val="24"/>
              </w:rPr>
            </w:pPr>
          </w:p>
        </w:tc>
        <w:tc>
          <w:tcPr>
            <w:tcW w:w="845" w:type="pct"/>
          </w:tcPr>
          <w:p w14:paraId="7C0B71C4" w14:textId="77777777" w:rsidR="00DF56E2" w:rsidRPr="0051253E" w:rsidRDefault="00DF56E2" w:rsidP="00372F71">
            <w:pPr>
              <w:rPr>
                <w:rFonts w:asciiTheme="minorHAnsi" w:hAnsiTheme="minorHAnsi" w:cstheme="minorHAnsi"/>
                <w:sz w:val="24"/>
                <w:szCs w:val="24"/>
              </w:rPr>
            </w:pPr>
          </w:p>
        </w:tc>
      </w:tr>
      <w:tr w:rsidR="00DF56E2" w:rsidRPr="0051253E" w14:paraId="4DF0E735" w14:textId="77777777" w:rsidTr="000D178E">
        <w:tc>
          <w:tcPr>
            <w:tcW w:w="5000" w:type="pct"/>
            <w:gridSpan w:val="3"/>
          </w:tcPr>
          <w:p w14:paraId="6AA77C14" w14:textId="77777777" w:rsidR="00C845C1" w:rsidRPr="0051253E" w:rsidRDefault="001D2F39" w:rsidP="00372F71">
            <w:pPr>
              <w:rPr>
                <w:rFonts w:asciiTheme="minorHAnsi" w:hAnsiTheme="minorHAnsi" w:cstheme="minorHAnsi"/>
                <w:sz w:val="24"/>
                <w:szCs w:val="24"/>
              </w:rPr>
            </w:pPr>
            <w:r w:rsidRPr="0051253E">
              <w:rPr>
                <w:rFonts w:asciiTheme="minorHAnsi" w:hAnsiTheme="minorHAnsi" w:cstheme="minorHAnsi"/>
                <w:sz w:val="24"/>
                <w:szCs w:val="24"/>
              </w:rPr>
              <w:lastRenderedPageBreak/>
              <w:t>Comments by bidder:</w:t>
            </w:r>
          </w:p>
          <w:p w14:paraId="3650064C" w14:textId="77777777" w:rsidR="00DF56E2" w:rsidRPr="0051253E" w:rsidRDefault="004B5F77" w:rsidP="00372F71">
            <w:pPr>
              <w:rPr>
                <w:rFonts w:asciiTheme="minorHAnsi" w:hAnsiTheme="minorHAnsi" w:cstheme="minorHAnsi"/>
                <w:sz w:val="24"/>
                <w:szCs w:val="24"/>
              </w:rPr>
            </w:pPr>
            <w:r w:rsidRPr="0051253E">
              <w:rPr>
                <w:rFonts w:asciiTheme="minorHAnsi" w:hAnsiTheme="minorHAnsi" w:cstheme="minorHAnsi"/>
                <w:sz w:val="24"/>
                <w:szCs w:val="24"/>
              </w:rPr>
              <w:t xml:space="preserve">Provide reason and </w:t>
            </w:r>
            <w:r w:rsidR="009609F4" w:rsidRPr="0051253E">
              <w:rPr>
                <w:rFonts w:asciiTheme="minorHAnsi" w:hAnsiTheme="minorHAnsi" w:cstheme="minorHAnsi"/>
                <w:sz w:val="24"/>
                <w:szCs w:val="24"/>
              </w:rPr>
              <w:t>proposal</w:t>
            </w:r>
            <w:r w:rsidRPr="0051253E">
              <w:rPr>
                <w:rFonts w:asciiTheme="minorHAnsi" w:hAnsiTheme="minorHAnsi" w:cstheme="minorHAnsi"/>
                <w:sz w:val="24"/>
                <w:szCs w:val="24"/>
              </w:rPr>
              <w:t xml:space="preserve"> for each of the conditions not accepted as per the format:</w:t>
            </w:r>
          </w:p>
          <w:p w14:paraId="370E7531" w14:textId="77777777" w:rsidR="004B5F77" w:rsidRPr="0051253E" w:rsidRDefault="004B5F77" w:rsidP="00372F71">
            <w:pPr>
              <w:rPr>
                <w:rFonts w:asciiTheme="minorHAnsi" w:hAnsiTheme="minorHAnsi" w:cstheme="minorHAnsi"/>
                <w:sz w:val="24"/>
                <w:szCs w:val="24"/>
              </w:rPr>
            </w:pPr>
            <w:r w:rsidRPr="0051253E">
              <w:rPr>
                <w:rFonts w:asciiTheme="minorHAnsi" w:hAnsiTheme="minorHAnsi" w:cstheme="minorHAnsi"/>
                <w:sz w:val="24"/>
                <w:szCs w:val="24"/>
              </w:rPr>
              <w:t>Condition Reference:</w:t>
            </w:r>
          </w:p>
          <w:p w14:paraId="40B29BA3" w14:textId="77777777" w:rsidR="004B5F77" w:rsidRPr="0051253E" w:rsidRDefault="004B5F77" w:rsidP="00372F71">
            <w:pPr>
              <w:rPr>
                <w:rFonts w:asciiTheme="minorHAnsi" w:hAnsiTheme="minorHAnsi" w:cstheme="minorHAnsi"/>
                <w:sz w:val="24"/>
                <w:szCs w:val="24"/>
              </w:rPr>
            </w:pPr>
            <w:r w:rsidRPr="0051253E">
              <w:rPr>
                <w:rFonts w:asciiTheme="minorHAnsi" w:hAnsiTheme="minorHAnsi" w:cstheme="minorHAnsi"/>
                <w:sz w:val="24"/>
                <w:szCs w:val="24"/>
              </w:rPr>
              <w:t>Reason</w:t>
            </w:r>
            <w:r w:rsidR="009609F4" w:rsidRPr="0051253E">
              <w:rPr>
                <w:rFonts w:asciiTheme="minorHAnsi" w:hAnsiTheme="minorHAnsi" w:cstheme="minorHAnsi"/>
                <w:sz w:val="24"/>
                <w:szCs w:val="24"/>
              </w:rPr>
              <w:t>:</w:t>
            </w:r>
          </w:p>
          <w:p w14:paraId="1F0996F5" w14:textId="77777777" w:rsidR="00DF56E2" w:rsidRPr="0051253E" w:rsidRDefault="004B5F77" w:rsidP="00372F71">
            <w:pPr>
              <w:rPr>
                <w:rFonts w:asciiTheme="minorHAnsi" w:hAnsiTheme="minorHAnsi" w:cstheme="minorHAnsi"/>
                <w:b/>
                <w:sz w:val="24"/>
                <w:szCs w:val="24"/>
              </w:rPr>
            </w:pPr>
            <w:r w:rsidRPr="0051253E">
              <w:rPr>
                <w:rFonts w:asciiTheme="minorHAnsi" w:hAnsiTheme="minorHAnsi" w:cstheme="minorHAnsi"/>
                <w:sz w:val="24"/>
                <w:szCs w:val="24"/>
              </w:rPr>
              <w:t>Pr</w:t>
            </w:r>
            <w:r w:rsidR="009609F4" w:rsidRPr="0051253E">
              <w:rPr>
                <w:rFonts w:asciiTheme="minorHAnsi" w:hAnsiTheme="minorHAnsi" w:cstheme="minorHAnsi"/>
                <w:sz w:val="24"/>
                <w:szCs w:val="24"/>
              </w:rPr>
              <w:t>oposal</w:t>
            </w:r>
            <w:r w:rsidR="00984FEE" w:rsidRPr="0051253E">
              <w:rPr>
                <w:rFonts w:asciiTheme="minorHAnsi" w:hAnsiTheme="minorHAnsi" w:cstheme="minorHAnsi"/>
                <w:sz w:val="24"/>
                <w:szCs w:val="24"/>
              </w:rPr>
              <w:t>:</w:t>
            </w:r>
          </w:p>
        </w:tc>
      </w:tr>
    </w:tbl>
    <w:p w14:paraId="2DE2AA8E" w14:textId="77777777" w:rsidR="00DF56E2" w:rsidRPr="00F81E2D" w:rsidRDefault="00DF56E2" w:rsidP="00372F71"/>
    <w:p w14:paraId="6BB5DC4E" w14:textId="77777777" w:rsidR="00BB1954" w:rsidRDefault="00BB1954" w:rsidP="00A01A35">
      <w:bookmarkStart w:id="109" w:name="_Ref455599421"/>
      <w:bookmarkStart w:id="110" w:name="_Toc435315926"/>
    </w:p>
    <w:p w14:paraId="3AD18A8E" w14:textId="77777777" w:rsidR="00BB1954" w:rsidRDefault="00BB1954" w:rsidP="00A01A35"/>
    <w:p w14:paraId="13BD4AEC" w14:textId="77777777" w:rsidR="00BB1954" w:rsidRPr="00F81E2D" w:rsidRDefault="00BB1954" w:rsidP="00BB1954">
      <w:pPr>
        <w:pStyle w:val="AnnexH2"/>
      </w:pPr>
      <w:bookmarkStart w:id="111" w:name="_Toc77115050"/>
      <w:r>
        <w:lastRenderedPageBreak/>
        <w:t>COSTING AND PRICING</w:t>
      </w:r>
      <w:bookmarkEnd w:id="111"/>
      <w:r>
        <w:t xml:space="preserve"> </w:t>
      </w:r>
    </w:p>
    <w:p w14:paraId="5FEFF156" w14:textId="77777777" w:rsidR="00190E5E" w:rsidRPr="00F81E2D" w:rsidRDefault="00BB1954" w:rsidP="00BB1954">
      <w:pPr>
        <w:pStyle w:val="Heading1"/>
        <w:numPr>
          <w:ilvl w:val="0"/>
          <w:numId w:val="0"/>
        </w:numPr>
      </w:pPr>
      <w:bookmarkStart w:id="112" w:name="_Toc77115051"/>
      <w:r>
        <w:t xml:space="preserve">9.  </w:t>
      </w:r>
      <w:r w:rsidR="00190E5E" w:rsidRPr="00F81E2D">
        <w:t>COSTING AND PRICING</w:t>
      </w:r>
      <w:bookmarkEnd w:id="109"/>
      <w:bookmarkEnd w:id="112"/>
    </w:p>
    <w:bookmarkEnd w:id="110"/>
    <w:p w14:paraId="130A5386" w14:textId="67E59CFE" w:rsidR="00BF5791" w:rsidRPr="0051253E" w:rsidRDefault="005A3FC5" w:rsidP="00401A8D">
      <w:pPr>
        <w:pStyle w:val="ListParagraph"/>
        <w:keepNext/>
        <w:numPr>
          <w:ilvl w:val="1"/>
          <w:numId w:val="29"/>
        </w:numPr>
        <w:spacing w:before="240"/>
        <w:ind w:left="426" w:hanging="426"/>
        <w:jc w:val="left"/>
        <w:outlineLvl w:val="1"/>
        <w:rPr>
          <w:rFonts w:eastAsiaTheme="majorEastAsia" w:cstheme="majorBidi"/>
          <w:b/>
          <w:bCs/>
          <w:color w:val="000066"/>
          <w:sz w:val="24"/>
          <w:szCs w:val="28"/>
          <w14:scene3d>
            <w14:camera w14:prst="orthographicFront"/>
            <w14:lightRig w14:rig="threePt" w14:dir="t">
              <w14:rot w14:lat="0" w14:lon="0" w14:rev="0"/>
            </w14:lightRig>
          </w14:scene3d>
        </w:rPr>
      </w:pPr>
      <w:r w:rsidRPr="0051253E">
        <w:rPr>
          <w:rFonts w:eastAsiaTheme="majorEastAsia" w:cstheme="majorBidi"/>
          <w:b/>
          <w:bCs/>
          <w:color w:val="000066"/>
          <w:sz w:val="24"/>
          <w:szCs w:val="28"/>
          <w14:scene3d>
            <w14:camera w14:prst="orthographicFront"/>
            <w14:lightRig w14:rig="threePt" w14:dir="t">
              <w14:rot w14:lat="0" w14:lon="0" w14:rev="0"/>
            </w14:lightRig>
          </w14:scene3d>
        </w:rPr>
        <w:t>COSTING AND PRICING EVALUATION</w:t>
      </w:r>
    </w:p>
    <w:p w14:paraId="23AA8E6B" w14:textId="77777777" w:rsidR="00230F96" w:rsidRPr="00230F96" w:rsidRDefault="00230F96" w:rsidP="00401A8D">
      <w:pPr>
        <w:numPr>
          <w:ilvl w:val="0"/>
          <w:numId w:val="22"/>
        </w:numPr>
        <w:spacing w:after="120"/>
        <w:jc w:val="left"/>
        <w:rPr>
          <w:rFonts w:asciiTheme="minorHAnsi" w:hAnsiTheme="minorHAnsi" w:cs="Times New Roman"/>
          <w:sz w:val="24"/>
          <w:szCs w:val="24"/>
        </w:rPr>
      </w:pPr>
      <w:r w:rsidRPr="00230F96">
        <w:rPr>
          <w:rFonts w:asciiTheme="minorHAnsi" w:hAnsiTheme="minorHAnsi" w:cs="Times New Roman"/>
          <w:sz w:val="24"/>
          <w:szCs w:val="24"/>
          <w:lang w:val="en-GB"/>
        </w:rPr>
        <w:t>In terms of Preferential Procurement Policy Framework Act (PPPFA), the following preference point system is applicable to all Bids:</w:t>
      </w:r>
    </w:p>
    <w:p w14:paraId="612668C0" w14:textId="77777777" w:rsidR="00230F96" w:rsidRPr="00230F96" w:rsidRDefault="00230F96" w:rsidP="00401A8D">
      <w:pPr>
        <w:numPr>
          <w:ilvl w:val="1"/>
          <w:numId w:val="22"/>
        </w:numPr>
        <w:spacing w:after="120"/>
        <w:jc w:val="left"/>
        <w:rPr>
          <w:rFonts w:asciiTheme="minorHAnsi" w:hAnsiTheme="minorHAnsi" w:cs="Times New Roman"/>
          <w:sz w:val="24"/>
          <w:szCs w:val="24"/>
        </w:rPr>
      </w:pPr>
      <w:r w:rsidRPr="00230F96">
        <w:rPr>
          <w:rFonts w:asciiTheme="minorHAnsi" w:hAnsiTheme="minorHAnsi" w:cs="Times New Roman"/>
          <w:sz w:val="24"/>
          <w:szCs w:val="24"/>
        </w:rPr>
        <w:t xml:space="preserve">The 80/20 system (80 Price, 20 B-BBEE) for requirements with a Rand value of up to R50 000 000 (all applicable taxes included); or </w:t>
      </w:r>
    </w:p>
    <w:p w14:paraId="198D6B57" w14:textId="77777777" w:rsidR="00230F96" w:rsidRPr="00230F96" w:rsidRDefault="00230F96" w:rsidP="00401A8D">
      <w:pPr>
        <w:numPr>
          <w:ilvl w:val="1"/>
          <w:numId w:val="22"/>
        </w:numPr>
        <w:spacing w:after="120"/>
        <w:jc w:val="left"/>
        <w:rPr>
          <w:rFonts w:asciiTheme="minorHAnsi" w:hAnsiTheme="minorHAnsi" w:cs="Times New Roman"/>
          <w:sz w:val="24"/>
          <w:szCs w:val="24"/>
        </w:rPr>
      </w:pPr>
      <w:r w:rsidRPr="00230F96">
        <w:rPr>
          <w:rFonts w:asciiTheme="minorHAnsi" w:hAnsiTheme="minorHAnsi" w:cs="Times New Roman"/>
          <w:sz w:val="24"/>
          <w:szCs w:val="24"/>
        </w:rPr>
        <w:t>The 90/10 system (90 Price and 10 B-BBEE) for requirements with a Rand value above R50 000 000 (all applicable taxes included).</w:t>
      </w:r>
    </w:p>
    <w:p w14:paraId="615B970F" w14:textId="77777777" w:rsidR="00230F96" w:rsidRPr="00230F96" w:rsidRDefault="00230F96" w:rsidP="00401A8D">
      <w:pPr>
        <w:numPr>
          <w:ilvl w:val="0"/>
          <w:numId w:val="22"/>
        </w:numPr>
        <w:tabs>
          <w:tab w:val="left" w:pos="1134"/>
        </w:tabs>
        <w:spacing w:after="120"/>
        <w:jc w:val="left"/>
        <w:rPr>
          <w:rFonts w:asciiTheme="minorHAnsi" w:hAnsiTheme="minorHAnsi" w:cstheme="minorHAnsi"/>
          <w:sz w:val="24"/>
          <w:szCs w:val="24"/>
        </w:rPr>
      </w:pPr>
      <w:r w:rsidRPr="00230F96">
        <w:rPr>
          <w:rFonts w:asciiTheme="minorHAnsi" w:hAnsiTheme="minorHAnsi" w:cstheme="minorHAnsi"/>
          <w:sz w:val="24"/>
          <w:szCs w:val="24"/>
        </w:rPr>
        <w:t xml:space="preserve">This bid will be evaluated using the preferential point system of </w:t>
      </w:r>
      <w:r w:rsidRPr="00230F96">
        <w:rPr>
          <w:rFonts w:asciiTheme="minorHAnsi" w:hAnsiTheme="minorHAnsi" w:cstheme="minorHAnsi"/>
          <w:b/>
          <w:bCs/>
          <w:sz w:val="24"/>
          <w:szCs w:val="24"/>
        </w:rPr>
        <w:t>80/20</w:t>
      </w:r>
      <w:r w:rsidRPr="00230F96">
        <w:rPr>
          <w:rFonts w:asciiTheme="minorHAnsi" w:hAnsiTheme="minorHAnsi" w:cstheme="minorHAnsi"/>
          <w:sz w:val="24"/>
          <w:szCs w:val="24"/>
        </w:rPr>
        <w:t>, subject to the following conditions –</w:t>
      </w:r>
    </w:p>
    <w:p w14:paraId="11BF0BF8" w14:textId="77777777" w:rsidR="00230F96" w:rsidRPr="00230F96" w:rsidRDefault="00230F96" w:rsidP="00401A8D">
      <w:pPr>
        <w:numPr>
          <w:ilvl w:val="1"/>
          <w:numId w:val="22"/>
        </w:numPr>
        <w:spacing w:after="120"/>
        <w:jc w:val="left"/>
        <w:rPr>
          <w:rFonts w:asciiTheme="minorHAnsi" w:hAnsiTheme="minorHAnsi" w:cstheme="minorHAnsi"/>
          <w:sz w:val="24"/>
          <w:szCs w:val="24"/>
        </w:rPr>
      </w:pPr>
      <w:r w:rsidRPr="00230F96">
        <w:rPr>
          <w:rFonts w:asciiTheme="minorHAnsi" w:hAnsiTheme="minorHAnsi" w:cstheme="minorHAnsi"/>
          <w:sz w:val="24"/>
          <w:szCs w:val="24"/>
        </w:rPr>
        <w:t xml:space="preserve">If the lowest acceptable bid price is up to and including R50 000 000 (all applicable taxes included) then the 80/20 preferential point system will apply to all acceptable bids; or </w:t>
      </w:r>
    </w:p>
    <w:p w14:paraId="693AE3AF" w14:textId="77777777" w:rsidR="00230F96" w:rsidRPr="00230F96" w:rsidRDefault="00230F96" w:rsidP="00401A8D">
      <w:pPr>
        <w:numPr>
          <w:ilvl w:val="1"/>
          <w:numId w:val="22"/>
        </w:numPr>
        <w:spacing w:after="120"/>
        <w:jc w:val="left"/>
        <w:rPr>
          <w:rFonts w:asciiTheme="minorHAnsi" w:hAnsiTheme="minorHAnsi" w:cstheme="minorHAnsi"/>
          <w:sz w:val="24"/>
          <w:szCs w:val="24"/>
        </w:rPr>
      </w:pPr>
      <w:r w:rsidRPr="00230F96">
        <w:rPr>
          <w:rFonts w:asciiTheme="minorHAnsi" w:hAnsiTheme="minorHAnsi" w:cstheme="minorHAnsi"/>
          <w:sz w:val="24"/>
          <w:szCs w:val="24"/>
        </w:rPr>
        <w:t>If the lowest acceptable bid price is above R50 000 000 (all applicable taxes included) then the 90/10 preferential point system will apply to all acceptable bids;</w:t>
      </w:r>
    </w:p>
    <w:p w14:paraId="133DB26E" w14:textId="66B233FC" w:rsidR="00230F96" w:rsidRPr="00230F96" w:rsidRDefault="00230F96" w:rsidP="00401A8D">
      <w:pPr>
        <w:numPr>
          <w:ilvl w:val="0"/>
          <w:numId w:val="22"/>
        </w:numPr>
        <w:spacing w:after="120"/>
        <w:jc w:val="left"/>
        <w:rPr>
          <w:rFonts w:asciiTheme="minorHAnsi" w:hAnsiTheme="minorHAnsi" w:cs="Times New Roman"/>
          <w:sz w:val="24"/>
          <w:szCs w:val="24"/>
        </w:rPr>
      </w:pPr>
      <w:r w:rsidRPr="00230F96">
        <w:rPr>
          <w:rFonts w:asciiTheme="minorHAnsi" w:hAnsiTheme="minorHAnsi" w:cs="Times New Roman"/>
          <w:sz w:val="24"/>
          <w:szCs w:val="24"/>
        </w:rPr>
        <w:t xml:space="preserve">The bidder must </w:t>
      </w:r>
      <w:r w:rsidRPr="00230F96">
        <w:rPr>
          <w:rFonts w:asciiTheme="minorHAnsi" w:hAnsiTheme="minorHAnsi" w:cs="Times New Roman"/>
          <w:b/>
          <w:sz w:val="24"/>
          <w:szCs w:val="24"/>
        </w:rPr>
        <w:t>complete the declaration of acceptance</w:t>
      </w:r>
      <w:r w:rsidRPr="00230F96">
        <w:rPr>
          <w:rFonts w:asciiTheme="minorHAnsi" w:hAnsiTheme="minorHAnsi" w:cs="Times New Roman"/>
          <w:sz w:val="24"/>
          <w:szCs w:val="24"/>
        </w:rPr>
        <w:t xml:space="preserve"> as per section </w:t>
      </w:r>
      <w:r w:rsidR="00A1701F">
        <w:rPr>
          <w:rFonts w:asciiTheme="minorHAnsi" w:hAnsiTheme="minorHAnsi" w:cs="Times New Roman"/>
          <w:sz w:val="24"/>
          <w:szCs w:val="24"/>
        </w:rPr>
        <w:t xml:space="preserve">9.3 </w:t>
      </w:r>
      <w:r w:rsidRPr="00230F96">
        <w:rPr>
          <w:rFonts w:asciiTheme="minorHAnsi" w:hAnsiTheme="minorHAnsi" w:cs="Times New Roman"/>
          <w:sz w:val="24"/>
          <w:szCs w:val="24"/>
        </w:rPr>
        <w:t xml:space="preserve">below by marking with an “X” either “ACCEPT ALL”, or “DO NOT ACCEPT ALL”, failing which the declaration will be regarded as “DO NOT ACCEPT ALL” and the bid will be disqualified. </w:t>
      </w:r>
    </w:p>
    <w:p w14:paraId="40F2D11F" w14:textId="77777777" w:rsidR="00230F96" w:rsidRPr="00230F96" w:rsidRDefault="00230F96" w:rsidP="00401A8D">
      <w:pPr>
        <w:numPr>
          <w:ilvl w:val="0"/>
          <w:numId w:val="22"/>
        </w:numPr>
        <w:spacing w:after="120"/>
        <w:jc w:val="left"/>
        <w:rPr>
          <w:rFonts w:asciiTheme="minorHAnsi" w:hAnsiTheme="minorHAnsi" w:cs="Times New Roman"/>
          <w:sz w:val="24"/>
          <w:szCs w:val="24"/>
        </w:rPr>
      </w:pPr>
      <w:r w:rsidRPr="00230F96">
        <w:rPr>
          <w:rFonts w:asciiTheme="minorHAnsi" w:hAnsiTheme="minorHAnsi" w:cs="Times New Roman"/>
          <w:sz w:val="24"/>
          <w:szCs w:val="24"/>
        </w:rPr>
        <w:t>The following general costing and pricing conditions will bind bidder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5DE4E4A8" w14:textId="154B3DD0" w:rsidR="005A3FC5" w:rsidRPr="0051253E" w:rsidRDefault="00D92428" w:rsidP="00401A8D">
      <w:pPr>
        <w:pStyle w:val="ListParagraph"/>
        <w:keepNext/>
        <w:numPr>
          <w:ilvl w:val="1"/>
          <w:numId w:val="29"/>
        </w:numPr>
        <w:spacing w:before="240"/>
        <w:ind w:left="426" w:hanging="426"/>
        <w:jc w:val="left"/>
        <w:outlineLvl w:val="1"/>
        <w:rPr>
          <w:rFonts w:eastAsiaTheme="majorEastAsia" w:cstheme="majorBidi"/>
          <w:b/>
          <w:bCs/>
          <w:color w:val="000066"/>
          <w:sz w:val="24"/>
          <w:szCs w:val="28"/>
          <w14:scene3d>
            <w14:camera w14:prst="orthographicFront"/>
            <w14:lightRig w14:rig="threePt" w14:dir="t">
              <w14:rot w14:lat="0" w14:lon="0" w14:rev="0"/>
            </w14:lightRig>
          </w14:scene3d>
        </w:rPr>
      </w:pPr>
      <w:bookmarkStart w:id="113" w:name="_Toc435315929"/>
      <w:bookmarkStart w:id="114" w:name="_Ref455341462"/>
      <w:r w:rsidRPr="0051253E">
        <w:rPr>
          <w:rFonts w:eastAsiaTheme="majorEastAsia" w:cstheme="majorBidi"/>
          <w:b/>
          <w:bCs/>
          <w:color w:val="000066"/>
          <w:sz w:val="24"/>
          <w:szCs w:val="28"/>
          <w14:scene3d>
            <w14:camera w14:prst="orthographicFront"/>
            <w14:lightRig w14:rig="threePt" w14:dir="t">
              <w14:rot w14:lat="0" w14:lon="0" w14:rev="0"/>
            </w14:lightRig>
          </w14:scene3d>
        </w:rPr>
        <w:t>COSTING AND PRICING CONDITIONS</w:t>
      </w:r>
      <w:bookmarkEnd w:id="113"/>
      <w:bookmarkEnd w:id="114"/>
    </w:p>
    <w:p w14:paraId="25018A18" w14:textId="77777777" w:rsidR="00230F96" w:rsidRPr="00230F96" w:rsidRDefault="00230F96" w:rsidP="00401A8D">
      <w:pPr>
        <w:numPr>
          <w:ilvl w:val="0"/>
          <w:numId w:val="24"/>
        </w:numPr>
        <w:spacing w:after="120"/>
        <w:jc w:val="left"/>
        <w:rPr>
          <w:rFonts w:cs="Times New Roman"/>
          <w:sz w:val="24"/>
          <w:szCs w:val="24"/>
        </w:rPr>
      </w:pPr>
      <w:r w:rsidRPr="00230F96">
        <w:rPr>
          <w:rFonts w:cs="Times New Roman"/>
          <w:sz w:val="24"/>
          <w:szCs w:val="24"/>
        </w:rPr>
        <w:t>SOUTH AFRICAN PRICING. The total price must be VAT inclusive and be quoted in South African Rand (ZAR).</w:t>
      </w:r>
      <w:r w:rsidRPr="00230F96">
        <w:rPr>
          <w:rFonts w:cs="Times New Roman"/>
          <w:sz w:val="24"/>
          <w:szCs w:val="24"/>
        </w:rPr>
        <w:tab/>
      </w:r>
    </w:p>
    <w:p w14:paraId="471B8DAA" w14:textId="77777777" w:rsidR="00230F96" w:rsidRPr="00230F96" w:rsidRDefault="00230F96" w:rsidP="00401A8D">
      <w:pPr>
        <w:numPr>
          <w:ilvl w:val="0"/>
          <w:numId w:val="24"/>
        </w:numPr>
        <w:spacing w:after="120"/>
        <w:jc w:val="left"/>
        <w:rPr>
          <w:rFonts w:cs="Times New Roman"/>
          <w:b/>
          <w:sz w:val="24"/>
          <w:szCs w:val="24"/>
        </w:rPr>
      </w:pPr>
      <w:r w:rsidRPr="00230F96">
        <w:rPr>
          <w:rFonts w:cs="Times New Roman"/>
          <w:b/>
          <w:sz w:val="24"/>
          <w:szCs w:val="24"/>
        </w:rPr>
        <w:t>TOTAL PRICE</w:t>
      </w:r>
    </w:p>
    <w:p w14:paraId="07168F86" w14:textId="77777777" w:rsidR="00230F96" w:rsidRPr="00230F96" w:rsidRDefault="00230F96" w:rsidP="00401A8D">
      <w:pPr>
        <w:numPr>
          <w:ilvl w:val="1"/>
          <w:numId w:val="23"/>
        </w:numPr>
        <w:spacing w:after="120"/>
        <w:jc w:val="left"/>
        <w:rPr>
          <w:rFonts w:cs="Times New Roman"/>
          <w:sz w:val="24"/>
          <w:szCs w:val="24"/>
        </w:rPr>
      </w:pPr>
      <w:r w:rsidRPr="00230F96">
        <w:rPr>
          <w:rFonts w:cs="Times New Roman"/>
          <w:sz w:val="24"/>
          <w:szCs w:val="24"/>
        </w:rPr>
        <w:t>All quoted prices are the total price for the entire scope of required services and deliverables to be provided by the bidder.</w:t>
      </w:r>
    </w:p>
    <w:p w14:paraId="078CB637" w14:textId="77777777" w:rsidR="00230F96" w:rsidRPr="00230F96" w:rsidRDefault="00230F96" w:rsidP="00401A8D">
      <w:pPr>
        <w:numPr>
          <w:ilvl w:val="1"/>
          <w:numId w:val="23"/>
        </w:numPr>
        <w:spacing w:after="120"/>
        <w:jc w:val="left"/>
        <w:rPr>
          <w:rFonts w:cs="Times New Roman"/>
          <w:sz w:val="24"/>
          <w:szCs w:val="24"/>
        </w:rPr>
      </w:pPr>
      <w:r w:rsidRPr="00230F96">
        <w:rPr>
          <w:rFonts w:cs="Times New Roman"/>
          <w:sz w:val="24"/>
          <w:szCs w:val="24"/>
        </w:rPr>
        <w:t>The cost of delivery, labour, S&amp;T, overtime, etc. must be included in this bid.</w:t>
      </w:r>
    </w:p>
    <w:p w14:paraId="6136EF0F" w14:textId="56AD369F" w:rsidR="0033667B" w:rsidRPr="00230F96" w:rsidRDefault="00230F96" w:rsidP="00401A8D">
      <w:pPr>
        <w:numPr>
          <w:ilvl w:val="1"/>
          <w:numId w:val="23"/>
        </w:numPr>
        <w:spacing w:after="120"/>
        <w:jc w:val="left"/>
        <w:rPr>
          <w:rFonts w:cs="Times New Roman"/>
          <w:sz w:val="24"/>
          <w:szCs w:val="24"/>
        </w:rPr>
      </w:pPr>
      <w:r w:rsidRPr="00230F96">
        <w:rPr>
          <w:rFonts w:cs="Times New Roman"/>
          <w:sz w:val="24"/>
          <w:szCs w:val="24"/>
        </w:rPr>
        <w:t>All additional costs must be clearly specified.</w:t>
      </w:r>
      <w:r w:rsidRPr="00230F96">
        <w:rPr>
          <w:rFonts w:cs="Times New Roman"/>
          <w:sz w:val="24"/>
          <w:szCs w:val="24"/>
        </w:rPr>
        <w:tab/>
      </w:r>
    </w:p>
    <w:p w14:paraId="2630BA80" w14:textId="77777777" w:rsidR="00230F96" w:rsidRPr="0033667B" w:rsidRDefault="00230F96" w:rsidP="0051253E">
      <w:pPr>
        <w:spacing w:after="120"/>
        <w:jc w:val="left"/>
        <w:rPr>
          <w:rFonts w:cs="Times New Roman"/>
          <w:sz w:val="24"/>
          <w:szCs w:val="24"/>
        </w:rPr>
      </w:pPr>
      <w:r w:rsidRPr="007C2A5A">
        <w:rPr>
          <w:rFonts w:cs="Times New Roman"/>
          <w:b/>
          <w:sz w:val="24"/>
          <w:szCs w:val="24"/>
        </w:rPr>
        <w:t>SITA reserves the right to negotiate pricing with the successful bidder prior to the award as well as envisaged quantities</w:t>
      </w:r>
      <w:r w:rsidRPr="0033667B">
        <w:rPr>
          <w:rFonts w:cs="Times New Roman"/>
          <w:sz w:val="24"/>
          <w:szCs w:val="24"/>
        </w:rPr>
        <w:t>.</w:t>
      </w:r>
    </w:p>
    <w:p w14:paraId="366F7600" w14:textId="77777777" w:rsidR="00230F96" w:rsidRPr="00230F96" w:rsidRDefault="00230F96" w:rsidP="00230F96">
      <w:pPr>
        <w:spacing w:after="120"/>
        <w:ind w:left="1134"/>
        <w:jc w:val="left"/>
        <w:rPr>
          <w:rFonts w:cs="Times New Roman"/>
          <w:sz w:val="24"/>
          <w:szCs w:val="24"/>
        </w:rPr>
      </w:pPr>
    </w:p>
    <w:p w14:paraId="6D0EABFF" w14:textId="6711DE95" w:rsidR="00230F96" w:rsidRPr="0051253E" w:rsidRDefault="00230F96" w:rsidP="00401A8D">
      <w:pPr>
        <w:pStyle w:val="ListParagraph"/>
        <w:keepNext/>
        <w:numPr>
          <w:ilvl w:val="1"/>
          <w:numId w:val="29"/>
        </w:numPr>
        <w:spacing w:before="240"/>
        <w:ind w:left="426" w:hanging="426"/>
        <w:jc w:val="left"/>
        <w:outlineLvl w:val="1"/>
        <w:rPr>
          <w:rFonts w:eastAsiaTheme="majorEastAsia" w:cstheme="majorBidi"/>
          <w:b/>
          <w:bCs/>
          <w:color w:val="000066"/>
          <w:sz w:val="24"/>
          <w:szCs w:val="28"/>
          <w14:scene3d>
            <w14:camera w14:prst="orthographicFront"/>
            <w14:lightRig w14:rig="threePt" w14:dir="t">
              <w14:rot w14:lat="0" w14:lon="0" w14:rev="0"/>
            </w14:lightRig>
          </w14:scene3d>
        </w:rPr>
      </w:pPr>
      <w:bookmarkStart w:id="115" w:name="_Toc57764329"/>
      <w:bookmarkStart w:id="116" w:name="_Toc61897851"/>
      <w:bookmarkStart w:id="117" w:name="_Toc74635645"/>
      <w:r w:rsidRPr="0051253E">
        <w:rPr>
          <w:rFonts w:eastAsiaTheme="majorEastAsia" w:cstheme="majorBidi"/>
          <w:b/>
          <w:bCs/>
          <w:color w:val="000066"/>
          <w:sz w:val="24"/>
          <w:szCs w:val="28"/>
          <w14:scene3d>
            <w14:camera w14:prst="orthographicFront"/>
            <w14:lightRig w14:rig="threePt" w14:dir="t">
              <w14:rot w14:lat="0" w14:lon="0" w14:rev="0"/>
            </w14:lightRig>
          </w14:scene3d>
        </w:rPr>
        <w:t>BID PRICING SCHEDULE</w:t>
      </w:r>
      <w:bookmarkEnd w:id="115"/>
      <w:bookmarkEnd w:id="116"/>
      <w:bookmarkEnd w:id="117"/>
    </w:p>
    <w:p w14:paraId="66E95935" w14:textId="08324AC4" w:rsidR="00230F96" w:rsidRPr="00230F96" w:rsidRDefault="00230F96" w:rsidP="00230F96">
      <w:pPr>
        <w:rPr>
          <w:rFonts w:cs="Times New Roman"/>
          <w:sz w:val="24"/>
          <w:szCs w:val="20"/>
        </w:rPr>
      </w:pPr>
      <w:r w:rsidRPr="0051253E">
        <w:rPr>
          <w:rFonts w:cs="Times New Roman"/>
          <w:b/>
          <w:sz w:val="24"/>
          <w:szCs w:val="20"/>
        </w:rPr>
        <w:t>Note</w:t>
      </w:r>
      <w:r w:rsidRPr="00230F96">
        <w:rPr>
          <w:rFonts w:cs="Times New Roman"/>
          <w:sz w:val="24"/>
          <w:szCs w:val="20"/>
        </w:rPr>
        <w:t xml:space="preserve">: Bidders will complete the bid-pricing schedule in the Excel spreadsheet format provided and include this as part of the hard copy submission documents and on the memory, stick to be submitted Refer to section </w:t>
      </w:r>
      <w:r>
        <w:rPr>
          <w:rFonts w:cs="Times New Roman"/>
          <w:sz w:val="24"/>
          <w:szCs w:val="20"/>
        </w:rPr>
        <w:t>9</w:t>
      </w:r>
      <w:r w:rsidRPr="00230F96">
        <w:rPr>
          <w:rFonts w:cs="Times New Roman"/>
          <w:sz w:val="24"/>
          <w:szCs w:val="20"/>
        </w:rPr>
        <w:t>.</w:t>
      </w:r>
    </w:p>
    <w:p w14:paraId="095A02CC" w14:textId="77777777" w:rsidR="006302B2" w:rsidRPr="00F81E2D" w:rsidRDefault="006302B2" w:rsidP="00372F71"/>
    <w:p w14:paraId="54759844" w14:textId="77777777" w:rsidR="00A1701F" w:rsidRPr="00A1701F" w:rsidRDefault="00A1701F" w:rsidP="00A1701F">
      <w:pPr>
        <w:spacing w:after="120"/>
        <w:jc w:val="left"/>
        <w:rPr>
          <w:rFonts w:asciiTheme="minorHAnsi" w:hAnsiTheme="minorHAnsi" w:cs="Times New Roman"/>
          <w:b/>
          <w:sz w:val="24"/>
          <w:szCs w:val="24"/>
        </w:rPr>
      </w:pPr>
      <w:bookmarkStart w:id="118" w:name="_Toc435315942"/>
    </w:p>
    <w:p w14:paraId="3E5F599F" w14:textId="652B7B66" w:rsidR="00A1701F" w:rsidRPr="0051253E" w:rsidRDefault="00A1701F" w:rsidP="00401A8D">
      <w:pPr>
        <w:pStyle w:val="ListParagraph"/>
        <w:keepNext/>
        <w:numPr>
          <w:ilvl w:val="1"/>
          <w:numId w:val="29"/>
        </w:numPr>
        <w:spacing w:before="240"/>
        <w:ind w:left="426" w:hanging="426"/>
        <w:jc w:val="left"/>
        <w:outlineLvl w:val="1"/>
        <w:rPr>
          <w:rFonts w:eastAsiaTheme="majorEastAsia" w:cstheme="majorBidi"/>
          <w:b/>
          <w:bCs/>
          <w:color w:val="000066"/>
          <w:sz w:val="24"/>
          <w:szCs w:val="28"/>
          <w14:scene3d>
            <w14:camera w14:prst="orthographicFront"/>
            <w14:lightRig w14:rig="threePt" w14:dir="t">
              <w14:rot w14:lat="0" w14:lon="0" w14:rev="0"/>
            </w14:lightRig>
          </w14:scene3d>
        </w:rPr>
      </w:pPr>
      <w:bookmarkStart w:id="119" w:name="_Toc435315930"/>
      <w:bookmarkStart w:id="120" w:name="_Ref455338328"/>
      <w:bookmarkStart w:id="121" w:name="_Ref455597629"/>
      <w:bookmarkStart w:id="122" w:name="_Toc74635646"/>
      <w:r w:rsidRPr="0051253E">
        <w:rPr>
          <w:rFonts w:eastAsiaTheme="majorEastAsia" w:cstheme="majorBidi"/>
          <w:b/>
          <w:bCs/>
          <w:color w:val="000066"/>
          <w:sz w:val="24"/>
          <w:szCs w:val="28"/>
          <w14:scene3d>
            <w14:camera w14:prst="orthographicFront"/>
            <w14:lightRig w14:rig="threePt" w14:dir="t">
              <w14:rot w14:lat="0" w14:lon="0" w14:rev="0"/>
            </w14:lightRig>
          </w14:scene3d>
        </w:rPr>
        <w:t>DECLARATION OF ACCEPTANCE</w:t>
      </w:r>
      <w:bookmarkEnd w:id="119"/>
      <w:bookmarkEnd w:id="120"/>
      <w:bookmarkEnd w:id="121"/>
      <w:bookmarkEnd w:id="122"/>
    </w:p>
    <w:tbl>
      <w:tblPr>
        <w:tblStyle w:val="TableGrid2"/>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A1701F" w:rsidRPr="00A1701F" w14:paraId="78458CB2" w14:textId="77777777" w:rsidTr="00E60CF8">
        <w:trPr>
          <w:tblHeader/>
        </w:trPr>
        <w:tc>
          <w:tcPr>
            <w:tcW w:w="3436" w:type="pct"/>
            <w:shd w:val="clear" w:color="auto" w:fill="C6D9F1" w:themeFill="text2" w:themeFillTint="33"/>
          </w:tcPr>
          <w:p w14:paraId="6AFDF855" w14:textId="77777777" w:rsidR="00A1701F" w:rsidRPr="00A1701F" w:rsidRDefault="00A1701F" w:rsidP="00A1701F">
            <w:pPr>
              <w:jc w:val="left"/>
              <w:rPr>
                <w:rFonts w:asciiTheme="minorHAnsi" w:hAnsiTheme="minorHAnsi" w:cs="Times New Roman"/>
                <w:b/>
                <w:sz w:val="24"/>
              </w:rPr>
            </w:pPr>
          </w:p>
        </w:tc>
        <w:tc>
          <w:tcPr>
            <w:tcW w:w="719" w:type="pct"/>
            <w:shd w:val="clear" w:color="auto" w:fill="C6D9F1" w:themeFill="text2" w:themeFillTint="33"/>
          </w:tcPr>
          <w:p w14:paraId="2C2CD156" w14:textId="77777777" w:rsidR="00A1701F" w:rsidRPr="00A1701F" w:rsidRDefault="00A1701F" w:rsidP="00A1701F">
            <w:pPr>
              <w:jc w:val="center"/>
              <w:rPr>
                <w:rFonts w:asciiTheme="minorHAnsi" w:hAnsiTheme="minorHAnsi" w:cs="Times New Roman"/>
                <w:b/>
                <w:sz w:val="24"/>
              </w:rPr>
            </w:pPr>
            <w:r w:rsidRPr="00A1701F">
              <w:rPr>
                <w:rFonts w:asciiTheme="minorHAnsi" w:hAnsiTheme="minorHAnsi" w:cs="Times New Roman"/>
                <w:b/>
                <w:sz w:val="24"/>
              </w:rPr>
              <w:t>ACCEPT ALL</w:t>
            </w:r>
          </w:p>
        </w:tc>
        <w:tc>
          <w:tcPr>
            <w:tcW w:w="845" w:type="pct"/>
            <w:shd w:val="clear" w:color="auto" w:fill="C6D9F1" w:themeFill="text2" w:themeFillTint="33"/>
          </w:tcPr>
          <w:p w14:paraId="4E679ED7" w14:textId="77777777" w:rsidR="00A1701F" w:rsidRPr="00A1701F" w:rsidRDefault="00A1701F" w:rsidP="00A1701F">
            <w:pPr>
              <w:jc w:val="center"/>
              <w:rPr>
                <w:rFonts w:asciiTheme="minorHAnsi" w:hAnsiTheme="minorHAnsi" w:cs="Times New Roman"/>
                <w:b/>
                <w:sz w:val="24"/>
              </w:rPr>
            </w:pPr>
            <w:r w:rsidRPr="00A1701F">
              <w:rPr>
                <w:rFonts w:asciiTheme="minorHAnsi" w:hAnsiTheme="minorHAnsi" w:cs="Times New Roman"/>
                <w:b/>
                <w:sz w:val="24"/>
              </w:rPr>
              <w:t>DO NOT ACCEPT ALL</w:t>
            </w:r>
          </w:p>
        </w:tc>
      </w:tr>
      <w:tr w:rsidR="00A1701F" w:rsidRPr="00A1701F" w14:paraId="630310DD" w14:textId="77777777" w:rsidTr="00E60CF8">
        <w:tc>
          <w:tcPr>
            <w:tcW w:w="3436" w:type="pct"/>
          </w:tcPr>
          <w:p w14:paraId="1F338CC4" w14:textId="06771BC4" w:rsidR="00A1701F" w:rsidRPr="00A1701F" w:rsidRDefault="00A1701F" w:rsidP="00401A8D">
            <w:pPr>
              <w:numPr>
                <w:ilvl w:val="0"/>
                <w:numId w:val="25"/>
              </w:numPr>
              <w:spacing w:after="120"/>
              <w:jc w:val="left"/>
              <w:rPr>
                <w:rFonts w:asciiTheme="minorHAnsi" w:hAnsiTheme="minorHAnsi" w:cs="Times New Roman"/>
                <w:sz w:val="24"/>
                <w:szCs w:val="24"/>
              </w:rPr>
            </w:pPr>
            <w:r w:rsidRPr="00A1701F">
              <w:rPr>
                <w:rFonts w:asciiTheme="minorHAnsi" w:hAnsiTheme="minorHAnsi" w:cs="Times New Roman"/>
                <w:sz w:val="24"/>
                <w:szCs w:val="24"/>
              </w:rPr>
              <w:t xml:space="preserve">The bidder declares to ACCEPT ALL the Costing and Pricing conditions as specified in section </w:t>
            </w:r>
            <w:r>
              <w:rPr>
                <w:rFonts w:asciiTheme="minorHAnsi" w:hAnsiTheme="minorHAnsi" w:cs="Times New Roman"/>
                <w:sz w:val="24"/>
                <w:szCs w:val="24"/>
              </w:rPr>
              <w:t>9</w:t>
            </w:r>
            <w:r w:rsidRPr="00A1701F">
              <w:rPr>
                <w:rFonts w:asciiTheme="minorHAnsi" w:hAnsiTheme="minorHAnsi" w:cs="Times New Roman"/>
                <w:sz w:val="24"/>
                <w:szCs w:val="24"/>
              </w:rPr>
              <w:t>.2 above by indicating with an “X” in the “ACCEPT ALL” column, or</w:t>
            </w:r>
          </w:p>
          <w:p w14:paraId="17ABF7AC" w14:textId="00E4181F" w:rsidR="00A1701F" w:rsidRPr="00A1701F" w:rsidRDefault="00A1701F" w:rsidP="00401A8D">
            <w:pPr>
              <w:numPr>
                <w:ilvl w:val="0"/>
                <w:numId w:val="25"/>
              </w:numPr>
              <w:spacing w:after="120"/>
              <w:jc w:val="left"/>
              <w:rPr>
                <w:rFonts w:asciiTheme="minorHAnsi" w:hAnsiTheme="minorHAnsi" w:cs="Times New Roman"/>
                <w:sz w:val="24"/>
                <w:szCs w:val="24"/>
              </w:rPr>
            </w:pPr>
            <w:r w:rsidRPr="00A1701F">
              <w:rPr>
                <w:rFonts w:asciiTheme="minorHAnsi" w:hAnsiTheme="minorHAnsi" w:cs="Times New Roman"/>
                <w:sz w:val="24"/>
                <w:szCs w:val="24"/>
              </w:rPr>
              <w:t xml:space="preserve">The bidder declares to NOT ACCEPT ALL the Costing and Pricing Conditions as specified in section </w:t>
            </w:r>
            <w:r>
              <w:rPr>
                <w:rFonts w:asciiTheme="minorHAnsi" w:hAnsiTheme="minorHAnsi" w:cs="Times New Roman"/>
                <w:sz w:val="24"/>
                <w:szCs w:val="24"/>
              </w:rPr>
              <w:t>9</w:t>
            </w:r>
            <w:r w:rsidRPr="00A1701F">
              <w:rPr>
                <w:rFonts w:asciiTheme="minorHAnsi" w:hAnsiTheme="minorHAnsi" w:cs="Times New Roman"/>
                <w:sz w:val="24"/>
                <w:szCs w:val="24"/>
              </w:rPr>
              <w:t xml:space="preserve">.2 above by - </w:t>
            </w:r>
          </w:p>
          <w:p w14:paraId="3B494B5D" w14:textId="77777777" w:rsidR="00A1701F" w:rsidRPr="00A1701F" w:rsidRDefault="00A1701F" w:rsidP="00401A8D">
            <w:pPr>
              <w:numPr>
                <w:ilvl w:val="1"/>
                <w:numId w:val="25"/>
              </w:numPr>
              <w:spacing w:after="120"/>
              <w:jc w:val="left"/>
              <w:rPr>
                <w:rFonts w:asciiTheme="minorHAnsi" w:hAnsiTheme="minorHAnsi" w:cs="Times New Roman"/>
                <w:sz w:val="24"/>
                <w:szCs w:val="24"/>
              </w:rPr>
            </w:pPr>
            <w:r w:rsidRPr="00A1701F">
              <w:rPr>
                <w:rFonts w:asciiTheme="minorHAnsi" w:hAnsiTheme="minorHAnsi" w:cs="Times New Roman"/>
                <w:sz w:val="24"/>
                <w:szCs w:val="24"/>
              </w:rPr>
              <w:t>Indicating with an “X” in the “DO NOT ACCEPT ALL” column, and;</w:t>
            </w:r>
          </w:p>
          <w:p w14:paraId="05DD0C60" w14:textId="77777777" w:rsidR="00A1701F" w:rsidRPr="00A1701F" w:rsidRDefault="00A1701F" w:rsidP="00401A8D">
            <w:pPr>
              <w:numPr>
                <w:ilvl w:val="1"/>
                <w:numId w:val="25"/>
              </w:numPr>
              <w:spacing w:after="120"/>
              <w:jc w:val="left"/>
              <w:rPr>
                <w:rFonts w:asciiTheme="minorHAnsi" w:hAnsiTheme="minorHAnsi" w:cs="Times New Roman"/>
                <w:sz w:val="24"/>
                <w:szCs w:val="24"/>
              </w:rPr>
            </w:pPr>
            <w:r w:rsidRPr="00A1701F">
              <w:rPr>
                <w:rFonts w:asciiTheme="minorHAnsi" w:hAnsiTheme="minorHAnsi" w:cs="Times New Roman"/>
                <w:sz w:val="24"/>
                <w:szCs w:val="24"/>
              </w:rPr>
              <w:t xml:space="preserve">Provide reason and proposal for each of the condition not accepted. </w:t>
            </w:r>
          </w:p>
        </w:tc>
        <w:tc>
          <w:tcPr>
            <w:tcW w:w="719" w:type="pct"/>
          </w:tcPr>
          <w:p w14:paraId="0C306D56" w14:textId="77777777" w:rsidR="00A1701F" w:rsidRPr="00A1701F" w:rsidRDefault="00A1701F" w:rsidP="00A1701F">
            <w:pPr>
              <w:jc w:val="center"/>
              <w:rPr>
                <w:rFonts w:asciiTheme="minorHAnsi" w:hAnsiTheme="minorHAnsi" w:cs="Times New Roman"/>
                <w:sz w:val="24"/>
              </w:rPr>
            </w:pPr>
          </w:p>
        </w:tc>
        <w:tc>
          <w:tcPr>
            <w:tcW w:w="845" w:type="pct"/>
          </w:tcPr>
          <w:p w14:paraId="38DF2108" w14:textId="77777777" w:rsidR="00A1701F" w:rsidRPr="00A1701F" w:rsidRDefault="00A1701F" w:rsidP="00A1701F">
            <w:pPr>
              <w:jc w:val="center"/>
              <w:rPr>
                <w:rFonts w:asciiTheme="minorHAnsi" w:hAnsiTheme="minorHAnsi" w:cs="Times New Roman"/>
                <w:sz w:val="24"/>
              </w:rPr>
            </w:pPr>
          </w:p>
        </w:tc>
      </w:tr>
      <w:tr w:rsidR="00A1701F" w:rsidRPr="00A1701F" w14:paraId="5A986798" w14:textId="77777777" w:rsidTr="00E60CF8">
        <w:tc>
          <w:tcPr>
            <w:tcW w:w="5000" w:type="pct"/>
            <w:gridSpan w:val="3"/>
          </w:tcPr>
          <w:p w14:paraId="07AAC9C7" w14:textId="77777777" w:rsidR="00A1701F" w:rsidRPr="00A1701F" w:rsidRDefault="00A1701F" w:rsidP="00A1701F">
            <w:pPr>
              <w:jc w:val="left"/>
              <w:rPr>
                <w:rFonts w:asciiTheme="minorHAnsi" w:hAnsiTheme="minorHAnsi" w:cs="Times New Roman"/>
                <w:b/>
                <w:sz w:val="24"/>
              </w:rPr>
            </w:pPr>
            <w:r w:rsidRPr="00A1701F">
              <w:rPr>
                <w:rFonts w:asciiTheme="minorHAnsi" w:hAnsiTheme="minorHAnsi" w:cs="Times New Roman"/>
                <w:b/>
                <w:sz w:val="24"/>
              </w:rPr>
              <w:t>Comments by bidder:</w:t>
            </w:r>
          </w:p>
          <w:p w14:paraId="3E0B8274" w14:textId="77777777" w:rsidR="00A1701F" w:rsidRPr="00A1701F" w:rsidRDefault="00A1701F" w:rsidP="00A1701F">
            <w:pPr>
              <w:jc w:val="left"/>
              <w:rPr>
                <w:rFonts w:asciiTheme="minorHAnsi" w:hAnsiTheme="minorHAnsi" w:cs="Times New Roman"/>
                <w:b/>
                <w:sz w:val="24"/>
              </w:rPr>
            </w:pPr>
            <w:r w:rsidRPr="00A1701F">
              <w:rPr>
                <w:rFonts w:asciiTheme="minorHAnsi" w:hAnsiTheme="minorHAnsi" w:cs="Times New Roman"/>
                <w:sz w:val="24"/>
              </w:rPr>
              <w:t>Provide the condition reference, the reasons for not accepting the condition.</w:t>
            </w:r>
          </w:p>
        </w:tc>
      </w:tr>
    </w:tbl>
    <w:p w14:paraId="5D29F8D7" w14:textId="77777777" w:rsidR="00A90316" w:rsidRPr="00F81E2D" w:rsidRDefault="00A90316" w:rsidP="00372F71">
      <w:pPr>
        <w:rPr>
          <w:color w:val="000066"/>
          <w:kern w:val="28"/>
          <w:sz w:val="36"/>
          <w:szCs w:val="40"/>
          <w14:scene3d>
            <w14:camera w14:prst="orthographicFront"/>
            <w14:lightRig w14:rig="threePt" w14:dir="t">
              <w14:rot w14:lat="0" w14:lon="0" w14:rev="0"/>
            </w14:lightRig>
          </w14:scene3d>
        </w:rPr>
      </w:pPr>
      <w:r w:rsidRPr="00F81E2D">
        <w:br w:type="page"/>
      </w:r>
    </w:p>
    <w:p w14:paraId="2E3C3ACE" w14:textId="77777777" w:rsidR="00A90316" w:rsidRPr="00F81E2D" w:rsidRDefault="00F739D0" w:rsidP="00372F71">
      <w:pPr>
        <w:pStyle w:val="AnnexH2"/>
      </w:pPr>
      <w:bookmarkStart w:id="123" w:name="_Toc77115052"/>
      <w:r w:rsidRPr="00F81E2D">
        <w:lastRenderedPageBreak/>
        <w:t>Terms and definitions</w:t>
      </w:r>
      <w:bookmarkEnd w:id="123"/>
    </w:p>
    <w:p w14:paraId="57A8BD7D" w14:textId="093303D1" w:rsidR="00F739D0" w:rsidRPr="00F81E2D" w:rsidRDefault="00230F96" w:rsidP="00006045">
      <w:pPr>
        <w:pStyle w:val="Heading1"/>
        <w:numPr>
          <w:ilvl w:val="0"/>
          <w:numId w:val="0"/>
        </w:numPr>
      </w:pPr>
      <w:bookmarkStart w:id="124" w:name="_Toc77115053"/>
      <w:r>
        <w:t xml:space="preserve">10. </w:t>
      </w:r>
      <w:r w:rsidR="00F739D0" w:rsidRPr="00F81E2D">
        <w:t>ABBREVIATIONS</w:t>
      </w:r>
      <w:bookmarkEnd w:id="124"/>
    </w:p>
    <w:p w14:paraId="7F7A3747" w14:textId="77777777" w:rsidR="00C53A4E" w:rsidRPr="007C2A5A" w:rsidRDefault="00C53A4E" w:rsidP="00372F71">
      <w:pPr>
        <w:rPr>
          <w:sz w:val="24"/>
          <w:szCs w:val="24"/>
        </w:rPr>
      </w:pPr>
      <w:r w:rsidRPr="007C2A5A">
        <w:rPr>
          <w:sz w:val="24"/>
          <w:szCs w:val="24"/>
        </w:rPr>
        <w:t>Adv.</w:t>
      </w:r>
      <w:r w:rsidRPr="007C2A5A">
        <w:rPr>
          <w:sz w:val="24"/>
          <w:szCs w:val="24"/>
        </w:rPr>
        <w:tab/>
      </w:r>
      <w:r w:rsidRPr="007C2A5A">
        <w:rPr>
          <w:sz w:val="24"/>
          <w:szCs w:val="24"/>
        </w:rPr>
        <w:tab/>
        <w:t>Advocate</w:t>
      </w:r>
    </w:p>
    <w:p w14:paraId="0EA79AF4" w14:textId="77777777" w:rsidR="00C53A4E" w:rsidRPr="007C2A5A" w:rsidRDefault="00C53A4E" w:rsidP="00372F71">
      <w:pPr>
        <w:rPr>
          <w:sz w:val="24"/>
          <w:szCs w:val="24"/>
        </w:rPr>
      </w:pPr>
      <w:r w:rsidRPr="007C2A5A">
        <w:rPr>
          <w:sz w:val="24"/>
          <w:szCs w:val="24"/>
        </w:rPr>
        <w:t>BBBEE</w:t>
      </w:r>
      <w:r w:rsidRPr="007C2A5A">
        <w:rPr>
          <w:sz w:val="24"/>
          <w:szCs w:val="24"/>
        </w:rPr>
        <w:tab/>
        <w:t>Broad Based Black Economic Empowerment</w:t>
      </w:r>
    </w:p>
    <w:p w14:paraId="4EF0355E" w14:textId="77777777" w:rsidR="00C53A4E" w:rsidRPr="007C2A5A" w:rsidRDefault="00C53A4E" w:rsidP="00372F71">
      <w:pPr>
        <w:rPr>
          <w:sz w:val="24"/>
          <w:szCs w:val="24"/>
        </w:rPr>
      </w:pPr>
      <w:r w:rsidRPr="007C2A5A">
        <w:rPr>
          <w:sz w:val="24"/>
          <w:szCs w:val="24"/>
        </w:rPr>
        <w:t>BSCOM</w:t>
      </w:r>
      <w:r w:rsidRPr="007C2A5A">
        <w:rPr>
          <w:sz w:val="24"/>
          <w:szCs w:val="24"/>
        </w:rPr>
        <w:tab/>
        <w:t>Bid Specification Committee</w:t>
      </w:r>
    </w:p>
    <w:p w14:paraId="703C2FDC" w14:textId="77777777" w:rsidR="00C53A4E" w:rsidRPr="007C2A5A" w:rsidRDefault="00C53A4E" w:rsidP="00372F71">
      <w:pPr>
        <w:rPr>
          <w:sz w:val="24"/>
          <w:szCs w:val="24"/>
        </w:rPr>
      </w:pPr>
      <w:r w:rsidRPr="007C2A5A">
        <w:rPr>
          <w:sz w:val="24"/>
          <w:szCs w:val="24"/>
        </w:rPr>
        <w:t>CRM</w:t>
      </w:r>
      <w:r w:rsidRPr="007C2A5A">
        <w:rPr>
          <w:sz w:val="24"/>
          <w:szCs w:val="24"/>
        </w:rPr>
        <w:tab/>
      </w:r>
      <w:r w:rsidRPr="007C2A5A">
        <w:rPr>
          <w:sz w:val="24"/>
          <w:szCs w:val="24"/>
        </w:rPr>
        <w:tab/>
        <w:t>Customer Relations Manager</w:t>
      </w:r>
    </w:p>
    <w:p w14:paraId="50050D85" w14:textId="77777777" w:rsidR="00C53A4E" w:rsidRPr="007C2A5A" w:rsidRDefault="00C53A4E" w:rsidP="00372F71">
      <w:pPr>
        <w:rPr>
          <w:sz w:val="24"/>
          <w:szCs w:val="24"/>
        </w:rPr>
      </w:pPr>
      <w:r w:rsidRPr="007C2A5A">
        <w:rPr>
          <w:sz w:val="24"/>
          <w:szCs w:val="24"/>
        </w:rPr>
        <w:t>CSD</w:t>
      </w:r>
      <w:r w:rsidRPr="007C2A5A">
        <w:rPr>
          <w:sz w:val="24"/>
          <w:szCs w:val="24"/>
        </w:rPr>
        <w:tab/>
      </w:r>
      <w:r w:rsidRPr="007C2A5A">
        <w:rPr>
          <w:sz w:val="24"/>
          <w:szCs w:val="24"/>
        </w:rPr>
        <w:tab/>
        <w:t>Central Supplier Database</w:t>
      </w:r>
    </w:p>
    <w:p w14:paraId="6CE4983B" w14:textId="77777777" w:rsidR="00C53A4E" w:rsidRPr="007C2A5A" w:rsidRDefault="00C53A4E" w:rsidP="00372F71">
      <w:pPr>
        <w:rPr>
          <w:sz w:val="24"/>
          <w:szCs w:val="24"/>
        </w:rPr>
      </w:pPr>
      <w:proofErr w:type="spellStart"/>
      <w:r w:rsidRPr="007C2A5A">
        <w:rPr>
          <w:sz w:val="24"/>
          <w:szCs w:val="24"/>
        </w:rPr>
        <w:t>DoA</w:t>
      </w:r>
      <w:proofErr w:type="spellEnd"/>
      <w:r w:rsidRPr="007C2A5A">
        <w:rPr>
          <w:sz w:val="24"/>
          <w:szCs w:val="24"/>
        </w:rPr>
        <w:tab/>
      </w:r>
      <w:r w:rsidRPr="007C2A5A">
        <w:rPr>
          <w:sz w:val="24"/>
          <w:szCs w:val="24"/>
        </w:rPr>
        <w:tab/>
        <w:t>Delegation of Authority</w:t>
      </w:r>
    </w:p>
    <w:p w14:paraId="18B10560" w14:textId="77777777" w:rsidR="00545FA5" w:rsidRPr="007C2A5A" w:rsidRDefault="00545FA5" w:rsidP="00372F71">
      <w:pPr>
        <w:rPr>
          <w:sz w:val="24"/>
          <w:szCs w:val="24"/>
        </w:rPr>
      </w:pPr>
      <w:r w:rsidRPr="007C2A5A">
        <w:rPr>
          <w:sz w:val="24"/>
          <w:szCs w:val="24"/>
        </w:rPr>
        <w:t>DOD</w:t>
      </w:r>
      <w:r w:rsidRPr="007C2A5A">
        <w:rPr>
          <w:sz w:val="24"/>
          <w:szCs w:val="24"/>
        </w:rPr>
        <w:tab/>
      </w:r>
      <w:r w:rsidRPr="007C2A5A">
        <w:rPr>
          <w:sz w:val="24"/>
          <w:szCs w:val="24"/>
        </w:rPr>
        <w:tab/>
        <w:t>Department of Defence</w:t>
      </w:r>
    </w:p>
    <w:p w14:paraId="5A27E3C1" w14:textId="77777777" w:rsidR="00C53A4E" w:rsidRPr="007C2A5A" w:rsidRDefault="00C53A4E" w:rsidP="00372F71">
      <w:pPr>
        <w:rPr>
          <w:sz w:val="24"/>
          <w:szCs w:val="24"/>
        </w:rPr>
      </w:pPr>
      <w:r w:rsidRPr="007C2A5A">
        <w:rPr>
          <w:sz w:val="24"/>
          <w:szCs w:val="24"/>
        </w:rPr>
        <w:t>EME</w:t>
      </w:r>
      <w:r w:rsidRPr="007C2A5A">
        <w:rPr>
          <w:sz w:val="24"/>
          <w:szCs w:val="24"/>
        </w:rPr>
        <w:tab/>
      </w:r>
      <w:r w:rsidRPr="007C2A5A">
        <w:rPr>
          <w:sz w:val="24"/>
          <w:szCs w:val="24"/>
        </w:rPr>
        <w:tab/>
        <w:t>Exempted Micro Enterprise</w:t>
      </w:r>
    </w:p>
    <w:p w14:paraId="47593F93" w14:textId="77777777" w:rsidR="00C53A4E" w:rsidRPr="007C2A5A" w:rsidRDefault="00C53A4E" w:rsidP="00372F71">
      <w:pPr>
        <w:rPr>
          <w:sz w:val="24"/>
          <w:szCs w:val="24"/>
        </w:rPr>
      </w:pPr>
      <w:r w:rsidRPr="007C2A5A">
        <w:rPr>
          <w:sz w:val="24"/>
          <w:szCs w:val="24"/>
        </w:rPr>
        <w:t>GCC</w:t>
      </w:r>
      <w:r w:rsidRPr="007C2A5A">
        <w:rPr>
          <w:sz w:val="24"/>
          <w:szCs w:val="24"/>
        </w:rPr>
        <w:tab/>
      </w:r>
      <w:r w:rsidRPr="007C2A5A">
        <w:rPr>
          <w:sz w:val="24"/>
          <w:szCs w:val="24"/>
        </w:rPr>
        <w:tab/>
        <w:t>General Condition of Contract</w:t>
      </w:r>
    </w:p>
    <w:p w14:paraId="45E8C9C9" w14:textId="77777777" w:rsidR="00C53A4E" w:rsidRPr="007C2A5A" w:rsidRDefault="00C53A4E" w:rsidP="00372F71">
      <w:pPr>
        <w:rPr>
          <w:sz w:val="24"/>
          <w:szCs w:val="24"/>
        </w:rPr>
      </w:pPr>
      <w:r w:rsidRPr="007C2A5A">
        <w:rPr>
          <w:sz w:val="24"/>
          <w:szCs w:val="24"/>
        </w:rPr>
        <w:t>GPS</w:t>
      </w:r>
      <w:r w:rsidRPr="007C2A5A">
        <w:rPr>
          <w:sz w:val="24"/>
          <w:szCs w:val="24"/>
        </w:rPr>
        <w:tab/>
      </w:r>
      <w:r w:rsidRPr="007C2A5A">
        <w:rPr>
          <w:sz w:val="24"/>
          <w:szCs w:val="24"/>
        </w:rPr>
        <w:tab/>
        <w:t>Global Positioning System</w:t>
      </w:r>
    </w:p>
    <w:p w14:paraId="0E9206A1" w14:textId="77777777" w:rsidR="00C53A4E" w:rsidRPr="007C2A5A" w:rsidRDefault="00C53A4E" w:rsidP="00372F71">
      <w:pPr>
        <w:rPr>
          <w:sz w:val="24"/>
          <w:szCs w:val="24"/>
        </w:rPr>
      </w:pPr>
      <w:r w:rsidRPr="007C2A5A">
        <w:rPr>
          <w:sz w:val="24"/>
          <w:szCs w:val="24"/>
        </w:rPr>
        <w:t>ICT</w:t>
      </w:r>
      <w:r w:rsidRPr="007C2A5A">
        <w:rPr>
          <w:sz w:val="24"/>
          <w:szCs w:val="24"/>
        </w:rPr>
        <w:tab/>
      </w:r>
      <w:r w:rsidRPr="007C2A5A">
        <w:rPr>
          <w:sz w:val="24"/>
          <w:szCs w:val="24"/>
        </w:rPr>
        <w:tab/>
        <w:t>Information and Communication Technology</w:t>
      </w:r>
    </w:p>
    <w:p w14:paraId="13150377" w14:textId="77777777" w:rsidR="00C53A4E" w:rsidRPr="007C2A5A" w:rsidRDefault="00C53A4E" w:rsidP="00372F71">
      <w:pPr>
        <w:rPr>
          <w:sz w:val="24"/>
          <w:szCs w:val="24"/>
        </w:rPr>
      </w:pPr>
      <w:r w:rsidRPr="007C2A5A">
        <w:rPr>
          <w:sz w:val="24"/>
          <w:szCs w:val="24"/>
        </w:rPr>
        <w:t>IEC</w:t>
      </w:r>
      <w:r w:rsidRPr="007C2A5A">
        <w:rPr>
          <w:sz w:val="24"/>
          <w:szCs w:val="24"/>
        </w:rPr>
        <w:tab/>
      </w:r>
      <w:r w:rsidRPr="007C2A5A">
        <w:rPr>
          <w:sz w:val="24"/>
          <w:szCs w:val="24"/>
        </w:rPr>
        <w:tab/>
        <w:t>International Electro-technical Commission</w:t>
      </w:r>
    </w:p>
    <w:p w14:paraId="2832AFD1" w14:textId="77777777" w:rsidR="00C53A4E" w:rsidRPr="007C2A5A" w:rsidRDefault="00C53A4E" w:rsidP="00372F71">
      <w:pPr>
        <w:rPr>
          <w:sz w:val="24"/>
          <w:szCs w:val="24"/>
        </w:rPr>
      </w:pPr>
      <w:r w:rsidRPr="007C2A5A">
        <w:rPr>
          <w:sz w:val="24"/>
          <w:szCs w:val="24"/>
        </w:rPr>
        <w:t>ISO</w:t>
      </w:r>
      <w:r w:rsidRPr="007C2A5A">
        <w:rPr>
          <w:sz w:val="24"/>
          <w:szCs w:val="24"/>
        </w:rPr>
        <w:tab/>
      </w:r>
      <w:r w:rsidRPr="007C2A5A">
        <w:rPr>
          <w:sz w:val="24"/>
          <w:szCs w:val="24"/>
        </w:rPr>
        <w:tab/>
        <w:t>International Standardization Organization</w:t>
      </w:r>
    </w:p>
    <w:p w14:paraId="3B8FB89F" w14:textId="77777777" w:rsidR="00C53A4E" w:rsidRPr="007C2A5A" w:rsidRDefault="00C53A4E" w:rsidP="00372F71">
      <w:pPr>
        <w:rPr>
          <w:sz w:val="24"/>
          <w:szCs w:val="24"/>
        </w:rPr>
      </w:pPr>
      <w:r w:rsidRPr="007C2A5A">
        <w:rPr>
          <w:sz w:val="24"/>
          <w:szCs w:val="24"/>
        </w:rPr>
        <w:t>N/A</w:t>
      </w:r>
      <w:r w:rsidRPr="007C2A5A">
        <w:rPr>
          <w:sz w:val="24"/>
          <w:szCs w:val="24"/>
        </w:rPr>
        <w:tab/>
      </w:r>
      <w:r w:rsidRPr="007C2A5A">
        <w:rPr>
          <w:sz w:val="24"/>
          <w:szCs w:val="24"/>
        </w:rPr>
        <w:tab/>
        <w:t>Not Applicable</w:t>
      </w:r>
    </w:p>
    <w:p w14:paraId="13AA817C" w14:textId="77777777" w:rsidR="00C53A4E" w:rsidRPr="007C2A5A" w:rsidRDefault="00C53A4E" w:rsidP="00372F71">
      <w:pPr>
        <w:rPr>
          <w:sz w:val="24"/>
          <w:szCs w:val="24"/>
        </w:rPr>
      </w:pPr>
      <w:r w:rsidRPr="007C2A5A">
        <w:rPr>
          <w:sz w:val="24"/>
          <w:szCs w:val="24"/>
        </w:rPr>
        <w:t>NT</w:t>
      </w:r>
      <w:r w:rsidRPr="007C2A5A">
        <w:rPr>
          <w:sz w:val="24"/>
          <w:szCs w:val="24"/>
        </w:rPr>
        <w:tab/>
      </w:r>
      <w:r w:rsidRPr="007C2A5A">
        <w:rPr>
          <w:sz w:val="24"/>
          <w:szCs w:val="24"/>
        </w:rPr>
        <w:tab/>
        <w:t>National Treasury</w:t>
      </w:r>
    </w:p>
    <w:p w14:paraId="0F361DBC" w14:textId="77777777" w:rsidR="00934133" w:rsidRPr="007C2A5A" w:rsidRDefault="00934133" w:rsidP="00372F71">
      <w:pPr>
        <w:rPr>
          <w:sz w:val="24"/>
          <w:szCs w:val="24"/>
        </w:rPr>
      </w:pPr>
      <w:r w:rsidRPr="007C2A5A">
        <w:rPr>
          <w:sz w:val="24"/>
          <w:szCs w:val="24"/>
        </w:rPr>
        <w:t>OEM</w:t>
      </w:r>
      <w:r w:rsidRPr="007C2A5A">
        <w:rPr>
          <w:sz w:val="24"/>
          <w:szCs w:val="24"/>
        </w:rPr>
        <w:tab/>
      </w:r>
      <w:r w:rsidRPr="007C2A5A">
        <w:rPr>
          <w:sz w:val="24"/>
          <w:szCs w:val="24"/>
        </w:rPr>
        <w:tab/>
        <w:t>Original Equipment Manufacturer</w:t>
      </w:r>
    </w:p>
    <w:p w14:paraId="2A1F64CE" w14:textId="77777777" w:rsidR="00C53A4E" w:rsidRPr="007C2A5A" w:rsidRDefault="00C53A4E" w:rsidP="00372F71">
      <w:pPr>
        <w:rPr>
          <w:sz w:val="24"/>
          <w:szCs w:val="24"/>
        </w:rPr>
      </w:pPr>
      <w:r w:rsidRPr="007C2A5A">
        <w:rPr>
          <w:sz w:val="24"/>
          <w:szCs w:val="24"/>
        </w:rPr>
        <w:t>OSM</w:t>
      </w:r>
      <w:r w:rsidRPr="007C2A5A">
        <w:rPr>
          <w:sz w:val="24"/>
          <w:szCs w:val="24"/>
        </w:rPr>
        <w:tab/>
      </w:r>
      <w:r w:rsidRPr="007C2A5A">
        <w:rPr>
          <w:sz w:val="24"/>
          <w:szCs w:val="24"/>
        </w:rPr>
        <w:tab/>
        <w:t>Original Software Manufacturer</w:t>
      </w:r>
    </w:p>
    <w:p w14:paraId="116AEC75" w14:textId="77777777" w:rsidR="00C53A4E" w:rsidRPr="007C2A5A" w:rsidRDefault="00C53A4E" w:rsidP="00372F71">
      <w:pPr>
        <w:rPr>
          <w:sz w:val="24"/>
          <w:szCs w:val="24"/>
        </w:rPr>
      </w:pPr>
      <w:r w:rsidRPr="007C2A5A">
        <w:rPr>
          <w:sz w:val="24"/>
          <w:szCs w:val="24"/>
        </w:rPr>
        <w:t>POC</w:t>
      </w:r>
      <w:r w:rsidRPr="007C2A5A">
        <w:rPr>
          <w:sz w:val="24"/>
          <w:szCs w:val="24"/>
        </w:rPr>
        <w:tab/>
      </w:r>
      <w:r w:rsidRPr="007C2A5A">
        <w:rPr>
          <w:sz w:val="24"/>
          <w:szCs w:val="24"/>
        </w:rPr>
        <w:tab/>
        <w:t>Proof of Concept</w:t>
      </w:r>
    </w:p>
    <w:p w14:paraId="4DFE1221" w14:textId="77777777" w:rsidR="00C53A4E" w:rsidRPr="007C2A5A" w:rsidRDefault="00C53A4E" w:rsidP="00372F71">
      <w:pPr>
        <w:rPr>
          <w:sz w:val="24"/>
          <w:szCs w:val="24"/>
        </w:rPr>
      </w:pPr>
      <w:r w:rsidRPr="007C2A5A">
        <w:rPr>
          <w:sz w:val="24"/>
          <w:szCs w:val="24"/>
        </w:rPr>
        <w:t>PPPFA</w:t>
      </w:r>
      <w:r w:rsidRPr="007C2A5A">
        <w:rPr>
          <w:sz w:val="24"/>
          <w:szCs w:val="24"/>
        </w:rPr>
        <w:tab/>
        <w:t>Preferential Procurement Policy Framework Act</w:t>
      </w:r>
    </w:p>
    <w:p w14:paraId="270A5CB9" w14:textId="77777777" w:rsidR="00C53A4E" w:rsidRPr="007C2A5A" w:rsidRDefault="00C53A4E" w:rsidP="00372F71">
      <w:pPr>
        <w:rPr>
          <w:sz w:val="24"/>
          <w:szCs w:val="24"/>
        </w:rPr>
      </w:pPr>
      <w:r w:rsidRPr="007C2A5A">
        <w:rPr>
          <w:sz w:val="24"/>
          <w:szCs w:val="24"/>
        </w:rPr>
        <w:t>QSE</w:t>
      </w:r>
      <w:r w:rsidRPr="007C2A5A">
        <w:rPr>
          <w:sz w:val="24"/>
          <w:szCs w:val="24"/>
        </w:rPr>
        <w:tab/>
      </w:r>
      <w:r w:rsidRPr="007C2A5A">
        <w:rPr>
          <w:sz w:val="24"/>
          <w:szCs w:val="24"/>
        </w:rPr>
        <w:tab/>
        <w:t>Qualifying Small Enterprise</w:t>
      </w:r>
    </w:p>
    <w:p w14:paraId="5393EBCA" w14:textId="77777777" w:rsidR="001D617B" w:rsidRPr="007C2A5A" w:rsidRDefault="00E278B7" w:rsidP="00372F71">
      <w:pPr>
        <w:rPr>
          <w:sz w:val="24"/>
          <w:szCs w:val="24"/>
        </w:rPr>
      </w:pPr>
      <w:r w:rsidRPr="007C2A5A">
        <w:rPr>
          <w:sz w:val="24"/>
          <w:szCs w:val="24"/>
        </w:rPr>
        <w:t>RFA</w:t>
      </w:r>
      <w:r w:rsidRPr="007C2A5A">
        <w:rPr>
          <w:sz w:val="24"/>
          <w:szCs w:val="24"/>
        </w:rPr>
        <w:tab/>
      </w:r>
      <w:r w:rsidRPr="007C2A5A">
        <w:rPr>
          <w:sz w:val="24"/>
          <w:szCs w:val="24"/>
        </w:rPr>
        <w:tab/>
        <w:t xml:space="preserve">Request for </w:t>
      </w:r>
      <w:r w:rsidR="00AB1DF7" w:rsidRPr="007C2A5A">
        <w:rPr>
          <w:sz w:val="24"/>
          <w:szCs w:val="24"/>
        </w:rPr>
        <w:t>Accreditation</w:t>
      </w:r>
    </w:p>
    <w:p w14:paraId="6CC98244" w14:textId="77777777" w:rsidR="00C53A4E" w:rsidRPr="007C2A5A" w:rsidRDefault="00C53A4E" w:rsidP="00372F71">
      <w:pPr>
        <w:rPr>
          <w:sz w:val="24"/>
          <w:szCs w:val="24"/>
        </w:rPr>
      </w:pPr>
      <w:r w:rsidRPr="007C2A5A">
        <w:rPr>
          <w:sz w:val="24"/>
          <w:szCs w:val="24"/>
        </w:rPr>
        <w:t>RFB</w:t>
      </w:r>
      <w:r w:rsidRPr="007C2A5A">
        <w:rPr>
          <w:sz w:val="24"/>
          <w:szCs w:val="24"/>
        </w:rPr>
        <w:tab/>
      </w:r>
      <w:r w:rsidRPr="007C2A5A">
        <w:rPr>
          <w:sz w:val="24"/>
          <w:szCs w:val="24"/>
        </w:rPr>
        <w:tab/>
        <w:t>Request for Bid</w:t>
      </w:r>
    </w:p>
    <w:p w14:paraId="09975B66" w14:textId="77777777" w:rsidR="001D617B" w:rsidRPr="007C2A5A" w:rsidRDefault="001D617B" w:rsidP="00372F71">
      <w:pPr>
        <w:rPr>
          <w:sz w:val="24"/>
          <w:szCs w:val="24"/>
        </w:rPr>
      </w:pPr>
      <w:r w:rsidRPr="007C2A5A">
        <w:rPr>
          <w:sz w:val="24"/>
          <w:szCs w:val="24"/>
        </w:rPr>
        <w:t>RFP</w:t>
      </w:r>
      <w:r w:rsidRPr="007C2A5A">
        <w:rPr>
          <w:sz w:val="24"/>
          <w:szCs w:val="24"/>
        </w:rPr>
        <w:tab/>
      </w:r>
      <w:r w:rsidRPr="007C2A5A">
        <w:rPr>
          <w:sz w:val="24"/>
          <w:szCs w:val="24"/>
        </w:rPr>
        <w:tab/>
        <w:t>Request for Proposal</w:t>
      </w:r>
    </w:p>
    <w:p w14:paraId="0E9A12BA" w14:textId="77777777" w:rsidR="00C53A4E" w:rsidRPr="007C2A5A" w:rsidRDefault="00C53A4E" w:rsidP="00372F71">
      <w:pPr>
        <w:rPr>
          <w:sz w:val="24"/>
          <w:szCs w:val="24"/>
        </w:rPr>
      </w:pPr>
      <w:r w:rsidRPr="007C2A5A">
        <w:rPr>
          <w:sz w:val="24"/>
          <w:szCs w:val="24"/>
        </w:rPr>
        <w:t>RFQ</w:t>
      </w:r>
      <w:r w:rsidRPr="007C2A5A">
        <w:rPr>
          <w:sz w:val="24"/>
          <w:szCs w:val="24"/>
        </w:rPr>
        <w:tab/>
      </w:r>
      <w:r w:rsidRPr="007C2A5A">
        <w:rPr>
          <w:sz w:val="24"/>
          <w:szCs w:val="24"/>
        </w:rPr>
        <w:tab/>
        <w:t>Request for Quotation</w:t>
      </w:r>
    </w:p>
    <w:p w14:paraId="47CD25AA" w14:textId="77777777" w:rsidR="00C53A4E" w:rsidRPr="007C2A5A" w:rsidRDefault="00C53A4E" w:rsidP="00372F71">
      <w:pPr>
        <w:rPr>
          <w:sz w:val="24"/>
          <w:szCs w:val="24"/>
        </w:rPr>
      </w:pPr>
      <w:r w:rsidRPr="007C2A5A">
        <w:rPr>
          <w:sz w:val="24"/>
          <w:szCs w:val="24"/>
        </w:rPr>
        <w:t>RSA</w:t>
      </w:r>
      <w:r w:rsidRPr="007C2A5A">
        <w:rPr>
          <w:sz w:val="24"/>
          <w:szCs w:val="24"/>
        </w:rPr>
        <w:tab/>
      </w:r>
      <w:r w:rsidRPr="007C2A5A">
        <w:rPr>
          <w:sz w:val="24"/>
          <w:szCs w:val="24"/>
        </w:rPr>
        <w:tab/>
        <w:t>Republic of South Africa</w:t>
      </w:r>
    </w:p>
    <w:p w14:paraId="242AB829" w14:textId="77777777" w:rsidR="00C53A4E" w:rsidRPr="007C2A5A" w:rsidRDefault="00C53A4E" w:rsidP="00372F71">
      <w:pPr>
        <w:rPr>
          <w:sz w:val="24"/>
          <w:szCs w:val="24"/>
        </w:rPr>
      </w:pPr>
      <w:r w:rsidRPr="007C2A5A">
        <w:rPr>
          <w:sz w:val="24"/>
          <w:szCs w:val="24"/>
        </w:rPr>
        <w:t>SBD</w:t>
      </w:r>
      <w:r w:rsidRPr="007C2A5A">
        <w:rPr>
          <w:sz w:val="24"/>
          <w:szCs w:val="24"/>
        </w:rPr>
        <w:tab/>
      </w:r>
      <w:r w:rsidRPr="007C2A5A">
        <w:rPr>
          <w:sz w:val="24"/>
          <w:szCs w:val="24"/>
        </w:rPr>
        <w:tab/>
        <w:t>Standard Bidding Document</w:t>
      </w:r>
    </w:p>
    <w:p w14:paraId="15E7C8BA" w14:textId="77777777" w:rsidR="00C53A4E" w:rsidRPr="007C2A5A" w:rsidRDefault="00C53A4E" w:rsidP="00372F71">
      <w:pPr>
        <w:rPr>
          <w:sz w:val="24"/>
          <w:szCs w:val="24"/>
        </w:rPr>
      </w:pPr>
      <w:r w:rsidRPr="007C2A5A">
        <w:rPr>
          <w:sz w:val="24"/>
          <w:szCs w:val="24"/>
        </w:rPr>
        <w:t>SCC</w:t>
      </w:r>
      <w:r w:rsidRPr="007C2A5A">
        <w:rPr>
          <w:sz w:val="24"/>
          <w:szCs w:val="24"/>
        </w:rPr>
        <w:tab/>
      </w:r>
      <w:r w:rsidRPr="007C2A5A">
        <w:rPr>
          <w:sz w:val="24"/>
          <w:szCs w:val="24"/>
        </w:rPr>
        <w:tab/>
        <w:t>Special Condition of Contract</w:t>
      </w:r>
    </w:p>
    <w:p w14:paraId="780C3426" w14:textId="77777777" w:rsidR="00C53A4E" w:rsidRPr="007C2A5A" w:rsidRDefault="00C53A4E" w:rsidP="00372F71">
      <w:pPr>
        <w:rPr>
          <w:sz w:val="24"/>
          <w:szCs w:val="24"/>
        </w:rPr>
      </w:pPr>
      <w:r w:rsidRPr="007C2A5A">
        <w:rPr>
          <w:sz w:val="24"/>
          <w:szCs w:val="24"/>
        </w:rPr>
        <w:t>SCM</w:t>
      </w:r>
      <w:r w:rsidRPr="007C2A5A">
        <w:rPr>
          <w:sz w:val="24"/>
          <w:szCs w:val="24"/>
        </w:rPr>
        <w:tab/>
      </w:r>
      <w:r w:rsidRPr="007C2A5A">
        <w:rPr>
          <w:sz w:val="24"/>
          <w:szCs w:val="24"/>
        </w:rPr>
        <w:tab/>
        <w:t>Supplier Chain Management</w:t>
      </w:r>
    </w:p>
    <w:p w14:paraId="073998EF" w14:textId="77777777" w:rsidR="00C53A4E" w:rsidRPr="007C2A5A" w:rsidRDefault="00C53A4E" w:rsidP="00372F71">
      <w:pPr>
        <w:rPr>
          <w:sz w:val="24"/>
          <w:szCs w:val="24"/>
        </w:rPr>
      </w:pPr>
      <w:r w:rsidRPr="007C2A5A">
        <w:rPr>
          <w:sz w:val="24"/>
          <w:szCs w:val="24"/>
        </w:rPr>
        <w:t>SITA</w:t>
      </w:r>
      <w:r w:rsidRPr="007C2A5A">
        <w:rPr>
          <w:sz w:val="24"/>
          <w:szCs w:val="24"/>
        </w:rPr>
        <w:tab/>
      </w:r>
      <w:r w:rsidRPr="007C2A5A">
        <w:rPr>
          <w:sz w:val="24"/>
          <w:szCs w:val="24"/>
        </w:rPr>
        <w:tab/>
        <w:t>State Information Technology Agency</w:t>
      </w:r>
    </w:p>
    <w:p w14:paraId="47ACB781" w14:textId="77777777" w:rsidR="00C53A4E" w:rsidRPr="007C2A5A" w:rsidRDefault="00C53A4E" w:rsidP="00372F71">
      <w:pPr>
        <w:rPr>
          <w:sz w:val="24"/>
          <w:szCs w:val="24"/>
        </w:rPr>
      </w:pPr>
      <w:r w:rsidRPr="007C2A5A">
        <w:rPr>
          <w:sz w:val="24"/>
          <w:szCs w:val="24"/>
        </w:rPr>
        <w:t>SMME</w:t>
      </w:r>
      <w:r w:rsidRPr="007C2A5A">
        <w:rPr>
          <w:sz w:val="24"/>
          <w:szCs w:val="24"/>
        </w:rPr>
        <w:tab/>
        <w:t>Small Medium and Micro Enterprise</w:t>
      </w:r>
    </w:p>
    <w:p w14:paraId="4808AFEC" w14:textId="77777777" w:rsidR="00172AF4" w:rsidRPr="007C2A5A" w:rsidRDefault="00172AF4" w:rsidP="00372F71">
      <w:pPr>
        <w:rPr>
          <w:sz w:val="24"/>
          <w:szCs w:val="24"/>
        </w:rPr>
      </w:pPr>
      <w:r w:rsidRPr="007C2A5A">
        <w:rPr>
          <w:sz w:val="24"/>
          <w:szCs w:val="24"/>
        </w:rPr>
        <w:t>TCV</w:t>
      </w:r>
      <w:r w:rsidRPr="007C2A5A">
        <w:rPr>
          <w:sz w:val="24"/>
          <w:szCs w:val="24"/>
        </w:rPr>
        <w:tab/>
      </w:r>
      <w:r w:rsidRPr="007C2A5A">
        <w:rPr>
          <w:sz w:val="24"/>
          <w:szCs w:val="24"/>
        </w:rPr>
        <w:tab/>
        <w:t>Total Contract Value</w:t>
      </w:r>
    </w:p>
    <w:p w14:paraId="1051C555" w14:textId="77777777" w:rsidR="00C53A4E" w:rsidRPr="007C2A5A" w:rsidRDefault="00C53A4E" w:rsidP="00372F71">
      <w:pPr>
        <w:rPr>
          <w:sz w:val="24"/>
          <w:szCs w:val="24"/>
        </w:rPr>
      </w:pPr>
      <w:r w:rsidRPr="007C2A5A">
        <w:rPr>
          <w:sz w:val="24"/>
          <w:szCs w:val="24"/>
        </w:rPr>
        <w:t>USD</w:t>
      </w:r>
      <w:r w:rsidRPr="007C2A5A">
        <w:rPr>
          <w:sz w:val="24"/>
          <w:szCs w:val="24"/>
        </w:rPr>
        <w:tab/>
      </w:r>
      <w:r w:rsidRPr="007C2A5A">
        <w:rPr>
          <w:sz w:val="24"/>
          <w:szCs w:val="24"/>
        </w:rPr>
        <w:tab/>
        <w:t>United States Dollar</w:t>
      </w:r>
    </w:p>
    <w:p w14:paraId="2C0C0421" w14:textId="77777777" w:rsidR="00C53A4E" w:rsidRPr="007C2A5A" w:rsidRDefault="00C53A4E" w:rsidP="00372F71">
      <w:pPr>
        <w:rPr>
          <w:sz w:val="24"/>
          <w:szCs w:val="24"/>
        </w:rPr>
      </w:pPr>
      <w:r w:rsidRPr="007C2A5A">
        <w:rPr>
          <w:sz w:val="24"/>
          <w:szCs w:val="24"/>
        </w:rPr>
        <w:t>VAT</w:t>
      </w:r>
      <w:r w:rsidRPr="007C2A5A">
        <w:rPr>
          <w:sz w:val="24"/>
          <w:szCs w:val="24"/>
        </w:rPr>
        <w:tab/>
      </w:r>
      <w:r w:rsidRPr="007C2A5A">
        <w:rPr>
          <w:sz w:val="24"/>
          <w:szCs w:val="24"/>
        </w:rPr>
        <w:tab/>
        <w:t>Value Added Tax</w:t>
      </w:r>
    </w:p>
    <w:p w14:paraId="64072CF2" w14:textId="77777777" w:rsidR="00C53A4E" w:rsidRPr="007C2A5A" w:rsidRDefault="00C53A4E" w:rsidP="00372F71">
      <w:pPr>
        <w:rPr>
          <w:sz w:val="24"/>
          <w:szCs w:val="24"/>
        </w:rPr>
      </w:pPr>
      <w:r w:rsidRPr="007C2A5A">
        <w:rPr>
          <w:sz w:val="24"/>
          <w:szCs w:val="24"/>
        </w:rPr>
        <w:t xml:space="preserve">ZAR </w:t>
      </w:r>
      <w:r w:rsidRPr="007C2A5A">
        <w:rPr>
          <w:sz w:val="24"/>
          <w:szCs w:val="24"/>
        </w:rPr>
        <w:tab/>
      </w:r>
      <w:r w:rsidRPr="007C2A5A">
        <w:rPr>
          <w:sz w:val="24"/>
          <w:szCs w:val="24"/>
        </w:rPr>
        <w:tab/>
        <w:t>South African Rand</w:t>
      </w:r>
    </w:p>
    <w:p w14:paraId="02541A48" w14:textId="77777777" w:rsidR="00C53A4E" w:rsidRPr="00F81E2D" w:rsidRDefault="00C53A4E" w:rsidP="00372F71"/>
    <w:p w14:paraId="6F80F1E1" w14:textId="77777777" w:rsidR="00F739D0" w:rsidRPr="00F81E2D" w:rsidRDefault="00F739D0" w:rsidP="00372F71"/>
    <w:p w14:paraId="40CC27A5" w14:textId="77777777" w:rsidR="000B0E14" w:rsidRPr="0014566E" w:rsidRDefault="000B0E14" w:rsidP="00372F71"/>
    <w:p w14:paraId="7319CCDD" w14:textId="77777777" w:rsidR="009350EA" w:rsidRDefault="00BB1954" w:rsidP="00BB1954">
      <w:pPr>
        <w:pStyle w:val="AnnexH2"/>
        <w:numPr>
          <w:ilvl w:val="0"/>
          <w:numId w:val="0"/>
        </w:numPr>
        <w:ind w:left="964" w:hanging="964"/>
      </w:pPr>
      <w:bookmarkStart w:id="125" w:name="_Toc77115054"/>
      <w:bookmarkStart w:id="126" w:name="_Toc435315946"/>
      <w:bookmarkEnd w:id="118"/>
      <w:r>
        <w:lastRenderedPageBreak/>
        <w:t xml:space="preserve">ANNEX B: </w:t>
      </w:r>
      <w:r w:rsidR="009350EA">
        <w:t>BID</w:t>
      </w:r>
      <w:r w:rsidR="00024A22">
        <w:t>DER</w:t>
      </w:r>
      <w:r w:rsidR="009350EA">
        <w:t xml:space="preserve"> SUBSTANTIATING EVIDENCE</w:t>
      </w:r>
      <w:bookmarkEnd w:id="125"/>
    </w:p>
    <w:p w14:paraId="3FD53804" w14:textId="7EA497F3" w:rsidR="00BB1954" w:rsidRPr="00BB1954" w:rsidRDefault="00BB1954" w:rsidP="00BB1954">
      <w:pPr>
        <w:keepNext/>
        <w:keepLines/>
        <w:spacing w:before="240" w:after="120"/>
        <w:ind w:left="567" w:hanging="567"/>
        <w:jc w:val="left"/>
        <w:outlineLvl w:val="0"/>
        <w:rPr>
          <w:rFonts w:eastAsiaTheme="majorEastAsia" w:cstheme="majorBidi"/>
          <w:b/>
          <w:bCs/>
          <w:color w:val="000066"/>
          <w:sz w:val="28"/>
          <w:szCs w:val="28"/>
          <w14:scene3d>
            <w14:camera w14:prst="orthographicFront"/>
            <w14:lightRig w14:rig="threePt" w14:dir="t">
              <w14:rot w14:lat="0" w14:lon="0" w14:rev="0"/>
            </w14:lightRig>
          </w14:scene3d>
        </w:rPr>
      </w:pPr>
      <w:bookmarkStart w:id="127" w:name="_Toc51626306"/>
      <w:bookmarkStart w:id="128" w:name="_Toc51687859"/>
      <w:bookmarkStart w:id="129" w:name="_Toc55568544"/>
      <w:bookmarkStart w:id="130" w:name="_Toc57764343"/>
      <w:bookmarkStart w:id="131" w:name="_Toc61897857"/>
      <w:r w:rsidRPr="00BB1954">
        <w:rPr>
          <w:rFonts w:eastAsiaTheme="majorEastAsia" w:cstheme="majorBidi"/>
          <w:b/>
          <w:bCs/>
          <w:color w:val="000066"/>
          <w:sz w:val="28"/>
          <w:szCs w:val="28"/>
          <w14:scene3d>
            <w14:camera w14:prst="orthographicFront"/>
            <w14:lightRig w14:rig="threePt" w14:dir="t">
              <w14:rot w14:lat="0" w14:lon="0" w14:rev="0"/>
            </w14:lightRig>
          </w14:scene3d>
        </w:rPr>
        <w:t>1</w:t>
      </w:r>
      <w:r w:rsidR="00230F96">
        <w:rPr>
          <w:rFonts w:eastAsiaTheme="majorEastAsia" w:cstheme="majorBidi"/>
          <w:b/>
          <w:bCs/>
          <w:color w:val="000066"/>
          <w:sz w:val="28"/>
          <w:szCs w:val="28"/>
          <w14:scene3d>
            <w14:camera w14:prst="orthographicFront"/>
            <w14:lightRig w14:rig="threePt" w14:dir="t">
              <w14:rot w14:lat="0" w14:lon="0" w14:rev="0"/>
            </w14:lightRig>
          </w14:scene3d>
        </w:rPr>
        <w:t>1</w:t>
      </w:r>
      <w:r w:rsidRPr="00BB1954">
        <w:rPr>
          <w:rFonts w:eastAsiaTheme="majorEastAsia" w:cstheme="majorBidi"/>
          <w:b/>
          <w:bCs/>
          <w:color w:val="000066"/>
          <w:sz w:val="28"/>
          <w:szCs w:val="28"/>
          <w14:scene3d>
            <w14:camera w14:prst="orthographicFront"/>
            <w14:lightRig w14:rig="threePt" w14:dir="t">
              <w14:rot w14:lat="0" w14:lon="0" w14:rev="0"/>
            </w14:lightRig>
          </w14:scene3d>
        </w:rPr>
        <w:t>.</w:t>
      </w:r>
      <w:r w:rsidRPr="00BB1954">
        <w:rPr>
          <w:rFonts w:eastAsiaTheme="majorEastAsia" w:cstheme="majorBidi"/>
          <w:b/>
          <w:bCs/>
          <w:color w:val="000066"/>
          <w:sz w:val="28"/>
          <w:szCs w:val="28"/>
          <w14:scene3d>
            <w14:camera w14:prst="orthographicFront"/>
            <w14:lightRig w14:rig="threePt" w14:dir="t">
              <w14:rot w14:lat="0" w14:lon="0" w14:rev="0"/>
            </w14:lightRig>
          </w14:scene3d>
        </w:rPr>
        <w:tab/>
        <w:t>MANDATORY REQUIREMENT EVIDENCE</w:t>
      </w:r>
      <w:bookmarkStart w:id="132" w:name="_Toc51626308"/>
      <w:bookmarkEnd w:id="127"/>
      <w:bookmarkEnd w:id="128"/>
      <w:bookmarkEnd w:id="129"/>
      <w:bookmarkEnd w:id="130"/>
      <w:bookmarkEnd w:id="131"/>
    </w:p>
    <w:p w14:paraId="71D2C37F" w14:textId="0B6647CE" w:rsidR="00972A18" w:rsidRPr="00E02544" w:rsidRDefault="00230F96" w:rsidP="00972A18">
      <w:pPr>
        <w:pStyle w:val="Specification"/>
        <w:rPr>
          <w:rStyle w:val="Strong"/>
          <w:rFonts w:asciiTheme="minorHAnsi" w:hAnsiTheme="minorHAnsi"/>
          <w:sz w:val="24"/>
        </w:rPr>
      </w:pPr>
      <w:r>
        <w:rPr>
          <w:rStyle w:val="Strong"/>
          <w:rFonts w:asciiTheme="minorHAnsi" w:hAnsiTheme="minorHAnsi"/>
          <w:sz w:val="24"/>
        </w:rPr>
        <w:t>11</w:t>
      </w:r>
      <w:r w:rsidR="00972A18">
        <w:rPr>
          <w:rStyle w:val="Strong"/>
          <w:rFonts w:asciiTheme="minorHAnsi" w:hAnsiTheme="minorHAnsi"/>
          <w:sz w:val="24"/>
        </w:rPr>
        <w:t xml:space="preserve">.1 </w:t>
      </w:r>
      <w:r w:rsidR="00972A18" w:rsidRPr="00E02544">
        <w:rPr>
          <w:rStyle w:val="Strong"/>
          <w:rFonts w:asciiTheme="minorHAnsi" w:hAnsiTheme="minorHAnsi"/>
          <w:sz w:val="24"/>
        </w:rPr>
        <w:t>BIDDER CERTIFICATION AND PROFICIENCY REQUIREMENTS</w:t>
      </w:r>
    </w:p>
    <w:p w14:paraId="3DA2DB5E" w14:textId="77816B7F" w:rsidR="00972A18" w:rsidRDefault="00972A18" w:rsidP="00972A18">
      <w:pPr>
        <w:rPr>
          <w:rFonts w:asciiTheme="minorHAnsi" w:hAnsiTheme="minorHAnsi" w:cstheme="minorHAnsi"/>
          <w:sz w:val="24"/>
          <w:szCs w:val="24"/>
        </w:rPr>
      </w:pPr>
      <w:r w:rsidRPr="00E02544">
        <w:rPr>
          <w:sz w:val="24"/>
          <w:szCs w:val="24"/>
        </w:rPr>
        <w:t xml:space="preserve">Attach a </w:t>
      </w:r>
      <w:r w:rsidR="0051253E" w:rsidRPr="0051253E">
        <w:rPr>
          <w:rFonts w:asciiTheme="minorHAnsi" w:hAnsiTheme="minorHAnsi" w:cstheme="minorHAnsi"/>
          <w:sz w:val="24"/>
          <w:szCs w:val="24"/>
        </w:rPr>
        <w:t xml:space="preserve">copy of a valid documentation (certificate, license, letter or an affidavit) indicating </w:t>
      </w:r>
      <w:r w:rsidR="0051253E">
        <w:rPr>
          <w:rFonts w:asciiTheme="minorHAnsi" w:hAnsiTheme="minorHAnsi" w:cstheme="minorHAnsi"/>
          <w:sz w:val="24"/>
          <w:szCs w:val="24"/>
        </w:rPr>
        <w:t xml:space="preserve">that </w:t>
      </w:r>
      <w:r w:rsidR="008A20A9">
        <w:rPr>
          <w:rFonts w:asciiTheme="minorHAnsi" w:hAnsiTheme="minorHAnsi" w:cstheme="minorHAnsi"/>
          <w:sz w:val="24"/>
          <w:szCs w:val="24"/>
        </w:rPr>
        <w:t>t</w:t>
      </w:r>
      <w:r w:rsidR="0051253E">
        <w:rPr>
          <w:rFonts w:asciiTheme="minorHAnsi" w:hAnsiTheme="minorHAnsi" w:cstheme="minorHAnsi"/>
          <w:sz w:val="24"/>
          <w:szCs w:val="24"/>
        </w:rPr>
        <w:t>h</w:t>
      </w:r>
      <w:r w:rsidR="008A20A9">
        <w:rPr>
          <w:rFonts w:asciiTheme="minorHAnsi" w:hAnsiTheme="minorHAnsi" w:cstheme="minorHAnsi"/>
          <w:sz w:val="24"/>
          <w:szCs w:val="24"/>
        </w:rPr>
        <w:t>e</w:t>
      </w:r>
      <w:r w:rsidR="0051253E">
        <w:rPr>
          <w:rFonts w:asciiTheme="minorHAnsi" w:hAnsiTheme="minorHAnsi" w:cstheme="minorHAnsi"/>
          <w:sz w:val="24"/>
          <w:szCs w:val="24"/>
        </w:rPr>
        <w:t xml:space="preserve"> bid</w:t>
      </w:r>
      <w:r w:rsidR="00621FFE">
        <w:rPr>
          <w:rFonts w:asciiTheme="minorHAnsi" w:hAnsiTheme="minorHAnsi" w:cstheme="minorHAnsi"/>
          <w:sz w:val="24"/>
          <w:szCs w:val="24"/>
        </w:rPr>
        <w:t xml:space="preserve">der a registered partner or accredited reseller </w:t>
      </w:r>
      <w:r w:rsidRPr="00E02544">
        <w:rPr>
          <w:rFonts w:asciiTheme="minorHAnsi" w:hAnsiTheme="minorHAnsi" w:cstheme="minorHAnsi"/>
          <w:sz w:val="24"/>
          <w:szCs w:val="24"/>
        </w:rPr>
        <w:t xml:space="preserve">of </w:t>
      </w:r>
      <w:r w:rsidR="00621FFE">
        <w:rPr>
          <w:rFonts w:asciiTheme="minorHAnsi" w:hAnsiTheme="minorHAnsi" w:cstheme="minorHAnsi"/>
          <w:sz w:val="24"/>
          <w:szCs w:val="24"/>
        </w:rPr>
        <w:t xml:space="preserve">Kodak and Minolta </w:t>
      </w:r>
      <w:r w:rsidRPr="00E02544">
        <w:rPr>
          <w:rFonts w:asciiTheme="minorHAnsi" w:hAnsiTheme="minorHAnsi" w:cstheme="minorHAnsi"/>
          <w:sz w:val="24"/>
          <w:szCs w:val="24"/>
        </w:rPr>
        <w:t xml:space="preserve">Microfilm and </w:t>
      </w:r>
      <w:r w:rsidR="00621FFE">
        <w:rPr>
          <w:rFonts w:asciiTheme="minorHAnsi" w:hAnsiTheme="minorHAnsi" w:cstheme="minorHAnsi"/>
          <w:sz w:val="24"/>
          <w:szCs w:val="24"/>
        </w:rPr>
        <w:t>Microf</w:t>
      </w:r>
      <w:r w:rsidRPr="00E02544">
        <w:rPr>
          <w:rFonts w:asciiTheme="minorHAnsi" w:hAnsiTheme="minorHAnsi" w:cstheme="minorHAnsi"/>
          <w:sz w:val="24"/>
          <w:szCs w:val="24"/>
        </w:rPr>
        <w:t>iche</w:t>
      </w:r>
      <w:r w:rsidR="00621FFE">
        <w:rPr>
          <w:rFonts w:asciiTheme="minorHAnsi" w:hAnsiTheme="minorHAnsi" w:cstheme="minorHAnsi"/>
          <w:sz w:val="24"/>
          <w:szCs w:val="24"/>
        </w:rPr>
        <w:t>.</w:t>
      </w:r>
    </w:p>
    <w:p w14:paraId="79F3F6B7" w14:textId="263BE071" w:rsidR="00BB1954" w:rsidRPr="00006045" w:rsidRDefault="00A1701F" w:rsidP="00006045">
      <w:pPr>
        <w:keepNext/>
        <w:spacing w:before="240"/>
        <w:jc w:val="left"/>
        <w:outlineLvl w:val="1"/>
        <w:rPr>
          <w:rFonts w:asciiTheme="minorHAnsi" w:eastAsiaTheme="majorEastAsia" w:hAnsiTheme="minorHAnsi" w:cstheme="majorBidi"/>
          <w:b/>
          <w:bCs/>
          <w:sz w:val="24"/>
          <w:szCs w:val="28"/>
          <w14:scene3d>
            <w14:camera w14:prst="orthographicFront"/>
            <w14:lightRig w14:rig="threePt" w14:dir="t">
              <w14:rot w14:lat="0" w14:lon="0" w14:rev="0"/>
            </w14:lightRig>
          </w14:scene3d>
        </w:rPr>
      </w:pPr>
      <w:bookmarkStart w:id="133" w:name="_Toc51626309"/>
      <w:bookmarkStart w:id="134" w:name="_Toc51687862"/>
      <w:bookmarkStart w:id="135" w:name="_Toc55568546"/>
      <w:bookmarkStart w:id="136" w:name="_Toc57764345"/>
      <w:bookmarkStart w:id="137" w:name="_Toc61897860"/>
      <w:bookmarkEnd w:id="132"/>
      <w:r>
        <w:rPr>
          <w:rFonts w:asciiTheme="minorHAnsi" w:eastAsiaTheme="majorEastAsia" w:hAnsiTheme="minorHAnsi" w:cstheme="majorBidi"/>
          <w:b/>
          <w:bCs/>
          <w:sz w:val="24"/>
          <w:szCs w:val="28"/>
          <w14:scene3d>
            <w14:camera w14:prst="orthographicFront"/>
            <w14:lightRig w14:rig="threePt" w14:dir="t">
              <w14:rot w14:lat="0" w14:lon="0" w14:rev="0"/>
            </w14:lightRig>
          </w14:scene3d>
        </w:rPr>
        <w:t xml:space="preserve">11.2 </w:t>
      </w:r>
      <w:r w:rsidR="00BB1954" w:rsidRPr="00006045">
        <w:rPr>
          <w:rFonts w:asciiTheme="minorHAnsi" w:eastAsiaTheme="majorEastAsia" w:hAnsiTheme="minorHAnsi" w:cstheme="majorBidi"/>
          <w:b/>
          <w:bCs/>
          <w:sz w:val="24"/>
          <w:szCs w:val="28"/>
          <w14:scene3d>
            <w14:camera w14:prst="orthographicFront"/>
            <w14:lightRig w14:rig="threePt" w14:dir="t">
              <w14:rot w14:lat="0" w14:lon="0" w14:rev="0"/>
            </w14:lightRig>
          </w14:scene3d>
        </w:rPr>
        <w:t>BIDDER EXPERIENCE AND CAPABILITY REQUIREMENTS</w:t>
      </w:r>
      <w:bookmarkEnd w:id="133"/>
      <w:bookmarkEnd w:id="134"/>
      <w:bookmarkEnd w:id="135"/>
      <w:bookmarkEnd w:id="136"/>
      <w:bookmarkEnd w:id="137"/>
    </w:p>
    <w:p w14:paraId="1F4CC956" w14:textId="77777777" w:rsidR="00BB1954" w:rsidRPr="00BB1954" w:rsidRDefault="00BB1954" w:rsidP="00BB1954">
      <w:pPr>
        <w:spacing w:after="120"/>
        <w:ind w:left="567"/>
        <w:jc w:val="left"/>
        <w:rPr>
          <w:rFonts w:cs="Times New Roman"/>
          <w:sz w:val="24"/>
          <w:szCs w:val="24"/>
        </w:rPr>
      </w:pPr>
      <w:r w:rsidRPr="00BB1954">
        <w:rPr>
          <w:rFonts w:cs="Times New Roman"/>
          <w:sz w:val="24"/>
          <w:szCs w:val="24"/>
        </w:rPr>
        <w:t>Complete table below, noting that:</w:t>
      </w:r>
    </w:p>
    <w:p w14:paraId="7F23D062" w14:textId="677E18C7" w:rsidR="0033667B" w:rsidRPr="00621FFE" w:rsidRDefault="00A1701F" w:rsidP="002F6373">
      <w:pPr>
        <w:ind w:left="709" w:hanging="425"/>
        <w:rPr>
          <w:rFonts w:cs="Times New Roman"/>
          <w:sz w:val="24"/>
          <w:szCs w:val="20"/>
        </w:rPr>
      </w:pPr>
      <w:r w:rsidRPr="00621FFE">
        <w:rPr>
          <w:sz w:val="24"/>
        </w:rPr>
        <w:t>(a)</w:t>
      </w:r>
      <w:r w:rsidRPr="00621FFE">
        <w:rPr>
          <w:sz w:val="24"/>
        </w:rPr>
        <w:tab/>
        <w:t>The bidder must provide reference</w:t>
      </w:r>
      <w:r w:rsidR="0061011C">
        <w:rPr>
          <w:sz w:val="24"/>
        </w:rPr>
        <w:t>(s)</w:t>
      </w:r>
      <w:r w:rsidRPr="00621FFE">
        <w:rPr>
          <w:sz w:val="24"/>
        </w:rPr>
        <w:t xml:space="preserve"> f</w:t>
      </w:r>
      <w:r w:rsidR="00024B59">
        <w:rPr>
          <w:sz w:val="24"/>
        </w:rPr>
        <w:t>or</w:t>
      </w:r>
      <w:r w:rsidRPr="00621FFE">
        <w:rPr>
          <w:sz w:val="24"/>
        </w:rPr>
        <w:t xml:space="preserve"> a customer</w:t>
      </w:r>
      <w:r w:rsidR="0061011C">
        <w:rPr>
          <w:sz w:val="24"/>
        </w:rPr>
        <w:t>(s)</w:t>
      </w:r>
      <w:r w:rsidRPr="00621FFE">
        <w:rPr>
          <w:sz w:val="24"/>
        </w:rPr>
        <w:t xml:space="preserve"> to whom project or service</w:t>
      </w:r>
      <w:r>
        <w:t xml:space="preserve"> of </w:t>
      </w:r>
      <w:r w:rsidRPr="00621FFE">
        <w:rPr>
          <w:sz w:val="24"/>
        </w:rPr>
        <w:t xml:space="preserve">Microfilm and </w:t>
      </w:r>
      <w:r w:rsidR="0033667B" w:rsidRPr="00621FFE">
        <w:rPr>
          <w:sz w:val="24"/>
        </w:rPr>
        <w:t>Microf</w:t>
      </w:r>
      <w:r w:rsidRPr="00621FFE">
        <w:rPr>
          <w:sz w:val="24"/>
        </w:rPr>
        <w:t xml:space="preserve">iche Archiving as well as Technical Maintenance and Support were provided </w:t>
      </w:r>
    </w:p>
    <w:p w14:paraId="7D63511D" w14:textId="4F6C0C61" w:rsidR="00BB1954" w:rsidRPr="00A1701F" w:rsidRDefault="00BB1954" w:rsidP="002F6373">
      <w:pPr>
        <w:pStyle w:val="ListParagraph"/>
        <w:numPr>
          <w:ilvl w:val="0"/>
          <w:numId w:val="30"/>
        </w:numPr>
        <w:rPr>
          <w:rFonts w:cs="Times New Roman"/>
          <w:sz w:val="24"/>
          <w:szCs w:val="20"/>
        </w:rPr>
      </w:pPr>
      <w:r w:rsidRPr="00A1701F">
        <w:rPr>
          <w:rFonts w:cs="Times New Roman"/>
          <w:sz w:val="24"/>
          <w:szCs w:val="20"/>
        </w:rPr>
        <w:t xml:space="preserve">Project end-date must be current or not older than </w:t>
      </w:r>
      <w:r w:rsidR="00972A18" w:rsidRPr="00A1701F">
        <w:rPr>
          <w:rFonts w:cs="Times New Roman"/>
          <w:sz w:val="24"/>
          <w:szCs w:val="20"/>
        </w:rPr>
        <w:t>3</w:t>
      </w:r>
      <w:r w:rsidRPr="00A1701F">
        <w:rPr>
          <w:rFonts w:cs="Times New Roman"/>
          <w:sz w:val="24"/>
          <w:szCs w:val="20"/>
        </w:rPr>
        <w:t xml:space="preserve"> years from date this bid is advertised,</w:t>
      </w:r>
    </w:p>
    <w:p w14:paraId="662BAF42" w14:textId="18978300" w:rsidR="00BB1954" w:rsidRPr="00617622" w:rsidDel="00C77930" w:rsidRDefault="00BB1954" w:rsidP="002F6373">
      <w:pPr>
        <w:pStyle w:val="ListParagraph"/>
        <w:numPr>
          <w:ilvl w:val="0"/>
          <w:numId w:val="30"/>
        </w:numPr>
        <w:rPr>
          <w:rFonts w:cs="Times New Roman"/>
          <w:sz w:val="24"/>
          <w:szCs w:val="20"/>
        </w:rPr>
      </w:pPr>
      <w:r w:rsidRPr="00617622" w:rsidDel="00C77930">
        <w:rPr>
          <w:rFonts w:cs="Times New Roman"/>
          <w:sz w:val="24"/>
          <w:szCs w:val="20"/>
        </w:rPr>
        <w:t>Scope of work must be related.</w:t>
      </w:r>
    </w:p>
    <w:p w14:paraId="5DB11FF0" w14:textId="757B3434" w:rsidR="00C31A29" w:rsidRDefault="00C31A29" w:rsidP="00C31A29">
      <w:pPr>
        <w:pStyle w:val="Caption"/>
      </w:pPr>
      <w:r>
        <w:t xml:space="preserve">Table </w:t>
      </w:r>
      <w:r w:rsidR="00621FFE">
        <w:t>5</w:t>
      </w:r>
      <w:r>
        <w:t>: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BB1954" w:rsidRPr="00BB1954" w14:paraId="7E50F9DC" w14:textId="5973D017" w:rsidTr="00196E40">
        <w:tc>
          <w:tcPr>
            <w:tcW w:w="324" w:type="pct"/>
            <w:shd w:val="clear" w:color="auto" w:fill="DBE5F1" w:themeFill="accent1" w:themeFillTint="33"/>
          </w:tcPr>
          <w:p w14:paraId="6F232D5A" w14:textId="795F1769" w:rsidR="00BB1954" w:rsidRPr="00BB1954" w:rsidRDefault="00BB1954" w:rsidP="00BB1954">
            <w:pPr>
              <w:jc w:val="left"/>
              <w:rPr>
                <w:rFonts w:cs="Times New Roman"/>
                <w:b/>
                <w:bCs/>
                <w:sz w:val="24"/>
                <w:szCs w:val="20"/>
                <w:lang w:val="en-US"/>
              </w:rPr>
            </w:pPr>
            <w:r w:rsidRPr="00BB1954">
              <w:rPr>
                <w:rFonts w:cs="Times New Roman"/>
                <w:b/>
                <w:bCs/>
                <w:sz w:val="24"/>
                <w:szCs w:val="20"/>
                <w:lang w:val="en-US"/>
              </w:rPr>
              <w:t>No</w:t>
            </w:r>
          </w:p>
        </w:tc>
        <w:tc>
          <w:tcPr>
            <w:tcW w:w="1067" w:type="pct"/>
            <w:shd w:val="clear" w:color="auto" w:fill="DBE5F1" w:themeFill="accent1" w:themeFillTint="33"/>
          </w:tcPr>
          <w:p w14:paraId="338FB681" w14:textId="5012104E" w:rsidR="00BB1954" w:rsidRPr="00BB1954" w:rsidRDefault="00BB1954" w:rsidP="00BB1954">
            <w:pPr>
              <w:jc w:val="left"/>
              <w:rPr>
                <w:rFonts w:cs="Times New Roman"/>
                <w:b/>
                <w:bCs/>
                <w:sz w:val="24"/>
                <w:szCs w:val="20"/>
                <w:lang w:val="en-US"/>
              </w:rPr>
            </w:pPr>
            <w:r w:rsidRPr="00BB1954">
              <w:rPr>
                <w:rFonts w:cs="Times New Roman"/>
                <w:b/>
                <w:bCs/>
                <w:sz w:val="24"/>
                <w:szCs w:val="20"/>
                <w:lang w:val="en-US"/>
              </w:rPr>
              <w:t>Company name</w:t>
            </w:r>
          </w:p>
        </w:tc>
        <w:tc>
          <w:tcPr>
            <w:tcW w:w="1255" w:type="pct"/>
            <w:shd w:val="clear" w:color="auto" w:fill="DBE5F1" w:themeFill="accent1" w:themeFillTint="33"/>
          </w:tcPr>
          <w:p w14:paraId="2B59406A" w14:textId="60084F3C" w:rsidR="00BB1954" w:rsidRPr="00BB1954" w:rsidRDefault="00BB1954" w:rsidP="00BB1954">
            <w:pPr>
              <w:jc w:val="left"/>
              <w:rPr>
                <w:rFonts w:cs="Times New Roman"/>
                <w:b/>
                <w:bCs/>
                <w:sz w:val="24"/>
                <w:szCs w:val="20"/>
                <w:lang w:val="en-US"/>
              </w:rPr>
            </w:pPr>
            <w:r w:rsidRPr="00BB1954">
              <w:rPr>
                <w:rFonts w:cs="Times New Roman"/>
                <w:b/>
                <w:bCs/>
                <w:sz w:val="24"/>
                <w:szCs w:val="20"/>
                <w:lang w:val="en-US"/>
              </w:rPr>
              <w:t>Reference Person Name, Tel and/or email</w:t>
            </w:r>
          </w:p>
        </w:tc>
        <w:tc>
          <w:tcPr>
            <w:tcW w:w="1174" w:type="pct"/>
            <w:shd w:val="clear" w:color="auto" w:fill="DBE5F1" w:themeFill="accent1" w:themeFillTint="33"/>
          </w:tcPr>
          <w:p w14:paraId="1A08FC46" w14:textId="2FD33490" w:rsidR="00BB1954" w:rsidRPr="00BB1954" w:rsidRDefault="00BB1954" w:rsidP="00BB1954">
            <w:pPr>
              <w:jc w:val="left"/>
              <w:rPr>
                <w:rFonts w:cs="Times New Roman"/>
                <w:sz w:val="24"/>
                <w:szCs w:val="20"/>
                <w:lang w:val="en-US"/>
              </w:rPr>
            </w:pPr>
            <w:r w:rsidRPr="00BB1954">
              <w:rPr>
                <w:rFonts w:cs="Times New Roman"/>
                <w:b/>
                <w:bCs/>
                <w:sz w:val="24"/>
                <w:szCs w:val="20"/>
                <w:lang w:val="en-US"/>
              </w:rPr>
              <w:t>Project Scope of work</w:t>
            </w:r>
            <w:r w:rsidRPr="00BB1954">
              <w:rPr>
                <w:rFonts w:cs="Times New Roman"/>
                <w:sz w:val="24"/>
                <w:szCs w:val="20"/>
                <w:lang w:val="en-US"/>
              </w:rPr>
              <w:t xml:space="preserve"> </w:t>
            </w:r>
            <w:r w:rsidR="003C47E4">
              <w:rPr>
                <w:rFonts w:cs="Times New Roman"/>
                <w:sz w:val="24"/>
                <w:szCs w:val="20"/>
                <w:lang w:val="en-US"/>
              </w:rPr>
              <w:t>/Specific Services Rendered</w:t>
            </w:r>
          </w:p>
        </w:tc>
        <w:tc>
          <w:tcPr>
            <w:tcW w:w="1180" w:type="pct"/>
            <w:shd w:val="clear" w:color="auto" w:fill="DBE5F1" w:themeFill="accent1" w:themeFillTint="33"/>
          </w:tcPr>
          <w:p w14:paraId="65C2D422" w14:textId="54945453" w:rsidR="00BB1954" w:rsidRPr="00BB1954" w:rsidRDefault="00BB1954" w:rsidP="00BB1954">
            <w:pPr>
              <w:jc w:val="left"/>
              <w:rPr>
                <w:rFonts w:cs="Times New Roman"/>
                <w:b/>
                <w:bCs/>
                <w:sz w:val="24"/>
                <w:szCs w:val="20"/>
                <w:lang w:val="en-US"/>
              </w:rPr>
            </w:pPr>
            <w:r w:rsidRPr="00BB1954">
              <w:rPr>
                <w:rFonts w:cs="Times New Roman"/>
                <w:b/>
                <w:bCs/>
                <w:sz w:val="24"/>
                <w:szCs w:val="20"/>
                <w:lang w:val="en-US"/>
              </w:rPr>
              <w:t>Project Start and End-date</w:t>
            </w:r>
          </w:p>
        </w:tc>
      </w:tr>
      <w:tr w:rsidR="006C1558" w:rsidRPr="00BB1954" w14:paraId="37D072D2" w14:textId="2722C330" w:rsidTr="00196E40">
        <w:tc>
          <w:tcPr>
            <w:tcW w:w="324" w:type="pct"/>
          </w:tcPr>
          <w:p w14:paraId="038E6124" w14:textId="4B02D753" w:rsidR="006C1558" w:rsidRPr="00BB1954" w:rsidRDefault="006C1558" w:rsidP="006C1558">
            <w:pPr>
              <w:jc w:val="left"/>
              <w:rPr>
                <w:rFonts w:cs="Times New Roman"/>
                <w:sz w:val="24"/>
                <w:szCs w:val="20"/>
                <w:lang w:val="en-US"/>
              </w:rPr>
            </w:pPr>
            <w:r w:rsidRPr="00BB1954">
              <w:rPr>
                <w:rFonts w:cs="Times New Roman"/>
                <w:sz w:val="24"/>
                <w:szCs w:val="20"/>
                <w:lang w:val="en-US"/>
              </w:rPr>
              <w:t>1</w:t>
            </w:r>
          </w:p>
        </w:tc>
        <w:tc>
          <w:tcPr>
            <w:tcW w:w="1067" w:type="pct"/>
          </w:tcPr>
          <w:p w14:paraId="08314B11" w14:textId="470B643E"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&lt;Company name&gt;</w:t>
            </w:r>
          </w:p>
        </w:tc>
        <w:tc>
          <w:tcPr>
            <w:tcW w:w="1255" w:type="pct"/>
          </w:tcPr>
          <w:p w14:paraId="66198C5D" w14:textId="1B11773E"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&lt;Person Name&gt;</w:t>
            </w:r>
          </w:p>
          <w:p w14:paraId="7D2AA6AB" w14:textId="08183B6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&lt;Tel&gt;</w:t>
            </w:r>
          </w:p>
          <w:p w14:paraId="6848FAFC" w14:textId="24AB8289"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&lt;email&gt;</w:t>
            </w:r>
          </w:p>
        </w:tc>
        <w:tc>
          <w:tcPr>
            <w:tcW w:w="1174" w:type="pct"/>
          </w:tcPr>
          <w:p w14:paraId="52D181F8" w14:textId="1AD019A1" w:rsidR="006C1558" w:rsidRPr="006C1558" w:rsidRDefault="006C1558" w:rsidP="006C1558">
            <w:pPr>
              <w:jc w:val="left"/>
              <w:rPr>
                <w:rFonts w:cs="Times New Roman"/>
                <w:color w:val="FF0000"/>
                <w:sz w:val="24"/>
                <w:szCs w:val="20"/>
                <w:lang w:val="en-US"/>
              </w:rPr>
            </w:pPr>
            <w:r w:rsidRPr="006C1558">
              <w:t>Storage of master microfilm and fiches</w:t>
            </w:r>
          </w:p>
        </w:tc>
        <w:tc>
          <w:tcPr>
            <w:tcW w:w="1180" w:type="pct"/>
          </w:tcPr>
          <w:p w14:paraId="4A73DA90" w14:textId="5F7F37C3"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Start Date:</w:t>
            </w:r>
          </w:p>
          <w:p w14:paraId="5994AD7D" w14:textId="2E8B0A9C"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End Date:</w:t>
            </w:r>
          </w:p>
        </w:tc>
      </w:tr>
      <w:tr w:rsidR="006C1558" w:rsidRPr="00BB1954" w14:paraId="05F181D6" w14:textId="77777777" w:rsidTr="00196E40">
        <w:tc>
          <w:tcPr>
            <w:tcW w:w="324" w:type="pct"/>
          </w:tcPr>
          <w:p w14:paraId="50A56D45" w14:textId="23298B9C" w:rsidR="006C1558" w:rsidRPr="00BB1954" w:rsidRDefault="006C1558" w:rsidP="006C1558">
            <w:pPr>
              <w:jc w:val="left"/>
              <w:rPr>
                <w:rFonts w:cs="Times New Roman"/>
                <w:sz w:val="24"/>
                <w:szCs w:val="20"/>
                <w:lang w:val="en-US"/>
              </w:rPr>
            </w:pPr>
            <w:r>
              <w:t>2</w:t>
            </w:r>
          </w:p>
        </w:tc>
        <w:tc>
          <w:tcPr>
            <w:tcW w:w="1067" w:type="pct"/>
          </w:tcPr>
          <w:p w14:paraId="755DD6A4" w14:textId="2492D553"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&lt;Company name&gt;</w:t>
            </w:r>
          </w:p>
        </w:tc>
        <w:tc>
          <w:tcPr>
            <w:tcW w:w="1255" w:type="pct"/>
          </w:tcPr>
          <w:p w14:paraId="300E85C1"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&lt;Person Name&gt;</w:t>
            </w:r>
          </w:p>
          <w:p w14:paraId="382E0439"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&lt;Tel&gt;</w:t>
            </w:r>
          </w:p>
          <w:p w14:paraId="2C0044F8" w14:textId="5864C0A5"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&lt;email&gt;</w:t>
            </w:r>
          </w:p>
        </w:tc>
        <w:tc>
          <w:tcPr>
            <w:tcW w:w="1174" w:type="pct"/>
          </w:tcPr>
          <w:p w14:paraId="2162AD72" w14:textId="3C73E418" w:rsidR="006C1558" w:rsidRPr="006C1558" w:rsidRDefault="006C1558" w:rsidP="006C1558">
            <w:pPr>
              <w:jc w:val="left"/>
            </w:pPr>
            <w:r w:rsidRPr="006C1558">
              <w:t>Retrieval and duplication of master microfilm and fiches.</w:t>
            </w:r>
          </w:p>
        </w:tc>
        <w:tc>
          <w:tcPr>
            <w:tcW w:w="1180" w:type="pct"/>
          </w:tcPr>
          <w:p w14:paraId="61A4AF9A" w14:textId="080EE80E" w:rsidR="006C1558" w:rsidRPr="00BB1954" w:rsidRDefault="006C1558" w:rsidP="006C1558">
            <w:pPr>
              <w:jc w:val="left"/>
              <w:rPr>
                <w:rFonts w:cs="Times New Roman"/>
                <w:color w:val="FF0000"/>
                <w:sz w:val="24"/>
                <w:szCs w:val="20"/>
                <w:lang w:val="en-US"/>
              </w:rPr>
            </w:pPr>
            <w:r w:rsidRPr="00D463CE">
              <w:rPr>
                <w:rFonts w:cs="Times New Roman"/>
                <w:color w:val="FF0000"/>
                <w:sz w:val="24"/>
                <w:szCs w:val="20"/>
                <w:lang w:val="en-US"/>
              </w:rPr>
              <w:t>Start Date:</w:t>
            </w:r>
          </w:p>
        </w:tc>
      </w:tr>
      <w:tr w:rsidR="006C1558" w:rsidRPr="00BB1954" w14:paraId="65C4BDD7" w14:textId="77777777" w:rsidTr="00196E40">
        <w:tc>
          <w:tcPr>
            <w:tcW w:w="324" w:type="pct"/>
          </w:tcPr>
          <w:p w14:paraId="489B6E09" w14:textId="0BDDA55C" w:rsidR="006C1558" w:rsidRPr="00BB1954" w:rsidRDefault="006C1558" w:rsidP="006C1558">
            <w:pPr>
              <w:jc w:val="left"/>
              <w:rPr>
                <w:rFonts w:cs="Times New Roman"/>
                <w:sz w:val="24"/>
                <w:szCs w:val="20"/>
                <w:lang w:val="en-US"/>
              </w:rPr>
            </w:pPr>
            <w:r>
              <w:t>3</w:t>
            </w:r>
          </w:p>
        </w:tc>
        <w:tc>
          <w:tcPr>
            <w:tcW w:w="1067" w:type="pct"/>
          </w:tcPr>
          <w:p w14:paraId="0DD939D2" w14:textId="2C3F4DCA"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&lt;Company name&gt;</w:t>
            </w:r>
          </w:p>
        </w:tc>
        <w:tc>
          <w:tcPr>
            <w:tcW w:w="1255" w:type="pct"/>
          </w:tcPr>
          <w:p w14:paraId="1397FBAD"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&lt;Person Name&gt;</w:t>
            </w:r>
          </w:p>
          <w:p w14:paraId="489EE5A7"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&lt;Tel&gt;</w:t>
            </w:r>
          </w:p>
          <w:p w14:paraId="618BEC01" w14:textId="12DD0E4A"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&lt;email&gt;</w:t>
            </w:r>
          </w:p>
        </w:tc>
        <w:tc>
          <w:tcPr>
            <w:tcW w:w="1174" w:type="pct"/>
          </w:tcPr>
          <w:p w14:paraId="4FE9BD7A" w14:textId="450245CF" w:rsidR="006C1558" w:rsidRPr="006C1558" w:rsidRDefault="006C1558" w:rsidP="006C1558">
            <w:pPr>
              <w:jc w:val="left"/>
            </w:pPr>
            <w:r w:rsidRPr="006C1558">
              <w:t>Delivery of duplicated records to the DOD</w:t>
            </w:r>
          </w:p>
        </w:tc>
        <w:tc>
          <w:tcPr>
            <w:tcW w:w="1180" w:type="pct"/>
          </w:tcPr>
          <w:p w14:paraId="5516C65D" w14:textId="3EE91337" w:rsidR="006C1558" w:rsidRPr="00BB1954" w:rsidRDefault="006C1558" w:rsidP="006C1558">
            <w:pPr>
              <w:jc w:val="left"/>
              <w:rPr>
                <w:rFonts w:cs="Times New Roman"/>
                <w:color w:val="FF0000"/>
                <w:sz w:val="24"/>
                <w:szCs w:val="20"/>
                <w:lang w:val="en-US"/>
              </w:rPr>
            </w:pPr>
            <w:r w:rsidRPr="00D463CE">
              <w:rPr>
                <w:rFonts w:cs="Times New Roman"/>
                <w:color w:val="FF0000"/>
                <w:sz w:val="24"/>
                <w:szCs w:val="20"/>
                <w:lang w:val="en-US"/>
              </w:rPr>
              <w:t>End Date:</w:t>
            </w:r>
          </w:p>
        </w:tc>
      </w:tr>
      <w:tr w:rsidR="006C1558" w:rsidRPr="00BB1954" w14:paraId="0F9189DC" w14:textId="77777777" w:rsidTr="00196E40">
        <w:tc>
          <w:tcPr>
            <w:tcW w:w="324" w:type="pct"/>
          </w:tcPr>
          <w:p w14:paraId="3F1B036F" w14:textId="511D6B0D" w:rsidR="006C1558" w:rsidRPr="00BB1954" w:rsidRDefault="006C1558" w:rsidP="006C1558">
            <w:pPr>
              <w:jc w:val="left"/>
              <w:rPr>
                <w:rFonts w:cs="Times New Roman"/>
                <w:sz w:val="24"/>
                <w:szCs w:val="20"/>
                <w:lang w:val="en-US"/>
              </w:rPr>
            </w:pPr>
            <w:r>
              <w:t>4</w:t>
            </w:r>
          </w:p>
        </w:tc>
        <w:tc>
          <w:tcPr>
            <w:tcW w:w="1067" w:type="pct"/>
          </w:tcPr>
          <w:p w14:paraId="0A5F8215" w14:textId="4579DF76"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&lt;Company name&gt;</w:t>
            </w:r>
          </w:p>
        </w:tc>
        <w:tc>
          <w:tcPr>
            <w:tcW w:w="1255" w:type="pct"/>
          </w:tcPr>
          <w:p w14:paraId="6F7E7CA5"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&lt;Person Name&gt;</w:t>
            </w:r>
          </w:p>
          <w:p w14:paraId="6280AA6B"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&lt;Tel&gt;</w:t>
            </w:r>
          </w:p>
          <w:p w14:paraId="0D0E216B" w14:textId="7D16BB09"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&lt;email&gt;</w:t>
            </w:r>
          </w:p>
        </w:tc>
        <w:tc>
          <w:tcPr>
            <w:tcW w:w="1174" w:type="pct"/>
          </w:tcPr>
          <w:p w14:paraId="7224CBC7" w14:textId="033CEEEB" w:rsidR="006C1558" w:rsidRPr="006C1558" w:rsidRDefault="006C1558" w:rsidP="006C1558">
            <w:pPr>
              <w:jc w:val="left"/>
            </w:pPr>
            <w:r w:rsidRPr="006C1558">
              <w:t>Provision of a call desk</w:t>
            </w:r>
          </w:p>
        </w:tc>
        <w:tc>
          <w:tcPr>
            <w:tcW w:w="1180" w:type="pct"/>
          </w:tcPr>
          <w:p w14:paraId="08AA7D32" w14:textId="0E92EC51" w:rsidR="006C1558" w:rsidRPr="00BB1954" w:rsidRDefault="006C1558" w:rsidP="006C1558">
            <w:pPr>
              <w:jc w:val="left"/>
              <w:rPr>
                <w:rFonts w:cs="Times New Roman"/>
                <w:color w:val="FF0000"/>
                <w:sz w:val="24"/>
                <w:szCs w:val="20"/>
                <w:lang w:val="en-US"/>
              </w:rPr>
            </w:pPr>
            <w:r w:rsidRPr="00D463CE">
              <w:rPr>
                <w:rFonts w:cs="Times New Roman"/>
                <w:color w:val="FF0000"/>
                <w:sz w:val="24"/>
                <w:szCs w:val="20"/>
                <w:lang w:val="en-US"/>
              </w:rPr>
              <w:t>Start Date:</w:t>
            </w:r>
          </w:p>
        </w:tc>
      </w:tr>
      <w:tr w:rsidR="006C1558" w:rsidRPr="00BB1954" w14:paraId="7EC55C06" w14:textId="77777777" w:rsidTr="00196E40">
        <w:tc>
          <w:tcPr>
            <w:tcW w:w="324" w:type="pct"/>
          </w:tcPr>
          <w:p w14:paraId="53BC3FA9" w14:textId="70A0A723" w:rsidR="006C1558" w:rsidRPr="00BB1954" w:rsidRDefault="006C1558" w:rsidP="006C1558">
            <w:pPr>
              <w:jc w:val="left"/>
              <w:rPr>
                <w:rFonts w:cs="Times New Roman"/>
                <w:sz w:val="24"/>
                <w:szCs w:val="20"/>
                <w:lang w:val="en-US"/>
              </w:rPr>
            </w:pPr>
            <w:r>
              <w:t>5</w:t>
            </w:r>
          </w:p>
        </w:tc>
        <w:tc>
          <w:tcPr>
            <w:tcW w:w="1067" w:type="pct"/>
          </w:tcPr>
          <w:p w14:paraId="77E32A15" w14:textId="6C12453F"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&lt;Company name&gt;</w:t>
            </w:r>
          </w:p>
        </w:tc>
        <w:tc>
          <w:tcPr>
            <w:tcW w:w="1255" w:type="pct"/>
          </w:tcPr>
          <w:p w14:paraId="13F78131"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&lt;Person Name&gt;</w:t>
            </w:r>
          </w:p>
          <w:p w14:paraId="1923FFA8"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&lt;Tel&gt;</w:t>
            </w:r>
          </w:p>
          <w:p w14:paraId="60D252DA" w14:textId="1513951E"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&lt;email&gt;</w:t>
            </w:r>
          </w:p>
        </w:tc>
        <w:tc>
          <w:tcPr>
            <w:tcW w:w="1174" w:type="pct"/>
          </w:tcPr>
          <w:p w14:paraId="7FC14C55" w14:textId="53A6633E" w:rsidR="006C1558" w:rsidRPr="006C1558" w:rsidRDefault="006C1558" w:rsidP="006C1558">
            <w:pPr>
              <w:jc w:val="left"/>
            </w:pPr>
            <w:r w:rsidRPr="006C1558">
              <w:rPr>
                <w:lang w:val="en-GB"/>
              </w:rPr>
              <w:t>Onsite training and skills transfer</w:t>
            </w:r>
          </w:p>
        </w:tc>
        <w:tc>
          <w:tcPr>
            <w:tcW w:w="1180" w:type="pct"/>
          </w:tcPr>
          <w:p w14:paraId="359A6299" w14:textId="35808FE8" w:rsidR="006C1558" w:rsidRPr="00BB1954" w:rsidRDefault="006C1558" w:rsidP="006C1558">
            <w:pPr>
              <w:jc w:val="left"/>
              <w:rPr>
                <w:rFonts w:cs="Times New Roman"/>
                <w:color w:val="FF0000"/>
                <w:sz w:val="24"/>
                <w:szCs w:val="20"/>
                <w:lang w:val="en-US"/>
              </w:rPr>
            </w:pPr>
            <w:r w:rsidRPr="00D463CE">
              <w:rPr>
                <w:rFonts w:cs="Times New Roman"/>
                <w:color w:val="FF0000"/>
                <w:sz w:val="24"/>
                <w:szCs w:val="20"/>
                <w:lang w:val="en-US"/>
              </w:rPr>
              <w:t>End Date:</w:t>
            </w:r>
          </w:p>
        </w:tc>
      </w:tr>
      <w:tr w:rsidR="006C1558" w:rsidRPr="00BB1954" w14:paraId="229DC479" w14:textId="77777777" w:rsidTr="00196E40">
        <w:tc>
          <w:tcPr>
            <w:tcW w:w="324" w:type="pct"/>
          </w:tcPr>
          <w:p w14:paraId="0C1AFF5B" w14:textId="5E38EC9D" w:rsidR="006C1558" w:rsidRPr="00BB1954" w:rsidRDefault="006C1558" w:rsidP="006C1558">
            <w:pPr>
              <w:jc w:val="left"/>
              <w:rPr>
                <w:rFonts w:cs="Times New Roman"/>
                <w:sz w:val="24"/>
                <w:szCs w:val="20"/>
                <w:lang w:val="en-US"/>
              </w:rPr>
            </w:pPr>
            <w:r>
              <w:t>6</w:t>
            </w:r>
          </w:p>
        </w:tc>
        <w:tc>
          <w:tcPr>
            <w:tcW w:w="1067" w:type="pct"/>
          </w:tcPr>
          <w:p w14:paraId="02C30DC5" w14:textId="2B4C6582"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&lt;Company name&gt;</w:t>
            </w:r>
          </w:p>
        </w:tc>
        <w:tc>
          <w:tcPr>
            <w:tcW w:w="1255" w:type="pct"/>
          </w:tcPr>
          <w:p w14:paraId="2CDEFC40"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&lt;Person Name&gt;</w:t>
            </w:r>
          </w:p>
          <w:p w14:paraId="017FFCCB"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&lt;Tel&gt;</w:t>
            </w:r>
          </w:p>
          <w:p w14:paraId="0FF3EB87" w14:textId="2611AD8C"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&lt;email&gt;</w:t>
            </w:r>
          </w:p>
        </w:tc>
        <w:tc>
          <w:tcPr>
            <w:tcW w:w="1174" w:type="pct"/>
          </w:tcPr>
          <w:p w14:paraId="1B9F4CED" w14:textId="313A325E" w:rsidR="006C1558" w:rsidRPr="006C1558" w:rsidRDefault="006C1558" w:rsidP="006C1558">
            <w:pPr>
              <w:jc w:val="left"/>
            </w:pPr>
            <w:r w:rsidRPr="006C1558">
              <w:t>Quality assurance of storage facility</w:t>
            </w:r>
          </w:p>
        </w:tc>
        <w:tc>
          <w:tcPr>
            <w:tcW w:w="1180" w:type="pct"/>
          </w:tcPr>
          <w:p w14:paraId="4956D107" w14:textId="201D7EC4" w:rsidR="006C1558" w:rsidRPr="00BB1954" w:rsidRDefault="006C1558" w:rsidP="006C1558">
            <w:pPr>
              <w:jc w:val="left"/>
              <w:rPr>
                <w:rFonts w:cs="Times New Roman"/>
                <w:color w:val="FF0000"/>
                <w:sz w:val="24"/>
                <w:szCs w:val="20"/>
                <w:lang w:val="en-US"/>
              </w:rPr>
            </w:pPr>
            <w:r w:rsidRPr="00D463CE">
              <w:rPr>
                <w:rFonts w:cs="Times New Roman"/>
                <w:color w:val="FF0000"/>
                <w:sz w:val="24"/>
                <w:szCs w:val="20"/>
                <w:lang w:val="en-US"/>
              </w:rPr>
              <w:t>Start Date:</w:t>
            </w:r>
          </w:p>
        </w:tc>
      </w:tr>
      <w:tr w:rsidR="006C1558" w:rsidRPr="00BB1954" w14:paraId="6F9B4798" w14:textId="77777777" w:rsidTr="00196E40">
        <w:tc>
          <w:tcPr>
            <w:tcW w:w="324" w:type="pct"/>
          </w:tcPr>
          <w:p w14:paraId="740B57F7" w14:textId="48DA2976" w:rsidR="006C1558" w:rsidRPr="00BB1954" w:rsidRDefault="006C1558" w:rsidP="006C1558">
            <w:pPr>
              <w:jc w:val="left"/>
              <w:rPr>
                <w:rFonts w:cs="Times New Roman"/>
                <w:sz w:val="24"/>
                <w:szCs w:val="20"/>
                <w:lang w:val="en-US"/>
              </w:rPr>
            </w:pPr>
            <w:r>
              <w:t>7</w:t>
            </w:r>
          </w:p>
        </w:tc>
        <w:tc>
          <w:tcPr>
            <w:tcW w:w="1067" w:type="pct"/>
          </w:tcPr>
          <w:p w14:paraId="723AA6F3" w14:textId="0F3B9760"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&lt;Company name&gt;</w:t>
            </w:r>
          </w:p>
        </w:tc>
        <w:tc>
          <w:tcPr>
            <w:tcW w:w="1255" w:type="pct"/>
          </w:tcPr>
          <w:p w14:paraId="7C2AEFBD"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&lt;Person Name&gt;</w:t>
            </w:r>
          </w:p>
          <w:p w14:paraId="163C0E27"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&lt;Tel&gt;</w:t>
            </w:r>
          </w:p>
          <w:p w14:paraId="4F239ACF" w14:textId="18F79A01"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&lt;email&gt;</w:t>
            </w:r>
          </w:p>
        </w:tc>
        <w:tc>
          <w:tcPr>
            <w:tcW w:w="1174" w:type="pct"/>
          </w:tcPr>
          <w:p w14:paraId="23F6CBA5" w14:textId="20AB1FC2" w:rsidR="006C1558" w:rsidRPr="006C1558" w:rsidRDefault="006C1558" w:rsidP="006C1558">
            <w:pPr>
              <w:jc w:val="left"/>
            </w:pPr>
            <w:r w:rsidRPr="006C1558">
              <w:rPr>
                <w:lang w:val="en-GB"/>
              </w:rPr>
              <w:t xml:space="preserve">Site inspections </w:t>
            </w:r>
          </w:p>
        </w:tc>
        <w:tc>
          <w:tcPr>
            <w:tcW w:w="1180" w:type="pct"/>
          </w:tcPr>
          <w:p w14:paraId="4DEF479E" w14:textId="2694E39F" w:rsidR="006C1558" w:rsidRPr="00BB1954" w:rsidRDefault="006C1558" w:rsidP="006C1558">
            <w:pPr>
              <w:jc w:val="left"/>
              <w:rPr>
                <w:rFonts w:cs="Times New Roman"/>
                <w:color w:val="FF0000"/>
                <w:sz w:val="24"/>
                <w:szCs w:val="20"/>
                <w:lang w:val="en-US"/>
              </w:rPr>
            </w:pPr>
            <w:r w:rsidRPr="00D463CE">
              <w:rPr>
                <w:rFonts w:cs="Times New Roman"/>
                <w:color w:val="FF0000"/>
                <w:sz w:val="24"/>
                <w:szCs w:val="20"/>
                <w:lang w:val="en-US"/>
              </w:rPr>
              <w:t>End Date:</w:t>
            </w:r>
          </w:p>
        </w:tc>
      </w:tr>
      <w:tr w:rsidR="006C1558" w:rsidRPr="00BB1954" w14:paraId="7308A97B" w14:textId="77777777" w:rsidTr="00196E40">
        <w:tc>
          <w:tcPr>
            <w:tcW w:w="324" w:type="pct"/>
          </w:tcPr>
          <w:p w14:paraId="54FE0A45" w14:textId="74757951" w:rsidR="006C1558" w:rsidRPr="00BB1954" w:rsidRDefault="006C1558" w:rsidP="006C1558">
            <w:pPr>
              <w:jc w:val="left"/>
              <w:rPr>
                <w:rFonts w:cs="Times New Roman"/>
                <w:sz w:val="24"/>
                <w:szCs w:val="20"/>
                <w:lang w:val="en-US"/>
              </w:rPr>
            </w:pPr>
            <w:r>
              <w:t>8</w:t>
            </w:r>
          </w:p>
        </w:tc>
        <w:tc>
          <w:tcPr>
            <w:tcW w:w="1067" w:type="pct"/>
          </w:tcPr>
          <w:p w14:paraId="30DCD468" w14:textId="6DDBD5CD"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&lt;Company name&gt;</w:t>
            </w:r>
          </w:p>
        </w:tc>
        <w:tc>
          <w:tcPr>
            <w:tcW w:w="1255" w:type="pct"/>
          </w:tcPr>
          <w:p w14:paraId="25A61794"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&lt;Person Name&gt;</w:t>
            </w:r>
          </w:p>
          <w:p w14:paraId="6FE35737"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&lt;Tel&gt;</w:t>
            </w:r>
          </w:p>
          <w:p w14:paraId="22CD5D5E" w14:textId="7F95B9A2"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&lt;email&gt;</w:t>
            </w:r>
          </w:p>
        </w:tc>
        <w:tc>
          <w:tcPr>
            <w:tcW w:w="1174" w:type="pct"/>
          </w:tcPr>
          <w:p w14:paraId="3B83B2D8" w14:textId="5FEE269F" w:rsidR="006C1558" w:rsidRPr="006C1558" w:rsidRDefault="006C1558" w:rsidP="006C1558">
            <w:pPr>
              <w:jc w:val="left"/>
            </w:pPr>
            <w:r w:rsidRPr="006C1558">
              <w:t>Maintenance and technical support of equipment</w:t>
            </w:r>
          </w:p>
        </w:tc>
        <w:tc>
          <w:tcPr>
            <w:tcW w:w="1180" w:type="pct"/>
          </w:tcPr>
          <w:p w14:paraId="4670DE30" w14:textId="38ED0A01" w:rsidR="006C1558" w:rsidRPr="00BB1954" w:rsidRDefault="006C1558" w:rsidP="006C1558">
            <w:pPr>
              <w:jc w:val="left"/>
              <w:rPr>
                <w:rFonts w:cs="Times New Roman"/>
                <w:color w:val="FF0000"/>
                <w:sz w:val="24"/>
                <w:szCs w:val="20"/>
                <w:lang w:val="en-US"/>
              </w:rPr>
            </w:pPr>
            <w:r w:rsidRPr="00D463CE">
              <w:rPr>
                <w:rFonts w:cs="Times New Roman"/>
                <w:color w:val="FF0000"/>
                <w:sz w:val="24"/>
                <w:szCs w:val="20"/>
                <w:lang w:val="en-US"/>
              </w:rPr>
              <w:t>Start Date:</w:t>
            </w:r>
          </w:p>
        </w:tc>
      </w:tr>
      <w:tr w:rsidR="006C1558" w:rsidRPr="00BB1954" w14:paraId="698969DD" w14:textId="77777777" w:rsidTr="00196E40">
        <w:tc>
          <w:tcPr>
            <w:tcW w:w="324" w:type="pct"/>
          </w:tcPr>
          <w:p w14:paraId="0EFC5A82" w14:textId="4E4C9719" w:rsidR="006C1558" w:rsidRPr="00BB1954" w:rsidRDefault="006C1558" w:rsidP="006C1558">
            <w:pPr>
              <w:jc w:val="left"/>
              <w:rPr>
                <w:rFonts w:cs="Times New Roman"/>
                <w:sz w:val="24"/>
                <w:szCs w:val="20"/>
                <w:lang w:val="en-US"/>
              </w:rPr>
            </w:pPr>
            <w:r>
              <w:rPr>
                <w:rFonts w:cs="Times New Roman"/>
                <w:sz w:val="24"/>
                <w:szCs w:val="20"/>
                <w:lang w:val="en-US"/>
              </w:rPr>
              <w:t>9</w:t>
            </w:r>
          </w:p>
        </w:tc>
        <w:tc>
          <w:tcPr>
            <w:tcW w:w="1067" w:type="pct"/>
          </w:tcPr>
          <w:p w14:paraId="0228F157" w14:textId="2DFF8858"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&lt;Company name&gt;</w:t>
            </w:r>
          </w:p>
        </w:tc>
        <w:tc>
          <w:tcPr>
            <w:tcW w:w="1255" w:type="pct"/>
          </w:tcPr>
          <w:p w14:paraId="3F1E61A0"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&lt;Person Name&gt;</w:t>
            </w:r>
          </w:p>
          <w:p w14:paraId="0B93FFCF" w14:textId="77777777"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&lt;Tel&gt;</w:t>
            </w:r>
          </w:p>
          <w:p w14:paraId="77BF4E59" w14:textId="47C96305" w:rsidR="006C1558" w:rsidRPr="00BB1954" w:rsidRDefault="006C1558" w:rsidP="006C1558">
            <w:pPr>
              <w:jc w:val="left"/>
              <w:rPr>
                <w:rFonts w:cs="Times New Roman"/>
                <w:color w:val="FF0000"/>
                <w:sz w:val="24"/>
                <w:szCs w:val="20"/>
                <w:lang w:val="en-US"/>
              </w:rPr>
            </w:pPr>
            <w:r w:rsidRPr="00BB1954">
              <w:rPr>
                <w:rFonts w:cs="Times New Roman"/>
                <w:color w:val="FF0000"/>
                <w:sz w:val="24"/>
                <w:szCs w:val="20"/>
                <w:lang w:val="en-US"/>
              </w:rPr>
              <w:t>&lt;email&gt;</w:t>
            </w:r>
          </w:p>
        </w:tc>
        <w:tc>
          <w:tcPr>
            <w:tcW w:w="1174" w:type="pct"/>
          </w:tcPr>
          <w:p w14:paraId="012DB1F0" w14:textId="17FA18AA" w:rsidR="006C1558" w:rsidRPr="006C1558" w:rsidRDefault="006C1558" w:rsidP="006C1558">
            <w:pPr>
              <w:jc w:val="left"/>
            </w:pPr>
            <w:r w:rsidRPr="006C1558">
              <w:rPr>
                <w:lang w:val="en-GB"/>
              </w:rPr>
              <w:t>Supply of consumables</w:t>
            </w:r>
          </w:p>
        </w:tc>
        <w:tc>
          <w:tcPr>
            <w:tcW w:w="1180" w:type="pct"/>
          </w:tcPr>
          <w:p w14:paraId="510FE322" w14:textId="78A58786" w:rsidR="006C1558" w:rsidRPr="00BB1954" w:rsidRDefault="006C1558" w:rsidP="006C1558">
            <w:pPr>
              <w:jc w:val="left"/>
              <w:rPr>
                <w:rFonts w:cs="Times New Roman"/>
                <w:color w:val="FF0000"/>
                <w:sz w:val="24"/>
                <w:szCs w:val="20"/>
                <w:lang w:val="en-US"/>
              </w:rPr>
            </w:pPr>
            <w:r w:rsidRPr="00D463CE">
              <w:rPr>
                <w:rFonts w:cs="Times New Roman"/>
                <w:color w:val="FF0000"/>
                <w:sz w:val="24"/>
                <w:szCs w:val="20"/>
                <w:lang w:val="en-US"/>
              </w:rPr>
              <w:t>End Date:</w:t>
            </w:r>
          </w:p>
        </w:tc>
      </w:tr>
    </w:tbl>
    <w:p w14:paraId="61A761FD" w14:textId="7FF89201" w:rsidR="0086128D" w:rsidRDefault="0086128D" w:rsidP="00006045">
      <w:pPr>
        <w:keepNext/>
        <w:spacing w:before="240"/>
        <w:jc w:val="left"/>
        <w:outlineLvl w:val="1"/>
        <w:rPr>
          <w:rFonts w:asciiTheme="minorHAnsi" w:eastAsiaTheme="majorEastAsia" w:hAnsiTheme="minorHAnsi" w:cstheme="majorBidi"/>
          <w:b/>
          <w:bCs/>
          <w:color w:val="000066"/>
          <w:sz w:val="24"/>
          <w:szCs w:val="28"/>
          <w14:scene3d>
            <w14:camera w14:prst="orthographicFront"/>
            <w14:lightRig w14:rig="threePt" w14:dir="t">
              <w14:rot w14:lat="0" w14:lon="0" w14:rev="0"/>
            </w14:lightRig>
          </w14:scene3d>
        </w:rPr>
      </w:pPr>
    </w:p>
    <w:p w14:paraId="7E685E49" w14:textId="77777777" w:rsidR="002F6373" w:rsidRDefault="002F6373" w:rsidP="0086428C">
      <w:pPr>
        <w:rPr>
          <w:rFonts w:eastAsiaTheme="majorEastAsia"/>
          <w14:scene3d>
            <w14:camera w14:prst="orthographicFront"/>
            <w14:lightRig w14:rig="threePt" w14:dir="t">
              <w14:rot w14:lat="0" w14:lon="0" w14:rev="0"/>
            </w14:lightRig>
          </w14:scene3d>
        </w:rPr>
      </w:pPr>
    </w:p>
    <w:p w14:paraId="6BA8DF86" w14:textId="33BC80D6" w:rsidR="00972A18" w:rsidRPr="00B62E89" w:rsidRDefault="00A1701F" w:rsidP="00006045">
      <w:pPr>
        <w:keepNext/>
        <w:spacing w:before="240"/>
        <w:jc w:val="left"/>
        <w:outlineLvl w:val="1"/>
        <w:rPr>
          <w:rFonts w:asciiTheme="minorHAnsi" w:eastAsiaTheme="majorEastAsia" w:hAnsiTheme="minorHAnsi" w:cstheme="majorBidi"/>
          <w:b/>
          <w:bCs/>
          <w:color w:val="000066"/>
          <w:sz w:val="24"/>
          <w:szCs w:val="24"/>
          <w14:scene3d>
            <w14:camera w14:prst="orthographicFront"/>
            <w14:lightRig w14:rig="threePt" w14:dir="t">
              <w14:rot w14:lat="0" w14:lon="0" w14:rev="0"/>
            </w14:lightRig>
          </w14:scene3d>
        </w:rPr>
      </w:pPr>
      <w:r w:rsidRPr="00B62E89">
        <w:rPr>
          <w:rFonts w:asciiTheme="minorHAnsi" w:eastAsiaTheme="majorEastAsia" w:hAnsiTheme="minorHAnsi" w:cstheme="majorBidi"/>
          <w:b/>
          <w:bCs/>
          <w:color w:val="000066"/>
          <w:sz w:val="24"/>
          <w:szCs w:val="24"/>
          <w14:scene3d>
            <w14:camera w14:prst="orthographicFront"/>
            <w14:lightRig w14:rig="threePt" w14:dir="t">
              <w14:rot w14:lat="0" w14:lon="0" w14:rev="0"/>
            </w14:lightRig>
          </w14:scene3d>
        </w:rPr>
        <w:t xml:space="preserve">11.3 </w:t>
      </w:r>
      <w:r w:rsidR="00972A18" w:rsidRPr="00B62E89">
        <w:rPr>
          <w:rFonts w:asciiTheme="minorHAnsi" w:eastAsiaTheme="majorEastAsia" w:hAnsiTheme="minorHAnsi" w:cstheme="majorBidi"/>
          <w:b/>
          <w:bCs/>
          <w:color w:val="000066"/>
          <w:sz w:val="24"/>
          <w:szCs w:val="24"/>
          <w14:scene3d>
            <w14:camera w14:prst="orthographicFront"/>
            <w14:lightRig w14:rig="threePt" w14:dir="t">
              <w14:rot w14:lat="0" w14:lon="0" w14:rev="0"/>
            </w14:lightRig>
          </w14:scene3d>
        </w:rPr>
        <w:t>BIDDER PRESENCE REQUIREMENTS</w:t>
      </w:r>
    </w:p>
    <w:p w14:paraId="489412C9" w14:textId="5C1EB0B6" w:rsidR="009114B6" w:rsidRPr="00B62E89" w:rsidRDefault="0033667B" w:rsidP="009114B6">
      <w:pPr>
        <w:rPr>
          <w:sz w:val="24"/>
          <w:szCs w:val="24"/>
        </w:rPr>
      </w:pPr>
      <w:r w:rsidRPr="00B62E89">
        <w:rPr>
          <w:sz w:val="24"/>
          <w:szCs w:val="24"/>
        </w:rPr>
        <w:t xml:space="preserve"> A</w:t>
      </w:r>
      <w:r w:rsidR="009114B6" w:rsidRPr="00B62E89">
        <w:rPr>
          <w:sz w:val="24"/>
          <w:szCs w:val="24"/>
        </w:rPr>
        <w:t>ttach a copy of municipal bill as proof of vault or office around Tshwane Area or lease rental agreement with a Landlord</w:t>
      </w:r>
      <w:r w:rsidRPr="00B62E89">
        <w:rPr>
          <w:sz w:val="24"/>
          <w:szCs w:val="24"/>
        </w:rPr>
        <w:t xml:space="preserve"> here</w:t>
      </w:r>
      <w:r w:rsidR="009114B6" w:rsidRPr="00B62E89">
        <w:rPr>
          <w:sz w:val="24"/>
          <w:szCs w:val="24"/>
        </w:rPr>
        <w:t>.</w:t>
      </w:r>
    </w:p>
    <w:p w14:paraId="73A193A4" w14:textId="74688BB6" w:rsidR="000D43ED" w:rsidRPr="00B62E89" w:rsidRDefault="00A1701F" w:rsidP="00006045">
      <w:pPr>
        <w:keepNext/>
        <w:spacing w:before="240"/>
        <w:jc w:val="left"/>
        <w:outlineLvl w:val="1"/>
        <w:rPr>
          <w:rFonts w:asciiTheme="minorHAnsi" w:eastAsiaTheme="majorEastAsia" w:hAnsiTheme="minorHAnsi" w:cstheme="majorBidi"/>
          <w:b/>
          <w:bCs/>
          <w:color w:val="000066"/>
          <w:sz w:val="24"/>
          <w:szCs w:val="24"/>
          <w14:scene3d>
            <w14:camera w14:prst="orthographicFront"/>
            <w14:lightRig w14:rig="threePt" w14:dir="t">
              <w14:rot w14:lat="0" w14:lon="0" w14:rev="0"/>
            </w14:lightRig>
          </w14:scene3d>
        </w:rPr>
      </w:pPr>
      <w:r w:rsidRPr="00B62E89">
        <w:rPr>
          <w:rFonts w:asciiTheme="minorHAnsi" w:eastAsiaTheme="majorEastAsia" w:hAnsiTheme="minorHAnsi" w:cstheme="majorBidi"/>
          <w:b/>
          <w:bCs/>
          <w:color w:val="000066"/>
          <w:sz w:val="24"/>
          <w:szCs w:val="24"/>
          <w14:scene3d>
            <w14:camera w14:prst="orthographicFront"/>
            <w14:lightRig w14:rig="threePt" w14:dir="t">
              <w14:rot w14:lat="0" w14:lon="0" w14:rev="0"/>
            </w14:lightRig>
          </w14:scene3d>
        </w:rPr>
        <w:t xml:space="preserve">11.4 </w:t>
      </w:r>
      <w:r w:rsidR="000D43ED" w:rsidRPr="00B62E89">
        <w:rPr>
          <w:rFonts w:asciiTheme="minorHAnsi" w:eastAsiaTheme="majorEastAsia" w:hAnsiTheme="minorHAnsi" w:cstheme="majorBidi"/>
          <w:b/>
          <w:bCs/>
          <w:color w:val="000066"/>
          <w:sz w:val="24"/>
          <w:szCs w:val="24"/>
          <w14:scene3d>
            <w14:camera w14:prst="orthographicFront"/>
            <w14:lightRig w14:rig="threePt" w14:dir="t">
              <w14:rot w14:lat="0" w14:lon="0" w14:rev="0"/>
            </w14:lightRig>
          </w14:scene3d>
        </w:rPr>
        <w:t>BIDDER CERTIFICATION AND COMPLIANC</w:t>
      </w:r>
      <w:r w:rsidR="00621FFE" w:rsidRPr="00B62E89">
        <w:rPr>
          <w:rFonts w:asciiTheme="minorHAnsi" w:eastAsiaTheme="majorEastAsia" w:hAnsiTheme="minorHAnsi" w:cstheme="majorBidi"/>
          <w:b/>
          <w:bCs/>
          <w:color w:val="000066"/>
          <w:sz w:val="24"/>
          <w:szCs w:val="24"/>
          <w14:scene3d>
            <w14:camera w14:prst="orthographicFront"/>
            <w14:lightRig w14:rig="threePt" w14:dir="t">
              <w14:rot w14:lat="0" w14:lon="0" w14:rev="0"/>
            </w14:lightRig>
          </w14:scene3d>
        </w:rPr>
        <w:t>E</w:t>
      </w:r>
      <w:r w:rsidR="000D43ED" w:rsidRPr="00B62E89">
        <w:rPr>
          <w:rFonts w:asciiTheme="minorHAnsi" w:eastAsiaTheme="majorEastAsia" w:hAnsiTheme="minorHAnsi" w:cstheme="majorBidi"/>
          <w:b/>
          <w:bCs/>
          <w:color w:val="000066"/>
          <w:sz w:val="24"/>
          <w:szCs w:val="24"/>
          <w14:scene3d>
            <w14:camera w14:prst="orthographicFront"/>
            <w14:lightRig w14:rig="threePt" w14:dir="t">
              <w14:rot w14:lat="0" w14:lon="0" w14:rev="0"/>
            </w14:lightRig>
          </w14:scene3d>
        </w:rPr>
        <w:t xml:space="preserve"> REQUIREMENTS</w:t>
      </w:r>
    </w:p>
    <w:p w14:paraId="18A9E6A1" w14:textId="3D796509" w:rsidR="000D43ED" w:rsidRPr="00B62E89" w:rsidRDefault="0033667B" w:rsidP="000D43ED">
      <w:pPr>
        <w:pStyle w:val="ListParagraph"/>
        <w:numPr>
          <w:ilvl w:val="0"/>
          <w:numId w:val="0"/>
        </w:numPr>
        <w:ind w:left="420"/>
        <w:rPr>
          <w:sz w:val="24"/>
        </w:rPr>
      </w:pPr>
      <w:r w:rsidRPr="00B62E89">
        <w:rPr>
          <w:sz w:val="24"/>
        </w:rPr>
        <w:t>Attach a</w:t>
      </w:r>
      <w:r w:rsidR="000D43ED" w:rsidRPr="00B62E89">
        <w:rPr>
          <w:sz w:val="24"/>
        </w:rPr>
        <w:t xml:space="preserve"> copy of a valid certificate indicating compliance with </w:t>
      </w:r>
      <w:r w:rsidR="000D43ED" w:rsidRPr="00B62E89">
        <w:rPr>
          <w:sz w:val="24"/>
          <w:lang w:val="en-GB"/>
        </w:rPr>
        <w:t>South African National Standards (SANS) 10141:2011</w:t>
      </w:r>
      <w:r w:rsidR="000D43ED" w:rsidRPr="00B62E89">
        <w:rPr>
          <w:sz w:val="24"/>
        </w:rPr>
        <w:t>.</w:t>
      </w:r>
    </w:p>
    <w:p w14:paraId="7525E1C8" w14:textId="4953BBDA" w:rsidR="00621FFE" w:rsidRPr="00B62E89" w:rsidRDefault="00621FFE" w:rsidP="000D43ED">
      <w:pPr>
        <w:pStyle w:val="ListParagraph"/>
        <w:numPr>
          <w:ilvl w:val="0"/>
          <w:numId w:val="0"/>
        </w:numPr>
        <w:ind w:left="420"/>
        <w:rPr>
          <w:sz w:val="24"/>
        </w:rPr>
      </w:pPr>
    </w:p>
    <w:p w14:paraId="1526BEE2" w14:textId="1E15283C" w:rsidR="00621FFE" w:rsidRPr="00B62E89" w:rsidRDefault="00621FFE" w:rsidP="00401A8D">
      <w:pPr>
        <w:pStyle w:val="Heading2"/>
        <w:numPr>
          <w:ilvl w:val="1"/>
          <w:numId w:val="31"/>
        </w:numPr>
        <w:rPr>
          <w:rStyle w:val="Strong"/>
          <w:b/>
          <w:szCs w:val="24"/>
        </w:rPr>
      </w:pPr>
      <w:bookmarkStart w:id="138" w:name="_Toc76391558"/>
      <w:bookmarkStart w:id="139" w:name="_Toc77115055"/>
      <w:bookmarkStart w:id="140" w:name="_Hlk75787005"/>
      <w:r w:rsidRPr="00B62E89">
        <w:rPr>
          <w:rStyle w:val="Strong"/>
          <w:b/>
          <w:szCs w:val="24"/>
        </w:rPr>
        <w:t>TECHNICAL MANDATORY FUNCTIONAL REQUIREMENTS</w:t>
      </w:r>
      <w:bookmarkEnd w:id="138"/>
      <w:bookmarkEnd w:id="139"/>
      <w:r w:rsidRPr="00B62E89">
        <w:rPr>
          <w:rStyle w:val="Strong"/>
          <w:b/>
          <w:szCs w:val="24"/>
        </w:rPr>
        <w:t xml:space="preserve"> </w:t>
      </w:r>
    </w:p>
    <w:p w14:paraId="0A75A093" w14:textId="2A1BB331" w:rsidR="00621FFE" w:rsidRPr="00B62E89" w:rsidRDefault="00621FFE" w:rsidP="00621FFE">
      <w:pPr>
        <w:rPr>
          <w:sz w:val="24"/>
          <w:szCs w:val="24"/>
          <w:lang w:val="en-US"/>
        </w:rPr>
      </w:pPr>
      <w:r w:rsidRPr="00B62E89">
        <w:rPr>
          <w:sz w:val="24"/>
          <w:szCs w:val="24"/>
          <w:lang w:val="en-US"/>
        </w:rPr>
        <w:t>The bidder must confirm that they comply with the Technical Mandatory Functional Requirements by completing ANNEX D: Addendum1 below.</w:t>
      </w:r>
    </w:p>
    <w:bookmarkEnd w:id="140"/>
    <w:p w14:paraId="2C5A8053" w14:textId="77777777" w:rsidR="00621FFE" w:rsidRPr="000D43ED" w:rsidRDefault="00621FFE" w:rsidP="000D43ED">
      <w:pPr>
        <w:pStyle w:val="ListParagraph"/>
        <w:numPr>
          <w:ilvl w:val="0"/>
          <w:numId w:val="0"/>
        </w:numPr>
        <w:ind w:left="420"/>
        <w:rPr>
          <w:sz w:val="24"/>
        </w:rPr>
      </w:pPr>
    </w:p>
    <w:p w14:paraId="49015F44" w14:textId="77777777" w:rsidR="000D43ED" w:rsidRPr="000D43ED" w:rsidRDefault="000D43ED" w:rsidP="000D43ED">
      <w:pPr>
        <w:keepNext/>
        <w:spacing w:before="240"/>
        <w:jc w:val="left"/>
        <w:outlineLvl w:val="1"/>
        <w:rPr>
          <w:rFonts w:asciiTheme="minorHAnsi" w:eastAsiaTheme="majorEastAsia" w:hAnsiTheme="minorHAnsi" w:cstheme="majorBidi"/>
          <w:b/>
          <w:bCs/>
          <w:color w:val="000066"/>
          <w:sz w:val="24"/>
          <w:szCs w:val="28"/>
          <w14:scene3d>
            <w14:camera w14:prst="orthographicFront"/>
            <w14:lightRig w14:rig="threePt" w14:dir="t">
              <w14:rot w14:lat="0" w14:lon="0" w14:rev="0"/>
            </w14:lightRig>
          </w14:scene3d>
        </w:rPr>
      </w:pPr>
    </w:p>
    <w:p w14:paraId="54B0970F" w14:textId="77777777" w:rsidR="009114B6" w:rsidRDefault="009114B6" w:rsidP="009114B6">
      <w:pPr>
        <w:rPr>
          <w:sz w:val="24"/>
          <w:szCs w:val="24"/>
        </w:rPr>
      </w:pPr>
    </w:p>
    <w:p w14:paraId="159FEEBF" w14:textId="77777777" w:rsidR="009350EA" w:rsidRDefault="009350EA" w:rsidP="001A30E1">
      <w:pPr>
        <w:spacing w:before="120" w:after="120"/>
      </w:pPr>
    </w:p>
    <w:bookmarkEnd w:id="126"/>
    <w:p w14:paraId="313E0C4B" w14:textId="77777777" w:rsidR="0048207D" w:rsidRDefault="0048207D" w:rsidP="00372F71"/>
    <w:p w14:paraId="45D42F30" w14:textId="4B478D49" w:rsidR="009114B6" w:rsidRDefault="009114B6" w:rsidP="00621FFE">
      <w:pPr>
        <w:spacing w:after="200" w:line="276" w:lineRule="auto"/>
        <w:jc w:val="left"/>
      </w:pPr>
    </w:p>
    <w:p w14:paraId="7823211F" w14:textId="77777777" w:rsidR="009114B6" w:rsidRDefault="009114B6" w:rsidP="00372F71"/>
    <w:p w14:paraId="76BA968C" w14:textId="77777777" w:rsidR="009114B6" w:rsidRDefault="009114B6" w:rsidP="00372F71"/>
    <w:p w14:paraId="6F2E7576" w14:textId="77777777" w:rsidR="009114B6" w:rsidRDefault="009114B6" w:rsidP="00372F71"/>
    <w:p w14:paraId="645D32C4" w14:textId="77777777" w:rsidR="009114B6" w:rsidRDefault="009114B6" w:rsidP="00372F71"/>
    <w:p w14:paraId="66716FA1" w14:textId="77777777" w:rsidR="009114B6" w:rsidRDefault="009114B6" w:rsidP="00372F71"/>
    <w:p w14:paraId="28D458F1" w14:textId="775CE916" w:rsidR="009114B6" w:rsidRDefault="009114B6" w:rsidP="009114B6">
      <w:pPr>
        <w:pStyle w:val="AnnexH2"/>
        <w:numPr>
          <w:ilvl w:val="0"/>
          <w:numId w:val="0"/>
        </w:numPr>
      </w:pPr>
      <w:bookmarkStart w:id="141" w:name="_Toc77115057"/>
      <w:r>
        <w:lastRenderedPageBreak/>
        <w:t xml:space="preserve">ANNEX </w:t>
      </w:r>
      <w:r w:rsidR="00B1277D">
        <w:t>C</w:t>
      </w:r>
      <w:r>
        <w:t xml:space="preserve">: SERVICE </w:t>
      </w:r>
      <w:r w:rsidRPr="009114B6">
        <w:t>FUNCTIONAL REQUIREMENTS</w:t>
      </w:r>
      <w:r w:rsidR="00621FFE">
        <w:t>: Addendum 1</w:t>
      </w:r>
      <w:bookmarkEnd w:id="141"/>
      <w:r w:rsidR="00621FFE">
        <w:t xml:space="preserve"> </w:t>
      </w:r>
    </w:p>
    <w:p w14:paraId="7564ED24" w14:textId="77777777" w:rsidR="009114B6" w:rsidRPr="00621FFE" w:rsidRDefault="009114B6" w:rsidP="009114B6">
      <w:pPr>
        <w:rPr>
          <w:sz w:val="24"/>
          <w:szCs w:val="24"/>
        </w:rPr>
      </w:pPr>
      <w:r w:rsidRPr="00621FFE">
        <w:rPr>
          <w:bCs/>
          <w:sz w:val="24"/>
          <w:szCs w:val="24"/>
        </w:rPr>
        <w:t xml:space="preserve">The bidder must confirm that they comply with the Service Functional Requirements </w:t>
      </w:r>
      <w:r w:rsidRPr="00621FFE">
        <w:rPr>
          <w:rFonts w:asciiTheme="minorHAnsi" w:hAnsiTheme="minorHAnsi" w:cstheme="minorHAnsi"/>
          <w:sz w:val="24"/>
          <w:szCs w:val="24"/>
        </w:rPr>
        <w:t>for the provision of Microfilm and Fiche Archiving as well as Technical Maintenance and Support of Department of Defence (DOD)</w:t>
      </w:r>
    </w:p>
    <w:p w14:paraId="3BEA64E1" w14:textId="77777777" w:rsidR="009114B6" w:rsidRDefault="009114B6" w:rsidP="009114B6">
      <w:pPr>
        <w:pStyle w:val="Caption"/>
      </w:pPr>
      <w:r>
        <w:t xml:space="preserve">Table </w:t>
      </w:r>
      <w:r>
        <w:fldChar w:fldCharType="begin"/>
      </w:r>
      <w:r>
        <w:instrText xml:space="preserve"> SEQ Table \* ARABIC </w:instrText>
      </w:r>
      <w:r>
        <w:fldChar w:fldCharType="separate"/>
      </w:r>
      <w:r>
        <w:t>6</w:t>
      </w:r>
      <w:r>
        <w:fldChar w:fldCharType="end"/>
      </w:r>
      <w:r>
        <w:t>: Service Requirements</w:t>
      </w:r>
    </w:p>
    <w:tbl>
      <w:tblPr>
        <w:tblStyle w:val="TableGrid"/>
        <w:tblW w:w="9628" w:type="dxa"/>
        <w:tblLook w:val="04A0" w:firstRow="1" w:lastRow="0" w:firstColumn="1" w:lastColumn="0" w:noHBand="0" w:noVBand="1"/>
      </w:tblPr>
      <w:tblGrid>
        <w:gridCol w:w="730"/>
        <w:gridCol w:w="1728"/>
        <w:gridCol w:w="2664"/>
        <w:gridCol w:w="2482"/>
        <w:gridCol w:w="2024"/>
      </w:tblGrid>
      <w:tr w:rsidR="00230F96" w:rsidRPr="00621FFE" w14:paraId="47B52461" w14:textId="1BB55630" w:rsidTr="00006045">
        <w:trPr>
          <w:tblHeader/>
        </w:trPr>
        <w:tc>
          <w:tcPr>
            <w:tcW w:w="7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A2CEDAC" w14:textId="77777777" w:rsidR="00230F96" w:rsidRPr="00621FFE" w:rsidRDefault="00230F96" w:rsidP="009114B6">
            <w:pPr>
              <w:jc w:val="center"/>
              <w:rPr>
                <w:rFonts w:asciiTheme="minorHAnsi" w:hAnsiTheme="minorHAnsi" w:cstheme="minorHAnsi"/>
                <w:b/>
                <w:sz w:val="22"/>
                <w:szCs w:val="22"/>
              </w:rPr>
            </w:pPr>
            <w:r w:rsidRPr="00621FFE">
              <w:rPr>
                <w:rFonts w:asciiTheme="minorHAnsi" w:hAnsiTheme="minorHAnsi" w:cstheme="minorHAnsi"/>
                <w:b/>
                <w:sz w:val="22"/>
                <w:szCs w:val="22"/>
              </w:rPr>
              <w:t>Serial no</w:t>
            </w:r>
          </w:p>
        </w:tc>
        <w:tc>
          <w:tcPr>
            <w:tcW w:w="172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A6A279" w14:textId="77777777" w:rsidR="00230F96" w:rsidRPr="00621FFE" w:rsidRDefault="00230F96" w:rsidP="009114B6">
            <w:pPr>
              <w:rPr>
                <w:rFonts w:asciiTheme="minorHAnsi" w:hAnsiTheme="minorHAnsi" w:cstheme="minorHAnsi"/>
                <w:b/>
                <w:sz w:val="22"/>
                <w:szCs w:val="22"/>
              </w:rPr>
            </w:pPr>
            <w:r w:rsidRPr="00621FFE">
              <w:rPr>
                <w:rFonts w:asciiTheme="minorHAnsi" w:hAnsiTheme="minorHAnsi" w:cstheme="minorHAnsi"/>
                <w:b/>
                <w:sz w:val="22"/>
                <w:szCs w:val="22"/>
              </w:rPr>
              <w:t>Service and Support (Milestones)</w:t>
            </w:r>
          </w:p>
        </w:tc>
        <w:tc>
          <w:tcPr>
            <w:tcW w:w="266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BB3BE45" w14:textId="77777777" w:rsidR="00230F96" w:rsidRPr="00621FFE" w:rsidRDefault="00230F96" w:rsidP="009114B6">
            <w:pPr>
              <w:jc w:val="center"/>
              <w:rPr>
                <w:rFonts w:asciiTheme="minorHAnsi" w:hAnsiTheme="minorHAnsi" w:cstheme="minorHAnsi"/>
                <w:b/>
                <w:sz w:val="22"/>
                <w:szCs w:val="22"/>
              </w:rPr>
            </w:pPr>
            <w:r w:rsidRPr="00621FFE">
              <w:rPr>
                <w:rFonts w:asciiTheme="minorHAnsi" w:hAnsiTheme="minorHAnsi" w:cstheme="minorHAnsi"/>
                <w:b/>
                <w:sz w:val="22"/>
                <w:szCs w:val="22"/>
              </w:rPr>
              <w:t>Service and Support Description</w:t>
            </w:r>
          </w:p>
        </w:tc>
        <w:tc>
          <w:tcPr>
            <w:tcW w:w="24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9972D64" w14:textId="77777777" w:rsidR="00230F96" w:rsidRPr="00621FFE" w:rsidRDefault="00230F96" w:rsidP="009114B6">
            <w:pPr>
              <w:jc w:val="center"/>
              <w:rPr>
                <w:rFonts w:asciiTheme="minorHAnsi" w:hAnsiTheme="minorHAnsi" w:cstheme="minorHAnsi"/>
                <w:b/>
                <w:sz w:val="22"/>
                <w:szCs w:val="22"/>
              </w:rPr>
            </w:pPr>
            <w:r w:rsidRPr="00621FFE">
              <w:rPr>
                <w:rFonts w:asciiTheme="minorHAnsi" w:hAnsiTheme="minorHAnsi" w:cstheme="minorHAnsi"/>
                <w:b/>
                <w:sz w:val="22"/>
                <w:szCs w:val="22"/>
              </w:rPr>
              <w:t>Timelines</w:t>
            </w:r>
          </w:p>
        </w:tc>
        <w:tc>
          <w:tcPr>
            <w:tcW w:w="202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196F747" w14:textId="77777777" w:rsidR="00230F96" w:rsidRPr="00621FFE" w:rsidRDefault="00230F96" w:rsidP="00230F96">
            <w:pPr>
              <w:jc w:val="center"/>
              <w:rPr>
                <w:rFonts w:asciiTheme="minorHAnsi" w:hAnsiTheme="minorHAnsi" w:cstheme="minorHAnsi"/>
                <w:b/>
                <w:sz w:val="22"/>
                <w:szCs w:val="22"/>
              </w:rPr>
            </w:pPr>
            <w:r w:rsidRPr="00621FFE">
              <w:rPr>
                <w:rFonts w:asciiTheme="minorHAnsi" w:hAnsiTheme="minorHAnsi" w:cstheme="minorHAnsi"/>
                <w:b/>
                <w:sz w:val="22"/>
                <w:szCs w:val="22"/>
              </w:rPr>
              <w:t>Indicate</w:t>
            </w:r>
          </w:p>
          <w:p w14:paraId="4799636A" w14:textId="77777777" w:rsidR="00230F96" w:rsidRPr="00621FFE" w:rsidRDefault="00230F96" w:rsidP="00230F96">
            <w:pPr>
              <w:jc w:val="center"/>
              <w:rPr>
                <w:rFonts w:asciiTheme="minorHAnsi" w:hAnsiTheme="minorHAnsi" w:cstheme="minorHAnsi"/>
                <w:b/>
                <w:sz w:val="22"/>
                <w:szCs w:val="22"/>
              </w:rPr>
            </w:pPr>
            <w:r w:rsidRPr="00621FFE">
              <w:rPr>
                <w:rFonts w:asciiTheme="minorHAnsi" w:hAnsiTheme="minorHAnsi" w:cstheme="minorHAnsi"/>
                <w:b/>
                <w:sz w:val="22"/>
                <w:szCs w:val="22"/>
              </w:rPr>
              <w:t xml:space="preserve">Comply=Yes / </w:t>
            </w:r>
          </w:p>
          <w:p w14:paraId="16B8241D" w14:textId="6287C6D4" w:rsidR="00230F96" w:rsidRPr="00621FFE" w:rsidRDefault="00230F96" w:rsidP="00230F96">
            <w:pPr>
              <w:jc w:val="center"/>
              <w:rPr>
                <w:rFonts w:asciiTheme="minorHAnsi" w:hAnsiTheme="minorHAnsi" w:cstheme="minorHAnsi"/>
                <w:b/>
                <w:sz w:val="22"/>
                <w:szCs w:val="22"/>
              </w:rPr>
            </w:pPr>
            <w:r w:rsidRPr="00621FFE">
              <w:rPr>
                <w:rFonts w:asciiTheme="minorHAnsi" w:hAnsiTheme="minorHAnsi" w:cstheme="minorHAnsi"/>
                <w:b/>
                <w:sz w:val="22"/>
                <w:szCs w:val="22"/>
              </w:rPr>
              <w:t>Not Comply =No</w:t>
            </w:r>
          </w:p>
        </w:tc>
      </w:tr>
      <w:tr w:rsidR="00230F96" w:rsidRPr="00621FFE" w14:paraId="6C827D33" w14:textId="314E3A9D" w:rsidTr="00006045">
        <w:tc>
          <w:tcPr>
            <w:tcW w:w="730" w:type="dxa"/>
            <w:tcBorders>
              <w:top w:val="single" w:sz="4" w:space="0" w:color="auto"/>
              <w:left w:val="single" w:sz="4" w:space="0" w:color="auto"/>
              <w:bottom w:val="single" w:sz="4" w:space="0" w:color="auto"/>
              <w:right w:val="single" w:sz="4" w:space="0" w:color="auto"/>
            </w:tcBorders>
          </w:tcPr>
          <w:p w14:paraId="0B4168EB" w14:textId="77777777" w:rsidR="00230F96" w:rsidRPr="00621FFE" w:rsidRDefault="00230F96" w:rsidP="009114B6">
            <w:pPr>
              <w:jc w:val="center"/>
              <w:rPr>
                <w:rFonts w:asciiTheme="minorHAnsi" w:hAnsiTheme="minorHAnsi" w:cstheme="minorHAnsi"/>
                <w:sz w:val="22"/>
                <w:szCs w:val="22"/>
              </w:rPr>
            </w:pPr>
            <w:r w:rsidRPr="00621FFE">
              <w:rPr>
                <w:rFonts w:asciiTheme="minorHAnsi" w:hAnsiTheme="minorHAnsi" w:cstheme="minorHAnsi"/>
                <w:sz w:val="22"/>
                <w:szCs w:val="22"/>
              </w:rPr>
              <w:t>1</w:t>
            </w:r>
          </w:p>
        </w:tc>
        <w:tc>
          <w:tcPr>
            <w:tcW w:w="1728" w:type="dxa"/>
            <w:tcBorders>
              <w:top w:val="single" w:sz="4" w:space="0" w:color="auto"/>
              <w:left w:val="single" w:sz="4" w:space="0" w:color="auto"/>
              <w:bottom w:val="single" w:sz="4" w:space="0" w:color="auto"/>
              <w:right w:val="single" w:sz="4" w:space="0" w:color="auto"/>
            </w:tcBorders>
            <w:hideMark/>
          </w:tcPr>
          <w:p w14:paraId="6762C461" w14:textId="77777777" w:rsidR="00230F96" w:rsidRPr="00621FFE" w:rsidRDefault="00230F96" w:rsidP="009114B6">
            <w:pPr>
              <w:jc w:val="left"/>
              <w:rPr>
                <w:rFonts w:asciiTheme="minorHAnsi" w:hAnsiTheme="minorHAnsi" w:cstheme="minorHAnsi"/>
                <w:sz w:val="22"/>
                <w:szCs w:val="22"/>
                <w:lang w:val="en-GB"/>
              </w:rPr>
            </w:pPr>
            <w:r w:rsidRPr="00621FFE">
              <w:rPr>
                <w:rFonts w:asciiTheme="minorHAnsi" w:hAnsiTheme="minorHAnsi" w:cstheme="minorHAnsi"/>
                <w:sz w:val="22"/>
                <w:szCs w:val="22"/>
              </w:rPr>
              <w:t>Storage of master microfilm and fiches</w:t>
            </w:r>
          </w:p>
          <w:p w14:paraId="5314A23E" w14:textId="77777777" w:rsidR="00230F96" w:rsidRPr="00621FFE" w:rsidRDefault="00230F96" w:rsidP="009114B6">
            <w:pPr>
              <w:jc w:val="left"/>
              <w:rPr>
                <w:rFonts w:asciiTheme="minorHAnsi" w:hAnsiTheme="minorHAnsi" w:cstheme="minorHAnsi"/>
                <w:sz w:val="22"/>
                <w:szCs w:val="22"/>
              </w:rPr>
            </w:pPr>
          </w:p>
        </w:tc>
        <w:tc>
          <w:tcPr>
            <w:tcW w:w="2664" w:type="dxa"/>
            <w:tcBorders>
              <w:top w:val="single" w:sz="4" w:space="0" w:color="auto"/>
              <w:left w:val="single" w:sz="4" w:space="0" w:color="auto"/>
              <w:bottom w:val="single" w:sz="4" w:space="0" w:color="auto"/>
              <w:right w:val="single" w:sz="4" w:space="0" w:color="auto"/>
            </w:tcBorders>
            <w:hideMark/>
          </w:tcPr>
          <w:p w14:paraId="59A0F8AB"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 xml:space="preserve">Provision of a storage facility (i.e. vault) for master microfilms and fiches that is compliant with SANS 10141:2011. </w:t>
            </w:r>
          </w:p>
        </w:tc>
        <w:tc>
          <w:tcPr>
            <w:tcW w:w="2482" w:type="dxa"/>
            <w:tcBorders>
              <w:top w:val="single" w:sz="4" w:space="0" w:color="auto"/>
              <w:left w:val="single" w:sz="4" w:space="0" w:color="auto"/>
              <w:bottom w:val="single" w:sz="4" w:space="0" w:color="auto"/>
              <w:right w:val="single" w:sz="4" w:space="0" w:color="auto"/>
            </w:tcBorders>
          </w:tcPr>
          <w:p w14:paraId="0F70914A"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For the duration of the contract.</w:t>
            </w:r>
          </w:p>
        </w:tc>
        <w:tc>
          <w:tcPr>
            <w:tcW w:w="2024" w:type="dxa"/>
            <w:tcBorders>
              <w:top w:val="single" w:sz="4" w:space="0" w:color="auto"/>
              <w:left w:val="single" w:sz="4" w:space="0" w:color="auto"/>
              <w:bottom w:val="single" w:sz="4" w:space="0" w:color="auto"/>
              <w:right w:val="single" w:sz="4" w:space="0" w:color="auto"/>
            </w:tcBorders>
          </w:tcPr>
          <w:p w14:paraId="212B56DA" w14:textId="77777777" w:rsidR="00230F96" w:rsidRPr="00621FFE" w:rsidRDefault="00230F96" w:rsidP="009114B6">
            <w:pPr>
              <w:jc w:val="left"/>
              <w:rPr>
                <w:rFonts w:asciiTheme="minorHAnsi" w:hAnsiTheme="minorHAnsi" w:cstheme="minorHAnsi"/>
                <w:sz w:val="22"/>
                <w:szCs w:val="22"/>
              </w:rPr>
            </w:pPr>
          </w:p>
        </w:tc>
      </w:tr>
      <w:tr w:rsidR="00230F96" w:rsidRPr="00621FFE" w14:paraId="50177983" w14:textId="16AFBD6B" w:rsidTr="00006045">
        <w:tc>
          <w:tcPr>
            <w:tcW w:w="730" w:type="dxa"/>
            <w:tcBorders>
              <w:top w:val="single" w:sz="4" w:space="0" w:color="auto"/>
              <w:left w:val="single" w:sz="4" w:space="0" w:color="auto"/>
              <w:bottom w:val="single" w:sz="4" w:space="0" w:color="auto"/>
              <w:right w:val="single" w:sz="4" w:space="0" w:color="auto"/>
            </w:tcBorders>
          </w:tcPr>
          <w:p w14:paraId="650A0C01" w14:textId="77777777" w:rsidR="00230F96" w:rsidRPr="00621FFE" w:rsidRDefault="00230F96" w:rsidP="009114B6">
            <w:pPr>
              <w:jc w:val="center"/>
              <w:rPr>
                <w:rFonts w:asciiTheme="minorHAnsi" w:hAnsiTheme="minorHAnsi" w:cstheme="minorHAnsi"/>
                <w:sz w:val="22"/>
                <w:szCs w:val="22"/>
              </w:rPr>
            </w:pPr>
            <w:r w:rsidRPr="00621FFE">
              <w:rPr>
                <w:rFonts w:asciiTheme="minorHAnsi" w:hAnsiTheme="minorHAnsi" w:cstheme="minorHAnsi"/>
                <w:sz w:val="22"/>
                <w:szCs w:val="22"/>
              </w:rPr>
              <w:t>2</w:t>
            </w:r>
          </w:p>
        </w:tc>
        <w:tc>
          <w:tcPr>
            <w:tcW w:w="1728" w:type="dxa"/>
            <w:tcBorders>
              <w:top w:val="single" w:sz="4" w:space="0" w:color="auto"/>
              <w:left w:val="single" w:sz="4" w:space="0" w:color="auto"/>
              <w:bottom w:val="single" w:sz="4" w:space="0" w:color="auto"/>
              <w:right w:val="single" w:sz="4" w:space="0" w:color="auto"/>
            </w:tcBorders>
          </w:tcPr>
          <w:p w14:paraId="4D7B7394"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Retrieval and duplication of master microfilm and fiches.</w:t>
            </w:r>
          </w:p>
        </w:tc>
        <w:tc>
          <w:tcPr>
            <w:tcW w:w="2664" w:type="dxa"/>
            <w:tcBorders>
              <w:top w:val="single" w:sz="4" w:space="0" w:color="auto"/>
              <w:left w:val="single" w:sz="4" w:space="0" w:color="auto"/>
              <w:bottom w:val="single" w:sz="4" w:space="0" w:color="auto"/>
              <w:right w:val="single" w:sz="4" w:space="0" w:color="auto"/>
            </w:tcBorders>
          </w:tcPr>
          <w:p w14:paraId="140DE037"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 xml:space="preserve">Retrieval of masters in the case where duplication is required.  </w:t>
            </w:r>
          </w:p>
          <w:p w14:paraId="735F6396"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The duplicate must be in digital format, .pdf, as per service request.</w:t>
            </w:r>
          </w:p>
          <w:p w14:paraId="2D7C67E1"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 xml:space="preserve">Masters are not allowed to leave the vault.  </w:t>
            </w:r>
          </w:p>
        </w:tc>
        <w:tc>
          <w:tcPr>
            <w:tcW w:w="2482" w:type="dxa"/>
            <w:tcBorders>
              <w:top w:val="single" w:sz="4" w:space="0" w:color="auto"/>
              <w:left w:val="single" w:sz="4" w:space="0" w:color="auto"/>
              <w:bottom w:val="single" w:sz="4" w:space="0" w:color="auto"/>
              <w:right w:val="single" w:sz="4" w:space="0" w:color="auto"/>
            </w:tcBorders>
          </w:tcPr>
          <w:p w14:paraId="18A9FC48"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Retrieval and duplication of masters as per service request.</w:t>
            </w:r>
          </w:p>
          <w:p w14:paraId="4C400BF4" w14:textId="77777777" w:rsidR="00230F96" w:rsidRPr="00621FFE" w:rsidRDefault="00230F96" w:rsidP="009114B6">
            <w:pPr>
              <w:jc w:val="left"/>
              <w:rPr>
                <w:rFonts w:asciiTheme="minorHAnsi" w:hAnsiTheme="minorHAnsi" w:cstheme="minorHAnsi"/>
                <w:sz w:val="22"/>
                <w:szCs w:val="22"/>
              </w:rPr>
            </w:pPr>
          </w:p>
        </w:tc>
        <w:tc>
          <w:tcPr>
            <w:tcW w:w="2024" w:type="dxa"/>
            <w:tcBorders>
              <w:top w:val="single" w:sz="4" w:space="0" w:color="auto"/>
              <w:left w:val="single" w:sz="4" w:space="0" w:color="auto"/>
              <w:bottom w:val="single" w:sz="4" w:space="0" w:color="auto"/>
              <w:right w:val="single" w:sz="4" w:space="0" w:color="auto"/>
            </w:tcBorders>
          </w:tcPr>
          <w:p w14:paraId="6F026BA3" w14:textId="77777777" w:rsidR="00230F96" w:rsidRPr="00621FFE" w:rsidRDefault="00230F96" w:rsidP="009114B6">
            <w:pPr>
              <w:jc w:val="left"/>
              <w:rPr>
                <w:rFonts w:asciiTheme="minorHAnsi" w:hAnsiTheme="minorHAnsi" w:cstheme="minorHAnsi"/>
                <w:sz w:val="22"/>
                <w:szCs w:val="22"/>
              </w:rPr>
            </w:pPr>
          </w:p>
        </w:tc>
      </w:tr>
      <w:tr w:rsidR="00230F96" w:rsidRPr="00621FFE" w14:paraId="2694DDDB" w14:textId="4AE84E24" w:rsidTr="00006045">
        <w:tc>
          <w:tcPr>
            <w:tcW w:w="730" w:type="dxa"/>
            <w:tcBorders>
              <w:top w:val="single" w:sz="4" w:space="0" w:color="auto"/>
              <w:left w:val="single" w:sz="4" w:space="0" w:color="auto"/>
              <w:bottom w:val="single" w:sz="4" w:space="0" w:color="auto"/>
              <w:right w:val="single" w:sz="4" w:space="0" w:color="auto"/>
            </w:tcBorders>
          </w:tcPr>
          <w:p w14:paraId="2F9D89AE" w14:textId="77777777" w:rsidR="00230F96" w:rsidRPr="00621FFE" w:rsidRDefault="00230F96" w:rsidP="009114B6">
            <w:pPr>
              <w:jc w:val="center"/>
              <w:rPr>
                <w:rFonts w:asciiTheme="minorHAnsi" w:hAnsiTheme="minorHAnsi" w:cstheme="minorHAnsi"/>
                <w:sz w:val="22"/>
                <w:szCs w:val="22"/>
              </w:rPr>
            </w:pPr>
            <w:r w:rsidRPr="00621FFE">
              <w:rPr>
                <w:rFonts w:asciiTheme="minorHAnsi" w:hAnsiTheme="minorHAnsi" w:cstheme="minorHAnsi"/>
                <w:sz w:val="22"/>
                <w:szCs w:val="22"/>
              </w:rPr>
              <w:t>3</w:t>
            </w:r>
          </w:p>
        </w:tc>
        <w:tc>
          <w:tcPr>
            <w:tcW w:w="1728" w:type="dxa"/>
            <w:tcBorders>
              <w:top w:val="single" w:sz="4" w:space="0" w:color="auto"/>
              <w:left w:val="single" w:sz="4" w:space="0" w:color="auto"/>
              <w:bottom w:val="single" w:sz="4" w:space="0" w:color="auto"/>
              <w:right w:val="single" w:sz="4" w:space="0" w:color="auto"/>
            </w:tcBorders>
            <w:hideMark/>
          </w:tcPr>
          <w:p w14:paraId="49B7B20D"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Delivery of duplicated records to the DOD</w:t>
            </w:r>
          </w:p>
        </w:tc>
        <w:tc>
          <w:tcPr>
            <w:tcW w:w="2664" w:type="dxa"/>
            <w:tcBorders>
              <w:top w:val="single" w:sz="4" w:space="0" w:color="auto"/>
              <w:left w:val="single" w:sz="4" w:space="0" w:color="auto"/>
              <w:bottom w:val="single" w:sz="4" w:space="0" w:color="auto"/>
              <w:right w:val="single" w:sz="4" w:space="0" w:color="auto"/>
            </w:tcBorders>
            <w:hideMark/>
          </w:tcPr>
          <w:p w14:paraId="27366E65"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Deliver digital copies of master films and fiches as per service request.</w:t>
            </w:r>
          </w:p>
        </w:tc>
        <w:tc>
          <w:tcPr>
            <w:tcW w:w="2482" w:type="dxa"/>
            <w:tcBorders>
              <w:top w:val="single" w:sz="4" w:space="0" w:color="auto"/>
              <w:left w:val="single" w:sz="4" w:space="0" w:color="auto"/>
              <w:bottom w:val="single" w:sz="4" w:space="0" w:color="auto"/>
              <w:right w:val="single" w:sz="4" w:space="0" w:color="auto"/>
            </w:tcBorders>
          </w:tcPr>
          <w:p w14:paraId="6E35F214"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Duplicates requested must reach the requestor within 48 hours from logging a call with the service provider.</w:t>
            </w:r>
          </w:p>
        </w:tc>
        <w:tc>
          <w:tcPr>
            <w:tcW w:w="2024" w:type="dxa"/>
            <w:tcBorders>
              <w:top w:val="single" w:sz="4" w:space="0" w:color="auto"/>
              <w:left w:val="single" w:sz="4" w:space="0" w:color="auto"/>
              <w:bottom w:val="single" w:sz="4" w:space="0" w:color="auto"/>
              <w:right w:val="single" w:sz="4" w:space="0" w:color="auto"/>
            </w:tcBorders>
          </w:tcPr>
          <w:p w14:paraId="4D0A93B8" w14:textId="77777777" w:rsidR="00230F96" w:rsidRPr="00621FFE" w:rsidRDefault="00230F96" w:rsidP="009114B6">
            <w:pPr>
              <w:jc w:val="left"/>
              <w:rPr>
                <w:rFonts w:asciiTheme="minorHAnsi" w:hAnsiTheme="minorHAnsi" w:cstheme="minorHAnsi"/>
                <w:sz w:val="22"/>
                <w:szCs w:val="22"/>
              </w:rPr>
            </w:pPr>
          </w:p>
        </w:tc>
      </w:tr>
      <w:tr w:rsidR="00230F96" w:rsidRPr="00621FFE" w14:paraId="79B5A92A" w14:textId="29D1CF1D" w:rsidTr="00006045">
        <w:tc>
          <w:tcPr>
            <w:tcW w:w="730" w:type="dxa"/>
            <w:tcBorders>
              <w:top w:val="single" w:sz="4" w:space="0" w:color="auto"/>
              <w:left w:val="single" w:sz="4" w:space="0" w:color="auto"/>
              <w:bottom w:val="single" w:sz="4" w:space="0" w:color="auto"/>
              <w:right w:val="single" w:sz="4" w:space="0" w:color="auto"/>
            </w:tcBorders>
          </w:tcPr>
          <w:p w14:paraId="380FE650" w14:textId="77777777" w:rsidR="00230F96" w:rsidRPr="00621FFE" w:rsidRDefault="00230F96" w:rsidP="009114B6">
            <w:pPr>
              <w:jc w:val="center"/>
              <w:rPr>
                <w:rFonts w:asciiTheme="minorHAnsi" w:hAnsiTheme="minorHAnsi" w:cstheme="minorHAnsi"/>
                <w:sz w:val="22"/>
                <w:szCs w:val="22"/>
              </w:rPr>
            </w:pPr>
            <w:r w:rsidRPr="00621FFE">
              <w:rPr>
                <w:rFonts w:asciiTheme="minorHAnsi" w:hAnsiTheme="minorHAnsi" w:cstheme="minorHAnsi"/>
                <w:sz w:val="22"/>
                <w:szCs w:val="22"/>
              </w:rPr>
              <w:t>4</w:t>
            </w:r>
          </w:p>
        </w:tc>
        <w:tc>
          <w:tcPr>
            <w:tcW w:w="1728" w:type="dxa"/>
            <w:tcBorders>
              <w:top w:val="single" w:sz="4" w:space="0" w:color="auto"/>
              <w:left w:val="single" w:sz="4" w:space="0" w:color="auto"/>
              <w:bottom w:val="single" w:sz="4" w:space="0" w:color="auto"/>
              <w:right w:val="single" w:sz="4" w:space="0" w:color="auto"/>
            </w:tcBorders>
            <w:hideMark/>
          </w:tcPr>
          <w:p w14:paraId="5503570A"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Provision of a call desk</w:t>
            </w:r>
          </w:p>
        </w:tc>
        <w:tc>
          <w:tcPr>
            <w:tcW w:w="2664" w:type="dxa"/>
            <w:tcBorders>
              <w:top w:val="single" w:sz="4" w:space="0" w:color="auto"/>
              <w:left w:val="single" w:sz="4" w:space="0" w:color="auto"/>
              <w:bottom w:val="single" w:sz="4" w:space="0" w:color="auto"/>
              <w:right w:val="single" w:sz="4" w:space="0" w:color="auto"/>
            </w:tcBorders>
            <w:hideMark/>
          </w:tcPr>
          <w:p w14:paraId="7C2EFB83"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Provide a centralised call desk to receive and coordinate all telephonic user requests for support.</w:t>
            </w:r>
          </w:p>
          <w:p w14:paraId="3173CB79"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A register of all logged calls must be kept.</w:t>
            </w:r>
          </w:p>
        </w:tc>
        <w:tc>
          <w:tcPr>
            <w:tcW w:w="2482" w:type="dxa"/>
            <w:tcBorders>
              <w:top w:val="single" w:sz="4" w:space="0" w:color="auto"/>
              <w:left w:val="single" w:sz="4" w:space="0" w:color="auto"/>
              <w:bottom w:val="single" w:sz="4" w:space="0" w:color="auto"/>
              <w:right w:val="single" w:sz="4" w:space="0" w:color="auto"/>
            </w:tcBorders>
          </w:tcPr>
          <w:p w14:paraId="4251B69A"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The call desk must be available during official office hours.</w:t>
            </w:r>
          </w:p>
          <w:p w14:paraId="53D6FD06" w14:textId="77777777" w:rsidR="00230F96" w:rsidRPr="00621FFE" w:rsidRDefault="00230F96" w:rsidP="009114B6">
            <w:pPr>
              <w:jc w:val="left"/>
              <w:rPr>
                <w:rFonts w:asciiTheme="minorHAnsi" w:hAnsiTheme="minorHAnsi" w:cstheme="minorHAnsi"/>
                <w:sz w:val="22"/>
                <w:szCs w:val="22"/>
              </w:rPr>
            </w:pPr>
          </w:p>
        </w:tc>
        <w:tc>
          <w:tcPr>
            <w:tcW w:w="2024" w:type="dxa"/>
            <w:tcBorders>
              <w:top w:val="single" w:sz="4" w:space="0" w:color="auto"/>
              <w:left w:val="single" w:sz="4" w:space="0" w:color="auto"/>
              <w:bottom w:val="single" w:sz="4" w:space="0" w:color="auto"/>
              <w:right w:val="single" w:sz="4" w:space="0" w:color="auto"/>
            </w:tcBorders>
          </w:tcPr>
          <w:p w14:paraId="71035A22" w14:textId="77777777" w:rsidR="00230F96" w:rsidRPr="00621FFE" w:rsidRDefault="00230F96" w:rsidP="009114B6">
            <w:pPr>
              <w:jc w:val="left"/>
              <w:rPr>
                <w:rFonts w:asciiTheme="minorHAnsi" w:hAnsiTheme="minorHAnsi" w:cstheme="minorHAnsi"/>
                <w:sz w:val="22"/>
                <w:szCs w:val="22"/>
              </w:rPr>
            </w:pPr>
          </w:p>
        </w:tc>
      </w:tr>
      <w:tr w:rsidR="00230F96" w:rsidRPr="00621FFE" w14:paraId="29DBA073" w14:textId="28A5B8F3" w:rsidTr="00006045">
        <w:tc>
          <w:tcPr>
            <w:tcW w:w="730" w:type="dxa"/>
            <w:tcBorders>
              <w:top w:val="single" w:sz="4" w:space="0" w:color="auto"/>
              <w:left w:val="single" w:sz="4" w:space="0" w:color="auto"/>
              <w:bottom w:val="single" w:sz="4" w:space="0" w:color="auto"/>
              <w:right w:val="single" w:sz="4" w:space="0" w:color="auto"/>
            </w:tcBorders>
          </w:tcPr>
          <w:p w14:paraId="4927B63B" w14:textId="77777777" w:rsidR="00230F96" w:rsidRPr="00621FFE" w:rsidRDefault="00230F96" w:rsidP="009114B6">
            <w:pPr>
              <w:jc w:val="center"/>
              <w:rPr>
                <w:rFonts w:asciiTheme="minorHAnsi" w:hAnsiTheme="minorHAnsi" w:cstheme="minorHAnsi"/>
                <w:sz w:val="22"/>
                <w:szCs w:val="22"/>
              </w:rPr>
            </w:pPr>
            <w:r w:rsidRPr="00621FFE">
              <w:rPr>
                <w:rFonts w:asciiTheme="minorHAnsi" w:hAnsiTheme="minorHAnsi" w:cstheme="minorHAnsi"/>
                <w:sz w:val="22"/>
                <w:szCs w:val="22"/>
              </w:rPr>
              <w:t>5</w:t>
            </w:r>
          </w:p>
        </w:tc>
        <w:tc>
          <w:tcPr>
            <w:tcW w:w="1728" w:type="dxa"/>
            <w:tcBorders>
              <w:top w:val="single" w:sz="4" w:space="0" w:color="auto"/>
              <w:left w:val="single" w:sz="4" w:space="0" w:color="auto"/>
              <w:bottom w:val="single" w:sz="4" w:space="0" w:color="auto"/>
              <w:right w:val="single" w:sz="4" w:space="0" w:color="auto"/>
            </w:tcBorders>
            <w:hideMark/>
          </w:tcPr>
          <w:p w14:paraId="1386C695"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lang w:val="en-GB"/>
              </w:rPr>
              <w:t>Onsite training and skills transfer</w:t>
            </w:r>
          </w:p>
        </w:tc>
        <w:tc>
          <w:tcPr>
            <w:tcW w:w="2664" w:type="dxa"/>
            <w:tcBorders>
              <w:top w:val="single" w:sz="4" w:space="0" w:color="auto"/>
              <w:left w:val="single" w:sz="4" w:space="0" w:color="auto"/>
              <w:bottom w:val="single" w:sz="4" w:space="0" w:color="auto"/>
              <w:right w:val="single" w:sz="4" w:space="0" w:color="auto"/>
            </w:tcBorders>
            <w:hideMark/>
          </w:tcPr>
          <w:p w14:paraId="347D111B"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 xml:space="preserve">Provide onsite training and/or refresher training on how to operate equipment as and when required. </w:t>
            </w:r>
          </w:p>
        </w:tc>
        <w:tc>
          <w:tcPr>
            <w:tcW w:w="2482" w:type="dxa"/>
            <w:tcBorders>
              <w:top w:val="single" w:sz="4" w:space="0" w:color="auto"/>
              <w:left w:val="single" w:sz="4" w:space="0" w:color="auto"/>
              <w:bottom w:val="single" w:sz="4" w:space="0" w:color="auto"/>
              <w:right w:val="single" w:sz="4" w:space="0" w:color="auto"/>
            </w:tcBorders>
          </w:tcPr>
          <w:p w14:paraId="3D05FD85"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As per service request.</w:t>
            </w:r>
          </w:p>
        </w:tc>
        <w:tc>
          <w:tcPr>
            <w:tcW w:w="2024" w:type="dxa"/>
            <w:tcBorders>
              <w:top w:val="single" w:sz="4" w:space="0" w:color="auto"/>
              <w:left w:val="single" w:sz="4" w:space="0" w:color="auto"/>
              <w:bottom w:val="single" w:sz="4" w:space="0" w:color="auto"/>
              <w:right w:val="single" w:sz="4" w:space="0" w:color="auto"/>
            </w:tcBorders>
          </w:tcPr>
          <w:p w14:paraId="78B4F9A5" w14:textId="77777777" w:rsidR="00230F96" w:rsidRPr="00621FFE" w:rsidRDefault="00230F96" w:rsidP="009114B6">
            <w:pPr>
              <w:jc w:val="left"/>
              <w:rPr>
                <w:rFonts w:asciiTheme="minorHAnsi" w:hAnsiTheme="minorHAnsi" w:cstheme="minorHAnsi"/>
                <w:sz w:val="22"/>
                <w:szCs w:val="22"/>
              </w:rPr>
            </w:pPr>
          </w:p>
        </w:tc>
      </w:tr>
      <w:tr w:rsidR="00230F96" w:rsidRPr="00621FFE" w14:paraId="74EC72B4" w14:textId="51DA380F" w:rsidTr="00006045">
        <w:tc>
          <w:tcPr>
            <w:tcW w:w="730" w:type="dxa"/>
            <w:tcBorders>
              <w:top w:val="single" w:sz="4" w:space="0" w:color="auto"/>
              <w:left w:val="single" w:sz="4" w:space="0" w:color="auto"/>
              <w:bottom w:val="single" w:sz="4" w:space="0" w:color="auto"/>
              <w:right w:val="single" w:sz="4" w:space="0" w:color="auto"/>
            </w:tcBorders>
          </w:tcPr>
          <w:p w14:paraId="69A71A0A" w14:textId="77777777" w:rsidR="00230F96" w:rsidRPr="00621FFE" w:rsidRDefault="00230F96" w:rsidP="009114B6">
            <w:pPr>
              <w:jc w:val="center"/>
              <w:rPr>
                <w:rFonts w:asciiTheme="minorHAnsi" w:hAnsiTheme="minorHAnsi" w:cstheme="minorHAnsi"/>
                <w:sz w:val="22"/>
                <w:szCs w:val="22"/>
              </w:rPr>
            </w:pPr>
            <w:r w:rsidRPr="00621FFE">
              <w:rPr>
                <w:rFonts w:asciiTheme="minorHAnsi" w:hAnsiTheme="minorHAnsi" w:cstheme="minorHAnsi"/>
                <w:sz w:val="22"/>
                <w:szCs w:val="22"/>
              </w:rPr>
              <w:t>6</w:t>
            </w:r>
          </w:p>
        </w:tc>
        <w:tc>
          <w:tcPr>
            <w:tcW w:w="1728" w:type="dxa"/>
            <w:tcBorders>
              <w:top w:val="single" w:sz="4" w:space="0" w:color="auto"/>
              <w:left w:val="single" w:sz="4" w:space="0" w:color="auto"/>
              <w:bottom w:val="single" w:sz="4" w:space="0" w:color="auto"/>
              <w:right w:val="single" w:sz="4" w:space="0" w:color="auto"/>
            </w:tcBorders>
          </w:tcPr>
          <w:p w14:paraId="4A9EEFA9" w14:textId="77777777" w:rsidR="00230F96" w:rsidRPr="00621FFE" w:rsidRDefault="00230F96" w:rsidP="009114B6">
            <w:pPr>
              <w:jc w:val="left"/>
              <w:rPr>
                <w:rFonts w:asciiTheme="minorHAnsi" w:hAnsiTheme="minorHAnsi" w:cstheme="minorHAnsi"/>
                <w:sz w:val="22"/>
                <w:szCs w:val="22"/>
                <w:lang w:val="en-GB"/>
              </w:rPr>
            </w:pPr>
            <w:r w:rsidRPr="00621FFE">
              <w:rPr>
                <w:rFonts w:asciiTheme="minorHAnsi" w:hAnsiTheme="minorHAnsi" w:cstheme="minorHAnsi"/>
                <w:sz w:val="22"/>
                <w:szCs w:val="22"/>
              </w:rPr>
              <w:t>Quality assurance of storage facility</w:t>
            </w:r>
          </w:p>
        </w:tc>
        <w:tc>
          <w:tcPr>
            <w:tcW w:w="2664" w:type="dxa"/>
            <w:tcBorders>
              <w:top w:val="single" w:sz="4" w:space="0" w:color="auto"/>
              <w:left w:val="single" w:sz="4" w:space="0" w:color="auto"/>
              <w:bottom w:val="single" w:sz="4" w:space="0" w:color="auto"/>
              <w:right w:val="single" w:sz="4" w:space="0" w:color="auto"/>
            </w:tcBorders>
          </w:tcPr>
          <w:p w14:paraId="4E5D142A" w14:textId="77777777" w:rsidR="00230F96" w:rsidRPr="00621FFE" w:rsidRDefault="00230F96" w:rsidP="009114B6">
            <w:pPr>
              <w:rPr>
                <w:rFonts w:asciiTheme="minorHAnsi" w:hAnsiTheme="minorHAnsi" w:cstheme="minorHAnsi"/>
                <w:sz w:val="22"/>
                <w:szCs w:val="22"/>
              </w:rPr>
            </w:pPr>
            <w:r w:rsidRPr="00621FFE">
              <w:rPr>
                <w:rFonts w:asciiTheme="minorHAnsi" w:hAnsiTheme="minorHAnsi" w:cstheme="minorHAnsi"/>
                <w:sz w:val="22"/>
                <w:szCs w:val="22"/>
              </w:rPr>
              <w:t xml:space="preserve">Provide quality assurance of storage facility by conducting an annual audit of the storage facility to ensure the facility complies with SANS 10141:2011.  </w:t>
            </w:r>
          </w:p>
          <w:p w14:paraId="63DB6D11"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The auditor must be contracted by the service provider, and vetted by SITA.</w:t>
            </w:r>
          </w:p>
        </w:tc>
        <w:tc>
          <w:tcPr>
            <w:tcW w:w="2482" w:type="dxa"/>
            <w:tcBorders>
              <w:top w:val="single" w:sz="4" w:space="0" w:color="auto"/>
              <w:left w:val="single" w:sz="4" w:space="0" w:color="auto"/>
              <w:bottom w:val="single" w:sz="4" w:space="0" w:color="auto"/>
              <w:right w:val="single" w:sz="4" w:space="0" w:color="auto"/>
            </w:tcBorders>
          </w:tcPr>
          <w:p w14:paraId="73F40EE6"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Once a year, as per service request.</w:t>
            </w:r>
          </w:p>
        </w:tc>
        <w:tc>
          <w:tcPr>
            <w:tcW w:w="2024" w:type="dxa"/>
            <w:tcBorders>
              <w:top w:val="single" w:sz="4" w:space="0" w:color="auto"/>
              <w:left w:val="single" w:sz="4" w:space="0" w:color="auto"/>
              <w:bottom w:val="single" w:sz="4" w:space="0" w:color="auto"/>
              <w:right w:val="single" w:sz="4" w:space="0" w:color="auto"/>
            </w:tcBorders>
          </w:tcPr>
          <w:p w14:paraId="3BA580E0" w14:textId="77777777" w:rsidR="00230F96" w:rsidRPr="00621FFE" w:rsidRDefault="00230F96" w:rsidP="009114B6">
            <w:pPr>
              <w:jc w:val="left"/>
              <w:rPr>
                <w:rFonts w:asciiTheme="minorHAnsi" w:hAnsiTheme="minorHAnsi" w:cstheme="minorHAnsi"/>
                <w:sz w:val="22"/>
                <w:szCs w:val="22"/>
              </w:rPr>
            </w:pPr>
          </w:p>
        </w:tc>
      </w:tr>
      <w:tr w:rsidR="00230F96" w:rsidRPr="00621FFE" w14:paraId="68AB4F52" w14:textId="574DDAA7" w:rsidTr="00006045">
        <w:tc>
          <w:tcPr>
            <w:tcW w:w="730" w:type="dxa"/>
            <w:tcBorders>
              <w:top w:val="single" w:sz="4" w:space="0" w:color="auto"/>
              <w:left w:val="single" w:sz="4" w:space="0" w:color="auto"/>
              <w:bottom w:val="single" w:sz="4" w:space="0" w:color="auto"/>
              <w:right w:val="single" w:sz="4" w:space="0" w:color="auto"/>
            </w:tcBorders>
          </w:tcPr>
          <w:p w14:paraId="2DF96BFD" w14:textId="77777777" w:rsidR="00230F96" w:rsidRPr="00621FFE" w:rsidRDefault="00230F96" w:rsidP="009114B6">
            <w:pPr>
              <w:jc w:val="center"/>
              <w:rPr>
                <w:rFonts w:asciiTheme="minorHAnsi" w:hAnsiTheme="minorHAnsi" w:cstheme="minorHAnsi"/>
                <w:sz w:val="22"/>
                <w:szCs w:val="22"/>
              </w:rPr>
            </w:pPr>
            <w:r w:rsidRPr="00621FFE">
              <w:rPr>
                <w:rFonts w:asciiTheme="minorHAnsi" w:hAnsiTheme="minorHAnsi" w:cstheme="minorHAnsi"/>
                <w:sz w:val="22"/>
                <w:szCs w:val="22"/>
              </w:rPr>
              <w:lastRenderedPageBreak/>
              <w:t>7</w:t>
            </w:r>
          </w:p>
        </w:tc>
        <w:tc>
          <w:tcPr>
            <w:tcW w:w="1728" w:type="dxa"/>
            <w:tcBorders>
              <w:top w:val="single" w:sz="4" w:space="0" w:color="auto"/>
              <w:left w:val="single" w:sz="4" w:space="0" w:color="auto"/>
              <w:bottom w:val="single" w:sz="4" w:space="0" w:color="auto"/>
              <w:right w:val="single" w:sz="4" w:space="0" w:color="auto"/>
            </w:tcBorders>
            <w:hideMark/>
          </w:tcPr>
          <w:p w14:paraId="54B0817B"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lang w:val="en-GB"/>
              </w:rPr>
              <w:t>Site inspections support</w:t>
            </w:r>
          </w:p>
        </w:tc>
        <w:tc>
          <w:tcPr>
            <w:tcW w:w="2664" w:type="dxa"/>
            <w:tcBorders>
              <w:top w:val="single" w:sz="4" w:space="0" w:color="auto"/>
              <w:left w:val="single" w:sz="4" w:space="0" w:color="auto"/>
              <w:bottom w:val="single" w:sz="4" w:space="0" w:color="auto"/>
              <w:right w:val="single" w:sz="4" w:space="0" w:color="auto"/>
            </w:tcBorders>
            <w:hideMark/>
          </w:tcPr>
          <w:p w14:paraId="12642AD8"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Provide support to the DOD and SITA representatives to annually assess and make formal recommendations with regards to operational issues, processes and work areas.</w:t>
            </w:r>
          </w:p>
        </w:tc>
        <w:tc>
          <w:tcPr>
            <w:tcW w:w="2482" w:type="dxa"/>
            <w:tcBorders>
              <w:top w:val="single" w:sz="4" w:space="0" w:color="auto"/>
              <w:left w:val="single" w:sz="4" w:space="0" w:color="auto"/>
              <w:bottom w:val="single" w:sz="4" w:space="0" w:color="auto"/>
              <w:right w:val="single" w:sz="4" w:space="0" w:color="auto"/>
            </w:tcBorders>
          </w:tcPr>
          <w:p w14:paraId="27CC6E2C"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Once a year, as per service request.</w:t>
            </w:r>
          </w:p>
        </w:tc>
        <w:tc>
          <w:tcPr>
            <w:tcW w:w="2024" w:type="dxa"/>
            <w:tcBorders>
              <w:top w:val="single" w:sz="4" w:space="0" w:color="auto"/>
              <w:left w:val="single" w:sz="4" w:space="0" w:color="auto"/>
              <w:bottom w:val="single" w:sz="4" w:space="0" w:color="auto"/>
              <w:right w:val="single" w:sz="4" w:space="0" w:color="auto"/>
            </w:tcBorders>
          </w:tcPr>
          <w:p w14:paraId="60CA2B3B" w14:textId="77777777" w:rsidR="00230F96" w:rsidRPr="00621FFE" w:rsidRDefault="00230F96" w:rsidP="009114B6">
            <w:pPr>
              <w:jc w:val="left"/>
              <w:rPr>
                <w:rFonts w:asciiTheme="minorHAnsi" w:hAnsiTheme="minorHAnsi" w:cstheme="minorHAnsi"/>
                <w:sz w:val="22"/>
                <w:szCs w:val="22"/>
              </w:rPr>
            </w:pPr>
          </w:p>
        </w:tc>
      </w:tr>
      <w:tr w:rsidR="00230F96" w:rsidRPr="00621FFE" w14:paraId="2883ECDD" w14:textId="46E96C39" w:rsidTr="00006045">
        <w:tc>
          <w:tcPr>
            <w:tcW w:w="730" w:type="dxa"/>
            <w:tcBorders>
              <w:top w:val="single" w:sz="4" w:space="0" w:color="auto"/>
              <w:left w:val="single" w:sz="4" w:space="0" w:color="auto"/>
              <w:bottom w:val="single" w:sz="4" w:space="0" w:color="auto"/>
              <w:right w:val="single" w:sz="4" w:space="0" w:color="auto"/>
            </w:tcBorders>
          </w:tcPr>
          <w:p w14:paraId="0F0EE59E" w14:textId="77777777" w:rsidR="00230F96" w:rsidRPr="00621FFE" w:rsidRDefault="00230F96" w:rsidP="009114B6">
            <w:pPr>
              <w:jc w:val="center"/>
              <w:rPr>
                <w:rFonts w:asciiTheme="minorHAnsi" w:hAnsiTheme="minorHAnsi" w:cstheme="minorHAnsi"/>
                <w:sz w:val="22"/>
                <w:szCs w:val="22"/>
              </w:rPr>
            </w:pPr>
            <w:r w:rsidRPr="00621FFE">
              <w:rPr>
                <w:rFonts w:asciiTheme="minorHAnsi" w:hAnsiTheme="minorHAnsi" w:cstheme="minorHAnsi"/>
                <w:sz w:val="22"/>
                <w:szCs w:val="22"/>
              </w:rPr>
              <w:t>8</w:t>
            </w:r>
          </w:p>
        </w:tc>
        <w:tc>
          <w:tcPr>
            <w:tcW w:w="1728" w:type="dxa"/>
            <w:tcBorders>
              <w:top w:val="single" w:sz="4" w:space="0" w:color="auto"/>
              <w:left w:val="single" w:sz="4" w:space="0" w:color="auto"/>
              <w:bottom w:val="single" w:sz="4" w:space="0" w:color="auto"/>
              <w:right w:val="single" w:sz="4" w:space="0" w:color="auto"/>
            </w:tcBorders>
          </w:tcPr>
          <w:p w14:paraId="498B964B" w14:textId="77777777" w:rsidR="00230F96" w:rsidRPr="00621FFE" w:rsidRDefault="00230F96" w:rsidP="009114B6">
            <w:pPr>
              <w:jc w:val="left"/>
              <w:rPr>
                <w:rFonts w:asciiTheme="minorHAnsi" w:hAnsiTheme="minorHAnsi" w:cstheme="minorHAnsi"/>
                <w:sz w:val="22"/>
                <w:szCs w:val="22"/>
                <w:lang w:val="en-GB"/>
              </w:rPr>
            </w:pPr>
            <w:r w:rsidRPr="00621FFE">
              <w:rPr>
                <w:rFonts w:asciiTheme="minorHAnsi" w:hAnsiTheme="minorHAnsi" w:cstheme="minorHAnsi"/>
                <w:sz w:val="22"/>
                <w:szCs w:val="22"/>
              </w:rPr>
              <w:t>Maintenance and technical support of equipment</w:t>
            </w:r>
          </w:p>
        </w:tc>
        <w:tc>
          <w:tcPr>
            <w:tcW w:w="2664" w:type="dxa"/>
            <w:tcBorders>
              <w:top w:val="single" w:sz="4" w:space="0" w:color="auto"/>
              <w:left w:val="single" w:sz="4" w:space="0" w:color="auto"/>
              <w:bottom w:val="single" w:sz="4" w:space="0" w:color="auto"/>
              <w:right w:val="single" w:sz="4" w:space="0" w:color="auto"/>
            </w:tcBorders>
          </w:tcPr>
          <w:p w14:paraId="0B11A86C"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Maintenance and support of Microfilm Reader Printers per site.</w:t>
            </w:r>
          </w:p>
        </w:tc>
        <w:tc>
          <w:tcPr>
            <w:tcW w:w="2482" w:type="dxa"/>
            <w:tcBorders>
              <w:top w:val="single" w:sz="4" w:space="0" w:color="auto"/>
              <w:left w:val="single" w:sz="4" w:space="0" w:color="auto"/>
              <w:bottom w:val="single" w:sz="4" w:space="0" w:color="auto"/>
              <w:right w:val="single" w:sz="4" w:space="0" w:color="auto"/>
            </w:tcBorders>
          </w:tcPr>
          <w:p w14:paraId="3F76DD4C"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Preventative maintenance as per bidder’s schedule.</w:t>
            </w:r>
          </w:p>
          <w:p w14:paraId="4E1490F0"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Corrective maintenance as per service request.</w:t>
            </w:r>
          </w:p>
          <w:p w14:paraId="06092959"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Technical support as per service request.</w:t>
            </w:r>
          </w:p>
        </w:tc>
        <w:tc>
          <w:tcPr>
            <w:tcW w:w="2024" w:type="dxa"/>
            <w:tcBorders>
              <w:top w:val="single" w:sz="4" w:space="0" w:color="auto"/>
              <w:left w:val="single" w:sz="4" w:space="0" w:color="auto"/>
              <w:bottom w:val="single" w:sz="4" w:space="0" w:color="auto"/>
              <w:right w:val="single" w:sz="4" w:space="0" w:color="auto"/>
            </w:tcBorders>
          </w:tcPr>
          <w:p w14:paraId="03E98EDE" w14:textId="77777777" w:rsidR="00230F96" w:rsidRPr="00621FFE" w:rsidRDefault="00230F96" w:rsidP="009114B6">
            <w:pPr>
              <w:jc w:val="left"/>
              <w:rPr>
                <w:rFonts w:asciiTheme="minorHAnsi" w:hAnsiTheme="minorHAnsi" w:cstheme="minorHAnsi"/>
                <w:sz w:val="22"/>
                <w:szCs w:val="22"/>
              </w:rPr>
            </w:pPr>
          </w:p>
        </w:tc>
      </w:tr>
      <w:tr w:rsidR="00230F96" w:rsidRPr="00621FFE" w14:paraId="482F4313" w14:textId="321A8B0E" w:rsidTr="00006045">
        <w:tc>
          <w:tcPr>
            <w:tcW w:w="730" w:type="dxa"/>
            <w:tcBorders>
              <w:top w:val="single" w:sz="4" w:space="0" w:color="auto"/>
              <w:left w:val="single" w:sz="4" w:space="0" w:color="auto"/>
              <w:bottom w:val="single" w:sz="4" w:space="0" w:color="auto"/>
              <w:right w:val="single" w:sz="4" w:space="0" w:color="auto"/>
            </w:tcBorders>
          </w:tcPr>
          <w:p w14:paraId="6822903B" w14:textId="77777777" w:rsidR="00230F96" w:rsidRPr="00621FFE" w:rsidRDefault="00230F96" w:rsidP="009114B6">
            <w:pPr>
              <w:jc w:val="center"/>
              <w:rPr>
                <w:rFonts w:asciiTheme="minorHAnsi" w:hAnsiTheme="minorHAnsi" w:cstheme="minorHAnsi"/>
                <w:sz w:val="22"/>
                <w:szCs w:val="22"/>
              </w:rPr>
            </w:pPr>
            <w:r w:rsidRPr="00621FFE">
              <w:rPr>
                <w:rFonts w:asciiTheme="minorHAnsi" w:hAnsiTheme="minorHAnsi" w:cstheme="minorHAnsi"/>
                <w:sz w:val="22"/>
                <w:szCs w:val="22"/>
              </w:rPr>
              <w:t>9</w:t>
            </w:r>
          </w:p>
        </w:tc>
        <w:tc>
          <w:tcPr>
            <w:tcW w:w="1728" w:type="dxa"/>
            <w:tcBorders>
              <w:top w:val="single" w:sz="4" w:space="0" w:color="auto"/>
              <w:left w:val="single" w:sz="4" w:space="0" w:color="auto"/>
              <w:bottom w:val="single" w:sz="4" w:space="0" w:color="auto"/>
              <w:right w:val="single" w:sz="4" w:space="0" w:color="auto"/>
            </w:tcBorders>
            <w:hideMark/>
          </w:tcPr>
          <w:p w14:paraId="11041F3F"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lang w:val="en-GB"/>
              </w:rPr>
              <w:t>Supply of consumables</w:t>
            </w:r>
          </w:p>
        </w:tc>
        <w:tc>
          <w:tcPr>
            <w:tcW w:w="2664" w:type="dxa"/>
            <w:tcBorders>
              <w:top w:val="single" w:sz="4" w:space="0" w:color="auto"/>
              <w:left w:val="single" w:sz="4" w:space="0" w:color="auto"/>
              <w:bottom w:val="single" w:sz="4" w:space="0" w:color="auto"/>
              <w:right w:val="single" w:sz="4" w:space="0" w:color="auto"/>
            </w:tcBorders>
            <w:hideMark/>
          </w:tcPr>
          <w:p w14:paraId="662F785F"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 xml:space="preserve">Consumables must be delivered on location to the client within 48 hours from logging a call with the bidder. </w:t>
            </w:r>
          </w:p>
        </w:tc>
        <w:tc>
          <w:tcPr>
            <w:tcW w:w="2482" w:type="dxa"/>
            <w:tcBorders>
              <w:top w:val="single" w:sz="4" w:space="0" w:color="auto"/>
              <w:left w:val="single" w:sz="4" w:space="0" w:color="auto"/>
              <w:bottom w:val="single" w:sz="4" w:space="0" w:color="auto"/>
              <w:right w:val="single" w:sz="4" w:space="0" w:color="auto"/>
            </w:tcBorders>
          </w:tcPr>
          <w:p w14:paraId="4629AF1A" w14:textId="77777777" w:rsidR="00230F96" w:rsidRPr="00621FFE" w:rsidRDefault="00230F96" w:rsidP="009114B6">
            <w:pPr>
              <w:jc w:val="left"/>
              <w:rPr>
                <w:rFonts w:asciiTheme="minorHAnsi" w:hAnsiTheme="minorHAnsi" w:cstheme="minorHAnsi"/>
                <w:sz w:val="22"/>
                <w:szCs w:val="22"/>
              </w:rPr>
            </w:pPr>
            <w:r w:rsidRPr="00621FFE">
              <w:rPr>
                <w:rFonts w:asciiTheme="minorHAnsi" w:hAnsiTheme="minorHAnsi" w:cstheme="minorHAnsi"/>
                <w:sz w:val="22"/>
                <w:szCs w:val="22"/>
              </w:rPr>
              <w:t>As per service request.</w:t>
            </w:r>
          </w:p>
        </w:tc>
        <w:tc>
          <w:tcPr>
            <w:tcW w:w="2024" w:type="dxa"/>
            <w:tcBorders>
              <w:top w:val="single" w:sz="4" w:space="0" w:color="auto"/>
              <w:left w:val="single" w:sz="4" w:space="0" w:color="auto"/>
              <w:bottom w:val="single" w:sz="4" w:space="0" w:color="auto"/>
              <w:right w:val="single" w:sz="4" w:space="0" w:color="auto"/>
            </w:tcBorders>
          </w:tcPr>
          <w:p w14:paraId="3F555899" w14:textId="77777777" w:rsidR="00230F96" w:rsidRPr="00621FFE" w:rsidRDefault="00230F96" w:rsidP="009114B6">
            <w:pPr>
              <w:jc w:val="left"/>
              <w:rPr>
                <w:rFonts w:asciiTheme="minorHAnsi" w:hAnsiTheme="minorHAnsi" w:cstheme="minorHAnsi"/>
                <w:sz w:val="22"/>
                <w:szCs w:val="22"/>
              </w:rPr>
            </w:pPr>
          </w:p>
        </w:tc>
      </w:tr>
    </w:tbl>
    <w:p w14:paraId="582D0672" w14:textId="77777777" w:rsidR="009114B6" w:rsidRPr="003F1098" w:rsidRDefault="009114B6" w:rsidP="009114B6">
      <w:pPr>
        <w:jc w:val="left"/>
        <w:rPr>
          <w:rFonts w:cs="Times New Roman"/>
          <w:sz w:val="24"/>
          <w:szCs w:val="20"/>
        </w:rPr>
      </w:pPr>
    </w:p>
    <w:p w14:paraId="525D1563" w14:textId="77777777" w:rsidR="009114B6" w:rsidRPr="003F1098" w:rsidRDefault="009114B6" w:rsidP="009114B6">
      <w:pPr>
        <w:jc w:val="left"/>
        <w:rPr>
          <w:rFonts w:cs="Times New Roman"/>
          <w:sz w:val="24"/>
          <w:szCs w:val="20"/>
        </w:rPr>
      </w:pPr>
    </w:p>
    <w:p w14:paraId="580A45DD" w14:textId="77777777" w:rsidR="009114B6" w:rsidRDefault="009114B6" w:rsidP="009114B6">
      <w:pPr>
        <w:spacing w:after="120"/>
        <w:rPr>
          <w:rFonts w:cs="Times New Roman"/>
          <w:sz w:val="24"/>
          <w:szCs w:val="24"/>
        </w:rPr>
      </w:pPr>
      <w:r w:rsidRPr="003F1098">
        <w:rPr>
          <w:rFonts w:cs="Times New Roman"/>
          <w:sz w:val="24"/>
          <w:szCs w:val="24"/>
        </w:rPr>
        <w:t xml:space="preserve">I, the bidder (Full </w:t>
      </w:r>
      <w:proofErr w:type="gramStart"/>
      <w:r w:rsidRPr="003F1098">
        <w:rPr>
          <w:rFonts w:cs="Times New Roman"/>
          <w:sz w:val="24"/>
          <w:szCs w:val="24"/>
        </w:rPr>
        <w:t>names)…</w:t>
      </w:r>
      <w:proofErr w:type="gramEnd"/>
      <w:r w:rsidRPr="003F1098">
        <w:rPr>
          <w:rFonts w:cs="Times New Roman"/>
          <w:sz w:val="24"/>
          <w:szCs w:val="24"/>
        </w:rPr>
        <w:t xml:space="preserve">……………………………………………………….representing (company </w:t>
      </w:r>
    </w:p>
    <w:p w14:paraId="1D271364" w14:textId="77777777" w:rsidR="009114B6" w:rsidRDefault="009114B6" w:rsidP="009114B6">
      <w:pPr>
        <w:spacing w:after="120"/>
        <w:rPr>
          <w:rFonts w:cs="Times New Roman"/>
          <w:sz w:val="24"/>
          <w:szCs w:val="24"/>
        </w:rPr>
      </w:pPr>
      <w:proofErr w:type="gramStart"/>
      <w:r w:rsidRPr="003F1098">
        <w:rPr>
          <w:rFonts w:cs="Times New Roman"/>
          <w:sz w:val="24"/>
          <w:szCs w:val="24"/>
        </w:rPr>
        <w:t>name)…</w:t>
      </w:r>
      <w:proofErr w:type="gramEnd"/>
      <w:r w:rsidRPr="003F1098">
        <w:rPr>
          <w:rFonts w:cs="Times New Roman"/>
          <w:sz w:val="24"/>
          <w:szCs w:val="24"/>
        </w:rPr>
        <w:t xml:space="preserve">………………………………………………………….. Hereby confirm that I comply with the above </w:t>
      </w:r>
    </w:p>
    <w:p w14:paraId="7F1FB093" w14:textId="77777777" w:rsidR="009114B6" w:rsidRDefault="009114B6" w:rsidP="009114B6">
      <w:pPr>
        <w:spacing w:after="120"/>
        <w:rPr>
          <w:rFonts w:cs="Times New Roman"/>
          <w:sz w:val="24"/>
          <w:szCs w:val="24"/>
        </w:rPr>
      </w:pPr>
      <w:r w:rsidRPr="003F1098">
        <w:rPr>
          <w:rFonts w:cs="Times New Roman"/>
          <w:sz w:val="24"/>
          <w:szCs w:val="24"/>
        </w:rPr>
        <w:t xml:space="preserve">Technical Mandatory Requirements and understand that it will form part of the contract and is </w:t>
      </w:r>
    </w:p>
    <w:p w14:paraId="7DC60204" w14:textId="77777777" w:rsidR="009114B6" w:rsidRDefault="009114B6" w:rsidP="009114B6">
      <w:pPr>
        <w:spacing w:after="120"/>
        <w:rPr>
          <w:rFonts w:cs="Times New Roman"/>
          <w:sz w:val="24"/>
          <w:szCs w:val="24"/>
        </w:rPr>
      </w:pPr>
      <w:r w:rsidRPr="003F1098">
        <w:rPr>
          <w:rFonts w:cs="Times New Roman"/>
          <w:sz w:val="24"/>
          <w:szCs w:val="24"/>
        </w:rPr>
        <w:t>legally binding.</w:t>
      </w:r>
    </w:p>
    <w:p w14:paraId="30485528" w14:textId="77777777" w:rsidR="009114B6" w:rsidRPr="003F1098" w:rsidRDefault="009114B6" w:rsidP="009114B6">
      <w:pPr>
        <w:spacing w:after="120"/>
        <w:jc w:val="left"/>
        <w:rPr>
          <w:rFonts w:cs="Times New Roman"/>
          <w:sz w:val="24"/>
          <w:szCs w:val="24"/>
        </w:rPr>
      </w:pPr>
      <w:r w:rsidRPr="003F1098">
        <w:rPr>
          <w:rFonts w:cs="Times New Roman"/>
          <w:sz w:val="24"/>
          <w:szCs w:val="24"/>
        </w:rPr>
        <w:t>Thus done and signed at …………………………………</w:t>
      </w:r>
      <w:proofErr w:type="gramStart"/>
      <w:r w:rsidRPr="003F1098">
        <w:rPr>
          <w:rFonts w:cs="Times New Roman"/>
          <w:sz w:val="24"/>
          <w:szCs w:val="24"/>
        </w:rPr>
        <w:t>…..</w:t>
      </w:r>
      <w:proofErr w:type="gramEnd"/>
      <w:r w:rsidRPr="003F1098">
        <w:rPr>
          <w:rFonts w:cs="Times New Roman"/>
          <w:sz w:val="24"/>
          <w:szCs w:val="24"/>
        </w:rPr>
        <w:t xml:space="preserve"> On this………day of…………</w:t>
      </w:r>
      <w:proofErr w:type="gramStart"/>
      <w:r w:rsidRPr="003F1098">
        <w:rPr>
          <w:rFonts w:cs="Times New Roman"/>
          <w:sz w:val="24"/>
          <w:szCs w:val="24"/>
        </w:rPr>
        <w:t>…..</w:t>
      </w:r>
      <w:proofErr w:type="gramEnd"/>
      <w:r w:rsidRPr="003F1098">
        <w:rPr>
          <w:rFonts w:cs="Times New Roman"/>
          <w:sz w:val="24"/>
          <w:szCs w:val="24"/>
        </w:rPr>
        <w:t xml:space="preserve">….20…. </w:t>
      </w:r>
    </w:p>
    <w:p w14:paraId="61F7A331" w14:textId="77777777" w:rsidR="009114B6" w:rsidRPr="003F1098" w:rsidRDefault="009114B6" w:rsidP="009114B6">
      <w:pPr>
        <w:spacing w:after="120"/>
        <w:ind w:left="360"/>
        <w:jc w:val="left"/>
        <w:rPr>
          <w:rFonts w:cs="Times New Roman"/>
          <w:sz w:val="24"/>
          <w:szCs w:val="24"/>
        </w:rPr>
      </w:pPr>
    </w:p>
    <w:p w14:paraId="743C6976" w14:textId="77777777" w:rsidR="009114B6" w:rsidRPr="003F1098" w:rsidRDefault="009114B6" w:rsidP="009114B6">
      <w:pPr>
        <w:spacing w:after="120"/>
        <w:jc w:val="left"/>
        <w:rPr>
          <w:rFonts w:cs="Times New Roman"/>
          <w:sz w:val="24"/>
          <w:szCs w:val="24"/>
        </w:rPr>
      </w:pPr>
      <w:r w:rsidRPr="003F1098">
        <w:rPr>
          <w:rFonts w:cs="Times New Roman"/>
          <w:sz w:val="24"/>
          <w:szCs w:val="24"/>
        </w:rPr>
        <w:t>……………………………….</w:t>
      </w:r>
      <w:r w:rsidRPr="003F1098">
        <w:rPr>
          <w:rFonts w:cs="Times New Roman"/>
          <w:sz w:val="24"/>
          <w:szCs w:val="24"/>
        </w:rPr>
        <w:tab/>
      </w:r>
      <w:r w:rsidRPr="003F1098">
        <w:rPr>
          <w:rFonts w:cs="Times New Roman"/>
          <w:sz w:val="24"/>
          <w:szCs w:val="24"/>
        </w:rPr>
        <w:tab/>
      </w:r>
      <w:r w:rsidRPr="003F1098">
        <w:rPr>
          <w:rFonts w:cs="Times New Roman"/>
          <w:sz w:val="24"/>
          <w:szCs w:val="24"/>
        </w:rPr>
        <w:tab/>
      </w:r>
      <w:r w:rsidRPr="003F1098">
        <w:rPr>
          <w:rFonts w:cs="Times New Roman"/>
          <w:sz w:val="24"/>
          <w:szCs w:val="24"/>
        </w:rPr>
        <w:tab/>
      </w:r>
      <w:r w:rsidRPr="003F1098">
        <w:rPr>
          <w:rFonts w:cs="Times New Roman"/>
          <w:sz w:val="24"/>
          <w:szCs w:val="24"/>
        </w:rPr>
        <w:tab/>
      </w:r>
      <w:r w:rsidRPr="003F1098">
        <w:rPr>
          <w:rFonts w:cs="Times New Roman"/>
          <w:sz w:val="24"/>
          <w:szCs w:val="24"/>
        </w:rPr>
        <w:tab/>
      </w:r>
      <w:r w:rsidRPr="003F1098">
        <w:rPr>
          <w:rFonts w:cs="Times New Roman"/>
          <w:sz w:val="24"/>
          <w:szCs w:val="24"/>
        </w:rPr>
        <w:tab/>
      </w:r>
      <w:r w:rsidRPr="003F1098">
        <w:rPr>
          <w:rFonts w:cs="Times New Roman"/>
          <w:sz w:val="24"/>
          <w:szCs w:val="24"/>
        </w:rPr>
        <w:tab/>
      </w:r>
    </w:p>
    <w:p w14:paraId="4CA6CBD4" w14:textId="77777777" w:rsidR="009114B6" w:rsidRPr="0014739F" w:rsidRDefault="009114B6" w:rsidP="009114B6">
      <w:pPr>
        <w:spacing w:after="120"/>
        <w:jc w:val="left"/>
        <w:rPr>
          <w:rFonts w:cs="Times New Roman"/>
          <w:b/>
          <w:sz w:val="24"/>
          <w:szCs w:val="24"/>
        </w:rPr>
      </w:pPr>
      <w:r w:rsidRPr="0014739F">
        <w:rPr>
          <w:rFonts w:cs="Times New Roman"/>
          <w:b/>
          <w:sz w:val="24"/>
          <w:szCs w:val="24"/>
        </w:rPr>
        <w:t>Signature</w:t>
      </w:r>
    </w:p>
    <w:p w14:paraId="18043540" w14:textId="5F90561F" w:rsidR="009114B6" w:rsidRPr="0014739F" w:rsidRDefault="009114B6" w:rsidP="009F5405">
      <w:pPr>
        <w:spacing w:after="120"/>
        <w:jc w:val="left"/>
        <w:rPr>
          <w:b/>
        </w:rPr>
      </w:pPr>
      <w:r w:rsidRPr="0014739F">
        <w:rPr>
          <w:rFonts w:cs="Times New Roman"/>
          <w:b/>
          <w:sz w:val="24"/>
          <w:szCs w:val="24"/>
        </w:rPr>
        <w:t>Designation:</w:t>
      </w:r>
    </w:p>
    <w:sectPr w:rsidR="009114B6" w:rsidRPr="0014739F"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9F6F0" w14:textId="77777777" w:rsidR="00507AE3" w:rsidRDefault="00507AE3" w:rsidP="00372F71">
      <w:r>
        <w:separator/>
      </w:r>
    </w:p>
    <w:p w14:paraId="2C9331E0" w14:textId="77777777" w:rsidR="00507AE3" w:rsidRDefault="00507AE3" w:rsidP="00372F71"/>
  </w:endnote>
  <w:endnote w:type="continuationSeparator" w:id="0">
    <w:p w14:paraId="16C95C38" w14:textId="77777777" w:rsidR="00507AE3" w:rsidRDefault="00507AE3" w:rsidP="00372F71">
      <w:r>
        <w:continuationSeparator/>
      </w:r>
    </w:p>
    <w:p w14:paraId="45E38671" w14:textId="77777777" w:rsidR="00507AE3" w:rsidRDefault="00507AE3" w:rsidP="00372F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F27F4" w14:textId="77777777" w:rsidR="00FB6CAD" w:rsidRDefault="00FB6CAD" w:rsidP="00372F71">
    <w:pPr>
      <w:pStyle w:val="Footer"/>
      <w:rPr>
        <w:noProof/>
      </w:rPr>
    </w:pPr>
    <w:r>
      <w:rPr>
        <w:noProof/>
      </w:rPr>
      <w:tab/>
    </w:r>
    <w:r>
      <w:rPr>
        <w:noProof/>
      </w:rPr>
      <w:tab/>
    </w:r>
    <w:r>
      <w:rPr>
        <w:noProof/>
      </w:rPr>
      <w:fldChar w:fldCharType="begin"/>
    </w:r>
    <w:r>
      <w:rPr>
        <w:noProof/>
      </w:rPr>
      <w:instrText xml:space="preserve"> PAGE  \* Arabic  \* MERGEFORMAT </w:instrText>
    </w:r>
    <w:r>
      <w:rPr>
        <w:noProof/>
      </w:rPr>
      <w:fldChar w:fldCharType="separate"/>
    </w:r>
    <w:r>
      <w:rPr>
        <w:noProof/>
      </w:rPr>
      <w:t>6</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30</w:t>
    </w:r>
    <w:r>
      <w:rPr>
        <w:noProof/>
      </w:rPr>
      <w:fldChar w:fldCharType="end"/>
    </w:r>
  </w:p>
  <w:p w14:paraId="361C6633" w14:textId="77777777" w:rsidR="00FB6CAD" w:rsidRPr="006302B2" w:rsidRDefault="00FB6CAD" w:rsidP="00C825D7">
    <w:pPr>
      <w:pStyle w:val="Header"/>
      <w:jc w:val="center"/>
    </w:pPr>
    <w:r w:rsidRPr="006302B2">
      <w:t>CONFIDENTIAL</w:t>
    </w:r>
  </w:p>
  <w:p w14:paraId="7A8992F5" w14:textId="77777777" w:rsidR="00FB6CAD" w:rsidRDefault="00FB6CAD" w:rsidP="00372F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7EE30" w14:textId="77777777" w:rsidR="00507AE3" w:rsidRDefault="00507AE3" w:rsidP="00372F71">
      <w:r>
        <w:separator/>
      </w:r>
    </w:p>
    <w:p w14:paraId="0D096EB3" w14:textId="77777777" w:rsidR="00507AE3" w:rsidRDefault="00507AE3" w:rsidP="00372F71"/>
  </w:footnote>
  <w:footnote w:type="continuationSeparator" w:id="0">
    <w:p w14:paraId="197EE3BD" w14:textId="77777777" w:rsidR="00507AE3" w:rsidRDefault="00507AE3" w:rsidP="00372F71">
      <w:r>
        <w:continuationSeparator/>
      </w:r>
    </w:p>
    <w:p w14:paraId="33F387B4" w14:textId="77777777" w:rsidR="00507AE3" w:rsidRDefault="00507AE3" w:rsidP="00372F7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7F93"/>
    <w:multiLevelType w:val="multilevel"/>
    <w:tmpl w:val="FDA40EC6"/>
    <w:lvl w:ilvl="0">
      <w:start w:val="1"/>
      <w:numFmt w:val="decimal"/>
      <w:lvlText w:val="(%1)"/>
      <w:lvlJc w:val="left"/>
      <w:pPr>
        <w:tabs>
          <w:tab w:val="num" w:pos="924"/>
        </w:tabs>
        <w:ind w:left="924" w:hanging="567"/>
      </w:pPr>
      <w:rPr>
        <w:rFonts w:hint="default"/>
        <w:b w:val="0"/>
      </w:rPr>
    </w:lvl>
    <w:lvl w:ilvl="1">
      <w:start w:val="1"/>
      <w:numFmt w:val="lowerLetter"/>
      <w:lvlText w:val="(%2)"/>
      <w:lvlJc w:val="left"/>
      <w:pPr>
        <w:tabs>
          <w:tab w:val="num" w:pos="1491"/>
        </w:tabs>
        <w:ind w:left="1491" w:hanging="567"/>
      </w:pPr>
      <w:rPr>
        <w:rFonts w:hint="default"/>
        <w:b w:val="0"/>
        <w:color w:val="auto"/>
      </w:rPr>
    </w:lvl>
    <w:lvl w:ilvl="2">
      <w:start w:val="1"/>
      <w:numFmt w:val="lowerRoman"/>
      <w:lvlText w:val="(%3)"/>
      <w:lvlJc w:val="left"/>
      <w:pPr>
        <w:tabs>
          <w:tab w:val="num" w:pos="2058"/>
        </w:tabs>
        <w:ind w:left="2058" w:hanging="567"/>
      </w:pPr>
      <w:rPr>
        <w:rFonts w:hint="default"/>
        <w:b w:val="0"/>
      </w:rPr>
    </w:lvl>
    <w:lvl w:ilvl="3">
      <w:start w:val="1"/>
      <w:numFmt w:val="decimal"/>
      <w:lvlText w:val="%4)"/>
      <w:lvlJc w:val="left"/>
      <w:pPr>
        <w:tabs>
          <w:tab w:val="num" w:pos="2625"/>
        </w:tabs>
        <w:ind w:left="2625" w:hanging="567"/>
      </w:pPr>
      <w:rPr>
        <w:rFonts w:hint="default"/>
      </w:rPr>
    </w:lvl>
    <w:lvl w:ilvl="4">
      <w:start w:val="1"/>
      <w:numFmt w:val="lowerRoman"/>
      <w:lvlText w:val="(%5)"/>
      <w:lvlJc w:val="left"/>
      <w:pPr>
        <w:ind w:left="3192" w:hanging="567"/>
      </w:pPr>
      <w:rPr>
        <w:rFonts w:hint="default"/>
      </w:rPr>
    </w:lvl>
    <w:lvl w:ilvl="5">
      <w:start w:val="1"/>
      <w:numFmt w:val="lowerRoman"/>
      <w:lvlText w:val="(%6)"/>
      <w:lvlJc w:val="left"/>
      <w:pPr>
        <w:ind w:left="3759" w:hanging="567"/>
      </w:pPr>
      <w:rPr>
        <w:rFonts w:hint="default"/>
      </w:rPr>
    </w:lvl>
    <w:lvl w:ilvl="6">
      <w:start w:val="1"/>
      <w:numFmt w:val="decimal"/>
      <w:lvlText w:val="%7."/>
      <w:lvlJc w:val="left"/>
      <w:pPr>
        <w:ind w:left="4326" w:hanging="567"/>
      </w:pPr>
      <w:rPr>
        <w:rFonts w:hint="default"/>
      </w:rPr>
    </w:lvl>
    <w:lvl w:ilvl="7">
      <w:start w:val="1"/>
      <w:numFmt w:val="lowerLetter"/>
      <w:lvlText w:val="%8."/>
      <w:lvlJc w:val="left"/>
      <w:pPr>
        <w:ind w:left="4893" w:hanging="567"/>
      </w:pPr>
      <w:rPr>
        <w:rFonts w:hint="default"/>
      </w:rPr>
    </w:lvl>
    <w:lvl w:ilvl="8">
      <w:start w:val="1"/>
      <w:numFmt w:val="lowerRoman"/>
      <w:lvlText w:val="%9."/>
      <w:lvlJc w:val="left"/>
      <w:pPr>
        <w:ind w:left="5460" w:hanging="567"/>
      </w:pPr>
      <w:rPr>
        <w:rFonts w:hint="default"/>
      </w:rPr>
    </w:lvl>
  </w:abstractNum>
  <w:abstractNum w:abstractNumId="1"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9E93E77"/>
    <w:multiLevelType w:val="multilevel"/>
    <w:tmpl w:val="6728E9A8"/>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A7B1AC2"/>
    <w:multiLevelType w:val="hybridMultilevel"/>
    <w:tmpl w:val="75F6CAF6"/>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2845535"/>
    <w:multiLevelType w:val="multilevel"/>
    <w:tmpl w:val="429E01BC"/>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7" w15:restartNumberingAfterBreak="0">
    <w:nsid w:val="24005CE4"/>
    <w:multiLevelType w:val="multilevel"/>
    <w:tmpl w:val="459A7BBC"/>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45F1BBC"/>
    <w:multiLevelType w:val="multilevel"/>
    <w:tmpl w:val="FDA40EC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CB443E6"/>
    <w:multiLevelType w:val="multilevel"/>
    <w:tmpl w:val="FE64E9FA"/>
    <w:lvl w:ilvl="0">
      <w:start w:val="11"/>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D56DB4"/>
    <w:multiLevelType w:val="multilevel"/>
    <w:tmpl w:val="9E10705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315725B"/>
    <w:multiLevelType w:val="hybridMultilevel"/>
    <w:tmpl w:val="5860DCC6"/>
    <w:lvl w:ilvl="0" w:tplc="1C090017">
      <w:start w:val="1"/>
      <w:numFmt w:val="lowerLetter"/>
      <w:lvlText w:val="%1)"/>
      <w:lvlJc w:val="left"/>
      <w:pPr>
        <w:ind w:left="765" w:hanging="360"/>
      </w:pPr>
    </w:lvl>
    <w:lvl w:ilvl="1" w:tplc="1C090019">
      <w:start w:val="1"/>
      <w:numFmt w:val="lowerLetter"/>
      <w:lvlText w:val="%2."/>
      <w:lvlJc w:val="left"/>
      <w:pPr>
        <w:ind w:left="1485" w:hanging="360"/>
      </w:pPr>
    </w:lvl>
    <w:lvl w:ilvl="2" w:tplc="1C09001B">
      <w:start w:val="1"/>
      <w:numFmt w:val="lowerRoman"/>
      <w:lvlText w:val="%3."/>
      <w:lvlJc w:val="right"/>
      <w:pPr>
        <w:ind w:left="2205" w:hanging="180"/>
      </w:pPr>
    </w:lvl>
    <w:lvl w:ilvl="3" w:tplc="1C09000F">
      <w:start w:val="1"/>
      <w:numFmt w:val="decimal"/>
      <w:lvlText w:val="%4."/>
      <w:lvlJc w:val="left"/>
      <w:pPr>
        <w:ind w:left="2925" w:hanging="360"/>
      </w:pPr>
    </w:lvl>
    <w:lvl w:ilvl="4" w:tplc="1C090019">
      <w:start w:val="1"/>
      <w:numFmt w:val="lowerLetter"/>
      <w:lvlText w:val="%5."/>
      <w:lvlJc w:val="left"/>
      <w:pPr>
        <w:ind w:left="3645" w:hanging="360"/>
      </w:pPr>
    </w:lvl>
    <w:lvl w:ilvl="5" w:tplc="1C09001B">
      <w:start w:val="1"/>
      <w:numFmt w:val="lowerRoman"/>
      <w:lvlText w:val="%6."/>
      <w:lvlJc w:val="right"/>
      <w:pPr>
        <w:ind w:left="4365" w:hanging="180"/>
      </w:pPr>
    </w:lvl>
    <w:lvl w:ilvl="6" w:tplc="1C09000F">
      <w:start w:val="1"/>
      <w:numFmt w:val="decimal"/>
      <w:lvlText w:val="%7."/>
      <w:lvlJc w:val="left"/>
      <w:pPr>
        <w:ind w:left="5085" w:hanging="360"/>
      </w:pPr>
    </w:lvl>
    <w:lvl w:ilvl="7" w:tplc="1C090019">
      <w:start w:val="1"/>
      <w:numFmt w:val="lowerLetter"/>
      <w:lvlText w:val="%8."/>
      <w:lvlJc w:val="left"/>
      <w:pPr>
        <w:ind w:left="5805" w:hanging="360"/>
      </w:pPr>
    </w:lvl>
    <w:lvl w:ilvl="8" w:tplc="1C09001B">
      <w:start w:val="1"/>
      <w:numFmt w:val="lowerRoman"/>
      <w:lvlText w:val="%9."/>
      <w:lvlJc w:val="right"/>
      <w:pPr>
        <w:ind w:left="6525" w:hanging="180"/>
      </w:pPr>
    </w:lvl>
  </w:abstractNum>
  <w:abstractNum w:abstractNumId="14" w15:restartNumberingAfterBreak="0">
    <w:nsid w:val="355D6A9D"/>
    <w:multiLevelType w:val="multilevel"/>
    <w:tmpl w:val="8360636E"/>
    <w:lvl w:ilvl="0">
      <w:start w:val="1"/>
      <w:numFmt w:val="lowerLetter"/>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89D11AF"/>
    <w:multiLevelType w:val="hybridMultilevel"/>
    <w:tmpl w:val="6B2AC104"/>
    <w:lvl w:ilvl="0" w:tplc="8014EFAE">
      <w:start w:val="1"/>
      <w:numFmt w:val="lowerLetter"/>
      <w:lvlText w:val="%1)"/>
      <w:lvlJc w:val="left"/>
      <w:pPr>
        <w:ind w:left="538" w:hanging="360"/>
      </w:pPr>
      <w:rPr>
        <w:color w:val="000000"/>
      </w:rPr>
    </w:lvl>
    <w:lvl w:ilvl="1" w:tplc="1C090019">
      <w:start w:val="1"/>
      <w:numFmt w:val="lowerLetter"/>
      <w:lvlText w:val="%2."/>
      <w:lvlJc w:val="left"/>
      <w:pPr>
        <w:ind w:left="1258" w:hanging="360"/>
      </w:pPr>
    </w:lvl>
    <w:lvl w:ilvl="2" w:tplc="1C09001B">
      <w:start w:val="1"/>
      <w:numFmt w:val="lowerRoman"/>
      <w:lvlText w:val="%3."/>
      <w:lvlJc w:val="right"/>
      <w:pPr>
        <w:ind w:left="1978" w:hanging="180"/>
      </w:pPr>
    </w:lvl>
    <w:lvl w:ilvl="3" w:tplc="1C09000F">
      <w:start w:val="1"/>
      <w:numFmt w:val="decimal"/>
      <w:lvlText w:val="%4."/>
      <w:lvlJc w:val="left"/>
      <w:pPr>
        <w:ind w:left="2698" w:hanging="360"/>
      </w:pPr>
    </w:lvl>
    <w:lvl w:ilvl="4" w:tplc="1C090019">
      <w:start w:val="1"/>
      <w:numFmt w:val="lowerLetter"/>
      <w:lvlText w:val="%5."/>
      <w:lvlJc w:val="left"/>
      <w:pPr>
        <w:ind w:left="3418" w:hanging="360"/>
      </w:pPr>
    </w:lvl>
    <w:lvl w:ilvl="5" w:tplc="1C09001B">
      <w:start w:val="1"/>
      <w:numFmt w:val="lowerRoman"/>
      <w:lvlText w:val="%6."/>
      <w:lvlJc w:val="right"/>
      <w:pPr>
        <w:ind w:left="4138" w:hanging="180"/>
      </w:pPr>
    </w:lvl>
    <w:lvl w:ilvl="6" w:tplc="1C09000F">
      <w:start w:val="1"/>
      <w:numFmt w:val="decimal"/>
      <w:lvlText w:val="%7."/>
      <w:lvlJc w:val="left"/>
      <w:pPr>
        <w:ind w:left="4858" w:hanging="360"/>
      </w:pPr>
    </w:lvl>
    <w:lvl w:ilvl="7" w:tplc="1C090019">
      <w:start w:val="1"/>
      <w:numFmt w:val="lowerLetter"/>
      <w:lvlText w:val="%8."/>
      <w:lvlJc w:val="left"/>
      <w:pPr>
        <w:ind w:left="5578" w:hanging="360"/>
      </w:pPr>
    </w:lvl>
    <w:lvl w:ilvl="8" w:tplc="1C09001B">
      <w:start w:val="1"/>
      <w:numFmt w:val="lowerRoman"/>
      <w:lvlText w:val="%9."/>
      <w:lvlJc w:val="right"/>
      <w:pPr>
        <w:ind w:left="6298" w:hanging="180"/>
      </w:pPr>
    </w:lvl>
  </w:abstractNum>
  <w:abstractNum w:abstractNumId="16" w15:restartNumberingAfterBreak="0">
    <w:nsid w:val="3B6302D3"/>
    <w:multiLevelType w:val="hybridMultilevel"/>
    <w:tmpl w:val="ECA06AE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D9375FF"/>
    <w:multiLevelType w:val="hybridMultilevel"/>
    <w:tmpl w:val="9C54A9BE"/>
    <w:lvl w:ilvl="0" w:tplc="B36E13B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1D3006F"/>
    <w:multiLevelType w:val="multilevel"/>
    <w:tmpl w:val="FDA40EC6"/>
    <w:lvl w:ilvl="0">
      <w:start w:val="1"/>
      <w:numFmt w:val="decimal"/>
      <w:lvlText w:val="(%1)"/>
      <w:lvlJc w:val="left"/>
      <w:pPr>
        <w:tabs>
          <w:tab w:val="num" w:pos="924"/>
        </w:tabs>
        <w:ind w:left="924" w:hanging="567"/>
      </w:pPr>
      <w:rPr>
        <w:rFonts w:hint="default"/>
        <w:b w:val="0"/>
      </w:rPr>
    </w:lvl>
    <w:lvl w:ilvl="1">
      <w:start w:val="1"/>
      <w:numFmt w:val="lowerLetter"/>
      <w:lvlText w:val="(%2)"/>
      <w:lvlJc w:val="left"/>
      <w:pPr>
        <w:tabs>
          <w:tab w:val="num" w:pos="1491"/>
        </w:tabs>
        <w:ind w:left="1491" w:hanging="567"/>
      </w:pPr>
      <w:rPr>
        <w:rFonts w:hint="default"/>
        <w:b w:val="0"/>
        <w:color w:val="auto"/>
      </w:rPr>
    </w:lvl>
    <w:lvl w:ilvl="2">
      <w:start w:val="1"/>
      <w:numFmt w:val="lowerRoman"/>
      <w:lvlText w:val="(%3)"/>
      <w:lvlJc w:val="left"/>
      <w:pPr>
        <w:tabs>
          <w:tab w:val="num" w:pos="2058"/>
        </w:tabs>
        <w:ind w:left="2058" w:hanging="567"/>
      </w:pPr>
      <w:rPr>
        <w:rFonts w:hint="default"/>
        <w:b w:val="0"/>
      </w:rPr>
    </w:lvl>
    <w:lvl w:ilvl="3">
      <w:start w:val="1"/>
      <w:numFmt w:val="decimal"/>
      <w:lvlText w:val="%4)"/>
      <w:lvlJc w:val="left"/>
      <w:pPr>
        <w:tabs>
          <w:tab w:val="num" w:pos="2625"/>
        </w:tabs>
        <w:ind w:left="2625" w:hanging="567"/>
      </w:pPr>
      <w:rPr>
        <w:rFonts w:hint="default"/>
      </w:rPr>
    </w:lvl>
    <w:lvl w:ilvl="4">
      <w:start w:val="1"/>
      <w:numFmt w:val="lowerRoman"/>
      <w:lvlText w:val="(%5)"/>
      <w:lvlJc w:val="left"/>
      <w:pPr>
        <w:ind w:left="3192" w:hanging="567"/>
      </w:pPr>
      <w:rPr>
        <w:rFonts w:hint="default"/>
      </w:rPr>
    </w:lvl>
    <w:lvl w:ilvl="5">
      <w:start w:val="1"/>
      <w:numFmt w:val="lowerRoman"/>
      <w:lvlText w:val="(%6)"/>
      <w:lvlJc w:val="left"/>
      <w:pPr>
        <w:ind w:left="3759" w:hanging="567"/>
      </w:pPr>
      <w:rPr>
        <w:rFonts w:hint="default"/>
      </w:rPr>
    </w:lvl>
    <w:lvl w:ilvl="6">
      <w:start w:val="1"/>
      <w:numFmt w:val="decimal"/>
      <w:lvlText w:val="%7."/>
      <w:lvlJc w:val="left"/>
      <w:pPr>
        <w:ind w:left="4326" w:hanging="567"/>
      </w:pPr>
      <w:rPr>
        <w:rFonts w:hint="default"/>
      </w:rPr>
    </w:lvl>
    <w:lvl w:ilvl="7">
      <w:start w:val="1"/>
      <w:numFmt w:val="lowerLetter"/>
      <w:lvlText w:val="%8."/>
      <w:lvlJc w:val="left"/>
      <w:pPr>
        <w:ind w:left="4893" w:hanging="567"/>
      </w:pPr>
      <w:rPr>
        <w:rFonts w:hint="default"/>
      </w:rPr>
    </w:lvl>
    <w:lvl w:ilvl="8">
      <w:start w:val="1"/>
      <w:numFmt w:val="lowerRoman"/>
      <w:lvlText w:val="%9."/>
      <w:lvlJc w:val="left"/>
      <w:pPr>
        <w:ind w:left="5460" w:hanging="567"/>
      </w:pPr>
      <w:rPr>
        <w:rFonts w:hint="default"/>
      </w:rPr>
    </w:lvl>
  </w:abstractNum>
  <w:abstractNum w:abstractNumId="19" w15:restartNumberingAfterBreak="0">
    <w:nsid w:val="42184C24"/>
    <w:multiLevelType w:val="hybridMultilevel"/>
    <w:tmpl w:val="A266D4C8"/>
    <w:lvl w:ilvl="0" w:tplc="04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1956"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21"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6B4922CA"/>
    <w:multiLevelType w:val="hybridMultilevel"/>
    <w:tmpl w:val="7BCE1F9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772A673A"/>
    <w:multiLevelType w:val="hybridMultilevel"/>
    <w:tmpl w:val="EA9AA070"/>
    <w:lvl w:ilvl="0" w:tplc="AA5AC076">
      <w:start w:val="2"/>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27"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8"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20"/>
  </w:num>
  <w:num w:numId="2">
    <w:abstractNumId w:val="2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
  </w:num>
  <w:num w:numId="13">
    <w:abstractNumId w:val="22"/>
  </w:num>
  <w:num w:numId="14">
    <w:abstractNumId w:val="2"/>
  </w:num>
  <w:num w:numId="15">
    <w:abstractNumId w:val="9"/>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0"/>
  </w:num>
  <w:num w:numId="19">
    <w:abstractNumId w:val="18"/>
  </w:num>
  <w:num w:numId="20">
    <w:abstractNumId w:val="16"/>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23"/>
  </w:num>
  <w:num w:numId="24">
    <w:abstractNumId w:val="28"/>
  </w:num>
  <w:num w:numId="25">
    <w:abstractNumId w:val="19"/>
  </w:num>
  <w:num w:numId="26">
    <w:abstractNumId w:val="24"/>
  </w:num>
  <w:num w:numId="27">
    <w:abstractNumId w:val="6"/>
  </w:num>
  <w:num w:numId="28">
    <w:abstractNumId w:val="3"/>
  </w:num>
  <w:num w:numId="29">
    <w:abstractNumId w:val="7"/>
  </w:num>
  <w:num w:numId="30">
    <w:abstractNumId w:val="25"/>
  </w:num>
  <w:num w:numId="31">
    <w:abstractNumId w:val="10"/>
  </w:num>
  <w:num w:numId="32">
    <w:abstractNumId w:val="17"/>
  </w:num>
  <w:num w:numId="33">
    <w:abstractNumId w:val="6"/>
  </w:num>
  <w:num w:numId="34">
    <w:abstractNumId w:val="6"/>
  </w:num>
  <w:num w:numId="35">
    <w:abstractNumId w:val="6"/>
  </w:num>
  <w:num w:numId="36">
    <w:abstractNumId w:val="11"/>
  </w:num>
  <w:num w:numId="37">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EA4"/>
    <w:rsid w:val="0000338F"/>
    <w:rsid w:val="000041EB"/>
    <w:rsid w:val="00004CDE"/>
    <w:rsid w:val="000059F1"/>
    <w:rsid w:val="00006045"/>
    <w:rsid w:val="000117C8"/>
    <w:rsid w:val="000126CC"/>
    <w:rsid w:val="0001343F"/>
    <w:rsid w:val="000139AD"/>
    <w:rsid w:val="00013E9B"/>
    <w:rsid w:val="00014310"/>
    <w:rsid w:val="00015062"/>
    <w:rsid w:val="00016044"/>
    <w:rsid w:val="00016B33"/>
    <w:rsid w:val="00016C2B"/>
    <w:rsid w:val="00017CAB"/>
    <w:rsid w:val="00022623"/>
    <w:rsid w:val="00022FBE"/>
    <w:rsid w:val="00024A22"/>
    <w:rsid w:val="00024B59"/>
    <w:rsid w:val="00025987"/>
    <w:rsid w:val="00025D72"/>
    <w:rsid w:val="00026222"/>
    <w:rsid w:val="0003164A"/>
    <w:rsid w:val="000402F6"/>
    <w:rsid w:val="0004144A"/>
    <w:rsid w:val="000425F2"/>
    <w:rsid w:val="00043A64"/>
    <w:rsid w:val="00045087"/>
    <w:rsid w:val="000452C9"/>
    <w:rsid w:val="0004589C"/>
    <w:rsid w:val="00046429"/>
    <w:rsid w:val="00046EA0"/>
    <w:rsid w:val="000476BC"/>
    <w:rsid w:val="00050EA5"/>
    <w:rsid w:val="00052E16"/>
    <w:rsid w:val="000538C0"/>
    <w:rsid w:val="00054000"/>
    <w:rsid w:val="00055A94"/>
    <w:rsid w:val="0005633E"/>
    <w:rsid w:val="00063922"/>
    <w:rsid w:val="000714E0"/>
    <w:rsid w:val="0007179A"/>
    <w:rsid w:val="000729B4"/>
    <w:rsid w:val="000746E3"/>
    <w:rsid w:val="0007567D"/>
    <w:rsid w:val="00082BD1"/>
    <w:rsid w:val="0008305B"/>
    <w:rsid w:val="00086968"/>
    <w:rsid w:val="0008733A"/>
    <w:rsid w:val="000948C0"/>
    <w:rsid w:val="00094B22"/>
    <w:rsid w:val="00094B3F"/>
    <w:rsid w:val="00096369"/>
    <w:rsid w:val="0009693D"/>
    <w:rsid w:val="000A1680"/>
    <w:rsid w:val="000A215C"/>
    <w:rsid w:val="000A2E02"/>
    <w:rsid w:val="000A4536"/>
    <w:rsid w:val="000A460F"/>
    <w:rsid w:val="000A47D2"/>
    <w:rsid w:val="000A59C6"/>
    <w:rsid w:val="000A6892"/>
    <w:rsid w:val="000B0E14"/>
    <w:rsid w:val="000B17A9"/>
    <w:rsid w:val="000B36F6"/>
    <w:rsid w:val="000B438E"/>
    <w:rsid w:val="000B442E"/>
    <w:rsid w:val="000B73D1"/>
    <w:rsid w:val="000C13E5"/>
    <w:rsid w:val="000C14C0"/>
    <w:rsid w:val="000D178E"/>
    <w:rsid w:val="000D2AED"/>
    <w:rsid w:val="000D2B41"/>
    <w:rsid w:val="000D3E17"/>
    <w:rsid w:val="000D43ED"/>
    <w:rsid w:val="000D4B6A"/>
    <w:rsid w:val="000D70E6"/>
    <w:rsid w:val="000D7BBB"/>
    <w:rsid w:val="000E459E"/>
    <w:rsid w:val="000F097F"/>
    <w:rsid w:val="000F31FA"/>
    <w:rsid w:val="000F5F28"/>
    <w:rsid w:val="001046D6"/>
    <w:rsid w:val="00105153"/>
    <w:rsid w:val="001066D8"/>
    <w:rsid w:val="00110D3E"/>
    <w:rsid w:val="00112E4A"/>
    <w:rsid w:val="00114439"/>
    <w:rsid w:val="001211A3"/>
    <w:rsid w:val="00121797"/>
    <w:rsid w:val="00121E4D"/>
    <w:rsid w:val="00122918"/>
    <w:rsid w:val="001235AA"/>
    <w:rsid w:val="00123B90"/>
    <w:rsid w:val="00124D31"/>
    <w:rsid w:val="0012525C"/>
    <w:rsid w:val="0012754D"/>
    <w:rsid w:val="001306FF"/>
    <w:rsid w:val="00130B23"/>
    <w:rsid w:val="00130BAF"/>
    <w:rsid w:val="0013772A"/>
    <w:rsid w:val="00141AFF"/>
    <w:rsid w:val="001440B5"/>
    <w:rsid w:val="0014430A"/>
    <w:rsid w:val="00144A33"/>
    <w:rsid w:val="0014566E"/>
    <w:rsid w:val="00146A41"/>
    <w:rsid w:val="0014739F"/>
    <w:rsid w:val="00147A09"/>
    <w:rsid w:val="00154705"/>
    <w:rsid w:val="00154D5D"/>
    <w:rsid w:val="00155AC7"/>
    <w:rsid w:val="00155F54"/>
    <w:rsid w:val="00157C27"/>
    <w:rsid w:val="001600DC"/>
    <w:rsid w:val="0016093F"/>
    <w:rsid w:val="00163FB4"/>
    <w:rsid w:val="00164C89"/>
    <w:rsid w:val="00164ED7"/>
    <w:rsid w:val="00167009"/>
    <w:rsid w:val="001677BE"/>
    <w:rsid w:val="00167DB7"/>
    <w:rsid w:val="00170870"/>
    <w:rsid w:val="00171CAB"/>
    <w:rsid w:val="00172029"/>
    <w:rsid w:val="001726D3"/>
    <w:rsid w:val="00172AF4"/>
    <w:rsid w:val="00172D67"/>
    <w:rsid w:val="0017710D"/>
    <w:rsid w:val="00180935"/>
    <w:rsid w:val="00184083"/>
    <w:rsid w:val="001856E4"/>
    <w:rsid w:val="00185F72"/>
    <w:rsid w:val="00186DCB"/>
    <w:rsid w:val="00190E5E"/>
    <w:rsid w:val="001913B8"/>
    <w:rsid w:val="00191607"/>
    <w:rsid w:val="00192133"/>
    <w:rsid w:val="001937D7"/>
    <w:rsid w:val="00193827"/>
    <w:rsid w:val="00194A27"/>
    <w:rsid w:val="00194C1E"/>
    <w:rsid w:val="00195599"/>
    <w:rsid w:val="001959D6"/>
    <w:rsid w:val="00196E40"/>
    <w:rsid w:val="00196F8B"/>
    <w:rsid w:val="001A0182"/>
    <w:rsid w:val="001A25A4"/>
    <w:rsid w:val="001A2C3A"/>
    <w:rsid w:val="001A30E1"/>
    <w:rsid w:val="001A4EAF"/>
    <w:rsid w:val="001A52EB"/>
    <w:rsid w:val="001A5BBD"/>
    <w:rsid w:val="001A6174"/>
    <w:rsid w:val="001A7C0D"/>
    <w:rsid w:val="001B15D1"/>
    <w:rsid w:val="001B1E8E"/>
    <w:rsid w:val="001B2AD8"/>
    <w:rsid w:val="001B63B4"/>
    <w:rsid w:val="001C0CCC"/>
    <w:rsid w:val="001C1C9C"/>
    <w:rsid w:val="001C2CA9"/>
    <w:rsid w:val="001C3A0E"/>
    <w:rsid w:val="001C5223"/>
    <w:rsid w:val="001C5277"/>
    <w:rsid w:val="001C529A"/>
    <w:rsid w:val="001C7B1B"/>
    <w:rsid w:val="001C7D1C"/>
    <w:rsid w:val="001C7F0D"/>
    <w:rsid w:val="001D0316"/>
    <w:rsid w:val="001D2F39"/>
    <w:rsid w:val="001D34CA"/>
    <w:rsid w:val="001D617B"/>
    <w:rsid w:val="001D6778"/>
    <w:rsid w:val="001D78A7"/>
    <w:rsid w:val="001E047C"/>
    <w:rsid w:val="001E2DE9"/>
    <w:rsid w:val="001E4201"/>
    <w:rsid w:val="001E64D0"/>
    <w:rsid w:val="001E6A90"/>
    <w:rsid w:val="001E724F"/>
    <w:rsid w:val="001E7EBF"/>
    <w:rsid w:val="001F2130"/>
    <w:rsid w:val="001F4BA5"/>
    <w:rsid w:val="001F4BD1"/>
    <w:rsid w:val="001F6429"/>
    <w:rsid w:val="001F6DC3"/>
    <w:rsid w:val="00201BBC"/>
    <w:rsid w:val="00203DF3"/>
    <w:rsid w:val="0020485A"/>
    <w:rsid w:val="00204969"/>
    <w:rsid w:val="00207171"/>
    <w:rsid w:val="00210C80"/>
    <w:rsid w:val="002115BA"/>
    <w:rsid w:val="00212072"/>
    <w:rsid w:val="002132E4"/>
    <w:rsid w:val="00213444"/>
    <w:rsid w:val="0021780E"/>
    <w:rsid w:val="00217CDC"/>
    <w:rsid w:val="00220A26"/>
    <w:rsid w:val="00221161"/>
    <w:rsid w:val="00222633"/>
    <w:rsid w:val="00223639"/>
    <w:rsid w:val="00223F17"/>
    <w:rsid w:val="0022437F"/>
    <w:rsid w:val="00225F5E"/>
    <w:rsid w:val="00227C30"/>
    <w:rsid w:val="00230F96"/>
    <w:rsid w:val="0023246C"/>
    <w:rsid w:val="002339F9"/>
    <w:rsid w:val="0023470F"/>
    <w:rsid w:val="0023475E"/>
    <w:rsid w:val="00234C61"/>
    <w:rsid w:val="00236444"/>
    <w:rsid w:val="00237F56"/>
    <w:rsid w:val="00242972"/>
    <w:rsid w:val="00242B4E"/>
    <w:rsid w:val="00246E34"/>
    <w:rsid w:val="00247C06"/>
    <w:rsid w:val="00251DA5"/>
    <w:rsid w:val="00253387"/>
    <w:rsid w:val="00256BDF"/>
    <w:rsid w:val="0026041C"/>
    <w:rsid w:val="002613DA"/>
    <w:rsid w:val="00264D80"/>
    <w:rsid w:val="002678A3"/>
    <w:rsid w:val="00271F2D"/>
    <w:rsid w:val="00273113"/>
    <w:rsid w:val="002733FD"/>
    <w:rsid w:val="00275A66"/>
    <w:rsid w:val="002773CA"/>
    <w:rsid w:val="0028094D"/>
    <w:rsid w:val="00285A07"/>
    <w:rsid w:val="00287230"/>
    <w:rsid w:val="00287A3C"/>
    <w:rsid w:val="00293CFE"/>
    <w:rsid w:val="002957A1"/>
    <w:rsid w:val="00296E66"/>
    <w:rsid w:val="00297CF8"/>
    <w:rsid w:val="00297FDB"/>
    <w:rsid w:val="002A17B9"/>
    <w:rsid w:val="002A2361"/>
    <w:rsid w:val="002A34D9"/>
    <w:rsid w:val="002A36E6"/>
    <w:rsid w:val="002A6378"/>
    <w:rsid w:val="002A6D62"/>
    <w:rsid w:val="002B5354"/>
    <w:rsid w:val="002C0AEC"/>
    <w:rsid w:val="002C0B8F"/>
    <w:rsid w:val="002C0E5A"/>
    <w:rsid w:val="002C2E47"/>
    <w:rsid w:val="002C532D"/>
    <w:rsid w:val="002C5974"/>
    <w:rsid w:val="002C597E"/>
    <w:rsid w:val="002C5B21"/>
    <w:rsid w:val="002D1AC8"/>
    <w:rsid w:val="002D4A65"/>
    <w:rsid w:val="002E00A1"/>
    <w:rsid w:val="002E089D"/>
    <w:rsid w:val="002E4390"/>
    <w:rsid w:val="002E4473"/>
    <w:rsid w:val="002E5167"/>
    <w:rsid w:val="002E62A8"/>
    <w:rsid w:val="002E6A62"/>
    <w:rsid w:val="002E6C73"/>
    <w:rsid w:val="002F3DA3"/>
    <w:rsid w:val="002F40D4"/>
    <w:rsid w:val="002F6373"/>
    <w:rsid w:val="003005CE"/>
    <w:rsid w:val="00301D9D"/>
    <w:rsid w:val="003026D6"/>
    <w:rsid w:val="00303109"/>
    <w:rsid w:val="00311DAC"/>
    <w:rsid w:val="0031424E"/>
    <w:rsid w:val="00314E88"/>
    <w:rsid w:val="00315CC5"/>
    <w:rsid w:val="00321EA2"/>
    <w:rsid w:val="0032220E"/>
    <w:rsid w:val="00326D19"/>
    <w:rsid w:val="0032758F"/>
    <w:rsid w:val="003275DC"/>
    <w:rsid w:val="00332049"/>
    <w:rsid w:val="003341A2"/>
    <w:rsid w:val="0033461A"/>
    <w:rsid w:val="00335332"/>
    <w:rsid w:val="003364D7"/>
    <w:rsid w:val="0033667B"/>
    <w:rsid w:val="00337A48"/>
    <w:rsid w:val="00340762"/>
    <w:rsid w:val="00342818"/>
    <w:rsid w:val="00350F62"/>
    <w:rsid w:val="00357B34"/>
    <w:rsid w:val="00357F84"/>
    <w:rsid w:val="0036107A"/>
    <w:rsid w:val="00361F84"/>
    <w:rsid w:val="003643D2"/>
    <w:rsid w:val="003654E2"/>
    <w:rsid w:val="003662B2"/>
    <w:rsid w:val="0037177B"/>
    <w:rsid w:val="00371F19"/>
    <w:rsid w:val="00372274"/>
    <w:rsid w:val="00372F71"/>
    <w:rsid w:val="003740B7"/>
    <w:rsid w:val="0037583D"/>
    <w:rsid w:val="00376BCF"/>
    <w:rsid w:val="0038241D"/>
    <w:rsid w:val="00382D68"/>
    <w:rsid w:val="00382DE9"/>
    <w:rsid w:val="003834D9"/>
    <w:rsid w:val="003840BB"/>
    <w:rsid w:val="003851A3"/>
    <w:rsid w:val="003857E0"/>
    <w:rsid w:val="003875DF"/>
    <w:rsid w:val="00387F78"/>
    <w:rsid w:val="003906D8"/>
    <w:rsid w:val="00393FA0"/>
    <w:rsid w:val="003A0096"/>
    <w:rsid w:val="003A1C04"/>
    <w:rsid w:val="003A69DA"/>
    <w:rsid w:val="003B118D"/>
    <w:rsid w:val="003B4C9E"/>
    <w:rsid w:val="003B7351"/>
    <w:rsid w:val="003B77AE"/>
    <w:rsid w:val="003B7B2F"/>
    <w:rsid w:val="003C18F1"/>
    <w:rsid w:val="003C2DC6"/>
    <w:rsid w:val="003C3E03"/>
    <w:rsid w:val="003C47E4"/>
    <w:rsid w:val="003C6CFC"/>
    <w:rsid w:val="003C7033"/>
    <w:rsid w:val="003C7762"/>
    <w:rsid w:val="003C7B93"/>
    <w:rsid w:val="003D3A7D"/>
    <w:rsid w:val="003D3E69"/>
    <w:rsid w:val="003D666A"/>
    <w:rsid w:val="003D7D30"/>
    <w:rsid w:val="003E20A6"/>
    <w:rsid w:val="003E6088"/>
    <w:rsid w:val="003E6300"/>
    <w:rsid w:val="003E6EC7"/>
    <w:rsid w:val="003F06B1"/>
    <w:rsid w:val="003F1098"/>
    <w:rsid w:val="003F1217"/>
    <w:rsid w:val="003F2A33"/>
    <w:rsid w:val="003F4270"/>
    <w:rsid w:val="003F78CE"/>
    <w:rsid w:val="00401A8D"/>
    <w:rsid w:val="00402ECF"/>
    <w:rsid w:val="00404D89"/>
    <w:rsid w:val="0040577D"/>
    <w:rsid w:val="004128B3"/>
    <w:rsid w:val="00412903"/>
    <w:rsid w:val="00417900"/>
    <w:rsid w:val="0042031F"/>
    <w:rsid w:val="004206AA"/>
    <w:rsid w:val="00420E51"/>
    <w:rsid w:val="00425741"/>
    <w:rsid w:val="00425B15"/>
    <w:rsid w:val="004266E5"/>
    <w:rsid w:val="00426B9C"/>
    <w:rsid w:val="0042738B"/>
    <w:rsid w:val="0043044B"/>
    <w:rsid w:val="00430BBE"/>
    <w:rsid w:val="0043120E"/>
    <w:rsid w:val="004329BC"/>
    <w:rsid w:val="00432FF3"/>
    <w:rsid w:val="0043548E"/>
    <w:rsid w:val="004362DB"/>
    <w:rsid w:val="004401FF"/>
    <w:rsid w:val="00440880"/>
    <w:rsid w:val="004423CD"/>
    <w:rsid w:val="004438A6"/>
    <w:rsid w:val="00443DF3"/>
    <w:rsid w:val="00444DED"/>
    <w:rsid w:val="00445077"/>
    <w:rsid w:val="004453BD"/>
    <w:rsid w:val="0044586E"/>
    <w:rsid w:val="00445FCA"/>
    <w:rsid w:val="004464D6"/>
    <w:rsid w:val="004511CC"/>
    <w:rsid w:val="00452177"/>
    <w:rsid w:val="00454A97"/>
    <w:rsid w:val="00463C2F"/>
    <w:rsid w:val="00465203"/>
    <w:rsid w:val="0046531B"/>
    <w:rsid w:val="0046570C"/>
    <w:rsid w:val="00467E3C"/>
    <w:rsid w:val="00470BA0"/>
    <w:rsid w:val="00475A12"/>
    <w:rsid w:val="00475E42"/>
    <w:rsid w:val="00476716"/>
    <w:rsid w:val="00476EE9"/>
    <w:rsid w:val="004772E4"/>
    <w:rsid w:val="00480755"/>
    <w:rsid w:val="0048207D"/>
    <w:rsid w:val="00485270"/>
    <w:rsid w:val="0048564B"/>
    <w:rsid w:val="00490672"/>
    <w:rsid w:val="00490F2A"/>
    <w:rsid w:val="004913FD"/>
    <w:rsid w:val="00494DE7"/>
    <w:rsid w:val="0049583B"/>
    <w:rsid w:val="004A2A72"/>
    <w:rsid w:val="004A4367"/>
    <w:rsid w:val="004A4E04"/>
    <w:rsid w:val="004A5B87"/>
    <w:rsid w:val="004A6388"/>
    <w:rsid w:val="004A6A57"/>
    <w:rsid w:val="004A72E8"/>
    <w:rsid w:val="004A7E24"/>
    <w:rsid w:val="004B03D4"/>
    <w:rsid w:val="004B1D0D"/>
    <w:rsid w:val="004B2929"/>
    <w:rsid w:val="004B422D"/>
    <w:rsid w:val="004B5F77"/>
    <w:rsid w:val="004B6B4A"/>
    <w:rsid w:val="004C3113"/>
    <w:rsid w:val="004C7890"/>
    <w:rsid w:val="004D0A18"/>
    <w:rsid w:val="004D16A7"/>
    <w:rsid w:val="004D5C3D"/>
    <w:rsid w:val="004D63BB"/>
    <w:rsid w:val="004D67C1"/>
    <w:rsid w:val="004D6DA2"/>
    <w:rsid w:val="004D7299"/>
    <w:rsid w:val="004D77C0"/>
    <w:rsid w:val="004E03B7"/>
    <w:rsid w:val="004E111B"/>
    <w:rsid w:val="004E36BE"/>
    <w:rsid w:val="004E3894"/>
    <w:rsid w:val="004E5BF2"/>
    <w:rsid w:val="004E73B4"/>
    <w:rsid w:val="004F1234"/>
    <w:rsid w:val="004F1C2A"/>
    <w:rsid w:val="004F57B3"/>
    <w:rsid w:val="004F7186"/>
    <w:rsid w:val="005006C1"/>
    <w:rsid w:val="005045BC"/>
    <w:rsid w:val="00507AE3"/>
    <w:rsid w:val="0051127A"/>
    <w:rsid w:val="0051162B"/>
    <w:rsid w:val="0051253E"/>
    <w:rsid w:val="00516691"/>
    <w:rsid w:val="00520F28"/>
    <w:rsid w:val="00526759"/>
    <w:rsid w:val="00530398"/>
    <w:rsid w:val="00531420"/>
    <w:rsid w:val="00531552"/>
    <w:rsid w:val="00535241"/>
    <w:rsid w:val="005359C1"/>
    <w:rsid w:val="005377FC"/>
    <w:rsid w:val="00541E6E"/>
    <w:rsid w:val="00542AF9"/>
    <w:rsid w:val="00543F63"/>
    <w:rsid w:val="00545FA5"/>
    <w:rsid w:val="00546BC1"/>
    <w:rsid w:val="0055177A"/>
    <w:rsid w:val="0055444A"/>
    <w:rsid w:val="00562808"/>
    <w:rsid w:val="00571DDB"/>
    <w:rsid w:val="00572A8C"/>
    <w:rsid w:val="005764FB"/>
    <w:rsid w:val="00576974"/>
    <w:rsid w:val="00577D8C"/>
    <w:rsid w:val="0058511A"/>
    <w:rsid w:val="00587246"/>
    <w:rsid w:val="00587859"/>
    <w:rsid w:val="00592900"/>
    <w:rsid w:val="00593FC7"/>
    <w:rsid w:val="005952AC"/>
    <w:rsid w:val="005965C2"/>
    <w:rsid w:val="00596E0C"/>
    <w:rsid w:val="005976B0"/>
    <w:rsid w:val="00597B5E"/>
    <w:rsid w:val="005A1391"/>
    <w:rsid w:val="005A1DBF"/>
    <w:rsid w:val="005A2E46"/>
    <w:rsid w:val="005A3CE0"/>
    <w:rsid w:val="005A3EE2"/>
    <w:rsid w:val="005A3FC5"/>
    <w:rsid w:val="005A412D"/>
    <w:rsid w:val="005A492A"/>
    <w:rsid w:val="005A6757"/>
    <w:rsid w:val="005A68C7"/>
    <w:rsid w:val="005B0BFA"/>
    <w:rsid w:val="005B614C"/>
    <w:rsid w:val="005B7AEA"/>
    <w:rsid w:val="005C08F3"/>
    <w:rsid w:val="005C1950"/>
    <w:rsid w:val="005C1A9A"/>
    <w:rsid w:val="005C1EF9"/>
    <w:rsid w:val="005C7042"/>
    <w:rsid w:val="005D013E"/>
    <w:rsid w:val="005D0426"/>
    <w:rsid w:val="005D0758"/>
    <w:rsid w:val="005D5325"/>
    <w:rsid w:val="005D74A6"/>
    <w:rsid w:val="005D775F"/>
    <w:rsid w:val="005E065B"/>
    <w:rsid w:val="005E1111"/>
    <w:rsid w:val="005E220C"/>
    <w:rsid w:val="005E39E0"/>
    <w:rsid w:val="005E3CF7"/>
    <w:rsid w:val="005E6837"/>
    <w:rsid w:val="005E7986"/>
    <w:rsid w:val="005E7EF8"/>
    <w:rsid w:val="005F27D1"/>
    <w:rsid w:val="005F40D5"/>
    <w:rsid w:val="005F57CF"/>
    <w:rsid w:val="005F5D73"/>
    <w:rsid w:val="006024DC"/>
    <w:rsid w:val="006025EA"/>
    <w:rsid w:val="00602F7E"/>
    <w:rsid w:val="006044F1"/>
    <w:rsid w:val="00606CC5"/>
    <w:rsid w:val="0061011C"/>
    <w:rsid w:val="00610C62"/>
    <w:rsid w:val="006114C8"/>
    <w:rsid w:val="00611CC6"/>
    <w:rsid w:val="00612C0E"/>
    <w:rsid w:val="006130EA"/>
    <w:rsid w:val="00617193"/>
    <w:rsid w:val="00617622"/>
    <w:rsid w:val="00620269"/>
    <w:rsid w:val="00620E36"/>
    <w:rsid w:val="00621FFE"/>
    <w:rsid w:val="00622402"/>
    <w:rsid w:val="00622C06"/>
    <w:rsid w:val="006246E8"/>
    <w:rsid w:val="00624D61"/>
    <w:rsid w:val="00626A04"/>
    <w:rsid w:val="00627DAE"/>
    <w:rsid w:val="006302B2"/>
    <w:rsid w:val="006315A8"/>
    <w:rsid w:val="00633C7D"/>
    <w:rsid w:val="0063587E"/>
    <w:rsid w:val="00635F28"/>
    <w:rsid w:val="00636C32"/>
    <w:rsid w:val="00637577"/>
    <w:rsid w:val="0064035D"/>
    <w:rsid w:val="00640A32"/>
    <w:rsid w:val="00644F1C"/>
    <w:rsid w:val="0064511F"/>
    <w:rsid w:val="006473CC"/>
    <w:rsid w:val="006473E7"/>
    <w:rsid w:val="00650787"/>
    <w:rsid w:val="00650CC3"/>
    <w:rsid w:val="006515EB"/>
    <w:rsid w:val="00651BBA"/>
    <w:rsid w:val="0065212B"/>
    <w:rsid w:val="00652AD5"/>
    <w:rsid w:val="0066148C"/>
    <w:rsid w:val="0066206F"/>
    <w:rsid w:val="0066207B"/>
    <w:rsid w:val="006629BB"/>
    <w:rsid w:val="00663AE7"/>
    <w:rsid w:val="00664D76"/>
    <w:rsid w:val="006656F7"/>
    <w:rsid w:val="00667511"/>
    <w:rsid w:val="00671A65"/>
    <w:rsid w:val="00672CE6"/>
    <w:rsid w:val="00673928"/>
    <w:rsid w:val="0067511D"/>
    <w:rsid w:val="00676362"/>
    <w:rsid w:val="006769C0"/>
    <w:rsid w:val="0067784B"/>
    <w:rsid w:val="00682100"/>
    <w:rsid w:val="00682FC6"/>
    <w:rsid w:val="00685383"/>
    <w:rsid w:val="00685393"/>
    <w:rsid w:val="00685A59"/>
    <w:rsid w:val="00686AEA"/>
    <w:rsid w:val="00686FF9"/>
    <w:rsid w:val="00687E81"/>
    <w:rsid w:val="00692BDE"/>
    <w:rsid w:val="006953B5"/>
    <w:rsid w:val="00695AA2"/>
    <w:rsid w:val="00696D39"/>
    <w:rsid w:val="00697E76"/>
    <w:rsid w:val="006A13A0"/>
    <w:rsid w:val="006A13DB"/>
    <w:rsid w:val="006A22E0"/>
    <w:rsid w:val="006A23BC"/>
    <w:rsid w:val="006A4979"/>
    <w:rsid w:val="006A4D35"/>
    <w:rsid w:val="006A78BF"/>
    <w:rsid w:val="006A7D4D"/>
    <w:rsid w:val="006B06C3"/>
    <w:rsid w:val="006B124F"/>
    <w:rsid w:val="006B1D58"/>
    <w:rsid w:val="006B37FC"/>
    <w:rsid w:val="006B6C10"/>
    <w:rsid w:val="006B7AFD"/>
    <w:rsid w:val="006C1558"/>
    <w:rsid w:val="006C1F8F"/>
    <w:rsid w:val="006C30F4"/>
    <w:rsid w:val="006C4006"/>
    <w:rsid w:val="006C45F7"/>
    <w:rsid w:val="006C4939"/>
    <w:rsid w:val="006C4B6B"/>
    <w:rsid w:val="006C508C"/>
    <w:rsid w:val="006C573C"/>
    <w:rsid w:val="006C75AE"/>
    <w:rsid w:val="006C7B12"/>
    <w:rsid w:val="006D2D81"/>
    <w:rsid w:val="006D4446"/>
    <w:rsid w:val="006D52DE"/>
    <w:rsid w:val="006D6365"/>
    <w:rsid w:val="006D75A4"/>
    <w:rsid w:val="006E0D50"/>
    <w:rsid w:val="006E4D48"/>
    <w:rsid w:val="006E629E"/>
    <w:rsid w:val="006E6A2A"/>
    <w:rsid w:val="006F3B4F"/>
    <w:rsid w:val="006F45CC"/>
    <w:rsid w:val="006F5515"/>
    <w:rsid w:val="006F685C"/>
    <w:rsid w:val="006F74F3"/>
    <w:rsid w:val="0070175D"/>
    <w:rsid w:val="007029DE"/>
    <w:rsid w:val="007054CA"/>
    <w:rsid w:val="00707DAA"/>
    <w:rsid w:val="007102DD"/>
    <w:rsid w:val="007105F7"/>
    <w:rsid w:val="0071135D"/>
    <w:rsid w:val="0071532F"/>
    <w:rsid w:val="00715331"/>
    <w:rsid w:val="007160ED"/>
    <w:rsid w:val="00716C95"/>
    <w:rsid w:val="0072138F"/>
    <w:rsid w:val="007218CD"/>
    <w:rsid w:val="00722DDE"/>
    <w:rsid w:val="007246F4"/>
    <w:rsid w:val="00725D04"/>
    <w:rsid w:val="00726B44"/>
    <w:rsid w:val="00727C64"/>
    <w:rsid w:val="007302DC"/>
    <w:rsid w:val="00730378"/>
    <w:rsid w:val="007311A1"/>
    <w:rsid w:val="00733455"/>
    <w:rsid w:val="007335F9"/>
    <w:rsid w:val="007342B8"/>
    <w:rsid w:val="0073477D"/>
    <w:rsid w:val="00734998"/>
    <w:rsid w:val="00736F80"/>
    <w:rsid w:val="007370B1"/>
    <w:rsid w:val="00741C55"/>
    <w:rsid w:val="0074238D"/>
    <w:rsid w:val="00744B95"/>
    <w:rsid w:val="00745FE9"/>
    <w:rsid w:val="0074798D"/>
    <w:rsid w:val="007502F0"/>
    <w:rsid w:val="007505B2"/>
    <w:rsid w:val="00751057"/>
    <w:rsid w:val="00752E06"/>
    <w:rsid w:val="00752F62"/>
    <w:rsid w:val="00756F76"/>
    <w:rsid w:val="00760D12"/>
    <w:rsid w:val="00761664"/>
    <w:rsid w:val="00762F20"/>
    <w:rsid w:val="00767349"/>
    <w:rsid w:val="007674C9"/>
    <w:rsid w:val="00767A0E"/>
    <w:rsid w:val="00767E0A"/>
    <w:rsid w:val="00772917"/>
    <w:rsid w:val="0077324C"/>
    <w:rsid w:val="00774627"/>
    <w:rsid w:val="00775BCF"/>
    <w:rsid w:val="00780C9A"/>
    <w:rsid w:val="00781CFC"/>
    <w:rsid w:val="00787967"/>
    <w:rsid w:val="0079024E"/>
    <w:rsid w:val="0079581C"/>
    <w:rsid w:val="00796678"/>
    <w:rsid w:val="00796F42"/>
    <w:rsid w:val="007A3097"/>
    <w:rsid w:val="007A45B4"/>
    <w:rsid w:val="007A6D3F"/>
    <w:rsid w:val="007A761C"/>
    <w:rsid w:val="007A7E68"/>
    <w:rsid w:val="007B0C23"/>
    <w:rsid w:val="007B17A6"/>
    <w:rsid w:val="007B21CC"/>
    <w:rsid w:val="007B2546"/>
    <w:rsid w:val="007B5E57"/>
    <w:rsid w:val="007B5F4C"/>
    <w:rsid w:val="007C0319"/>
    <w:rsid w:val="007C07FB"/>
    <w:rsid w:val="007C160B"/>
    <w:rsid w:val="007C26DC"/>
    <w:rsid w:val="007C2A5A"/>
    <w:rsid w:val="007C30FC"/>
    <w:rsid w:val="007C3BD4"/>
    <w:rsid w:val="007C4040"/>
    <w:rsid w:val="007C6BFE"/>
    <w:rsid w:val="007D111A"/>
    <w:rsid w:val="007D4D84"/>
    <w:rsid w:val="007D4F3E"/>
    <w:rsid w:val="007D7555"/>
    <w:rsid w:val="007D7B43"/>
    <w:rsid w:val="007E1A29"/>
    <w:rsid w:val="007E1BB1"/>
    <w:rsid w:val="007E3270"/>
    <w:rsid w:val="007E3D2D"/>
    <w:rsid w:val="007E512C"/>
    <w:rsid w:val="007E67E6"/>
    <w:rsid w:val="007F0473"/>
    <w:rsid w:val="007F2725"/>
    <w:rsid w:val="007F2936"/>
    <w:rsid w:val="007F3370"/>
    <w:rsid w:val="007F3718"/>
    <w:rsid w:val="007F3B66"/>
    <w:rsid w:val="007F4241"/>
    <w:rsid w:val="007F4282"/>
    <w:rsid w:val="007F6F72"/>
    <w:rsid w:val="00802A32"/>
    <w:rsid w:val="008039DD"/>
    <w:rsid w:val="00803BE0"/>
    <w:rsid w:val="008045D8"/>
    <w:rsid w:val="0081138F"/>
    <w:rsid w:val="00812195"/>
    <w:rsid w:val="0081229C"/>
    <w:rsid w:val="00812F93"/>
    <w:rsid w:val="00814347"/>
    <w:rsid w:val="0081441E"/>
    <w:rsid w:val="00814C43"/>
    <w:rsid w:val="00814EEA"/>
    <w:rsid w:val="00816DD7"/>
    <w:rsid w:val="00816DD9"/>
    <w:rsid w:val="008230BF"/>
    <w:rsid w:val="00825330"/>
    <w:rsid w:val="00825633"/>
    <w:rsid w:val="00825B5F"/>
    <w:rsid w:val="00827CBC"/>
    <w:rsid w:val="00830EDB"/>
    <w:rsid w:val="008346FD"/>
    <w:rsid w:val="00834A22"/>
    <w:rsid w:val="008370A4"/>
    <w:rsid w:val="0083744A"/>
    <w:rsid w:val="00837ABB"/>
    <w:rsid w:val="008425A7"/>
    <w:rsid w:val="008427B1"/>
    <w:rsid w:val="00847D75"/>
    <w:rsid w:val="00847DF5"/>
    <w:rsid w:val="00847F02"/>
    <w:rsid w:val="00850A67"/>
    <w:rsid w:val="00851C73"/>
    <w:rsid w:val="008524E9"/>
    <w:rsid w:val="0085250F"/>
    <w:rsid w:val="00852E4C"/>
    <w:rsid w:val="00855070"/>
    <w:rsid w:val="0086128D"/>
    <w:rsid w:val="008616A9"/>
    <w:rsid w:val="00863651"/>
    <w:rsid w:val="0086428C"/>
    <w:rsid w:val="00864CC8"/>
    <w:rsid w:val="00866C67"/>
    <w:rsid w:val="008677FF"/>
    <w:rsid w:val="0086790C"/>
    <w:rsid w:val="00867B5D"/>
    <w:rsid w:val="00871368"/>
    <w:rsid w:val="00873484"/>
    <w:rsid w:val="008742FA"/>
    <w:rsid w:val="00874F45"/>
    <w:rsid w:val="00875B45"/>
    <w:rsid w:val="00877585"/>
    <w:rsid w:val="00880A23"/>
    <w:rsid w:val="00880ACA"/>
    <w:rsid w:val="00880E82"/>
    <w:rsid w:val="00885428"/>
    <w:rsid w:val="0089328C"/>
    <w:rsid w:val="00893830"/>
    <w:rsid w:val="008A0B3C"/>
    <w:rsid w:val="008A20A9"/>
    <w:rsid w:val="008A5DA1"/>
    <w:rsid w:val="008A7B28"/>
    <w:rsid w:val="008A7E56"/>
    <w:rsid w:val="008B5BF9"/>
    <w:rsid w:val="008B720D"/>
    <w:rsid w:val="008C2B1D"/>
    <w:rsid w:val="008C3080"/>
    <w:rsid w:val="008C3EF8"/>
    <w:rsid w:val="008C4888"/>
    <w:rsid w:val="008C5024"/>
    <w:rsid w:val="008C5CA1"/>
    <w:rsid w:val="008C5E0F"/>
    <w:rsid w:val="008C6011"/>
    <w:rsid w:val="008D0B21"/>
    <w:rsid w:val="008D577B"/>
    <w:rsid w:val="008D6AE3"/>
    <w:rsid w:val="008E00C5"/>
    <w:rsid w:val="008E0E8D"/>
    <w:rsid w:val="008E3746"/>
    <w:rsid w:val="008E3C46"/>
    <w:rsid w:val="008E698E"/>
    <w:rsid w:val="008F3119"/>
    <w:rsid w:val="008F3BDF"/>
    <w:rsid w:val="008F7060"/>
    <w:rsid w:val="00904350"/>
    <w:rsid w:val="009114B6"/>
    <w:rsid w:val="00911B72"/>
    <w:rsid w:val="00911D2A"/>
    <w:rsid w:val="00913112"/>
    <w:rsid w:val="009169D6"/>
    <w:rsid w:val="00917E13"/>
    <w:rsid w:val="00921629"/>
    <w:rsid w:val="009218DA"/>
    <w:rsid w:val="00921F50"/>
    <w:rsid w:val="009256DF"/>
    <w:rsid w:val="0092593E"/>
    <w:rsid w:val="00925B0D"/>
    <w:rsid w:val="00927EAC"/>
    <w:rsid w:val="00930DD2"/>
    <w:rsid w:val="00931B8F"/>
    <w:rsid w:val="00932583"/>
    <w:rsid w:val="00933540"/>
    <w:rsid w:val="00934133"/>
    <w:rsid w:val="00934B56"/>
    <w:rsid w:val="009350EA"/>
    <w:rsid w:val="009364E8"/>
    <w:rsid w:val="00936D4C"/>
    <w:rsid w:val="009408E3"/>
    <w:rsid w:val="009418EC"/>
    <w:rsid w:val="00941A47"/>
    <w:rsid w:val="00943E9F"/>
    <w:rsid w:val="009512B8"/>
    <w:rsid w:val="009517BD"/>
    <w:rsid w:val="00954076"/>
    <w:rsid w:val="009554D3"/>
    <w:rsid w:val="00955EA2"/>
    <w:rsid w:val="0095658C"/>
    <w:rsid w:val="00960861"/>
    <w:rsid w:val="009609F4"/>
    <w:rsid w:val="00964A80"/>
    <w:rsid w:val="00964C64"/>
    <w:rsid w:val="00965432"/>
    <w:rsid w:val="009669A7"/>
    <w:rsid w:val="0096715B"/>
    <w:rsid w:val="00967549"/>
    <w:rsid w:val="00971728"/>
    <w:rsid w:val="00972A18"/>
    <w:rsid w:val="00973F2E"/>
    <w:rsid w:val="009750B8"/>
    <w:rsid w:val="00975119"/>
    <w:rsid w:val="0097548D"/>
    <w:rsid w:val="00976245"/>
    <w:rsid w:val="00981301"/>
    <w:rsid w:val="0098291C"/>
    <w:rsid w:val="009829EE"/>
    <w:rsid w:val="00984343"/>
    <w:rsid w:val="00984FEE"/>
    <w:rsid w:val="00986DF2"/>
    <w:rsid w:val="009902FA"/>
    <w:rsid w:val="009908B4"/>
    <w:rsid w:val="00992212"/>
    <w:rsid w:val="00994562"/>
    <w:rsid w:val="00994BE2"/>
    <w:rsid w:val="00995651"/>
    <w:rsid w:val="00997D1D"/>
    <w:rsid w:val="009A0042"/>
    <w:rsid w:val="009A206D"/>
    <w:rsid w:val="009A3591"/>
    <w:rsid w:val="009A494F"/>
    <w:rsid w:val="009A5C37"/>
    <w:rsid w:val="009A5ECB"/>
    <w:rsid w:val="009B0A25"/>
    <w:rsid w:val="009B1AEF"/>
    <w:rsid w:val="009B1C95"/>
    <w:rsid w:val="009B24ED"/>
    <w:rsid w:val="009B3A4F"/>
    <w:rsid w:val="009B3CAE"/>
    <w:rsid w:val="009B4B36"/>
    <w:rsid w:val="009B589F"/>
    <w:rsid w:val="009B59B8"/>
    <w:rsid w:val="009B60BD"/>
    <w:rsid w:val="009C03B2"/>
    <w:rsid w:val="009C08D7"/>
    <w:rsid w:val="009C1EA8"/>
    <w:rsid w:val="009C4D78"/>
    <w:rsid w:val="009C5C89"/>
    <w:rsid w:val="009D077F"/>
    <w:rsid w:val="009D0D1F"/>
    <w:rsid w:val="009D0E28"/>
    <w:rsid w:val="009D19EF"/>
    <w:rsid w:val="009D2A86"/>
    <w:rsid w:val="009E3372"/>
    <w:rsid w:val="009E4608"/>
    <w:rsid w:val="009F0024"/>
    <w:rsid w:val="009F109D"/>
    <w:rsid w:val="009F3711"/>
    <w:rsid w:val="009F5405"/>
    <w:rsid w:val="009F6AF6"/>
    <w:rsid w:val="00A00EC3"/>
    <w:rsid w:val="00A01A35"/>
    <w:rsid w:val="00A024FD"/>
    <w:rsid w:val="00A050E1"/>
    <w:rsid w:val="00A05250"/>
    <w:rsid w:val="00A0551D"/>
    <w:rsid w:val="00A05603"/>
    <w:rsid w:val="00A07207"/>
    <w:rsid w:val="00A077EF"/>
    <w:rsid w:val="00A11093"/>
    <w:rsid w:val="00A13CCC"/>
    <w:rsid w:val="00A14F04"/>
    <w:rsid w:val="00A15898"/>
    <w:rsid w:val="00A16F3D"/>
    <w:rsid w:val="00A1701F"/>
    <w:rsid w:val="00A21721"/>
    <w:rsid w:val="00A21C3A"/>
    <w:rsid w:val="00A22A7F"/>
    <w:rsid w:val="00A25747"/>
    <w:rsid w:val="00A25CEA"/>
    <w:rsid w:val="00A271D6"/>
    <w:rsid w:val="00A30B07"/>
    <w:rsid w:val="00A314BB"/>
    <w:rsid w:val="00A363F8"/>
    <w:rsid w:val="00A4381F"/>
    <w:rsid w:val="00A4533E"/>
    <w:rsid w:val="00A463A3"/>
    <w:rsid w:val="00A464BF"/>
    <w:rsid w:val="00A47EB0"/>
    <w:rsid w:val="00A55321"/>
    <w:rsid w:val="00A57F7A"/>
    <w:rsid w:val="00A617BF"/>
    <w:rsid w:val="00A65055"/>
    <w:rsid w:val="00A655D4"/>
    <w:rsid w:val="00A67AD0"/>
    <w:rsid w:val="00A7154E"/>
    <w:rsid w:val="00A7211D"/>
    <w:rsid w:val="00A73815"/>
    <w:rsid w:val="00A757D5"/>
    <w:rsid w:val="00A76F74"/>
    <w:rsid w:val="00A772D1"/>
    <w:rsid w:val="00A80B5E"/>
    <w:rsid w:val="00A80FF5"/>
    <w:rsid w:val="00A82C83"/>
    <w:rsid w:val="00A82EAA"/>
    <w:rsid w:val="00A83C3D"/>
    <w:rsid w:val="00A853D9"/>
    <w:rsid w:val="00A86DF1"/>
    <w:rsid w:val="00A87A57"/>
    <w:rsid w:val="00A87ED9"/>
    <w:rsid w:val="00A902FA"/>
    <w:rsid w:val="00A90316"/>
    <w:rsid w:val="00A9079B"/>
    <w:rsid w:val="00A94F74"/>
    <w:rsid w:val="00A954C8"/>
    <w:rsid w:val="00AA0550"/>
    <w:rsid w:val="00AA2378"/>
    <w:rsid w:val="00AA2F0D"/>
    <w:rsid w:val="00AA5576"/>
    <w:rsid w:val="00AB0FFF"/>
    <w:rsid w:val="00AB1DF7"/>
    <w:rsid w:val="00AB283B"/>
    <w:rsid w:val="00AB30F9"/>
    <w:rsid w:val="00AB4A04"/>
    <w:rsid w:val="00AB5F70"/>
    <w:rsid w:val="00AB7806"/>
    <w:rsid w:val="00AC032A"/>
    <w:rsid w:val="00AC0610"/>
    <w:rsid w:val="00AC1C7E"/>
    <w:rsid w:val="00AC2147"/>
    <w:rsid w:val="00AC482C"/>
    <w:rsid w:val="00AD0928"/>
    <w:rsid w:val="00AD46A2"/>
    <w:rsid w:val="00AD6C0C"/>
    <w:rsid w:val="00AD6C49"/>
    <w:rsid w:val="00AE268C"/>
    <w:rsid w:val="00AE40EF"/>
    <w:rsid w:val="00AE5B51"/>
    <w:rsid w:val="00AE5EF8"/>
    <w:rsid w:val="00AE7AB2"/>
    <w:rsid w:val="00AF06F8"/>
    <w:rsid w:val="00AF0AF3"/>
    <w:rsid w:val="00AF2F0A"/>
    <w:rsid w:val="00AF44D9"/>
    <w:rsid w:val="00AF5886"/>
    <w:rsid w:val="00AF613F"/>
    <w:rsid w:val="00B02001"/>
    <w:rsid w:val="00B02D29"/>
    <w:rsid w:val="00B0538C"/>
    <w:rsid w:val="00B0588F"/>
    <w:rsid w:val="00B05CB2"/>
    <w:rsid w:val="00B06357"/>
    <w:rsid w:val="00B06B56"/>
    <w:rsid w:val="00B111FF"/>
    <w:rsid w:val="00B11A0E"/>
    <w:rsid w:val="00B1277D"/>
    <w:rsid w:val="00B12E5C"/>
    <w:rsid w:val="00B13C2B"/>
    <w:rsid w:val="00B145FE"/>
    <w:rsid w:val="00B20059"/>
    <w:rsid w:val="00B203DE"/>
    <w:rsid w:val="00B21214"/>
    <w:rsid w:val="00B22841"/>
    <w:rsid w:val="00B23EE8"/>
    <w:rsid w:val="00B241CB"/>
    <w:rsid w:val="00B31535"/>
    <w:rsid w:val="00B324FF"/>
    <w:rsid w:val="00B35871"/>
    <w:rsid w:val="00B35AC4"/>
    <w:rsid w:val="00B35B0B"/>
    <w:rsid w:val="00B35B5B"/>
    <w:rsid w:val="00B35FB9"/>
    <w:rsid w:val="00B37237"/>
    <w:rsid w:val="00B376A1"/>
    <w:rsid w:val="00B416E3"/>
    <w:rsid w:val="00B427E5"/>
    <w:rsid w:val="00B43AA3"/>
    <w:rsid w:val="00B441A3"/>
    <w:rsid w:val="00B46034"/>
    <w:rsid w:val="00B47601"/>
    <w:rsid w:val="00B5321C"/>
    <w:rsid w:val="00B53440"/>
    <w:rsid w:val="00B558CD"/>
    <w:rsid w:val="00B61A82"/>
    <w:rsid w:val="00B62E89"/>
    <w:rsid w:val="00B6309C"/>
    <w:rsid w:val="00B63375"/>
    <w:rsid w:val="00B64A77"/>
    <w:rsid w:val="00B65C4A"/>
    <w:rsid w:val="00B66994"/>
    <w:rsid w:val="00B67046"/>
    <w:rsid w:val="00B715B5"/>
    <w:rsid w:val="00B71C9D"/>
    <w:rsid w:val="00B7373C"/>
    <w:rsid w:val="00B829C7"/>
    <w:rsid w:val="00B83EE8"/>
    <w:rsid w:val="00B849CA"/>
    <w:rsid w:val="00B84D76"/>
    <w:rsid w:val="00B879B5"/>
    <w:rsid w:val="00B87E72"/>
    <w:rsid w:val="00B9078D"/>
    <w:rsid w:val="00B91075"/>
    <w:rsid w:val="00B9142D"/>
    <w:rsid w:val="00B923C6"/>
    <w:rsid w:val="00B94E4D"/>
    <w:rsid w:val="00B9596D"/>
    <w:rsid w:val="00B9633B"/>
    <w:rsid w:val="00BA0822"/>
    <w:rsid w:val="00BA1848"/>
    <w:rsid w:val="00BA227B"/>
    <w:rsid w:val="00BA5085"/>
    <w:rsid w:val="00BA6BFC"/>
    <w:rsid w:val="00BA7BFD"/>
    <w:rsid w:val="00BB06A5"/>
    <w:rsid w:val="00BB1954"/>
    <w:rsid w:val="00BB2040"/>
    <w:rsid w:val="00BB2CCE"/>
    <w:rsid w:val="00BB3213"/>
    <w:rsid w:val="00BC11E9"/>
    <w:rsid w:val="00BC3969"/>
    <w:rsid w:val="00BD73E5"/>
    <w:rsid w:val="00BE268D"/>
    <w:rsid w:val="00BE312D"/>
    <w:rsid w:val="00BE45ED"/>
    <w:rsid w:val="00BE655D"/>
    <w:rsid w:val="00BF12F7"/>
    <w:rsid w:val="00BF4D07"/>
    <w:rsid w:val="00BF5791"/>
    <w:rsid w:val="00BF5E5C"/>
    <w:rsid w:val="00C07319"/>
    <w:rsid w:val="00C155A9"/>
    <w:rsid w:val="00C163BE"/>
    <w:rsid w:val="00C1681B"/>
    <w:rsid w:val="00C17D9F"/>
    <w:rsid w:val="00C20C05"/>
    <w:rsid w:val="00C216B2"/>
    <w:rsid w:val="00C24040"/>
    <w:rsid w:val="00C25820"/>
    <w:rsid w:val="00C270FC"/>
    <w:rsid w:val="00C30B9E"/>
    <w:rsid w:val="00C31A29"/>
    <w:rsid w:val="00C34809"/>
    <w:rsid w:val="00C34E39"/>
    <w:rsid w:val="00C35F25"/>
    <w:rsid w:val="00C36B4B"/>
    <w:rsid w:val="00C4043E"/>
    <w:rsid w:val="00C407BB"/>
    <w:rsid w:val="00C417BC"/>
    <w:rsid w:val="00C432CE"/>
    <w:rsid w:val="00C43BD5"/>
    <w:rsid w:val="00C43E62"/>
    <w:rsid w:val="00C44A87"/>
    <w:rsid w:val="00C47F3D"/>
    <w:rsid w:val="00C514A2"/>
    <w:rsid w:val="00C51652"/>
    <w:rsid w:val="00C5250C"/>
    <w:rsid w:val="00C53A4E"/>
    <w:rsid w:val="00C56C66"/>
    <w:rsid w:val="00C5777C"/>
    <w:rsid w:val="00C577C9"/>
    <w:rsid w:val="00C66087"/>
    <w:rsid w:val="00C6615F"/>
    <w:rsid w:val="00C67D2F"/>
    <w:rsid w:val="00C70184"/>
    <w:rsid w:val="00C70436"/>
    <w:rsid w:val="00C705B3"/>
    <w:rsid w:val="00C71C1F"/>
    <w:rsid w:val="00C744FF"/>
    <w:rsid w:val="00C74E30"/>
    <w:rsid w:val="00C75EB2"/>
    <w:rsid w:val="00C77930"/>
    <w:rsid w:val="00C806B9"/>
    <w:rsid w:val="00C825D7"/>
    <w:rsid w:val="00C82791"/>
    <w:rsid w:val="00C845C1"/>
    <w:rsid w:val="00C85563"/>
    <w:rsid w:val="00C855B2"/>
    <w:rsid w:val="00C860F2"/>
    <w:rsid w:val="00C87C5F"/>
    <w:rsid w:val="00C87D14"/>
    <w:rsid w:val="00C90904"/>
    <w:rsid w:val="00C91264"/>
    <w:rsid w:val="00C936BF"/>
    <w:rsid w:val="00C96EB8"/>
    <w:rsid w:val="00CA242C"/>
    <w:rsid w:val="00CA3416"/>
    <w:rsid w:val="00CA418F"/>
    <w:rsid w:val="00CA6CF3"/>
    <w:rsid w:val="00CA7FC5"/>
    <w:rsid w:val="00CB0E57"/>
    <w:rsid w:val="00CB47CA"/>
    <w:rsid w:val="00CB539F"/>
    <w:rsid w:val="00CB69FF"/>
    <w:rsid w:val="00CC0540"/>
    <w:rsid w:val="00CC07DB"/>
    <w:rsid w:val="00CC263C"/>
    <w:rsid w:val="00CC37D5"/>
    <w:rsid w:val="00CC3977"/>
    <w:rsid w:val="00CC3DC0"/>
    <w:rsid w:val="00CC66C8"/>
    <w:rsid w:val="00CC7106"/>
    <w:rsid w:val="00CD0633"/>
    <w:rsid w:val="00CD30AA"/>
    <w:rsid w:val="00CE0706"/>
    <w:rsid w:val="00CE1940"/>
    <w:rsid w:val="00CE1B31"/>
    <w:rsid w:val="00CE227A"/>
    <w:rsid w:val="00CE6FB4"/>
    <w:rsid w:val="00CF0A2B"/>
    <w:rsid w:val="00CF1395"/>
    <w:rsid w:val="00CF15D9"/>
    <w:rsid w:val="00CF67E7"/>
    <w:rsid w:val="00CF70F6"/>
    <w:rsid w:val="00D02C0B"/>
    <w:rsid w:val="00D03EC7"/>
    <w:rsid w:val="00D04A65"/>
    <w:rsid w:val="00D064A4"/>
    <w:rsid w:val="00D06C03"/>
    <w:rsid w:val="00D07110"/>
    <w:rsid w:val="00D07B48"/>
    <w:rsid w:val="00D07FB1"/>
    <w:rsid w:val="00D104F9"/>
    <w:rsid w:val="00D10890"/>
    <w:rsid w:val="00D112F7"/>
    <w:rsid w:val="00D13949"/>
    <w:rsid w:val="00D13D26"/>
    <w:rsid w:val="00D148EB"/>
    <w:rsid w:val="00D154C4"/>
    <w:rsid w:val="00D169AB"/>
    <w:rsid w:val="00D2113F"/>
    <w:rsid w:val="00D218A9"/>
    <w:rsid w:val="00D25D36"/>
    <w:rsid w:val="00D25FE5"/>
    <w:rsid w:val="00D2676A"/>
    <w:rsid w:val="00D277A4"/>
    <w:rsid w:val="00D27A76"/>
    <w:rsid w:val="00D318BA"/>
    <w:rsid w:val="00D35DED"/>
    <w:rsid w:val="00D376A1"/>
    <w:rsid w:val="00D44BDC"/>
    <w:rsid w:val="00D450DF"/>
    <w:rsid w:val="00D45361"/>
    <w:rsid w:val="00D50079"/>
    <w:rsid w:val="00D50ED0"/>
    <w:rsid w:val="00D52953"/>
    <w:rsid w:val="00D5340B"/>
    <w:rsid w:val="00D53E6D"/>
    <w:rsid w:val="00D5480C"/>
    <w:rsid w:val="00D55B32"/>
    <w:rsid w:val="00D55CC1"/>
    <w:rsid w:val="00D57D86"/>
    <w:rsid w:val="00D6069D"/>
    <w:rsid w:val="00D655B5"/>
    <w:rsid w:val="00D67B56"/>
    <w:rsid w:val="00D70F98"/>
    <w:rsid w:val="00D749CF"/>
    <w:rsid w:val="00D74E74"/>
    <w:rsid w:val="00D76A7E"/>
    <w:rsid w:val="00D80461"/>
    <w:rsid w:val="00D80938"/>
    <w:rsid w:val="00D80D6F"/>
    <w:rsid w:val="00D8339C"/>
    <w:rsid w:val="00D84A55"/>
    <w:rsid w:val="00D85DE0"/>
    <w:rsid w:val="00D87B7C"/>
    <w:rsid w:val="00D90E33"/>
    <w:rsid w:val="00D92428"/>
    <w:rsid w:val="00D9269F"/>
    <w:rsid w:val="00D92F66"/>
    <w:rsid w:val="00D93924"/>
    <w:rsid w:val="00D93C36"/>
    <w:rsid w:val="00D93FAD"/>
    <w:rsid w:val="00D95FEE"/>
    <w:rsid w:val="00D968AA"/>
    <w:rsid w:val="00D96B14"/>
    <w:rsid w:val="00DA07C5"/>
    <w:rsid w:val="00DA2973"/>
    <w:rsid w:val="00DA5F81"/>
    <w:rsid w:val="00DA6317"/>
    <w:rsid w:val="00DA7ACA"/>
    <w:rsid w:val="00DB018A"/>
    <w:rsid w:val="00DB0BA8"/>
    <w:rsid w:val="00DB35A7"/>
    <w:rsid w:val="00DB4744"/>
    <w:rsid w:val="00DB5DFD"/>
    <w:rsid w:val="00DC0D03"/>
    <w:rsid w:val="00DC1F4F"/>
    <w:rsid w:val="00DC58C2"/>
    <w:rsid w:val="00DD057D"/>
    <w:rsid w:val="00DD1B44"/>
    <w:rsid w:val="00DD1E12"/>
    <w:rsid w:val="00DD35EB"/>
    <w:rsid w:val="00DD747C"/>
    <w:rsid w:val="00DE2C03"/>
    <w:rsid w:val="00DE53EF"/>
    <w:rsid w:val="00DE5725"/>
    <w:rsid w:val="00DE6070"/>
    <w:rsid w:val="00DE61DD"/>
    <w:rsid w:val="00DF2258"/>
    <w:rsid w:val="00DF56E2"/>
    <w:rsid w:val="00DF5AC6"/>
    <w:rsid w:val="00DF6A95"/>
    <w:rsid w:val="00DF7AAD"/>
    <w:rsid w:val="00E02544"/>
    <w:rsid w:val="00E05960"/>
    <w:rsid w:val="00E06B28"/>
    <w:rsid w:val="00E073CE"/>
    <w:rsid w:val="00E077DB"/>
    <w:rsid w:val="00E11BD6"/>
    <w:rsid w:val="00E11C22"/>
    <w:rsid w:val="00E11C6E"/>
    <w:rsid w:val="00E12648"/>
    <w:rsid w:val="00E127D3"/>
    <w:rsid w:val="00E12957"/>
    <w:rsid w:val="00E15274"/>
    <w:rsid w:val="00E155F2"/>
    <w:rsid w:val="00E17407"/>
    <w:rsid w:val="00E22482"/>
    <w:rsid w:val="00E22488"/>
    <w:rsid w:val="00E22F6C"/>
    <w:rsid w:val="00E233A7"/>
    <w:rsid w:val="00E234C5"/>
    <w:rsid w:val="00E24E4A"/>
    <w:rsid w:val="00E278B7"/>
    <w:rsid w:val="00E31D75"/>
    <w:rsid w:val="00E31F27"/>
    <w:rsid w:val="00E32686"/>
    <w:rsid w:val="00E32CF0"/>
    <w:rsid w:val="00E33D0B"/>
    <w:rsid w:val="00E342D3"/>
    <w:rsid w:val="00E36E99"/>
    <w:rsid w:val="00E4202B"/>
    <w:rsid w:val="00E42BAC"/>
    <w:rsid w:val="00E4417F"/>
    <w:rsid w:val="00E47714"/>
    <w:rsid w:val="00E50876"/>
    <w:rsid w:val="00E5098E"/>
    <w:rsid w:val="00E520C1"/>
    <w:rsid w:val="00E54442"/>
    <w:rsid w:val="00E57E94"/>
    <w:rsid w:val="00E60CA0"/>
    <w:rsid w:val="00E60CF8"/>
    <w:rsid w:val="00E6571F"/>
    <w:rsid w:val="00E65B96"/>
    <w:rsid w:val="00E65CE2"/>
    <w:rsid w:val="00E662C9"/>
    <w:rsid w:val="00E66BBD"/>
    <w:rsid w:val="00E70996"/>
    <w:rsid w:val="00E72BB5"/>
    <w:rsid w:val="00E735A0"/>
    <w:rsid w:val="00E750F3"/>
    <w:rsid w:val="00E75AB1"/>
    <w:rsid w:val="00E77E18"/>
    <w:rsid w:val="00E77F88"/>
    <w:rsid w:val="00E85B16"/>
    <w:rsid w:val="00E904B2"/>
    <w:rsid w:val="00E90718"/>
    <w:rsid w:val="00E90F3B"/>
    <w:rsid w:val="00E91530"/>
    <w:rsid w:val="00E91611"/>
    <w:rsid w:val="00E93D82"/>
    <w:rsid w:val="00E94DCE"/>
    <w:rsid w:val="00E979D9"/>
    <w:rsid w:val="00EA5F17"/>
    <w:rsid w:val="00EA67C3"/>
    <w:rsid w:val="00EA6E75"/>
    <w:rsid w:val="00EB2A4C"/>
    <w:rsid w:val="00EB3FFE"/>
    <w:rsid w:val="00EB7EA9"/>
    <w:rsid w:val="00EC12FC"/>
    <w:rsid w:val="00EC2B41"/>
    <w:rsid w:val="00EC33B8"/>
    <w:rsid w:val="00EC3CC4"/>
    <w:rsid w:val="00EC4547"/>
    <w:rsid w:val="00EC6328"/>
    <w:rsid w:val="00EC6CDF"/>
    <w:rsid w:val="00ED2F0E"/>
    <w:rsid w:val="00ED3362"/>
    <w:rsid w:val="00EE0106"/>
    <w:rsid w:val="00EE178A"/>
    <w:rsid w:val="00EE4426"/>
    <w:rsid w:val="00EE46DA"/>
    <w:rsid w:val="00EE6366"/>
    <w:rsid w:val="00EE7684"/>
    <w:rsid w:val="00EF0804"/>
    <w:rsid w:val="00EF0DBA"/>
    <w:rsid w:val="00EF174F"/>
    <w:rsid w:val="00EF447B"/>
    <w:rsid w:val="00EF66BD"/>
    <w:rsid w:val="00F0085E"/>
    <w:rsid w:val="00F00C52"/>
    <w:rsid w:val="00F016A4"/>
    <w:rsid w:val="00F024FE"/>
    <w:rsid w:val="00F05075"/>
    <w:rsid w:val="00F10A4E"/>
    <w:rsid w:val="00F10B0D"/>
    <w:rsid w:val="00F13ECB"/>
    <w:rsid w:val="00F1675C"/>
    <w:rsid w:val="00F1787C"/>
    <w:rsid w:val="00F245F4"/>
    <w:rsid w:val="00F24760"/>
    <w:rsid w:val="00F2682A"/>
    <w:rsid w:val="00F27FC0"/>
    <w:rsid w:val="00F30042"/>
    <w:rsid w:val="00F30B3F"/>
    <w:rsid w:val="00F3375F"/>
    <w:rsid w:val="00F353A9"/>
    <w:rsid w:val="00F44ABB"/>
    <w:rsid w:val="00F45F64"/>
    <w:rsid w:val="00F461CD"/>
    <w:rsid w:val="00F46999"/>
    <w:rsid w:val="00F47E29"/>
    <w:rsid w:val="00F52433"/>
    <w:rsid w:val="00F55B6D"/>
    <w:rsid w:val="00F56C84"/>
    <w:rsid w:val="00F625ED"/>
    <w:rsid w:val="00F659FA"/>
    <w:rsid w:val="00F70471"/>
    <w:rsid w:val="00F7116C"/>
    <w:rsid w:val="00F71229"/>
    <w:rsid w:val="00F71DCB"/>
    <w:rsid w:val="00F71E2E"/>
    <w:rsid w:val="00F726C9"/>
    <w:rsid w:val="00F739D0"/>
    <w:rsid w:val="00F76069"/>
    <w:rsid w:val="00F762F1"/>
    <w:rsid w:val="00F779B8"/>
    <w:rsid w:val="00F77F9F"/>
    <w:rsid w:val="00F80336"/>
    <w:rsid w:val="00F81E2D"/>
    <w:rsid w:val="00F85631"/>
    <w:rsid w:val="00F86AFE"/>
    <w:rsid w:val="00F90B64"/>
    <w:rsid w:val="00F945E5"/>
    <w:rsid w:val="00F96249"/>
    <w:rsid w:val="00F96833"/>
    <w:rsid w:val="00FA0EB8"/>
    <w:rsid w:val="00FA1710"/>
    <w:rsid w:val="00FA2456"/>
    <w:rsid w:val="00FA24B5"/>
    <w:rsid w:val="00FA36AA"/>
    <w:rsid w:val="00FA380A"/>
    <w:rsid w:val="00FA50CA"/>
    <w:rsid w:val="00FA52A7"/>
    <w:rsid w:val="00FA6262"/>
    <w:rsid w:val="00FB1890"/>
    <w:rsid w:val="00FB26EC"/>
    <w:rsid w:val="00FB499F"/>
    <w:rsid w:val="00FB5354"/>
    <w:rsid w:val="00FB5A19"/>
    <w:rsid w:val="00FB6CAD"/>
    <w:rsid w:val="00FC03B3"/>
    <w:rsid w:val="00FC0B90"/>
    <w:rsid w:val="00FC1B12"/>
    <w:rsid w:val="00FC47AF"/>
    <w:rsid w:val="00FC56C4"/>
    <w:rsid w:val="00FC7857"/>
    <w:rsid w:val="00FD0AB4"/>
    <w:rsid w:val="00FD0BA0"/>
    <w:rsid w:val="00FE30DE"/>
    <w:rsid w:val="00FE495D"/>
    <w:rsid w:val="00FE6C16"/>
    <w:rsid w:val="00FF0B31"/>
    <w:rsid w:val="00FF267B"/>
    <w:rsid w:val="00FF2815"/>
    <w:rsid w:val="00FF296C"/>
    <w:rsid w:val="00FF4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F61AE"/>
  <w15:docId w15:val="{77569D17-6A28-4384-A5AB-8DD03F33A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2F71"/>
    <w:pPr>
      <w:spacing w:after="0" w:line="240" w:lineRule="auto"/>
      <w:jc w:val="both"/>
    </w:pPr>
    <w:rPr>
      <w:rFonts w:ascii="Calibri" w:hAnsi="Calibri" w:cs="Calibri"/>
      <w:lang w:eastAsia="en-US"/>
    </w:rPr>
  </w:style>
  <w:style w:type="paragraph" w:styleId="Heading1">
    <w:name w:val="heading 1"/>
    <w:basedOn w:val="BodyText"/>
    <w:next w:val="Normal"/>
    <w:link w:val="Heading1Char"/>
    <w:qFormat/>
    <w:rsid w:val="000B17A9"/>
    <w:pPr>
      <w:keepNext/>
      <w:keepLines/>
      <w:numPr>
        <w:numId w:val="27"/>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basedOn w:val="Normal"/>
    <w:link w:val="ListParagraphChar"/>
    <w:uiPriority w:val="34"/>
    <w:qFormat/>
    <w:rsid w:val="00E90718"/>
    <w:pPr>
      <w:numPr>
        <w:numId w:val="11"/>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uiPriority w:val="4"/>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s>
      <w:spacing w:after="60"/>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ind w:left="964"/>
      <w:outlineLvl w:val="1"/>
    </w:pPr>
    <w:rPr>
      <w:bCs/>
      <w:sz w:val="32"/>
      <w:szCs w:val="32"/>
    </w:rPr>
  </w:style>
  <w:style w:type="paragraph" w:customStyle="1" w:styleId="AnnexH4">
    <w:name w:val="Annex H4"/>
    <w:basedOn w:val="Heading1"/>
    <w:next w:val="Normal"/>
    <w:rsid w:val="00FB499F"/>
    <w:pPr>
      <w:keepLines w:val="0"/>
      <w:numPr>
        <w:ilvl w:val="3"/>
        <w:numId w:val="1"/>
      </w:numPr>
      <w:spacing w:after="60"/>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E90718"/>
    <w:rPr>
      <w:rFonts w:ascii="Calibri" w:hAnsi="Calibri" w:cs="Calibri"/>
      <w:szCs w:val="24"/>
      <w:lang w:eastAsia="en-US"/>
    </w:rPr>
  </w:style>
  <w:style w:type="paragraph" w:styleId="BodyText">
    <w:name w:val="Body Text"/>
    <w:basedOn w:val="Normal"/>
    <w:link w:val="BodyTextChar"/>
    <w:rsid w:val="009218DA"/>
    <w:rPr>
      <w:b/>
      <w:bCs/>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uiPriority w:val="99"/>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uiPriority w:val="1"/>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rPr>
  </w:style>
  <w:style w:type="paragraph" w:customStyle="1" w:styleId="Specification">
    <w:name w:val="Specification"/>
    <w:basedOn w:val="ListParagraph"/>
    <w:qFormat/>
    <w:rsid w:val="000A460F"/>
    <w:pPr>
      <w:numPr>
        <w:numId w:val="0"/>
      </w:numPr>
    </w:pPr>
  </w:style>
  <w:style w:type="paragraph" w:customStyle="1" w:styleId="Level1">
    <w:name w:val="Level 1"/>
    <w:basedOn w:val="Normal"/>
    <w:next w:val="Normal"/>
    <w:uiPriority w:val="6"/>
    <w:rsid w:val="00C216B2"/>
    <w:pPr>
      <w:numPr>
        <w:numId w:val="12"/>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2"/>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2"/>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2"/>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2"/>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Calibri"/>
      <w:sz w:val="21"/>
      <w:szCs w:val="21"/>
      <w:lang w:eastAsia="en-GB"/>
    </w:rPr>
  </w:style>
  <w:style w:type="character" w:customStyle="1" w:styleId="Level3Char">
    <w:name w:val="Level 3 Char"/>
    <w:link w:val="Level3"/>
    <w:uiPriority w:val="6"/>
    <w:rsid w:val="00C216B2"/>
    <w:rPr>
      <w:rFonts w:ascii="Arial" w:eastAsia="Arial Unicode MS" w:hAnsi="Arial" w:cs="Calibri"/>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13"/>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styleId="CommentSubject">
    <w:name w:val="annotation subject"/>
    <w:basedOn w:val="CommentText"/>
    <w:next w:val="CommentText"/>
    <w:link w:val="CommentSubjectChar"/>
    <w:uiPriority w:val="99"/>
    <w:semiHidden/>
    <w:unhideWhenUsed/>
    <w:rsid w:val="008E00C5"/>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8E00C5"/>
    <w:rPr>
      <w:rFonts w:ascii="Calibri" w:eastAsia="Arial Unicode MS" w:hAnsi="Calibri" w:cs="Times New Roman"/>
      <w:b/>
      <w:bCs/>
      <w:sz w:val="20"/>
      <w:szCs w:val="20"/>
      <w:lang w:val="en-GB" w:eastAsia="en-US"/>
    </w:rPr>
  </w:style>
  <w:style w:type="paragraph" w:styleId="Revision">
    <w:name w:val="Revision"/>
    <w:hidden/>
    <w:uiPriority w:val="99"/>
    <w:semiHidden/>
    <w:rsid w:val="00D03EC7"/>
    <w:pPr>
      <w:spacing w:after="0" w:line="240" w:lineRule="auto"/>
    </w:pPr>
    <w:rPr>
      <w:rFonts w:ascii="Calibri" w:hAnsi="Calibri" w:cs="Times New Roman"/>
      <w:sz w:val="24"/>
      <w:szCs w:val="20"/>
      <w:lang w:eastAsia="en-US"/>
    </w:rPr>
  </w:style>
  <w:style w:type="table" w:customStyle="1" w:styleId="GridTable4-Accent51">
    <w:name w:val="Grid Table 4 - Accent 51"/>
    <w:basedOn w:val="TableNormal"/>
    <w:uiPriority w:val="49"/>
    <w:rsid w:val="00796F42"/>
    <w:pPr>
      <w:spacing w:after="0" w:line="240" w:lineRule="auto"/>
    </w:pPr>
    <w:rPr>
      <w:rFonts w:ascii="Times New Roman" w:hAnsi="Times New Roman" w:cs="Times New Roman"/>
      <w:sz w:val="24"/>
      <w:szCs w:val="24"/>
      <w:lang w:val="en-US"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1">
    <w:name w:val="Table Grid1"/>
    <w:basedOn w:val="TableNormal"/>
    <w:next w:val="TableGrid"/>
    <w:uiPriority w:val="59"/>
    <w:rsid w:val="00AA557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verChar">
    <w:name w:val="Cover Char"/>
    <w:basedOn w:val="DefaultParagraphFont"/>
    <w:link w:val="Cover"/>
    <w:uiPriority w:val="11"/>
    <w:locked/>
    <w:rsid w:val="007F6F72"/>
    <w:rPr>
      <w:rFonts w:asciiTheme="majorHAnsi" w:eastAsiaTheme="majorEastAsia" w:hAnsiTheme="majorHAnsi" w:cs="Calibri Light"/>
      <w:color w:val="000066"/>
      <w:spacing w:val="-10"/>
      <w:kern w:val="28"/>
      <w:sz w:val="48"/>
      <w:szCs w:val="48"/>
    </w:rPr>
  </w:style>
  <w:style w:type="paragraph" w:customStyle="1" w:styleId="Cover">
    <w:name w:val="Cover"/>
    <w:basedOn w:val="Title"/>
    <w:link w:val="CoverChar"/>
    <w:uiPriority w:val="11"/>
    <w:rsid w:val="007F6F72"/>
    <w:pPr>
      <w:pBdr>
        <w:bottom w:val="none" w:sz="0" w:space="0" w:color="auto"/>
      </w:pBdr>
      <w:spacing w:before="600" w:after="0"/>
      <w:contextualSpacing/>
    </w:pPr>
    <w:rPr>
      <w:rFonts w:asciiTheme="majorHAnsi" w:eastAsiaTheme="majorEastAsia" w:hAnsiTheme="majorHAnsi" w:cs="Calibri Light"/>
      <w:spacing w:val="-10"/>
      <w:kern w:val="28"/>
      <w:sz w:val="48"/>
      <w:szCs w:val="48"/>
      <w:lang w:eastAsia="en-ZA"/>
    </w:rPr>
  </w:style>
  <w:style w:type="character" w:customStyle="1" w:styleId="UnresolvedMention1">
    <w:name w:val="Unresolved Mention1"/>
    <w:basedOn w:val="DefaultParagraphFont"/>
    <w:uiPriority w:val="99"/>
    <w:semiHidden/>
    <w:unhideWhenUsed/>
    <w:rsid w:val="004A6A57"/>
    <w:rPr>
      <w:color w:val="605E5C"/>
      <w:shd w:val="clear" w:color="auto" w:fill="E1DFDD"/>
    </w:rPr>
  </w:style>
  <w:style w:type="table" w:customStyle="1" w:styleId="TableGrid2">
    <w:name w:val="Table Grid2"/>
    <w:basedOn w:val="TableNormal"/>
    <w:next w:val="TableGrid"/>
    <w:uiPriority w:val="59"/>
    <w:rsid w:val="00A1701F"/>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FB6CAD"/>
    <w:pPr>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70248">
      <w:bodyDiv w:val="1"/>
      <w:marLeft w:val="0"/>
      <w:marRight w:val="0"/>
      <w:marTop w:val="0"/>
      <w:marBottom w:val="0"/>
      <w:divBdr>
        <w:top w:val="none" w:sz="0" w:space="0" w:color="auto"/>
        <w:left w:val="none" w:sz="0" w:space="0" w:color="auto"/>
        <w:bottom w:val="none" w:sz="0" w:space="0" w:color="auto"/>
        <w:right w:val="none" w:sz="0" w:space="0" w:color="auto"/>
      </w:divBdr>
    </w:div>
    <w:div w:id="114641577">
      <w:bodyDiv w:val="1"/>
      <w:marLeft w:val="0"/>
      <w:marRight w:val="0"/>
      <w:marTop w:val="0"/>
      <w:marBottom w:val="0"/>
      <w:divBdr>
        <w:top w:val="none" w:sz="0" w:space="0" w:color="auto"/>
        <w:left w:val="none" w:sz="0" w:space="0" w:color="auto"/>
        <w:bottom w:val="none" w:sz="0" w:space="0" w:color="auto"/>
        <w:right w:val="none" w:sz="0" w:space="0" w:color="auto"/>
      </w:divBdr>
    </w:div>
    <w:div w:id="132526584">
      <w:bodyDiv w:val="1"/>
      <w:marLeft w:val="0"/>
      <w:marRight w:val="0"/>
      <w:marTop w:val="0"/>
      <w:marBottom w:val="0"/>
      <w:divBdr>
        <w:top w:val="none" w:sz="0" w:space="0" w:color="auto"/>
        <w:left w:val="none" w:sz="0" w:space="0" w:color="auto"/>
        <w:bottom w:val="none" w:sz="0" w:space="0" w:color="auto"/>
        <w:right w:val="none" w:sz="0" w:space="0" w:color="auto"/>
      </w:divBdr>
    </w:div>
    <w:div w:id="201211480">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847864315">
      <w:bodyDiv w:val="1"/>
      <w:marLeft w:val="0"/>
      <w:marRight w:val="0"/>
      <w:marTop w:val="0"/>
      <w:marBottom w:val="0"/>
      <w:divBdr>
        <w:top w:val="none" w:sz="0" w:space="0" w:color="auto"/>
        <w:left w:val="none" w:sz="0" w:space="0" w:color="auto"/>
        <w:bottom w:val="none" w:sz="0" w:space="0" w:color="auto"/>
        <w:right w:val="none" w:sz="0" w:space="0" w:color="auto"/>
      </w:divBdr>
    </w:div>
    <w:div w:id="882012519">
      <w:bodyDiv w:val="1"/>
      <w:marLeft w:val="0"/>
      <w:marRight w:val="0"/>
      <w:marTop w:val="0"/>
      <w:marBottom w:val="0"/>
      <w:divBdr>
        <w:top w:val="none" w:sz="0" w:space="0" w:color="auto"/>
        <w:left w:val="none" w:sz="0" w:space="0" w:color="auto"/>
        <w:bottom w:val="none" w:sz="0" w:space="0" w:color="auto"/>
        <w:right w:val="none" w:sz="0" w:space="0" w:color="auto"/>
      </w:divBdr>
    </w:div>
    <w:div w:id="1190408704">
      <w:bodyDiv w:val="1"/>
      <w:marLeft w:val="0"/>
      <w:marRight w:val="0"/>
      <w:marTop w:val="0"/>
      <w:marBottom w:val="0"/>
      <w:divBdr>
        <w:top w:val="none" w:sz="0" w:space="0" w:color="auto"/>
        <w:left w:val="none" w:sz="0" w:space="0" w:color="auto"/>
        <w:bottom w:val="none" w:sz="0" w:space="0" w:color="auto"/>
        <w:right w:val="none" w:sz="0" w:space="0" w:color="auto"/>
      </w:divBdr>
    </w:div>
    <w:div w:id="1198934648">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483154487">
      <w:bodyDiv w:val="1"/>
      <w:marLeft w:val="0"/>
      <w:marRight w:val="0"/>
      <w:marTop w:val="0"/>
      <w:marBottom w:val="0"/>
      <w:divBdr>
        <w:top w:val="none" w:sz="0" w:space="0" w:color="auto"/>
        <w:left w:val="none" w:sz="0" w:space="0" w:color="auto"/>
        <w:bottom w:val="none" w:sz="0" w:space="0" w:color="auto"/>
        <w:right w:val="none" w:sz="0" w:space="0" w:color="auto"/>
      </w:divBdr>
    </w:div>
    <w:div w:id="1490098383">
      <w:bodyDiv w:val="1"/>
      <w:marLeft w:val="0"/>
      <w:marRight w:val="0"/>
      <w:marTop w:val="0"/>
      <w:marBottom w:val="0"/>
      <w:divBdr>
        <w:top w:val="none" w:sz="0" w:space="0" w:color="auto"/>
        <w:left w:val="none" w:sz="0" w:space="0" w:color="auto"/>
        <w:bottom w:val="none" w:sz="0" w:space="0" w:color="auto"/>
        <w:right w:val="none" w:sz="0" w:space="0" w:color="auto"/>
      </w:divBdr>
    </w:div>
    <w:div w:id="1511798224">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200659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DEB76-1B1F-46B3-9079-FBDE7C26C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10</TotalTime>
  <Pages>33</Pages>
  <Words>7780</Words>
  <Characters>44347</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52023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Emmah Mmatli</cp:lastModifiedBy>
  <cp:revision>3</cp:revision>
  <cp:lastPrinted>2020-12-03T13:54:00Z</cp:lastPrinted>
  <dcterms:created xsi:type="dcterms:W3CDTF">2021-09-04T17:09:00Z</dcterms:created>
  <dcterms:modified xsi:type="dcterms:W3CDTF">2021-09-04T17:19:00Z</dcterms:modified>
  <cp:version>2016-06-30 v2.3c</cp:version>
</cp:coreProperties>
</file>