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E9E" w:rsidRDefault="00444E9E" w:rsidP="00444E9E">
      <w:pPr>
        <w:jc w:val="center"/>
        <w:rPr>
          <w:rFonts w:ascii="Arial Narrow" w:hAnsi="Arial Narrow" w:cs="Arial"/>
          <w:b/>
          <w:bCs/>
        </w:rPr>
      </w:pPr>
      <w:r w:rsidRPr="003E15A4">
        <w:rPr>
          <w:rFonts w:ascii="Arial Narrow" w:hAnsi="Arial Narrow" w:cs="Arial"/>
          <w:b/>
          <w:bCs/>
        </w:rPr>
        <w:t xml:space="preserve">ADVERTISEMENT  </w:t>
      </w:r>
    </w:p>
    <w:p w:rsidR="00444E9E" w:rsidRDefault="00444E9E" w:rsidP="00444E9E">
      <w:pPr>
        <w:jc w:val="center"/>
        <w:rPr>
          <w:rFonts w:ascii="Arial Narrow" w:hAnsi="Arial Narrow" w:cs="Arial"/>
          <w:b/>
          <w:bCs/>
        </w:rPr>
      </w:pPr>
    </w:p>
    <w:p w:rsidR="00444E9E" w:rsidRPr="003E15A4" w:rsidRDefault="00444E9E" w:rsidP="00444E9E">
      <w:pPr>
        <w:jc w:val="center"/>
        <w:rPr>
          <w:rFonts w:ascii="Arial Narrow" w:hAnsi="Arial Narrow" w:cs="Arial"/>
          <w:sz w:val="20"/>
          <w:szCs w:val="20"/>
        </w:rPr>
      </w:pPr>
      <w:r w:rsidRPr="003E15A4">
        <w:rPr>
          <w:rFonts w:ascii="Arial Narrow" w:hAnsi="Arial Narrow" w:cs="Arial"/>
          <w:b/>
          <w:sz w:val="20"/>
          <w:szCs w:val="20"/>
        </w:rPr>
        <w:t xml:space="preserve">CITY OF </w:t>
      </w:r>
      <w:proofErr w:type="spellStart"/>
      <w:r w:rsidRPr="003E15A4">
        <w:rPr>
          <w:rFonts w:ascii="Arial Narrow" w:hAnsi="Arial Narrow" w:cs="Arial"/>
          <w:b/>
          <w:sz w:val="20"/>
          <w:szCs w:val="20"/>
        </w:rPr>
        <w:t>uMHLATHUZE</w:t>
      </w:r>
      <w:proofErr w:type="spellEnd"/>
    </w:p>
    <w:p w:rsidR="00444E9E" w:rsidRPr="003E15A4" w:rsidRDefault="00444E9E" w:rsidP="00444E9E">
      <w:pPr>
        <w:rPr>
          <w:rFonts w:ascii="Arial Narrow" w:hAnsi="Arial Narrow" w:cs="Arial"/>
          <w:b/>
          <w:bCs/>
          <w:sz w:val="20"/>
          <w:szCs w:val="20"/>
        </w:rPr>
      </w:pPr>
    </w:p>
    <w:p w:rsidR="00444E9E" w:rsidRPr="00F97D46" w:rsidRDefault="00444E9E" w:rsidP="00444E9E">
      <w:pPr>
        <w:jc w:val="both"/>
        <w:rPr>
          <w:rFonts w:ascii="Arial Narrow" w:hAnsi="Arial Narrow" w:cs="Arial"/>
          <w:b/>
          <w:bCs/>
          <w:sz w:val="22"/>
          <w:szCs w:val="22"/>
        </w:rPr>
      </w:pPr>
      <w:r w:rsidRPr="00F97D46">
        <w:rPr>
          <w:rFonts w:ascii="Arial Narrow" w:hAnsi="Arial Narrow" w:cs="Arial"/>
          <w:b/>
          <w:color w:val="353838"/>
          <w:sz w:val="22"/>
          <w:szCs w:val="22"/>
        </w:rPr>
        <w:t>TENDER NO: 8/2/1/UMH1485-24/25: TENDER FOR THE APPOINTMENT OF A SERVICE PROVIDER FOR THE PROVISION OF CLOUD AIR-GAPPED BACKUP VAULT AND DISASTER RECOVERY SOLUTION FOR A PERIOD OF THIRTY SIX (36) MONTHS</w:t>
      </w:r>
    </w:p>
    <w:p w:rsidR="00444E9E" w:rsidRPr="003E15A4" w:rsidRDefault="00444E9E" w:rsidP="00444E9E">
      <w:pPr>
        <w:jc w:val="center"/>
        <w:rPr>
          <w:rFonts w:ascii="Arial Narrow" w:hAnsi="Arial Narrow" w:cs="Arial"/>
          <w:bCs/>
          <w:sz w:val="20"/>
          <w:szCs w:val="20"/>
        </w:rPr>
      </w:pPr>
    </w:p>
    <w:p w:rsidR="00444E9E" w:rsidRPr="003E15A4" w:rsidRDefault="00444E9E" w:rsidP="00444E9E">
      <w:pPr>
        <w:tabs>
          <w:tab w:val="left" w:pos="3969"/>
          <w:tab w:val="left" w:pos="4536"/>
          <w:tab w:val="left" w:pos="5670"/>
        </w:tabs>
        <w:ind w:left="4536" w:hanging="4536"/>
        <w:rPr>
          <w:rFonts w:ascii="Arial Narrow" w:hAnsi="Arial Narrow" w:cs="Arial"/>
          <w:color w:val="FF0000"/>
        </w:rPr>
      </w:pPr>
      <w:r w:rsidRPr="001F3764">
        <w:rPr>
          <w:rFonts w:ascii="Arial" w:hAnsi="Arial" w:cs="Arial"/>
          <w:bCs/>
          <w:sz w:val="23"/>
          <w:szCs w:val="23"/>
        </w:rPr>
        <w:t>Tender</w:t>
      </w:r>
      <w:r>
        <w:rPr>
          <w:rFonts w:ascii="Arial" w:hAnsi="Arial" w:cs="Arial"/>
          <w:bCs/>
          <w:sz w:val="23"/>
          <w:szCs w:val="23"/>
        </w:rPr>
        <w:t>er</w:t>
      </w:r>
      <w:r w:rsidRPr="001F3764">
        <w:rPr>
          <w:rFonts w:ascii="Arial" w:hAnsi="Arial" w:cs="Arial"/>
          <w:bCs/>
          <w:sz w:val="23"/>
          <w:szCs w:val="23"/>
        </w:rPr>
        <w:t xml:space="preserve">s are hereby invited </w:t>
      </w:r>
      <w:r w:rsidRPr="001F3764">
        <w:rPr>
          <w:rFonts w:ascii="Arial" w:hAnsi="Arial" w:cs="Arial"/>
          <w:sz w:val="23"/>
          <w:szCs w:val="23"/>
          <w:shd w:val="clear" w:color="auto" w:fill="FFFFFF"/>
        </w:rPr>
        <w:t>from suitably qualified</w:t>
      </w:r>
      <w:r w:rsidRPr="001F3764">
        <w:rPr>
          <w:rFonts w:ascii="Arial" w:hAnsi="Arial" w:cs="Arial"/>
          <w:bCs/>
          <w:sz w:val="23"/>
          <w:szCs w:val="23"/>
        </w:rPr>
        <w:t xml:space="preserve"> suppliers for the </w:t>
      </w:r>
      <w:r>
        <w:rPr>
          <w:rFonts w:ascii="Arial" w:hAnsi="Arial" w:cs="Arial"/>
          <w:bCs/>
          <w:sz w:val="23"/>
          <w:szCs w:val="23"/>
        </w:rPr>
        <w:t>following:</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835"/>
        <w:gridCol w:w="1134"/>
        <w:gridCol w:w="1134"/>
        <w:gridCol w:w="1134"/>
        <w:gridCol w:w="1701"/>
        <w:gridCol w:w="1134"/>
      </w:tblGrid>
      <w:tr w:rsidR="00444E9E" w:rsidRPr="003E15A4" w:rsidTr="003D4FF0">
        <w:tc>
          <w:tcPr>
            <w:tcW w:w="1101" w:type="dxa"/>
            <w:shd w:val="clear" w:color="auto" w:fill="F2F2F2"/>
          </w:tcPr>
          <w:p w:rsidR="00444E9E" w:rsidRPr="003E15A4" w:rsidRDefault="00444E9E" w:rsidP="003D4FF0">
            <w:pPr>
              <w:spacing w:line="360" w:lineRule="auto"/>
              <w:rPr>
                <w:rFonts w:ascii="Arial" w:hAnsi="Arial" w:cs="Arial"/>
                <w:b/>
                <w:bCs/>
                <w:sz w:val="16"/>
                <w:szCs w:val="16"/>
              </w:rPr>
            </w:pPr>
            <w:r w:rsidRPr="003E15A4">
              <w:rPr>
                <w:rFonts w:ascii="Arial" w:hAnsi="Arial" w:cs="Arial"/>
                <w:b/>
                <w:bCs/>
                <w:sz w:val="16"/>
                <w:szCs w:val="16"/>
              </w:rPr>
              <w:t>Bid</w:t>
            </w:r>
          </w:p>
          <w:p w:rsidR="00444E9E" w:rsidRPr="003E15A4" w:rsidRDefault="00444E9E" w:rsidP="003D4FF0">
            <w:pPr>
              <w:spacing w:line="360" w:lineRule="auto"/>
              <w:rPr>
                <w:rFonts w:ascii="Arial" w:hAnsi="Arial" w:cs="Arial"/>
                <w:b/>
                <w:bCs/>
                <w:sz w:val="16"/>
                <w:szCs w:val="16"/>
              </w:rPr>
            </w:pPr>
            <w:r w:rsidRPr="003E15A4">
              <w:rPr>
                <w:rFonts w:ascii="Arial" w:hAnsi="Arial" w:cs="Arial"/>
                <w:b/>
                <w:bCs/>
                <w:sz w:val="16"/>
                <w:szCs w:val="16"/>
              </w:rPr>
              <w:t>Number</w:t>
            </w:r>
          </w:p>
        </w:tc>
        <w:tc>
          <w:tcPr>
            <w:tcW w:w="2835" w:type="dxa"/>
            <w:shd w:val="clear" w:color="auto" w:fill="F2F2F2"/>
          </w:tcPr>
          <w:p w:rsidR="00444E9E" w:rsidRPr="003E15A4" w:rsidRDefault="00444E9E" w:rsidP="003D4FF0">
            <w:pPr>
              <w:spacing w:line="360" w:lineRule="auto"/>
              <w:rPr>
                <w:rFonts w:ascii="Arial" w:hAnsi="Arial" w:cs="Arial"/>
                <w:b/>
                <w:bCs/>
                <w:sz w:val="16"/>
                <w:szCs w:val="16"/>
              </w:rPr>
            </w:pPr>
            <w:r w:rsidRPr="003E15A4">
              <w:rPr>
                <w:rFonts w:ascii="Arial" w:hAnsi="Arial" w:cs="Arial"/>
                <w:b/>
                <w:bCs/>
                <w:sz w:val="16"/>
                <w:szCs w:val="16"/>
              </w:rPr>
              <w:t>Bid Descriptions</w:t>
            </w:r>
          </w:p>
        </w:tc>
        <w:tc>
          <w:tcPr>
            <w:tcW w:w="1134" w:type="dxa"/>
            <w:shd w:val="clear" w:color="auto" w:fill="F2F2F2"/>
          </w:tcPr>
          <w:p w:rsidR="00444E9E" w:rsidRPr="003E15A4" w:rsidRDefault="00444E9E" w:rsidP="003D4FF0">
            <w:pPr>
              <w:spacing w:line="360" w:lineRule="auto"/>
              <w:rPr>
                <w:rFonts w:ascii="Arial" w:hAnsi="Arial" w:cs="Arial"/>
                <w:b/>
                <w:bCs/>
                <w:sz w:val="16"/>
                <w:szCs w:val="16"/>
              </w:rPr>
            </w:pPr>
            <w:r>
              <w:rPr>
                <w:rFonts w:ascii="Arial" w:hAnsi="Arial" w:cs="Arial"/>
                <w:b/>
                <w:bCs/>
                <w:sz w:val="16"/>
                <w:szCs w:val="16"/>
              </w:rPr>
              <w:t>No-</w:t>
            </w:r>
            <w:r w:rsidRPr="003E15A4">
              <w:rPr>
                <w:rFonts w:ascii="Arial" w:hAnsi="Arial" w:cs="Arial"/>
                <w:b/>
                <w:bCs/>
                <w:sz w:val="16"/>
                <w:szCs w:val="16"/>
              </w:rPr>
              <w:t>Refundable Tender Fee</w:t>
            </w:r>
          </w:p>
        </w:tc>
        <w:tc>
          <w:tcPr>
            <w:tcW w:w="1134" w:type="dxa"/>
            <w:shd w:val="clear" w:color="auto" w:fill="F2F2F2"/>
          </w:tcPr>
          <w:p w:rsidR="00444E9E" w:rsidRPr="003E15A4" w:rsidRDefault="00444E9E" w:rsidP="003D4FF0">
            <w:pPr>
              <w:spacing w:line="360" w:lineRule="auto"/>
              <w:rPr>
                <w:rFonts w:ascii="Arial" w:hAnsi="Arial" w:cs="Arial"/>
                <w:b/>
                <w:bCs/>
                <w:sz w:val="16"/>
                <w:szCs w:val="16"/>
              </w:rPr>
            </w:pPr>
            <w:r w:rsidRPr="003E15A4">
              <w:rPr>
                <w:rFonts w:ascii="Arial" w:hAnsi="Arial" w:cs="Arial"/>
                <w:b/>
                <w:bCs/>
                <w:sz w:val="16"/>
                <w:szCs w:val="16"/>
              </w:rPr>
              <w:t>Preferential point system</w:t>
            </w:r>
          </w:p>
        </w:tc>
        <w:tc>
          <w:tcPr>
            <w:tcW w:w="1134" w:type="dxa"/>
            <w:shd w:val="clear" w:color="auto" w:fill="F2F2F2"/>
          </w:tcPr>
          <w:p w:rsidR="00444E9E" w:rsidRPr="003E15A4" w:rsidRDefault="00444E9E" w:rsidP="003D4FF0">
            <w:pPr>
              <w:spacing w:line="360" w:lineRule="auto"/>
              <w:rPr>
                <w:rFonts w:ascii="Arial" w:hAnsi="Arial" w:cs="Arial"/>
                <w:b/>
                <w:bCs/>
                <w:sz w:val="16"/>
                <w:szCs w:val="16"/>
              </w:rPr>
            </w:pPr>
            <w:r w:rsidRPr="003E15A4">
              <w:rPr>
                <w:rFonts w:ascii="Arial" w:hAnsi="Arial" w:cs="Arial"/>
                <w:b/>
                <w:bCs/>
                <w:sz w:val="16"/>
                <w:szCs w:val="16"/>
              </w:rPr>
              <w:t xml:space="preserve">Opening Date for Bid Document Collection </w:t>
            </w:r>
          </w:p>
        </w:tc>
        <w:tc>
          <w:tcPr>
            <w:tcW w:w="1701" w:type="dxa"/>
            <w:shd w:val="clear" w:color="auto" w:fill="F2F2F2"/>
          </w:tcPr>
          <w:p w:rsidR="00444E9E" w:rsidRPr="003E15A4" w:rsidRDefault="00444E9E" w:rsidP="003D4FF0">
            <w:pPr>
              <w:spacing w:line="360" w:lineRule="auto"/>
              <w:rPr>
                <w:rFonts w:ascii="Arial" w:hAnsi="Arial" w:cs="Arial"/>
                <w:b/>
                <w:bCs/>
                <w:sz w:val="16"/>
                <w:szCs w:val="16"/>
              </w:rPr>
            </w:pPr>
            <w:r w:rsidRPr="003E15A4">
              <w:rPr>
                <w:rFonts w:ascii="Arial" w:hAnsi="Arial" w:cs="Arial"/>
                <w:b/>
                <w:bCs/>
                <w:sz w:val="16"/>
                <w:szCs w:val="16"/>
              </w:rPr>
              <w:t>Compulsory Briefing Session  Date, Time and Venue</w:t>
            </w:r>
          </w:p>
        </w:tc>
        <w:tc>
          <w:tcPr>
            <w:tcW w:w="1134" w:type="dxa"/>
            <w:shd w:val="clear" w:color="auto" w:fill="F2F2F2"/>
          </w:tcPr>
          <w:p w:rsidR="00444E9E" w:rsidRPr="003E15A4" w:rsidRDefault="00444E9E" w:rsidP="003D4FF0">
            <w:pPr>
              <w:spacing w:line="360" w:lineRule="auto"/>
              <w:rPr>
                <w:rFonts w:ascii="Arial" w:hAnsi="Arial" w:cs="Arial"/>
                <w:b/>
                <w:bCs/>
                <w:sz w:val="16"/>
                <w:szCs w:val="16"/>
              </w:rPr>
            </w:pPr>
            <w:r w:rsidRPr="003E15A4">
              <w:rPr>
                <w:rFonts w:ascii="Arial" w:hAnsi="Arial" w:cs="Arial"/>
                <w:b/>
                <w:bCs/>
                <w:sz w:val="16"/>
                <w:szCs w:val="16"/>
              </w:rPr>
              <w:t>Bid Closing Date and time</w:t>
            </w:r>
          </w:p>
        </w:tc>
      </w:tr>
      <w:tr w:rsidR="00444E9E" w:rsidRPr="003E15A4" w:rsidTr="003D4FF0">
        <w:tc>
          <w:tcPr>
            <w:tcW w:w="1101" w:type="dxa"/>
            <w:shd w:val="clear" w:color="auto" w:fill="auto"/>
          </w:tcPr>
          <w:p w:rsidR="00444E9E" w:rsidRPr="00370C79" w:rsidRDefault="00444E9E" w:rsidP="003D4FF0">
            <w:pPr>
              <w:spacing w:line="360" w:lineRule="auto"/>
              <w:jc w:val="both"/>
              <w:rPr>
                <w:rFonts w:ascii="Arial" w:hAnsi="Arial" w:cs="Arial"/>
                <w:bCs/>
                <w:sz w:val="16"/>
                <w:szCs w:val="16"/>
              </w:rPr>
            </w:pPr>
            <w:r>
              <w:rPr>
                <w:rFonts w:ascii="Arial" w:hAnsi="Arial" w:cs="Arial"/>
                <w:sz w:val="16"/>
                <w:szCs w:val="16"/>
              </w:rPr>
              <w:t>8/2/1/UMH1485-24/25</w:t>
            </w:r>
          </w:p>
        </w:tc>
        <w:tc>
          <w:tcPr>
            <w:tcW w:w="2835" w:type="dxa"/>
            <w:shd w:val="clear" w:color="auto" w:fill="auto"/>
          </w:tcPr>
          <w:p w:rsidR="00444E9E" w:rsidRPr="00370C79" w:rsidRDefault="00444E9E" w:rsidP="003D4FF0">
            <w:pPr>
              <w:rPr>
                <w:rFonts w:ascii="Arial Narrow" w:hAnsi="Arial Narrow" w:cs="Arial"/>
                <w:bCs/>
                <w:sz w:val="16"/>
                <w:szCs w:val="16"/>
              </w:rPr>
            </w:pPr>
            <w:r>
              <w:rPr>
                <w:rFonts w:ascii="Arial" w:hAnsi="Arial" w:cs="Arial"/>
                <w:sz w:val="16"/>
                <w:szCs w:val="16"/>
              </w:rPr>
              <w:t>TENDER FOR THE APPOINTMENT OF A SERVICE PROVIDER FOR THE PROVISION OF CLOUD AIR-GAPPED BACKUP VAULT AND DISASTER RECOVERY SOLUTION FOR A P</w:t>
            </w:r>
            <w:r w:rsidRPr="006D0A25">
              <w:rPr>
                <w:rFonts w:ascii="Arial" w:hAnsi="Arial" w:cs="Arial"/>
                <w:sz w:val="16"/>
                <w:szCs w:val="16"/>
              </w:rPr>
              <w:t xml:space="preserve">ERIOD </w:t>
            </w:r>
            <w:r>
              <w:rPr>
                <w:rFonts w:ascii="Arial" w:hAnsi="Arial" w:cs="Arial"/>
                <w:sz w:val="16"/>
                <w:szCs w:val="16"/>
              </w:rPr>
              <w:t>OF THIRTY SIX (36) M</w:t>
            </w:r>
            <w:r w:rsidRPr="006D0A25">
              <w:rPr>
                <w:rFonts w:ascii="Arial" w:hAnsi="Arial" w:cs="Arial"/>
                <w:sz w:val="16"/>
                <w:szCs w:val="16"/>
              </w:rPr>
              <w:t>ONTHS</w:t>
            </w:r>
          </w:p>
        </w:tc>
        <w:tc>
          <w:tcPr>
            <w:tcW w:w="1134" w:type="dxa"/>
            <w:shd w:val="clear" w:color="auto" w:fill="auto"/>
          </w:tcPr>
          <w:p w:rsidR="00444E9E" w:rsidRPr="00370C79" w:rsidRDefault="00444E9E" w:rsidP="003D4FF0">
            <w:pPr>
              <w:spacing w:line="360" w:lineRule="auto"/>
              <w:jc w:val="both"/>
              <w:rPr>
                <w:rFonts w:ascii="Arial" w:hAnsi="Arial" w:cs="Arial"/>
                <w:bCs/>
                <w:sz w:val="16"/>
                <w:szCs w:val="16"/>
              </w:rPr>
            </w:pPr>
            <w:r>
              <w:rPr>
                <w:rFonts w:ascii="Arial" w:hAnsi="Arial" w:cs="Arial"/>
                <w:bCs/>
                <w:sz w:val="16"/>
                <w:szCs w:val="16"/>
              </w:rPr>
              <w:t>R60</w:t>
            </w:r>
            <w:r w:rsidRPr="00660BDF">
              <w:rPr>
                <w:rFonts w:ascii="Arial" w:hAnsi="Arial" w:cs="Arial"/>
                <w:bCs/>
                <w:sz w:val="16"/>
                <w:szCs w:val="16"/>
              </w:rPr>
              <w:t>1</w:t>
            </w:r>
            <w:r>
              <w:rPr>
                <w:rFonts w:ascii="Arial" w:hAnsi="Arial" w:cs="Arial"/>
                <w:bCs/>
                <w:sz w:val="16"/>
                <w:szCs w:val="16"/>
              </w:rPr>
              <w:t>.</w:t>
            </w:r>
            <w:r w:rsidRPr="00660BDF">
              <w:rPr>
                <w:rFonts w:ascii="Arial" w:hAnsi="Arial" w:cs="Arial"/>
                <w:bCs/>
                <w:sz w:val="16"/>
                <w:szCs w:val="16"/>
              </w:rPr>
              <w:t>00</w:t>
            </w:r>
          </w:p>
        </w:tc>
        <w:tc>
          <w:tcPr>
            <w:tcW w:w="1134" w:type="dxa"/>
            <w:shd w:val="clear" w:color="auto" w:fill="auto"/>
          </w:tcPr>
          <w:p w:rsidR="00444E9E" w:rsidRPr="00370C79" w:rsidRDefault="00444E9E" w:rsidP="003D4FF0">
            <w:pPr>
              <w:spacing w:line="360" w:lineRule="auto"/>
              <w:rPr>
                <w:rFonts w:ascii="Arial" w:hAnsi="Arial" w:cs="Arial"/>
                <w:bCs/>
                <w:sz w:val="16"/>
                <w:szCs w:val="16"/>
              </w:rPr>
            </w:pPr>
            <w:r>
              <w:rPr>
                <w:rFonts w:ascii="Arial" w:hAnsi="Arial" w:cs="Arial"/>
                <w:bCs/>
                <w:sz w:val="16"/>
                <w:szCs w:val="16"/>
              </w:rPr>
              <w:t>Price=8</w:t>
            </w:r>
            <w:r w:rsidRPr="00370C79">
              <w:rPr>
                <w:rFonts w:ascii="Arial" w:hAnsi="Arial" w:cs="Arial"/>
                <w:bCs/>
                <w:sz w:val="16"/>
                <w:szCs w:val="16"/>
              </w:rPr>
              <w:t>0</w:t>
            </w:r>
          </w:p>
          <w:p w:rsidR="00444E9E" w:rsidRPr="00370C79" w:rsidRDefault="00444E9E" w:rsidP="003D4FF0">
            <w:pPr>
              <w:spacing w:line="360" w:lineRule="auto"/>
              <w:rPr>
                <w:rFonts w:ascii="Arial" w:hAnsi="Arial" w:cs="Arial"/>
                <w:bCs/>
                <w:sz w:val="16"/>
                <w:szCs w:val="16"/>
              </w:rPr>
            </w:pPr>
            <w:r>
              <w:rPr>
                <w:rFonts w:ascii="Arial" w:hAnsi="Arial" w:cs="Arial"/>
                <w:bCs/>
                <w:sz w:val="16"/>
                <w:szCs w:val="16"/>
              </w:rPr>
              <w:t>Equity=2</w:t>
            </w:r>
            <w:r w:rsidRPr="00370C79">
              <w:rPr>
                <w:rFonts w:ascii="Arial" w:hAnsi="Arial" w:cs="Arial"/>
                <w:bCs/>
                <w:sz w:val="16"/>
                <w:szCs w:val="16"/>
              </w:rPr>
              <w:t>0</w:t>
            </w:r>
          </w:p>
        </w:tc>
        <w:tc>
          <w:tcPr>
            <w:tcW w:w="1134" w:type="dxa"/>
            <w:shd w:val="clear" w:color="auto" w:fill="auto"/>
          </w:tcPr>
          <w:p w:rsidR="00444E9E" w:rsidRPr="00370C79" w:rsidRDefault="00444E9E" w:rsidP="003D4FF0">
            <w:pPr>
              <w:spacing w:line="360" w:lineRule="auto"/>
              <w:jc w:val="both"/>
              <w:rPr>
                <w:rFonts w:ascii="Arial" w:hAnsi="Arial" w:cs="Arial"/>
                <w:bCs/>
                <w:sz w:val="16"/>
                <w:szCs w:val="16"/>
              </w:rPr>
            </w:pPr>
            <w:r w:rsidRPr="00893A21">
              <w:rPr>
                <w:rFonts w:ascii="Arial" w:hAnsi="Arial" w:cs="Arial"/>
                <w:bCs/>
                <w:sz w:val="16"/>
                <w:szCs w:val="16"/>
              </w:rPr>
              <w:t>18/11./2024</w:t>
            </w:r>
          </w:p>
        </w:tc>
        <w:tc>
          <w:tcPr>
            <w:tcW w:w="1701" w:type="dxa"/>
            <w:shd w:val="clear" w:color="auto" w:fill="auto"/>
          </w:tcPr>
          <w:p w:rsidR="00444E9E" w:rsidRDefault="00444E9E" w:rsidP="003D4FF0">
            <w:pPr>
              <w:jc w:val="both"/>
              <w:rPr>
                <w:rFonts w:ascii="Arial" w:hAnsi="Arial" w:cs="Arial"/>
                <w:bCs/>
                <w:sz w:val="16"/>
                <w:szCs w:val="16"/>
              </w:rPr>
            </w:pPr>
            <w:r>
              <w:rPr>
                <w:rFonts w:ascii="Arial" w:hAnsi="Arial" w:cs="Arial"/>
                <w:bCs/>
                <w:sz w:val="16"/>
                <w:szCs w:val="16"/>
              </w:rPr>
              <w:t>Date 28/11/2024</w:t>
            </w:r>
          </w:p>
          <w:p w:rsidR="00444E9E" w:rsidRDefault="00444E9E" w:rsidP="003D4FF0">
            <w:pPr>
              <w:jc w:val="both"/>
              <w:rPr>
                <w:rFonts w:ascii="Arial" w:hAnsi="Arial" w:cs="Arial"/>
                <w:bCs/>
                <w:sz w:val="16"/>
                <w:szCs w:val="16"/>
              </w:rPr>
            </w:pPr>
          </w:p>
          <w:p w:rsidR="00444E9E" w:rsidRPr="00EA4F81" w:rsidRDefault="00444E9E" w:rsidP="003D4FF0">
            <w:pPr>
              <w:jc w:val="both"/>
              <w:rPr>
                <w:rFonts w:ascii="Arial" w:hAnsi="Arial" w:cs="Arial"/>
                <w:bCs/>
                <w:sz w:val="16"/>
                <w:szCs w:val="16"/>
              </w:rPr>
            </w:pPr>
            <w:r>
              <w:rPr>
                <w:rFonts w:ascii="Arial" w:hAnsi="Arial" w:cs="Arial"/>
                <w:bCs/>
                <w:sz w:val="16"/>
                <w:szCs w:val="16"/>
              </w:rPr>
              <w:t>Time: 11:00  at Richards Bay Civic Centre, 2</w:t>
            </w:r>
            <w:r w:rsidRPr="004C613B">
              <w:rPr>
                <w:rFonts w:ascii="Arial" w:hAnsi="Arial" w:cs="Arial"/>
                <w:bCs/>
                <w:sz w:val="16"/>
                <w:szCs w:val="16"/>
                <w:vertAlign w:val="superscript"/>
              </w:rPr>
              <w:t>nd</w:t>
            </w:r>
            <w:r>
              <w:rPr>
                <w:rFonts w:ascii="Arial" w:hAnsi="Arial" w:cs="Arial"/>
                <w:bCs/>
                <w:sz w:val="16"/>
                <w:szCs w:val="16"/>
              </w:rPr>
              <w:t xml:space="preserve"> Floor C 220</w:t>
            </w:r>
          </w:p>
        </w:tc>
        <w:tc>
          <w:tcPr>
            <w:tcW w:w="1134" w:type="dxa"/>
            <w:shd w:val="clear" w:color="auto" w:fill="auto"/>
          </w:tcPr>
          <w:p w:rsidR="00444E9E" w:rsidRPr="00893A21" w:rsidRDefault="00444E9E" w:rsidP="003D4FF0">
            <w:pPr>
              <w:spacing w:line="360" w:lineRule="auto"/>
              <w:jc w:val="both"/>
              <w:rPr>
                <w:rFonts w:ascii="Arial" w:hAnsi="Arial" w:cs="Arial"/>
                <w:bCs/>
                <w:sz w:val="16"/>
                <w:szCs w:val="16"/>
              </w:rPr>
            </w:pPr>
            <w:r w:rsidRPr="00893A21">
              <w:rPr>
                <w:rFonts w:ascii="Arial" w:hAnsi="Arial" w:cs="Arial"/>
                <w:bCs/>
                <w:sz w:val="16"/>
                <w:szCs w:val="16"/>
              </w:rPr>
              <w:t>22/01/2025</w:t>
            </w:r>
          </w:p>
          <w:p w:rsidR="00444E9E" w:rsidRPr="00370C79" w:rsidRDefault="00444E9E" w:rsidP="003D4FF0">
            <w:pPr>
              <w:spacing w:line="360" w:lineRule="auto"/>
              <w:jc w:val="both"/>
              <w:rPr>
                <w:rFonts w:ascii="Arial" w:hAnsi="Arial" w:cs="Arial"/>
                <w:bCs/>
                <w:sz w:val="16"/>
                <w:szCs w:val="16"/>
              </w:rPr>
            </w:pPr>
            <w:r>
              <w:rPr>
                <w:rFonts w:ascii="Arial" w:hAnsi="Arial" w:cs="Arial"/>
                <w:bCs/>
                <w:sz w:val="16"/>
                <w:szCs w:val="16"/>
              </w:rPr>
              <w:t xml:space="preserve">Time: </w:t>
            </w:r>
            <w:r w:rsidRPr="00370C79">
              <w:rPr>
                <w:rFonts w:ascii="Arial" w:hAnsi="Arial" w:cs="Arial"/>
                <w:bCs/>
                <w:sz w:val="16"/>
                <w:szCs w:val="16"/>
              </w:rPr>
              <w:t>12h00</w:t>
            </w:r>
          </w:p>
        </w:tc>
      </w:tr>
      <w:tr w:rsidR="00444E9E" w:rsidRPr="00583183" w:rsidTr="003D4FF0">
        <w:tc>
          <w:tcPr>
            <w:tcW w:w="10173" w:type="dxa"/>
            <w:gridSpan w:val="7"/>
            <w:shd w:val="clear" w:color="auto" w:fill="auto"/>
          </w:tcPr>
          <w:p w:rsidR="00444E9E" w:rsidRPr="00197A8B" w:rsidRDefault="00444E9E" w:rsidP="003D4FF0">
            <w:pPr>
              <w:overflowPunct w:val="0"/>
              <w:autoSpaceDE w:val="0"/>
              <w:autoSpaceDN w:val="0"/>
              <w:adjustRightInd w:val="0"/>
              <w:jc w:val="both"/>
              <w:textAlignment w:val="baseline"/>
              <w:rPr>
                <w:rFonts w:ascii="Arial" w:hAnsi="Arial" w:cs="Arial"/>
                <w:b/>
                <w:bCs/>
                <w:sz w:val="18"/>
                <w:szCs w:val="18"/>
              </w:rPr>
            </w:pPr>
            <w:r>
              <w:rPr>
                <w:rFonts w:ascii="Arial" w:hAnsi="Arial" w:cs="Arial"/>
                <w:b/>
                <w:bCs/>
                <w:i/>
              </w:rPr>
              <w:t>Note</w:t>
            </w:r>
            <w:r w:rsidRPr="00583183">
              <w:rPr>
                <w:rFonts w:ascii="Arial" w:hAnsi="Arial" w:cs="Arial"/>
                <w:b/>
                <w:bCs/>
                <w:i/>
              </w:rPr>
              <w:t>:</w:t>
            </w:r>
            <w:r w:rsidRPr="00583183">
              <w:rPr>
                <w:rFonts w:ascii="Arial" w:hAnsi="Arial" w:cs="Arial"/>
                <w:bCs/>
              </w:rPr>
              <w:t xml:space="preserve"> </w:t>
            </w:r>
            <w:r w:rsidRPr="008B4252">
              <w:rPr>
                <w:rFonts w:ascii="Arial" w:hAnsi="Arial" w:cs="Arial"/>
                <w:b/>
                <w:bCs/>
                <w:i/>
                <w:sz w:val="20"/>
                <w:szCs w:val="20"/>
              </w:rPr>
              <w:t xml:space="preserve">Mandatory requirements for tenders: </w:t>
            </w:r>
          </w:p>
          <w:p w:rsidR="00444E9E" w:rsidRPr="00C27086" w:rsidRDefault="00444E9E" w:rsidP="003D4FF0">
            <w:pPr>
              <w:jc w:val="both"/>
              <w:rPr>
                <w:rFonts w:ascii="Arial" w:eastAsia="Calibri" w:hAnsi="Arial" w:cs="Arial"/>
                <w:i/>
                <w:sz w:val="20"/>
                <w:szCs w:val="20"/>
              </w:rPr>
            </w:pPr>
            <w:r>
              <w:rPr>
                <w:rFonts w:ascii="Arial" w:hAnsi="Arial" w:cs="Arial"/>
                <w:b/>
                <w:bCs/>
                <w:i/>
                <w:sz w:val="20"/>
                <w:szCs w:val="20"/>
              </w:rPr>
              <w:t xml:space="preserve">   </w:t>
            </w:r>
            <w:r w:rsidRPr="00C27086">
              <w:rPr>
                <w:rFonts w:ascii="Arial" w:hAnsi="Arial" w:cs="Arial"/>
                <w:b/>
                <w:bCs/>
                <w:i/>
                <w:sz w:val="20"/>
                <w:szCs w:val="20"/>
              </w:rPr>
              <w:t xml:space="preserve">Prequalification Criteria: </w:t>
            </w:r>
          </w:p>
          <w:p w:rsidR="00444E9E" w:rsidRPr="00EB4438" w:rsidRDefault="00444E9E" w:rsidP="00444E9E">
            <w:pPr>
              <w:pStyle w:val="ListParagraph"/>
              <w:numPr>
                <w:ilvl w:val="0"/>
                <w:numId w:val="6"/>
              </w:numPr>
              <w:jc w:val="both"/>
              <w:rPr>
                <w:rFonts w:ascii="Arial Narrow" w:eastAsia="Calibri" w:hAnsi="Arial Narrow" w:cs="Arial"/>
                <w:i/>
                <w:sz w:val="22"/>
                <w:szCs w:val="22"/>
              </w:rPr>
            </w:pPr>
            <w:r w:rsidRPr="00EB4438">
              <w:rPr>
                <w:rFonts w:ascii="Arial Narrow" w:hAnsi="Arial Narrow" w:cs="Arial"/>
                <w:bCs/>
                <w:i/>
                <w:sz w:val="22"/>
                <w:szCs w:val="22"/>
                <w:lang w:val="en-ZA"/>
              </w:rPr>
              <w:t>The service provide</w:t>
            </w:r>
            <w:r>
              <w:rPr>
                <w:rFonts w:ascii="Arial Narrow" w:hAnsi="Arial Narrow" w:cs="Arial"/>
                <w:bCs/>
                <w:i/>
                <w:sz w:val="22"/>
                <w:szCs w:val="22"/>
                <w:lang w:val="en-ZA"/>
              </w:rPr>
              <w:t>r must be authorised to sell and</w:t>
            </w:r>
            <w:r w:rsidRPr="00EB4438">
              <w:rPr>
                <w:rFonts w:ascii="Arial Narrow" w:hAnsi="Arial Narrow" w:cs="Arial"/>
                <w:bCs/>
                <w:i/>
                <w:sz w:val="22"/>
                <w:szCs w:val="22"/>
                <w:lang w:val="en-ZA"/>
              </w:rPr>
              <w:t xml:space="preserve"> implement Cloud Air-Gapped Backup Vault and Disaster Recovery Solution</w:t>
            </w:r>
            <w:r>
              <w:rPr>
                <w:rFonts w:ascii="Arial Narrow" w:hAnsi="Arial Narrow" w:cs="Arial"/>
                <w:bCs/>
                <w:i/>
                <w:sz w:val="22"/>
                <w:szCs w:val="22"/>
                <w:lang w:val="en-ZA"/>
              </w:rPr>
              <w:t xml:space="preserve"> (Proof of a company accreditation letter by OEM)</w:t>
            </w:r>
          </w:p>
          <w:p w:rsidR="00444E9E" w:rsidRPr="00EB4438" w:rsidRDefault="00444E9E" w:rsidP="00444E9E">
            <w:pPr>
              <w:pStyle w:val="ListParagraph"/>
              <w:numPr>
                <w:ilvl w:val="0"/>
                <w:numId w:val="6"/>
              </w:numPr>
              <w:jc w:val="both"/>
              <w:rPr>
                <w:rFonts w:ascii="Arial Narrow" w:eastAsia="Calibri" w:hAnsi="Arial Narrow" w:cs="Arial"/>
                <w:i/>
                <w:sz w:val="22"/>
                <w:szCs w:val="22"/>
              </w:rPr>
            </w:pPr>
            <w:r>
              <w:rPr>
                <w:rFonts w:ascii="Arial Narrow" w:hAnsi="Arial Narrow" w:cs="Arial"/>
                <w:i/>
                <w:snapToGrid w:val="0"/>
                <w:sz w:val="22"/>
                <w:szCs w:val="22"/>
                <w:lang w:val="en-US" w:eastAsia="en-ZA"/>
              </w:rPr>
              <w:t>The Cloud Air-Gapped Backup Vault and Disaster Recovery Solution OEM must be ISO 27001 compliant. (Proof of ISO27001 for OEM Certification must be provided)</w:t>
            </w:r>
          </w:p>
          <w:p w:rsidR="00444E9E" w:rsidRPr="00EB4438" w:rsidRDefault="00444E9E" w:rsidP="00444E9E">
            <w:pPr>
              <w:pStyle w:val="ListParagraph"/>
              <w:numPr>
                <w:ilvl w:val="0"/>
                <w:numId w:val="6"/>
              </w:numPr>
              <w:jc w:val="both"/>
              <w:rPr>
                <w:rFonts w:ascii="Arial Narrow" w:eastAsia="Calibri" w:hAnsi="Arial Narrow" w:cs="Arial"/>
                <w:i/>
                <w:sz w:val="22"/>
                <w:szCs w:val="22"/>
              </w:rPr>
            </w:pPr>
            <w:r w:rsidRPr="00EB4438">
              <w:rPr>
                <w:rFonts w:ascii="Arial Narrow" w:hAnsi="Arial Narrow" w:cs="Arial"/>
                <w:i/>
                <w:snapToGrid w:val="0"/>
                <w:sz w:val="22"/>
                <w:szCs w:val="22"/>
                <w:lang w:val="en-US" w:eastAsia="en-ZA"/>
              </w:rPr>
              <w:t xml:space="preserve">The bidder must be SAP GOLD PARTNER to ensure successful migration of SAP </w:t>
            </w:r>
            <w:r>
              <w:rPr>
                <w:rFonts w:ascii="Arial Narrow" w:hAnsi="Arial Narrow" w:cs="Arial"/>
                <w:i/>
                <w:snapToGrid w:val="0"/>
                <w:sz w:val="22"/>
                <w:szCs w:val="22"/>
                <w:lang w:val="en-US" w:eastAsia="en-ZA"/>
              </w:rPr>
              <w:t xml:space="preserve">backup </w:t>
            </w:r>
            <w:r w:rsidRPr="00EB4438">
              <w:rPr>
                <w:rFonts w:ascii="Arial Narrow" w:hAnsi="Arial Narrow" w:cs="Arial"/>
                <w:i/>
                <w:snapToGrid w:val="0"/>
                <w:sz w:val="22"/>
                <w:szCs w:val="22"/>
                <w:lang w:val="en-US" w:eastAsia="en-ZA"/>
              </w:rPr>
              <w:t xml:space="preserve">environment to cloud. </w:t>
            </w:r>
          </w:p>
          <w:p w:rsidR="00444E9E" w:rsidRPr="00EB4438" w:rsidRDefault="00444E9E" w:rsidP="00444E9E">
            <w:pPr>
              <w:pStyle w:val="ListParagraph"/>
              <w:numPr>
                <w:ilvl w:val="0"/>
                <w:numId w:val="6"/>
              </w:numPr>
              <w:jc w:val="both"/>
              <w:rPr>
                <w:rFonts w:ascii="Arial Narrow" w:eastAsia="Calibri" w:hAnsi="Arial Narrow" w:cs="Arial"/>
                <w:i/>
                <w:sz w:val="22"/>
                <w:szCs w:val="22"/>
              </w:rPr>
            </w:pPr>
            <w:r>
              <w:rPr>
                <w:rFonts w:ascii="Arial Narrow" w:hAnsi="Arial Narrow" w:cs="Arial"/>
                <w:i/>
                <w:snapToGrid w:val="0"/>
                <w:sz w:val="22"/>
                <w:szCs w:val="22"/>
                <w:lang w:val="en-US" w:eastAsia="en-ZA"/>
              </w:rPr>
              <w:t>The bidder must submit reseller authorization for Data Centre facilities hosting data within the borders of South Africa</w:t>
            </w:r>
          </w:p>
          <w:p w:rsidR="00444E9E" w:rsidRPr="0041172A" w:rsidRDefault="00444E9E" w:rsidP="003D4FF0">
            <w:pPr>
              <w:pStyle w:val="ListParagraph"/>
              <w:ind w:left="764"/>
              <w:jc w:val="both"/>
              <w:rPr>
                <w:rFonts w:ascii="Arial Narrow" w:eastAsia="Calibri" w:hAnsi="Arial Narrow" w:cs="Arial"/>
                <w:i/>
                <w:sz w:val="22"/>
                <w:szCs w:val="22"/>
              </w:rPr>
            </w:pPr>
          </w:p>
          <w:p w:rsidR="00444E9E" w:rsidRPr="00767B25" w:rsidRDefault="00444E9E" w:rsidP="003D4FF0">
            <w:pPr>
              <w:pStyle w:val="ListParagraph"/>
              <w:numPr>
                <w:ilvl w:val="0"/>
                <w:numId w:val="1"/>
              </w:numPr>
              <w:jc w:val="both"/>
              <w:rPr>
                <w:rFonts w:ascii="Arial" w:eastAsia="Calibri" w:hAnsi="Arial" w:cs="Arial"/>
                <w:i/>
                <w:sz w:val="20"/>
                <w:szCs w:val="20"/>
              </w:rPr>
            </w:pPr>
            <w:r w:rsidRPr="00767B25">
              <w:rPr>
                <w:rFonts w:ascii="Arial" w:hAnsi="Arial" w:cs="Arial"/>
                <w:b/>
                <w:i/>
                <w:snapToGrid w:val="0"/>
                <w:sz w:val="20"/>
                <w:szCs w:val="20"/>
                <w:lang w:val="en-US" w:eastAsia="en-ZA"/>
              </w:rPr>
              <w:t>Regulation 44 of the Supply Chain Management Regulations</w:t>
            </w:r>
            <w:r w:rsidRPr="00767B25">
              <w:rPr>
                <w:rFonts w:ascii="Arial" w:hAnsi="Arial" w:cs="Arial"/>
                <w:i/>
                <w:snapToGrid w:val="0"/>
                <w:sz w:val="20"/>
                <w:szCs w:val="20"/>
                <w:lang w:val="en-US" w:eastAsia="en-ZA"/>
              </w:rPr>
              <w:t xml:space="preserve"> states that the Municipality may not make any award to a person who is in the service of the state (government), and if that person is not a natural person, of which any Director, Manager, Principal, Shareholder or Stakeholder is a person in the service of the state; or who is an advisor or consultant contracted with the municipality or municipal entity</w:t>
            </w:r>
            <w:r w:rsidRPr="00767B25">
              <w:rPr>
                <w:rFonts w:ascii="Arial" w:hAnsi="Arial" w:cs="Arial"/>
                <w:b/>
                <w:i/>
                <w:snapToGrid w:val="0"/>
                <w:sz w:val="16"/>
                <w:szCs w:val="16"/>
                <w:lang w:val="en-US" w:eastAsia="en-ZA"/>
              </w:rPr>
              <w:t>.</w:t>
            </w:r>
          </w:p>
          <w:p w:rsidR="00444E9E" w:rsidRPr="00C27086" w:rsidRDefault="00444E9E" w:rsidP="003D4FF0">
            <w:pPr>
              <w:pStyle w:val="ListParagraph"/>
              <w:numPr>
                <w:ilvl w:val="0"/>
                <w:numId w:val="1"/>
              </w:numPr>
              <w:jc w:val="both"/>
              <w:rPr>
                <w:rStyle w:val="InitialStyle"/>
                <w:rFonts w:ascii="Arial" w:hAnsi="Arial"/>
                <w:sz w:val="20"/>
              </w:rPr>
            </w:pPr>
            <w:r w:rsidRPr="00197A8B">
              <w:rPr>
                <w:rFonts w:ascii="Arial" w:eastAsia="Calibri" w:hAnsi="Arial" w:cs="Arial"/>
                <w:i/>
                <w:sz w:val="20"/>
                <w:szCs w:val="20"/>
              </w:rPr>
              <w:t xml:space="preserve"> </w:t>
            </w:r>
            <w:r w:rsidRPr="00C27086">
              <w:rPr>
                <w:rStyle w:val="InitialStyle"/>
                <w:rFonts w:ascii="Arial" w:hAnsi="Arial"/>
                <w:sz w:val="20"/>
              </w:rPr>
              <w:t xml:space="preserve">All bids are subject to the terms and conditions contained herein and in the bid documentation as stipulated by various legislations governing public procurement including City of </w:t>
            </w:r>
            <w:proofErr w:type="spellStart"/>
            <w:r w:rsidRPr="00C27086">
              <w:rPr>
                <w:rStyle w:val="InitialStyle"/>
                <w:rFonts w:ascii="Arial" w:hAnsi="Arial"/>
                <w:sz w:val="20"/>
              </w:rPr>
              <w:t>uMhlathuze’s</w:t>
            </w:r>
            <w:proofErr w:type="spellEnd"/>
            <w:r w:rsidRPr="00C27086">
              <w:rPr>
                <w:rStyle w:val="InitialStyle"/>
                <w:rFonts w:ascii="Arial" w:hAnsi="Arial"/>
                <w:sz w:val="20"/>
              </w:rPr>
              <w:t xml:space="preserve"> policies</w:t>
            </w:r>
          </w:p>
          <w:p w:rsidR="00444E9E" w:rsidRDefault="00444E9E" w:rsidP="003D4FF0">
            <w:pPr>
              <w:pStyle w:val="ListParagraph"/>
              <w:numPr>
                <w:ilvl w:val="0"/>
                <w:numId w:val="1"/>
              </w:numPr>
              <w:jc w:val="both"/>
              <w:rPr>
                <w:rStyle w:val="InitialStyle"/>
                <w:rFonts w:ascii="Arial" w:hAnsi="Arial" w:cs="Arial"/>
                <w:i/>
                <w:sz w:val="20"/>
                <w:szCs w:val="20"/>
              </w:rPr>
            </w:pPr>
            <w:proofErr w:type="spellStart"/>
            <w:proofErr w:type="gramStart"/>
            <w:r w:rsidRPr="00197A8B">
              <w:rPr>
                <w:rStyle w:val="InitialStyle"/>
                <w:rFonts w:ascii="Arial" w:hAnsi="Arial" w:cs="Arial"/>
                <w:i/>
                <w:sz w:val="20"/>
                <w:szCs w:val="20"/>
              </w:rPr>
              <w:t>uMhlathuze</w:t>
            </w:r>
            <w:proofErr w:type="spellEnd"/>
            <w:proofErr w:type="gramEnd"/>
            <w:r w:rsidRPr="00197A8B">
              <w:rPr>
                <w:rStyle w:val="InitialStyle"/>
                <w:rFonts w:ascii="Arial" w:hAnsi="Arial" w:cs="Arial"/>
                <w:i/>
                <w:sz w:val="20"/>
                <w:szCs w:val="20"/>
              </w:rPr>
              <w:t xml:space="preserve"> Municipality does not bind itself to accept the lowest or any tender, and reserves the right to accept any tender in whole or in part.</w:t>
            </w:r>
          </w:p>
          <w:p w:rsidR="00444E9E" w:rsidRPr="00197A8B" w:rsidRDefault="00444E9E" w:rsidP="003D4FF0">
            <w:pPr>
              <w:pStyle w:val="ListParagraph"/>
              <w:ind w:left="764"/>
              <w:jc w:val="both"/>
              <w:rPr>
                <w:rFonts w:ascii="Arial" w:hAnsi="Arial" w:cs="Arial"/>
                <w:i/>
                <w:sz w:val="20"/>
                <w:szCs w:val="20"/>
              </w:rPr>
            </w:pPr>
          </w:p>
        </w:tc>
      </w:tr>
      <w:tr w:rsidR="00444E9E" w:rsidRPr="00583183" w:rsidTr="003D4FF0">
        <w:tc>
          <w:tcPr>
            <w:tcW w:w="10173" w:type="dxa"/>
            <w:gridSpan w:val="7"/>
            <w:shd w:val="clear" w:color="auto" w:fill="auto"/>
          </w:tcPr>
          <w:p w:rsidR="00444E9E" w:rsidRPr="00267670" w:rsidRDefault="00444E9E" w:rsidP="003D4FF0">
            <w:pPr>
              <w:jc w:val="both"/>
              <w:rPr>
                <w:rFonts w:ascii="Arial" w:hAnsi="Arial" w:cs="Arial"/>
                <w:b/>
                <w:bCs/>
                <w:sz w:val="20"/>
                <w:szCs w:val="20"/>
              </w:rPr>
            </w:pPr>
            <w:r w:rsidRPr="00267670">
              <w:rPr>
                <w:rFonts w:ascii="Arial" w:hAnsi="Arial" w:cs="Arial"/>
                <w:b/>
                <w:bCs/>
                <w:sz w:val="20"/>
                <w:szCs w:val="20"/>
              </w:rPr>
              <w:t>Submission of bids</w:t>
            </w:r>
          </w:p>
          <w:p w:rsidR="00444E9E" w:rsidRPr="00267670" w:rsidRDefault="00444E9E" w:rsidP="003D4FF0">
            <w:pPr>
              <w:jc w:val="both"/>
              <w:rPr>
                <w:rFonts w:ascii="Arial" w:hAnsi="Arial" w:cs="Arial"/>
                <w:bCs/>
                <w:sz w:val="8"/>
                <w:szCs w:val="20"/>
              </w:rPr>
            </w:pPr>
          </w:p>
          <w:p w:rsidR="00444E9E" w:rsidRPr="00267670" w:rsidRDefault="00444E9E" w:rsidP="003D4FF0">
            <w:pPr>
              <w:pStyle w:val="ListParagraph"/>
              <w:numPr>
                <w:ilvl w:val="0"/>
                <w:numId w:val="2"/>
              </w:numPr>
              <w:jc w:val="both"/>
              <w:rPr>
                <w:rFonts w:ascii="Arial" w:hAnsi="Arial" w:cs="Arial"/>
                <w:bCs/>
                <w:sz w:val="20"/>
                <w:szCs w:val="20"/>
              </w:rPr>
            </w:pPr>
            <w:r w:rsidRPr="00267670">
              <w:rPr>
                <w:rFonts w:ascii="Arial" w:hAnsi="Arial" w:cs="Arial"/>
                <w:bCs/>
                <w:sz w:val="20"/>
                <w:szCs w:val="20"/>
              </w:rPr>
              <w:t xml:space="preserve">Sealed bids, </w:t>
            </w:r>
            <w:r w:rsidRPr="00267670">
              <w:rPr>
                <w:rFonts w:ascii="Arial" w:hAnsi="Arial" w:cs="Arial"/>
                <w:b/>
                <w:bCs/>
                <w:sz w:val="20"/>
                <w:szCs w:val="20"/>
              </w:rPr>
              <w:t>clearly endorsed: "TENDER NO :</w:t>
            </w:r>
            <w:r w:rsidRPr="00267670">
              <w:rPr>
                <w:b/>
                <w:bCs/>
              </w:rPr>
              <w:t xml:space="preserve"> </w:t>
            </w:r>
            <w:r>
              <w:rPr>
                <w:rFonts w:ascii="Arial" w:hAnsi="Arial" w:cs="Arial"/>
                <w:b/>
                <w:bCs/>
                <w:sz w:val="20"/>
                <w:szCs w:val="20"/>
              </w:rPr>
              <w:t>8/2/1/UMH1485-24/25</w:t>
            </w:r>
            <w:r w:rsidRPr="00267670">
              <w:rPr>
                <w:b/>
                <w:bCs/>
              </w:rPr>
              <w:t>"</w:t>
            </w:r>
            <w:r>
              <w:rPr>
                <w:rFonts w:ascii="Arial" w:hAnsi="Arial" w:cs="Arial"/>
                <w:bCs/>
                <w:sz w:val="20"/>
                <w:szCs w:val="20"/>
              </w:rPr>
              <w:t xml:space="preserve"> must be placed in the </w:t>
            </w:r>
            <w:r w:rsidRPr="00267670">
              <w:rPr>
                <w:rFonts w:ascii="Arial" w:hAnsi="Arial" w:cs="Arial"/>
                <w:bCs/>
                <w:sz w:val="20"/>
                <w:szCs w:val="20"/>
              </w:rPr>
              <w:t>Bid box</w:t>
            </w:r>
            <w:r>
              <w:rPr>
                <w:rFonts w:ascii="Arial" w:hAnsi="Arial" w:cs="Arial"/>
                <w:bCs/>
                <w:sz w:val="20"/>
                <w:szCs w:val="20"/>
              </w:rPr>
              <w:t xml:space="preserve"> at</w:t>
            </w:r>
            <w:r w:rsidRPr="00267670">
              <w:rPr>
                <w:rFonts w:ascii="Arial" w:hAnsi="Arial" w:cs="Arial"/>
                <w:bCs/>
                <w:sz w:val="20"/>
                <w:szCs w:val="20"/>
              </w:rPr>
              <w:t xml:space="preserve"> </w:t>
            </w:r>
            <w:r>
              <w:rPr>
                <w:rFonts w:ascii="Arial" w:hAnsi="Arial" w:cs="Arial"/>
                <w:bCs/>
                <w:sz w:val="18"/>
                <w:szCs w:val="18"/>
              </w:rPr>
              <w:t>Stores and Procurement, A</w:t>
            </w:r>
            <w:r w:rsidRPr="001C0E09">
              <w:rPr>
                <w:rFonts w:ascii="Arial" w:hAnsi="Arial" w:cs="Arial"/>
                <w:bCs/>
                <w:sz w:val="18"/>
                <w:szCs w:val="18"/>
              </w:rPr>
              <w:t>lton</w:t>
            </w:r>
            <w:r>
              <w:rPr>
                <w:rFonts w:ascii="Arial" w:hAnsi="Arial" w:cs="Arial"/>
                <w:bCs/>
                <w:sz w:val="18"/>
                <w:szCs w:val="18"/>
              </w:rPr>
              <w:t>, R</w:t>
            </w:r>
            <w:r w:rsidRPr="001C0E09">
              <w:rPr>
                <w:rFonts w:ascii="Arial" w:hAnsi="Arial" w:cs="Arial"/>
                <w:bCs/>
                <w:sz w:val="18"/>
                <w:szCs w:val="18"/>
              </w:rPr>
              <w:t>ichards bay</w:t>
            </w:r>
            <w:r w:rsidRPr="00267670">
              <w:rPr>
                <w:rFonts w:ascii="Arial" w:hAnsi="Arial" w:cs="Arial"/>
                <w:b/>
                <w:bCs/>
                <w:sz w:val="20"/>
                <w:szCs w:val="20"/>
              </w:rPr>
              <w:t xml:space="preserve"> </w:t>
            </w:r>
            <w:r w:rsidRPr="00893A21">
              <w:rPr>
                <w:rFonts w:ascii="Arial" w:hAnsi="Arial" w:cs="Arial"/>
                <w:b/>
                <w:bCs/>
                <w:sz w:val="20"/>
                <w:szCs w:val="20"/>
                <w:lang w:val="en-ZA"/>
              </w:rPr>
              <w:t>before 12:00 noon on 22/01/2025</w:t>
            </w:r>
            <w:r w:rsidRPr="00893A21">
              <w:rPr>
                <w:rFonts w:ascii="Arial" w:hAnsi="Arial" w:cs="Arial"/>
                <w:b/>
                <w:bCs/>
                <w:sz w:val="20"/>
                <w:szCs w:val="20"/>
              </w:rPr>
              <w:t>.</w:t>
            </w:r>
          </w:p>
          <w:p w:rsidR="00444E9E" w:rsidRPr="00267670" w:rsidRDefault="00444E9E" w:rsidP="003D4FF0">
            <w:pPr>
              <w:jc w:val="both"/>
              <w:rPr>
                <w:rFonts w:ascii="Arial" w:hAnsi="Arial" w:cs="Arial"/>
                <w:bCs/>
                <w:sz w:val="6"/>
                <w:szCs w:val="20"/>
              </w:rPr>
            </w:pPr>
          </w:p>
          <w:p w:rsidR="00444E9E" w:rsidRPr="00267670" w:rsidRDefault="00444E9E" w:rsidP="003D4FF0">
            <w:pPr>
              <w:pStyle w:val="ListParagraph"/>
              <w:numPr>
                <w:ilvl w:val="0"/>
                <w:numId w:val="1"/>
              </w:numPr>
              <w:jc w:val="both"/>
              <w:rPr>
                <w:rFonts w:ascii="Arial" w:hAnsi="Arial" w:cs="Arial"/>
                <w:bCs/>
                <w:i/>
                <w:sz w:val="16"/>
                <w:szCs w:val="16"/>
              </w:rPr>
            </w:pPr>
            <w:r w:rsidRPr="00267670">
              <w:rPr>
                <w:rFonts w:ascii="Arial" w:hAnsi="Arial" w:cs="Arial"/>
                <w:bCs/>
                <w:i/>
                <w:sz w:val="20"/>
                <w:szCs w:val="20"/>
              </w:rPr>
              <w:t xml:space="preserve">The Tenderers </w:t>
            </w:r>
            <w:r w:rsidRPr="00267670">
              <w:rPr>
                <w:rFonts w:ascii="Arial" w:hAnsi="Arial" w:cs="Arial"/>
                <w:b/>
                <w:bCs/>
                <w:i/>
                <w:sz w:val="20"/>
                <w:szCs w:val="20"/>
              </w:rPr>
              <w:t>details and return address</w:t>
            </w:r>
            <w:r w:rsidRPr="00267670">
              <w:rPr>
                <w:rFonts w:ascii="Arial" w:hAnsi="Arial" w:cs="Arial"/>
                <w:bCs/>
                <w:i/>
                <w:sz w:val="20"/>
                <w:szCs w:val="20"/>
              </w:rPr>
              <w:t xml:space="preserve"> must be indicated on the back of the sealed envelope in which the Tender is deposited, this is required for the purposes of returning tenders in cases where it may be require.</w:t>
            </w:r>
          </w:p>
          <w:p w:rsidR="00444E9E" w:rsidRPr="00741D7E" w:rsidRDefault="00444E9E" w:rsidP="003D4FF0">
            <w:pPr>
              <w:pStyle w:val="ListParagraph"/>
              <w:numPr>
                <w:ilvl w:val="0"/>
                <w:numId w:val="1"/>
              </w:numPr>
              <w:jc w:val="both"/>
              <w:rPr>
                <w:rFonts w:ascii="Arial" w:hAnsi="Arial" w:cs="Arial"/>
                <w:bCs/>
                <w:i/>
                <w:sz w:val="20"/>
                <w:szCs w:val="20"/>
              </w:rPr>
            </w:pPr>
            <w:r w:rsidRPr="00741D7E">
              <w:rPr>
                <w:rFonts w:ascii="Arial" w:hAnsi="Arial" w:cs="Arial"/>
                <w:bCs/>
                <w:i/>
                <w:sz w:val="20"/>
                <w:szCs w:val="20"/>
              </w:rPr>
              <w:t>Only tender documents purchased from the municipality will be considered for evaluation.</w:t>
            </w:r>
          </w:p>
          <w:p w:rsidR="00444E9E" w:rsidRPr="00267670" w:rsidRDefault="00444E9E" w:rsidP="003D4FF0">
            <w:pPr>
              <w:pStyle w:val="ListParagraph"/>
              <w:numPr>
                <w:ilvl w:val="0"/>
                <w:numId w:val="1"/>
              </w:numPr>
              <w:jc w:val="both"/>
              <w:rPr>
                <w:rFonts w:ascii="Arial" w:hAnsi="Arial" w:cs="Arial"/>
                <w:bCs/>
                <w:i/>
                <w:sz w:val="16"/>
                <w:szCs w:val="16"/>
              </w:rPr>
            </w:pPr>
            <w:r w:rsidRPr="00741D7E">
              <w:rPr>
                <w:rFonts w:ascii="Arial" w:hAnsi="Arial" w:cs="Arial"/>
                <w:bCs/>
                <w:i/>
                <w:sz w:val="20"/>
                <w:szCs w:val="20"/>
              </w:rPr>
              <w:t>Intention to Award and Cancellation notices will be published on the municipal website.</w:t>
            </w:r>
          </w:p>
        </w:tc>
      </w:tr>
    </w:tbl>
    <w:p w:rsidR="00444E9E" w:rsidRPr="008B4252" w:rsidRDefault="00444E9E" w:rsidP="00444E9E">
      <w:pPr>
        <w:ind w:left="425"/>
        <w:contextualSpacing/>
        <w:jc w:val="both"/>
        <w:rPr>
          <w:rFonts w:ascii="Arial" w:eastAsia="Calibri" w:hAnsi="Arial" w:cs="Arial"/>
          <w:i/>
          <w:sz w:val="20"/>
          <w:szCs w:val="20"/>
        </w:rPr>
      </w:pPr>
    </w:p>
    <w:p w:rsidR="00444E9E" w:rsidRPr="00197A8B" w:rsidRDefault="00444E9E" w:rsidP="00444E9E">
      <w:pPr>
        <w:jc w:val="both"/>
        <w:rPr>
          <w:rFonts w:ascii="Arial" w:hAnsi="Arial" w:cs="Arial"/>
          <w:i/>
          <w:sz w:val="20"/>
          <w:szCs w:val="20"/>
        </w:rPr>
      </w:pPr>
      <w:r w:rsidRPr="004F0EC1">
        <w:rPr>
          <w:rFonts w:ascii="Arial Narrow" w:hAnsi="Arial Narrow" w:cs="Arial"/>
          <w:b/>
          <w:i/>
          <w:sz w:val="20"/>
          <w:szCs w:val="20"/>
          <w:lang w:val="en-US"/>
        </w:rPr>
        <w:t xml:space="preserve">Tender Documents will be available at the Customer Service Desk, </w:t>
      </w:r>
      <w:r w:rsidRPr="0079197D">
        <w:rPr>
          <w:rFonts w:ascii="Arial Narrow" w:hAnsi="Arial Narrow" w:cs="Arial"/>
          <w:b/>
          <w:i/>
          <w:sz w:val="20"/>
          <w:szCs w:val="20"/>
          <w:lang w:val="en-US"/>
        </w:rPr>
        <w:t xml:space="preserve">Civic Centre, 5 Mark </w:t>
      </w:r>
      <w:proofErr w:type="spellStart"/>
      <w:r w:rsidRPr="0079197D">
        <w:rPr>
          <w:rFonts w:ascii="Arial Narrow" w:hAnsi="Arial Narrow" w:cs="Arial"/>
          <w:b/>
          <w:i/>
          <w:sz w:val="20"/>
          <w:szCs w:val="20"/>
          <w:lang w:val="en-US"/>
        </w:rPr>
        <w:t>Strasse</w:t>
      </w:r>
      <w:proofErr w:type="spellEnd"/>
      <w:r w:rsidRPr="0079197D">
        <w:rPr>
          <w:rFonts w:ascii="Arial Narrow" w:hAnsi="Arial Narrow" w:cs="Arial"/>
          <w:b/>
          <w:i/>
          <w:sz w:val="20"/>
          <w:szCs w:val="20"/>
          <w:lang w:val="en-US"/>
        </w:rPr>
        <w:t>, Richards Bay</w:t>
      </w:r>
      <w:r>
        <w:rPr>
          <w:rFonts w:ascii="Arial Narrow" w:hAnsi="Arial Narrow" w:cs="Arial"/>
          <w:b/>
          <w:i/>
          <w:sz w:val="20"/>
          <w:szCs w:val="20"/>
          <w:lang w:val="en-US"/>
        </w:rPr>
        <w:t>. On the</w:t>
      </w:r>
      <w:r w:rsidRPr="004F0EC1">
        <w:rPr>
          <w:rFonts w:ascii="Arial Narrow" w:hAnsi="Arial Narrow" w:cs="Arial"/>
          <w:b/>
          <w:i/>
          <w:sz w:val="20"/>
          <w:szCs w:val="20"/>
          <w:lang w:val="en-US"/>
        </w:rPr>
        <w:t xml:space="preserve"> </w:t>
      </w:r>
      <w:r w:rsidRPr="004C613B">
        <w:rPr>
          <w:rFonts w:ascii="Arial Narrow" w:hAnsi="Arial Narrow" w:cs="Arial"/>
          <w:b/>
          <w:i/>
          <w:sz w:val="20"/>
          <w:szCs w:val="20"/>
          <w:lang w:val="en-US"/>
        </w:rPr>
        <w:t>18 November 2024</w:t>
      </w:r>
      <w:r w:rsidRPr="007420FC">
        <w:rPr>
          <w:rFonts w:ascii="Arial Narrow" w:hAnsi="Arial Narrow" w:cs="Arial"/>
          <w:b/>
          <w:i/>
          <w:color w:val="FF0000"/>
          <w:sz w:val="20"/>
          <w:szCs w:val="20"/>
          <w:lang w:val="en-US"/>
        </w:rPr>
        <w:t xml:space="preserve"> </w:t>
      </w:r>
      <w:r w:rsidRPr="004F0EC1">
        <w:rPr>
          <w:rFonts w:ascii="Arial Narrow" w:hAnsi="Arial Narrow" w:cs="Arial"/>
          <w:b/>
          <w:i/>
          <w:sz w:val="20"/>
          <w:szCs w:val="20"/>
          <w:lang w:val="en-US"/>
        </w:rPr>
        <w:t xml:space="preserve">as from 12:00, up to </w:t>
      </w:r>
      <w:r w:rsidRPr="004F7CA4">
        <w:rPr>
          <w:rFonts w:ascii="Arial Narrow" w:hAnsi="Arial Narrow" w:cs="Arial"/>
          <w:b/>
          <w:i/>
          <w:sz w:val="20"/>
          <w:szCs w:val="20"/>
          <w:lang w:val="en-US"/>
        </w:rPr>
        <w:t>a day before</w:t>
      </w:r>
      <w:r>
        <w:rPr>
          <w:rFonts w:ascii="Arial Narrow" w:hAnsi="Arial Narrow" w:cs="Arial"/>
          <w:b/>
          <w:i/>
          <w:sz w:val="20"/>
          <w:szCs w:val="20"/>
          <w:lang w:val="en-US"/>
        </w:rPr>
        <w:t xml:space="preserve"> the Compulsory Briefing Session the closing day of tender document collection. When collecting Tender documents, bidders must clearly write their email address and telephone numbers</w:t>
      </w:r>
      <w:r w:rsidRPr="004F0EC1">
        <w:rPr>
          <w:rFonts w:ascii="Arial Narrow" w:hAnsi="Arial Narrow" w:cs="Arial"/>
          <w:b/>
          <w:i/>
          <w:sz w:val="20"/>
          <w:szCs w:val="20"/>
          <w:lang w:val="en-US"/>
        </w:rPr>
        <w:t xml:space="preserve">. </w:t>
      </w:r>
      <w:r w:rsidRPr="008B4252">
        <w:rPr>
          <w:rFonts w:ascii="Arial Narrow" w:hAnsi="Arial Narrow" w:cs="Arial"/>
          <w:b/>
          <w:i/>
          <w:sz w:val="20"/>
          <w:szCs w:val="20"/>
          <w:lang w:val="en-US"/>
        </w:rPr>
        <w:t xml:space="preserve">Please note that in order to obtain a Tender Document </w:t>
      </w:r>
      <w:r>
        <w:rPr>
          <w:rFonts w:ascii="Arial Narrow" w:hAnsi="Arial Narrow" w:cs="Arial"/>
          <w:b/>
          <w:i/>
          <w:sz w:val="20"/>
          <w:szCs w:val="20"/>
          <w:lang w:val="en-US"/>
        </w:rPr>
        <w:t>payment of the non- refundable deposit can be made at</w:t>
      </w:r>
      <w:r w:rsidRPr="008B4252">
        <w:rPr>
          <w:rFonts w:ascii="Arial Narrow" w:hAnsi="Arial Narrow" w:cs="Arial"/>
          <w:b/>
          <w:i/>
          <w:sz w:val="20"/>
          <w:szCs w:val="20"/>
          <w:lang w:val="en-US"/>
        </w:rPr>
        <w:t xml:space="preserve">: </w:t>
      </w:r>
      <w:r>
        <w:rPr>
          <w:rFonts w:ascii="Arial Narrow" w:hAnsi="Arial Narrow" w:cs="Arial"/>
          <w:b/>
          <w:i/>
          <w:sz w:val="20"/>
          <w:szCs w:val="20"/>
          <w:lang w:val="en-US"/>
        </w:rPr>
        <w:t>Rates Hall-Civic, Richards Bay or p</w:t>
      </w:r>
      <w:r w:rsidRPr="008B4252">
        <w:rPr>
          <w:rFonts w:ascii="Arial Narrow" w:hAnsi="Arial Narrow" w:cs="Arial"/>
          <w:b/>
          <w:i/>
          <w:sz w:val="20"/>
          <w:szCs w:val="20"/>
          <w:lang w:val="en-US"/>
        </w:rPr>
        <w:t xml:space="preserve">ayment may also be made directly into Council’s bank account: </w:t>
      </w:r>
      <w:r>
        <w:rPr>
          <w:rFonts w:ascii="Arial Narrow" w:hAnsi="Arial Narrow" w:cs="Arial"/>
          <w:b/>
          <w:i/>
          <w:sz w:val="20"/>
          <w:szCs w:val="20"/>
          <w:lang w:val="en-US"/>
        </w:rPr>
        <w:t>FNB</w:t>
      </w:r>
      <w:r w:rsidRPr="008B4252">
        <w:rPr>
          <w:rFonts w:ascii="Arial Narrow" w:hAnsi="Arial Narrow" w:cs="Arial"/>
          <w:b/>
          <w:i/>
          <w:sz w:val="20"/>
          <w:szCs w:val="20"/>
          <w:lang w:val="en-US"/>
        </w:rPr>
        <w:t xml:space="preserve"> Richards Bay Account number </w:t>
      </w:r>
      <w:r>
        <w:rPr>
          <w:rFonts w:ascii="Arial Narrow" w:hAnsi="Arial Narrow" w:cs="Arial"/>
          <w:b/>
          <w:i/>
          <w:sz w:val="20"/>
          <w:szCs w:val="20"/>
          <w:lang w:val="en-US"/>
        </w:rPr>
        <w:t>63039446843</w:t>
      </w:r>
      <w:r w:rsidRPr="008B4252">
        <w:rPr>
          <w:rFonts w:ascii="Arial Narrow" w:hAnsi="Arial Narrow" w:cs="Arial"/>
          <w:b/>
          <w:i/>
          <w:sz w:val="20"/>
          <w:szCs w:val="20"/>
          <w:lang w:val="en-US"/>
        </w:rPr>
        <w:t>.</w:t>
      </w:r>
    </w:p>
    <w:p w:rsidR="00444E9E" w:rsidRDefault="00444E9E" w:rsidP="00444E9E">
      <w:pPr>
        <w:jc w:val="both"/>
        <w:rPr>
          <w:rFonts w:ascii="Arial Narrow" w:hAnsi="Arial Narrow" w:cs="Arial"/>
          <w:b/>
          <w:i/>
          <w:sz w:val="20"/>
          <w:szCs w:val="20"/>
          <w:lang w:val="en-US"/>
        </w:rPr>
      </w:pPr>
    </w:p>
    <w:p w:rsidR="00444E9E" w:rsidRPr="008B4252" w:rsidRDefault="00444E9E" w:rsidP="00444E9E">
      <w:pPr>
        <w:jc w:val="both"/>
        <w:rPr>
          <w:rFonts w:ascii="Arial Narrow" w:hAnsi="Arial Narrow" w:cs="Arial"/>
          <w:b/>
          <w:i/>
          <w:sz w:val="20"/>
          <w:szCs w:val="20"/>
          <w:lang w:val="en-US"/>
        </w:rPr>
      </w:pPr>
      <w:r>
        <w:rPr>
          <w:rFonts w:ascii="Arial Narrow" w:hAnsi="Arial Narrow" w:cs="Arial"/>
          <w:b/>
          <w:i/>
          <w:sz w:val="20"/>
          <w:szCs w:val="20"/>
          <w:lang w:val="en-US"/>
        </w:rPr>
        <w:t xml:space="preserve">Reference: Tender No: </w:t>
      </w:r>
      <w:r>
        <w:rPr>
          <w:rFonts w:ascii="Arial" w:hAnsi="Arial" w:cs="Arial"/>
          <w:b/>
          <w:bCs/>
          <w:sz w:val="20"/>
          <w:szCs w:val="20"/>
        </w:rPr>
        <w:t>8/2/1/UMH1485-24/25</w:t>
      </w:r>
      <w:r w:rsidRPr="008B4252">
        <w:rPr>
          <w:rFonts w:ascii="Arial Narrow" w:hAnsi="Arial Narrow" w:cs="Arial"/>
          <w:b/>
          <w:i/>
          <w:color w:val="FF0000"/>
          <w:sz w:val="20"/>
          <w:szCs w:val="20"/>
          <w:lang w:val="en-US"/>
        </w:rPr>
        <w:t>,</w:t>
      </w:r>
      <w:r w:rsidRPr="008B4252">
        <w:rPr>
          <w:rFonts w:ascii="Arial Narrow" w:hAnsi="Arial Narrow" w:cs="Arial"/>
          <w:b/>
          <w:i/>
          <w:sz w:val="20"/>
          <w:szCs w:val="20"/>
          <w:lang w:val="en-US"/>
        </w:rPr>
        <w:t xml:space="preserve"> Name of Company: </w:t>
      </w:r>
      <w:r>
        <w:rPr>
          <w:rFonts w:ascii="Arial Narrow" w:hAnsi="Arial Narrow" w:cs="Arial"/>
          <w:b/>
          <w:i/>
          <w:color w:val="FF0000"/>
          <w:sz w:val="20"/>
          <w:szCs w:val="20"/>
          <w:lang w:val="en-US"/>
        </w:rPr>
        <w:t>……………………………………….</w:t>
      </w:r>
    </w:p>
    <w:p w:rsidR="00444E9E" w:rsidRDefault="00444E9E" w:rsidP="00444E9E">
      <w:pPr>
        <w:rPr>
          <w:rFonts w:ascii="Arial" w:hAnsi="Arial" w:cs="Arial"/>
          <w:b/>
          <w:sz w:val="20"/>
          <w:szCs w:val="20"/>
          <w:lang w:val="en-US"/>
        </w:rPr>
      </w:pPr>
    </w:p>
    <w:p w:rsidR="00444E9E" w:rsidRDefault="00444E9E" w:rsidP="00444E9E">
      <w:pPr>
        <w:jc w:val="both"/>
        <w:rPr>
          <w:rFonts w:ascii="Arial" w:hAnsi="Arial" w:cs="Arial"/>
          <w:b/>
          <w:sz w:val="20"/>
          <w:szCs w:val="20"/>
          <w:lang w:val="en-US"/>
        </w:rPr>
      </w:pPr>
      <w:r w:rsidRPr="008B4252">
        <w:rPr>
          <w:rFonts w:ascii="Arial" w:hAnsi="Arial" w:cs="Arial"/>
          <w:b/>
          <w:sz w:val="20"/>
          <w:szCs w:val="20"/>
          <w:lang w:val="en-US"/>
        </w:rPr>
        <w:lastRenderedPageBreak/>
        <w:t xml:space="preserve">No documents will be handed out unless the tenderer or his representative produces a receipt for the deposit.  </w:t>
      </w:r>
      <w:r>
        <w:rPr>
          <w:rFonts w:ascii="Arial" w:hAnsi="Arial" w:cs="Arial"/>
          <w:b/>
          <w:bCs/>
          <w:sz w:val="20"/>
          <w:szCs w:val="20"/>
        </w:rPr>
        <w:t>Only EFT</w:t>
      </w:r>
      <w:r w:rsidRPr="008B4252">
        <w:rPr>
          <w:rFonts w:ascii="Arial" w:hAnsi="Arial" w:cs="Arial"/>
          <w:b/>
          <w:bCs/>
          <w:sz w:val="20"/>
          <w:szCs w:val="20"/>
        </w:rPr>
        <w:t xml:space="preserve"> or cash will be accepted as payment method and</w:t>
      </w:r>
      <w:r w:rsidRPr="008B4252">
        <w:rPr>
          <w:rFonts w:ascii="Arial" w:hAnsi="Arial" w:cs="Arial"/>
          <w:b/>
          <w:sz w:val="20"/>
          <w:szCs w:val="20"/>
          <w:lang w:val="en-US"/>
        </w:rPr>
        <w:t xml:space="preserve"> </w:t>
      </w:r>
      <w:r>
        <w:rPr>
          <w:rFonts w:ascii="Arial" w:hAnsi="Arial" w:cs="Arial"/>
          <w:b/>
          <w:sz w:val="20"/>
          <w:szCs w:val="20"/>
          <w:lang w:val="en-US"/>
        </w:rPr>
        <w:t>EFT</w:t>
      </w:r>
      <w:r w:rsidRPr="008B4252">
        <w:rPr>
          <w:rFonts w:ascii="Arial" w:hAnsi="Arial" w:cs="Arial"/>
          <w:b/>
          <w:sz w:val="20"/>
          <w:szCs w:val="20"/>
          <w:lang w:val="en-US"/>
        </w:rPr>
        <w:t xml:space="preserve"> will be made in </w:t>
      </w:r>
      <w:proofErr w:type="spellStart"/>
      <w:r w:rsidRPr="008B4252">
        <w:rPr>
          <w:rFonts w:ascii="Arial" w:hAnsi="Arial" w:cs="Arial"/>
          <w:b/>
          <w:sz w:val="20"/>
          <w:szCs w:val="20"/>
          <w:lang w:val="en-US"/>
        </w:rPr>
        <w:t>favour</w:t>
      </w:r>
      <w:proofErr w:type="spellEnd"/>
      <w:r w:rsidRPr="008B4252">
        <w:rPr>
          <w:rFonts w:ascii="Arial" w:hAnsi="Arial" w:cs="Arial"/>
          <w:b/>
          <w:sz w:val="20"/>
          <w:szCs w:val="20"/>
          <w:lang w:val="en-US"/>
        </w:rPr>
        <w:t xml:space="preserve"> of </w:t>
      </w:r>
      <w:proofErr w:type="spellStart"/>
      <w:r w:rsidRPr="008B4252">
        <w:rPr>
          <w:rFonts w:ascii="Arial" w:hAnsi="Arial" w:cs="Arial"/>
          <w:b/>
          <w:sz w:val="20"/>
          <w:szCs w:val="20"/>
          <w:lang w:val="en-US"/>
        </w:rPr>
        <w:t>uMhlathuze</w:t>
      </w:r>
      <w:proofErr w:type="spellEnd"/>
      <w:r w:rsidRPr="008B4252">
        <w:rPr>
          <w:rFonts w:ascii="Arial" w:hAnsi="Arial" w:cs="Arial"/>
          <w:b/>
          <w:sz w:val="20"/>
          <w:szCs w:val="20"/>
          <w:lang w:val="en-US"/>
        </w:rPr>
        <w:t xml:space="preserve"> Municipality.  It should be noted that the Rates Hall closes at 15:00 on weekdays for receipt of payments.</w:t>
      </w:r>
    </w:p>
    <w:p w:rsidR="00444E9E" w:rsidRDefault="00444E9E" w:rsidP="00444E9E">
      <w:pPr>
        <w:jc w:val="both"/>
        <w:rPr>
          <w:rFonts w:ascii="Arial" w:hAnsi="Arial" w:cs="Arial"/>
          <w:b/>
          <w:bCs/>
          <w:sz w:val="20"/>
          <w:szCs w:val="20"/>
        </w:rPr>
      </w:pPr>
    </w:p>
    <w:p w:rsidR="00444E9E" w:rsidRPr="008B4252" w:rsidRDefault="00444E9E" w:rsidP="00444E9E">
      <w:pPr>
        <w:jc w:val="both"/>
        <w:rPr>
          <w:rFonts w:ascii="Arial" w:hAnsi="Arial" w:cs="Arial"/>
          <w:b/>
          <w:sz w:val="20"/>
          <w:szCs w:val="20"/>
          <w:lang w:val="en-US"/>
        </w:rPr>
      </w:pPr>
      <w:r w:rsidRPr="008B4252">
        <w:rPr>
          <w:rFonts w:ascii="Arial" w:hAnsi="Arial" w:cs="Arial"/>
          <w:b/>
          <w:bCs/>
          <w:sz w:val="20"/>
          <w:szCs w:val="20"/>
        </w:rPr>
        <w:t xml:space="preserve">Should use be made of a Courier Company to collect tender documents on behalf of your company, proof of payment and arrangement </w:t>
      </w:r>
      <w:r w:rsidRPr="008B4252">
        <w:rPr>
          <w:rFonts w:ascii="Arial" w:hAnsi="Arial" w:cs="Arial"/>
          <w:b/>
          <w:bCs/>
          <w:sz w:val="20"/>
          <w:szCs w:val="20"/>
          <w:lang w:val="en-US"/>
        </w:rPr>
        <w:t>for</w:t>
      </w:r>
      <w:r w:rsidRPr="008B4252">
        <w:rPr>
          <w:rFonts w:ascii="Arial" w:hAnsi="Arial" w:cs="Arial"/>
          <w:b/>
          <w:bCs/>
          <w:sz w:val="20"/>
          <w:szCs w:val="20"/>
        </w:rPr>
        <w:t xml:space="preserve"> the collection </w:t>
      </w:r>
      <w:r w:rsidRPr="008B4252">
        <w:rPr>
          <w:rFonts w:ascii="Arial" w:hAnsi="Arial" w:cs="Arial"/>
          <w:b/>
          <w:bCs/>
          <w:sz w:val="20"/>
          <w:szCs w:val="20"/>
          <w:lang w:val="en-US"/>
        </w:rPr>
        <w:t>of</w:t>
      </w:r>
      <w:r w:rsidRPr="008B4252">
        <w:rPr>
          <w:rFonts w:ascii="Arial" w:hAnsi="Arial" w:cs="Arial"/>
          <w:b/>
          <w:bCs/>
          <w:sz w:val="20"/>
          <w:szCs w:val="20"/>
        </w:rPr>
        <w:t xml:space="preserve"> the tender documents must be </w:t>
      </w:r>
      <w:r>
        <w:rPr>
          <w:rFonts w:ascii="Arial" w:hAnsi="Arial" w:cs="Arial"/>
          <w:b/>
          <w:bCs/>
          <w:sz w:val="20"/>
          <w:szCs w:val="20"/>
        </w:rPr>
        <w:t xml:space="preserve">emailed to </w:t>
      </w:r>
      <w:hyperlink r:id="rId7" w:history="1">
        <w:r w:rsidRPr="000C0B01">
          <w:rPr>
            <w:rStyle w:val="Hyperlink"/>
            <w:rFonts w:ascii="Arial" w:hAnsi="Arial" w:cs="Arial"/>
            <w:b/>
            <w:bCs/>
            <w:sz w:val="20"/>
            <w:szCs w:val="20"/>
          </w:rPr>
          <w:t>ShabalalaNT@umhlathuze.gov.za</w:t>
        </w:r>
      </w:hyperlink>
      <w:r>
        <w:rPr>
          <w:rFonts w:ascii="Arial" w:hAnsi="Arial" w:cs="Arial"/>
          <w:b/>
          <w:bCs/>
          <w:sz w:val="20"/>
          <w:szCs w:val="20"/>
        </w:rPr>
        <w:t xml:space="preserve">, </w:t>
      </w:r>
      <w:hyperlink r:id="rId8" w:history="1">
        <w:r w:rsidRPr="001D245D">
          <w:rPr>
            <w:rStyle w:val="Hyperlink"/>
            <w:rFonts w:ascii="Arial" w:hAnsi="Arial" w:cs="Arial"/>
            <w:b/>
            <w:bCs/>
            <w:sz w:val="20"/>
            <w:szCs w:val="20"/>
          </w:rPr>
          <w:t>Lungi.Mbatha@umhlathuze.gov.za</w:t>
        </w:r>
      </w:hyperlink>
      <w:r>
        <w:rPr>
          <w:rFonts w:ascii="Arial" w:hAnsi="Arial" w:cs="Arial"/>
          <w:b/>
          <w:bCs/>
          <w:sz w:val="20"/>
          <w:szCs w:val="20"/>
        </w:rPr>
        <w:t xml:space="preserve"> and </w:t>
      </w:r>
      <w:hyperlink r:id="rId9" w:history="1">
        <w:r w:rsidRPr="001D245D">
          <w:rPr>
            <w:rStyle w:val="Hyperlink"/>
            <w:rFonts w:ascii="Arial" w:hAnsi="Arial" w:cs="Arial"/>
            <w:b/>
            <w:bCs/>
            <w:sz w:val="20"/>
            <w:szCs w:val="20"/>
          </w:rPr>
          <w:t>Faith.Mkhwanazi@umhlathuze.gov.za</w:t>
        </w:r>
      </w:hyperlink>
    </w:p>
    <w:p w:rsidR="00444E9E" w:rsidRDefault="00444E9E" w:rsidP="00444E9E">
      <w:pPr>
        <w:jc w:val="both"/>
        <w:rPr>
          <w:rStyle w:val="InitialStyle"/>
          <w:rFonts w:ascii="Arial" w:hAnsi="Arial" w:cs="Arial"/>
          <w:sz w:val="20"/>
          <w:szCs w:val="20"/>
        </w:rPr>
      </w:pPr>
    </w:p>
    <w:p w:rsidR="00444E9E" w:rsidRPr="008B4252" w:rsidRDefault="00444E9E" w:rsidP="00444E9E">
      <w:pPr>
        <w:jc w:val="both"/>
        <w:rPr>
          <w:rStyle w:val="InitialStyle"/>
          <w:rFonts w:ascii="Arial" w:hAnsi="Arial" w:cs="Arial"/>
          <w:sz w:val="20"/>
          <w:szCs w:val="20"/>
        </w:rPr>
      </w:pPr>
      <w:r w:rsidRPr="008B4252">
        <w:rPr>
          <w:rStyle w:val="InitialStyle"/>
          <w:rFonts w:ascii="Arial" w:hAnsi="Arial" w:cs="Arial"/>
          <w:sz w:val="20"/>
          <w:szCs w:val="20"/>
        </w:rPr>
        <w:t xml:space="preserve">Council will not accept responsibility for the late delivery of Tenders by courier services or any other means that are not placed in the tender box on or before the date and time of closing of the tender.  </w:t>
      </w:r>
    </w:p>
    <w:p w:rsidR="00444E9E" w:rsidRDefault="00444E9E" w:rsidP="00444E9E">
      <w:pPr>
        <w:tabs>
          <w:tab w:val="left" w:pos="2742"/>
        </w:tabs>
        <w:jc w:val="both"/>
        <w:rPr>
          <w:rFonts w:ascii="Arial" w:hAnsi="Arial" w:cs="Arial"/>
          <w:sz w:val="20"/>
          <w:szCs w:val="20"/>
        </w:rPr>
      </w:pPr>
    </w:p>
    <w:p w:rsidR="00444E9E" w:rsidRPr="008B4252" w:rsidRDefault="00444E9E" w:rsidP="00444E9E">
      <w:pPr>
        <w:tabs>
          <w:tab w:val="left" w:pos="2742"/>
        </w:tabs>
        <w:jc w:val="both"/>
        <w:rPr>
          <w:rFonts w:ascii="Arial" w:hAnsi="Arial" w:cs="Arial"/>
          <w:sz w:val="20"/>
          <w:szCs w:val="20"/>
        </w:rPr>
      </w:pPr>
      <w:r w:rsidRPr="008B4252">
        <w:rPr>
          <w:rFonts w:ascii="Arial" w:hAnsi="Arial" w:cs="Arial"/>
          <w:sz w:val="20"/>
          <w:szCs w:val="20"/>
        </w:rPr>
        <w:t>Enquiries can be directed</w:t>
      </w:r>
      <w:r>
        <w:rPr>
          <w:rFonts w:ascii="Arial" w:hAnsi="Arial" w:cs="Arial"/>
          <w:sz w:val="20"/>
          <w:szCs w:val="20"/>
        </w:rPr>
        <w:t xml:space="preserve"> </w:t>
      </w:r>
      <w:r w:rsidRPr="002804C9">
        <w:rPr>
          <w:rFonts w:ascii="Arial" w:hAnsi="Arial" w:cs="Arial"/>
          <w:b/>
          <w:sz w:val="20"/>
          <w:szCs w:val="20"/>
          <w:u w:val="single"/>
        </w:rPr>
        <w:t>in writing</w:t>
      </w:r>
      <w:r w:rsidRPr="008B4252">
        <w:rPr>
          <w:rFonts w:ascii="Arial" w:hAnsi="Arial" w:cs="Arial"/>
          <w:sz w:val="20"/>
          <w:szCs w:val="20"/>
        </w:rPr>
        <w:t xml:space="preserve"> to </w:t>
      </w:r>
      <w:r w:rsidRPr="005273E7">
        <w:rPr>
          <w:rFonts w:ascii="Arial" w:hAnsi="Arial" w:cs="Arial"/>
          <w:b/>
          <w:i/>
          <w:sz w:val="20"/>
          <w:szCs w:val="20"/>
        </w:rPr>
        <w:t xml:space="preserve">Mr </w:t>
      </w:r>
      <w:proofErr w:type="spellStart"/>
      <w:r w:rsidRPr="005273E7">
        <w:rPr>
          <w:rFonts w:ascii="Arial" w:hAnsi="Arial" w:cs="Arial"/>
          <w:b/>
          <w:i/>
          <w:sz w:val="20"/>
          <w:szCs w:val="20"/>
        </w:rPr>
        <w:t>Sakhile</w:t>
      </w:r>
      <w:proofErr w:type="spellEnd"/>
      <w:r w:rsidRPr="005273E7">
        <w:rPr>
          <w:rFonts w:ascii="Arial" w:hAnsi="Arial" w:cs="Arial"/>
          <w:b/>
          <w:i/>
          <w:sz w:val="20"/>
          <w:szCs w:val="20"/>
        </w:rPr>
        <w:t xml:space="preserve"> </w:t>
      </w:r>
      <w:proofErr w:type="spellStart"/>
      <w:r w:rsidRPr="005273E7">
        <w:rPr>
          <w:rFonts w:ascii="Arial" w:hAnsi="Arial" w:cs="Arial"/>
          <w:b/>
          <w:i/>
          <w:sz w:val="20"/>
          <w:szCs w:val="20"/>
        </w:rPr>
        <w:t>Ncanana</w:t>
      </w:r>
      <w:proofErr w:type="spellEnd"/>
      <w:r w:rsidRPr="005273E7">
        <w:rPr>
          <w:rFonts w:ascii="Arial" w:hAnsi="Arial" w:cs="Arial"/>
          <w:sz w:val="20"/>
          <w:szCs w:val="20"/>
        </w:rPr>
        <w:t xml:space="preserve"> </w:t>
      </w:r>
      <w:r w:rsidRPr="008B4252">
        <w:rPr>
          <w:rFonts w:ascii="Arial" w:hAnsi="Arial" w:cs="Arial"/>
          <w:sz w:val="20"/>
          <w:szCs w:val="20"/>
        </w:rPr>
        <w:t xml:space="preserve">at </w:t>
      </w:r>
      <w:r>
        <w:rPr>
          <w:rFonts w:ascii="Arial" w:hAnsi="Arial" w:cs="Arial"/>
          <w:sz w:val="20"/>
          <w:szCs w:val="20"/>
        </w:rPr>
        <w:t xml:space="preserve">email address </w:t>
      </w:r>
      <w:hyperlink r:id="rId10" w:history="1">
        <w:r w:rsidRPr="009C74BB">
          <w:rPr>
            <w:rStyle w:val="Hyperlink"/>
          </w:rPr>
          <w:t xml:space="preserve"> </w:t>
        </w:r>
        <w:r w:rsidRPr="009C74BB">
          <w:rPr>
            <w:rStyle w:val="Hyperlink"/>
            <w:rFonts w:ascii="Arial" w:hAnsi="Arial" w:cs="Arial"/>
            <w:sz w:val="20"/>
            <w:szCs w:val="20"/>
          </w:rPr>
          <w:t>ncananasm@umhlathuze.gov.za</w:t>
        </w:r>
      </w:hyperlink>
      <w:r>
        <w:rPr>
          <w:rFonts w:ascii="Arial" w:hAnsi="Arial" w:cs="Arial"/>
          <w:sz w:val="20"/>
          <w:szCs w:val="20"/>
        </w:rPr>
        <w:t xml:space="preserve"> and </w:t>
      </w:r>
      <w:r w:rsidRPr="005273E7">
        <w:rPr>
          <w:rFonts w:ascii="Arial" w:hAnsi="Arial" w:cs="Arial"/>
          <w:b/>
          <w:i/>
          <w:sz w:val="20"/>
          <w:szCs w:val="20"/>
        </w:rPr>
        <w:t xml:space="preserve">Mr </w:t>
      </w:r>
      <w:proofErr w:type="spellStart"/>
      <w:r>
        <w:rPr>
          <w:rFonts w:ascii="Arial" w:hAnsi="Arial" w:cs="Arial"/>
          <w:b/>
          <w:i/>
          <w:sz w:val="20"/>
          <w:szCs w:val="20"/>
        </w:rPr>
        <w:t>Mthokozisi</w:t>
      </w:r>
      <w:proofErr w:type="spellEnd"/>
      <w:r>
        <w:rPr>
          <w:rFonts w:ascii="Arial" w:hAnsi="Arial" w:cs="Arial"/>
          <w:b/>
          <w:i/>
          <w:sz w:val="20"/>
          <w:szCs w:val="20"/>
        </w:rPr>
        <w:t xml:space="preserve"> </w:t>
      </w:r>
      <w:proofErr w:type="spellStart"/>
      <w:r>
        <w:rPr>
          <w:rFonts w:ascii="Arial" w:hAnsi="Arial" w:cs="Arial"/>
          <w:b/>
          <w:i/>
          <w:sz w:val="20"/>
          <w:szCs w:val="20"/>
        </w:rPr>
        <w:t>Manzini</w:t>
      </w:r>
      <w:proofErr w:type="spellEnd"/>
      <w:r w:rsidRPr="005273E7">
        <w:rPr>
          <w:rFonts w:ascii="Arial" w:hAnsi="Arial" w:cs="Arial"/>
          <w:sz w:val="20"/>
          <w:szCs w:val="20"/>
        </w:rPr>
        <w:t xml:space="preserve"> at</w:t>
      </w:r>
      <w:r w:rsidRPr="008B4252">
        <w:rPr>
          <w:rFonts w:ascii="Arial" w:hAnsi="Arial" w:cs="Arial"/>
          <w:sz w:val="20"/>
          <w:szCs w:val="20"/>
        </w:rPr>
        <w:t xml:space="preserve"> </w:t>
      </w:r>
      <w:r>
        <w:rPr>
          <w:rFonts w:ascii="Arial" w:hAnsi="Arial" w:cs="Arial"/>
          <w:sz w:val="20"/>
          <w:szCs w:val="20"/>
        </w:rPr>
        <w:t xml:space="preserve">email address </w:t>
      </w:r>
      <w:hyperlink r:id="rId11" w:history="1">
        <w:r w:rsidRPr="009C74BB">
          <w:rPr>
            <w:rStyle w:val="Hyperlink"/>
            <w:rFonts w:ascii="Arial" w:hAnsi="Arial" w:cs="Arial"/>
            <w:sz w:val="20"/>
            <w:szCs w:val="20"/>
          </w:rPr>
          <w:t>manzinim@umhlathuze.gov.za</w:t>
        </w:r>
      </w:hyperlink>
      <w:r>
        <w:rPr>
          <w:rFonts w:ascii="Arial" w:hAnsi="Arial" w:cs="Arial"/>
          <w:sz w:val="20"/>
          <w:szCs w:val="20"/>
        </w:rPr>
        <w:t>. Please note that all responses to technical queries will be shared with all the bidders that would have attended the compulsory site briefing and clearly captured their email address details on the attendance register.</w:t>
      </w:r>
    </w:p>
    <w:p w:rsidR="00444E9E" w:rsidRDefault="00444E9E" w:rsidP="00444E9E">
      <w:pPr>
        <w:jc w:val="both"/>
        <w:rPr>
          <w:rStyle w:val="InitialStyle"/>
          <w:rFonts w:ascii="Arial" w:hAnsi="Arial" w:cs="Arial"/>
          <w:sz w:val="20"/>
          <w:szCs w:val="20"/>
        </w:rPr>
      </w:pPr>
    </w:p>
    <w:p w:rsidR="00444E9E" w:rsidRPr="008B4252" w:rsidRDefault="00444E9E" w:rsidP="00444E9E">
      <w:pPr>
        <w:jc w:val="both"/>
        <w:rPr>
          <w:rStyle w:val="InitialStyle"/>
          <w:rFonts w:ascii="Arial" w:hAnsi="Arial" w:cs="Arial"/>
          <w:sz w:val="20"/>
          <w:szCs w:val="20"/>
        </w:rPr>
      </w:pPr>
      <w:r w:rsidRPr="008B4252">
        <w:rPr>
          <w:rStyle w:val="InitialStyle"/>
          <w:rFonts w:ascii="Arial" w:hAnsi="Arial" w:cs="Arial"/>
          <w:sz w:val="20"/>
          <w:szCs w:val="20"/>
        </w:rPr>
        <w:t>It is the requirement of this tender that the successful bidder must implement a successful Corporate Social Investment (CSI).</w:t>
      </w:r>
    </w:p>
    <w:p w:rsidR="00444E9E" w:rsidRDefault="00444E9E" w:rsidP="00444E9E">
      <w:pPr>
        <w:jc w:val="both"/>
        <w:rPr>
          <w:rFonts w:ascii="Arial" w:hAnsi="Arial" w:cs="Arial"/>
          <w:b/>
          <w:bCs/>
          <w:sz w:val="20"/>
          <w:szCs w:val="20"/>
        </w:rPr>
      </w:pPr>
    </w:p>
    <w:p w:rsidR="00444E9E" w:rsidRPr="008B4252" w:rsidRDefault="00444E9E" w:rsidP="00444E9E">
      <w:pPr>
        <w:jc w:val="both"/>
        <w:rPr>
          <w:rFonts w:ascii="Arial" w:hAnsi="Arial" w:cs="Arial"/>
          <w:b/>
          <w:bCs/>
          <w:sz w:val="20"/>
          <w:szCs w:val="20"/>
        </w:rPr>
      </w:pPr>
      <w:r w:rsidRPr="008B4252">
        <w:rPr>
          <w:rFonts w:ascii="Arial" w:hAnsi="Arial" w:cs="Arial"/>
          <w:b/>
          <w:bCs/>
          <w:sz w:val="20"/>
          <w:szCs w:val="20"/>
        </w:rPr>
        <w:t>Tenderers who have not been contacted within 120 days after the closing date of this tender must accept that their tender was unsuccessful.</w:t>
      </w:r>
    </w:p>
    <w:p w:rsidR="00444E9E" w:rsidRDefault="00444E9E" w:rsidP="00444E9E">
      <w:pPr>
        <w:jc w:val="both"/>
        <w:rPr>
          <w:rFonts w:ascii="Arial" w:hAnsi="Arial" w:cs="Arial"/>
          <w:b/>
          <w:bCs/>
          <w:sz w:val="20"/>
          <w:szCs w:val="20"/>
        </w:rPr>
      </w:pPr>
    </w:p>
    <w:p w:rsidR="00444E9E" w:rsidRPr="00583183" w:rsidRDefault="00444E9E" w:rsidP="00444E9E">
      <w:pPr>
        <w:jc w:val="both"/>
        <w:rPr>
          <w:rFonts w:ascii="Arial" w:hAnsi="Arial" w:cs="Arial"/>
          <w:b/>
          <w:bCs/>
          <w:sz w:val="20"/>
          <w:szCs w:val="20"/>
        </w:rPr>
      </w:pPr>
    </w:p>
    <w:p w:rsidR="00444E9E" w:rsidRPr="00F30520" w:rsidRDefault="00444E9E" w:rsidP="00444E9E">
      <w:pPr>
        <w:jc w:val="both"/>
        <w:rPr>
          <w:rFonts w:ascii="Arial" w:hAnsi="Arial" w:cs="Arial"/>
          <w:b/>
          <w:color w:val="000000"/>
          <w:sz w:val="20"/>
          <w:szCs w:val="20"/>
        </w:rPr>
      </w:pPr>
      <w:r w:rsidRPr="00F30520">
        <w:rPr>
          <w:rFonts w:ascii="Arial" w:hAnsi="Arial" w:cs="Arial"/>
          <w:b/>
          <w:color w:val="000000"/>
          <w:sz w:val="20"/>
          <w:szCs w:val="20"/>
        </w:rPr>
        <w:t>Civic Offices</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t>MR NG ZULU</w:t>
      </w:r>
    </w:p>
    <w:p w:rsidR="00444E9E" w:rsidRPr="00F30520" w:rsidRDefault="00444E9E" w:rsidP="00444E9E">
      <w:pPr>
        <w:jc w:val="both"/>
        <w:rPr>
          <w:rFonts w:ascii="Arial" w:hAnsi="Arial" w:cs="Arial"/>
          <w:b/>
          <w:color w:val="000000"/>
          <w:sz w:val="20"/>
          <w:szCs w:val="20"/>
        </w:rPr>
      </w:pPr>
      <w:r w:rsidRPr="00F30520">
        <w:rPr>
          <w:rFonts w:ascii="Arial" w:hAnsi="Arial" w:cs="Arial"/>
          <w:b/>
          <w:color w:val="000000"/>
          <w:sz w:val="20"/>
          <w:szCs w:val="20"/>
        </w:rPr>
        <w:t>Private Bag X1004</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bCs/>
          <w:sz w:val="20"/>
          <w:szCs w:val="20"/>
          <w:lang w:val="en-US"/>
        </w:rPr>
        <w:t>CITY</w:t>
      </w:r>
      <w:r w:rsidRPr="00F30520">
        <w:rPr>
          <w:rFonts w:ascii="Arial" w:hAnsi="Arial" w:cs="Arial"/>
          <w:b/>
          <w:bCs/>
          <w:sz w:val="20"/>
          <w:szCs w:val="20"/>
          <w:lang w:val="en-US"/>
        </w:rPr>
        <w:t xml:space="preserve"> MANAGER</w:t>
      </w:r>
    </w:p>
    <w:p w:rsidR="00444E9E" w:rsidRDefault="00444E9E" w:rsidP="00444E9E">
      <w:pPr>
        <w:jc w:val="both"/>
        <w:rPr>
          <w:rFonts w:ascii="Arial" w:hAnsi="Arial" w:cs="Arial"/>
          <w:b/>
          <w:color w:val="000000"/>
          <w:sz w:val="20"/>
          <w:szCs w:val="20"/>
        </w:rPr>
      </w:pPr>
      <w:r w:rsidRPr="00F30520">
        <w:rPr>
          <w:rFonts w:ascii="Arial" w:hAnsi="Arial" w:cs="Arial"/>
          <w:b/>
          <w:color w:val="000000"/>
          <w:sz w:val="20"/>
          <w:szCs w:val="20"/>
        </w:rPr>
        <w:t>RICHARDS BAY</w:t>
      </w:r>
      <w:r w:rsidRPr="00F30520">
        <w:rPr>
          <w:rFonts w:ascii="Arial" w:hAnsi="Arial" w:cs="Arial"/>
          <w:b/>
          <w:color w:val="000000"/>
          <w:sz w:val="20"/>
          <w:szCs w:val="20"/>
        </w:rPr>
        <w:tab/>
      </w:r>
      <w:r w:rsidRPr="00F30520">
        <w:rPr>
          <w:rFonts w:ascii="Arial" w:hAnsi="Arial" w:cs="Arial"/>
          <w:b/>
          <w:color w:val="000000"/>
          <w:sz w:val="20"/>
          <w:szCs w:val="20"/>
        </w:rPr>
        <w:tab/>
      </w:r>
      <w:r w:rsidRPr="00F30520">
        <w:rPr>
          <w:rFonts w:ascii="Arial" w:hAnsi="Arial" w:cs="Arial"/>
          <w:b/>
          <w:color w:val="000000"/>
          <w:sz w:val="20"/>
          <w:szCs w:val="20"/>
        </w:rPr>
        <w:tab/>
      </w:r>
      <w:r w:rsidRPr="00F30520">
        <w:rPr>
          <w:rFonts w:ascii="Arial" w:hAnsi="Arial" w:cs="Arial"/>
          <w:b/>
          <w:color w:val="000000"/>
          <w:sz w:val="20"/>
          <w:szCs w:val="20"/>
        </w:rPr>
        <w:tab/>
      </w:r>
      <w:r w:rsidRPr="00F30520">
        <w:rPr>
          <w:rFonts w:ascii="Arial" w:hAnsi="Arial" w:cs="Arial"/>
          <w:b/>
          <w:color w:val="000000"/>
          <w:sz w:val="20"/>
          <w:szCs w:val="20"/>
        </w:rPr>
        <w:tab/>
      </w:r>
      <w:r w:rsidRPr="00F30520">
        <w:rPr>
          <w:rFonts w:ascii="Arial" w:hAnsi="Arial" w:cs="Arial"/>
          <w:b/>
          <w:color w:val="000000"/>
          <w:sz w:val="20"/>
          <w:szCs w:val="20"/>
        </w:rPr>
        <w:tab/>
      </w:r>
    </w:p>
    <w:p w:rsidR="00444E9E" w:rsidRDefault="00444E9E" w:rsidP="00444E9E">
      <w:pPr>
        <w:rPr>
          <w:rFonts w:ascii="Arial" w:hAnsi="Arial" w:cs="Arial"/>
          <w:b/>
          <w:color w:val="000000"/>
          <w:sz w:val="20"/>
          <w:szCs w:val="20"/>
        </w:rPr>
      </w:pPr>
      <w:r w:rsidRPr="00F30520">
        <w:rPr>
          <w:rFonts w:ascii="Arial" w:hAnsi="Arial" w:cs="Arial"/>
          <w:b/>
          <w:color w:val="000000"/>
          <w:sz w:val="20"/>
          <w:szCs w:val="20"/>
        </w:rPr>
        <w:t>3900</w:t>
      </w:r>
    </w:p>
    <w:p w:rsidR="00444E9E" w:rsidRDefault="00444E9E" w:rsidP="00444E9E">
      <w:pPr>
        <w:rPr>
          <w:rFonts w:ascii="Arial" w:hAnsi="Arial" w:cs="Arial"/>
          <w:b/>
          <w:sz w:val="16"/>
          <w:szCs w:val="16"/>
        </w:rPr>
      </w:pPr>
      <w:r>
        <w:rPr>
          <w:rFonts w:ascii="Arial" w:hAnsi="Arial" w:cs="Arial"/>
          <w:b/>
          <w:sz w:val="16"/>
          <w:szCs w:val="16"/>
        </w:rPr>
        <w:t>DMS 1665117</w:t>
      </w:r>
    </w:p>
    <w:p w:rsidR="00136D78" w:rsidRPr="00D14D5D" w:rsidRDefault="00136D78" w:rsidP="00444E9E">
      <w:pPr>
        <w:rPr>
          <w:rFonts w:ascii="Arial" w:hAnsi="Arial" w:cs="Arial"/>
          <w:b/>
          <w:sz w:val="16"/>
          <w:szCs w:val="16"/>
        </w:rPr>
      </w:pPr>
      <w:r w:rsidRPr="00136D78">
        <w:rPr>
          <w:rFonts w:ascii="Arial" w:hAnsi="Arial" w:cs="Arial"/>
          <w:b/>
          <w:sz w:val="16"/>
          <w:szCs w:val="16"/>
        </w:rPr>
        <w:t>MN/46/2024</w:t>
      </w:r>
      <w:bookmarkStart w:id="0" w:name="_GoBack"/>
      <w:bookmarkEnd w:id="0"/>
    </w:p>
    <w:p w:rsidR="00444E9E" w:rsidRPr="005B7A5A" w:rsidRDefault="00444E9E" w:rsidP="00444E9E"/>
    <w:p w:rsidR="00444E9E" w:rsidRDefault="00444E9E" w:rsidP="00444E9E">
      <w:pPr>
        <w:jc w:val="both"/>
        <w:rPr>
          <w:rFonts w:ascii="Arial" w:hAnsi="Arial" w:cs="Arial"/>
          <w:b/>
          <w:color w:val="000000"/>
          <w:sz w:val="20"/>
          <w:szCs w:val="20"/>
        </w:rPr>
      </w:pPr>
    </w:p>
    <w:p w:rsidR="00444E9E" w:rsidRDefault="00444E9E" w:rsidP="00444E9E">
      <w:pPr>
        <w:jc w:val="both"/>
        <w:rPr>
          <w:rFonts w:ascii="Arial" w:hAnsi="Arial" w:cs="Arial"/>
          <w:b/>
          <w:color w:val="000000"/>
          <w:sz w:val="20"/>
          <w:szCs w:val="20"/>
        </w:rPr>
      </w:pP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t>---------------------------------</w:t>
      </w:r>
    </w:p>
    <w:p w:rsidR="009739C1" w:rsidRPr="00444E9E" w:rsidRDefault="009739C1" w:rsidP="00444E9E"/>
    <w:sectPr w:rsidR="009739C1" w:rsidRPr="00444E9E">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246" w:rsidRDefault="00990246" w:rsidP="00521E3A">
      <w:r>
        <w:separator/>
      </w:r>
    </w:p>
  </w:endnote>
  <w:endnote w:type="continuationSeparator" w:id="0">
    <w:p w:rsidR="00990246" w:rsidRDefault="00990246" w:rsidP="00521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E3A" w:rsidRPr="00C4508D" w:rsidRDefault="00521E3A" w:rsidP="00521E3A">
    <w:pPr>
      <w:pStyle w:val="Header"/>
    </w:pPr>
    <w:r>
      <w:tab/>
    </w:r>
    <w:r>
      <w:tab/>
      <w:t xml:space="preserve"> </w:t>
    </w:r>
    <w:r w:rsidR="00C4508D" w:rsidRPr="00C4508D">
      <w:rPr>
        <w:color w:val="000000"/>
        <w:sz w:val="23"/>
        <w:szCs w:val="23"/>
      </w:rPr>
      <w:t>1683862</w:t>
    </w:r>
  </w:p>
  <w:p w:rsidR="00521E3A" w:rsidRDefault="00521E3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246" w:rsidRDefault="00990246" w:rsidP="00521E3A">
      <w:r>
        <w:separator/>
      </w:r>
    </w:p>
  </w:footnote>
  <w:footnote w:type="continuationSeparator" w:id="0">
    <w:p w:rsidR="00990246" w:rsidRDefault="00990246" w:rsidP="00521E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E3A" w:rsidRDefault="00521E3A">
    <w:pPr>
      <w:pStyle w:val="Header"/>
    </w:pPr>
    <w:r>
      <w:tab/>
    </w:r>
    <w:r>
      <w:tab/>
      <w:t xml:space="preserve">      </w:t>
    </w: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D5FEE"/>
    <w:multiLevelType w:val="hybridMultilevel"/>
    <w:tmpl w:val="DE9E0E7C"/>
    <w:lvl w:ilvl="0" w:tplc="1C090001">
      <w:start w:val="1"/>
      <w:numFmt w:val="bullet"/>
      <w:lvlText w:val=""/>
      <w:lvlJc w:val="left"/>
      <w:pPr>
        <w:ind w:left="1484" w:hanging="360"/>
      </w:pPr>
      <w:rPr>
        <w:rFonts w:ascii="Symbol" w:hAnsi="Symbol" w:hint="default"/>
      </w:rPr>
    </w:lvl>
    <w:lvl w:ilvl="1" w:tplc="1C090003" w:tentative="1">
      <w:start w:val="1"/>
      <w:numFmt w:val="bullet"/>
      <w:lvlText w:val="o"/>
      <w:lvlJc w:val="left"/>
      <w:pPr>
        <w:ind w:left="2204" w:hanging="360"/>
      </w:pPr>
      <w:rPr>
        <w:rFonts w:ascii="Courier New" w:hAnsi="Courier New" w:cs="Courier New" w:hint="default"/>
      </w:rPr>
    </w:lvl>
    <w:lvl w:ilvl="2" w:tplc="1C090005" w:tentative="1">
      <w:start w:val="1"/>
      <w:numFmt w:val="bullet"/>
      <w:lvlText w:val=""/>
      <w:lvlJc w:val="left"/>
      <w:pPr>
        <w:ind w:left="2924" w:hanging="360"/>
      </w:pPr>
      <w:rPr>
        <w:rFonts w:ascii="Wingdings" w:hAnsi="Wingdings" w:hint="default"/>
      </w:rPr>
    </w:lvl>
    <w:lvl w:ilvl="3" w:tplc="1C090001" w:tentative="1">
      <w:start w:val="1"/>
      <w:numFmt w:val="bullet"/>
      <w:lvlText w:val=""/>
      <w:lvlJc w:val="left"/>
      <w:pPr>
        <w:ind w:left="3644" w:hanging="360"/>
      </w:pPr>
      <w:rPr>
        <w:rFonts w:ascii="Symbol" w:hAnsi="Symbol" w:hint="default"/>
      </w:rPr>
    </w:lvl>
    <w:lvl w:ilvl="4" w:tplc="1C090003" w:tentative="1">
      <w:start w:val="1"/>
      <w:numFmt w:val="bullet"/>
      <w:lvlText w:val="o"/>
      <w:lvlJc w:val="left"/>
      <w:pPr>
        <w:ind w:left="4364" w:hanging="360"/>
      </w:pPr>
      <w:rPr>
        <w:rFonts w:ascii="Courier New" w:hAnsi="Courier New" w:cs="Courier New" w:hint="default"/>
      </w:rPr>
    </w:lvl>
    <w:lvl w:ilvl="5" w:tplc="1C090005" w:tentative="1">
      <w:start w:val="1"/>
      <w:numFmt w:val="bullet"/>
      <w:lvlText w:val=""/>
      <w:lvlJc w:val="left"/>
      <w:pPr>
        <w:ind w:left="5084" w:hanging="360"/>
      </w:pPr>
      <w:rPr>
        <w:rFonts w:ascii="Wingdings" w:hAnsi="Wingdings" w:hint="default"/>
      </w:rPr>
    </w:lvl>
    <w:lvl w:ilvl="6" w:tplc="1C090001" w:tentative="1">
      <w:start w:val="1"/>
      <w:numFmt w:val="bullet"/>
      <w:lvlText w:val=""/>
      <w:lvlJc w:val="left"/>
      <w:pPr>
        <w:ind w:left="5804" w:hanging="360"/>
      </w:pPr>
      <w:rPr>
        <w:rFonts w:ascii="Symbol" w:hAnsi="Symbol" w:hint="default"/>
      </w:rPr>
    </w:lvl>
    <w:lvl w:ilvl="7" w:tplc="1C090003" w:tentative="1">
      <w:start w:val="1"/>
      <w:numFmt w:val="bullet"/>
      <w:lvlText w:val="o"/>
      <w:lvlJc w:val="left"/>
      <w:pPr>
        <w:ind w:left="6524" w:hanging="360"/>
      </w:pPr>
      <w:rPr>
        <w:rFonts w:ascii="Courier New" w:hAnsi="Courier New" w:cs="Courier New" w:hint="default"/>
      </w:rPr>
    </w:lvl>
    <w:lvl w:ilvl="8" w:tplc="1C090005" w:tentative="1">
      <w:start w:val="1"/>
      <w:numFmt w:val="bullet"/>
      <w:lvlText w:val=""/>
      <w:lvlJc w:val="left"/>
      <w:pPr>
        <w:ind w:left="7244" w:hanging="360"/>
      </w:pPr>
      <w:rPr>
        <w:rFonts w:ascii="Wingdings" w:hAnsi="Wingdings" w:hint="default"/>
      </w:rPr>
    </w:lvl>
  </w:abstractNum>
  <w:abstractNum w:abstractNumId="1" w15:restartNumberingAfterBreak="0">
    <w:nsid w:val="5265342B"/>
    <w:multiLevelType w:val="hybridMultilevel"/>
    <w:tmpl w:val="495EFC24"/>
    <w:lvl w:ilvl="0" w:tplc="1C090001">
      <w:start w:val="1"/>
      <w:numFmt w:val="bullet"/>
      <w:lvlText w:val=""/>
      <w:lvlJc w:val="left"/>
      <w:pPr>
        <w:ind w:left="764" w:hanging="360"/>
      </w:pPr>
      <w:rPr>
        <w:rFonts w:ascii="Symbol" w:hAnsi="Symbol" w:hint="default"/>
      </w:rPr>
    </w:lvl>
    <w:lvl w:ilvl="1" w:tplc="1C090003">
      <w:start w:val="1"/>
      <w:numFmt w:val="bullet"/>
      <w:lvlText w:val="o"/>
      <w:lvlJc w:val="left"/>
      <w:pPr>
        <w:ind w:left="1484" w:hanging="360"/>
      </w:pPr>
      <w:rPr>
        <w:rFonts w:ascii="Courier New" w:hAnsi="Courier New" w:cs="Courier New" w:hint="default"/>
      </w:rPr>
    </w:lvl>
    <w:lvl w:ilvl="2" w:tplc="1C090005">
      <w:start w:val="1"/>
      <w:numFmt w:val="bullet"/>
      <w:lvlText w:val=""/>
      <w:lvlJc w:val="left"/>
      <w:pPr>
        <w:ind w:left="2204" w:hanging="360"/>
      </w:pPr>
      <w:rPr>
        <w:rFonts w:ascii="Wingdings" w:hAnsi="Wingdings" w:hint="default"/>
      </w:rPr>
    </w:lvl>
    <w:lvl w:ilvl="3" w:tplc="1C090001">
      <w:start w:val="1"/>
      <w:numFmt w:val="bullet"/>
      <w:lvlText w:val=""/>
      <w:lvlJc w:val="left"/>
      <w:pPr>
        <w:ind w:left="2924" w:hanging="360"/>
      </w:pPr>
      <w:rPr>
        <w:rFonts w:ascii="Symbol" w:hAnsi="Symbol" w:hint="default"/>
      </w:rPr>
    </w:lvl>
    <w:lvl w:ilvl="4" w:tplc="1C090003">
      <w:start w:val="1"/>
      <w:numFmt w:val="bullet"/>
      <w:lvlText w:val="o"/>
      <w:lvlJc w:val="left"/>
      <w:pPr>
        <w:ind w:left="3644" w:hanging="360"/>
      </w:pPr>
      <w:rPr>
        <w:rFonts w:ascii="Courier New" w:hAnsi="Courier New" w:cs="Courier New" w:hint="default"/>
      </w:rPr>
    </w:lvl>
    <w:lvl w:ilvl="5" w:tplc="1C090005">
      <w:start w:val="1"/>
      <w:numFmt w:val="bullet"/>
      <w:lvlText w:val=""/>
      <w:lvlJc w:val="left"/>
      <w:pPr>
        <w:ind w:left="4364" w:hanging="360"/>
      </w:pPr>
      <w:rPr>
        <w:rFonts w:ascii="Wingdings" w:hAnsi="Wingdings" w:hint="default"/>
      </w:rPr>
    </w:lvl>
    <w:lvl w:ilvl="6" w:tplc="1C090001">
      <w:start w:val="1"/>
      <w:numFmt w:val="bullet"/>
      <w:lvlText w:val=""/>
      <w:lvlJc w:val="left"/>
      <w:pPr>
        <w:ind w:left="5084" w:hanging="360"/>
      </w:pPr>
      <w:rPr>
        <w:rFonts w:ascii="Symbol" w:hAnsi="Symbol" w:hint="default"/>
      </w:rPr>
    </w:lvl>
    <w:lvl w:ilvl="7" w:tplc="1C090003">
      <w:start w:val="1"/>
      <w:numFmt w:val="bullet"/>
      <w:lvlText w:val="o"/>
      <w:lvlJc w:val="left"/>
      <w:pPr>
        <w:ind w:left="5804" w:hanging="360"/>
      </w:pPr>
      <w:rPr>
        <w:rFonts w:ascii="Courier New" w:hAnsi="Courier New" w:cs="Courier New" w:hint="default"/>
      </w:rPr>
    </w:lvl>
    <w:lvl w:ilvl="8" w:tplc="1C090005">
      <w:start w:val="1"/>
      <w:numFmt w:val="bullet"/>
      <w:lvlText w:val=""/>
      <w:lvlJc w:val="left"/>
      <w:pPr>
        <w:ind w:left="6524" w:hanging="360"/>
      </w:pPr>
      <w:rPr>
        <w:rFonts w:ascii="Wingdings" w:hAnsi="Wingdings" w:hint="default"/>
      </w:rPr>
    </w:lvl>
  </w:abstractNum>
  <w:abstractNum w:abstractNumId="2" w15:restartNumberingAfterBreak="0">
    <w:nsid w:val="722E2691"/>
    <w:multiLevelType w:val="hybridMultilevel"/>
    <w:tmpl w:val="79C4C4E0"/>
    <w:lvl w:ilvl="0" w:tplc="1C090003">
      <w:start w:val="1"/>
      <w:numFmt w:val="bullet"/>
      <w:lvlText w:val="o"/>
      <w:lvlJc w:val="left"/>
      <w:pPr>
        <w:ind w:left="1006" w:hanging="360"/>
      </w:pPr>
      <w:rPr>
        <w:rFonts w:ascii="Courier New" w:hAnsi="Courier New" w:cs="Courier New" w:hint="default"/>
      </w:rPr>
    </w:lvl>
    <w:lvl w:ilvl="1" w:tplc="1C090003">
      <w:start w:val="1"/>
      <w:numFmt w:val="bullet"/>
      <w:lvlText w:val="o"/>
      <w:lvlJc w:val="left"/>
      <w:pPr>
        <w:ind w:left="1726" w:hanging="360"/>
      </w:pPr>
      <w:rPr>
        <w:rFonts w:ascii="Courier New" w:hAnsi="Courier New" w:cs="Courier New" w:hint="default"/>
      </w:rPr>
    </w:lvl>
    <w:lvl w:ilvl="2" w:tplc="1C090005">
      <w:start w:val="1"/>
      <w:numFmt w:val="bullet"/>
      <w:lvlText w:val=""/>
      <w:lvlJc w:val="left"/>
      <w:pPr>
        <w:ind w:left="2446" w:hanging="360"/>
      </w:pPr>
      <w:rPr>
        <w:rFonts w:ascii="Wingdings" w:hAnsi="Wingdings" w:hint="default"/>
      </w:rPr>
    </w:lvl>
    <w:lvl w:ilvl="3" w:tplc="1C090001">
      <w:start w:val="1"/>
      <w:numFmt w:val="bullet"/>
      <w:lvlText w:val=""/>
      <w:lvlJc w:val="left"/>
      <w:pPr>
        <w:ind w:left="3166" w:hanging="360"/>
      </w:pPr>
      <w:rPr>
        <w:rFonts w:ascii="Symbol" w:hAnsi="Symbol" w:hint="default"/>
      </w:rPr>
    </w:lvl>
    <w:lvl w:ilvl="4" w:tplc="1C090003">
      <w:start w:val="1"/>
      <w:numFmt w:val="bullet"/>
      <w:lvlText w:val="o"/>
      <w:lvlJc w:val="left"/>
      <w:pPr>
        <w:ind w:left="3886" w:hanging="360"/>
      </w:pPr>
      <w:rPr>
        <w:rFonts w:ascii="Courier New" w:hAnsi="Courier New" w:cs="Courier New" w:hint="default"/>
      </w:rPr>
    </w:lvl>
    <w:lvl w:ilvl="5" w:tplc="1C090005">
      <w:start w:val="1"/>
      <w:numFmt w:val="bullet"/>
      <w:lvlText w:val=""/>
      <w:lvlJc w:val="left"/>
      <w:pPr>
        <w:ind w:left="4606" w:hanging="360"/>
      </w:pPr>
      <w:rPr>
        <w:rFonts w:ascii="Wingdings" w:hAnsi="Wingdings" w:hint="default"/>
      </w:rPr>
    </w:lvl>
    <w:lvl w:ilvl="6" w:tplc="1C090001">
      <w:start w:val="1"/>
      <w:numFmt w:val="bullet"/>
      <w:lvlText w:val=""/>
      <w:lvlJc w:val="left"/>
      <w:pPr>
        <w:ind w:left="5326" w:hanging="360"/>
      </w:pPr>
      <w:rPr>
        <w:rFonts w:ascii="Symbol" w:hAnsi="Symbol" w:hint="default"/>
      </w:rPr>
    </w:lvl>
    <w:lvl w:ilvl="7" w:tplc="1C090003">
      <w:start w:val="1"/>
      <w:numFmt w:val="bullet"/>
      <w:lvlText w:val="o"/>
      <w:lvlJc w:val="left"/>
      <w:pPr>
        <w:ind w:left="6046" w:hanging="360"/>
      </w:pPr>
      <w:rPr>
        <w:rFonts w:ascii="Courier New" w:hAnsi="Courier New" w:cs="Courier New" w:hint="default"/>
      </w:rPr>
    </w:lvl>
    <w:lvl w:ilvl="8" w:tplc="1C090005">
      <w:start w:val="1"/>
      <w:numFmt w:val="bullet"/>
      <w:lvlText w:val=""/>
      <w:lvlJc w:val="left"/>
      <w:pPr>
        <w:ind w:left="6766" w:hanging="360"/>
      </w:pPr>
      <w:rPr>
        <w:rFonts w:ascii="Wingdings" w:hAnsi="Wingdings" w:hint="default"/>
      </w:rPr>
    </w:lvl>
  </w:abstractNum>
  <w:abstractNum w:abstractNumId="3" w15:restartNumberingAfterBreak="0">
    <w:nsid w:val="79297F8D"/>
    <w:multiLevelType w:val="hybridMultilevel"/>
    <w:tmpl w:val="3E56EB98"/>
    <w:lvl w:ilvl="0" w:tplc="D184723C">
      <w:start w:val="1"/>
      <w:numFmt w:val="bullet"/>
      <w:lvlText w:val=""/>
      <w:lvlJc w:val="left"/>
      <w:pPr>
        <w:ind w:left="720" w:hanging="360"/>
      </w:pPr>
      <w:rPr>
        <w:rFonts w:ascii="Symbol" w:hAnsi="Symbol" w:hint="default"/>
        <w:color w:val="auto"/>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E99"/>
    <w:rsid w:val="00082D36"/>
    <w:rsid w:val="000D478B"/>
    <w:rsid w:val="00136D78"/>
    <w:rsid w:val="001438EF"/>
    <w:rsid w:val="001D6BC6"/>
    <w:rsid w:val="00206020"/>
    <w:rsid w:val="0024242C"/>
    <w:rsid w:val="002644E1"/>
    <w:rsid w:val="002925E0"/>
    <w:rsid w:val="002C6BC7"/>
    <w:rsid w:val="002E19A4"/>
    <w:rsid w:val="002F72A5"/>
    <w:rsid w:val="0034629A"/>
    <w:rsid w:val="003506A7"/>
    <w:rsid w:val="003935C1"/>
    <w:rsid w:val="003D62BF"/>
    <w:rsid w:val="00421360"/>
    <w:rsid w:val="00444E9E"/>
    <w:rsid w:val="004568B1"/>
    <w:rsid w:val="00501F70"/>
    <w:rsid w:val="00521E3A"/>
    <w:rsid w:val="00532DAC"/>
    <w:rsid w:val="005A625F"/>
    <w:rsid w:val="006444A4"/>
    <w:rsid w:val="00644B66"/>
    <w:rsid w:val="00655D97"/>
    <w:rsid w:val="00660BDF"/>
    <w:rsid w:val="00681D9D"/>
    <w:rsid w:val="006A1F93"/>
    <w:rsid w:val="007F0F3C"/>
    <w:rsid w:val="0087797F"/>
    <w:rsid w:val="00890F74"/>
    <w:rsid w:val="0092346A"/>
    <w:rsid w:val="009739C1"/>
    <w:rsid w:val="00980C38"/>
    <w:rsid w:val="00990246"/>
    <w:rsid w:val="009B1E99"/>
    <w:rsid w:val="009F4C05"/>
    <w:rsid w:val="00A3640E"/>
    <w:rsid w:val="00A37DAA"/>
    <w:rsid w:val="00A862F1"/>
    <w:rsid w:val="00AB4C62"/>
    <w:rsid w:val="00B739E5"/>
    <w:rsid w:val="00BA0C47"/>
    <w:rsid w:val="00BA16BF"/>
    <w:rsid w:val="00C44E50"/>
    <w:rsid w:val="00C4508D"/>
    <w:rsid w:val="00C46985"/>
    <w:rsid w:val="00D36D2C"/>
    <w:rsid w:val="00D436EF"/>
    <w:rsid w:val="00DB0AD2"/>
    <w:rsid w:val="00DC5D78"/>
    <w:rsid w:val="00E137D7"/>
    <w:rsid w:val="00E15279"/>
    <w:rsid w:val="00E43F48"/>
    <w:rsid w:val="00F71AED"/>
    <w:rsid w:val="00FD5EFF"/>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8E3B3"/>
  <w15:chartTrackingRefBased/>
  <w15:docId w15:val="{2EEB04A8-7546-4822-B145-CA14C3EFC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1E99"/>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itialStyle">
    <w:name w:val="InitialStyle"/>
    <w:rsid w:val="009B1E99"/>
    <w:rPr>
      <w:rFonts w:ascii="Courier New" w:hAnsi="Courier New"/>
      <w:color w:val="auto"/>
      <w:spacing w:val="0"/>
      <w:sz w:val="24"/>
    </w:rPr>
  </w:style>
  <w:style w:type="paragraph" w:styleId="ListParagraph">
    <w:name w:val="List Paragraph"/>
    <w:basedOn w:val="Normal"/>
    <w:uiPriority w:val="1"/>
    <w:qFormat/>
    <w:rsid w:val="009B1E99"/>
    <w:pPr>
      <w:ind w:left="720"/>
      <w:contextualSpacing/>
    </w:pPr>
  </w:style>
  <w:style w:type="character" w:styleId="Hyperlink">
    <w:name w:val="Hyperlink"/>
    <w:uiPriority w:val="99"/>
    <w:rsid w:val="003506A7"/>
    <w:rPr>
      <w:color w:val="0000FF"/>
      <w:u w:val="single"/>
    </w:rPr>
  </w:style>
  <w:style w:type="paragraph" w:styleId="Header">
    <w:name w:val="header"/>
    <w:basedOn w:val="Normal"/>
    <w:link w:val="HeaderChar"/>
    <w:uiPriority w:val="99"/>
    <w:unhideWhenUsed/>
    <w:rsid w:val="00521E3A"/>
    <w:pPr>
      <w:tabs>
        <w:tab w:val="center" w:pos="4513"/>
        <w:tab w:val="right" w:pos="9026"/>
      </w:tabs>
    </w:pPr>
  </w:style>
  <w:style w:type="character" w:customStyle="1" w:styleId="HeaderChar">
    <w:name w:val="Header Char"/>
    <w:basedOn w:val="DefaultParagraphFont"/>
    <w:link w:val="Header"/>
    <w:uiPriority w:val="99"/>
    <w:rsid w:val="00521E3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21E3A"/>
    <w:pPr>
      <w:tabs>
        <w:tab w:val="center" w:pos="4513"/>
        <w:tab w:val="right" w:pos="9026"/>
      </w:tabs>
    </w:pPr>
  </w:style>
  <w:style w:type="character" w:customStyle="1" w:styleId="FooterChar">
    <w:name w:val="Footer Char"/>
    <w:basedOn w:val="DefaultParagraphFont"/>
    <w:link w:val="Footer"/>
    <w:uiPriority w:val="99"/>
    <w:rsid w:val="00521E3A"/>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36D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D2C"/>
    <w:rPr>
      <w:rFonts w:ascii="Segoe UI" w:eastAsia="Times New Roman" w:hAnsi="Segoe UI" w:cs="Segoe UI"/>
      <w:sz w:val="18"/>
      <w:szCs w:val="18"/>
      <w:lang w:val="en-GB"/>
    </w:rPr>
  </w:style>
  <w:style w:type="character" w:styleId="Strong">
    <w:name w:val="Strong"/>
    <w:basedOn w:val="DefaultParagraphFont"/>
    <w:uiPriority w:val="22"/>
    <w:qFormat/>
    <w:rsid w:val="00D436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92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ngi.Mbatha@umhlathuze.gov.za"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habalalaNT@umhlathuze.gov.z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nzinim@umhlathuze.gov.z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20ncananasm@umhlathuze.gov.za" TargetMode="External"/><Relationship Id="rId4" Type="http://schemas.openxmlformats.org/officeDocument/2006/relationships/webSettings" Target="webSettings.xml"/><Relationship Id="rId9" Type="http://schemas.openxmlformats.org/officeDocument/2006/relationships/hyperlink" Target="mailto:Faith.Mkhwanazi@umhlathuze.gov.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Inc.</dc:creator>
  <cp:keywords/>
  <dc:description/>
  <cp:lastModifiedBy>user</cp:lastModifiedBy>
  <cp:revision>2</cp:revision>
  <cp:lastPrinted>2024-05-13T08:26:00Z</cp:lastPrinted>
  <dcterms:created xsi:type="dcterms:W3CDTF">2024-11-15T06:10:00Z</dcterms:created>
  <dcterms:modified xsi:type="dcterms:W3CDTF">2024-11-15T06:10:00Z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7491b5cedbc899800e1bcb0a2d6c690dd79fd29a9e0e764f19dcd7b2cb7ddddd</vt:lpwstr>
  </property>
</Properties>
</file>