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8D5D8E">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979B832"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D11C96">
              <w:rPr>
                <w:rFonts w:ascii="Tahoma" w:hAnsi="Tahoma" w:cs="Tahoma"/>
                <w:b/>
                <w:sz w:val="18"/>
                <w:szCs w:val="18"/>
              </w:rPr>
              <w:t>1011</w:t>
            </w:r>
            <w:r w:rsidR="006D654A">
              <w:rPr>
                <w:rFonts w:ascii="Tahoma" w:hAnsi="Tahoma" w:cs="Tahoma"/>
                <w:b/>
                <w:sz w:val="18"/>
                <w:szCs w:val="18"/>
              </w:rPr>
              <w:t>4973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8D5D8E">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33DA4C65"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bookmarkEnd w:id="0"/>
            <w:r w:rsidR="00D11C96">
              <w:rPr>
                <w:rFonts w:ascii="Tahoma" w:hAnsi="Tahoma" w:cs="Tahoma"/>
                <w:sz w:val="18"/>
                <w:szCs w:val="18"/>
                <w:lang w:val="en-US"/>
              </w:rPr>
              <w:t>an Ear, Nose and Throat specialist to conduct a detail</w:t>
            </w:r>
            <w:r w:rsidR="00EF4AD7">
              <w:rPr>
                <w:rFonts w:ascii="Tahoma" w:hAnsi="Tahoma" w:cs="Tahoma"/>
                <w:sz w:val="18"/>
                <w:szCs w:val="18"/>
                <w:lang w:val="en-US"/>
              </w:rPr>
              <w:t>ed</w:t>
            </w:r>
            <w:r w:rsidR="00D11C96">
              <w:rPr>
                <w:rFonts w:ascii="Tahoma" w:hAnsi="Tahoma" w:cs="Tahoma"/>
                <w:sz w:val="18"/>
                <w:szCs w:val="18"/>
                <w:lang w:val="en-US"/>
              </w:rPr>
              <w:t xml:space="preserve"> clinical examination of a motor vehicle accident claimant.</w:t>
            </w:r>
            <w:r w:rsidR="00400F69">
              <w:rPr>
                <w:rFonts w:ascii="Tahoma" w:hAnsi="Tahoma" w:cs="Tahoma"/>
                <w:sz w:val="18"/>
                <w:szCs w:val="18"/>
                <w:lang w:val="en-US"/>
              </w:rPr>
              <w:t xml:space="preserve"> </w:t>
            </w:r>
          </w:p>
        </w:tc>
      </w:tr>
      <w:tr w:rsidR="00FE027A" w:rsidRPr="00766895" w14:paraId="7442FD3C" w14:textId="77777777" w:rsidTr="008D5D8E">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5298580" w:rsidR="00606057" w:rsidRPr="00766895" w:rsidRDefault="00852C6C" w:rsidP="0043222B">
            <w:pPr>
              <w:spacing w:line="360" w:lineRule="auto"/>
              <w:rPr>
                <w:rFonts w:ascii="Tahoma" w:hAnsi="Tahoma" w:cs="Tahoma"/>
                <w:b/>
                <w:bCs/>
                <w:sz w:val="18"/>
                <w:szCs w:val="18"/>
              </w:rPr>
            </w:pPr>
            <w:r>
              <w:rPr>
                <w:rFonts w:ascii="Tahoma" w:hAnsi="Tahoma" w:cs="Tahoma"/>
                <w:b/>
                <w:bCs/>
                <w:sz w:val="18"/>
                <w:szCs w:val="18"/>
              </w:rPr>
              <w:t>23</w:t>
            </w:r>
            <w:r w:rsidR="006D654A">
              <w:rPr>
                <w:rFonts w:ascii="Tahoma" w:hAnsi="Tahoma" w:cs="Tahoma"/>
                <w:b/>
                <w:bCs/>
                <w:sz w:val="18"/>
                <w:szCs w:val="18"/>
              </w:rPr>
              <w:t xml:space="preserve"> March</w:t>
            </w:r>
            <w:r w:rsidR="009E5BBD">
              <w:rPr>
                <w:rFonts w:ascii="Tahoma" w:hAnsi="Tahoma" w:cs="Tahoma"/>
                <w:b/>
                <w:bCs/>
                <w:sz w:val="18"/>
                <w:szCs w:val="18"/>
              </w:rPr>
              <w:t xml:space="preserve"> 2026</w:t>
            </w:r>
          </w:p>
        </w:tc>
      </w:tr>
      <w:tr w:rsidR="00FE027A" w:rsidRPr="00766895" w14:paraId="7099E2FF" w14:textId="77777777" w:rsidTr="008D5D8E">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8D5D8E">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5A55AF0" w:rsidR="00EB431B" w:rsidRPr="00766895" w:rsidRDefault="00852C6C" w:rsidP="00D325A0">
            <w:pPr>
              <w:spacing w:line="360" w:lineRule="auto"/>
              <w:rPr>
                <w:rFonts w:ascii="Tahoma" w:hAnsi="Tahoma" w:cs="Tahoma"/>
                <w:b/>
                <w:bCs/>
                <w:sz w:val="18"/>
                <w:szCs w:val="18"/>
              </w:rPr>
            </w:pPr>
            <w:r>
              <w:rPr>
                <w:rFonts w:ascii="Tahoma" w:hAnsi="Tahoma" w:cs="Tahoma"/>
                <w:b/>
                <w:bCs/>
                <w:sz w:val="18"/>
                <w:szCs w:val="18"/>
              </w:rPr>
              <w:t>Friday</w:t>
            </w:r>
            <w:r w:rsidR="006D654A">
              <w:rPr>
                <w:rFonts w:ascii="Tahoma" w:hAnsi="Tahoma" w:cs="Tahoma"/>
                <w:b/>
                <w:bCs/>
                <w:sz w:val="18"/>
                <w:szCs w:val="18"/>
              </w:rPr>
              <w:t>,</w:t>
            </w:r>
            <w:r>
              <w:rPr>
                <w:rFonts w:ascii="Tahoma" w:hAnsi="Tahoma" w:cs="Tahoma"/>
                <w:b/>
                <w:bCs/>
                <w:sz w:val="18"/>
                <w:szCs w:val="18"/>
              </w:rPr>
              <w:t>27</w:t>
            </w:r>
            <w:r w:rsidR="00973412">
              <w:rPr>
                <w:rFonts w:ascii="Tahoma" w:hAnsi="Tahoma" w:cs="Tahoma"/>
                <w:b/>
                <w:bCs/>
                <w:sz w:val="18"/>
                <w:szCs w:val="18"/>
              </w:rPr>
              <w:t xml:space="preserve"> March</w:t>
            </w:r>
            <w:r w:rsidR="00E912FD">
              <w:rPr>
                <w:rFonts w:ascii="Tahoma" w:hAnsi="Tahoma" w:cs="Tahoma"/>
                <w:b/>
                <w:bCs/>
                <w:sz w:val="18"/>
                <w:szCs w:val="18"/>
              </w:rPr>
              <w:t xml:space="preserve"> 2026 @ 11:00</w:t>
            </w:r>
          </w:p>
        </w:tc>
      </w:tr>
      <w:tr w:rsidR="00526B3C" w:rsidRPr="00766895" w14:paraId="6BD55F8A" w14:textId="77777777" w:rsidTr="008D5D8E">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8503904"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w:t>
            </w:r>
            <w:r w:rsidR="00D11C96">
              <w:rPr>
                <w:rFonts w:ascii="Tahoma" w:hAnsi="Tahoma" w:cs="Tahoma"/>
                <w:b/>
                <w:sz w:val="18"/>
                <w:szCs w:val="18"/>
                <w:lang w:eastAsia="en-ZA" w:bidi="he-IL"/>
              </w:rPr>
              <w:t>the Award</w:t>
            </w:r>
            <w:r>
              <w:rPr>
                <w:rFonts w:ascii="Tahoma" w:hAnsi="Tahoma" w:cs="Tahoma"/>
                <w:b/>
                <w:sz w:val="18"/>
                <w:szCs w:val="18"/>
                <w:lang w:eastAsia="en-ZA" w:bidi="he-IL"/>
              </w:rPr>
              <w:t xml:space="preserve"> has been issued </w:t>
            </w:r>
          </w:p>
        </w:tc>
      </w:tr>
      <w:tr w:rsidR="00FE027A" w:rsidRPr="00766895" w14:paraId="28B90A3F" w14:textId="77777777" w:rsidTr="008D5D8E">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8D5D8E">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B69716C" w14:textId="77777777" w:rsidR="00A206B2" w:rsidRDefault="00D11C96" w:rsidP="00D11C96">
            <w:pPr>
              <w:spacing w:line="360" w:lineRule="auto"/>
              <w:contextualSpacing/>
              <w:jc w:val="left"/>
              <w:rPr>
                <w:rFonts w:ascii="Tahoma" w:hAnsi="Tahoma" w:cs="Tahoma"/>
                <w:bCs/>
                <w:sz w:val="18"/>
                <w:szCs w:val="18"/>
              </w:rPr>
            </w:pPr>
            <w:r w:rsidRPr="00A206B2">
              <w:rPr>
                <w:rFonts w:ascii="Tahoma" w:hAnsi="Tahoma" w:cs="Tahoma"/>
                <w:b/>
                <w:sz w:val="18"/>
                <w:szCs w:val="18"/>
              </w:rPr>
              <w:t>Road Accident Fund (Johannesburg)</w:t>
            </w:r>
            <w:r>
              <w:rPr>
                <w:rFonts w:ascii="Tahoma" w:hAnsi="Tahoma" w:cs="Tahoma"/>
                <w:bCs/>
                <w:sz w:val="18"/>
                <w:szCs w:val="18"/>
              </w:rPr>
              <w:t xml:space="preserve">, </w:t>
            </w:r>
          </w:p>
          <w:p w14:paraId="367D7FAB" w14:textId="3DE5FEB6" w:rsidR="00C32157" w:rsidRPr="00D11C96" w:rsidRDefault="00D11C96" w:rsidP="00D11C96">
            <w:pPr>
              <w:spacing w:line="360" w:lineRule="auto"/>
              <w:contextualSpacing/>
              <w:jc w:val="left"/>
              <w:rPr>
                <w:rFonts w:ascii="Tahoma" w:hAnsi="Tahoma" w:cs="Tahoma"/>
                <w:bCs/>
                <w:sz w:val="18"/>
                <w:szCs w:val="18"/>
              </w:rPr>
            </w:pPr>
            <w:r>
              <w:rPr>
                <w:rFonts w:ascii="Tahoma" w:hAnsi="Tahoma" w:cs="Tahoma"/>
                <w:bCs/>
                <w:sz w:val="18"/>
                <w:szCs w:val="18"/>
              </w:rPr>
              <w:t>8-10 Junction Avenue, Parktown, Johannesburg</w:t>
            </w:r>
          </w:p>
        </w:tc>
      </w:tr>
      <w:tr w:rsidR="008D5D8E" w14:paraId="2F552729" w14:textId="77777777" w:rsidTr="008D5D8E">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7A6EDEA0" w14:textId="77777777" w:rsidR="008D5D8E" w:rsidRDefault="008D5D8E">
            <w:pPr>
              <w:spacing w:line="360" w:lineRule="auto"/>
              <w:rPr>
                <w:rFonts w:ascii="Tahoma" w:hAnsi="Tahoma" w:cs="Tahoma"/>
                <w:b/>
                <w:sz w:val="18"/>
                <w:szCs w:val="18"/>
                <w:lang w:val="en-GB"/>
              </w:rPr>
            </w:pPr>
            <w:r>
              <w:rPr>
                <w:rFonts w:ascii="Tahoma" w:hAnsi="Tahoma" w:cs="Tahoma"/>
                <w:b/>
                <w:sz w:val="18"/>
                <w:szCs w:val="18"/>
                <w:lang w:val="en-GB"/>
              </w:rPr>
              <w:t>RFQ RESPONSES MUST BE EMAILED TO:</w:t>
            </w:r>
          </w:p>
        </w:tc>
        <w:tc>
          <w:tcPr>
            <w:tcW w:w="6406" w:type="dxa"/>
            <w:tcBorders>
              <w:top w:val="single" w:sz="4" w:space="0" w:color="auto"/>
              <w:left w:val="single" w:sz="4" w:space="0" w:color="auto"/>
              <w:bottom w:val="single" w:sz="4" w:space="0" w:color="auto"/>
              <w:right w:val="single" w:sz="4" w:space="0" w:color="auto"/>
            </w:tcBorders>
            <w:hideMark/>
          </w:tcPr>
          <w:p w14:paraId="0A5FA9B2" w14:textId="77777777" w:rsidR="008D5D8E" w:rsidRDefault="008D5D8E">
            <w:pPr>
              <w:spacing w:line="360" w:lineRule="auto"/>
              <w:jc w:val="left"/>
              <w:rPr>
                <w:rFonts w:ascii="Tahoma" w:hAnsi="Tahoma" w:cs="Tahoma"/>
                <w:b/>
                <w:sz w:val="18"/>
                <w:szCs w:val="18"/>
                <w:lang w:val="en-GB"/>
              </w:rPr>
            </w:pPr>
            <w:r>
              <w:rPr>
                <w:rFonts w:ascii="Tahoma" w:hAnsi="Tahoma" w:cs="Tahoma"/>
                <w:b/>
                <w:sz w:val="18"/>
                <w:szCs w:val="18"/>
                <w:lang w:val="en-GB"/>
              </w:rPr>
              <w:t>All quotations should be emailed to</w:t>
            </w:r>
          </w:p>
          <w:bookmarkStart w:id="1" w:name="_Hlk215559106"/>
          <w:p w14:paraId="12FDD806" w14:textId="77777777" w:rsidR="008D5D8E" w:rsidRDefault="008D5D8E">
            <w:pPr>
              <w:spacing w:line="360" w:lineRule="auto"/>
              <w:jc w:val="left"/>
              <w:rPr>
                <w:rFonts w:ascii="Tahoma" w:hAnsi="Tahoma" w:cs="Tahoma"/>
                <w:b/>
                <w:sz w:val="18"/>
                <w:szCs w:val="18"/>
                <w:lang w:val="en-GB"/>
              </w:rPr>
            </w:pPr>
            <w:r>
              <w:rPr>
                <w:lang w:val="en-GB"/>
              </w:rPr>
              <w:fldChar w:fldCharType="begin"/>
            </w:r>
            <w:r>
              <w:rPr>
                <w:lang w:val="en-GB"/>
              </w:rPr>
              <w:instrText>HYPERLINK "mailto:Rfq-Johannesburg.procurement@raf.co.za"</w:instrText>
            </w:r>
            <w:r>
              <w:rPr>
                <w:lang w:val="en-GB"/>
              </w:rPr>
            </w:r>
            <w:r>
              <w:rPr>
                <w:lang w:val="en-GB"/>
              </w:rPr>
              <w:fldChar w:fldCharType="separate"/>
            </w:r>
            <w:r>
              <w:rPr>
                <w:rStyle w:val="Hyperlink"/>
                <w:rFonts w:ascii="Tahoma" w:hAnsi="Tahoma" w:cs="Tahoma"/>
                <w:b/>
                <w:bCs/>
                <w:sz w:val="18"/>
                <w:szCs w:val="18"/>
                <w:lang w:val="en-GB"/>
              </w:rPr>
              <w:t>Rfq-Johannesburg.procurement@raf.co.za</w:t>
            </w:r>
            <w:bookmarkEnd w:id="1"/>
            <w:r>
              <w:rPr>
                <w:lang w:val="en-GB"/>
              </w:rPr>
              <w:fldChar w:fldCharType="end"/>
            </w:r>
            <w:r>
              <w:rPr>
                <w:rFonts w:ascii="Tahoma" w:hAnsi="Tahoma" w:cs="Tahoma"/>
                <w:b/>
                <w:sz w:val="18"/>
                <w:szCs w:val="18"/>
                <w:lang w:val="en-GB"/>
              </w:rPr>
              <w:t xml:space="preserve"> Failure to follow these instructions will result in your quote not being considered.</w:t>
            </w:r>
          </w:p>
        </w:tc>
      </w:tr>
      <w:tr w:rsidR="008D5D8E" w14:paraId="58A7BE13" w14:textId="77777777" w:rsidTr="008D5D8E">
        <w:tc>
          <w:tcPr>
            <w:tcW w:w="4139" w:type="dxa"/>
            <w:tcBorders>
              <w:top w:val="single" w:sz="4" w:space="0" w:color="auto"/>
              <w:left w:val="single" w:sz="4" w:space="0" w:color="auto"/>
              <w:bottom w:val="single" w:sz="4" w:space="0" w:color="auto"/>
              <w:right w:val="single" w:sz="4" w:space="0" w:color="auto"/>
            </w:tcBorders>
            <w:shd w:val="clear" w:color="auto" w:fill="A6A6A6"/>
            <w:hideMark/>
          </w:tcPr>
          <w:p w14:paraId="70CC2695" w14:textId="77777777" w:rsidR="008D5D8E" w:rsidRDefault="008D5D8E">
            <w:pPr>
              <w:spacing w:line="360" w:lineRule="auto"/>
              <w:jc w:val="left"/>
              <w:rPr>
                <w:rFonts w:ascii="Tahoma" w:hAnsi="Tahoma" w:cs="Tahoma"/>
                <w:b/>
                <w:bCs/>
                <w:sz w:val="18"/>
                <w:szCs w:val="18"/>
                <w:lang w:val="en-GB"/>
              </w:rPr>
            </w:pPr>
            <w:r>
              <w:rPr>
                <w:rFonts w:ascii="Tahoma" w:hAnsi="Tahoma" w:cs="Tahoma"/>
                <w:b/>
                <w:bCs/>
                <w:sz w:val="18"/>
                <w:szCs w:val="18"/>
                <w:lang w:val="en-GB"/>
              </w:rPr>
              <w:t>ENQUIRIES REGARDING THIS RFQ SHOULD BE SUBMITTED VIA E-MAIL TO</w:t>
            </w:r>
          </w:p>
        </w:tc>
        <w:tc>
          <w:tcPr>
            <w:tcW w:w="6406" w:type="dxa"/>
            <w:tcBorders>
              <w:top w:val="single" w:sz="4" w:space="0" w:color="auto"/>
              <w:left w:val="single" w:sz="4" w:space="0" w:color="auto"/>
              <w:bottom w:val="single" w:sz="4" w:space="0" w:color="auto"/>
              <w:right w:val="single" w:sz="4" w:space="0" w:color="auto"/>
            </w:tcBorders>
            <w:hideMark/>
          </w:tcPr>
          <w:p w14:paraId="62F12866" w14:textId="77777777" w:rsidR="008D5D8E" w:rsidRDefault="008D5D8E">
            <w:pPr>
              <w:spacing w:line="360" w:lineRule="auto"/>
              <w:jc w:val="left"/>
              <w:rPr>
                <w:rFonts w:ascii="Tahoma" w:hAnsi="Tahoma" w:cs="Tahoma"/>
                <w:b/>
                <w:sz w:val="18"/>
                <w:szCs w:val="18"/>
                <w:lang w:val="en-GB"/>
              </w:rPr>
            </w:pPr>
            <w:r>
              <w:rPr>
                <w:rFonts w:ascii="Tahoma" w:hAnsi="Tahoma" w:cs="Tahoma"/>
                <w:bCs/>
                <w:sz w:val="18"/>
                <w:szCs w:val="18"/>
                <w:lang w:val="en-GB"/>
              </w:rPr>
              <w:t>Enquiries can be directed at this e-mail address</w:t>
            </w:r>
            <w:r>
              <w:rPr>
                <w:rFonts w:ascii="Tahoma" w:hAnsi="Tahoma" w:cs="Tahoma"/>
                <w:b/>
                <w:sz w:val="18"/>
                <w:szCs w:val="18"/>
                <w:lang w:val="en-GB"/>
              </w:rPr>
              <w:t xml:space="preserve"> </w:t>
            </w:r>
            <w:hyperlink r:id="rId9" w:history="1">
              <w:r>
                <w:rPr>
                  <w:rStyle w:val="Hyperlink"/>
                  <w:rFonts w:ascii="Tahoma" w:hAnsi="Tahoma" w:cs="Tahoma"/>
                  <w:b/>
                  <w:sz w:val="18"/>
                  <w:szCs w:val="18"/>
                  <w:lang w:val="en-GB"/>
                </w:rPr>
                <w:t>Ronewar@raf.co.za</w:t>
              </w:r>
            </w:hyperlink>
            <w:r>
              <w:rPr>
                <w:b/>
                <w:sz w:val="18"/>
                <w:szCs w:val="18"/>
                <w:lang w:val="en-GB"/>
              </w:rPr>
              <w:t xml:space="preserve"> </w:t>
            </w:r>
          </w:p>
        </w:tc>
      </w:tr>
    </w:tbl>
    <w:p w14:paraId="7AE9AFAE" w14:textId="77777777" w:rsidR="008D5D8E" w:rsidRDefault="008D5D8E" w:rsidP="008D5D8E">
      <w:pPr>
        <w:spacing w:line="360" w:lineRule="auto"/>
        <w:rPr>
          <w:rFonts w:ascii="Tahoma" w:hAnsi="Tahoma" w:cs="Tahoma"/>
          <w:b/>
          <w:bCs/>
          <w:sz w:val="18"/>
          <w:szCs w:val="18"/>
          <w:u w:val="single"/>
        </w:rPr>
      </w:pPr>
      <w:r>
        <w:rPr>
          <w:rFonts w:ascii="Tahoma" w:hAnsi="Tahoma" w:cs="Tahoma"/>
          <w:b/>
          <w:bCs/>
          <w:sz w:val="18"/>
          <w:szCs w:val="18"/>
          <w:u w:val="single"/>
        </w:rPr>
        <w:t>Important Notes to this RFQ:</w:t>
      </w:r>
    </w:p>
    <w:p w14:paraId="7205ADFA" w14:textId="77777777" w:rsidR="008D5D8E" w:rsidRDefault="008D5D8E" w:rsidP="008D5D8E">
      <w:pPr>
        <w:numPr>
          <w:ilvl w:val="0"/>
          <w:numId w:val="43"/>
        </w:numPr>
        <w:spacing w:line="276" w:lineRule="auto"/>
        <w:ind w:left="284" w:hanging="284"/>
        <w:contextualSpacing/>
        <w:jc w:val="left"/>
        <w:rPr>
          <w:rFonts w:ascii="Tahoma" w:hAnsi="Tahoma" w:cs="Tahoma"/>
          <w:b/>
          <w:bCs/>
          <w:sz w:val="18"/>
          <w:szCs w:val="18"/>
          <w:lang w:val="x-none"/>
        </w:rPr>
      </w:pPr>
      <w:r>
        <w:rPr>
          <w:rFonts w:ascii="Tahoma" w:hAnsi="Tahoma" w:cs="Tahoma"/>
          <w:b/>
          <w:bCs/>
          <w:sz w:val="18"/>
          <w:szCs w:val="18"/>
          <w:lang w:val="x-none"/>
        </w:rPr>
        <w:t>Service providers/suppliers should ensure that RFQ responses are emailed to the correct email address</w:t>
      </w:r>
      <w:r>
        <w:rPr>
          <w:rFonts w:ascii="Tahoma" w:hAnsi="Tahoma" w:cs="Tahoma"/>
          <w:b/>
          <w:bCs/>
          <w:sz w:val="18"/>
          <w:szCs w:val="18"/>
          <w:lang w:val="en-US"/>
        </w:rPr>
        <w:t xml:space="preserve">; </w:t>
      </w:r>
    </w:p>
    <w:p w14:paraId="5EF0551E" w14:textId="77777777" w:rsidR="008D5D8E" w:rsidRDefault="008D5D8E" w:rsidP="008D5D8E">
      <w:pPr>
        <w:spacing w:line="360" w:lineRule="auto"/>
        <w:ind w:left="284"/>
        <w:contextualSpacing/>
        <w:jc w:val="left"/>
        <w:rPr>
          <w:rFonts w:ascii="Tahoma" w:hAnsi="Tahoma" w:cs="Tahoma"/>
          <w:b/>
          <w:bCs/>
          <w:sz w:val="18"/>
          <w:szCs w:val="18"/>
          <w:lang w:val="x-none"/>
        </w:rPr>
      </w:pPr>
      <w:r>
        <w:rPr>
          <w:rFonts w:ascii="Tahoma" w:hAnsi="Tahoma" w:cs="Tahoma"/>
          <w:b/>
          <w:bCs/>
          <w:sz w:val="18"/>
          <w:szCs w:val="18"/>
        </w:rPr>
        <w:t>(</w:t>
      </w:r>
      <w:hyperlink r:id="rId10" w:history="1">
        <w:r w:rsidRPr="00A206B2">
          <w:rPr>
            <w:rStyle w:val="Hyperlink"/>
            <w:b/>
            <w:bCs/>
            <w:sz w:val="18"/>
            <w:szCs w:val="18"/>
          </w:rPr>
          <w:t>Rfq-Johannesburg.procurement@raf.co.za</w:t>
        </w:r>
      </w:hyperlink>
      <w:r>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2B5016" w:rsidRDefault="00D936E5" w:rsidP="0043222B">
      <w:pPr>
        <w:spacing w:line="360" w:lineRule="auto"/>
        <w:rPr>
          <w:rFonts w:ascii="Tahoma" w:hAnsi="Tahoma" w:cs="Tahoma"/>
          <w:b/>
          <w:bCs/>
          <w:sz w:val="10"/>
          <w:szCs w:val="10"/>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 xml:space="preserve">not make payment or accept the goods or services should the goods or services be delivered to the RAF before the RAF Award Letter or PO is issued. (An official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RAF PO should have the Supply Chain Management (SCM): Manager signature or such other official duly </w:t>
      </w:r>
      <w:proofErr w:type="spellStart"/>
      <w:r w:rsidRPr="00766895">
        <w:rPr>
          <w:rFonts w:ascii="Tahoma" w:hAnsi="Tahoma" w:cs="Tahoma"/>
          <w:sz w:val="18"/>
          <w:szCs w:val="18"/>
        </w:rPr>
        <w:t>authorised</w:t>
      </w:r>
      <w:proofErr w:type="spellEnd"/>
      <w:r w:rsidRPr="00766895">
        <w:rPr>
          <w:rFonts w:ascii="Tahoma" w:hAnsi="Tahoma" w:cs="Tahoma"/>
          <w:sz w:val="18"/>
          <w:szCs w:val="18"/>
        </w:rPr>
        <w:t xml:space="preserve">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27457FAC" w14:textId="25C1F5BA" w:rsidR="00492E67" w:rsidRPr="00D7669E" w:rsidRDefault="00492E67" w:rsidP="00D7669E">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0FD20F29" w14:textId="41A767A0" w:rsidR="00492E67" w:rsidRPr="00D7669E" w:rsidRDefault="00492E67" w:rsidP="00D7669E">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C44394D" w14:textId="2D586C0F" w:rsidR="00D11C96" w:rsidRDefault="00D11C96"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Pr>
          <w:rFonts w:ascii="Tahoma" w:hAnsi="Tahoma" w:cs="Tahoma"/>
          <w:sz w:val="18"/>
          <w:szCs w:val="18"/>
          <w:lang w:val="en-US"/>
        </w:rPr>
        <w:t>an Ear, Nose and Throat specialist to conduct a detail</w:t>
      </w:r>
      <w:r w:rsidR="00EF4AD7">
        <w:rPr>
          <w:rFonts w:ascii="Tahoma" w:hAnsi="Tahoma" w:cs="Tahoma"/>
          <w:sz w:val="18"/>
          <w:szCs w:val="18"/>
          <w:lang w:val="en-US"/>
        </w:rPr>
        <w:t>ed</w:t>
      </w:r>
      <w:r>
        <w:rPr>
          <w:rFonts w:ascii="Tahoma" w:hAnsi="Tahoma" w:cs="Tahoma"/>
          <w:sz w:val="18"/>
          <w:szCs w:val="18"/>
          <w:lang w:val="en-US"/>
        </w:rPr>
        <w:t xml:space="preserve"> clinical examination of a motor vehicle accident claimant.</w:t>
      </w:r>
    </w:p>
    <w:p w14:paraId="5E5BCDC5" w14:textId="77777777" w:rsidR="00D11C96" w:rsidRPr="00D11C96" w:rsidRDefault="00D11C96" w:rsidP="009F1A1A">
      <w:pPr>
        <w:spacing w:line="360" w:lineRule="auto"/>
        <w:rPr>
          <w:rFonts w:ascii="Tahoma" w:hAnsi="Tahoma" w:cs="Tahoma"/>
          <w:sz w:val="18"/>
          <w:szCs w:val="18"/>
          <w:lang w:val="en-US"/>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6"/>
    <w:bookmarkEnd w:id="7"/>
    <w:p w14:paraId="7078355A" w14:textId="77777777" w:rsidR="00D11C96" w:rsidRPr="00534F81" w:rsidRDefault="00D11C96" w:rsidP="00D11C96">
      <w:pPr>
        <w:pStyle w:val="NormalWeb"/>
        <w:rPr>
          <w:rFonts w:ascii="Tahoma" w:hAnsi="Tahoma" w:cs="Tahoma"/>
          <w:sz w:val="18"/>
          <w:szCs w:val="18"/>
        </w:rPr>
      </w:pPr>
      <w:r w:rsidRPr="00534F81">
        <w:rPr>
          <w:rFonts w:ascii="Tahoma" w:hAnsi="Tahoma" w:cs="Tahoma"/>
          <w:sz w:val="18"/>
          <w:szCs w:val="18"/>
        </w:rPr>
        <w:t>The appointed ENT specialist will be required to:</w:t>
      </w:r>
    </w:p>
    <w:p w14:paraId="4EA3AD0A" w14:textId="77777777" w:rsidR="00D11C96" w:rsidRPr="00534F81" w:rsidRDefault="00D11C96" w:rsidP="00D11C96">
      <w:pPr>
        <w:pStyle w:val="NormalWeb"/>
        <w:numPr>
          <w:ilvl w:val="0"/>
          <w:numId w:val="41"/>
        </w:numPr>
        <w:rPr>
          <w:rFonts w:ascii="Tahoma" w:hAnsi="Tahoma" w:cs="Tahoma"/>
          <w:sz w:val="18"/>
          <w:szCs w:val="18"/>
        </w:rPr>
      </w:pPr>
      <w:r w:rsidRPr="00534F81">
        <w:rPr>
          <w:rFonts w:ascii="Tahoma" w:hAnsi="Tahoma" w:cs="Tahoma"/>
          <w:sz w:val="18"/>
          <w:szCs w:val="18"/>
        </w:rPr>
        <w:t xml:space="preserve">Conduct a </w:t>
      </w:r>
      <w:r w:rsidRPr="00534F81">
        <w:rPr>
          <w:rStyle w:val="Strong"/>
          <w:rFonts w:ascii="Tahoma" w:hAnsi="Tahoma" w:cs="Tahoma"/>
          <w:sz w:val="18"/>
          <w:szCs w:val="18"/>
        </w:rPr>
        <w:t>comprehensive ENT clinical examination</w:t>
      </w:r>
      <w:r w:rsidRPr="00534F81">
        <w:rPr>
          <w:rFonts w:ascii="Tahoma" w:hAnsi="Tahoma" w:cs="Tahoma"/>
          <w:sz w:val="18"/>
          <w:szCs w:val="18"/>
        </w:rPr>
        <w:t>.</w:t>
      </w:r>
    </w:p>
    <w:p w14:paraId="78322F79" w14:textId="77777777" w:rsidR="00D11C96" w:rsidRPr="00534F81" w:rsidRDefault="00D11C96" w:rsidP="00D11C96">
      <w:pPr>
        <w:pStyle w:val="NormalWeb"/>
        <w:numPr>
          <w:ilvl w:val="0"/>
          <w:numId w:val="41"/>
        </w:numPr>
        <w:rPr>
          <w:rFonts w:ascii="Tahoma" w:hAnsi="Tahoma" w:cs="Tahoma"/>
          <w:sz w:val="18"/>
          <w:szCs w:val="18"/>
        </w:rPr>
      </w:pPr>
      <w:r w:rsidRPr="00534F81">
        <w:rPr>
          <w:rFonts w:ascii="Tahoma" w:hAnsi="Tahoma" w:cs="Tahoma"/>
          <w:sz w:val="18"/>
          <w:szCs w:val="18"/>
        </w:rPr>
        <w:t>Review all available medical records, including:</w:t>
      </w:r>
    </w:p>
    <w:p w14:paraId="385422CD"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Hospital and surgical records</w:t>
      </w:r>
    </w:p>
    <w:p w14:paraId="0EC7F768"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Radiology, hearing tests, audiology and vestibular reports</w:t>
      </w:r>
    </w:p>
    <w:p w14:paraId="286AF799"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Treatment notes and specialist reports</w:t>
      </w:r>
    </w:p>
    <w:p w14:paraId="2AA95F82"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Prior medico-legal reports</w:t>
      </w:r>
    </w:p>
    <w:p w14:paraId="3EC1B72C" w14:textId="77777777" w:rsidR="00D11C96" w:rsidRPr="00534F81" w:rsidRDefault="00D11C96" w:rsidP="00D11C96">
      <w:pPr>
        <w:pStyle w:val="NormalWeb"/>
        <w:numPr>
          <w:ilvl w:val="0"/>
          <w:numId w:val="41"/>
        </w:numPr>
        <w:rPr>
          <w:rFonts w:ascii="Tahoma" w:hAnsi="Tahoma" w:cs="Tahoma"/>
          <w:sz w:val="18"/>
          <w:szCs w:val="18"/>
        </w:rPr>
      </w:pPr>
      <w:r w:rsidRPr="00534F81">
        <w:rPr>
          <w:rFonts w:ascii="Tahoma" w:hAnsi="Tahoma" w:cs="Tahoma"/>
          <w:sz w:val="18"/>
          <w:szCs w:val="18"/>
        </w:rPr>
        <w:t>Assess all ENT injuries, long-term complications, and functional limitations.</w:t>
      </w:r>
    </w:p>
    <w:p w14:paraId="289CEEA0" w14:textId="77777777" w:rsidR="00D11C96" w:rsidRPr="00534F81" w:rsidRDefault="00D11C96" w:rsidP="00D11C96">
      <w:pPr>
        <w:pStyle w:val="NormalWeb"/>
        <w:numPr>
          <w:ilvl w:val="0"/>
          <w:numId w:val="41"/>
        </w:numPr>
        <w:rPr>
          <w:rFonts w:ascii="Tahoma" w:hAnsi="Tahoma" w:cs="Tahoma"/>
          <w:sz w:val="18"/>
          <w:szCs w:val="18"/>
        </w:rPr>
      </w:pPr>
      <w:r w:rsidRPr="00534F81">
        <w:rPr>
          <w:rFonts w:ascii="Tahoma" w:hAnsi="Tahoma" w:cs="Tahoma"/>
          <w:sz w:val="18"/>
          <w:szCs w:val="18"/>
        </w:rPr>
        <w:t>Evaluate the impact of ENT injuries on:</w:t>
      </w:r>
    </w:p>
    <w:p w14:paraId="277B2939"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Communication ability</w:t>
      </w:r>
    </w:p>
    <w:p w14:paraId="3AE932EB"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Balance, dizziness or vestibular issues</w:t>
      </w:r>
    </w:p>
    <w:p w14:paraId="1F533897"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Hearing impairment (partial or total)</w:t>
      </w:r>
    </w:p>
    <w:p w14:paraId="56AEBCD0" w14:textId="77777777" w:rsidR="00D11C96" w:rsidRPr="00534F81" w:rsidRDefault="00D11C96" w:rsidP="00D11C96">
      <w:pPr>
        <w:pStyle w:val="NormalWeb"/>
        <w:numPr>
          <w:ilvl w:val="1"/>
          <w:numId w:val="41"/>
        </w:numPr>
        <w:rPr>
          <w:rFonts w:ascii="Tahoma" w:hAnsi="Tahoma" w:cs="Tahoma"/>
          <w:sz w:val="18"/>
          <w:szCs w:val="18"/>
        </w:rPr>
      </w:pPr>
      <w:r w:rsidRPr="00534F81">
        <w:rPr>
          <w:rFonts w:ascii="Tahoma" w:hAnsi="Tahoma" w:cs="Tahoma"/>
          <w:sz w:val="18"/>
          <w:szCs w:val="18"/>
        </w:rPr>
        <w:t>Work capability and employability</w:t>
      </w:r>
    </w:p>
    <w:p w14:paraId="088E6E1A" w14:textId="77777777" w:rsidR="00D11C96" w:rsidRDefault="00D11C96" w:rsidP="00D11C96">
      <w:pPr>
        <w:pStyle w:val="ListParagraph"/>
        <w:numPr>
          <w:ilvl w:val="0"/>
          <w:numId w:val="41"/>
        </w:numPr>
        <w:spacing w:before="100" w:beforeAutospacing="1" w:after="100" w:afterAutospacing="1"/>
        <w:rPr>
          <w:rFonts w:ascii="Tahoma" w:hAnsi="Tahoma" w:cs="Tahoma"/>
          <w:sz w:val="18"/>
          <w:szCs w:val="18"/>
          <w:lang w:eastAsia="en-ZA"/>
        </w:rPr>
      </w:pPr>
      <w:r w:rsidRPr="00534F81">
        <w:rPr>
          <w:rFonts w:ascii="Tahoma" w:hAnsi="Tahoma" w:cs="Tahoma"/>
          <w:sz w:val="18"/>
          <w:szCs w:val="18"/>
          <w:lang w:eastAsia="en-ZA"/>
        </w:rPr>
        <w:t>This assessment must provide a medical foundation for calculating past and future earnings loss</w:t>
      </w:r>
    </w:p>
    <w:p w14:paraId="5B229C8F" w14:textId="77777777" w:rsidR="00D11C96" w:rsidRPr="006673FA" w:rsidRDefault="00D11C96" w:rsidP="00D11C96">
      <w:pPr>
        <w:spacing w:before="100" w:beforeAutospacing="1" w:after="100" w:afterAutospacing="1"/>
        <w:jc w:val="left"/>
        <w:rPr>
          <w:rFonts w:ascii="Tahoma" w:hAnsi="Tahoma" w:cs="Tahoma"/>
          <w:sz w:val="18"/>
          <w:szCs w:val="18"/>
          <w:lang w:eastAsia="en-ZA"/>
        </w:rPr>
      </w:pPr>
      <w:r w:rsidRPr="006673FA">
        <w:rPr>
          <w:rFonts w:ascii="Tahoma" w:hAnsi="Tahoma" w:cs="Tahoma"/>
          <w:b/>
          <w:bCs/>
          <w:sz w:val="18"/>
          <w:szCs w:val="18"/>
          <w:lang w:eastAsia="en-ZA"/>
        </w:rPr>
        <w:t>Complete the RAF 4 Serious Injury Assessment Form</w:t>
      </w:r>
      <w:r w:rsidRPr="006673FA">
        <w:rPr>
          <w:rFonts w:ascii="Tahoma" w:hAnsi="Tahoma" w:cs="Tahoma"/>
          <w:sz w:val="18"/>
          <w:szCs w:val="18"/>
          <w:lang w:eastAsia="en-ZA"/>
        </w:rPr>
        <w:t>, including:</w:t>
      </w:r>
    </w:p>
    <w:p w14:paraId="59DCEDDE" w14:textId="77777777" w:rsidR="00D11C96" w:rsidRPr="006673FA" w:rsidRDefault="00D11C96" w:rsidP="00D11C96">
      <w:pPr>
        <w:numPr>
          <w:ilvl w:val="1"/>
          <w:numId w:val="41"/>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Determination of Whole Person Impairment (WPI)</w:t>
      </w:r>
    </w:p>
    <w:p w14:paraId="0B9E4846" w14:textId="77777777" w:rsidR="00D11C96" w:rsidRPr="006673FA" w:rsidRDefault="00D11C96" w:rsidP="00D11C96">
      <w:pPr>
        <w:numPr>
          <w:ilvl w:val="1"/>
          <w:numId w:val="41"/>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Assessment in line with AMA Guides (6th Edition or current applicable edition)</w:t>
      </w:r>
    </w:p>
    <w:p w14:paraId="52476B1D" w14:textId="77777777" w:rsidR="00D11C96" w:rsidRPr="006673FA" w:rsidRDefault="00D11C96" w:rsidP="00D11C96">
      <w:pPr>
        <w:numPr>
          <w:ilvl w:val="1"/>
          <w:numId w:val="41"/>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Opinion on whether the claimant qualifies for “serious injury” under the Compensation for Road Accident Victims legislation</w:t>
      </w:r>
    </w:p>
    <w:p w14:paraId="18E50E88" w14:textId="77777777" w:rsidR="00D11C96" w:rsidRDefault="00D11C96" w:rsidP="00D11C96">
      <w:pPr>
        <w:numPr>
          <w:ilvl w:val="1"/>
          <w:numId w:val="41"/>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Final signature and certificatio</w:t>
      </w:r>
      <w:r>
        <w:rPr>
          <w:rFonts w:ascii="Tahoma" w:hAnsi="Tahoma" w:cs="Tahoma"/>
          <w:sz w:val="18"/>
          <w:szCs w:val="18"/>
          <w:lang w:eastAsia="en-ZA"/>
        </w:rPr>
        <w:t>n</w:t>
      </w:r>
    </w:p>
    <w:p w14:paraId="68DEF10E" w14:textId="354E7787" w:rsidR="00D7669E" w:rsidRPr="00D7669E" w:rsidRDefault="00D7669E" w:rsidP="00D7669E">
      <w:pPr>
        <w:spacing w:before="100" w:beforeAutospacing="1" w:after="100" w:afterAutospacing="1"/>
        <w:jc w:val="left"/>
        <w:rPr>
          <w:rFonts w:ascii="Tahoma" w:hAnsi="Tahoma" w:cs="Tahoma"/>
          <w:sz w:val="18"/>
          <w:szCs w:val="18"/>
          <w:lang w:eastAsia="en-ZA"/>
        </w:rPr>
      </w:pPr>
      <w:r w:rsidRPr="00D7669E">
        <w:rPr>
          <w:rFonts w:ascii="Tahoma" w:hAnsi="Tahoma" w:cs="Tahoma"/>
          <w:sz w:val="18"/>
          <w:szCs w:val="18"/>
          <w:lang w:eastAsia="en-ZA"/>
        </w:rPr>
        <w:t xml:space="preserve">This request requires the medical expert to be situated within </w:t>
      </w:r>
      <w:r w:rsidR="00B005DE">
        <w:rPr>
          <w:rFonts w:ascii="Tahoma" w:hAnsi="Tahoma" w:cs="Tahoma"/>
          <w:sz w:val="18"/>
          <w:szCs w:val="18"/>
          <w:lang w:eastAsia="en-ZA"/>
        </w:rPr>
        <w:t>the Republic of South Africa.</w:t>
      </w:r>
    </w:p>
    <w:p w14:paraId="29959948" w14:textId="4BD2A71D" w:rsidR="00D7669E" w:rsidRPr="00534F81" w:rsidRDefault="00D7669E" w:rsidP="00D7669E">
      <w:pPr>
        <w:spacing w:before="100" w:beforeAutospacing="1" w:after="100" w:afterAutospacing="1"/>
        <w:jc w:val="left"/>
        <w:rPr>
          <w:rFonts w:ascii="Tahoma" w:hAnsi="Tahoma" w:cs="Tahoma"/>
          <w:sz w:val="18"/>
          <w:szCs w:val="18"/>
          <w:lang w:eastAsia="en-ZA"/>
        </w:rPr>
      </w:pPr>
      <w:r w:rsidRPr="00D7669E">
        <w:rPr>
          <w:rFonts w:ascii="Tahoma" w:hAnsi="Tahoma" w:cs="Tahoma"/>
          <w:sz w:val="18"/>
          <w:szCs w:val="18"/>
          <w:lang w:eastAsia="en-ZA"/>
        </w:rPr>
        <w:t>An appointment/date for the claimant’s examination will be arranged following the appointment of the medical expert.</w:t>
      </w:r>
    </w:p>
    <w:p w14:paraId="168CFDF0" w14:textId="77777777" w:rsidR="00D11C96" w:rsidRPr="006673FA" w:rsidRDefault="00D11C96" w:rsidP="00D11C96">
      <w:pPr>
        <w:spacing w:before="100" w:beforeAutospacing="1" w:after="100" w:afterAutospacing="1"/>
        <w:rPr>
          <w:rFonts w:ascii="Tahoma" w:hAnsi="Tahoma" w:cs="Tahoma"/>
          <w:sz w:val="18"/>
          <w:szCs w:val="18"/>
          <w:lang w:eastAsia="en-ZA"/>
        </w:rPr>
      </w:pPr>
      <w:r w:rsidRPr="006673FA">
        <w:rPr>
          <w:rFonts w:ascii="Tahoma" w:hAnsi="Tahoma" w:cs="Tahoma"/>
          <w:sz w:val="18"/>
          <w:szCs w:val="18"/>
          <w:lang w:eastAsia="en-ZA"/>
        </w:rPr>
        <w:t xml:space="preserve">The RAF will provide the appointed </w:t>
      </w:r>
      <w:r>
        <w:rPr>
          <w:rFonts w:ascii="Tahoma" w:hAnsi="Tahoma" w:cs="Tahoma"/>
          <w:sz w:val="18"/>
          <w:szCs w:val="18"/>
          <w:lang w:eastAsia="en-ZA"/>
        </w:rPr>
        <w:t xml:space="preserve">medical expert </w:t>
      </w:r>
      <w:r w:rsidRPr="006673FA">
        <w:rPr>
          <w:rFonts w:ascii="Tahoma" w:hAnsi="Tahoma" w:cs="Tahoma"/>
          <w:sz w:val="18"/>
          <w:szCs w:val="18"/>
          <w:lang w:eastAsia="en-ZA"/>
        </w:rPr>
        <w:t>with the following:</w:t>
      </w:r>
    </w:p>
    <w:p w14:paraId="39F6A1FA"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Full set of medical records</w:t>
      </w:r>
    </w:p>
    <w:p w14:paraId="45B0B9BA"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Accident report, witness statements (if applicable)</w:t>
      </w:r>
    </w:p>
    <w:p w14:paraId="27D20078"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Employment records, payslips, and vocational details for earnings assessment</w:t>
      </w:r>
    </w:p>
    <w:p w14:paraId="3E68C4A6"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Previous expert reports</w:t>
      </w:r>
    </w:p>
    <w:p w14:paraId="544CF1F7"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Imaging (CT, MRI) and radiology discs</w:t>
      </w:r>
    </w:p>
    <w:p w14:paraId="26EB6C85" w14:textId="77777777" w:rsidR="00D11C96" w:rsidRPr="006673FA" w:rsidRDefault="00D11C96" w:rsidP="00D11C96">
      <w:pPr>
        <w:numPr>
          <w:ilvl w:val="0"/>
          <w:numId w:val="42"/>
        </w:numPr>
        <w:spacing w:before="100" w:beforeAutospacing="1" w:after="100" w:afterAutospacing="1"/>
        <w:jc w:val="left"/>
        <w:rPr>
          <w:rFonts w:ascii="Tahoma" w:hAnsi="Tahoma" w:cs="Tahoma"/>
          <w:sz w:val="18"/>
          <w:szCs w:val="18"/>
          <w:lang w:eastAsia="en-ZA"/>
        </w:rPr>
      </w:pPr>
      <w:r w:rsidRPr="006673FA">
        <w:rPr>
          <w:rFonts w:ascii="Tahoma" w:hAnsi="Tahoma" w:cs="Tahoma"/>
          <w:sz w:val="18"/>
          <w:szCs w:val="18"/>
          <w:lang w:eastAsia="en-ZA"/>
        </w:rPr>
        <w:t>Claimant’s personal documentation</w:t>
      </w:r>
    </w:p>
    <w:p w14:paraId="7ED6206D" w14:textId="1CFCB53E" w:rsidR="00F252FB" w:rsidRPr="00D7669E" w:rsidRDefault="00D11C96" w:rsidP="00D7669E">
      <w:pPr>
        <w:spacing w:before="100" w:beforeAutospacing="1" w:after="100" w:afterAutospacing="1"/>
        <w:jc w:val="left"/>
        <w:rPr>
          <w:rFonts w:ascii="Tahoma" w:hAnsi="Tahoma" w:cs="Tahoma"/>
          <w:sz w:val="18"/>
          <w:szCs w:val="18"/>
          <w:lang w:eastAsia="en-ZA"/>
        </w:rPr>
      </w:pPr>
      <w:r w:rsidRPr="00D11C96">
        <w:rPr>
          <w:rFonts w:ascii="Tahoma" w:hAnsi="Tahoma" w:cs="Tahoma"/>
          <w:sz w:val="18"/>
          <w:szCs w:val="18"/>
          <w:lang w:eastAsia="en-ZA"/>
        </w:rPr>
        <w:t>Medical Expert must be registered with the HPCSA</w:t>
      </w:r>
      <w:r w:rsidR="00F815EF">
        <w:rPr>
          <w:rFonts w:ascii="Tahoma" w:hAnsi="Tahoma" w:cs="Tahoma"/>
          <w:sz w:val="18"/>
          <w:szCs w:val="18"/>
          <w:lang w:eastAsia="en-ZA"/>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bookmarkStart w:id="22" w:name="_Hlk222152253"/>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38E4E04" w14:textId="77777777" w:rsidR="00773F84" w:rsidRDefault="00D11C96" w:rsidP="00321AB6">
            <w:pPr>
              <w:spacing w:after="200" w:line="360" w:lineRule="auto"/>
              <w:rPr>
                <w:rFonts w:ascii="Tahoma" w:eastAsia="Calibri" w:hAnsi="Tahoma" w:cs="Tahoma"/>
                <w:b/>
                <w:bCs/>
                <w:sz w:val="18"/>
                <w:szCs w:val="18"/>
                <w:lang w:val="en-GB" w:eastAsia="en-ZA"/>
              </w:rPr>
            </w:pPr>
            <w:r w:rsidRPr="00C77EC9">
              <w:rPr>
                <w:rFonts w:ascii="Tahoma" w:eastAsia="Calibri" w:hAnsi="Tahoma" w:cs="Tahoma"/>
                <w:b/>
                <w:bCs/>
                <w:sz w:val="18"/>
                <w:szCs w:val="18"/>
                <w:lang w:val="en-GB" w:eastAsia="en-ZA"/>
              </w:rPr>
              <w:t xml:space="preserve">Registration </w:t>
            </w:r>
          </w:p>
          <w:p w14:paraId="58A3A816" w14:textId="1591C063" w:rsidR="00321AB6" w:rsidRPr="00773F84" w:rsidRDefault="00321AB6" w:rsidP="00321AB6">
            <w:pPr>
              <w:spacing w:after="200" w:line="360" w:lineRule="auto"/>
              <w:rPr>
                <w:rFonts w:ascii="Tahoma" w:eastAsia="Calibri" w:hAnsi="Tahoma" w:cs="Tahoma"/>
                <w:b/>
                <w:bCs/>
                <w:sz w:val="18"/>
                <w:szCs w:val="18"/>
                <w:lang w:val="en-GB" w:eastAsia="en-ZA"/>
              </w:rPr>
            </w:pPr>
            <w:r w:rsidRPr="00321AB6">
              <w:rPr>
                <w:rFonts w:ascii="Tahoma" w:eastAsia="Calibri" w:hAnsi="Tahoma" w:cs="Tahoma"/>
                <w:sz w:val="18"/>
                <w:szCs w:val="18"/>
                <w:lang w:val="en-GB" w:eastAsia="en-ZA"/>
              </w:rPr>
              <w:t xml:space="preserve">The Ear, Nose and Throat (ENT) Specialist must be registered with the Health Professions Council of South Africa (HPCSA). </w:t>
            </w:r>
          </w:p>
          <w:p w14:paraId="2FFBD080" w14:textId="77777777" w:rsidR="00A16FEF" w:rsidRDefault="00321AB6" w:rsidP="00321AB6">
            <w:pPr>
              <w:spacing w:after="200" w:line="360" w:lineRule="auto"/>
              <w:rPr>
                <w:rFonts w:ascii="Tahoma" w:eastAsia="Calibri" w:hAnsi="Tahoma" w:cs="Tahoma"/>
                <w:sz w:val="18"/>
                <w:szCs w:val="18"/>
                <w:lang w:val="en-GB" w:eastAsia="en-ZA"/>
              </w:rPr>
            </w:pPr>
            <w:r w:rsidRPr="00321AB6">
              <w:rPr>
                <w:rFonts w:ascii="Tahoma" w:eastAsia="Calibri" w:hAnsi="Tahoma" w:cs="Tahoma"/>
                <w:sz w:val="18"/>
                <w:szCs w:val="18"/>
                <w:lang w:val="en-GB" w:eastAsia="en-ZA"/>
              </w:rPr>
              <w:t>The bidder must submit valid and current proof of registration from the Health Professions Council of South Africa (HPCSA) for the ENT, provide one of the following:</w:t>
            </w:r>
          </w:p>
          <w:p w14:paraId="14107AD0" w14:textId="54A68FBB" w:rsidR="00A16FEF" w:rsidRDefault="00321AB6" w:rsidP="00321AB6">
            <w:pPr>
              <w:pStyle w:val="ListParagraph"/>
              <w:numPr>
                <w:ilvl w:val="0"/>
                <w:numId w:val="44"/>
              </w:numPr>
              <w:spacing w:line="360" w:lineRule="auto"/>
              <w:rPr>
                <w:rFonts w:ascii="Tahoma" w:eastAsia="Calibri" w:hAnsi="Tahoma" w:cs="Tahoma"/>
                <w:sz w:val="18"/>
                <w:szCs w:val="18"/>
                <w:lang w:val="en-GB" w:eastAsia="en-ZA"/>
              </w:rPr>
            </w:pPr>
            <w:r w:rsidRPr="00A16FEF">
              <w:rPr>
                <w:rFonts w:ascii="Tahoma" w:eastAsia="Calibri" w:hAnsi="Tahoma" w:cs="Tahoma"/>
                <w:sz w:val="18"/>
                <w:szCs w:val="18"/>
                <w:lang w:val="en-GB" w:eastAsia="en-ZA"/>
              </w:rPr>
              <w:t xml:space="preserve">Copy of HPCSA registration </w:t>
            </w:r>
            <w:r w:rsidR="00A16FEF" w:rsidRPr="00A16FEF">
              <w:rPr>
                <w:rFonts w:ascii="Tahoma" w:eastAsia="Calibri" w:hAnsi="Tahoma" w:cs="Tahoma"/>
                <w:sz w:val="18"/>
                <w:szCs w:val="18"/>
                <w:lang w:val="en-GB" w:eastAsia="en-ZA"/>
              </w:rPr>
              <w:t>document.</w:t>
            </w:r>
          </w:p>
          <w:p w14:paraId="3CA05896" w14:textId="77777777" w:rsidR="00A16FEF" w:rsidRDefault="00321AB6" w:rsidP="00321AB6">
            <w:pPr>
              <w:pStyle w:val="ListParagraph"/>
              <w:numPr>
                <w:ilvl w:val="0"/>
                <w:numId w:val="44"/>
              </w:numPr>
              <w:spacing w:line="360" w:lineRule="auto"/>
              <w:rPr>
                <w:rFonts w:ascii="Tahoma" w:eastAsia="Calibri" w:hAnsi="Tahoma" w:cs="Tahoma"/>
                <w:sz w:val="18"/>
                <w:szCs w:val="18"/>
                <w:lang w:val="en-GB" w:eastAsia="en-ZA"/>
              </w:rPr>
            </w:pPr>
            <w:r w:rsidRPr="00A16FEF">
              <w:rPr>
                <w:rFonts w:ascii="Tahoma" w:eastAsia="Calibri" w:hAnsi="Tahoma" w:cs="Tahoma"/>
                <w:sz w:val="18"/>
                <w:szCs w:val="18"/>
                <w:lang w:val="en-GB" w:eastAsia="en-ZA"/>
              </w:rPr>
              <w:t>E registration document as obtained from HPCSA webpage or</w:t>
            </w:r>
          </w:p>
          <w:p w14:paraId="64247FFE" w14:textId="7C408D9C" w:rsidR="00321AB6" w:rsidRPr="00A16FEF" w:rsidRDefault="00321AB6" w:rsidP="00321AB6">
            <w:pPr>
              <w:pStyle w:val="ListParagraph"/>
              <w:numPr>
                <w:ilvl w:val="0"/>
                <w:numId w:val="44"/>
              </w:numPr>
              <w:spacing w:line="360" w:lineRule="auto"/>
              <w:rPr>
                <w:rFonts w:ascii="Tahoma" w:eastAsia="Calibri" w:hAnsi="Tahoma" w:cs="Tahoma"/>
                <w:sz w:val="18"/>
                <w:szCs w:val="18"/>
                <w:lang w:val="en-GB" w:eastAsia="en-ZA"/>
              </w:rPr>
            </w:pPr>
            <w:r w:rsidRPr="00A16FEF">
              <w:rPr>
                <w:rFonts w:ascii="Tahoma" w:eastAsia="Calibri" w:hAnsi="Tahoma" w:cs="Tahoma"/>
                <w:sz w:val="18"/>
                <w:szCs w:val="18"/>
                <w:lang w:val="en-GB" w:eastAsia="en-ZA"/>
              </w:rPr>
              <w:t>The HPCSA registration number of the expert by completing the information here ____________________.</w:t>
            </w:r>
          </w:p>
          <w:p w14:paraId="62E43319" w14:textId="5385827F" w:rsidR="00321AB6" w:rsidRPr="00321AB6" w:rsidRDefault="00321AB6" w:rsidP="00321AB6">
            <w:pPr>
              <w:spacing w:after="200" w:line="360" w:lineRule="auto"/>
              <w:rPr>
                <w:rFonts w:ascii="Tahoma" w:eastAsia="Calibri" w:hAnsi="Tahoma" w:cs="Tahoma"/>
                <w:sz w:val="18"/>
                <w:szCs w:val="18"/>
                <w:lang w:val="en-GB" w:eastAsia="en-ZA"/>
              </w:rPr>
            </w:pPr>
            <w:r w:rsidRPr="00321AB6">
              <w:rPr>
                <w:rFonts w:ascii="Tahoma" w:eastAsia="Calibri" w:hAnsi="Tahoma" w:cs="Tahoma"/>
                <w:sz w:val="18"/>
                <w:szCs w:val="18"/>
                <w:lang w:val="en-GB" w:eastAsia="en-ZA"/>
              </w:rPr>
              <w:t xml:space="preserve">The bidder must provide valid proof of registration by the closing date and time of the RFQ. </w:t>
            </w:r>
          </w:p>
          <w:p w14:paraId="7252462F" w14:textId="678920F8" w:rsidR="00CE73DD" w:rsidRPr="000B00A8" w:rsidRDefault="00321AB6" w:rsidP="00321AB6">
            <w:pPr>
              <w:spacing w:line="360" w:lineRule="auto"/>
              <w:rPr>
                <w:rFonts w:ascii="Tahoma" w:hAnsi="Tahoma" w:cs="Tahoma"/>
                <w:sz w:val="18"/>
                <w:szCs w:val="18"/>
                <w:lang w:eastAsia="en-GB"/>
              </w:rPr>
            </w:pPr>
            <w:r w:rsidRPr="00321AB6">
              <w:rPr>
                <w:rFonts w:ascii="Tahoma" w:eastAsia="Calibri" w:hAnsi="Tahoma" w:cs="Tahoma"/>
                <w:sz w:val="18"/>
                <w:szCs w:val="18"/>
                <w:lang w:val="en-GB" w:eastAsia="en-ZA"/>
              </w:rPr>
              <w:t>The RAF reserves the right to validate and confirm the registration.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5E3A7"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p w14:paraId="196121D7" w14:textId="77777777" w:rsidR="00A16FEF" w:rsidRDefault="00A16FEF" w:rsidP="00892AD1">
            <w:pPr>
              <w:autoSpaceDE w:val="0"/>
              <w:autoSpaceDN w:val="0"/>
              <w:spacing w:line="360" w:lineRule="auto"/>
              <w:rPr>
                <w:rFonts w:ascii="Tahoma" w:hAnsi="Tahoma" w:cs="Tahoma"/>
                <w:b/>
                <w:bCs/>
                <w:sz w:val="18"/>
                <w:szCs w:val="18"/>
                <w:lang w:eastAsia="en-ZA"/>
              </w:rPr>
            </w:pPr>
          </w:p>
          <w:p w14:paraId="01E613E0" w14:textId="77777777" w:rsidR="00A16FEF" w:rsidRDefault="00A16FEF" w:rsidP="00892AD1">
            <w:pPr>
              <w:autoSpaceDE w:val="0"/>
              <w:autoSpaceDN w:val="0"/>
              <w:spacing w:line="360" w:lineRule="auto"/>
              <w:rPr>
                <w:rFonts w:ascii="Tahoma" w:hAnsi="Tahoma" w:cs="Tahoma"/>
                <w:b/>
                <w:bCs/>
                <w:sz w:val="18"/>
                <w:szCs w:val="18"/>
                <w:lang w:eastAsia="en-ZA"/>
              </w:rPr>
            </w:pPr>
          </w:p>
        </w:tc>
      </w:tr>
      <w:bookmarkEnd w:id="22"/>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0333DE74" w14:textId="77777777" w:rsidR="000B00A8" w:rsidRDefault="000B00A8" w:rsidP="00CE73DD">
      <w:pPr>
        <w:spacing w:line="360" w:lineRule="auto"/>
        <w:rPr>
          <w:rFonts w:ascii="Tahoma" w:hAnsi="Tahoma" w:cs="Tahoma"/>
          <w:sz w:val="18"/>
          <w:szCs w:val="18"/>
        </w:rPr>
      </w:pPr>
    </w:p>
    <w:p w14:paraId="59C1913F" w14:textId="77777777" w:rsidR="000B00A8" w:rsidRDefault="000B00A8" w:rsidP="00CE73DD">
      <w:pPr>
        <w:spacing w:line="360" w:lineRule="auto"/>
        <w:rPr>
          <w:rFonts w:ascii="Tahoma" w:hAnsi="Tahoma" w:cs="Tahoma"/>
          <w:sz w:val="18"/>
          <w:szCs w:val="18"/>
        </w:rPr>
      </w:pPr>
    </w:p>
    <w:p w14:paraId="55EB76B3" w14:textId="77777777" w:rsidR="000B00A8" w:rsidRDefault="000B00A8" w:rsidP="00CE73DD">
      <w:pPr>
        <w:spacing w:line="360" w:lineRule="auto"/>
        <w:rPr>
          <w:rFonts w:ascii="Tahoma" w:hAnsi="Tahoma" w:cs="Tahoma"/>
          <w:sz w:val="18"/>
          <w:szCs w:val="18"/>
        </w:rPr>
      </w:pPr>
    </w:p>
    <w:p w14:paraId="3514162E" w14:textId="77777777" w:rsidR="000B00A8" w:rsidRDefault="000B00A8" w:rsidP="00CE73DD">
      <w:pPr>
        <w:spacing w:line="360" w:lineRule="auto"/>
        <w:rPr>
          <w:rFonts w:ascii="Tahoma" w:hAnsi="Tahoma" w:cs="Tahoma"/>
          <w:sz w:val="18"/>
          <w:szCs w:val="18"/>
        </w:rPr>
      </w:pPr>
    </w:p>
    <w:p w14:paraId="48631777" w14:textId="77777777" w:rsidR="000B00A8" w:rsidRDefault="000B00A8" w:rsidP="00CE73DD">
      <w:pPr>
        <w:spacing w:line="360" w:lineRule="auto"/>
        <w:rPr>
          <w:rFonts w:ascii="Tahoma" w:hAnsi="Tahoma" w:cs="Tahoma"/>
          <w:sz w:val="18"/>
          <w:szCs w:val="18"/>
        </w:rPr>
      </w:pPr>
    </w:p>
    <w:p w14:paraId="03DADEEE" w14:textId="77777777" w:rsidR="00773F84" w:rsidRDefault="00773F84" w:rsidP="00CE73DD">
      <w:pPr>
        <w:spacing w:line="360" w:lineRule="auto"/>
        <w:rPr>
          <w:rFonts w:ascii="Tahoma" w:hAnsi="Tahoma" w:cs="Tahoma"/>
          <w:sz w:val="18"/>
          <w:szCs w:val="18"/>
        </w:rPr>
      </w:pPr>
    </w:p>
    <w:p w14:paraId="2C418BD4" w14:textId="77777777" w:rsidR="000B00A8" w:rsidRDefault="000B00A8" w:rsidP="00CE73DD">
      <w:pPr>
        <w:spacing w:line="360" w:lineRule="auto"/>
        <w:rPr>
          <w:rFonts w:ascii="Tahoma" w:hAnsi="Tahoma" w:cs="Tahoma"/>
          <w:sz w:val="18"/>
          <w:szCs w:val="18"/>
        </w:rPr>
      </w:pPr>
    </w:p>
    <w:p w14:paraId="72596750" w14:textId="77777777" w:rsidR="000B00A8" w:rsidRDefault="000B00A8" w:rsidP="00CE73DD">
      <w:pPr>
        <w:spacing w:line="360" w:lineRule="auto"/>
        <w:rPr>
          <w:rFonts w:ascii="Tahoma" w:hAnsi="Tahoma" w:cs="Tahoma"/>
          <w:sz w:val="18"/>
          <w:szCs w:val="18"/>
        </w:rPr>
      </w:pPr>
    </w:p>
    <w:p w14:paraId="4A6BD0A8" w14:textId="77777777" w:rsidR="000B00A8" w:rsidRDefault="000B00A8"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1C4969BA" w:rsidR="002E183A" w:rsidRDefault="000B00A8"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lang w:eastAsia="en-GB"/>
              </w:rPr>
              <w:t>Clinical Examination</w:t>
            </w:r>
            <w:r w:rsidR="00934C5F">
              <w:rPr>
                <w:rFonts w:ascii="Tahoma" w:hAnsi="Tahoma" w:cs="Tahoma"/>
                <w:bCs/>
                <w:sz w:val="18"/>
                <w:szCs w:val="18"/>
                <w:lang w:eastAsia="en-GB"/>
              </w:rPr>
              <w:t xml:space="preserve"> &amp; Report</w:t>
            </w:r>
            <w:r>
              <w:rPr>
                <w:rFonts w:ascii="Tahoma" w:hAnsi="Tahoma" w:cs="Tahoma"/>
                <w:bCs/>
                <w:sz w:val="18"/>
                <w:szCs w:val="18"/>
                <w:lang w:eastAsia="en-GB"/>
              </w:rPr>
              <w:t xml:space="preserve"> (as per above specifications)</w:t>
            </w:r>
          </w:p>
        </w:tc>
        <w:tc>
          <w:tcPr>
            <w:tcW w:w="2034" w:type="dxa"/>
          </w:tcPr>
          <w:p w14:paraId="660A1516" w14:textId="400D3523" w:rsidR="002E183A" w:rsidRDefault="000B00A8"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69E6CCDD" w:rsidR="002E183A" w:rsidRPr="000B00A8" w:rsidRDefault="000B00A8" w:rsidP="002B79AA">
            <w:pPr>
              <w:spacing w:before="100" w:beforeAutospacing="1" w:after="100" w:afterAutospacing="1"/>
              <w:jc w:val="left"/>
              <w:rPr>
                <w:rFonts w:ascii="Tahoma" w:hAnsi="Tahoma" w:cs="Tahoma"/>
                <w:sz w:val="18"/>
                <w:szCs w:val="18"/>
                <w:lang w:val="en-US"/>
              </w:rPr>
            </w:pPr>
            <w:r w:rsidRPr="000B00A8">
              <w:rPr>
                <w:rFonts w:ascii="Tahoma" w:hAnsi="Tahoma" w:cs="Tahoma"/>
                <w:sz w:val="18"/>
                <w:szCs w:val="18"/>
                <w:lang w:val="en-US"/>
              </w:rPr>
              <w:t>RAF4 Completion (as per above specifications)</w:t>
            </w:r>
          </w:p>
        </w:tc>
        <w:tc>
          <w:tcPr>
            <w:tcW w:w="2034" w:type="dxa"/>
          </w:tcPr>
          <w:p w14:paraId="20E8F04D" w14:textId="55BC55A8"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5AD14BEC" w:rsidR="002E183A" w:rsidRPr="000B00A8" w:rsidRDefault="000B00A8" w:rsidP="002B79AA">
            <w:pPr>
              <w:spacing w:before="100" w:beforeAutospacing="1" w:after="100" w:afterAutospacing="1"/>
              <w:outlineLvl w:val="0"/>
              <w:rPr>
                <w:rFonts w:ascii="Tahoma" w:hAnsi="Tahoma" w:cs="Tahoma"/>
                <w:kern w:val="36"/>
                <w:sz w:val="18"/>
                <w:szCs w:val="18"/>
              </w:rPr>
            </w:pPr>
            <w:r w:rsidRPr="000B00A8">
              <w:rPr>
                <w:rFonts w:ascii="Tahoma" w:hAnsi="Tahoma" w:cs="Tahoma"/>
                <w:sz w:val="18"/>
                <w:szCs w:val="18"/>
              </w:rPr>
              <w:t>Other Costs (if applicable)</w:t>
            </w:r>
          </w:p>
        </w:tc>
        <w:tc>
          <w:tcPr>
            <w:tcW w:w="2034" w:type="dxa"/>
          </w:tcPr>
          <w:p w14:paraId="49F0AA59" w14:textId="352EF4FC" w:rsidR="002E183A" w:rsidRPr="000B00A8" w:rsidRDefault="000B00A8" w:rsidP="002B79AA">
            <w:pPr>
              <w:spacing w:after="200" w:line="360" w:lineRule="auto"/>
              <w:jc w:val="center"/>
              <w:rPr>
                <w:rFonts w:ascii="Tahoma" w:hAnsi="Tahoma" w:cs="Tahoma"/>
                <w:sz w:val="18"/>
                <w:szCs w:val="18"/>
                <w:lang w:eastAsia="en-ZA"/>
              </w:rPr>
            </w:pPr>
            <w:r w:rsidRPr="000B00A8">
              <w:rPr>
                <w:rFonts w:ascii="Tahoma" w:hAnsi="Tahoma" w:cs="Tahoma"/>
                <w:sz w:val="18"/>
                <w:szCs w:val="18"/>
                <w:lang w:eastAsia="en-ZA"/>
              </w:rPr>
              <w:t>1</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6C12" w14:textId="77777777" w:rsidR="00EA2E8F" w:rsidRDefault="00EA2E8F">
      <w:r>
        <w:separator/>
      </w:r>
    </w:p>
  </w:endnote>
  <w:endnote w:type="continuationSeparator" w:id="0">
    <w:p w14:paraId="50E4359B" w14:textId="77777777" w:rsidR="00EA2E8F" w:rsidRDefault="00EA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B8E7A02"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D11C96">
      <w:rPr>
        <w:rFonts w:ascii="Tahoma" w:hAnsi="Tahoma" w:cs="Tahoma"/>
        <w:bCs/>
        <w:sz w:val="18"/>
        <w:szCs w:val="18"/>
        <w:lang w:val="en-ZA"/>
      </w:rPr>
      <w:t>1011</w:t>
    </w:r>
    <w:r w:rsidR="000D01D2">
      <w:rPr>
        <w:rFonts w:ascii="Tahoma" w:hAnsi="Tahoma" w:cs="Tahoma"/>
        <w:bCs/>
        <w:sz w:val="18"/>
        <w:szCs w:val="18"/>
        <w:lang w:val="en-ZA"/>
      </w:rPr>
      <w:t>4</w:t>
    </w:r>
    <w:r w:rsidR="006D654A">
      <w:rPr>
        <w:rFonts w:ascii="Tahoma" w:hAnsi="Tahoma" w:cs="Tahoma"/>
        <w:bCs/>
        <w:sz w:val="18"/>
        <w:szCs w:val="18"/>
        <w:lang w:val="en-ZA"/>
      </w:rPr>
      <w:t>973</w:t>
    </w:r>
    <w:r w:rsidR="00D11C96">
      <w:rPr>
        <w:rFonts w:ascii="Tahoma" w:hAnsi="Tahoma" w:cs="Tahoma"/>
        <w:bCs/>
        <w:sz w:val="18"/>
        <w:szCs w:val="18"/>
        <w:lang w:val="en-ZA"/>
      </w:rPr>
      <w:t xml:space="preserve"> – </w:t>
    </w:r>
    <w:r w:rsidR="000A0B88">
      <w:rPr>
        <w:rFonts w:ascii="Tahoma" w:hAnsi="Tahoma" w:cs="Tahoma"/>
        <w:bCs/>
        <w:sz w:val="18"/>
        <w:szCs w:val="18"/>
        <w:lang w:val="en-ZA"/>
      </w:rPr>
      <w:t>Appointment of an ENT Specialist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8D38A" w14:textId="77777777" w:rsidR="00EA2E8F" w:rsidRDefault="00EA2E8F">
      <w:r>
        <w:separator/>
      </w:r>
    </w:p>
  </w:footnote>
  <w:footnote w:type="continuationSeparator" w:id="0">
    <w:p w14:paraId="5982853F" w14:textId="77777777" w:rsidR="00EA2E8F" w:rsidRDefault="00EA2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257564C"/>
    <w:multiLevelType w:val="hybridMultilevel"/>
    <w:tmpl w:val="C802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8"/>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7"/>
  </w:num>
  <w:num w:numId="8" w16cid:durableId="1915969152">
    <w:abstractNumId w:val="1"/>
  </w:num>
  <w:num w:numId="9" w16cid:durableId="1723287274">
    <w:abstractNumId w:val="25"/>
  </w:num>
  <w:num w:numId="10" w16cid:durableId="1509562158">
    <w:abstractNumId w:val="14"/>
  </w:num>
  <w:num w:numId="11" w16cid:durableId="1567181830">
    <w:abstractNumId w:val="38"/>
  </w:num>
  <w:num w:numId="12" w16cid:durableId="1737822088">
    <w:abstractNumId w:val="10"/>
  </w:num>
  <w:num w:numId="13" w16cid:durableId="344283141">
    <w:abstractNumId w:val="39"/>
  </w:num>
  <w:num w:numId="14" w16cid:durableId="1241066102">
    <w:abstractNumId w:val="30"/>
  </w:num>
  <w:num w:numId="15" w16cid:durableId="755320827">
    <w:abstractNumId w:val="19"/>
  </w:num>
  <w:num w:numId="16" w16cid:durableId="2009476835">
    <w:abstractNumId w:val="32"/>
  </w:num>
  <w:num w:numId="17" w16cid:durableId="239607111">
    <w:abstractNumId w:val="4"/>
  </w:num>
  <w:num w:numId="18" w16cid:durableId="289943842">
    <w:abstractNumId w:val="28"/>
  </w:num>
  <w:num w:numId="19" w16cid:durableId="1186093103">
    <w:abstractNumId w:val="33"/>
  </w:num>
  <w:num w:numId="20" w16cid:durableId="485316744">
    <w:abstractNumId w:val="12"/>
  </w:num>
  <w:num w:numId="21" w16cid:durableId="1063530985">
    <w:abstractNumId w:val="6"/>
  </w:num>
  <w:num w:numId="22" w16cid:durableId="1048260815">
    <w:abstractNumId w:val="13"/>
  </w:num>
  <w:num w:numId="23" w16cid:durableId="1696734911">
    <w:abstractNumId w:val="22"/>
  </w:num>
  <w:num w:numId="24" w16cid:durableId="1283805266">
    <w:abstractNumId w:val="36"/>
  </w:num>
  <w:num w:numId="25" w16cid:durableId="1436516346">
    <w:abstractNumId w:val="18"/>
  </w:num>
  <w:num w:numId="26" w16cid:durableId="57410841">
    <w:abstractNumId w:val="23"/>
  </w:num>
  <w:num w:numId="27" w16cid:durableId="471289637">
    <w:abstractNumId w:val="21"/>
  </w:num>
  <w:num w:numId="28" w16cid:durableId="328532582">
    <w:abstractNumId w:val="40"/>
  </w:num>
  <w:num w:numId="29" w16cid:durableId="682901671">
    <w:abstractNumId w:val="29"/>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1"/>
  </w:num>
  <w:num w:numId="33" w16cid:durableId="617101061">
    <w:abstractNumId w:val="31"/>
  </w:num>
  <w:num w:numId="34" w16cid:durableId="1812940803">
    <w:abstractNumId w:val="27"/>
  </w:num>
  <w:num w:numId="35" w16cid:durableId="375740556">
    <w:abstractNumId w:val="16"/>
  </w:num>
  <w:num w:numId="36" w16cid:durableId="2112310582">
    <w:abstractNumId w:val="26"/>
  </w:num>
  <w:num w:numId="37" w16cid:durableId="1759279928">
    <w:abstractNumId w:val="3"/>
  </w:num>
  <w:num w:numId="38" w16cid:durableId="608926925">
    <w:abstractNumId w:val="35"/>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7"/>
  </w:num>
  <w:num w:numId="43" w16cid:durableId="1529178576">
    <w:abstractNumId w:val="15"/>
  </w:num>
  <w:num w:numId="44" w16cid:durableId="119670137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4D12"/>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B88"/>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01D2"/>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1C97"/>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66BD"/>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016"/>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29D"/>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1AB6"/>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BB8"/>
    <w:rsid w:val="00357F13"/>
    <w:rsid w:val="0036042B"/>
    <w:rsid w:val="003607D7"/>
    <w:rsid w:val="00360FF2"/>
    <w:rsid w:val="00361294"/>
    <w:rsid w:val="00362F6D"/>
    <w:rsid w:val="0036322A"/>
    <w:rsid w:val="00363CA1"/>
    <w:rsid w:val="00363EF4"/>
    <w:rsid w:val="00364AAD"/>
    <w:rsid w:val="003658DF"/>
    <w:rsid w:val="003658F7"/>
    <w:rsid w:val="0036793F"/>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5FA0"/>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54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EC9"/>
    <w:rsid w:val="00756396"/>
    <w:rsid w:val="0076091C"/>
    <w:rsid w:val="00761B5F"/>
    <w:rsid w:val="00761F58"/>
    <w:rsid w:val="00762C80"/>
    <w:rsid w:val="00765D9A"/>
    <w:rsid w:val="0076621D"/>
    <w:rsid w:val="00766895"/>
    <w:rsid w:val="00767D7B"/>
    <w:rsid w:val="00771161"/>
    <w:rsid w:val="0077257C"/>
    <w:rsid w:val="007725A2"/>
    <w:rsid w:val="00772755"/>
    <w:rsid w:val="00773C4E"/>
    <w:rsid w:val="00773F84"/>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674"/>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2C6C"/>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D8E"/>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3AD"/>
    <w:rsid w:val="00932FDE"/>
    <w:rsid w:val="009332A0"/>
    <w:rsid w:val="009333F3"/>
    <w:rsid w:val="0093395C"/>
    <w:rsid w:val="00933A74"/>
    <w:rsid w:val="00934C5F"/>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3412"/>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BBD"/>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6FEF"/>
    <w:rsid w:val="00A170BE"/>
    <w:rsid w:val="00A206B2"/>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05DE"/>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0E2"/>
    <w:rsid w:val="00B51187"/>
    <w:rsid w:val="00B52C70"/>
    <w:rsid w:val="00B54EF8"/>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0CD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0C0B"/>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552"/>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2FD"/>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2E8F"/>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84A"/>
    <w:rsid w:val="00F86C66"/>
    <w:rsid w:val="00F86DA7"/>
    <w:rsid w:val="00F9119E"/>
    <w:rsid w:val="00F9331D"/>
    <w:rsid w:val="00F93F05"/>
    <w:rsid w:val="00F956A3"/>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styleId="Emphasis">
    <w:name w:val="Emphasis"/>
    <w:basedOn w:val="DefaultParagraphFont"/>
    <w:qFormat/>
    <w:rsid w:val="006D65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Johannesburg.procurement@raf.co.za" TargetMode="External"/><Relationship Id="rId4" Type="http://schemas.openxmlformats.org/officeDocument/2006/relationships/settings" Target="settings.xml"/><Relationship Id="rId9" Type="http://schemas.openxmlformats.org/officeDocument/2006/relationships/hyperlink" Target="mailto:Ronewar@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67</TotalTime>
  <Pages>9</Pages>
  <Words>1752</Words>
  <Characters>10736</Characters>
  <Application>Microsoft Office Word</Application>
  <DocSecurity>0</DocSecurity>
  <Lines>325</Lines>
  <Paragraphs>227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12261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Ronewa Ramagovhodo</cp:lastModifiedBy>
  <cp:revision>12</cp:revision>
  <cp:lastPrinted>2020-03-06T06:59:00Z</cp:lastPrinted>
  <dcterms:created xsi:type="dcterms:W3CDTF">2026-01-27T13:42:00Z</dcterms:created>
  <dcterms:modified xsi:type="dcterms:W3CDTF">2026-03-23T09:59:00Z</dcterms:modified>
</cp:coreProperties>
</file>