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1802" w14:textId="77777777" w:rsidR="001E35DB" w:rsidRDefault="00647D6F" w:rsidP="001E35DB">
      <w:pPr>
        <w:jc w:val="center"/>
        <w:rPr>
          <w:color w:val="000000"/>
        </w:rPr>
      </w:pPr>
      <w:r>
        <w:rPr>
          <w:noProof/>
          <w:color w:val="000000"/>
          <w:lang w:val="en-ZA" w:eastAsia="en-ZA"/>
        </w:rPr>
        <w:drawing>
          <wp:inline distT="0" distB="0" distL="0" distR="0" wp14:anchorId="0BD341E1" wp14:editId="42931D6B">
            <wp:extent cx="1066800" cy="1146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146175"/>
                    </a:xfrm>
                    <a:prstGeom prst="rect">
                      <a:avLst/>
                    </a:prstGeom>
                    <a:noFill/>
                  </pic:spPr>
                </pic:pic>
              </a:graphicData>
            </a:graphic>
          </wp:inline>
        </w:drawing>
      </w:r>
    </w:p>
    <w:p w14:paraId="0DB5BB94" w14:textId="77777777" w:rsidR="002A3275" w:rsidRDefault="002A3275" w:rsidP="001E35DB">
      <w:pPr>
        <w:rPr>
          <w:color w:val="000000"/>
        </w:rPr>
      </w:pPr>
    </w:p>
    <w:p w14:paraId="0FE9CEBF" w14:textId="77777777" w:rsidR="002A3275" w:rsidRDefault="002A3275" w:rsidP="001E35DB">
      <w:pPr>
        <w:rPr>
          <w:color w:val="000000"/>
        </w:rPr>
      </w:pPr>
    </w:p>
    <w:p w14:paraId="17AD2EC9" w14:textId="23D42479" w:rsidR="001E35DB" w:rsidRDefault="001E35DB" w:rsidP="001E35DB">
      <w:pPr>
        <w:rPr>
          <w:rFonts w:ascii="Calibri" w:eastAsiaTheme="minorHAnsi" w:hAnsi="Calibri" w:cs="Calibri"/>
          <w:color w:val="000000"/>
        </w:rPr>
      </w:pPr>
      <w:r>
        <w:rPr>
          <w:color w:val="000000"/>
        </w:rPr>
        <w:t xml:space="preserve">Good </w:t>
      </w:r>
      <w:r w:rsidR="007F5E54">
        <w:rPr>
          <w:color w:val="000000"/>
        </w:rPr>
        <w:t>day</w:t>
      </w:r>
      <w:r>
        <w:rPr>
          <w:color w:val="000000"/>
        </w:rPr>
        <w:t xml:space="preserve"> Supplier.</w:t>
      </w:r>
    </w:p>
    <w:p w14:paraId="69E88DBD" w14:textId="77777777" w:rsidR="001E35DB" w:rsidRDefault="001E35DB" w:rsidP="001E35DB"/>
    <w:p w14:paraId="199278C2" w14:textId="77777777" w:rsidR="001E35DB" w:rsidRDefault="001E35DB" w:rsidP="001E35DB">
      <w:pPr>
        <w:rPr>
          <w:lang w:val="en-ZA"/>
        </w:rPr>
      </w:pPr>
    </w:p>
    <w:p w14:paraId="0E953F25" w14:textId="0654317B" w:rsidR="00E9496D" w:rsidRDefault="001E35DB" w:rsidP="00E9496D">
      <w:pPr>
        <w:rPr>
          <w:color w:val="FF0000"/>
        </w:rPr>
      </w:pPr>
      <w:r>
        <w:t xml:space="preserve">Please find attached </w:t>
      </w:r>
      <w:r>
        <w:rPr>
          <w:b/>
          <w:bCs/>
        </w:rPr>
        <w:t xml:space="preserve">SBD Forms </w:t>
      </w:r>
      <w:r>
        <w:t>that need to be filled in and please see below specifications and quote accordingly.</w:t>
      </w:r>
      <w:r>
        <w:rPr>
          <w:color w:val="1F497D"/>
        </w:rPr>
        <w:t xml:space="preserve"> </w:t>
      </w:r>
      <w:r>
        <w:rPr>
          <w:color w:val="FF0000"/>
        </w:rPr>
        <w:t xml:space="preserve">All quotations must be submitted on </w:t>
      </w:r>
      <w:r w:rsidR="0033218B">
        <w:rPr>
          <w:color w:val="FF0000"/>
        </w:rPr>
        <w:t>e-Tender</w:t>
      </w:r>
      <w:r>
        <w:rPr>
          <w:color w:val="FF0000"/>
        </w:rPr>
        <w:t xml:space="preserve"> with completed SBD 4</w:t>
      </w:r>
      <w:r w:rsidR="00E9496D">
        <w:rPr>
          <w:color w:val="FF0000"/>
        </w:rPr>
        <w:t>.</w:t>
      </w:r>
    </w:p>
    <w:p w14:paraId="0A547A9F" w14:textId="77777777" w:rsidR="003F44A6" w:rsidRDefault="003F44A6" w:rsidP="00E9496D">
      <w:pPr>
        <w:rPr>
          <w:color w:val="FF0000"/>
        </w:rPr>
      </w:pPr>
    </w:p>
    <w:p w14:paraId="29EADB74" w14:textId="524CB663" w:rsidR="00FF7427" w:rsidRPr="00FF7427" w:rsidRDefault="00FF7427" w:rsidP="006B1F31">
      <w:r w:rsidRPr="00FF7427">
        <w:t xml:space="preserve">       </w:t>
      </w:r>
    </w:p>
    <w:p w14:paraId="66576DEA" w14:textId="77777777" w:rsidR="007F5E54" w:rsidRDefault="007F5E54" w:rsidP="007F5E54">
      <w:pPr>
        <w:rPr>
          <w:rFonts w:ascii="Arial Narrow" w:eastAsia="Times New Roman" w:hAnsi="Arial Narrow" w:cs="Times New Roman"/>
          <w:b/>
          <w:sz w:val="20"/>
        </w:rPr>
      </w:pPr>
      <w:r>
        <w:rPr>
          <w:color w:val="1F497D"/>
        </w:rPr>
        <w:tab/>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992"/>
      </w:tblGrid>
      <w:tr w:rsidR="007F5E54" w14:paraId="01C3C28C" w14:textId="77777777" w:rsidTr="007F5E54">
        <w:trPr>
          <w:trHeight w:val="269"/>
        </w:trPr>
        <w:tc>
          <w:tcPr>
            <w:tcW w:w="8472" w:type="dxa"/>
            <w:tcBorders>
              <w:top w:val="single" w:sz="4" w:space="0" w:color="auto"/>
              <w:left w:val="single" w:sz="4" w:space="0" w:color="auto"/>
              <w:bottom w:val="single" w:sz="4" w:space="0" w:color="auto"/>
              <w:right w:val="single" w:sz="4" w:space="0" w:color="auto"/>
            </w:tcBorders>
            <w:hideMark/>
          </w:tcPr>
          <w:p w14:paraId="432094C8" w14:textId="77777777" w:rsidR="007F5E54" w:rsidRDefault="007F5E54">
            <w:pPr>
              <w:rPr>
                <w:rFonts w:ascii="Arial Narrow" w:hAnsi="Arial Narrow"/>
                <w:b/>
                <w:sz w:val="20"/>
              </w:rPr>
            </w:pPr>
            <w:r>
              <w:rPr>
                <w:rFonts w:ascii="Arial Narrow" w:hAnsi="Arial Narrow"/>
                <w:b/>
                <w:sz w:val="20"/>
              </w:rPr>
              <w:t xml:space="preserve"> Detailed description of the service required </w:t>
            </w:r>
          </w:p>
        </w:tc>
        <w:tc>
          <w:tcPr>
            <w:tcW w:w="992" w:type="dxa"/>
            <w:tcBorders>
              <w:top w:val="single" w:sz="4" w:space="0" w:color="auto"/>
              <w:left w:val="single" w:sz="4" w:space="0" w:color="auto"/>
              <w:bottom w:val="single" w:sz="4" w:space="0" w:color="auto"/>
              <w:right w:val="single" w:sz="4" w:space="0" w:color="auto"/>
            </w:tcBorders>
            <w:hideMark/>
          </w:tcPr>
          <w:p w14:paraId="53F89046" w14:textId="77777777" w:rsidR="007F5E54" w:rsidRDefault="007F5E54">
            <w:pPr>
              <w:rPr>
                <w:rFonts w:ascii="Arial Narrow" w:hAnsi="Arial Narrow"/>
                <w:b/>
                <w:sz w:val="20"/>
              </w:rPr>
            </w:pPr>
            <w:r>
              <w:rPr>
                <w:rFonts w:ascii="Arial Narrow" w:hAnsi="Arial Narrow"/>
                <w:b/>
                <w:sz w:val="20"/>
              </w:rPr>
              <w:t>Quantity</w:t>
            </w:r>
          </w:p>
        </w:tc>
      </w:tr>
      <w:tr w:rsidR="007F5E54" w14:paraId="149082FA" w14:textId="77777777" w:rsidTr="007F5E54">
        <w:trPr>
          <w:trHeight w:val="1082"/>
        </w:trPr>
        <w:tc>
          <w:tcPr>
            <w:tcW w:w="8472" w:type="dxa"/>
            <w:tcBorders>
              <w:top w:val="single" w:sz="4" w:space="0" w:color="auto"/>
              <w:left w:val="single" w:sz="4" w:space="0" w:color="auto"/>
              <w:bottom w:val="single" w:sz="4" w:space="0" w:color="auto"/>
              <w:right w:val="single" w:sz="4" w:space="0" w:color="auto"/>
            </w:tcBorders>
          </w:tcPr>
          <w:p w14:paraId="4E0B24AA" w14:textId="77777777" w:rsidR="007F5E54" w:rsidRDefault="007F5E54">
            <w:pPr>
              <w:pStyle w:val="ListParagraph"/>
              <w:spacing w:after="160" w:line="360" w:lineRule="auto"/>
              <w:contextualSpacing/>
              <w:rPr>
                <w:rFonts w:ascii="Arial" w:hAnsi="Arial" w:cs="Arial"/>
                <w:b/>
                <w:sz w:val="18"/>
                <w:szCs w:val="18"/>
                <w:u w:val="single"/>
              </w:rPr>
            </w:pPr>
          </w:p>
          <w:p w14:paraId="1C8A6341" w14:textId="77777777" w:rsidR="007F5E54" w:rsidRDefault="007F5E54">
            <w:pPr>
              <w:spacing w:line="360" w:lineRule="auto"/>
              <w:jc w:val="both"/>
              <w:rPr>
                <w:rFonts w:cs="Arial"/>
                <w:b/>
                <w:sz w:val="24"/>
                <w:szCs w:val="20"/>
              </w:rPr>
            </w:pPr>
            <w:r>
              <w:rPr>
                <w:rFonts w:cs="Arial"/>
                <w:b/>
              </w:rPr>
              <w:t>Name of Course: Legal Liability Training</w:t>
            </w:r>
          </w:p>
          <w:p w14:paraId="040E88C3" w14:textId="77777777" w:rsidR="007F5E54" w:rsidRDefault="007F5E54">
            <w:pPr>
              <w:spacing w:line="360" w:lineRule="auto"/>
              <w:jc w:val="both"/>
              <w:rPr>
                <w:rFonts w:cs="Arial"/>
                <w:b/>
              </w:rPr>
            </w:pPr>
          </w:p>
          <w:p w14:paraId="3CA153A4" w14:textId="77777777" w:rsidR="007F5E54" w:rsidRDefault="007F5E54">
            <w:pPr>
              <w:spacing w:line="360" w:lineRule="auto"/>
              <w:jc w:val="both"/>
              <w:rPr>
                <w:rFonts w:cs="Arial"/>
                <w:b/>
              </w:rPr>
            </w:pPr>
            <w:r>
              <w:rPr>
                <w:rFonts w:cs="Arial"/>
                <w:b/>
              </w:rPr>
              <w:t>Course Duration: 1 (Virtual Training)</w:t>
            </w:r>
          </w:p>
          <w:p w14:paraId="14129A44" w14:textId="77777777" w:rsidR="007F5E54" w:rsidRDefault="007F5E54">
            <w:pPr>
              <w:spacing w:line="360" w:lineRule="auto"/>
              <w:jc w:val="both"/>
              <w:rPr>
                <w:rFonts w:cs="Arial"/>
                <w:b/>
              </w:rPr>
            </w:pPr>
          </w:p>
          <w:p w14:paraId="28B4D475" w14:textId="77777777" w:rsidR="007F5E54" w:rsidRDefault="007F5E54">
            <w:pPr>
              <w:spacing w:line="360" w:lineRule="auto"/>
              <w:jc w:val="both"/>
              <w:rPr>
                <w:rFonts w:cs="Arial"/>
              </w:rPr>
            </w:pPr>
            <w:r>
              <w:rPr>
                <w:rFonts w:cs="Arial"/>
                <w:b/>
              </w:rPr>
              <w:t>Training Outcomes:</w:t>
            </w:r>
            <w:r>
              <w:rPr>
                <w:rFonts w:cs="Arial"/>
              </w:rPr>
              <w:t xml:space="preserve"> </w:t>
            </w:r>
          </w:p>
          <w:p w14:paraId="3C47575C" w14:textId="77777777" w:rsidR="007F5E54" w:rsidRDefault="007F5E54" w:rsidP="007F5E54">
            <w:pPr>
              <w:widowControl/>
              <w:numPr>
                <w:ilvl w:val="0"/>
                <w:numId w:val="39"/>
              </w:numPr>
              <w:autoSpaceDE/>
              <w:autoSpaceDN/>
              <w:spacing w:line="360" w:lineRule="auto"/>
              <w:jc w:val="both"/>
              <w:rPr>
                <w:rFonts w:cs="Arial"/>
              </w:rPr>
            </w:pPr>
            <w:r>
              <w:rPr>
                <w:rFonts w:cs="Arial"/>
              </w:rPr>
              <w:t>Common Law and Legislation, Criminal Liability as well as Civil or Private Liability and Principles of the O.H.S Act, 1993</w:t>
            </w:r>
          </w:p>
          <w:p w14:paraId="17EF2982" w14:textId="77777777" w:rsidR="007F5E54" w:rsidRDefault="007F5E54" w:rsidP="007F5E54">
            <w:pPr>
              <w:widowControl/>
              <w:numPr>
                <w:ilvl w:val="0"/>
                <w:numId w:val="39"/>
              </w:numPr>
              <w:autoSpaceDE/>
              <w:autoSpaceDN/>
              <w:spacing w:line="360" w:lineRule="auto"/>
              <w:jc w:val="both"/>
              <w:rPr>
                <w:rFonts w:cs="Arial"/>
              </w:rPr>
            </w:pPr>
            <w:r>
              <w:rPr>
                <w:rFonts w:cs="Arial"/>
              </w:rPr>
              <w:t>General duties of employees to their employer and general duties of the employee at work.</w:t>
            </w:r>
          </w:p>
          <w:p w14:paraId="4D1825D6" w14:textId="77777777" w:rsidR="007F5E54" w:rsidRDefault="007F5E54">
            <w:pPr>
              <w:spacing w:line="360" w:lineRule="auto"/>
              <w:jc w:val="both"/>
              <w:rPr>
                <w:rFonts w:cs="Arial"/>
              </w:rPr>
            </w:pPr>
            <w:r>
              <w:rPr>
                <w:rFonts w:cs="Arial"/>
                <w:b/>
              </w:rPr>
              <w:t>Certificate:</w:t>
            </w:r>
            <w:r>
              <w:rPr>
                <w:rFonts w:cs="Arial"/>
              </w:rPr>
              <w:t xml:space="preserve"> Certificate of attendance must be issued after upon completion of training</w:t>
            </w:r>
          </w:p>
          <w:p w14:paraId="327052C4" w14:textId="77777777" w:rsidR="007F5E54" w:rsidRDefault="007F5E54">
            <w:pPr>
              <w:spacing w:line="360" w:lineRule="auto"/>
              <w:jc w:val="both"/>
              <w:rPr>
                <w:rFonts w:cs="Arial"/>
              </w:rPr>
            </w:pPr>
            <w:r>
              <w:rPr>
                <w:rFonts w:cs="Arial"/>
                <w:b/>
              </w:rPr>
              <w:t>Venue:</w:t>
            </w:r>
            <w:r>
              <w:rPr>
                <w:rFonts w:cs="Arial"/>
              </w:rPr>
              <w:t xml:space="preserve"> Virtual</w:t>
            </w:r>
          </w:p>
          <w:p w14:paraId="1A2402BF" w14:textId="77777777" w:rsidR="007F5E54" w:rsidRDefault="007F5E54">
            <w:pPr>
              <w:spacing w:line="360" w:lineRule="auto"/>
              <w:jc w:val="both"/>
              <w:rPr>
                <w:rFonts w:cs="Arial"/>
              </w:rPr>
            </w:pPr>
          </w:p>
          <w:p w14:paraId="728A0F2F" w14:textId="77777777" w:rsidR="007F5E54" w:rsidRDefault="007F5E54">
            <w:pPr>
              <w:spacing w:line="360" w:lineRule="auto"/>
              <w:jc w:val="both"/>
              <w:rPr>
                <w:rFonts w:cs="Arial"/>
              </w:rPr>
            </w:pPr>
            <w:r>
              <w:rPr>
                <w:rFonts w:cs="Arial"/>
                <w:b/>
              </w:rPr>
              <w:t>NQF:</w:t>
            </w:r>
            <w:r>
              <w:rPr>
                <w:rFonts w:cs="Arial"/>
              </w:rPr>
              <w:t xml:space="preserve">  None</w:t>
            </w:r>
          </w:p>
          <w:p w14:paraId="357567F3" w14:textId="77777777" w:rsidR="007F5E54" w:rsidRDefault="007F5E54">
            <w:pPr>
              <w:spacing w:line="360" w:lineRule="auto"/>
              <w:jc w:val="both"/>
              <w:rPr>
                <w:rFonts w:cs="Arial"/>
              </w:rPr>
            </w:pPr>
          </w:p>
          <w:p w14:paraId="0C07A223" w14:textId="77777777" w:rsidR="007F5E54" w:rsidRDefault="007F5E54">
            <w:pPr>
              <w:spacing w:line="360" w:lineRule="auto"/>
              <w:jc w:val="both"/>
              <w:rPr>
                <w:rFonts w:cs="Arial"/>
                <w:b/>
              </w:rPr>
            </w:pPr>
          </w:p>
          <w:p w14:paraId="1BE3C72C" w14:textId="77777777" w:rsidR="007F5E54" w:rsidRDefault="007F5E54">
            <w:pPr>
              <w:spacing w:line="360" w:lineRule="auto"/>
              <w:jc w:val="both"/>
              <w:rPr>
                <w:rFonts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0C5CAE24" w14:textId="77777777" w:rsidR="007F5E54" w:rsidRDefault="007F5E54">
            <w:pPr>
              <w:rPr>
                <w:rFonts w:cs="Arial"/>
                <w:b/>
                <w:sz w:val="18"/>
                <w:szCs w:val="18"/>
              </w:rPr>
            </w:pPr>
          </w:p>
          <w:p w14:paraId="5A9155AC" w14:textId="77777777" w:rsidR="007F5E54" w:rsidRDefault="007F5E54">
            <w:pPr>
              <w:rPr>
                <w:rFonts w:cs="Arial"/>
                <w:b/>
                <w:sz w:val="18"/>
                <w:szCs w:val="18"/>
              </w:rPr>
            </w:pPr>
            <w:r>
              <w:rPr>
                <w:rFonts w:cs="Arial"/>
                <w:b/>
                <w:sz w:val="18"/>
                <w:szCs w:val="18"/>
              </w:rPr>
              <w:t>40</w:t>
            </w:r>
          </w:p>
        </w:tc>
      </w:tr>
    </w:tbl>
    <w:p w14:paraId="45AB3E9A" w14:textId="06FD5BFC" w:rsidR="00FF7427" w:rsidRDefault="00FF7427" w:rsidP="007F5E54">
      <w:pPr>
        <w:tabs>
          <w:tab w:val="left" w:pos="3091"/>
        </w:tabs>
        <w:rPr>
          <w:color w:val="1F497D"/>
        </w:rPr>
      </w:pPr>
    </w:p>
    <w:p w14:paraId="0DF80645" w14:textId="2FF8F8A3" w:rsidR="00D204DB" w:rsidRDefault="00D204DB" w:rsidP="00615234">
      <w:pPr>
        <w:rPr>
          <w:rFonts w:ascii="Arial Narrow" w:hAnsi="Arial Narrow"/>
          <w:lang w:val="en-ZA"/>
        </w:rPr>
      </w:pPr>
    </w:p>
    <w:p w14:paraId="5F881B28" w14:textId="77777777" w:rsidR="00D06086" w:rsidRPr="00615234" w:rsidRDefault="00D06086" w:rsidP="00615234">
      <w:pPr>
        <w:rPr>
          <w:rFonts w:ascii="Arial Narrow" w:hAnsi="Arial Narrow"/>
          <w:lang w:val="en-ZA"/>
        </w:rPr>
      </w:pPr>
    </w:p>
    <w:p w14:paraId="0CAAF7E3" w14:textId="245662AC" w:rsidR="00E9496D" w:rsidRPr="00D06086" w:rsidRDefault="00027F31" w:rsidP="007F5E54">
      <w:pPr>
        <w:jc w:val="center"/>
        <w:rPr>
          <w:rFonts w:ascii="Calibri" w:hAnsi="Calibri" w:cs="Calibri"/>
          <w:b/>
          <w:bCs/>
        </w:rPr>
      </w:pPr>
      <w:r w:rsidRPr="00D06086">
        <w:rPr>
          <w:rFonts w:ascii="Calibri" w:hAnsi="Calibri" w:cs="Calibri"/>
          <w:b/>
          <w:bCs/>
        </w:rPr>
        <w:t>T</w:t>
      </w:r>
      <w:r w:rsidR="00E9496D" w:rsidRPr="00D06086">
        <w:rPr>
          <w:rFonts w:ascii="Calibri" w:hAnsi="Calibri" w:cs="Calibri"/>
          <w:b/>
          <w:bCs/>
        </w:rPr>
        <w:t>HE INVITATION TO QUOTE EVALUATION CRITERIA</w:t>
      </w:r>
    </w:p>
    <w:p w14:paraId="15F469BA" w14:textId="77777777" w:rsidR="00E9496D" w:rsidRPr="00D06086" w:rsidRDefault="00E9496D" w:rsidP="00E9496D">
      <w:pPr>
        <w:jc w:val="center"/>
        <w:rPr>
          <w:rFonts w:ascii="Calibri" w:hAnsi="Calibri" w:cs="Calibri"/>
          <w:b/>
          <w:bCs/>
          <w:color w:val="1F497D"/>
        </w:rPr>
      </w:pPr>
    </w:p>
    <w:p w14:paraId="5C88C921" w14:textId="77777777" w:rsidR="00E9496D" w:rsidRPr="00D06086" w:rsidRDefault="00E9496D" w:rsidP="00E9496D">
      <w:pPr>
        <w:rPr>
          <w:rFonts w:ascii="Calibri" w:hAnsi="Calibri" w:cs="Calibri"/>
          <w:b/>
          <w:bCs/>
          <w:color w:val="1F497D"/>
        </w:rPr>
      </w:pPr>
    </w:p>
    <w:p w14:paraId="0698D88C" w14:textId="14F24873" w:rsidR="00E9496D" w:rsidRPr="00A50E1F" w:rsidRDefault="00E9496D" w:rsidP="00A50E1F">
      <w:pPr>
        <w:pStyle w:val="ListParagraph"/>
        <w:numPr>
          <w:ilvl w:val="0"/>
          <w:numId w:val="30"/>
        </w:numPr>
        <w:rPr>
          <w:rFonts w:ascii="Calibri" w:hAnsi="Calibri" w:cs="Calibri"/>
          <w:b/>
          <w:bCs/>
          <w:color w:val="1F497D"/>
        </w:rPr>
      </w:pPr>
      <w:r w:rsidRPr="00A50E1F">
        <w:rPr>
          <w:rFonts w:ascii="Calibri" w:hAnsi="Calibri" w:cs="Calibri"/>
          <w:b/>
          <w:bCs/>
        </w:rPr>
        <w:t>The evaluation process to be used is according to the Preferential Procurement Regulations, 2022 and The Presidency SCM Policy where three phase evaluation will be followed to evaluate the quotations received.</w:t>
      </w:r>
      <w:r w:rsidRPr="00A50E1F">
        <w:rPr>
          <w:rFonts w:ascii="Calibri" w:hAnsi="Calibri" w:cs="Calibri"/>
          <w:b/>
          <w:bCs/>
          <w:color w:val="1F497D"/>
        </w:rPr>
        <w:t xml:space="preserve"> </w:t>
      </w:r>
    </w:p>
    <w:p w14:paraId="3CBF34A0" w14:textId="2113BDA3" w:rsidR="00E9496D" w:rsidRPr="00D06086" w:rsidRDefault="00E9496D" w:rsidP="00973CDA">
      <w:pPr>
        <w:pStyle w:val="BodyText3"/>
        <w:rPr>
          <w:rFonts w:ascii="Calibri" w:hAnsi="Calibri" w:cs="Calibri"/>
        </w:rPr>
      </w:pPr>
    </w:p>
    <w:p w14:paraId="0E52BEC9" w14:textId="77777777" w:rsidR="00E9496D" w:rsidRPr="00D06086" w:rsidRDefault="00E9496D" w:rsidP="00E9496D">
      <w:pPr>
        <w:pStyle w:val="ListParagraph"/>
        <w:ind w:left="1636"/>
        <w:rPr>
          <w:rFonts w:ascii="Calibri" w:hAnsi="Calibri" w:cs="Calibri"/>
        </w:rPr>
      </w:pPr>
    </w:p>
    <w:p w14:paraId="176DE4A3" w14:textId="1557A812" w:rsidR="00E9496D" w:rsidRPr="00D06086" w:rsidRDefault="00E9496D" w:rsidP="00E9496D">
      <w:pPr>
        <w:pStyle w:val="ListParagraph"/>
        <w:widowControl/>
        <w:numPr>
          <w:ilvl w:val="0"/>
          <w:numId w:val="5"/>
        </w:numPr>
        <w:autoSpaceDE/>
        <w:autoSpaceDN/>
        <w:rPr>
          <w:rFonts w:ascii="Calibri" w:hAnsi="Calibri" w:cs="Calibri"/>
        </w:rPr>
      </w:pPr>
      <w:r w:rsidRPr="00D06086">
        <w:rPr>
          <w:rFonts w:ascii="Calibri" w:hAnsi="Calibri" w:cs="Calibri"/>
          <w:b/>
          <w:bCs/>
        </w:rPr>
        <w:t>Phase 1:</w:t>
      </w:r>
      <w:r w:rsidRPr="00D06086">
        <w:rPr>
          <w:rFonts w:ascii="Calibri" w:hAnsi="Calibri" w:cs="Calibri"/>
        </w:rPr>
        <w:t xml:space="preserve"> (Adherence to the specifications / Functionality): Evaluation in terms of all items required as per specification is quoted by the bidder.</w:t>
      </w:r>
    </w:p>
    <w:p w14:paraId="6DE8FCDB" w14:textId="77777777" w:rsidR="00E9496D" w:rsidRPr="00D06086" w:rsidRDefault="00E9496D" w:rsidP="00E9496D">
      <w:pPr>
        <w:ind w:left="1440"/>
        <w:rPr>
          <w:rFonts w:ascii="Calibri" w:hAnsi="Calibri" w:cs="Calibri"/>
        </w:rPr>
      </w:pPr>
      <w:r w:rsidRPr="00D06086">
        <w:rPr>
          <w:rFonts w:ascii="Calibri" w:hAnsi="Calibri" w:cs="Calibri"/>
          <w:sz w:val="20"/>
          <w:szCs w:val="20"/>
        </w:rPr>
        <w:t> </w:t>
      </w:r>
    </w:p>
    <w:p w14:paraId="08F8C5E6" w14:textId="77777777" w:rsidR="00A50E1F" w:rsidRDefault="00E9496D" w:rsidP="00A50E1F">
      <w:pPr>
        <w:pStyle w:val="BodyText3"/>
        <w:numPr>
          <w:ilvl w:val="0"/>
          <w:numId w:val="31"/>
        </w:numPr>
        <w:rPr>
          <w:rFonts w:ascii="Calibri" w:hAnsi="Calibri" w:cs="Calibri"/>
          <w:color w:val="FF0000"/>
        </w:rPr>
      </w:pPr>
      <w:r w:rsidRPr="00D06086">
        <w:rPr>
          <w:rFonts w:ascii="Calibri" w:hAnsi="Calibri" w:cs="Calibri"/>
          <w:b/>
          <w:bCs/>
          <w:sz w:val="22"/>
          <w:szCs w:val="22"/>
        </w:rPr>
        <w:t>Only bidders who quoted all items required as per specification will be considered for phase 2</w:t>
      </w:r>
      <w:r w:rsidRPr="00D06086">
        <w:rPr>
          <w:rFonts w:ascii="Calibri" w:hAnsi="Calibri" w:cs="Calibri"/>
          <w:b/>
          <w:bCs/>
          <w:color w:val="1F497D"/>
          <w:sz w:val="22"/>
          <w:szCs w:val="22"/>
        </w:rPr>
        <w:t>. </w:t>
      </w:r>
    </w:p>
    <w:p w14:paraId="5C485107" w14:textId="28BA2A62" w:rsidR="00E9496D" w:rsidRPr="00A50E1F" w:rsidRDefault="00E9496D" w:rsidP="00A50E1F">
      <w:pPr>
        <w:pStyle w:val="BodyText3"/>
        <w:ind w:left="2203"/>
        <w:rPr>
          <w:rFonts w:ascii="Calibri" w:hAnsi="Calibri" w:cs="Calibri"/>
          <w:color w:val="FF0000"/>
        </w:rPr>
      </w:pPr>
      <w:r w:rsidRPr="00A50E1F">
        <w:rPr>
          <w:rFonts w:ascii="Calibri" w:hAnsi="Calibri" w:cs="Calibri"/>
          <w:color w:val="FF0000"/>
          <w:sz w:val="22"/>
          <w:szCs w:val="22"/>
        </w:rPr>
        <w:t>Bidders are required to indicate in their quotation full details of the goods and/or service on specification/functionality as per invitation even in the event where the brand is provided. Use the information on the table above. Failure that the bidder will be disqualified</w:t>
      </w:r>
      <w:r w:rsidR="00D21C0B" w:rsidRPr="00A50E1F">
        <w:rPr>
          <w:rFonts w:ascii="Calibri" w:hAnsi="Calibri" w:cs="Calibri"/>
          <w:color w:val="FF0000"/>
          <w:sz w:val="22"/>
          <w:szCs w:val="22"/>
        </w:rPr>
        <w:t>.</w:t>
      </w:r>
    </w:p>
    <w:p w14:paraId="49DD45DF" w14:textId="77777777" w:rsidR="00E9496D" w:rsidRDefault="00E9496D" w:rsidP="00E9496D">
      <w:pPr>
        <w:rPr>
          <w:rFonts w:ascii="Calibri" w:hAnsi="Calibri"/>
          <w:lang w:val="en-ZA"/>
        </w:rPr>
      </w:pPr>
    </w:p>
    <w:p w14:paraId="626F4BCA" w14:textId="77777777" w:rsidR="00E60B9F" w:rsidRDefault="00E60B9F" w:rsidP="00E60B9F">
      <w:pPr>
        <w:pStyle w:val="BodyText3"/>
        <w:ind w:left="1440" w:hanging="360"/>
        <w:rPr>
          <w:rFonts w:ascii="Calibri" w:hAnsi="Calibri" w:cs="Calibri"/>
          <w:b/>
          <w:bCs/>
          <w:sz w:val="22"/>
          <w:szCs w:val="22"/>
        </w:rPr>
      </w:pPr>
      <w:r w:rsidRPr="00D06086">
        <w:rPr>
          <w:rFonts w:ascii="Calibri" w:hAnsi="Calibri" w:cs="Calibri"/>
          <w:sz w:val="22"/>
          <w:szCs w:val="22"/>
        </w:rPr>
        <w:t>o</w:t>
      </w:r>
      <w:r w:rsidRPr="00D06086">
        <w:rPr>
          <w:rFonts w:ascii="Calibri" w:hAnsi="Calibri" w:cs="Calibri"/>
          <w:sz w:val="14"/>
          <w:szCs w:val="14"/>
        </w:rPr>
        <w:t xml:space="preserve">   </w:t>
      </w:r>
      <w:r w:rsidRPr="00D06086">
        <w:rPr>
          <w:rFonts w:ascii="Calibri" w:hAnsi="Calibri" w:cs="Calibri"/>
          <w:sz w:val="22"/>
          <w:szCs w:val="22"/>
        </w:rPr>
        <w:t>Phase 2:</w:t>
      </w:r>
      <w:r w:rsidRPr="00D06086">
        <w:rPr>
          <w:rFonts w:ascii="Calibri" w:hAnsi="Calibri" w:cs="Calibri"/>
          <w:b/>
          <w:bCs/>
          <w:sz w:val="22"/>
          <w:szCs w:val="22"/>
        </w:rPr>
        <w:t xml:space="preserve"> </w:t>
      </w:r>
      <w:r>
        <w:rPr>
          <w:rFonts w:ascii="Calibri" w:hAnsi="Calibri" w:cs="Calibri"/>
          <w:b/>
          <w:bCs/>
          <w:sz w:val="22"/>
          <w:szCs w:val="22"/>
        </w:rPr>
        <w:t xml:space="preserve">Mandatory and </w:t>
      </w:r>
      <w:bookmarkStart w:id="0" w:name="_Hlk197941699"/>
      <w:r w:rsidRPr="00D06086">
        <w:rPr>
          <w:rFonts w:ascii="Calibri" w:hAnsi="Calibri" w:cs="Calibri"/>
          <w:b/>
          <w:bCs/>
          <w:sz w:val="22"/>
          <w:szCs w:val="22"/>
        </w:rPr>
        <w:t>Disqualification Administration Requirement’s</w:t>
      </w:r>
      <w:bookmarkEnd w:id="0"/>
    </w:p>
    <w:p w14:paraId="62BB5F1F" w14:textId="77777777" w:rsidR="00E60B9F" w:rsidRDefault="00E60B9F" w:rsidP="00E60B9F">
      <w:pPr>
        <w:pStyle w:val="BodyText3"/>
        <w:ind w:left="1440" w:hanging="360"/>
        <w:rPr>
          <w:rFonts w:ascii="Calibri" w:hAnsi="Calibri" w:cs="Calibri"/>
        </w:rPr>
      </w:pPr>
    </w:p>
    <w:p w14:paraId="493D00D4" w14:textId="77777777" w:rsidR="00E60B9F" w:rsidRPr="00766A1E" w:rsidRDefault="00E60B9F" w:rsidP="00E60B9F">
      <w:pPr>
        <w:pStyle w:val="BodyText3"/>
        <w:numPr>
          <w:ilvl w:val="0"/>
          <w:numId w:val="38"/>
        </w:numPr>
        <w:rPr>
          <w:rFonts w:ascii="Calibri" w:hAnsi="Calibri" w:cs="Calibri"/>
          <w:b/>
          <w:bCs/>
          <w:sz w:val="22"/>
          <w:szCs w:val="22"/>
        </w:rPr>
      </w:pPr>
      <w:r w:rsidRPr="00766A1E">
        <w:rPr>
          <w:rFonts w:ascii="Calibri" w:hAnsi="Calibri" w:cs="Calibri"/>
          <w:b/>
          <w:bCs/>
          <w:sz w:val="22"/>
          <w:szCs w:val="22"/>
        </w:rPr>
        <w:t>Mandatory Requirements</w:t>
      </w:r>
    </w:p>
    <w:p w14:paraId="169164C1" w14:textId="5EA1CF89" w:rsidR="007F5E54" w:rsidRPr="007F5E54" w:rsidRDefault="007F5E54" w:rsidP="007F5E54">
      <w:pPr>
        <w:pStyle w:val="ListParagraph"/>
        <w:numPr>
          <w:ilvl w:val="0"/>
          <w:numId w:val="42"/>
        </w:numPr>
        <w:spacing w:line="360" w:lineRule="auto"/>
        <w:rPr>
          <w:rFonts w:ascii="Arial" w:eastAsia="Times New Roman" w:hAnsi="Arial" w:cs="Arial"/>
        </w:rPr>
      </w:pPr>
      <w:r w:rsidRPr="007F5E54">
        <w:rPr>
          <w:rFonts w:cs="Arial"/>
        </w:rPr>
        <w:t xml:space="preserve">The Supplier must be accredited with </w:t>
      </w:r>
      <w:r w:rsidRPr="007F5E54">
        <w:rPr>
          <w:rFonts w:cs="Arial"/>
          <w:bCs/>
        </w:rPr>
        <w:t>Health and Welfare Sector Education and Training Authority</w:t>
      </w:r>
      <w:r w:rsidRPr="007F5E54">
        <w:rPr>
          <w:rFonts w:cs="Arial"/>
        </w:rPr>
        <w:t> (</w:t>
      </w:r>
      <w:r w:rsidRPr="007F5E54">
        <w:rPr>
          <w:rFonts w:cs="Arial"/>
          <w:bCs/>
        </w:rPr>
        <w:t>HWSETA</w:t>
      </w:r>
      <w:r w:rsidRPr="007F5E54">
        <w:rPr>
          <w:rFonts w:cs="Arial"/>
        </w:rPr>
        <w:t xml:space="preserve">) </w:t>
      </w:r>
      <w:r w:rsidRPr="007F5E54">
        <w:rPr>
          <w:rFonts w:cs="Arial"/>
          <w:bCs/>
        </w:rPr>
        <w:t>Sector Education &amp; Training Authority</w:t>
      </w:r>
      <w:r w:rsidRPr="007F5E54">
        <w:rPr>
          <w:rFonts w:cs="Arial"/>
        </w:rPr>
        <w:t> (SETA) as a body established under the Skills Development Act. (RSA, 1998c) for this course.</w:t>
      </w:r>
    </w:p>
    <w:p w14:paraId="62D2EECB" w14:textId="77777777" w:rsidR="007F5E54" w:rsidRPr="007F5E54" w:rsidRDefault="007F5E54" w:rsidP="007F5E54">
      <w:pPr>
        <w:pStyle w:val="ListParagraph"/>
        <w:numPr>
          <w:ilvl w:val="0"/>
          <w:numId w:val="42"/>
        </w:numPr>
        <w:spacing w:line="360" w:lineRule="auto"/>
        <w:rPr>
          <w:rFonts w:cs="Arial"/>
          <w:bCs/>
          <w:color w:val="000000"/>
        </w:rPr>
      </w:pPr>
      <w:r w:rsidRPr="007F5E54">
        <w:rPr>
          <w:rFonts w:cs="Arial"/>
          <w:bCs/>
          <w:color w:val="000000"/>
        </w:rPr>
        <w:t>Supplier must provide copy of accreditation certificate</w:t>
      </w:r>
    </w:p>
    <w:p w14:paraId="0AAEEC66" w14:textId="511FC1CE" w:rsidR="00E60B9F" w:rsidRPr="007F5E54" w:rsidRDefault="00E60B9F" w:rsidP="007F5E54">
      <w:pPr>
        <w:rPr>
          <w:rFonts w:ascii="Calibri" w:hAnsi="Calibri" w:cs="Calibri"/>
        </w:rPr>
      </w:pPr>
    </w:p>
    <w:p w14:paraId="19096AEC" w14:textId="4BC41DCA" w:rsidR="00BC66D3" w:rsidRPr="00BC66D3" w:rsidRDefault="00BC66D3" w:rsidP="00BC66D3">
      <w:pPr>
        <w:pStyle w:val="ListParagraph"/>
        <w:numPr>
          <w:ilvl w:val="0"/>
          <w:numId w:val="44"/>
        </w:numPr>
        <w:rPr>
          <w:rFonts w:ascii="Calibri" w:hAnsi="Calibri" w:cs="Calibri"/>
          <w:sz w:val="20"/>
          <w:szCs w:val="20"/>
        </w:rPr>
      </w:pPr>
      <w:r w:rsidRPr="00BC66D3">
        <w:rPr>
          <w:rFonts w:ascii="Calibri" w:hAnsi="Calibri" w:cs="Calibri"/>
          <w:sz w:val="20"/>
          <w:szCs w:val="20"/>
        </w:rPr>
        <w:t xml:space="preserve">Only bidders who met mandatory requirements will be considered for disqualification administration requirements. </w:t>
      </w:r>
    </w:p>
    <w:p w14:paraId="5BCE50FD" w14:textId="77777777" w:rsidR="00BC66D3" w:rsidRDefault="00BC66D3" w:rsidP="00BC66D3">
      <w:pPr>
        <w:rPr>
          <w:rFonts w:ascii="Calibri" w:hAnsi="Calibri" w:cs="Calibri"/>
          <w:b/>
          <w:bCs/>
          <w:sz w:val="20"/>
          <w:szCs w:val="20"/>
        </w:rPr>
      </w:pPr>
    </w:p>
    <w:p w14:paraId="286701F3" w14:textId="62A64C61" w:rsidR="00E60B9F" w:rsidRPr="00BC66D3" w:rsidRDefault="00BC66D3" w:rsidP="00BC66D3">
      <w:pPr>
        <w:rPr>
          <w:rFonts w:ascii="Calibri" w:hAnsi="Calibri" w:cs="Calibri"/>
          <w:b/>
          <w:bCs/>
          <w:sz w:val="20"/>
          <w:szCs w:val="20"/>
        </w:rPr>
      </w:pPr>
      <w:r>
        <w:rPr>
          <w:rFonts w:ascii="Calibri" w:hAnsi="Calibri" w:cs="Calibri"/>
          <w:b/>
          <w:bCs/>
          <w:sz w:val="20"/>
          <w:szCs w:val="20"/>
        </w:rPr>
        <w:t xml:space="preserve">                        </w:t>
      </w:r>
      <w:r w:rsidRPr="00BC66D3">
        <w:rPr>
          <w:rFonts w:ascii="Calibri" w:hAnsi="Calibri" w:cs="Calibri"/>
          <w:b/>
          <w:bCs/>
          <w:sz w:val="20"/>
          <w:szCs w:val="20"/>
        </w:rPr>
        <w:t>(b) Disqualification Administration Requirement’s</w:t>
      </w:r>
    </w:p>
    <w:p w14:paraId="2AC575E7" w14:textId="69D4EBCD" w:rsidR="00E9496D" w:rsidRPr="00D06086" w:rsidRDefault="00E9496D" w:rsidP="00E9496D">
      <w:pPr>
        <w:rPr>
          <w:rFonts w:ascii="Calibri" w:hAnsi="Calibri" w:cs="Calibri"/>
        </w:rPr>
      </w:pPr>
      <w:r w:rsidRPr="00D06086">
        <w:rPr>
          <w:rFonts w:ascii="Calibri" w:hAnsi="Calibri" w:cs="Calibri"/>
          <w:sz w:val="20"/>
          <w:szCs w:val="20"/>
        </w:rPr>
        <w:t> </w:t>
      </w:r>
    </w:p>
    <w:p w14:paraId="7448EFFD" w14:textId="44C34546" w:rsidR="00E9496D" w:rsidRPr="00D06086" w:rsidRDefault="00E9496D" w:rsidP="00E9496D">
      <w:pPr>
        <w:pStyle w:val="BodyText3"/>
        <w:ind w:left="2160" w:hanging="360"/>
        <w:rPr>
          <w:rFonts w:ascii="Calibri" w:hAnsi="Calibri" w:cs="Calibri"/>
        </w:rPr>
      </w:pPr>
      <w:r w:rsidRPr="00D06086">
        <w:rPr>
          <w:rFonts w:ascii="Calibri" w:hAnsi="Calibri" w:cs="Calibri"/>
          <w:b/>
          <w:bCs/>
          <w:sz w:val="22"/>
          <w:szCs w:val="22"/>
        </w:rPr>
        <w:t>Only bidders who submitted quote according to the below will be considered for phase 3</w:t>
      </w:r>
    </w:p>
    <w:p w14:paraId="2D2BAB48" w14:textId="77777777" w:rsidR="00E9496D" w:rsidRPr="00D06086" w:rsidRDefault="00E9496D" w:rsidP="00E9496D">
      <w:pPr>
        <w:rPr>
          <w:rFonts w:ascii="Calibri" w:hAnsi="Calibri" w:cs="Calibri"/>
        </w:rPr>
      </w:pPr>
      <w:r w:rsidRPr="00D06086">
        <w:rPr>
          <w:rFonts w:ascii="Calibri" w:hAnsi="Calibri" w:cs="Calibri"/>
        </w:rPr>
        <w:t> </w:t>
      </w:r>
    </w:p>
    <w:p w14:paraId="7F56B20F" w14:textId="77777777" w:rsidR="00E9496D" w:rsidRPr="00D06086" w:rsidRDefault="00E9496D" w:rsidP="00E9496D">
      <w:pPr>
        <w:ind w:left="2520" w:hanging="360"/>
        <w:rPr>
          <w:rFonts w:ascii="Calibri" w:hAnsi="Calibri" w:cs="Calibri"/>
        </w:rPr>
      </w:pPr>
      <w:r w:rsidRPr="00D06086">
        <w:rPr>
          <w:rFonts w:ascii="Calibri" w:hAnsi="Calibri" w:cs="Calibri"/>
          <w:noProof/>
          <w:lang w:val="en-ZA" w:eastAsia="en-ZA"/>
        </w:rPr>
        <w:drawing>
          <wp:inline distT="0" distB="0" distL="0" distR="0" wp14:anchorId="20DC730E" wp14:editId="4436AA1D">
            <wp:extent cx="114300" cy="114300"/>
            <wp:effectExtent l="0" t="0" r="0" b="0"/>
            <wp:docPr id="13" name="Picture 13" descr="cid:image002.png@01D56173.23DB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56173.23DB370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06086">
        <w:rPr>
          <w:rFonts w:ascii="Calibri" w:hAnsi="Calibri" w:cs="Calibri"/>
          <w:sz w:val="14"/>
          <w:szCs w:val="14"/>
        </w:rPr>
        <w:t xml:space="preserve">      </w:t>
      </w:r>
      <w:r w:rsidRPr="00D06086">
        <w:rPr>
          <w:rFonts w:ascii="Calibri" w:hAnsi="Calibri" w:cs="Calibri"/>
          <w:b/>
          <w:bCs/>
          <w:color w:val="FF0000"/>
        </w:rPr>
        <w:t xml:space="preserve">Quotation </w:t>
      </w:r>
      <w:r w:rsidRPr="00D06086">
        <w:rPr>
          <w:rFonts w:ascii="Calibri" w:hAnsi="Calibri" w:cs="Calibri"/>
          <w:b/>
          <w:bCs/>
          <w:i/>
          <w:iCs/>
          <w:color w:val="FF0000"/>
        </w:rPr>
        <w:t>validity</w:t>
      </w:r>
      <w:r w:rsidRPr="00D06086">
        <w:rPr>
          <w:rFonts w:ascii="Calibri" w:hAnsi="Calibri" w:cs="Calibri"/>
          <w:b/>
          <w:bCs/>
          <w:color w:val="FF0000"/>
        </w:rPr>
        <w:t xml:space="preserve"> period must be 90 days if Not possible indicate the period on the quotation.  Quote that depends or affect by Rate of Exchange will be processed using the current Rate of Exchange on the award</w:t>
      </w:r>
    </w:p>
    <w:p w14:paraId="3BF9DF89" w14:textId="77777777" w:rsidR="00E9496D" w:rsidRPr="00D06086" w:rsidRDefault="00E9496D" w:rsidP="00E9496D">
      <w:pPr>
        <w:ind w:left="2520" w:hanging="360"/>
        <w:rPr>
          <w:rFonts w:ascii="Calibri" w:hAnsi="Calibri" w:cs="Calibri"/>
        </w:rPr>
      </w:pPr>
      <w:r w:rsidRPr="00D06086">
        <w:rPr>
          <w:rFonts w:ascii="Calibri" w:hAnsi="Calibri" w:cs="Calibri"/>
          <w:noProof/>
          <w:lang w:val="en-ZA" w:eastAsia="en-ZA"/>
        </w:rPr>
        <w:drawing>
          <wp:inline distT="0" distB="0" distL="0" distR="0" wp14:anchorId="00290610" wp14:editId="40DA3A07">
            <wp:extent cx="114300" cy="114300"/>
            <wp:effectExtent l="0" t="0" r="0" b="0"/>
            <wp:docPr id="12" name="Picture 12" descr="cid:image002.png@01D56173.23DB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56173.23DB370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06086">
        <w:rPr>
          <w:rFonts w:ascii="Calibri" w:hAnsi="Calibri" w:cs="Calibri"/>
          <w:sz w:val="14"/>
          <w:szCs w:val="14"/>
        </w:rPr>
        <w:t xml:space="preserve">      </w:t>
      </w:r>
      <w:r w:rsidRPr="00D06086">
        <w:rPr>
          <w:rFonts w:ascii="Calibri" w:hAnsi="Calibri" w:cs="Calibri"/>
        </w:rPr>
        <w:t>Quotes must be submitted as per the prescribed closing dates.</w:t>
      </w:r>
    </w:p>
    <w:p w14:paraId="7C016ECC" w14:textId="77777777" w:rsidR="00E9496D" w:rsidRPr="00D06086" w:rsidRDefault="00E9496D" w:rsidP="00E9496D">
      <w:pPr>
        <w:ind w:left="2520" w:hanging="360"/>
        <w:rPr>
          <w:rFonts w:ascii="Calibri" w:hAnsi="Calibri" w:cs="Calibri"/>
        </w:rPr>
      </w:pPr>
      <w:r w:rsidRPr="00D06086">
        <w:rPr>
          <w:rFonts w:ascii="Calibri" w:hAnsi="Calibri" w:cs="Calibri"/>
          <w:noProof/>
          <w:lang w:val="en-ZA" w:eastAsia="en-ZA"/>
        </w:rPr>
        <w:drawing>
          <wp:inline distT="0" distB="0" distL="0" distR="0" wp14:anchorId="0EF0EA73" wp14:editId="4B5EFFB7">
            <wp:extent cx="114300" cy="114300"/>
            <wp:effectExtent l="0" t="0" r="0" b="0"/>
            <wp:docPr id="11" name="Picture 11" descr="cid:image002.png@01D56173.23DB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D56173.23DB370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06086">
        <w:rPr>
          <w:rFonts w:ascii="Calibri" w:hAnsi="Calibri" w:cs="Calibri"/>
          <w:sz w:val="14"/>
          <w:szCs w:val="14"/>
        </w:rPr>
        <w:t xml:space="preserve">      </w:t>
      </w:r>
      <w:r w:rsidRPr="00D06086">
        <w:rPr>
          <w:rFonts w:ascii="Calibri" w:hAnsi="Calibri" w:cs="Calibri"/>
        </w:rPr>
        <w:t>Supplier must be registered on CSD (Central Supplier Database)</w:t>
      </w:r>
    </w:p>
    <w:p w14:paraId="5E0474C1" w14:textId="77777777" w:rsidR="00E9496D" w:rsidRPr="00D06086" w:rsidRDefault="00E9496D" w:rsidP="00E9496D">
      <w:pPr>
        <w:ind w:left="2520" w:hanging="360"/>
        <w:rPr>
          <w:rFonts w:ascii="Calibri" w:hAnsi="Calibri" w:cs="Calibri"/>
        </w:rPr>
      </w:pPr>
      <w:r w:rsidRPr="00D06086">
        <w:rPr>
          <w:rFonts w:ascii="Calibri" w:hAnsi="Calibri" w:cs="Calibri"/>
          <w:noProof/>
          <w:lang w:val="en-ZA" w:eastAsia="en-ZA"/>
        </w:rPr>
        <w:drawing>
          <wp:inline distT="0" distB="0" distL="0" distR="0" wp14:anchorId="1684E354" wp14:editId="0311CAD0">
            <wp:extent cx="114300" cy="114300"/>
            <wp:effectExtent l="0" t="0" r="0" b="0"/>
            <wp:docPr id="10" name="Picture 10" descr="cid:image002.png@01D56173.23DB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2.png@01D56173.23DB370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D06086">
        <w:rPr>
          <w:rFonts w:ascii="Calibri" w:hAnsi="Calibri" w:cs="Calibri"/>
          <w:sz w:val="14"/>
          <w:szCs w:val="14"/>
        </w:rPr>
        <w:t xml:space="preserve">      </w:t>
      </w:r>
      <w:r w:rsidRPr="00D06086">
        <w:rPr>
          <w:rFonts w:ascii="Calibri" w:hAnsi="Calibri" w:cs="Calibri"/>
        </w:rPr>
        <w:t xml:space="preserve">Bid/quotations submitted </w:t>
      </w:r>
      <w:r w:rsidRPr="00D06086">
        <w:rPr>
          <w:rFonts w:ascii="Calibri" w:hAnsi="Calibri" w:cs="Calibri"/>
          <w:b/>
          <w:bCs/>
        </w:rPr>
        <w:t xml:space="preserve">after </w:t>
      </w:r>
      <w:r w:rsidRPr="00D06086">
        <w:rPr>
          <w:rFonts w:ascii="Calibri" w:hAnsi="Calibri" w:cs="Calibri"/>
        </w:rPr>
        <w:t xml:space="preserve">closing date will not be considered </w:t>
      </w:r>
    </w:p>
    <w:p w14:paraId="6BFFF8A3" w14:textId="77777777" w:rsidR="00E9496D" w:rsidRPr="00D06086" w:rsidRDefault="00E9496D" w:rsidP="00E9496D">
      <w:pPr>
        <w:pStyle w:val="BodyText3"/>
        <w:ind w:left="2160"/>
        <w:rPr>
          <w:rFonts w:ascii="Calibri" w:hAnsi="Calibri" w:cs="Calibri"/>
        </w:rPr>
      </w:pPr>
      <w:r w:rsidRPr="00D06086">
        <w:rPr>
          <w:rFonts w:ascii="Calibri" w:hAnsi="Calibri" w:cs="Calibri"/>
        </w:rPr>
        <w:t> </w:t>
      </w:r>
    </w:p>
    <w:p w14:paraId="55F26DF7" w14:textId="4ACCC94B" w:rsidR="00E9496D" w:rsidRPr="00D06086" w:rsidRDefault="00E9496D" w:rsidP="00E9496D">
      <w:pPr>
        <w:pStyle w:val="BodyText3"/>
        <w:ind w:left="1440" w:hanging="360"/>
        <w:rPr>
          <w:rFonts w:ascii="Calibri" w:hAnsi="Calibri" w:cs="Calibri"/>
        </w:rPr>
      </w:pPr>
      <w:r w:rsidRPr="00D06086">
        <w:rPr>
          <w:rFonts w:ascii="Calibri" w:hAnsi="Calibri" w:cs="Calibri"/>
          <w:sz w:val="22"/>
          <w:szCs w:val="22"/>
        </w:rPr>
        <w:t>o</w:t>
      </w:r>
      <w:r w:rsidRPr="00D06086">
        <w:rPr>
          <w:rFonts w:ascii="Calibri" w:hAnsi="Calibri" w:cs="Calibri"/>
          <w:sz w:val="14"/>
          <w:szCs w:val="14"/>
        </w:rPr>
        <w:t xml:space="preserve">   </w:t>
      </w:r>
      <w:r w:rsidRPr="00D06086">
        <w:rPr>
          <w:rFonts w:ascii="Calibri" w:hAnsi="Calibri" w:cs="Calibri"/>
          <w:sz w:val="22"/>
          <w:szCs w:val="22"/>
        </w:rPr>
        <w:t>Phase 3</w:t>
      </w:r>
      <w:r w:rsidRPr="00D06086">
        <w:rPr>
          <w:rFonts w:ascii="Calibri" w:hAnsi="Calibri" w:cs="Calibri"/>
          <w:b/>
          <w:bCs/>
          <w:sz w:val="22"/>
          <w:szCs w:val="22"/>
        </w:rPr>
        <w:t xml:space="preserve">: Evaluation of </w:t>
      </w:r>
      <w:r w:rsidRPr="00D06086">
        <w:rPr>
          <w:rFonts w:ascii="Calibri" w:hAnsi="Calibri" w:cs="Calibri"/>
          <w:sz w:val="22"/>
          <w:szCs w:val="22"/>
        </w:rPr>
        <w:t>price</w:t>
      </w:r>
      <w:r w:rsidRPr="00D06086">
        <w:rPr>
          <w:rFonts w:ascii="Calibri" w:hAnsi="Calibri" w:cs="Calibri"/>
          <w:b/>
          <w:bCs/>
          <w:sz w:val="22"/>
          <w:szCs w:val="22"/>
        </w:rPr>
        <w:t xml:space="preserve"> and </w:t>
      </w:r>
      <w:r w:rsidRPr="00D06086">
        <w:rPr>
          <w:rFonts w:ascii="Calibri" w:hAnsi="Calibri" w:cs="Calibri"/>
          <w:sz w:val="22"/>
          <w:szCs w:val="22"/>
        </w:rPr>
        <w:t>Specific goals</w:t>
      </w:r>
      <w:r w:rsidRPr="00D06086">
        <w:rPr>
          <w:rFonts w:ascii="Calibri" w:hAnsi="Calibri" w:cs="Calibri"/>
          <w:b/>
          <w:bCs/>
          <w:sz w:val="22"/>
          <w:szCs w:val="22"/>
        </w:rPr>
        <w:t xml:space="preserve"> </w:t>
      </w:r>
      <w:r w:rsidRPr="00D06086">
        <w:rPr>
          <w:rFonts w:ascii="Calibri" w:hAnsi="Calibri" w:cs="Calibri"/>
          <w:b/>
          <w:bCs/>
          <w:color w:val="000000"/>
          <w:sz w:val="22"/>
          <w:szCs w:val="22"/>
        </w:rPr>
        <w:t xml:space="preserve">will be </w:t>
      </w:r>
      <w:r w:rsidRPr="00D06086">
        <w:rPr>
          <w:rFonts w:ascii="Calibri" w:hAnsi="Calibri" w:cs="Calibri"/>
          <w:b/>
          <w:bCs/>
          <w:sz w:val="22"/>
          <w:szCs w:val="22"/>
        </w:rPr>
        <w:t>in terms of 80/20 preference point systems</w:t>
      </w:r>
      <w:r w:rsidR="00A50E1F" w:rsidRPr="00A50E1F">
        <w:rPr>
          <w:rFonts w:ascii="Calibri" w:hAnsi="Calibri" w:cs="Calibri"/>
        </w:rPr>
        <w:t>.</w:t>
      </w:r>
    </w:p>
    <w:p w14:paraId="2B8294DA" w14:textId="0B017F3B" w:rsidR="00E9496D" w:rsidRPr="00D06086" w:rsidRDefault="00E9496D" w:rsidP="00973CDA">
      <w:pPr>
        <w:rPr>
          <w:rFonts w:ascii="Calibri" w:hAnsi="Calibri" w:cs="Calibri"/>
        </w:rPr>
      </w:pPr>
      <w:r w:rsidRPr="00D06086">
        <w:rPr>
          <w:rFonts w:ascii="Calibri" w:hAnsi="Calibri" w:cs="Calibri"/>
          <w:sz w:val="20"/>
          <w:szCs w:val="20"/>
        </w:rPr>
        <w:t> </w:t>
      </w:r>
    </w:p>
    <w:tbl>
      <w:tblPr>
        <w:tblW w:w="0" w:type="auto"/>
        <w:tblInd w:w="828" w:type="dxa"/>
        <w:tblCellMar>
          <w:left w:w="0" w:type="dxa"/>
          <w:right w:w="0" w:type="dxa"/>
        </w:tblCellMar>
        <w:tblLook w:val="04A0" w:firstRow="1" w:lastRow="0" w:firstColumn="1" w:lastColumn="0" w:noHBand="0" w:noVBand="1"/>
      </w:tblPr>
      <w:tblGrid>
        <w:gridCol w:w="5258"/>
        <w:gridCol w:w="1672"/>
      </w:tblGrid>
      <w:tr w:rsidR="00E9496D" w:rsidRPr="00D06086" w14:paraId="6ACFEE15" w14:textId="77777777" w:rsidTr="00E9496D">
        <w:tc>
          <w:tcPr>
            <w:tcW w:w="5258" w:type="dxa"/>
            <w:tcBorders>
              <w:top w:val="single" w:sz="8" w:space="0" w:color="auto"/>
              <w:left w:val="single" w:sz="8" w:space="0" w:color="auto"/>
              <w:bottom w:val="single" w:sz="8" w:space="0" w:color="auto"/>
              <w:right w:val="single" w:sz="8" w:space="0" w:color="auto"/>
            </w:tcBorders>
            <w:shd w:val="clear" w:color="auto" w:fill="C00000"/>
            <w:tcMar>
              <w:top w:w="0" w:type="dxa"/>
              <w:left w:w="108" w:type="dxa"/>
              <w:bottom w:w="0" w:type="dxa"/>
              <w:right w:w="108" w:type="dxa"/>
            </w:tcMar>
            <w:vAlign w:val="bottom"/>
            <w:hideMark/>
          </w:tcPr>
          <w:p w14:paraId="4B953301" w14:textId="77777777" w:rsidR="00E9496D" w:rsidRPr="00D06086" w:rsidRDefault="00E9496D">
            <w:pPr>
              <w:spacing w:line="252" w:lineRule="auto"/>
              <w:rPr>
                <w:rFonts w:ascii="Calibri" w:hAnsi="Calibri" w:cs="Calibri"/>
              </w:rPr>
            </w:pPr>
            <w:r w:rsidRPr="00D06086">
              <w:rPr>
                <w:rFonts w:ascii="Calibri" w:hAnsi="Calibri" w:cs="Calibri"/>
                <w:b/>
                <w:bCs/>
                <w:lang w:val="en-GB"/>
              </w:rPr>
              <w:t>DESCRIPTION</w:t>
            </w:r>
          </w:p>
        </w:tc>
        <w:tc>
          <w:tcPr>
            <w:tcW w:w="1672"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vAlign w:val="bottom"/>
            <w:hideMark/>
          </w:tcPr>
          <w:p w14:paraId="35D295F7" w14:textId="77777777" w:rsidR="00E9496D" w:rsidRPr="00D06086" w:rsidRDefault="00E9496D">
            <w:pPr>
              <w:spacing w:line="252" w:lineRule="auto"/>
              <w:rPr>
                <w:rFonts w:ascii="Calibri" w:hAnsi="Calibri" w:cs="Calibri"/>
              </w:rPr>
            </w:pPr>
            <w:r w:rsidRPr="00D06086">
              <w:rPr>
                <w:rFonts w:ascii="Calibri" w:hAnsi="Calibri" w:cs="Calibri"/>
                <w:b/>
                <w:bCs/>
                <w:lang w:val="en-GB"/>
              </w:rPr>
              <w:t>POINTS</w:t>
            </w:r>
          </w:p>
        </w:tc>
      </w:tr>
      <w:tr w:rsidR="00E9496D" w:rsidRPr="00D06086" w14:paraId="3FE61796" w14:textId="77777777" w:rsidTr="00E9496D">
        <w:tc>
          <w:tcPr>
            <w:tcW w:w="52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5ED952A" w14:textId="77777777" w:rsidR="00E9496D" w:rsidRPr="00D06086" w:rsidRDefault="00E9496D">
            <w:pPr>
              <w:spacing w:line="252" w:lineRule="auto"/>
              <w:rPr>
                <w:rFonts w:ascii="Calibri" w:hAnsi="Calibri" w:cs="Calibri"/>
              </w:rPr>
            </w:pPr>
            <w:r w:rsidRPr="00D06086">
              <w:rPr>
                <w:rFonts w:ascii="Calibri" w:hAnsi="Calibri" w:cs="Calibri"/>
                <w:b/>
                <w:bCs/>
                <w:lang w:val="en-GB"/>
              </w:rPr>
              <w:t>PRICE</w:t>
            </w:r>
          </w:p>
        </w:tc>
        <w:tc>
          <w:tcPr>
            <w:tcW w:w="1672" w:type="dxa"/>
            <w:tcBorders>
              <w:top w:val="nil"/>
              <w:left w:val="nil"/>
              <w:bottom w:val="single" w:sz="8" w:space="0" w:color="auto"/>
              <w:right w:val="single" w:sz="8" w:space="0" w:color="auto"/>
            </w:tcBorders>
            <w:shd w:val="clear" w:color="auto" w:fill="FFFF00"/>
            <w:tcMar>
              <w:top w:w="0" w:type="dxa"/>
              <w:left w:w="108" w:type="dxa"/>
              <w:bottom w:w="0" w:type="dxa"/>
              <w:right w:w="108" w:type="dxa"/>
            </w:tcMar>
            <w:hideMark/>
          </w:tcPr>
          <w:p w14:paraId="468037B6" w14:textId="77777777" w:rsidR="00E9496D" w:rsidRPr="00D06086" w:rsidRDefault="00E9496D">
            <w:pPr>
              <w:spacing w:line="252" w:lineRule="auto"/>
              <w:rPr>
                <w:rFonts w:ascii="Calibri" w:hAnsi="Calibri" w:cs="Calibri"/>
              </w:rPr>
            </w:pPr>
            <w:r w:rsidRPr="00D06086">
              <w:rPr>
                <w:rFonts w:ascii="Calibri" w:hAnsi="Calibri" w:cs="Calibri"/>
                <w:lang w:val="en-GB"/>
              </w:rPr>
              <w:t>80</w:t>
            </w:r>
          </w:p>
        </w:tc>
      </w:tr>
      <w:tr w:rsidR="00E9496D" w:rsidRPr="00D06086" w14:paraId="7A401142" w14:textId="77777777" w:rsidTr="00E9496D">
        <w:tc>
          <w:tcPr>
            <w:tcW w:w="52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923A07E" w14:textId="77777777" w:rsidR="00E9496D" w:rsidRPr="00D06086" w:rsidRDefault="00E9496D">
            <w:pPr>
              <w:spacing w:line="252" w:lineRule="auto"/>
              <w:rPr>
                <w:rFonts w:ascii="Calibri" w:hAnsi="Calibri" w:cs="Calibri"/>
              </w:rPr>
            </w:pPr>
            <w:r w:rsidRPr="00D06086">
              <w:rPr>
                <w:rFonts w:ascii="Calibri" w:hAnsi="Calibri" w:cs="Calibri"/>
                <w:b/>
                <w:bCs/>
                <w:lang w:val="en-GB"/>
              </w:rPr>
              <w:t>SPECIFIC GOALS</w:t>
            </w:r>
          </w:p>
        </w:tc>
        <w:tc>
          <w:tcPr>
            <w:tcW w:w="1672" w:type="dxa"/>
            <w:tcBorders>
              <w:top w:val="nil"/>
              <w:left w:val="nil"/>
              <w:bottom w:val="single" w:sz="8" w:space="0" w:color="auto"/>
              <w:right w:val="single" w:sz="8" w:space="0" w:color="auto"/>
            </w:tcBorders>
            <w:shd w:val="clear" w:color="auto" w:fill="FFFF00"/>
            <w:tcMar>
              <w:top w:w="0" w:type="dxa"/>
              <w:left w:w="108" w:type="dxa"/>
              <w:bottom w:w="0" w:type="dxa"/>
              <w:right w:w="108" w:type="dxa"/>
            </w:tcMar>
            <w:hideMark/>
          </w:tcPr>
          <w:p w14:paraId="66D0FB28" w14:textId="77777777" w:rsidR="00E9496D" w:rsidRPr="00D06086" w:rsidRDefault="00E9496D">
            <w:pPr>
              <w:spacing w:line="252" w:lineRule="auto"/>
              <w:rPr>
                <w:rFonts w:ascii="Calibri" w:hAnsi="Calibri" w:cs="Calibri"/>
              </w:rPr>
            </w:pPr>
            <w:r w:rsidRPr="00D06086">
              <w:rPr>
                <w:rFonts w:ascii="Calibri" w:hAnsi="Calibri" w:cs="Calibri"/>
                <w:lang w:val="en-GB"/>
              </w:rPr>
              <w:t>20</w:t>
            </w:r>
          </w:p>
        </w:tc>
      </w:tr>
      <w:tr w:rsidR="00E9496D" w:rsidRPr="00D06086" w14:paraId="79DBB2F5" w14:textId="77777777" w:rsidTr="00E9496D">
        <w:tc>
          <w:tcPr>
            <w:tcW w:w="52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6E3081E" w14:textId="77777777" w:rsidR="00E9496D" w:rsidRPr="00D06086" w:rsidRDefault="00E9496D">
            <w:pPr>
              <w:spacing w:line="252" w:lineRule="auto"/>
              <w:rPr>
                <w:rFonts w:ascii="Calibri" w:hAnsi="Calibri" w:cs="Calibri"/>
              </w:rPr>
            </w:pPr>
            <w:r w:rsidRPr="00D06086">
              <w:rPr>
                <w:rFonts w:ascii="Calibri" w:hAnsi="Calibri" w:cs="Calibri"/>
                <w:b/>
                <w:bCs/>
                <w:lang w:val="en-GB"/>
              </w:rPr>
              <w:t>TOTAL PONTS FOR PRICE AND SPECIFIC GOALS</w:t>
            </w:r>
          </w:p>
        </w:tc>
        <w:tc>
          <w:tcPr>
            <w:tcW w:w="1672" w:type="dxa"/>
            <w:tcBorders>
              <w:top w:val="nil"/>
              <w:left w:val="nil"/>
              <w:bottom w:val="single" w:sz="8" w:space="0" w:color="auto"/>
              <w:right w:val="single" w:sz="8" w:space="0" w:color="auto"/>
            </w:tcBorders>
            <w:shd w:val="clear" w:color="auto" w:fill="C00000"/>
            <w:tcMar>
              <w:top w:w="0" w:type="dxa"/>
              <w:left w:w="108" w:type="dxa"/>
              <w:bottom w:w="0" w:type="dxa"/>
              <w:right w:w="108" w:type="dxa"/>
            </w:tcMar>
            <w:hideMark/>
          </w:tcPr>
          <w:p w14:paraId="4EBB132E" w14:textId="77777777" w:rsidR="00E9496D" w:rsidRPr="00D06086" w:rsidRDefault="00E9496D">
            <w:pPr>
              <w:spacing w:line="252" w:lineRule="auto"/>
              <w:rPr>
                <w:rFonts w:ascii="Calibri" w:hAnsi="Calibri" w:cs="Calibri"/>
              </w:rPr>
            </w:pPr>
            <w:r w:rsidRPr="00D06086">
              <w:rPr>
                <w:rFonts w:ascii="Calibri" w:hAnsi="Calibri" w:cs="Calibri"/>
                <w:b/>
                <w:bCs/>
                <w:lang w:val="en-GB"/>
              </w:rPr>
              <w:t>100</w:t>
            </w:r>
          </w:p>
        </w:tc>
      </w:tr>
    </w:tbl>
    <w:p w14:paraId="0CF1AC17" w14:textId="77777777" w:rsidR="00E9496D" w:rsidRPr="00D06086" w:rsidRDefault="00E9496D" w:rsidP="00E9496D">
      <w:pPr>
        <w:spacing w:after="120"/>
        <w:jc w:val="both"/>
        <w:rPr>
          <w:rFonts w:ascii="Calibri" w:hAnsi="Calibri" w:cs="Calibri"/>
          <w:snapToGrid w:val="0"/>
          <w:lang w:val="en-GB"/>
        </w:rPr>
      </w:pPr>
    </w:p>
    <w:p w14:paraId="2E639399" w14:textId="77777777" w:rsidR="00E9496D" w:rsidRPr="00D06086" w:rsidRDefault="00E9496D" w:rsidP="00E9496D">
      <w:pPr>
        <w:spacing w:after="120"/>
        <w:jc w:val="both"/>
        <w:rPr>
          <w:rFonts w:ascii="Calibri" w:hAnsi="Calibri" w:cs="Calibri"/>
          <w:b/>
          <w:bCs/>
          <w:snapToGrid w:val="0"/>
          <w:lang w:val="en-GB"/>
        </w:rPr>
      </w:pPr>
      <w:r w:rsidRPr="00D06086">
        <w:rPr>
          <w:rFonts w:ascii="Calibri" w:hAnsi="Calibri" w:cs="Calibri"/>
          <w:b/>
          <w:bCs/>
          <w:snapToGrid w:val="0"/>
          <w:lang w:val="en-GB"/>
        </w:rPr>
        <w:lastRenderedPageBreak/>
        <w:t xml:space="preserve">Table 1: Specific goals for the tender and points claimed are indicated per the table below. </w:t>
      </w:r>
    </w:p>
    <w:p w14:paraId="3D2212A0" w14:textId="77777777" w:rsidR="00E9496D" w:rsidRPr="00D06086" w:rsidRDefault="00E9496D" w:rsidP="00E9496D">
      <w:pPr>
        <w:spacing w:after="120"/>
        <w:jc w:val="both"/>
        <w:rPr>
          <w:rFonts w:ascii="Calibri" w:hAnsi="Calibri" w:cs="Calibri"/>
          <w:b/>
          <w:bCs/>
          <w:i/>
          <w:iCs/>
          <w:snapToGrid w:val="0"/>
          <w:lang w:val="en-GB"/>
        </w:rPr>
      </w:pPr>
      <w:r w:rsidRPr="00D06086">
        <w:rPr>
          <w:rFonts w:ascii="Calibri" w:hAnsi="Calibri" w:cs="Calibri"/>
          <w:b/>
          <w:bCs/>
          <w:i/>
          <w:iCs/>
          <w:snapToGrid w:val="0"/>
          <w:lang w:val="en-GB"/>
        </w:rPr>
        <w:t xml:space="preserve">(Note to organs of state: Where either the 90/10 or 80/20 preference point system is applicable, corresponding points must also be indicated as such. </w:t>
      </w:r>
    </w:p>
    <w:p w14:paraId="5F3146E2" w14:textId="77777777" w:rsidR="00E9496D" w:rsidRDefault="00E9496D" w:rsidP="00E9496D">
      <w:pPr>
        <w:spacing w:after="120"/>
        <w:jc w:val="both"/>
        <w:rPr>
          <w:rFonts w:ascii="Arial" w:hAnsi="Arial" w:cs="Arial"/>
          <w:b/>
          <w:bCs/>
          <w:snapToGrid w:val="0"/>
          <w:lang w:val="en-GB"/>
        </w:rPr>
      </w:pPr>
    </w:p>
    <w:tbl>
      <w:tblPr>
        <w:tblW w:w="7797" w:type="dxa"/>
        <w:tblInd w:w="-5" w:type="dxa"/>
        <w:tblCellMar>
          <w:left w:w="0" w:type="dxa"/>
          <w:right w:w="0" w:type="dxa"/>
        </w:tblCellMar>
        <w:tblLook w:val="04A0" w:firstRow="1" w:lastRow="0" w:firstColumn="1" w:lastColumn="0" w:noHBand="0" w:noVBand="1"/>
      </w:tblPr>
      <w:tblGrid>
        <w:gridCol w:w="2694"/>
        <w:gridCol w:w="1701"/>
        <w:gridCol w:w="1550"/>
        <w:gridCol w:w="1852"/>
      </w:tblGrid>
      <w:tr w:rsidR="00E9496D" w:rsidRPr="00C406C1" w14:paraId="4C8E20FE" w14:textId="77777777" w:rsidTr="00E9496D">
        <w:trPr>
          <w:trHeight w:val="863"/>
        </w:trPr>
        <w:tc>
          <w:tcPr>
            <w:tcW w:w="2694" w:type="dxa"/>
            <w:tcBorders>
              <w:top w:val="single" w:sz="8" w:space="0" w:color="auto"/>
              <w:left w:val="single" w:sz="8" w:space="0" w:color="auto"/>
              <w:bottom w:val="single" w:sz="8" w:space="0" w:color="auto"/>
              <w:right w:val="single" w:sz="8" w:space="0" w:color="auto"/>
            </w:tcBorders>
            <w:shd w:val="clear" w:color="auto" w:fill="AEAAAA"/>
            <w:tcMar>
              <w:top w:w="0" w:type="dxa"/>
              <w:left w:w="108" w:type="dxa"/>
              <w:bottom w:w="0" w:type="dxa"/>
              <w:right w:w="108" w:type="dxa"/>
            </w:tcMar>
            <w:vAlign w:val="center"/>
            <w:hideMark/>
          </w:tcPr>
          <w:p w14:paraId="0079463D" w14:textId="77777777" w:rsidR="00E9496D" w:rsidRPr="00C406C1" w:rsidRDefault="00E9496D">
            <w:pPr>
              <w:overflowPunct w:val="0"/>
              <w:spacing w:before="96" w:line="252" w:lineRule="auto"/>
              <w:textAlignment w:val="baseline"/>
              <w:rPr>
                <w:rFonts w:asciiTheme="minorHAnsi" w:hAnsiTheme="minorHAnsi" w:cstheme="minorHAnsi"/>
                <w:b/>
                <w:bCs/>
              </w:rPr>
            </w:pPr>
            <w:r w:rsidRPr="00C406C1">
              <w:rPr>
                <w:rFonts w:asciiTheme="minorHAnsi" w:hAnsiTheme="minorHAnsi" w:cstheme="minorHAnsi"/>
                <w:b/>
                <w:bCs/>
              </w:rPr>
              <w:t>The specific goals allocated points in terms of this tender</w:t>
            </w:r>
          </w:p>
        </w:tc>
        <w:tc>
          <w:tcPr>
            <w:tcW w:w="1701"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vAlign w:val="center"/>
          </w:tcPr>
          <w:p w14:paraId="4788487C" w14:textId="77777777" w:rsidR="00E9496D" w:rsidRPr="00C406C1" w:rsidRDefault="00E9496D">
            <w:pPr>
              <w:overflowPunct w:val="0"/>
              <w:spacing w:before="96" w:line="252" w:lineRule="auto"/>
              <w:jc w:val="center"/>
              <w:textAlignment w:val="baseline"/>
              <w:rPr>
                <w:rFonts w:asciiTheme="minorHAnsi" w:hAnsiTheme="minorHAnsi" w:cstheme="minorHAnsi"/>
                <w:b/>
                <w:bCs/>
              </w:rPr>
            </w:pPr>
            <w:r w:rsidRPr="00C406C1">
              <w:rPr>
                <w:rFonts w:asciiTheme="minorHAnsi" w:hAnsiTheme="minorHAnsi" w:cstheme="minorHAnsi"/>
                <w:b/>
                <w:bCs/>
              </w:rPr>
              <w:t>Number of points</w:t>
            </w:r>
          </w:p>
          <w:p w14:paraId="52518AF9" w14:textId="77777777" w:rsidR="00E9496D" w:rsidRPr="00C406C1" w:rsidRDefault="00E9496D">
            <w:pPr>
              <w:overflowPunct w:val="0"/>
              <w:spacing w:before="96" w:line="252" w:lineRule="auto"/>
              <w:jc w:val="center"/>
              <w:textAlignment w:val="baseline"/>
              <w:rPr>
                <w:rFonts w:asciiTheme="minorHAnsi" w:hAnsiTheme="minorHAnsi" w:cstheme="minorHAnsi"/>
                <w:b/>
                <w:bCs/>
              </w:rPr>
            </w:pPr>
            <w:r w:rsidRPr="00C406C1">
              <w:rPr>
                <w:rFonts w:asciiTheme="minorHAnsi" w:hAnsiTheme="minorHAnsi" w:cstheme="minorHAnsi"/>
                <w:b/>
                <w:bCs/>
              </w:rPr>
              <w:t>allocated</w:t>
            </w:r>
          </w:p>
          <w:p w14:paraId="1D4D542A" w14:textId="77777777" w:rsidR="00E9496D" w:rsidRPr="00C406C1" w:rsidRDefault="00E9496D">
            <w:pPr>
              <w:overflowPunct w:val="0"/>
              <w:spacing w:before="96" w:line="252" w:lineRule="auto"/>
              <w:jc w:val="center"/>
              <w:textAlignment w:val="baseline"/>
              <w:rPr>
                <w:rFonts w:asciiTheme="minorHAnsi" w:hAnsiTheme="minorHAnsi" w:cstheme="minorHAnsi"/>
                <w:b/>
                <w:bCs/>
              </w:rPr>
            </w:pPr>
            <w:r w:rsidRPr="00C406C1">
              <w:rPr>
                <w:rFonts w:asciiTheme="minorHAnsi" w:hAnsiTheme="minorHAnsi" w:cstheme="minorHAnsi"/>
                <w:b/>
                <w:bCs/>
              </w:rPr>
              <w:t>(90/10 system)</w:t>
            </w:r>
          </w:p>
          <w:p w14:paraId="3AA2A3B4" w14:textId="77777777" w:rsidR="00E9496D" w:rsidRPr="00C406C1" w:rsidRDefault="00E9496D">
            <w:pPr>
              <w:overflowPunct w:val="0"/>
              <w:spacing w:before="96" w:line="252" w:lineRule="auto"/>
              <w:jc w:val="center"/>
              <w:textAlignment w:val="baseline"/>
              <w:rPr>
                <w:rFonts w:asciiTheme="minorHAnsi" w:hAnsiTheme="minorHAnsi" w:cstheme="minorHAnsi"/>
                <w:b/>
                <w:bCs/>
              </w:rPr>
            </w:pPr>
            <w:r w:rsidRPr="00C406C1">
              <w:rPr>
                <w:rFonts w:asciiTheme="minorHAnsi" w:hAnsiTheme="minorHAnsi" w:cstheme="minorHAnsi"/>
                <w:b/>
                <w:bCs/>
              </w:rPr>
              <w:t>(To be completed by the organ of state)</w:t>
            </w:r>
          </w:p>
          <w:p w14:paraId="0C6EFF12" w14:textId="77777777" w:rsidR="00E9496D" w:rsidRPr="00C406C1" w:rsidRDefault="00E9496D">
            <w:pPr>
              <w:overflowPunct w:val="0"/>
              <w:spacing w:before="96" w:line="252" w:lineRule="auto"/>
              <w:jc w:val="center"/>
              <w:textAlignment w:val="baseline"/>
              <w:rPr>
                <w:rFonts w:asciiTheme="minorHAnsi" w:hAnsiTheme="minorHAnsi" w:cstheme="minorHAnsi"/>
                <w:b/>
                <w:bCs/>
              </w:rPr>
            </w:pPr>
          </w:p>
        </w:tc>
        <w:tc>
          <w:tcPr>
            <w:tcW w:w="1550"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vAlign w:val="center"/>
            <w:hideMark/>
          </w:tcPr>
          <w:p w14:paraId="193BFE61" w14:textId="77777777" w:rsidR="00E9496D" w:rsidRPr="00C406C1" w:rsidRDefault="00E9496D">
            <w:pPr>
              <w:overflowPunct w:val="0"/>
              <w:spacing w:before="96" w:line="252" w:lineRule="auto"/>
              <w:jc w:val="center"/>
              <w:textAlignment w:val="baseline"/>
              <w:rPr>
                <w:rFonts w:asciiTheme="minorHAnsi" w:hAnsiTheme="minorHAnsi" w:cstheme="minorHAnsi"/>
                <w:b/>
                <w:bCs/>
              </w:rPr>
            </w:pPr>
            <w:r w:rsidRPr="00C406C1">
              <w:rPr>
                <w:rFonts w:asciiTheme="minorHAnsi" w:hAnsiTheme="minorHAnsi" w:cstheme="minorHAnsi"/>
                <w:b/>
                <w:bCs/>
              </w:rPr>
              <w:t>Number of points</w:t>
            </w:r>
          </w:p>
          <w:p w14:paraId="2D9A827E" w14:textId="77777777" w:rsidR="00E9496D" w:rsidRPr="00C406C1" w:rsidRDefault="00E9496D">
            <w:pPr>
              <w:overflowPunct w:val="0"/>
              <w:spacing w:before="96" w:line="252" w:lineRule="auto"/>
              <w:jc w:val="center"/>
              <w:textAlignment w:val="baseline"/>
              <w:rPr>
                <w:rFonts w:asciiTheme="minorHAnsi" w:hAnsiTheme="minorHAnsi" w:cstheme="minorHAnsi"/>
                <w:b/>
                <w:bCs/>
              </w:rPr>
            </w:pPr>
            <w:r w:rsidRPr="00C406C1">
              <w:rPr>
                <w:rFonts w:asciiTheme="minorHAnsi" w:hAnsiTheme="minorHAnsi" w:cstheme="minorHAnsi"/>
                <w:b/>
                <w:bCs/>
              </w:rPr>
              <w:t>allocated</w:t>
            </w:r>
          </w:p>
          <w:p w14:paraId="1B8CD88B" w14:textId="77777777" w:rsidR="00E9496D" w:rsidRPr="00C406C1" w:rsidRDefault="00E9496D">
            <w:pPr>
              <w:overflowPunct w:val="0"/>
              <w:spacing w:before="96" w:line="252" w:lineRule="auto"/>
              <w:jc w:val="center"/>
              <w:textAlignment w:val="baseline"/>
              <w:rPr>
                <w:rFonts w:asciiTheme="minorHAnsi" w:hAnsiTheme="minorHAnsi" w:cstheme="minorHAnsi"/>
                <w:b/>
                <w:bCs/>
              </w:rPr>
            </w:pPr>
            <w:r w:rsidRPr="00C406C1">
              <w:rPr>
                <w:rFonts w:asciiTheme="minorHAnsi" w:hAnsiTheme="minorHAnsi" w:cstheme="minorHAnsi"/>
                <w:b/>
                <w:bCs/>
              </w:rPr>
              <w:t>(80/20 system)</w:t>
            </w:r>
          </w:p>
          <w:p w14:paraId="055C0BE4" w14:textId="77777777" w:rsidR="00E9496D" w:rsidRPr="00C406C1" w:rsidRDefault="00E9496D">
            <w:pPr>
              <w:overflowPunct w:val="0"/>
              <w:spacing w:before="96" w:line="252" w:lineRule="auto"/>
              <w:jc w:val="center"/>
              <w:textAlignment w:val="baseline"/>
              <w:rPr>
                <w:rFonts w:asciiTheme="minorHAnsi" w:hAnsiTheme="minorHAnsi" w:cstheme="minorHAnsi"/>
                <w:b/>
                <w:bCs/>
              </w:rPr>
            </w:pPr>
            <w:r w:rsidRPr="00C406C1">
              <w:rPr>
                <w:rFonts w:asciiTheme="minorHAnsi" w:hAnsiTheme="minorHAnsi" w:cstheme="minorHAnsi"/>
                <w:b/>
                <w:bCs/>
              </w:rPr>
              <w:t>(To be completed by the organ of state)</w:t>
            </w:r>
          </w:p>
        </w:tc>
        <w:tc>
          <w:tcPr>
            <w:tcW w:w="1852"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hideMark/>
          </w:tcPr>
          <w:p w14:paraId="3740D091" w14:textId="77777777" w:rsidR="00E9496D" w:rsidRPr="00C406C1" w:rsidRDefault="00E9496D">
            <w:pPr>
              <w:overflowPunct w:val="0"/>
              <w:spacing w:before="96" w:line="252" w:lineRule="auto"/>
              <w:jc w:val="center"/>
              <w:textAlignment w:val="baseline"/>
              <w:rPr>
                <w:rFonts w:asciiTheme="minorHAnsi" w:hAnsiTheme="minorHAnsi" w:cstheme="minorHAnsi"/>
                <w:b/>
                <w:bCs/>
              </w:rPr>
            </w:pPr>
            <w:r w:rsidRPr="00C406C1">
              <w:rPr>
                <w:rFonts w:asciiTheme="minorHAnsi" w:hAnsiTheme="minorHAnsi" w:cstheme="minorHAnsi"/>
                <w:b/>
                <w:bCs/>
              </w:rPr>
              <w:t xml:space="preserve">Means of verification </w:t>
            </w:r>
          </w:p>
        </w:tc>
      </w:tr>
      <w:tr w:rsidR="00E9496D" w:rsidRPr="00C406C1" w14:paraId="2AB94A7A" w14:textId="77777777" w:rsidTr="00E9496D">
        <w:trPr>
          <w:trHeight w:val="317"/>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9493B5" w14:textId="77777777" w:rsidR="00E9496D" w:rsidRPr="00C406C1" w:rsidRDefault="00E9496D">
            <w:pPr>
              <w:overflowPunct w:val="0"/>
              <w:spacing w:before="115" w:line="252" w:lineRule="auto"/>
              <w:textAlignment w:val="baseline"/>
              <w:rPr>
                <w:rFonts w:asciiTheme="minorHAnsi" w:hAnsiTheme="minorHAnsi" w:cstheme="minorHAnsi"/>
              </w:rPr>
            </w:pPr>
            <w:r w:rsidRPr="00C406C1">
              <w:rPr>
                <w:rFonts w:asciiTheme="minorHAnsi" w:hAnsiTheme="minorHAnsi" w:cstheme="minorHAnsi"/>
                <w:color w:val="000000"/>
                <w:sz w:val="20"/>
                <w:szCs w:val="20"/>
                <w:lang w:val="af-ZA"/>
              </w:rPr>
              <w:t>Women  ownership</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75F33BA6" w14:textId="77777777" w:rsidR="00E9496D" w:rsidRPr="00C406C1" w:rsidRDefault="00E9496D">
            <w:pPr>
              <w:overflowPunct w:val="0"/>
              <w:spacing w:before="115" w:line="252" w:lineRule="auto"/>
              <w:jc w:val="center"/>
              <w:textAlignment w:val="baseline"/>
              <w:rPr>
                <w:rFonts w:asciiTheme="minorHAnsi" w:hAnsiTheme="minorHAnsi" w:cstheme="minorHAnsi"/>
              </w:rPr>
            </w:pPr>
          </w:p>
        </w:tc>
        <w:tc>
          <w:tcPr>
            <w:tcW w:w="1550" w:type="dxa"/>
            <w:tcBorders>
              <w:top w:val="nil"/>
              <w:left w:val="nil"/>
              <w:bottom w:val="single" w:sz="8" w:space="0" w:color="auto"/>
              <w:right w:val="single" w:sz="8" w:space="0" w:color="auto"/>
            </w:tcBorders>
            <w:tcMar>
              <w:top w:w="0" w:type="dxa"/>
              <w:left w:w="108" w:type="dxa"/>
              <w:bottom w:w="0" w:type="dxa"/>
              <w:right w:w="108" w:type="dxa"/>
            </w:tcMar>
            <w:hideMark/>
          </w:tcPr>
          <w:p w14:paraId="0F4458A7" w14:textId="77777777" w:rsidR="00E9496D" w:rsidRPr="00C406C1" w:rsidRDefault="00E9496D">
            <w:pPr>
              <w:overflowPunct w:val="0"/>
              <w:spacing w:before="115" w:line="252" w:lineRule="auto"/>
              <w:jc w:val="center"/>
              <w:textAlignment w:val="baseline"/>
              <w:rPr>
                <w:rFonts w:asciiTheme="minorHAnsi" w:hAnsiTheme="minorHAnsi" w:cstheme="minorHAnsi"/>
              </w:rPr>
            </w:pPr>
            <w:r w:rsidRPr="00C406C1">
              <w:rPr>
                <w:rFonts w:asciiTheme="minorHAnsi" w:hAnsiTheme="minorHAnsi" w:cstheme="minorHAnsi"/>
              </w:rPr>
              <w:t>10</w:t>
            </w:r>
          </w:p>
        </w:tc>
        <w:tc>
          <w:tcPr>
            <w:tcW w:w="1852" w:type="dxa"/>
            <w:tcBorders>
              <w:top w:val="nil"/>
              <w:left w:val="nil"/>
              <w:bottom w:val="single" w:sz="8" w:space="0" w:color="auto"/>
              <w:right w:val="single" w:sz="8" w:space="0" w:color="auto"/>
            </w:tcBorders>
            <w:tcMar>
              <w:top w:w="0" w:type="dxa"/>
              <w:left w:w="108" w:type="dxa"/>
              <w:bottom w:w="0" w:type="dxa"/>
              <w:right w:w="108" w:type="dxa"/>
            </w:tcMar>
            <w:hideMark/>
          </w:tcPr>
          <w:p w14:paraId="4C09B032" w14:textId="77777777" w:rsidR="00E9496D" w:rsidRPr="00C406C1" w:rsidRDefault="00E9496D">
            <w:pPr>
              <w:overflowPunct w:val="0"/>
              <w:spacing w:before="115" w:line="252" w:lineRule="auto"/>
              <w:jc w:val="center"/>
              <w:textAlignment w:val="baseline"/>
              <w:rPr>
                <w:rFonts w:asciiTheme="minorHAnsi" w:hAnsiTheme="minorHAnsi" w:cstheme="minorHAnsi"/>
                <w:color w:val="000000"/>
                <w:sz w:val="20"/>
                <w:szCs w:val="20"/>
                <w:lang w:val="af-ZA"/>
              </w:rPr>
            </w:pPr>
            <w:r w:rsidRPr="00C406C1">
              <w:rPr>
                <w:rFonts w:asciiTheme="minorHAnsi" w:hAnsiTheme="minorHAnsi" w:cstheme="minorHAnsi"/>
                <w:color w:val="000000"/>
                <w:sz w:val="20"/>
                <w:szCs w:val="20"/>
                <w:lang w:val="af-ZA"/>
              </w:rPr>
              <w:t>CSD report</w:t>
            </w:r>
          </w:p>
        </w:tc>
      </w:tr>
      <w:tr w:rsidR="00E9496D" w:rsidRPr="00C406C1" w14:paraId="02A0F9D9" w14:textId="77777777" w:rsidTr="00E9496D">
        <w:trPr>
          <w:trHeight w:val="317"/>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6AFBC5" w14:textId="77777777" w:rsidR="00E9496D" w:rsidRPr="00C406C1" w:rsidRDefault="00E9496D">
            <w:pPr>
              <w:overflowPunct w:val="0"/>
              <w:spacing w:before="115" w:line="252" w:lineRule="auto"/>
              <w:textAlignment w:val="baseline"/>
              <w:rPr>
                <w:rFonts w:asciiTheme="minorHAnsi" w:hAnsiTheme="minorHAnsi" w:cstheme="minorHAnsi"/>
              </w:rPr>
            </w:pPr>
            <w:r w:rsidRPr="00C406C1">
              <w:rPr>
                <w:rFonts w:asciiTheme="minorHAnsi" w:hAnsiTheme="minorHAnsi" w:cstheme="minorHAnsi"/>
                <w:color w:val="000000"/>
                <w:sz w:val="20"/>
                <w:szCs w:val="20"/>
                <w:lang w:val="af-ZA"/>
              </w:rPr>
              <w:t>Youth ownership</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2049790E" w14:textId="77777777" w:rsidR="00E9496D" w:rsidRPr="00C406C1" w:rsidRDefault="00E9496D">
            <w:pPr>
              <w:overflowPunct w:val="0"/>
              <w:spacing w:before="115" w:line="252" w:lineRule="auto"/>
              <w:jc w:val="center"/>
              <w:textAlignment w:val="baseline"/>
              <w:rPr>
                <w:rFonts w:asciiTheme="minorHAnsi" w:hAnsiTheme="minorHAnsi" w:cstheme="minorHAnsi"/>
              </w:rPr>
            </w:pPr>
          </w:p>
        </w:tc>
        <w:tc>
          <w:tcPr>
            <w:tcW w:w="1550" w:type="dxa"/>
            <w:tcBorders>
              <w:top w:val="nil"/>
              <w:left w:val="nil"/>
              <w:bottom w:val="single" w:sz="8" w:space="0" w:color="auto"/>
              <w:right w:val="single" w:sz="8" w:space="0" w:color="auto"/>
            </w:tcBorders>
            <w:tcMar>
              <w:top w:w="0" w:type="dxa"/>
              <w:left w:w="108" w:type="dxa"/>
              <w:bottom w:w="0" w:type="dxa"/>
              <w:right w:w="108" w:type="dxa"/>
            </w:tcMar>
            <w:hideMark/>
          </w:tcPr>
          <w:p w14:paraId="3DB5C250" w14:textId="77777777" w:rsidR="00E9496D" w:rsidRPr="00C406C1" w:rsidRDefault="00E9496D">
            <w:pPr>
              <w:overflowPunct w:val="0"/>
              <w:spacing w:before="115" w:line="252" w:lineRule="auto"/>
              <w:jc w:val="center"/>
              <w:textAlignment w:val="baseline"/>
              <w:rPr>
                <w:rFonts w:asciiTheme="minorHAnsi" w:hAnsiTheme="minorHAnsi" w:cstheme="minorHAnsi"/>
              </w:rPr>
            </w:pPr>
            <w:r w:rsidRPr="00C406C1">
              <w:rPr>
                <w:rFonts w:asciiTheme="minorHAnsi" w:hAnsiTheme="minorHAnsi" w:cstheme="minorHAnsi"/>
              </w:rPr>
              <w:t>7</w:t>
            </w:r>
          </w:p>
        </w:tc>
        <w:tc>
          <w:tcPr>
            <w:tcW w:w="1852" w:type="dxa"/>
            <w:tcBorders>
              <w:top w:val="nil"/>
              <w:left w:val="nil"/>
              <w:bottom w:val="single" w:sz="8" w:space="0" w:color="auto"/>
              <w:right w:val="single" w:sz="8" w:space="0" w:color="auto"/>
            </w:tcBorders>
            <w:tcMar>
              <w:top w:w="0" w:type="dxa"/>
              <w:left w:w="108" w:type="dxa"/>
              <w:bottom w:w="0" w:type="dxa"/>
              <w:right w:w="108" w:type="dxa"/>
            </w:tcMar>
            <w:hideMark/>
          </w:tcPr>
          <w:p w14:paraId="00EC41B2" w14:textId="77777777" w:rsidR="00E9496D" w:rsidRPr="00C406C1" w:rsidRDefault="00E9496D">
            <w:pPr>
              <w:overflowPunct w:val="0"/>
              <w:spacing w:before="115" w:line="252" w:lineRule="auto"/>
              <w:jc w:val="center"/>
              <w:textAlignment w:val="baseline"/>
              <w:rPr>
                <w:rFonts w:asciiTheme="minorHAnsi" w:hAnsiTheme="minorHAnsi" w:cstheme="minorHAnsi"/>
                <w:color w:val="000000"/>
                <w:sz w:val="20"/>
                <w:szCs w:val="20"/>
                <w:lang w:val="af-ZA"/>
              </w:rPr>
            </w:pPr>
            <w:r w:rsidRPr="00C406C1">
              <w:rPr>
                <w:rFonts w:asciiTheme="minorHAnsi" w:hAnsiTheme="minorHAnsi" w:cstheme="minorHAnsi"/>
                <w:color w:val="000000"/>
                <w:sz w:val="20"/>
                <w:szCs w:val="20"/>
                <w:lang w:val="af-ZA"/>
              </w:rPr>
              <w:t>CSD report</w:t>
            </w:r>
          </w:p>
        </w:tc>
      </w:tr>
      <w:tr w:rsidR="00E9496D" w:rsidRPr="00C406C1" w14:paraId="7A258F15" w14:textId="77777777" w:rsidTr="00E9496D">
        <w:trPr>
          <w:trHeight w:val="317"/>
        </w:trPr>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9DA570" w14:textId="77777777" w:rsidR="00E9496D" w:rsidRPr="00C406C1" w:rsidRDefault="00E9496D">
            <w:pPr>
              <w:overflowPunct w:val="0"/>
              <w:spacing w:before="115" w:line="252" w:lineRule="auto"/>
              <w:textAlignment w:val="baseline"/>
              <w:rPr>
                <w:rFonts w:asciiTheme="minorHAnsi" w:hAnsiTheme="minorHAnsi" w:cstheme="minorHAnsi"/>
              </w:rPr>
            </w:pPr>
            <w:r w:rsidRPr="00C406C1">
              <w:rPr>
                <w:rFonts w:asciiTheme="minorHAnsi" w:hAnsiTheme="minorHAnsi" w:cstheme="minorHAnsi"/>
                <w:color w:val="000000"/>
                <w:sz w:val="20"/>
                <w:szCs w:val="20"/>
                <w:lang w:val="af-ZA"/>
              </w:rPr>
              <w:t>People with Disabilities</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5EE0BA73" w14:textId="77777777" w:rsidR="00E9496D" w:rsidRPr="00C406C1" w:rsidRDefault="00E9496D">
            <w:pPr>
              <w:overflowPunct w:val="0"/>
              <w:spacing w:before="115" w:line="252" w:lineRule="auto"/>
              <w:jc w:val="center"/>
              <w:textAlignment w:val="baseline"/>
              <w:rPr>
                <w:rFonts w:asciiTheme="minorHAnsi" w:hAnsiTheme="minorHAnsi" w:cstheme="minorHAnsi"/>
              </w:rPr>
            </w:pPr>
          </w:p>
        </w:tc>
        <w:tc>
          <w:tcPr>
            <w:tcW w:w="1550" w:type="dxa"/>
            <w:tcBorders>
              <w:top w:val="nil"/>
              <w:left w:val="nil"/>
              <w:bottom w:val="single" w:sz="8" w:space="0" w:color="auto"/>
              <w:right w:val="single" w:sz="8" w:space="0" w:color="auto"/>
            </w:tcBorders>
            <w:tcMar>
              <w:top w:w="0" w:type="dxa"/>
              <w:left w:w="108" w:type="dxa"/>
              <w:bottom w:w="0" w:type="dxa"/>
              <w:right w:w="108" w:type="dxa"/>
            </w:tcMar>
            <w:hideMark/>
          </w:tcPr>
          <w:p w14:paraId="6E5DA990" w14:textId="77777777" w:rsidR="00E9496D" w:rsidRPr="00C406C1" w:rsidRDefault="00E9496D">
            <w:pPr>
              <w:overflowPunct w:val="0"/>
              <w:spacing w:before="115" w:line="252" w:lineRule="auto"/>
              <w:jc w:val="center"/>
              <w:textAlignment w:val="baseline"/>
              <w:rPr>
                <w:rFonts w:asciiTheme="minorHAnsi" w:hAnsiTheme="minorHAnsi" w:cstheme="minorHAnsi"/>
              </w:rPr>
            </w:pPr>
            <w:r w:rsidRPr="00C406C1">
              <w:rPr>
                <w:rFonts w:asciiTheme="minorHAnsi" w:hAnsiTheme="minorHAnsi" w:cstheme="minorHAnsi"/>
              </w:rPr>
              <w:t>3</w:t>
            </w:r>
          </w:p>
        </w:tc>
        <w:tc>
          <w:tcPr>
            <w:tcW w:w="1852" w:type="dxa"/>
            <w:tcBorders>
              <w:top w:val="nil"/>
              <w:left w:val="nil"/>
              <w:bottom w:val="single" w:sz="8" w:space="0" w:color="auto"/>
              <w:right w:val="single" w:sz="8" w:space="0" w:color="auto"/>
            </w:tcBorders>
            <w:tcMar>
              <w:top w:w="0" w:type="dxa"/>
              <w:left w:w="108" w:type="dxa"/>
              <w:bottom w:w="0" w:type="dxa"/>
              <w:right w:w="108" w:type="dxa"/>
            </w:tcMar>
            <w:hideMark/>
          </w:tcPr>
          <w:p w14:paraId="1A3EE6B6" w14:textId="77777777" w:rsidR="00E9496D" w:rsidRPr="00C406C1" w:rsidRDefault="00E9496D">
            <w:pPr>
              <w:overflowPunct w:val="0"/>
              <w:spacing w:before="115" w:line="252" w:lineRule="auto"/>
              <w:jc w:val="center"/>
              <w:textAlignment w:val="baseline"/>
              <w:rPr>
                <w:rFonts w:asciiTheme="minorHAnsi" w:hAnsiTheme="minorHAnsi" w:cstheme="minorHAnsi"/>
                <w:color w:val="000000"/>
                <w:sz w:val="20"/>
                <w:szCs w:val="20"/>
                <w:lang w:val="af-ZA"/>
              </w:rPr>
            </w:pPr>
            <w:r w:rsidRPr="00C406C1">
              <w:rPr>
                <w:rFonts w:asciiTheme="minorHAnsi" w:hAnsiTheme="minorHAnsi" w:cstheme="minorHAnsi"/>
                <w:color w:val="000000"/>
                <w:sz w:val="20"/>
                <w:szCs w:val="20"/>
                <w:lang w:val="af-ZA"/>
              </w:rPr>
              <w:t>CSD report</w:t>
            </w:r>
          </w:p>
        </w:tc>
      </w:tr>
    </w:tbl>
    <w:p w14:paraId="0DEF16F6" w14:textId="77777777" w:rsidR="00E9496D" w:rsidRPr="00C406C1" w:rsidRDefault="00E9496D" w:rsidP="00E9496D">
      <w:pPr>
        <w:spacing w:after="120"/>
        <w:ind w:left="907"/>
        <w:jc w:val="both"/>
        <w:rPr>
          <w:rFonts w:asciiTheme="minorHAnsi" w:eastAsiaTheme="minorHAnsi" w:hAnsiTheme="minorHAnsi" w:cstheme="minorHAnsi"/>
          <w:b/>
          <w:bCs/>
          <w:snapToGrid w:val="0"/>
          <w:lang w:eastAsia="en-ZA"/>
        </w:rPr>
      </w:pPr>
    </w:p>
    <w:p w14:paraId="4AFD8446" w14:textId="13DFC907" w:rsidR="00E34BCF" w:rsidRPr="00741C77" w:rsidRDefault="00E9496D" w:rsidP="00E9496D">
      <w:pPr>
        <w:rPr>
          <w:rFonts w:asciiTheme="minorHAnsi" w:hAnsiTheme="minorHAnsi" w:cstheme="minorHAnsi"/>
          <w:b/>
          <w:bCs/>
          <w:color w:val="FF0000"/>
          <w:sz w:val="28"/>
          <w:szCs w:val="28"/>
          <w:lang w:val="en-ZA"/>
        </w:rPr>
      </w:pPr>
      <w:r w:rsidRPr="00C406C1">
        <w:rPr>
          <w:rFonts w:asciiTheme="minorHAnsi" w:hAnsiTheme="minorHAnsi" w:cstheme="minorHAnsi"/>
          <w:b/>
          <w:bCs/>
          <w:color w:val="FF0000"/>
          <w:sz w:val="28"/>
          <w:szCs w:val="28"/>
        </w:rPr>
        <w:t>NB: Formula for calculating number of points: Ownership percentage X number of points allocated /100</w:t>
      </w:r>
    </w:p>
    <w:p w14:paraId="7AC846FF" w14:textId="77777777" w:rsidR="00E34BCF" w:rsidRPr="00C406C1" w:rsidRDefault="00E34BCF" w:rsidP="00E9496D">
      <w:pPr>
        <w:rPr>
          <w:rFonts w:asciiTheme="minorHAnsi" w:hAnsiTheme="minorHAnsi" w:cstheme="minorHAnsi"/>
          <w:sz w:val="28"/>
          <w:szCs w:val="28"/>
        </w:rPr>
      </w:pPr>
    </w:p>
    <w:p w14:paraId="70588F1B" w14:textId="77777777" w:rsidR="00E9496D" w:rsidRPr="00C406C1" w:rsidRDefault="00E9496D" w:rsidP="00E9496D">
      <w:pPr>
        <w:rPr>
          <w:rFonts w:asciiTheme="minorHAnsi" w:hAnsiTheme="minorHAnsi" w:cstheme="minorHAnsi"/>
        </w:rPr>
      </w:pPr>
      <w:r w:rsidRPr="00C406C1">
        <w:rPr>
          <w:rFonts w:asciiTheme="minorHAnsi" w:hAnsiTheme="minorHAnsi" w:cstheme="minorHAnsi"/>
          <w:b/>
          <w:bCs/>
          <w:u w:val="single"/>
        </w:rPr>
        <w:t xml:space="preserve">General requirements </w:t>
      </w:r>
    </w:p>
    <w:p w14:paraId="1077035C" w14:textId="77777777" w:rsidR="00E9496D" w:rsidRPr="00C406C1" w:rsidRDefault="00E9496D" w:rsidP="00E9496D">
      <w:pPr>
        <w:rPr>
          <w:rFonts w:asciiTheme="minorHAnsi" w:hAnsiTheme="minorHAnsi" w:cstheme="minorHAnsi"/>
        </w:rPr>
      </w:pPr>
      <w:r w:rsidRPr="00C406C1">
        <w:rPr>
          <w:rFonts w:asciiTheme="minorHAnsi" w:hAnsiTheme="minorHAnsi" w:cstheme="minorHAnsi"/>
        </w:rPr>
        <w:t> </w:t>
      </w:r>
    </w:p>
    <w:p w14:paraId="40C8A056" w14:textId="77777777" w:rsidR="00E9496D" w:rsidRPr="00C406C1" w:rsidRDefault="00E9496D" w:rsidP="00E9496D">
      <w:pPr>
        <w:rPr>
          <w:rFonts w:asciiTheme="minorHAnsi" w:hAnsiTheme="minorHAnsi" w:cstheme="minorHAnsi"/>
          <w:color w:val="1F497D"/>
        </w:rPr>
      </w:pPr>
    </w:p>
    <w:p w14:paraId="6BBBDAC2" w14:textId="77777777" w:rsidR="00E9496D" w:rsidRPr="00C406C1" w:rsidRDefault="00E9496D" w:rsidP="00E9496D">
      <w:pPr>
        <w:ind w:left="720" w:hanging="360"/>
        <w:rPr>
          <w:rFonts w:asciiTheme="minorHAnsi" w:hAnsiTheme="minorHAnsi" w:cstheme="minorHAnsi"/>
          <w:color w:val="000000"/>
        </w:rPr>
      </w:pPr>
      <w:r w:rsidRPr="00C406C1">
        <w:rPr>
          <w:rFonts w:asciiTheme="minorHAnsi" w:hAnsiTheme="minorHAnsi" w:cstheme="minorHAnsi"/>
          <w:noProof/>
          <w:lang w:val="en-ZA" w:eastAsia="en-ZA"/>
        </w:rPr>
        <w:drawing>
          <wp:inline distT="0" distB="0" distL="0" distR="0" wp14:anchorId="5C9E3101" wp14:editId="3BCAC9FC">
            <wp:extent cx="114300" cy="114300"/>
            <wp:effectExtent l="0" t="0" r="0" b="0"/>
            <wp:docPr id="9" name="Picture 9" descr="cid:image002.png@01D56173.23DB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2.png@01D56173.23DB370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C406C1">
        <w:rPr>
          <w:rFonts w:asciiTheme="minorHAnsi" w:hAnsiTheme="minorHAnsi" w:cstheme="minorHAnsi"/>
          <w:sz w:val="14"/>
          <w:szCs w:val="14"/>
        </w:rPr>
        <w:t xml:space="preserve">      </w:t>
      </w:r>
      <w:r w:rsidRPr="00C406C1">
        <w:rPr>
          <w:rFonts w:asciiTheme="minorHAnsi" w:hAnsiTheme="minorHAnsi" w:cstheme="minorHAnsi"/>
          <w:color w:val="000000"/>
        </w:rPr>
        <w:t>SBD4 forms must be fully completed and signed. If directors/trustees/shareholders/members of the company submitting quote have other related companies as registered on CSD, should disclose on 2.3</w:t>
      </w:r>
    </w:p>
    <w:p w14:paraId="20C42450" w14:textId="77777777" w:rsidR="00E9496D" w:rsidRPr="00C406C1" w:rsidRDefault="00E9496D" w:rsidP="00E9496D">
      <w:pPr>
        <w:ind w:left="720" w:hanging="360"/>
        <w:rPr>
          <w:rFonts w:asciiTheme="minorHAnsi" w:hAnsiTheme="minorHAnsi" w:cstheme="minorHAnsi"/>
          <w:color w:val="1F497D"/>
        </w:rPr>
      </w:pPr>
    </w:p>
    <w:p w14:paraId="1FB1D0D4" w14:textId="77777777" w:rsidR="00E9496D" w:rsidRPr="00C406C1" w:rsidRDefault="00E9496D" w:rsidP="00E9496D">
      <w:pPr>
        <w:ind w:left="720" w:hanging="360"/>
        <w:rPr>
          <w:rFonts w:asciiTheme="minorHAnsi" w:hAnsiTheme="minorHAnsi" w:cstheme="minorHAnsi"/>
        </w:rPr>
      </w:pPr>
      <w:r w:rsidRPr="00C406C1">
        <w:rPr>
          <w:rFonts w:asciiTheme="minorHAnsi" w:hAnsiTheme="minorHAnsi" w:cstheme="minorHAnsi"/>
          <w:noProof/>
          <w:lang w:val="en-ZA" w:eastAsia="en-ZA"/>
        </w:rPr>
        <w:drawing>
          <wp:inline distT="0" distB="0" distL="0" distR="0" wp14:anchorId="6DB39220" wp14:editId="1CF9BDB4">
            <wp:extent cx="114300" cy="114300"/>
            <wp:effectExtent l="0" t="0" r="0" b="0"/>
            <wp:docPr id="8" name="Picture 8" descr="cid:image002.png@01D56173.23DB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2.png@01D56173.23DB370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C406C1">
        <w:rPr>
          <w:rFonts w:asciiTheme="minorHAnsi" w:hAnsiTheme="minorHAnsi" w:cstheme="minorHAnsi"/>
          <w:sz w:val="14"/>
          <w:szCs w:val="14"/>
        </w:rPr>
        <w:t xml:space="preserve">      </w:t>
      </w:r>
      <w:r w:rsidRPr="00C406C1">
        <w:rPr>
          <w:rFonts w:asciiTheme="minorHAnsi" w:hAnsiTheme="minorHAnsi" w:cstheme="minorHAnsi"/>
          <w:color w:val="000000"/>
        </w:rPr>
        <w:t xml:space="preserve">Tax matters must be compliant on CSD </w:t>
      </w:r>
      <w:r w:rsidRPr="00C406C1">
        <w:rPr>
          <w:rFonts w:asciiTheme="minorHAnsi" w:hAnsiTheme="minorHAnsi" w:cstheme="minorHAnsi"/>
          <w:color w:val="000000"/>
          <w:shd w:val="clear" w:color="auto" w:fill="FFFF00"/>
        </w:rPr>
        <w:t xml:space="preserve">before final award if </w:t>
      </w:r>
      <w:r w:rsidRPr="00C406C1">
        <w:rPr>
          <w:rFonts w:asciiTheme="minorHAnsi" w:hAnsiTheme="minorHAnsi" w:cstheme="minorHAnsi"/>
          <w:b/>
          <w:bCs/>
          <w:color w:val="000000"/>
          <w:shd w:val="clear" w:color="auto" w:fill="FFFF00"/>
        </w:rPr>
        <w:t xml:space="preserve">not you will notified to correct within 7 workings days failure that you will be disqualified </w:t>
      </w:r>
    </w:p>
    <w:p w14:paraId="03A51E99" w14:textId="77777777" w:rsidR="00E9496D" w:rsidRPr="00C406C1" w:rsidRDefault="00E9496D" w:rsidP="00E9496D">
      <w:pPr>
        <w:ind w:left="720" w:hanging="360"/>
        <w:rPr>
          <w:rFonts w:asciiTheme="minorHAnsi" w:hAnsiTheme="minorHAnsi" w:cstheme="minorHAnsi"/>
        </w:rPr>
      </w:pPr>
      <w:r w:rsidRPr="00C406C1">
        <w:rPr>
          <w:rFonts w:asciiTheme="minorHAnsi" w:hAnsiTheme="minorHAnsi" w:cstheme="minorHAnsi"/>
          <w:color w:val="000000"/>
        </w:rPr>
        <w:t> </w:t>
      </w:r>
    </w:p>
    <w:p w14:paraId="7093954B" w14:textId="77777777" w:rsidR="00E9496D" w:rsidRPr="00C406C1" w:rsidRDefault="00E9496D" w:rsidP="00E9496D">
      <w:pPr>
        <w:ind w:left="720" w:hanging="360"/>
        <w:rPr>
          <w:rFonts w:asciiTheme="minorHAnsi" w:hAnsiTheme="minorHAnsi" w:cstheme="minorHAnsi"/>
        </w:rPr>
      </w:pPr>
      <w:r w:rsidRPr="00C406C1">
        <w:rPr>
          <w:rFonts w:asciiTheme="minorHAnsi" w:hAnsiTheme="minorHAnsi" w:cstheme="minorHAnsi"/>
          <w:noProof/>
          <w:color w:val="000000"/>
          <w:lang w:val="en-ZA" w:eastAsia="en-ZA"/>
        </w:rPr>
        <w:drawing>
          <wp:inline distT="0" distB="0" distL="0" distR="0" wp14:anchorId="33EF6168" wp14:editId="0178A369">
            <wp:extent cx="114300" cy="114300"/>
            <wp:effectExtent l="0" t="0" r="0" b="0"/>
            <wp:docPr id="7" name="Picture 7" descr="cid:image002.png@01D56173.23DB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2.png@01D56173.23DB370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C406C1">
        <w:rPr>
          <w:rFonts w:asciiTheme="minorHAnsi" w:hAnsiTheme="minorHAnsi" w:cstheme="minorHAnsi"/>
          <w:color w:val="000000"/>
          <w:sz w:val="14"/>
          <w:szCs w:val="14"/>
        </w:rPr>
        <w:t>     </w:t>
      </w:r>
      <w:r w:rsidRPr="00C406C1">
        <w:rPr>
          <w:rFonts w:asciiTheme="minorHAnsi" w:hAnsiTheme="minorHAnsi" w:cstheme="minorHAnsi"/>
          <w:color w:val="000000"/>
        </w:rPr>
        <w:t>Banking details must be verified</w:t>
      </w:r>
      <w:r w:rsidRPr="00C406C1">
        <w:rPr>
          <w:rFonts w:asciiTheme="minorHAnsi" w:hAnsiTheme="minorHAnsi" w:cstheme="minorHAnsi"/>
          <w:color w:val="000000"/>
          <w:shd w:val="clear" w:color="auto" w:fill="FFFF00"/>
        </w:rPr>
        <w:t xml:space="preserve"> if </w:t>
      </w:r>
      <w:r w:rsidRPr="00C406C1">
        <w:rPr>
          <w:rFonts w:asciiTheme="minorHAnsi" w:hAnsiTheme="minorHAnsi" w:cstheme="minorHAnsi"/>
          <w:b/>
          <w:bCs/>
          <w:color w:val="000000"/>
          <w:shd w:val="clear" w:color="auto" w:fill="FFFF00"/>
        </w:rPr>
        <w:t xml:space="preserve">not you will notified to correct within 7 workings days failure that you will be disqualified </w:t>
      </w:r>
    </w:p>
    <w:p w14:paraId="68D3438C" w14:textId="4686C33C" w:rsidR="00DA7994" w:rsidRDefault="00DA7994" w:rsidP="00E9496D">
      <w:pPr>
        <w:spacing w:before="24"/>
        <w:rPr>
          <w:rFonts w:asciiTheme="minorHAnsi" w:hAnsiTheme="minorHAnsi" w:cstheme="minorHAnsi"/>
          <w:b/>
        </w:rPr>
      </w:pPr>
    </w:p>
    <w:p w14:paraId="3AFCA066" w14:textId="08A24D76" w:rsidR="00432FF9" w:rsidRDefault="00432FF9" w:rsidP="00E9496D">
      <w:pPr>
        <w:spacing w:before="24"/>
        <w:rPr>
          <w:rFonts w:asciiTheme="minorHAnsi" w:hAnsiTheme="minorHAnsi" w:cstheme="minorHAnsi"/>
          <w:b/>
        </w:rPr>
      </w:pPr>
    </w:p>
    <w:p w14:paraId="55826AA1" w14:textId="07417643" w:rsidR="00432FF9" w:rsidRDefault="00432FF9" w:rsidP="00E9496D">
      <w:pPr>
        <w:spacing w:before="24"/>
        <w:rPr>
          <w:rFonts w:asciiTheme="minorHAnsi" w:hAnsiTheme="minorHAnsi" w:cstheme="minorHAnsi"/>
          <w:b/>
        </w:rPr>
      </w:pPr>
    </w:p>
    <w:p w14:paraId="75629EA9" w14:textId="636DADAE" w:rsidR="00432FF9" w:rsidRDefault="00432FF9" w:rsidP="00E9496D">
      <w:pPr>
        <w:spacing w:before="24"/>
        <w:rPr>
          <w:rFonts w:asciiTheme="minorHAnsi" w:hAnsiTheme="minorHAnsi" w:cstheme="minorHAnsi"/>
          <w:b/>
        </w:rPr>
      </w:pPr>
    </w:p>
    <w:p w14:paraId="01ACE8D2" w14:textId="616C7663" w:rsidR="00432FF9" w:rsidRDefault="00432FF9" w:rsidP="00E9496D">
      <w:pPr>
        <w:spacing w:before="24"/>
        <w:rPr>
          <w:rFonts w:asciiTheme="minorHAnsi" w:hAnsiTheme="minorHAnsi" w:cstheme="minorHAnsi"/>
          <w:b/>
        </w:rPr>
      </w:pPr>
    </w:p>
    <w:p w14:paraId="1906935B" w14:textId="2C4FB6F1" w:rsidR="00432FF9" w:rsidRDefault="00432FF9" w:rsidP="00E9496D">
      <w:pPr>
        <w:spacing w:before="24"/>
        <w:rPr>
          <w:rFonts w:asciiTheme="minorHAnsi" w:hAnsiTheme="minorHAnsi" w:cstheme="minorHAnsi"/>
          <w:b/>
        </w:rPr>
      </w:pPr>
    </w:p>
    <w:p w14:paraId="092A0DD3" w14:textId="2D611C10" w:rsidR="00432FF9" w:rsidRDefault="00432FF9" w:rsidP="00E9496D">
      <w:pPr>
        <w:spacing w:before="24"/>
        <w:rPr>
          <w:rFonts w:asciiTheme="minorHAnsi" w:hAnsiTheme="minorHAnsi" w:cstheme="minorHAnsi"/>
          <w:b/>
        </w:rPr>
      </w:pPr>
    </w:p>
    <w:p w14:paraId="017E6570" w14:textId="69062212" w:rsidR="00432FF9" w:rsidRDefault="00432FF9" w:rsidP="00E9496D">
      <w:pPr>
        <w:spacing w:before="24"/>
        <w:rPr>
          <w:rFonts w:asciiTheme="minorHAnsi" w:hAnsiTheme="minorHAnsi" w:cstheme="minorHAnsi"/>
          <w:b/>
        </w:rPr>
      </w:pPr>
    </w:p>
    <w:p w14:paraId="039C23AE" w14:textId="181173E0" w:rsidR="00432FF9" w:rsidRDefault="00432FF9" w:rsidP="00E9496D">
      <w:pPr>
        <w:spacing w:before="24"/>
        <w:rPr>
          <w:rFonts w:asciiTheme="minorHAnsi" w:hAnsiTheme="minorHAnsi" w:cstheme="minorHAnsi"/>
          <w:b/>
        </w:rPr>
      </w:pPr>
    </w:p>
    <w:p w14:paraId="41DDBEA8" w14:textId="77777777" w:rsidR="00BC66D3" w:rsidRDefault="00BC66D3" w:rsidP="00E9496D">
      <w:pPr>
        <w:spacing w:before="24"/>
        <w:rPr>
          <w:rFonts w:asciiTheme="minorHAnsi" w:hAnsiTheme="minorHAnsi" w:cstheme="minorHAnsi"/>
          <w:b/>
        </w:rPr>
      </w:pPr>
    </w:p>
    <w:p w14:paraId="1E96C0BE" w14:textId="77777777" w:rsidR="00B24160" w:rsidRPr="00B47357" w:rsidRDefault="00B24160" w:rsidP="00B24160">
      <w:pPr>
        <w:tabs>
          <w:tab w:val="left" w:pos="7363"/>
          <w:tab w:val="center" w:pos="10530"/>
        </w:tabs>
        <w:jc w:val="right"/>
        <w:rPr>
          <w:rFonts w:ascii="Arial Narrow" w:hAnsi="Arial Narrow"/>
          <w:b/>
          <w:lang w:val="en-GB"/>
        </w:rPr>
      </w:pPr>
      <w:r w:rsidRPr="00B47357">
        <w:rPr>
          <w:rFonts w:ascii="Arial Narrow" w:hAnsi="Arial Narrow"/>
          <w:b/>
        </w:rPr>
        <w:lastRenderedPageBreak/>
        <w:t>SBD 4</w:t>
      </w:r>
    </w:p>
    <w:p w14:paraId="186CF1E6" w14:textId="77777777" w:rsidR="00B24160" w:rsidRDefault="00B24160" w:rsidP="00B24160">
      <w:pPr>
        <w:tabs>
          <w:tab w:val="left" w:pos="7363"/>
          <w:tab w:val="center" w:pos="10530"/>
        </w:tabs>
        <w:rPr>
          <w:rFonts w:ascii="Arial Narrow" w:hAnsi="Arial Narrow"/>
          <w:b/>
          <w:sz w:val="28"/>
          <w:lang w:val="en-GB"/>
        </w:rPr>
      </w:pPr>
    </w:p>
    <w:p w14:paraId="2688B2DD" w14:textId="77777777" w:rsidR="00B24160" w:rsidRPr="00B83806" w:rsidRDefault="00B24160" w:rsidP="00B24160">
      <w:pPr>
        <w:tabs>
          <w:tab w:val="left" w:pos="7363"/>
          <w:tab w:val="center" w:pos="10530"/>
        </w:tabs>
        <w:jc w:val="center"/>
        <w:rPr>
          <w:rFonts w:ascii="Arial Narrow" w:hAnsi="Arial Narrow" w:cs="Arial"/>
          <w:b/>
          <w:lang w:val="en-GB"/>
        </w:rPr>
      </w:pPr>
      <w:r w:rsidRPr="00B83806">
        <w:rPr>
          <w:rFonts w:ascii="Arial Narrow" w:hAnsi="Arial Narrow" w:cs="Arial"/>
          <w:b/>
          <w:lang w:val="en-GB"/>
        </w:rPr>
        <w:t>BIDDER’S DISCLOSURE</w:t>
      </w:r>
    </w:p>
    <w:p w14:paraId="65428580" w14:textId="77777777" w:rsidR="00B24160" w:rsidRPr="00B83806" w:rsidRDefault="00B24160" w:rsidP="00B24160">
      <w:pPr>
        <w:tabs>
          <w:tab w:val="left" w:pos="7363"/>
          <w:tab w:val="center" w:pos="10530"/>
        </w:tabs>
        <w:jc w:val="both"/>
        <w:rPr>
          <w:rFonts w:ascii="Arial Narrow" w:hAnsi="Arial Narrow" w:cs="Arial"/>
          <w:lang w:val="en-GB"/>
        </w:rPr>
      </w:pPr>
    </w:p>
    <w:p w14:paraId="440868B3" w14:textId="77777777" w:rsidR="00B24160" w:rsidRPr="00B83806" w:rsidRDefault="00B24160" w:rsidP="00B24160">
      <w:pPr>
        <w:tabs>
          <w:tab w:val="left" w:pos="7363"/>
          <w:tab w:val="center" w:pos="10530"/>
        </w:tabs>
        <w:jc w:val="both"/>
        <w:rPr>
          <w:rFonts w:ascii="Arial Narrow" w:hAnsi="Arial Narrow" w:cs="Arial"/>
          <w:lang w:val="en-GB"/>
        </w:rPr>
      </w:pPr>
    </w:p>
    <w:p w14:paraId="11A575C5" w14:textId="77777777" w:rsidR="00B24160" w:rsidRPr="00B83806" w:rsidRDefault="00B24160" w:rsidP="00B24160">
      <w:pPr>
        <w:numPr>
          <w:ilvl w:val="0"/>
          <w:numId w:val="34"/>
        </w:numPr>
        <w:autoSpaceDE/>
        <w:autoSpaceDN/>
        <w:jc w:val="both"/>
        <w:rPr>
          <w:rFonts w:ascii="Arial Narrow" w:hAnsi="Arial Narrow" w:cs="Arial"/>
          <w:b/>
          <w:lang w:val="en-GB"/>
        </w:rPr>
      </w:pPr>
      <w:r w:rsidRPr="00B83806">
        <w:rPr>
          <w:rFonts w:ascii="Arial Narrow" w:hAnsi="Arial Narrow" w:cs="Arial"/>
          <w:b/>
          <w:lang w:val="en-GB"/>
        </w:rPr>
        <w:t>PURPOSE OF THE FORM</w:t>
      </w:r>
    </w:p>
    <w:p w14:paraId="13A3B8C5" w14:textId="77777777" w:rsidR="00B24160" w:rsidRPr="00B83806" w:rsidRDefault="00B24160" w:rsidP="00B24160">
      <w:pPr>
        <w:ind w:left="360"/>
        <w:jc w:val="both"/>
        <w:rPr>
          <w:rFonts w:ascii="Arial Narrow" w:hAnsi="Arial Narrow" w:cs="Arial"/>
          <w:b/>
          <w:lang w:val="en-GB"/>
        </w:rPr>
      </w:pPr>
    </w:p>
    <w:p w14:paraId="0AF42BDF" w14:textId="77777777" w:rsidR="00B24160" w:rsidRPr="00B83806" w:rsidRDefault="00B24160" w:rsidP="00B24160">
      <w:pPr>
        <w:ind w:left="709"/>
        <w:jc w:val="both"/>
        <w:rPr>
          <w:rFonts w:ascii="Arial Narrow" w:hAnsi="Arial Narrow" w:cs="Arial"/>
          <w:lang w:val="en-GB"/>
        </w:rPr>
      </w:pPr>
      <w:r w:rsidRPr="00B83806">
        <w:rPr>
          <w:rFonts w:ascii="Arial Narrow" w:hAnsi="Arial Narrow"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443B65E" w14:textId="77777777" w:rsidR="00B24160" w:rsidRPr="00B83806" w:rsidRDefault="00B24160" w:rsidP="00B24160">
      <w:pPr>
        <w:ind w:left="709"/>
        <w:jc w:val="both"/>
        <w:rPr>
          <w:rFonts w:ascii="Arial Narrow" w:hAnsi="Arial Narrow" w:cs="Arial"/>
          <w:lang w:val="en-GB"/>
        </w:rPr>
      </w:pPr>
    </w:p>
    <w:p w14:paraId="44B8225E" w14:textId="77777777" w:rsidR="00B24160" w:rsidRPr="00B83806" w:rsidRDefault="00B24160" w:rsidP="00B24160">
      <w:pPr>
        <w:ind w:left="709"/>
        <w:jc w:val="both"/>
        <w:rPr>
          <w:rFonts w:ascii="Arial Narrow" w:hAnsi="Arial Narrow" w:cs="Arial"/>
          <w:lang w:val="en-GB"/>
        </w:rPr>
      </w:pPr>
      <w:r w:rsidRPr="00B83806">
        <w:rPr>
          <w:rFonts w:ascii="Arial Narrow" w:hAnsi="Arial Narrow" w:cs="Arial"/>
          <w:lang w:val="en-GB"/>
        </w:rPr>
        <w:t xml:space="preserve">Where a person/s are listed in the Register for Tender Defaulters and / or the List of Restricted Suppliers, that person will automatically be disqualified from the bid process. </w:t>
      </w:r>
    </w:p>
    <w:p w14:paraId="670B5167" w14:textId="77777777" w:rsidR="00B24160" w:rsidRPr="00B83806" w:rsidRDefault="00B24160" w:rsidP="00B24160">
      <w:pPr>
        <w:tabs>
          <w:tab w:val="left" w:pos="-1440"/>
          <w:tab w:val="left" w:pos="-720"/>
          <w:tab w:val="left" w:pos="1123"/>
          <w:tab w:val="left" w:pos="2246"/>
          <w:tab w:val="left" w:pos="7363"/>
        </w:tabs>
        <w:jc w:val="both"/>
        <w:rPr>
          <w:rFonts w:ascii="Arial Narrow" w:hAnsi="Arial Narrow" w:cs="Arial"/>
          <w:lang w:val="en-GB"/>
        </w:rPr>
      </w:pPr>
    </w:p>
    <w:p w14:paraId="383ED3C8" w14:textId="77777777" w:rsidR="00B24160" w:rsidRPr="00B83806" w:rsidRDefault="00B24160" w:rsidP="00B24160">
      <w:pPr>
        <w:numPr>
          <w:ilvl w:val="0"/>
          <w:numId w:val="34"/>
        </w:numPr>
        <w:tabs>
          <w:tab w:val="left" w:pos="-963"/>
          <w:tab w:val="left" w:pos="-720"/>
        </w:tabs>
        <w:autoSpaceDE/>
        <w:autoSpaceDN/>
        <w:jc w:val="both"/>
        <w:rPr>
          <w:rFonts w:ascii="Arial Narrow" w:hAnsi="Arial Narrow" w:cs="Arial"/>
          <w:b/>
          <w:lang w:val="en-GB"/>
        </w:rPr>
      </w:pPr>
      <w:r w:rsidRPr="00B83806">
        <w:rPr>
          <w:rFonts w:ascii="Arial Narrow" w:hAnsi="Arial Narrow" w:cs="Arial"/>
          <w:b/>
          <w:lang w:val="en-GB"/>
        </w:rPr>
        <w:t>Bidder’s declaration</w:t>
      </w:r>
    </w:p>
    <w:p w14:paraId="5D4F60B1" w14:textId="77777777" w:rsidR="00B24160" w:rsidRPr="00B83806" w:rsidRDefault="00B24160" w:rsidP="00B24160">
      <w:pPr>
        <w:tabs>
          <w:tab w:val="left" w:pos="-963"/>
          <w:tab w:val="left" w:pos="-720"/>
        </w:tabs>
        <w:ind w:left="360"/>
        <w:jc w:val="both"/>
        <w:rPr>
          <w:rFonts w:ascii="Arial Narrow" w:hAnsi="Arial Narrow" w:cs="Arial"/>
          <w:b/>
          <w:lang w:val="en-GB"/>
        </w:rPr>
      </w:pPr>
    </w:p>
    <w:p w14:paraId="493D599D" w14:textId="77777777" w:rsidR="00B24160" w:rsidRPr="00B83806" w:rsidRDefault="00B24160" w:rsidP="00B24160">
      <w:pPr>
        <w:tabs>
          <w:tab w:val="left" w:pos="-963"/>
          <w:tab w:val="left" w:pos="-720"/>
        </w:tabs>
        <w:ind w:left="720" w:hanging="720"/>
        <w:jc w:val="both"/>
        <w:rPr>
          <w:rFonts w:ascii="Arial Narrow" w:hAnsi="Arial Narrow" w:cs="Arial"/>
          <w:lang w:val="en-GB"/>
        </w:rPr>
      </w:pPr>
      <w:r w:rsidRPr="00B83806">
        <w:rPr>
          <w:rFonts w:ascii="Arial Narrow" w:hAnsi="Arial Narrow" w:cs="Arial"/>
          <w:lang w:val="en-GB"/>
        </w:rPr>
        <w:t xml:space="preserve">2.1 </w:t>
      </w:r>
      <w:r w:rsidRPr="00B83806">
        <w:rPr>
          <w:rFonts w:ascii="Arial Narrow" w:hAnsi="Arial Narrow" w:cs="Arial"/>
          <w:lang w:val="en-GB"/>
        </w:rPr>
        <w:tab/>
        <w:t>Is the bidder, or any of its directors / trustees / shareholders / members / partners or any person having a controlling interest</w:t>
      </w:r>
      <w:r w:rsidRPr="00B83806">
        <w:rPr>
          <w:rStyle w:val="FootnoteReference"/>
          <w:rFonts w:ascii="Arial Narrow" w:hAnsi="Arial Narrow" w:cs="Arial"/>
          <w:lang w:val="en-GB"/>
        </w:rPr>
        <w:footnoteReference w:id="1"/>
      </w:r>
      <w:r w:rsidRPr="00B83806">
        <w:rPr>
          <w:rFonts w:ascii="Arial Narrow" w:hAnsi="Arial Narrow" w:cs="Arial"/>
          <w:lang w:val="en-GB"/>
        </w:rPr>
        <w:t xml:space="preserve"> in the enterprise,</w:t>
      </w:r>
      <w:r w:rsidRPr="00B83806">
        <w:rPr>
          <w:rFonts w:ascii="Arial Narrow" w:hAnsi="Arial Narrow" w:cs="Arial"/>
          <w:lang w:val="en-GB"/>
        </w:rPr>
        <w:tab/>
        <w:t>employed by the state?</w:t>
      </w:r>
    </w:p>
    <w:p w14:paraId="51A3CAC7" w14:textId="77777777" w:rsidR="00B24160" w:rsidRPr="00B83806" w:rsidRDefault="00B24160" w:rsidP="00B24160">
      <w:pPr>
        <w:tabs>
          <w:tab w:val="left" w:pos="-963"/>
          <w:tab w:val="left" w:pos="-720"/>
        </w:tabs>
        <w:ind w:left="720" w:hanging="720"/>
        <w:jc w:val="both"/>
        <w:rPr>
          <w:rFonts w:ascii="Arial Narrow" w:hAnsi="Arial Narrow" w:cs="Arial"/>
          <w:lang w:val="en-GB"/>
        </w:rPr>
      </w:pP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b/>
          <w:lang w:val="en-GB"/>
        </w:rPr>
        <w:t>YES/NO</w:t>
      </w:r>
      <w:r w:rsidRPr="00B83806">
        <w:rPr>
          <w:rFonts w:ascii="Arial Narrow" w:hAnsi="Arial Narrow" w:cs="Arial"/>
          <w:lang w:val="en-GB"/>
        </w:rPr>
        <w:tab/>
      </w:r>
    </w:p>
    <w:p w14:paraId="13A71FF8" w14:textId="77777777" w:rsidR="00B24160" w:rsidRPr="00B83806" w:rsidRDefault="00B24160" w:rsidP="00B24160">
      <w:pPr>
        <w:tabs>
          <w:tab w:val="left" w:pos="-963"/>
          <w:tab w:val="left" w:pos="-720"/>
        </w:tabs>
        <w:ind w:left="720" w:hanging="720"/>
        <w:jc w:val="both"/>
        <w:rPr>
          <w:rFonts w:ascii="Arial Narrow" w:hAnsi="Arial Narrow" w:cs="Arial"/>
          <w:lang w:val="en-GB"/>
        </w:rPr>
      </w:pPr>
      <w:r w:rsidRPr="00B83806">
        <w:rPr>
          <w:rFonts w:ascii="Arial Narrow" w:hAnsi="Arial Narrow" w:cs="Arial"/>
          <w:lang w:val="en-GB"/>
        </w:rPr>
        <w:t>2.1.1</w:t>
      </w:r>
      <w:r w:rsidRPr="00B83806">
        <w:rPr>
          <w:rFonts w:ascii="Arial Narrow" w:hAnsi="Arial Narrow"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B24160" w:rsidRPr="00D4617D" w14:paraId="112EC048" w14:textId="77777777" w:rsidTr="00A220B8">
        <w:trPr>
          <w:trHeight w:val="1341"/>
        </w:trPr>
        <w:tc>
          <w:tcPr>
            <w:tcW w:w="2378" w:type="dxa"/>
            <w:shd w:val="clear" w:color="auto" w:fill="auto"/>
          </w:tcPr>
          <w:p w14:paraId="0D82213F" w14:textId="77777777" w:rsidR="00B24160" w:rsidRPr="00B83806" w:rsidRDefault="00B24160" w:rsidP="00A220B8">
            <w:pPr>
              <w:jc w:val="both"/>
              <w:rPr>
                <w:rFonts w:ascii="Arial Narrow" w:hAnsi="Arial Narrow" w:cs="Arial"/>
                <w:b/>
                <w:lang w:val="en-GB"/>
              </w:rPr>
            </w:pPr>
            <w:r w:rsidRPr="00B83806">
              <w:rPr>
                <w:rFonts w:ascii="Arial Narrow" w:hAnsi="Arial Narrow" w:cs="Arial"/>
                <w:b/>
                <w:lang w:val="en-GB"/>
              </w:rPr>
              <w:t>Full Name</w:t>
            </w:r>
          </w:p>
        </w:tc>
        <w:tc>
          <w:tcPr>
            <w:tcW w:w="2410" w:type="dxa"/>
            <w:shd w:val="clear" w:color="auto" w:fill="auto"/>
          </w:tcPr>
          <w:p w14:paraId="5442318C" w14:textId="77777777" w:rsidR="00B24160" w:rsidRPr="00B83806" w:rsidRDefault="00B24160" w:rsidP="00A220B8">
            <w:pPr>
              <w:jc w:val="both"/>
              <w:rPr>
                <w:rFonts w:ascii="Arial Narrow" w:hAnsi="Arial Narrow" w:cs="Arial"/>
                <w:b/>
                <w:lang w:val="en-GB"/>
              </w:rPr>
            </w:pPr>
            <w:r w:rsidRPr="00B83806">
              <w:rPr>
                <w:rFonts w:ascii="Arial Narrow" w:hAnsi="Arial Narrow" w:cs="Arial"/>
                <w:b/>
                <w:lang w:val="en-GB"/>
              </w:rPr>
              <w:t>Identity Number</w:t>
            </w:r>
          </w:p>
        </w:tc>
        <w:tc>
          <w:tcPr>
            <w:tcW w:w="2610" w:type="dxa"/>
          </w:tcPr>
          <w:p w14:paraId="0A73A287" w14:textId="77777777" w:rsidR="00B24160" w:rsidRPr="00B83806" w:rsidRDefault="00B24160" w:rsidP="00A220B8">
            <w:pPr>
              <w:jc w:val="both"/>
              <w:rPr>
                <w:rFonts w:ascii="Arial Narrow" w:hAnsi="Arial Narrow" w:cs="Arial"/>
                <w:b/>
                <w:lang w:val="en-GB"/>
              </w:rPr>
            </w:pPr>
            <w:r w:rsidRPr="00B83806">
              <w:rPr>
                <w:rFonts w:ascii="Arial Narrow" w:hAnsi="Arial Narrow" w:cs="Arial"/>
                <w:b/>
                <w:lang w:val="en-GB"/>
              </w:rPr>
              <w:t>Name of State institution</w:t>
            </w:r>
          </w:p>
        </w:tc>
      </w:tr>
      <w:tr w:rsidR="00B24160" w:rsidRPr="00D4617D" w14:paraId="6C36FBB0" w14:textId="77777777" w:rsidTr="00A220B8">
        <w:trPr>
          <w:trHeight w:val="270"/>
        </w:trPr>
        <w:tc>
          <w:tcPr>
            <w:tcW w:w="2378" w:type="dxa"/>
            <w:shd w:val="clear" w:color="auto" w:fill="auto"/>
          </w:tcPr>
          <w:p w14:paraId="49933637" w14:textId="77777777" w:rsidR="00B24160" w:rsidRPr="00D4617D" w:rsidRDefault="00B24160" w:rsidP="00A220B8">
            <w:pPr>
              <w:jc w:val="both"/>
              <w:rPr>
                <w:rFonts w:ascii="Arial Narrow" w:hAnsi="Arial Narrow" w:cs="Arial"/>
                <w:lang w:val="en-GB"/>
              </w:rPr>
            </w:pPr>
          </w:p>
        </w:tc>
        <w:tc>
          <w:tcPr>
            <w:tcW w:w="2410" w:type="dxa"/>
            <w:shd w:val="clear" w:color="auto" w:fill="auto"/>
          </w:tcPr>
          <w:p w14:paraId="2F93AE54" w14:textId="77777777" w:rsidR="00B24160" w:rsidRPr="00D4617D" w:rsidRDefault="00B24160" w:rsidP="00A220B8">
            <w:pPr>
              <w:jc w:val="both"/>
              <w:rPr>
                <w:rFonts w:ascii="Arial Narrow" w:hAnsi="Arial Narrow" w:cs="Arial"/>
                <w:lang w:val="en-GB"/>
              </w:rPr>
            </w:pPr>
          </w:p>
        </w:tc>
        <w:tc>
          <w:tcPr>
            <w:tcW w:w="2610" w:type="dxa"/>
          </w:tcPr>
          <w:p w14:paraId="4F9397E5" w14:textId="77777777" w:rsidR="00B24160" w:rsidRPr="00D4617D" w:rsidRDefault="00B24160" w:rsidP="00A220B8">
            <w:pPr>
              <w:jc w:val="both"/>
              <w:rPr>
                <w:rFonts w:ascii="Arial Narrow" w:hAnsi="Arial Narrow" w:cs="Arial"/>
                <w:lang w:val="en-GB"/>
              </w:rPr>
            </w:pPr>
          </w:p>
        </w:tc>
      </w:tr>
      <w:tr w:rsidR="00B24160" w:rsidRPr="00D4617D" w14:paraId="0EF95A50" w14:textId="77777777" w:rsidTr="00A220B8">
        <w:trPr>
          <w:trHeight w:val="256"/>
        </w:trPr>
        <w:tc>
          <w:tcPr>
            <w:tcW w:w="2378" w:type="dxa"/>
            <w:shd w:val="clear" w:color="auto" w:fill="auto"/>
          </w:tcPr>
          <w:p w14:paraId="1462846E" w14:textId="77777777" w:rsidR="00B24160" w:rsidRPr="00D4617D" w:rsidRDefault="00B24160" w:rsidP="00A220B8">
            <w:pPr>
              <w:jc w:val="both"/>
              <w:rPr>
                <w:rFonts w:ascii="Arial Narrow" w:hAnsi="Arial Narrow" w:cs="Arial"/>
                <w:lang w:val="en-GB"/>
              </w:rPr>
            </w:pPr>
          </w:p>
        </w:tc>
        <w:tc>
          <w:tcPr>
            <w:tcW w:w="2410" w:type="dxa"/>
            <w:shd w:val="clear" w:color="auto" w:fill="auto"/>
          </w:tcPr>
          <w:p w14:paraId="227F1C3F" w14:textId="77777777" w:rsidR="00B24160" w:rsidRPr="00D4617D" w:rsidRDefault="00B24160" w:rsidP="00A220B8">
            <w:pPr>
              <w:jc w:val="both"/>
              <w:rPr>
                <w:rFonts w:ascii="Arial Narrow" w:hAnsi="Arial Narrow" w:cs="Arial"/>
                <w:lang w:val="en-GB"/>
              </w:rPr>
            </w:pPr>
          </w:p>
        </w:tc>
        <w:tc>
          <w:tcPr>
            <w:tcW w:w="2610" w:type="dxa"/>
          </w:tcPr>
          <w:p w14:paraId="016B5DC7" w14:textId="77777777" w:rsidR="00B24160" w:rsidRPr="00D4617D" w:rsidRDefault="00B24160" w:rsidP="00A220B8">
            <w:pPr>
              <w:jc w:val="both"/>
              <w:rPr>
                <w:rFonts w:ascii="Arial Narrow" w:hAnsi="Arial Narrow" w:cs="Arial"/>
                <w:lang w:val="en-GB"/>
              </w:rPr>
            </w:pPr>
          </w:p>
        </w:tc>
      </w:tr>
      <w:tr w:rsidR="00B24160" w:rsidRPr="00D4617D" w14:paraId="77A8ED92" w14:textId="77777777" w:rsidTr="00A220B8">
        <w:trPr>
          <w:trHeight w:val="270"/>
        </w:trPr>
        <w:tc>
          <w:tcPr>
            <w:tcW w:w="2378" w:type="dxa"/>
            <w:shd w:val="clear" w:color="auto" w:fill="auto"/>
          </w:tcPr>
          <w:p w14:paraId="0F0A5954" w14:textId="77777777" w:rsidR="00B24160" w:rsidRPr="00D4617D" w:rsidRDefault="00B24160" w:rsidP="00A220B8">
            <w:pPr>
              <w:jc w:val="both"/>
              <w:rPr>
                <w:rFonts w:ascii="Arial Narrow" w:hAnsi="Arial Narrow" w:cs="Arial"/>
                <w:lang w:val="en-GB"/>
              </w:rPr>
            </w:pPr>
          </w:p>
        </w:tc>
        <w:tc>
          <w:tcPr>
            <w:tcW w:w="2410" w:type="dxa"/>
            <w:shd w:val="clear" w:color="auto" w:fill="auto"/>
          </w:tcPr>
          <w:p w14:paraId="1B119537" w14:textId="77777777" w:rsidR="00B24160" w:rsidRPr="00D4617D" w:rsidRDefault="00B24160" w:rsidP="00A220B8">
            <w:pPr>
              <w:jc w:val="both"/>
              <w:rPr>
                <w:rFonts w:ascii="Arial Narrow" w:hAnsi="Arial Narrow" w:cs="Arial"/>
                <w:lang w:val="en-GB"/>
              </w:rPr>
            </w:pPr>
          </w:p>
        </w:tc>
        <w:tc>
          <w:tcPr>
            <w:tcW w:w="2610" w:type="dxa"/>
          </w:tcPr>
          <w:p w14:paraId="0C9628D3" w14:textId="77777777" w:rsidR="00B24160" w:rsidRPr="00D4617D" w:rsidRDefault="00B24160" w:rsidP="00A220B8">
            <w:pPr>
              <w:jc w:val="both"/>
              <w:rPr>
                <w:rFonts w:ascii="Arial Narrow" w:hAnsi="Arial Narrow" w:cs="Arial"/>
                <w:lang w:val="en-GB"/>
              </w:rPr>
            </w:pPr>
          </w:p>
        </w:tc>
      </w:tr>
      <w:tr w:rsidR="00B24160" w:rsidRPr="00D4617D" w14:paraId="1CBF2FD7" w14:textId="77777777" w:rsidTr="00A220B8">
        <w:trPr>
          <w:trHeight w:val="270"/>
        </w:trPr>
        <w:tc>
          <w:tcPr>
            <w:tcW w:w="2378" w:type="dxa"/>
            <w:shd w:val="clear" w:color="auto" w:fill="auto"/>
          </w:tcPr>
          <w:p w14:paraId="26AEE41A" w14:textId="77777777" w:rsidR="00B24160" w:rsidRPr="00D4617D" w:rsidRDefault="00B24160" w:rsidP="00A220B8">
            <w:pPr>
              <w:jc w:val="both"/>
              <w:rPr>
                <w:rFonts w:ascii="Arial Narrow" w:hAnsi="Arial Narrow" w:cs="Arial"/>
                <w:lang w:val="en-GB"/>
              </w:rPr>
            </w:pPr>
          </w:p>
        </w:tc>
        <w:tc>
          <w:tcPr>
            <w:tcW w:w="2410" w:type="dxa"/>
            <w:shd w:val="clear" w:color="auto" w:fill="auto"/>
          </w:tcPr>
          <w:p w14:paraId="1E718473" w14:textId="77777777" w:rsidR="00B24160" w:rsidRPr="00D4617D" w:rsidRDefault="00B24160" w:rsidP="00A220B8">
            <w:pPr>
              <w:jc w:val="both"/>
              <w:rPr>
                <w:rFonts w:ascii="Arial Narrow" w:hAnsi="Arial Narrow" w:cs="Arial"/>
                <w:lang w:val="en-GB"/>
              </w:rPr>
            </w:pPr>
          </w:p>
        </w:tc>
        <w:tc>
          <w:tcPr>
            <w:tcW w:w="2610" w:type="dxa"/>
          </w:tcPr>
          <w:p w14:paraId="03F302CD" w14:textId="77777777" w:rsidR="00B24160" w:rsidRPr="00D4617D" w:rsidRDefault="00B24160" w:rsidP="00A220B8">
            <w:pPr>
              <w:jc w:val="both"/>
              <w:rPr>
                <w:rFonts w:ascii="Arial Narrow" w:hAnsi="Arial Narrow" w:cs="Arial"/>
                <w:lang w:val="en-GB"/>
              </w:rPr>
            </w:pPr>
          </w:p>
        </w:tc>
      </w:tr>
      <w:tr w:rsidR="00B24160" w:rsidRPr="00D4617D" w14:paraId="6B78FBBC" w14:textId="77777777" w:rsidTr="00A220B8">
        <w:trPr>
          <w:trHeight w:val="256"/>
        </w:trPr>
        <w:tc>
          <w:tcPr>
            <w:tcW w:w="2378" w:type="dxa"/>
            <w:shd w:val="clear" w:color="auto" w:fill="auto"/>
          </w:tcPr>
          <w:p w14:paraId="6D9B1BE0" w14:textId="77777777" w:rsidR="00B24160" w:rsidRPr="00D4617D" w:rsidRDefault="00B24160" w:rsidP="00A220B8">
            <w:pPr>
              <w:jc w:val="both"/>
              <w:rPr>
                <w:rFonts w:ascii="Arial Narrow" w:hAnsi="Arial Narrow" w:cs="Arial"/>
                <w:lang w:val="en-GB"/>
              </w:rPr>
            </w:pPr>
          </w:p>
        </w:tc>
        <w:tc>
          <w:tcPr>
            <w:tcW w:w="2410" w:type="dxa"/>
            <w:shd w:val="clear" w:color="auto" w:fill="auto"/>
          </w:tcPr>
          <w:p w14:paraId="7289593B" w14:textId="77777777" w:rsidR="00B24160" w:rsidRPr="00D4617D" w:rsidRDefault="00B24160" w:rsidP="00A220B8">
            <w:pPr>
              <w:jc w:val="both"/>
              <w:rPr>
                <w:rFonts w:ascii="Arial Narrow" w:hAnsi="Arial Narrow" w:cs="Arial"/>
                <w:lang w:val="en-GB"/>
              </w:rPr>
            </w:pPr>
          </w:p>
        </w:tc>
        <w:tc>
          <w:tcPr>
            <w:tcW w:w="2610" w:type="dxa"/>
          </w:tcPr>
          <w:p w14:paraId="1A312C30" w14:textId="77777777" w:rsidR="00B24160" w:rsidRPr="00D4617D" w:rsidRDefault="00B24160" w:rsidP="00A220B8">
            <w:pPr>
              <w:jc w:val="both"/>
              <w:rPr>
                <w:rFonts w:ascii="Arial Narrow" w:hAnsi="Arial Narrow" w:cs="Arial"/>
                <w:lang w:val="en-GB"/>
              </w:rPr>
            </w:pPr>
          </w:p>
        </w:tc>
      </w:tr>
    </w:tbl>
    <w:p w14:paraId="1381B98F" w14:textId="77777777" w:rsidR="00B24160" w:rsidRPr="00910678" w:rsidRDefault="00B24160" w:rsidP="00B24160">
      <w:pPr>
        <w:tabs>
          <w:tab w:val="left" w:pos="-963"/>
          <w:tab w:val="left" w:pos="-720"/>
          <w:tab w:val="left" w:pos="142"/>
          <w:tab w:val="left" w:pos="1215"/>
          <w:tab w:val="left" w:pos="2250"/>
          <w:tab w:val="left" w:pos="7363"/>
        </w:tabs>
        <w:ind w:left="142" w:hanging="142"/>
        <w:jc w:val="both"/>
        <w:rPr>
          <w:rFonts w:ascii="Arial Narrow" w:hAnsi="Arial Narrow" w:cs="Arial"/>
          <w:lang w:val="en-GB"/>
        </w:rPr>
      </w:pPr>
      <w:r w:rsidRPr="008128FA">
        <w:rPr>
          <w:rFonts w:ascii="Arial Narrow" w:hAnsi="Arial Narrow" w:cs="Arial"/>
          <w:lang w:val="en-GB"/>
        </w:rPr>
        <w:tab/>
      </w:r>
    </w:p>
    <w:p w14:paraId="72B86110"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267092E8"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47C09DEE"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43779086"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5CF02F15"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054B20A2"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2E2F9ED3"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73ECD26D"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5F518E44"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56CBAB7B" w14:textId="77777777" w:rsidR="00B24160" w:rsidRPr="00910678" w:rsidRDefault="00B24160" w:rsidP="00B24160">
      <w:pPr>
        <w:tabs>
          <w:tab w:val="left" w:pos="-963"/>
          <w:tab w:val="left" w:pos="-720"/>
          <w:tab w:val="left" w:pos="900"/>
          <w:tab w:val="left" w:pos="1215"/>
          <w:tab w:val="left" w:pos="2250"/>
          <w:tab w:val="left" w:pos="7363"/>
        </w:tabs>
        <w:jc w:val="both"/>
        <w:rPr>
          <w:rFonts w:ascii="Arial Narrow" w:hAnsi="Arial Narrow" w:cs="Arial"/>
          <w:lang w:val="en-GB"/>
        </w:rPr>
      </w:pPr>
    </w:p>
    <w:p w14:paraId="7591D207" w14:textId="77777777" w:rsidR="00B24160" w:rsidRPr="00313EDD" w:rsidRDefault="00B24160" w:rsidP="00B24160">
      <w:pPr>
        <w:tabs>
          <w:tab w:val="left" w:pos="-963"/>
          <w:tab w:val="left" w:pos="-720"/>
          <w:tab w:val="left" w:pos="900"/>
          <w:tab w:val="left" w:pos="1215"/>
          <w:tab w:val="left" w:pos="2250"/>
          <w:tab w:val="left" w:pos="7363"/>
        </w:tabs>
        <w:jc w:val="both"/>
        <w:rPr>
          <w:rFonts w:ascii="Arial" w:hAnsi="Arial" w:cs="Arial"/>
          <w:lang w:val="en-GB"/>
        </w:rPr>
      </w:pPr>
    </w:p>
    <w:p w14:paraId="76333C5E" w14:textId="77777777" w:rsidR="00B24160" w:rsidRPr="00B83806" w:rsidRDefault="00B24160" w:rsidP="00B24160">
      <w:pPr>
        <w:tabs>
          <w:tab w:val="left" w:pos="-963"/>
          <w:tab w:val="left" w:pos="-720"/>
        </w:tabs>
        <w:ind w:left="720" w:hanging="720"/>
        <w:jc w:val="both"/>
        <w:rPr>
          <w:rFonts w:ascii="Arial Narrow" w:hAnsi="Arial Narrow" w:cs="Arial"/>
          <w:b/>
          <w:lang w:val="en-GB"/>
        </w:rPr>
      </w:pPr>
      <w:r w:rsidRPr="00B83806">
        <w:rPr>
          <w:rFonts w:ascii="Arial Narrow" w:hAnsi="Arial Narrow" w:cs="Arial"/>
          <w:lang w:val="en-GB"/>
        </w:rPr>
        <w:t>2.2</w:t>
      </w:r>
      <w:r w:rsidRPr="00B83806">
        <w:rPr>
          <w:rFonts w:ascii="Arial Narrow" w:hAnsi="Arial Narrow" w:cs="Arial"/>
          <w:lang w:val="en-GB"/>
        </w:rPr>
        <w:tab/>
        <w:t>Do you, or any person connected with the bidder, have a relationship with any person who is employed by the procuring institution?</w:t>
      </w:r>
      <w:r w:rsidRPr="00B83806">
        <w:rPr>
          <w:rFonts w:ascii="Arial Narrow" w:hAnsi="Arial Narrow" w:cs="Arial"/>
          <w:b/>
          <w:lang w:val="en-GB"/>
        </w:rPr>
        <w:t xml:space="preserve"> </w:t>
      </w:r>
      <w:r w:rsidRPr="00B83806">
        <w:rPr>
          <w:rFonts w:ascii="Arial Narrow" w:hAnsi="Arial Narrow" w:cs="Arial"/>
          <w:b/>
          <w:lang w:val="en-GB"/>
        </w:rPr>
        <w:tab/>
      </w:r>
      <w:r w:rsidRPr="00B83806">
        <w:rPr>
          <w:rFonts w:ascii="Arial Narrow" w:hAnsi="Arial Narrow" w:cs="Arial"/>
          <w:b/>
          <w:lang w:val="en-GB"/>
        </w:rPr>
        <w:tab/>
      </w:r>
      <w:r w:rsidRPr="00B83806">
        <w:rPr>
          <w:rFonts w:ascii="Arial Narrow" w:hAnsi="Arial Narrow" w:cs="Arial"/>
          <w:b/>
          <w:lang w:val="en-GB"/>
        </w:rPr>
        <w:tab/>
      </w: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r>
      <w:r w:rsidRPr="00B83806">
        <w:rPr>
          <w:rFonts w:ascii="Arial Narrow" w:hAnsi="Arial Narrow" w:cs="Arial"/>
          <w:b/>
          <w:lang w:val="en-GB"/>
        </w:rPr>
        <w:t>YES/NO</w:t>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lang w:val="en-GB"/>
        </w:rPr>
        <w:tab/>
      </w:r>
      <w:r w:rsidRPr="00B83806">
        <w:rPr>
          <w:rFonts w:ascii="Arial Narrow" w:hAnsi="Arial Narrow" w:cs="Arial"/>
          <w:b/>
          <w:lang w:val="en-GB"/>
        </w:rPr>
        <w:t xml:space="preserve">                                          </w:t>
      </w:r>
    </w:p>
    <w:p w14:paraId="269FDCA8" w14:textId="77777777" w:rsidR="00B24160" w:rsidRPr="00B83806" w:rsidRDefault="00B24160" w:rsidP="00B24160">
      <w:pPr>
        <w:tabs>
          <w:tab w:val="left" w:pos="-963"/>
          <w:tab w:val="left" w:pos="-720"/>
          <w:tab w:val="left" w:pos="990"/>
          <w:tab w:val="left" w:pos="1215"/>
          <w:tab w:val="left" w:pos="2250"/>
          <w:tab w:val="left" w:pos="7363"/>
        </w:tabs>
        <w:ind w:left="900" w:hanging="900"/>
        <w:jc w:val="both"/>
        <w:rPr>
          <w:rFonts w:ascii="Arial Narrow" w:hAnsi="Arial Narrow" w:cs="Arial"/>
          <w:lang w:val="en-GB"/>
        </w:rPr>
      </w:pPr>
      <w:r w:rsidRPr="00B83806">
        <w:rPr>
          <w:rFonts w:ascii="Arial Narrow" w:hAnsi="Arial Narrow" w:cs="Arial"/>
          <w:lang w:val="en-GB"/>
        </w:rPr>
        <w:t>2.2.1     If so, furnish particulars:</w:t>
      </w:r>
    </w:p>
    <w:p w14:paraId="5DE0F245" w14:textId="77777777" w:rsidR="00B24160" w:rsidRPr="00B83806" w:rsidRDefault="00B24160" w:rsidP="00B24160">
      <w:pPr>
        <w:ind w:left="1800" w:hanging="1080"/>
        <w:jc w:val="both"/>
        <w:rPr>
          <w:rFonts w:ascii="Arial Narrow" w:hAnsi="Arial Narrow" w:cs="Arial"/>
          <w:lang w:val="en-GB"/>
        </w:rPr>
      </w:pPr>
      <w:r w:rsidRPr="00B83806">
        <w:rPr>
          <w:rFonts w:ascii="Arial Narrow" w:hAnsi="Arial Narrow" w:cs="Arial"/>
          <w:lang w:val="en-GB"/>
        </w:rPr>
        <w:t>……………………………………………………………………………………</w:t>
      </w:r>
    </w:p>
    <w:p w14:paraId="19BB27B9" w14:textId="77777777" w:rsidR="00B24160" w:rsidRPr="00B83806" w:rsidRDefault="00B24160" w:rsidP="00B24160">
      <w:pPr>
        <w:ind w:left="1800" w:hanging="1080"/>
        <w:jc w:val="both"/>
        <w:rPr>
          <w:rFonts w:ascii="Arial Narrow" w:hAnsi="Arial Narrow" w:cs="Arial"/>
          <w:lang w:val="en-GB"/>
        </w:rPr>
      </w:pPr>
      <w:r w:rsidRPr="00B83806">
        <w:rPr>
          <w:rFonts w:ascii="Arial Narrow" w:hAnsi="Arial Narrow" w:cs="Arial"/>
          <w:lang w:val="en-GB"/>
        </w:rPr>
        <w:t>……………………………………………………………………………………</w:t>
      </w:r>
    </w:p>
    <w:p w14:paraId="3BEF91D7" w14:textId="77777777" w:rsidR="00B24160" w:rsidRPr="00B83806" w:rsidRDefault="00B24160" w:rsidP="00B24160">
      <w:pPr>
        <w:ind w:left="810"/>
        <w:jc w:val="both"/>
        <w:rPr>
          <w:rFonts w:ascii="Arial Narrow" w:hAnsi="Arial Narrow" w:cs="Arial"/>
        </w:rPr>
      </w:pPr>
    </w:p>
    <w:p w14:paraId="70BAB055" w14:textId="77777777" w:rsidR="00B24160" w:rsidRPr="00B83806" w:rsidRDefault="00B24160" w:rsidP="00B24160">
      <w:pPr>
        <w:jc w:val="both"/>
        <w:rPr>
          <w:rFonts w:ascii="Arial Narrow" w:hAnsi="Arial Narrow" w:cs="Arial"/>
        </w:rPr>
      </w:pPr>
    </w:p>
    <w:p w14:paraId="450B94CE" w14:textId="77777777" w:rsidR="00B24160" w:rsidRPr="00B83806" w:rsidRDefault="00B24160" w:rsidP="00B24160">
      <w:pPr>
        <w:ind w:left="720" w:hanging="720"/>
        <w:jc w:val="both"/>
        <w:rPr>
          <w:rFonts w:ascii="Arial Narrow" w:hAnsi="Arial Narrow" w:cs="Arial"/>
        </w:rPr>
      </w:pPr>
      <w:r w:rsidRPr="00B83806">
        <w:rPr>
          <w:rFonts w:ascii="Arial Narrow" w:hAnsi="Arial Narrow" w:cs="Arial"/>
        </w:rPr>
        <w:t xml:space="preserve">2.3 </w:t>
      </w:r>
      <w:r w:rsidRPr="00B83806">
        <w:rPr>
          <w:rFonts w:ascii="Arial Narrow" w:hAnsi="Arial Narrow"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B83806">
        <w:rPr>
          <w:rFonts w:ascii="Arial Narrow" w:hAnsi="Arial Narrow" w:cs="Arial"/>
        </w:rPr>
        <w:tab/>
      </w:r>
      <w:r w:rsidRPr="00B83806">
        <w:rPr>
          <w:rFonts w:ascii="Arial Narrow" w:hAnsi="Arial Narrow" w:cs="Arial"/>
        </w:rPr>
        <w:tab/>
      </w:r>
      <w:r w:rsidRPr="00B83806">
        <w:rPr>
          <w:rFonts w:ascii="Arial Narrow" w:hAnsi="Arial Narrow" w:cs="Arial"/>
        </w:rPr>
        <w:tab/>
      </w:r>
      <w:r w:rsidRPr="00B83806">
        <w:rPr>
          <w:rFonts w:ascii="Arial Narrow" w:hAnsi="Arial Narrow" w:cs="Arial"/>
        </w:rPr>
        <w:tab/>
      </w:r>
      <w:r w:rsidRPr="00B83806">
        <w:rPr>
          <w:rFonts w:ascii="Arial Narrow" w:hAnsi="Arial Narrow" w:cs="Arial"/>
        </w:rPr>
        <w:tab/>
      </w:r>
      <w:r w:rsidRPr="00B83806">
        <w:rPr>
          <w:rFonts w:ascii="Arial Narrow" w:hAnsi="Arial Narrow" w:cs="Arial"/>
        </w:rPr>
        <w:tab/>
      </w:r>
      <w:r w:rsidRPr="00B83806">
        <w:rPr>
          <w:rFonts w:ascii="Arial Narrow" w:hAnsi="Arial Narrow" w:cs="Arial"/>
        </w:rPr>
        <w:tab/>
      </w:r>
      <w:r w:rsidRPr="00B83806">
        <w:rPr>
          <w:rFonts w:ascii="Arial Narrow" w:hAnsi="Arial Narrow" w:cs="Arial"/>
        </w:rPr>
        <w:tab/>
      </w:r>
      <w:r w:rsidRPr="00B83806">
        <w:rPr>
          <w:rFonts w:ascii="Arial Narrow" w:hAnsi="Arial Narrow" w:cs="Arial"/>
        </w:rPr>
        <w:tab/>
      </w:r>
      <w:r w:rsidRPr="00B83806">
        <w:rPr>
          <w:rFonts w:ascii="Arial Narrow" w:hAnsi="Arial Narrow" w:cs="Arial"/>
          <w:b/>
          <w:lang w:val="en-GB"/>
        </w:rPr>
        <w:t>YES/NO</w:t>
      </w:r>
    </w:p>
    <w:p w14:paraId="68587A46" w14:textId="77777777" w:rsidR="00B24160" w:rsidRPr="00B83806" w:rsidRDefault="00B24160" w:rsidP="00B24160">
      <w:pPr>
        <w:jc w:val="both"/>
        <w:rPr>
          <w:rFonts w:ascii="Arial Narrow" w:hAnsi="Arial Narrow" w:cs="Arial"/>
        </w:rPr>
      </w:pPr>
    </w:p>
    <w:p w14:paraId="2557CEA9" w14:textId="77777777" w:rsidR="00B24160" w:rsidRPr="00B83806" w:rsidRDefault="00B24160" w:rsidP="00B24160">
      <w:pPr>
        <w:numPr>
          <w:ilvl w:val="2"/>
          <w:numId w:val="35"/>
        </w:numPr>
        <w:autoSpaceDE/>
        <w:autoSpaceDN/>
        <w:jc w:val="both"/>
        <w:rPr>
          <w:rFonts w:ascii="Arial Narrow" w:hAnsi="Arial Narrow" w:cs="Arial"/>
        </w:rPr>
      </w:pPr>
      <w:r w:rsidRPr="00B83806">
        <w:rPr>
          <w:rFonts w:ascii="Arial Narrow" w:hAnsi="Arial Narrow" w:cs="Arial"/>
        </w:rPr>
        <w:lastRenderedPageBreak/>
        <w:t>If so, furnish particulars:</w:t>
      </w:r>
    </w:p>
    <w:p w14:paraId="349FED35" w14:textId="77777777" w:rsidR="00B24160" w:rsidRDefault="00B24160" w:rsidP="00B24160">
      <w:pPr>
        <w:ind w:left="720"/>
        <w:jc w:val="both"/>
        <w:rPr>
          <w:rFonts w:ascii="Arial Narrow" w:hAnsi="Arial Narrow" w:cs="Arial"/>
        </w:rPr>
      </w:pPr>
      <w:r w:rsidRPr="00B83806">
        <w:rPr>
          <w:rFonts w:ascii="Arial Narrow" w:hAnsi="Arial Narrow" w:cs="Arial"/>
        </w:rPr>
        <w:t>…………………………………………………………………………….</w:t>
      </w:r>
    </w:p>
    <w:p w14:paraId="765BCC7D" w14:textId="77777777" w:rsidR="00B24160" w:rsidRPr="00B83806" w:rsidRDefault="00B24160" w:rsidP="00B24160">
      <w:pPr>
        <w:ind w:left="720"/>
        <w:jc w:val="both"/>
        <w:rPr>
          <w:rFonts w:ascii="Arial Narrow" w:hAnsi="Arial Narrow" w:cs="Arial"/>
        </w:rPr>
      </w:pPr>
    </w:p>
    <w:p w14:paraId="3AC0C721" w14:textId="77777777" w:rsidR="00B24160" w:rsidRPr="00B83806" w:rsidRDefault="00B24160" w:rsidP="00B24160">
      <w:pPr>
        <w:numPr>
          <w:ilvl w:val="0"/>
          <w:numId w:val="35"/>
        </w:numPr>
        <w:autoSpaceDE/>
        <w:autoSpaceDN/>
        <w:jc w:val="both"/>
        <w:rPr>
          <w:rFonts w:ascii="Arial Narrow" w:hAnsi="Arial Narrow" w:cs="Arial"/>
          <w:b/>
        </w:rPr>
      </w:pPr>
      <w:r w:rsidRPr="00B83806">
        <w:rPr>
          <w:rFonts w:ascii="Arial Narrow" w:hAnsi="Arial Narrow" w:cs="Arial"/>
          <w:b/>
        </w:rPr>
        <w:t>DECLARATION</w:t>
      </w:r>
    </w:p>
    <w:p w14:paraId="10A4103D" w14:textId="77777777" w:rsidR="00B24160" w:rsidRPr="00B83806" w:rsidRDefault="00B24160" w:rsidP="00B24160">
      <w:pPr>
        <w:ind w:left="360"/>
        <w:jc w:val="both"/>
        <w:rPr>
          <w:rFonts w:ascii="Arial Narrow" w:hAnsi="Arial Narrow" w:cs="Arial"/>
          <w:b/>
        </w:rPr>
      </w:pPr>
    </w:p>
    <w:p w14:paraId="010FA013" w14:textId="77777777" w:rsidR="00B24160" w:rsidRPr="00B83806" w:rsidRDefault="00B24160" w:rsidP="00B24160">
      <w:pPr>
        <w:ind w:left="720"/>
        <w:jc w:val="both"/>
        <w:rPr>
          <w:rFonts w:ascii="Arial Narrow" w:hAnsi="Arial Narrow" w:cs="Arial"/>
        </w:rPr>
      </w:pPr>
      <w:r w:rsidRPr="00B83806">
        <w:rPr>
          <w:rFonts w:ascii="Arial Narrow" w:hAnsi="Arial Narrow" w:cs="Arial"/>
        </w:rPr>
        <w:t>I, the undersigned, (name)……………………………………………………………………. in submitting the accompanying bid, do hereby make the following statements that I certify to be true and complete in every respect:</w:t>
      </w:r>
    </w:p>
    <w:p w14:paraId="4F7C96F3" w14:textId="77777777" w:rsidR="00B24160" w:rsidRPr="00B83806" w:rsidRDefault="00B24160" w:rsidP="00B24160">
      <w:pPr>
        <w:ind w:left="720"/>
        <w:jc w:val="both"/>
        <w:rPr>
          <w:rFonts w:ascii="Arial Narrow" w:hAnsi="Arial Narrow" w:cs="Arial"/>
        </w:rPr>
      </w:pPr>
    </w:p>
    <w:p w14:paraId="79B7BBE5" w14:textId="77777777" w:rsidR="00B24160" w:rsidRPr="00B83806" w:rsidRDefault="00B24160" w:rsidP="00B24160">
      <w:pPr>
        <w:ind w:left="720" w:hanging="720"/>
        <w:jc w:val="both"/>
        <w:rPr>
          <w:rFonts w:ascii="Arial Narrow" w:hAnsi="Arial Narrow" w:cs="Arial"/>
        </w:rPr>
      </w:pPr>
      <w:r w:rsidRPr="00B83806">
        <w:rPr>
          <w:rFonts w:ascii="Arial Narrow" w:hAnsi="Arial Narrow" w:cs="Arial"/>
        </w:rPr>
        <w:t xml:space="preserve">3.1 </w:t>
      </w:r>
      <w:r w:rsidRPr="00B83806">
        <w:rPr>
          <w:rFonts w:ascii="Arial Narrow" w:hAnsi="Arial Narrow" w:cs="Arial"/>
        </w:rPr>
        <w:tab/>
        <w:t>I have read and I understand the contents of this disclosure;</w:t>
      </w:r>
    </w:p>
    <w:p w14:paraId="18B040C5" w14:textId="77777777" w:rsidR="00B24160" w:rsidRPr="00B83806" w:rsidRDefault="00B24160" w:rsidP="00B24160">
      <w:pPr>
        <w:ind w:left="720" w:hanging="720"/>
        <w:jc w:val="both"/>
        <w:rPr>
          <w:rFonts w:ascii="Arial Narrow" w:hAnsi="Arial Narrow" w:cs="Arial"/>
        </w:rPr>
      </w:pPr>
    </w:p>
    <w:p w14:paraId="3CB193B8" w14:textId="77777777" w:rsidR="00B24160" w:rsidRPr="00B83806" w:rsidRDefault="00B24160" w:rsidP="00B24160">
      <w:pPr>
        <w:ind w:left="720" w:hanging="720"/>
        <w:jc w:val="both"/>
        <w:rPr>
          <w:rFonts w:ascii="Arial Narrow" w:hAnsi="Arial Narrow" w:cs="Arial"/>
        </w:rPr>
      </w:pPr>
      <w:r w:rsidRPr="00B83806">
        <w:rPr>
          <w:rFonts w:ascii="Arial Narrow" w:hAnsi="Arial Narrow" w:cs="Arial"/>
        </w:rPr>
        <w:t>3.2</w:t>
      </w:r>
      <w:r w:rsidRPr="00B83806">
        <w:rPr>
          <w:rFonts w:ascii="Arial Narrow" w:hAnsi="Arial Narrow" w:cs="Arial"/>
        </w:rPr>
        <w:tab/>
        <w:t>I understand that the accompanying bid will be disqualified if this disclosure is found not to be true and complete in every respect;</w:t>
      </w:r>
    </w:p>
    <w:p w14:paraId="037CBEA2" w14:textId="77777777" w:rsidR="00B24160" w:rsidRPr="00B83806" w:rsidRDefault="00B24160" w:rsidP="00B24160">
      <w:pPr>
        <w:ind w:left="720" w:hanging="720"/>
        <w:jc w:val="both"/>
        <w:rPr>
          <w:rFonts w:ascii="Arial Narrow" w:hAnsi="Arial Narrow" w:cs="Arial"/>
        </w:rPr>
      </w:pPr>
    </w:p>
    <w:p w14:paraId="63A9F696" w14:textId="77777777" w:rsidR="00B24160" w:rsidRPr="00B83806" w:rsidRDefault="00B24160" w:rsidP="00B24160">
      <w:pPr>
        <w:ind w:left="720" w:hanging="720"/>
        <w:jc w:val="both"/>
        <w:rPr>
          <w:rFonts w:ascii="Arial Narrow" w:hAnsi="Arial Narrow" w:cs="Arial"/>
        </w:rPr>
      </w:pPr>
      <w:r w:rsidRPr="00B83806">
        <w:rPr>
          <w:rFonts w:ascii="Arial Narrow" w:hAnsi="Arial Narrow" w:cs="Arial"/>
        </w:rPr>
        <w:t xml:space="preserve">3.3 </w:t>
      </w:r>
      <w:r w:rsidRPr="00B83806">
        <w:rPr>
          <w:rFonts w:ascii="Arial Narrow" w:hAnsi="Arial Narrow" w:cs="Arial"/>
        </w:rPr>
        <w:tab/>
        <w:t>The bidder has arrived at the accompanying bid independently from, and without consultation, communication, agreement or arrangement with any competitor will not be construed as collusive bidding.</w:t>
      </w:r>
    </w:p>
    <w:p w14:paraId="0A65B901" w14:textId="77777777" w:rsidR="00B24160" w:rsidRPr="00B83806" w:rsidRDefault="00B24160" w:rsidP="00B24160">
      <w:pPr>
        <w:ind w:left="720" w:hanging="720"/>
        <w:jc w:val="both"/>
        <w:rPr>
          <w:rFonts w:ascii="Arial Narrow" w:hAnsi="Arial Narrow" w:cs="Arial"/>
        </w:rPr>
      </w:pPr>
    </w:p>
    <w:p w14:paraId="7B770D0A" w14:textId="77777777" w:rsidR="00B24160" w:rsidRPr="00B83806" w:rsidRDefault="00B24160" w:rsidP="00B24160">
      <w:pPr>
        <w:ind w:left="720" w:hanging="720"/>
        <w:jc w:val="both"/>
        <w:rPr>
          <w:rFonts w:ascii="Arial Narrow" w:hAnsi="Arial Narrow" w:cs="Arial"/>
        </w:rPr>
      </w:pPr>
      <w:r w:rsidRPr="00B83806">
        <w:rPr>
          <w:rFonts w:ascii="Arial Narrow" w:hAnsi="Arial Narrow" w:cs="Arial"/>
        </w:rPr>
        <w:t>3.4</w:t>
      </w:r>
      <w:r w:rsidRPr="00B83806">
        <w:rPr>
          <w:rFonts w:ascii="Arial Narrow" w:hAnsi="Arial Narrow" w:cs="Arial"/>
          <w:b/>
        </w:rPr>
        <w:t xml:space="preserve"> </w:t>
      </w:r>
      <w:r w:rsidRPr="00B83806">
        <w:rPr>
          <w:rFonts w:ascii="Arial Narrow" w:hAnsi="Arial Narrow" w:cs="Arial"/>
          <w:b/>
        </w:rPr>
        <w:tab/>
      </w:r>
      <w:r w:rsidRPr="00B83806">
        <w:rPr>
          <w:rFonts w:ascii="Arial Narrow" w:hAnsi="Arial Narrow"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13C22E2" w14:textId="77777777" w:rsidR="00B24160" w:rsidRPr="00B83806" w:rsidRDefault="00B24160" w:rsidP="00B24160">
      <w:pPr>
        <w:ind w:left="720" w:hanging="720"/>
        <w:jc w:val="both"/>
        <w:rPr>
          <w:rFonts w:ascii="Arial Narrow" w:hAnsi="Arial Narrow" w:cs="Arial"/>
          <w:b/>
        </w:rPr>
      </w:pPr>
    </w:p>
    <w:p w14:paraId="1B130175" w14:textId="77777777" w:rsidR="00B24160" w:rsidRPr="00B83806" w:rsidRDefault="00B24160" w:rsidP="00B24160">
      <w:pPr>
        <w:ind w:left="720" w:hanging="720"/>
        <w:jc w:val="both"/>
        <w:rPr>
          <w:rFonts w:ascii="Arial Narrow" w:hAnsi="Arial Narrow" w:cs="Arial"/>
        </w:rPr>
      </w:pPr>
      <w:r w:rsidRPr="00B83806">
        <w:rPr>
          <w:rFonts w:ascii="Arial Narrow" w:hAnsi="Arial Narrow" w:cs="Arial"/>
        </w:rPr>
        <w:t>3.4</w:t>
      </w:r>
      <w:r w:rsidRPr="00B83806">
        <w:rPr>
          <w:rFonts w:ascii="Arial Narrow" w:hAnsi="Arial Narrow" w:cs="Arial"/>
        </w:rPr>
        <w:tab/>
        <w:t>The terms of the accompanying bid have not been, and will not be, disclosed by the bidder, directly or indirectly, to any competitor, prior to the date and time of the official bid opening or of the awarding of the contract.</w:t>
      </w:r>
    </w:p>
    <w:p w14:paraId="432BB8AD" w14:textId="77777777" w:rsidR="00B24160" w:rsidRPr="00B83806" w:rsidRDefault="00B24160" w:rsidP="00B24160">
      <w:pPr>
        <w:jc w:val="both"/>
        <w:rPr>
          <w:rFonts w:ascii="Arial Narrow" w:hAnsi="Arial Narrow" w:cs="Arial"/>
        </w:rPr>
      </w:pPr>
    </w:p>
    <w:p w14:paraId="7F589026" w14:textId="77777777" w:rsidR="00B24160" w:rsidRPr="00B83806" w:rsidRDefault="00B24160" w:rsidP="00B24160">
      <w:pPr>
        <w:ind w:left="720" w:hanging="720"/>
        <w:jc w:val="both"/>
        <w:rPr>
          <w:rFonts w:ascii="Arial Narrow" w:hAnsi="Arial Narrow" w:cs="Arial"/>
        </w:rPr>
      </w:pPr>
      <w:r w:rsidRPr="00B83806">
        <w:rPr>
          <w:rFonts w:ascii="Arial Narrow" w:hAnsi="Arial Narrow" w:cs="Arial"/>
        </w:rPr>
        <w:t xml:space="preserve">3.5 </w:t>
      </w:r>
      <w:r w:rsidRPr="00B83806">
        <w:rPr>
          <w:rFonts w:ascii="Arial Narrow" w:hAnsi="Arial Narrow" w:cs="Arial"/>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39EF0B4" w14:textId="77777777" w:rsidR="00B24160" w:rsidRPr="00B83806" w:rsidRDefault="00B24160" w:rsidP="00B24160">
      <w:pPr>
        <w:ind w:left="720" w:hanging="720"/>
        <w:jc w:val="both"/>
        <w:rPr>
          <w:rFonts w:ascii="Arial Narrow" w:hAnsi="Arial Narrow" w:cs="Arial"/>
        </w:rPr>
      </w:pPr>
    </w:p>
    <w:p w14:paraId="0384D647" w14:textId="77777777" w:rsidR="00B24160" w:rsidRPr="00B83806" w:rsidRDefault="00B24160" w:rsidP="00B24160">
      <w:pPr>
        <w:numPr>
          <w:ilvl w:val="1"/>
          <w:numId w:val="36"/>
        </w:numPr>
        <w:autoSpaceDE/>
        <w:autoSpaceDN/>
        <w:ind w:left="709" w:hanging="709"/>
        <w:jc w:val="both"/>
        <w:rPr>
          <w:rFonts w:ascii="Arial Narrow" w:hAnsi="Arial Narrow" w:cs="Arial"/>
        </w:rPr>
      </w:pPr>
      <w:r w:rsidRPr="00B83806">
        <w:rPr>
          <w:rFonts w:ascii="Arial Narrow" w:hAnsi="Arial Narrow"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099D77E" w14:textId="77777777" w:rsidR="00650B76" w:rsidRPr="00B83806" w:rsidRDefault="00650B76" w:rsidP="00650B76">
      <w:pPr>
        <w:tabs>
          <w:tab w:val="left" w:pos="1418"/>
          <w:tab w:val="right" w:pos="9752"/>
        </w:tabs>
        <w:jc w:val="both"/>
        <w:rPr>
          <w:rFonts w:ascii="Arial Narrow" w:hAnsi="Arial Narrow" w:cs="Arial"/>
          <w:lang w:val="en-GB"/>
        </w:rPr>
      </w:pPr>
    </w:p>
    <w:p w14:paraId="05116A19" w14:textId="77777777" w:rsidR="00B24160" w:rsidRPr="00B83806" w:rsidRDefault="00B24160" w:rsidP="00B24160">
      <w:pPr>
        <w:tabs>
          <w:tab w:val="left" w:pos="1418"/>
          <w:tab w:val="right" w:pos="9752"/>
        </w:tabs>
        <w:ind w:left="720"/>
        <w:jc w:val="both"/>
        <w:rPr>
          <w:rFonts w:ascii="Arial Narrow" w:hAnsi="Arial Narrow" w:cs="Arial"/>
          <w:lang w:val="en-GB"/>
        </w:rPr>
      </w:pPr>
    </w:p>
    <w:p w14:paraId="081FE979" w14:textId="77777777" w:rsidR="00B24160" w:rsidRPr="00B83806" w:rsidRDefault="00B24160" w:rsidP="00B24160">
      <w:pPr>
        <w:tabs>
          <w:tab w:val="left" w:pos="1418"/>
          <w:tab w:val="right" w:pos="9752"/>
        </w:tabs>
        <w:ind w:left="720"/>
        <w:jc w:val="both"/>
        <w:rPr>
          <w:rFonts w:ascii="Arial Narrow" w:hAnsi="Arial Narrow" w:cs="Arial"/>
          <w:lang w:val="en-GB"/>
        </w:rPr>
      </w:pPr>
      <w:r w:rsidRPr="00B83806">
        <w:rPr>
          <w:rFonts w:ascii="Arial Narrow" w:hAnsi="Arial Narrow" w:cs="Arial"/>
          <w:lang w:val="en-GB"/>
        </w:rPr>
        <w:t xml:space="preserve">I CERTIFY THAT THE INFORMATION FURNISHED IN PARAGRAPHS 1, 2 and 3 ABOVE IS CORRECT. </w:t>
      </w:r>
    </w:p>
    <w:p w14:paraId="4B4C76C3" w14:textId="77777777" w:rsidR="00B24160" w:rsidRPr="00B83806" w:rsidRDefault="00B24160" w:rsidP="00B24160">
      <w:pPr>
        <w:pStyle w:val="BodyTextIndent2"/>
        <w:ind w:left="720"/>
        <w:rPr>
          <w:rFonts w:ascii="Arial Narrow" w:hAnsi="Arial Narrow" w:cs="Arial"/>
        </w:rPr>
      </w:pPr>
      <w:r w:rsidRPr="00B83806">
        <w:rPr>
          <w:rFonts w:ascii="Arial Narrow" w:hAnsi="Arial Narrow" w:cs="Arial"/>
        </w:rPr>
        <w:t xml:space="preserve">I ACCEPT THAT THE STATE MAY REJECT THE BID OR ACT AGAINST ME IN TERMS OF PARAGRAPH 6 OF PFMA SCM INSTRUCTION 03 OF 2021/22 ON </w:t>
      </w:r>
      <w:r w:rsidRPr="00B83806">
        <w:rPr>
          <w:rFonts w:ascii="Arial Narrow" w:hAnsi="Arial Narrow" w:cs="Arial"/>
          <w:bCs/>
        </w:rPr>
        <w:t>PREVENTING AND COMBATING ABUSE IN THE SUPPLY CHAIN MANAGEMENT SYSTEM</w:t>
      </w:r>
      <w:r w:rsidRPr="00B83806">
        <w:rPr>
          <w:rFonts w:ascii="Arial Narrow" w:hAnsi="Arial Narrow" w:cs="Arial"/>
        </w:rPr>
        <w:t xml:space="preserve"> SHOULD THIS DECLARATION PROVE TO BE FALSE.  </w:t>
      </w:r>
    </w:p>
    <w:p w14:paraId="4F74EC55" w14:textId="77777777" w:rsidR="00B24160" w:rsidRPr="00B83806" w:rsidRDefault="00B24160" w:rsidP="00B24160">
      <w:pPr>
        <w:tabs>
          <w:tab w:val="left" w:pos="900"/>
          <w:tab w:val="left" w:pos="2250"/>
          <w:tab w:val="right" w:pos="9752"/>
        </w:tabs>
        <w:ind w:firstLine="540"/>
        <w:jc w:val="both"/>
        <w:rPr>
          <w:rFonts w:ascii="Arial Narrow" w:hAnsi="Arial Narrow" w:cs="Arial"/>
          <w:lang w:val="en-GB"/>
        </w:rPr>
      </w:pPr>
    </w:p>
    <w:p w14:paraId="539B5C62" w14:textId="77777777" w:rsidR="00B24160" w:rsidRPr="00B83806" w:rsidRDefault="00B24160" w:rsidP="00B24160">
      <w:pPr>
        <w:tabs>
          <w:tab w:val="left" w:pos="900"/>
          <w:tab w:val="left" w:pos="2250"/>
          <w:tab w:val="right" w:pos="9752"/>
        </w:tabs>
        <w:ind w:firstLine="540"/>
        <w:jc w:val="both"/>
        <w:rPr>
          <w:rFonts w:ascii="Arial Narrow" w:hAnsi="Arial Narrow" w:cs="Arial"/>
          <w:lang w:val="en-GB"/>
        </w:rPr>
      </w:pPr>
    </w:p>
    <w:p w14:paraId="0A33FDD6" w14:textId="77777777" w:rsidR="00B24160" w:rsidRPr="00B83806" w:rsidRDefault="00B24160" w:rsidP="00B24160">
      <w:pPr>
        <w:tabs>
          <w:tab w:val="left" w:pos="3960"/>
          <w:tab w:val="left" w:pos="7020"/>
          <w:tab w:val="right" w:pos="9752"/>
        </w:tabs>
        <w:ind w:left="720"/>
        <w:jc w:val="both"/>
        <w:rPr>
          <w:rFonts w:ascii="Arial Narrow" w:hAnsi="Arial Narrow" w:cs="Arial"/>
          <w:lang w:val="en-GB"/>
        </w:rPr>
      </w:pPr>
      <w:r w:rsidRPr="00B83806">
        <w:rPr>
          <w:rFonts w:ascii="Arial Narrow" w:hAnsi="Arial Narrow" w:cs="Arial"/>
          <w:lang w:val="en-GB"/>
        </w:rPr>
        <w:t>………………………………</w:t>
      </w:r>
      <w:r w:rsidRPr="00B83806">
        <w:rPr>
          <w:rFonts w:ascii="Arial Narrow" w:hAnsi="Arial Narrow" w:cs="Arial"/>
          <w:lang w:val="en-GB"/>
        </w:rPr>
        <w:tab/>
        <w:t xml:space="preserve"> ..…………………………………………… </w:t>
      </w:r>
      <w:r w:rsidRPr="00B83806">
        <w:rPr>
          <w:rFonts w:ascii="Arial Narrow" w:hAnsi="Arial Narrow" w:cs="Arial"/>
          <w:lang w:val="en-GB"/>
        </w:rPr>
        <w:tab/>
      </w:r>
    </w:p>
    <w:p w14:paraId="079DB33E" w14:textId="77777777" w:rsidR="00B24160" w:rsidRPr="00B83806" w:rsidRDefault="00B24160" w:rsidP="00B24160">
      <w:pPr>
        <w:tabs>
          <w:tab w:val="left" w:pos="1080"/>
          <w:tab w:val="left" w:pos="4320"/>
          <w:tab w:val="left" w:pos="7920"/>
          <w:tab w:val="right" w:pos="9752"/>
        </w:tabs>
        <w:ind w:left="540"/>
        <w:jc w:val="both"/>
        <w:rPr>
          <w:rFonts w:ascii="Arial Narrow" w:hAnsi="Arial Narrow" w:cs="Arial"/>
          <w:lang w:val="en-GB"/>
        </w:rPr>
      </w:pPr>
      <w:r w:rsidRPr="00B83806">
        <w:rPr>
          <w:rFonts w:ascii="Arial Narrow" w:hAnsi="Arial Narrow" w:cs="Arial"/>
          <w:lang w:val="en-GB"/>
        </w:rPr>
        <w:tab/>
        <w:t>Signature</w:t>
      </w:r>
      <w:r w:rsidRPr="00B83806">
        <w:rPr>
          <w:rFonts w:ascii="Arial Narrow" w:hAnsi="Arial Narrow" w:cs="Arial"/>
          <w:lang w:val="en-GB"/>
        </w:rPr>
        <w:tab/>
        <w:t xml:space="preserve">                          Date</w:t>
      </w:r>
    </w:p>
    <w:p w14:paraId="47F2035A" w14:textId="77777777" w:rsidR="00B24160" w:rsidRPr="00B83806" w:rsidRDefault="00B24160" w:rsidP="00B24160">
      <w:pPr>
        <w:tabs>
          <w:tab w:val="left" w:pos="3960"/>
          <w:tab w:val="left" w:pos="7020"/>
          <w:tab w:val="right" w:pos="9752"/>
        </w:tabs>
        <w:ind w:left="540"/>
        <w:jc w:val="both"/>
        <w:rPr>
          <w:rFonts w:ascii="Arial Narrow" w:hAnsi="Arial Narrow" w:cs="Arial"/>
          <w:lang w:val="en-GB"/>
        </w:rPr>
      </w:pPr>
    </w:p>
    <w:p w14:paraId="2A776585" w14:textId="77777777" w:rsidR="00B24160" w:rsidRPr="00B83806" w:rsidRDefault="00B24160" w:rsidP="00B24160">
      <w:pPr>
        <w:tabs>
          <w:tab w:val="left" w:pos="3960"/>
          <w:tab w:val="left" w:pos="7020"/>
          <w:tab w:val="right" w:pos="9752"/>
        </w:tabs>
        <w:ind w:left="720"/>
        <w:jc w:val="both"/>
        <w:rPr>
          <w:rFonts w:ascii="Arial Narrow" w:hAnsi="Arial Narrow" w:cs="Arial"/>
          <w:lang w:val="en-GB"/>
        </w:rPr>
      </w:pPr>
      <w:r w:rsidRPr="00B83806">
        <w:rPr>
          <w:rFonts w:ascii="Arial Narrow" w:hAnsi="Arial Narrow" w:cs="Arial"/>
          <w:lang w:val="en-GB"/>
        </w:rPr>
        <w:t>………………………………</w:t>
      </w:r>
      <w:r w:rsidRPr="00B83806">
        <w:rPr>
          <w:rFonts w:ascii="Arial Narrow" w:hAnsi="Arial Narrow" w:cs="Arial"/>
          <w:lang w:val="en-GB"/>
        </w:rPr>
        <w:tab/>
        <w:t>………………………………………………</w:t>
      </w:r>
    </w:p>
    <w:p w14:paraId="417E6048" w14:textId="77777777" w:rsidR="00B24160" w:rsidRPr="00B83806" w:rsidRDefault="00B24160" w:rsidP="00B24160">
      <w:pPr>
        <w:tabs>
          <w:tab w:val="left" w:pos="1080"/>
          <w:tab w:val="left" w:pos="5760"/>
          <w:tab w:val="left" w:pos="7020"/>
          <w:tab w:val="right" w:pos="9752"/>
        </w:tabs>
        <w:ind w:left="540"/>
        <w:jc w:val="both"/>
        <w:rPr>
          <w:rFonts w:ascii="Arial Narrow" w:hAnsi="Arial Narrow" w:cs="Arial"/>
          <w:lang w:val="en-GB"/>
        </w:rPr>
      </w:pPr>
      <w:r w:rsidRPr="00B83806">
        <w:rPr>
          <w:rFonts w:ascii="Arial Narrow" w:hAnsi="Arial Narrow" w:cs="Arial"/>
          <w:lang w:val="en-GB"/>
        </w:rPr>
        <w:tab/>
        <w:t xml:space="preserve">Position </w:t>
      </w:r>
      <w:r w:rsidRPr="00B83806">
        <w:rPr>
          <w:rFonts w:ascii="Arial Narrow" w:hAnsi="Arial Narrow" w:cs="Arial"/>
          <w:lang w:val="en-GB"/>
        </w:rPr>
        <w:tab/>
        <w:t>Name of bidder</w:t>
      </w:r>
    </w:p>
    <w:sectPr w:rsidR="00B24160" w:rsidRPr="00B83806">
      <w:footerReference w:type="default" r:id="rId10"/>
      <w:type w:val="continuous"/>
      <w:pgSz w:w="12240" w:h="15840"/>
      <w:pgMar w:top="980" w:right="1380" w:bottom="1380" w:left="1220" w:header="0" w:footer="12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67587" w14:textId="77777777" w:rsidR="00443414" w:rsidRDefault="00443414">
      <w:r>
        <w:separator/>
      </w:r>
    </w:p>
  </w:endnote>
  <w:endnote w:type="continuationSeparator" w:id="0">
    <w:p w14:paraId="6660C599" w14:textId="77777777" w:rsidR="00443414" w:rsidRDefault="0044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Narrow">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adea">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6502" w14:textId="77777777" w:rsidR="00DA7994" w:rsidRDefault="0067754B">
    <w:pPr>
      <w:pStyle w:val="BodyText"/>
      <w:spacing w:line="14" w:lineRule="auto"/>
      <w:rPr>
        <w:b w:val="0"/>
        <w:sz w:val="20"/>
      </w:rPr>
    </w:pPr>
    <w:r>
      <w:rPr>
        <w:noProof/>
        <w:lang w:val="en-ZA" w:eastAsia="en-ZA"/>
      </w:rPr>
      <mc:AlternateContent>
        <mc:Choice Requires="wps">
          <w:drawing>
            <wp:anchor distT="0" distB="0" distL="0" distR="0" simplePos="0" relativeHeight="251656192" behindDoc="1" locked="0" layoutInCell="1" allowOverlap="1" wp14:anchorId="08BF987A" wp14:editId="39494721">
              <wp:simplePos x="0" y="0"/>
              <wp:positionH relativeFrom="page">
                <wp:posOffset>896416</wp:posOffset>
              </wp:positionH>
              <wp:positionV relativeFrom="page">
                <wp:posOffset>9178747</wp:posOffset>
              </wp:positionV>
              <wp:extent cx="5981065" cy="565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56515"/>
                      </a:xfrm>
                      <a:custGeom>
                        <a:avLst/>
                        <a:gdLst/>
                        <a:ahLst/>
                        <a:cxnLst/>
                        <a:rect l="l" t="t" r="r" b="b"/>
                        <a:pathLst>
                          <a:path w="5981065" h="56515">
                            <a:moveTo>
                              <a:pt x="5981065" y="47244"/>
                            </a:moveTo>
                            <a:lnTo>
                              <a:pt x="0" y="47244"/>
                            </a:lnTo>
                            <a:lnTo>
                              <a:pt x="0" y="56388"/>
                            </a:lnTo>
                            <a:lnTo>
                              <a:pt x="5981065" y="56388"/>
                            </a:lnTo>
                            <a:lnTo>
                              <a:pt x="5981065" y="47244"/>
                            </a:lnTo>
                            <a:close/>
                          </a:path>
                          <a:path w="5981065" h="56515">
                            <a:moveTo>
                              <a:pt x="5981065" y="0"/>
                            </a:moveTo>
                            <a:lnTo>
                              <a:pt x="0" y="0"/>
                            </a:lnTo>
                            <a:lnTo>
                              <a:pt x="0" y="38100"/>
                            </a:lnTo>
                            <a:lnTo>
                              <a:pt x="5981065" y="38100"/>
                            </a:lnTo>
                            <a:lnTo>
                              <a:pt x="598106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52A01517" id="Graphic 1" o:spid="_x0000_s1026" style="position:absolute;margin-left:70.6pt;margin-top:722.75pt;width:470.95pt;height:4.45pt;z-index:-251660288;visibility:visible;mso-wrap-style:square;mso-wrap-distance-left:0;mso-wrap-distance-top:0;mso-wrap-distance-right:0;mso-wrap-distance-bottom:0;mso-position-horizontal:absolute;mso-position-horizontal-relative:page;mso-position-vertical:absolute;mso-position-vertical-relative:page;v-text-anchor:top" coordsize="5981065,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" path="m5981065,47244l,47244r,9144l5981065,56388r,-9144xem5981065,l,,,38100r5981065,l5981065,xe" fillcolor="#612322" stroked="f">
              <v:path arrowok="t"/>
              <w10:wrap anchorx="page" anchory="page"/>
            </v:shape>
          </w:pict>
        </mc:Fallback>
      </mc:AlternateContent>
    </w:r>
    <w:r>
      <w:rPr>
        <w:noProof/>
        <w:lang w:val="en-ZA" w:eastAsia="en-ZA"/>
      </w:rPr>
      <mc:AlternateContent>
        <mc:Choice Requires="wps">
          <w:drawing>
            <wp:anchor distT="0" distB="0" distL="0" distR="0" simplePos="0" relativeHeight="251658240" behindDoc="1" locked="0" layoutInCell="1" allowOverlap="1" wp14:anchorId="4B3A896A" wp14:editId="1FB68BD7">
              <wp:simplePos x="0" y="0"/>
              <wp:positionH relativeFrom="page">
                <wp:posOffset>902004</wp:posOffset>
              </wp:positionH>
              <wp:positionV relativeFrom="page">
                <wp:posOffset>9236121</wp:posOffset>
              </wp:positionV>
              <wp:extent cx="1544955" cy="2044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4955" cy="204470"/>
                      </a:xfrm>
                      <a:prstGeom prst="rect">
                        <a:avLst/>
                      </a:prstGeom>
                    </wps:spPr>
                    <wps:txbx>
                      <w:txbxContent>
                        <w:p w14:paraId="1FE226BA" w14:textId="77777777" w:rsidR="00DA7994" w:rsidRDefault="0067754B">
                          <w:pPr>
                            <w:spacing w:before="20"/>
                            <w:ind w:left="20"/>
                            <w:rPr>
                              <w:rFonts w:ascii="Caladea" w:hAnsi="Caladea"/>
                              <w:sz w:val="24"/>
                            </w:rPr>
                          </w:pPr>
                          <w:r>
                            <w:rPr>
                              <w:rFonts w:ascii="Caladea" w:hAnsi="Caladea"/>
                              <w:sz w:val="24"/>
                            </w:rPr>
                            <w:t>Request</w:t>
                          </w:r>
                          <w:r>
                            <w:rPr>
                              <w:rFonts w:ascii="Caladea" w:hAnsi="Caladea"/>
                              <w:spacing w:val="-7"/>
                              <w:sz w:val="24"/>
                            </w:rPr>
                            <w:t xml:space="preserve"> </w:t>
                          </w:r>
                          <w:r>
                            <w:rPr>
                              <w:rFonts w:ascii="Caladea" w:hAnsi="Caladea"/>
                              <w:sz w:val="24"/>
                            </w:rPr>
                            <w:t>for</w:t>
                          </w:r>
                          <w:r>
                            <w:rPr>
                              <w:rFonts w:ascii="Caladea" w:hAnsi="Caladea"/>
                              <w:spacing w:val="-6"/>
                              <w:sz w:val="24"/>
                            </w:rPr>
                            <w:t xml:space="preserve"> </w:t>
                          </w:r>
                          <w:r>
                            <w:rPr>
                              <w:rFonts w:ascii="Caladea" w:hAnsi="Caladea"/>
                              <w:spacing w:val="-2"/>
                              <w:sz w:val="24"/>
                            </w:rPr>
                            <w:t>quotation’s</w:t>
                          </w:r>
                        </w:p>
                      </w:txbxContent>
                    </wps:txbx>
                    <wps:bodyPr wrap="square" lIns="0" tIns="0" rIns="0" bIns="0" rtlCol="0">
                      <a:noAutofit/>
                    </wps:bodyPr>
                  </wps:wsp>
                </a:graphicData>
              </a:graphic>
            </wp:anchor>
          </w:drawing>
        </mc:Choice>
        <mc:Fallback>
          <w:pict>
            <v:shapetype w14:anchorId="4B3A896A" id="_x0000_t202" coordsize="21600,21600" o:spt="202" path="m,l,21600r21600,l21600,xe">
              <v:stroke joinstyle="miter"/>
              <v:path gradientshapeok="t" o:connecttype="rect"/>
            </v:shapetype>
            <v:shape id="Textbox 2" o:spid="_x0000_s1026" type="#_x0000_t202" style="position:absolute;margin-left:71pt;margin-top:727.25pt;width:121.65pt;height:16.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" filled="f" stroked="f">
              <v:textbox inset="0,0,0,0">
                <w:txbxContent>
                  <w:p w14:paraId="1FE226BA" w14:textId="77777777" w:rsidR="00DA7994" w:rsidRDefault="0067754B">
                    <w:pPr>
                      <w:spacing w:before="20"/>
                      <w:ind w:left="20"/>
                      <w:rPr>
                        <w:rFonts w:ascii="Caladea" w:hAnsi="Caladea"/>
                        <w:sz w:val="24"/>
                      </w:rPr>
                    </w:pPr>
                    <w:r>
                      <w:rPr>
                        <w:rFonts w:ascii="Caladea" w:hAnsi="Caladea"/>
                        <w:sz w:val="24"/>
                      </w:rPr>
                      <w:t>Request</w:t>
                    </w:r>
                    <w:r>
                      <w:rPr>
                        <w:rFonts w:ascii="Caladea" w:hAnsi="Caladea"/>
                        <w:spacing w:val="-7"/>
                        <w:sz w:val="24"/>
                      </w:rPr>
                      <w:t xml:space="preserve"> </w:t>
                    </w:r>
                    <w:r>
                      <w:rPr>
                        <w:rFonts w:ascii="Caladea" w:hAnsi="Caladea"/>
                        <w:sz w:val="24"/>
                      </w:rPr>
                      <w:t>for</w:t>
                    </w:r>
                    <w:r>
                      <w:rPr>
                        <w:rFonts w:ascii="Caladea" w:hAnsi="Caladea"/>
                        <w:spacing w:val="-6"/>
                        <w:sz w:val="24"/>
                      </w:rPr>
                      <w:t xml:space="preserve"> </w:t>
                    </w:r>
                    <w:r>
                      <w:rPr>
                        <w:rFonts w:ascii="Caladea" w:hAnsi="Caladea"/>
                        <w:spacing w:val="-2"/>
                        <w:sz w:val="24"/>
                      </w:rPr>
                      <w:t>quotation’s</w:t>
                    </w:r>
                  </w:p>
                </w:txbxContent>
              </v:textbox>
              <w10:wrap anchorx="page" anchory="page"/>
            </v:shape>
          </w:pict>
        </mc:Fallback>
      </mc:AlternateContent>
    </w:r>
    <w:r>
      <w:rPr>
        <w:noProof/>
        <w:lang w:val="en-ZA" w:eastAsia="en-ZA"/>
      </w:rPr>
      <mc:AlternateContent>
        <mc:Choice Requires="wps">
          <w:drawing>
            <wp:anchor distT="0" distB="0" distL="0" distR="0" simplePos="0" relativeHeight="251660288" behindDoc="1" locked="0" layoutInCell="1" allowOverlap="1" wp14:anchorId="391F72E6" wp14:editId="0687B973">
              <wp:simplePos x="0" y="0"/>
              <wp:positionH relativeFrom="page">
                <wp:posOffset>6418326</wp:posOffset>
              </wp:positionH>
              <wp:positionV relativeFrom="page">
                <wp:posOffset>9236121</wp:posOffset>
              </wp:positionV>
              <wp:extent cx="492759" cy="2044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2759" cy="204470"/>
                      </a:xfrm>
                      <a:prstGeom prst="rect">
                        <a:avLst/>
                      </a:prstGeom>
                    </wps:spPr>
                    <wps:txbx>
                      <w:txbxContent>
                        <w:p w14:paraId="5BB9A74D" w14:textId="3C96AEB0" w:rsidR="00DA7994" w:rsidRDefault="0067754B">
                          <w:pPr>
                            <w:spacing w:before="20"/>
                            <w:ind w:left="20"/>
                            <w:rPr>
                              <w:rFonts w:ascii="Caladea"/>
                              <w:sz w:val="24"/>
                            </w:rPr>
                          </w:pPr>
                          <w:r>
                            <w:rPr>
                              <w:rFonts w:ascii="Caladea"/>
                              <w:sz w:val="24"/>
                            </w:rPr>
                            <w:t>Page</w:t>
                          </w:r>
                          <w:r>
                            <w:rPr>
                              <w:rFonts w:ascii="Caladea"/>
                              <w:spacing w:val="-4"/>
                              <w:sz w:val="24"/>
                            </w:rPr>
                            <w:t xml:space="preserve"> </w:t>
                          </w:r>
                          <w:r>
                            <w:rPr>
                              <w:rFonts w:ascii="Caladea"/>
                              <w:spacing w:val="-10"/>
                              <w:sz w:val="24"/>
                            </w:rPr>
                            <w:fldChar w:fldCharType="begin"/>
                          </w:r>
                          <w:r>
                            <w:rPr>
                              <w:rFonts w:ascii="Caladea"/>
                              <w:spacing w:val="-10"/>
                              <w:sz w:val="24"/>
                            </w:rPr>
                            <w:instrText xml:space="preserve"> PAGE </w:instrText>
                          </w:r>
                          <w:r>
                            <w:rPr>
                              <w:rFonts w:ascii="Caladea"/>
                              <w:spacing w:val="-10"/>
                              <w:sz w:val="24"/>
                            </w:rPr>
                            <w:fldChar w:fldCharType="separate"/>
                          </w:r>
                          <w:r w:rsidR="00352B5F">
                            <w:rPr>
                              <w:rFonts w:ascii="Caladea"/>
                              <w:noProof/>
                              <w:spacing w:val="-10"/>
                              <w:sz w:val="24"/>
                            </w:rPr>
                            <w:t>5</w:t>
                          </w:r>
                          <w:r>
                            <w:rPr>
                              <w:rFonts w:ascii="Caladea"/>
                              <w:spacing w:val="-10"/>
                              <w:sz w:val="24"/>
                            </w:rPr>
                            <w:fldChar w:fldCharType="end"/>
                          </w:r>
                          <w:r w:rsidR="00A914C0">
                            <w:rPr>
                              <w:rFonts w:ascii="Caladea"/>
                              <w:spacing w:val="-10"/>
                              <w:sz w:val="24"/>
                            </w:rPr>
                            <w:t>of 3 o</w:t>
                          </w:r>
                        </w:p>
                      </w:txbxContent>
                    </wps:txbx>
                    <wps:bodyPr wrap="square" lIns="0" tIns="0" rIns="0" bIns="0" rtlCol="0">
                      <a:noAutofit/>
                    </wps:bodyPr>
                  </wps:wsp>
                </a:graphicData>
              </a:graphic>
            </wp:anchor>
          </w:drawing>
        </mc:Choice>
        <mc:Fallback>
          <w:pict>
            <v:shapetype w14:anchorId="391F72E6" id="_x0000_t202" coordsize="21600,21600" o:spt="202" path="m,l,21600r21600,l21600,xe">
              <v:stroke joinstyle="miter"/>
              <v:path gradientshapeok="t" o:connecttype="rect"/>
            </v:shapetype>
            <v:shape id="Textbox 3" o:spid="_x0000_s1027" type="#_x0000_t202" style="position:absolute;margin-left:505.4pt;margin-top:727.25pt;width:38.8pt;height:16.1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" filled="f" stroked="f">
              <v:path arrowok="t"/>
              <v:textbox inset="0,0,0,0">
                <w:txbxContent>
                  <w:p w14:paraId="5BB9A74D" w14:textId="3C96AEB0" w:rsidR="00DA7994" w:rsidRDefault="0067754B">
                    <w:pPr>
                      <w:spacing w:before="20"/>
                      <w:ind w:left="20"/>
                      <w:rPr>
                        <w:rFonts w:ascii="Caladea"/>
                        <w:sz w:val="24"/>
                      </w:rPr>
                    </w:pPr>
                    <w:r>
                      <w:rPr>
                        <w:rFonts w:ascii="Caladea"/>
                        <w:sz w:val="24"/>
                      </w:rPr>
                      <w:t>Page</w:t>
                    </w:r>
                    <w:r>
                      <w:rPr>
                        <w:rFonts w:ascii="Caladea"/>
                        <w:spacing w:val="-4"/>
                        <w:sz w:val="24"/>
                      </w:rPr>
                      <w:t xml:space="preserve"> </w:t>
                    </w:r>
                    <w:r>
                      <w:rPr>
                        <w:rFonts w:ascii="Caladea"/>
                        <w:spacing w:val="-10"/>
                        <w:sz w:val="24"/>
                      </w:rPr>
                      <w:fldChar w:fldCharType="begin"/>
                    </w:r>
                    <w:r>
                      <w:rPr>
                        <w:rFonts w:ascii="Caladea"/>
                        <w:spacing w:val="-10"/>
                        <w:sz w:val="24"/>
                      </w:rPr>
                      <w:instrText xml:space="preserve"> PAGE </w:instrText>
                    </w:r>
                    <w:r>
                      <w:rPr>
                        <w:rFonts w:ascii="Caladea"/>
                        <w:spacing w:val="-10"/>
                        <w:sz w:val="24"/>
                      </w:rPr>
                      <w:fldChar w:fldCharType="separate"/>
                    </w:r>
                    <w:r w:rsidR="00352B5F">
                      <w:rPr>
                        <w:rFonts w:ascii="Caladea"/>
                        <w:noProof/>
                        <w:spacing w:val="-10"/>
                        <w:sz w:val="24"/>
                      </w:rPr>
                      <w:t>5</w:t>
                    </w:r>
                    <w:r>
                      <w:rPr>
                        <w:rFonts w:ascii="Caladea"/>
                        <w:spacing w:val="-10"/>
                        <w:sz w:val="24"/>
                      </w:rPr>
                      <w:fldChar w:fldCharType="end"/>
                    </w:r>
                    <w:r w:rsidR="00A914C0">
                      <w:rPr>
                        <w:rFonts w:ascii="Caladea"/>
                        <w:spacing w:val="-10"/>
                        <w:sz w:val="24"/>
                      </w:rPr>
                      <w:t>of 3 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5E10A" w14:textId="77777777" w:rsidR="00443414" w:rsidRDefault="00443414">
      <w:r>
        <w:separator/>
      </w:r>
    </w:p>
  </w:footnote>
  <w:footnote w:type="continuationSeparator" w:id="0">
    <w:p w14:paraId="5393AF3E" w14:textId="77777777" w:rsidR="00443414" w:rsidRDefault="00443414">
      <w:r>
        <w:continuationSeparator/>
      </w:r>
    </w:p>
  </w:footnote>
  <w:footnote w:id="1">
    <w:p w14:paraId="28407024" w14:textId="77777777" w:rsidR="00B24160" w:rsidRPr="003B0A6D" w:rsidRDefault="00B24160" w:rsidP="00B24160">
      <w:pPr>
        <w:pStyle w:val="FootnoteText"/>
        <w:rPr>
          <w:rFonts w:ascii="Arial Narrow" w:hAnsi="Arial Narrow"/>
        </w:rPr>
      </w:pPr>
      <w:r w:rsidRPr="003B0A6D">
        <w:rPr>
          <w:rStyle w:val="FootnoteReference"/>
          <w:rFonts w:ascii="Arial Narrow" w:hAnsi="Arial Narrow"/>
        </w:rPr>
        <w:footnoteRef/>
      </w:r>
      <w:r w:rsidRPr="003B0A6D">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4B1AE194" w14:textId="77777777" w:rsidR="00B24160" w:rsidRPr="003B0A6D" w:rsidRDefault="00B24160" w:rsidP="00B24160">
      <w:pPr>
        <w:pStyle w:val="FootnoteText"/>
        <w:rPr>
          <w:rFonts w:ascii="Arial Narrow" w:hAnsi="Arial Narrow"/>
        </w:rPr>
      </w:pPr>
    </w:p>
    <w:p w14:paraId="614CD610" w14:textId="77777777" w:rsidR="00B24160" w:rsidRDefault="00B24160" w:rsidP="00B2416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467C6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2CC0C9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DEA69C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F5270C"/>
    <w:multiLevelType w:val="hybridMultilevel"/>
    <w:tmpl w:val="4F2250E0"/>
    <w:lvl w:ilvl="0" w:tplc="C3DEAE82">
      <w:start w:val="2025"/>
      <w:numFmt w:val="bullet"/>
      <w:lvlText w:val="-"/>
      <w:lvlJc w:val="left"/>
      <w:pPr>
        <w:ind w:left="720" w:hanging="360"/>
      </w:pPr>
      <w:rPr>
        <w:rFonts w:ascii="Calibri" w:eastAsia="Calibr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038C3853"/>
    <w:multiLevelType w:val="hybridMultilevel"/>
    <w:tmpl w:val="1F6268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512263A"/>
    <w:multiLevelType w:val="hybridMultilevel"/>
    <w:tmpl w:val="B06CA2FE"/>
    <w:lvl w:ilvl="0" w:tplc="8CBA289E">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8A37F18"/>
    <w:multiLevelType w:val="hybridMultilevel"/>
    <w:tmpl w:val="1B3040E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0A411368"/>
    <w:multiLevelType w:val="hybridMultilevel"/>
    <w:tmpl w:val="26AC1782"/>
    <w:lvl w:ilvl="0" w:tplc="31FE6788">
      <w:start w:val="5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DD4235D"/>
    <w:multiLevelType w:val="hybridMultilevel"/>
    <w:tmpl w:val="CC50B90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13DF0068"/>
    <w:multiLevelType w:val="hybridMultilevel"/>
    <w:tmpl w:val="6CA09732"/>
    <w:lvl w:ilvl="0" w:tplc="C1EABA5A">
      <w:start w:val="1"/>
      <w:numFmt w:val="bullet"/>
      <w:lvlText w:val=""/>
      <w:lvlJc w:val="left"/>
      <w:pPr>
        <w:ind w:left="2923" w:hanging="360"/>
      </w:pPr>
      <w:rPr>
        <w:rFonts w:ascii="Wingdings" w:hAnsi="Wingdings" w:hint="default"/>
        <w:color w:val="auto"/>
      </w:rPr>
    </w:lvl>
    <w:lvl w:ilvl="1" w:tplc="1C090003" w:tentative="1">
      <w:start w:val="1"/>
      <w:numFmt w:val="bullet"/>
      <w:lvlText w:val="o"/>
      <w:lvlJc w:val="left"/>
      <w:pPr>
        <w:ind w:left="3643" w:hanging="360"/>
      </w:pPr>
      <w:rPr>
        <w:rFonts w:ascii="Courier New" w:hAnsi="Courier New" w:cs="Courier New" w:hint="default"/>
      </w:rPr>
    </w:lvl>
    <w:lvl w:ilvl="2" w:tplc="1C090005" w:tentative="1">
      <w:start w:val="1"/>
      <w:numFmt w:val="bullet"/>
      <w:lvlText w:val=""/>
      <w:lvlJc w:val="left"/>
      <w:pPr>
        <w:ind w:left="4363" w:hanging="360"/>
      </w:pPr>
      <w:rPr>
        <w:rFonts w:ascii="Wingdings" w:hAnsi="Wingdings" w:hint="default"/>
      </w:rPr>
    </w:lvl>
    <w:lvl w:ilvl="3" w:tplc="1C090001" w:tentative="1">
      <w:start w:val="1"/>
      <w:numFmt w:val="bullet"/>
      <w:lvlText w:val=""/>
      <w:lvlJc w:val="left"/>
      <w:pPr>
        <w:ind w:left="5083" w:hanging="360"/>
      </w:pPr>
      <w:rPr>
        <w:rFonts w:ascii="Symbol" w:hAnsi="Symbol" w:hint="default"/>
      </w:rPr>
    </w:lvl>
    <w:lvl w:ilvl="4" w:tplc="1C090003" w:tentative="1">
      <w:start w:val="1"/>
      <w:numFmt w:val="bullet"/>
      <w:lvlText w:val="o"/>
      <w:lvlJc w:val="left"/>
      <w:pPr>
        <w:ind w:left="5803" w:hanging="360"/>
      </w:pPr>
      <w:rPr>
        <w:rFonts w:ascii="Courier New" w:hAnsi="Courier New" w:cs="Courier New" w:hint="default"/>
      </w:rPr>
    </w:lvl>
    <w:lvl w:ilvl="5" w:tplc="1C090005" w:tentative="1">
      <w:start w:val="1"/>
      <w:numFmt w:val="bullet"/>
      <w:lvlText w:val=""/>
      <w:lvlJc w:val="left"/>
      <w:pPr>
        <w:ind w:left="6523" w:hanging="360"/>
      </w:pPr>
      <w:rPr>
        <w:rFonts w:ascii="Wingdings" w:hAnsi="Wingdings" w:hint="default"/>
      </w:rPr>
    </w:lvl>
    <w:lvl w:ilvl="6" w:tplc="1C090001" w:tentative="1">
      <w:start w:val="1"/>
      <w:numFmt w:val="bullet"/>
      <w:lvlText w:val=""/>
      <w:lvlJc w:val="left"/>
      <w:pPr>
        <w:ind w:left="7243" w:hanging="360"/>
      </w:pPr>
      <w:rPr>
        <w:rFonts w:ascii="Symbol" w:hAnsi="Symbol" w:hint="default"/>
      </w:rPr>
    </w:lvl>
    <w:lvl w:ilvl="7" w:tplc="1C090003" w:tentative="1">
      <w:start w:val="1"/>
      <w:numFmt w:val="bullet"/>
      <w:lvlText w:val="o"/>
      <w:lvlJc w:val="left"/>
      <w:pPr>
        <w:ind w:left="7963" w:hanging="360"/>
      </w:pPr>
      <w:rPr>
        <w:rFonts w:ascii="Courier New" w:hAnsi="Courier New" w:cs="Courier New" w:hint="default"/>
      </w:rPr>
    </w:lvl>
    <w:lvl w:ilvl="8" w:tplc="1C090005" w:tentative="1">
      <w:start w:val="1"/>
      <w:numFmt w:val="bullet"/>
      <w:lvlText w:val=""/>
      <w:lvlJc w:val="left"/>
      <w:pPr>
        <w:ind w:left="8683" w:hanging="360"/>
      </w:pPr>
      <w:rPr>
        <w:rFonts w:ascii="Wingdings" w:hAnsi="Wingdings" w:hint="default"/>
      </w:rPr>
    </w:lvl>
  </w:abstractNum>
  <w:abstractNum w:abstractNumId="11" w15:restartNumberingAfterBreak="0">
    <w:nsid w:val="149E24A4"/>
    <w:multiLevelType w:val="hybridMultilevel"/>
    <w:tmpl w:val="F29009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5256477"/>
    <w:multiLevelType w:val="hybridMultilevel"/>
    <w:tmpl w:val="F6EC7BC4"/>
    <w:lvl w:ilvl="0" w:tplc="72583060">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61A8E512">
      <w:numFmt w:val="bullet"/>
      <w:lvlText w:val="•"/>
      <w:lvlJc w:val="left"/>
      <w:pPr>
        <w:ind w:left="1560" w:hanging="360"/>
      </w:pPr>
      <w:rPr>
        <w:rFonts w:hint="default"/>
        <w:lang w:val="en-US" w:eastAsia="en-US" w:bidi="ar-SA"/>
      </w:rPr>
    </w:lvl>
    <w:lvl w:ilvl="2" w:tplc="695C7224">
      <w:numFmt w:val="bullet"/>
      <w:lvlText w:val="•"/>
      <w:lvlJc w:val="left"/>
      <w:pPr>
        <w:ind w:left="2300" w:hanging="360"/>
      </w:pPr>
      <w:rPr>
        <w:rFonts w:hint="default"/>
        <w:lang w:val="en-US" w:eastAsia="en-US" w:bidi="ar-SA"/>
      </w:rPr>
    </w:lvl>
    <w:lvl w:ilvl="3" w:tplc="69BE012C">
      <w:numFmt w:val="bullet"/>
      <w:lvlText w:val="•"/>
      <w:lvlJc w:val="left"/>
      <w:pPr>
        <w:ind w:left="3041" w:hanging="360"/>
      </w:pPr>
      <w:rPr>
        <w:rFonts w:hint="default"/>
        <w:lang w:val="en-US" w:eastAsia="en-US" w:bidi="ar-SA"/>
      </w:rPr>
    </w:lvl>
    <w:lvl w:ilvl="4" w:tplc="3B688070">
      <w:numFmt w:val="bullet"/>
      <w:lvlText w:val="•"/>
      <w:lvlJc w:val="left"/>
      <w:pPr>
        <w:ind w:left="3781" w:hanging="360"/>
      </w:pPr>
      <w:rPr>
        <w:rFonts w:hint="default"/>
        <w:lang w:val="en-US" w:eastAsia="en-US" w:bidi="ar-SA"/>
      </w:rPr>
    </w:lvl>
    <w:lvl w:ilvl="5" w:tplc="BD9C9C76">
      <w:numFmt w:val="bullet"/>
      <w:lvlText w:val="•"/>
      <w:lvlJc w:val="left"/>
      <w:pPr>
        <w:ind w:left="4522" w:hanging="360"/>
      </w:pPr>
      <w:rPr>
        <w:rFonts w:hint="default"/>
        <w:lang w:val="en-US" w:eastAsia="en-US" w:bidi="ar-SA"/>
      </w:rPr>
    </w:lvl>
    <w:lvl w:ilvl="6" w:tplc="EFD8BF6A">
      <w:numFmt w:val="bullet"/>
      <w:lvlText w:val="•"/>
      <w:lvlJc w:val="left"/>
      <w:pPr>
        <w:ind w:left="5262" w:hanging="360"/>
      </w:pPr>
      <w:rPr>
        <w:rFonts w:hint="default"/>
        <w:lang w:val="en-US" w:eastAsia="en-US" w:bidi="ar-SA"/>
      </w:rPr>
    </w:lvl>
    <w:lvl w:ilvl="7" w:tplc="D3CCC872">
      <w:numFmt w:val="bullet"/>
      <w:lvlText w:val="•"/>
      <w:lvlJc w:val="left"/>
      <w:pPr>
        <w:ind w:left="6002" w:hanging="360"/>
      </w:pPr>
      <w:rPr>
        <w:rFonts w:hint="default"/>
        <w:lang w:val="en-US" w:eastAsia="en-US" w:bidi="ar-SA"/>
      </w:rPr>
    </w:lvl>
    <w:lvl w:ilvl="8" w:tplc="45A06D20">
      <w:numFmt w:val="bullet"/>
      <w:lvlText w:val="•"/>
      <w:lvlJc w:val="left"/>
      <w:pPr>
        <w:ind w:left="6743" w:hanging="360"/>
      </w:pPr>
      <w:rPr>
        <w:rFonts w:hint="default"/>
        <w:lang w:val="en-US" w:eastAsia="en-US" w:bidi="ar-SA"/>
      </w:rPr>
    </w:lvl>
  </w:abstractNum>
  <w:abstractNum w:abstractNumId="13" w15:restartNumberingAfterBreak="0">
    <w:nsid w:val="1AE914F6"/>
    <w:multiLevelType w:val="hybridMultilevel"/>
    <w:tmpl w:val="B7FE37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FA24DA1"/>
    <w:multiLevelType w:val="hybridMultilevel"/>
    <w:tmpl w:val="AECAE69A"/>
    <w:lvl w:ilvl="0" w:tplc="04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267794B"/>
    <w:multiLevelType w:val="hybridMultilevel"/>
    <w:tmpl w:val="196822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999002A"/>
    <w:multiLevelType w:val="hybridMultilevel"/>
    <w:tmpl w:val="1B3AF7E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7" w15:restartNumberingAfterBreak="0">
    <w:nsid w:val="2C014DDC"/>
    <w:multiLevelType w:val="hybridMultilevel"/>
    <w:tmpl w:val="572451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C4C1F0F"/>
    <w:multiLevelType w:val="hybridMultilevel"/>
    <w:tmpl w:val="7FB003BC"/>
    <w:lvl w:ilvl="0" w:tplc="1C09000F">
      <w:start w:val="1"/>
      <w:numFmt w:val="decimal"/>
      <w:lvlText w:val="%1."/>
      <w:lvlJc w:val="left"/>
      <w:pPr>
        <w:ind w:left="643"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2F04F36"/>
    <w:multiLevelType w:val="hybridMultilevel"/>
    <w:tmpl w:val="07B2AE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3835323"/>
    <w:multiLevelType w:val="hybridMultilevel"/>
    <w:tmpl w:val="75781A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87C286C"/>
    <w:multiLevelType w:val="hybridMultilevel"/>
    <w:tmpl w:val="13BEA8A6"/>
    <w:lvl w:ilvl="0" w:tplc="FAA40C38">
      <w:start w:val="1"/>
      <w:numFmt w:val="decimal"/>
      <w:lvlText w:val="%1."/>
      <w:lvlJc w:val="left"/>
      <w:pPr>
        <w:ind w:left="720" w:hanging="360"/>
      </w:pPr>
      <w:rPr>
        <w:rFonts w:hint="default"/>
        <w: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8C114D3"/>
    <w:multiLevelType w:val="hybridMultilevel"/>
    <w:tmpl w:val="627473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0BD55A8"/>
    <w:multiLevelType w:val="hybridMultilevel"/>
    <w:tmpl w:val="BDF02F4C"/>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2310A4B"/>
    <w:multiLevelType w:val="hybridMultilevel"/>
    <w:tmpl w:val="D7DA81FA"/>
    <w:lvl w:ilvl="0" w:tplc="E9CE00C4">
      <w:start w:val="1000"/>
      <w:numFmt w:val="decimal"/>
      <w:lvlText w:val="%1"/>
      <w:lvlJc w:val="left"/>
      <w:pPr>
        <w:ind w:left="760" w:hanging="40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9AA5215"/>
    <w:multiLevelType w:val="hybridMultilevel"/>
    <w:tmpl w:val="712896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CAA5CA4"/>
    <w:multiLevelType w:val="hybridMultilevel"/>
    <w:tmpl w:val="FAC62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DEF0C52"/>
    <w:multiLevelType w:val="hybridMultilevel"/>
    <w:tmpl w:val="BD5885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C37068F"/>
    <w:multiLevelType w:val="hybridMultilevel"/>
    <w:tmpl w:val="87DC82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CDE7776"/>
    <w:multiLevelType w:val="hybridMultilevel"/>
    <w:tmpl w:val="2A3A45A0"/>
    <w:lvl w:ilvl="0" w:tplc="1C090001">
      <w:start w:val="1"/>
      <w:numFmt w:val="bullet"/>
      <w:lvlText w:val=""/>
      <w:lvlJc w:val="left"/>
      <w:pPr>
        <w:ind w:left="927" w:hanging="360"/>
      </w:pPr>
      <w:rPr>
        <w:rFonts w:ascii="Symbol" w:hAnsi="Symbol" w:hint="default"/>
      </w:rPr>
    </w:lvl>
    <w:lvl w:ilvl="1" w:tplc="1C090003">
      <w:start w:val="1"/>
      <w:numFmt w:val="bullet"/>
      <w:lvlText w:val="o"/>
      <w:lvlJc w:val="left"/>
      <w:pPr>
        <w:ind w:left="-261" w:hanging="360"/>
      </w:pPr>
      <w:rPr>
        <w:rFonts w:ascii="Courier New" w:hAnsi="Courier New" w:cs="Courier New" w:hint="default"/>
      </w:rPr>
    </w:lvl>
    <w:lvl w:ilvl="2" w:tplc="1C090005">
      <w:start w:val="1"/>
      <w:numFmt w:val="bullet"/>
      <w:lvlText w:val=""/>
      <w:lvlJc w:val="left"/>
      <w:pPr>
        <w:ind w:left="459" w:hanging="360"/>
      </w:pPr>
      <w:rPr>
        <w:rFonts w:ascii="Wingdings" w:hAnsi="Wingdings" w:hint="default"/>
      </w:rPr>
    </w:lvl>
    <w:lvl w:ilvl="3" w:tplc="1C090001">
      <w:start w:val="1"/>
      <w:numFmt w:val="bullet"/>
      <w:lvlText w:val=""/>
      <w:lvlJc w:val="left"/>
      <w:pPr>
        <w:ind w:left="1179" w:hanging="360"/>
      </w:pPr>
      <w:rPr>
        <w:rFonts w:ascii="Symbol" w:hAnsi="Symbol" w:hint="default"/>
      </w:rPr>
    </w:lvl>
    <w:lvl w:ilvl="4" w:tplc="1C090003">
      <w:start w:val="1"/>
      <w:numFmt w:val="bullet"/>
      <w:lvlText w:val="o"/>
      <w:lvlJc w:val="left"/>
      <w:pPr>
        <w:ind w:left="1899" w:hanging="360"/>
      </w:pPr>
      <w:rPr>
        <w:rFonts w:ascii="Courier New" w:hAnsi="Courier New" w:cs="Courier New" w:hint="default"/>
      </w:rPr>
    </w:lvl>
    <w:lvl w:ilvl="5" w:tplc="1C090005">
      <w:start w:val="1"/>
      <w:numFmt w:val="bullet"/>
      <w:lvlText w:val=""/>
      <w:lvlJc w:val="left"/>
      <w:pPr>
        <w:ind w:left="2619" w:hanging="360"/>
      </w:pPr>
      <w:rPr>
        <w:rFonts w:ascii="Wingdings" w:hAnsi="Wingdings" w:hint="default"/>
      </w:rPr>
    </w:lvl>
    <w:lvl w:ilvl="6" w:tplc="1C090001">
      <w:start w:val="1"/>
      <w:numFmt w:val="bullet"/>
      <w:lvlText w:val=""/>
      <w:lvlJc w:val="left"/>
      <w:pPr>
        <w:ind w:left="3339" w:hanging="360"/>
      </w:pPr>
      <w:rPr>
        <w:rFonts w:ascii="Symbol" w:hAnsi="Symbol" w:hint="default"/>
      </w:rPr>
    </w:lvl>
    <w:lvl w:ilvl="7" w:tplc="1C090003">
      <w:start w:val="1"/>
      <w:numFmt w:val="bullet"/>
      <w:lvlText w:val="o"/>
      <w:lvlJc w:val="left"/>
      <w:pPr>
        <w:ind w:left="4059" w:hanging="360"/>
      </w:pPr>
      <w:rPr>
        <w:rFonts w:ascii="Courier New" w:hAnsi="Courier New" w:cs="Courier New" w:hint="default"/>
      </w:rPr>
    </w:lvl>
    <w:lvl w:ilvl="8" w:tplc="1C090005">
      <w:start w:val="1"/>
      <w:numFmt w:val="bullet"/>
      <w:lvlText w:val=""/>
      <w:lvlJc w:val="left"/>
      <w:pPr>
        <w:ind w:left="4779" w:hanging="360"/>
      </w:pPr>
      <w:rPr>
        <w:rFonts w:ascii="Wingdings" w:hAnsi="Wingdings" w:hint="default"/>
      </w:rPr>
    </w:lvl>
  </w:abstractNum>
  <w:abstractNum w:abstractNumId="30" w15:restartNumberingAfterBreak="0">
    <w:nsid w:val="5D3F7E1D"/>
    <w:multiLevelType w:val="hybridMultilevel"/>
    <w:tmpl w:val="031A6E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F7848D0"/>
    <w:multiLevelType w:val="hybridMultilevel"/>
    <w:tmpl w:val="39F4D2B0"/>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3" w15:restartNumberingAfterBreak="0">
    <w:nsid w:val="61704109"/>
    <w:multiLevelType w:val="hybridMultilevel"/>
    <w:tmpl w:val="BAEEE120"/>
    <w:lvl w:ilvl="0" w:tplc="1C090001">
      <w:start w:val="1"/>
      <w:numFmt w:val="bullet"/>
      <w:lvlText w:val=""/>
      <w:lvlJc w:val="left"/>
      <w:pPr>
        <w:ind w:left="1805" w:hanging="360"/>
      </w:pPr>
      <w:rPr>
        <w:rFonts w:ascii="Symbol" w:hAnsi="Symbol" w:hint="default"/>
      </w:rPr>
    </w:lvl>
    <w:lvl w:ilvl="1" w:tplc="1C090003" w:tentative="1">
      <w:start w:val="1"/>
      <w:numFmt w:val="bullet"/>
      <w:lvlText w:val="o"/>
      <w:lvlJc w:val="left"/>
      <w:pPr>
        <w:ind w:left="2525" w:hanging="360"/>
      </w:pPr>
      <w:rPr>
        <w:rFonts w:ascii="Courier New" w:hAnsi="Courier New" w:cs="Courier New" w:hint="default"/>
      </w:rPr>
    </w:lvl>
    <w:lvl w:ilvl="2" w:tplc="1C090005" w:tentative="1">
      <w:start w:val="1"/>
      <w:numFmt w:val="bullet"/>
      <w:lvlText w:val=""/>
      <w:lvlJc w:val="left"/>
      <w:pPr>
        <w:ind w:left="3245" w:hanging="360"/>
      </w:pPr>
      <w:rPr>
        <w:rFonts w:ascii="Wingdings" w:hAnsi="Wingdings" w:hint="default"/>
      </w:rPr>
    </w:lvl>
    <w:lvl w:ilvl="3" w:tplc="1C090001" w:tentative="1">
      <w:start w:val="1"/>
      <w:numFmt w:val="bullet"/>
      <w:lvlText w:val=""/>
      <w:lvlJc w:val="left"/>
      <w:pPr>
        <w:ind w:left="3965" w:hanging="360"/>
      </w:pPr>
      <w:rPr>
        <w:rFonts w:ascii="Symbol" w:hAnsi="Symbol" w:hint="default"/>
      </w:rPr>
    </w:lvl>
    <w:lvl w:ilvl="4" w:tplc="1C090003" w:tentative="1">
      <w:start w:val="1"/>
      <w:numFmt w:val="bullet"/>
      <w:lvlText w:val="o"/>
      <w:lvlJc w:val="left"/>
      <w:pPr>
        <w:ind w:left="4685" w:hanging="360"/>
      </w:pPr>
      <w:rPr>
        <w:rFonts w:ascii="Courier New" w:hAnsi="Courier New" w:cs="Courier New" w:hint="default"/>
      </w:rPr>
    </w:lvl>
    <w:lvl w:ilvl="5" w:tplc="1C090005" w:tentative="1">
      <w:start w:val="1"/>
      <w:numFmt w:val="bullet"/>
      <w:lvlText w:val=""/>
      <w:lvlJc w:val="left"/>
      <w:pPr>
        <w:ind w:left="5405" w:hanging="360"/>
      </w:pPr>
      <w:rPr>
        <w:rFonts w:ascii="Wingdings" w:hAnsi="Wingdings" w:hint="default"/>
      </w:rPr>
    </w:lvl>
    <w:lvl w:ilvl="6" w:tplc="1C090001" w:tentative="1">
      <w:start w:val="1"/>
      <w:numFmt w:val="bullet"/>
      <w:lvlText w:val=""/>
      <w:lvlJc w:val="left"/>
      <w:pPr>
        <w:ind w:left="6125" w:hanging="360"/>
      </w:pPr>
      <w:rPr>
        <w:rFonts w:ascii="Symbol" w:hAnsi="Symbol" w:hint="default"/>
      </w:rPr>
    </w:lvl>
    <w:lvl w:ilvl="7" w:tplc="1C090003" w:tentative="1">
      <w:start w:val="1"/>
      <w:numFmt w:val="bullet"/>
      <w:lvlText w:val="o"/>
      <w:lvlJc w:val="left"/>
      <w:pPr>
        <w:ind w:left="6845" w:hanging="360"/>
      </w:pPr>
      <w:rPr>
        <w:rFonts w:ascii="Courier New" w:hAnsi="Courier New" w:cs="Courier New" w:hint="default"/>
      </w:rPr>
    </w:lvl>
    <w:lvl w:ilvl="8" w:tplc="1C090005" w:tentative="1">
      <w:start w:val="1"/>
      <w:numFmt w:val="bullet"/>
      <w:lvlText w:val=""/>
      <w:lvlJc w:val="left"/>
      <w:pPr>
        <w:ind w:left="7565" w:hanging="360"/>
      </w:pPr>
      <w:rPr>
        <w:rFonts w:ascii="Wingdings" w:hAnsi="Wingdings" w:hint="default"/>
      </w:rPr>
    </w:lvl>
  </w:abstractNum>
  <w:abstractNum w:abstractNumId="34" w15:restartNumberingAfterBreak="0">
    <w:nsid w:val="67DC1F4B"/>
    <w:multiLevelType w:val="hybridMultilevel"/>
    <w:tmpl w:val="BCB02674"/>
    <w:lvl w:ilvl="0" w:tplc="758A9D0E">
      <w:start w:val="1"/>
      <w:numFmt w:val="bullet"/>
      <w:lvlText w:val="o"/>
      <w:lvlJc w:val="left"/>
      <w:pPr>
        <w:ind w:left="1352" w:hanging="360"/>
      </w:pPr>
      <w:rPr>
        <w:rFonts w:ascii="Courier New" w:hAnsi="Courier New" w:cs="Courier New" w:hint="default"/>
        <w:b/>
      </w:rPr>
    </w:lvl>
    <w:lvl w:ilvl="1" w:tplc="1C090003">
      <w:start w:val="1"/>
      <w:numFmt w:val="bullet"/>
      <w:lvlText w:val="o"/>
      <w:lvlJc w:val="left"/>
      <w:pPr>
        <w:ind w:left="2356" w:hanging="360"/>
      </w:pPr>
      <w:rPr>
        <w:rFonts w:ascii="Courier New" w:hAnsi="Courier New" w:cs="Courier New" w:hint="default"/>
      </w:rPr>
    </w:lvl>
    <w:lvl w:ilvl="2" w:tplc="1C090005">
      <w:start w:val="1"/>
      <w:numFmt w:val="bullet"/>
      <w:lvlText w:val=""/>
      <w:lvlJc w:val="left"/>
      <w:pPr>
        <w:ind w:left="3076" w:hanging="360"/>
      </w:pPr>
      <w:rPr>
        <w:rFonts w:ascii="Wingdings" w:hAnsi="Wingdings" w:hint="default"/>
      </w:rPr>
    </w:lvl>
    <w:lvl w:ilvl="3" w:tplc="1C090001">
      <w:start w:val="1"/>
      <w:numFmt w:val="bullet"/>
      <w:lvlText w:val=""/>
      <w:lvlJc w:val="left"/>
      <w:pPr>
        <w:ind w:left="3796" w:hanging="360"/>
      </w:pPr>
      <w:rPr>
        <w:rFonts w:ascii="Symbol" w:hAnsi="Symbol" w:hint="default"/>
      </w:rPr>
    </w:lvl>
    <w:lvl w:ilvl="4" w:tplc="1C090003">
      <w:start w:val="1"/>
      <w:numFmt w:val="bullet"/>
      <w:lvlText w:val="o"/>
      <w:lvlJc w:val="left"/>
      <w:pPr>
        <w:ind w:left="4516" w:hanging="360"/>
      </w:pPr>
      <w:rPr>
        <w:rFonts w:ascii="Courier New" w:hAnsi="Courier New" w:cs="Courier New" w:hint="default"/>
      </w:rPr>
    </w:lvl>
    <w:lvl w:ilvl="5" w:tplc="1C090005">
      <w:start w:val="1"/>
      <w:numFmt w:val="bullet"/>
      <w:lvlText w:val=""/>
      <w:lvlJc w:val="left"/>
      <w:pPr>
        <w:ind w:left="5236" w:hanging="360"/>
      </w:pPr>
      <w:rPr>
        <w:rFonts w:ascii="Wingdings" w:hAnsi="Wingdings" w:hint="default"/>
      </w:rPr>
    </w:lvl>
    <w:lvl w:ilvl="6" w:tplc="1C090001">
      <w:start w:val="1"/>
      <w:numFmt w:val="bullet"/>
      <w:lvlText w:val=""/>
      <w:lvlJc w:val="left"/>
      <w:pPr>
        <w:ind w:left="5956" w:hanging="360"/>
      </w:pPr>
      <w:rPr>
        <w:rFonts w:ascii="Symbol" w:hAnsi="Symbol" w:hint="default"/>
      </w:rPr>
    </w:lvl>
    <w:lvl w:ilvl="7" w:tplc="1C090003">
      <w:start w:val="1"/>
      <w:numFmt w:val="bullet"/>
      <w:lvlText w:val="o"/>
      <w:lvlJc w:val="left"/>
      <w:pPr>
        <w:ind w:left="6676" w:hanging="360"/>
      </w:pPr>
      <w:rPr>
        <w:rFonts w:ascii="Courier New" w:hAnsi="Courier New" w:cs="Courier New" w:hint="default"/>
      </w:rPr>
    </w:lvl>
    <w:lvl w:ilvl="8" w:tplc="1C090005">
      <w:start w:val="1"/>
      <w:numFmt w:val="bullet"/>
      <w:lvlText w:val=""/>
      <w:lvlJc w:val="left"/>
      <w:pPr>
        <w:ind w:left="7396" w:hanging="360"/>
      </w:pPr>
      <w:rPr>
        <w:rFonts w:ascii="Wingdings" w:hAnsi="Wingdings" w:hint="default"/>
      </w:rPr>
    </w:lvl>
  </w:abstractNum>
  <w:abstractNum w:abstractNumId="3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A804B5"/>
    <w:multiLevelType w:val="hybridMultilevel"/>
    <w:tmpl w:val="E87A4FD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F57C88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0ED1373"/>
    <w:multiLevelType w:val="hybridMultilevel"/>
    <w:tmpl w:val="CB006C8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BD16705"/>
    <w:multiLevelType w:val="hybridMultilevel"/>
    <w:tmpl w:val="DFBE2EF6"/>
    <w:lvl w:ilvl="0" w:tplc="1C090003">
      <w:start w:val="1"/>
      <w:numFmt w:val="bullet"/>
      <w:lvlText w:val="o"/>
      <w:lvlJc w:val="left"/>
      <w:pPr>
        <w:ind w:left="1532" w:hanging="360"/>
      </w:pPr>
      <w:rPr>
        <w:rFonts w:ascii="Courier New" w:hAnsi="Courier New" w:cs="Courier New" w:hint="default"/>
      </w:rPr>
    </w:lvl>
    <w:lvl w:ilvl="1" w:tplc="1C090003" w:tentative="1">
      <w:start w:val="1"/>
      <w:numFmt w:val="bullet"/>
      <w:lvlText w:val="o"/>
      <w:lvlJc w:val="left"/>
      <w:pPr>
        <w:ind w:left="2252" w:hanging="360"/>
      </w:pPr>
      <w:rPr>
        <w:rFonts w:ascii="Courier New" w:hAnsi="Courier New" w:cs="Courier New" w:hint="default"/>
      </w:rPr>
    </w:lvl>
    <w:lvl w:ilvl="2" w:tplc="1C090005" w:tentative="1">
      <w:start w:val="1"/>
      <w:numFmt w:val="bullet"/>
      <w:lvlText w:val=""/>
      <w:lvlJc w:val="left"/>
      <w:pPr>
        <w:ind w:left="2972" w:hanging="360"/>
      </w:pPr>
      <w:rPr>
        <w:rFonts w:ascii="Wingdings" w:hAnsi="Wingdings" w:hint="default"/>
      </w:rPr>
    </w:lvl>
    <w:lvl w:ilvl="3" w:tplc="1C090001" w:tentative="1">
      <w:start w:val="1"/>
      <w:numFmt w:val="bullet"/>
      <w:lvlText w:val=""/>
      <w:lvlJc w:val="left"/>
      <w:pPr>
        <w:ind w:left="3692" w:hanging="360"/>
      </w:pPr>
      <w:rPr>
        <w:rFonts w:ascii="Symbol" w:hAnsi="Symbol" w:hint="default"/>
      </w:rPr>
    </w:lvl>
    <w:lvl w:ilvl="4" w:tplc="1C090003" w:tentative="1">
      <w:start w:val="1"/>
      <w:numFmt w:val="bullet"/>
      <w:lvlText w:val="o"/>
      <w:lvlJc w:val="left"/>
      <w:pPr>
        <w:ind w:left="4412" w:hanging="360"/>
      </w:pPr>
      <w:rPr>
        <w:rFonts w:ascii="Courier New" w:hAnsi="Courier New" w:cs="Courier New" w:hint="default"/>
      </w:rPr>
    </w:lvl>
    <w:lvl w:ilvl="5" w:tplc="1C090005" w:tentative="1">
      <w:start w:val="1"/>
      <w:numFmt w:val="bullet"/>
      <w:lvlText w:val=""/>
      <w:lvlJc w:val="left"/>
      <w:pPr>
        <w:ind w:left="5132" w:hanging="360"/>
      </w:pPr>
      <w:rPr>
        <w:rFonts w:ascii="Wingdings" w:hAnsi="Wingdings" w:hint="default"/>
      </w:rPr>
    </w:lvl>
    <w:lvl w:ilvl="6" w:tplc="1C090001" w:tentative="1">
      <w:start w:val="1"/>
      <w:numFmt w:val="bullet"/>
      <w:lvlText w:val=""/>
      <w:lvlJc w:val="left"/>
      <w:pPr>
        <w:ind w:left="5852" w:hanging="360"/>
      </w:pPr>
      <w:rPr>
        <w:rFonts w:ascii="Symbol" w:hAnsi="Symbol" w:hint="default"/>
      </w:rPr>
    </w:lvl>
    <w:lvl w:ilvl="7" w:tplc="1C090003" w:tentative="1">
      <w:start w:val="1"/>
      <w:numFmt w:val="bullet"/>
      <w:lvlText w:val="o"/>
      <w:lvlJc w:val="left"/>
      <w:pPr>
        <w:ind w:left="6572" w:hanging="360"/>
      </w:pPr>
      <w:rPr>
        <w:rFonts w:ascii="Courier New" w:hAnsi="Courier New" w:cs="Courier New" w:hint="default"/>
      </w:rPr>
    </w:lvl>
    <w:lvl w:ilvl="8" w:tplc="1C090005" w:tentative="1">
      <w:start w:val="1"/>
      <w:numFmt w:val="bullet"/>
      <w:lvlText w:val=""/>
      <w:lvlJc w:val="left"/>
      <w:pPr>
        <w:ind w:left="7292" w:hanging="360"/>
      </w:pPr>
      <w:rPr>
        <w:rFonts w:ascii="Wingdings" w:hAnsi="Wingdings" w:hint="default"/>
      </w:rPr>
    </w:lvl>
  </w:abstractNum>
  <w:abstractNum w:abstractNumId="40" w15:restartNumberingAfterBreak="0">
    <w:nsid w:val="7C1761A8"/>
    <w:multiLevelType w:val="hybridMultilevel"/>
    <w:tmpl w:val="E87A4F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E375AAF"/>
    <w:multiLevelType w:val="hybridMultilevel"/>
    <w:tmpl w:val="0CAED8C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176773418">
    <w:abstractNumId w:val="12"/>
  </w:num>
  <w:num w:numId="2" w16cid:durableId="9359456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2727732">
    <w:abstractNumId w:val="29"/>
  </w:num>
  <w:num w:numId="4" w16cid:durableId="2069839942">
    <w:abstractNumId w:val="3"/>
  </w:num>
  <w:num w:numId="5" w16cid:durableId="1506553687">
    <w:abstractNumId w:val="34"/>
  </w:num>
  <w:num w:numId="6" w16cid:durableId="1203901829">
    <w:abstractNumId w:val="36"/>
  </w:num>
  <w:num w:numId="7" w16cid:durableId="1053188720">
    <w:abstractNumId w:val="16"/>
  </w:num>
  <w:num w:numId="8" w16cid:durableId="2051302489">
    <w:abstractNumId w:val="40"/>
  </w:num>
  <w:num w:numId="9" w16cid:durableId="2092115188">
    <w:abstractNumId w:val="8"/>
  </w:num>
  <w:num w:numId="10" w16cid:durableId="494880869">
    <w:abstractNumId w:val="1"/>
  </w:num>
  <w:num w:numId="11" w16cid:durableId="1579704960">
    <w:abstractNumId w:val="21"/>
  </w:num>
  <w:num w:numId="12" w16cid:durableId="1238904017">
    <w:abstractNumId w:val="41"/>
  </w:num>
  <w:num w:numId="13" w16cid:durableId="328481082">
    <w:abstractNumId w:val="9"/>
  </w:num>
  <w:num w:numId="14" w16cid:durableId="74523133">
    <w:abstractNumId w:val="15"/>
  </w:num>
  <w:num w:numId="15" w16cid:durableId="1832476918">
    <w:abstractNumId w:val="7"/>
  </w:num>
  <w:num w:numId="16" w16cid:durableId="1900358774">
    <w:abstractNumId w:val="0"/>
  </w:num>
  <w:num w:numId="17" w16cid:durableId="1916740543">
    <w:abstractNumId w:val="11"/>
  </w:num>
  <w:num w:numId="18" w16cid:durableId="615254340">
    <w:abstractNumId w:val="26"/>
  </w:num>
  <w:num w:numId="19" w16cid:durableId="304235607">
    <w:abstractNumId w:val="2"/>
  </w:num>
  <w:num w:numId="20" w16cid:durableId="370421502">
    <w:abstractNumId w:val="37"/>
  </w:num>
  <w:num w:numId="21" w16cid:durableId="1958639562">
    <w:abstractNumId w:val="24"/>
  </w:num>
  <w:num w:numId="22" w16cid:durableId="1182935556">
    <w:abstractNumId w:val="17"/>
  </w:num>
  <w:num w:numId="23" w16cid:durableId="635718932">
    <w:abstractNumId w:val="18"/>
  </w:num>
  <w:num w:numId="24" w16cid:durableId="2059159347">
    <w:abstractNumId w:val="27"/>
  </w:num>
  <w:num w:numId="25" w16cid:durableId="173888231">
    <w:abstractNumId w:val="22"/>
  </w:num>
  <w:num w:numId="26" w16cid:durableId="1570576994">
    <w:abstractNumId w:val="25"/>
  </w:num>
  <w:num w:numId="27" w16cid:durableId="639925456">
    <w:abstractNumId w:val="13"/>
  </w:num>
  <w:num w:numId="28" w16cid:durableId="1599682352">
    <w:abstractNumId w:val="28"/>
  </w:num>
  <w:num w:numId="29" w16cid:durableId="708798274">
    <w:abstractNumId w:val="38"/>
  </w:num>
  <w:num w:numId="30" w16cid:durableId="1423836482">
    <w:abstractNumId w:val="14"/>
  </w:num>
  <w:num w:numId="31" w16cid:durableId="2141878122">
    <w:abstractNumId w:val="10"/>
  </w:num>
  <w:num w:numId="32" w16cid:durableId="1241673736">
    <w:abstractNumId w:val="30"/>
  </w:num>
  <w:num w:numId="33" w16cid:durableId="159927125">
    <w:abstractNumId w:val="19"/>
  </w:num>
  <w:num w:numId="34" w16cid:durableId="1280264909">
    <w:abstractNumId w:val="6"/>
  </w:num>
  <w:num w:numId="35" w16cid:durableId="1287933264">
    <w:abstractNumId w:val="31"/>
  </w:num>
  <w:num w:numId="36" w16cid:durableId="1224486745">
    <w:abstractNumId w:val="35"/>
  </w:num>
  <w:num w:numId="37" w16cid:durableId="1149446257">
    <w:abstractNumId w:val="20"/>
  </w:num>
  <w:num w:numId="38" w16cid:durableId="1072004909">
    <w:abstractNumId w:val="5"/>
  </w:num>
  <w:num w:numId="39" w16cid:durableId="533885088">
    <w:abstractNumId w:val="32"/>
  </w:num>
  <w:num w:numId="40" w16cid:durableId="486631622">
    <w:abstractNumId w:val="32"/>
  </w:num>
  <w:num w:numId="41" w16cid:durableId="1524324233">
    <w:abstractNumId w:val="4"/>
  </w:num>
  <w:num w:numId="42" w16cid:durableId="258609129">
    <w:abstractNumId w:val="33"/>
  </w:num>
  <w:num w:numId="43" w16cid:durableId="1459451673">
    <w:abstractNumId w:val="23"/>
  </w:num>
  <w:num w:numId="44" w16cid:durableId="145047430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994"/>
    <w:rsid w:val="00006D53"/>
    <w:rsid w:val="00027F31"/>
    <w:rsid w:val="00085CF0"/>
    <w:rsid w:val="000C2482"/>
    <w:rsid w:val="000D559E"/>
    <w:rsid w:val="00123704"/>
    <w:rsid w:val="00132F69"/>
    <w:rsid w:val="001E35DB"/>
    <w:rsid w:val="00270E42"/>
    <w:rsid w:val="002748E4"/>
    <w:rsid w:val="002A082E"/>
    <w:rsid w:val="002A3275"/>
    <w:rsid w:val="002F044D"/>
    <w:rsid w:val="002F47EA"/>
    <w:rsid w:val="0030780F"/>
    <w:rsid w:val="00324BA6"/>
    <w:rsid w:val="0033218B"/>
    <w:rsid w:val="00352B5F"/>
    <w:rsid w:val="003A319B"/>
    <w:rsid w:val="003F44A6"/>
    <w:rsid w:val="0040519E"/>
    <w:rsid w:val="00412EC9"/>
    <w:rsid w:val="00425F56"/>
    <w:rsid w:val="00432FF9"/>
    <w:rsid w:val="00443414"/>
    <w:rsid w:val="00462FCF"/>
    <w:rsid w:val="004B42EB"/>
    <w:rsid w:val="004C1335"/>
    <w:rsid w:val="004F3B89"/>
    <w:rsid w:val="0050332B"/>
    <w:rsid w:val="00505D5B"/>
    <w:rsid w:val="00505DAA"/>
    <w:rsid w:val="0053777B"/>
    <w:rsid w:val="005974FF"/>
    <w:rsid w:val="005B238A"/>
    <w:rsid w:val="005B3337"/>
    <w:rsid w:val="005B553A"/>
    <w:rsid w:val="005C19D0"/>
    <w:rsid w:val="005E3F65"/>
    <w:rsid w:val="00615234"/>
    <w:rsid w:val="006338B3"/>
    <w:rsid w:val="00634597"/>
    <w:rsid w:val="00647D6F"/>
    <w:rsid w:val="00650B76"/>
    <w:rsid w:val="0065768C"/>
    <w:rsid w:val="00662D22"/>
    <w:rsid w:val="0067754B"/>
    <w:rsid w:val="006B1F31"/>
    <w:rsid w:val="006D5FEE"/>
    <w:rsid w:val="007275E7"/>
    <w:rsid w:val="00741C77"/>
    <w:rsid w:val="00794C45"/>
    <w:rsid w:val="007F5E54"/>
    <w:rsid w:val="008056C6"/>
    <w:rsid w:val="008678A1"/>
    <w:rsid w:val="00881774"/>
    <w:rsid w:val="00901C75"/>
    <w:rsid w:val="00906E0B"/>
    <w:rsid w:val="00915E3F"/>
    <w:rsid w:val="00973CDA"/>
    <w:rsid w:val="00974F1B"/>
    <w:rsid w:val="00983680"/>
    <w:rsid w:val="00996B6E"/>
    <w:rsid w:val="009C4029"/>
    <w:rsid w:val="00A50E1F"/>
    <w:rsid w:val="00A53371"/>
    <w:rsid w:val="00A914C0"/>
    <w:rsid w:val="00A972B3"/>
    <w:rsid w:val="00AB1EF8"/>
    <w:rsid w:val="00AB6EB8"/>
    <w:rsid w:val="00B24160"/>
    <w:rsid w:val="00B55B0C"/>
    <w:rsid w:val="00BA369F"/>
    <w:rsid w:val="00BC66D3"/>
    <w:rsid w:val="00C406C1"/>
    <w:rsid w:val="00C856A6"/>
    <w:rsid w:val="00CB39DE"/>
    <w:rsid w:val="00CC226C"/>
    <w:rsid w:val="00D06086"/>
    <w:rsid w:val="00D204DB"/>
    <w:rsid w:val="00D21C0B"/>
    <w:rsid w:val="00D46E29"/>
    <w:rsid w:val="00D647E1"/>
    <w:rsid w:val="00D93405"/>
    <w:rsid w:val="00DA7994"/>
    <w:rsid w:val="00E171CC"/>
    <w:rsid w:val="00E34BCF"/>
    <w:rsid w:val="00E60B9F"/>
    <w:rsid w:val="00E9496D"/>
    <w:rsid w:val="00EB51E4"/>
    <w:rsid w:val="00F15B6B"/>
    <w:rsid w:val="00F47D8E"/>
    <w:rsid w:val="00FF742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F27B2"/>
  <w15:docId w15:val="{E80505EF-F6CD-4521-B43B-45E8CA57E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Liberation Sans Narrow" w:eastAsia="Liberation Sans Narrow" w:hAnsi="Liberation Sans Narrow" w:cs="Liberation Sans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b/>
      <w:b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1E35DB"/>
    <w:rPr>
      <w:color w:val="0563C1"/>
      <w:u w:val="single"/>
    </w:rPr>
  </w:style>
  <w:style w:type="paragraph" w:styleId="BodyText3">
    <w:name w:val="Body Text 3"/>
    <w:basedOn w:val="Normal"/>
    <w:link w:val="BodyText3Char"/>
    <w:uiPriority w:val="99"/>
    <w:semiHidden/>
    <w:unhideWhenUsed/>
    <w:rsid w:val="001E35DB"/>
    <w:pPr>
      <w:spacing w:after="120"/>
    </w:pPr>
    <w:rPr>
      <w:sz w:val="16"/>
      <w:szCs w:val="16"/>
    </w:rPr>
  </w:style>
  <w:style w:type="character" w:customStyle="1" w:styleId="BodyText3Char">
    <w:name w:val="Body Text 3 Char"/>
    <w:basedOn w:val="DefaultParagraphFont"/>
    <w:link w:val="BodyText3"/>
    <w:uiPriority w:val="99"/>
    <w:semiHidden/>
    <w:rsid w:val="001E35DB"/>
    <w:rPr>
      <w:rFonts w:ascii="Liberation Sans Narrow" w:eastAsia="Liberation Sans Narrow" w:hAnsi="Liberation Sans Narrow" w:cs="Liberation Sans Narrow"/>
      <w:sz w:val="16"/>
      <w:szCs w:val="16"/>
    </w:rPr>
  </w:style>
  <w:style w:type="paragraph" w:styleId="Header">
    <w:name w:val="header"/>
    <w:basedOn w:val="Normal"/>
    <w:link w:val="HeaderChar"/>
    <w:uiPriority w:val="99"/>
    <w:unhideWhenUsed/>
    <w:rsid w:val="00505DAA"/>
    <w:pPr>
      <w:tabs>
        <w:tab w:val="center" w:pos="4513"/>
        <w:tab w:val="right" w:pos="9026"/>
      </w:tabs>
    </w:pPr>
  </w:style>
  <w:style w:type="character" w:customStyle="1" w:styleId="HeaderChar">
    <w:name w:val="Header Char"/>
    <w:basedOn w:val="DefaultParagraphFont"/>
    <w:link w:val="Header"/>
    <w:uiPriority w:val="99"/>
    <w:rsid w:val="00505DAA"/>
    <w:rPr>
      <w:rFonts w:ascii="Liberation Sans Narrow" w:eastAsia="Liberation Sans Narrow" w:hAnsi="Liberation Sans Narrow" w:cs="Liberation Sans Narrow"/>
    </w:rPr>
  </w:style>
  <w:style w:type="paragraph" w:styleId="Footer">
    <w:name w:val="footer"/>
    <w:basedOn w:val="Normal"/>
    <w:link w:val="FooterChar"/>
    <w:uiPriority w:val="99"/>
    <w:unhideWhenUsed/>
    <w:rsid w:val="00505DAA"/>
    <w:pPr>
      <w:tabs>
        <w:tab w:val="center" w:pos="4513"/>
        <w:tab w:val="right" w:pos="9026"/>
      </w:tabs>
    </w:pPr>
  </w:style>
  <w:style w:type="character" w:customStyle="1" w:styleId="FooterChar">
    <w:name w:val="Footer Char"/>
    <w:basedOn w:val="DefaultParagraphFont"/>
    <w:link w:val="Footer"/>
    <w:uiPriority w:val="99"/>
    <w:rsid w:val="00505DAA"/>
    <w:rPr>
      <w:rFonts w:ascii="Liberation Sans Narrow" w:eastAsia="Liberation Sans Narrow" w:hAnsi="Liberation Sans Narrow" w:cs="Liberation Sans Narrow"/>
    </w:rPr>
  </w:style>
  <w:style w:type="table" w:styleId="TableGrid">
    <w:name w:val="Table Grid"/>
    <w:basedOn w:val="TableNormal"/>
    <w:uiPriority w:val="39"/>
    <w:rsid w:val="009C4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75E7"/>
    <w:pPr>
      <w:widowControl/>
      <w:adjustRightInd w:val="0"/>
    </w:pPr>
    <w:rPr>
      <w:rFonts w:ascii="Arial" w:hAnsi="Arial" w:cs="Arial"/>
      <w:color w:val="000000"/>
      <w:sz w:val="24"/>
      <w:szCs w:val="24"/>
      <w:lang w:val="en-ZA"/>
    </w:rPr>
  </w:style>
  <w:style w:type="character" w:customStyle="1" w:styleId="me-email-text">
    <w:name w:val="me-email-text"/>
    <w:basedOn w:val="DefaultParagraphFont"/>
    <w:rsid w:val="0065768C"/>
  </w:style>
  <w:style w:type="character" w:customStyle="1" w:styleId="me-email-text-secondary">
    <w:name w:val="me-email-text-secondary"/>
    <w:basedOn w:val="DefaultParagraphFont"/>
    <w:rsid w:val="0065768C"/>
  </w:style>
  <w:style w:type="character" w:customStyle="1" w:styleId="UnresolvedMention1">
    <w:name w:val="Unresolved Mention1"/>
    <w:basedOn w:val="DefaultParagraphFont"/>
    <w:uiPriority w:val="99"/>
    <w:semiHidden/>
    <w:unhideWhenUsed/>
    <w:rsid w:val="006B1F31"/>
    <w:rPr>
      <w:color w:val="605E5C"/>
      <w:shd w:val="clear" w:color="auto" w:fill="E1DFDD"/>
    </w:rPr>
  </w:style>
  <w:style w:type="paragraph" w:styleId="BodyTextIndent2">
    <w:name w:val="Body Text Indent 2"/>
    <w:basedOn w:val="Normal"/>
    <w:link w:val="BodyTextIndent2Char"/>
    <w:uiPriority w:val="99"/>
    <w:semiHidden/>
    <w:unhideWhenUsed/>
    <w:rsid w:val="00432FF9"/>
    <w:pPr>
      <w:spacing w:after="120" w:line="480" w:lineRule="auto"/>
      <w:ind w:left="283"/>
    </w:pPr>
  </w:style>
  <w:style w:type="character" w:customStyle="1" w:styleId="BodyTextIndent2Char">
    <w:name w:val="Body Text Indent 2 Char"/>
    <w:basedOn w:val="DefaultParagraphFont"/>
    <w:link w:val="BodyTextIndent2"/>
    <w:uiPriority w:val="99"/>
    <w:semiHidden/>
    <w:rsid w:val="00432FF9"/>
    <w:rPr>
      <w:rFonts w:ascii="Liberation Sans Narrow" w:eastAsia="Liberation Sans Narrow" w:hAnsi="Liberation Sans Narrow" w:cs="Liberation Sans Narrow"/>
    </w:rPr>
  </w:style>
  <w:style w:type="character" w:styleId="FootnoteReference">
    <w:name w:val="footnote reference"/>
    <w:semiHidden/>
    <w:rsid w:val="00B24160"/>
  </w:style>
  <w:style w:type="paragraph" w:styleId="FootnoteText">
    <w:name w:val="footnote text"/>
    <w:basedOn w:val="Normal"/>
    <w:link w:val="FootnoteTextChar"/>
    <w:rsid w:val="00B24160"/>
    <w:pPr>
      <w:autoSpaceDE/>
      <w:autoSpaceDN/>
    </w:pPr>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B24160"/>
    <w:rPr>
      <w:rFonts w:ascii="Courier New" w:eastAsia="Times New Roman" w:hAnsi="Courier New" w:cs="Times New Roman"/>
      <w:snapToGrid w:val="0"/>
      <w:sz w:val="20"/>
      <w:szCs w:val="20"/>
    </w:rPr>
  </w:style>
  <w:style w:type="character" w:styleId="CommentReference">
    <w:name w:val="annotation reference"/>
    <w:basedOn w:val="DefaultParagraphFont"/>
    <w:uiPriority w:val="99"/>
    <w:semiHidden/>
    <w:unhideWhenUsed/>
    <w:rsid w:val="00352B5F"/>
    <w:rPr>
      <w:sz w:val="16"/>
      <w:szCs w:val="16"/>
    </w:rPr>
  </w:style>
  <w:style w:type="paragraph" w:styleId="CommentText">
    <w:name w:val="annotation text"/>
    <w:basedOn w:val="Normal"/>
    <w:link w:val="CommentTextChar"/>
    <w:uiPriority w:val="99"/>
    <w:semiHidden/>
    <w:unhideWhenUsed/>
    <w:rsid w:val="00352B5F"/>
    <w:rPr>
      <w:sz w:val="20"/>
      <w:szCs w:val="20"/>
    </w:rPr>
  </w:style>
  <w:style w:type="character" w:customStyle="1" w:styleId="CommentTextChar">
    <w:name w:val="Comment Text Char"/>
    <w:basedOn w:val="DefaultParagraphFont"/>
    <w:link w:val="CommentText"/>
    <w:uiPriority w:val="99"/>
    <w:semiHidden/>
    <w:rsid w:val="00352B5F"/>
    <w:rPr>
      <w:rFonts w:ascii="Liberation Sans Narrow" w:eastAsia="Liberation Sans Narrow" w:hAnsi="Liberation Sans Narrow" w:cs="Liberation Sans Narrow"/>
      <w:sz w:val="20"/>
      <w:szCs w:val="20"/>
    </w:rPr>
  </w:style>
  <w:style w:type="paragraph" w:styleId="CommentSubject">
    <w:name w:val="annotation subject"/>
    <w:basedOn w:val="CommentText"/>
    <w:next w:val="CommentText"/>
    <w:link w:val="CommentSubjectChar"/>
    <w:uiPriority w:val="99"/>
    <w:semiHidden/>
    <w:unhideWhenUsed/>
    <w:rsid w:val="00352B5F"/>
    <w:rPr>
      <w:b/>
      <w:bCs/>
    </w:rPr>
  </w:style>
  <w:style w:type="character" w:customStyle="1" w:styleId="CommentSubjectChar">
    <w:name w:val="Comment Subject Char"/>
    <w:basedOn w:val="CommentTextChar"/>
    <w:link w:val="CommentSubject"/>
    <w:uiPriority w:val="99"/>
    <w:semiHidden/>
    <w:rsid w:val="00352B5F"/>
    <w:rPr>
      <w:rFonts w:ascii="Liberation Sans Narrow" w:eastAsia="Liberation Sans Narrow" w:hAnsi="Liberation Sans Narrow" w:cs="Liberation Sans Narrow"/>
      <w:b/>
      <w:bCs/>
      <w:sz w:val="20"/>
      <w:szCs w:val="20"/>
    </w:rPr>
  </w:style>
  <w:style w:type="paragraph" w:styleId="BalloonText">
    <w:name w:val="Balloon Text"/>
    <w:basedOn w:val="Normal"/>
    <w:link w:val="BalloonTextChar"/>
    <w:uiPriority w:val="99"/>
    <w:semiHidden/>
    <w:unhideWhenUsed/>
    <w:rsid w:val="00352B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B5F"/>
    <w:rPr>
      <w:rFonts w:ascii="Segoe UI" w:eastAsia="Liberation Sans Narrow"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98420">
      <w:bodyDiv w:val="1"/>
      <w:marLeft w:val="0"/>
      <w:marRight w:val="0"/>
      <w:marTop w:val="0"/>
      <w:marBottom w:val="0"/>
      <w:divBdr>
        <w:top w:val="none" w:sz="0" w:space="0" w:color="auto"/>
        <w:left w:val="none" w:sz="0" w:space="0" w:color="auto"/>
        <w:bottom w:val="none" w:sz="0" w:space="0" w:color="auto"/>
        <w:right w:val="none" w:sz="0" w:space="0" w:color="auto"/>
      </w:divBdr>
    </w:div>
    <w:div w:id="274293197">
      <w:bodyDiv w:val="1"/>
      <w:marLeft w:val="0"/>
      <w:marRight w:val="0"/>
      <w:marTop w:val="0"/>
      <w:marBottom w:val="0"/>
      <w:divBdr>
        <w:top w:val="none" w:sz="0" w:space="0" w:color="auto"/>
        <w:left w:val="none" w:sz="0" w:space="0" w:color="auto"/>
        <w:bottom w:val="none" w:sz="0" w:space="0" w:color="auto"/>
        <w:right w:val="none" w:sz="0" w:space="0" w:color="auto"/>
      </w:divBdr>
    </w:div>
    <w:div w:id="333840409">
      <w:bodyDiv w:val="1"/>
      <w:marLeft w:val="0"/>
      <w:marRight w:val="0"/>
      <w:marTop w:val="0"/>
      <w:marBottom w:val="0"/>
      <w:divBdr>
        <w:top w:val="none" w:sz="0" w:space="0" w:color="auto"/>
        <w:left w:val="none" w:sz="0" w:space="0" w:color="auto"/>
        <w:bottom w:val="none" w:sz="0" w:space="0" w:color="auto"/>
        <w:right w:val="none" w:sz="0" w:space="0" w:color="auto"/>
      </w:divBdr>
    </w:div>
    <w:div w:id="853106084">
      <w:bodyDiv w:val="1"/>
      <w:marLeft w:val="0"/>
      <w:marRight w:val="0"/>
      <w:marTop w:val="0"/>
      <w:marBottom w:val="0"/>
      <w:divBdr>
        <w:top w:val="none" w:sz="0" w:space="0" w:color="auto"/>
        <w:left w:val="none" w:sz="0" w:space="0" w:color="auto"/>
        <w:bottom w:val="none" w:sz="0" w:space="0" w:color="auto"/>
        <w:right w:val="none" w:sz="0" w:space="0" w:color="auto"/>
      </w:divBdr>
    </w:div>
    <w:div w:id="1179277344">
      <w:bodyDiv w:val="1"/>
      <w:marLeft w:val="0"/>
      <w:marRight w:val="0"/>
      <w:marTop w:val="0"/>
      <w:marBottom w:val="0"/>
      <w:divBdr>
        <w:top w:val="none" w:sz="0" w:space="0" w:color="auto"/>
        <w:left w:val="none" w:sz="0" w:space="0" w:color="auto"/>
        <w:bottom w:val="none" w:sz="0" w:space="0" w:color="auto"/>
        <w:right w:val="none" w:sz="0" w:space="0" w:color="auto"/>
      </w:divBdr>
    </w:div>
    <w:div w:id="1197545705">
      <w:bodyDiv w:val="1"/>
      <w:marLeft w:val="0"/>
      <w:marRight w:val="0"/>
      <w:marTop w:val="0"/>
      <w:marBottom w:val="0"/>
      <w:divBdr>
        <w:top w:val="none" w:sz="0" w:space="0" w:color="auto"/>
        <w:left w:val="none" w:sz="0" w:space="0" w:color="auto"/>
        <w:bottom w:val="none" w:sz="0" w:space="0" w:color="auto"/>
        <w:right w:val="none" w:sz="0" w:space="0" w:color="auto"/>
      </w:divBdr>
    </w:div>
    <w:div w:id="1414811490">
      <w:bodyDiv w:val="1"/>
      <w:marLeft w:val="0"/>
      <w:marRight w:val="0"/>
      <w:marTop w:val="0"/>
      <w:marBottom w:val="0"/>
      <w:divBdr>
        <w:top w:val="none" w:sz="0" w:space="0" w:color="auto"/>
        <w:left w:val="none" w:sz="0" w:space="0" w:color="auto"/>
        <w:bottom w:val="none" w:sz="0" w:space="0" w:color="auto"/>
        <w:right w:val="none" w:sz="0" w:space="0" w:color="auto"/>
      </w:divBdr>
    </w:div>
    <w:div w:id="1718505094">
      <w:bodyDiv w:val="1"/>
      <w:marLeft w:val="0"/>
      <w:marRight w:val="0"/>
      <w:marTop w:val="0"/>
      <w:marBottom w:val="0"/>
      <w:divBdr>
        <w:top w:val="none" w:sz="0" w:space="0" w:color="auto"/>
        <w:left w:val="none" w:sz="0" w:space="0" w:color="auto"/>
        <w:bottom w:val="none" w:sz="0" w:space="0" w:color="auto"/>
        <w:right w:val="none" w:sz="0" w:space="0" w:color="auto"/>
      </w:divBdr>
    </w:div>
    <w:div w:id="1794789871">
      <w:bodyDiv w:val="1"/>
      <w:marLeft w:val="0"/>
      <w:marRight w:val="0"/>
      <w:marTop w:val="0"/>
      <w:marBottom w:val="0"/>
      <w:divBdr>
        <w:top w:val="none" w:sz="0" w:space="0" w:color="auto"/>
        <w:left w:val="none" w:sz="0" w:space="0" w:color="auto"/>
        <w:bottom w:val="none" w:sz="0" w:space="0" w:color="auto"/>
        <w:right w:val="none" w:sz="0" w:space="0" w:color="auto"/>
      </w:divBdr>
    </w:div>
    <w:div w:id="1817187640">
      <w:bodyDiv w:val="1"/>
      <w:marLeft w:val="0"/>
      <w:marRight w:val="0"/>
      <w:marTop w:val="0"/>
      <w:marBottom w:val="0"/>
      <w:divBdr>
        <w:top w:val="none" w:sz="0" w:space="0" w:color="auto"/>
        <w:left w:val="none" w:sz="0" w:space="0" w:color="auto"/>
        <w:bottom w:val="none" w:sz="0" w:space="0" w:color="auto"/>
        <w:right w:val="none" w:sz="0" w:space="0" w:color="auto"/>
      </w:divBdr>
    </w:div>
    <w:div w:id="2122993770">
      <w:bodyDiv w:val="1"/>
      <w:marLeft w:val="0"/>
      <w:marRight w:val="0"/>
      <w:marTop w:val="0"/>
      <w:marBottom w:val="0"/>
      <w:divBdr>
        <w:top w:val="none" w:sz="0" w:space="0" w:color="auto"/>
        <w:left w:val="none" w:sz="0" w:space="0" w:color="auto"/>
        <w:bottom w:val="none" w:sz="0" w:space="0" w:color="auto"/>
        <w:right w:val="none" w:sz="0" w:space="0" w:color="auto"/>
      </w:divBdr>
    </w:div>
    <w:div w:id="2143693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cid:image002.png@01DA64B2.B2612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Lance Henney</dc:creator>
  <cp:lastModifiedBy>Kagiso Molapo</cp:lastModifiedBy>
  <cp:revision>2</cp:revision>
  <cp:lastPrinted>2025-07-05T09:32:00Z</cp:lastPrinted>
  <dcterms:created xsi:type="dcterms:W3CDTF">2025-07-14T11:13:00Z</dcterms:created>
  <dcterms:modified xsi:type="dcterms:W3CDTF">2025-07-14T11:13:00Z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2024-09-11T00:00:00Z</vt:filetime>
  </property>
  <property fmtid="{D5CDD505-2E9C-101B-9397-08002B2CF9AE}" pid="3" name="Creator">
    <vt:lpwstr>Microsoft® Word 2016</vt:lpwstr>
  </property>
  <property fmtid="{D5CDD505-2E9C-101B-9397-08002B2CF9AE}" pid="4" name="LastSaved">
    <vt:filetime>2024-10-16T00:00:00Z</vt:filetime>
  </property>
  <property fmtid="{D5CDD505-2E9C-101B-9397-08002B2CF9AE}" pid="5" name="Producer">
    <vt:lpwstr>3-Heights(TM) PDF Security Shell 4.8.25.2 (http://www.pdf-tools.com)</vt:lpwstr>
  </property>
</Properties>
</file>