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589" w:rsidRPr="002F4B3C" w:rsidRDefault="00C30BF4" w:rsidP="00C30BF4">
      <w:pPr>
        <w:jc w:val="center"/>
        <w:rPr>
          <w:rFonts w:asciiTheme="majorHAnsi" w:hAnsiTheme="majorHAnsi" w:cs="Arial"/>
          <w:sz w:val="18"/>
          <w:szCs w:val="18"/>
        </w:rPr>
      </w:pPr>
      <w:r w:rsidRPr="00C30BF4">
        <w:rPr>
          <w:rFonts w:asciiTheme="majorHAnsi" w:hAnsiTheme="majorHAnsi" w:cs="Arial"/>
          <w:noProof/>
          <w:sz w:val="18"/>
          <w:szCs w:val="18"/>
          <w:lang w:eastAsia="en-ZA"/>
        </w:rPr>
        <w:drawing>
          <wp:inline distT="0" distB="0" distL="0" distR="0">
            <wp:extent cx="1189076" cy="1127456"/>
            <wp:effectExtent l="0" t="0" r="0" b="0"/>
            <wp:docPr id="3" name="Picture 3" descr="C:\Artscape\Project Office\Marketing\logo's\Artscape BLACK on White Transparent DSAC New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tscape\Project Office\Marketing\logo's\Artscape BLACK on White Transparent DSAC New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5479" cy="1133527"/>
                    </a:xfrm>
                    <a:prstGeom prst="rect">
                      <a:avLst/>
                    </a:prstGeom>
                    <a:noFill/>
                    <a:ln>
                      <a:noFill/>
                    </a:ln>
                  </pic:spPr>
                </pic:pic>
              </a:graphicData>
            </a:graphic>
          </wp:inline>
        </w:drawing>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304"/>
      </w:tblGrid>
      <w:tr w:rsidR="00B452EF" w:rsidRPr="002F4B3C" w:rsidTr="002C0263">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rsidR="00B452EF" w:rsidRPr="002F4B3C" w:rsidRDefault="001E3215" w:rsidP="002C0263">
            <w:pPr>
              <w:rPr>
                <w:rFonts w:asciiTheme="majorHAnsi" w:hAnsiTheme="majorHAnsi" w:cs="Arial"/>
                <w:sz w:val="18"/>
                <w:szCs w:val="18"/>
              </w:rPr>
            </w:pPr>
            <w:r>
              <w:rPr>
                <w:rFonts w:asciiTheme="majorHAnsi" w:hAnsiTheme="majorHAnsi" w:cs="Arial"/>
                <w:sz w:val="18"/>
                <w:szCs w:val="18"/>
              </w:rPr>
              <w:t>x</w:t>
            </w: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rsidTr="002C0263">
        <w:trPr>
          <w:trHeight w:val="269"/>
        </w:trPr>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rsidR="00B452EF" w:rsidRPr="002F4B3C" w:rsidRDefault="00B452EF" w:rsidP="002C0263">
            <w:pPr>
              <w:rPr>
                <w:rFonts w:asciiTheme="majorHAnsi" w:hAnsiTheme="majorHAnsi" w:cs="Arial"/>
                <w:b/>
                <w:sz w:val="18"/>
                <w:szCs w:val="18"/>
              </w:rPr>
            </w:pPr>
          </w:p>
        </w:tc>
      </w:tr>
    </w:tbl>
    <w:p w:rsidR="00584A03" w:rsidRPr="002F4B3C" w:rsidRDefault="0050146D"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Artscape</w:t>
      </w:r>
      <w:r w:rsidR="002C0263" w:rsidRPr="002F4B3C">
        <w:rPr>
          <w:rFonts w:asciiTheme="majorHAnsi" w:eastAsia="Times New Roman" w:hAnsiTheme="majorHAnsi" w:cs="Arial"/>
          <w:sz w:val="18"/>
          <w:szCs w:val="18"/>
        </w:rPr>
        <w:t xml:space="preserve"> a Cultural Institution in terms of section 3 of the Cultural Institutions Act 1998 (Act no.119 of 1998).  Artscape is a listed as a schedule 3A (National entity) under the Public Finance Management Act, 1999 (Act No1 of 1999) Seeks </w:t>
      </w:r>
    </w:p>
    <w:p w:rsidR="008E698C" w:rsidRPr="002F4B3C" w:rsidRDefault="00B452E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 xml:space="preserve"> Quota</w:t>
      </w:r>
      <w:r w:rsidR="002C0263" w:rsidRPr="002F4B3C">
        <w:rPr>
          <w:rFonts w:asciiTheme="majorHAnsi" w:eastAsia="Times New Roman" w:hAnsiTheme="majorHAnsi" w:cs="Arial"/>
          <w:sz w:val="18"/>
          <w:szCs w:val="18"/>
        </w:rPr>
        <w:t xml:space="preserve">tions for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t>below five</w:t>
      </w:r>
      <w:r w:rsidRPr="002F4B3C">
        <w:rPr>
          <w:rFonts w:asciiTheme="majorHAnsi" w:eastAsia="Times New Roman" w:hAnsiTheme="majorHAnsi" w:cs="Arial"/>
          <w:sz w:val="18"/>
          <w:szCs w:val="18"/>
        </w:rPr>
        <w:t xml:space="preserve"> hundred thousand rand</w:t>
      </w:r>
    </w:p>
    <w:p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rsidR="005374FB" w:rsidRPr="002F4B3C" w:rsidRDefault="005374FB" w:rsidP="005374FB">
      <w:pPr>
        <w:spacing w:after="0" w:line="240" w:lineRule="auto"/>
        <w:rPr>
          <w:rFonts w:asciiTheme="majorHAnsi" w:eastAsia="Times New Roman" w:hAnsiTheme="majorHAnsi" w:cs="Arial"/>
          <w:sz w:val="18"/>
          <w:szCs w:val="18"/>
        </w:rPr>
      </w:pPr>
    </w:p>
    <w:p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rsidTr="0033006F">
        <w:tc>
          <w:tcPr>
            <w:tcW w:w="860" w:type="dxa"/>
          </w:tcPr>
          <w:p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r>
    </w:tbl>
    <w:p w:rsidR="0033006F" w:rsidRPr="002F4B3C" w:rsidRDefault="0033006F" w:rsidP="0033006F">
      <w:pPr>
        <w:spacing w:after="0" w:line="240" w:lineRule="auto"/>
        <w:rPr>
          <w:rFonts w:asciiTheme="majorHAnsi" w:eastAsia="Times New Roman" w:hAnsiTheme="majorHAnsi" w:cs="Arial"/>
          <w:b/>
          <w:sz w:val="18"/>
          <w:szCs w:val="18"/>
        </w:rPr>
      </w:pPr>
    </w:p>
    <w:p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Insert CSD 36 digit security code:_________________________________________________________________________________________________</w:t>
      </w:r>
    </w:p>
    <w:p w:rsidR="005374FB" w:rsidRPr="002F4B3C" w:rsidRDefault="005374FB" w:rsidP="005374FB">
      <w:pPr>
        <w:spacing w:after="0" w:line="240" w:lineRule="auto"/>
        <w:jc w:val="both"/>
        <w:rPr>
          <w:rFonts w:asciiTheme="majorHAnsi" w:eastAsia="Times New Roman" w:hAnsiTheme="majorHAnsi" w:cs="Arial"/>
          <w:b/>
          <w:sz w:val="18"/>
          <w:szCs w:val="18"/>
        </w:rPr>
      </w:pPr>
    </w:p>
    <w:p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BBBEE Certificate/ Sworn Affidavit</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rsidR="00166FF2" w:rsidRPr="002F4B3C" w:rsidRDefault="00166FF2" w:rsidP="00B452EF">
      <w:pPr>
        <w:spacing w:after="0" w:line="240" w:lineRule="auto"/>
        <w:jc w:val="both"/>
        <w:rPr>
          <w:rFonts w:asciiTheme="majorHAnsi" w:hAnsiTheme="majorHAnsi" w:cs="Arial"/>
          <w:b/>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rsidR="00166FF2" w:rsidRPr="00D62FB0" w:rsidRDefault="00584A03" w:rsidP="00D62FB0">
      <w:pPr>
        <w:numPr>
          <w:ilvl w:val="0"/>
          <w:numId w:val="4"/>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D4,</w:t>
      </w:r>
      <w:r w:rsidR="00CA29CD" w:rsidRPr="002F4B3C">
        <w:rPr>
          <w:rFonts w:asciiTheme="majorHAnsi" w:hAnsiTheme="majorHAnsi" w:cs="Arial"/>
          <w:sz w:val="18"/>
          <w:szCs w:val="18"/>
        </w:rPr>
        <w:t xml:space="preserve"> SBD6.2, SBD8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ayout w:type="fixed"/>
        <w:tblLook w:val="04A0" w:firstRow="1" w:lastRow="0" w:firstColumn="1" w:lastColumn="0" w:noHBand="0" w:noVBand="1"/>
      </w:tblPr>
      <w:tblGrid>
        <w:gridCol w:w="6941"/>
        <w:gridCol w:w="2301"/>
      </w:tblGrid>
      <w:tr w:rsidR="00B452EF" w:rsidRPr="002F4B3C" w:rsidTr="001E3215">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Date Issued:</w:t>
            </w:r>
          </w:p>
        </w:tc>
        <w:tc>
          <w:tcPr>
            <w:tcW w:w="2301" w:type="dxa"/>
          </w:tcPr>
          <w:p w:rsidR="00B452EF" w:rsidRPr="002F4B3C" w:rsidRDefault="00DD37B6" w:rsidP="00812C73">
            <w:pPr>
              <w:jc w:val="both"/>
              <w:rPr>
                <w:rFonts w:asciiTheme="majorHAnsi" w:hAnsiTheme="majorHAnsi" w:cs="Arial"/>
                <w:b/>
                <w:sz w:val="18"/>
                <w:szCs w:val="18"/>
              </w:rPr>
            </w:pPr>
            <w:r>
              <w:rPr>
                <w:rFonts w:asciiTheme="majorHAnsi" w:hAnsiTheme="majorHAnsi" w:cs="Arial"/>
                <w:b/>
                <w:sz w:val="18"/>
                <w:szCs w:val="18"/>
              </w:rPr>
              <w:t xml:space="preserve">12 </w:t>
            </w:r>
            <w:r w:rsidR="00812C73">
              <w:rPr>
                <w:rFonts w:asciiTheme="majorHAnsi" w:hAnsiTheme="majorHAnsi" w:cs="Arial"/>
                <w:b/>
                <w:sz w:val="18"/>
                <w:szCs w:val="18"/>
              </w:rPr>
              <w:t>May</w:t>
            </w:r>
            <w:r w:rsidR="00271555">
              <w:rPr>
                <w:rFonts w:asciiTheme="majorHAnsi" w:hAnsiTheme="majorHAnsi" w:cs="Arial"/>
                <w:b/>
                <w:sz w:val="18"/>
                <w:szCs w:val="18"/>
              </w:rPr>
              <w:t xml:space="preserve"> 2022</w:t>
            </w:r>
            <w:r w:rsidR="00B452EF" w:rsidRPr="002F4B3C">
              <w:rPr>
                <w:rFonts w:asciiTheme="majorHAnsi" w:hAnsiTheme="majorHAnsi" w:cs="Arial"/>
                <w:b/>
                <w:sz w:val="18"/>
                <w:szCs w:val="18"/>
              </w:rPr>
              <w:t xml:space="preserve">                 </w:t>
            </w:r>
          </w:p>
        </w:tc>
      </w:tr>
      <w:tr w:rsidR="00B452EF" w:rsidRPr="002F4B3C" w:rsidTr="001E3215">
        <w:tc>
          <w:tcPr>
            <w:tcW w:w="6941" w:type="dxa"/>
          </w:tcPr>
          <w:p w:rsidR="008C7C11" w:rsidRPr="008C7C11" w:rsidRDefault="00B452EF" w:rsidP="008C7C11">
            <w:pPr>
              <w:rPr>
                <w:rFonts w:ascii="Calibri" w:eastAsia="Calibri" w:hAnsi="Calibri"/>
                <w:b/>
              </w:rPr>
            </w:pPr>
            <w:r w:rsidRPr="002F4B3C">
              <w:rPr>
                <w:rFonts w:asciiTheme="majorHAnsi" w:hAnsiTheme="majorHAnsi" w:cs="Arial"/>
                <w:b/>
                <w:sz w:val="18"/>
                <w:szCs w:val="18"/>
              </w:rPr>
              <w:t>Description of Goods or Service:</w:t>
            </w:r>
            <w:r w:rsidR="004A4117">
              <w:rPr>
                <w:rFonts w:asciiTheme="majorHAnsi" w:hAnsiTheme="majorHAnsi" w:cs="Arial"/>
                <w:b/>
                <w:sz w:val="18"/>
                <w:szCs w:val="18"/>
              </w:rPr>
              <w:t xml:space="preserve"> BULK LAMPS</w:t>
            </w:r>
          </w:p>
          <w:p w:rsidR="00B452EF" w:rsidRPr="002F4B3C" w:rsidRDefault="00B452EF" w:rsidP="00612EC5">
            <w:pPr>
              <w:jc w:val="both"/>
              <w:rPr>
                <w:rFonts w:asciiTheme="majorHAnsi" w:hAnsiTheme="majorHAnsi" w:cs="Arial"/>
                <w:b/>
                <w:sz w:val="18"/>
                <w:szCs w:val="18"/>
              </w:rPr>
            </w:pPr>
          </w:p>
        </w:tc>
        <w:tc>
          <w:tcPr>
            <w:tcW w:w="230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r>
      <w:tr w:rsidR="001E3215" w:rsidRPr="002F4B3C" w:rsidTr="004A4117">
        <w:trPr>
          <w:trHeight w:val="983"/>
        </w:trPr>
        <w:tc>
          <w:tcPr>
            <w:tcW w:w="6941" w:type="dxa"/>
          </w:tcPr>
          <w:p w:rsidR="001E3215" w:rsidRPr="0050146D" w:rsidRDefault="001E3215" w:rsidP="00B452EF">
            <w:pPr>
              <w:jc w:val="both"/>
              <w:rPr>
                <w:rFonts w:asciiTheme="majorHAnsi" w:hAnsiTheme="majorHAnsi" w:cs="Arial"/>
                <w:b/>
                <w:sz w:val="18"/>
                <w:szCs w:val="18"/>
              </w:rPr>
            </w:pPr>
            <w:r w:rsidRPr="0050146D">
              <w:rPr>
                <w:rFonts w:asciiTheme="majorHAnsi" w:hAnsiTheme="majorHAnsi" w:cs="Arial"/>
                <w:b/>
                <w:sz w:val="18"/>
                <w:szCs w:val="18"/>
              </w:rPr>
              <w:t>Detailed Specifications:</w:t>
            </w:r>
          </w:p>
          <w:p w:rsidR="004A4117" w:rsidRDefault="004A4117" w:rsidP="004A4117">
            <w:pPr>
              <w:rPr>
                <w:lang w:val="en-US"/>
              </w:rPr>
            </w:pPr>
          </w:p>
          <w:p w:rsidR="004A4117" w:rsidRDefault="004A4117" w:rsidP="004A4117">
            <w:pPr>
              <w:rPr>
                <w:lang w:val="en-US"/>
              </w:rPr>
            </w:pPr>
            <w:r>
              <w:rPr>
                <w:lang w:val="en-US"/>
              </w:rPr>
              <w:t>800 x 42wE27 Halogen Energy-saver lamps.</w:t>
            </w:r>
          </w:p>
          <w:p w:rsidR="004A4117" w:rsidRDefault="004A4117" w:rsidP="004A4117">
            <w:pPr>
              <w:rPr>
                <w:lang w:val="en-US"/>
              </w:rPr>
            </w:pPr>
            <w:r>
              <w:rPr>
                <w:lang w:val="en-US"/>
              </w:rPr>
              <w:t>800 x 42wB22d Halogen Energy-saver lamps.</w:t>
            </w:r>
          </w:p>
          <w:p w:rsidR="004A4117" w:rsidRDefault="004A4117" w:rsidP="004A4117">
            <w:pPr>
              <w:rPr>
                <w:lang w:val="en-US"/>
              </w:rPr>
            </w:pPr>
            <w:r>
              <w:rPr>
                <w:lang w:val="en-US"/>
              </w:rPr>
              <w:t>50 x 3w G9 LED lamps, Cool White.</w:t>
            </w:r>
          </w:p>
          <w:p w:rsidR="004A4117" w:rsidRDefault="004A4117" w:rsidP="004A4117">
            <w:pPr>
              <w:rPr>
                <w:lang w:val="en-US"/>
              </w:rPr>
            </w:pPr>
            <w:r>
              <w:rPr>
                <w:lang w:val="en-US"/>
              </w:rPr>
              <w:t>50 x 14w/840 T5 Fluorescent Tubes.</w:t>
            </w:r>
          </w:p>
          <w:p w:rsidR="004A4117" w:rsidRDefault="004A4117" w:rsidP="004A4117">
            <w:pPr>
              <w:rPr>
                <w:lang w:val="en-US"/>
              </w:rPr>
            </w:pPr>
            <w:r>
              <w:rPr>
                <w:lang w:val="en-US"/>
              </w:rPr>
              <w:t>50 x F13 T5/D Fluorescent lamps.</w:t>
            </w:r>
          </w:p>
          <w:p w:rsidR="004A4117" w:rsidRDefault="004A4117" w:rsidP="004A4117">
            <w:pPr>
              <w:rPr>
                <w:lang w:val="en-US"/>
              </w:rPr>
            </w:pPr>
            <w:r>
              <w:rPr>
                <w:lang w:val="en-US"/>
              </w:rPr>
              <w:t xml:space="preserve">50 x 18w/640 T8 Fluorescent Tubes. </w:t>
            </w:r>
          </w:p>
          <w:p w:rsidR="004A4117" w:rsidRDefault="004A4117" w:rsidP="004A4117">
            <w:pPr>
              <w:rPr>
                <w:lang w:val="en-US"/>
              </w:rPr>
            </w:pPr>
            <w:r>
              <w:rPr>
                <w:lang w:val="en-US"/>
              </w:rPr>
              <w:t>100 x 18w 1.2m (4 foot) LED Tubes.</w:t>
            </w:r>
          </w:p>
          <w:p w:rsidR="004A4117" w:rsidRDefault="004A4117" w:rsidP="004A4117">
            <w:pPr>
              <w:rPr>
                <w:lang w:val="en-US"/>
              </w:rPr>
            </w:pPr>
            <w:r>
              <w:rPr>
                <w:lang w:val="en-US"/>
              </w:rPr>
              <w:t>100 x ST111 starters 4 – 80w.</w:t>
            </w:r>
          </w:p>
          <w:p w:rsidR="004A4117" w:rsidRDefault="004A4117" w:rsidP="004A4117">
            <w:pPr>
              <w:rPr>
                <w:lang w:val="en-US"/>
              </w:rPr>
            </w:pPr>
            <w:r>
              <w:rPr>
                <w:lang w:val="en-US"/>
              </w:rPr>
              <w:t>200 x 40w Fluorescent lamps, Cool White.</w:t>
            </w:r>
          </w:p>
          <w:p w:rsidR="004A4117" w:rsidRDefault="004A4117" w:rsidP="004A4117">
            <w:pPr>
              <w:rPr>
                <w:lang w:val="en-US"/>
              </w:rPr>
            </w:pPr>
            <w:r>
              <w:rPr>
                <w:lang w:val="en-US"/>
              </w:rPr>
              <w:t>200 x 36w Fluorescent lamps, Cool White.</w:t>
            </w:r>
          </w:p>
          <w:p w:rsidR="004A4117" w:rsidRDefault="004A4117" w:rsidP="004A4117">
            <w:pPr>
              <w:rPr>
                <w:lang w:val="en-US"/>
              </w:rPr>
            </w:pPr>
            <w:r>
              <w:rPr>
                <w:lang w:val="en-US"/>
              </w:rPr>
              <w:t>150 x 50w 12v Dichroic lamps. 36°.</w:t>
            </w:r>
          </w:p>
          <w:p w:rsidR="004A4117" w:rsidRDefault="004A4117" w:rsidP="004A4117">
            <w:pPr>
              <w:rPr>
                <w:lang w:val="en-US"/>
              </w:rPr>
            </w:pPr>
            <w:r>
              <w:rPr>
                <w:lang w:val="en-US"/>
              </w:rPr>
              <w:t>50 x 35w 12v Dichroic lamps. 36°.</w:t>
            </w:r>
          </w:p>
          <w:p w:rsidR="004A4117" w:rsidRDefault="004A4117" w:rsidP="004A4117">
            <w:pPr>
              <w:rPr>
                <w:lang w:val="en-US"/>
              </w:rPr>
            </w:pPr>
            <w:r>
              <w:rPr>
                <w:lang w:val="en-US"/>
              </w:rPr>
              <w:t>150 x 15wE27 Compact Fluorescent Energy-Saver lamps.</w:t>
            </w:r>
          </w:p>
          <w:p w:rsidR="004A4117" w:rsidRDefault="004A4117" w:rsidP="004A4117">
            <w:pPr>
              <w:rPr>
                <w:lang w:val="en-US"/>
              </w:rPr>
            </w:pPr>
            <w:r>
              <w:rPr>
                <w:lang w:val="en-US"/>
              </w:rPr>
              <w:t>150 x 15wB22d Compact Fluorescent Energy-Saver lamps.</w:t>
            </w:r>
          </w:p>
          <w:p w:rsidR="004A4117" w:rsidRDefault="004A4117" w:rsidP="004A4117">
            <w:pPr>
              <w:rPr>
                <w:lang w:val="en-US"/>
              </w:rPr>
            </w:pPr>
            <w:r>
              <w:rPr>
                <w:lang w:val="en-US"/>
              </w:rPr>
              <w:t>100 x 120wE27 PAR38 lamps.</w:t>
            </w:r>
          </w:p>
          <w:p w:rsidR="004A4117" w:rsidRDefault="004A4117" w:rsidP="004A4117">
            <w:pPr>
              <w:rPr>
                <w:lang w:val="en-US"/>
              </w:rPr>
            </w:pPr>
            <w:r>
              <w:rPr>
                <w:lang w:val="en-US"/>
              </w:rPr>
              <w:t>100 x 5.5w GU10 LED lamps.</w:t>
            </w:r>
          </w:p>
          <w:p w:rsidR="004A4117" w:rsidRDefault="004A4117" w:rsidP="004A4117">
            <w:pPr>
              <w:rPr>
                <w:lang w:val="en-US"/>
              </w:rPr>
            </w:pPr>
            <w:r>
              <w:rPr>
                <w:lang w:val="en-US"/>
              </w:rPr>
              <w:t>100 x 50w 220v PAR16 lamps.</w:t>
            </w:r>
          </w:p>
          <w:p w:rsidR="004A4117" w:rsidRDefault="004A4117" w:rsidP="004A4117">
            <w:pPr>
              <w:rPr>
                <w:lang w:val="en-US"/>
              </w:rPr>
            </w:pPr>
            <w:r>
              <w:rPr>
                <w:lang w:val="en-US"/>
              </w:rPr>
              <w:t>100 x 26wPL-4 Pin lamps.</w:t>
            </w:r>
          </w:p>
          <w:p w:rsidR="004A4117" w:rsidRDefault="004A4117" w:rsidP="004A4117">
            <w:pPr>
              <w:rPr>
                <w:lang w:val="en-US"/>
              </w:rPr>
            </w:pPr>
            <w:r>
              <w:rPr>
                <w:lang w:val="en-US"/>
              </w:rPr>
              <w:t>50 x 10wES LED GLS Dimmable lamps.</w:t>
            </w:r>
          </w:p>
          <w:p w:rsidR="004A4117" w:rsidRDefault="004A4117" w:rsidP="004A4117">
            <w:pPr>
              <w:rPr>
                <w:lang w:val="en-US"/>
              </w:rPr>
            </w:pPr>
            <w:r>
              <w:rPr>
                <w:lang w:val="en-US"/>
              </w:rPr>
              <w:t>50 x 10wBC LED GLS Dimmable lamps.</w:t>
            </w:r>
          </w:p>
          <w:p w:rsidR="004A4117" w:rsidRDefault="004A4117" w:rsidP="004A4117">
            <w:pPr>
              <w:rPr>
                <w:lang w:val="en-US"/>
              </w:rPr>
            </w:pPr>
            <w:r>
              <w:rPr>
                <w:lang w:val="en-US"/>
              </w:rPr>
              <w:t>100 x 5wB22d LED Golfball 3000K lamps.</w:t>
            </w:r>
          </w:p>
          <w:p w:rsidR="004A4117" w:rsidRDefault="004A4117" w:rsidP="004A4117">
            <w:pPr>
              <w:rPr>
                <w:lang w:val="en-US"/>
              </w:rPr>
            </w:pPr>
            <w:r>
              <w:rPr>
                <w:lang w:val="en-US"/>
              </w:rPr>
              <w:t>25 x 40w 240v 300°C lamps.</w:t>
            </w:r>
          </w:p>
          <w:p w:rsidR="004A4117" w:rsidRDefault="004A4117" w:rsidP="004A4117">
            <w:pPr>
              <w:rPr>
                <w:lang w:val="en-US"/>
              </w:rPr>
            </w:pPr>
            <w:r>
              <w:rPr>
                <w:lang w:val="en-US"/>
              </w:rPr>
              <w:t>25m x 14.4w/m IP65 LED Strip lights.</w:t>
            </w:r>
          </w:p>
          <w:p w:rsidR="004A4117" w:rsidRDefault="004A4117" w:rsidP="004A4117">
            <w:pPr>
              <w:rPr>
                <w:lang w:val="en-US"/>
              </w:rPr>
            </w:pPr>
            <w:r>
              <w:rPr>
                <w:lang w:val="en-US"/>
              </w:rPr>
              <w:t>50 x 35w Linear lamps.</w:t>
            </w:r>
          </w:p>
          <w:p w:rsidR="004A4117" w:rsidRDefault="004A4117" w:rsidP="004A4117">
            <w:pPr>
              <w:rPr>
                <w:lang w:val="en-US"/>
              </w:rPr>
            </w:pPr>
            <w:r>
              <w:rPr>
                <w:lang w:val="en-US"/>
              </w:rPr>
              <w:lastRenderedPageBreak/>
              <w:t>50 x 60w Linear lamps.</w:t>
            </w:r>
          </w:p>
          <w:p w:rsidR="004A4117" w:rsidRDefault="004A4117" w:rsidP="004A4117">
            <w:pPr>
              <w:rPr>
                <w:lang w:val="en-US"/>
              </w:rPr>
            </w:pPr>
            <w:r>
              <w:rPr>
                <w:lang w:val="en-US"/>
              </w:rPr>
              <w:t>25 x 300w R7S Halogen lamps.</w:t>
            </w:r>
          </w:p>
          <w:p w:rsidR="001E3215" w:rsidRPr="0050146D" w:rsidRDefault="004A4117" w:rsidP="004A4117">
            <w:pPr>
              <w:rPr>
                <w:rFonts w:asciiTheme="majorHAnsi" w:hAnsiTheme="majorHAnsi" w:cs="Arial"/>
                <w:sz w:val="18"/>
                <w:szCs w:val="18"/>
              </w:rPr>
            </w:pPr>
            <w:r>
              <w:rPr>
                <w:lang w:val="en-US"/>
              </w:rPr>
              <w:t>25 x Nano IP65 LED Floodlights, Daylight</w:t>
            </w:r>
            <w:bookmarkStart w:id="0" w:name="_GoBack"/>
            <w:bookmarkEnd w:id="0"/>
          </w:p>
        </w:tc>
        <w:tc>
          <w:tcPr>
            <w:tcW w:w="2301" w:type="dxa"/>
          </w:tcPr>
          <w:p w:rsidR="001E3215" w:rsidRPr="002F4B3C" w:rsidRDefault="001E3215" w:rsidP="00B452EF">
            <w:pPr>
              <w:jc w:val="both"/>
              <w:rPr>
                <w:rFonts w:asciiTheme="majorHAnsi" w:hAnsiTheme="majorHAnsi" w:cs="Arial"/>
                <w:b/>
                <w:sz w:val="18"/>
                <w:szCs w:val="18"/>
              </w:rPr>
            </w:pPr>
          </w:p>
          <w:p w:rsidR="001E3215" w:rsidRPr="002F4B3C" w:rsidRDefault="001E3215" w:rsidP="00B452EF">
            <w:pPr>
              <w:jc w:val="both"/>
              <w:rPr>
                <w:rFonts w:asciiTheme="majorHAnsi" w:hAnsiTheme="majorHAnsi" w:cs="Arial"/>
                <w:b/>
                <w:sz w:val="18"/>
                <w:szCs w:val="18"/>
              </w:rPr>
            </w:pPr>
          </w:p>
          <w:p w:rsidR="001E3215" w:rsidRPr="002F4B3C" w:rsidRDefault="001E3215" w:rsidP="00B452EF">
            <w:pPr>
              <w:jc w:val="both"/>
              <w:rPr>
                <w:rFonts w:asciiTheme="majorHAnsi" w:hAnsiTheme="majorHAnsi" w:cs="Arial"/>
                <w:b/>
                <w:sz w:val="18"/>
                <w:szCs w:val="18"/>
              </w:rPr>
            </w:pPr>
          </w:p>
          <w:p w:rsidR="001E3215" w:rsidRPr="002F4B3C" w:rsidRDefault="001E3215" w:rsidP="00B452EF">
            <w:pPr>
              <w:jc w:val="both"/>
              <w:rPr>
                <w:rFonts w:asciiTheme="majorHAnsi" w:hAnsiTheme="majorHAnsi" w:cs="Arial"/>
                <w:b/>
                <w:sz w:val="18"/>
                <w:szCs w:val="18"/>
              </w:rPr>
            </w:pPr>
          </w:p>
          <w:p w:rsidR="001E3215" w:rsidRPr="002F4B3C" w:rsidRDefault="001E3215" w:rsidP="00B452EF">
            <w:pPr>
              <w:jc w:val="both"/>
              <w:rPr>
                <w:rFonts w:asciiTheme="majorHAnsi" w:hAnsiTheme="majorHAnsi" w:cs="Arial"/>
                <w:b/>
                <w:sz w:val="18"/>
                <w:szCs w:val="18"/>
              </w:rPr>
            </w:pPr>
          </w:p>
        </w:tc>
      </w:tr>
      <w:tr w:rsidR="00B452EF" w:rsidRPr="002F4B3C" w:rsidTr="001E3215">
        <w:tc>
          <w:tcPr>
            <w:tcW w:w="6941" w:type="dxa"/>
          </w:tcPr>
          <w:p w:rsidR="00B452EF" w:rsidRPr="002F4B3C" w:rsidRDefault="00B452EF" w:rsidP="00B452EF">
            <w:pPr>
              <w:jc w:val="both"/>
              <w:rPr>
                <w:rFonts w:asciiTheme="majorHAnsi" w:hAnsiTheme="majorHAnsi" w:cs="Arial"/>
                <w:b/>
                <w:sz w:val="18"/>
                <w:szCs w:val="18"/>
              </w:rPr>
            </w:pPr>
          </w:p>
        </w:tc>
        <w:tc>
          <w:tcPr>
            <w:tcW w:w="2301" w:type="dxa"/>
          </w:tcPr>
          <w:p w:rsidR="00B452EF" w:rsidRPr="002F4B3C" w:rsidRDefault="00B452EF" w:rsidP="00B452EF">
            <w:pPr>
              <w:jc w:val="both"/>
              <w:rPr>
                <w:rFonts w:asciiTheme="majorHAnsi" w:hAnsiTheme="majorHAnsi" w:cs="Arial"/>
                <w:b/>
                <w:sz w:val="18"/>
                <w:szCs w:val="18"/>
              </w:rPr>
            </w:pPr>
          </w:p>
        </w:tc>
      </w:tr>
      <w:tr w:rsidR="00B452EF" w:rsidRPr="002F4B3C" w:rsidTr="001E3215">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Date Goods or Service required:</w:t>
            </w:r>
          </w:p>
        </w:tc>
        <w:tc>
          <w:tcPr>
            <w:tcW w:w="2301" w:type="dxa"/>
          </w:tcPr>
          <w:p w:rsidR="00B452EF" w:rsidRPr="002F4B3C" w:rsidRDefault="00C30BF4" w:rsidP="00B452EF">
            <w:pPr>
              <w:jc w:val="both"/>
              <w:rPr>
                <w:rFonts w:asciiTheme="majorHAnsi" w:hAnsiTheme="majorHAnsi" w:cs="Arial"/>
                <w:b/>
                <w:sz w:val="18"/>
                <w:szCs w:val="18"/>
              </w:rPr>
            </w:pPr>
            <w:r>
              <w:rPr>
                <w:rFonts w:asciiTheme="majorHAnsi" w:hAnsiTheme="majorHAnsi" w:cs="Arial"/>
                <w:b/>
                <w:sz w:val="18"/>
                <w:szCs w:val="18"/>
              </w:rPr>
              <w:t>ASAP</w:t>
            </w:r>
          </w:p>
        </w:tc>
      </w:tr>
      <w:tr w:rsidR="00B452EF" w:rsidRPr="002F4B3C" w:rsidTr="001E3215">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Delivered to :</w:t>
            </w:r>
          </w:p>
        </w:tc>
        <w:tc>
          <w:tcPr>
            <w:tcW w:w="2301" w:type="dxa"/>
          </w:tcPr>
          <w:p w:rsidR="00B452EF" w:rsidRPr="002F4B3C" w:rsidRDefault="00584A03" w:rsidP="00B452EF">
            <w:pPr>
              <w:jc w:val="both"/>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rsidTr="001E3215">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(Technical) </w:t>
            </w:r>
            <w:r w:rsidR="008C7C11">
              <w:rPr>
                <w:rFonts w:asciiTheme="majorHAnsi" w:hAnsiTheme="majorHAnsi" w:cs="Arial"/>
                <w:b/>
                <w:sz w:val="18"/>
                <w:szCs w:val="18"/>
              </w:rPr>
              <w:t xml:space="preserve"> </w:t>
            </w:r>
          </w:p>
          <w:p w:rsidR="00B452EF" w:rsidRPr="002F4B3C" w:rsidRDefault="00B452EF" w:rsidP="00B452EF">
            <w:pPr>
              <w:jc w:val="both"/>
              <w:rPr>
                <w:rFonts w:asciiTheme="majorHAnsi" w:hAnsiTheme="majorHAnsi" w:cs="Arial"/>
                <w:b/>
                <w:sz w:val="18"/>
                <w:szCs w:val="18"/>
              </w:rPr>
            </w:pPr>
          </w:p>
        </w:tc>
        <w:tc>
          <w:tcPr>
            <w:tcW w:w="2301" w:type="dxa"/>
          </w:tcPr>
          <w:p w:rsidR="008C7C11" w:rsidRDefault="004A4117" w:rsidP="00B452EF">
            <w:pPr>
              <w:jc w:val="both"/>
              <w:rPr>
                <w:rFonts w:asciiTheme="majorHAnsi" w:hAnsiTheme="majorHAnsi" w:cs="Arial"/>
                <w:b/>
                <w:sz w:val="18"/>
                <w:szCs w:val="18"/>
              </w:rPr>
            </w:pPr>
            <w:r>
              <w:rPr>
                <w:rFonts w:asciiTheme="majorHAnsi" w:hAnsiTheme="majorHAnsi" w:cs="Arial"/>
                <w:b/>
                <w:sz w:val="18"/>
                <w:szCs w:val="18"/>
              </w:rPr>
              <w:t>Douglas Human</w:t>
            </w:r>
          </w:p>
          <w:p w:rsidR="004A4117" w:rsidRDefault="004A4117" w:rsidP="00B452EF">
            <w:pPr>
              <w:jc w:val="both"/>
              <w:rPr>
                <w:rFonts w:asciiTheme="majorHAnsi" w:hAnsiTheme="majorHAnsi" w:cs="Arial"/>
                <w:b/>
                <w:sz w:val="18"/>
                <w:szCs w:val="18"/>
              </w:rPr>
            </w:pPr>
            <w:hyperlink r:id="rId9" w:history="1">
              <w:r w:rsidRPr="000A6094">
                <w:rPr>
                  <w:rStyle w:val="Hyperlink"/>
                  <w:rFonts w:asciiTheme="majorHAnsi" w:hAnsiTheme="majorHAnsi" w:cs="Arial"/>
                  <w:b/>
                  <w:sz w:val="18"/>
                  <w:szCs w:val="18"/>
                </w:rPr>
                <w:t>douglash@artscape.co.za</w:t>
              </w:r>
            </w:hyperlink>
          </w:p>
          <w:p w:rsidR="004A4117" w:rsidRPr="002F4B3C" w:rsidRDefault="004A4117" w:rsidP="00B452EF">
            <w:pPr>
              <w:jc w:val="both"/>
              <w:rPr>
                <w:rFonts w:asciiTheme="majorHAnsi" w:hAnsiTheme="majorHAnsi" w:cs="Arial"/>
                <w:b/>
                <w:sz w:val="18"/>
                <w:szCs w:val="18"/>
              </w:rPr>
            </w:pPr>
            <w:r>
              <w:rPr>
                <w:rFonts w:asciiTheme="majorHAnsi" w:hAnsiTheme="majorHAnsi" w:cs="Arial"/>
                <w:b/>
                <w:sz w:val="18"/>
                <w:szCs w:val="18"/>
              </w:rPr>
              <w:t>021 410 9800</w:t>
            </w:r>
          </w:p>
        </w:tc>
      </w:tr>
      <w:tr w:rsidR="00B452EF" w:rsidRPr="002F4B3C" w:rsidTr="001E3215">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(Supply Chain Management) </w:t>
            </w:r>
          </w:p>
        </w:tc>
        <w:tc>
          <w:tcPr>
            <w:tcW w:w="2301" w:type="dxa"/>
          </w:tcPr>
          <w:p w:rsidR="00B452EF" w:rsidRPr="002F4B3C" w:rsidRDefault="00E437DC" w:rsidP="00B452EF">
            <w:pPr>
              <w:jc w:val="both"/>
              <w:rPr>
                <w:rFonts w:asciiTheme="majorHAnsi" w:hAnsiTheme="majorHAnsi" w:cs="Arial"/>
                <w:b/>
                <w:sz w:val="18"/>
                <w:szCs w:val="18"/>
              </w:rPr>
            </w:pPr>
            <w:hyperlink r:id="rId10" w:history="1">
              <w:r w:rsidR="00271555" w:rsidRPr="002D7AEF">
                <w:rPr>
                  <w:rStyle w:val="Hyperlink"/>
                  <w:rFonts w:asciiTheme="majorHAnsi" w:hAnsiTheme="majorHAnsi" w:cs="Arial"/>
                  <w:b/>
                  <w:sz w:val="18"/>
                  <w:szCs w:val="18"/>
                </w:rPr>
                <w:t>natsjap@artscape.co.za</w:t>
              </w:r>
            </w:hyperlink>
          </w:p>
        </w:tc>
      </w:tr>
      <w:tr w:rsidR="00B452EF" w:rsidRPr="002F4B3C" w:rsidTr="001E3215">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RFQ Closing date &amp; Time:</w:t>
            </w:r>
          </w:p>
        </w:tc>
        <w:tc>
          <w:tcPr>
            <w:tcW w:w="2301" w:type="dxa"/>
          </w:tcPr>
          <w:p w:rsidR="00B452EF" w:rsidRPr="002F4B3C" w:rsidRDefault="004A4117" w:rsidP="00DF398A">
            <w:pPr>
              <w:jc w:val="both"/>
              <w:rPr>
                <w:rFonts w:asciiTheme="majorHAnsi" w:hAnsiTheme="majorHAnsi" w:cs="Arial"/>
                <w:b/>
                <w:sz w:val="18"/>
                <w:szCs w:val="18"/>
              </w:rPr>
            </w:pPr>
            <w:r>
              <w:rPr>
                <w:rFonts w:asciiTheme="majorHAnsi" w:hAnsiTheme="majorHAnsi" w:cs="Arial"/>
                <w:b/>
                <w:sz w:val="18"/>
                <w:szCs w:val="18"/>
              </w:rPr>
              <w:t xml:space="preserve">17 </w:t>
            </w:r>
            <w:r w:rsidR="00812C73">
              <w:rPr>
                <w:rFonts w:asciiTheme="majorHAnsi" w:hAnsiTheme="majorHAnsi" w:cs="Arial"/>
                <w:b/>
                <w:sz w:val="18"/>
                <w:szCs w:val="18"/>
              </w:rPr>
              <w:t>May</w:t>
            </w:r>
            <w:r w:rsidR="00DF398A">
              <w:rPr>
                <w:rFonts w:asciiTheme="majorHAnsi" w:hAnsiTheme="majorHAnsi" w:cs="Arial"/>
                <w:b/>
                <w:sz w:val="18"/>
                <w:szCs w:val="18"/>
              </w:rPr>
              <w:t xml:space="preserve"> 2022</w:t>
            </w:r>
          </w:p>
        </w:tc>
      </w:tr>
      <w:tr w:rsidR="00B452EF" w:rsidRPr="002F4B3C" w:rsidTr="001E3215">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Submit RFQ To:</w:t>
            </w:r>
          </w:p>
        </w:tc>
        <w:tc>
          <w:tcPr>
            <w:tcW w:w="2301" w:type="dxa"/>
          </w:tcPr>
          <w:p w:rsidR="00B452EF" w:rsidRPr="002F4B3C" w:rsidRDefault="00E437DC" w:rsidP="00271555">
            <w:pPr>
              <w:jc w:val="both"/>
              <w:rPr>
                <w:rFonts w:asciiTheme="majorHAnsi" w:hAnsiTheme="majorHAnsi" w:cs="Arial"/>
                <w:b/>
                <w:sz w:val="18"/>
                <w:szCs w:val="18"/>
              </w:rPr>
            </w:pPr>
            <w:hyperlink r:id="rId11" w:history="1">
              <w:r w:rsidR="00271555" w:rsidRPr="002D7AEF">
                <w:rPr>
                  <w:rStyle w:val="Hyperlink"/>
                  <w:rFonts w:asciiTheme="majorHAnsi" w:hAnsiTheme="majorHAnsi" w:cs="Arial"/>
                  <w:b/>
                  <w:sz w:val="18"/>
                  <w:szCs w:val="18"/>
                </w:rPr>
                <w:t>joannd@artscape.co.za</w:t>
              </w:r>
            </w:hyperlink>
            <w:r w:rsidR="00584A03" w:rsidRPr="002F4B3C">
              <w:rPr>
                <w:rFonts w:asciiTheme="majorHAnsi" w:hAnsiTheme="majorHAnsi" w:cs="Arial"/>
                <w:b/>
                <w:color w:val="0000FF" w:themeColor="hyperlink"/>
                <w:sz w:val="18"/>
                <w:szCs w:val="18"/>
                <w:u w:val="single"/>
              </w:rPr>
              <w:t xml:space="preserve"> </w:t>
            </w:r>
          </w:p>
        </w:tc>
      </w:tr>
    </w:tbl>
    <w:p w:rsidR="00B452EF" w:rsidRPr="002F4B3C" w:rsidRDefault="00B452EF" w:rsidP="00B452EF">
      <w:pPr>
        <w:jc w:val="both"/>
        <w:rPr>
          <w:rFonts w:asciiTheme="majorHAnsi" w:hAnsiTheme="majorHAnsi" w:cs="Arial"/>
          <w:b/>
          <w:sz w:val="18"/>
          <w:szCs w:val="18"/>
          <w:u w:val="single"/>
        </w:rPr>
      </w:pPr>
      <w:r w:rsidRPr="002F4B3C">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Name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Address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Contact Tel   :                                     </w:t>
            </w:r>
          </w:p>
        </w:tc>
        <w:tc>
          <w:tcPr>
            <w:tcW w:w="4314"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r w:rsidRPr="002F4B3C">
              <w:rPr>
                <w:rFonts w:asciiTheme="majorHAnsi" w:hAnsiTheme="majorHAnsi" w:cs="Arial"/>
                <w:b/>
                <w:sz w:val="18"/>
                <w:szCs w:val="18"/>
                <w:bdr w:val="single" w:sz="4" w:space="0" w:color="auto"/>
              </w:rPr>
              <w:t>Email:</w:t>
            </w:r>
          </w:p>
        </w:tc>
      </w:tr>
    </w:tbl>
    <w:p w:rsidR="00B452EF" w:rsidRPr="002F4B3C"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2F4B3C" w:rsidTr="002C3479">
        <w:trPr>
          <w:trHeight w:val="634"/>
        </w:trPr>
        <w:tc>
          <w:tcPr>
            <w:tcW w:w="4872"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Supplier Specifications include Brand/Model if applicable</w:t>
            </w:r>
          </w:p>
        </w:tc>
        <w:tc>
          <w:tcPr>
            <w:tcW w:w="1190"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c>
          <w:tcPr>
            <w:tcW w:w="184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Price Per Unit </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c>
          <w:tcPr>
            <w:tcW w:w="1337"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r>
      <w:tr w:rsidR="00B452EF" w:rsidRPr="002F4B3C" w:rsidTr="002C3479">
        <w:tc>
          <w:tcPr>
            <w:tcW w:w="4872" w:type="dxa"/>
          </w:tcPr>
          <w:p w:rsidR="00B452EF" w:rsidRPr="002F4B3C" w:rsidRDefault="00B452EF" w:rsidP="00B452EF">
            <w:pPr>
              <w:jc w:val="both"/>
              <w:rPr>
                <w:rFonts w:asciiTheme="majorHAnsi" w:hAnsiTheme="majorHAnsi" w:cs="Arial"/>
                <w:b/>
                <w:sz w:val="18"/>
                <w:szCs w:val="18"/>
              </w:rPr>
            </w:pPr>
          </w:p>
        </w:tc>
        <w:tc>
          <w:tcPr>
            <w:tcW w:w="1190" w:type="dxa"/>
          </w:tcPr>
          <w:p w:rsidR="00B452EF" w:rsidRPr="002F4B3C" w:rsidRDefault="00B452EF" w:rsidP="00B452EF">
            <w:pPr>
              <w:jc w:val="both"/>
              <w:rPr>
                <w:rFonts w:asciiTheme="majorHAnsi" w:hAnsiTheme="majorHAnsi" w:cs="Arial"/>
                <w:b/>
                <w:sz w:val="18"/>
                <w:szCs w:val="18"/>
              </w:rPr>
            </w:pPr>
          </w:p>
        </w:tc>
        <w:tc>
          <w:tcPr>
            <w:tcW w:w="1843" w:type="dxa"/>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r>
      <w:tr w:rsidR="00BC4E25" w:rsidRPr="002F4B3C" w:rsidTr="002C3479">
        <w:tc>
          <w:tcPr>
            <w:tcW w:w="4872"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190"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843"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337"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r>
      <w:tr w:rsidR="00B452EF" w:rsidRPr="002F4B3C" w:rsidTr="002C3479">
        <w:tc>
          <w:tcPr>
            <w:tcW w:w="4872"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tc>
        <w:tc>
          <w:tcPr>
            <w:tcW w:w="1190"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left w:val="single" w:sz="4" w:space="0" w:color="auto"/>
            </w:tcBorders>
          </w:tcPr>
          <w:p w:rsidR="00B452EF" w:rsidRPr="002F4B3C" w:rsidRDefault="00B452EF" w:rsidP="00B452EF">
            <w:pPr>
              <w:jc w:val="both"/>
              <w:rPr>
                <w:rFonts w:asciiTheme="majorHAnsi" w:hAnsiTheme="majorHAnsi" w:cs="Arial"/>
                <w:b/>
                <w:sz w:val="18"/>
                <w:szCs w:val="18"/>
              </w:rPr>
            </w:pPr>
          </w:p>
        </w:tc>
      </w:tr>
    </w:tbl>
    <w:p w:rsidR="00B452EF" w:rsidRPr="002F4B3C" w:rsidRDefault="00B452EF" w:rsidP="00B452EF">
      <w:pPr>
        <w:spacing w:after="0" w:line="240" w:lineRule="auto"/>
        <w:jc w:val="both"/>
        <w:rPr>
          <w:rFonts w:asciiTheme="majorHAnsi" w:hAnsiTheme="majorHAnsi"/>
          <w:sz w:val="18"/>
          <w:szCs w:val="18"/>
        </w:rPr>
      </w:pP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1-(Pt- Pmin)</w:t>
      </w:r>
    </w:p>
    <w:p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r w:rsidRPr="002F4B3C">
        <w:rPr>
          <w:rFonts w:asciiTheme="majorHAnsi" w:hAnsiTheme="majorHAnsi"/>
          <w:sz w:val="18"/>
          <w:szCs w:val="18"/>
        </w:rPr>
        <w:t>Pmin</w:t>
      </w: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Pmin is the comparative price of the lowest responsive quotation.</w:t>
      </w:r>
    </w:p>
    <w:p w:rsidR="00B452EF" w:rsidRPr="002F4B3C" w:rsidRDefault="00B452EF" w:rsidP="00B452EF">
      <w:pPr>
        <w:spacing w:after="0" w:line="240" w:lineRule="auto"/>
        <w:rPr>
          <w:rFonts w:asciiTheme="majorHAnsi" w:hAnsiTheme="majorHAnsi"/>
          <w:sz w:val="18"/>
          <w:szCs w:val="18"/>
        </w:rPr>
      </w:pP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rsidR="00B452EF" w:rsidRPr="00D62FB0" w:rsidRDefault="00B452EF" w:rsidP="00D62FB0">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rsidR="00B452EF" w:rsidRPr="002F4B3C" w:rsidRDefault="00B452EF" w:rsidP="00B452EF">
      <w:pPr>
        <w:spacing w:after="0" w:line="240" w:lineRule="auto"/>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rsidR="00B452EF" w:rsidRPr="00D62FB0" w:rsidRDefault="00B452EF" w:rsidP="00D62FB0">
      <w:pPr>
        <w:rPr>
          <w:rFonts w:asciiTheme="majorHAnsi" w:hAnsiTheme="majorHAnsi" w:cs="Arial"/>
          <w:sz w:val="18"/>
          <w:szCs w:val="18"/>
        </w:rPr>
      </w:pPr>
      <w:r w:rsidRPr="002F4B3C">
        <w:rPr>
          <w:rFonts w:asciiTheme="majorHAnsi" w:hAnsiTheme="majorHAnsi" w:cs="Arial"/>
          <w:sz w:val="18"/>
          <w:szCs w:val="18"/>
        </w:rPr>
        <w:t>On Behalf of the Supplier (duly authorised)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2F4B3C" w:rsidTr="002C3479">
        <w:trPr>
          <w:trHeight w:val="1920"/>
        </w:trPr>
        <w:tc>
          <w:tcPr>
            <w:tcW w:w="2694" w:type="dxa"/>
          </w:tcPr>
          <w:p w:rsidR="00B452EF" w:rsidRPr="002F4B3C" w:rsidRDefault="00B452EF" w:rsidP="00B452EF">
            <w:pPr>
              <w:jc w:val="both"/>
              <w:rPr>
                <w:rFonts w:asciiTheme="majorHAnsi" w:hAnsiTheme="majorHAnsi" w:cs="Arial"/>
                <w:sz w:val="18"/>
                <w:szCs w:val="18"/>
              </w:rPr>
            </w:pPr>
          </w:p>
        </w:tc>
      </w:tr>
    </w:tbl>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COMPANY STAMP</w:t>
      </w:r>
    </w:p>
    <w:p w:rsidR="00A74BF5" w:rsidRPr="002F4B3C" w:rsidRDefault="00B452EF" w:rsidP="00D62FB0">
      <w:pPr>
        <w:jc w:val="both"/>
        <w:rPr>
          <w:rFonts w:asciiTheme="majorHAnsi" w:hAnsiTheme="majorHAnsi" w:cs="Arial"/>
          <w:b/>
          <w:sz w:val="18"/>
          <w:szCs w:val="18"/>
        </w:rPr>
      </w:pPr>
      <w:r w:rsidRPr="002F4B3C">
        <w:rPr>
          <w:rFonts w:asciiTheme="majorHAnsi" w:hAnsiTheme="majorHAnsi" w:cs="Arial"/>
          <w:b/>
          <w:sz w:val="18"/>
          <w:szCs w:val="18"/>
        </w:rPr>
        <w:t>Note: It is advised that documents be returned in PDF.</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t>SBD 4</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In order to give effect to the above, the following questionnaire must be completed and submitted with the bid.</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The names of all directors / trustees / shareholders / members, their individual identity numbers, tax reference numbers and, if applicable, employee / persal numbers must be indicated in paragraph 3 below.</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¹“State” means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any municipality or municipal entity;</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provincial legislature;</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²”Shareholder”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presently employed by the state?</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employed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remunerative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yes, did you attached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(Note: Failure to submit proof of such authority, where</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conduct </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r w:rsidRPr="002F4B3C">
        <w:rPr>
          <w:rFonts w:asciiTheme="majorHAnsi" w:eastAsia="Times New Roman" w:hAnsiTheme="majorHAnsi" w:cs="Arial"/>
          <w:snapToGrid w:val="0"/>
          <w:sz w:val="18"/>
          <w:szCs w:val="18"/>
          <w:lang w:val="en-GB"/>
        </w:rPr>
        <w:t>state</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who may be involved with the evaluation and or adjudication</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lastRenderedPageBreak/>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Persal Number </w:t>
            </w:r>
          </w:p>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t>DECLARATION</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 ..……………………………………………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Date</w:t>
      </w: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w:t>
      </w:r>
    </w:p>
    <w:p w:rsidR="00F650FE" w:rsidRPr="002F4B3C" w:rsidRDefault="006F537F"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ab/>
        <w:t xml:space="preserve">Position                                                                           </w:t>
      </w:r>
      <w:r w:rsidR="00F650FE" w:rsidRPr="002F4B3C">
        <w:rPr>
          <w:rFonts w:asciiTheme="majorHAnsi" w:eastAsia="Times New Roman" w:hAnsiTheme="majorHAnsi" w:cs="Times New Roman"/>
          <w:snapToGrid w:val="0"/>
          <w:sz w:val="18"/>
          <w:szCs w:val="18"/>
          <w:lang w:val="en-GB"/>
        </w:rPr>
        <w:t>Name of bidder</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1D6284" w:rsidRDefault="001D6284" w:rsidP="00F650FE">
      <w:pPr>
        <w:jc w:val="both"/>
        <w:rPr>
          <w:rFonts w:asciiTheme="majorHAnsi" w:hAnsiTheme="majorHAnsi" w:cs="Arial"/>
          <w:b/>
          <w:sz w:val="18"/>
          <w:szCs w:val="18"/>
        </w:rPr>
      </w:pPr>
    </w:p>
    <w:p w:rsidR="00C6549E" w:rsidRPr="002F4B3C" w:rsidRDefault="00C6549E" w:rsidP="00F650FE">
      <w:pPr>
        <w:jc w:val="both"/>
        <w:rPr>
          <w:rFonts w:asciiTheme="majorHAnsi" w:hAnsiTheme="majorHAnsi" w:cs="Arial"/>
          <w:b/>
          <w:sz w:val="18"/>
          <w:szCs w:val="18"/>
        </w:rPr>
      </w:pPr>
    </w:p>
    <w:p w:rsidR="00C6549E" w:rsidRDefault="00C6549E" w:rsidP="00AA5953">
      <w:pPr>
        <w:tabs>
          <w:tab w:val="left" w:pos="900"/>
          <w:tab w:val="left" w:pos="2880"/>
          <w:tab w:val="left" w:pos="5760"/>
          <w:tab w:val="left" w:pos="7920"/>
        </w:tabs>
        <w:outlineLvl w:val="0"/>
        <w:rPr>
          <w:rFonts w:asciiTheme="majorHAnsi" w:hAnsiTheme="majorHAnsi" w:cs="Arial"/>
          <w:b/>
          <w:sz w:val="18"/>
          <w:szCs w:val="18"/>
        </w:rPr>
      </w:pPr>
    </w:p>
    <w:p w:rsidR="00AA5953" w:rsidRPr="002F4B3C"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Pr>
          <w:rFonts w:asciiTheme="majorHAnsi" w:hAnsiTheme="majorHAnsi" w:cs="Arial"/>
          <w:b/>
          <w:sz w:val="18"/>
          <w:szCs w:val="18"/>
        </w:rPr>
        <w:tab/>
      </w:r>
      <w:r w:rsidR="00A968DD" w:rsidRPr="002F4B3C">
        <w:rPr>
          <w:rFonts w:asciiTheme="majorHAnsi" w:hAnsiTheme="majorHAnsi"/>
          <w:color w:val="000080"/>
          <w:sz w:val="18"/>
          <w:szCs w:val="18"/>
          <w:lang w:val="en-GB"/>
        </w:rPr>
        <w:tab/>
      </w:r>
      <w:r w:rsidR="00A968DD"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r w:rsidR="00AA5953" w:rsidRPr="00C6549E">
        <w:rPr>
          <w:rFonts w:asciiTheme="majorHAnsi" w:eastAsia="Times New Roman" w:hAnsiTheme="majorHAnsi" w:cs="Times New Roman"/>
          <w:b/>
          <w:snapToGrid w:val="0"/>
          <w:sz w:val="18"/>
          <w:szCs w:val="18"/>
          <w:lang w:val="en-GB"/>
        </w:rPr>
        <w:t>SBD 6.1</w:t>
      </w:r>
    </w:p>
    <w:p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The purchaser reserves the right to require of a bidder, either before a bid is adjudicated or at any time subsequently, to substantiate any claim in regard to preferences, in any manner required by the purchaser.</w:t>
      </w: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2.</w:t>
      </w:r>
      <w:r w:rsidRPr="002F4B3C">
        <w:rPr>
          <w:rFonts w:asciiTheme="majorHAnsi" w:eastAsia="Times New Roman" w:hAnsiTheme="majorHAnsi" w:cs="Times New Roman"/>
          <w:b/>
          <w:snapToGrid w:val="0"/>
          <w:sz w:val="18"/>
          <w:szCs w:val="18"/>
          <w:lang w:val="en-GB"/>
        </w:rPr>
        <w:tab/>
        <w:t>DEFINITIONS</w:t>
      </w: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Based Black Economic Empowerment Act;</w:t>
      </w:r>
    </w:p>
    <w:p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Empowerment Act;</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organ of state for the provision of services, works or goods, through price quotations, advertised</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proposals;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Act;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includes all applicable taxes less all unconditional discounts;</w:t>
      </w:r>
    </w:p>
    <w:p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person; </w:t>
      </w:r>
      <w:r w:rsidRPr="002F4B3C">
        <w:rPr>
          <w:rFonts w:asciiTheme="majorHAnsi" w:eastAsia="Times New Roman" w:hAnsiTheme="majorHAnsi" w:cs="Arial"/>
          <w:b/>
          <w:snapToGrid w:val="0"/>
          <w:sz w:val="18"/>
          <w:szCs w:val="18"/>
          <w:lang w:val="en-US"/>
        </w:rPr>
        <w:tab/>
      </w:r>
    </w:p>
    <w:p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Practice; </w:t>
      </w:r>
    </w:p>
    <w:p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Any other requirement prescribed in terms of the BBBEE Act;</w:t>
      </w:r>
    </w:p>
    <w:p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Act; </w:t>
      </w:r>
    </w:p>
    <w:p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taxes; </w:t>
      </w: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3.5pt" o:ole="" fillcolor="window">
            <v:imagedata r:id="rId12" o:title=""/>
          </v:shape>
          <o:OLEObject Type="Embed" ProgID="Equation.3" ShapeID="_x0000_i1025" DrawAspect="Content" ObjectID="_1713865287" r:id="rId13"/>
        </w:objec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Where</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5E0F6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Pmin</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6F537F" w:rsidRDefault="006F537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Pr="002F4B3C"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rsidTr="003B1589">
        <w:trPr>
          <w:trHeight w:val="863"/>
        </w:trPr>
        <w:tc>
          <w:tcPr>
            <w:tcW w:w="270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rsidTr="003B1589">
        <w:trPr>
          <w:trHeight w:val="72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 xml:space="preserve">Bidders who claim points in respect of B-BBEE Status Level of Contribution must complete the </w:t>
      </w:r>
      <w:r w:rsidRPr="002F4B3C">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following:</w:t>
      </w:r>
    </w:p>
    <w:p w:rsidR="00AA5953" w:rsidRPr="002F4B3C"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t xml:space="preserve">Will any portion of the contract be sub-contracted?    </w:t>
      </w:r>
    </w:p>
    <w:p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509BA">
        <w:tc>
          <w:tcPr>
            <w:tcW w:w="76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Pr="002F4B3C">
        <w:rPr>
          <w:rFonts w:asciiTheme="majorHAnsi" w:eastAsia="Times New Roman" w:hAnsiTheme="majorHAnsi" w:cs="Times New Roman"/>
          <w:snapToGrid w:val="0"/>
          <w:sz w:val="18"/>
          <w:szCs w:val="18"/>
          <w:lang w:val="en-US"/>
        </w:rPr>
        <w:t>……………..</w:t>
      </w:r>
    </w:p>
    <w:p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F4B3C">
        <w:tc>
          <w:tcPr>
            <w:tcW w:w="76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b/>
          <w:snapToGrid w:val="0"/>
          <w:sz w:val="18"/>
          <w:szCs w:val="18"/>
          <w:lang w:val="en-GB"/>
        </w:rPr>
        <w:t>DECLARATION WITH REGARD TO COMPANY/FIRM</w:t>
      </w:r>
    </w:p>
    <w:p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.2</w:t>
      </w:r>
      <w:r w:rsidR="00AA5953" w:rsidRPr="002F4B3C">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Supplier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Other service providers, e.g. transporter, etc.</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contributor  indicated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w:t>
      </w:r>
      <w:r w:rsidRPr="002F4B3C">
        <w:rPr>
          <w:rFonts w:asciiTheme="majorHAnsi" w:eastAsia="Times New Roman" w:hAnsiTheme="majorHAnsi" w:cs="Times New Roman"/>
          <w:snapToGrid w:val="0"/>
          <w:sz w:val="18"/>
          <w:szCs w:val="18"/>
          <w:lang w:val="en-GB"/>
        </w:rPr>
        <w:tab/>
        <w:t>The information furnished is true and correct;</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correct;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disqualify the person from the bidding process;</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recover costs, losses or damages it has incurred or suffered as a result of that person’s conduct;</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cancel the contract and claim any damages which it has suffered as a result of having to make less favourable arrangements due to such cancellation;</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forward the matter for criminal prosecution</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73F22"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fjIQIAAD0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" o:allowincell="f"/>
            </w:pict>
          </mc:Fallback>
        </mc:AlternateConten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0"/>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5E0F6F">
      <w:pPr>
        <w:widowControl w:val="0"/>
        <w:numPr>
          <w:ilvl w:val="0"/>
          <w:numId w:val="33"/>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DATE:………………………………..</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ADDRESS:…………………………..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lastRenderedPageBreak/>
        <w:tab/>
      </w:r>
      <w:r w:rsidRPr="002F4B3C">
        <w:rPr>
          <w:rFonts w:asciiTheme="majorHAnsi" w:eastAsia="Times New Roman" w:hAnsiTheme="majorHAnsi" w:cs="Times New Roman"/>
          <w:snapToGrid w:val="0"/>
          <w:sz w:val="18"/>
          <w:szCs w:val="18"/>
          <w:lang w:val="en-US"/>
        </w:rPr>
        <w:tab/>
      </w: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t>SBD 8</w:t>
      </w:r>
    </w:p>
    <w:p w:rsidR="00222C96" w:rsidRPr="002F4B3C" w:rsidRDefault="00222C96" w:rsidP="00222C96">
      <w:pPr>
        <w:pStyle w:val="Heading1"/>
        <w:rPr>
          <w:color w:val="auto"/>
          <w:sz w:val="18"/>
          <w:szCs w:val="18"/>
          <w:lang w:val="en-US"/>
        </w:rPr>
      </w:pPr>
      <w:r w:rsidRPr="002F4B3C">
        <w:rPr>
          <w:color w:val="auto"/>
          <w:sz w:val="18"/>
          <w:szCs w:val="18"/>
        </w:rPr>
        <w:t>DECLARATION OF BIDDER’S PAST SUPPLY CHAIN MANAGEMENT PRACTICES</w:t>
      </w:r>
    </w:p>
    <w:p w:rsidR="00222C96" w:rsidRPr="002F4B3C" w:rsidRDefault="00222C96" w:rsidP="00222C96">
      <w:pPr>
        <w:rPr>
          <w:rFonts w:asciiTheme="majorHAnsi" w:hAnsiTheme="majorHAnsi"/>
          <w:b/>
          <w:bCs/>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rsidR="00222C96" w:rsidRPr="002F4B3C" w:rsidRDefault="00222C96" w:rsidP="00222C96">
      <w:pPr>
        <w:ind w:left="36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abused the institution’s supply chain management system;</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rsidR="00222C96" w:rsidRPr="002F4B3C" w:rsidRDefault="00222C96" w:rsidP="00222C96">
      <w:pPr>
        <w:ind w:left="108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r w:rsidRPr="002F4B3C">
        <w:rPr>
          <w:rFonts w:asciiTheme="majorHAnsi" w:hAnsiTheme="majorHAnsi"/>
          <w:b/>
          <w:bCs/>
          <w:sz w:val="18"/>
          <w:szCs w:val="18"/>
          <w:lang w:val="en-US"/>
        </w:rPr>
        <w:t>In order to give effect to the above, the following questionnaire must be completed and submitted with the bid.</w:t>
      </w:r>
    </w:p>
    <w:p w:rsidR="00222C96" w:rsidRPr="002F4B3C" w:rsidRDefault="00222C96"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rsidR="00222C96" w:rsidRPr="002F4B3C" w:rsidRDefault="00222C96">
            <w:pPr>
              <w:pStyle w:val="BodyText2"/>
              <w:rPr>
                <w:rFonts w:asciiTheme="majorHAnsi" w:hAnsiTheme="majorHAnsi"/>
                <w:sz w:val="18"/>
                <w:szCs w:val="18"/>
              </w:rPr>
            </w:pPr>
            <w:r w:rsidRPr="002F4B3C">
              <w:rPr>
                <w:rFonts w:asciiTheme="majorHAnsi" w:hAnsiTheme="majorHAnsi"/>
                <w:sz w:val="18"/>
                <w:szCs w:val="18"/>
              </w:rPr>
              <w:t xml:space="preserve">(Companies or persons who are listed on this database were informed in writing of this restriction by the National Treasury after the </w:t>
            </w:r>
            <w:r w:rsidRPr="002F4B3C">
              <w:rPr>
                <w:rFonts w:asciiTheme="majorHAnsi" w:hAnsiTheme="majorHAnsi"/>
                <w:i/>
                <w:iCs/>
                <w:sz w:val="18"/>
                <w:szCs w:val="18"/>
              </w:rPr>
              <w:t>audi alteram partem</w:t>
            </w:r>
            <w:r w:rsidRPr="002F4B3C">
              <w:rPr>
                <w:rFonts w:asciiTheme="majorHAnsi" w:hAnsiTheme="majorHAnsi"/>
                <w:sz w:val="18"/>
                <w:szCs w:val="18"/>
              </w:rPr>
              <w:t xml:space="preserve"> rule was applied).</w:t>
            </w:r>
          </w:p>
          <w:p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E437DC">
              <w:rPr>
                <w:rFonts w:asciiTheme="majorHAnsi" w:hAnsiTheme="majorHAnsi"/>
                <w:sz w:val="18"/>
                <w:szCs w:val="18"/>
              </w:rPr>
            </w:r>
            <w:r w:rsidR="00E437DC">
              <w:rPr>
                <w:rFonts w:asciiTheme="majorHAnsi" w:hAnsiTheme="majorHAnsi"/>
                <w:sz w:val="18"/>
                <w:szCs w:val="18"/>
              </w:rPr>
              <w:fldChar w:fldCharType="separate"/>
            </w:r>
            <w:r w:rsidRPr="002F4B3C">
              <w:rPr>
                <w:rFonts w:asciiTheme="majorHAnsi" w:hAnsiTheme="majorHAnsi"/>
                <w:sz w:val="18"/>
                <w:szCs w:val="18"/>
              </w:rPr>
              <w:fldChar w:fldCharType="end"/>
            </w:r>
            <w:bookmarkEnd w:id="1"/>
          </w:p>
          <w:p w:rsidR="00222C96" w:rsidRPr="002F4B3C" w:rsidRDefault="00222C96">
            <w:pPr>
              <w:jc w:val="center"/>
              <w:rPr>
                <w:rFonts w:asciiTheme="majorHAnsi" w:hAnsiTheme="majorHAnsi"/>
                <w:sz w:val="18"/>
                <w:szCs w:val="18"/>
              </w:rPr>
            </w:pPr>
          </w:p>
          <w:p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E437DC">
              <w:rPr>
                <w:rFonts w:asciiTheme="majorHAnsi" w:hAnsiTheme="majorHAnsi"/>
                <w:sz w:val="18"/>
                <w:szCs w:val="18"/>
              </w:rPr>
            </w:r>
            <w:r w:rsidR="00E437DC">
              <w:rPr>
                <w:rFonts w:asciiTheme="majorHAnsi" w:hAnsiTheme="majorHAnsi"/>
                <w:sz w:val="18"/>
                <w:szCs w:val="18"/>
              </w:rPr>
              <w:fldChar w:fldCharType="separate"/>
            </w:r>
            <w:r w:rsidRPr="002F4B3C">
              <w:rPr>
                <w:rFonts w:asciiTheme="majorHAnsi" w:hAnsiTheme="majorHAnsi"/>
                <w:sz w:val="18"/>
                <w:szCs w:val="18"/>
              </w:rPr>
              <w:fldChar w:fldCharType="end"/>
            </w:r>
            <w:bookmarkEnd w:id="2"/>
          </w:p>
          <w:p w:rsidR="00222C96" w:rsidRPr="002F4B3C" w:rsidRDefault="00222C96">
            <w:pPr>
              <w:jc w:val="cente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rPr>
            </w:pP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lastRenderedPageBreak/>
              <w:t>4.2</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Is the bidder or any of its directors listed on the Register for Tender Defaulters in terms of section 29 of the Prevention and Combating of Corrupt Activities Act (No 12 of 2004)?</w:t>
            </w:r>
          </w:p>
          <w:p w:rsidR="00222C96" w:rsidRPr="002F4B3C" w:rsidRDefault="00222C96">
            <w:pPr>
              <w:pStyle w:val="BodyTextIndent"/>
              <w:tabs>
                <w:tab w:val="left" w:pos="720"/>
              </w:tabs>
              <w:ind w:left="2"/>
              <w:rPr>
                <w:rFonts w:asciiTheme="majorHAnsi" w:hAnsiTheme="majorHAnsi"/>
                <w:b/>
                <w:bCs/>
                <w:sz w:val="18"/>
                <w:szCs w:val="18"/>
              </w:rPr>
            </w:pPr>
            <w:r w:rsidRPr="002F4B3C">
              <w:rPr>
                <w:rFonts w:asciiTheme="majorHAnsi" w:hAnsiTheme="majorHAnsi"/>
                <w:b/>
                <w:bCs/>
                <w:sz w:val="18"/>
                <w:szCs w:val="18"/>
              </w:rPr>
              <w:t xml:space="preserve">To access this Register enter the National Treasury’s website, </w:t>
            </w:r>
            <w:hyperlink r:id="rId14" w:history="1">
              <w:r w:rsidRPr="002F4B3C">
                <w:rPr>
                  <w:rStyle w:val="Hyperlink"/>
                  <w:rFonts w:asciiTheme="majorHAnsi" w:hAnsiTheme="majorHAnsi"/>
                  <w:b/>
                  <w:bCs/>
                  <w:sz w:val="18"/>
                  <w:szCs w:val="18"/>
                </w:rPr>
                <w:t>www.treasury.gov.za</w:t>
              </w:r>
            </w:hyperlink>
            <w:r w:rsidRPr="002F4B3C">
              <w:rPr>
                <w:rFonts w:asciiTheme="majorHAnsi" w:hAnsiTheme="majorHAnsi"/>
                <w:b/>
                <w:bCs/>
                <w:sz w:val="18"/>
                <w:szCs w:val="18"/>
              </w:rPr>
              <w:t xml:space="preserve">, click on the icon “Register for Tender Defaulters” or submit your written request for a hard copy of the Register to facsimile number (012) 3265445. </w:t>
            </w:r>
          </w:p>
          <w:p w:rsidR="00222C96" w:rsidRPr="002F4B3C" w:rsidRDefault="00222C96">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E437DC">
              <w:rPr>
                <w:rFonts w:asciiTheme="majorHAnsi" w:hAnsiTheme="majorHAnsi"/>
                <w:sz w:val="18"/>
                <w:szCs w:val="18"/>
              </w:rPr>
            </w:r>
            <w:r w:rsidR="00E437DC">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E437DC">
              <w:rPr>
                <w:rFonts w:asciiTheme="majorHAnsi" w:hAnsiTheme="majorHAnsi"/>
                <w:sz w:val="18"/>
                <w:szCs w:val="18"/>
              </w:rPr>
            </w:r>
            <w:r w:rsidR="00E437DC">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E437DC">
              <w:rPr>
                <w:rFonts w:asciiTheme="majorHAnsi" w:hAnsiTheme="majorHAnsi"/>
                <w:sz w:val="18"/>
                <w:szCs w:val="18"/>
              </w:rPr>
            </w:r>
            <w:r w:rsidR="00E437DC">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E437DC">
              <w:rPr>
                <w:rFonts w:asciiTheme="majorHAnsi" w:hAnsiTheme="majorHAnsi"/>
                <w:sz w:val="18"/>
                <w:szCs w:val="18"/>
              </w:rPr>
            </w:r>
            <w:r w:rsidR="00E437DC">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E437DC">
              <w:rPr>
                <w:rFonts w:asciiTheme="majorHAnsi" w:hAnsiTheme="majorHAnsi"/>
                <w:sz w:val="18"/>
                <w:szCs w:val="18"/>
              </w:rPr>
            </w:r>
            <w:r w:rsidR="00E437DC">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E437DC">
              <w:rPr>
                <w:rFonts w:asciiTheme="majorHAnsi" w:hAnsiTheme="majorHAnsi"/>
                <w:sz w:val="18"/>
                <w:szCs w:val="18"/>
              </w:rPr>
            </w:r>
            <w:r w:rsidR="00E437DC">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bl>
    <w:p w:rsidR="00222C96" w:rsidRPr="002F4B3C" w:rsidRDefault="00222C96" w:rsidP="00222C96">
      <w:pPr>
        <w:rPr>
          <w:rFonts w:asciiTheme="majorHAnsi" w:hAnsiTheme="majorHAnsi"/>
          <w:sz w:val="18"/>
          <w:szCs w:val="18"/>
          <w:lang w:val="en-GB"/>
        </w:rPr>
      </w:pPr>
    </w:p>
    <w:p w:rsidR="00222C96" w:rsidRPr="002F4B3C" w:rsidRDefault="00222C96" w:rsidP="00222C96">
      <w:pPr>
        <w:pStyle w:val="BodyTextIndent"/>
        <w:ind w:hanging="720"/>
        <w:jc w:val="center"/>
        <w:rPr>
          <w:rFonts w:asciiTheme="majorHAnsi" w:hAnsiTheme="majorHAnsi"/>
          <w:b/>
          <w:bCs/>
          <w:sz w:val="18"/>
          <w:szCs w:val="18"/>
        </w:rPr>
      </w:pPr>
    </w:p>
    <w:p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rsidR="00222C96" w:rsidRPr="00C6549E" w:rsidRDefault="00222C96" w:rsidP="00222C96">
      <w:pPr>
        <w:pStyle w:val="BodyTextIndent"/>
        <w:ind w:hanging="720"/>
        <w:jc w:val="center"/>
        <w:rPr>
          <w:rFonts w:asciiTheme="majorHAnsi" w:hAnsiTheme="majorHAnsi"/>
          <w:b/>
          <w:bCs/>
          <w:color w:val="auto"/>
          <w:sz w:val="18"/>
          <w:szCs w:val="18"/>
        </w:rPr>
      </w:pPr>
    </w:p>
    <w:p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 (FULL NAME)…………………………………………………</w:t>
      </w:r>
    </w:p>
    <w:p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I ACCEPT THAT, IN ADDITION TO CANCELLATION OF A CONTRACT, ACTION MAY BE TAKEN AGAINST ME SHOULD THIS DECLARATION PROVE TO BE FALSE.</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r>
      <w:r w:rsidR="006F537F">
        <w:rPr>
          <w:rFonts w:asciiTheme="majorHAnsi" w:hAnsiTheme="majorHAnsi"/>
          <w:b/>
          <w:bCs/>
          <w:color w:val="auto"/>
          <w:sz w:val="18"/>
          <w:szCs w:val="18"/>
        </w:rPr>
        <w:tab/>
      </w:r>
      <w:r w:rsidRPr="00C6549E">
        <w:rPr>
          <w:rFonts w:asciiTheme="majorHAnsi" w:hAnsiTheme="majorHAnsi"/>
          <w:b/>
          <w:bCs/>
          <w:color w:val="auto"/>
          <w:sz w:val="18"/>
          <w:szCs w:val="18"/>
        </w:rPr>
        <w: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Date</w:t>
      </w:r>
    </w:p>
    <w:p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rsidR="00222C96" w:rsidRPr="00C6549E" w:rsidRDefault="006F537F" w:rsidP="00222C96">
      <w:pPr>
        <w:pStyle w:val="BodyTextIndent"/>
        <w:tabs>
          <w:tab w:val="clear" w:pos="900"/>
          <w:tab w:val="left" w:pos="180"/>
          <w:tab w:val="left" w:pos="360"/>
        </w:tabs>
        <w:ind w:hanging="720"/>
        <w:rPr>
          <w:rFonts w:asciiTheme="majorHAnsi" w:hAnsiTheme="majorHAnsi"/>
          <w:b/>
          <w:bCs/>
          <w:color w:val="auto"/>
          <w:sz w:val="18"/>
          <w:szCs w:val="18"/>
        </w:rPr>
      </w:pPr>
      <w:r>
        <w:rPr>
          <w:rFonts w:asciiTheme="majorHAnsi" w:hAnsiTheme="majorHAnsi"/>
          <w:b/>
          <w:bCs/>
          <w:color w:val="auto"/>
          <w:sz w:val="18"/>
          <w:szCs w:val="18"/>
        </w:rPr>
        <w:t xml:space="preserve">    </w:t>
      </w:r>
      <w:r w:rsidR="00222C96" w:rsidRPr="00C6549E">
        <w:rPr>
          <w:rFonts w:asciiTheme="majorHAnsi" w:hAnsiTheme="majorHAnsi"/>
          <w:b/>
          <w:bCs/>
          <w:color w:val="auto"/>
          <w:sz w:val="18"/>
          <w:szCs w:val="18"/>
        </w:rPr>
        <w:t xml:space="preserve">………………………………………. </w:t>
      </w:r>
      <w:r w:rsidR="00222C96" w:rsidRPr="00C6549E">
        <w:rPr>
          <w:rFonts w:asciiTheme="majorHAnsi" w:hAnsiTheme="majorHAnsi"/>
          <w:b/>
          <w:bCs/>
          <w:color w:val="auto"/>
          <w:sz w:val="18"/>
          <w:szCs w:val="18"/>
        </w:rPr>
        <w:tab/>
      </w:r>
      <w:r>
        <w:rPr>
          <w:rFonts w:asciiTheme="majorHAnsi" w:hAnsiTheme="majorHAnsi"/>
          <w:b/>
          <w:bCs/>
          <w:color w:val="auto"/>
          <w:sz w:val="18"/>
          <w:szCs w:val="18"/>
        </w:rPr>
        <w:tab/>
      </w:r>
      <w:r w:rsidR="00222C96" w:rsidRPr="00C6549E">
        <w:rPr>
          <w:rFonts w:asciiTheme="majorHAnsi" w:hAnsiTheme="majorHAnsi"/>
          <w:b/>
          <w:bCs/>
          <w:color w:val="auto"/>
          <w:sz w:val="18"/>
          <w:szCs w:val="18"/>
        </w:rPr>
        <w:t>…………………………..</w:t>
      </w:r>
    </w:p>
    <w:p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Name of Bidder</w:t>
      </w: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P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8570BE" w:rsidRPr="002F4B3C" w:rsidRDefault="00A74BF5" w:rsidP="001D6284">
      <w:pPr>
        <w:pStyle w:val="BodyTextIndent"/>
        <w:ind w:hanging="720"/>
        <w:rPr>
          <w:rFonts w:asciiTheme="majorHAnsi" w:hAnsiTheme="majorHAnsi"/>
          <w:sz w:val="18"/>
          <w:szCs w:val="18"/>
        </w:rPr>
      </w:pPr>
      <w:r w:rsidRPr="002F4B3C">
        <w:rPr>
          <w:rFonts w:asciiTheme="majorHAnsi" w:hAnsiTheme="majorHAnsi"/>
          <w:sz w:val="18"/>
          <w:szCs w:val="18"/>
        </w:rPr>
        <w:tab/>
      </w:r>
    </w:p>
    <w:p w:rsidR="008570BE" w:rsidRPr="002F4B3C" w:rsidRDefault="008570BE" w:rsidP="00DA7E8F">
      <w:pPr>
        <w:pStyle w:val="BodyTextIndent"/>
        <w:ind w:left="0" w:firstLine="0"/>
        <w:rPr>
          <w:rFonts w:asciiTheme="majorHAnsi" w:hAnsiTheme="majorHAnsi"/>
          <w:sz w:val="18"/>
          <w:szCs w:val="18"/>
        </w:rPr>
      </w:pPr>
    </w:p>
    <w:p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rsidR="00220E18" w:rsidRPr="002F4B3C" w:rsidRDefault="00220E18" w:rsidP="00F650FE">
      <w:pPr>
        <w:jc w:val="both"/>
        <w:rPr>
          <w:rFonts w:asciiTheme="majorHAnsi" w:hAnsiTheme="majorHAnsi" w:cs="Arial"/>
          <w:b/>
          <w:sz w:val="18"/>
          <w:szCs w:val="18"/>
        </w:rPr>
      </w:pPr>
    </w:p>
    <w:p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9" w:after="0" w:line="200" w:lineRule="exact"/>
        <w:rPr>
          <w:rFonts w:asciiTheme="majorHAnsi" w:hAnsiTheme="majorHAnsi"/>
          <w:sz w:val="18"/>
          <w:szCs w:val="18"/>
        </w:rPr>
      </w:pPr>
    </w:p>
    <w:p w:rsidR="00DA7E8F" w:rsidRPr="002F4B3C" w:rsidRDefault="00DA7E8F" w:rsidP="00DA7E8F">
      <w:pPr>
        <w:spacing w:after="0" w:line="240" w:lineRule="auto"/>
        <w:ind w:left="102" w:right="1469"/>
        <w:jc w:val="both"/>
        <w:rPr>
          <w:rFonts w:asciiTheme="majorHAnsi" w:eastAsia="Arial" w:hAnsiTheme="majorHAnsi" w:cs="Arial"/>
          <w:sz w:val="18"/>
          <w:szCs w:val="18"/>
        </w:rPr>
      </w:pPr>
      <w:r w:rsidRPr="002F4B3C">
        <w:rPr>
          <w:rFonts w:asciiTheme="majorHAnsi" w:eastAsia="Arial" w:hAnsiTheme="majorHAnsi" w:cs="Arial"/>
          <w:sz w:val="18"/>
          <w:szCs w:val="18"/>
        </w:rPr>
        <w:t xml:space="preserve">1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SB</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mus</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or</w:t>
      </w:r>
      <w:r w:rsidRPr="002F4B3C">
        <w:rPr>
          <w:rFonts w:asciiTheme="majorHAnsi" w:eastAsia="Arial" w:hAnsiTheme="majorHAnsi" w:cs="Arial"/>
          <w:sz w:val="18"/>
          <w:szCs w:val="18"/>
        </w:rPr>
        <w:t>m</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pa</w:t>
      </w:r>
      <w:r w:rsidRPr="002F4B3C">
        <w:rPr>
          <w:rFonts w:asciiTheme="majorHAnsi" w:eastAsia="Arial" w:hAnsiTheme="majorHAnsi" w:cs="Arial"/>
          <w:sz w:val="18"/>
          <w:szCs w:val="18"/>
        </w:rPr>
        <w:t>rt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¹</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2" w:after="0" w:line="200" w:lineRule="exact"/>
        <w:rPr>
          <w:rFonts w:asciiTheme="majorHAnsi" w:hAnsiTheme="majorHAnsi"/>
          <w:sz w:val="18"/>
          <w:szCs w:val="18"/>
        </w:rPr>
      </w:pPr>
    </w:p>
    <w:p w:rsidR="00DA7E8F" w:rsidRPr="002F4B3C"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2F4B3C">
        <w:rPr>
          <w:rFonts w:asciiTheme="majorHAnsi" w:eastAsia="Arial" w:hAnsiTheme="majorHAnsi" w:cs="Arial"/>
          <w:sz w:val="18"/>
          <w:szCs w:val="18"/>
        </w:rPr>
        <w:t>2</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Se</w:t>
      </w:r>
      <w:r w:rsidRPr="002F4B3C">
        <w:rPr>
          <w:rFonts w:asciiTheme="majorHAnsi" w:eastAsia="Arial" w:hAnsiTheme="majorHAnsi" w:cs="Arial"/>
          <w:spacing w:val="-4"/>
          <w:sz w:val="18"/>
          <w:szCs w:val="18"/>
        </w:rPr>
        <w:t>c</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z w:val="18"/>
          <w:szCs w:val="18"/>
        </w:rPr>
        <w:t>4</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2"/>
          <w:sz w:val="18"/>
          <w:szCs w:val="18"/>
        </w:rPr>
        <w:t>1</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ii</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2"/>
          <w:sz w:val="18"/>
          <w:szCs w:val="18"/>
        </w:rPr>
        <w:t>9</w:t>
      </w:r>
      <w:r w:rsidRPr="002F4B3C">
        <w:rPr>
          <w:rFonts w:asciiTheme="majorHAnsi" w:eastAsia="Arial" w:hAnsiTheme="majorHAnsi" w:cs="Arial"/>
          <w:spacing w:val="1"/>
          <w:sz w:val="18"/>
          <w:szCs w:val="18"/>
        </w:rPr>
        <w:t>9</w:t>
      </w:r>
      <w:r w:rsidRPr="002F4B3C">
        <w:rPr>
          <w:rFonts w:asciiTheme="majorHAnsi" w:eastAsia="Arial" w:hAnsiTheme="majorHAnsi" w:cs="Arial"/>
          <w:spacing w:val="-2"/>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4"/>
          <w:w w:val="102"/>
          <w:sz w:val="18"/>
          <w:szCs w:val="18"/>
        </w:rPr>
        <w:t>a</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con</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ir</w:t>
      </w:r>
      <w:r w:rsidRPr="002F4B3C">
        <w:rPr>
          <w:rFonts w:asciiTheme="majorHAnsi" w:eastAsia="Arial" w:hAnsiTheme="majorHAnsi" w:cs="Arial"/>
          <w:spacing w:val="1"/>
          <w:sz w:val="18"/>
          <w:szCs w:val="18"/>
        </w:rPr>
        <w:t>ms</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 xml:space="preserve">y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soc</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50"/>
          <w:sz w:val="18"/>
          <w:szCs w:val="18"/>
        </w:rPr>
        <w:t xml:space="preserve"> </w:t>
      </w:r>
      <w:r w:rsidR="008E698C" w:rsidRPr="002F4B3C">
        <w:rPr>
          <w:rFonts w:asciiTheme="majorHAnsi" w:eastAsia="Arial" w:hAnsiTheme="majorHAnsi" w:cs="Arial"/>
          <w:spacing w:val="-2"/>
          <w:sz w:val="18"/>
          <w:szCs w:val="18"/>
        </w:rPr>
        <w:t>be</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4"/>
          <w:sz w:val="18"/>
          <w:szCs w:val="18"/>
        </w:rPr>
        <w:t>w</w:t>
      </w:r>
      <w:r w:rsidR="008E698C" w:rsidRPr="002F4B3C">
        <w:rPr>
          <w:rFonts w:asciiTheme="majorHAnsi" w:eastAsia="Arial" w:hAnsiTheme="majorHAnsi" w:cs="Arial"/>
          <w:spacing w:val="1"/>
          <w:sz w:val="18"/>
          <w:szCs w:val="18"/>
        </w:rPr>
        <w:t>ee</w:t>
      </w:r>
      <w:r w:rsidR="008E698C" w:rsidRPr="002F4B3C">
        <w:rPr>
          <w:rFonts w:asciiTheme="majorHAnsi" w:eastAsia="Arial" w:hAnsiTheme="majorHAnsi" w:cs="Arial"/>
          <w:sz w:val="18"/>
          <w:szCs w:val="18"/>
        </w:rPr>
        <w:t xml:space="preserve">n </w:t>
      </w:r>
      <w:r w:rsidR="008E698C" w:rsidRPr="002F4B3C">
        <w:rPr>
          <w:rFonts w:asciiTheme="majorHAnsi" w:eastAsia="Arial" w:hAnsiTheme="majorHAnsi" w:cs="Arial"/>
          <w:spacing w:val="3"/>
          <w:sz w:val="18"/>
          <w:szCs w:val="18"/>
        </w:rPr>
        <w:t>parties</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8"/>
          <w:sz w:val="18"/>
          <w:szCs w:val="18"/>
        </w:rPr>
        <w:t xml:space="preserve"> </w:t>
      </w:r>
      <w:r w:rsidR="008E698C" w:rsidRPr="002F4B3C">
        <w:rPr>
          <w:rFonts w:asciiTheme="majorHAnsi" w:eastAsia="Arial" w:hAnsiTheme="majorHAnsi" w:cs="Arial"/>
          <w:spacing w:val="1"/>
          <w:sz w:val="18"/>
          <w:szCs w:val="18"/>
        </w:rPr>
        <w:t>h</w:t>
      </w:r>
      <w:r w:rsidR="008E698C" w:rsidRPr="002F4B3C">
        <w:rPr>
          <w:rFonts w:asciiTheme="majorHAnsi" w:eastAsia="Arial" w:hAnsiTheme="majorHAnsi" w:cs="Arial"/>
          <w:spacing w:val="-4"/>
          <w:sz w:val="18"/>
          <w:szCs w:val="18"/>
        </w:rPr>
        <w:t>o</w:t>
      </w:r>
      <w:r w:rsidR="008E698C" w:rsidRPr="002F4B3C">
        <w:rPr>
          <w:rFonts w:asciiTheme="majorHAnsi" w:eastAsia="Arial" w:hAnsiTheme="majorHAnsi" w:cs="Arial"/>
          <w:sz w:val="18"/>
          <w:szCs w:val="18"/>
        </w:rPr>
        <w:t>r</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2"/>
          <w:sz w:val="18"/>
          <w:szCs w:val="18"/>
        </w:rPr>
        <w:t>zo</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2"/>
          <w:sz w:val="18"/>
          <w:szCs w:val="18"/>
        </w:rPr>
        <w:t>a</w:t>
      </w:r>
      <w:r w:rsidR="008E698C" w:rsidRPr="002F4B3C">
        <w:rPr>
          <w:rFonts w:asciiTheme="majorHAnsi" w:eastAsia="Arial" w:hAnsiTheme="majorHAnsi" w:cs="Arial"/>
          <w:sz w:val="18"/>
          <w:szCs w:val="18"/>
        </w:rPr>
        <w:t xml:space="preserve">l </w:t>
      </w:r>
      <w:r w:rsidR="008E698C" w:rsidRPr="002F4B3C">
        <w:rPr>
          <w:rFonts w:asciiTheme="majorHAnsi" w:eastAsia="Arial" w:hAnsiTheme="majorHAnsi" w:cs="Arial"/>
          <w:spacing w:val="5"/>
          <w:sz w:val="18"/>
          <w:szCs w:val="18"/>
        </w:rPr>
        <w:t>relationship</w:t>
      </w:r>
      <w:r w:rsidR="008E698C" w:rsidRPr="002F4B3C">
        <w:rPr>
          <w:rFonts w:asciiTheme="majorHAnsi" w:eastAsia="Arial" w:hAnsiTheme="majorHAnsi" w:cs="Arial"/>
          <w:sz w:val="18"/>
          <w:szCs w:val="18"/>
        </w:rPr>
        <w:t xml:space="preserve"> </w:t>
      </w:r>
      <w:r w:rsidR="008E698C" w:rsidRPr="002F4B3C">
        <w:rPr>
          <w:rFonts w:asciiTheme="majorHAnsi" w:eastAsia="Arial" w:hAnsiTheme="majorHAnsi" w:cs="Arial"/>
          <w:spacing w:val="10"/>
          <w:sz w:val="18"/>
          <w:szCs w:val="18"/>
        </w:rPr>
        <w:t>and</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pacing w:val="-2"/>
          <w:sz w:val="18"/>
          <w:szCs w:val="18"/>
        </w:rPr>
        <w:t>vol</w:t>
      </w:r>
      <w:r w:rsidR="008E698C" w:rsidRPr="002F4B3C">
        <w:rPr>
          <w:rFonts w:asciiTheme="majorHAnsi" w:eastAsia="Arial" w:hAnsiTheme="majorHAnsi" w:cs="Arial"/>
          <w:spacing w:val="1"/>
          <w:sz w:val="18"/>
          <w:szCs w:val="18"/>
        </w:rPr>
        <w:t>ve</w:t>
      </w:r>
      <w:r w:rsidR="008E698C" w:rsidRPr="002F4B3C">
        <w:rPr>
          <w:rFonts w:asciiTheme="majorHAnsi" w:eastAsia="Arial" w:hAnsiTheme="majorHAnsi" w:cs="Arial"/>
          <w:sz w:val="18"/>
          <w:szCs w:val="18"/>
        </w:rPr>
        <w:t xml:space="preserve">s </w:t>
      </w:r>
      <w:r w:rsidR="008E698C" w:rsidRPr="002F4B3C">
        <w:rPr>
          <w:rFonts w:asciiTheme="majorHAnsi" w:eastAsia="Arial" w:hAnsiTheme="majorHAnsi" w:cs="Arial"/>
          <w:spacing w:val="2"/>
          <w:sz w:val="18"/>
          <w:szCs w:val="18"/>
        </w:rPr>
        <w:t>collusive</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²</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ll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i/>
          <w:spacing w:val="1"/>
          <w:sz w:val="18"/>
          <w:szCs w:val="18"/>
        </w:rPr>
        <w:t>p</w:t>
      </w:r>
      <w:r w:rsidRPr="002F4B3C">
        <w:rPr>
          <w:rFonts w:asciiTheme="majorHAnsi" w:eastAsia="Arial" w:hAnsiTheme="majorHAnsi" w:cs="Arial"/>
          <w:i/>
          <w:sz w:val="18"/>
          <w:szCs w:val="18"/>
        </w:rPr>
        <w:t>e</w:t>
      </w:r>
      <w:r w:rsidRPr="002F4B3C">
        <w:rPr>
          <w:rFonts w:asciiTheme="majorHAnsi" w:eastAsia="Arial" w:hAnsiTheme="majorHAnsi" w:cs="Arial"/>
          <w:i/>
          <w:spacing w:val="14"/>
          <w:sz w:val="18"/>
          <w:szCs w:val="18"/>
        </w:rPr>
        <w:t xml:space="preserve"> </w:t>
      </w:r>
      <w:r w:rsidRPr="002F4B3C">
        <w:rPr>
          <w:rFonts w:asciiTheme="majorHAnsi" w:eastAsia="Arial" w:hAnsiTheme="majorHAnsi" w:cs="Arial"/>
          <w:i/>
          <w:spacing w:val="1"/>
          <w:sz w:val="18"/>
          <w:szCs w:val="18"/>
        </w:rPr>
        <w:t>s</w:t>
      </w:r>
      <w:r w:rsidRPr="002F4B3C">
        <w:rPr>
          <w:rFonts w:asciiTheme="majorHAnsi" w:eastAsia="Arial" w:hAnsiTheme="majorHAnsi" w:cs="Arial"/>
          <w:i/>
          <w:sz w:val="18"/>
          <w:szCs w:val="18"/>
        </w:rPr>
        <w:t>e</w:t>
      </w:r>
      <w:r w:rsidRPr="002F4B3C">
        <w:rPr>
          <w:rFonts w:asciiTheme="majorHAnsi" w:eastAsia="Arial" w:hAnsiTheme="majorHAnsi" w:cs="Arial"/>
          <w:i/>
          <w:spacing w:val="16"/>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ea</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w w:val="102"/>
          <w:sz w:val="18"/>
          <w:szCs w:val="18"/>
        </w:rPr>
        <w:t>ca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no</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sz w:val="18"/>
          <w:szCs w:val="18"/>
        </w:rPr>
        <w:t>j</w:t>
      </w:r>
      <w:r w:rsidRPr="002F4B3C">
        <w:rPr>
          <w:rFonts w:asciiTheme="majorHAnsi" w:eastAsia="Arial" w:hAnsiTheme="majorHAnsi" w:cs="Arial"/>
          <w:spacing w:val="-2"/>
          <w:sz w:val="18"/>
          <w:szCs w:val="18"/>
        </w:rPr>
        <w:t>ust</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g</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ds</w:t>
      </w:r>
      <w:r w:rsidRPr="002F4B3C">
        <w:rPr>
          <w:rFonts w:asciiTheme="majorHAnsi" w:eastAsia="Arial" w:hAnsiTheme="majorHAnsi" w:cs="Arial"/>
          <w:w w:val="102"/>
          <w:sz w:val="18"/>
          <w:szCs w:val="18"/>
        </w:rPr>
        <w:t>.</w:t>
      </w:r>
    </w:p>
    <w:p w:rsidR="00DA7E8F" w:rsidRPr="002F4B3C" w:rsidRDefault="00DA7E8F" w:rsidP="00DA7E8F">
      <w:pPr>
        <w:spacing w:before="18" w:after="0" w:line="260" w:lineRule="exact"/>
        <w:rPr>
          <w:rFonts w:asciiTheme="majorHAnsi" w:hAnsiTheme="majorHAnsi"/>
          <w:sz w:val="18"/>
          <w:szCs w:val="18"/>
        </w:rPr>
      </w:pPr>
    </w:p>
    <w:p w:rsidR="00DA7E8F" w:rsidRPr="002F4B3C"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3</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Re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4"/>
          <w:sz w:val="18"/>
          <w:szCs w:val="18"/>
        </w:rPr>
        <w:t>6</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9</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sc</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be</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w w:val="102"/>
          <w:sz w:val="18"/>
          <w:szCs w:val="18"/>
        </w:rPr>
        <w:t>au</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 xml:space="preserve">t </w:t>
      </w:r>
      <w:r w:rsidRPr="002F4B3C">
        <w:rPr>
          <w:rFonts w:asciiTheme="majorHAnsi" w:eastAsia="Arial" w:hAnsiTheme="majorHAnsi" w:cs="Arial"/>
          <w:spacing w:val="3"/>
          <w:sz w:val="18"/>
          <w:szCs w:val="18"/>
        </w:rPr>
        <w:t xml:space="preserve"> 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 xml:space="preserve">l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 xml:space="preserve">le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 xml:space="preserve">s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 xml:space="preserve">to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4"/>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ev</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t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bu</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 xml:space="preserve">e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 xml:space="preserve">ly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 xml:space="preserve">in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1"/>
          <w:w w:val="102"/>
          <w:sz w:val="18"/>
          <w:szCs w:val="18"/>
        </w:rPr>
        <w:t>an</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g</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1"/>
          <w:w w:val="102"/>
          <w:sz w:val="18"/>
          <w:szCs w:val="18"/>
        </w:rPr>
        <w:t>men</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3"/>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rsidR="00DA7E8F" w:rsidRPr="002F4B3C" w:rsidRDefault="00DA7E8F" w:rsidP="00DA7E8F">
      <w:pPr>
        <w:spacing w:before="5" w:after="0" w:line="240" w:lineRule="exact"/>
        <w:rPr>
          <w:rFonts w:asciiTheme="majorHAnsi" w:hAnsiTheme="majorHAnsi"/>
          <w:sz w:val="18"/>
          <w:szCs w:val="18"/>
        </w:rPr>
      </w:pPr>
    </w:p>
    <w:p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
    <w:p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tab/>
      </w:r>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4</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D</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00C6549E" w:rsidRPr="002F4B3C">
        <w:rPr>
          <w:rFonts w:asciiTheme="majorHAnsi" w:eastAsia="Arial" w:hAnsiTheme="majorHAnsi" w:cs="Arial"/>
          <w:spacing w:val="1"/>
          <w:sz w:val="18"/>
          <w:szCs w:val="18"/>
        </w:rPr>
        <w:t>ce</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if</w:t>
      </w:r>
      <w:r w:rsidR="00C6549E" w:rsidRPr="002F4B3C">
        <w:rPr>
          <w:rFonts w:asciiTheme="majorHAnsi" w:eastAsia="Arial" w:hAnsiTheme="majorHAnsi" w:cs="Arial"/>
          <w:spacing w:val="3"/>
          <w:sz w:val="18"/>
          <w:szCs w:val="18"/>
        </w:rPr>
        <w:t>i</w:t>
      </w:r>
      <w:r w:rsidR="00C6549E" w:rsidRPr="002F4B3C">
        <w:rPr>
          <w:rFonts w:asciiTheme="majorHAnsi" w:eastAsia="Arial" w:hAnsiTheme="majorHAnsi" w:cs="Arial"/>
          <w:spacing w:val="-2"/>
          <w:sz w:val="18"/>
          <w:szCs w:val="18"/>
        </w:rPr>
        <w:t>ca</w:t>
      </w:r>
      <w:r w:rsidR="00C6549E" w:rsidRPr="002F4B3C">
        <w:rPr>
          <w:rFonts w:asciiTheme="majorHAnsi" w:eastAsia="Arial" w:hAnsiTheme="majorHAnsi" w:cs="Arial"/>
          <w:sz w:val="18"/>
          <w:szCs w:val="18"/>
        </w:rPr>
        <w:t xml:space="preserve">te </w:t>
      </w:r>
      <w:r w:rsidR="00C6549E" w:rsidRPr="002F4B3C">
        <w:rPr>
          <w:rFonts w:asciiTheme="majorHAnsi" w:eastAsia="Arial" w:hAnsiTheme="majorHAnsi" w:cs="Arial"/>
          <w:spacing w:val="3"/>
          <w:sz w:val="18"/>
          <w:szCs w:val="18"/>
        </w:rPr>
        <w:t>of</w:t>
      </w:r>
      <w:r w:rsidRPr="002F4B3C">
        <w:rPr>
          <w:rFonts w:asciiTheme="majorHAnsi" w:eastAsia="Arial" w:hAnsiTheme="majorHAnsi" w:cs="Arial"/>
          <w:spacing w:val="49"/>
          <w:sz w:val="18"/>
          <w:szCs w:val="18"/>
        </w:rPr>
        <w:t xml:space="preserve"> </w:t>
      </w:r>
      <w:r w:rsidR="00C6549E" w:rsidRPr="002F4B3C">
        <w:rPr>
          <w:rFonts w:asciiTheme="majorHAnsi" w:eastAsia="Arial" w:hAnsiTheme="majorHAnsi" w:cs="Arial"/>
          <w:spacing w:val="-2"/>
          <w:sz w:val="18"/>
          <w:szCs w:val="18"/>
        </w:rPr>
        <w:t>d</w:t>
      </w:r>
      <w:r w:rsidR="00C6549E" w:rsidRPr="002F4B3C">
        <w:rPr>
          <w:rFonts w:asciiTheme="majorHAnsi" w:eastAsia="Arial" w:hAnsiTheme="majorHAnsi" w:cs="Arial"/>
          <w:spacing w:val="1"/>
          <w:sz w:val="18"/>
          <w:szCs w:val="18"/>
        </w:rPr>
        <w:t>e</w:t>
      </w:r>
      <w:r w:rsidR="00C6549E" w:rsidRPr="002F4B3C">
        <w:rPr>
          <w:rFonts w:asciiTheme="majorHAnsi" w:eastAsia="Arial" w:hAnsiTheme="majorHAnsi" w:cs="Arial"/>
          <w:spacing w:val="-2"/>
          <w:sz w:val="18"/>
          <w:szCs w:val="18"/>
        </w:rPr>
        <w:t>c</w:t>
      </w:r>
      <w:r w:rsidR="00C6549E" w:rsidRPr="002F4B3C">
        <w:rPr>
          <w:rFonts w:asciiTheme="majorHAnsi" w:eastAsia="Arial" w:hAnsiTheme="majorHAnsi" w:cs="Arial"/>
          <w:sz w:val="18"/>
          <w:szCs w:val="18"/>
        </w:rPr>
        <w:t>l</w:t>
      </w:r>
      <w:r w:rsidR="00C6549E" w:rsidRPr="002F4B3C">
        <w:rPr>
          <w:rFonts w:asciiTheme="majorHAnsi" w:eastAsia="Arial" w:hAnsiTheme="majorHAnsi" w:cs="Arial"/>
          <w:spacing w:val="1"/>
          <w:sz w:val="18"/>
          <w:szCs w:val="18"/>
        </w:rPr>
        <w:t>a</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a</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z w:val="18"/>
          <w:szCs w:val="18"/>
        </w:rPr>
        <w:t xml:space="preserve">n </w:t>
      </w:r>
      <w:r w:rsidR="00C6549E" w:rsidRPr="002F4B3C">
        <w:rPr>
          <w:rFonts w:asciiTheme="majorHAnsi" w:eastAsia="Arial" w:hAnsiTheme="majorHAnsi" w:cs="Arial"/>
          <w:spacing w:val="3"/>
          <w:sz w:val="18"/>
          <w:szCs w:val="18"/>
        </w:rPr>
        <w:t>that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1"/>
          <w:sz w:val="18"/>
          <w:szCs w:val="18"/>
        </w:rPr>
        <w:t>ns</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3"/>
          <w:sz w:val="18"/>
          <w:szCs w:val="18"/>
        </w:rPr>
        <w:t>t</w:t>
      </w:r>
      <w:r w:rsidR="00C6549E" w:rsidRPr="002F4B3C">
        <w:rPr>
          <w:rFonts w:asciiTheme="majorHAnsi" w:eastAsia="Arial" w:hAnsiTheme="majorHAnsi" w:cs="Arial"/>
          <w:spacing w:val="-4"/>
          <w:sz w:val="18"/>
          <w:szCs w:val="18"/>
        </w:rPr>
        <w:t>u</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pacing w:val="-2"/>
          <w:sz w:val="18"/>
          <w:szCs w:val="18"/>
        </w:rPr>
        <w:t>n</w:t>
      </w:r>
      <w:r w:rsidR="00C6549E" w:rsidRPr="002F4B3C">
        <w:rPr>
          <w:rFonts w:asciiTheme="majorHAnsi" w:eastAsia="Arial" w:hAnsiTheme="majorHAnsi" w:cs="Arial"/>
          <w:sz w:val="18"/>
          <w:szCs w:val="18"/>
        </w:rPr>
        <w:t xml:space="preserve">s </w:t>
      </w:r>
      <w:r w:rsidR="00C6549E" w:rsidRPr="002F4B3C">
        <w:rPr>
          <w:rFonts w:asciiTheme="majorHAnsi" w:eastAsia="Arial" w:hAnsiTheme="majorHAnsi" w:cs="Arial"/>
          <w:spacing w:val="5"/>
          <w:sz w:val="18"/>
          <w:szCs w:val="18"/>
        </w:rPr>
        <w:t>to</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re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ab</w:t>
      </w:r>
      <w:r w:rsidRPr="002F4B3C">
        <w:rPr>
          <w:rFonts w:asciiTheme="majorHAnsi" w:eastAsia="Arial" w:hAnsiTheme="majorHAnsi" w:cs="Arial"/>
          <w:sz w:val="18"/>
          <w:szCs w:val="18"/>
        </w:rPr>
        <w:t>le</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w w:val="102"/>
          <w:sz w:val="18"/>
          <w:szCs w:val="18"/>
        </w:rPr>
        <w:t>f</w:t>
      </w:r>
      <w:r w:rsidRPr="002F4B3C">
        <w:rPr>
          <w:rFonts w:asciiTheme="majorHAnsi" w:eastAsia="Arial" w:hAnsiTheme="majorHAnsi" w:cs="Arial"/>
          <w:spacing w:val="-2"/>
          <w:w w:val="102"/>
          <w:sz w:val="18"/>
          <w:szCs w:val="18"/>
        </w:rPr>
        <w:t>or</w:t>
      </w:r>
      <w:r w:rsidRPr="002F4B3C">
        <w:rPr>
          <w:rFonts w:asciiTheme="majorHAnsi" w:eastAsia="Arial" w:hAnsiTheme="majorHAnsi" w:cs="Arial"/>
          <w:w w:val="102"/>
          <w:sz w:val="18"/>
          <w:szCs w:val="18"/>
        </w:rPr>
        <w:t xml:space="preserve">m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w:t>
      </w:r>
      <w:r w:rsidRPr="002F4B3C">
        <w:rPr>
          <w:rFonts w:asciiTheme="majorHAnsi" w:eastAsia="Arial" w:hAnsiTheme="majorHAnsi" w:cs="Arial"/>
          <w:w w:val="102"/>
          <w:sz w:val="18"/>
          <w:szCs w:val="18"/>
        </w:rPr>
        <w:t>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gg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bids</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0" w:after="0" w:line="260" w:lineRule="exact"/>
        <w:rPr>
          <w:rFonts w:asciiTheme="majorHAnsi" w:hAnsiTheme="majorHAnsi"/>
          <w:sz w:val="18"/>
          <w:szCs w:val="18"/>
        </w:rPr>
      </w:pPr>
    </w:p>
    <w:p w:rsidR="00DA7E8F" w:rsidRPr="00D675C6" w:rsidRDefault="00DA7E8F" w:rsidP="00D675C6">
      <w:pPr>
        <w:spacing w:after="0" w:line="372" w:lineRule="auto"/>
        <w:ind w:left="102" w:right="58"/>
        <w:jc w:val="both"/>
        <w:rPr>
          <w:rFonts w:asciiTheme="majorHAnsi" w:eastAsia="Calibri" w:hAnsiTheme="majorHAnsi" w:cs="Calibri"/>
          <w:sz w:val="18"/>
          <w:szCs w:val="18"/>
        </w:rPr>
        <w:sectPr w:rsidR="00DA7E8F" w:rsidRPr="00D675C6" w:rsidSect="00DA7E8F">
          <w:headerReference w:type="even" r:id="rId15"/>
          <w:headerReference w:type="default" r:id="rId16"/>
          <w:footerReference w:type="even" r:id="rId17"/>
          <w:footerReference w:type="default" r:id="rId18"/>
          <w:pgSz w:w="11900" w:h="16840"/>
          <w:pgMar w:top="2360" w:right="1280" w:bottom="1600" w:left="1300" w:header="2139" w:footer="1415" w:gutter="0"/>
          <w:pgNumType w:start="1"/>
          <w:cols w:space="720"/>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lastRenderedPageBreak/>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60" w:lineRule="exact"/>
        <w:rPr>
          <w:rFonts w:asciiTheme="majorHAnsi" w:hAnsiTheme="majorHAnsi"/>
          <w:sz w:val="18"/>
          <w:szCs w:val="18"/>
        </w:rPr>
      </w:pPr>
    </w:p>
    <w:p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rsidR="00DA7E8F" w:rsidRPr="002F4B3C" w:rsidRDefault="00DA7E8F" w:rsidP="00DA7E8F">
      <w:pPr>
        <w:spacing w:before="13" w:after="0" w:line="240" w:lineRule="exact"/>
        <w:rPr>
          <w:rFonts w:asciiTheme="majorHAnsi" w:hAnsiTheme="majorHAnsi"/>
          <w:sz w:val="18"/>
          <w:szCs w:val="18"/>
        </w:rPr>
      </w:pPr>
    </w:p>
    <w:p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37EFAD98" wp14:editId="00E367DB">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0BE78"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">
                <v:shape id="Freeform 20" o:spid="_x0000_s1027" style="position:absolute;left:1402;top:-107;width:8409;height:2;visibility:visible;mso-wrap-style:square;v-text-anchor:top" coordsize="8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nrMUA&#10;AADbAAAADwAAAGRycy9kb3ducmV2LnhtbESPT2vCQBTE70K/w/IKvRTdGItIdJViaZsexL94fmaf&#10;SWj2bchudf323ULB4zAzv2Fmi2AacaHO1ZYVDAcJCOLC6ppLBYf9e38CwnlkjY1lUnAjB4v5Q2+G&#10;mbZX3tJl50sRIewyVFB532ZSuqIig25gW+LonW1n0EfZlVJ3eI1w08g0ScbSYM1xocKWlhUV37sf&#10;o+B5pTeTdf72ctoEHY5fn/xxzEdKPT2G1ykIT8Hfw//tXCtIU/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aesxQAAANsAAAAPAAAAAAAAAAAAAAAAAJgCAABkcnMv&#10;ZG93bnJldi54bWxQSwUGAAAAAAQABAD1AAAAigM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rsidR="00DA7E8F" w:rsidRPr="002F4B3C" w:rsidRDefault="00DA7E8F" w:rsidP="00DA7E8F">
      <w:pPr>
        <w:spacing w:before="2" w:after="0" w:line="11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2F13E28C" wp14:editId="28E6F239">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F2BCA0"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">
                <v:shape id="Freeform 22" o:spid="_x0000_s1027" style="position:absolute;left:1402;top:-107;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r8A&#10;AADbAAAADwAAAGRycy9kb3ducmV2LnhtbERPTYvCMBC9C/6HMII3TRXRpRpFBUFY9rC6oMehGdti&#10;M6lN1O7+euew4PHxvher1lXqQU0oPRsYDRNQxJm3JecGfo67wQeoEJEtVp7JwC8FWC27nQWm1j/5&#10;mx6HmCsJ4ZCigSLGOtU6ZAU5DENfEwt38Y3DKLDJtW3wKeGu0uMkmWqHJUtDgTVtC8quh7szsPHr&#10;OJtkpz93O39tP1F0R38zpt9r13NQkdr4Fv+799bAWNbLF/kBe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JOvwAAANsAAAAPAAAAAAAAAAAAAAAAAJgCAABkcnMvZG93bnJl&#10;di54bWxQSwUGAAAAAAQABAD1AAAAhAM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
    <w:p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
    <w:p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1" w:after="0" w:line="13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rsidR="00DA7E8F" w:rsidRPr="006F537F" w:rsidRDefault="00DA7E8F" w:rsidP="006F537F">
      <w:pPr>
        <w:tabs>
          <w:tab w:val="left" w:pos="2200"/>
        </w:tabs>
        <w:spacing w:before="1" w:after="0" w:line="367" w:lineRule="auto"/>
        <w:ind w:left="2204" w:right="52" w:hanging="701"/>
        <w:rPr>
          <w:rFonts w:asciiTheme="majorHAnsi" w:eastAsia="Arial" w:hAnsiTheme="majorHAnsi" w:cs="Arial"/>
          <w:sz w:val="18"/>
          <w:szCs w:val="18"/>
        </w:rPr>
        <w:sectPr w:rsidR="00DA7E8F" w:rsidRPr="006F537F">
          <w:pgSz w:w="11900" w:h="16840"/>
          <w:pgMar w:top="2840" w:right="1280" w:bottom="1600" w:left="1300" w:header="2139" w:footer="1415" w:gutter="0"/>
          <w:cols w:space="720"/>
        </w:sect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40" w:lineRule="exact"/>
        <w:rPr>
          <w:rFonts w:asciiTheme="majorHAnsi" w:hAnsiTheme="majorHAnsi"/>
          <w:sz w:val="18"/>
          <w:szCs w:val="18"/>
        </w:rPr>
      </w:pPr>
    </w:p>
    <w:p w:rsidR="00DA7E8F" w:rsidRPr="002F4B3C" w:rsidRDefault="00DA7E8F" w:rsidP="00DA7E8F">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p>
    <w:p w:rsidR="00DA7E8F" w:rsidRPr="002F4B3C" w:rsidRDefault="00DA7E8F" w:rsidP="00DA7E8F">
      <w:pPr>
        <w:spacing w:before="5" w:after="0" w:line="100" w:lineRule="exact"/>
        <w:rPr>
          <w:rFonts w:asciiTheme="majorHAnsi" w:hAnsiTheme="majorHAnsi"/>
          <w:sz w:val="18"/>
          <w:szCs w:val="18"/>
        </w:rPr>
      </w:pPr>
    </w:p>
    <w:p w:rsidR="00DA7E8F" w:rsidRPr="002F4B3C" w:rsidRDefault="00DA7E8F" w:rsidP="00DA7E8F">
      <w:pPr>
        <w:spacing w:after="0" w:line="240" w:lineRule="auto"/>
        <w:ind w:left="802" w:right="-20"/>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spacing w:before="6"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ri</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4"/>
          <w:w w:val="102"/>
          <w:sz w:val="18"/>
          <w:szCs w:val="18"/>
        </w:rPr>
        <w:t>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og</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ph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 xml:space="preserve">l </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a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re </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uc</w:t>
      </w:r>
      <w:r w:rsidRPr="002F4B3C">
        <w:rPr>
          <w:rFonts w:asciiTheme="majorHAnsi" w:eastAsia="Arial" w:hAnsiTheme="majorHAnsi" w:cs="Arial"/>
          <w:sz w:val="18"/>
          <w:szCs w:val="18"/>
        </w:rPr>
        <w:t xml:space="preserve">t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e </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 xml:space="preserve">ill </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e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w w:val="102"/>
          <w:sz w:val="18"/>
          <w:szCs w:val="18"/>
        </w:rPr>
        <w:t>(</w:t>
      </w:r>
      <w:r w:rsidRPr="002F4B3C">
        <w:rPr>
          <w:rFonts w:asciiTheme="majorHAnsi" w:eastAsia="Arial" w:hAnsiTheme="majorHAnsi" w:cs="Arial"/>
          <w:spacing w:val="1"/>
          <w:w w:val="102"/>
          <w:sz w:val="18"/>
          <w:szCs w:val="18"/>
        </w:rPr>
        <w:t>ma</w:t>
      </w:r>
      <w:r w:rsidRPr="002F4B3C">
        <w:rPr>
          <w:rFonts w:asciiTheme="majorHAnsi" w:eastAsia="Arial" w:hAnsiTheme="majorHAnsi" w:cs="Arial"/>
          <w:spacing w:val="-2"/>
          <w:w w:val="102"/>
          <w:sz w:val="18"/>
          <w:szCs w:val="18"/>
        </w:rPr>
        <w:t>r</w:t>
      </w:r>
      <w:r w:rsidRPr="002F4B3C">
        <w:rPr>
          <w:rFonts w:asciiTheme="majorHAnsi" w:eastAsia="Arial" w:hAnsiTheme="majorHAnsi" w:cs="Arial"/>
          <w:spacing w:val="1"/>
          <w:w w:val="102"/>
          <w:sz w:val="18"/>
          <w:szCs w:val="18"/>
        </w:rPr>
        <w:t>k</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w w:val="102"/>
          <w:sz w:val="18"/>
          <w:szCs w:val="18"/>
        </w:rPr>
        <w:t>a</w:t>
      </w:r>
      <w:r w:rsidRPr="002F4B3C">
        <w:rPr>
          <w:rFonts w:asciiTheme="majorHAnsi" w:eastAsia="Arial" w:hAnsiTheme="majorHAnsi" w:cs="Arial"/>
          <w:w w:val="102"/>
          <w:sz w:val="18"/>
          <w:szCs w:val="18"/>
        </w:rPr>
        <w:t>l</w:t>
      </w:r>
      <w:r w:rsidRPr="002F4B3C">
        <w:rPr>
          <w:rFonts w:asciiTheme="majorHAnsi" w:eastAsia="Arial" w:hAnsiTheme="majorHAnsi" w:cs="Arial"/>
          <w:spacing w:val="3"/>
          <w:w w:val="102"/>
          <w:sz w:val="18"/>
          <w:szCs w:val="18"/>
        </w:rPr>
        <w:t>l</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at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me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ac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ca</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w w:val="102"/>
          <w:sz w:val="18"/>
          <w:szCs w:val="18"/>
        </w:rPr>
        <w:t>p</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dec</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ubm</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n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 xml:space="preserve">d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h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s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 xml:space="preserve">s </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r</w:t>
      </w:r>
    </w:p>
    <w:p w:rsidR="00DA7E8F" w:rsidRPr="002F4B3C" w:rsidRDefault="00DA7E8F" w:rsidP="00DA7E8F">
      <w:pPr>
        <w:tabs>
          <w:tab w:val="left" w:pos="2180"/>
        </w:tabs>
        <w:spacing w:before="1" w:after="0" w:line="240" w:lineRule="auto"/>
        <w:ind w:left="1503" w:right="-20"/>
        <w:rPr>
          <w:rFonts w:asciiTheme="majorHAnsi" w:eastAsia="Arial" w:hAnsiTheme="majorHAnsi" w:cs="Arial"/>
          <w:sz w:val="18"/>
          <w:szCs w:val="18"/>
        </w:rPr>
      </w:pPr>
      <w:r w:rsidRPr="002F4B3C">
        <w:rPr>
          <w:rFonts w:asciiTheme="majorHAnsi" w:eastAsia="Arial" w:hAnsiTheme="majorHAnsi" w:cs="Arial"/>
          <w:spacing w:val="-2"/>
          <w:sz w:val="18"/>
          <w:szCs w:val="18"/>
        </w:rPr>
        <w:t>(</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rsidR="00DA7E8F" w:rsidRPr="002F4B3C" w:rsidRDefault="00DA7E8F" w:rsidP="00DA7E8F">
      <w:pPr>
        <w:spacing w:before="4"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rsidR="006F537F" w:rsidRDefault="006F537F" w:rsidP="00DA7E8F">
      <w:pPr>
        <w:spacing w:after="0"/>
        <w:rPr>
          <w:rFonts w:asciiTheme="majorHAnsi" w:hAnsiTheme="majorHAnsi"/>
          <w:sz w:val="18"/>
          <w:szCs w:val="18"/>
        </w:rPr>
      </w:pPr>
    </w:p>
    <w:p w:rsidR="006F537F" w:rsidRPr="006F537F" w:rsidRDefault="006F537F" w:rsidP="006F537F">
      <w:pPr>
        <w:rPr>
          <w:rFonts w:asciiTheme="majorHAnsi" w:hAnsiTheme="majorHAnsi"/>
          <w:sz w:val="18"/>
          <w:szCs w:val="18"/>
        </w:rPr>
      </w:pPr>
    </w:p>
    <w:p w:rsidR="006F537F" w:rsidRDefault="006F537F" w:rsidP="006F537F">
      <w:pPr>
        <w:tabs>
          <w:tab w:val="left" w:pos="955"/>
        </w:tabs>
        <w:rPr>
          <w:rFonts w:asciiTheme="majorHAnsi" w:hAnsiTheme="majorHAnsi"/>
          <w:sz w:val="18"/>
          <w:szCs w:val="18"/>
        </w:rPr>
      </w:pPr>
    </w:p>
    <w:p w:rsidR="00DA7E8F" w:rsidRPr="006F537F" w:rsidRDefault="006F537F" w:rsidP="006F537F">
      <w:pPr>
        <w:tabs>
          <w:tab w:val="left" w:pos="955"/>
        </w:tabs>
        <w:rPr>
          <w:rFonts w:asciiTheme="majorHAnsi" w:hAnsiTheme="majorHAnsi"/>
          <w:sz w:val="18"/>
          <w:szCs w:val="18"/>
        </w:rPr>
        <w:sectPr w:rsidR="00DA7E8F" w:rsidRPr="006F537F">
          <w:pgSz w:w="11900" w:h="16840"/>
          <w:pgMar w:top="2360" w:right="1280" w:bottom="1600" w:left="1300" w:header="2139" w:footer="1415" w:gutter="0"/>
          <w:cols w:space="720"/>
        </w:sectPr>
      </w:pPr>
      <w:r>
        <w:rPr>
          <w:rFonts w:asciiTheme="majorHAnsi" w:hAnsiTheme="majorHAnsi"/>
          <w:sz w:val="18"/>
          <w:szCs w:val="18"/>
        </w:rPr>
        <w:tab/>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6F537F" w:rsidRDefault="00DA7E8F" w:rsidP="00DA7E8F">
      <w:pPr>
        <w:tabs>
          <w:tab w:val="left" w:pos="6020"/>
        </w:tabs>
        <w:spacing w:after="0" w:line="369" w:lineRule="auto"/>
        <w:ind w:left="122" w:right="70" w:firstLine="62"/>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p>
    <w:p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rsidR="00DA7E8F" w:rsidRPr="002F4B3C" w:rsidRDefault="00DA7E8F" w:rsidP="00DA7E8F">
      <w:pPr>
        <w:spacing w:before="20" w:after="0" w:line="220" w:lineRule="exact"/>
        <w:rPr>
          <w:rFonts w:asciiTheme="majorHAnsi" w:hAnsiTheme="majorHAnsi"/>
          <w:sz w:val="18"/>
          <w:szCs w:val="18"/>
        </w:rPr>
      </w:pPr>
    </w:p>
    <w:p w:rsidR="006F537F" w:rsidRDefault="00DA7E8F" w:rsidP="00DA7E8F">
      <w:pPr>
        <w:tabs>
          <w:tab w:val="left" w:pos="6020"/>
        </w:tabs>
        <w:spacing w:after="0" w:line="370" w:lineRule="atLeast"/>
        <w:ind w:left="122" w:right="70"/>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p>
    <w:p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9" w:after="0" w:line="120" w:lineRule="exact"/>
        <w:rPr>
          <w:rFonts w:asciiTheme="majorHAnsi" w:hAnsiTheme="majorHAnsi"/>
          <w:sz w:val="18"/>
          <w:szCs w:val="18"/>
        </w:rPr>
      </w:pPr>
    </w:p>
    <w:p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37DC" w:rsidRDefault="00E437DC">
      <w:pPr>
        <w:spacing w:after="0" w:line="240" w:lineRule="auto"/>
      </w:pPr>
      <w:r>
        <w:separator/>
      </w:r>
    </w:p>
  </w:endnote>
  <w:endnote w:type="continuationSeparator" w:id="0">
    <w:p w:rsidR="00E437DC" w:rsidRDefault="00E43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FB0" w:rsidRDefault="00D62FB0">
    <w:pPr>
      <w:spacing w:after="0" w:line="200" w:lineRule="exact"/>
      <w:rPr>
        <w:sz w:val="20"/>
        <w:szCs w:val="20"/>
      </w:rPr>
    </w:pPr>
    <w:r>
      <w:rPr>
        <w:noProof/>
        <w:lang w:eastAsia="en-ZA"/>
      </w:rPr>
      <mc:AlternateContent>
        <mc:Choice Requires="wps">
          <w:drawing>
            <wp:anchor distT="0" distB="0" distL="114300" distR="114300" simplePos="0" relativeHeight="251657728" behindDoc="1" locked="0" layoutInCell="1" allowOverlap="1" wp14:anchorId="437B0820" wp14:editId="61F38645">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FB0" w:rsidRDefault="00D62FB0">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B0820"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" filled="f" stroked="f">
              <v:textbox inset="0,0,0,0">
                <w:txbxContent>
                  <w:p w:rsidR="00D62FB0" w:rsidRDefault="00D62FB0">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FB0" w:rsidRDefault="00D62FB0">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37DC" w:rsidRDefault="00E437DC">
      <w:pPr>
        <w:spacing w:after="0" w:line="240" w:lineRule="auto"/>
      </w:pPr>
      <w:r>
        <w:separator/>
      </w:r>
    </w:p>
  </w:footnote>
  <w:footnote w:type="continuationSeparator" w:id="0">
    <w:p w:rsidR="00E437DC" w:rsidRDefault="00E437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FB0" w:rsidRDefault="00D62FB0">
    <w:pPr>
      <w:spacing w:after="0"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FB0" w:rsidRDefault="00D62FB0">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6"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7" w15:restartNumberingAfterBreak="0">
    <w:nsid w:val="163514C9"/>
    <w:multiLevelType w:val="singleLevel"/>
    <w:tmpl w:val="3DCC2DD8"/>
    <w:lvl w:ilvl="0">
      <w:start w:val="1"/>
      <w:numFmt w:val="decimal"/>
      <w:lvlText w:val="%1."/>
      <w:lvlJc w:val="left"/>
      <w:pPr>
        <w:tabs>
          <w:tab w:val="num" w:pos="900"/>
        </w:tabs>
        <w:ind w:left="900" w:hanging="900"/>
      </w:p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0"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3"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6"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0"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1"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22" w15:restartNumberingAfterBreak="0">
    <w:nsid w:val="65345436"/>
    <w:multiLevelType w:val="hybridMultilevel"/>
    <w:tmpl w:val="D16A5F7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3"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5"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28"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4"/>
  </w:num>
  <w:num w:numId="2">
    <w:abstractNumId w:val="25"/>
  </w:num>
  <w:num w:numId="3">
    <w:abstractNumId w:val="3"/>
  </w:num>
  <w:num w:numId="4">
    <w:abstractNumId w:val="13"/>
  </w:num>
  <w:num w:numId="5">
    <w:abstractNumId w:val="2"/>
  </w:num>
  <w:num w:numId="6">
    <w:abstractNumId w:val="26"/>
  </w:num>
  <w:num w:numId="7">
    <w:abstractNumId w:val="2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7"/>
    <w:lvlOverride w:ilvl="0">
      <w:startOverride w:val="1"/>
    </w:lvlOverride>
  </w:num>
  <w:num w:numId="11">
    <w:abstractNumId w:val="6"/>
    <w:lvlOverride w:ilvl="0">
      <w:startOverride w:val="1"/>
    </w:lvlOverride>
  </w:num>
  <w:num w:numId="12">
    <w:abstractNumId w:val="5"/>
    <w:lvlOverride w:ilvl="0">
      <w:startOverride w:val="1"/>
    </w:lvlOverride>
  </w:num>
  <w:num w:numId="13">
    <w:abstractNumId w:val="12"/>
    <w:lvlOverride w:ilvl="0">
      <w:startOverride w:val="1"/>
    </w:lvlOverride>
  </w:num>
  <w:num w:numId="1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num>
  <w:num w:numId="18">
    <w:abstractNumId w:val="20"/>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27"/>
  </w:num>
  <w:num w:numId="28">
    <w:abstractNumId w:val="4"/>
  </w:num>
  <w:num w:numId="29">
    <w:abstractNumId w:val="19"/>
  </w:num>
  <w:num w:numId="30">
    <w:abstractNumId w:val="7"/>
  </w:num>
  <w:num w:numId="31">
    <w:abstractNumId w:val="15"/>
  </w:num>
  <w:num w:numId="32">
    <w:abstractNumId w:val="23"/>
  </w:num>
  <w:num w:numId="33">
    <w:abstractNumId w:val="16"/>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C"/>
    <w:rsid w:val="0004368D"/>
    <w:rsid w:val="00074612"/>
    <w:rsid w:val="00084B50"/>
    <w:rsid w:val="00085A95"/>
    <w:rsid w:val="000D1783"/>
    <w:rsid w:val="000D2CB0"/>
    <w:rsid w:val="00100F43"/>
    <w:rsid w:val="00141119"/>
    <w:rsid w:val="00155FB7"/>
    <w:rsid w:val="00166A18"/>
    <w:rsid w:val="00166FF2"/>
    <w:rsid w:val="0019499A"/>
    <w:rsid w:val="001D6284"/>
    <w:rsid w:val="001E3215"/>
    <w:rsid w:val="00202006"/>
    <w:rsid w:val="00216E17"/>
    <w:rsid w:val="00220E18"/>
    <w:rsid w:val="002211FA"/>
    <w:rsid w:val="00222C96"/>
    <w:rsid w:val="002509BA"/>
    <w:rsid w:val="002604DC"/>
    <w:rsid w:val="00264E91"/>
    <w:rsid w:val="00271555"/>
    <w:rsid w:val="0027506B"/>
    <w:rsid w:val="002A71AB"/>
    <w:rsid w:val="002C0263"/>
    <w:rsid w:val="002C3479"/>
    <w:rsid w:val="002C7985"/>
    <w:rsid w:val="002F4B3C"/>
    <w:rsid w:val="002F55DB"/>
    <w:rsid w:val="00322E36"/>
    <w:rsid w:val="0033006F"/>
    <w:rsid w:val="00355D9B"/>
    <w:rsid w:val="00366F8F"/>
    <w:rsid w:val="003A372B"/>
    <w:rsid w:val="003B1589"/>
    <w:rsid w:val="003C5961"/>
    <w:rsid w:val="003F525B"/>
    <w:rsid w:val="00414C38"/>
    <w:rsid w:val="00422A1B"/>
    <w:rsid w:val="00424AFD"/>
    <w:rsid w:val="004301AA"/>
    <w:rsid w:val="004350D5"/>
    <w:rsid w:val="0044096C"/>
    <w:rsid w:val="00463734"/>
    <w:rsid w:val="004769F1"/>
    <w:rsid w:val="00476AB5"/>
    <w:rsid w:val="004A4117"/>
    <w:rsid w:val="004A60CC"/>
    <w:rsid w:val="004A7660"/>
    <w:rsid w:val="004E40A4"/>
    <w:rsid w:val="0050146D"/>
    <w:rsid w:val="00517D07"/>
    <w:rsid w:val="00525D00"/>
    <w:rsid w:val="005374FB"/>
    <w:rsid w:val="005466D1"/>
    <w:rsid w:val="00550B86"/>
    <w:rsid w:val="00584A03"/>
    <w:rsid w:val="00590456"/>
    <w:rsid w:val="005E0141"/>
    <w:rsid w:val="005E0F6F"/>
    <w:rsid w:val="00606217"/>
    <w:rsid w:val="00607E07"/>
    <w:rsid w:val="00612EC5"/>
    <w:rsid w:val="006C2B47"/>
    <w:rsid w:val="006E1498"/>
    <w:rsid w:val="006E1610"/>
    <w:rsid w:val="006E3932"/>
    <w:rsid w:val="006F537F"/>
    <w:rsid w:val="00716EA6"/>
    <w:rsid w:val="00721944"/>
    <w:rsid w:val="00750B20"/>
    <w:rsid w:val="0076379F"/>
    <w:rsid w:val="007E371E"/>
    <w:rsid w:val="007E3BE8"/>
    <w:rsid w:val="007E488A"/>
    <w:rsid w:val="00812C73"/>
    <w:rsid w:val="008412FA"/>
    <w:rsid w:val="008551E4"/>
    <w:rsid w:val="008570BE"/>
    <w:rsid w:val="00864B0A"/>
    <w:rsid w:val="0086782A"/>
    <w:rsid w:val="00890798"/>
    <w:rsid w:val="008C0EBC"/>
    <w:rsid w:val="008C1E63"/>
    <w:rsid w:val="008C7C11"/>
    <w:rsid w:val="008E698C"/>
    <w:rsid w:val="00952159"/>
    <w:rsid w:val="009554CD"/>
    <w:rsid w:val="009747B6"/>
    <w:rsid w:val="0099312A"/>
    <w:rsid w:val="009A59A0"/>
    <w:rsid w:val="009E5EEA"/>
    <w:rsid w:val="00A55EB4"/>
    <w:rsid w:val="00A62BAC"/>
    <w:rsid w:val="00A64849"/>
    <w:rsid w:val="00A74BF5"/>
    <w:rsid w:val="00A9008D"/>
    <w:rsid w:val="00A968DD"/>
    <w:rsid w:val="00AA5953"/>
    <w:rsid w:val="00AD7909"/>
    <w:rsid w:val="00AE02D8"/>
    <w:rsid w:val="00AF3902"/>
    <w:rsid w:val="00B137F7"/>
    <w:rsid w:val="00B40869"/>
    <w:rsid w:val="00B452EF"/>
    <w:rsid w:val="00B57B9B"/>
    <w:rsid w:val="00B81D1E"/>
    <w:rsid w:val="00BB4BF0"/>
    <w:rsid w:val="00BC2BCF"/>
    <w:rsid w:val="00BC4E25"/>
    <w:rsid w:val="00BD082E"/>
    <w:rsid w:val="00BD2068"/>
    <w:rsid w:val="00BE4CEA"/>
    <w:rsid w:val="00BF5546"/>
    <w:rsid w:val="00C143DD"/>
    <w:rsid w:val="00C25546"/>
    <w:rsid w:val="00C30BF4"/>
    <w:rsid w:val="00C31CA1"/>
    <w:rsid w:val="00C40E9F"/>
    <w:rsid w:val="00C6549E"/>
    <w:rsid w:val="00C70AF8"/>
    <w:rsid w:val="00C9747C"/>
    <w:rsid w:val="00CA29CD"/>
    <w:rsid w:val="00D1444C"/>
    <w:rsid w:val="00D62FB0"/>
    <w:rsid w:val="00D675C6"/>
    <w:rsid w:val="00D728CF"/>
    <w:rsid w:val="00D775F1"/>
    <w:rsid w:val="00D87B5D"/>
    <w:rsid w:val="00DA4353"/>
    <w:rsid w:val="00DA7E8F"/>
    <w:rsid w:val="00DB21FA"/>
    <w:rsid w:val="00DD37B6"/>
    <w:rsid w:val="00DD4F98"/>
    <w:rsid w:val="00DF398A"/>
    <w:rsid w:val="00E024EA"/>
    <w:rsid w:val="00E04789"/>
    <w:rsid w:val="00E437DC"/>
    <w:rsid w:val="00E90286"/>
    <w:rsid w:val="00E965BC"/>
    <w:rsid w:val="00EA7381"/>
    <w:rsid w:val="00EB1C0E"/>
    <w:rsid w:val="00F1742A"/>
    <w:rsid w:val="00F269FB"/>
    <w:rsid w:val="00F404C4"/>
    <w:rsid w:val="00F650FE"/>
    <w:rsid w:val="00F73E3A"/>
    <w:rsid w:val="00F93D44"/>
    <w:rsid w:val="00FA029B"/>
    <w:rsid w:val="00FC239B"/>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FE38A-91B5-4F87-AB24-65C0F27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331">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631012930">
      <w:bodyDiv w:val="1"/>
      <w:marLeft w:val="0"/>
      <w:marRight w:val="0"/>
      <w:marTop w:val="0"/>
      <w:marBottom w:val="0"/>
      <w:divBdr>
        <w:top w:val="none" w:sz="0" w:space="0" w:color="auto"/>
        <w:left w:val="none" w:sz="0" w:space="0" w:color="auto"/>
        <w:bottom w:val="none" w:sz="0" w:space="0" w:color="auto"/>
        <w:right w:val="none" w:sz="0" w:space="0" w:color="auto"/>
      </w:divBdr>
    </w:div>
    <w:div w:id="1945720460">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 w:id="214689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annd@artscape.co.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natsjap@artscape.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ouglash@artscape.co.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97C0A-4B00-4925-BA02-5101C48A6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3961</Words>
  <Characters>22582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Joann Daniels</cp:lastModifiedBy>
  <cp:revision>2</cp:revision>
  <cp:lastPrinted>2021-09-01T07:03:00Z</cp:lastPrinted>
  <dcterms:created xsi:type="dcterms:W3CDTF">2022-05-12T10:55:00Z</dcterms:created>
  <dcterms:modified xsi:type="dcterms:W3CDTF">2022-05-12T10:55:00Z</dcterms:modified>
</cp:coreProperties>
</file>