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208D3" w14:textId="32293A54" w:rsidR="00BB489E" w:rsidRDefault="00BB489E" w:rsidP="00BB489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5F30D08B" w14:textId="72AF84C0" w:rsidR="00BB489E" w:rsidRDefault="00BB489E" w:rsidP="00BB489E">
      <w:pPr>
        <w:rPr>
          <w:rFonts w:ascii="Arial" w:hAnsi="Arial" w:cs="Arial"/>
        </w:rPr>
      </w:pPr>
      <w:r w:rsidRPr="00514612">
        <w:rPr>
          <w:rFonts w:ascii="Arial" w:hAnsi="Arial" w:cs="Arial"/>
          <w:noProof/>
          <w:color w:val="787878"/>
        </w:rPr>
        <w:drawing>
          <wp:inline distT="0" distB="0" distL="0" distR="0" wp14:anchorId="39D63B8F" wp14:editId="6AB7B822">
            <wp:extent cx="2622550" cy="838200"/>
            <wp:effectExtent l="0" t="0" r="6350" b="0"/>
            <wp:docPr id="1" name="Picture 1" descr="http://c75fcms003:1003/sitedirectory/Infrastructure_Development-intranet/PublishingImages/logoDI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75fcms003:1003/sitedirectory/Infrastructure_Development-intranet/PublishingImages/logoDI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4AA97" w14:textId="35CD74AA" w:rsidR="00BB489E" w:rsidRDefault="00BB489E" w:rsidP="00BB489E">
      <w:pPr>
        <w:rPr>
          <w:rFonts w:ascii="Arial" w:hAnsi="Arial" w:cs="Arial"/>
        </w:rPr>
      </w:pPr>
    </w:p>
    <w:p w14:paraId="260166D1" w14:textId="1ED2173A" w:rsidR="00BB489E" w:rsidRDefault="00BB489E" w:rsidP="00BB489E">
      <w:pPr>
        <w:rPr>
          <w:rFonts w:ascii="Arial" w:hAnsi="Arial" w:cs="Arial"/>
        </w:rPr>
      </w:pPr>
    </w:p>
    <w:p w14:paraId="7CD1C17E" w14:textId="77777777" w:rsidR="00BB489E" w:rsidRDefault="00BB489E" w:rsidP="00BB489E">
      <w:pPr>
        <w:rPr>
          <w:rFonts w:ascii="Arial" w:hAnsi="Arial" w:cs="Arial"/>
        </w:rPr>
      </w:pPr>
    </w:p>
    <w:p w14:paraId="18E918C0" w14:textId="20AB298E" w:rsidR="007A6B07" w:rsidRPr="00C735E9" w:rsidRDefault="00BE3EC7" w:rsidP="007A6B07">
      <w:pPr>
        <w:rPr>
          <w:rFonts w:ascii="Arial" w:hAnsi="Arial" w:cs="Arial"/>
          <w:b/>
          <w:sz w:val="22"/>
          <w:szCs w:val="22"/>
        </w:rPr>
      </w:pPr>
      <w:r w:rsidRPr="00C735E9">
        <w:rPr>
          <w:rFonts w:ascii="Arial" w:eastAsia="Calibri" w:hAnsi="Arial" w:cs="Arial"/>
          <w:b/>
          <w:bCs/>
          <w:sz w:val="22"/>
          <w:szCs w:val="22"/>
          <w:lang w:val="en-US"/>
        </w:rPr>
        <w:t>ERRATUM</w:t>
      </w:r>
      <w:r w:rsidR="00BB489E" w:rsidRPr="00C735E9">
        <w:rPr>
          <w:rFonts w:ascii="Arial" w:eastAsia="Calibri" w:hAnsi="Arial" w:cs="Arial"/>
          <w:b/>
          <w:bCs/>
          <w:sz w:val="22"/>
          <w:szCs w:val="22"/>
          <w:lang w:val="en-US"/>
        </w:rPr>
        <w:t xml:space="preserve"> </w:t>
      </w:r>
      <w:r w:rsidR="007A6B07" w:rsidRPr="00C735E9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PANEL FOR ENGINEERING, PROCUREMENT AND CONSTRUCTION PANEL OF SERVICE PROVIDERS TO SUPPLY, INSTALL AND COMMISSION SOLAR P</w:t>
      </w:r>
      <w:r w:rsidR="007A6B07" w:rsidRPr="00C735E9">
        <w:rPr>
          <w:rFonts w:ascii="Arial" w:hAnsi="Arial" w:cs="Arial"/>
          <w:b/>
          <w:sz w:val="22"/>
          <w:szCs w:val="22"/>
        </w:rPr>
        <w:t>HOTOVOLTAIC</w:t>
      </w:r>
      <w:r w:rsidR="007A6B07" w:rsidRPr="00C735E9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 (PV) AND BATTERY STORAGE SYSTEMS </w:t>
      </w:r>
      <w:r w:rsidR="007A6B07" w:rsidRPr="00C735E9">
        <w:rPr>
          <w:rFonts w:ascii="Arial" w:hAnsi="Arial" w:cs="Arial"/>
          <w:b/>
          <w:sz w:val="22"/>
          <w:szCs w:val="22"/>
        </w:rPr>
        <w:t>AT GAUTENG PROVINCIAL GOVERNMENT (GPG) FACILITIES AND OTHERS FOR THE PERIOD OF 36 MONTHS.</w:t>
      </w:r>
    </w:p>
    <w:p w14:paraId="616602AD" w14:textId="77777777" w:rsidR="007A6B07" w:rsidRPr="00C735E9" w:rsidRDefault="007A6B07" w:rsidP="007A6B07">
      <w:pPr>
        <w:rPr>
          <w:rFonts w:ascii="Arial" w:hAnsi="Arial" w:cs="Arial"/>
          <w:b/>
          <w:sz w:val="22"/>
          <w:szCs w:val="22"/>
        </w:rPr>
      </w:pPr>
    </w:p>
    <w:p w14:paraId="6560B55C" w14:textId="41673CD7" w:rsidR="00BB489E" w:rsidRPr="00C735E9" w:rsidRDefault="00BB489E" w:rsidP="007A6B07">
      <w:pPr>
        <w:rPr>
          <w:rFonts w:ascii="Arial" w:hAnsi="Arial" w:cs="Arial"/>
          <w:sz w:val="22"/>
          <w:szCs w:val="22"/>
        </w:rPr>
      </w:pPr>
      <w:r w:rsidRPr="00C735E9">
        <w:rPr>
          <w:rFonts w:ascii="Arial" w:hAnsi="Arial" w:cs="Arial"/>
          <w:sz w:val="22"/>
          <w:szCs w:val="22"/>
        </w:rPr>
        <w:t xml:space="preserve"> The amendments on the tender document made are as follows: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116"/>
        <w:gridCol w:w="3117"/>
        <w:gridCol w:w="3543"/>
      </w:tblGrid>
      <w:tr w:rsidR="00F66E60" w:rsidRPr="00C735E9" w14:paraId="3A60454C" w14:textId="77777777" w:rsidTr="00E11C51">
        <w:tc>
          <w:tcPr>
            <w:tcW w:w="3116" w:type="dxa"/>
            <w:vAlign w:val="bottom"/>
          </w:tcPr>
          <w:p w14:paraId="6F8DA40A" w14:textId="70498173" w:rsidR="00F66E60" w:rsidRPr="00C735E9" w:rsidRDefault="00F66E60" w:rsidP="00F66E60">
            <w:pPr>
              <w:rPr>
                <w:rFonts w:ascii="Arial" w:hAnsi="Arial" w:cs="Arial"/>
                <w:sz w:val="22"/>
                <w:szCs w:val="22"/>
              </w:rPr>
            </w:pPr>
            <w:r w:rsidRPr="00C735E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Tender Number &amp; Description</w:t>
            </w:r>
          </w:p>
        </w:tc>
        <w:tc>
          <w:tcPr>
            <w:tcW w:w="3117" w:type="dxa"/>
            <w:vAlign w:val="bottom"/>
          </w:tcPr>
          <w:p w14:paraId="27DAF74A" w14:textId="4EF7FFBA" w:rsidR="00F66E60" w:rsidRPr="00C735E9" w:rsidRDefault="00F66E60" w:rsidP="00F66E60">
            <w:pPr>
              <w:rPr>
                <w:rFonts w:ascii="Arial" w:hAnsi="Arial" w:cs="Arial"/>
                <w:sz w:val="22"/>
                <w:szCs w:val="22"/>
              </w:rPr>
            </w:pPr>
            <w:r w:rsidRPr="00C735E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Old </w:t>
            </w:r>
          </w:p>
        </w:tc>
        <w:tc>
          <w:tcPr>
            <w:tcW w:w="3543" w:type="dxa"/>
            <w:vAlign w:val="bottom"/>
          </w:tcPr>
          <w:p w14:paraId="164D9BD7" w14:textId="1B1A7297" w:rsidR="00F66E60" w:rsidRPr="00C735E9" w:rsidRDefault="00F66E60" w:rsidP="00F66E60">
            <w:pPr>
              <w:rPr>
                <w:rFonts w:ascii="Arial" w:hAnsi="Arial" w:cs="Arial"/>
                <w:sz w:val="22"/>
                <w:szCs w:val="22"/>
              </w:rPr>
            </w:pPr>
            <w:r w:rsidRPr="00C735E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New Amended</w:t>
            </w:r>
          </w:p>
        </w:tc>
      </w:tr>
      <w:tr w:rsidR="00E11C51" w:rsidRPr="00C735E9" w14:paraId="496E632F" w14:textId="77777777" w:rsidTr="00E11C51">
        <w:tc>
          <w:tcPr>
            <w:tcW w:w="3116" w:type="dxa"/>
            <w:vMerge w:val="restart"/>
          </w:tcPr>
          <w:p w14:paraId="1C41AF95" w14:textId="77777777" w:rsidR="00E11C51" w:rsidRPr="00C735E9" w:rsidRDefault="00E11C51" w:rsidP="00F66E6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735E9">
              <w:rPr>
                <w:rFonts w:ascii="Arial" w:hAnsi="Arial" w:cs="Arial"/>
                <w:b/>
                <w:sz w:val="22"/>
                <w:szCs w:val="22"/>
              </w:rPr>
              <w:t>RFP 15/06/2023</w:t>
            </w:r>
          </w:p>
          <w:p w14:paraId="1EF99E94" w14:textId="77777777" w:rsidR="00E11C51" w:rsidRPr="00C735E9" w:rsidRDefault="00E11C51" w:rsidP="00F66E6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17D373D" w14:textId="77777777" w:rsidR="00E11C51" w:rsidRPr="00C735E9" w:rsidRDefault="00E11C51" w:rsidP="00E11C5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735E9">
              <w:rPr>
                <w:rFonts w:ascii="Arial" w:hAnsi="Arial" w:cs="Arial"/>
                <w:b/>
                <w:color w:val="000000"/>
                <w:sz w:val="22"/>
                <w:szCs w:val="22"/>
                <w:shd w:val="clear" w:color="auto" w:fill="FFFFFF"/>
              </w:rPr>
              <w:t xml:space="preserve">PANEL FOR ENGINEERING, PROCUREMENT AND CONSTRUCTION PANEL OF SERVICE PROVIDERS TO SUPPLY, INSTALL AND COMMISSION SOLAR PV AND BATTERY STORAGE SYSTEMS </w:t>
            </w:r>
            <w:r w:rsidRPr="00C735E9">
              <w:rPr>
                <w:rFonts w:ascii="Arial" w:hAnsi="Arial" w:cs="Arial"/>
                <w:b/>
                <w:sz w:val="22"/>
                <w:szCs w:val="22"/>
              </w:rPr>
              <w:t>AT GAUTENG PROVINCIAL GOVERNMENT FACILITIES</w:t>
            </w:r>
          </w:p>
          <w:p w14:paraId="6BBD0057" w14:textId="77777777" w:rsidR="00E11C51" w:rsidRPr="00C735E9" w:rsidRDefault="00E11C51" w:rsidP="00E11C51">
            <w:pPr>
              <w:tabs>
                <w:tab w:val="left" w:pos="1490"/>
                <w:tab w:val="left" w:pos="7363"/>
                <w:tab w:val="center" w:pos="10530"/>
              </w:tabs>
              <w:rPr>
                <w:rFonts w:ascii="Arial" w:hAnsi="Arial" w:cs="Arial"/>
                <w:sz w:val="22"/>
                <w:szCs w:val="22"/>
              </w:rPr>
            </w:pPr>
            <w:r w:rsidRPr="00C735E9">
              <w:rPr>
                <w:rFonts w:ascii="Arial" w:hAnsi="Arial" w:cs="Arial"/>
                <w:sz w:val="22"/>
                <w:szCs w:val="22"/>
              </w:rPr>
              <w:tab/>
            </w:r>
          </w:p>
          <w:p w14:paraId="1A4F454F" w14:textId="77777777" w:rsidR="00E11C51" w:rsidRPr="00C735E9" w:rsidRDefault="00E11C51" w:rsidP="00F66E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7" w:type="dxa"/>
          </w:tcPr>
          <w:p w14:paraId="4CC2FA13" w14:textId="54CE5C23" w:rsidR="00E11C51" w:rsidRPr="00C735E9" w:rsidRDefault="00E11C51" w:rsidP="00E11C5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735E9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Panel for engineering, </w:t>
            </w:r>
            <w:proofErr w:type="gramStart"/>
            <w:r w:rsidRPr="00C735E9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>procurement</w:t>
            </w:r>
            <w:proofErr w:type="gramEnd"/>
            <w:r w:rsidRPr="00C735E9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 and construction panel of service providers to supply, install and commission solar</w:t>
            </w:r>
            <w:r w:rsidR="00E95BA0" w:rsidRPr="00C735E9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 Photovoltaic</w:t>
            </w:r>
            <w:r w:rsidRPr="00C735E9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E95BA0" w:rsidRPr="00C735E9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(PV) </w:t>
            </w:r>
            <w:r w:rsidRPr="00C735E9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and battery storage systems </w:t>
            </w:r>
            <w:r w:rsidRPr="00C735E9">
              <w:rPr>
                <w:rFonts w:ascii="Arial" w:hAnsi="Arial" w:cs="Arial"/>
                <w:bCs/>
                <w:sz w:val="22"/>
                <w:szCs w:val="22"/>
              </w:rPr>
              <w:t xml:space="preserve">at </w:t>
            </w:r>
            <w:r w:rsidR="00E95BA0" w:rsidRPr="00C735E9">
              <w:rPr>
                <w:rFonts w:ascii="Arial" w:hAnsi="Arial" w:cs="Arial"/>
                <w:bCs/>
                <w:sz w:val="22"/>
                <w:szCs w:val="22"/>
              </w:rPr>
              <w:t>G</w:t>
            </w:r>
            <w:r w:rsidRPr="00C735E9">
              <w:rPr>
                <w:rFonts w:ascii="Arial" w:hAnsi="Arial" w:cs="Arial"/>
                <w:bCs/>
                <w:sz w:val="22"/>
                <w:szCs w:val="22"/>
              </w:rPr>
              <w:t xml:space="preserve">auteng </w:t>
            </w:r>
            <w:r w:rsidR="00E95BA0" w:rsidRPr="00C735E9">
              <w:rPr>
                <w:rFonts w:ascii="Arial" w:hAnsi="Arial" w:cs="Arial"/>
                <w:bCs/>
                <w:sz w:val="22"/>
                <w:szCs w:val="22"/>
              </w:rPr>
              <w:t>P</w:t>
            </w:r>
            <w:r w:rsidRPr="00C735E9">
              <w:rPr>
                <w:rFonts w:ascii="Arial" w:hAnsi="Arial" w:cs="Arial"/>
                <w:bCs/>
                <w:sz w:val="22"/>
                <w:szCs w:val="22"/>
              </w:rPr>
              <w:t xml:space="preserve">rovincial </w:t>
            </w:r>
            <w:r w:rsidR="00E95BA0" w:rsidRPr="00C735E9">
              <w:rPr>
                <w:rFonts w:ascii="Arial" w:hAnsi="Arial" w:cs="Arial"/>
                <w:bCs/>
                <w:sz w:val="22"/>
                <w:szCs w:val="22"/>
              </w:rPr>
              <w:t>G</w:t>
            </w:r>
            <w:r w:rsidRPr="00C735E9">
              <w:rPr>
                <w:rFonts w:ascii="Arial" w:hAnsi="Arial" w:cs="Arial"/>
                <w:bCs/>
                <w:sz w:val="22"/>
                <w:szCs w:val="22"/>
              </w:rPr>
              <w:t xml:space="preserve">overnment (GPG) facilities </w:t>
            </w:r>
            <w:r w:rsidR="00E95BA0" w:rsidRPr="00C735E9">
              <w:rPr>
                <w:rFonts w:ascii="Arial" w:hAnsi="Arial" w:cs="Arial"/>
                <w:bCs/>
                <w:sz w:val="22"/>
                <w:szCs w:val="22"/>
              </w:rPr>
              <w:t>(</w:t>
            </w:r>
            <w:r w:rsidR="00E95BA0" w:rsidRPr="00C735E9">
              <w:rPr>
                <w:rFonts w:ascii="Arial" w:hAnsi="Arial" w:cs="Arial"/>
                <w:sz w:val="22"/>
                <w:szCs w:val="22"/>
              </w:rPr>
              <w:t>4EB-7EB)</w:t>
            </w:r>
            <w:r w:rsidRPr="00C735E9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6F00771A" w14:textId="77777777" w:rsidR="00E11C51" w:rsidRPr="00C735E9" w:rsidRDefault="00E11C51" w:rsidP="00E11C51">
            <w:pPr>
              <w:tabs>
                <w:tab w:val="left" w:pos="1490"/>
                <w:tab w:val="left" w:pos="7363"/>
                <w:tab w:val="center" w:pos="10530"/>
              </w:tabs>
              <w:rPr>
                <w:rFonts w:ascii="Arial" w:hAnsi="Arial" w:cs="Arial"/>
                <w:sz w:val="22"/>
                <w:szCs w:val="22"/>
              </w:rPr>
            </w:pPr>
            <w:r w:rsidRPr="00C735E9">
              <w:rPr>
                <w:rFonts w:ascii="Arial" w:hAnsi="Arial" w:cs="Arial"/>
                <w:sz w:val="22"/>
                <w:szCs w:val="22"/>
              </w:rPr>
              <w:tab/>
            </w:r>
          </w:p>
          <w:p w14:paraId="6E22B339" w14:textId="77777777" w:rsidR="00E11C51" w:rsidRPr="00C735E9" w:rsidRDefault="00E11C51" w:rsidP="00F66E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</w:tcPr>
          <w:p w14:paraId="0592E288" w14:textId="0B64B8B7" w:rsidR="00E11C51" w:rsidRPr="00C735E9" w:rsidRDefault="00E11C51" w:rsidP="00E11C5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735E9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Panel for engineering, </w:t>
            </w:r>
            <w:proofErr w:type="gramStart"/>
            <w:r w:rsidRPr="00C735E9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>procurement</w:t>
            </w:r>
            <w:proofErr w:type="gramEnd"/>
            <w:r w:rsidRPr="00C735E9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 and construction panel of service providers to supply, install and commission solar</w:t>
            </w:r>
            <w:r w:rsidR="00E95BA0" w:rsidRPr="00C735E9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 P</w:t>
            </w:r>
            <w:r w:rsidR="00E95BA0" w:rsidRPr="00C735E9">
              <w:rPr>
                <w:rFonts w:ascii="Arial" w:hAnsi="Arial" w:cs="Arial"/>
                <w:sz w:val="22"/>
                <w:szCs w:val="22"/>
              </w:rPr>
              <w:t>hotovoltaic</w:t>
            </w:r>
            <w:r w:rsidRPr="00C735E9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E95BA0" w:rsidRPr="00C735E9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>(PV)</w:t>
            </w:r>
            <w:r w:rsidRPr="00C735E9"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FF"/>
              </w:rPr>
              <w:t xml:space="preserve"> and battery storage systems </w:t>
            </w:r>
            <w:r w:rsidRPr="00C735E9">
              <w:rPr>
                <w:rFonts w:ascii="Arial" w:hAnsi="Arial" w:cs="Arial"/>
                <w:bCs/>
                <w:sz w:val="22"/>
                <w:szCs w:val="22"/>
              </w:rPr>
              <w:t xml:space="preserve">at </w:t>
            </w:r>
            <w:r w:rsidR="00E95BA0" w:rsidRPr="00C735E9">
              <w:rPr>
                <w:rFonts w:ascii="Arial" w:hAnsi="Arial" w:cs="Arial"/>
                <w:bCs/>
                <w:sz w:val="22"/>
                <w:szCs w:val="22"/>
              </w:rPr>
              <w:t>G</w:t>
            </w:r>
            <w:r w:rsidRPr="00C735E9">
              <w:rPr>
                <w:rFonts w:ascii="Arial" w:hAnsi="Arial" w:cs="Arial"/>
                <w:bCs/>
                <w:sz w:val="22"/>
                <w:szCs w:val="22"/>
              </w:rPr>
              <w:t xml:space="preserve">auteng </w:t>
            </w:r>
            <w:r w:rsidR="00E95BA0" w:rsidRPr="00C735E9">
              <w:rPr>
                <w:rFonts w:ascii="Arial" w:hAnsi="Arial" w:cs="Arial"/>
                <w:bCs/>
                <w:sz w:val="22"/>
                <w:szCs w:val="22"/>
              </w:rPr>
              <w:t>P</w:t>
            </w:r>
            <w:r w:rsidRPr="00C735E9">
              <w:rPr>
                <w:rFonts w:ascii="Arial" w:hAnsi="Arial" w:cs="Arial"/>
                <w:bCs/>
                <w:sz w:val="22"/>
                <w:szCs w:val="22"/>
              </w:rPr>
              <w:t xml:space="preserve">rovincial </w:t>
            </w:r>
            <w:r w:rsidR="00E95BA0" w:rsidRPr="00C735E9">
              <w:rPr>
                <w:rFonts w:ascii="Arial" w:hAnsi="Arial" w:cs="Arial"/>
                <w:bCs/>
                <w:sz w:val="22"/>
                <w:szCs w:val="22"/>
              </w:rPr>
              <w:t>G</w:t>
            </w:r>
            <w:r w:rsidRPr="00C735E9">
              <w:rPr>
                <w:rFonts w:ascii="Arial" w:hAnsi="Arial" w:cs="Arial"/>
                <w:bCs/>
                <w:sz w:val="22"/>
                <w:szCs w:val="22"/>
              </w:rPr>
              <w:t xml:space="preserve">overnment (GPG) facilities and </w:t>
            </w:r>
            <w:r w:rsidR="00E95BA0" w:rsidRPr="00C735E9">
              <w:rPr>
                <w:rFonts w:ascii="Arial" w:hAnsi="Arial" w:cs="Arial"/>
                <w:bCs/>
                <w:sz w:val="22"/>
                <w:szCs w:val="22"/>
              </w:rPr>
              <w:t>Others</w:t>
            </w:r>
            <w:r w:rsidRPr="00C735E9">
              <w:rPr>
                <w:rFonts w:ascii="Arial" w:hAnsi="Arial" w:cs="Arial"/>
                <w:bCs/>
                <w:sz w:val="22"/>
                <w:szCs w:val="22"/>
              </w:rPr>
              <w:t xml:space="preserve"> for the period of 36 months.</w:t>
            </w:r>
          </w:p>
          <w:p w14:paraId="44429582" w14:textId="77777777" w:rsidR="00E11C51" w:rsidRPr="00C735E9" w:rsidRDefault="00E11C51" w:rsidP="00F66E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1C51" w:rsidRPr="00C735E9" w14:paraId="614F8897" w14:textId="77777777" w:rsidTr="00E11C51">
        <w:tc>
          <w:tcPr>
            <w:tcW w:w="3116" w:type="dxa"/>
            <w:vMerge/>
          </w:tcPr>
          <w:p w14:paraId="2ADFDC70" w14:textId="4DACB3FF" w:rsidR="00E11C51" w:rsidRPr="00C735E9" w:rsidRDefault="00E11C51" w:rsidP="00F66E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7" w:type="dxa"/>
          </w:tcPr>
          <w:p w14:paraId="691890C6" w14:textId="75822329" w:rsidR="00E11C51" w:rsidRPr="00C735E9" w:rsidRDefault="00E11C51" w:rsidP="00F66E60">
            <w:pPr>
              <w:rPr>
                <w:rFonts w:ascii="Arial" w:hAnsi="Arial" w:cs="Arial"/>
                <w:sz w:val="22"/>
                <w:szCs w:val="22"/>
              </w:rPr>
            </w:pPr>
            <w:r w:rsidRPr="00C735E9">
              <w:rPr>
                <w:rFonts w:ascii="Arial" w:hAnsi="Arial" w:cs="Arial"/>
                <w:sz w:val="22"/>
                <w:szCs w:val="22"/>
              </w:rPr>
              <w:t>4EB-7EB</w:t>
            </w:r>
          </w:p>
        </w:tc>
        <w:tc>
          <w:tcPr>
            <w:tcW w:w="3543" w:type="dxa"/>
          </w:tcPr>
          <w:p w14:paraId="21FD0366" w14:textId="77777777" w:rsidR="00E11C51" w:rsidRDefault="00E11C51" w:rsidP="00F66E60">
            <w:pPr>
              <w:rPr>
                <w:rFonts w:ascii="Arial" w:hAnsi="Arial" w:cs="Arial"/>
                <w:sz w:val="22"/>
                <w:szCs w:val="22"/>
              </w:rPr>
            </w:pPr>
            <w:r w:rsidRPr="00C735E9">
              <w:rPr>
                <w:rFonts w:ascii="Arial" w:hAnsi="Arial" w:cs="Arial"/>
                <w:sz w:val="22"/>
                <w:szCs w:val="22"/>
              </w:rPr>
              <w:t xml:space="preserve">From 4EB/EP or </w:t>
            </w:r>
            <w:r w:rsidR="007A6B07" w:rsidRPr="00C735E9">
              <w:rPr>
                <w:rFonts w:ascii="Arial" w:hAnsi="Arial" w:cs="Arial"/>
                <w:sz w:val="22"/>
                <w:szCs w:val="22"/>
              </w:rPr>
              <w:t>H</w:t>
            </w:r>
            <w:r w:rsidRPr="00C735E9">
              <w:rPr>
                <w:rFonts w:ascii="Arial" w:hAnsi="Arial" w:cs="Arial"/>
                <w:sz w:val="22"/>
                <w:szCs w:val="22"/>
              </w:rPr>
              <w:t>igher</w:t>
            </w:r>
            <w:r w:rsidR="00E95BA0" w:rsidRPr="00C735E9">
              <w:rPr>
                <w:rFonts w:ascii="Arial" w:hAnsi="Arial" w:cs="Arial"/>
                <w:sz w:val="22"/>
                <w:szCs w:val="22"/>
              </w:rPr>
              <w:t xml:space="preserve"> as </w:t>
            </w:r>
            <w:r w:rsidR="007A6B07" w:rsidRPr="00C735E9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="00E95BA0" w:rsidRPr="00C735E9">
              <w:rPr>
                <w:rFonts w:ascii="Arial" w:hAnsi="Arial" w:cs="Arial"/>
                <w:sz w:val="22"/>
                <w:szCs w:val="22"/>
              </w:rPr>
              <w:t xml:space="preserve">mandatory </w:t>
            </w:r>
            <w:r w:rsidR="007A6B07" w:rsidRPr="00C735E9">
              <w:rPr>
                <w:rFonts w:ascii="Arial" w:hAnsi="Arial" w:cs="Arial"/>
                <w:sz w:val="22"/>
                <w:szCs w:val="22"/>
              </w:rPr>
              <w:t xml:space="preserve">compliance </w:t>
            </w:r>
            <w:r w:rsidR="00E95BA0" w:rsidRPr="00C735E9">
              <w:rPr>
                <w:rFonts w:ascii="Arial" w:hAnsi="Arial" w:cs="Arial"/>
                <w:sz w:val="22"/>
                <w:szCs w:val="22"/>
              </w:rPr>
              <w:t>requirement.</w:t>
            </w:r>
          </w:p>
          <w:p w14:paraId="6E76DED5" w14:textId="3CC30E01" w:rsidR="00C735E9" w:rsidRPr="00C735E9" w:rsidRDefault="00C735E9" w:rsidP="00F66E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1C51" w:rsidRPr="00C735E9" w14:paraId="72E47843" w14:textId="77777777" w:rsidTr="00E11C51">
        <w:tc>
          <w:tcPr>
            <w:tcW w:w="3116" w:type="dxa"/>
            <w:vMerge/>
          </w:tcPr>
          <w:p w14:paraId="4337E265" w14:textId="77777777" w:rsidR="00E11C51" w:rsidRPr="00C735E9" w:rsidRDefault="00E11C51" w:rsidP="00F66E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7" w:type="dxa"/>
          </w:tcPr>
          <w:p w14:paraId="51F518DA" w14:textId="1A157731" w:rsidR="00E11C51" w:rsidRPr="00C735E9" w:rsidRDefault="00E11C51" w:rsidP="00F66E60">
            <w:pPr>
              <w:rPr>
                <w:rFonts w:ascii="Arial" w:hAnsi="Arial" w:cs="Arial"/>
                <w:sz w:val="22"/>
                <w:szCs w:val="22"/>
              </w:rPr>
            </w:pPr>
            <w:r w:rsidRPr="00C735E9">
              <w:rPr>
                <w:rFonts w:ascii="Arial" w:hAnsi="Arial" w:cs="Arial"/>
                <w:sz w:val="22"/>
                <w:szCs w:val="22"/>
              </w:rPr>
              <w:t xml:space="preserve">SDB </w:t>
            </w:r>
            <w:r w:rsidR="00E95BA0" w:rsidRPr="00C735E9">
              <w:rPr>
                <w:rFonts w:ascii="Arial" w:hAnsi="Arial" w:cs="Arial"/>
                <w:sz w:val="22"/>
                <w:szCs w:val="22"/>
              </w:rPr>
              <w:t xml:space="preserve">6.2 with annexure C as a </w:t>
            </w:r>
            <w:r w:rsidRPr="00C735E9">
              <w:rPr>
                <w:rFonts w:ascii="Arial" w:hAnsi="Arial" w:cs="Arial"/>
                <w:sz w:val="22"/>
                <w:szCs w:val="22"/>
              </w:rPr>
              <w:t xml:space="preserve">mandatory requirement </w:t>
            </w:r>
          </w:p>
        </w:tc>
        <w:tc>
          <w:tcPr>
            <w:tcW w:w="3543" w:type="dxa"/>
          </w:tcPr>
          <w:p w14:paraId="54B18D25" w14:textId="3A80A7B9" w:rsidR="00E11C51" w:rsidRDefault="00E11C51" w:rsidP="00F66E60">
            <w:pPr>
              <w:rPr>
                <w:rFonts w:ascii="Arial" w:hAnsi="Arial" w:cs="Arial"/>
                <w:sz w:val="22"/>
                <w:szCs w:val="22"/>
              </w:rPr>
            </w:pPr>
            <w:r w:rsidRPr="00C735E9">
              <w:rPr>
                <w:rFonts w:ascii="Arial" w:hAnsi="Arial" w:cs="Arial"/>
                <w:sz w:val="22"/>
                <w:szCs w:val="22"/>
              </w:rPr>
              <w:t>SBD 6.2</w:t>
            </w:r>
            <w:r w:rsidR="00E95BA0" w:rsidRPr="00C735E9">
              <w:rPr>
                <w:rFonts w:ascii="Arial" w:hAnsi="Arial" w:cs="Arial"/>
                <w:sz w:val="22"/>
                <w:szCs w:val="22"/>
              </w:rPr>
              <w:t xml:space="preserve"> with annexure C is</w:t>
            </w:r>
            <w:r w:rsidRPr="00C735E9">
              <w:rPr>
                <w:rFonts w:ascii="Arial" w:hAnsi="Arial" w:cs="Arial"/>
                <w:sz w:val="22"/>
                <w:szCs w:val="22"/>
              </w:rPr>
              <w:t xml:space="preserve"> No </w:t>
            </w:r>
            <w:r w:rsidR="00E95BA0" w:rsidRPr="00C735E9">
              <w:rPr>
                <w:rFonts w:ascii="Arial" w:hAnsi="Arial" w:cs="Arial"/>
                <w:sz w:val="22"/>
                <w:szCs w:val="22"/>
              </w:rPr>
              <w:t xml:space="preserve">longer </w:t>
            </w:r>
            <w:r w:rsidR="007A6B07" w:rsidRPr="00C735E9">
              <w:rPr>
                <w:rFonts w:ascii="Arial" w:hAnsi="Arial" w:cs="Arial"/>
                <w:sz w:val="22"/>
                <w:szCs w:val="22"/>
              </w:rPr>
              <w:t xml:space="preserve">required as </w:t>
            </w:r>
            <w:r w:rsidR="00E95BA0" w:rsidRPr="00C735E9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="007A6B07" w:rsidRPr="00C735E9">
              <w:rPr>
                <w:rFonts w:ascii="Arial" w:hAnsi="Arial" w:cs="Arial"/>
                <w:sz w:val="22"/>
                <w:szCs w:val="22"/>
              </w:rPr>
              <w:t>mandatory compliance requirement</w:t>
            </w:r>
            <w:r w:rsidR="00C735E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2C74D12" w14:textId="02781B07" w:rsidR="00C735E9" w:rsidRPr="00C735E9" w:rsidRDefault="00C735E9" w:rsidP="00F66E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1C51" w:rsidRPr="00C735E9" w14:paraId="4BC4BEDC" w14:textId="77777777" w:rsidTr="00E11C51">
        <w:tc>
          <w:tcPr>
            <w:tcW w:w="3116" w:type="dxa"/>
            <w:vMerge/>
          </w:tcPr>
          <w:p w14:paraId="2DA5150D" w14:textId="77777777" w:rsidR="00E11C51" w:rsidRPr="00C735E9" w:rsidRDefault="00E11C51" w:rsidP="00F66E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7" w:type="dxa"/>
          </w:tcPr>
          <w:p w14:paraId="31256EFD" w14:textId="5835005F" w:rsidR="00E11C51" w:rsidRPr="00C735E9" w:rsidRDefault="00E11C51" w:rsidP="00F66E60">
            <w:pPr>
              <w:rPr>
                <w:rFonts w:ascii="Arial" w:hAnsi="Arial" w:cs="Arial"/>
                <w:sz w:val="22"/>
                <w:szCs w:val="22"/>
              </w:rPr>
            </w:pPr>
            <w:r w:rsidRPr="00C735E9">
              <w:rPr>
                <w:rFonts w:ascii="Arial" w:hAnsi="Arial" w:cs="Arial"/>
                <w:sz w:val="22"/>
                <w:szCs w:val="22"/>
              </w:rPr>
              <w:t>Briefing session 28/06/2023</w:t>
            </w:r>
          </w:p>
        </w:tc>
        <w:tc>
          <w:tcPr>
            <w:tcW w:w="3543" w:type="dxa"/>
          </w:tcPr>
          <w:p w14:paraId="495F65EF" w14:textId="77777777" w:rsidR="00E11C51" w:rsidRDefault="00E11C51" w:rsidP="00F66E60">
            <w:pPr>
              <w:rPr>
                <w:rFonts w:ascii="Arial" w:hAnsi="Arial" w:cs="Arial"/>
                <w:sz w:val="22"/>
                <w:szCs w:val="22"/>
              </w:rPr>
            </w:pPr>
            <w:r w:rsidRPr="00C735E9">
              <w:rPr>
                <w:rFonts w:ascii="Arial" w:hAnsi="Arial" w:cs="Arial"/>
                <w:sz w:val="22"/>
                <w:szCs w:val="22"/>
              </w:rPr>
              <w:t>Another briefing session 7 July 2023</w:t>
            </w:r>
            <w:r w:rsidR="00C735E9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41F9C88" w14:textId="07B86DF8" w:rsidR="00C735E9" w:rsidRPr="00C735E9" w:rsidRDefault="00C735E9" w:rsidP="00F66E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1C51" w:rsidRPr="00C735E9" w14:paraId="788C9D89" w14:textId="77777777" w:rsidTr="00E11C51">
        <w:tc>
          <w:tcPr>
            <w:tcW w:w="3116" w:type="dxa"/>
            <w:vMerge/>
          </w:tcPr>
          <w:p w14:paraId="66CA3FF5" w14:textId="77777777" w:rsidR="00E11C51" w:rsidRPr="00C735E9" w:rsidRDefault="00E11C51" w:rsidP="00F66E6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7" w:type="dxa"/>
          </w:tcPr>
          <w:p w14:paraId="78048B24" w14:textId="2BA4BA9D" w:rsidR="00E11C51" w:rsidRPr="00C735E9" w:rsidRDefault="00E11C51" w:rsidP="00F66E60">
            <w:pPr>
              <w:rPr>
                <w:rFonts w:ascii="Arial" w:hAnsi="Arial" w:cs="Arial"/>
                <w:sz w:val="22"/>
                <w:szCs w:val="22"/>
              </w:rPr>
            </w:pPr>
            <w:r w:rsidRPr="00C735E9">
              <w:rPr>
                <w:rFonts w:ascii="Arial" w:hAnsi="Arial" w:cs="Arial"/>
                <w:sz w:val="22"/>
                <w:szCs w:val="22"/>
              </w:rPr>
              <w:t>Closing date 14 July 2023</w:t>
            </w:r>
          </w:p>
        </w:tc>
        <w:tc>
          <w:tcPr>
            <w:tcW w:w="3543" w:type="dxa"/>
          </w:tcPr>
          <w:p w14:paraId="29B10924" w14:textId="77777777" w:rsidR="00E11C51" w:rsidRDefault="00E11C51" w:rsidP="00F66E60">
            <w:pPr>
              <w:rPr>
                <w:rFonts w:ascii="Arial" w:hAnsi="Arial" w:cs="Arial"/>
                <w:sz w:val="22"/>
                <w:szCs w:val="22"/>
              </w:rPr>
            </w:pPr>
            <w:r w:rsidRPr="00C735E9">
              <w:rPr>
                <w:rFonts w:ascii="Arial" w:hAnsi="Arial" w:cs="Arial"/>
                <w:sz w:val="22"/>
                <w:szCs w:val="22"/>
              </w:rPr>
              <w:t>New Closing date 21 July 2023</w:t>
            </w:r>
          </w:p>
          <w:p w14:paraId="615AEEEB" w14:textId="037E91EE" w:rsidR="00C735E9" w:rsidRPr="00C735E9" w:rsidRDefault="00C735E9" w:rsidP="00F66E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AFA1E2D" w14:textId="77777777" w:rsidR="00F66E60" w:rsidRPr="00C735E9" w:rsidRDefault="00F66E60">
      <w:pPr>
        <w:rPr>
          <w:rFonts w:ascii="Arial" w:hAnsi="Arial" w:cs="Arial"/>
          <w:sz w:val="22"/>
          <w:szCs w:val="22"/>
        </w:rPr>
      </w:pPr>
    </w:p>
    <w:sectPr w:rsidR="00F66E60" w:rsidRPr="00C73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43A9E" w14:textId="77777777" w:rsidR="00A31FA3" w:rsidRDefault="00A31FA3" w:rsidP="00A10F78">
      <w:r>
        <w:separator/>
      </w:r>
    </w:p>
  </w:endnote>
  <w:endnote w:type="continuationSeparator" w:id="0">
    <w:p w14:paraId="67CEA7BE" w14:textId="77777777" w:rsidR="00A31FA3" w:rsidRDefault="00A31FA3" w:rsidP="00A10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7B7B1" w14:textId="77777777" w:rsidR="00A31FA3" w:rsidRDefault="00A31FA3" w:rsidP="00A10F78">
      <w:r>
        <w:separator/>
      </w:r>
    </w:p>
  </w:footnote>
  <w:footnote w:type="continuationSeparator" w:id="0">
    <w:p w14:paraId="1DADA8DC" w14:textId="77777777" w:rsidR="00A31FA3" w:rsidRDefault="00A31FA3" w:rsidP="00A10F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89E"/>
    <w:rsid w:val="000C28E0"/>
    <w:rsid w:val="00342A27"/>
    <w:rsid w:val="005648FC"/>
    <w:rsid w:val="00615EE3"/>
    <w:rsid w:val="007A6B07"/>
    <w:rsid w:val="00A10F78"/>
    <w:rsid w:val="00A31FA3"/>
    <w:rsid w:val="00A77BAC"/>
    <w:rsid w:val="00BB489E"/>
    <w:rsid w:val="00BB5568"/>
    <w:rsid w:val="00BE3EC7"/>
    <w:rsid w:val="00C735E9"/>
    <w:rsid w:val="00DB2C74"/>
    <w:rsid w:val="00E039E2"/>
    <w:rsid w:val="00E11C51"/>
    <w:rsid w:val="00E95BA0"/>
    <w:rsid w:val="00EC031B"/>
    <w:rsid w:val="00F6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D0D19D"/>
  <w15:chartTrackingRefBased/>
  <w15:docId w15:val="{2B30E01E-43A7-46CD-913A-D25D9B39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89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F66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</Words>
  <Characters>1207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Nthite, Elizabeth (GPDID)</dc:creator>
  <cp:keywords/>
  <dc:description/>
  <cp:lastModifiedBy>Diphoko, Innocentia (GPT)</cp:lastModifiedBy>
  <cp:revision>2</cp:revision>
  <cp:lastPrinted>2023-06-29T08:31:00Z</cp:lastPrinted>
  <dcterms:created xsi:type="dcterms:W3CDTF">2023-06-30T07:45:00Z</dcterms:created>
  <dcterms:modified xsi:type="dcterms:W3CDTF">2023-06-30T07:45:00Z</dcterms:modified>
</cp:coreProperties>
</file>