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single" w:sz="8" w:space="0" w:color="0E1B8D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0"/>
        <w:gridCol w:w="11306"/>
        <w:gridCol w:w="1713"/>
      </w:tblGrid>
      <w:tr w:rsidR="0020778B" w:rsidTr="5467AB1D">
        <w:tc>
          <w:tcPr>
            <w:tcW w:w="53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D5970" w:rsidRDefault="00CE44AD" w:rsidP="0020778B">
            <w:r>
              <w:rPr>
                <w:noProof/>
                <w:lang w:val="en-US"/>
              </w:rPr>
              <w:drawing>
                <wp:inline distT="0" distB="0" distL="0" distR="0" wp14:anchorId="27B48EE6" wp14:editId="180E519B">
                  <wp:extent cx="579600" cy="720000"/>
                  <wp:effectExtent l="0" t="0" r="0" b="4445"/>
                  <wp:docPr id="1767452048" name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6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5467AB1D" w:rsidRPr="5467AB1D">
              <w:rPr>
                <w:sz w:val="14"/>
                <w:szCs w:val="14"/>
              </w:rPr>
              <w:t xml:space="preserve"> </w:t>
            </w:r>
          </w:p>
        </w:tc>
        <w:tc>
          <w:tcPr>
            <w:tcW w:w="38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A2FBB" w:rsidRDefault="00ED22F4" w:rsidP="00AC2479">
            <w:pPr>
              <w:pStyle w:val="Title"/>
              <w:spacing w:after="120"/>
              <w:rPr>
                <w:color w:val="0E1B8D"/>
                <w:sz w:val="40"/>
              </w:rPr>
            </w:pPr>
            <w:r w:rsidRPr="00ED22F4">
              <w:rPr>
                <w:color w:val="0E1B8D"/>
                <w:sz w:val="40"/>
              </w:rPr>
              <w:t>Tender Questions and Answers</w:t>
            </w:r>
          </w:p>
          <w:p w:rsidR="00F603F7" w:rsidRPr="00F603F7" w:rsidRDefault="00F603F7" w:rsidP="00F603F7"/>
          <w:p w:rsidR="00D44968" w:rsidRPr="00CA2FBB" w:rsidRDefault="00EC6AA0" w:rsidP="00CA2FBB">
            <w:pPr>
              <w:jc w:val="center"/>
              <w:rPr>
                <w:sz w:val="16"/>
                <w:szCs w:val="16"/>
              </w:rPr>
            </w:pPr>
            <w:r w:rsidRPr="00642AF6">
              <w:rPr>
                <w:color w:val="808080" w:themeColor="background1" w:themeShade="80"/>
                <w:sz w:val="14"/>
                <w:szCs w:val="16"/>
              </w:rPr>
              <w:t xml:space="preserve">SITA SOC Ltd, 459 </w:t>
            </w:r>
            <w:proofErr w:type="spellStart"/>
            <w:r w:rsidRPr="00642AF6">
              <w:rPr>
                <w:color w:val="808080" w:themeColor="background1" w:themeShade="80"/>
                <w:sz w:val="14"/>
                <w:szCs w:val="16"/>
              </w:rPr>
              <w:t>Tsitsa</w:t>
            </w:r>
            <w:proofErr w:type="spellEnd"/>
            <w:r w:rsidRPr="00642AF6">
              <w:rPr>
                <w:color w:val="808080" w:themeColor="background1" w:themeShade="80"/>
                <w:sz w:val="14"/>
                <w:szCs w:val="16"/>
              </w:rPr>
              <w:t xml:space="preserve"> Street, </w:t>
            </w:r>
            <w:proofErr w:type="spellStart"/>
            <w:r w:rsidRPr="00642AF6">
              <w:rPr>
                <w:color w:val="808080" w:themeColor="background1" w:themeShade="80"/>
                <w:sz w:val="14"/>
                <w:szCs w:val="16"/>
              </w:rPr>
              <w:t>Erasmuskloof</w:t>
            </w:r>
            <w:proofErr w:type="spellEnd"/>
            <w:r w:rsidRPr="00642AF6">
              <w:rPr>
                <w:color w:val="808080" w:themeColor="background1" w:themeShade="80"/>
                <w:sz w:val="14"/>
                <w:szCs w:val="16"/>
              </w:rPr>
              <w:t xml:space="preserve">, Pretoria, South Africa • PO Box 26100, Monument Park, 0105, South Africa Tel: +27 12 482 3000 • Fax +27 12 367 </w:t>
            </w:r>
            <w:r w:rsidR="00F603F7">
              <w:rPr>
                <w:color w:val="808080" w:themeColor="background1" w:themeShade="80"/>
                <w:sz w:val="14"/>
                <w:szCs w:val="16"/>
              </w:rPr>
              <w:t>5151 • Reg. No 1999/001899/30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2CDD" w:rsidRPr="007D5970" w:rsidRDefault="00C42CDD" w:rsidP="0020778B"/>
        </w:tc>
      </w:tr>
    </w:tbl>
    <w:p w:rsidR="0063221D" w:rsidRDefault="0063221D" w:rsidP="0063221D"/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126"/>
        <w:gridCol w:w="13427"/>
      </w:tblGrid>
      <w:tr w:rsidR="00EC6168" w:rsidRPr="00EC6168" w:rsidTr="001529CB">
        <w:trPr>
          <w:trHeight w:val="61"/>
        </w:trPr>
        <w:tc>
          <w:tcPr>
            <w:tcW w:w="387" w:type="pct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D22F4" w:rsidRPr="00EC6168" w:rsidRDefault="00ED22F4" w:rsidP="001529CB">
            <w:pPr>
              <w:spacing w:after="0"/>
              <w:jc w:val="right"/>
              <w:rPr>
                <w:b/>
              </w:rPr>
            </w:pPr>
            <w:r w:rsidRPr="00EC6168">
              <w:rPr>
                <w:b/>
              </w:rPr>
              <w:t>Bid No</w:t>
            </w:r>
          </w:p>
        </w:tc>
        <w:tc>
          <w:tcPr>
            <w:tcW w:w="4613" w:type="pct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D22F4" w:rsidRPr="00EC6168" w:rsidRDefault="008D3464" w:rsidP="00A54907">
            <w:pPr>
              <w:spacing w:after="0"/>
            </w:pPr>
            <w:r>
              <w:rPr>
                <w:b/>
              </w:rPr>
              <w:t>RF</w:t>
            </w:r>
            <w:r w:rsidR="00EC0324">
              <w:rPr>
                <w:b/>
              </w:rPr>
              <w:t>B 2545-2021</w:t>
            </w:r>
          </w:p>
        </w:tc>
      </w:tr>
      <w:tr w:rsidR="00EC6168" w:rsidRPr="00EC6168" w:rsidTr="001529CB">
        <w:trPr>
          <w:trHeight w:val="467"/>
        </w:trPr>
        <w:tc>
          <w:tcPr>
            <w:tcW w:w="387" w:type="pct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D22F4" w:rsidRPr="00EC6168" w:rsidRDefault="00ED22F4" w:rsidP="001529CB">
            <w:pPr>
              <w:spacing w:after="0"/>
              <w:jc w:val="right"/>
              <w:rPr>
                <w:b/>
              </w:rPr>
            </w:pPr>
            <w:r w:rsidRPr="00EC6168">
              <w:rPr>
                <w:b/>
              </w:rPr>
              <w:t>Bid Title</w:t>
            </w:r>
          </w:p>
        </w:tc>
        <w:tc>
          <w:tcPr>
            <w:tcW w:w="4613" w:type="pct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398D" w:rsidRPr="005E3A09" w:rsidRDefault="00EC0324" w:rsidP="005E3A09">
            <w:pPr>
              <w:spacing w:after="0"/>
              <w:rPr>
                <w:b/>
              </w:rPr>
            </w:pPr>
            <w:r w:rsidRPr="00EC0324">
              <w:rPr>
                <w:b/>
              </w:rPr>
              <w:t>PROCUREMENT OF CISCO WIFI EQUIPMENT WITH SWITCHES AND ROUTERS INCLUDING INSTALLATION FOR THE DEPARTMENT OF AGRICULTURE, LAND AND RURAL DEVELOPMENT (DALRD).</w:t>
            </w:r>
          </w:p>
        </w:tc>
      </w:tr>
      <w:tr w:rsidR="00EC6168" w:rsidRPr="00EC6168" w:rsidTr="001529CB">
        <w:trPr>
          <w:trHeight w:val="55"/>
        </w:trPr>
        <w:tc>
          <w:tcPr>
            <w:tcW w:w="387" w:type="pct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D22F4" w:rsidRPr="00EC6168" w:rsidRDefault="00ED22F4" w:rsidP="001529CB">
            <w:pPr>
              <w:spacing w:after="0"/>
              <w:jc w:val="right"/>
              <w:rPr>
                <w:b/>
              </w:rPr>
            </w:pPr>
            <w:r w:rsidRPr="00EC6168">
              <w:rPr>
                <w:b/>
              </w:rPr>
              <w:t>Ref</w:t>
            </w:r>
          </w:p>
        </w:tc>
        <w:tc>
          <w:tcPr>
            <w:tcW w:w="4613" w:type="pct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D22F4" w:rsidRPr="00EC6168" w:rsidRDefault="00A54907" w:rsidP="001225E1">
            <w:pPr>
              <w:spacing w:after="0"/>
              <w:rPr>
                <w:bCs/>
                <w:lang w:val="en-ZA"/>
              </w:rPr>
            </w:pPr>
            <w:r>
              <w:rPr>
                <w:b/>
              </w:rPr>
              <w:t xml:space="preserve">RFB </w:t>
            </w:r>
            <w:r w:rsidR="00EC0324">
              <w:rPr>
                <w:b/>
              </w:rPr>
              <w:t>2545-2021</w:t>
            </w:r>
            <w:r w:rsidR="005E3A09">
              <w:rPr>
                <w:b/>
              </w:rPr>
              <w:t xml:space="preserve"> Q</w:t>
            </w:r>
            <w:r w:rsidR="001225E1" w:rsidRPr="00EC6168">
              <w:rPr>
                <w:b/>
              </w:rPr>
              <w:t xml:space="preserve"> and A</w:t>
            </w:r>
            <w:r w:rsidR="00F8258E">
              <w:rPr>
                <w:b/>
              </w:rPr>
              <w:t xml:space="preserve"> </w:t>
            </w:r>
          </w:p>
        </w:tc>
      </w:tr>
    </w:tbl>
    <w:p w:rsidR="001225E1" w:rsidRPr="00EC6168" w:rsidRDefault="001225E1" w:rsidP="00EF42E1">
      <w:pPr>
        <w:rPr>
          <w:lang w:val="en-US"/>
        </w:rPr>
      </w:pPr>
    </w:p>
    <w:tbl>
      <w:tblPr>
        <w:tblStyle w:val="TableGrid"/>
        <w:tblW w:w="4980" w:type="pct"/>
        <w:tblInd w:w="-10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9266"/>
        <w:gridCol w:w="4507"/>
      </w:tblGrid>
      <w:tr w:rsidR="00EC6168" w:rsidRPr="00EC6168" w:rsidTr="00950087">
        <w:trPr>
          <w:tblHeader/>
        </w:trPr>
        <w:tc>
          <w:tcPr>
            <w:tcW w:w="251" w:type="pct"/>
            <w:shd w:val="clear" w:color="auto" w:fill="DBE5F1" w:themeFill="accent1" w:themeFillTint="33"/>
          </w:tcPr>
          <w:p w:rsidR="00ED22F4" w:rsidRPr="007B3EFD" w:rsidRDefault="00ED22F4" w:rsidP="00F57B08">
            <w:pPr>
              <w:rPr>
                <w:b/>
                <w:sz w:val="20"/>
                <w:szCs w:val="20"/>
                <w:lang w:val="en-US"/>
              </w:rPr>
            </w:pPr>
            <w:r w:rsidRPr="007B3EFD">
              <w:rPr>
                <w:b/>
                <w:sz w:val="20"/>
                <w:szCs w:val="20"/>
                <w:lang w:val="en-US"/>
              </w:rPr>
              <w:t>No</w:t>
            </w:r>
          </w:p>
        </w:tc>
        <w:tc>
          <w:tcPr>
            <w:tcW w:w="3195" w:type="pct"/>
            <w:shd w:val="clear" w:color="auto" w:fill="DBE5F1" w:themeFill="accent1" w:themeFillTint="33"/>
          </w:tcPr>
          <w:p w:rsidR="00ED22F4" w:rsidRPr="007B3EFD" w:rsidRDefault="00070109" w:rsidP="00F57B08">
            <w:pPr>
              <w:rPr>
                <w:b/>
                <w:sz w:val="20"/>
                <w:szCs w:val="20"/>
                <w:lang w:val="en-US"/>
              </w:rPr>
            </w:pPr>
            <w:r w:rsidRPr="007B3EFD">
              <w:rPr>
                <w:b/>
                <w:sz w:val="20"/>
                <w:szCs w:val="20"/>
                <w:lang w:val="en-US"/>
              </w:rPr>
              <w:t xml:space="preserve">Bidder </w:t>
            </w:r>
            <w:r w:rsidR="00ED22F4" w:rsidRPr="007B3EFD">
              <w:rPr>
                <w:b/>
                <w:sz w:val="20"/>
                <w:szCs w:val="20"/>
                <w:lang w:val="en-US"/>
              </w:rPr>
              <w:t>Question / Enquiry</w:t>
            </w:r>
          </w:p>
        </w:tc>
        <w:tc>
          <w:tcPr>
            <w:tcW w:w="1554" w:type="pct"/>
            <w:shd w:val="clear" w:color="auto" w:fill="DBE5F1" w:themeFill="accent1" w:themeFillTint="33"/>
          </w:tcPr>
          <w:p w:rsidR="00ED22F4" w:rsidRPr="007B3EFD" w:rsidRDefault="00070109" w:rsidP="00F57B08">
            <w:pPr>
              <w:rPr>
                <w:b/>
                <w:sz w:val="20"/>
                <w:szCs w:val="20"/>
                <w:lang w:val="en-US"/>
              </w:rPr>
            </w:pPr>
            <w:r w:rsidRPr="007B3EFD">
              <w:rPr>
                <w:b/>
                <w:sz w:val="20"/>
                <w:szCs w:val="20"/>
                <w:lang w:val="en-US"/>
              </w:rPr>
              <w:t xml:space="preserve">SITA </w:t>
            </w:r>
            <w:r w:rsidR="00ED22F4" w:rsidRPr="007B3EFD">
              <w:rPr>
                <w:b/>
                <w:sz w:val="20"/>
                <w:szCs w:val="20"/>
                <w:lang w:val="en-US"/>
              </w:rPr>
              <w:t>Answer / Response</w:t>
            </w:r>
          </w:p>
        </w:tc>
      </w:tr>
      <w:tr w:rsidR="00EC6168" w:rsidRPr="00F167DB" w:rsidTr="00EC0324">
        <w:trPr>
          <w:trHeight w:val="1252"/>
        </w:trPr>
        <w:tc>
          <w:tcPr>
            <w:tcW w:w="251" w:type="pct"/>
          </w:tcPr>
          <w:p w:rsidR="00F706FF" w:rsidRPr="007B3EFD" w:rsidRDefault="00F706FF" w:rsidP="00F57B08">
            <w:pPr>
              <w:pStyle w:val="ListParagraph"/>
              <w:numPr>
                <w:ilvl w:val="0"/>
                <w:numId w:val="13"/>
              </w:numPr>
              <w:tabs>
                <w:tab w:val="left" w:pos="312"/>
              </w:tabs>
              <w:jc w:val="left"/>
              <w:rPr>
                <w:rFonts w:ascii="Calibri Light" w:hAnsi="Calibri Light"/>
                <w:sz w:val="20"/>
                <w:szCs w:val="20"/>
                <w:lang w:val="en-US"/>
              </w:rPr>
            </w:pPr>
          </w:p>
        </w:tc>
        <w:tc>
          <w:tcPr>
            <w:tcW w:w="3195" w:type="pct"/>
          </w:tcPr>
          <w:p w:rsidR="00D877E7" w:rsidRPr="00EC0324" w:rsidRDefault="00EC0324" w:rsidP="00D877E7">
            <w:pPr>
              <w:rPr>
                <w:rFonts w:ascii="Arial" w:hAnsi="Arial" w:cs="Arial"/>
                <w:lang w:val="en-ZA"/>
              </w:rPr>
            </w:pPr>
            <w:r w:rsidRPr="00EC0324">
              <w:rPr>
                <w:rFonts w:ascii="Arial" w:hAnsi="Arial" w:cs="Arial"/>
                <w:lang w:val="en-ZA"/>
              </w:rPr>
              <w:t>What type and quantity of SFP’s are required? 1GB or 10GB (MM or SM)</w:t>
            </w:r>
          </w:p>
          <w:p w:rsidR="00F706FF" w:rsidRPr="000F5EBC" w:rsidRDefault="00F706FF" w:rsidP="00D877E7">
            <w:pPr>
              <w:pStyle w:val="ListParagraph"/>
              <w:contextualSpacing w:val="0"/>
              <w:jc w:val="left"/>
              <w:outlineLvl w:val="9"/>
              <w:rPr>
                <w:rFonts w:asciiTheme="majorHAnsi" w:hAnsiTheme="majorHAnsi" w:cs="Calibri"/>
                <w:b/>
                <w:lang w:eastAsia="en-ZA"/>
              </w:rPr>
            </w:pPr>
          </w:p>
        </w:tc>
        <w:tc>
          <w:tcPr>
            <w:tcW w:w="1554" w:type="pct"/>
          </w:tcPr>
          <w:p w:rsidR="00EC0324" w:rsidRPr="00EC0324" w:rsidRDefault="00EC0324" w:rsidP="00EC0324">
            <w:pPr>
              <w:jc w:val="left"/>
              <w:rPr>
                <w:rFonts w:ascii="Calibri" w:eastAsia="Calibri" w:hAnsi="Calibri" w:cs="Calibri"/>
                <w:color w:val="1F497D"/>
                <w:lang w:val="en-ZA"/>
              </w:rPr>
            </w:pPr>
            <w:r w:rsidRPr="00EC0324">
              <w:rPr>
                <w:rFonts w:ascii="Calibri" w:eastAsia="Calibri" w:hAnsi="Calibri" w:cs="Calibri"/>
                <w:color w:val="1F497D"/>
                <w:lang w:val="en-ZA"/>
              </w:rPr>
              <w:t>Uplinks will be 1GB multimode</w:t>
            </w:r>
          </w:p>
          <w:p w:rsidR="008767F2" w:rsidRPr="006F398D" w:rsidRDefault="008767F2" w:rsidP="00F57B08">
            <w:pPr>
              <w:rPr>
                <w:lang w:val="en-ZA"/>
              </w:rPr>
            </w:pPr>
          </w:p>
        </w:tc>
      </w:tr>
      <w:tr w:rsidR="006F398D" w:rsidRPr="00F167DB" w:rsidTr="00EC0324">
        <w:trPr>
          <w:trHeight w:val="1444"/>
        </w:trPr>
        <w:tc>
          <w:tcPr>
            <w:tcW w:w="251" w:type="pct"/>
          </w:tcPr>
          <w:p w:rsidR="006F398D" w:rsidRPr="007B3EFD" w:rsidRDefault="006F398D" w:rsidP="00F57B08">
            <w:pPr>
              <w:pStyle w:val="ListParagraph"/>
              <w:numPr>
                <w:ilvl w:val="0"/>
                <w:numId w:val="13"/>
              </w:numPr>
              <w:tabs>
                <w:tab w:val="left" w:pos="312"/>
              </w:tabs>
              <w:jc w:val="left"/>
              <w:rPr>
                <w:rFonts w:ascii="Calibri Light" w:hAnsi="Calibri Light"/>
                <w:sz w:val="20"/>
                <w:szCs w:val="20"/>
                <w:lang w:val="en-US"/>
              </w:rPr>
            </w:pPr>
          </w:p>
        </w:tc>
        <w:tc>
          <w:tcPr>
            <w:tcW w:w="3195" w:type="pct"/>
          </w:tcPr>
          <w:p w:rsidR="006F398D" w:rsidRPr="006F398D" w:rsidRDefault="00EC0324" w:rsidP="00EC0324">
            <w:pPr>
              <w:jc w:val="left"/>
              <w:rPr>
                <w:rFonts w:ascii="Arial" w:hAnsi="Arial" w:cs="Arial"/>
                <w:lang w:val="en-ZA"/>
              </w:rPr>
            </w:pPr>
            <w:r w:rsidRPr="00EC0324">
              <w:rPr>
                <w:rFonts w:ascii="Arial" w:hAnsi="Arial" w:cs="Arial"/>
                <w:lang w:val="en-ZA"/>
              </w:rPr>
              <w:t>What type and duration of smartnet</w:t>
            </w:r>
            <w:bookmarkStart w:id="0" w:name="_GoBack"/>
            <w:bookmarkEnd w:id="0"/>
            <w:r w:rsidRPr="00EC0324">
              <w:rPr>
                <w:rFonts w:ascii="Arial" w:hAnsi="Arial" w:cs="Arial"/>
                <w:lang w:val="en-ZA"/>
              </w:rPr>
              <w:t xml:space="preserve"> must we offer on the Switches, AP’s, WLC and routers</w:t>
            </w:r>
          </w:p>
        </w:tc>
        <w:tc>
          <w:tcPr>
            <w:tcW w:w="1554" w:type="pct"/>
          </w:tcPr>
          <w:p w:rsidR="00EC0324" w:rsidRPr="00EC0324" w:rsidRDefault="00EC0324" w:rsidP="00EC0324">
            <w:pPr>
              <w:jc w:val="left"/>
              <w:rPr>
                <w:rFonts w:ascii="Calibri" w:eastAsia="Calibri" w:hAnsi="Calibri" w:cs="Calibri"/>
                <w:color w:val="1F497D"/>
                <w:lang w:val="en-ZA"/>
              </w:rPr>
            </w:pPr>
            <w:r w:rsidRPr="00EC0324">
              <w:rPr>
                <w:rFonts w:ascii="Calibri" w:eastAsia="Calibri" w:hAnsi="Calibri" w:cs="Calibri"/>
                <w:color w:val="1F497D"/>
                <w:lang w:val="en-ZA"/>
              </w:rPr>
              <w:t>SmartNet License will be 8x5xNBD</w:t>
            </w:r>
          </w:p>
          <w:p w:rsidR="006F398D" w:rsidRPr="006F398D" w:rsidRDefault="006F398D" w:rsidP="00F57B08">
            <w:pPr>
              <w:rPr>
                <w:lang w:val="en-ZA"/>
              </w:rPr>
            </w:pPr>
          </w:p>
        </w:tc>
      </w:tr>
    </w:tbl>
    <w:p w:rsidR="003A5610" w:rsidRDefault="003A5610" w:rsidP="000F5EBC">
      <w:pPr>
        <w:keepNext/>
        <w:keepLines/>
        <w:rPr>
          <w:lang w:val="en-US"/>
        </w:rPr>
      </w:pPr>
    </w:p>
    <w:sectPr w:rsidR="003A5610" w:rsidSect="00EF42E1">
      <w:footerReference w:type="default" r:id="rId9"/>
      <w:pgSz w:w="16838" w:h="11906" w:orient="landscape"/>
      <w:pgMar w:top="1134" w:right="1135" w:bottom="993" w:left="1134" w:header="709" w:footer="2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2F4A" w:rsidRDefault="003D2F4A" w:rsidP="0020778B">
      <w:r>
        <w:separator/>
      </w:r>
    </w:p>
    <w:p w:rsidR="003D2F4A" w:rsidRDefault="003D2F4A" w:rsidP="0020778B"/>
  </w:endnote>
  <w:endnote w:type="continuationSeparator" w:id="0">
    <w:p w:rsidR="003D2F4A" w:rsidRDefault="003D2F4A" w:rsidP="0020778B">
      <w:r>
        <w:continuationSeparator/>
      </w:r>
    </w:p>
    <w:p w:rsidR="003D2F4A" w:rsidRDefault="003D2F4A" w:rsidP="002077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34349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706FF" w:rsidRDefault="00F706FF" w:rsidP="0075713F">
        <w:pPr>
          <w:pStyle w:val="Footer"/>
          <w:tabs>
            <w:tab w:val="clear" w:pos="4513"/>
            <w:tab w:val="clear" w:pos="9026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23A7">
          <w:rPr>
            <w:noProof/>
          </w:rPr>
          <w:t>1</w:t>
        </w:r>
        <w:r>
          <w:rPr>
            <w:noProof/>
          </w:rPr>
          <w:fldChar w:fldCharType="end"/>
        </w:r>
        <w:r w:rsidR="00EF42E1">
          <w:rPr>
            <w:noProof/>
          </w:rPr>
          <w:t xml:space="preserve"> of </w:t>
        </w:r>
        <w:r w:rsidR="00EF42E1">
          <w:rPr>
            <w:noProof/>
          </w:rPr>
          <w:fldChar w:fldCharType="begin"/>
        </w:r>
        <w:r w:rsidR="00EF42E1">
          <w:rPr>
            <w:noProof/>
          </w:rPr>
          <w:instrText xml:space="preserve"> NUMPAGES   \* MERGEFORMAT </w:instrText>
        </w:r>
        <w:r w:rsidR="00EF42E1">
          <w:rPr>
            <w:noProof/>
          </w:rPr>
          <w:fldChar w:fldCharType="separate"/>
        </w:r>
        <w:r w:rsidR="001523A7">
          <w:rPr>
            <w:noProof/>
          </w:rPr>
          <w:t>1</w:t>
        </w:r>
        <w:r w:rsidR="00EF42E1">
          <w:rPr>
            <w:noProof/>
          </w:rPr>
          <w:fldChar w:fldCharType="end"/>
        </w:r>
      </w:p>
    </w:sdtContent>
  </w:sdt>
  <w:p w:rsidR="00F706FF" w:rsidRPr="001A0705" w:rsidRDefault="00F706FF" w:rsidP="001A07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2F4A" w:rsidRDefault="003D2F4A" w:rsidP="0020778B">
      <w:r>
        <w:separator/>
      </w:r>
    </w:p>
    <w:p w:rsidR="003D2F4A" w:rsidRDefault="003D2F4A" w:rsidP="0020778B"/>
  </w:footnote>
  <w:footnote w:type="continuationSeparator" w:id="0">
    <w:p w:rsidR="003D2F4A" w:rsidRDefault="003D2F4A" w:rsidP="0020778B">
      <w:r>
        <w:continuationSeparator/>
      </w:r>
    </w:p>
    <w:p w:rsidR="003D2F4A" w:rsidRDefault="003D2F4A" w:rsidP="0020778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310F6"/>
    <w:multiLevelType w:val="hybridMultilevel"/>
    <w:tmpl w:val="B866A3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B5DA1"/>
    <w:multiLevelType w:val="multilevel"/>
    <w:tmpl w:val="B734C116"/>
    <w:lvl w:ilvl="0">
      <w:start w:val="1"/>
      <w:numFmt w:val="lowerLetter"/>
      <w:lvlText w:val="(%1)"/>
      <w:lvlJc w:val="left"/>
      <w:pPr>
        <w:tabs>
          <w:tab w:val="num" w:pos="567"/>
        </w:tabs>
        <w:ind w:left="567" w:hanging="567"/>
      </w:pPr>
      <w:rPr>
        <w:rFonts w:ascii="Calibri Light" w:eastAsiaTheme="minorHAnsi" w:hAnsi="Calibri Light" w:cstheme="majorBidi" w:hint="default"/>
      </w:rPr>
    </w:lvl>
    <w:lvl w:ilvl="1">
      <w:start w:val="1"/>
      <w:numFmt w:val="lowerRoman"/>
      <w:lvlText w:val="(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2" w15:restartNumberingAfterBreak="0">
    <w:nsid w:val="11C44A5D"/>
    <w:multiLevelType w:val="multilevel"/>
    <w:tmpl w:val="0A0E2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F5DFB"/>
    <w:multiLevelType w:val="hybridMultilevel"/>
    <w:tmpl w:val="4D52C33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44B3E"/>
    <w:multiLevelType w:val="multilevel"/>
    <w:tmpl w:val="853A88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16B30FC1"/>
    <w:multiLevelType w:val="hybridMultilevel"/>
    <w:tmpl w:val="13B69470"/>
    <w:lvl w:ilvl="0" w:tplc="1C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93E77"/>
    <w:multiLevelType w:val="multilevel"/>
    <w:tmpl w:val="A76EB6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"/>
      <w:lvlJc w:val="left"/>
      <w:pPr>
        <w:ind w:left="780" w:hanging="42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7" w15:restartNumberingAfterBreak="0">
    <w:nsid w:val="1C692846"/>
    <w:multiLevelType w:val="multilevel"/>
    <w:tmpl w:val="B734C116"/>
    <w:lvl w:ilvl="0">
      <w:start w:val="1"/>
      <w:numFmt w:val="lowerLetter"/>
      <w:lvlText w:val="(%1)"/>
      <w:lvlJc w:val="left"/>
      <w:pPr>
        <w:tabs>
          <w:tab w:val="num" w:pos="567"/>
        </w:tabs>
        <w:ind w:left="567" w:hanging="567"/>
      </w:pPr>
      <w:rPr>
        <w:rFonts w:ascii="Calibri Light" w:eastAsiaTheme="minorHAnsi" w:hAnsi="Calibri Light" w:cstheme="majorBidi" w:hint="default"/>
      </w:rPr>
    </w:lvl>
    <w:lvl w:ilvl="1">
      <w:start w:val="1"/>
      <w:numFmt w:val="lowerRoman"/>
      <w:lvlText w:val="(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8" w15:restartNumberingAfterBreak="0">
    <w:nsid w:val="1D5A3D1C"/>
    <w:multiLevelType w:val="hybridMultilevel"/>
    <w:tmpl w:val="3ECECFCE"/>
    <w:lvl w:ilvl="0" w:tplc="2026A576">
      <w:start w:val="1"/>
      <w:numFmt w:val="decimal"/>
      <w:lvlText w:val="%1."/>
      <w:lvlJc w:val="left"/>
      <w:pPr>
        <w:ind w:left="135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23356644"/>
    <w:multiLevelType w:val="multilevel"/>
    <w:tmpl w:val="2954B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BD31FC"/>
    <w:multiLevelType w:val="multilevel"/>
    <w:tmpl w:val="0EEA7168"/>
    <w:lvl w:ilvl="0">
      <w:start w:val="1"/>
      <w:numFmt w:val="decimal"/>
      <w:pStyle w:val="Heading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567" w:hanging="567"/>
      </w:pPr>
      <w:rPr>
        <w:rFonts w:hint="default"/>
      </w:rPr>
    </w:lvl>
  </w:abstractNum>
  <w:abstractNum w:abstractNumId="11" w15:restartNumberingAfterBreak="0">
    <w:nsid w:val="28656079"/>
    <w:multiLevelType w:val="hybridMultilevel"/>
    <w:tmpl w:val="A768B6F0"/>
    <w:lvl w:ilvl="0" w:tplc="1730CAF2">
      <w:start w:val="1"/>
      <w:numFmt w:val="lowerLetter"/>
      <w:lvlText w:val="(%1)"/>
      <w:lvlJc w:val="left"/>
      <w:pPr>
        <w:ind w:left="1080" w:hanging="360"/>
      </w:pPr>
      <w:rPr>
        <w:rFonts w:ascii="Calibri" w:eastAsia="Times New Roman" w:hAnsi="Calibri" w:cs="Times New Roman"/>
      </w:rPr>
    </w:lvl>
    <w:lvl w:ilvl="1" w:tplc="8E363D9C">
      <w:start w:val="1"/>
      <w:numFmt w:val="decimal"/>
      <w:lvlText w:val="(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9774D5"/>
    <w:multiLevelType w:val="hybridMultilevel"/>
    <w:tmpl w:val="F6B657FE"/>
    <w:lvl w:ilvl="0" w:tplc="1C090001">
      <w:start w:val="3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AB632BC"/>
    <w:multiLevelType w:val="multilevel"/>
    <w:tmpl w:val="1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E4545E7"/>
    <w:multiLevelType w:val="multilevel"/>
    <w:tmpl w:val="FF424C5A"/>
    <w:name w:val="Minutes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567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67" w:hanging="567"/>
      </w:pPr>
      <w:rPr>
        <w:rFonts w:hint="default"/>
      </w:rPr>
    </w:lvl>
  </w:abstractNum>
  <w:abstractNum w:abstractNumId="15" w15:restartNumberingAfterBreak="0">
    <w:nsid w:val="32367B32"/>
    <w:multiLevelType w:val="hybridMultilevel"/>
    <w:tmpl w:val="252EB1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51181A"/>
    <w:multiLevelType w:val="multilevel"/>
    <w:tmpl w:val="9A88F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4F96B35"/>
    <w:multiLevelType w:val="hybridMultilevel"/>
    <w:tmpl w:val="C5E4490C"/>
    <w:lvl w:ilvl="0" w:tplc="78501B96">
      <w:start w:val="2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520408D"/>
    <w:multiLevelType w:val="multilevel"/>
    <w:tmpl w:val="A76EC3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55D6A9D"/>
    <w:multiLevelType w:val="multilevel"/>
    <w:tmpl w:val="8360636E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Roman"/>
      <w:lvlText w:val="%2)"/>
      <w:lvlJc w:val="left"/>
      <w:pPr>
        <w:ind w:left="720" w:hanging="360"/>
      </w:pPr>
    </w:lvl>
    <w:lvl w:ilvl="2">
      <w:start w:val="1"/>
      <w:numFmt w:val="decimal"/>
      <w:lvlText w:val="(%3)"/>
      <w:lvlJc w:val="left"/>
      <w:pPr>
        <w:ind w:left="1080" w:hanging="360"/>
      </w:pPr>
    </w:lvl>
    <w:lvl w:ilvl="3">
      <w:start w:val="1"/>
      <w:numFmt w:val="lowerLetter"/>
      <w:lvlText w:val="(%4)"/>
      <w:lvlJc w:val="left"/>
      <w:pPr>
        <w:ind w:left="1440" w:hanging="360"/>
      </w:pPr>
    </w:lvl>
    <w:lvl w:ilvl="4">
      <w:start w:val="1"/>
      <w:numFmt w:val="lowerRoman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CD04221"/>
    <w:multiLevelType w:val="hybridMultilevel"/>
    <w:tmpl w:val="71A0761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35322A"/>
    <w:multiLevelType w:val="multilevel"/>
    <w:tmpl w:val="4E5CA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5185D1F"/>
    <w:multiLevelType w:val="multilevel"/>
    <w:tmpl w:val="AC141A96"/>
    <w:lvl w:ilvl="0">
      <w:start w:val="1"/>
      <w:numFmt w:val="upperLetter"/>
      <w:pStyle w:val="AnnexH1"/>
      <w:suff w:val="space"/>
      <w:lvlText w:val="Annex %1: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nnexH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AnnexH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AnnexH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455A41D3"/>
    <w:multiLevelType w:val="hybridMultilevel"/>
    <w:tmpl w:val="F664FD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6D7232"/>
    <w:multiLevelType w:val="hybridMultilevel"/>
    <w:tmpl w:val="E348E30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DA0E72"/>
    <w:multiLevelType w:val="multilevel"/>
    <w:tmpl w:val="B734C116"/>
    <w:lvl w:ilvl="0">
      <w:start w:val="1"/>
      <w:numFmt w:val="lowerLetter"/>
      <w:lvlText w:val="(%1)"/>
      <w:lvlJc w:val="left"/>
      <w:pPr>
        <w:tabs>
          <w:tab w:val="num" w:pos="567"/>
        </w:tabs>
        <w:ind w:left="567" w:hanging="567"/>
      </w:pPr>
      <w:rPr>
        <w:rFonts w:ascii="Calibri Light" w:eastAsiaTheme="minorHAnsi" w:hAnsi="Calibri Light" w:cstheme="majorBidi" w:hint="default"/>
      </w:rPr>
    </w:lvl>
    <w:lvl w:ilvl="1">
      <w:start w:val="1"/>
      <w:numFmt w:val="lowerRoman"/>
      <w:lvlText w:val="(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26" w15:restartNumberingAfterBreak="0">
    <w:nsid w:val="4D643F38"/>
    <w:multiLevelType w:val="hybridMultilevel"/>
    <w:tmpl w:val="32B6C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143F83"/>
    <w:multiLevelType w:val="hybridMultilevel"/>
    <w:tmpl w:val="8E18C16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661DFA"/>
    <w:multiLevelType w:val="multilevel"/>
    <w:tmpl w:val="53C2AA3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CF453E7"/>
    <w:multiLevelType w:val="multilevel"/>
    <w:tmpl w:val="B734C116"/>
    <w:lvl w:ilvl="0">
      <w:start w:val="1"/>
      <w:numFmt w:val="lowerLetter"/>
      <w:lvlText w:val="(%1)"/>
      <w:lvlJc w:val="left"/>
      <w:pPr>
        <w:tabs>
          <w:tab w:val="num" w:pos="567"/>
        </w:tabs>
        <w:ind w:left="567" w:hanging="567"/>
      </w:pPr>
      <w:rPr>
        <w:rFonts w:ascii="Calibri Light" w:eastAsiaTheme="minorHAnsi" w:hAnsi="Calibri Light" w:cstheme="majorBidi" w:hint="default"/>
      </w:rPr>
    </w:lvl>
    <w:lvl w:ilvl="1">
      <w:start w:val="1"/>
      <w:numFmt w:val="lowerRoman"/>
      <w:lvlText w:val="(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30" w15:restartNumberingAfterBreak="0">
    <w:nsid w:val="5F7F44C9"/>
    <w:multiLevelType w:val="multilevel"/>
    <w:tmpl w:val="1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1AB2004"/>
    <w:multiLevelType w:val="hybridMultilevel"/>
    <w:tmpl w:val="FA5C4E9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B3393C"/>
    <w:multiLevelType w:val="hybridMultilevel"/>
    <w:tmpl w:val="D924C446"/>
    <w:lvl w:ilvl="0" w:tplc="1C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6B23B1"/>
    <w:multiLevelType w:val="multilevel"/>
    <w:tmpl w:val="B734C116"/>
    <w:lvl w:ilvl="0">
      <w:start w:val="1"/>
      <w:numFmt w:val="lowerLetter"/>
      <w:lvlText w:val="(%1)"/>
      <w:lvlJc w:val="left"/>
      <w:pPr>
        <w:tabs>
          <w:tab w:val="num" w:pos="567"/>
        </w:tabs>
        <w:ind w:left="567" w:hanging="567"/>
      </w:pPr>
      <w:rPr>
        <w:rFonts w:ascii="Calibri Light" w:eastAsiaTheme="minorHAnsi" w:hAnsi="Calibri Light" w:cstheme="majorBidi" w:hint="default"/>
      </w:rPr>
    </w:lvl>
    <w:lvl w:ilvl="1">
      <w:start w:val="1"/>
      <w:numFmt w:val="lowerRoman"/>
      <w:lvlText w:val="(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5103"/>
        </w:tabs>
        <w:ind w:left="5103" w:hanging="567"/>
      </w:pPr>
      <w:rPr>
        <w:rFonts w:hint="default"/>
      </w:rPr>
    </w:lvl>
  </w:abstractNum>
  <w:num w:numId="1">
    <w:abstractNumId w:val="22"/>
  </w:num>
  <w:num w:numId="2">
    <w:abstractNumId w:val="10"/>
  </w:num>
  <w:num w:numId="3">
    <w:abstractNumId w:val="29"/>
  </w:num>
  <w:num w:numId="4">
    <w:abstractNumId w:val="17"/>
  </w:num>
  <w:num w:numId="5">
    <w:abstractNumId w:val="1"/>
  </w:num>
  <w:num w:numId="6">
    <w:abstractNumId w:val="33"/>
  </w:num>
  <w:num w:numId="7">
    <w:abstractNumId w:val="25"/>
  </w:num>
  <w:num w:numId="8">
    <w:abstractNumId w:val="2"/>
  </w:num>
  <w:num w:numId="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15"/>
  </w:num>
  <w:num w:numId="13">
    <w:abstractNumId w:val="23"/>
  </w:num>
  <w:num w:numId="14">
    <w:abstractNumId w:val="3"/>
  </w:num>
  <w:num w:numId="15">
    <w:abstractNumId w:val="9"/>
  </w:num>
  <w:num w:numId="16">
    <w:abstractNumId w:val="21"/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12"/>
  </w:num>
  <w:num w:numId="25">
    <w:abstractNumId w:val="11"/>
  </w:num>
  <w:num w:numId="26">
    <w:abstractNumId w:val="18"/>
  </w:num>
  <w:num w:numId="27">
    <w:abstractNumId w:val="4"/>
  </w:num>
  <w:num w:numId="28">
    <w:abstractNumId w:val="26"/>
  </w:num>
  <w:num w:numId="29">
    <w:abstractNumId w:val="32"/>
  </w:num>
  <w:num w:numId="30">
    <w:abstractNumId w:val="5"/>
  </w:num>
  <w:num w:numId="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7"/>
  </w:num>
  <w:num w:numId="33">
    <w:abstractNumId w:val="8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2F4"/>
    <w:rsid w:val="000037A2"/>
    <w:rsid w:val="00027AFD"/>
    <w:rsid w:val="0003405E"/>
    <w:rsid w:val="00070109"/>
    <w:rsid w:val="000724E2"/>
    <w:rsid w:val="000726A5"/>
    <w:rsid w:val="000B2EBE"/>
    <w:rsid w:val="000B4A0A"/>
    <w:rsid w:val="000C158B"/>
    <w:rsid w:val="000C3941"/>
    <w:rsid w:val="000D0AA2"/>
    <w:rsid w:val="000F3ACC"/>
    <w:rsid w:val="000F5EBC"/>
    <w:rsid w:val="001225E1"/>
    <w:rsid w:val="00127088"/>
    <w:rsid w:val="001521D6"/>
    <w:rsid w:val="001523A7"/>
    <w:rsid w:val="001529CB"/>
    <w:rsid w:val="001943F8"/>
    <w:rsid w:val="00197CB8"/>
    <w:rsid w:val="001A0705"/>
    <w:rsid w:val="001B5F07"/>
    <w:rsid w:val="001C4D75"/>
    <w:rsid w:val="001C7B19"/>
    <w:rsid w:val="001D6B35"/>
    <w:rsid w:val="001D7935"/>
    <w:rsid w:val="001E2C76"/>
    <w:rsid w:val="0020778B"/>
    <w:rsid w:val="00214717"/>
    <w:rsid w:val="00216AB8"/>
    <w:rsid w:val="00224AA7"/>
    <w:rsid w:val="002B3F12"/>
    <w:rsid w:val="002C2ABA"/>
    <w:rsid w:val="002C65B1"/>
    <w:rsid w:val="002D2710"/>
    <w:rsid w:val="002D407D"/>
    <w:rsid w:val="002F30B2"/>
    <w:rsid w:val="00301452"/>
    <w:rsid w:val="00312706"/>
    <w:rsid w:val="00343F66"/>
    <w:rsid w:val="00380D78"/>
    <w:rsid w:val="00381AD3"/>
    <w:rsid w:val="00383B99"/>
    <w:rsid w:val="003A5610"/>
    <w:rsid w:val="003B51F1"/>
    <w:rsid w:val="003B6D75"/>
    <w:rsid w:val="003C512A"/>
    <w:rsid w:val="003D2F4A"/>
    <w:rsid w:val="003F58DC"/>
    <w:rsid w:val="00405224"/>
    <w:rsid w:val="00425B5E"/>
    <w:rsid w:val="004304D3"/>
    <w:rsid w:val="004743F3"/>
    <w:rsid w:val="00480C4F"/>
    <w:rsid w:val="004843D7"/>
    <w:rsid w:val="00484571"/>
    <w:rsid w:val="004B0FDA"/>
    <w:rsid w:val="00500D7D"/>
    <w:rsid w:val="005040A4"/>
    <w:rsid w:val="00506BAF"/>
    <w:rsid w:val="00517ADE"/>
    <w:rsid w:val="00537E4F"/>
    <w:rsid w:val="0054470B"/>
    <w:rsid w:val="00550A5B"/>
    <w:rsid w:val="00572EF1"/>
    <w:rsid w:val="0057638D"/>
    <w:rsid w:val="0059680B"/>
    <w:rsid w:val="005A637E"/>
    <w:rsid w:val="005C28C6"/>
    <w:rsid w:val="005D09FE"/>
    <w:rsid w:val="005E3A09"/>
    <w:rsid w:val="00604FD6"/>
    <w:rsid w:val="00621DF6"/>
    <w:rsid w:val="0062678A"/>
    <w:rsid w:val="0063221D"/>
    <w:rsid w:val="00637627"/>
    <w:rsid w:val="00642AF6"/>
    <w:rsid w:val="00680378"/>
    <w:rsid w:val="006B0079"/>
    <w:rsid w:val="006F19ED"/>
    <w:rsid w:val="006F398D"/>
    <w:rsid w:val="007021DB"/>
    <w:rsid w:val="00734EA8"/>
    <w:rsid w:val="0075713F"/>
    <w:rsid w:val="00780B4C"/>
    <w:rsid w:val="00786D20"/>
    <w:rsid w:val="007A7E60"/>
    <w:rsid w:val="007B3D5A"/>
    <w:rsid w:val="007B3EFD"/>
    <w:rsid w:val="007D5970"/>
    <w:rsid w:val="00812090"/>
    <w:rsid w:val="00815F78"/>
    <w:rsid w:val="00826901"/>
    <w:rsid w:val="00843D00"/>
    <w:rsid w:val="00856633"/>
    <w:rsid w:val="0086216A"/>
    <w:rsid w:val="008767F2"/>
    <w:rsid w:val="0088256C"/>
    <w:rsid w:val="008A6F47"/>
    <w:rsid w:val="008A748B"/>
    <w:rsid w:val="008D3464"/>
    <w:rsid w:val="008E3AD0"/>
    <w:rsid w:val="009139FB"/>
    <w:rsid w:val="00920D20"/>
    <w:rsid w:val="00942851"/>
    <w:rsid w:val="00950087"/>
    <w:rsid w:val="009572DD"/>
    <w:rsid w:val="00960882"/>
    <w:rsid w:val="009A1C7C"/>
    <w:rsid w:val="009A277E"/>
    <w:rsid w:val="009D1550"/>
    <w:rsid w:val="009D2A54"/>
    <w:rsid w:val="009E512E"/>
    <w:rsid w:val="009E5EDA"/>
    <w:rsid w:val="009E6265"/>
    <w:rsid w:val="00A54907"/>
    <w:rsid w:val="00A5621D"/>
    <w:rsid w:val="00A736E6"/>
    <w:rsid w:val="00A858C7"/>
    <w:rsid w:val="00A96A80"/>
    <w:rsid w:val="00AB2291"/>
    <w:rsid w:val="00AC1944"/>
    <w:rsid w:val="00AC2479"/>
    <w:rsid w:val="00AD33C6"/>
    <w:rsid w:val="00AF3F10"/>
    <w:rsid w:val="00AF56A4"/>
    <w:rsid w:val="00AF7637"/>
    <w:rsid w:val="00B1417D"/>
    <w:rsid w:val="00B34EED"/>
    <w:rsid w:val="00B353BC"/>
    <w:rsid w:val="00B4233E"/>
    <w:rsid w:val="00B60F49"/>
    <w:rsid w:val="00B674E1"/>
    <w:rsid w:val="00B7018F"/>
    <w:rsid w:val="00B74C5E"/>
    <w:rsid w:val="00B96C90"/>
    <w:rsid w:val="00BA3647"/>
    <w:rsid w:val="00BB6052"/>
    <w:rsid w:val="00BC482B"/>
    <w:rsid w:val="00BC6009"/>
    <w:rsid w:val="00C100C7"/>
    <w:rsid w:val="00C26EFE"/>
    <w:rsid w:val="00C316C0"/>
    <w:rsid w:val="00C3391E"/>
    <w:rsid w:val="00C42CDD"/>
    <w:rsid w:val="00C47AE5"/>
    <w:rsid w:val="00C51365"/>
    <w:rsid w:val="00C60133"/>
    <w:rsid w:val="00C64A6E"/>
    <w:rsid w:val="00C77740"/>
    <w:rsid w:val="00C90175"/>
    <w:rsid w:val="00C9397F"/>
    <w:rsid w:val="00CA2FBB"/>
    <w:rsid w:val="00CB67DF"/>
    <w:rsid w:val="00CD2951"/>
    <w:rsid w:val="00CE426E"/>
    <w:rsid w:val="00CE44AD"/>
    <w:rsid w:val="00CE74FA"/>
    <w:rsid w:val="00D00DB1"/>
    <w:rsid w:val="00D218E5"/>
    <w:rsid w:val="00D42199"/>
    <w:rsid w:val="00D44968"/>
    <w:rsid w:val="00D550D4"/>
    <w:rsid w:val="00D55BE6"/>
    <w:rsid w:val="00D74986"/>
    <w:rsid w:val="00D877E7"/>
    <w:rsid w:val="00D9650F"/>
    <w:rsid w:val="00E05F27"/>
    <w:rsid w:val="00E24369"/>
    <w:rsid w:val="00E26A5D"/>
    <w:rsid w:val="00E3632F"/>
    <w:rsid w:val="00E43EDD"/>
    <w:rsid w:val="00E72E74"/>
    <w:rsid w:val="00EA351A"/>
    <w:rsid w:val="00EC0324"/>
    <w:rsid w:val="00EC6168"/>
    <w:rsid w:val="00EC6AA0"/>
    <w:rsid w:val="00ED0FAB"/>
    <w:rsid w:val="00ED22F4"/>
    <w:rsid w:val="00ED2B7B"/>
    <w:rsid w:val="00EF42E1"/>
    <w:rsid w:val="00F005DE"/>
    <w:rsid w:val="00F018CA"/>
    <w:rsid w:val="00F167DB"/>
    <w:rsid w:val="00F26882"/>
    <w:rsid w:val="00F272D0"/>
    <w:rsid w:val="00F27B4F"/>
    <w:rsid w:val="00F42AB1"/>
    <w:rsid w:val="00F57B08"/>
    <w:rsid w:val="00F603F7"/>
    <w:rsid w:val="00F706C1"/>
    <w:rsid w:val="00F706FF"/>
    <w:rsid w:val="00F729AC"/>
    <w:rsid w:val="00F80226"/>
    <w:rsid w:val="00F8258E"/>
    <w:rsid w:val="00F87551"/>
    <w:rsid w:val="00F95EED"/>
    <w:rsid w:val="00FB3BE8"/>
    <w:rsid w:val="00FD22EC"/>
    <w:rsid w:val="5467AB1D"/>
    <w:rsid w:val="5AC55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8C24C01"/>
  <w15:docId w15:val="{BDAA2711-CA97-4095-981F-EBE001BF0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 Light" w:eastAsiaTheme="minorHAnsi" w:hAnsi="Calibri Light" w:cstheme="majorBidi"/>
        <w:sz w:val="22"/>
        <w:szCs w:val="32"/>
        <w:lang w:val="en-ZA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5EDA"/>
    <w:pPr>
      <w:jc w:val="both"/>
    </w:pPr>
    <w:rPr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63221D"/>
    <w:pPr>
      <w:keepNext/>
      <w:numPr>
        <w:numId w:val="2"/>
      </w:numPr>
      <w:spacing w:line="240" w:lineRule="auto"/>
      <w:outlineLvl w:val="0"/>
    </w:pPr>
    <w:rPr>
      <w:rFonts w:asciiTheme="majorHAnsi" w:eastAsiaTheme="majorEastAsia" w:hAnsiTheme="majorHAnsi"/>
      <w:b/>
      <w:color w:val="0E1B8D"/>
      <w:sz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locked/>
    <w:rsid w:val="00D9650F"/>
    <w:pPr>
      <w:keepLines/>
      <w:numPr>
        <w:ilvl w:val="1"/>
      </w:numPr>
      <w:spacing w:before="40"/>
      <w:outlineLvl w:val="1"/>
    </w:pPr>
    <w:rPr>
      <w:szCs w:val="26"/>
    </w:rPr>
  </w:style>
  <w:style w:type="paragraph" w:styleId="Heading3">
    <w:name w:val="heading 3"/>
    <w:basedOn w:val="Normal"/>
    <w:next w:val="ListParagraph"/>
    <w:link w:val="Heading3Char"/>
    <w:uiPriority w:val="9"/>
    <w:unhideWhenUsed/>
    <w:qFormat/>
    <w:rsid w:val="00224AA7"/>
    <w:pPr>
      <w:keepNext/>
      <w:keepLines/>
      <w:numPr>
        <w:ilvl w:val="2"/>
        <w:numId w:val="2"/>
      </w:numPr>
      <w:spacing w:before="40"/>
      <w:outlineLvl w:val="2"/>
    </w:pPr>
    <w:rPr>
      <w:rFonts w:eastAsiaTheme="majorEastAsia"/>
      <w:b/>
      <w:color w:val="0E1B8D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24AA7"/>
    <w:pPr>
      <w:keepNext/>
      <w:numPr>
        <w:ilvl w:val="3"/>
        <w:numId w:val="2"/>
      </w:numPr>
      <w:spacing w:before="240" w:after="60" w:line="240" w:lineRule="auto"/>
      <w:outlineLvl w:val="3"/>
    </w:pPr>
    <w:rPr>
      <w:rFonts w:asciiTheme="majorHAnsi" w:eastAsiaTheme="majorEastAsia" w:hAnsiTheme="majorHAnsi"/>
      <w:b/>
      <w:iCs/>
      <w:color w:val="000099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24AA7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AA7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AA7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AA7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AA7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5EDA"/>
    <w:pPr>
      <w:spacing w:after="0" w:line="240" w:lineRule="auto"/>
    </w:pPr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E5EDA"/>
    <w:pPr>
      <w:tabs>
        <w:tab w:val="center" w:pos="4513"/>
        <w:tab w:val="right" w:pos="9026"/>
      </w:tabs>
      <w:jc w:val="center"/>
    </w:pPr>
    <w:rPr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E5EDA"/>
    <w:rPr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E5E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EDA"/>
    <w:rPr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3221D"/>
    <w:rPr>
      <w:rFonts w:asciiTheme="majorHAnsi" w:eastAsiaTheme="majorEastAsia" w:hAnsiTheme="majorHAnsi"/>
      <w:b/>
      <w:color w:val="0E1B8D"/>
      <w:sz w:val="24"/>
      <w:szCs w:val="22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BB6052"/>
    <w:pPr>
      <w:spacing w:after="240" w:line="240" w:lineRule="auto"/>
      <w:contextualSpacing/>
      <w:jc w:val="center"/>
    </w:pPr>
    <w:rPr>
      <w:rFonts w:asciiTheme="majorHAnsi" w:eastAsiaTheme="majorEastAsia" w:hAnsiTheme="majorHAnsi"/>
      <w:color w:val="0E15AB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6052"/>
    <w:rPr>
      <w:rFonts w:asciiTheme="majorHAnsi" w:eastAsiaTheme="majorEastAsia" w:hAnsiTheme="majorHAnsi"/>
      <w:color w:val="0E15AB"/>
      <w:spacing w:val="-10"/>
      <w:kern w:val="28"/>
      <w:sz w:val="52"/>
      <w:szCs w:val="56"/>
      <w:lang w:val="en-GB"/>
    </w:rPr>
  </w:style>
  <w:style w:type="character" w:styleId="Hyperlink">
    <w:name w:val="Hyperlink"/>
    <w:basedOn w:val="DefaultParagraphFont"/>
    <w:uiPriority w:val="99"/>
    <w:unhideWhenUsed/>
    <w:rsid w:val="009E5EDA"/>
    <w:rPr>
      <w:color w:val="0000FF" w:themeColor="hyperlink"/>
      <w:u w:val="single"/>
    </w:rPr>
  </w:style>
  <w:style w:type="paragraph" w:styleId="ListParagraph">
    <w:name w:val="List Paragraph"/>
    <w:aliases w:val="Table of contents numbered,Grey Bullet List,Grey Bullet Style,Table bullet,Num Bullet 1,lp1,List Paragraph1,lp11,Use Case List Paragraph,Bullet List,FooterText,numbered,Paragraphe de liste1,Bulletr List Paragraph,列出段落,列出段落1,(bullets,main)"/>
    <w:basedOn w:val="Normal"/>
    <w:link w:val="ListParagraphChar"/>
    <w:uiPriority w:val="34"/>
    <w:qFormat/>
    <w:rsid w:val="009E5EDA"/>
    <w:pPr>
      <w:ind w:left="720"/>
      <w:contextualSpacing/>
      <w:outlineLvl w:val="0"/>
    </w:pPr>
    <w:rPr>
      <w:rFonts w:asciiTheme="minorHAnsi" w:hAnsiTheme="minorHAnsi"/>
    </w:rPr>
  </w:style>
  <w:style w:type="character" w:customStyle="1" w:styleId="Heading2Char">
    <w:name w:val="Heading 2 Char"/>
    <w:basedOn w:val="DefaultParagraphFont"/>
    <w:link w:val="Heading2"/>
    <w:uiPriority w:val="9"/>
    <w:rsid w:val="00D9650F"/>
    <w:rPr>
      <w:rFonts w:asciiTheme="majorHAnsi" w:eastAsiaTheme="majorEastAsia" w:hAnsiTheme="majorHAnsi"/>
      <w:b/>
      <w:color w:val="0E1B8D"/>
      <w:sz w:val="24"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5E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5EDA"/>
    <w:rPr>
      <w:rFonts w:ascii="Segoe UI" w:hAnsi="Segoe UI" w:cs="Segoe UI"/>
      <w:sz w:val="18"/>
      <w:szCs w:val="18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224AA7"/>
    <w:rPr>
      <w:rFonts w:eastAsiaTheme="majorEastAsia"/>
      <w:b/>
      <w:color w:val="0E1B8D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224AA7"/>
    <w:rPr>
      <w:rFonts w:asciiTheme="majorHAnsi" w:eastAsiaTheme="majorEastAsia" w:hAnsiTheme="majorHAnsi"/>
      <w:b/>
      <w:iCs/>
      <w:color w:val="000099"/>
      <w:szCs w:val="22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224AA7"/>
    <w:rPr>
      <w:rFonts w:asciiTheme="majorHAnsi" w:eastAsiaTheme="majorEastAsia" w:hAnsiTheme="majorHAnsi"/>
      <w:color w:val="365F91" w:themeColor="accent1" w:themeShade="BF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AA7"/>
    <w:rPr>
      <w:rFonts w:asciiTheme="majorHAnsi" w:eastAsiaTheme="majorEastAsia" w:hAnsiTheme="majorHAnsi"/>
      <w:color w:val="243F60" w:themeColor="accent1" w:themeShade="7F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AA7"/>
    <w:rPr>
      <w:rFonts w:asciiTheme="majorHAnsi" w:eastAsiaTheme="majorEastAsia" w:hAnsiTheme="majorHAnsi"/>
      <w:i/>
      <w:iCs/>
      <w:color w:val="243F60" w:themeColor="accent1" w:themeShade="7F"/>
      <w:szCs w:val="22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AA7"/>
    <w:rPr>
      <w:rFonts w:asciiTheme="majorHAnsi" w:eastAsiaTheme="majorEastAsia" w:hAnsiTheme="majorHAns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AA7"/>
    <w:rPr>
      <w:rFonts w:asciiTheme="majorHAnsi" w:eastAsiaTheme="majorEastAsia" w:hAnsiTheme="majorHAnsi"/>
      <w:i/>
      <w:iCs/>
      <w:color w:val="272727" w:themeColor="text1" w:themeTint="D8"/>
      <w:sz w:val="21"/>
      <w:szCs w:val="21"/>
      <w:lang w:val="en-GB"/>
    </w:rPr>
  </w:style>
  <w:style w:type="table" w:customStyle="1" w:styleId="Style1">
    <w:name w:val="Style1"/>
    <w:basedOn w:val="TableNormal"/>
    <w:uiPriority w:val="99"/>
    <w:rsid w:val="003B6D75"/>
    <w:pPr>
      <w:spacing w:after="0" w:line="240" w:lineRule="auto"/>
    </w:pPr>
    <w:tblPr/>
  </w:style>
  <w:style w:type="character" w:styleId="SubtleReference">
    <w:name w:val="Subtle Reference"/>
    <w:basedOn w:val="DefaultParagraphFont"/>
    <w:uiPriority w:val="31"/>
    <w:qFormat/>
    <w:rsid w:val="009E5EDA"/>
    <w:rPr>
      <w:smallCaps/>
      <w:color w:val="5A5A5A" w:themeColor="text1" w:themeTint="A5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6052"/>
    <w:pPr>
      <w:numPr>
        <w:ilvl w:val="1"/>
      </w:numPr>
      <w:shd w:val="clear" w:color="auto" w:fill="DBE5F1" w:themeFill="accent1" w:themeFillTint="33"/>
      <w:spacing w:after="160"/>
    </w:pPr>
    <w:rPr>
      <w:rFonts w:asciiTheme="minorHAnsi" w:eastAsiaTheme="minorEastAsia" w:hAnsiTheme="minorHAnsi" w:cstheme="minorBidi"/>
      <w:b/>
      <w:color w:val="0E1B8D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B6052"/>
    <w:rPr>
      <w:rFonts w:asciiTheme="minorHAnsi" w:eastAsiaTheme="minorEastAsia" w:hAnsiTheme="minorHAnsi" w:cstheme="minorBidi"/>
      <w:b/>
      <w:color w:val="0E1B8D"/>
      <w:spacing w:val="15"/>
      <w:szCs w:val="22"/>
      <w:shd w:val="clear" w:color="auto" w:fill="DBE5F1" w:themeFill="accent1" w:themeFillTint="33"/>
      <w:lang w:val="en-GB"/>
    </w:rPr>
  </w:style>
  <w:style w:type="paragraph" w:customStyle="1" w:styleId="AnnexH1">
    <w:name w:val="Annex H1"/>
    <w:basedOn w:val="Heading1"/>
    <w:next w:val="Normal"/>
    <w:qFormat/>
    <w:rsid w:val="009E5EDA"/>
    <w:pPr>
      <w:pageBreakBefore/>
      <w:numPr>
        <w:numId w:val="1"/>
      </w:numPr>
      <w:pBdr>
        <w:bottom w:val="single" w:sz="4" w:space="1" w:color="000099"/>
      </w:pBdr>
      <w:spacing w:after="60"/>
    </w:pPr>
    <w:rPr>
      <w:rFonts w:asciiTheme="minorHAnsi" w:eastAsia="Times New Roman" w:hAnsiTheme="minorHAnsi" w:cs="Times New Roman"/>
      <w:color w:val="000099"/>
      <w:kern w:val="28"/>
      <w:sz w:val="36"/>
      <w:szCs w:val="40"/>
    </w:rPr>
  </w:style>
  <w:style w:type="paragraph" w:customStyle="1" w:styleId="AnnexH2">
    <w:name w:val="Annex H2"/>
    <w:basedOn w:val="Heading1"/>
    <w:next w:val="Normal"/>
    <w:link w:val="AnnexH2Char"/>
    <w:rsid w:val="009E5EDA"/>
    <w:pPr>
      <w:numPr>
        <w:ilvl w:val="1"/>
        <w:numId w:val="1"/>
      </w:numPr>
      <w:spacing w:before="240"/>
      <w:outlineLvl w:val="1"/>
    </w:pPr>
    <w:rPr>
      <w:rFonts w:asciiTheme="minorHAnsi" w:eastAsia="Times New Roman" w:hAnsiTheme="minorHAnsi" w:cs="Times New Roman"/>
      <w:color w:val="000099"/>
      <w:kern w:val="28"/>
    </w:rPr>
  </w:style>
  <w:style w:type="character" w:customStyle="1" w:styleId="AnnexH2Char">
    <w:name w:val="Annex H2 Char"/>
    <w:basedOn w:val="Heading1Char"/>
    <w:link w:val="AnnexH2"/>
    <w:rsid w:val="009E5EDA"/>
    <w:rPr>
      <w:rFonts w:asciiTheme="minorHAnsi" w:eastAsia="Times New Roman" w:hAnsiTheme="minorHAnsi" w:cs="Times New Roman"/>
      <w:b/>
      <w:color w:val="000099"/>
      <w:kern w:val="28"/>
      <w:sz w:val="24"/>
      <w:szCs w:val="22"/>
      <w:lang w:val="en-GB"/>
    </w:rPr>
  </w:style>
  <w:style w:type="paragraph" w:customStyle="1" w:styleId="AnnexH3">
    <w:name w:val="Annex H3"/>
    <w:basedOn w:val="Heading1"/>
    <w:next w:val="Normal"/>
    <w:rsid w:val="009E5EDA"/>
    <w:pPr>
      <w:numPr>
        <w:ilvl w:val="2"/>
        <w:numId w:val="1"/>
      </w:numPr>
      <w:tabs>
        <w:tab w:val="left" w:pos="851"/>
      </w:tabs>
      <w:spacing w:before="240" w:after="60"/>
      <w:outlineLvl w:val="2"/>
    </w:pPr>
    <w:rPr>
      <w:rFonts w:asciiTheme="minorHAnsi" w:eastAsia="Times New Roman" w:hAnsiTheme="minorHAnsi" w:cs="Times New Roman"/>
      <w:color w:val="000099"/>
      <w:kern w:val="28"/>
      <w:sz w:val="28"/>
      <w:szCs w:val="32"/>
    </w:rPr>
  </w:style>
  <w:style w:type="paragraph" w:customStyle="1" w:styleId="AnnexH4">
    <w:name w:val="Annex H4"/>
    <w:basedOn w:val="Heading1"/>
    <w:next w:val="Normal"/>
    <w:rsid w:val="009E5EDA"/>
    <w:pPr>
      <w:numPr>
        <w:ilvl w:val="3"/>
        <w:numId w:val="1"/>
      </w:numPr>
      <w:spacing w:before="240" w:after="60"/>
    </w:pPr>
    <w:rPr>
      <w:rFonts w:asciiTheme="minorHAnsi" w:eastAsia="Times New Roman" w:hAnsiTheme="minorHAnsi" w:cs="Times New Roman"/>
      <w:color w:val="000099"/>
      <w:kern w:val="28"/>
      <w:szCs w:val="24"/>
    </w:rPr>
  </w:style>
  <w:style w:type="paragraph" w:styleId="Caption">
    <w:name w:val="caption"/>
    <w:basedOn w:val="Normal"/>
    <w:next w:val="Normal"/>
    <w:qFormat/>
    <w:rsid w:val="009E5EDA"/>
    <w:pPr>
      <w:keepNext/>
      <w:spacing w:before="120" w:line="240" w:lineRule="auto"/>
      <w:jc w:val="center"/>
    </w:pPr>
    <w:rPr>
      <w:rFonts w:asciiTheme="minorHAnsi" w:eastAsia="Times New Roman" w:hAnsiTheme="minorHAnsi" w:cs="Times New Roman"/>
      <w:b/>
      <w:noProof/>
      <w:szCs w:val="24"/>
    </w:rPr>
  </w:style>
  <w:style w:type="paragraph" w:customStyle="1" w:styleId="Comments">
    <w:name w:val="Comments"/>
    <w:basedOn w:val="Normal"/>
    <w:qFormat/>
    <w:rsid w:val="009E5EDA"/>
    <w:rPr>
      <w:color w:val="4F81BD" w:themeColor="accent1"/>
    </w:rPr>
  </w:style>
  <w:style w:type="paragraph" w:customStyle="1" w:styleId="Cover">
    <w:name w:val="Cover"/>
    <w:basedOn w:val="Title"/>
    <w:link w:val="CoverChar"/>
    <w:rsid w:val="009E5EDA"/>
    <w:pPr>
      <w:spacing w:before="600" w:after="0"/>
    </w:pPr>
    <w:rPr>
      <w:color w:val="000066"/>
      <w:sz w:val="48"/>
      <w:szCs w:val="48"/>
    </w:rPr>
  </w:style>
  <w:style w:type="character" w:customStyle="1" w:styleId="CoverChar">
    <w:name w:val="Cover Char"/>
    <w:basedOn w:val="TitleChar"/>
    <w:link w:val="Cover"/>
    <w:rsid w:val="009E5EDA"/>
    <w:rPr>
      <w:rFonts w:asciiTheme="majorHAnsi" w:eastAsiaTheme="majorEastAsia" w:hAnsiTheme="majorHAnsi"/>
      <w:color w:val="000066"/>
      <w:spacing w:val="-10"/>
      <w:kern w:val="28"/>
      <w:sz w:val="48"/>
      <w:szCs w:val="48"/>
      <w:lang w:val="en-GB"/>
    </w:rPr>
  </w:style>
  <w:style w:type="paragraph" w:styleId="NoSpacing">
    <w:name w:val="No Spacing"/>
    <w:link w:val="NoSpacingChar"/>
    <w:uiPriority w:val="1"/>
    <w:qFormat/>
    <w:rsid w:val="009E5EDA"/>
    <w:pPr>
      <w:spacing w:after="0" w:line="240" w:lineRule="auto"/>
    </w:pPr>
    <w:rPr>
      <w:rFonts w:asciiTheme="minorHAnsi" w:eastAsiaTheme="minorEastAsia" w:hAnsiTheme="minorHAnsi" w:cstheme="minorBidi"/>
      <w:szCs w:val="22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9E5EDA"/>
    <w:rPr>
      <w:rFonts w:asciiTheme="minorHAnsi" w:eastAsiaTheme="minorEastAsia" w:hAnsiTheme="minorHAnsi" w:cstheme="minorBidi"/>
      <w:szCs w:val="22"/>
      <w:lang w:val="en-US"/>
    </w:rPr>
  </w:style>
  <w:style w:type="paragraph" w:customStyle="1" w:styleId="PrelimHeading">
    <w:name w:val="Prelim_Heading"/>
    <w:basedOn w:val="Normal"/>
    <w:rsid w:val="009E5EDA"/>
    <w:rPr>
      <w:b/>
      <w:color w:val="000099"/>
      <w:sz w:val="24"/>
    </w:rPr>
  </w:style>
  <w:style w:type="paragraph" w:customStyle="1" w:styleId="Preliminary">
    <w:name w:val="Preliminary"/>
    <w:basedOn w:val="Normal"/>
    <w:qFormat/>
    <w:rsid w:val="009E5EDA"/>
    <w:pPr>
      <w:spacing w:after="0"/>
    </w:pPr>
    <w:rPr>
      <w:sz w:val="18"/>
    </w:rPr>
  </w:style>
  <w:style w:type="paragraph" w:styleId="TableofFigures">
    <w:name w:val="table of figures"/>
    <w:basedOn w:val="Normal"/>
    <w:next w:val="Normal"/>
    <w:uiPriority w:val="99"/>
    <w:rsid w:val="009E5EDA"/>
    <w:pPr>
      <w:tabs>
        <w:tab w:val="right" w:leader="dot" w:pos="9639"/>
      </w:tabs>
      <w:spacing w:after="0" w:line="240" w:lineRule="auto"/>
      <w:ind w:left="480" w:hanging="480"/>
    </w:pPr>
    <w:rPr>
      <w:rFonts w:asciiTheme="minorHAnsi" w:eastAsia="Times New Roman" w:hAnsiTheme="minorHAnsi" w:cs="Times New Roman"/>
      <w:szCs w:val="20"/>
    </w:rPr>
  </w:style>
  <w:style w:type="paragraph" w:customStyle="1" w:styleId="TableText">
    <w:name w:val="Table Text"/>
    <w:basedOn w:val="Normal"/>
    <w:link w:val="TableTextChar"/>
    <w:rsid w:val="009E5EDA"/>
    <w:pPr>
      <w:spacing w:after="0" w:line="240" w:lineRule="auto"/>
    </w:pPr>
    <w:rPr>
      <w:rFonts w:asciiTheme="minorHAnsi" w:eastAsia="Times New Roman" w:hAnsiTheme="minorHAnsi" w:cs="Times New Roman"/>
      <w:sz w:val="20"/>
    </w:rPr>
  </w:style>
  <w:style w:type="character" w:customStyle="1" w:styleId="TableTextChar">
    <w:name w:val="Table Text Char"/>
    <w:basedOn w:val="DefaultParagraphFont"/>
    <w:link w:val="TableText"/>
    <w:rsid w:val="009E5EDA"/>
    <w:rPr>
      <w:rFonts w:asciiTheme="minorHAnsi" w:eastAsia="Times New Roman" w:hAnsiTheme="minorHAnsi" w:cs="Times New Roman"/>
      <w:sz w:val="20"/>
      <w:szCs w:val="22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rsid w:val="009E5EDA"/>
    <w:pPr>
      <w:tabs>
        <w:tab w:val="left" w:pos="440"/>
        <w:tab w:val="right" w:leader="dot" w:pos="9628"/>
      </w:tabs>
      <w:spacing w:after="0" w:line="240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9E5EDA"/>
    <w:pPr>
      <w:tabs>
        <w:tab w:val="left" w:pos="880"/>
        <w:tab w:val="right" w:leader="dot" w:pos="9628"/>
      </w:tabs>
      <w:spacing w:after="0" w:line="240" w:lineRule="auto"/>
      <w:ind w:left="221"/>
    </w:pPr>
  </w:style>
  <w:style w:type="paragraph" w:styleId="TOC3">
    <w:name w:val="toc 3"/>
    <w:basedOn w:val="Normal"/>
    <w:next w:val="Normal"/>
    <w:autoRedefine/>
    <w:uiPriority w:val="39"/>
    <w:unhideWhenUsed/>
    <w:rsid w:val="009E5EDA"/>
    <w:pPr>
      <w:spacing w:after="0"/>
      <w:ind w:left="442"/>
    </w:pPr>
  </w:style>
  <w:style w:type="paragraph" w:styleId="TOCHeading">
    <w:name w:val="TOC Heading"/>
    <w:basedOn w:val="Heading1"/>
    <w:next w:val="Normal"/>
    <w:uiPriority w:val="39"/>
    <w:unhideWhenUsed/>
    <w:rsid w:val="009E5EDA"/>
    <w:pPr>
      <w:keepLines/>
      <w:numPr>
        <w:numId w:val="0"/>
      </w:numPr>
      <w:spacing w:before="240" w:after="0" w:line="259" w:lineRule="auto"/>
      <w:outlineLvl w:val="9"/>
    </w:pPr>
    <w:rPr>
      <w:b w:val="0"/>
      <w:color w:val="365F91" w:themeColor="accent1" w:themeShade="BF"/>
      <w:lang w:val="en-US"/>
    </w:rPr>
  </w:style>
  <w:style w:type="paragraph" w:styleId="NormalWeb">
    <w:name w:val="Normal (Web)"/>
    <w:basedOn w:val="Normal"/>
    <w:uiPriority w:val="99"/>
    <w:semiHidden/>
    <w:unhideWhenUsed/>
    <w:rsid w:val="00920D20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920D20"/>
    <w:rPr>
      <w:b/>
      <w:bCs/>
    </w:rPr>
  </w:style>
  <w:style w:type="paragraph" w:customStyle="1" w:styleId="NormalBullet">
    <w:name w:val="NormalBullet"/>
    <w:basedOn w:val="Normal"/>
    <w:uiPriority w:val="99"/>
    <w:rsid w:val="001225E1"/>
    <w:pPr>
      <w:spacing w:line="240" w:lineRule="auto"/>
      <w:ind w:left="284" w:hanging="284"/>
      <w:jc w:val="left"/>
    </w:pPr>
    <w:rPr>
      <w:rFonts w:ascii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basedOn w:val="Normal"/>
    <w:uiPriority w:val="99"/>
    <w:rsid w:val="00214717"/>
    <w:pPr>
      <w:autoSpaceDE w:val="0"/>
      <w:autoSpaceDN w:val="0"/>
      <w:spacing w:after="0" w:line="240" w:lineRule="auto"/>
      <w:jc w:val="left"/>
    </w:pPr>
    <w:rPr>
      <w:rFonts w:ascii="Calibri" w:hAnsi="Calibri" w:cs="Times New Roman"/>
      <w:color w:val="000000"/>
      <w:sz w:val="24"/>
      <w:szCs w:val="24"/>
      <w:lang w:val="en-ZA" w:eastAsia="en-ZA"/>
    </w:rPr>
  </w:style>
  <w:style w:type="character" w:customStyle="1" w:styleId="ListParagraphChar">
    <w:name w:val="List Paragraph Char"/>
    <w:aliases w:val="Table of contents numbered Char,Grey Bullet List Char,Grey Bullet Style Char,Table bullet Char,Num Bullet 1 Char,lp1 Char,List Paragraph1 Char,lp11 Char,Use Case List Paragraph Char,Bullet List Char,FooterText Char,numbered Char"/>
    <w:basedOn w:val="DefaultParagraphFont"/>
    <w:link w:val="ListParagraph"/>
    <w:uiPriority w:val="34"/>
    <w:locked/>
    <w:rsid w:val="00A54907"/>
    <w:rPr>
      <w:rFonts w:asciiTheme="minorHAnsi" w:hAnsiTheme="minorHAnsi"/>
      <w:szCs w:val="22"/>
      <w:lang w:val="en-GB"/>
    </w:rPr>
  </w:style>
  <w:style w:type="paragraph" w:customStyle="1" w:styleId="Specification">
    <w:name w:val="Specification"/>
    <w:basedOn w:val="Normal"/>
    <w:qFormat/>
    <w:rsid w:val="00A54907"/>
    <w:pPr>
      <w:spacing w:line="240" w:lineRule="auto"/>
      <w:jc w:val="left"/>
    </w:pPr>
    <w:rPr>
      <w:rFonts w:ascii="Calibri" w:hAnsi="Calibri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6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4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llien.SITA\Documents\00%20Governance\00%20SITA%20Templates%20&amp;%20Tools%202015\2017%20v5.x\Template%20-%20Memo%20v5.3%202017.dotx" TargetMode="Externa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ITA">
      <a:majorFont>
        <a:latin typeface="Calibri Light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57C72F-D72E-4C83-AF0E-CBCFB4E83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Memo v5.3 2017</Template>
  <TotalTime>1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SITA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Willie Needham</dc:creator>
  <cp:lastModifiedBy>Mpho Ntswane</cp:lastModifiedBy>
  <cp:revision>2</cp:revision>
  <cp:lastPrinted>2020-08-17T11:52:00Z</cp:lastPrinted>
  <dcterms:created xsi:type="dcterms:W3CDTF">2022-03-04T10:00:00Z</dcterms:created>
  <dcterms:modified xsi:type="dcterms:W3CDTF">2022-03-04T10:00:00Z</dcterms:modified>
</cp:coreProperties>
</file>