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0E3D" w14:textId="7D35FDDA" w:rsidR="00C77A60" w:rsidRPr="008307D2" w:rsidRDefault="00C77A60" w:rsidP="00C77A60">
      <w:pPr>
        <w:jc w:val="center"/>
        <w:rPr>
          <w:rFonts w:ascii="Calibri" w:hAnsi="Calibri"/>
          <w:i/>
          <w:sz w:val="22"/>
          <w:szCs w:val="22"/>
          <w:lang w:val="en-US" w:eastAsia="en-US"/>
        </w:rPr>
      </w:pPr>
      <w:r w:rsidRPr="008307D2">
        <w:rPr>
          <w:rFonts w:ascii="Calibri" w:hAnsi="Calibri"/>
          <w:i/>
          <w:noProof/>
          <w:sz w:val="22"/>
          <w:szCs w:val="22"/>
        </w:rPr>
        <w:drawing>
          <wp:anchor distT="0" distB="0" distL="114300" distR="114300" simplePos="0" relativeHeight="251658240" behindDoc="0" locked="0" layoutInCell="1" allowOverlap="1" wp14:anchorId="0F95A797" wp14:editId="46BB8E00">
            <wp:simplePos x="0" y="0"/>
            <wp:positionH relativeFrom="margin">
              <wp:align>center</wp:align>
            </wp:positionH>
            <wp:positionV relativeFrom="paragraph">
              <wp:posOffset>-868680</wp:posOffset>
            </wp:positionV>
            <wp:extent cx="2124075" cy="1516380"/>
            <wp:effectExtent l="0" t="0" r="9525" b="7620"/>
            <wp:wrapNone/>
            <wp:docPr id="1950578967" name="Picture 1" descr="EC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4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24075" cy="1516380"/>
                    </a:xfrm>
                    <a:prstGeom prst="rect">
                      <a:avLst/>
                    </a:prstGeom>
                    <a:noFill/>
                    <a:ln>
                      <a:noFill/>
                    </a:ln>
                  </pic:spPr>
                </pic:pic>
              </a:graphicData>
            </a:graphic>
            <wp14:sizeRelV relativeFrom="margin">
              <wp14:pctHeight>0</wp14:pctHeight>
            </wp14:sizeRelV>
          </wp:anchor>
        </w:drawing>
      </w:r>
    </w:p>
    <w:p w14:paraId="6F3F93D2" w14:textId="77777777" w:rsidR="00EE3120" w:rsidRDefault="00EE3120" w:rsidP="00C77A60">
      <w:pPr>
        <w:keepNext/>
        <w:spacing w:after="60" w:line="360" w:lineRule="auto"/>
        <w:ind w:left="-1152" w:firstLine="1152"/>
        <w:jc w:val="center"/>
        <w:outlineLvl w:val="1"/>
        <w:rPr>
          <w:rFonts w:ascii="Calibri" w:hAnsi="Calibri"/>
          <w:b/>
          <w:bCs/>
          <w:iCs/>
          <w:sz w:val="24"/>
          <w:szCs w:val="24"/>
          <w:lang w:val="en-US" w:eastAsia="en-US"/>
        </w:rPr>
      </w:pPr>
    </w:p>
    <w:p w14:paraId="01A14E8E" w14:textId="77777777" w:rsidR="001D7CC8" w:rsidRDefault="001D7CC8" w:rsidP="00C77A60">
      <w:pPr>
        <w:keepNext/>
        <w:spacing w:after="60" w:line="360" w:lineRule="auto"/>
        <w:ind w:left="-1152" w:firstLine="1152"/>
        <w:jc w:val="center"/>
        <w:outlineLvl w:val="1"/>
        <w:rPr>
          <w:rFonts w:ascii="Calibri" w:hAnsi="Calibri"/>
          <w:b/>
          <w:bCs/>
          <w:iCs/>
          <w:sz w:val="24"/>
          <w:szCs w:val="24"/>
          <w:lang w:val="en-US" w:eastAsia="en-US"/>
        </w:rPr>
      </w:pPr>
    </w:p>
    <w:p w14:paraId="096E37D2" w14:textId="7516E149" w:rsidR="00C77A60" w:rsidRPr="008307D2" w:rsidRDefault="00C77A60" w:rsidP="00C77A60">
      <w:pPr>
        <w:keepNext/>
        <w:spacing w:after="60" w:line="360" w:lineRule="auto"/>
        <w:ind w:left="-1152" w:firstLine="1152"/>
        <w:jc w:val="center"/>
        <w:outlineLvl w:val="1"/>
        <w:rPr>
          <w:rFonts w:ascii="Calibri" w:hAnsi="Calibri"/>
          <w:b/>
          <w:bCs/>
          <w:iCs/>
          <w:sz w:val="24"/>
          <w:szCs w:val="24"/>
          <w:lang w:val="en-US" w:eastAsia="en-US"/>
        </w:rPr>
      </w:pPr>
      <w:r w:rsidRPr="008307D2">
        <w:rPr>
          <w:rFonts w:ascii="Calibri" w:hAnsi="Calibri"/>
          <w:b/>
          <w:bCs/>
          <w:iCs/>
          <w:sz w:val="24"/>
          <w:szCs w:val="24"/>
          <w:lang w:val="en-US" w:eastAsia="en-US"/>
        </w:rPr>
        <w:t xml:space="preserve">BID NOTICE AND INVITATION TO BID </w:t>
      </w:r>
    </w:p>
    <w:p w14:paraId="5582D87B" w14:textId="10A9A9D4" w:rsidR="00C77A60" w:rsidRPr="00152A2A" w:rsidRDefault="00C77A60" w:rsidP="00C77A60">
      <w:pPr>
        <w:spacing w:line="360" w:lineRule="auto"/>
        <w:rPr>
          <w:rFonts w:ascii="Calibri" w:hAnsi="Calibri"/>
          <w:b/>
          <w:sz w:val="22"/>
          <w:szCs w:val="22"/>
          <w:lang w:val="en-US" w:eastAsia="en-ZA"/>
        </w:rPr>
      </w:pPr>
      <w:r w:rsidRPr="00152A2A">
        <w:rPr>
          <w:rFonts w:ascii="Calibri" w:hAnsi="Calibri"/>
          <w:b/>
          <w:sz w:val="22"/>
          <w:szCs w:val="22"/>
          <w:lang w:val="en-US" w:eastAsia="en-ZA"/>
        </w:rPr>
        <w:t>REQUEST FOR PROPOSAL FOR THE SERVICE PROVIDERS TO UNDERTAKE THE FOLLOWING SERVICE</w:t>
      </w:r>
    </w:p>
    <w:p w14:paraId="17B7CA6A" w14:textId="1AE1E88C" w:rsidR="00C77A60" w:rsidRPr="00A06D38" w:rsidRDefault="00C77A60" w:rsidP="00A06D38">
      <w:pPr>
        <w:rPr>
          <w:rFonts w:ascii="Arial" w:hAnsi="Arial" w:cs="Arial"/>
        </w:rPr>
      </w:pPr>
      <w:r w:rsidRPr="008307D2">
        <w:rPr>
          <w:rFonts w:ascii="Arial" w:hAnsi="Arial" w:cs="Arial"/>
          <w:lang w:val="en-US" w:eastAsia="en-US"/>
        </w:rPr>
        <w:t>Proposals are hereby invited</w:t>
      </w:r>
      <w:r w:rsidRPr="008307D2">
        <w:rPr>
          <w:rFonts w:ascii="Arial" w:hAnsi="Arial" w:cs="Arial"/>
          <w:lang w:val="en-US" w:eastAsia="en-ZA"/>
        </w:rPr>
        <w:t xml:space="preserve"> </w:t>
      </w:r>
      <w:r w:rsidRPr="008307D2">
        <w:rPr>
          <w:rFonts w:ascii="Arial" w:hAnsi="Arial" w:cs="Arial"/>
          <w:lang w:val="en-US" w:eastAsia="en-US"/>
        </w:rPr>
        <w:t xml:space="preserve">by Ntabankulu Local Municipality from </w:t>
      </w:r>
      <w:r w:rsidR="00A06D38" w:rsidRPr="00906D43">
        <w:rPr>
          <w:rFonts w:ascii="Arial" w:hAnsi="Arial" w:cs="Arial"/>
        </w:rPr>
        <w:t>suitably qualified and competent Service Provider</w:t>
      </w:r>
      <w:r w:rsidR="004D2953">
        <w:rPr>
          <w:rFonts w:ascii="Arial" w:hAnsi="Arial" w:cs="Arial"/>
        </w:rPr>
        <w:t>s</w:t>
      </w:r>
      <w:r w:rsidR="00A06D38" w:rsidRPr="00906D43">
        <w:rPr>
          <w:rFonts w:ascii="Arial" w:hAnsi="Arial" w:cs="Arial"/>
        </w:rPr>
        <w:t xml:space="preserve"> to </w:t>
      </w:r>
      <w:proofErr w:type="gramStart"/>
      <w:r w:rsidR="00A06D38" w:rsidRPr="00906D43">
        <w:rPr>
          <w:rFonts w:ascii="Arial" w:hAnsi="Arial" w:cs="Arial"/>
        </w:rPr>
        <w:t xml:space="preserve">provide </w:t>
      </w:r>
      <w:r w:rsidR="00AA1FFB">
        <w:rPr>
          <w:rFonts w:ascii="Arial" w:hAnsi="Arial" w:cs="Arial"/>
        </w:rPr>
        <w:t xml:space="preserve"> the</w:t>
      </w:r>
      <w:proofErr w:type="gramEnd"/>
      <w:r w:rsidR="00AA1FFB">
        <w:rPr>
          <w:rFonts w:ascii="Arial" w:hAnsi="Arial" w:cs="Arial"/>
        </w:rPr>
        <w:t xml:space="preserve"> following services </w:t>
      </w:r>
      <w:r w:rsidR="00A06D38" w:rsidRPr="00906D43">
        <w:rPr>
          <w:rFonts w:ascii="Arial" w:hAnsi="Arial" w:cs="Arial"/>
        </w:rPr>
        <w:t>for a period of three (3)</w:t>
      </w:r>
      <w:r w:rsidR="004D2953">
        <w:rPr>
          <w:rFonts w:ascii="Arial" w:hAnsi="Arial" w:cs="Arial"/>
        </w:rPr>
        <w:t xml:space="preserve"> </w:t>
      </w:r>
      <w:r w:rsidR="00DD78A6">
        <w:rPr>
          <w:rFonts w:ascii="Arial" w:hAnsi="Arial" w:cs="Arial"/>
        </w:rPr>
        <w:t xml:space="preserve">years </w:t>
      </w:r>
      <w:r w:rsidR="0004174E">
        <w:rPr>
          <w:rFonts w:ascii="Arial" w:hAnsi="Arial" w:cs="Arial"/>
        </w:rPr>
        <w:t xml:space="preserve">as </w:t>
      </w:r>
      <w:r w:rsidRPr="008307D2">
        <w:rPr>
          <w:rFonts w:ascii="Arial" w:hAnsi="Arial" w:cs="Arial"/>
          <w:lang w:val="en-US" w:eastAsia="en-US"/>
        </w:rPr>
        <w:t>table</w:t>
      </w:r>
      <w:r w:rsidR="0004174E">
        <w:rPr>
          <w:rFonts w:ascii="Arial" w:hAnsi="Arial" w:cs="Arial"/>
          <w:lang w:val="en-US" w:eastAsia="en-US"/>
        </w:rPr>
        <w:t>d</w:t>
      </w:r>
      <w:r w:rsidRPr="008307D2">
        <w:rPr>
          <w:rFonts w:ascii="Arial" w:hAnsi="Arial" w:cs="Arial"/>
          <w:lang w:val="en-US" w:eastAsia="en-US"/>
        </w:rPr>
        <w:t xml:space="preserve"> below:</w:t>
      </w:r>
    </w:p>
    <w:p w14:paraId="00DD1549" w14:textId="77777777" w:rsidR="00C77A60" w:rsidRPr="008307D2" w:rsidRDefault="00C77A60" w:rsidP="00C77A60">
      <w:pPr>
        <w:spacing w:line="360" w:lineRule="auto"/>
        <w:rPr>
          <w:rFonts w:ascii="Arial" w:hAnsi="Arial" w:cs="Arial"/>
          <w:b/>
          <w:lang w:val="en-US" w:eastAsia="en-ZA"/>
        </w:rPr>
      </w:pPr>
    </w:p>
    <w:tbl>
      <w:tblPr>
        <w:tblW w:w="9738" w:type="dxa"/>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gridCol w:w="1701"/>
        <w:gridCol w:w="1842"/>
        <w:gridCol w:w="1701"/>
        <w:gridCol w:w="1559"/>
        <w:gridCol w:w="1019"/>
      </w:tblGrid>
      <w:tr w:rsidR="00BB246F" w:rsidRPr="00152A2A" w14:paraId="24A27EDA" w14:textId="77777777" w:rsidTr="00BB246F">
        <w:trPr>
          <w:trHeight w:val="1184"/>
        </w:trPr>
        <w:tc>
          <w:tcPr>
            <w:tcW w:w="1916" w:type="dxa"/>
            <w:tcBorders>
              <w:top w:val="single" w:sz="4" w:space="0" w:color="auto"/>
              <w:left w:val="single" w:sz="4" w:space="0" w:color="auto"/>
              <w:bottom w:val="single" w:sz="4" w:space="0" w:color="auto"/>
              <w:right w:val="single" w:sz="4" w:space="0" w:color="auto"/>
            </w:tcBorders>
            <w:hideMark/>
          </w:tcPr>
          <w:p w14:paraId="3C863DA7" w14:textId="77777777" w:rsidR="00BB246F" w:rsidRPr="00152A2A" w:rsidRDefault="00BB246F" w:rsidP="00152A2A">
            <w:pPr>
              <w:tabs>
                <w:tab w:val="right" w:pos="9769"/>
              </w:tabs>
              <w:rPr>
                <w:rFonts w:ascii="Arial" w:hAnsi="Arial" w:cs="Arial"/>
                <w:b/>
                <w:lang w:val="en-ZA" w:eastAsia="en-US"/>
              </w:rPr>
            </w:pPr>
            <w:r w:rsidRPr="00152A2A">
              <w:rPr>
                <w:rFonts w:ascii="Arial" w:hAnsi="Arial" w:cs="Arial"/>
                <w:b/>
                <w:lang w:val="en-ZA" w:eastAsia="en-US"/>
              </w:rPr>
              <w:t>Project name</w:t>
            </w:r>
          </w:p>
        </w:tc>
        <w:tc>
          <w:tcPr>
            <w:tcW w:w="1701" w:type="dxa"/>
            <w:tcBorders>
              <w:top w:val="single" w:sz="4" w:space="0" w:color="auto"/>
              <w:left w:val="single" w:sz="4" w:space="0" w:color="auto"/>
              <w:bottom w:val="single" w:sz="4" w:space="0" w:color="auto"/>
              <w:right w:val="single" w:sz="4" w:space="0" w:color="auto"/>
            </w:tcBorders>
            <w:hideMark/>
          </w:tcPr>
          <w:p w14:paraId="04F808FD" w14:textId="77777777" w:rsidR="00BB246F" w:rsidRPr="00152A2A" w:rsidRDefault="00BB246F" w:rsidP="00152A2A">
            <w:pPr>
              <w:tabs>
                <w:tab w:val="right" w:pos="9769"/>
              </w:tabs>
              <w:rPr>
                <w:rFonts w:ascii="Arial" w:hAnsi="Arial" w:cs="Arial"/>
                <w:b/>
                <w:lang w:val="en-ZA" w:eastAsia="en-US"/>
              </w:rPr>
            </w:pPr>
            <w:r w:rsidRPr="00152A2A">
              <w:rPr>
                <w:rFonts w:ascii="Arial" w:hAnsi="Arial" w:cs="Arial"/>
                <w:b/>
                <w:lang w:val="en-ZA" w:eastAsia="en-US"/>
              </w:rPr>
              <w:t>Contract no.</w:t>
            </w:r>
          </w:p>
        </w:tc>
        <w:tc>
          <w:tcPr>
            <w:tcW w:w="1842" w:type="dxa"/>
            <w:tcBorders>
              <w:top w:val="single" w:sz="4" w:space="0" w:color="auto"/>
              <w:left w:val="single" w:sz="4" w:space="0" w:color="auto"/>
              <w:bottom w:val="single" w:sz="4" w:space="0" w:color="auto"/>
              <w:right w:val="single" w:sz="4" w:space="0" w:color="auto"/>
            </w:tcBorders>
            <w:hideMark/>
          </w:tcPr>
          <w:p w14:paraId="3A7D7E45" w14:textId="77777777" w:rsidR="00BB246F" w:rsidRPr="00152A2A" w:rsidRDefault="00BB246F" w:rsidP="00152A2A">
            <w:pPr>
              <w:tabs>
                <w:tab w:val="right" w:pos="9769"/>
              </w:tabs>
              <w:rPr>
                <w:rFonts w:ascii="Arial" w:hAnsi="Arial" w:cs="Arial"/>
                <w:b/>
                <w:lang w:val="en-ZA" w:eastAsia="en-US"/>
              </w:rPr>
            </w:pPr>
            <w:r w:rsidRPr="00152A2A">
              <w:rPr>
                <w:rFonts w:ascii="Arial" w:hAnsi="Arial" w:cs="Arial"/>
                <w:b/>
                <w:lang w:val="en-ZA" w:eastAsia="en-US"/>
              </w:rPr>
              <w:t>Typical project description</w:t>
            </w:r>
          </w:p>
        </w:tc>
        <w:tc>
          <w:tcPr>
            <w:tcW w:w="1701" w:type="dxa"/>
            <w:tcBorders>
              <w:top w:val="single" w:sz="4" w:space="0" w:color="auto"/>
              <w:left w:val="single" w:sz="4" w:space="0" w:color="auto"/>
              <w:bottom w:val="single" w:sz="4" w:space="0" w:color="auto"/>
              <w:right w:val="single" w:sz="4" w:space="0" w:color="auto"/>
            </w:tcBorders>
            <w:hideMark/>
          </w:tcPr>
          <w:p w14:paraId="759812FD" w14:textId="35F73DB1" w:rsidR="00BB246F" w:rsidRPr="00152A2A" w:rsidRDefault="00BB246F" w:rsidP="00152A2A">
            <w:pPr>
              <w:tabs>
                <w:tab w:val="left" w:pos="964"/>
                <w:tab w:val="left" w:pos="6585"/>
              </w:tabs>
              <w:rPr>
                <w:rFonts w:ascii="Arial" w:hAnsi="Arial" w:cs="Arial"/>
                <w:b/>
                <w:bCs/>
                <w:lang w:val="en-US" w:eastAsia="en-US"/>
              </w:rPr>
            </w:pPr>
            <w:r>
              <w:rPr>
                <w:rFonts w:ascii="Arial" w:hAnsi="Arial" w:cs="Arial"/>
                <w:b/>
                <w:bCs/>
                <w:lang w:val="en-US" w:eastAsia="en-US"/>
              </w:rPr>
              <w:t xml:space="preserve"> </w:t>
            </w:r>
            <w:r w:rsidRPr="00152A2A">
              <w:rPr>
                <w:rFonts w:ascii="Arial" w:hAnsi="Arial" w:cs="Arial"/>
                <w:b/>
                <w:bCs/>
                <w:lang w:val="en-US" w:eastAsia="en-US"/>
              </w:rPr>
              <w:t xml:space="preserve">Date of compulsory clarification session </w:t>
            </w:r>
          </w:p>
        </w:tc>
        <w:tc>
          <w:tcPr>
            <w:tcW w:w="1559" w:type="dxa"/>
            <w:tcBorders>
              <w:top w:val="single" w:sz="4" w:space="0" w:color="auto"/>
              <w:left w:val="single" w:sz="4" w:space="0" w:color="auto"/>
              <w:bottom w:val="single" w:sz="4" w:space="0" w:color="auto"/>
              <w:right w:val="single" w:sz="4" w:space="0" w:color="auto"/>
            </w:tcBorders>
            <w:hideMark/>
          </w:tcPr>
          <w:p w14:paraId="7C6C0532" w14:textId="77777777" w:rsidR="00BB246F" w:rsidRPr="00152A2A" w:rsidRDefault="00BB246F" w:rsidP="00152A2A">
            <w:pPr>
              <w:tabs>
                <w:tab w:val="left" w:pos="964"/>
                <w:tab w:val="left" w:pos="6585"/>
              </w:tabs>
              <w:rPr>
                <w:rFonts w:ascii="Arial" w:hAnsi="Arial" w:cs="Arial"/>
                <w:b/>
                <w:bCs/>
                <w:lang w:val="en-US" w:eastAsia="en-US"/>
              </w:rPr>
            </w:pPr>
            <w:r w:rsidRPr="00152A2A">
              <w:rPr>
                <w:rFonts w:ascii="Arial" w:hAnsi="Arial" w:cs="Arial"/>
                <w:b/>
                <w:bCs/>
                <w:lang w:val="en-US" w:eastAsia="en-US"/>
              </w:rPr>
              <w:t>Closing Date of Tender and Time</w:t>
            </w:r>
          </w:p>
        </w:tc>
        <w:tc>
          <w:tcPr>
            <w:tcW w:w="1019" w:type="dxa"/>
            <w:tcBorders>
              <w:top w:val="single" w:sz="4" w:space="0" w:color="auto"/>
              <w:left w:val="single" w:sz="4" w:space="0" w:color="auto"/>
              <w:bottom w:val="single" w:sz="4" w:space="0" w:color="auto"/>
              <w:right w:val="single" w:sz="4" w:space="0" w:color="auto"/>
            </w:tcBorders>
            <w:hideMark/>
          </w:tcPr>
          <w:p w14:paraId="57103A89" w14:textId="77777777" w:rsidR="00BB246F" w:rsidRPr="00152A2A" w:rsidRDefault="00BB246F" w:rsidP="00152A2A">
            <w:pPr>
              <w:tabs>
                <w:tab w:val="left" w:pos="964"/>
                <w:tab w:val="left" w:pos="6585"/>
              </w:tabs>
              <w:rPr>
                <w:rFonts w:ascii="Arial" w:hAnsi="Arial" w:cs="Arial"/>
                <w:b/>
                <w:bCs/>
                <w:lang w:val="en-US" w:eastAsia="en-US"/>
              </w:rPr>
            </w:pPr>
            <w:r w:rsidRPr="00152A2A">
              <w:rPr>
                <w:rFonts w:ascii="Arial" w:hAnsi="Arial" w:cs="Arial"/>
                <w:b/>
                <w:bCs/>
                <w:lang w:val="en-US" w:eastAsia="en-US"/>
              </w:rPr>
              <w:t>Preference points system</w:t>
            </w:r>
          </w:p>
        </w:tc>
      </w:tr>
      <w:tr w:rsidR="00BB246F" w:rsidRPr="00152A2A" w14:paraId="37D27C5C" w14:textId="77777777" w:rsidTr="00BB246F">
        <w:trPr>
          <w:trHeight w:val="661"/>
        </w:trPr>
        <w:tc>
          <w:tcPr>
            <w:tcW w:w="1916" w:type="dxa"/>
            <w:tcBorders>
              <w:top w:val="single" w:sz="4" w:space="0" w:color="auto"/>
              <w:left w:val="single" w:sz="4" w:space="0" w:color="auto"/>
              <w:bottom w:val="single" w:sz="4" w:space="0" w:color="auto"/>
              <w:right w:val="single" w:sz="4" w:space="0" w:color="auto"/>
            </w:tcBorders>
          </w:tcPr>
          <w:p w14:paraId="08E925F3" w14:textId="47FB3A5A" w:rsidR="00BB246F" w:rsidRPr="00152A2A" w:rsidRDefault="00BB246F" w:rsidP="002F2F7E">
            <w:pPr>
              <w:rPr>
                <w:rFonts w:ascii="Arial" w:hAnsi="Arial" w:cs="Arial"/>
                <w:color w:val="000000"/>
                <w:lang w:val="en-US" w:eastAsia="en-US"/>
              </w:rPr>
            </w:pPr>
            <w:r>
              <w:rPr>
                <w:rFonts w:ascii="Arial" w:hAnsi="Arial" w:cs="Arial"/>
              </w:rPr>
              <w:t xml:space="preserve">Provision of </w:t>
            </w:r>
            <w:r w:rsidRPr="00906D43">
              <w:rPr>
                <w:rFonts w:ascii="Arial" w:hAnsi="Arial" w:cs="Arial"/>
              </w:rPr>
              <w:t>Unified Email Security &amp; Management Solution</w:t>
            </w:r>
            <w:r w:rsidR="00427980">
              <w:rPr>
                <w:rFonts w:ascii="Arial" w:hAnsi="Arial" w:cs="Arial"/>
              </w:rPr>
              <w:t xml:space="preserve"> for a period of three years</w:t>
            </w:r>
          </w:p>
        </w:tc>
        <w:tc>
          <w:tcPr>
            <w:tcW w:w="1701" w:type="dxa"/>
            <w:tcBorders>
              <w:top w:val="single" w:sz="4" w:space="0" w:color="auto"/>
              <w:left w:val="single" w:sz="4" w:space="0" w:color="auto"/>
              <w:bottom w:val="single" w:sz="4" w:space="0" w:color="auto"/>
              <w:right w:val="single" w:sz="4" w:space="0" w:color="auto"/>
            </w:tcBorders>
          </w:tcPr>
          <w:p w14:paraId="736189F4" w14:textId="126E2672" w:rsidR="00BB246F" w:rsidRPr="00152A2A" w:rsidRDefault="00BB246F" w:rsidP="002F2F7E">
            <w:pPr>
              <w:rPr>
                <w:rFonts w:ascii="Arial" w:hAnsi="Arial" w:cs="Arial"/>
                <w:lang w:val="en-US" w:eastAsia="en-US"/>
              </w:rPr>
            </w:pPr>
            <w:bookmarkStart w:id="0" w:name="_Hlk149227155"/>
            <w:r w:rsidRPr="00152A2A">
              <w:rPr>
                <w:rFonts w:ascii="Arial" w:hAnsi="Arial" w:cs="Arial"/>
                <w:lang w:val="en-US" w:eastAsia="en-US"/>
              </w:rPr>
              <w:t>NLM/</w:t>
            </w:r>
            <w:r>
              <w:rPr>
                <w:rFonts w:ascii="Arial" w:hAnsi="Arial" w:cs="Arial"/>
                <w:lang w:val="en-US" w:eastAsia="en-US"/>
              </w:rPr>
              <w:t>C</w:t>
            </w:r>
            <w:r w:rsidRPr="00152A2A">
              <w:rPr>
                <w:rFonts w:ascii="Arial" w:hAnsi="Arial" w:cs="Arial"/>
                <w:lang w:val="en-US" w:eastAsia="en-US"/>
              </w:rPr>
              <w:t>S</w:t>
            </w:r>
            <w:r>
              <w:rPr>
                <w:rFonts w:ascii="Arial" w:hAnsi="Arial" w:cs="Arial"/>
                <w:lang w:val="en-US" w:eastAsia="en-US"/>
              </w:rPr>
              <w:t>/UESMS</w:t>
            </w:r>
            <w:r w:rsidRPr="00152A2A">
              <w:rPr>
                <w:rFonts w:ascii="Arial" w:hAnsi="Arial" w:cs="Arial"/>
                <w:lang w:val="en-US" w:eastAsia="en-US"/>
              </w:rPr>
              <w:t>/202</w:t>
            </w:r>
            <w:r>
              <w:rPr>
                <w:rFonts w:ascii="Arial" w:hAnsi="Arial" w:cs="Arial"/>
                <w:lang w:val="en-US" w:eastAsia="en-US"/>
              </w:rPr>
              <w:t>5</w:t>
            </w:r>
            <w:r w:rsidRPr="00152A2A">
              <w:rPr>
                <w:rFonts w:ascii="Arial" w:hAnsi="Arial" w:cs="Arial"/>
                <w:lang w:val="en-US" w:eastAsia="en-US"/>
              </w:rPr>
              <w:t>/</w:t>
            </w:r>
            <w:r>
              <w:rPr>
                <w:rFonts w:ascii="Arial" w:hAnsi="Arial" w:cs="Arial"/>
                <w:lang w:val="en-US" w:eastAsia="en-US"/>
              </w:rPr>
              <w:t>20</w:t>
            </w:r>
            <w:r w:rsidRPr="00152A2A">
              <w:rPr>
                <w:rFonts w:ascii="Arial" w:hAnsi="Arial" w:cs="Arial"/>
                <w:lang w:val="en-US" w:eastAsia="en-US"/>
              </w:rPr>
              <w:t>2</w:t>
            </w:r>
            <w:bookmarkEnd w:id="0"/>
            <w:r>
              <w:rPr>
                <w:rFonts w:ascii="Arial" w:hAnsi="Arial" w:cs="Arial"/>
                <w:lang w:val="en-US" w:eastAsia="en-US"/>
              </w:rPr>
              <w:t>6</w:t>
            </w:r>
          </w:p>
        </w:tc>
        <w:tc>
          <w:tcPr>
            <w:tcW w:w="1842" w:type="dxa"/>
            <w:tcBorders>
              <w:top w:val="single" w:sz="4" w:space="0" w:color="auto"/>
              <w:left w:val="single" w:sz="4" w:space="0" w:color="auto"/>
              <w:bottom w:val="single" w:sz="4" w:space="0" w:color="auto"/>
              <w:right w:val="single" w:sz="4" w:space="0" w:color="auto"/>
            </w:tcBorders>
          </w:tcPr>
          <w:p w14:paraId="7FF65C0F" w14:textId="132E4258" w:rsidR="00BB246F" w:rsidRPr="00152A2A" w:rsidRDefault="00BB246F" w:rsidP="002F2F7E">
            <w:pPr>
              <w:rPr>
                <w:rFonts w:ascii="Arial" w:hAnsi="Arial" w:cs="Arial"/>
                <w:lang w:val="en-US" w:eastAsia="en-US"/>
              </w:rPr>
            </w:pPr>
            <w:r w:rsidRPr="00906D43">
              <w:rPr>
                <w:rFonts w:ascii="Arial" w:hAnsi="Arial" w:cs="Arial"/>
              </w:rPr>
              <w:t>Unified Email Security &amp; Management Solution</w:t>
            </w:r>
          </w:p>
        </w:tc>
        <w:tc>
          <w:tcPr>
            <w:tcW w:w="1701" w:type="dxa"/>
            <w:tcBorders>
              <w:left w:val="single" w:sz="4" w:space="0" w:color="auto"/>
              <w:right w:val="single" w:sz="4" w:space="0" w:color="auto"/>
            </w:tcBorders>
          </w:tcPr>
          <w:p w14:paraId="30A08036" w14:textId="10E09BE7" w:rsidR="00BB246F" w:rsidRPr="00152A2A" w:rsidRDefault="00A42CD5" w:rsidP="002F2F7E">
            <w:pPr>
              <w:rPr>
                <w:rFonts w:ascii="Arial" w:hAnsi="Arial" w:cs="Arial"/>
                <w:lang w:val="en-US" w:eastAsia="en-US"/>
              </w:rPr>
            </w:pPr>
            <w:r>
              <w:rPr>
                <w:rFonts w:ascii="Arial" w:hAnsi="Arial" w:cs="Arial"/>
                <w:lang w:val="en-US" w:eastAsia="en-US"/>
              </w:rPr>
              <w:t>10 November</w:t>
            </w:r>
            <w:r w:rsidR="00BB246F">
              <w:rPr>
                <w:rFonts w:ascii="Arial" w:hAnsi="Arial" w:cs="Arial"/>
                <w:lang w:val="en-US" w:eastAsia="en-US"/>
              </w:rPr>
              <w:t xml:space="preserve"> 2025</w:t>
            </w:r>
            <w:r>
              <w:rPr>
                <w:rFonts w:ascii="Arial" w:hAnsi="Arial" w:cs="Arial"/>
                <w:lang w:val="en-US" w:eastAsia="en-US"/>
              </w:rPr>
              <w:t xml:space="preserve"> </w:t>
            </w:r>
            <w:r w:rsidR="00BB246F" w:rsidRPr="00152A2A">
              <w:rPr>
                <w:rFonts w:ascii="Arial" w:hAnsi="Arial" w:cs="Arial"/>
                <w:lang w:val="en-US" w:eastAsia="en-US"/>
              </w:rPr>
              <w:t>at 10H00 at Ntabankulu LM</w:t>
            </w:r>
          </w:p>
        </w:tc>
        <w:tc>
          <w:tcPr>
            <w:tcW w:w="1559" w:type="dxa"/>
            <w:tcBorders>
              <w:left w:val="single" w:sz="4" w:space="0" w:color="auto"/>
              <w:right w:val="single" w:sz="4" w:space="0" w:color="auto"/>
            </w:tcBorders>
          </w:tcPr>
          <w:p w14:paraId="75F9BE25" w14:textId="46A1B588" w:rsidR="00BB246F" w:rsidRPr="00152A2A" w:rsidRDefault="00772BAE" w:rsidP="002F2F7E">
            <w:pPr>
              <w:rPr>
                <w:rFonts w:ascii="Arial" w:hAnsi="Arial" w:cs="Arial"/>
                <w:lang w:val="en-US" w:eastAsia="en-US"/>
              </w:rPr>
            </w:pPr>
            <w:r>
              <w:rPr>
                <w:rFonts w:ascii="Arial" w:hAnsi="Arial" w:cs="Arial"/>
                <w:lang w:val="en-US" w:eastAsia="en-US"/>
              </w:rPr>
              <w:t xml:space="preserve">01 </w:t>
            </w:r>
            <w:r w:rsidR="008C1B30">
              <w:rPr>
                <w:rFonts w:ascii="Arial" w:hAnsi="Arial" w:cs="Arial"/>
                <w:lang w:val="en-US" w:eastAsia="en-US"/>
              </w:rPr>
              <w:t>December 2025</w:t>
            </w:r>
            <w:r w:rsidR="00BB246F" w:rsidRPr="00152A2A">
              <w:rPr>
                <w:rFonts w:ascii="Arial" w:hAnsi="Arial" w:cs="Arial"/>
                <w:lang w:val="en-US" w:eastAsia="en-US"/>
              </w:rPr>
              <w:t xml:space="preserve"> at 1</w:t>
            </w:r>
            <w:r w:rsidR="00BB246F">
              <w:rPr>
                <w:rFonts w:ascii="Arial" w:hAnsi="Arial" w:cs="Arial"/>
                <w:lang w:val="en-US" w:eastAsia="en-US"/>
              </w:rPr>
              <w:t>2</w:t>
            </w:r>
            <w:r w:rsidR="00BB246F" w:rsidRPr="00152A2A">
              <w:rPr>
                <w:rFonts w:ascii="Arial" w:hAnsi="Arial" w:cs="Arial"/>
                <w:lang w:val="en-US" w:eastAsia="en-US"/>
              </w:rPr>
              <w:t>H00 at Ntabankulu LM</w:t>
            </w:r>
          </w:p>
        </w:tc>
        <w:tc>
          <w:tcPr>
            <w:tcW w:w="1019" w:type="dxa"/>
            <w:tcBorders>
              <w:left w:val="single" w:sz="4" w:space="0" w:color="auto"/>
              <w:right w:val="single" w:sz="4" w:space="0" w:color="auto"/>
            </w:tcBorders>
          </w:tcPr>
          <w:p w14:paraId="09009458" w14:textId="77777777" w:rsidR="00BB246F" w:rsidRPr="00152A2A" w:rsidRDefault="00BB246F" w:rsidP="002F2F7E">
            <w:pPr>
              <w:tabs>
                <w:tab w:val="left" w:pos="964"/>
                <w:tab w:val="left" w:pos="6585"/>
              </w:tabs>
              <w:jc w:val="center"/>
              <w:rPr>
                <w:rFonts w:ascii="Arial" w:hAnsi="Arial" w:cs="Arial"/>
              </w:rPr>
            </w:pPr>
          </w:p>
          <w:p w14:paraId="7647B408" w14:textId="77777777" w:rsidR="00BB246F" w:rsidRPr="00152A2A" w:rsidRDefault="00BB246F" w:rsidP="002F2F7E">
            <w:pPr>
              <w:tabs>
                <w:tab w:val="left" w:pos="964"/>
                <w:tab w:val="left" w:pos="6585"/>
              </w:tabs>
              <w:jc w:val="center"/>
              <w:rPr>
                <w:rFonts w:ascii="Arial" w:hAnsi="Arial" w:cs="Arial"/>
                <w:lang w:val="en-US" w:eastAsia="en-US"/>
              </w:rPr>
            </w:pPr>
            <w:r w:rsidRPr="00152A2A">
              <w:rPr>
                <w:rFonts w:ascii="Arial" w:hAnsi="Arial" w:cs="Arial"/>
              </w:rPr>
              <w:t>80/20</w:t>
            </w:r>
          </w:p>
        </w:tc>
      </w:tr>
    </w:tbl>
    <w:p w14:paraId="2574F2A2" w14:textId="77777777" w:rsidR="00C77A60" w:rsidRPr="008307D2" w:rsidRDefault="00C77A60" w:rsidP="00C77A60">
      <w:pPr>
        <w:spacing w:line="360" w:lineRule="auto"/>
        <w:rPr>
          <w:rFonts w:ascii="Arial" w:hAnsi="Arial" w:cs="Arial"/>
          <w:lang w:eastAsia="en-US"/>
        </w:rPr>
      </w:pPr>
    </w:p>
    <w:p w14:paraId="214A33A0" w14:textId="094023C4" w:rsidR="00C0459A" w:rsidRDefault="00C0459A" w:rsidP="00C0459A">
      <w:pPr>
        <w:rPr>
          <w:rFonts w:ascii="Calibri" w:hAnsi="Calibri" w:cs="Calibri"/>
          <w:b/>
          <w:sz w:val="22"/>
          <w:szCs w:val="22"/>
          <w:lang w:eastAsia="en-US"/>
        </w:rPr>
      </w:pPr>
      <w:r w:rsidRPr="00C0459A">
        <w:rPr>
          <w:rFonts w:ascii="Calibri" w:hAnsi="Calibri" w:cs="Calibri"/>
          <w:sz w:val="22"/>
          <w:szCs w:val="22"/>
          <w:lang w:eastAsia="en-US"/>
        </w:rPr>
        <w:t xml:space="preserve">The minimum specifications are detailed in the Bid document. </w:t>
      </w:r>
      <w:r w:rsidRPr="00C0459A">
        <w:rPr>
          <w:rFonts w:ascii="Calibri" w:hAnsi="Calibri" w:cs="Calibri"/>
          <w:b/>
          <w:sz w:val="22"/>
          <w:szCs w:val="22"/>
          <w:lang w:eastAsia="en-US"/>
        </w:rPr>
        <w:t>Punctuality will be adhered to. Briefing session will strictly be 30 minutes</w:t>
      </w:r>
      <w:r w:rsidR="009E660C">
        <w:rPr>
          <w:rFonts w:ascii="Calibri" w:hAnsi="Calibri" w:cs="Calibri"/>
          <w:b/>
          <w:sz w:val="22"/>
          <w:szCs w:val="22"/>
          <w:lang w:eastAsia="en-US"/>
        </w:rPr>
        <w:t>.</w:t>
      </w:r>
      <w:r w:rsidRPr="00C0459A">
        <w:rPr>
          <w:rFonts w:ascii="Calibri" w:hAnsi="Calibri" w:cs="Calibri"/>
          <w:b/>
          <w:sz w:val="22"/>
          <w:szCs w:val="22"/>
          <w:lang w:eastAsia="en-US"/>
        </w:rPr>
        <w:t xml:space="preserve"> The briefing session will be conducted</w:t>
      </w:r>
      <w:r w:rsidR="00675CD7">
        <w:rPr>
          <w:rFonts w:ascii="Calibri" w:hAnsi="Calibri" w:cs="Calibri"/>
          <w:b/>
          <w:sz w:val="22"/>
          <w:szCs w:val="22"/>
          <w:lang w:eastAsia="en-US"/>
        </w:rPr>
        <w:t xml:space="preserve"> at Ntabankulu Local </w:t>
      </w:r>
      <w:r w:rsidR="00405FE7">
        <w:rPr>
          <w:rFonts w:ascii="Calibri" w:hAnsi="Calibri" w:cs="Calibri"/>
          <w:b/>
          <w:sz w:val="22"/>
          <w:szCs w:val="22"/>
          <w:lang w:eastAsia="en-US"/>
        </w:rPr>
        <w:t>Municipality Hall</w:t>
      </w:r>
      <w:r w:rsidRPr="00C0459A">
        <w:rPr>
          <w:rFonts w:ascii="Calibri" w:hAnsi="Calibri" w:cs="Calibri"/>
          <w:b/>
          <w:sz w:val="22"/>
          <w:szCs w:val="22"/>
          <w:lang w:eastAsia="en-US"/>
        </w:rPr>
        <w:t>, within the municipal premises.</w:t>
      </w:r>
      <w:r w:rsidR="008E4E8D">
        <w:rPr>
          <w:rFonts w:ascii="Calibri" w:hAnsi="Calibri" w:cs="Calibri"/>
          <w:b/>
          <w:sz w:val="22"/>
          <w:szCs w:val="22"/>
          <w:lang w:eastAsia="en-US"/>
        </w:rPr>
        <w:t xml:space="preserve"> A</w:t>
      </w:r>
      <w:r w:rsidRPr="00C0459A">
        <w:rPr>
          <w:rFonts w:ascii="Calibri" w:hAnsi="Calibri" w:cs="Calibri"/>
          <w:b/>
          <w:sz w:val="22"/>
          <w:szCs w:val="22"/>
          <w:lang w:eastAsia="en-US"/>
        </w:rPr>
        <w:t xml:space="preserve"> representative can only sign for one company. </w:t>
      </w:r>
    </w:p>
    <w:p w14:paraId="7575A58A" w14:textId="77777777" w:rsidR="008E4E8D" w:rsidRDefault="008E4E8D" w:rsidP="00C0459A">
      <w:pPr>
        <w:rPr>
          <w:rFonts w:ascii="Calibri" w:hAnsi="Calibri" w:cs="Calibri"/>
          <w:b/>
          <w:sz w:val="22"/>
          <w:szCs w:val="22"/>
          <w:lang w:eastAsia="en-US"/>
        </w:rPr>
      </w:pPr>
    </w:p>
    <w:p w14:paraId="243A04EC" w14:textId="4E73C903" w:rsidR="008E4E8D" w:rsidRPr="00C0459A" w:rsidRDefault="008E4E8D" w:rsidP="00C0459A">
      <w:pPr>
        <w:rPr>
          <w:rFonts w:ascii="Calibri" w:hAnsi="Calibri" w:cs="Calibri"/>
          <w:b/>
          <w:sz w:val="22"/>
          <w:szCs w:val="22"/>
          <w:lang w:eastAsia="en-US"/>
        </w:rPr>
      </w:pPr>
      <w:r>
        <w:rPr>
          <w:rFonts w:ascii="Calibri" w:hAnsi="Calibri" w:cs="Calibri"/>
          <w:b/>
          <w:sz w:val="22"/>
          <w:szCs w:val="22"/>
          <w:lang w:eastAsia="en-US"/>
        </w:rPr>
        <w:t>NB</w:t>
      </w:r>
      <w:r w:rsidR="004B77C1">
        <w:rPr>
          <w:rFonts w:ascii="Calibri" w:hAnsi="Calibri" w:cs="Calibri"/>
          <w:b/>
          <w:sz w:val="22"/>
          <w:szCs w:val="22"/>
          <w:lang w:eastAsia="en-US"/>
        </w:rPr>
        <w:t>: Please note DR08</w:t>
      </w:r>
      <w:r w:rsidR="00987FDF">
        <w:rPr>
          <w:rFonts w:ascii="Calibri" w:hAnsi="Calibri" w:cs="Calibri"/>
          <w:b/>
          <w:sz w:val="22"/>
          <w:szCs w:val="22"/>
          <w:lang w:eastAsia="en-US"/>
        </w:rPr>
        <w:t>019</w:t>
      </w:r>
      <w:r w:rsidR="004C5D13">
        <w:rPr>
          <w:rFonts w:ascii="Calibri" w:hAnsi="Calibri" w:cs="Calibri"/>
          <w:b/>
          <w:sz w:val="22"/>
          <w:szCs w:val="22"/>
          <w:lang w:eastAsia="en-US"/>
        </w:rPr>
        <w:t xml:space="preserve"> </w:t>
      </w:r>
      <w:r w:rsidR="004B77C1">
        <w:rPr>
          <w:rFonts w:ascii="Calibri" w:hAnsi="Calibri" w:cs="Calibri"/>
          <w:b/>
          <w:sz w:val="22"/>
          <w:szCs w:val="22"/>
          <w:lang w:eastAsia="en-US"/>
        </w:rPr>
        <w:t xml:space="preserve">(Phuthi </w:t>
      </w:r>
      <w:proofErr w:type="gramStart"/>
      <w:r w:rsidR="004B77C1">
        <w:rPr>
          <w:rFonts w:ascii="Calibri" w:hAnsi="Calibri" w:cs="Calibri"/>
          <w:b/>
          <w:sz w:val="22"/>
          <w:szCs w:val="22"/>
          <w:lang w:eastAsia="en-US"/>
        </w:rPr>
        <w:t>To</w:t>
      </w:r>
      <w:proofErr w:type="gramEnd"/>
      <w:r w:rsidR="004B77C1">
        <w:rPr>
          <w:rFonts w:ascii="Calibri" w:hAnsi="Calibri" w:cs="Calibri"/>
          <w:b/>
          <w:sz w:val="22"/>
          <w:szCs w:val="22"/>
          <w:lang w:eastAsia="en-US"/>
        </w:rPr>
        <w:t xml:space="preserve"> Ntabankulu) is under construction</w:t>
      </w:r>
      <w:r w:rsidR="00987FDF">
        <w:rPr>
          <w:rFonts w:ascii="Calibri" w:hAnsi="Calibri" w:cs="Calibri"/>
          <w:b/>
          <w:sz w:val="22"/>
          <w:szCs w:val="22"/>
          <w:lang w:eastAsia="en-US"/>
        </w:rPr>
        <w:t xml:space="preserve"> and there </w:t>
      </w:r>
      <w:r w:rsidR="00872F41">
        <w:rPr>
          <w:rFonts w:ascii="Calibri" w:hAnsi="Calibri" w:cs="Calibri"/>
          <w:b/>
          <w:sz w:val="22"/>
          <w:szCs w:val="22"/>
          <w:lang w:eastAsia="en-US"/>
        </w:rPr>
        <w:t xml:space="preserve">are </w:t>
      </w:r>
      <w:r w:rsidR="00BE3D3B">
        <w:rPr>
          <w:rFonts w:ascii="Calibri" w:hAnsi="Calibri" w:cs="Calibri"/>
          <w:b/>
          <w:sz w:val="22"/>
          <w:szCs w:val="22"/>
          <w:lang w:eastAsia="en-US"/>
        </w:rPr>
        <w:t xml:space="preserve">STOP AND GO. </w:t>
      </w:r>
    </w:p>
    <w:p w14:paraId="36AB4443" w14:textId="77777777" w:rsidR="00C0459A" w:rsidRPr="00C0459A" w:rsidRDefault="00C0459A" w:rsidP="00C0459A">
      <w:pPr>
        <w:spacing w:line="276" w:lineRule="auto"/>
        <w:jc w:val="both"/>
        <w:rPr>
          <w:rFonts w:ascii="Calibri" w:hAnsi="Calibri" w:cs="Calibri"/>
          <w:b/>
          <w:sz w:val="22"/>
          <w:szCs w:val="22"/>
          <w:lang w:val="en-US" w:eastAsia="en-US"/>
        </w:rPr>
      </w:pPr>
    </w:p>
    <w:p w14:paraId="1ABB16DD" w14:textId="720696E9" w:rsidR="00C0459A" w:rsidRDefault="00C0459A" w:rsidP="00C0459A">
      <w:pPr>
        <w:autoSpaceDE w:val="0"/>
        <w:autoSpaceDN w:val="0"/>
        <w:adjustRightInd w:val="0"/>
        <w:spacing w:line="276" w:lineRule="auto"/>
        <w:rPr>
          <w:rFonts w:ascii="Calibri" w:eastAsia="Calibri" w:hAnsi="Calibri" w:cs="Calibri"/>
          <w:sz w:val="22"/>
          <w:szCs w:val="22"/>
          <w:lang w:eastAsia="en-US"/>
        </w:rPr>
      </w:pPr>
      <w:r w:rsidRPr="00C0459A">
        <w:rPr>
          <w:rFonts w:ascii="Calibri" w:eastAsia="Calibri" w:hAnsi="Calibri" w:cs="Calibri"/>
          <w:sz w:val="22"/>
          <w:szCs w:val="22"/>
          <w:lang w:eastAsia="en-US"/>
        </w:rPr>
        <w:t xml:space="preserve">Bid documents may be obtained from the Ntabankulu Local Municipality </w:t>
      </w:r>
      <w:r w:rsidR="00604481" w:rsidRPr="00A01E9E">
        <w:rPr>
          <w:rFonts w:ascii="Calibri" w:eastAsia="Calibri" w:hAnsi="Calibri" w:cs="Calibri"/>
          <w:b/>
          <w:bCs/>
          <w:sz w:val="22"/>
          <w:szCs w:val="22"/>
          <w:lang w:eastAsia="en-US"/>
        </w:rPr>
        <w:t xml:space="preserve">Website </w:t>
      </w:r>
      <w:r w:rsidR="00D22164" w:rsidRPr="00A01E9E">
        <w:rPr>
          <w:rFonts w:ascii="Calibri" w:eastAsia="Calibri" w:hAnsi="Calibri" w:cs="Calibri"/>
          <w:b/>
          <w:bCs/>
          <w:sz w:val="22"/>
          <w:szCs w:val="22"/>
          <w:lang w:eastAsia="en-US"/>
        </w:rPr>
        <w:t>after</w:t>
      </w:r>
      <w:r w:rsidR="00820898" w:rsidRPr="00A01E9E">
        <w:rPr>
          <w:rFonts w:ascii="Calibri" w:eastAsia="Calibri" w:hAnsi="Calibri" w:cs="Calibri"/>
          <w:b/>
          <w:bCs/>
          <w:sz w:val="22"/>
          <w:szCs w:val="22"/>
          <w:lang w:eastAsia="en-US"/>
        </w:rPr>
        <w:t xml:space="preserve"> compulsory briefing Session</w:t>
      </w:r>
      <w:r w:rsidRPr="00C0459A">
        <w:rPr>
          <w:rFonts w:ascii="Calibri" w:eastAsia="Calibri" w:hAnsi="Calibri" w:cs="Calibri"/>
          <w:b/>
          <w:bCs/>
          <w:sz w:val="22"/>
          <w:szCs w:val="22"/>
          <w:lang w:eastAsia="en-US"/>
        </w:rPr>
        <w:t xml:space="preserve">. </w:t>
      </w:r>
    </w:p>
    <w:p w14:paraId="01A47747" w14:textId="75617387" w:rsidR="00C0459A" w:rsidRPr="00C0459A" w:rsidRDefault="00C0459A" w:rsidP="00C0459A">
      <w:pPr>
        <w:jc w:val="both"/>
        <w:rPr>
          <w:rFonts w:ascii="Calibri" w:hAnsi="Calibri" w:cs="Calibri"/>
          <w:sz w:val="22"/>
          <w:szCs w:val="22"/>
          <w:lang w:val="en-US" w:eastAsia="en-US"/>
        </w:rPr>
      </w:pPr>
      <w:r w:rsidRPr="00C0459A">
        <w:rPr>
          <w:rFonts w:ascii="Calibri" w:hAnsi="Calibri" w:cs="Calibri"/>
          <w:sz w:val="22"/>
          <w:szCs w:val="22"/>
          <w:lang w:val="en-US" w:eastAsia="en-US"/>
        </w:rPr>
        <w:t xml:space="preserve">Bids are to be completed in accordance with the conditions attached to the Bid document and must be sealed and indorsed with the relevant bid number and must be deposited in the official bid box clearly marked </w:t>
      </w:r>
      <w:r w:rsidRPr="00C0459A">
        <w:rPr>
          <w:rFonts w:ascii="Calibri" w:hAnsi="Calibri" w:cs="Calibri"/>
          <w:b/>
          <w:sz w:val="22"/>
          <w:szCs w:val="22"/>
          <w:lang w:val="en-US" w:eastAsia="en-US"/>
        </w:rPr>
        <w:t>“</w:t>
      </w:r>
      <w:r w:rsidR="0081719E" w:rsidRPr="0081719E">
        <w:rPr>
          <w:rFonts w:ascii="Arial" w:hAnsi="Arial" w:cs="Arial"/>
          <w:b/>
          <w:bCs/>
        </w:rPr>
        <w:t>Provision of Unified Email Security &amp; Management Solution</w:t>
      </w:r>
      <w:r w:rsidR="005E445F" w:rsidRPr="005E445F">
        <w:rPr>
          <w:rFonts w:ascii="Calibri" w:hAnsi="Calibri" w:cs="Calibri"/>
          <w:b/>
          <w:sz w:val="22"/>
          <w:szCs w:val="22"/>
          <w:lang w:val="en-US" w:eastAsia="en-US"/>
        </w:rPr>
        <w:t xml:space="preserve"> </w:t>
      </w:r>
      <w:r w:rsidR="0081719E" w:rsidRPr="0081719E">
        <w:rPr>
          <w:rFonts w:ascii="Arial" w:hAnsi="Arial" w:cs="Arial"/>
          <w:b/>
          <w:bCs/>
          <w:lang w:val="en-US" w:eastAsia="en-US"/>
        </w:rPr>
        <w:t>NLM/CS/UESMS/2025/202</w:t>
      </w:r>
      <w:r w:rsidR="00B454FF" w:rsidRPr="00B454FF">
        <w:rPr>
          <w:rFonts w:ascii="Arial" w:hAnsi="Arial" w:cs="Arial"/>
          <w:b/>
          <w:bCs/>
        </w:rPr>
        <w:t>”</w:t>
      </w:r>
      <w:r w:rsidR="00DA4391">
        <w:rPr>
          <w:rFonts w:ascii="Calibri" w:hAnsi="Calibri" w:cs="Calibri"/>
          <w:b/>
          <w:sz w:val="22"/>
          <w:szCs w:val="22"/>
          <w:lang w:val="en-US" w:eastAsia="en-US"/>
        </w:rPr>
        <w:t xml:space="preserve"> </w:t>
      </w:r>
      <w:r w:rsidRPr="00C0459A">
        <w:rPr>
          <w:rFonts w:ascii="Calibri" w:hAnsi="Calibri" w:cs="Calibri"/>
          <w:sz w:val="22"/>
          <w:szCs w:val="22"/>
          <w:lang w:val="en-US" w:eastAsia="en-US"/>
        </w:rPr>
        <w:t xml:space="preserve">in the main entrance of the Ntabankulu Municipality at ERF 85 Main Street, Ntabankulu 5130, at which bids will be opened in public. Bids shall be valid for a period of 90 days after the closing date of the submission of bids. </w:t>
      </w:r>
      <w:r w:rsidRPr="00C0459A">
        <w:rPr>
          <w:rFonts w:ascii="Calibri" w:hAnsi="Calibri" w:cs="Calibri"/>
          <w:b/>
          <w:bCs/>
          <w:sz w:val="22"/>
          <w:szCs w:val="22"/>
          <w:lang w:val="en-US" w:eastAsia="en-US"/>
        </w:rPr>
        <w:t xml:space="preserve">Under no circumstances will late tenders be accepted. </w:t>
      </w:r>
    </w:p>
    <w:p w14:paraId="047EDE90" w14:textId="4F154BB1" w:rsidR="00742325" w:rsidRDefault="00562F2B" w:rsidP="001C1955">
      <w:pPr>
        <w:autoSpaceDE w:val="0"/>
        <w:autoSpaceDN w:val="0"/>
        <w:adjustRightInd w:val="0"/>
        <w:spacing w:line="276" w:lineRule="auto"/>
        <w:jc w:val="both"/>
        <w:rPr>
          <w:rFonts w:ascii="Calibri" w:eastAsia="Calibri" w:hAnsi="Calibri" w:cs="Calibri"/>
          <w:color w:val="000000"/>
          <w:sz w:val="22"/>
          <w:szCs w:val="22"/>
          <w:lang w:eastAsia="en-US"/>
        </w:rPr>
      </w:pPr>
      <w:r w:rsidRPr="00C0459A">
        <w:rPr>
          <w:rFonts w:ascii="Calibri" w:eastAsia="Calibri" w:hAnsi="Calibri" w:cs="Calibri"/>
          <w:color w:val="000000"/>
          <w:sz w:val="22"/>
          <w:szCs w:val="22"/>
          <w:lang w:eastAsia="en-US"/>
        </w:rPr>
        <w:t xml:space="preserve">Service providers are requested to attach the following mandatory documents for their bids on the pages indicated in the bid document: </w:t>
      </w:r>
    </w:p>
    <w:p w14:paraId="1754E721" w14:textId="77777777" w:rsidR="001C1955" w:rsidRPr="001C1955" w:rsidRDefault="001C1955" w:rsidP="001C1955">
      <w:pPr>
        <w:autoSpaceDE w:val="0"/>
        <w:autoSpaceDN w:val="0"/>
        <w:adjustRightInd w:val="0"/>
        <w:spacing w:line="276" w:lineRule="auto"/>
        <w:jc w:val="both"/>
        <w:rPr>
          <w:rFonts w:ascii="Calibri" w:eastAsia="Calibri" w:hAnsi="Calibri" w:cs="Calibri"/>
          <w:color w:val="000000"/>
          <w:sz w:val="22"/>
          <w:szCs w:val="22"/>
          <w:lang w:eastAsia="en-US"/>
        </w:rPr>
      </w:pPr>
    </w:p>
    <w:p w14:paraId="122CFEA6" w14:textId="77777777" w:rsidR="00742325" w:rsidRPr="00C0459A" w:rsidRDefault="00742325" w:rsidP="00742325">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 xml:space="preserve">Valid SARS Tax compliance pin </w:t>
      </w:r>
    </w:p>
    <w:p w14:paraId="6331F2F4" w14:textId="77777777" w:rsidR="00742325" w:rsidRPr="00C0459A" w:rsidRDefault="00742325" w:rsidP="00742325">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MBD 3.1, 4, 6.1, 8 &amp; 9 (Signed after the date of the Advert)</w:t>
      </w:r>
    </w:p>
    <w:p w14:paraId="0E4273E1" w14:textId="77777777" w:rsidR="00742325" w:rsidRPr="00C0459A" w:rsidRDefault="00742325" w:rsidP="00742325">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 xml:space="preserve">Proof of company registration  </w:t>
      </w:r>
    </w:p>
    <w:p w14:paraId="6B3C543E" w14:textId="1D6FC212" w:rsidR="001C1955" w:rsidRPr="001C1955" w:rsidRDefault="00742325" w:rsidP="001C1955">
      <w:pPr>
        <w:numPr>
          <w:ilvl w:val="0"/>
          <w:numId w:val="1"/>
        </w:numPr>
        <w:spacing w:after="200" w:line="276" w:lineRule="auto"/>
        <w:ind w:left="785"/>
        <w:contextualSpacing/>
        <w:jc w:val="both"/>
        <w:rPr>
          <w:rFonts w:ascii="Calibri" w:hAnsi="Calibri" w:cs="Calibri"/>
          <w:sz w:val="22"/>
          <w:szCs w:val="22"/>
          <w:lang w:val="en-ZA" w:eastAsia="en-US"/>
        </w:rPr>
      </w:pPr>
      <w:r w:rsidRPr="00C0459A">
        <w:rPr>
          <w:rFonts w:ascii="Calibri" w:hAnsi="Calibri" w:cs="Calibri"/>
          <w:sz w:val="22"/>
          <w:szCs w:val="22"/>
          <w:lang w:val="en-ZA" w:eastAsia="en-US"/>
        </w:rPr>
        <w:t xml:space="preserve">Original Certified ID copies for the entity owner/s </w:t>
      </w:r>
    </w:p>
    <w:p w14:paraId="6C4C00A2" w14:textId="77777777" w:rsidR="00742325" w:rsidRPr="00C0459A" w:rsidRDefault="00742325" w:rsidP="00742325">
      <w:pPr>
        <w:spacing w:after="200" w:line="276" w:lineRule="auto"/>
        <w:ind w:left="360"/>
        <w:contextualSpacing/>
        <w:jc w:val="both"/>
        <w:rPr>
          <w:rFonts w:ascii="Calibri" w:hAnsi="Calibri" w:cs="Calibri"/>
          <w:b/>
          <w:bCs/>
          <w:sz w:val="22"/>
          <w:szCs w:val="22"/>
          <w:lang w:val="en-ZA" w:eastAsia="en-US"/>
        </w:rPr>
      </w:pPr>
      <w:r w:rsidRPr="00C0459A">
        <w:rPr>
          <w:rFonts w:ascii="Calibri" w:hAnsi="Calibri" w:cs="Calibri"/>
          <w:b/>
          <w:bCs/>
          <w:sz w:val="22"/>
          <w:szCs w:val="22"/>
          <w:lang w:val="en-ZA" w:eastAsia="en-US"/>
        </w:rPr>
        <w:t>NB. All certification must not be more than 3 months old and must be in its original format.</w:t>
      </w:r>
    </w:p>
    <w:p w14:paraId="3AC13EF6" w14:textId="77777777" w:rsidR="00742325" w:rsidRPr="00C0459A" w:rsidRDefault="00742325" w:rsidP="00742325">
      <w:pPr>
        <w:numPr>
          <w:ilvl w:val="0"/>
          <w:numId w:val="1"/>
        </w:numPr>
        <w:spacing w:after="200" w:line="276" w:lineRule="auto"/>
        <w:ind w:left="785"/>
        <w:contextualSpacing/>
        <w:jc w:val="both"/>
        <w:rPr>
          <w:rFonts w:ascii="Calibri" w:hAnsi="Calibri" w:cs="Calibri"/>
          <w:sz w:val="22"/>
          <w:szCs w:val="22"/>
          <w:lang w:eastAsia="en-US"/>
        </w:rPr>
      </w:pPr>
      <w:r w:rsidRPr="00C0459A">
        <w:rPr>
          <w:rFonts w:ascii="Calibri" w:hAnsi="Calibri" w:cs="Calibri"/>
          <w:sz w:val="22"/>
          <w:szCs w:val="22"/>
          <w:lang w:val="en-ZA" w:eastAsia="en-US"/>
        </w:rPr>
        <w:lastRenderedPageBreak/>
        <w:t>Proof of municipal rates clearance for the company and director of the company</w:t>
      </w:r>
      <w:r w:rsidRPr="00C0459A">
        <w:rPr>
          <w:rFonts w:ascii="Arial" w:hAnsi="Arial" w:cs="Arial"/>
          <w:sz w:val="24"/>
          <w:szCs w:val="24"/>
          <w:lang w:eastAsia="en-US"/>
        </w:rPr>
        <w:t xml:space="preserve"> </w:t>
      </w:r>
      <w:r w:rsidRPr="00C0459A">
        <w:rPr>
          <w:rFonts w:ascii="Calibri" w:hAnsi="Calibri" w:cs="Calibri"/>
          <w:sz w:val="22"/>
          <w:szCs w:val="22"/>
          <w:lang w:val="en-ZA" w:eastAsia="en-US"/>
        </w:rPr>
        <w:t>or a signed lease agreement by both parties and confirmation that there is no billing where the entity is based.</w:t>
      </w:r>
    </w:p>
    <w:p w14:paraId="077C8250" w14:textId="77777777" w:rsidR="00742325" w:rsidRPr="00C0459A" w:rsidRDefault="00742325" w:rsidP="00742325">
      <w:pPr>
        <w:widowControl w:val="0"/>
        <w:numPr>
          <w:ilvl w:val="0"/>
          <w:numId w:val="1"/>
        </w:numPr>
        <w:spacing w:line="276" w:lineRule="auto"/>
        <w:ind w:left="785"/>
        <w:jc w:val="both"/>
        <w:rPr>
          <w:rFonts w:ascii="Calibri" w:hAnsi="Calibri" w:cs="Calibri"/>
          <w:snapToGrid w:val="0"/>
          <w:sz w:val="22"/>
          <w:szCs w:val="22"/>
          <w:lang w:eastAsia="en-US"/>
        </w:rPr>
      </w:pPr>
      <w:r w:rsidRPr="00C0459A">
        <w:rPr>
          <w:rFonts w:ascii="Calibri" w:hAnsi="Calibri" w:cs="Calibri"/>
          <w:sz w:val="22"/>
          <w:szCs w:val="22"/>
          <w:lang w:val="en-ZA" w:eastAsia="en-US"/>
        </w:rPr>
        <w:t xml:space="preserve">All prospective service providers are required to apply on Central Supplier Database </w:t>
      </w:r>
      <w:proofErr w:type="gramStart"/>
      <w:r w:rsidRPr="00C0459A">
        <w:rPr>
          <w:rFonts w:ascii="Calibri" w:hAnsi="Calibri" w:cs="Calibri"/>
          <w:sz w:val="22"/>
          <w:szCs w:val="22"/>
          <w:lang w:val="en-ZA" w:eastAsia="en-US"/>
        </w:rPr>
        <w:t>in order to</w:t>
      </w:r>
      <w:proofErr w:type="gramEnd"/>
      <w:r w:rsidRPr="00C0459A">
        <w:rPr>
          <w:rFonts w:ascii="Calibri" w:hAnsi="Calibri" w:cs="Calibri"/>
          <w:sz w:val="22"/>
          <w:szCs w:val="22"/>
          <w:lang w:val="en-ZA" w:eastAsia="en-US"/>
        </w:rPr>
        <w:t xml:space="preserve"> do business with all organs of</w:t>
      </w:r>
      <w:r w:rsidRPr="00C0459A">
        <w:rPr>
          <w:rFonts w:ascii="Calibri" w:hAnsi="Calibri" w:cs="Calibri"/>
          <w:snapToGrid w:val="0"/>
          <w:sz w:val="22"/>
          <w:szCs w:val="22"/>
          <w:lang w:eastAsia="en-US"/>
        </w:rPr>
        <w:t xml:space="preserve"> the State in the Republic of South Africa at </w:t>
      </w:r>
      <w:hyperlink r:id="rId9" w:history="1">
        <w:r w:rsidRPr="00C0459A">
          <w:rPr>
            <w:rFonts w:ascii="Calibri" w:hAnsi="Calibri" w:cs="Calibri"/>
            <w:snapToGrid w:val="0"/>
            <w:color w:val="0000FF"/>
            <w:sz w:val="22"/>
            <w:szCs w:val="22"/>
            <w:u w:val="single"/>
            <w:lang w:eastAsia="en-US"/>
          </w:rPr>
          <w:t>https://secured.csd.gov.za</w:t>
        </w:r>
      </w:hyperlink>
      <w:r w:rsidRPr="00C0459A">
        <w:rPr>
          <w:rFonts w:ascii="Calibri" w:hAnsi="Calibri" w:cs="Calibri"/>
          <w:snapToGrid w:val="0"/>
          <w:sz w:val="22"/>
          <w:szCs w:val="22"/>
          <w:lang w:eastAsia="en-US"/>
        </w:rPr>
        <w:t>. Non-registration will be regarded as non-responsive and be disqualified from the bid.</w:t>
      </w:r>
      <w:r>
        <w:rPr>
          <w:rFonts w:ascii="Calibri" w:hAnsi="Calibri" w:cs="Calibri"/>
          <w:snapToGrid w:val="0"/>
          <w:sz w:val="22"/>
          <w:szCs w:val="22"/>
          <w:lang w:eastAsia="en-US"/>
        </w:rPr>
        <w:t xml:space="preserve"> A copy of the CSD must be attached.</w:t>
      </w:r>
    </w:p>
    <w:p w14:paraId="21BD5507" w14:textId="277621B9" w:rsidR="00C77A60" w:rsidRDefault="00742325" w:rsidP="007C259F">
      <w:pPr>
        <w:ind w:left="785"/>
        <w:contextualSpacing/>
        <w:rPr>
          <w:rFonts w:ascii="Calibri" w:hAnsi="Calibri" w:cs="Calibri"/>
          <w:b/>
          <w:bCs/>
          <w:sz w:val="22"/>
          <w:szCs w:val="22"/>
          <w:lang w:val="en-ZA" w:eastAsia="en-US"/>
        </w:rPr>
      </w:pPr>
      <w:r w:rsidRPr="00C0459A">
        <w:rPr>
          <w:rFonts w:ascii="Calibri" w:hAnsi="Calibri" w:cs="Calibri"/>
          <w:b/>
          <w:bCs/>
          <w:snapToGrid w:val="0"/>
          <w:sz w:val="22"/>
          <w:szCs w:val="22"/>
          <w:lang w:eastAsia="en-US"/>
        </w:rPr>
        <w:t>NB: Tender documents must be filled/completed in its original format</w:t>
      </w:r>
      <w:r>
        <w:rPr>
          <w:b/>
          <w:bCs/>
          <w:snapToGrid w:val="0"/>
          <w:lang w:eastAsia="en-US"/>
        </w:rPr>
        <w:t xml:space="preserve"> with a black pen</w:t>
      </w:r>
      <w:r w:rsidRPr="00C0459A">
        <w:rPr>
          <w:rFonts w:ascii="Calibri" w:hAnsi="Calibri" w:cs="Calibri"/>
          <w:b/>
          <w:bCs/>
          <w:snapToGrid w:val="0"/>
          <w:sz w:val="22"/>
          <w:szCs w:val="22"/>
          <w:lang w:eastAsia="en-US"/>
        </w:rPr>
        <w:t xml:space="preserve">; no copies will be accepted. </w:t>
      </w:r>
      <w:r w:rsidR="00562F2B" w:rsidRPr="00C0459A">
        <w:rPr>
          <w:rFonts w:ascii="Calibri" w:hAnsi="Calibri" w:cs="Calibri"/>
          <w:b/>
          <w:bCs/>
          <w:sz w:val="22"/>
          <w:szCs w:val="22"/>
          <w:lang w:val="en-ZA" w:eastAsia="en-US"/>
        </w:rPr>
        <w:t>Failure to submit the mandatory document will deem the tender non-responsive and it will not be evaluated further.</w:t>
      </w:r>
    </w:p>
    <w:p w14:paraId="4AC18752" w14:textId="77777777" w:rsidR="007C259F" w:rsidRPr="007C259F" w:rsidRDefault="007C259F" w:rsidP="007C259F">
      <w:pPr>
        <w:ind w:left="785"/>
        <w:contextualSpacing/>
        <w:rPr>
          <w:rFonts w:ascii="Calibri" w:hAnsi="Calibri" w:cs="Calibri"/>
          <w:b/>
          <w:bCs/>
          <w:snapToGrid w:val="0"/>
          <w:sz w:val="22"/>
          <w:szCs w:val="22"/>
          <w:lang w:eastAsia="en-US"/>
        </w:rPr>
      </w:pPr>
    </w:p>
    <w:p w14:paraId="5244143B" w14:textId="0F83A181" w:rsidR="00C729AB" w:rsidRDefault="00C0459A" w:rsidP="00C0459A">
      <w:pPr>
        <w:spacing w:after="200"/>
        <w:contextualSpacing/>
        <w:jc w:val="both"/>
        <w:rPr>
          <w:rFonts w:ascii="Calibri" w:hAnsi="Calibri" w:cs="Calibri"/>
          <w:b/>
          <w:sz w:val="22"/>
          <w:szCs w:val="22"/>
          <w:lang w:val="en-US" w:eastAsia="en-US"/>
        </w:rPr>
      </w:pPr>
      <w:r w:rsidRPr="00C0459A">
        <w:rPr>
          <w:rFonts w:ascii="Calibri" w:hAnsi="Calibri" w:cs="Calibri"/>
          <w:b/>
          <w:sz w:val="22"/>
          <w:szCs w:val="22"/>
          <w:lang w:val="en-US" w:eastAsia="en-US"/>
        </w:rPr>
        <w:t xml:space="preserve">Stage 1. Functionality will be evaluated based on the following criteria and bidders who failed to score a minimum </w:t>
      </w:r>
      <w:proofErr w:type="gramStart"/>
      <w:r w:rsidRPr="00C0459A">
        <w:rPr>
          <w:rFonts w:ascii="Calibri" w:hAnsi="Calibri" w:cs="Calibri"/>
          <w:b/>
          <w:sz w:val="22"/>
          <w:szCs w:val="22"/>
          <w:lang w:val="en-US" w:eastAsia="en-US"/>
        </w:rPr>
        <w:t>functionally</w:t>
      </w:r>
      <w:proofErr w:type="gramEnd"/>
      <w:r w:rsidRPr="00C0459A">
        <w:rPr>
          <w:rFonts w:ascii="Calibri" w:hAnsi="Calibri" w:cs="Calibri"/>
          <w:b/>
          <w:sz w:val="22"/>
          <w:szCs w:val="22"/>
          <w:lang w:val="en-US" w:eastAsia="en-US"/>
        </w:rPr>
        <w:t xml:space="preserve"> assessment of 70% will be considered non-responsive and will not be evaluated further.</w:t>
      </w:r>
    </w:p>
    <w:p w14:paraId="71DAC010" w14:textId="3BDD4E55" w:rsidR="00C729AB" w:rsidRPr="00C0459A" w:rsidRDefault="00B70EFC" w:rsidP="00C0459A">
      <w:pPr>
        <w:spacing w:after="200"/>
        <w:contextualSpacing/>
        <w:jc w:val="both"/>
        <w:rPr>
          <w:rFonts w:ascii="Calibri" w:hAnsi="Calibri" w:cs="Calibri"/>
          <w:b/>
          <w:sz w:val="22"/>
          <w:szCs w:val="22"/>
          <w:lang w:val="en-US" w:eastAsia="en-US"/>
        </w:rPr>
      </w:pPr>
      <w:r w:rsidRPr="0081719E">
        <w:rPr>
          <w:rFonts w:ascii="Arial" w:hAnsi="Arial" w:cs="Arial"/>
          <w:b/>
          <w:bCs/>
        </w:rPr>
        <w:t>Provision of Unified Email Security &amp; Management Solution</w:t>
      </w:r>
      <w:r w:rsidRPr="005E445F">
        <w:rPr>
          <w:rFonts w:ascii="Calibri" w:hAnsi="Calibri" w:cs="Calibri"/>
          <w:b/>
          <w:sz w:val="22"/>
          <w:szCs w:val="22"/>
          <w:lang w:val="en-US" w:eastAsia="en-US"/>
        </w:rPr>
        <w:t xml:space="preserve"> </w:t>
      </w:r>
      <w:r w:rsidRPr="0081719E">
        <w:rPr>
          <w:rFonts w:ascii="Arial" w:hAnsi="Arial" w:cs="Arial"/>
          <w:b/>
          <w:bCs/>
          <w:lang w:val="en-US" w:eastAsia="en-US"/>
        </w:rPr>
        <w:t>NLM/CS/UESMS/2025/2026</w:t>
      </w:r>
      <w:r w:rsidRPr="00C0459A">
        <w:rPr>
          <w:rFonts w:ascii="Calibri" w:hAnsi="Calibri" w:cs="Calibri"/>
          <w:b/>
          <w:sz w:val="22"/>
          <w:szCs w:val="22"/>
          <w:lang w:val="en-US" w:eastAsia="en-US"/>
        </w:rPr>
        <w:t>”</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1559"/>
        <w:gridCol w:w="3260"/>
      </w:tblGrid>
      <w:tr w:rsidR="007879CD" w14:paraId="740811D8"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46B64D7F" w14:textId="77777777" w:rsidR="007879CD" w:rsidRDefault="007879CD" w:rsidP="00972030">
            <w:pPr>
              <w:widowControl w:val="0"/>
              <w:spacing w:line="276" w:lineRule="auto"/>
              <w:rPr>
                <w:rFonts w:ascii="Arial" w:hAnsi="Arial" w:cs="Arial"/>
                <w:b/>
                <w:snapToGrid w:val="0"/>
              </w:rPr>
            </w:pPr>
            <w:r>
              <w:rPr>
                <w:rFonts w:ascii="Arial" w:hAnsi="Arial" w:cs="Arial"/>
                <w:b/>
                <w:snapToGrid w:val="0"/>
              </w:rPr>
              <w:t xml:space="preserve">CRITERIA </w:t>
            </w:r>
          </w:p>
        </w:tc>
        <w:tc>
          <w:tcPr>
            <w:tcW w:w="1559" w:type="dxa"/>
            <w:tcBorders>
              <w:top w:val="single" w:sz="4" w:space="0" w:color="000000"/>
              <w:left w:val="single" w:sz="4" w:space="0" w:color="000000"/>
              <w:bottom w:val="single" w:sz="4" w:space="0" w:color="000000"/>
              <w:right w:val="single" w:sz="4" w:space="0" w:color="000000"/>
            </w:tcBorders>
            <w:hideMark/>
          </w:tcPr>
          <w:p w14:paraId="5AC7D248" w14:textId="77777777" w:rsidR="007879CD" w:rsidRDefault="007879CD" w:rsidP="00972030">
            <w:pPr>
              <w:widowControl w:val="0"/>
              <w:spacing w:line="276" w:lineRule="auto"/>
              <w:rPr>
                <w:rFonts w:ascii="Arial" w:hAnsi="Arial" w:cs="Arial"/>
                <w:b/>
                <w:snapToGrid w:val="0"/>
              </w:rPr>
            </w:pPr>
            <w:r>
              <w:rPr>
                <w:rFonts w:ascii="Arial" w:hAnsi="Arial" w:cs="Arial"/>
                <w:b/>
                <w:snapToGrid w:val="0"/>
              </w:rPr>
              <w:t xml:space="preserve">VALUE 1-5 </w:t>
            </w:r>
          </w:p>
        </w:tc>
        <w:tc>
          <w:tcPr>
            <w:tcW w:w="3260" w:type="dxa"/>
            <w:tcBorders>
              <w:top w:val="single" w:sz="4" w:space="0" w:color="000000"/>
              <w:left w:val="single" w:sz="4" w:space="0" w:color="000000"/>
              <w:bottom w:val="single" w:sz="4" w:space="0" w:color="000000"/>
              <w:right w:val="single" w:sz="4" w:space="0" w:color="000000"/>
            </w:tcBorders>
            <w:hideMark/>
          </w:tcPr>
          <w:p w14:paraId="3EDB097F" w14:textId="77777777" w:rsidR="007879CD" w:rsidRDefault="007879CD" w:rsidP="00972030">
            <w:pPr>
              <w:widowControl w:val="0"/>
              <w:spacing w:line="276" w:lineRule="auto"/>
              <w:rPr>
                <w:rFonts w:ascii="Arial" w:hAnsi="Arial" w:cs="Arial"/>
                <w:b/>
                <w:snapToGrid w:val="0"/>
              </w:rPr>
            </w:pPr>
            <w:r>
              <w:rPr>
                <w:rFonts w:ascii="Arial" w:hAnsi="Arial" w:cs="Arial"/>
                <w:b/>
                <w:snapToGrid w:val="0"/>
              </w:rPr>
              <w:t xml:space="preserve">MAXIMUM POSSIBLE SCORE </w:t>
            </w:r>
          </w:p>
        </w:tc>
      </w:tr>
      <w:tr w:rsidR="007879CD" w14:paraId="21C058B1"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74A17AF6" w14:textId="3F8AB56F" w:rsidR="007879CD" w:rsidRDefault="001F7ACA" w:rsidP="00972030">
            <w:pPr>
              <w:widowControl w:val="0"/>
              <w:spacing w:line="276" w:lineRule="auto"/>
              <w:rPr>
                <w:rFonts w:ascii="Arial" w:hAnsi="Arial" w:cs="Arial"/>
                <w:snapToGrid w:val="0"/>
              </w:rPr>
            </w:pPr>
            <w:r>
              <w:rPr>
                <w:rFonts w:ascii="Arial" w:hAnsi="Arial" w:cs="Arial"/>
                <w:snapToGrid w:val="0"/>
              </w:rPr>
              <w:t>Certification</w:t>
            </w:r>
          </w:p>
        </w:tc>
        <w:tc>
          <w:tcPr>
            <w:tcW w:w="1559" w:type="dxa"/>
            <w:tcBorders>
              <w:top w:val="single" w:sz="4" w:space="0" w:color="000000"/>
              <w:left w:val="single" w:sz="4" w:space="0" w:color="000000"/>
              <w:bottom w:val="single" w:sz="4" w:space="0" w:color="000000"/>
              <w:right w:val="single" w:sz="4" w:space="0" w:color="000000"/>
            </w:tcBorders>
            <w:hideMark/>
          </w:tcPr>
          <w:p w14:paraId="71F713FE"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hideMark/>
          </w:tcPr>
          <w:p w14:paraId="2EC6F561" w14:textId="2D6F3246" w:rsidR="007879CD" w:rsidRDefault="001F7ACA" w:rsidP="00972030">
            <w:pPr>
              <w:widowControl w:val="0"/>
              <w:spacing w:line="276" w:lineRule="auto"/>
              <w:rPr>
                <w:rFonts w:ascii="Arial" w:hAnsi="Arial" w:cs="Arial"/>
                <w:snapToGrid w:val="0"/>
              </w:rPr>
            </w:pPr>
            <w:r>
              <w:rPr>
                <w:rFonts w:ascii="Arial" w:hAnsi="Arial" w:cs="Arial"/>
                <w:snapToGrid w:val="0"/>
              </w:rPr>
              <w:t>3</w:t>
            </w:r>
            <w:r w:rsidR="00BE03CF">
              <w:rPr>
                <w:rFonts w:ascii="Arial" w:hAnsi="Arial" w:cs="Arial"/>
                <w:snapToGrid w:val="0"/>
              </w:rPr>
              <w:t>0</w:t>
            </w:r>
          </w:p>
        </w:tc>
      </w:tr>
      <w:tr w:rsidR="007879CD" w14:paraId="13AD0EE3"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6B173898" w14:textId="6D648D27" w:rsidR="007879CD" w:rsidRDefault="001F7ACA" w:rsidP="00972030">
            <w:pPr>
              <w:widowControl w:val="0"/>
              <w:spacing w:line="276" w:lineRule="auto"/>
              <w:rPr>
                <w:rFonts w:ascii="Arial" w:hAnsi="Arial" w:cs="Arial"/>
                <w:snapToGrid w:val="0"/>
              </w:rPr>
            </w:pPr>
            <w:r>
              <w:rPr>
                <w:rFonts w:ascii="Arial" w:hAnsi="Arial" w:cs="Arial"/>
                <w:snapToGrid w:val="0"/>
              </w:rPr>
              <w:t xml:space="preserve">Experience on Similar Project </w:t>
            </w:r>
          </w:p>
        </w:tc>
        <w:tc>
          <w:tcPr>
            <w:tcW w:w="1559" w:type="dxa"/>
            <w:tcBorders>
              <w:top w:val="single" w:sz="4" w:space="0" w:color="000000"/>
              <w:left w:val="single" w:sz="4" w:space="0" w:color="000000"/>
              <w:bottom w:val="single" w:sz="4" w:space="0" w:color="000000"/>
              <w:right w:val="single" w:sz="4" w:space="0" w:color="000000"/>
            </w:tcBorders>
            <w:hideMark/>
          </w:tcPr>
          <w:p w14:paraId="74E30531"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hideMark/>
          </w:tcPr>
          <w:p w14:paraId="444B313F" w14:textId="41F550B5" w:rsidR="007879CD" w:rsidRDefault="00745D5A" w:rsidP="00972030">
            <w:pPr>
              <w:widowControl w:val="0"/>
              <w:spacing w:line="276" w:lineRule="auto"/>
              <w:rPr>
                <w:rFonts w:ascii="Arial" w:hAnsi="Arial" w:cs="Arial"/>
                <w:snapToGrid w:val="0"/>
              </w:rPr>
            </w:pPr>
            <w:r>
              <w:rPr>
                <w:rFonts w:ascii="Arial" w:hAnsi="Arial" w:cs="Arial"/>
                <w:snapToGrid w:val="0"/>
              </w:rPr>
              <w:t>25</w:t>
            </w:r>
          </w:p>
        </w:tc>
      </w:tr>
      <w:tr w:rsidR="007879CD" w14:paraId="0B501DE2"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7120DB80" w14:textId="4DA81119" w:rsidR="007879CD" w:rsidRDefault="00754589" w:rsidP="00972030">
            <w:pPr>
              <w:widowControl w:val="0"/>
              <w:spacing w:line="276" w:lineRule="auto"/>
              <w:rPr>
                <w:rFonts w:ascii="Arial" w:hAnsi="Arial" w:cs="Arial"/>
                <w:snapToGrid w:val="0"/>
              </w:rPr>
            </w:pPr>
            <w:r>
              <w:rPr>
                <w:rFonts w:ascii="Arial" w:hAnsi="Arial" w:cs="Arial"/>
                <w:snapToGrid w:val="0"/>
              </w:rPr>
              <w:t>Methodology</w:t>
            </w:r>
          </w:p>
        </w:tc>
        <w:tc>
          <w:tcPr>
            <w:tcW w:w="1559" w:type="dxa"/>
            <w:tcBorders>
              <w:top w:val="single" w:sz="4" w:space="0" w:color="000000"/>
              <w:left w:val="single" w:sz="4" w:space="0" w:color="000000"/>
              <w:bottom w:val="single" w:sz="4" w:space="0" w:color="000000"/>
              <w:right w:val="single" w:sz="4" w:space="0" w:color="000000"/>
            </w:tcBorders>
            <w:hideMark/>
          </w:tcPr>
          <w:p w14:paraId="1491B0D1"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hideMark/>
          </w:tcPr>
          <w:p w14:paraId="34390A62" w14:textId="22300D15" w:rsidR="007879CD" w:rsidRDefault="00745D5A" w:rsidP="00972030">
            <w:pPr>
              <w:widowControl w:val="0"/>
              <w:spacing w:line="276" w:lineRule="auto"/>
              <w:rPr>
                <w:rFonts w:ascii="Arial" w:hAnsi="Arial" w:cs="Arial"/>
                <w:snapToGrid w:val="0"/>
              </w:rPr>
            </w:pPr>
            <w:r>
              <w:rPr>
                <w:rFonts w:ascii="Arial" w:hAnsi="Arial" w:cs="Arial"/>
                <w:snapToGrid w:val="0"/>
              </w:rPr>
              <w:t>2</w:t>
            </w:r>
            <w:r w:rsidR="00754589">
              <w:rPr>
                <w:rFonts w:ascii="Arial" w:hAnsi="Arial" w:cs="Arial"/>
                <w:snapToGrid w:val="0"/>
              </w:rPr>
              <w:t>5</w:t>
            </w:r>
          </w:p>
        </w:tc>
      </w:tr>
      <w:tr w:rsidR="007879CD" w14:paraId="4650957E" w14:textId="77777777" w:rsidTr="00972030">
        <w:tc>
          <w:tcPr>
            <w:tcW w:w="4248" w:type="dxa"/>
            <w:tcBorders>
              <w:top w:val="single" w:sz="4" w:space="0" w:color="000000"/>
              <w:left w:val="single" w:sz="4" w:space="0" w:color="000000"/>
              <w:bottom w:val="single" w:sz="4" w:space="0" w:color="000000"/>
              <w:right w:val="single" w:sz="4" w:space="0" w:color="000000"/>
            </w:tcBorders>
          </w:tcPr>
          <w:p w14:paraId="3DFBDAB4" w14:textId="7DDCB88E" w:rsidR="007879CD" w:rsidRDefault="00557FD0" w:rsidP="00972030">
            <w:pPr>
              <w:widowControl w:val="0"/>
              <w:spacing w:line="276" w:lineRule="auto"/>
              <w:rPr>
                <w:rFonts w:ascii="Arial" w:hAnsi="Arial" w:cs="Arial"/>
                <w:snapToGrid w:val="0"/>
              </w:rPr>
            </w:pPr>
            <w:r>
              <w:rPr>
                <w:rFonts w:ascii="Arial" w:hAnsi="Arial" w:cs="Arial"/>
                <w:snapToGrid w:val="0"/>
              </w:rPr>
              <w:t xml:space="preserve">Key </w:t>
            </w:r>
            <w:r w:rsidR="00754589">
              <w:rPr>
                <w:rFonts w:ascii="Arial" w:hAnsi="Arial" w:cs="Arial"/>
                <w:snapToGrid w:val="0"/>
              </w:rPr>
              <w:t>Personnel Experienc</w:t>
            </w:r>
            <w:r>
              <w:rPr>
                <w:rFonts w:ascii="Arial" w:hAnsi="Arial" w:cs="Arial"/>
                <w:snapToGrid w:val="0"/>
              </w:rPr>
              <w:t>e</w:t>
            </w:r>
            <w:r w:rsidR="00754589">
              <w:rPr>
                <w:rFonts w:ascii="Arial" w:hAnsi="Arial" w:cs="Arial"/>
                <w:snapToGrid w:val="0"/>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201FA12" w14:textId="77777777" w:rsidR="007879CD" w:rsidRDefault="007879CD" w:rsidP="00972030">
            <w:pPr>
              <w:widowControl w:val="0"/>
              <w:spacing w:line="276" w:lineRule="auto"/>
              <w:rPr>
                <w:rFonts w:ascii="Arial" w:hAnsi="Arial" w:cs="Arial"/>
                <w:snapToGrid w:val="0"/>
              </w:rPr>
            </w:pPr>
            <w:r>
              <w:rPr>
                <w:rFonts w:ascii="Arial" w:hAnsi="Arial" w:cs="Arial"/>
                <w:snapToGrid w:val="0"/>
              </w:rPr>
              <w:t>Max 5</w:t>
            </w:r>
          </w:p>
        </w:tc>
        <w:tc>
          <w:tcPr>
            <w:tcW w:w="3260" w:type="dxa"/>
            <w:tcBorders>
              <w:top w:val="single" w:sz="4" w:space="0" w:color="000000"/>
              <w:left w:val="single" w:sz="4" w:space="0" w:color="000000"/>
              <w:bottom w:val="single" w:sz="4" w:space="0" w:color="000000"/>
              <w:right w:val="single" w:sz="4" w:space="0" w:color="000000"/>
            </w:tcBorders>
          </w:tcPr>
          <w:p w14:paraId="20E32D61" w14:textId="5152C556" w:rsidR="007879CD" w:rsidRDefault="00745D5A" w:rsidP="00972030">
            <w:pPr>
              <w:widowControl w:val="0"/>
              <w:spacing w:line="276" w:lineRule="auto"/>
              <w:rPr>
                <w:rFonts w:ascii="Arial" w:hAnsi="Arial" w:cs="Arial"/>
                <w:snapToGrid w:val="0"/>
              </w:rPr>
            </w:pPr>
            <w:r>
              <w:rPr>
                <w:rFonts w:ascii="Arial" w:hAnsi="Arial" w:cs="Arial"/>
                <w:snapToGrid w:val="0"/>
              </w:rPr>
              <w:t>2</w:t>
            </w:r>
            <w:r w:rsidR="00754589">
              <w:rPr>
                <w:rFonts w:ascii="Arial" w:hAnsi="Arial" w:cs="Arial"/>
                <w:snapToGrid w:val="0"/>
              </w:rPr>
              <w:t>0</w:t>
            </w:r>
          </w:p>
        </w:tc>
      </w:tr>
      <w:tr w:rsidR="007879CD" w14:paraId="1562E263" w14:textId="77777777" w:rsidTr="00972030">
        <w:tc>
          <w:tcPr>
            <w:tcW w:w="4248" w:type="dxa"/>
            <w:tcBorders>
              <w:top w:val="single" w:sz="4" w:space="0" w:color="000000"/>
              <w:left w:val="single" w:sz="4" w:space="0" w:color="000000"/>
              <w:bottom w:val="single" w:sz="4" w:space="0" w:color="000000"/>
              <w:right w:val="single" w:sz="4" w:space="0" w:color="000000"/>
            </w:tcBorders>
            <w:hideMark/>
          </w:tcPr>
          <w:p w14:paraId="76FA70FB" w14:textId="77777777" w:rsidR="007879CD" w:rsidRDefault="007879CD" w:rsidP="00972030">
            <w:pPr>
              <w:widowControl w:val="0"/>
              <w:spacing w:line="276" w:lineRule="auto"/>
              <w:rPr>
                <w:rFonts w:ascii="Arial" w:hAnsi="Arial" w:cs="Arial"/>
                <w:snapToGrid w:val="0"/>
              </w:rPr>
            </w:pPr>
            <w:r>
              <w:rPr>
                <w:rFonts w:ascii="Arial" w:hAnsi="Arial" w:cs="Arial"/>
                <w:snapToGrid w:val="0"/>
              </w:rPr>
              <w:t xml:space="preserve">TOTAL </w:t>
            </w:r>
          </w:p>
        </w:tc>
        <w:tc>
          <w:tcPr>
            <w:tcW w:w="1559" w:type="dxa"/>
            <w:tcBorders>
              <w:top w:val="single" w:sz="4" w:space="0" w:color="000000"/>
              <w:left w:val="single" w:sz="4" w:space="0" w:color="000000"/>
              <w:bottom w:val="single" w:sz="4" w:space="0" w:color="000000"/>
              <w:right w:val="single" w:sz="4" w:space="0" w:color="000000"/>
            </w:tcBorders>
          </w:tcPr>
          <w:p w14:paraId="00CD52EF" w14:textId="77777777" w:rsidR="007879CD" w:rsidRDefault="007879CD" w:rsidP="00972030">
            <w:pPr>
              <w:widowControl w:val="0"/>
              <w:spacing w:line="276" w:lineRule="auto"/>
              <w:rPr>
                <w:rFonts w:ascii="Arial" w:hAnsi="Arial" w:cs="Arial"/>
                <w:snapToGrid w:val="0"/>
              </w:rPr>
            </w:pPr>
          </w:p>
        </w:tc>
        <w:tc>
          <w:tcPr>
            <w:tcW w:w="3260" w:type="dxa"/>
            <w:tcBorders>
              <w:top w:val="single" w:sz="4" w:space="0" w:color="000000"/>
              <w:left w:val="single" w:sz="4" w:space="0" w:color="000000"/>
              <w:bottom w:val="single" w:sz="4" w:space="0" w:color="000000"/>
              <w:right w:val="single" w:sz="4" w:space="0" w:color="000000"/>
            </w:tcBorders>
            <w:hideMark/>
          </w:tcPr>
          <w:p w14:paraId="5FF35724" w14:textId="77777777" w:rsidR="007879CD" w:rsidRDefault="007879CD" w:rsidP="00972030">
            <w:pPr>
              <w:widowControl w:val="0"/>
              <w:spacing w:line="276" w:lineRule="auto"/>
              <w:rPr>
                <w:rFonts w:ascii="Arial" w:hAnsi="Arial" w:cs="Arial"/>
                <w:snapToGrid w:val="0"/>
              </w:rPr>
            </w:pPr>
            <w:r>
              <w:rPr>
                <w:rFonts w:ascii="Arial" w:hAnsi="Arial" w:cs="Arial"/>
                <w:snapToGrid w:val="0"/>
              </w:rPr>
              <w:t>100</w:t>
            </w:r>
          </w:p>
        </w:tc>
      </w:tr>
    </w:tbl>
    <w:p w14:paraId="04C6EF76" w14:textId="77777777" w:rsidR="003B11DD" w:rsidRDefault="003B11DD" w:rsidP="003C0B74">
      <w:pPr>
        <w:widowControl w:val="0"/>
        <w:spacing w:line="276" w:lineRule="auto"/>
        <w:rPr>
          <w:rFonts w:ascii="Arial" w:hAnsi="Arial" w:cs="Arial"/>
          <w:snapToGrid w:val="0"/>
        </w:rPr>
      </w:pPr>
    </w:p>
    <w:p w14:paraId="647A237D" w14:textId="493BFB87" w:rsidR="003B11DD" w:rsidRDefault="00B70EFC" w:rsidP="003C0B74">
      <w:pPr>
        <w:widowControl w:val="0"/>
        <w:spacing w:line="276" w:lineRule="auto"/>
        <w:rPr>
          <w:rFonts w:ascii="Arial" w:hAnsi="Arial" w:cs="Arial"/>
          <w:snapToGrid w:val="0"/>
        </w:rPr>
      </w:pPr>
      <w:proofErr w:type="gramStart"/>
      <w:r>
        <w:rPr>
          <w:rFonts w:ascii="Calibri" w:hAnsi="Calibri" w:cs="Calibri"/>
          <w:b/>
          <w:sz w:val="22"/>
          <w:szCs w:val="22"/>
          <w:lang w:val="en-US" w:eastAsia="en-US"/>
        </w:rPr>
        <w:t>”</w:t>
      </w:r>
      <w:r w:rsidRPr="00B454FF">
        <w:rPr>
          <w:rFonts w:ascii="Arial" w:hAnsi="Arial" w:cs="Arial"/>
          <w:b/>
          <w:bCs/>
        </w:rPr>
        <w:t>Provision</w:t>
      </w:r>
      <w:proofErr w:type="gramEnd"/>
      <w:r w:rsidRPr="00B454FF">
        <w:rPr>
          <w:rFonts w:ascii="Arial" w:hAnsi="Arial" w:cs="Arial"/>
          <w:b/>
          <w:bCs/>
        </w:rPr>
        <w:t xml:space="preserve"> of E-Recruitment, website hosting, backup, management, development and redesign services for a period of three (3) years</w:t>
      </w:r>
      <w:r>
        <w:rPr>
          <w:rFonts w:ascii="Arial" w:hAnsi="Arial" w:cs="Arial"/>
          <w:b/>
          <w:bCs/>
        </w:rPr>
        <w:t xml:space="preserve"> </w:t>
      </w:r>
      <w:r w:rsidRPr="00B454FF">
        <w:rPr>
          <w:rFonts w:ascii="Arial" w:hAnsi="Arial" w:cs="Arial"/>
          <w:b/>
          <w:bCs/>
          <w:lang w:val="en-US" w:eastAsia="en-US"/>
        </w:rPr>
        <w:t>NLM/CS/ERWH/2025/2026</w:t>
      </w:r>
      <w:r w:rsidRPr="00B454FF">
        <w:rPr>
          <w:rFonts w:ascii="Arial" w:hAnsi="Arial" w:cs="Arial"/>
          <w:b/>
          <w:bCs/>
        </w:rPr>
        <w:t>”</w:t>
      </w: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1670"/>
        <w:gridCol w:w="3493"/>
      </w:tblGrid>
      <w:tr w:rsidR="00B70EFC" w14:paraId="1FBB78ED" w14:textId="77777777" w:rsidTr="00834ED3">
        <w:trPr>
          <w:trHeight w:val="303"/>
        </w:trPr>
        <w:tc>
          <w:tcPr>
            <w:tcW w:w="4552" w:type="dxa"/>
            <w:tcBorders>
              <w:top w:val="single" w:sz="4" w:space="0" w:color="000000"/>
              <w:left w:val="single" w:sz="4" w:space="0" w:color="000000"/>
              <w:bottom w:val="single" w:sz="4" w:space="0" w:color="000000"/>
              <w:right w:val="single" w:sz="4" w:space="0" w:color="000000"/>
            </w:tcBorders>
            <w:hideMark/>
          </w:tcPr>
          <w:p w14:paraId="1E252CB3" w14:textId="77777777" w:rsidR="00B70EFC" w:rsidRDefault="00B70EFC" w:rsidP="00FB0F3A">
            <w:pPr>
              <w:widowControl w:val="0"/>
              <w:spacing w:line="276" w:lineRule="auto"/>
              <w:rPr>
                <w:rFonts w:ascii="Arial" w:hAnsi="Arial" w:cs="Arial"/>
                <w:b/>
                <w:snapToGrid w:val="0"/>
              </w:rPr>
            </w:pPr>
            <w:r>
              <w:rPr>
                <w:rFonts w:ascii="Arial" w:hAnsi="Arial" w:cs="Arial"/>
                <w:b/>
                <w:snapToGrid w:val="0"/>
              </w:rPr>
              <w:t xml:space="preserve">CRITERIA </w:t>
            </w:r>
          </w:p>
        </w:tc>
        <w:tc>
          <w:tcPr>
            <w:tcW w:w="1670" w:type="dxa"/>
            <w:tcBorders>
              <w:top w:val="single" w:sz="4" w:space="0" w:color="000000"/>
              <w:left w:val="single" w:sz="4" w:space="0" w:color="000000"/>
              <w:bottom w:val="single" w:sz="4" w:space="0" w:color="000000"/>
              <w:right w:val="single" w:sz="4" w:space="0" w:color="000000"/>
            </w:tcBorders>
            <w:hideMark/>
          </w:tcPr>
          <w:p w14:paraId="13309E14" w14:textId="77777777" w:rsidR="00B70EFC" w:rsidRDefault="00B70EFC" w:rsidP="00FB0F3A">
            <w:pPr>
              <w:widowControl w:val="0"/>
              <w:spacing w:line="276" w:lineRule="auto"/>
              <w:rPr>
                <w:rFonts w:ascii="Arial" w:hAnsi="Arial" w:cs="Arial"/>
                <w:b/>
                <w:snapToGrid w:val="0"/>
              </w:rPr>
            </w:pPr>
            <w:r>
              <w:rPr>
                <w:rFonts w:ascii="Arial" w:hAnsi="Arial" w:cs="Arial"/>
                <w:b/>
                <w:snapToGrid w:val="0"/>
              </w:rPr>
              <w:t xml:space="preserve">VALUE 1-5 </w:t>
            </w:r>
          </w:p>
        </w:tc>
        <w:tc>
          <w:tcPr>
            <w:tcW w:w="3493" w:type="dxa"/>
            <w:tcBorders>
              <w:top w:val="single" w:sz="4" w:space="0" w:color="000000"/>
              <w:left w:val="single" w:sz="4" w:space="0" w:color="000000"/>
              <w:bottom w:val="single" w:sz="4" w:space="0" w:color="000000"/>
              <w:right w:val="single" w:sz="4" w:space="0" w:color="000000"/>
            </w:tcBorders>
            <w:hideMark/>
          </w:tcPr>
          <w:p w14:paraId="4B2D30F1" w14:textId="77777777" w:rsidR="00B70EFC" w:rsidRDefault="00B70EFC" w:rsidP="00FB0F3A">
            <w:pPr>
              <w:widowControl w:val="0"/>
              <w:spacing w:line="276" w:lineRule="auto"/>
              <w:rPr>
                <w:rFonts w:ascii="Arial" w:hAnsi="Arial" w:cs="Arial"/>
                <w:b/>
                <w:snapToGrid w:val="0"/>
              </w:rPr>
            </w:pPr>
            <w:r>
              <w:rPr>
                <w:rFonts w:ascii="Arial" w:hAnsi="Arial" w:cs="Arial"/>
                <w:b/>
                <w:snapToGrid w:val="0"/>
              </w:rPr>
              <w:t xml:space="preserve">MAXIMUM POSSIBLE SCORE </w:t>
            </w:r>
          </w:p>
        </w:tc>
      </w:tr>
      <w:tr w:rsidR="00B70EFC" w14:paraId="00652511" w14:textId="77777777" w:rsidTr="00834ED3">
        <w:trPr>
          <w:trHeight w:val="618"/>
        </w:trPr>
        <w:tc>
          <w:tcPr>
            <w:tcW w:w="4552" w:type="dxa"/>
            <w:tcBorders>
              <w:top w:val="single" w:sz="4" w:space="0" w:color="000000"/>
              <w:left w:val="single" w:sz="4" w:space="0" w:color="000000"/>
              <w:bottom w:val="single" w:sz="4" w:space="0" w:color="000000"/>
              <w:right w:val="single" w:sz="4" w:space="0" w:color="000000"/>
            </w:tcBorders>
          </w:tcPr>
          <w:p w14:paraId="23828E74" w14:textId="53E38977" w:rsidR="00B70EFC" w:rsidRDefault="00A325C9" w:rsidP="00FB0F3A">
            <w:pPr>
              <w:widowControl w:val="0"/>
              <w:spacing w:line="276" w:lineRule="auto"/>
              <w:rPr>
                <w:rFonts w:ascii="Arial" w:hAnsi="Arial" w:cs="Arial"/>
                <w:snapToGrid w:val="0"/>
              </w:rPr>
            </w:pPr>
            <w:r>
              <w:rPr>
                <w:rFonts w:ascii="Arial" w:hAnsi="Arial" w:cs="Arial"/>
                <w:snapToGrid w:val="0"/>
              </w:rPr>
              <w:t>Proof of Infrastructure Ownership/ Signed Agreement</w:t>
            </w:r>
          </w:p>
        </w:tc>
        <w:tc>
          <w:tcPr>
            <w:tcW w:w="1670" w:type="dxa"/>
            <w:tcBorders>
              <w:top w:val="single" w:sz="4" w:space="0" w:color="000000"/>
              <w:left w:val="single" w:sz="4" w:space="0" w:color="000000"/>
              <w:bottom w:val="single" w:sz="4" w:space="0" w:color="000000"/>
              <w:right w:val="single" w:sz="4" w:space="0" w:color="000000"/>
            </w:tcBorders>
          </w:tcPr>
          <w:p w14:paraId="629FBF65" w14:textId="48715970" w:rsidR="00B70EFC" w:rsidRDefault="00834ED3" w:rsidP="00FB0F3A">
            <w:pPr>
              <w:widowControl w:val="0"/>
              <w:spacing w:line="276" w:lineRule="auto"/>
              <w:rPr>
                <w:rFonts w:ascii="Arial" w:hAnsi="Arial" w:cs="Arial"/>
                <w:snapToGrid w:val="0"/>
              </w:rPr>
            </w:pPr>
            <w:r>
              <w:rPr>
                <w:rFonts w:ascii="Arial" w:hAnsi="Arial" w:cs="Arial"/>
                <w:snapToGrid w:val="0"/>
              </w:rPr>
              <w:t>Max 5</w:t>
            </w:r>
          </w:p>
        </w:tc>
        <w:tc>
          <w:tcPr>
            <w:tcW w:w="3493" w:type="dxa"/>
            <w:tcBorders>
              <w:top w:val="single" w:sz="4" w:space="0" w:color="000000"/>
              <w:left w:val="single" w:sz="4" w:space="0" w:color="000000"/>
              <w:bottom w:val="single" w:sz="4" w:space="0" w:color="000000"/>
              <w:right w:val="single" w:sz="4" w:space="0" w:color="000000"/>
            </w:tcBorders>
          </w:tcPr>
          <w:p w14:paraId="257E7BEE" w14:textId="50883484" w:rsidR="00B70EFC" w:rsidRDefault="00834ED3" w:rsidP="00FB0F3A">
            <w:pPr>
              <w:widowControl w:val="0"/>
              <w:spacing w:line="276" w:lineRule="auto"/>
              <w:rPr>
                <w:rFonts w:ascii="Arial" w:hAnsi="Arial" w:cs="Arial"/>
                <w:snapToGrid w:val="0"/>
              </w:rPr>
            </w:pPr>
            <w:r>
              <w:rPr>
                <w:rFonts w:ascii="Arial" w:hAnsi="Arial" w:cs="Arial"/>
                <w:snapToGrid w:val="0"/>
              </w:rPr>
              <w:t>25</w:t>
            </w:r>
          </w:p>
        </w:tc>
      </w:tr>
      <w:tr w:rsidR="00A325C9" w14:paraId="6C26CD69" w14:textId="77777777" w:rsidTr="00834ED3">
        <w:trPr>
          <w:trHeight w:val="315"/>
        </w:trPr>
        <w:tc>
          <w:tcPr>
            <w:tcW w:w="4552" w:type="dxa"/>
            <w:tcBorders>
              <w:top w:val="single" w:sz="4" w:space="0" w:color="000000"/>
              <w:left w:val="single" w:sz="4" w:space="0" w:color="000000"/>
              <w:bottom w:val="single" w:sz="4" w:space="0" w:color="000000"/>
              <w:right w:val="single" w:sz="4" w:space="0" w:color="000000"/>
            </w:tcBorders>
          </w:tcPr>
          <w:p w14:paraId="1E6C6354" w14:textId="7D35003F" w:rsidR="00A325C9" w:rsidRDefault="00A325C9" w:rsidP="00A325C9">
            <w:pPr>
              <w:widowControl w:val="0"/>
              <w:spacing w:line="276" w:lineRule="auto"/>
              <w:rPr>
                <w:rFonts w:ascii="Arial" w:hAnsi="Arial" w:cs="Arial"/>
                <w:snapToGrid w:val="0"/>
              </w:rPr>
            </w:pPr>
            <w:r>
              <w:rPr>
                <w:rFonts w:ascii="Arial" w:hAnsi="Arial" w:cs="Arial"/>
                <w:snapToGrid w:val="0"/>
              </w:rPr>
              <w:t xml:space="preserve">Experience on Similar Project </w:t>
            </w:r>
          </w:p>
        </w:tc>
        <w:tc>
          <w:tcPr>
            <w:tcW w:w="1670" w:type="dxa"/>
            <w:tcBorders>
              <w:top w:val="single" w:sz="4" w:space="0" w:color="000000"/>
              <w:left w:val="single" w:sz="4" w:space="0" w:color="000000"/>
              <w:bottom w:val="single" w:sz="4" w:space="0" w:color="000000"/>
              <w:right w:val="single" w:sz="4" w:space="0" w:color="000000"/>
            </w:tcBorders>
          </w:tcPr>
          <w:p w14:paraId="3F2B5D04" w14:textId="7557767B" w:rsidR="00A325C9" w:rsidRDefault="00A325C9" w:rsidP="00A325C9">
            <w:pPr>
              <w:widowControl w:val="0"/>
              <w:spacing w:line="276" w:lineRule="auto"/>
              <w:rPr>
                <w:rFonts w:ascii="Arial" w:hAnsi="Arial" w:cs="Arial"/>
                <w:snapToGrid w:val="0"/>
              </w:rPr>
            </w:pPr>
            <w:r>
              <w:rPr>
                <w:rFonts w:ascii="Arial" w:hAnsi="Arial" w:cs="Arial"/>
                <w:snapToGrid w:val="0"/>
              </w:rPr>
              <w:t>Max 5</w:t>
            </w:r>
          </w:p>
        </w:tc>
        <w:tc>
          <w:tcPr>
            <w:tcW w:w="3493" w:type="dxa"/>
            <w:tcBorders>
              <w:top w:val="single" w:sz="4" w:space="0" w:color="000000"/>
              <w:left w:val="single" w:sz="4" w:space="0" w:color="000000"/>
              <w:bottom w:val="single" w:sz="4" w:space="0" w:color="000000"/>
              <w:right w:val="single" w:sz="4" w:space="0" w:color="000000"/>
            </w:tcBorders>
          </w:tcPr>
          <w:p w14:paraId="7D9C3193" w14:textId="66D58529" w:rsidR="00A325C9" w:rsidRDefault="00834ED3" w:rsidP="00A325C9">
            <w:pPr>
              <w:widowControl w:val="0"/>
              <w:spacing w:line="276" w:lineRule="auto"/>
              <w:rPr>
                <w:rFonts w:ascii="Arial" w:hAnsi="Arial" w:cs="Arial"/>
                <w:snapToGrid w:val="0"/>
              </w:rPr>
            </w:pPr>
            <w:r>
              <w:rPr>
                <w:rFonts w:ascii="Arial" w:hAnsi="Arial" w:cs="Arial"/>
                <w:snapToGrid w:val="0"/>
              </w:rPr>
              <w:t>30</w:t>
            </w:r>
          </w:p>
        </w:tc>
      </w:tr>
      <w:tr w:rsidR="00A325C9" w14:paraId="097F3AA0" w14:textId="77777777" w:rsidTr="00834ED3">
        <w:trPr>
          <w:trHeight w:val="303"/>
        </w:trPr>
        <w:tc>
          <w:tcPr>
            <w:tcW w:w="4552" w:type="dxa"/>
            <w:tcBorders>
              <w:top w:val="single" w:sz="4" w:space="0" w:color="000000"/>
              <w:left w:val="single" w:sz="4" w:space="0" w:color="000000"/>
              <w:bottom w:val="single" w:sz="4" w:space="0" w:color="000000"/>
              <w:right w:val="single" w:sz="4" w:space="0" w:color="000000"/>
            </w:tcBorders>
            <w:hideMark/>
          </w:tcPr>
          <w:p w14:paraId="434BBB37" w14:textId="5106C59D" w:rsidR="00A325C9" w:rsidRDefault="00A325C9" w:rsidP="00A325C9">
            <w:pPr>
              <w:widowControl w:val="0"/>
              <w:spacing w:line="276" w:lineRule="auto"/>
              <w:rPr>
                <w:rFonts w:ascii="Arial" w:hAnsi="Arial" w:cs="Arial"/>
                <w:snapToGrid w:val="0"/>
              </w:rPr>
            </w:pPr>
            <w:r>
              <w:rPr>
                <w:rFonts w:ascii="Arial" w:hAnsi="Arial" w:cs="Arial"/>
                <w:snapToGrid w:val="0"/>
              </w:rPr>
              <w:t>Key Personnel Experience</w:t>
            </w:r>
          </w:p>
        </w:tc>
        <w:tc>
          <w:tcPr>
            <w:tcW w:w="1670" w:type="dxa"/>
            <w:tcBorders>
              <w:top w:val="single" w:sz="4" w:space="0" w:color="000000"/>
              <w:left w:val="single" w:sz="4" w:space="0" w:color="000000"/>
              <w:bottom w:val="single" w:sz="4" w:space="0" w:color="000000"/>
              <w:right w:val="single" w:sz="4" w:space="0" w:color="000000"/>
            </w:tcBorders>
            <w:hideMark/>
          </w:tcPr>
          <w:p w14:paraId="4B5A161B" w14:textId="77777777" w:rsidR="00A325C9" w:rsidRDefault="00A325C9" w:rsidP="00A325C9">
            <w:pPr>
              <w:widowControl w:val="0"/>
              <w:spacing w:line="276" w:lineRule="auto"/>
              <w:rPr>
                <w:rFonts w:ascii="Arial" w:hAnsi="Arial" w:cs="Arial"/>
                <w:snapToGrid w:val="0"/>
              </w:rPr>
            </w:pPr>
            <w:r>
              <w:rPr>
                <w:rFonts w:ascii="Arial" w:hAnsi="Arial" w:cs="Arial"/>
                <w:snapToGrid w:val="0"/>
              </w:rPr>
              <w:t>Max 5</w:t>
            </w:r>
          </w:p>
        </w:tc>
        <w:tc>
          <w:tcPr>
            <w:tcW w:w="3493" w:type="dxa"/>
            <w:tcBorders>
              <w:top w:val="single" w:sz="4" w:space="0" w:color="000000"/>
              <w:left w:val="single" w:sz="4" w:space="0" w:color="000000"/>
              <w:bottom w:val="single" w:sz="4" w:space="0" w:color="000000"/>
              <w:right w:val="single" w:sz="4" w:space="0" w:color="000000"/>
            </w:tcBorders>
            <w:hideMark/>
          </w:tcPr>
          <w:p w14:paraId="5A0EEBF7" w14:textId="77777777" w:rsidR="00A325C9" w:rsidRDefault="00A325C9" w:rsidP="00A325C9">
            <w:pPr>
              <w:widowControl w:val="0"/>
              <w:spacing w:line="276" w:lineRule="auto"/>
              <w:rPr>
                <w:rFonts w:ascii="Arial" w:hAnsi="Arial" w:cs="Arial"/>
                <w:snapToGrid w:val="0"/>
              </w:rPr>
            </w:pPr>
            <w:r>
              <w:rPr>
                <w:rFonts w:ascii="Arial" w:hAnsi="Arial" w:cs="Arial"/>
                <w:snapToGrid w:val="0"/>
              </w:rPr>
              <w:t>25</w:t>
            </w:r>
          </w:p>
        </w:tc>
      </w:tr>
      <w:tr w:rsidR="00A325C9" w14:paraId="7180802B" w14:textId="77777777" w:rsidTr="00834ED3">
        <w:trPr>
          <w:trHeight w:val="315"/>
        </w:trPr>
        <w:tc>
          <w:tcPr>
            <w:tcW w:w="4552" w:type="dxa"/>
            <w:tcBorders>
              <w:top w:val="single" w:sz="4" w:space="0" w:color="000000"/>
              <w:left w:val="single" w:sz="4" w:space="0" w:color="000000"/>
              <w:bottom w:val="single" w:sz="4" w:space="0" w:color="000000"/>
              <w:right w:val="single" w:sz="4" w:space="0" w:color="000000"/>
            </w:tcBorders>
          </w:tcPr>
          <w:p w14:paraId="70F8C212" w14:textId="64A60B27" w:rsidR="00A325C9" w:rsidRDefault="00A325C9" w:rsidP="00A325C9">
            <w:pPr>
              <w:widowControl w:val="0"/>
              <w:spacing w:line="276" w:lineRule="auto"/>
              <w:rPr>
                <w:rFonts w:ascii="Arial" w:hAnsi="Arial" w:cs="Arial"/>
                <w:snapToGrid w:val="0"/>
              </w:rPr>
            </w:pPr>
            <w:r>
              <w:rPr>
                <w:rFonts w:ascii="Arial" w:hAnsi="Arial" w:cs="Arial"/>
                <w:snapToGrid w:val="0"/>
              </w:rPr>
              <w:t xml:space="preserve">Methodology </w:t>
            </w:r>
          </w:p>
        </w:tc>
        <w:tc>
          <w:tcPr>
            <w:tcW w:w="1670" w:type="dxa"/>
            <w:tcBorders>
              <w:top w:val="single" w:sz="4" w:space="0" w:color="000000"/>
              <w:left w:val="single" w:sz="4" w:space="0" w:color="000000"/>
              <w:bottom w:val="single" w:sz="4" w:space="0" w:color="000000"/>
              <w:right w:val="single" w:sz="4" w:space="0" w:color="000000"/>
            </w:tcBorders>
          </w:tcPr>
          <w:p w14:paraId="123A245A" w14:textId="77777777" w:rsidR="00A325C9" w:rsidRDefault="00A325C9" w:rsidP="00A325C9">
            <w:pPr>
              <w:widowControl w:val="0"/>
              <w:spacing w:line="276" w:lineRule="auto"/>
              <w:rPr>
                <w:rFonts w:ascii="Arial" w:hAnsi="Arial" w:cs="Arial"/>
                <w:snapToGrid w:val="0"/>
              </w:rPr>
            </w:pPr>
            <w:r>
              <w:rPr>
                <w:rFonts w:ascii="Arial" w:hAnsi="Arial" w:cs="Arial"/>
                <w:snapToGrid w:val="0"/>
              </w:rPr>
              <w:t>Max 5</w:t>
            </w:r>
          </w:p>
        </w:tc>
        <w:tc>
          <w:tcPr>
            <w:tcW w:w="3493" w:type="dxa"/>
            <w:tcBorders>
              <w:top w:val="single" w:sz="4" w:space="0" w:color="000000"/>
              <w:left w:val="single" w:sz="4" w:space="0" w:color="000000"/>
              <w:bottom w:val="single" w:sz="4" w:space="0" w:color="000000"/>
              <w:right w:val="single" w:sz="4" w:space="0" w:color="000000"/>
            </w:tcBorders>
          </w:tcPr>
          <w:p w14:paraId="5B915541" w14:textId="77777777" w:rsidR="00A325C9" w:rsidRDefault="00A325C9" w:rsidP="00A325C9">
            <w:pPr>
              <w:widowControl w:val="0"/>
              <w:spacing w:line="276" w:lineRule="auto"/>
              <w:rPr>
                <w:rFonts w:ascii="Arial" w:hAnsi="Arial" w:cs="Arial"/>
                <w:snapToGrid w:val="0"/>
              </w:rPr>
            </w:pPr>
            <w:r>
              <w:rPr>
                <w:rFonts w:ascii="Arial" w:hAnsi="Arial" w:cs="Arial"/>
                <w:snapToGrid w:val="0"/>
              </w:rPr>
              <w:t>20</w:t>
            </w:r>
          </w:p>
        </w:tc>
      </w:tr>
      <w:tr w:rsidR="00A325C9" w14:paraId="3C2A624C" w14:textId="77777777" w:rsidTr="00834ED3">
        <w:trPr>
          <w:trHeight w:val="303"/>
        </w:trPr>
        <w:tc>
          <w:tcPr>
            <w:tcW w:w="4552" w:type="dxa"/>
            <w:tcBorders>
              <w:top w:val="single" w:sz="4" w:space="0" w:color="000000"/>
              <w:left w:val="single" w:sz="4" w:space="0" w:color="000000"/>
              <w:bottom w:val="single" w:sz="4" w:space="0" w:color="000000"/>
              <w:right w:val="single" w:sz="4" w:space="0" w:color="000000"/>
            </w:tcBorders>
            <w:hideMark/>
          </w:tcPr>
          <w:p w14:paraId="69C1DE7D" w14:textId="77777777" w:rsidR="00A325C9" w:rsidRDefault="00A325C9" w:rsidP="00A325C9">
            <w:pPr>
              <w:widowControl w:val="0"/>
              <w:spacing w:line="276" w:lineRule="auto"/>
              <w:rPr>
                <w:rFonts w:ascii="Arial" w:hAnsi="Arial" w:cs="Arial"/>
                <w:snapToGrid w:val="0"/>
              </w:rPr>
            </w:pPr>
            <w:r>
              <w:rPr>
                <w:rFonts w:ascii="Arial" w:hAnsi="Arial" w:cs="Arial"/>
                <w:snapToGrid w:val="0"/>
              </w:rPr>
              <w:t xml:space="preserve">TOTAL </w:t>
            </w:r>
          </w:p>
        </w:tc>
        <w:tc>
          <w:tcPr>
            <w:tcW w:w="1670" w:type="dxa"/>
            <w:tcBorders>
              <w:top w:val="single" w:sz="4" w:space="0" w:color="000000"/>
              <w:left w:val="single" w:sz="4" w:space="0" w:color="000000"/>
              <w:bottom w:val="single" w:sz="4" w:space="0" w:color="000000"/>
              <w:right w:val="single" w:sz="4" w:space="0" w:color="000000"/>
            </w:tcBorders>
          </w:tcPr>
          <w:p w14:paraId="4D815EC4" w14:textId="77777777" w:rsidR="00A325C9" w:rsidRDefault="00A325C9" w:rsidP="00A325C9">
            <w:pPr>
              <w:widowControl w:val="0"/>
              <w:spacing w:line="276" w:lineRule="auto"/>
              <w:rPr>
                <w:rFonts w:ascii="Arial" w:hAnsi="Arial" w:cs="Arial"/>
                <w:snapToGrid w:val="0"/>
              </w:rPr>
            </w:pPr>
          </w:p>
        </w:tc>
        <w:tc>
          <w:tcPr>
            <w:tcW w:w="3493" w:type="dxa"/>
            <w:tcBorders>
              <w:top w:val="single" w:sz="4" w:space="0" w:color="000000"/>
              <w:left w:val="single" w:sz="4" w:space="0" w:color="000000"/>
              <w:bottom w:val="single" w:sz="4" w:space="0" w:color="000000"/>
              <w:right w:val="single" w:sz="4" w:space="0" w:color="000000"/>
            </w:tcBorders>
            <w:hideMark/>
          </w:tcPr>
          <w:p w14:paraId="771D5A9E" w14:textId="77777777" w:rsidR="00A325C9" w:rsidRDefault="00A325C9" w:rsidP="00A325C9">
            <w:pPr>
              <w:widowControl w:val="0"/>
              <w:spacing w:line="276" w:lineRule="auto"/>
              <w:rPr>
                <w:rFonts w:ascii="Arial" w:hAnsi="Arial" w:cs="Arial"/>
                <w:snapToGrid w:val="0"/>
              </w:rPr>
            </w:pPr>
            <w:r>
              <w:rPr>
                <w:rFonts w:ascii="Arial" w:hAnsi="Arial" w:cs="Arial"/>
                <w:snapToGrid w:val="0"/>
              </w:rPr>
              <w:t>100</w:t>
            </w:r>
          </w:p>
        </w:tc>
      </w:tr>
    </w:tbl>
    <w:p w14:paraId="53FC72D1" w14:textId="77777777" w:rsidR="003B11DD" w:rsidRDefault="003B11DD" w:rsidP="003C0B74">
      <w:pPr>
        <w:widowControl w:val="0"/>
        <w:spacing w:line="276" w:lineRule="auto"/>
        <w:rPr>
          <w:rFonts w:ascii="Arial" w:hAnsi="Arial" w:cs="Arial"/>
          <w:snapToGrid w:val="0"/>
        </w:rPr>
      </w:pPr>
    </w:p>
    <w:p w14:paraId="6E3987D1" w14:textId="3CB056BD" w:rsidR="003C0B74" w:rsidRDefault="003C0B74" w:rsidP="003C0B74">
      <w:pPr>
        <w:widowControl w:val="0"/>
        <w:spacing w:line="276" w:lineRule="auto"/>
        <w:rPr>
          <w:rFonts w:ascii="Arial" w:hAnsi="Arial" w:cs="Arial"/>
          <w:snapToGrid w:val="0"/>
        </w:rPr>
      </w:pPr>
      <w:r>
        <w:rPr>
          <w:rFonts w:ascii="Arial" w:hAnsi="Arial" w:cs="Arial"/>
          <w:snapToGrid w:val="0"/>
        </w:rPr>
        <w:t>Where: 1=Poor, 2=Acceptable, 3=Good, 4=Very good and 5 =Excellent</w:t>
      </w:r>
    </w:p>
    <w:p w14:paraId="0B143FB4" w14:textId="77777777" w:rsidR="003B11DD" w:rsidRPr="003C0B74" w:rsidRDefault="003B11DD" w:rsidP="00196216">
      <w:pPr>
        <w:spacing w:line="276" w:lineRule="auto"/>
        <w:jc w:val="both"/>
        <w:rPr>
          <w:rFonts w:ascii="Calibri" w:hAnsi="Calibri" w:cs="Calibri"/>
          <w:b/>
          <w:bCs/>
          <w:sz w:val="22"/>
          <w:szCs w:val="22"/>
          <w:lang w:eastAsia="en-US"/>
        </w:rPr>
      </w:pPr>
    </w:p>
    <w:p w14:paraId="79976E85" w14:textId="64001162" w:rsidR="00196216" w:rsidRPr="00810DA8" w:rsidRDefault="00196216" w:rsidP="00196216">
      <w:pPr>
        <w:spacing w:line="276" w:lineRule="auto"/>
        <w:jc w:val="both"/>
        <w:rPr>
          <w:rFonts w:ascii="Calibri" w:hAnsi="Calibri" w:cs="Calibri"/>
          <w:b/>
          <w:bCs/>
          <w:sz w:val="22"/>
          <w:szCs w:val="22"/>
          <w:lang w:val="en-US" w:eastAsia="en-US"/>
        </w:rPr>
      </w:pPr>
      <w:r w:rsidRPr="00810DA8">
        <w:rPr>
          <w:rFonts w:ascii="Calibri" w:hAnsi="Calibri" w:cs="Calibri"/>
          <w:b/>
          <w:bCs/>
          <w:sz w:val="22"/>
          <w:szCs w:val="22"/>
          <w:lang w:val="en-US" w:eastAsia="en-US"/>
        </w:rPr>
        <w:t>Stage 2: Price and Specific Goals</w:t>
      </w:r>
    </w:p>
    <w:p w14:paraId="4177D36F" w14:textId="77777777" w:rsidR="00196216" w:rsidRPr="00810DA8" w:rsidRDefault="00196216" w:rsidP="00196216">
      <w:pPr>
        <w:spacing w:line="276" w:lineRule="auto"/>
        <w:jc w:val="both"/>
        <w:rPr>
          <w:rFonts w:ascii="Calibri" w:hAnsi="Calibri" w:cs="Calibri"/>
          <w:b/>
          <w:bCs/>
          <w:sz w:val="22"/>
          <w:szCs w:val="22"/>
          <w:lang w:val="en-US" w:eastAsia="en-US"/>
        </w:rPr>
      </w:pPr>
    </w:p>
    <w:p w14:paraId="2CF7318D" w14:textId="77777777" w:rsidR="00196216" w:rsidRPr="00810DA8" w:rsidRDefault="00196216" w:rsidP="00196216">
      <w:pPr>
        <w:widowControl w:val="0"/>
        <w:spacing w:after="120"/>
        <w:jc w:val="both"/>
        <w:rPr>
          <w:rFonts w:ascii="Arial" w:hAnsi="Arial" w:cs="Arial"/>
          <w:b/>
          <w:snapToGrid w:val="0"/>
          <w:lang w:eastAsia="en-US"/>
        </w:rPr>
      </w:pPr>
      <w:r w:rsidRPr="00810DA8">
        <w:rPr>
          <w:rFonts w:ascii="Arial" w:hAnsi="Arial" w:cs="Arial"/>
          <w:b/>
          <w:snapToGrid w:val="0"/>
          <w:lang w:eastAsia="en-US"/>
        </w:rPr>
        <w:t xml:space="preserve">Table 1: Specific goals for the tender and points claimed are indicated per the table below. </w:t>
      </w:r>
    </w:p>
    <w:p w14:paraId="2234BB1A" w14:textId="77777777" w:rsidR="00196216" w:rsidRPr="00810DA8" w:rsidRDefault="00196216" w:rsidP="00196216">
      <w:pPr>
        <w:widowControl w:val="0"/>
        <w:spacing w:after="120"/>
        <w:jc w:val="both"/>
        <w:rPr>
          <w:rFonts w:ascii="Arial" w:hAnsi="Arial" w:cs="Arial"/>
          <w:b/>
          <w:snapToGrid w:val="0"/>
          <w:lang w:eastAsia="en-US"/>
        </w:rPr>
      </w:pPr>
      <w:r w:rsidRPr="00810DA8">
        <w:rPr>
          <w:rFonts w:ascii="Arial" w:hAnsi="Arial" w:cs="Arial"/>
          <w:b/>
          <w:i/>
          <w:snapToGrid w:val="0"/>
          <w:lang w:eastAsia="en-US"/>
        </w:rPr>
        <w:t>Note to tenderers: The tenderer must indicate how they claim points for each preference point system.</w:t>
      </w:r>
      <w:r w:rsidRPr="00810DA8">
        <w:rPr>
          <w:rFonts w:ascii="Arial" w:hAnsi="Arial" w:cs="Arial"/>
          <w:b/>
          <w:snapToGrid w:val="0"/>
          <w:lang w:eastAsia="en-US"/>
        </w:rPr>
        <w:t xml:space="preserve">)  </w:t>
      </w:r>
    </w:p>
    <w:tbl>
      <w:tblPr>
        <w:tblW w:w="91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4"/>
        <w:gridCol w:w="2464"/>
        <w:gridCol w:w="2431"/>
      </w:tblGrid>
      <w:tr w:rsidR="007879CD" w:rsidRPr="00810DA8" w14:paraId="61972622" w14:textId="77777777" w:rsidTr="00972030">
        <w:trPr>
          <w:trHeight w:val="864"/>
        </w:trPr>
        <w:tc>
          <w:tcPr>
            <w:tcW w:w="4284" w:type="dxa"/>
            <w:tcBorders>
              <w:top w:val="nil"/>
            </w:tcBorders>
            <w:shd w:val="clear" w:color="auto" w:fill="AEAAAA"/>
            <w:vAlign w:val="center"/>
          </w:tcPr>
          <w:p w14:paraId="33D17D61" w14:textId="77777777" w:rsidR="007879CD" w:rsidRPr="00810DA8" w:rsidRDefault="007879CD" w:rsidP="00972030">
            <w:pPr>
              <w:kinsoku w:val="0"/>
              <w:overflowPunct w:val="0"/>
              <w:spacing w:before="96"/>
              <w:textAlignment w:val="baseline"/>
              <w:rPr>
                <w:rFonts w:ascii="Arial" w:hAnsi="Arial" w:cs="Arial"/>
                <w:b/>
                <w:lang w:val="en-US" w:eastAsia="en-US"/>
              </w:rPr>
            </w:pPr>
            <w:r w:rsidRPr="00810DA8">
              <w:rPr>
                <w:rFonts w:ascii="Arial" w:hAnsi="Arial" w:cs="Arial"/>
                <w:b/>
                <w:kern w:val="24"/>
                <w:lang w:val="en-US" w:eastAsia="en-US"/>
              </w:rPr>
              <w:t>The specific goals allocated points in terms of this tender</w:t>
            </w:r>
          </w:p>
        </w:tc>
        <w:tc>
          <w:tcPr>
            <w:tcW w:w="2464" w:type="dxa"/>
            <w:shd w:val="clear" w:color="auto" w:fill="C00000"/>
            <w:vAlign w:val="center"/>
          </w:tcPr>
          <w:p w14:paraId="06C3D3E0"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Number of points</w:t>
            </w:r>
          </w:p>
          <w:p w14:paraId="21A3DF7D"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allocated</w:t>
            </w:r>
          </w:p>
          <w:p w14:paraId="26C19135"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(80/20 system)</w:t>
            </w:r>
          </w:p>
          <w:p w14:paraId="6AEC6D14" w14:textId="77777777" w:rsidR="007879CD" w:rsidRPr="00810DA8" w:rsidRDefault="007879CD" w:rsidP="00972030">
            <w:pPr>
              <w:kinsoku w:val="0"/>
              <w:overflowPunct w:val="0"/>
              <w:spacing w:before="96"/>
              <w:jc w:val="center"/>
              <w:textAlignment w:val="baseline"/>
              <w:rPr>
                <w:rFonts w:ascii="Arial" w:hAnsi="Arial" w:cs="Arial"/>
                <w:b/>
                <w:lang w:val="en-US" w:eastAsia="en-US"/>
              </w:rPr>
            </w:pPr>
            <w:r w:rsidRPr="00810DA8">
              <w:rPr>
                <w:rFonts w:ascii="Arial" w:hAnsi="Arial" w:cs="Arial"/>
                <w:b/>
                <w:lang w:val="en-US" w:eastAsia="en-US"/>
              </w:rPr>
              <w:t>(To be completed by the organ of state)</w:t>
            </w:r>
          </w:p>
        </w:tc>
        <w:tc>
          <w:tcPr>
            <w:tcW w:w="2431" w:type="dxa"/>
            <w:shd w:val="clear" w:color="auto" w:fill="F4B083"/>
          </w:tcPr>
          <w:p w14:paraId="0B217568"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Number of points claimed (80/20 system)</w:t>
            </w:r>
          </w:p>
          <w:p w14:paraId="1DA1C1DE" w14:textId="77777777" w:rsidR="007879CD" w:rsidRPr="00810DA8" w:rsidRDefault="007879CD" w:rsidP="00972030">
            <w:pPr>
              <w:kinsoku w:val="0"/>
              <w:overflowPunct w:val="0"/>
              <w:spacing w:before="96"/>
              <w:jc w:val="center"/>
              <w:textAlignment w:val="baseline"/>
              <w:rPr>
                <w:rFonts w:ascii="Arial" w:hAnsi="Arial" w:cs="Arial"/>
                <w:b/>
                <w:kern w:val="24"/>
                <w:lang w:val="en-US" w:eastAsia="en-US"/>
              </w:rPr>
            </w:pPr>
            <w:r w:rsidRPr="00810DA8">
              <w:rPr>
                <w:rFonts w:ascii="Arial" w:hAnsi="Arial" w:cs="Arial"/>
                <w:b/>
                <w:kern w:val="24"/>
                <w:lang w:val="en-US" w:eastAsia="en-US"/>
              </w:rPr>
              <w:t>(To be completed by the tenderer)</w:t>
            </w:r>
          </w:p>
        </w:tc>
      </w:tr>
      <w:tr w:rsidR="007879CD" w:rsidRPr="00810DA8" w14:paraId="2ACB6696" w14:textId="77777777" w:rsidTr="00972030">
        <w:trPr>
          <w:trHeight w:val="317"/>
        </w:trPr>
        <w:tc>
          <w:tcPr>
            <w:tcW w:w="4284" w:type="dxa"/>
          </w:tcPr>
          <w:p w14:paraId="7E9EC0F0"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Business owned by =&gt;50% black people</w:t>
            </w:r>
          </w:p>
        </w:tc>
        <w:tc>
          <w:tcPr>
            <w:tcW w:w="2464" w:type="dxa"/>
          </w:tcPr>
          <w:p w14:paraId="2B5CA82E"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4</w:t>
            </w:r>
          </w:p>
        </w:tc>
        <w:tc>
          <w:tcPr>
            <w:tcW w:w="2431" w:type="dxa"/>
          </w:tcPr>
          <w:p w14:paraId="1CACC341"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1A61D1A9" w14:textId="77777777" w:rsidTr="00972030">
        <w:trPr>
          <w:trHeight w:val="317"/>
        </w:trPr>
        <w:tc>
          <w:tcPr>
            <w:tcW w:w="4284" w:type="dxa"/>
          </w:tcPr>
          <w:p w14:paraId="582B5764"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&lt;50% black people</w:t>
            </w:r>
          </w:p>
        </w:tc>
        <w:tc>
          <w:tcPr>
            <w:tcW w:w="2464" w:type="dxa"/>
          </w:tcPr>
          <w:p w14:paraId="11C47B6F"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1</w:t>
            </w:r>
          </w:p>
        </w:tc>
        <w:tc>
          <w:tcPr>
            <w:tcW w:w="2431" w:type="dxa"/>
          </w:tcPr>
          <w:p w14:paraId="39C01E93"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7166DAAD" w14:textId="77777777" w:rsidTr="00972030">
        <w:trPr>
          <w:trHeight w:val="317"/>
        </w:trPr>
        <w:tc>
          <w:tcPr>
            <w:tcW w:w="4284" w:type="dxa"/>
          </w:tcPr>
          <w:p w14:paraId="35B4F538"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lastRenderedPageBreak/>
              <w:t>Business owned by =&gt;50% women</w:t>
            </w:r>
          </w:p>
        </w:tc>
        <w:tc>
          <w:tcPr>
            <w:tcW w:w="2464" w:type="dxa"/>
          </w:tcPr>
          <w:p w14:paraId="7A30415A"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3</w:t>
            </w:r>
          </w:p>
        </w:tc>
        <w:tc>
          <w:tcPr>
            <w:tcW w:w="2431" w:type="dxa"/>
          </w:tcPr>
          <w:p w14:paraId="28481BFF"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69D1D376" w14:textId="77777777" w:rsidTr="00972030">
        <w:trPr>
          <w:trHeight w:val="317"/>
        </w:trPr>
        <w:tc>
          <w:tcPr>
            <w:tcW w:w="4284" w:type="dxa"/>
          </w:tcPr>
          <w:p w14:paraId="11E02546"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&lt;50% women</w:t>
            </w:r>
          </w:p>
        </w:tc>
        <w:tc>
          <w:tcPr>
            <w:tcW w:w="2464" w:type="dxa"/>
          </w:tcPr>
          <w:p w14:paraId="5F029CCF"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1</w:t>
            </w:r>
          </w:p>
        </w:tc>
        <w:tc>
          <w:tcPr>
            <w:tcW w:w="2431" w:type="dxa"/>
          </w:tcPr>
          <w:p w14:paraId="02469BC0"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211749E9" w14:textId="77777777" w:rsidTr="00972030">
        <w:trPr>
          <w:trHeight w:val="317"/>
        </w:trPr>
        <w:tc>
          <w:tcPr>
            <w:tcW w:w="4284" w:type="dxa"/>
          </w:tcPr>
          <w:p w14:paraId="31AA5759"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=&gt;50% Youth (age &lt;= 35 years on the closing date)</w:t>
            </w:r>
          </w:p>
        </w:tc>
        <w:tc>
          <w:tcPr>
            <w:tcW w:w="2464" w:type="dxa"/>
          </w:tcPr>
          <w:p w14:paraId="6EE5B703"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5</w:t>
            </w:r>
          </w:p>
        </w:tc>
        <w:tc>
          <w:tcPr>
            <w:tcW w:w="2431" w:type="dxa"/>
          </w:tcPr>
          <w:p w14:paraId="7DAAEB71"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0852DD92" w14:textId="77777777" w:rsidTr="00972030">
        <w:trPr>
          <w:trHeight w:val="317"/>
        </w:trPr>
        <w:tc>
          <w:tcPr>
            <w:tcW w:w="4284" w:type="dxa"/>
          </w:tcPr>
          <w:p w14:paraId="157B2CDD"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&lt;50% Youth (age &gt;35 years on the closing date)</w:t>
            </w:r>
          </w:p>
        </w:tc>
        <w:tc>
          <w:tcPr>
            <w:tcW w:w="2464" w:type="dxa"/>
          </w:tcPr>
          <w:p w14:paraId="3174DD1F"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3</w:t>
            </w:r>
          </w:p>
        </w:tc>
        <w:tc>
          <w:tcPr>
            <w:tcW w:w="2431" w:type="dxa"/>
          </w:tcPr>
          <w:p w14:paraId="6B53C8FF"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47F4D019" w14:textId="77777777" w:rsidTr="00972030">
        <w:trPr>
          <w:trHeight w:val="317"/>
        </w:trPr>
        <w:tc>
          <w:tcPr>
            <w:tcW w:w="4284" w:type="dxa"/>
          </w:tcPr>
          <w:p w14:paraId="6E0AD220" w14:textId="77777777" w:rsidR="007879CD" w:rsidRPr="00810DA8" w:rsidRDefault="007879CD" w:rsidP="00972030">
            <w:pPr>
              <w:kinsoku w:val="0"/>
              <w:overflowPunct w:val="0"/>
              <w:spacing w:before="115"/>
              <w:textAlignment w:val="baseline"/>
              <w:rPr>
                <w:rFonts w:ascii="Arial" w:hAnsi="Arial" w:cs="Arial"/>
                <w:lang w:val="en-US" w:eastAsia="en-US"/>
              </w:rPr>
            </w:pPr>
            <w:r w:rsidRPr="00810DA8">
              <w:rPr>
                <w:rFonts w:ascii="Arial" w:hAnsi="Arial" w:cs="Arial"/>
                <w:sz w:val="18"/>
                <w:szCs w:val="18"/>
                <w:lang w:val="en-US" w:eastAsia="en-US"/>
              </w:rPr>
              <w:t>Business owned by People with Disability / Military veteran</w:t>
            </w:r>
          </w:p>
        </w:tc>
        <w:tc>
          <w:tcPr>
            <w:tcW w:w="2464" w:type="dxa"/>
          </w:tcPr>
          <w:p w14:paraId="302BF649"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2</w:t>
            </w:r>
          </w:p>
        </w:tc>
        <w:tc>
          <w:tcPr>
            <w:tcW w:w="2431" w:type="dxa"/>
          </w:tcPr>
          <w:p w14:paraId="21940E49"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20ADEEBD" w14:textId="77777777" w:rsidTr="00972030">
        <w:trPr>
          <w:trHeight w:val="317"/>
        </w:trPr>
        <w:tc>
          <w:tcPr>
            <w:tcW w:w="4284" w:type="dxa"/>
          </w:tcPr>
          <w:p w14:paraId="15E03729"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Small Enterprise (SMME Category – QSE/EME</w:t>
            </w:r>
          </w:p>
        </w:tc>
        <w:tc>
          <w:tcPr>
            <w:tcW w:w="2464" w:type="dxa"/>
          </w:tcPr>
          <w:p w14:paraId="55B0DED5"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2</w:t>
            </w:r>
          </w:p>
        </w:tc>
        <w:tc>
          <w:tcPr>
            <w:tcW w:w="2431" w:type="dxa"/>
          </w:tcPr>
          <w:p w14:paraId="7D618165"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502F548F" w14:textId="77777777" w:rsidTr="00972030">
        <w:trPr>
          <w:trHeight w:val="317"/>
        </w:trPr>
        <w:tc>
          <w:tcPr>
            <w:tcW w:w="4284" w:type="dxa"/>
          </w:tcPr>
          <w:p w14:paraId="4BAC83A1"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 xml:space="preserve">Promoting Locality - Business located within Ntabankulu </w:t>
            </w:r>
          </w:p>
        </w:tc>
        <w:tc>
          <w:tcPr>
            <w:tcW w:w="2464" w:type="dxa"/>
          </w:tcPr>
          <w:p w14:paraId="34428F75"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4</w:t>
            </w:r>
          </w:p>
        </w:tc>
        <w:tc>
          <w:tcPr>
            <w:tcW w:w="2431" w:type="dxa"/>
          </w:tcPr>
          <w:p w14:paraId="7886386B"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4804B596" w14:textId="77777777" w:rsidTr="00972030">
        <w:trPr>
          <w:trHeight w:val="317"/>
        </w:trPr>
        <w:tc>
          <w:tcPr>
            <w:tcW w:w="4284" w:type="dxa"/>
          </w:tcPr>
          <w:p w14:paraId="42CBDD2C"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810DA8">
              <w:rPr>
                <w:rFonts w:ascii="Arial" w:hAnsi="Arial" w:cs="Arial"/>
                <w:sz w:val="18"/>
                <w:szCs w:val="18"/>
                <w:lang w:val="en-US" w:eastAsia="en-US"/>
              </w:rPr>
              <w:t>Promoting Locality - Business located in Alfred Nzo District</w:t>
            </w:r>
          </w:p>
        </w:tc>
        <w:tc>
          <w:tcPr>
            <w:tcW w:w="2464" w:type="dxa"/>
          </w:tcPr>
          <w:p w14:paraId="21F0B80E" w14:textId="77777777" w:rsidR="007879CD" w:rsidRPr="00810DA8" w:rsidRDefault="007879CD" w:rsidP="00972030">
            <w:pPr>
              <w:kinsoku w:val="0"/>
              <w:overflowPunct w:val="0"/>
              <w:spacing w:before="115"/>
              <w:jc w:val="center"/>
              <w:textAlignment w:val="baseline"/>
              <w:rPr>
                <w:rFonts w:ascii="Arial" w:hAnsi="Arial" w:cs="Arial"/>
                <w:lang w:val="en-US" w:eastAsia="en-US"/>
              </w:rPr>
            </w:pPr>
            <w:r w:rsidRPr="00B73BFF">
              <w:t>3</w:t>
            </w:r>
          </w:p>
        </w:tc>
        <w:tc>
          <w:tcPr>
            <w:tcW w:w="2431" w:type="dxa"/>
          </w:tcPr>
          <w:p w14:paraId="2AD1A71C"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7DC5B0E0" w14:textId="77777777" w:rsidTr="00972030">
        <w:trPr>
          <w:trHeight w:val="317"/>
        </w:trPr>
        <w:tc>
          <w:tcPr>
            <w:tcW w:w="4284" w:type="dxa"/>
          </w:tcPr>
          <w:p w14:paraId="77B72237"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495A1A">
              <w:rPr>
                <w:rFonts w:ascii="Arial" w:hAnsi="Arial" w:cs="Arial"/>
                <w:sz w:val="18"/>
                <w:szCs w:val="18"/>
                <w:lang w:val="en-US" w:eastAsia="en-US"/>
              </w:rPr>
              <w:t>Promoting Locality - Business located in</w:t>
            </w:r>
            <w:r>
              <w:rPr>
                <w:rFonts w:ascii="Arial" w:hAnsi="Arial" w:cs="Arial"/>
                <w:sz w:val="18"/>
                <w:szCs w:val="18"/>
                <w:lang w:val="en-US" w:eastAsia="en-US"/>
              </w:rPr>
              <w:t xml:space="preserve"> Eastern Cape</w:t>
            </w:r>
          </w:p>
        </w:tc>
        <w:tc>
          <w:tcPr>
            <w:tcW w:w="2464" w:type="dxa"/>
          </w:tcPr>
          <w:p w14:paraId="47A8994E" w14:textId="77777777" w:rsidR="007879CD" w:rsidRPr="00B73BFF" w:rsidRDefault="007879CD" w:rsidP="00972030">
            <w:pPr>
              <w:kinsoku w:val="0"/>
              <w:overflowPunct w:val="0"/>
              <w:spacing w:before="115"/>
              <w:jc w:val="center"/>
              <w:textAlignment w:val="baseline"/>
            </w:pPr>
            <w:r>
              <w:t>2</w:t>
            </w:r>
          </w:p>
        </w:tc>
        <w:tc>
          <w:tcPr>
            <w:tcW w:w="2431" w:type="dxa"/>
          </w:tcPr>
          <w:p w14:paraId="2A0E32F5"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r w:rsidR="007879CD" w:rsidRPr="00810DA8" w14:paraId="60A546DB" w14:textId="77777777" w:rsidTr="00972030">
        <w:trPr>
          <w:trHeight w:val="317"/>
        </w:trPr>
        <w:tc>
          <w:tcPr>
            <w:tcW w:w="4284" w:type="dxa"/>
          </w:tcPr>
          <w:p w14:paraId="241F7358" w14:textId="77777777" w:rsidR="007879CD" w:rsidRPr="00810DA8" w:rsidRDefault="007879CD" w:rsidP="00972030">
            <w:pPr>
              <w:kinsoku w:val="0"/>
              <w:overflowPunct w:val="0"/>
              <w:spacing w:before="115"/>
              <w:textAlignment w:val="baseline"/>
              <w:rPr>
                <w:rFonts w:ascii="Arial" w:hAnsi="Arial" w:cs="Arial"/>
                <w:sz w:val="18"/>
                <w:szCs w:val="18"/>
                <w:lang w:val="en-US" w:eastAsia="en-US"/>
              </w:rPr>
            </w:pPr>
            <w:r w:rsidRPr="00495A1A">
              <w:rPr>
                <w:rFonts w:ascii="Arial" w:hAnsi="Arial" w:cs="Arial"/>
                <w:sz w:val="18"/>
                <w:szCs w:val="18"/>
                <w:lang w:val="en-US" w:eastAsia="en-US"/>
              </w:rPr>
              <w:t>Promoting Locality - Business located in</w:t>
            </w:r>
            <w:r>
              <w:rPr>
                <w:rFonts w:ascii="Arial" w:hAnsi="Arial" w:cs="Arial"/>
                <w:sz w:val="18"/>
                <w:szCs w:val="18"/>
                <w:lang w:val="en-US" w:eastAsia="en-US"/>
              </w:rPr>
              <w:t xml:space="preserve"> South Africa </w:t>
            </w:r>
          </w:p>
        </w:tc>
        <w:tc>
          <w:tcPr>
            <w:tcW w:w="2464" w:type="dxa"/>
          </w:tcPr>
          <w:p w14:paraId="6598B515" w14:textId="77777777" w:rsidR="007879CD" w:rsidRPr="00B73BFF" w:rsidRDefault="007879CD" w:rsidP="00972030">
            <w:pPr>
              <w:kinsoku w:val="0"/>
              <w:overflowPunct w:val="0"/>
              <w:spacing w:before="115"/>
              <w:jc w:val="center"/>
              <w:textAlignment w:val="baseline"/>
            </w:pPr>
            <w:r>
              <w:t>1</w:t>
            </w:r>
          </w:p>
        </w:tc>
        <w:tc>
          <w:tcPr>
            <w:tcW w:w="2431" w:type="dxa"/>
          </w:tcPr>
          <w:p w14:paraId="2E67D6B9" w14:textId="77777777" w:rsidR="007879CD" w:rsidRPr="00810DA8" w:rsidRDefault="007879CD" w:rsidP="00972030">
            <w:pPr>
              <w:kinsoku w:val="0"/>
              <w:overflowPunct w:val="0"/>
              <w:spacing w:before="115"/>
              <w:jc w:val="center"/>
              <w:textAlignment w:val="baseline"/>
              <w:rPr>
                <w:rFonts w:ascii="Arial" w:hAnsi="Arial" w:cs="Arial"/>
                <w:lang w:val="en-US" w:eastAsia="en-US"/>
              </w:rPr>
            </w:pPr>
          </w:p>
        </w:tc>
      </w:tr>
    </w:tbl>
    <w:p w14:paraId="19AF030F" w14:textId="77777777" w:rsidR="00196216" w:rsidRPr="00810DA8" w:rsidRDefault="00196216" w:rsidP="00196216">
      <w:pPr>
        <w:spacing w:line="276" w:lineRule="auto"/>
        <w:jc w:val="both"/>
        <w:rPr>
          <w:rFonts w:ascii="Calibri" w:hAnsi="Calibri" w:cs="Calibri"/>
          <w:b/>
          <w:sz w:val="22"/>
          <w:szCs w:val="22"/>
          <w:lang w:val="en-US" w:eastAsia="en-US"/>
        </w:rPr>
      </w:pPr>
    </w:p>
    <w:p w14:paraId="7DBF786B" w14:textId="309793DF" w:rsidR="00810DA8" w:rsidRPr="00810DA8" w:rsidRDefault="00810DA8" w:rsidP="00810DA8">
      <w:pPr>
        <w:spacing w:line="276" w:lineRule="auto"/>
        <w:jc w:val="both"/>
        <w:rPr>
          <w:rFonts w:ascii="Calibri" w:hAnsi="Calibri" w:cs="Calibri"/>
          <w:b/>
          <w:sz w:val="22"/>
          <w:szCs w:val="22"/>
          <w:lang w:val="en-US" w:eastAsia="en-US"/>
        </w:rPr>
      </w:pPr>
      <w:r w:rsidRPr="00810DA8">
        <w:rPr>
          <w:rFonts w:ascii="Calibri" w:hAnsi="Calibri" w:cs="Calibri"/>
          <w:sz w:val="22"/>
          <w:szCs w:val="22"/>
          <w:lang w:val="en-US" w:eastAsia="en-US"/>
        </w:rPr>
        <w:t>The provisions of the Preferential Procurement Regulations 2022 and the Municipal SCM Policy</w:t>
      </w:r>
      <w:r w:rsidRPr="00810DA8">
        <w:rPr>
          <w:rFonts w:ascii="Garamond" w:hAnsi="Garamond" w:cs="Arial"/>
          <w:sz w:val="24"/>
          <w:szCs w:val="24"/>
          <w:lang w:eastAsia="en-US"/>
        </w:rPr>
        <w:t xml:space="preserve"> </w:t>
      </w:r>
      <w:r w:rsidRPr="00810DA8">
        <w:rPr>
          <w:rFonts w:ascii="Calibri" w:hAnsi="Calibri" w:cs="Calibri"/>
          <w:sz w:val="22"/>
          <w:szCs w:val="22"/>
          <w:lang w:val="en-US" w:eastAsia="en-US"/>
        </w:rPr>
        <w:t xml:space="preserve">will apply. </w:t>
      </w:r>
    </w:p>
    <w:p w14:paraId="601367ED" w14:textId="7DD35CAF" w:rsidR="00810DA8" w:rsidRPr="00810DA8" w:rsidRDefault="00810DA8" w:rsidP="003C0B74">
      <w:pPr>
        <w:spacing w:line="276" w:lineRule="auto"/>
        <w:jc w:val="both"/>
        <w:rPr>
          <w:rFonts w:ascii="Calibri" w:hAnsi="Calibri" w:cs="Calibri"/>
          <w:sz w:val="22"/>
          <w:szCs w:val="22"/>
          <w:lang w:val="en-US" w:eastAsia="en-US"/>
        </w:rPr>
      </w:pPr>
      <w:r w:rsidRPr="00810DA8">
        <w:rPr>
          <w:rFonts w:ascii="Calibri" w:hAnsi="Calibri" w:cs="Calibri"/>
          <w:sz w:val="22"/>
          <w:szCs w:val="22"/>
          <w:lang w:val="en-US" w:eastAsia="en-US"/>
        </w:rPr>
        <w:t>NTABANKULU LOCAL MUNICIPALITY reserves the right not to accept the lowest tender or any tender. Late, incomplete, telegraphic, or facsimile tenders will not be considered. The Council is not bound to accept the lowest or any proposal and reserves the right to accept the whole or part of the proposal or any tender or to furnish reasons for its decisions.</w:t>
      </w:r>
    </w:p>
    <w:p w14:paraId="2B26C37D" w14:textId="44A8DF56" w:rsidR="003C0B74" w:rsidRPr="00810DA8" w:rsidRDefault="003C0B74" w:rsidP="003C0B74">
      <w:pPr>
        <w:tabs>
          <w:tab w:val="left" w:pos="720"/>
        </w:tabs>
        <w:spacing w:before="20"/>
        <w:rPr>
          <w:rFonts w:ascii="Calibri" w:hAnsi="Calibri" w:cs="Calibri"/>
          <w:sz w:val="22"/>
          <w:szCs w:val="22"/>
          <w:lang w:val="en-US" w:eastAsia="en-US"/>
        </w:rPr>
      </w:pPr>
      <w:bookmarkStart w:id="1" w:name="_Hlk166161341"/>
      <w:bookmarkStart w:id="2" w:name="_Hlk160026926"/>
      <w:r w:rsidRPr="00810DA8">
        <w:rPr>
          <w:rFonts w:ascii="Calibri" w:hAnsi="Calibri"/>
          <w:sz w:val="22"/>
          <w:szCs w:val="22"/>
          <w:lang w:val="en-US" w:eastAsia="en-US"/>
        </w:rPr>
        <w:t>Further technical enquiries should be directed to</w:t>
      </w:r>
      <w:r w:rsidRPr="00810DA8">
        <w:rPr>
          <w:rFonts w:ascii="Calibri" w:hAnsi="Calibri" w:cs="Calibri"/>
          <w:b/>
          <w:sz w:val="22"/>
          <w:szCs w:val="22"/>
          <w:lang w:val="en-US" w:eastAsia="en-US"/>
        </w:rPr>
        <w:t xml:space="preserve"> </w:t>
      </w:r>
      <w:proofErr w:type="spellStart"/>
      <w:r w:rsidR="00F73730">
        <w:rPr>
          <w:rFonts w:ascii="Calibri" w:hAnsi="Calibri" w:cs="Calibri"/>
          <w:b/>
          <w:sz w:val="22"/>
          <w:szCs w:val="22"/>
          <w:lang w:val="en-US" w:eastAsia="en-US"/>
        </w:rPr>
        <w:t>Ms</w:t>
      </w:r>
      <w:proofErr w:type="spellEnd"/>
      <w:r w:rsidR="00F73730">
        <w:rPr>
          <w:rFonts w:ascii="Calibri" w:hAnsi="Calibri" w:cs="Calibri"/>
          <w:b/>
          <w:sz w:val="22"/>
          <w:szCs w:val="22"/>
          <w:lang w:val="en-US" w:eastAsia="en-US"/>
        </w:rPr>
        <w:t xml:space="preserve"> A. Pikwa</w:t>
      </w:r>
      <w:r w:rsidRPr="00810DA8">
        <w:rPr>
          <w:rFonts w:ascii="Calibri" w:hAnsi="Calibri" w:cs="Calibri"/>
          <w:b/>
          <w:sz w:val="22"/>
          <w:szCs w:val="22"/>
          <w:lang w:val="en-US" w:eastAsia="en-US"/>
        </w:rPr>
        <w:t xml:space="preserve"> </w:t>
      </w:r>
      <w:r w:rsidRPr="00810DA8">
        <w:rPr>
          <w:rFonts w:ascii="Calibri" w:hAnsi="Calibri" w:cs="Calibri"/>
          <w:sz w:val="22"/>
          <w:szCs w:val="22"/>
          <w:lang w:val="en-US" w:eastAsia="en-US"/>
        </w:rPr>
        <w:t xml:space="preserve">at </w:t>
      </w:r>
      <w:hyperlink r:id="rId10" w:history="1">
        <w:r w:rsidR="00F73730" w:rsidRPr="00C83AAF">
          <w:rPr>
            <w:rStyle w:val="Hyperlink"/>
            <w:rFonts w:ascii="Calibri" w:hAnsi="Calibri" w:cs="Calibri"/>
            <w:b/>
            <w:bCs/>
            <w:sz w:val="22"/>
            <w:szCs w:val="22"/>
            <w:lang w:eastAsia="en-US"/>
          </w:rPr>
          <w:t>pikwaa@</w:t>
        </w:r>
        <w:r w:rsidR="00F73730" w:rsidRPr="00C83AAF">
          <w:rPr>
            <w:rStyle w:val="Hyperlink"/>
            <w:rFonts w:ascii="Calibri" w:hAnsi="Calibri" w:cs="Calibri"/>
            <w:b/>
            <w:bCs/>
            <w:sz w:val="22"/>
            <w:szCs w:val="22"/>
            <w:lang w:val="en-US" w:eastAsia="en-US"/>
          </w:rPr>
          <w:t>ntabankulu.gov.za</w:t>
        </w:r>
      </w:hyperlink>
      <w:r w:rsidRPr="00810DA8">
        <w:rPr>
          <w:rFonts w:ascii="Calibri" w:hAnsi="Calibri" w:cs="Calibri"/>
          <w:sz w:val="22"/>
          <w:szCs w:val="22"/>
          <w:lang w:val="en-US" w:eastAsia="en-US"/>
        </w:rPr>
        <w:t xml:space="preserve"> or </w:t>
      </w:r>
      <w:r w:rsidRPr="00810DA8">
        <w:rPr>
          <w:rFonts w:ascii="Calibri" w:hAnsi="Calibri" w:cs="Calibri"/>
          <w:b/>
          <w:sz w:val="22"/>
          <w:szCs w:val="22"/>
          <w:lang w:val="en-US" w:eastAsia="en-US"/>
        </w:rPr>
        <w:t>0</w:t>
      </w:r>
      <w:r w:rsidR="00314978">
        <w:rPr>
          <w:rFonts w:ascii="Calibri" w:hAnsi="Calibri" w:cs="Calibri"/>
          <w:b/>
          <w:sz w:val="22"/>
          <w:szCs w:val="22"/>
          <w:lang w:val="en-US" w:eastAsia="en-US"/>
        </w:rPr>
        <w:t>6</w:t>
      </w:r>
      <w:r w:rsidR="00F73730">
        <w:rPr>
          <w:rFonts w:ascii="Calibri" w:hAnsi="Calibri" w:cs="Calibri"/>
          <w:b/>
          <w:sz w:val="22"/>
          <w:szCs w:val="22"/>
          <w:lang w:val="en-US" w:eastAsia="en-US"/>
        </w:rPr>
        <w:t>0 633 0237</w:t>
      </w:r>
      <w:r w:rsidRPr="00810DA8">
        <w:rPr>
          <w:rFonts w:ascii="Calibri" w:hAnsi="Calibri" w:cs="Calibri"/>
          <w:sz w:val="22"/>
          <w:szCs w:val="22"/>
          <w:lang w:val="en-US" w:eastAsia="en-US"/>
        </w:rPr>
        <w:t xml:space="preserve"> </w:t>
      </w:r>
      <w:r w:rsidRPr="00810DA8">
        <w:rPr>
          <w:rFonts w:ascii="Calibri" w:hAnsi="Calibri"/>
          <w:sz w:val="22"/>
          <w:szCs w:val="22"/>
          <w:lang w:val="en-US" w:eastAsia="en-US"/>
        </w:rPr>
        <w:t>and procurement or SCM enquiries should be directed to</w:t>
      </w:r>
      <w:r w:rsidRPr="00810DA8">
        <w:rPr>
          <w:rFonts w:ascii="Calibri" w:hAnsi="Calibri" w:cs="Calibri"/>
          <w:b/>
          <w:sz w:val="22"/>
          <w:szCs w:val="22"/>
          <w:lang w:val="en-US" w:eastAsia="en-US"/>
        </w:rPr>
        <w:t xml:space="preserve"> Mr. O. Mdudi at mdudio@ntabankulu.gov.za</w:t>
      </w:r>
      <w:r w:rsidRPr="00810DA8">
        <w:rPr>
          <w:rFonts w:ascii="Calibri" w:hAnsi="Calibri" w:cs="Calibri"/>
          <w:sz w:val="22"/>
          <w:szCs w:val="22"/>
          <w:lang w:val="en-US" w:eastAsia="en-US"/>
        </w:rPr>
        <w:t xml:space="preserve"> or </w:t>
      </w:r>
      <w:r w:rsidRPr="00810DA8">
        <w:rPr>
          <w:rFonts w:ascii="Calibri" w:hAnsi="Calibri" w:cs="Calibri"/>
          <w:b/>
          <w:sz w:val="22"/>
          <w:szCs w:val="22"/>
          <w:lang w:val="en-US" w:eastAsia="en-US"/>
        </w:rPr>
        <w:t>082 786 0772</w:t>
      </w:r>
      <w:r w:rsidRPr="00810DA8">
        <w:rPr>
          <w:rFonts w:ascii="Calibri" w:hAnsi="Calibri" w:cs="Calibri"/>
          <w:sz w:val="22"/>
          <w:szCs w:val="22"/>
          <w:lang w:val="en-US" w:eastAsia="en-US"/>
        </w:rPr>
        <w:t xml:space="preserve"> during office hours i.e. between 08h00 and 16h30</w:t>
      </w:r>
      <w:bookmarkEnd w:id="1"/>
      <w:r w:rsidRPr="00810DA8">
        <w:rPr>
          <w:rFonts w:ascii="Calibri" w:hAnsi="Calibri" w:cs="Calibri"/>
          <w:sz w:val="22"/>
          <w:szCs w:val="22"/>
          <w:lang w:val="en-US" w:eastAsia="en-US"/>
        </w:rPr>
        <w:t>.</w:t>
      </w:r>
    </w:p>
    <w:bookmarkEnd w:id="2"/>
    <w:p w14:paraId="092669B5" w14:textId="77777777" w:rsidR="003C0B74" w:rsidRDefault="003C0B74" w:rsidP="003C0B74">
      <w:pPr>
        <w:tabs>
          <w:tab w:val="left" w:pos="3060"/>
        </w:tabs>
        <w:spacing w:before="20" w:line="276" w:lineRule="auto"/>
        <w:jc w:val="both"/>
        <w:rPr>
          <w:rFonts w:ascii="Calibri" w:hAnsi="Calibri" w:cs="Calibri"/>
          <w:sz w:val="22"/>
          <w:szCs w:val="22"/>
          <w:lang w:val="en-US" w:eastAsia="en-US"/>
        </w:rPr>
      </w:pPr>
    </w:p>
    <w:p w14:paraId="44DEF76C" w14:textId="35D9FC97" w:rsidR="00EE45BA" w:rsidRPr="00EE45BA" w:rsidRDefault="00EE45BA" w:rsidP="003C0B74">
      <w:pPr>
        <w:tabs>
          <w:tab w:val="left" w:pos="3060"/>
        </w:tabs>
        <w:spacing w:before="20" w:line="276" w:lineRule="auto"/>
        <w:jc w:val="both"/>
        <w:rPr>
          <w:rFonts w:ascii="Calibri" w:hAnsi="Calibri" w:cs="Calibri"/>
          <w:b/>
          <w:bCs/>
          <w:sz w:val="22"/>
          <w:szCs w:val="22"/>
          <w:lang w:val="en-US" w:eastAsia="en-US"/>
        </w:rPr>
      </w:pPr>
      <w:r w:rsidRPr="00EE45BA">
        <w:rPr>
          <w:rFonts w:ascii="Calibri" w:hAnsi="Calibri" w:cs="Calibri"/>
          <w:b/>
          <w:bCs/>
          <w:sz w:val="22"/>
          <w:szCs w:val="22"/>
          <w:lang w:val="en-US" w:eastAsia="en-US"/>
        </w:rPr>
        <w:t>Approved by</w:t>
      </w:r>
    </w:p>
    <w:p w14:paraId="730C925B" w14:textId="64E9BF25" w:rsidR="00EE45BA" w:rsidRPr="00EE45BA" w:rsidRDefault="00EE45BA" w:rsidP="003C0B74">
      <w:pPr>
        <w:tabs>
          <w:tab w:val="left" w:pos="3060"/>
        </w:tabs>
        <w:spacing w:before="20" w:line="276" w:lineRule="auto"/>
        <w:jc w:val="both"/>
        <w:rPr>
          <w:rFonts w:ascii="Calibri" w:hAnsi="Calibri" w:cs="Calibri"/>
          <w:b/>
          <w:bCs/>
          <w:sz w:val="22"/>
          <w:szCs w:val="22"/>
          <w:lang w:val="en-US" w:eastAsia="en-US"/>
        </w:rPr>
      </w:pPr>
      <w:proofErr w:type="spellStart"/>
      <w:r w:rsidRPr="00EE45BA">
        <w:rPr>
          <w:rFonts w:ascii="Calibri" w:hAnsi="Calibri" w:cs="Calibri"/>
          <w:b/>
          <w:bCs/>
          <w:sz w:val="22"/>
          <w:szCs w:val="22"/>
          <w:lang w:val="en-US" w:eastAsia="en-US"/>
        </w:rPr>
        <w:t>I.Sikhulu-Nqwena</w:t>
      </w:r>
      <w:proofErr w:type="spellEnd"/>
    </w:p>
    <w:p w14:paraId="7AD28C43" w14:textId="085B6E9A" w:rsidR="00EE45BA" w:rsidRPr="00EE45BA" w:rsidRDefault="00EE45BA" w:rsidP="00EE45BA">
      <w:pPr>
        <w:tabs>
          <w:tab w:val="left" w:pos="3060"/>
        </w:tabs>
        <w:spacing w:before="20" w:line="276" w:lineRule="auto"/>
        <w:jc w:val="both"/>
        <w:rPr>
          <w:rFonts w:ascii="Calibri" w:hAnsi="Calibri" w:cs="Calibri"/>
          <w:b/>
          <w:bCs/>
          <w:sz w:val="22"/>
          <w:szCs w:val="22"/>
          <w:lang w:val="en-US" w:eastAsia="en-US"/>
        </w:rPr>
      </w:pPr>
      <w:r w:rsidRPr="00EE45BA">
        <w:rPr>
          <w:rFonts w:ascii="Calibri" w:hAnsi="Calibri" w:cs="Calibri"/>
          <w:b/>
          <w:bCs/>
          <w:sz w:val="22"/>
          <w:szCs w:val="22"/>
          <w:lang w:val="en-US" w:eastAsia="en-US"/>
        </w:rPr>
        <w:t>Municipal Manager</w:t>
      </w:r>
    </w:p>
    <w:sectPr w:rsidR="00EE45BA" w:rsidRPr="00EE45BA" w:rsidSect="009830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1085D" w14:textId="77777777" w:rsidR="007B4819" w:rsidRDefault="007B4819" w:rsidP="00EE3120">
      <w:r>
        <w:separator/>
      </w:r>
    </w:p>
  </w:endnote>
  <w:endnote w:type="continuationSeparator" w:id="0">
    <w:p w14:paraId="6ABB31AE" w14:textId="77777777" w:rsidR="007B4819" w:rsidRDefault="007B4819" w:rsidP="00EE3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5E199" w14:textId="77777777" w:rsidR="007B4819" w:rsidRDefault="007B4819" w:rsidP="00EE3120">
      <w:r>
        <w:separator/>
      </w:r>
    </w:p>
  </w:footnote>
  <w:footnote w:type="continuationSeparator" w:id="0">
    <w:p w14:paraId="39E9A513" w14:textId="77777777" w:rsidR="007B4819" w:rsidRDefault="007B4819" w:rsidP="00EE31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C083B"/>
    <w:multiLevelType w:val="hybridMultilevel"/>
    <w:tmpl w:val="9A72A846"/>
    <w:lvl w:ilvl="0" w:tplc="36CA3370">
      <w:start w:val="10"/>
      <w:numFmt w:val="bullet"/>
      <w:lvlText w:val="-"/>
      <w:lvlJc w:val="left"/>
      <w:pPr>
        <w:ind w:left="720" w:hanging="360"/>
      </w:pPr>
      <w:rPr>
        <w:rFonts w:ascii="Calibri" w:eastAsia="Times New Roman" w:hAnsi="Calibri" w:cs="Calibri"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5913B02"/>
    <w:multiLevelType w:val="hybridMultilevel"/>
    <w:tmpl w:val="B880A292"/>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643"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43816CE9"/>
    <w:multiLevelType w:val="hybridMultilevel"/>
    <w:tmpl w:val="E1CE17E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 w15:restartNumberingAfterBreak="0">
    <w:nsid w:val="45A57BD1"/>
    <w:multiLevelType w:val="hybridMultilevel"/>
    <w:tmpl w:val="BA7A60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0C3BB5"/>
    <w:multiLevelType w:val="hybridMultilevel"/>
    <w:tmpl w:val="BE0C74A2"/>
    <w:lvl w:ilvl="0" w:tplc="1C090001">
      <w:start w:val="1"/>
      <w:numFmt w:val="bullet"/>
      <w:lvlText w:val=""/>
      <w:lvlJc w:val="left"/>
      <w:pPr>
        <w:ind w:left="643"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E8D0202"/>
    <w:multiLevelType w:val="hybridMultilevel"/>
    <w:tmpl w:val="4846203E"/>
    <w:lvl w:ilvl="0" w:tplc="36CA3370">
      <w:start w:val="10"/>
      <w:numFmt w:val="bullet"/>
      <w:lvlText w:val="-"/>
      <w:lvlJc w:val="left"/>
      <w:pPr>
        <w:ind w:left="1080" w:hanging="360"/>
      </w:pPr>
      <w:rPr>
        <w:rFonts w:ascii="Calibri" w:eastAsia="Times New Roman" w:hAnsi="Calibri" w:cs="Calibri" w:hint="default"/>
        <w:u w:val="none"/>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5E994EFB"/>
    <w:multiLevelType w:val="multilevel"/>
    <w:tmpl w:val="8B7EE55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7160127"/>
    <w:multiLevelType w:val="hybridMultilevel"/>
    <w:tmpl w:val="E988C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0841577">
    <w:abstractNumId w:val="7"/>
  </w:num>
  <w:num w:numId="2" w16cid:durableId="677193984">
    <w:abstractNumId w:val="3"/>
  </w:num>
  <w:num w:numId="3" w16cid:durableId="976714956">
    <w:abstractNumId w:val="4"/>
  </w:num>
  <w:num w:numId="4" w16cid:durableId="2041396110">
    <w:abstractNumId w:val="1"/>
  </w:num>
  <w:num w:numId="5" w16cid:durableId="1775201775">
    <w:abstractNumId w:val="2"/>
  </w:num>
  <w:num w:numId="6" w16cid:durableId="2061786710">
    <w:abstractNumId w:val="6"/>
  </w:num>
  <w:num w:numId="7" w16cid:durableId="1221482811">
    <w:abstractNumId w:val="0"/>
  </w:num>
  <w:num w:numId="8" w16cid:durableId="13433187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A60"/>
    <w:rsid w:val="00023CD0"/>
    <w:rsid w:val="0004174E"/>
    <w:rsid w:val="000A7FB9"/>
    <w:rsid w:val="000C6DCC"/>
    <w:rsid w:val="000E21B1"/>
    <w:rsid w:val="000E2A31"/>
    <w:rsid w:val="000E6718"/>
    <w:rsid w:val="000F4B27"/>
    <w:rsid w:val="000F7538"/>
    <w:rsid w:val="000F7F8A"/>
    <w:rsid w:val="0010292F"/>
    <w:rsid w:val="00105144"/>
    <w:rsid w:val="00110F91"/>
    <w:rsid w:val="00152A2A"/>
    <w:rsid w:val="00196216"/>
    <w:rsid w:val="001C1955"/>
    <w:rsid w:val="001D7CC8"/>
    <w:rsid w:val="001F350B"/>
    <w:rsid w:val="001F7ACA"/>
    <w:rsid w:val="00233077"/>
    <w:rsid w:val="002B306F"/>
    <w:rsid w:val="002D1AC5"/>
    <w:rsid w:val="002E7413"/>
    <w:rsid w:val="002F2F7E"/>
    <w:rsid w:val="002F514A"/>
    <w:rsid w:val="00314978"/>
    <w:rsid w:val="00324903"/>
    <w:rsid w:val="0033675D"/>
    <w:rsid w:val="00391D5B"/>
    <w:rsid w:val="003B11DD"/>
    <w:rsid w:val="003B48C8"/>
    <w:rsid w:val="003B7AC8"/>
    <w:rsid w:val="003C0B74"/>
    <w:rsid w:val="003E7EFE"/>
    <w:rsid w:val="00401B85"/>
    <w:rsid w:val="00405FE7"/>
    <w:rsid w:val="00417E28"/>
    <w:rsid w:val="00424CD3"/>
    <w:rsid w:val="00427980"/>
    <w:rsid w:val="0043000F"/>
    <w:rsid w:val="00435B39"/>
    <w:rsid w:val="004563E2"/>
    <w:rsid w:val="004616C0"/>
    <w:rsid w:val="004928A8"/>
    <w:rsid w:val="004B77C1"/>
    <w:rsid w:val="004C0A8C"/>
    <w:rsid w:val="004C3150"/>
    <w:rsid w:val="004C5D13"/>
    <w:rsid w:val="004D2953"/>
    <w:rsid w:val="004D6936"/>
    <w:rsid w:val="004F6D39"/>
    <w:rsid w:val="00546654"/>
    <w:rsid w:val="00557FD0"/>
    <w:rsid w:val="0056069F"/>
    <w:rsid w:val="00562F2B"/>
    <w:rsid w:val="005653E8"/>
    <w:rsid w:val="00574E35"/>
    <w:rsid w:val="00593790"/>
    <w:rsid w:val="005A032B"/>
    <w:rsid w:val="005B7F6C"/>
    <w:rsid w:val="005D5657"/>
    <w:rsid w:val="005E445F"/>
    <w:rsid w:val="00600670"/>
    <w:rsid w:val="00604481"/>
    <w:rsid w:val="00612F06"/>
    <w:rsid w:val="00645ADE"/>
    <w:rsid w:val="00675CD7"/>
    <w:rsid w:val="00687F61"/>
    <w:rsid w:val="006C3B6C"/>
    <w:rsid w:val="00742325"/>
    <w:rsid w:val="00745D5A"/>
    <w:rsid w:val="00754589"/>
    <w:rsid w:val="00761464"/>
    <w:rsid w:val="00772BAE"/>
    <w:rsid w:val="007879CD"/>
    <w:rsid w:val="007B4819"/>
    <w:rsid w:val="007C1518"/>
    <w:rsid w:val="007C259F"/>
    <w:rsid w:val="007F54F9"/>
    <w:rsid w:val="007F57C3"/>
    <w:rsid w:val="0080238D"/>
    <w:rsid w:val="00810DA8"/>
    <w:rsid w:val="00814962"/>
    <w:rsid w:val="0081719E"/>
    <w:rsid w:val="00820898"/>
    <w:rsid w:val="00831C47"/>
    <w:rsid w:val="00834ED3"/>
    <w:rsid w:val="00853E40"/>
    <w:rsid w:val="008643DB"/>
    <w:rsid w:val="00872F41"/>
    <w:rsid w:val="00875348"/>
    <w:rsid w:val="0087636D"/>
    <w:rsid w:val="00892125"/>
    <w:rsid w:val="008B43A2"/>
    <w:rsid w:val="008C1B30"/>
    <w:rsid w:val="008E4E8D"/>
    <w:rsid w:val="00927939"/>
    <w:rsid w:val="00967542"/>
    <w:rsid w:val="00983028"/>
    <w:rsid w:val="00987FDF"/>
    <w:rsid w:val="009E345D"/>
    <w:rsid w:val="009E660C"/>
    <w:rsid w:val="009E69A8"/>
    <w:rsid w:val="00A01E9E"/>
    <w:rsid w:val="00A06D38"/>
    <w:rsid w:val="00A325C9"/>
    <w:rsid w:val="00A3567C"/>
    <w:rsid w:val="00A40D18"/>
    <w:rsid w:val="00A42CD5"/>
    <w:rsid w:val="00AA1FFB"/>
    <w:rsid w:val="00B16465"/>
    <w:rsid w:val="00B454FF"/>
    <w:rsid w:val="00B67318"/>
    <w:rsid w:val="00B70EFC"/>
    <w:rsid w:val="00B757D9"/>
    <w:rsid w:val="00B9652A"/>
    <w:rsid w:val="00BA3A58"/>
    <w:rsid w:val="00BB246F"/>
    <w:rsid w:val="00BC683D"/>
    <w:rsid w:val="00BE03CF"/>
    <w:rsid w:val="00BE2F2C"/>
    <w:rsid w:val="00BE3D3B"/>
    <w:rsid w:val="00BE465D"/>
    <w:rsid w:val="00BF4D4D"/>
    <w:rsid w:val="00C0459A"/>
    <w:rsid w:val="00C103B7"/>
    <w:rsid w:val="00C25C0F"/>
    <w:rsid w:val="00C30E98"/>
    <w:rsid w:val="00C555A8"/>
    <w:rsid w:val="00C65B5A"/>
    <w:rsid w:val="00C70116"/>
    <w:rsid w:val="00C7108B"/>
    <w:rsid w:val="00C729AB"/>
    <w:rsid w:val="00C77A60"/>
    <w:rsid w:val="00C9264C"/>
    <w:rsid w:val="00CA1045"/>
    <w:rsid w:val="00CC09BF"/>
    <w:rsid w:val="00CC35F9"/>
    <w:rsid w:val="00D02988"/>
    <w:rsid w:val="00D22164"/>
    <w:rsid w:val="00D51356"/>
    <w:rsid w:val="00D74F4F"/>
    <w:rsid w:val="00D940A3"/>
    <w:rsid w:val="00DA0460"/>
    <w:rsid w:val="00DA4391"/>
    <w:rsid w:val="00DB431F"/>
    <w:rsid w:val="00DB79F6"/>
    <w:rsid w:val="00DD4FF0"/>
    <w:rsid w:val="00DD78A6"/>
    <w:rsid w:val="00E20143"/>
    <w:rsid w:val="00E243CB"/>
    <w:rsid w:val="00E50DB9"/>
    <w:rsid w:val="00E71CF4"/>
    <w:rsid w:val="00E944FE"/>
    <w:rsid w:val="00EC3583"/>
    <w:rsid w:val="00ED68AD"/>
    <w:rsid w:val="00EE3120"/>
    <w:rsid w:val="00EE45BA"/>
    <w:rsid w:val="00EF358C"/>
    <w:rsid w:val="00F116C8"/>
    <w:rsid w:val="00F32BE9"/>
    <w:rsid w:val="00F463D6"/>
    <w:rsid w:val="00F56BCF"/>
    <w:rsid w:val="00F73730"/>
    <w:rsid w:val="00FD212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C7877"/>
  <w15:chartTrackingRefBased/>
  <w15:docId w15:val="{8171E1BB-F08C-4787-AA55-D01769D4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A60"/>
    <w:pPr>
      <w:spacing w:after="0" w:line="240" w:lineRule="auto"/>
    </w:pPr>
    <w:rPr>
      <w:rFonts w:ascii="Times New Roman" w:eastAsia="Times New Roman" w:hAnsi="Times New Roman" w:cs="Times New Roman"/>
      <w:sz w:val="20"/>
      <w:szCs w:val="20"/>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77A60"/>
    <w:rPr>
      <w:color w:val="0000FF"/>
      <w:u w:val="single"/>
    </w:rPr>
  </w:style>
  <w:style w:type="paragraph" w:customStyle="1" w:styleId="Default">
    <w:name w:val="Default"/>
    <w:rsid w:val="00C77A60"/>
    <w:pPr>
      <w:autoSpaceDE w:val="0"/>
      <w:autoSpaceDN w:val="0"/>
      <w:adjustRightInd w:val="0"/>
      <w:spacing w:after="0" w:line="240" w:lineRule="auto"/>
    </w:pPr>
    <w:rPr>
      <w:rFonts w:ascii="Arial" w:eastAsia="Calibri" w:hAnsi="Arial" w:cs="Arial"/>
      <w:color w:val="000000"/>
      <w:sz w:val="24"/>
      <w:szCs w:val="24"/>
      <w:lang w:val="en-GB"/>
      <w14:ligatures w14:val="none"/>
    </w:rPr>
  </w:style>
  <w:style w:type="paragraph" w:styleId="Header">
    <w:name w:val="header"/>
    <w:basedOn w:val="Normal"/>
    <w:link w:val="HeaderChar"/>
    <w:uiPriority w:val="99"/>
    <w:unhideWhenUsed/>
    <w:rsid w:val="00EE3120"/>
    <w:pPr>
      <w:tabs>
        <w:tab w:val="center" w:pos="4513"/>
        <w:tab w:val="right" w:pos="9026"/>
      </w:tabs>
    </w:pPr>
  </w:style>
  <w:style w:type="character" w:customStyle="1" w:styleId="HeaderChar">
    <w:name w:val="Header Char"/>
    <w:basedOn w:val="DefaultParagraphFont"/>
    <w:link w:val="Header"/>
    <w:uiPriority w:val="99"/>
    <w:rsid w:val="00EE3120"/>
    <w:rPr>
      <w:rFonts w:ascii="Times New Roman" w:eastAsia="Times New Roman" w:hAnsi="Times New Roman" w:cs="Times New Roman"/>
      <w:sz w:val="20"/>
      <w:szCs w:val="20"/>
      <w:lang w:val="en-GB" w:eastAsia="en-GB"/>
      <w14:ligatures w14:val="none"/>
    </w:rPr>
  </w:style>
  <w:style w:type="paragraph" w:styleId="Footer">
    <w:name w:val="footer"/>
    <w:basedOn w:val="Normal"/>
    <w:link w:val="FooterChar"/>
    <w:uiPriority w:val="99"/>
    <w:unhideWhenUsed/>
    <w:rsid w:val="00EE3120"/>
    <w:pPr>
      <w:tabs>
        <w:tab w:val="center" w:pos="4513"/>
        <w:tab w:val="right" w:pos="9026"/>
      </w:tabs>
    </w:pPr>
  </w:style>
  <w:style w:type="character" w:customStyle="1" w:styleId="FooterChar">
    <w:name w:val="Footer Char"/>
    <w:basedOn w:val="DefaultParagraphFont"/>
    <w:link w:val="Footer"/>
    <w:uiPriority w:val="99"/>
    <w:rsid w:val="00EE3120"/>
    <w:rPr>
      <w:rFonts w:ascii="Times New Roman" w:eastAsia="Times New Roman" w:hAnsi="Times New Roman" w:cs="Times New Roman"/>
      <w:sz w:val="20"/>
      <w:szCs w:val="20"/>
      <w:lang w:val="en-GB" w:eastAsia="en-GB"/>
      <w14:ligatures w14:val="none"/>
    </w:rPr>
  </w:style>
  <w:style w:type="paragraph" w:styleId="ListParagraph">
    <w:name w:val="List Paragraph"/>
    <w:basedOn w:val="Normal"/>
    <w:uiPriority w:val="34"/>
    <w:qFormat/>
    <w:rsid w:val="003B48C8"/>
    <w:pPr>
      <w:spacing w:after="200" w:line="276" w:lineRule="auto"/>
      <w:ind w:left="720"/>
      <w:contextualSpacing/>
    </w:pPr>
    <w:rPr>
      <w:rFonts w:ascii="Calibri" w:eastAsia="Calibri" w:hAnsi="Calibri" w:cs="Calibri"/>
      <w:sz w:val="22"/>
      <w:szCs w:val="22"/>
      <w:lang w:val="en-US" w:eastAsia="en-US"/>
    </w:rPr>
  </w:style>
  <w:style w:type="character" w:styleId="UnresolvedMention">
    <w:name w:val="Unresolved Mention"/>
    <w:basedOn w:val="DefaultParagraphFont"/>
    <w:uiPriority w:val="99"/>
    <w:semiHidden/>
    <w:unhideWhenUsed/>
    <w:rsid w:val="00314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ikwaa@ntabankulu.gov.za" TargetMode="External"/><Relationship Id="rId4" Type="http://schemas.openxmlformats.org/officeDocument/2006/relationships/settings" Target="settings.xml"/><Relationship Id="rId9" Type="http://schemas.openxmlformats.org/officeDocument/2006/relationships/hyperlink" Target="https://secured.csd.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26CD0-774E-4F37-ADFC-34FEECC2B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995</Words>
  <Characters>4851</Characters>
  <Application>Microsoft Office Word</Application>
  <DocSecurity>0</DocSecurity>
  <Lines>970</Lines>
  <Paragraphs>531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Ndiphiwe Madikiza</dc:creator>
  <cp:keywords/>
  <dc:description/>
  <cp:lastModifiedBy>Siphesande Gwaza</cp:lastModifiedBy>
  <cp:revision>2</cp:revision>
  <cp:lastPrinted>2025-10-29T10:44:00Z</cp:lastPrinted>
  <dcterms:created xsi:type="dcterms:W3CDTF">2025-11-03T06:58:00Z</dcterms:created>
  <dcterms:modified xsi:type="dcterms:W3CDTF">2025-11-03T06:58:00Z</dcterms:modified>
</cp:coreProperties>
</file>