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AB74E" w14:textId="3616211F" w:rsidR="000910FE" w:rsidRPr="00C705A2" w:rsidRDefault="000910FE" w:rsidP="000910FE">
      <w:pPr>
        <w:widowControl w:val="0"/>
        <w:suppressAutoHyphens/>
        <w:autoSpaceDE w:val="0"/>
        <w:autoSpaceDN w:val="0"/>
        <w:adjustRightInd w:val="0"/>
        <w:spacing w:after="120" w:line="360" w:lineRule="auto"/>
        <w:jc w:val="right"/>
        <w:textAlignment w:val="center"/>
        <w:rPr>
          <w:rFonts w:ascii="Verdana" w:eastAsia="Calibri" w:hAnsi="Verdana" w:cs="Verdana"/>
          <w:b/>
          <w:bCs/>
          <w:color w:val="112938"/>
          <w:sz w:val="16"/>
          <w:szCs w:val="18"/>
        </w:rPr>
      </w:pPr>
      <w:r w:rsidRPr="00C705A2">
        <w:rPr>
          <w:rFonts w:ascii="Verdana" w:eastAsia="Calibri" w:hAnsi="Verdana" w:cs="Verdana"/>
          <w:b/>
          <w:bCs/>
          <w:color w:val="112938"/>
          <w:sz w:val="16"/>
          <w:szCs w:val="18"/>
        </w:rPr>
        <w:t>Your Contact Information</w:t>
      </w:r>
      <w:r w:rsidRPr="00C705A2">
        <w:rPr>
          <w:rFonts w:ascii="Verdana" w:eastAsia="Calibri" w:hAnsi="Verdana" w:cs="Verdana"/>
          <w:b/>
          <w:bCs/>
          <w:color w:val="112938"/>
          <w:sz w:val="16"/>
          <w:szCs w:val="18"/>
        </w:rPr>
        <w:br/>
      </w:r>
      <w:r w:rsidRPr="00C705A2">
        <w:rPr>
          <w:rFonts w:ascii="Verdana" w:eastAsia="Calibri" w:hAnsi="Verdana" w:cs="Verdana"/>
          <w:color w:val="112938"/>
          <w:sz w:val="16"/>
          <w:szCs w:val="18"/>
        </w:rPr>
        <w:t>Full Name:</w:t>
      </w:r>
      <w:r w:rsidR="00A45DB5">
        <w:rPr>
          <w:rFonts w:ascii="Verdana" w:eastAsia="Calibri" w:hAnsi="Verdana" w:cs="Verdana"/>
          <w:color w:val="112938"/>
          <w:sz w:val="16"/>
          <w:szCs w:val="18"/>
        </w:rPr>
        <w:t xml:space="preserve"> Dale Paulse</w:t>
      </w:r>
      <w:r w:rsidRPr="00C705A2">
        <w:rPr>
          <w:rFonts w:ascii="Verdana" w:eastAsia="Calibri" w:hAnsi="Verdana" w:cs="Verdana"/>
          <w:color w:val="112938"/>
          <w:sz w:val="16"/>
          <w:szCs w:val="18"/>
        </w:rPr>
        <w:t xml:space="preserve"> </w:t>
      </w:r>
      <w:r w:rsidRPr="00C705A2">
        <w:rPr>
          <w:rFonts w:ascii="Verdana" w:eastAsia="Calibri" w:hAnsi="Verdana" w:cs="Verdana"/>
          <w:color w:val="112938"/>
          <w:sz w:val="16"/>
          <w:szCs w:val="18"/>
        </w:rPr>
        <w:br/>
        <w:t xml:space="preserve">Your Job Title: </w:t>
      </w:r>
      <w:r w:rsidR="00A45DB5">
        <w:rPr>
          <w:rFonts w:ascii="Verdana" w:eastAsia="Calibri" w:hAnsi="Verdana" w:cs="Verdana"/>
          <w:color w:val="112938"/>
          <w:sz w:val="16"/>
          <w:szCs w:val="18"/>
        </w:rPr>
        <w:t>Supply Chain Manager</w:t>
      </w:r>
      <w:r w:rsidRPr="00C705A2">
        <w:rPr>
          <w:rFonts w:ascii="Verdana" w:eastAsia="Calibri" w:hAnsi="Verdana" w:cs="Verdana"/>
          <w:color w:val="112938"/>
          <w:sz w:val="16"/>
          <w:szCs w:val="18"/>
        </w:rPr>
        <w:br/>
        <w:t xml:space="preserve">Your Email Address: </w:t>
      </w:r>
      <w:r w:rsidR="00A45DB5">
        <w:rPr>
          <w:rFonts w:ascii="Verdana" w:eastAsia="Calibri" w:hAnsi="Verdana" w:cs="Verdana"/>
          <w:color w:val="112938"/>
          <w:sz w:val="16"/>
          <w:szCs w:val="18"/>
        </w:rPr>
        <w:t>dale@freeportsaldanha.com</w:t>
      </w:r>
    </w:p>
    <w:p w14:paraId="4496D419" w14:textId="549A95FD" w:rsidR="000910FE" w:rsidRPr="00C705A2" w:rsidRDefault="000910FE" w:rsidP="000910FE">
      <w:pPr>
        <w:widowControl w:val="0"/>
        <w:suppressAutoHyphens/>
        <w:autoSpaceDE w:val="0"/>
        <w:autoSpaceDN w:val="0"/>
        <w:adjustRightInd w:val="0"/>
        <w:spacing w:after="120" w:line="360" w:lineRule="auto"/>
        <w:jc w:val="right"/>
        <w:textAlignment w:val="center"/>
        <w:rPr>
          <w:rFonts w:ascii="Verdana" w:eastAsia="Calibri" w:hAnsi="Verdana" w:cs="Verdana"/>
          <w:b/>
          <w:bCs/>
          <w:color w:val="112938"/>
          <w:sz w:val="16"/>
          <w:szCs w:val="18"/>
        </w:rPr>
      </w:pPr>
      <w:r w:rsidRPr="00C705A2">
        <w:rPr>
          <w:rFonts w:ascii="Verdana" w:eastAsia="Calibri" w:hAnsi="Verdana" w:cs="Verdana"/>
          <w:b/>
          <w:bCs/>
          <w:noProof/>
          <w:color w:val="112938"/>
          <w:sz w:val="16"/>
          <w:szCs w:val="16"/>
        </w:rPr>
        <w:t xml:space="preserve">Date: </w:t>
      </w:r>
      <w:r w:rsidR="00FC5E39">
        <w:rPr>
          <w:rFonts w:ascii="Verdana" w:eastAsia="Calibri" w:hAnsi="Verdana" w:cs="Verdana"/>
          <w:b/>
          <w:bCs/>
          <w:noProof/>
          <w:color w:val="112938"/>
          <w:sz w:val="16"/>
          <w:szCs w:val="16"/>
        </w:rPr>
        <w:t>31</w:t>
      </w:r>
      <w:r w:rsidR="00A45DB5">
        <w:rPr>
          <w:rFonts w:ascii="Verdana" w:eastAsia="Calibri" w:hAnsi="Verdana" w:cs="Verdana"/>
          <w:b/>
          <w:bCs/>
          <w:noProof/>
          <w:color w:val="112938"/>
          <w:sz w:val="16"/>
          <w:szCs w:val="16"/>
        </w:rPr>
        <w:t>/0</w:t>
      </w:r>
      <w:r w:rsidR="00FC5E39">
        <w:rPr>
          <w:rFonts w:ascii="Verdana" w:eastAsia="Calibri" w:hAnsi="Verdana" w:cs="Verdana"/>
          <w:b/>
          <w:bCs/>
          <w:noProof/>
          <w:color w:val="112938"/>
          <w:sz w:val="16"/>
          <w:szCs w:val="16"/>
        </w:rPr>
        <w:t>7</w:t>
      </w:r>
      <w:r w:rsidR="00A45DB5">
        <w:rPr>
          <w:rFonts w:ascii="Verdana" w:eastAsia="Calibri" w:hAnsi="Verdana" w:cs="Verdana"/>
          <w:b/>
          <w:bCs/>
          <w:noProof/>
          <w:color w:val="112938"/>
          <w:sz w:val="16"/>
          <w:szCs w:val="16"/>
        </w:rPr>
        <w:t>/2024</w:t>
      </w:r>
    </w:p>
    <w:p w14:paraId="5A962ACE" w14:textId="77777777" w:rsidR="00A45DB5" w:rsidRPr="00A45DB5" w:rsidRDefault="00A45DB5" w:rsidP="00A45DB5">
      <w:pPr>
        <w:rPr>
          <w:rFonts w:ascii="Verdana" w:eastAsia="Calibri" w:hAnsi="Verdana" w:cs="MinionPro-Regular"/>
          <w:b/>
          <w:bCs/>
          <w:color w:val="112938"/>
          <w:sz w:val="18"/>
          <w:szCs w:val="18"/>
        </w:rPr>
      </w:pPr>
      <w:r w:rsidRPr="00A45DB5">
        <w:rPr>
          <w:rFonts w:ascii="Verdana" w:eastAsia="Calibri" w:hAnsi="Verdana" w:cs="MinionPro-Regular"/>
          <w:b/>
          <w:bCs/>
          <w:color w:val="112938"/>
          <w:sz w:val="18"/>
          <w:szCs w:val="18"/>
        </w:rPr>
        <w:t>GUIDELINES FOR TENDER SUBMISSION</w:t>
      </w:r>
    </w:p>
    <w:p w14:paraId="4DF5193F" w14:textId="43106F3B" w:rsidR="00A45DB5" w:rsidRPr="00A45DB5" w:rsidRDefault="00A45DB5" w:rsidP="00A45DB5">
      <w:pPr>
        <w:rPr>
          <w:rFonts w:ascii="Verdana" w:eastAsia="Calibri" w:hAnsi="Verdana" w:cs="MinionPro-Regular"/>
          <w:b/>
          <w:bCs/>
          <w:color w:val="112938"/>
          <w:sz w:val="18"/>
          <w:szCs w:val="18"/>
        </w:rPr>
      </w:pPr>
      <w:r w:rsidRPr="00A45DB5">
        <w:rPr>
          <w:rFonts w:ascii="Verdana" w:eastAsia="Calibri" w:hAnsi="Verdana" w:cs="MinionPro-Regular"/>
          <w:b/>
          <w:bCs/>
          <w:color w:val="112938"/>
          <w:sz w:val="18"/>
          <w:szCs w:val="18"/>
        </w:rPr>
        <w:t>TENDER 00</w:t>
      </w:r>
      <w:r w:rsidR="00D3575A">
        <w:rPr>
          <w:rFonts w:ascii="Verdana" w:eastAsia="Calibri" w:hAnsi="Verdana" w:cs="MinionPro-Regular"/>
          <w:b/>
          <w:bCs/>
          <w:color w:val="112938"/>
          <w:sz w:val="18"/>
          <w:szCs w:val="18"/>
        </w:rPr>
        <w:t>1</w:t>
      </w:r>
      <w:r w:rsidRPr="00A45DB5">
        <w:rPr>
          <w:rFonts w:ascii="Verdana" w:eastAsia="Calibri" w:hAnsi="Verdana" w:cs="MinionPro-Regular"/>
          <w:b/>
          <w:bCs/>
          <w:color w:val="112938"/>
          <w:sz w:val="18"/>
          <w:szCs w:val="18"/>
        </w:rPr>
        <w:t>-FPS-2024</w:t>
      </w:r>
    </w:p>
    <w:p w14:paraId="5A0844B3" w14:textId="77777777" w:rsidR="00D3575A" w:rsidRPr="00D3575A" w:rsidRDefault="00A45DB5" w:rsidP="00D3575A">
      <w:pPr>
        <w:rPr>
          <w:rFonts w:ascii="Verdana" w:eastAsia="Calibri" w:hAnsi="Verdana" w:cs="MinionPro-Regular"/>
          <w:b/>
          <w:bCs/>
          <w:color w:val="112938"/>
          <w:sz w:val="18"/>
          <w:szCs w:val="18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 xml:space="preserve">Invitation to tender is hereby requested by the SBIDZ-LC for the </w:t>
      </w:r>
      <w:r w:rsidR="00D3575A" w:rsidRPr="00D3575A">
        <w:rPr>
          <w:rFonts w:ascii="Verdana" w:eastAsia="Calibri" w:hAnsi="Verdana" w:cs="MinionPro-Regular"/>
          <w:b/>
          <w:bCs/>
          <w:color w:val="112938"/>
          <w:sz w:val="18"/>
          <w:szCs w:val="18"/>
        </w:rPr>
        <w:t>INTERNAL AUDIT SERVICES AND ENTERPRISE RISK MANAGEMENT SERVICES FOR THE FREEPORT OF SALDANHA TRADING AS SALDANHA BAY IDZ LICENCING COMPANY SOC LTD.</w:t>
      </w:r>
    </w:p>
    <w:p w14:paraId="55E75F20" w14:textId="0A407B18" w:rsidR="00126EC8" w:rsidRPr="00126EC8" w:rsidRDefault="00126EC8" w:rsidP="00126EC8">
      <w:pPr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GB"/>
        </w:rPr>
      </w:pPr>
    </w:p>
    <w:p w14:paraId="108ADB1A" w14:textId="51E24FC4" w:rsidR="00A45DB5" w:rsidRPr="00983E26" w:rsidRDefault="00A45DB5" w:rsidP="00983E26">
      <w:pPr>
        <w:pStyle w:val="ListParagraph"/>
        <w:numPr>
          <w:ilvl w:val="0"/>
          <w:numId w:val="13"/>
        </w:numPr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</w:pPr>
      <w:r w:rsidRPr="00983E26"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  <w:t xml:space="preserve">The following have been included in the tender </w:t>
      </w:r>
      <w:proofErr w:type="gramStart"/>
      <w:r w:rsidRPr="00983E26"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  <w:t>document;</w:t>
      </w:r>
      <w:proofErr w:type="gramEnd"/>
    </w:p>
    <w:p w14:paraId="3A041BB5" w14:textId="77777777" w:rsidR="00A45DB5" w:rsidRPr="00A45DB5" w:rsidRDefault="00A45DB5" w:rsidP="00A45DB5">
      <w:pPr>
        <w:numPr>
          <w:ilvl w:val="0"/>
          <w:numId w:val="7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 xml:space="preserve">Invitation to Tender </w:t>
      </w:r>
    </w:p>
    <w:p w14:paraId="4AA7CF7C" w14:textId="77777777" w:rsidR="00A45DB5" w:rsidRPr="00A45DB5" w:rsidRDefault="00A45DB5" w:rsidP="00A45DB5">
      <w:pPr>
        <w:numPr>
          <w:ilvl w:val="0"/>
          <w:numId w:val="7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Standard Tender Documents</w:t>
      </w:r>
    </w:p>
    <w:p w14:paraId="155F5229" w14:textId="6494EF70" w:rsidR="00A45DB5" w:rsidRDefault="00A45DB5" w:rsidP="0026362F">
      <w:pPr>
        <w:numPr>
          <w:ilvl w:val="0"/>
          <w:numId w:val="7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General Conditions of Tender</w:t>
      </w:r>
    </w:p>
    <w:p w14:paraId="04DFB93A" w14:textId="77777777" w:rsidR="00A45DB5" w:rsidRPr="00FC5E39" w:rsidRDefault="00A45DB5" w:rsidP="00983E26">
      <w:pPr>
        <w:pStyle w:val="ListParagraph"/>
        <w:numPr>
          <w:ilvl w:val="0"/>
          <w:numId w:val="13"/>
        </w:numPr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</w:pPr>
      <w:r w:rsidRPr="00FC5E39"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  <w:t xml:space="preserve">The procedure below is important to ensure that your tender is </w:t>
      </w:r>
      <w:proofErr w:type="gramStart"/>
      <w:r w:rsidRPr="00FC5E39"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  <w:t>responsive;</w:t>
      </w:r>
      <w:proofErr w:type="gramEnd"/>
    </w:p>
    <w:p w14:paraId="15D1A0BE" w14:textId="02D6A56D" w:rsidR="00A45DB5" w:rsidRPr="00A45DB5" w:rsidRDefault="00A45DB5" w:rsidP="00A45DB5">
      <w:pPr>
        <w:numPr>
          <w:ilvl w:val="0"/>
          <w:numId w:val="8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Submit your tender before the closing date and time in a sealed envelope</w:t>
      </w:r>
      <w:r w:rsidR="00FC5E39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 xml:space="preserve"> and provide an electronic copy.</w:t>
      </w:r>
    </w:p>
    <w:p w14:paraId="5B9E2D4C" w14:textId="77777777" w:rsidR="00A45DB5" w:rsidRPr="00A45DB5" w:rsidRDefault="00A45DB5" w:rsidP="00A45DB5">
      <w:pPr>
        <w:numPr>
          <w:ilvl w:val="0"/>
          <w:numId w:val="8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Please sign, date and initial where applicable.</w:t>
      </w:r>
    </w:p>
    <w:p w14:paraId="5E3CAECC" w14:textId="77777777" w:rsidR="00A45DB5" w:rsidRPr="00A45DB5" w:rsidRDefault="00A45DB5" w:rsidP="00A45DB5">
      <w:pPr>
        <w:numPr>
          <w:ilvl w:val="0"/>
          <w:numId w:val="8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Please bind your tender document to ensure no information cannot be misplaced.</w:t>
      </w:r>
    </w:p>
    <w:p w14:paraId="590AC16B" w14:textId="77777777" w:rsidR="00A45DB5" w:rsidRPr="00A45DB5" w:rsidRDefault="00A45DB5" w:rsidP="00A45DB5">
      <w:pPr>
        <w:numPr>
          <w:ilvl w:val="0"/>
          <w:numId w:val="8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Please include the contact details of the responsible person for any correspondence.</w:t>
      </w:r>
    </w:p>
    <w:p w14:paraId="0CAB02A3" w14:textId="77715E10" w:rsidR="00A45DB5" w:rsidRPr="00A45DB5" w:rsidRDefault="00126EC8" w:rsidP="00A45DB5">
      <w:pPr>
        <w:numPr>
          <w:ilvl w:val="0"/>
          <w:numId w:val="8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Submit proof of registration on the Central Supplier Database (CSD)</w:t>
      </w:r>
    </w:p>
    <w:p w14:paraId="1790D5C0" w14:textId="77777777" w:rsidR="00A45DB5" w:rsidRPr="00A45DB5" w:rsidRDefault="00A45DB5" w:rsidP="00A45DB5">
      <w:pPr>
        <w:numPr>
          <w:ilvl w:val="0"/>
          <w:numId w:val="8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Submit a certified copy of your B-BBEE certificate.</w:t>
      </w:r>
    </w:p>
    <w:p w14:paraId="2A64D283" w14:textId="77777777" w:rsidR="00A45DB5" w:rsidRDefault="00A45DB5" w:rsidP="00A45DB5">
      <w:pPr>
        <w:numPr>
          <w:ilvl w:val="0"/>
          <w:numId w:val="8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45DB5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Please submit all the other documents as required in the Invitation to Tender.</w:t>
      </w:r>
    </w:p>
    <w:p w14:paraId="10AF4390" w14:textId="52FBCC5A" w:rsidR="00FC5E39" w:rsidRDefault="00FC5E39" w:rsidP="00983E26">
      <w:pPr>
        <w:pStyle w:val="ListParagraph"/>
        <w:numPr>
          <w:ilvl w:val="0"/>
          <w:numId w:val="13"/>
        </w:numPr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</w:pPr>
      <w:r w:rsidRPr="00FC5E39">
        <w:rPr>
          <w:rFonts w:ascii="Verdana" w:eastAsia="Calibri" w:hAnsi="Verdana" w:cs="MinionPro-Regular"/>
          <w:b/>
          <w:bCs/>
          <w:color w:val="112938"/>
          <w:sz w:val="18"/>
          <w:szCs w:val="18"/>
          <w:lang w:val="en-ZA"/>
        </w:rPr>
        <w:t>Tender briefing details</w:t>
      </w:r>
    </w:p>
    <w:p w14:paraId="47D8D998" w14:textId="1ABC00CA" w:rsidR="00FC5E39" w:rsidRPr="00AE7EFC" w:rsidRDefault="00FC5E39" w:rsidP="00AE7EFC">
      <w:pPr>
        <w:numPr>
          <w:ilvl w:val="0"/>
          <w:numId w:val="12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E7EFC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The tender briefing will be non-compulsory</w:t>
      </w:r>
    </w:p>
    <w:p w14:paraId="2190082A" w14:textId="3CA81777" w:rsidR="00FC5E39" w:rsidRPr="00AE7EFC" w:rsidRDefault="00FC5E39" w:rsidP="00AE7EFC">
      <w:pPr>
        <w:numPr>
          <w:ilvl w:val="0"/>
          <w:numId w:val="12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E7EFC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The briefing will be an MS Te</w:t>
      </w:r>
      <w:r w:rsidR="00D3575A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am</w:t>
      </w:r>
      <w:r w:rsidRPr="00AE7EFC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s meeting and the link will be shared with interested bidders</w:t>
      </w:r>
    </w:p>
    <w:p w14:paraId="2610B925" w14:textId="42AC09C8" w:rsidR="00FC5E39" w:rsidRPr="00AE7EFC" w:rsidRDefault="00FC5E39" w:rsidP="00AE7EFC">
      <w:pPr>
        <w:numPr>
          <w:ilvl w:val="0"/>
          <w:numId w:val="12"/>
        </w:num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  <w:r w:rsidRPr="00AE7EFC">
        <w:rPr>
          <w:rFonts w:ascii="Verdana" w:eastAsia="Calibri" w:hAnsi="Verdana" w:cs="MinionPro-Regular"/>
          <w:color w:val="112938"/>
          <w:sz w:val="18"/>
          <w:szCs w:val="18"/>
          <w:lang w:val="en-ZA"/>
        </w:rPr>
        <w:t>The briefing will take place on Thursday, 08 August 2024 @11h00am</w:t>
      </w:r>
    </w:p>
    <w:p w14:paraId="78ECA20F" w14:textId="77777777" w:rsidR="00A45DB5" w:rsidRPr="00A45DB5" w:rsidRDefault="00A45DB5" w:rsidP="00A45DB5">
      <w:pPr>
        <w:rPr>
          <w:rFonts w:ascii="Verdana" w:eastAsia="Calibri" w:hAnsi="Verdana" w:cs="MinionPro-Regular"/>
          <w:color w:val="112938"/>
          <w:sz w:val="18"/>
          <w:szCs w:val="18"/>
          <w:lang w:val="en-ZA"/>
        </w:rPr>
      </w:pPr>
    </w:p>
    <w:sectPr w:rsidR="00A45DB5" w:rsidRPr="00A45DB5" w:rsidSect="00B65A37">
      <w:footerReference w:type="default" r:id="rId7"/>
      <w:headerReference w:type="first" r:id="rId8"/>
      <w:footerReference w:type="first" r:id="rId9"/>
      <w:pgSz w:w="11906" w:h="16838" w:code="9"/>
      <w:pgMar w:top="1025" w:right="567" w:bottom="1134" w:left="709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6C894F" w14:textId="77777777" w:rsidR="00B76581" w:rsidRDefault="00B76581" w:rsidP="001B715D">
      <w:pPr>
        <w:spacing w:after="0" w:line="240" w:lineRule="auto"/>
      </w:pPr>
      <w:r>
        <w:separator/>
      </w:r>
    </w:p>
  </w:endnote>
  <w:endnote w:type="continuationSeparator" w:id="0">
    <w:p w14:paraId="57ECEAF7" w14:textId="77777777" w:rsidR="00B76581" w:rsidRDefault="00B76581" w:rsidP="001B7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77EE4" w14:textId="77777777" w:rsidR="006A0BED" w:rsidRPr="00A14E27" w:rsidRDefault="006A0BED" w:rsidP="006A0BED">
    <w:pPr>
      <w:pStyle w:val="Footer"/>
      <w:tabs>
        <w:tab w:val="clear" w:pos="4680"/>
        <w:tab w:val="clear" w:pos="9360"/>
      </w:tabs>
      <w:jc w:val="right"/>
      <w:rPr>
        <w:rFonts w:ascii="Verdana" w:hAnsi="Verdana"/>
        <w:caps/>
        <w:noProof/>
        <w:sz w:val="18"/>
        <w:szCs w:val="18"/>
      </w:rPr>
    </w:pPr>
    <w:r w:rsidRPr="00A14E27">
      <w:rPr>
        <w:rFonts w:ascii="Verdana" w:hAnsi="Verdana"/>
        <w:caps/>
        <w:sz w:val="18"/>
        <w:szCs w:val="18"/>
      </w:rPr>
      <w:fldChar w:fldCharType="begin"/>
    </w:r>
    <w:r w:rsidRPr="00A14E27">
      <w:rPr>
        <w:rFonts w:ascii="Verdana" w:hAnsi="Verdana"/>
        <w:caps/>
        <w:sz w:val="18"/>
        <w:szCs w:val="18"/>
      </w:rPr>
      <w:instrText xml:space="preserve"> PAGE   \* MERGEFORMAT </w:instrText>
    </w:r>
    <w:r w:rsidRPr="00A14E27">
      <w:rPr>
        <w:rFonts w:ascii="Verdana" w:hAnsi="Verdana"/>
        <w:caps/>
        <w:sz w:val="18"/>
        <w:szCs w:val="18"/>
      </w:rPr>
      <w:fldChar w:fldCharType="separate"/>
    </w:r>
    <w:r w:rsidRPr="00A14E27">
      <w:rPr>
        <w:rFonts w:ascii="Verdana" w:hAnsi="Verdana"/>
        <w:caps/>
        <w:noProof/>
        <w:sz w:val="18"/>
        <w:szCs w:val="18"/>
      </w:rPr>
      <w:t>2</w:t>
    </w:r>
    <w:r w:rsidRPr="00A14E27">
      <w:rPr>
        <w:rFonts w:ascii="Verdana" w:hAnsi="Verdana"/>
        <w:caps/>
        <w:noProof/>
        <w:sz w:val="18"/>
        <w:szCs w:val="18"/>
      </w:rPr>
      <w:fldChar w:fldCharType="end"/>
    </w:r>
  </w:p>
  <w:p w14:paraId="795F8696" w14:textId="77777777" w:rsidR="000552C1" w:rsidRDefault="00055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E370A" w14:textId="7637976D" w:rsidR="00622578" w:rsidRPr="00622578" w:rsidRDefault="00622578" w:rsidP="00622578">
    <w:pPr>
      <w:pStyle w:val="Footer"/>
      <w:ind w:left="-709"/>
      <w:rPr>
        <w:lang w:val="en-ZA"/>
      </w:rPr>
    </w:pPr>
    <w:r w:rsidRPr="00622578">
      <w:rPr>
        <w:noProof/>
        <w:lang w:val="en-ZA"/>
      </w:rPr>
      <w:drawing>
        <wp:inline distT="0" distB="0" distL="0" distR="0" wp14:anchorId="19D6FA54" wp14:editId="66D83CF1">
          <wp:extent cx="7559040" cy="1609941"/>
          <wp:effectExtent l="0" t="0" r="3810" b="9525"/>
          <wp:docPr id="1218338125" name="Picture 1" descr="A close-up of a messa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338125" name="Picture 1" descr="A close-up of a messag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8471" cy="1618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AA857" w14:textId="77777777" w:rsidR="00B76581" w:rsidRDefault="00B76581" w:rsidP="001B715D">
      <w:pPr>
        <w:spacing w:after="0" w:line="240" w:lineRule="auto"/>
      </w:pPr>
      <w:r>
        <w:separator/>
      </w:r>
    </w:p>
  </w:footnote>
  <w:footnote w:type="continuationSeparator" w:id="0">
    <w:p w14:paraId="08EF9907" w14:textId="77777777" w:rsidR="00B76581" w:rsidRDefault="00B76581" w:rsidP="001B7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565D4" w14:textId="2ACCDD4F" w:rsidR="00A72E5E" w:rsidRPr="008F4A77" w:rsidRDefault="00EE67F7" w:rsidP="008F51B1">
    <w:pPr>
      <w:pStyle w:val="Header"/>
      <w:ind w:left="-709"/>
    </w:pPr>
    <w:r>
      <w:rPr>
        <w:noProof/>
      </w:rPr>
      <w:drawing>
        <wp:inline distT="0" distB="0" distL="0" distR="0" wp14:anchorId="6CDC2D43" wp14:editId="25226C80">
          <wp:extent cx="7559040" cy="1771361"/>
          <wp:effectExtent l="0" t="0" r="381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197" cy="177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17118"/>
    <w:multiLevelType w:val="hybridMultilevel"/>
    <w:tmpl w:val="0C7C72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15C3A"/>
    <w:multiLevelType w:val="hybridMultilevel"/>
    <w:tmpl w:val="9CFC042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0193C"/>
    <w:multiLevelType w:val="hybridMultilevel"/>
    <w:tmpl w:val="75C232CE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D39CA"/>
    <w:multiLevelType w:val="hybridMultilevel"/>
    <w:tmpl w:val="1842003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94FC9"/>
    <w:multiLevelType w:val="hybridMultilevel"/>
    <w:tmpl w:val="63202E52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82128"/>
    <w:multiLevelType w:val="hybridMultilevel"/>
    <w:tmpl w:val="A0C41474"/>
    <w:lvl w:ilvl="0" w:tplc="045A3C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A71CE"/>
    <w:multiLevelType w:val="hybridMultilevel"/>
    <w:tmpl w:val="59CAF13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73FFF"/>
    <w:multiLevelType w:val="hybridMultilevel"/>
    <w:tmpl w:val="A0C41474"/>
    <w:lvl w:ilvl="0" w:tplc="045A3C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06642"/>
    <w:multiLevelType w:val="hybridMultilevel"/>
    <w:tmpl w:val="A0C41474"/>
    <w:lvl w:ilvl="0" w:tplc="045A3C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E5B9D"/>
    <w:multiLevelType w:val="hybridMultilevel"/>
    <w:tmpl w:val="E446FCBA"/>
    <w:lvl w:ilvl="0" w:tplc="1C090017">
      <w:start w:val="1"/>
      <w:numFmt w:val="lowerLetter"/>
      <w:lvlText w:val="%1)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1D113F"/>
    <w:multiLevelType w:val="hybridMultilevel"/>
    <w:tmpl w:val="1C4840DC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2A493C"/>
    <w:multiLevelType w:val="hybridMultilevel"/>
    <w:tmpl w:val="A0C41474"/>
    <w:lvl w:ilvl="0" w:tplc="045A3C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B7D62"/>
    <w:multiLevelType w:val="hybridMultilevel"/>
    <w:tmpl w:val="E3B42EFC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120590">
    <w:abstractNumId w:val="7"/>
  </w:num>
  <w:num w:numId="2" w16cid:durableId="2064449636">
    <w:abstractNumId w:val="8"/>
  </w:num>
  <w:num w:numId="3" w16cid:durableId="518930533">
    <w:abstractNumId w:val="5"/>
  </w:num>
  <w:num w:numId="4" w16cid:durableId="653490794">
    <w:abstractNumId w:val="11"/>
  </w:num>
  <w:num w:numId="5" w16cid:durableId="364789624">
    <w:abstractNumId w:val="10"/>
  </w:num>
  <w:num w:numId="6" w16cid:durableId="1272974688">
    <w:abstractNumId w:val="0"/>
  </w:num>
  <w:num w:numId="7" w16cid:durableId="989941182">
    <w:abstractNumId w:val="12"/>
  </w:num>
  <w:num w:numId="8" w16cid:durableId="1117725429">
    <w:abstractNumId w:val="6"/>
  </w:num>
  <w:num w:numId="9" w16cid:durableId="927621200">
    <w:abstractNumId w:val="2"/>
  </w:num>
  <w:num w:numId="10" w16cid:durableId="845217973">
    <w:abstractNumId w:val="9"/>
  </w:num>
  <w:num w:numId="11" w16cid:durableId="1522088336">
    <w:abstractNumId w:val="3"/>
  </w:num>
  <w:num w:numId="12" w16cid:durableId="278922631">
    <w:abstractNumId w:val="4"/>
  </w:num>
  <w:num w:numId="13" w16cid:durableId="1438023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zMDc3szQ2MjQ2MDdQ0lEKTi0uzszPAykwMqsFAHfdYW8tAAAA"/>
  </w:docVars>
  <w:rsids>
    <w:rsidRoot w:val="001B715D"/>
    <w:rsid w:val="000009D1"/>
    <w:rsid w:val="00032054"/>
    <w:rsid w:val="000552C1"/>
    <w:rsid w:val="0007343A"/>
    <w:rsid w:val="0007410D"/>
    <w:rsid w:val="000910FE"/>
    <w:rsid w:val="0010164B"/>
    <w:rsid w:val="00102CF3"/>
    <w:rsid w:val="001178B2"/>
    <w:rsid w:val="00126EC8"/>
    <w:rsid w:val="0016038A"/>
    <w:rsid w:val="001714CC"/>
    <w:rsid w:val="001B715D"/>
    <w:rsid w:val="001E6476"/>
    <w:rsid w:val="00202574"/>
    <w:rsid w:val="00251A8F"/>
    <w:rsid w:val="0027192B"/>
    <w:rsid w:val="002A0BA6"/>
    <w:rsid w:val="002B0359"/>
    <w:rsid w:val="002B105A"/>
    <w:rsid w:val="002B5B49"/>
    <w:rsid w:val="003261E2"/>
    <w:rsid w:val="003302D2"/>
    <w:rsid w:val="00352446"/>
    <w:rsid w:val="00363C4A"/>
    <w:rsid w:val="00394C00"/>
    <w:rsid w:val="003A7050"/>
    <w:rsid w:val="003D19AF"/>
    <w:rsid w:val="003D7339"/>
    <w:rsid w:val="00420388"/>
    <w:rsid w:val="00421EC1"/>
    <w:rsid w:val="00480042"/>
    <w:rsid w:val="00485087"/>
    <w:rsid w:val="00522AB0"/>
    <w:rsid w:val="005249FA"/>
    <w:rsid w:val="00550FF9"/>
    <w:rsid w:val="00552A9B"/>
    <w:rsid w:val="005C59A4"/>
    <w:rsid w:val="005C6603"/>
    <w:rsid w:val="005F1C7A"/>
    <w:rsid w:val="00622578"/>
    <w:rsid w:val="0069574B"/>
    <w:rsid w:val="006A0BED"/>
    <w:rsid w:val="006C21B9"/>
    <w:rsid w:val="006C7AB8"/>
    <w:rsid w:val="006D560A"/>
    <w:rsid w:val="006F2806"/>
    <w:rsid w:val="00703E25"/>
    <w:rsid w:val="00721E15"/>
    <w:rsid w:val="00734C5E"/>
    <w:rsid w:val="007476B0"/>
    <w:rsid w:val="007640A0"/>
    <w:rsid w:val="007E1337"/>
    <w:rsid w:val="007E4D8C"/>
    <w:rsid w:val="00804351"/>
    <w:rsid w:val="008240BA"/>
    <w:rsid w:val="00835A05"/>
    <w:rsid w:val="008812F8"/>
    <w:rsid w:val="00893067"/>
    <w:rsid w:val="008B263E"/>
    <w:rsid w:val="008C4542"/>
    <w:rsid w:val="008C5539"/>
    <w:rsid w:val="008F4A77"/>
    <w:rsid w:val="008F51B1"/>
    <w:rsid w:val="00940F34"/>
    <w:rsid w:val="00953E2D"/>
    <w:rsid w:val="0097090F"/>
    <w:rsid w:val="00983E26"/>
    <w:rsid w:val="009F6CA1"/>
    <w:rsid w:val="00A14E27"/>
    <w:rsid w:val="00A40674"/>
    <w:rsid w:val="00A45DB5"/>
    <w:rsid w:val="00A72E5E"/>
    <w:rsid w:val="00A84818"/>
    <w:rsid w:val="00A86408"/>
    <w:rsid w:val="00AA013C"/>
    <w:rsid w:val="00AA0BA3"/>
    <w:rsid w:val="00AA76FD"/>
    <w:rsid w:val="00AB7C9D"/>
    <w:rsid w:val="00AE4133"/>
    <w:rsid w:val="00AE7EFC"/>
    <w:rsid w:val="00B13407"/>
    <w:rsid w:val="00B46A09"/>
    <w:rsid w:val="00B657DD"/>
    <w:rsid w:val="00B65A37"/>
    <w:rsid w:val="00B76581"/>
    <w:rsid w:val="00B83545"/>
    <w:rsid w:val="00BB09F4"/>
    <w:rsid w:val="00BB43B6"/>
    <w:rsid w:val="00C705A2"/>
    <w:rsid w:val="00C72FC3"/>
    <w:rsid w:val="00C742BA"/>
    <w:rsid w:val="00CA6890"/>
    <w:rsid w:val="00D10750"/>
    <w:rsid w:val="00D3575A"/>
    <w:rsid w:val="00D91E2A"/>
    <w:rsid w:val="00DE5930"/>
    <w:rsid w:val="00DF3017"/>
    <w:rsid w:val="00E11862"/>
    <w:rsid w:val="00E12688"/>
    <w:rsid w:val="00E15C63"/>
    <w:rsid w:val="00E20F28"/>
    <w:rsid w:val="00E25133"/>
    <w:rsid w:val="00E341C6"/>
    <w:rsid w:val="00E42579"/>
    <w:rsid w:val="00E510AC"/>
    <w:rsid w:val="00E826AF"/>
    <w:rsid w:val="00EB1D0C"/>
    <w:rsid w:val="00ED7341"/>
    <w:rsid w:val="00EE67F7"/>
    <w:rsid w:val="00F21223"/>
    <w:rsid w:val="00F56AEA"/>
    <w:rsid w:val="00F85890"/>
    <w:rsid w:val="00F92864"/>
    <w:rsid w:val="00FA56F7"/>
    <w:rsid w:val="00FC1097"/>
    <w:rsid w:val="00FC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."/>
  <w14:docId w14:val="7FE1777F"/>
  <w15:chartTrackingRefBased/>
  <w15:docId w15:val="{3B9C41C0-8120-4C8F-B5B1-924902F2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2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8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8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8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15D"/>
  </w:style>
  <w:style w:type="paragraph" w:styleId="Footer">
    <w:name w:val="footer"/>
    <w:basedOn w:val="Normal"/>
    <w:link w:val="FooterChar"/>
    <w:uiPriority w:val="99"/>
    <w:unhideWhenUsed/>
    <w:rsid w:val="001B7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15D"/>
  </w:style>
  <w:style w:type="character" w:customStyle="1" w:styleId="Heading1Char">
    <w:name w:val="Heading 1 Char"/>
    <w:basedOn w:val="DefaultParagraphFont"/>
    <w:link w:val="Heading1"/>
    <w:uiPriority w:val="9"/>
    <w:rsid w:val="00F21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8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8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8B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202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7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7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Bagarette</dc:creator>
  <cp:keywords/>
  <dc:description/>
  <cp:lastModifiedBy>Dale Paulse | Saldanha Bay IDZ</cp:lastModifiedBy>
  <cp:revision>7</cp:revision>
  <cp:lastPrinted>2022-10-07T12:56:00Z</cp:lastPrinted>
  <dcterms:created xsi:type="dcterms:W3CDTF">2024-06-06T07:41:00Z</dcterms:created>
  <dcterms:modified xsi:type="dcterms:W3CDTF">2024-07-31T08:27:00Z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565d6bad-8319-41fd-a77e-6c8d3282a96d</vt:lpwstr>
  </property>
</Properties>
</file>