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8EBD1C" w14:textId="77777777" w:rsidR="00A53E43" w:rsidRDefault="00A53E43" w:rsidP="00BE2503">
      <w:pPr>
        <w:tabs>
          <w:tab w:val="left" w:pos="2762"/>
        </w:tabs>
        <w:jc w:val="both"/>
        <w:rPr>
          <w:rFonts w:asciiTheme="minorHAnsi" w:hAnsiTheme="minorHAnsi" w:cstheme="minorHAnsi"/>
          <w:b/>
        </w:rPr>
      </w:pPr>
    </w:p>
    <w:p w14:paraId="6BF9B4DC" w14:textId="6FF6B9BC" w:rsidR="00614BDC" w:rsidRPr="003F0B71" w:rsidRDefault="00614BDC" w:rsidP="008E3B2E">
      <w:pPr>
        <w:ind w:left="2160" w:firstLine="720"/>
        <w:jc w:val="both"/>
        <w:rPr>
          <w:rFonts w:asciiTheme="minorHAnsi" w:hAnsiTheme="minorHAnsi" w:cstheme="minorHAnsi"/>
          <w:b/>
        </w:rPr>
      </w:pPr>
      <w:r w:rsidRPr="003F0B71">
        <w:rPr>
          <w:rFonts w:asciiTheme="minorHAnsi" w:hAnsiTheme="minorHAnsi" w:cstheme="minorHAnsi"/>
          <w:b/>
        </w:rPr>
        <w:t xml:space="preserve">INVITATION FOR </w:t>
      </w:r>
      <w:r w:rsidR="003F0B71" w:rsidRPr="003F0B71">
        <w:rPr>
          <w:rFonts w:asciiTheme="minorHAnsi" w:hAnsiTheme="minorHAnsi" w:cstheme="minorHAnsi"/>
          <w:b/>
        </w:rPr>
        <w:t>BID</w:t>
      </w:r>
      <w:r w:rsidR="009F55EF">
        <w:rPr>
          <w:rFonts w:asciiTheme="minorHAnsi" w:hAnsiTheme="minorHAnsi" w:cstheme="minorHAnsi"/>
          <w:b/>
        </w:rPr>
        <w:t>-A01</w:t>
      </w:r>
    </w:p>
    <w:p w14:paraId="659C4605" w14:textId="77777777" w:rsidR="00614BDC" w:rsidRPr="007B7676" w:rsidRDefault="00614BDC" w:rsidP="001E6D4A">
      <w:pPr>
        <w:jc w:val="both"/>
        <w:rPr>
          <w:rFonts w:ascii="Verdana" w:hAnsi="Verdana" w:cs="Arial"/>
          <w:sz w:val="20"/>
          <w:szCs w:val="20"/>
          <w:lang w:val="en-GB"/>
        </w:rPr>
      </w:pPr>
    </w:p>
    <w:tbl>
      <w:tblPr>
        <w:tblW w:w="9781" w:type="dxa"/>
        <w:tblInd w:w="-9" w:type="dxa"/>
        <w:tblLayout w:type="fixed"/>
        <w:tblCellMar>
          <w:left w:w="120" w:type="dxa"/>
          <w:right w:w="120" w:type="dxa"/>
        </w:tblCellMar>
        <w:tblLook w:val="0000" w:firstRow="0" w:lastRow="0" w:firstColumn="0" w:lastColumn="0" w:noHBand="0" w:noVBand="0"/>
      </w:tblPr>
      <w:tblGrid>
        <w:gridCol w:w="9781"/>
      </w:tblGrid>
      <w:tr w:rsidR="00614BDC" w:rsidRPr="003F0B71" w14:paraId="1BA39C69" w14:textId="77777777" w:rsidTr="00A212ED">
        <w:trPr>
          <w:trHeight w:val="702"/>
        </w:trPr>
        <w:tc>
          <w:tcPr>
            <w:tcW w:w="9781" w:type="dxa"/>
            <w:tcBorders>
              <w:top w:val="single" w:sz="7" w:space="0" w:color="000000"/>
              <w:left w:val="single" w:sz="7" w:space="0" w:color="000000"/>
              <w:bottom w:val="single" w:sz="7" w:space="0" w:color="000000"/>
              <w:right w:val="single" w:sz="7" w:space="0" w:color="000000"/>
            </w:tcBorders>
          </w:tcPr>
          <w:p w14:paraId="37370F73" w14:textId="77777777" w:rsidR="00614BDC" w:rsidRPr="003F0B71" w:rsidRDefault="00614BDC" w:rsidP="00E734DC">
            <w:pPr>
              <w:spacing w:before="40" w:after="40" w:line="276" w:lineRule="auto"/>
              <w:jc w:val="center"/>
              <w:rPr>
                <w:rFonts w:asciiTheme="minorHAnsi" w:hAnsiTheme="minorHAnsi" w:cstheme="minorHAnsi"/>
                <w:b/>
                <w:sz w:val="20"/>
                <w:szCs w:val="20"/>
              </w:rPr>
            </w:pPr>
            <w:r w:rsidRPr="003F0B71">
              <w:rPr>
                <w:rFonts w:asciiTheme="minorHAnsi" w:hAnsiTheme="minorHAnsi" w:cstheme="minorHAnsi"/>
                <w:b/>
                <w:sz w:val="20"/>
                <w:szCs w:val="20"/>
              </w:rPr>
              <w:t>YOU ARE HEREBY INVITED TO SUBMIT PROPOSAL FOR THE REQUIREMENTS OF</w:t>
            </w:r>
          </w:p>
          <w:p w14:paraId="56587C41" w14:textId="77777777" w:rsidR="00614BDC" w:rsidRPr="003F0B71" w:rsidRDefault="00614BDC" w:rsidP="00E734DC">
            <w:pPr>
              <w:spacing w:before="40" w:after="40" w:line="276" w:lineRule="auto"/>
              <w:jc w:val="center"/>
              <w:rPr>
                <w:rFonts w:asciiTheme="minorHAnsi" w:hAnsiTheme="minorHAnsi" w:cstheme="minorHAnsi"/>
                <w:b/>
                <w:sz w:val="20"/>
                <w:szCs w:val="20"/>
              </w:rPr>
            </w:pPr>
            <w:r w:rsidRPr="003F0B71">
              <w:rPr>
                <w:rFonts w:asciiTheme="minorHAnsi" w:hAnsiTheme="minorHAnsi" w:cstheme="minorHAnsi"/>
                <w:b/>
                <w:sz w:val="20"/>
                <w:szCs w:val="20"/>
              </w:rPr>
              <w:t>NAT</w:t>
            </w:r>
            <w:r w:rsidR="0000526D">
              <w:rPr>
                <w:rFonts w:asciiTheme="minorHAnsi" w:hAnsiTheme="minorHAnsi" w:cstheme="minorHAnsi"/>
                <w:b/>
                <w:sz w:val="20"/>
                <w:szCs w:val="20"/>
              </w:rPr>
              <w:t>IONAL HEALTH LABORATORY SERVICE</w:t>
            </w:r>
            <w:r w:rsidRPr="003F0B71">
              <w:rPr>
                <w:rFonts w:asciiTheme="minorHAnsi" w:hAnsiTheme="minorHAnsi" w:cstheme="minorHAnsi"/>
                <w:b/>
                <w:sz w:val="20"/>
                <w:szCs w:val="20"/>
              </w:rPr>
              <w:t xml:space="preserve"> (NHLS)</w:t>
            </w:r>
          </w:p>
        </w:tc>
      </w:tr>
    </w:tbl>
    <w:p w14:paraId="6EB436F7" w14:textId="77777777" w:rsidR="00614BDC" w:rsidRPr="007B7676" w:rsidRDefault="00614BDC" w:rsidP="001E6D4A">
      <w:pPr>
        <w:spacing w:line="360" w:lineRule="auto"/>
        <w:jc w:val="both"/>
        <w:rPr>
          <w:rFonts w:ascii="Verdana" w:hAnsi="Verdana" w:cs="Arial"/>
          <w:sz w:val="20"/>
          <w:szCs w:val="20"/>
          <w:lang w:val="en-GB"/>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977"/>
        <w:gridCol w:w="567"/>
        <w:gridCol w:w="3969"/>
      </w:tblGrid>
      <w:tr w:rsidR="00614BDC" w:rsidRPr="003F0B71" w14:paraId="21243797" w14:textId="77777777" w:rsidTr="00BB2C3B">
        <w:tc>
          <w:tcPr>
            <w:tcW w:w="2268" w:type="dxa"/>
          </w:tcPr>
          <w:p w14:paraId="12ADA53C" w14:textId="77777777" w:rsidR="00614BDC" w:rsidRPr="003F0B71" w:rsidRDefault="00614BDC" w:rsidP="001E6D4A">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3F0B71">
              <w:rPr>
                <w:rFonts w:asciiTheme="minorHAnsi" w:hAnsiTheme="minorHAnsi" w:cstheme="minorHAnsi"/>
                <w:b/>
                <w:sz w:val="20"/>
                <w:szCs w:val="20"/>
                <w:lang w:val="en-GB"/>
              </w:rPr>
              <w:t>BID NUMBER:</w:t>
            </w:r>
          </w:p>
        </w:tc>
        <w:tc>
          <w:tcPr>
            <w:tcW w:w="7513" w:type="dxa"/>
            <w:gridSpan w:val="3"/>
          </w:tcPr>
          <w:p w14:paraId="2AA899E2" w14:textId="5B6AF03F" w:rsidR="00614BDC" w:rsidRPr="00E76E65" w:rsidRDefault="004B3C0A" w:rsidP="005C57DB">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E76E65">
              <w:rPr>
                <w:rFonts w:asciiTheme="minorHAnsi" w:hAnsiTheme="minorHAnsi" w:cstheme="minorHAnsi"/>
                <w:b/>
                <w:sz w:val="20"/>
                <w:szCs w:val="20"/>
                <w:lang w:val="en-GB"/>
              </w:rPr>
              <w:t>RFB</w:t>
            </w:r>
            <w:r w:rsidR="00792397">
              <w:rPr>
                <w:rFonts w:asciiTheme="minorHAnsi" w:hAnsiTheme="minorHAnsi" w:cstheme="minorHAnsi"/>
                <w:b/>
                <w:sz w:val="20"/>
                <w:szCs w:val="20"/>
                <w:lang w:val="en-GB"/>
              </w:rPr>
              <w:t>1</w:t>
            </w:r>
            <w:r w:rsidR="001B23DC">
              <w:rPr>
                <w:rFonts w:asciiTheme="minorHAnsi" w:hAnsiTheme="minorHAnsi" w:cstheme="minorHAnsi"/>
                <w:b/>
                <w:sz w:val="20"/>
                <w:szCs w:val="20"/>
                <w:lang w:val="en-GB"/>
              </w:rPr>
              <w:t>13</w:t>
            </w:r>
            <w:r w:rsidR="00792397">
              <w:rPr>
                <w:rFonts w:asciiTheme="minorHAnsi" w:hAnsiTheme="minorHAnsi" w:cstheme="minorHAnsi"/>
                <w:b/>
                <w:sz w:val="20"/>
                <w:szCs w:val="20"/>
                <w:lang w:val="en-GB"/>
              </w:rPr>
              <w:t>/2</w:t>
            </w:r>
            <w:r w:rsidR="001B23DC">
              <w:rPr>
                <w:rFonts w:asciiTheme="minorHAnsi" w:hAnsiTheme="minorHAnsi" w:cstheme="minorHAnsi"/>
                <w:b/>
                <w:sz w:val="20"/>
                <w:szCs w:val="20"/>
                <w:lang w:val="en-GB"/>
              </w:rPr>
              <w:t>4</w:t>
            </w:r>
            <w:r w:rsidR="00792397">
              <w:rPr>
                <w:rFonts w:asciiTheme="minorHAnsi" w:hAnsiTheme="minorHAnsi" w:cstheme="minorHAnsi"/>
                <w:b/>
                <w:sz w:val="20"/>
                <w:szCs w:val="20"/>
                <w:lang w:val="en-GB"/>
              </w:rPr>
              <w:t>/</w:t>
            </w:r>
            <w:r w:rsidR="007A1F3F">
              <w:rPr>
                <w:rFonts w:asciiTheme="minorHAnsi" w:hAnsiTheme="minorHAnsi" w:cstheme="minorHAnsi"/>
                <w:b/>
                <w:sz w:val="20"/>
                <w:szCs w:val="20"/>
                <w:lang w:val="en-GB"/>
              </w:rPr>
              <w:t>25</w:t>
            </w:r>
          </w:p>
        </w:tc>
      </w:tr>
      <w:tr w:rsidR="00614BDC" w:rsidRPr="003F0B71" w14:paraId="008E0043" w14:textId="77777777" w:rsidTr="00BB2C3B">
        <w:trPr>
          <w:trHeight w:val="135"/>
        </w:trPr>
        <w:tc>
          <w:tcPr>
            <w:tcW w:w="9781" w:type="dxa"/>
            <w:gridSpan w:val="4"/>
          </w:tcPr>
          <w:p w14:paraId="05755016" w14:textId="77777777" w:rsidR="00614BDC" w:rsidRPr="00E76E65" w:rsidRDefault="00614BDC" w:rsidP="001E6D4A">
            <w:pPr>
              <w:pStyle w:val="NoSpacing"/>
              <w:jc w:val="both"/>
              <w:rPr>
                <w:rFonts w:asciiTheme="minorHAnsi" w:hAnsiTheme="minorHAnsi" w:cstheme="minorHAnsi"/>
                <w:sz w:val="20"/>
                <w:szCs w:val="20"/>
                <w:lang w:val="en-GB"/>
              </w:rPr>
            </w:pPr>
          </w:p>
        </w:tc>
      </w:tr>
      <w:tr w:rsidR="00614BDC" w:rsidRPr="003F0B71" w14:paraId="176DBB40" w14:textId="77777777" w:rsidTr="00BB2C3B">
        <w:tc>
          <w:tcPr>
            <w:tcW w:w="2268" w:type="dxa"/>
          </w:tcPr>
          <w:p w14:paraId="62ACBA84" w14:textId="77777777" w:rsidR="00614BDC" w:rsidRPr="003F0B71" w:rsidRDefault="00614BDC" w:rsidP="001E6D4A">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3F0B71">
              <w:rPr>
                <w:rFonts w:asciiTheme="minorHAnsi" w:hAnsiTheme="minorHAnsi" w:cstheme="minorHAnsi"/>
                <w:b/>
                <w:sz w:val="20"/>
                <w:szCs w:val="20"/>
                <w:lang w:val="en-GB"/>
              </w:rPr>
              <w:t>CLOSING DATE:</w:t>
            </w:r>
          </w:p>
        </w:tc>
        <w:tc>
          <w:tcPr>
            <w:tcW w:w="7513" w:type="dxa"/>
            <w:gridSpan w:val="3"/>
            <w:shd w:val="clear" w:color="auto" w:fill="auto"/>
          </w:tcPr>
          <w:p w14:paraId="177C524B" w14:textId="564684A0" w:rsidR="00614BDC" w:rsidRPr="00E76E65" w:rsidRDefault="002D6376" w:rsidP="001E6D4A">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Pr>
                <w:rFonts w:asciiTheme="minorHAnsi" w:hAnsiTheme="minorHAnsi" w:cstheme="minorHAnsi"/>
                <w:b/>
                <w:sz w:val="20"/>
                <w:szCs w:val="20"/>
                <w:lang w:val="en-GB"/>
              </w:rPr>
              <w:t>0</w:t>
            </w:r>
            <w:r w:rsidR="003A63D1">
              <w:rPr>
                <w:rFonts w:asciiTheme="minorHAnsi" w:hAnsiTheme="minorHAnsi" w:cstheme="minorHAnsi"/>
                <w:b/>
                <w:sz w:val="20"/>
                <w:szCs w:val="20"/>
                <w:lang w:val="en-GB"/>
              </w:rPr>
              <w:t>5</w:t>
            </w:r>
            <w:r w:rsidR="001B23DC">
              <w:rPr>
                <w:rFonts w:asciiTheme="minorHAnsi" w:hAnsiTheme="minorHAnsi" w:cstheme="minorHAnsi"/>
                <w:b/>
                <w:sz w:val="20"/>
                <w:szCs w:val="20"/>
                <w:lang w:val="en-GB"/>
              </w:rPr>
              <w:t xml:space="preserve"> </w:t>
            </w:r>
            <w:r w:rsidR="00A67957">
              <w:rPr>
                <w:rFonts w:asciiTheme="minorHAnsi" w:hAnsiTheme="minorHAnsi" w:cstheme="minorHAnsi"/>
                <w:b/>
                <w:sz w:val="20"/>
                <w:szCs w:val="20"/>
                <w:lang w:val="en-GB"/>
              </w:rPr>
              <w:t>DEC</w:t>
            </w:r>
            <w:r w:rsidR="001B23DC">
              <w:rPr>
                <w:rFonts w:asciiTheme="minorHAnsi" w:hAnsiTheme="minorHAnsi" w:cstheme="minorHAnsi"/>
                <w:b/>
                <w:sz w:val="20"/>
                <w:szCs w:val="20"/>
                <w:lang w:val="en-GB"/>
              </w:rPr>
              <w:t>EMBER</w:t>
            </w:r>
            <w:r w:rsidR="00146A54">
              <w:rPr>
                <w:rFonts w:asciiTheme="minorHAnsi" w:hAnsiTheme="minorHAnsi" w:cstheme="minorHAnsi"/>
                <w:b/>
                <w:sz w:val="20"/>
                <w:szCs w:val="20"/>
                <w:lang w:val="en-GB"/>
              </w:rPr>
              <w:t xml:space="preserve"> </w:t>
            </w:r>
            <w:r w:rsidR="00CF2E98">
              <w:rPr>
                <w:rFonts w:asciiTheme="minorHAnsi" w:hAnsiTheme="minorHAnsi" w:cstheme="minorHAnsi"/>
                <w:b/>
                <w:sz w:val="20"/>
                <w:szCs w:val="20"/>
                <w:lang w:val="en-GB"/>
              </w:rPr>
              <w:t>2024</w:t>
            </w:r>
          </w:p>
        </w:tc>
      </w:tr>
      <w:tr w:rsidR="00614BDC" w:rsidRPr="003F0B71" w14:paraId="2ECAA25D" w14:textId="77777777" w:rsidTr="00BB2C3B">
        <w:tc>
          <w:tcPr>
            <w:tcW w:w="9781" w:type="dxa"/>
            <w:gridSpan w:val="4"/>
          </w:tcPr>
          <w:p w14:paraId="67B53BF9" w14:textId="77777777" w:rsidR="00614BDC" w:rsidRPr="003F0B71" w:rsidRDefault="00614BDC" w:rsidP="001E6D4A">
            <w:pPr>
              <w:pStyle w:val="NoSpacing"/>
              <w:jc w:val="both"/>
              <w:rPr>
                <w:rFonts w:asciiTheme="minorHAnsi" w:hAnsiTheme="minorHAnsi" w:cstheme="minorHAnsi"/>
                <w:sz w:val="20"/>
                <w:szCs w:val="20"/>
                <w:lang w:val="en-GB"/>
              </w:rPr>
            </w:pPr>
          </w:p>
        </w:tc>
      </w:tr>
      <w:tr w:rsidR="00614BDC" w:rsidRPr="003F0B71" w14:paraId="009B82A0" w14:textId="77777777" w:rsidTr="00BB2C3B">
        <w:tc>
          <w:tcPr>
            <w:tcW w:w="2268" w:type="dxa"/>
          </w:tcPr>
          <w:p w14:paraId="2EC39AA2" w14:textId="77777777" w:rsidR="00614BDC" w:rsidRPr="003F0B71" w:rsidRDefault="00614BDC" w:rsidP="001E6D4A">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3F0B71">
              <w:rPr>
                <w:rFonts w:asciiTheme="minorHAnsi" w:hAnsiTheme="minorHAnsi" w:cstheme="minorHAnsi"/>
                <w:b/>
                <w:sz w:val="20"/>
                <w:szCs w:val="20"/>
                <w:lang w:val="en-GB"/>
              </w:rPr>
              <w:t>CLOSING TIME:</w:t>
            </w:r>
          </w:p>
        </w:tc>
        <w:tc>
          <w:tcPr>
            <w:tcW w:w="7513" w:type="dxa"/>
            <w:gridSpan w:val="3"/>
          </w:tcPr>
          <w:p w14:paraId="21101251" w14:textId="77777777" w:rsidR="00614BDC" w:rsidRPr="003F0B71" w:rsidRDefault="00614BDC" w:rsidP="001E6D4A">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3F0B71">
              <w:rPr>
                <w:rFonts w:asciiTheme="minorHAnsi" w:hAnsiTheme="minorHAnsi" w:cstheme="minorHAnsi"/>
                <w:b/>
                <w:sz w:val="20"/>
                <w:szCs w:val="20"/>
                <w:lang w:val="en-GB"/>
              </w:rPr>
              <w:t>11:00</w:t>
            </w:r>
            <w:r w:rsidR="00BB2C3B">
              <w:rPr>
                <w:rFonts w:asciiTheme="minorHAnsi" w:hAnsiTheme="minorHAnsi" w:cstheme="minorHAnsi"/>
                <w:b/>
                <w:sz w:val="20"/>
                <w:szCs w:val="20"/>
                <w:lang w:val="en-GB"/>
              </w:rPr>
              <w:t xml:space="preserve"> </w:t>
            </w:r>
            <w:r w:rsidRPr="003F0B71">
              <w:rPr>
                <w:rFonts w:asciiTheme="minorHAnsi" w:hAnsiTheme="minorHAnsi" w:cstheme="minorHAnsi"/>
                <w:b/>
                <w:sz w:val="20"/>
                <w:szCs w:val="20"/>
                <w:lang w:val="en-GB"/>
              </w:rPr>
              <w:t>AM</w:t>
            </w:r>
          </w:p>
        </w:tc>
      </w:tr>
      <w:tr w:rsidR="004D1C97" w:rsidRPr="003F0B71" w14:paraId="2D7D500C" w14:textId="77777777" w:rsidTr="00BB2C3B">
        <w:tc>
          <w:tcPr>
            <w:tcW w:w="9781" w:type="dxa"/>
            <w:gridSpan w:val="4"/>
          </w:tcPr>
          <w:p w14:paraId="68EED564" w14:textId="77777777" w:rsidR="004D1C97" w:rsidRPr="003F0B71" w:rsidRDefault="004D1C97" w:rsidP="001E6D4A">
            <w:pPr>
              <w:pStyle w:val="NoSpacing"/>
              <w:jc w:val="both"/>
              <w:rPr>
                <w:rFonts w:asciiTheme="minorHAnsi" w:hAnsiTheme="minorHAnsi" w:cstheme="minorHAnsi"/>
                <w:sz w:val="20"/>
                <w:szCs w:val="20"/>
                <w:lang w:val="en-GB"/>
              </w:rPr>
            </w:pPr>
          </w:p>
        </w:tc>
      </w:tr>
      <w:tr w:rsidR="005F09CC" w:rsidRPr="003F0B71" w14:paraId="08221C96" w14:textId="77777777" w:rsidTr="00BB2C3B">
        <w:tc>
          <w:tcPr>
            <w:tcW w:w="2268" w:type="dxa"/>
          </w:tcPr>
          <w:p w14:paraId="3B749ED2" w14:textId="77777777" w:rsidR="005F09CC" w:rsidRPr="003F0B71" w:rsidRDefault="005F09CC" w:rsidP="00E734DC">
            <w:pPr>
              <w:tabs>
                <w:tab w:val="left" w:pos="720"/>
                <w:tab w:val="left" w:pos="1944"/>
                <w:tab w:val="left" w:pos="3384"/>
                <w:tab w:val="left" w:pos="3744"/>
                <w:tab w:val="left" w:pos="4644"/>
                <w:tab w:val="left" w:pos="5760"/>
                <w:tab w:val="left" w:pos="7920"/>
              </w:tabs>
              <w:spacing w:before="40" w:after="40" w:line="360" w:lineRule="auto"/>
              <w:rPr>
                <w:rFonts w:asciiTheme="minorHAnsi" w:hAnsiTheme="minorHAnsi" w:cstheme="minorHAnsi"/>
                <w:b/>
                <w:sz w:val="20"/>
                <w:szCs w:val="20"/>
                <w:lang w:val="en-GB"/>
              </w:rPr>
            </w:pPr>
            <w:r w:rsidRPr="003F0B71">
              <w:rPr>
                <w:rFonts w:asciiTheme="minorHAnsi" w:hAnsiTheme="minorHAnsi" w:cstheme="minorHAnsi"/>
                <w:b/>
                <w:sz w:val="20"/>
                <w:szCs w:val="20"/>
                <w:lang w:val="en-GB"/>
              </w:rPr>
              <w:t>PUBLIC TENDER OPENING</w:t>
            </w:r>
            <w:r w:rsidR="007B7676" w:rsidRPr="003F0B71">
              <w:rPr>
                <w:rFonts w:asciiTheme="minorHAnsi" w:hAnsiTheme="minorHAnsi" w:cstheme="minorHAnsi"/>
                <w:b/>
                <w:sz w:val="20"/>
                <w:szCs w:val="20"/>
                <w:lang w:val="en-GB"/>
              </w:rPr>
              <w:t>:</w:t>
            </w:r>
          </w:p>
        </w:tc>
        <w:tc>
          <w:tcPr>
            <w:tcW w:w="7513" w:type="dxa"/>
            <w:gridSpan w:val="3"/>
            <w:vAlign w:val="center"/>
          </w:tcPr>
          <w:p w14:paraId="03FDBC8E" w14:textId="36DE8A1A" w:rsidR="005F09CC" w:rsidRPr="003F0B71" w:rsidRDefault="005F0C1E" w:rsidP="001E6D4A">
            <w:pPr>
              <w:pStyle w:val="NoSpacing"/>
              <w:spacing w:line="360" w:lineRule="auto"/>
              <w:jc w:val="both"/>
              <w:rPr>
                <w:rFonts w:asciiTheme="minorHAnsi" w:hAnsiTheme="minorHAnsi" w:cstheme="minorHAnsi"/>
                <w:b/>
                <w:sz w:val="20"/>
                <w:szCs w:val="20"/>
              </w:rPr>
            </w:pPr>
            <w:r>
              <w:rPr>
                <w:rFonts w:asciiTheme="minorHAnsi" w:hAnsiTheme="minorHAnsi" w:cstheme="minorHAnsi"/>
                <w:b/>
                <w:sz w:val="20"/>
                <w:szCs w:val="20"/>
              </w:rPr>
              <w:t>DATE:</w:t>
            </w:r>
            <w:r w:rsidR="009F5328">
              <w:rPr>
                <w:rFonts w:asciiTheme="minorHAnsi" w:hAnsiTheme="minorHAnsi" w:cstheme="minorHAnsi"/>
                <w:b/>
                <w:sz w:val="20"/>
                <w:szCs w:val="20"/>
              </w:rPr>
              <w:t xml:space="preserve"> </w:t>
            </w:r>
            <w:r w:rsidR="00A67957">
              <w:rPr>
                <w:rFonts w:asciiTheme="minorHAnsi" w:hAnsiTheme="minorHAnsi" w:cstheme="minorHAnsi"/>
                <w:b/>
                <w:sz w:val="20"/>
                <w:szCs w:val="20"/>
              </w:rPr>
              <w:t>0</w:t>
            </w:r>
            <w:r w:rsidR="003A63D1">
              <w:rPr>
                <w:rFonts w:asciiTheme="minorHAnsi" w:hAnsiTheme="minorHAnsi" w:cstheme="minorHAnsi"/>
                <w:b/>
                <w:sz w:val="20"/>
                <w:szCs w:val="20"/>
              </w:rPr>
              <w:t>5</w:t>
            </w:r>
            <w:r w:rsidR="00A67957">
              <w:rPr>
                <w:rFonts w:asciiTheme="minorHAnsi" w:hAnsiTheme="minorHAnsi" w:cstheme="minorHAnsi"/>
                <w:b/>
                <w:sz w:val="20"/>
                <w:szCs w:val="20"/>
              </w:rPr>
              <w:t xml:space="preserve"> DECEMBER </w:t>
            </w:r>
            <w:r w:rsidR="00CF2E98">
              <w:rPr>
                <w:rFonts w:asciiTheme="minorHAnsi" w:hAnsiTheme="minorHAnsi" w:cstheme="minorHAnsi"/>
                <w:b/>
                <w:sz w:val="20"/>
                <w:szCs w:val="20"/>
              </w:rPr>
              <w:t>2024</w:t>
            </w:r>
          </w:p>
          <w:p w14:paraId="38373408" w14:textId="308F843E" w:rsidR="005F09CC" w:rsidRPr="00E76E65" w:rsidRDefault="00317ED9" w:rsidP="001E6D4A">
            <w:pPr>
              <w:pStyle w:val="NoSpacing"/>
              <w:spacing w:line="360" w:lineRule="auto"/>
              <w:jc w:val="both"/>
              <w:rPr>
                <w:rFonts w:asciiTheme="minorHAnsi" w:hAnsiTheme="minorHAnsi" w:cstheme="minorHAnsi"/>
                <w:b/>
                <w:sz w:val="20"/>
                <w:szCs w:val="20"/>
              </w:rPr>
            </w:pPr>
            <w:r w:rsidRPr="003F0B71">
              <w:rPr>
                <w:rFonts w:asciiTheme="minorHAnsi" w:hAnsiTheme="minorHAnsi" w:cstheme="minorHAnsi"/>
                <w:b/>
                <w:sz w:val="20"/>
                <w:szCs w:val="20"/>
              </w:rPr>
              <w:t xml:space="preserve">TIME: </w:t>
            </w:r>
            <w:r w:rsidRPr="00E76E65">
              <w:rPr>
                <w:rFonts w:asciiTheme="minorHAnsi" w:hAnsiTheme="minorHAnsi" w:cstheme="minorHAnsi"/>
                <w:b/>
                <w:sz w:val="20"/>
                <w:szCs w:val="20"/>
                <w:lang w:val="en-GB"/>
              </w:rPr>
              <w:t>1</w:t>
            </w:r>
            <w:r w:rsidR="00272465">
              <w:rPr>
                <w:rFonts w:asciiTheme="minorHAnsi" w:hAnsiTheme="minorHAnsi" w:cstheme="minorHAnsi"/>
                <w:b/>
                <w:sz w:val="20"/>
                <w:szCs w:val="20"/>
                <w:lang w:val="en-GB"/>
              </w:rPr>
              <w:t>1</w:t>
            </w:r>
            <w:r w:rsidR="00E76E65" w:rsidRPr="00E76E65">
              <w:rPr>
                <w:rFonts w:asciiTheme="minorHAnsi" w:hAnsiTheme="minorHAnsi" w:cstheme="minorHAnsi"/>
                <w:b/>
                <w:sz w:val="20"/>
                <w:szCs w:val="20"/>
                <w:lang w:val="en-GB"/>
              </w:rPr>
              <w:t>:3</w:t>
            </w:r>
            <w:r w:rsidRPr="00E76E65">
              <w:rPr>
                <w:rFonts w:asciiTheme="minorHAnsi" w:hAnsiTheme="minorHAnsi" w:cstheme="minorHAnsi"/>
                <w:b/>
                <w:sz w:val="20"/>
                <w:szCs w:val="20"/>
                <w:lang w:val="en-GB"/>
              </w:rPr>
              <w:t xml:space="preserve">0 </w:t>
            </w:r>
            <w:r w:rsidR="001E1C1C">
              <w:rPr>
                <w:rFonts w:asciiTheme="minorHAnsi" w:hAnsiTheme="minorHAnsi" w:cstheme="minorHAnsi"/>
                <w:b/>
                <w:sz w:val="20"/>
                <w:szCs w:val="20"/>
                <w:lang w:val="en-GB"/>
              </w:rPr>
              <w:t>A</w:t>
            </w:r>
            <w:r w:rsidRPr="00E76E65">
              <w:rPr>
                <w:rFonts w:asciiTheme="minorHAnsi" w:hAnsiTheme="minorHAnsi" w:cstheme="minorHAnsi"/>
                <w:b/>
                <w:sz w:val="20"/>
                <w:szCs w:val="20"/>
                <w:lang w:val="en-GB"/>
              </w:rPr>
              <w:t>M</w:t>
            </w:r>
          </w:p>
          <w:p w14:paraId="38D3E355" w14:textId="77777777" w:rsidR="00E76E65" w:rsidRPr="001B23DC" w:rsidRDefault="00317ED9" w:rsidP="001E6D4A">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r w:rsidRPr="00E76E65">
              <w:rPr>
                <w:rFonts w:asciiTheme="minorHAnsi" w:hAnsiTheme="minorHAnsi" w:cstheme="minorHAnsi"/>
                <w:b/>
                <w:sz w:val="20"/>
                <w:szCs w:val="20"/>
              </w:rPr>
              <w:t xml:space="preserve">VENUE: </w:t>
            </w:r>
            <w:r w:rsidR="00E76E65" w:rsidRPr="001B23DC">
              <w:rPr>
                <w:rFonts w:asciiTheme="minorHAnsi" w:hAnsiTheme="minorHAnsi" w:cstheme="minorHAnsi"/>
                <w:b/>
                <w:sz w:val="20"/>
                <w:szCs w:val="20"/>
                <w:lang w:val="en-GB"/>
              </w:rPr>
              <w:t>MAIN CONFERENCE BOARDROOM</w:t>
            </w:r>
          </w:p>
          <w:p w14:paraId="33C51835" w14:textId="77777777" w:rsidR="00C606D8" w:rsidRPr="001B23DC" w:rsidRDefault="00E76E65" w:rsidP="001E6D4A">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r w:rsidRPr="001B23DC">
              <w:rPr>
                <w:rFonts w:asciiTheme="minorHAnsi" w:hAnsiTheme="minorHAnsi" w:cstheme="minorHAnsi"/>
                <w:b/>
                <w:sz w:val="20"/>
                <w:szCs w:val="20"/>
              </w:rPr>
              <w:t xml:space="preserve">               </w:t>
            </w:r>
            <w:r w:rsidR="00317ED9" w:rsidRPr="001B23DC">
              <w:rPr>
                <w:rFonts w:asciiTheme="minorHAnsi" w:hAnsiTheme="minorHAnsi" w:cstheme="minorHAnsi"/>
                <w:b/>
                <w:sz w:val="20"/>
                <w:szCs w:val="20"/>
              </w:rPr>
              <w:t>NATIONAL HEALTH LABORATORY SERVICE</w:t>
            </w:r>
          </w:p>
          <w:p w14:paraId="2B3E8B69" w14:textId="77777777" w:rsidR="00C606D8" w:rsidRPr="001B23DC" w:rsidRDefault="00E76E65" w:rsidP="001E6D4A">
            <w:pPr>
              <w:tabs>
                <w:tab w:val="left" w:pos="1944"/>
                <w:tab w:val="left" w:pos="3384"/>
                <w:tab w:val="left" w:pos="3744"/>
                <w:tab w:val="left" w:pos="4644"/>
                <w:tab w:val="left" w:pos="5760"/>
                <w:tab w:val="left" w:pos="7920"/>
              </w:tabs>
              <w:spacing w:before="40" w:after="40"/>
              <w:ind w:left="608"/>
              <w:jc w:val="both"/>
              <w:rPr>
                <w:rFonts w:asciiTheme="minorHAnsi" w:hAnsiTheme="minorHAnsi" w:cstheme="minorHAnsi"/>
                <w:b/>
                <w:sz w:val="20"/>
                <w:szCs w:val="20"/>
              </w:rPr>
            </w:pPr>
            <w:r w:rsidRPr="001B23DC">
              <w:rPr>
                <w:rFonts w:asciiTheme="minorHAnsi" w:hAnsiTheme="minorHAnsi" w:cstheme="minorHAnsi"/>
                <w:b/>
                <w:sz w:val="20"/>
                <w:szCs w:val="20"/>
              </w:rPr>
              <w:t xml:space="preserve"> </w:t>
            </w:r>
            <w:r w:rsidR="00317ED9" w:rsidRPr="001B23DC">
              <w:rPr>
                <w:rFonts w:asciiTheme="minorHAnsi" w:hAnsiTheme="minorHAnsi" w:cstheme="minorHAnsi"/>
                <w:b/>
                <w:sz w:val="20"/>
                <w:szCs w:val="20"/>
              </w:rPr>
              <w:t>1 MODDERFONTEIN ROAD</w:t>
            </w:r>
          </w:p>
          <w:p w14:paraId="1977130A" w14:textId="77777777" w:rsidR="005F09CC" w:rsidRPr="00C606D8" w:rsidRDefault="00E76E65" w:rsidP="001E6D4A">
            <w:pPr>
              <w:ind w:left="608"/>
              <w:jc w:val="both"/>
              <w:rPr>
                <w:rFonts w:asciiTheme="minorHAnsi" w:hAnsiTheme="minorHAnsi" w:cstheme="minorHAnsi"/>
                <w:sz w:val="20"/>
                <w:szCs w:val="20"/>
                <w:u w:val="single"/>
              </w:rPr>
            </w:pPr>
            <w:r w:rsidRPr="001B23DC">
              <w:rPr>
                <w:rFonts w:asciiTheme="minorHAnsi" w:hAnsiTheme="minorHAnsi" w:cstheme="minorHAnsi"/>
                <w:b/>
                <w:sz w:val="20"/>
                <w:szCs w:val="20"/>
              </w:rPr>
              <w:t xml:space="preserve"> </w:t>
            </w:r>
            <w:r w:rsidR="00317ED9" w:rsidRPr="001B23DC">
              <w:rPr>
                <w:rFonts w:asciiTheme="minorHAnsi" w:hAnsiTheme="minorHAnsi" w:cstheme="minorHAnsi"/>
                <w:b/>
                <w:sz w:val="20"/>
                <w:szCs w:val="20"/>
              </w:rPr>
              <w:t>SANDRINGHAM</w:t>
            </w:r>
            <w:r w:rsidR="00317ED9" w:rsidRPr="003F0B71">
              <w:rPr>
                <w:rFonts w:asciiTheme="minorHAnsi" w:hAnsiTheme="minorHAnsi" w:cstheme="minorHAnsi"/>
                <w:sz w:val="20"/>
                <w:szCs w:val="20"/>
                <w:u w:val="single"/>
              </w:rPr>
              <w:t xml:space="preserve"> </w:t>
            </w:r>
          </w:p>
        </w:tc>
      </w:tr>
      <w:tr w:rsidR="00614BDC" w:rsidRPr="003F0B71" w14:paraId="23D95F41" w14:textId="77777777" w:rsidTr="00BB2C3B">
        <w:tc>
          <w:tcPr>
            <w:tcW w:w="9781" w:type="dxa"/>
            <w:gridSpan w:val="4"/>
          </w:tcPr>
          <w:p w14:paraId="1FAF5194" w14:textId="77777777" w:rsidR="00614BDC" w:rsidRPr="003F0B71" w:rsidRDefault="00614BDC" w:rsidP="001E6D4A">
            <w:pPr>
              <w:pStyle w:val="NoSpacing"/>
              <w:jc w:val="both"/>
              <w:rPr>
                <w:rFonts w:asciiTheme="minorHAnsi" w:hAnsiTheme="minorHAnsi" w:cstheme="minorHAnsi"/>
                <w:sz w:val="20"/>
                <w:szCs w:val="20"/>
                <w:lang w:val="en-GB"/>
              </w:rPr>
            </w:pPr>
          </w:p>
        </w:tc>
      </w:tr>
      <w:tr w:rsidR="00614BDC" w:rsidRPr="003F0B71" w14:paraId="205150D7" w14:textId="77777777" w:rsidTr="00BB2C3B">
        <w:tc>
          <w:tcPr>
            <w:tcW w:w="2268" w:type="dxa"/>
          </w:tcPr>
          <w:p w14:paraId="6527F4D6" w14:textId="77777777" w:rsidR="00614BDC" w:rsidRPr="003F0B71" w:rsidRDefault="00614BDC" w:rsidP="001E6D4A">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3F0B71">
              <w:rPr>
                <w:rFonts w:asciiTheme="minorHAnsi" w:hAnsiTheme="minorHAnsi" w:cstheme="minorHAnsi"/>
                <w:b/>
                <w:bCs/>
                <w:sz w:val="20"/>
                <w:szCs w:val="20"/>
              </w:rPr>
              <w:t>BID VALIDITY PERIOD:</w:t>
            </w:r>
          </w:p>
        </w:tc>
        <w:tc>
          <w:tcPr>
            <w:tcW w:w="7513" w:type="dxa"/>
            <w:gridSpan w:val="3"/>
            <w:vAlign w:val="center"/>
          </w:tcPr>
          <w:p w14:paraId="48E8A6BC" w14:textId="77777777" w:rsidR="00614BDC" w:rsidRPr="003F0B71" w:rsidRDefault="002963A2" w:rsidP="001E6D4A">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bookmarkStart w:id="0" w:name="Validity"/>
            <w:r>
              <w:rPr>
                <w:rFonts w:asciiTheme="minorHAnsi" w:hAnsiTheme="minorHAnsi" w:cstheme="minorHAnsi"/>
                <w:b/>
                <w:sz w:val="20"/>
                <w:szCs w:val="20"/>
              </w:rPr>
              <w:t>18</w:t>
            </w:r>
            <w:r w:rsidR="00614BDC" w:rsidRPr="003F0B71">
              <w:rPr>
                <w:rFonts w:asciiTheme="minorHAnsi" w:hAnsiTheme="minorHAnsi" w:cstheme="minorHAnsi"/>
                <w:b/>
                <w:sz w:val="20"/>
                <w:szCs w:val="20"/>
              </w:rPr>
              <w:t xml:space="preserve">0 days </w:t>
            </w:r>
            <w:bookmarkEnd w:id="0"/>
            <w:r w:rsidR="00614BDC" w:rsidRPr="003F0B71">
              <w:rPr>
                <w:rFonts w:asciiTheme="minorHAnsi" w:hAnsiTheme="minorHAnsi" w:cstheme="minorHAnsi"/>
                <w:b/>
                <w:sz w:val="20"/>
                <w:szCs w:val="20"/>
              </w:rPr>
              <w:t>(commencing from the RFB Closing Date)</w:t>
            </w:r>
          </w:p>
        </w:tc>
      </w:tr>
      <w:tr w:rsidR="00614BDC" w:rsidRPr="003F0B71" w14:paraId="41D0402A" w14:textId="77777777" w:rsidTr="00BB2C3B">
        <w:tc>
          <w:tcPr>
            <w:tcW w:w="9781" w:type="dxa"/>
            <w:gridSpan w:val="4"/>
          </w:tcPr>
          <w:p w14:paraId="6A971A13" w14:textId="77777777" w:rsidR="00614BDC" w:rsidRPr="003F0B71" w:rsidRDefault="00614BDC" w:rsidP="001E6D4A">
            <w:pPr>
              <w:pStyle w:val="NoSpacing"/>
              <w:jc w:val="both"/>
              <w:rPr>
                <w:rFonts w:asciiTheme="minorHAnsi" w:hAnsiTheme="minorHAnsi" w:cstheme="minorHAnsi"/>
                <w:sz w:val="20"/>
                <w:szCs w:val="20"/>
                <w:lang w:val="en-GB"/>
              </w:rPr>
            </w:pPr>
          </w:p>
        </w:tc>
      </w:tr>
      <w:tr w:rsidR="00614BDC" w:rsidRPr="003F0B71" w14:paraId="55FB3A91" w14:textId="77777777" w:rsidTr="00BB2C3B">
        <w:tc>
          <w:tcPr>
            <w:tcW w:w="2268" w:type="dxa"/>
          </w:tcPr>
          <w:p w14:paraId="6D3A6F5C" w14:textId="77777777" w:rsidR="00614BDC" w:rsidRPr="003F0B71" w:rsidRDefault="00614BDC" w:rsidP="001E6D4A">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3F0B71">
              <w:rPr>
                <w:rFonts w:asciiTheme="minorHAnsi" w:hAnsiTheme="minorHAnsi" w:cstheme="minorHAnsi"/>
                <w:b/>
                <w:sz w:val="20"/>
                <w:szCs w:val="20"/>
              </w:rPr>
              <w:t>IMPORTANT:</w:t>
            </w:r>
          </w:p>
        </w:tc>
        <w:tc>
          <w:tcPr>
            <w:tcW w:w="7513" w:type="dxa"/>
            <w:gridSpan w:val="3"/>
          </w:tcPr>
          <w:p w14:paraId="75CF1009" w14:textId="77777777" w:rsidR="00614BDC" w:rsidRPr="001E1C1C" w:rsidRDefault="00317ED9" w:rsidP="001E6D4A">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r w:rsidRPr="001E1C1C">
              <w:rPr>
                <w:rFonts w:asciiTheme="minorHAnsi" w:hAnsiTheme="minorHAnsi" w:cstheme="minorHAnsi"/>
                <w:b/>
                <w:sz w:val="20"/>
                <w:szCs w:val="20"/>
              </w:rPr>
              <w:t xml:space="preserve">A </w:t>
            </w:r>
            <w:r w:rsidRPr="001E1C1C">
              <w:rPr>
                <w:rFonts w:asciiTheme="minorHAnsi" w:hAnsiTheme="minorHAnsi" w:cstheme="minorHAnsi"/>
                <w:b/>
                <w:sz w:val="20"/>
                <w:szCs w:val="20"/>
                <w:lang w:val="en-GB"/>
              </w:rPr>
              <w:t>COMPULSORY</w:t>
            </w:r>
            <w:r w:rsidRPr="001E1C1C">
              <w:rPr>
                <w:rFonts w:asciiTheme="minorHAnsi" w:hAnsiTheme="minorHAnsi" w:cstheme="minorHAnsi"/>
                <w:b/>
                <w:color w:val="FF0000"/>
                <w:sz w:val="20"/>
                <w:szCs w:val="20"/>
              </w:rPr>
              <w:t xml:space="preserve"> </w:t>
            </w:r>
            <w:r w:rsidRPr="001E1C1C">
              <w:rPr>
                <w:rFonts w:asciiTheme="minorHAnsi" w:hAnsiTheme="minorHAnsi" w:cstheme="minorHAnsi"/>
                <w:b/>
                <w:sz w:val="20"/>
                <w:szCs w:val="20"/>
              </w:rPr>
              <w:t xml:space="preserve">BRIEFING SESSION </w:t>
            </w:r>
            <w:r w:rsidR="00792397" w:rsidRPr="001E1C1C">
              <w:rPr>
                <w:rFonts w:asciiTheme="minorHAnsi" w:hAnsiTheme="minorHAnsi" w:cstheme="minorHAnsi"/>
                <w:b/>
                <w:sz w:val="20"/>
                <w:szCs w:val="20"/>
              </w:rPr>
              <w:t xml:space="preserve">AND THE SITE VISIT </w:t>
            </w:r>
            <w:r w:rsidRPr="001E1C1C">
              <w:rPr>
                <w:rFonts w:asciiTheme="minorHAnsi" w:hAnsiTheme="minorHAnsi" w:cstheme="minorHAnsi"/>
                <w:b/>
                <w:sz w:val="20"/>
                <w:szCs w:val="20"/>
              </w:rPr>
              <w:t xml:space="preserve">WILL BE HELD: </w:t>
            </w:r>
          </w:p>
          <w:p w14:paraId="23A70D9A" w14:textId="281E2E6F" w:rsidR="005F09CC" w:rsidRPr="001E1C1C" w:rsidRDefault="00317ED9" w:rsidP="001E6D4A">
            <w:pPr>
              <w:pStyle w:val="NoSpacing"/>
              <w:spacing w:line="360" w:lineRule="auto"/>
              <w:jc w:val="both"/>
              <w:rPr>
                <w:rFonts w:asciiTheme="minorHAnsi" w:hAnsiTheme="minorHAnsi" w:cstheme="minorHAnsi"/>
                <w:b/>
                <w:sz w:val="20"/>
                <w:szCs w:val="20"/>
              </w:rPr>
            </w:pPr>
            <w:r w:rsidRPr="001E1C1C">
              <w:rPr>
                <w:rFonts w:asciiTheme="minorHAnsi" w:hAnsiTheme="minorHAnsi" w:cstheme="minorHAnsi"/>
                <w:b/>
                <w:sz w:val="20"/>
                <w:szCs w:val="20"/>
              </w:rPr>
              <w:t>DATE</w:t>
            </w:r>
            <w:r w:rsidR="005F0C1E" w:rsidRPr="001E1C1C">
              <w:rPr>
                <w:rFonts w:asciiTheme="minorHAnsi" w:hAnsiTheme="minorHAnsi" w:cstheme="minorHAnsi"/>
                <w:b/>
                <w:sz w:val="20"/>
                <w:szCs w:val="20"/>
                <w:lang w:val="en-GB"/>
              </w:rPr>
              <w:t xml:space="preserve">:  </w:t>
            </w:r>
            <w:r w:rsidR="003C0AF1" w:rsidRPr="001E1C1C">
              <w:rPr>
                <w:rFonts w:asciiTheme="minorHAnsi" w:hAnsiTheme="minorHAnsi" w:cstheme="minorHAnsi"/>
                <w:b/>
                <w:sz w:val="20"/>
                <w:szCs w:val="20"/>
                <w:lang w:val="en-GB"/>
              </w:rPr>
              <w:t>1</w:t>
            </w:r>
            <w:r w:rsidR="0015375D" w:rsidRPr="001E1C1C">
              <w:rPr>
                <w:rFonts w:asciiTheme="minorHAnsi" w:hAnsiTheme="minorHAnsi" w:cstheme="minorHAnsi"/>
                <w:b/>
                <w:sz w:val="20"/>
                <w:szCs w:val="20"/>
                <w:lang w:val="en-GB"/>
              </w:rPr>
              <w:t>4</w:t>
            </w:r>
            <w:r w:rsidR="00CF2E98" w:rsidRPr="001E1C1C">
              <w:rPr>
                <w:rFonts w:asciiTheme="minorHAnsi" w:hAnsiTheme="minorHAnsi" w:cstheme="minorHAnsi"/>
                <w:b/>
                <w:sz w:val="20"/>
                <w:szCs w:val="20"/>
                <w:lang w:val="en-GB"/>
              </w:rPr>
              <w:t xml:space="preserve"> </w:t>
            </w:r>
            <w:r w:rsidR="006171A3">
              <w:rPr>
                <w:rFonts w:asciiTheme="minorHAnsi" w:hAnsiTheme="minorHAnsi" w:cstheme="minorHAnsi"/>
                <w:b/>
                <w:sz w:val="20"/>
                <w:szCs w:val="20"/>
                <w:lang w:val="en-GB"/>
              </w:rPr>
              <w:t>NOVEMBER</w:t>
            </w:r>
            <w:r w:rsidR="00792397" w:rsidRPr="001E1C1C">
              <w:rPr>
                <w:rFonts w:asciiTheme="minorHAnsi" w:hAnsiTheme="minorHAnsi" w:cstheme="minorHAnsi"/>
                <w:b/>
                <w:sz w:val="20"/>
                <w:szCs w:val="20"/>
                <w:lang w:val="en-GB"/>
              </w:rPr>
              <w:t xml:space="preserve"> </w:t>
            </w:r>
            <w:r w:rsidR="00CF2E98" w:rsidRPr="001E1C1C">
              <w:rPr>
                <w:rFonts w:asciiTheme="minorHAnsi" w:hAnsiTheme="minorHAnsi" w:cstheme="minorHAnsi"/>
                <w:b/>
                <w:sz w:val="20"/>
                <w:szCs w:val="20"/>
                <w:lang w:val="en-GB"/>
              </w:rPr>
              <w:t>2024</w:t>
            </w:r>
          </w:p>
          <w:p w14:paraId="5AC188D0" w14:textId="77777777" w:rsidR="005F09CC" w:rsidRPr="001E1C1C" w:rsidRDefault="00317ED9" w:rsidP="001E6D4A">
            <w:pPr>
              <w:pStyle w:val="NoSpacing"/>
              <w:spacing w:line="360" w:lineRule="auto"/>
              <w:ind w:left="910" w:hanging="910"/>
              <w:jc w:val="both"/>
              <w:rPr>
                <w:rFonts w:asciiTheme="minorHAnsi" w:hAnsiTheme="minorHAnsi" w:cstheme="minorHAnsi"/>
                <w:b/>
                <w:sz w:val="20"/>
                <w:szCs w:val="20"/>
              </w:rPr>
            </w:pPr>
            <w:r w:rsidRPr="001E1C1C">
              <w:rPr>
                <w:rFonts w:asciiTheme="minorHAnsi" w:hAnsiTheme="minorHAnsi" w:cstheme="minorHAnsi"/>
                <w:b/>
                <w:sz w:val="20"/>
                <w:szCs w:val="20"/>
              </w:rPr>
              <w:t xml:space="preserve">TIME:  </w:t>
            </w:r>
            <w:r w:rsidR="000600A2" w:rsidRPr="001E1C1C">
              <w:rPr>
                <w:rFonts w:asciiTheme="minorHAnsi" w:hAnsiTheme="minorHAnsi" w:cstheme="minorHAnsi"/>
                <w:b/>
                <w:sz w:val="20"/>
                <w:szCs w:val="20"/>
                <w:lang w:val="en-GB"/>
              </w:rPr>
              <w:t>11</w:t>
            </w:r>
            <w:r w:rsidRPr="001E1C1C">
              <w:rPr>
                <w:rFonts w:asciiTheme="minorHAnsi" w:hAnsiTheme="minorHAnsi" w:cstheme="minorHAnsi"/>
                <w:b/>
                <w:sz w:val="20"/>
                <w:szCs w:val="20"/>
                <w:lang w:val="en-GB"/>
              </w:rPr>
              <w:t xml:space="preserve">:00 AM </w:t>
            </w:r>
          </w:p>
          <w:p w14:paraId="7784F8D2" w14:textId="0C85B522" w:rsidR="00F67A10" w:rsidRPr="001E1C1C" w:rsidRDefault="001E1C1C" w:rsidP="00B7253C">
            <w:pPr>
              <w:spacing w:line="360" w:lineRule="auto"/>
              <w:rPr>
                <w:rFonts w:asciiTheme="minorHAnsi" w:hAnsiTheme="minorHAnsi" w:cstheme="minorHAnsi"/>
                <w:b/>
                <w:color w:val="000000" w:themeColor="text1"/>
                <w:sz w:val="20"/>
                <w:szCs w:val="20"/>
                <w:highlight w:val="yellow"/>
                <w:lang w:val="en-US" w:eastAsia="en-GB"/>
              </w:rPr>
            </w:pPr>
            <w:r w:rsidRPr="001E1C1C">
              <w:rPr>
                <w:rFonts w:asciiTheme="minorHAnsi" w:hAnsiTheme="minorHAnsi" w:cstheme="minorHAnsi"/>
                <w:b/>
                <w:sz w:val="20"/>
                <w:szCs w:val="20"/>
              </w:rPr>
              <w:t xml:space="preserve">VENUE: </w:t>
            </w:r>
            <w:r w:rsidRPr="001E1C1C">
              <w:rPr>
                <w:rFonts w:asciiTheme="minorHAnsi" w:hAnsiTheme="minorHAnsi" w:cstheme="minorHAnsi"/>
                <w:b/>
                <w:bCs/>
                <w:color w:val="000000"/>
                <w:sz w:val="20"/>
                <w:szCs w:val="20"/>
              </w:rPr>
              <w:t>26 CHRIS HANI DRIVE</w:t>
            </w:r>
          </w:p>
          <w:p w14:paraId="434A7F8F" w14:textId="0988B1CF" w:rsidR="00F67A10" w:rsidRPr="00B7253C" w:rsidRDefault="001E1C1C" w:rsidP="00B7253C">
            <w:pPr>
              <w:spacing w:line="360" w:lineRule="auto"/>
              <w:rPr>
                <w:rFonts w:asciiTheme="minorHAnsi" w:hAnsiTheme="minorHAnsi" w:cstheme="minorHAnsi"/>
                <w:b/>
                <w:bCs/>
                <w:color w:val="000000"/>
                <w:sz w:val="20"/>
                <w:szCs w:val="20"/>
              </w:rPr>
            </w:pPr>
            <w:r w:rsidRPr="001E1C1C">
              <w:rPr>
                <w:rFonts w:asciiTheme="minorHAnsi" w:hAnsiTheme="minorHAnsi" w:cstheme="minorHAnsi"/>
                <w:b/>
                <w:bCs/>
                <w:color w:val="000000"/>
                <w:sz w:val="20"/>
                <w:szCs w:val="20"/>
              </w:rPr>
              <w:t xml:space="preserve">                CHRIS HANI BARAGWANATH ACADEMIC HOSPITAL</w:t>
            </w:r>
          </w:p>
          <w:p w14:paraId="1C0C60C0" w14:textId="3037EEF7" w:rsidR="00F67A10" w:rsidRPr="00B7253C" w:rsidRDefault="001E1C1C" w:rsidP="00B7253C">
            <w:pPr>
              <w:spacing w:line="360" w:lineRule="auto"/>
              <w:rPr>
                <w:rFonts w:asciiTheme="minorHAnsi" w:hAnsiTheme="minorHAnsi" w:cstheme="minorHAnsi"/>
                <w:b/>
                <w:bCs/>
                <w:color w:val="000000"/>
                <w:sz w:val="20"/>
                <w:szCs w:val="20"/>
              </w:rPr>
            </w:pPr>
            <w:r w:rsidRPr="001E1C1C">
              <w:rPr>
                <w:rFonts w:asciiTheme="minorHAnsi" w:hAnsiTheme="minorHAnsi" w:cstheme="minorHAnsi"/>
                <w:b/>
                <w:bCs/>
                <w:color w:val="000000"/>
                <w:sz w:val="20"/>
                <w:szCs w:val="20"/>
              </w:rPr>
              <w:t xml:space="preserve">                NHLS BUILDING</w:t>
            </w:r>
          </w:p>
          <w:p w14:paraId="21E86A63" w14:textId="040786DB" w:rsidR="00F67A10" w:rsidRPr="00B7253C" w:rsidRDefault="001E1C1C" w:rsidP="00B7253C">
            <w:pPr>
              <w:spacing w:line="360" w:lineRule="auto"/>
              <w:rPr>
                <w:rFonts w:asciiTheme="minorHAnsi" w:hAnsiTheme="minorHAnsi" w:cstheme="minorHAnsi"/>
                <w:b/>
                <w:bCs/>
                <w:color w:val="000000"/>
                <w:sz w:val="20"/>
                <w:szCs w:val="20"/>
              </w:rPr>
            </w:pPr>
            <w:r w:rsidRPr="001E1C1C">
              <w:rPr>
                <w:rFonts w:asciiTheme="minorHAnsi" w:hAnsiTheme="minorHAnsi" w:cstheme="minorHAnsi"/>
                <w:b/>
                <w:bCs/>
                <w:color w:val="000000"/>
                <w:sz w:val="20"/>
                <w:szCs w:val="20"/>
              </w:rPr>
              <w:t xml:space="preserve">                ROOM 40</w:t>
            </w:r>
          </w:p>
          <w:p w14:paraId="6C461A20" w14:textId="75AB18BF" w:rsidR="00F67A10" w:rsidRPr="00B7253C" w:rsidRDefault="001E1C1C" w:rsidP="00B7253C">
            <w:pPr>
              <w:spacing w:line="360" w:lineRule="auto"/>
              <w:rPr>
                <w:rFonts w:asciiTheme="minorHAnsi" w:hAnsiTheme="minorHAnsi" w:cstheme="minorHAnsi"/>
                <w:b/>
                <w:bCs/>
                <w:color w:val="000000"/>
                <w:sz w:val="20"/>
                <w:szCs w:val="20"/>
              </w:rPr>
            </w:pPr>
            <w:r w:rsidRPr="001E1C1C">
              <w:rPr>
                <w:rFonts w:asciiTheme="minorHAnsi" w:hAnsiTheme="minorHAnsi" w:cstheme="minorHAnsi"/>
                <w:b/>
                <w:bCs/>
                <w:color w:val="000000"/>
                <w:sz w:val="20"/>
                <w:szCs w:val="20"/>
              </w:rPr>
              <w:t xml:space="preserve">               1862</w:t>
            </w:r>
          </w:p>
          <w:p w14:paraId="724ED265" w14:textId="77777777" w:rsidR="00927993" w:rsidRPr="00501E88" w:rsidRDefault="00927993" w:rsidP="005C57DB">
            <w:pPr>
              <w:rPr>
                <w:color w:val="000000" w:themeColor="text1"/>
                <w:lang w:val="en-US" w:eastAsia="en-GB"/>
              </w:rPr>
            </w:pPr>
          </w:p>
          <w:p w14:paraId="5B4CB1A7" w14:textId="77777777" w:rsidR="00614BDC" w:rsidRPr="003F0B71" w:rsidRDefault="00614BDC" w:rsidP="001E6D4A">
            <w:pPr>
              <w:jc w:val="both"/>
              <w:rPr>
                <w:rFonts w:asciiTheme="minorHAnsi" w:hAnsiTheme="minorHAnsi" w:cstheme="minorHAnsi"/>
                <w:sz w:val="20"/>
                <w:szCs w:val="20"/>
                <w:u w:val="single"/>
              </w:rPr>
            </w:pPr>
            <w:r w:rsidRPr="003F0B71">
              <w:rPr>
                <w:rFonts w:asciiTheme="minorHAnsi" w:hAnsiTheme="minorHAnsi" w:cstheme="minorHAnsi"/>
                <w:sz w:val="20"/>
                <w:szCs w:val="20"/>
                <w:u w:val="single"/>
              </w:rPr>
              <w:t>PLEASE NOTE THAT LATE COMING WILL NOT BE ACCEPTED</w:t>
            </w:r>
          </w:p>
          <w:p w14:paraId="284831B4" w14:textId="77777777" w:rsidR="00614BDC" w:rsidRPr="003F0B71" w:rsidRDefault="00614BDC" w:rsidP="001E6D4A">
            <w:pPr>
              <w:pStyle w:val="NoSpacing"/>
              <w:jc w:val="both"/>
              <w:rPr>
                <w:rFonts w:asciiTheme="minorHAnsi" w:hAnsiTheme="minorHAnsi" w:cstheme="minorHAnsi"/>
                <w:sz w:val="20"/>
                <w:szCs w:val="20"/>
              </w:rPr>
            </w:pPr>
          </w:p>
          <w:p w14:paraId="74A79EA7" w14:textId="77777777" w:rsidR="00E76E65" w:rsidRDefault="00614BDC" w:rsidP="00463B16">
            <w:pPr>
              <w:spacing w:line="276" w:lineRule="auto"/>
              <w:jc w:val="both"/>
              <w:rPr>
                <w:rFonts w:asciiTheme="minorHAnsi" w:hAnsiTheme="minorHAnsi" w:cstheme="minorHAnsi"/>
                <w:sz w:val="20"/>
                <w:szCs w:val="20"/>
              </w:rPr>
            </w:pPr>
            <w:r w:rsidRPr="003F0B71">
              <w:rPr>
                <w:rFonts w:asciiTheme="minorHAnsi" w:hAnsiTheme="minorHAnsi" w:cstheme="minorHAnsi"/>
                <w:sz w:val="20"/>
                <w:szCs w:val="20"/>
              </w:rPr>
              <w:t xml:space="preserve">All questions must be sent per e-mail to </w:t>
            </w:r>
            <w:hyperlink w:history="1">
              <w:r w:rsidR="00E76E65" w:rsidRPr="00FA1BAC">
                <w:rPr>
                  <w:rStyle w:val="Hyperlink"/>
                  <w:rFonts w:asciiTheme="minorHAnsi" w:hAnsiTheme="minorHAnsi" w:cstheme="minorHAnsi"/>
                  <w:sz w:val="20"/>
                  <w:szCs w:val="20"/>
                </w:rPr>
                <w:t>ntombozuko.mbewu@nhls.ac.za</w:t>
              </w:r>
            </w:hyperlink>
            <w:r w:rsidR="005F09CC" w:rsidRPr="003F0B71">
              <w:rPr>
                <w:rFonts w:asciiTheme="minorHAnsi" w:hAnsiTheme="minorHAnsi" w:cstheme="minorHAnsi"/>
                <w:color w:val="0000FF"/>
                <w:sz w:val="20"/>
                <w:szCs w:val="20"/>
                <w:u w:val="single"/>
              </w:rPr>
              <w:t xml:space="preserve"> </w:t>
            </w:r>
            <w:r w:rsidRPr="003F0B71">
              <w:rPr>
                <w:rFonts w:asciiTheme="minorHAnsi" w:hAnsiTheme="minorHAnsi" w:cstheme="minorHAnsi"/>
                <w:sz w:val="20"/>
                <w:szCs w:val="20"/>
              </w:rPr>
              <w:t xml:space="preserve"> </w:t>
            </w:r>
            <w:r w:rsidR="00480E0F">
              <w:rPr>
                <w:rFonts w:asciiTheme="minorHAnsi" w:hAnsiTheme="minorHAnsi" w:cstheme="minorHAnsi"/>
                <w:sz w:val="20"/>
                <w:szCs w:val="20"/>
              </w:rPr>
              <w:t xml:space="preserve">on </w:t>
            </w:r>
            <w:r w:rsidRPr="003F0B71">
              <w:rPr>
                <w:rFonts w:asciiTheme="minorHAnsi" w:hAnsiTheme="minorHAnsi" w:cstheme="minorHAnsi"/>
                <w:sz w:val="20"/>
                <w:szCs w:val="20"/>
              </w:rPr>
              <w:t>or before</w:t>
            </w:r>
          </w:p>
          <w:p w14:paraId="5D7E6BD2" w14:textId="613C4180" w:rsidR="006E0383" w:rsidRPr="00EF17A7" w:rsidRDefault="006E0383" w:rsidP="00463B16">
            <w:pPr>
              <w:spacing w:line="276" w:lineRule="auto"/>
              <w:jc w:val="both"/>
              <w:rPr>
                <w:rFonts w:asciiTheme="minorHAnsi" w:hAnsiTheme="minorHAnsi" w:cstheme="minorHAnsi"/>
                <w:b/>
                <w:sz w:val="20"/>
                <w:szCs w:val="20"/>
              </w:rPr>
            </w:pPr>
            <w:r>
              <w:rPr>
                <w:rFonts w:asciiTheme="minorHAnsi" w:hAnsiTheme="minorHAnsi" w:cstheme="minorHAnsi"/>
                <w:b/>
                <w:sz w:val="20"/>
                <w:szCs w:val="20"/>
              </w:rPr>
              <w:t xml:space="preserve"> </w:t>
            </w:r>
            <w:r w:rsidR="004D3329">
              <w:rPr>
                <w:rFonts w:asciiTheme="minorHAnsi" w:hAnsiTheme="minorHAnsi" w:cstheme="minorHAnsi"/>
                <w:b/>
                <w:sz w:val="20"/>
                <w:szCs w:val="20"/>
              </w:rPr>
              <w:t xml:space="preserve">21 November </w:t>
            </w:r>
            <w:r w:rsidR="00CF2E98" w:rsidRPr="004D3329">
              <w:rPr>
                <w:rFonts w:asciiTheme="minorHAnsi" w:hAnsiTheme="minorHAnsi" w:cstheme="minorHAnsi"/>
                <w:b/>
                <w:sz w:val="20"/>
                <w:szCs w:val="20"/>
              </w:rPr>
              <w:t>2024</w:t>
            </w:r>
            <w:r w:rsidR="003B45AE" w:rsidRPr="004D3329">
              <w:rPr>
                <w:rFonts w:asciiTheme="minorHAnsi" w:hAnsiTheme="minorHAnsi" w:cstheme="minorHAnsi"/>
                <w:b/>
                <w:sz w:val="20"/>
                <w:szCs w:val="20"/>
              </w:rPr>
              <w:t>.</w:t>
            </w:r>
          </w:p>
        </w:tc>
      </w:tr>
      <w:tr w:rsidR="00614BDC" w:rsidRPr="003F0B71" w14:paraId="5E9A9B02" w14:textId="77777777" w:rsidTr="00BB2C3B">
        <w:tc>
          <w:tcPr>
            <w:tcW w:w="9781" w:type="dxa"/>
            <w:gridSpan w:val="4"/>
          </w:tcPr>
          <w:p w14:paraId="2202C05E" w14:textId="77777777" w:rsidR="00614BDC" w:rsidRPr="003F0B71" w:rsidRDefault="00614BDC" w:rsidP="001E6D4A">
            <w:pPr>
              <w:pStyle w:val="NoSpacing"/>
              <w:jc w:val="both"/>
              <w:rPr>
                <w:rFonts w:asciiTheme="minorHAnsi" w:hAnsiTheme="minorHAnsi" w:cstheme="minorHAnsi"/>
                <w:sz w:val="20"/>
                <w:szCs w:val="20"/>
                <w:lang w:val="en-GB"/>
              </w:rPr>
            </w:pPr>
          </w:p>
        </w:tc>
      </w:tr>
      <w:tr w:rsidR="00614BDC" w:rsidRPr="003F0B71" w14:paraId="56BF9AD7" w14:textId="77777777" w:rsidTr="00BB2C3B">
        <w:trPr>
          <w:trHeight w:val="423"/>
        </w:trPr>
        <w:tc>
          <w:tcPr>
            <w:tcW w:w="2268" w:type="dxa"/>
            <w:vAlign w:val="center"/>
          </w:tcPr>
          <w:p w14:paraId="6C3972CA" w14:textId="77777777" w:rsidR="00614BDC" w:rsidRPr="003F0B71" w:rsidRDefault="00614BDC" w:rsidP="001E6D4A">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rPr>
            </w:pPr>
            <w:r w:rsidRPr="003F0B71">
              <w:rPr>
                <w:rFonts w:asciiTheme="minorHAnsi" w:hAnsiTheme="minorHAnsi" w:cstheme="minorHAnsi"/>
                <w:b/>
                <w:sz w:val="20"/>
                <w:szCs w:val="20"/>
              </w:rPr>
              <w:t>DESCRIPTION:</w:t>
            </w:r>
          </w:p>
        </w:tc>
        <w:tc>
          <w:tcPr>
            <w:tcW w:w="7513" w:type="dxa"/>
            <w:gridSpan w:val="3"/>
            <w:vAlign w:val="center"/>
          </w:tcPr>
          <w:p w14:paraId="72F5B221" w14:textId="3203C2AC" w:rsidR="00614BDC" w:rsidRPr="001B23DC" w:rsidRDefault="001B23DC" w:rsidP="00463B16">
            <w:pPr>
              <w:spacing w:before="120" w:line="276" w:lineRule="auto"/>
              <w:jc w:val="both"/>
              <w:rPr>
                <w:rFonts w:asciiTheme="minorHAnsi" w:eastAsia="Times" w:hAnsiTheme="minorHAnsi" w:cstheme="minorHAnsi"/>
                <w:b/>
                <w:color w:val="000000" w:themeColor="text1"/>
                <w:sz w:val="20"/>
                <w:szCs w:val="20"/>
                <w:lang w:val="en-GB" w:eastAsia="en-US"/>
              </w:rPr>
            </w:pPr>
            <w:r w:rsidRPr="001B23DC">
              <w:rPr>
                <w:rFonts w:asciiTheme="minorHAnsi" w:eastAsia="Times" w:hAnsiTheme="minorHAnsi" w:cstheme="minorHAnsi"/>
                <w:b/>
                <w:color w:val="000000" w:themeColor="text1"/>
                <w:sz w:val="20"/>
                <w:szCs w:val="20"/>
                <w:lang w:val="en-GB" w:eastAsia="en-US"/>
              </w:rPr>
              <w:t xml:space="preserve">PLACEMENT OF A BENCH-TOP SEMI-AUTOMATED/ OR FULLY AUTOMATED GEL PROTEIN ELECTROPHORESIS ANALYSER WITH DENSITOMETRY AND SCANNER, AND INCLUDING REAGENTS, SERVICE AND MAINTENANCE FOR A PERIOD </w:t>
            </w:r>
            <w:r w:rsidR="00F67A10" w:rsidRPr="001B23DC">
              <w:rPr>
                <w:rFonts w:asciiTheme="minorHAnsi" w:eastAsia="Times" w:hAnsiTheme="minorHAnsi" w:cstheme="minorHAnsi"/>
                <w:b/>
                <w:color w:val="000000" w:themeColor="text1"/>
                <w:sz w:val="20"/>
                <w:szCs w:val="20"/>
                <w:lang w:val="en-GB" w:eastAsia="en-US"/>
              </w:rPr>
              <w:t>OF FIVE</w:t>
            </w:r>
            <w:r w:rsidRPr="001B23DC">
              <w:rPr>
                <w:rFonts w:asciiTheme="minorHAnsi" w:eastAsia="Times" w:hAnsiTheme="minorHAnsi" w:cstheme="minorHAnsi"/>
                <w:b/>
                <w:color w:val="000000" w:themeColor="text1"/>
                <w:sz w:val="20"/>
                <w:szCs w:val="20"/>
                <w:lang w:val="en-GB" w:eastAsia="en-US"/>
              </w:rPr>
              <w:t xml:space="preserve"> (5) YEARS FOR CHEMICAL PATHOLOGY CHRIS HANI BARAGWANATH ACADEMIC HOSPITAL IN GAUTENG</w:t>
            </w:r>
            <w:r w:rsidR="00E40C95">
              <w:rPr>
                <w:rFonts w:asciiTheme="minorHAnsi" w:eastAsia="Times" w:hAnsiTheme="minorHAnsi" w:cstheme="minorHAnsi"/>
                <w:b/>
                <w:color w:val="000000" w:themeColor="text1"/>
                <w:sz w:val="20"/>
                <w:szCs w:val="20"/>
                <w:lang w:val="en-GB" w:eastAsia="en-US"/>
              </w:rPr>
              <w:t>.</w:t>
            </w:r>
          </w:p>
        </w:tc>
      </w:tr>
      <w:tr w:rsidR="00614BDC" w:rsidRPr="003F0B71" w14:paraId="2534CA30" w14:textId="77777777" w:rsidTr="00BB2C3B">
        <w:tc>
          <w:tcPr>
            <w:tcW w:w="9781" w:type="dxa"/>
            <w:gridSpan w:val="4"/>
          </w:tcPr>
          <w:p w14:paraId="0FA417E1" w14:textId="77777777" w:rsidR="00614BDC" w:rsidRPr="003F0B71" w:rsidRDefault="00614BDC" w:rsidP="001E6D4A">
            <w:pPr>
              <w:pStyle w:val="NoSpacing"/>
              <w:jc w:val="both"/>
              <w:rPr>
                <w:rFonts w:asciiTheme="minorHAnsi" w:hAnsiTheme="minorHAnsi" w:cstheme="minorHAnsi"/>
                <w:sz w:val="20"/>
                <w:szCs w:val="20"/>
                <w:lang w:val="en-GB"/>
              </w:rPr>
            </w:pPr>
          </w:p>
        </w:tc>
      </w:tr>
      <w:tr w:rsidR="00614BDC" w:rsidRPr="003F0B71" w14:paraId="25DC98E6" w14:textId="77777777" w:rsidTr="00BB2C3B">
        <w:tc>
          <w:tcPr>
            <w:tcW w:w="5245" w:type="dxa"/>
            <w:gridSpan w:val="2"/>
          </w:tcPr>
          <w:p w14:paraId="753D56CC" w14:textId="77777777" w:rsidR="00614BDC" w:rsidRPr="003F0B71" w:rsidRDefault="00614BDC" w:rsidP="001E6D4A">
            <w:pPr>
              <w:tabs>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3F0B71">
              <w:rPr>
                <w:rFonts w:asciiTheme="minorHAnsi" w:hAnsiTheme="minorHAnsi" w:cstheme="minorHAnsi"/>
                <w:b/>
                <w:sz w:val="20"/>
                <w:szCs w:val="20"/>
                <w:lang w:val="en-GB"/>
              </w:rPr>
              <w:t>BID DOCUMENTS MUST BE MARKED WITH THE FOLLOWING:</w:t>
            </w:r>
          </w:p>
        </w:tc>
        <w:tc>
          <w:tcPr>
            <w:tcW w:w="567" w:type="dxa"/>
          </w:tcPr>
          <w:p w14:paraId="4D37B543" w14:textId="77777777" w:rsidR="00614BDC" w:rsidRPr="003F0B71" w:rsidRDefault="00614BDC" w:rsidP="001E6D4A">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3F0B71">
              <w:rPr>
                <w:rFonts w:asciiTheme="minorHAnsi" w:hAnsiTheme="minorHAnsi" w:cstheme="minorHAnsi"/>
                <w:b/>
                <w:sz w:val="20"/>
                <w:szCs w:val="20"/>
                <w:lang w:val="en-GB"/>
              </w:rPr>
              <w:t>OR</w:t>
            </w:r>
          </w:p>
        </w:tc>
        <w:tc>
          <w:tcPr>
            <w:tcW w:w="3969" w:type="dxa"/>
          </w:tcPr>
          <w:p w14:paraId="6D31AD92" w14:textId="77777777" w:rsidR="00614BDC" w:rsidRPr="003F0B71" w:rsidRDefault="00614BDC" w:rsidP="001E6D4A">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3F0B71">
              <w:rPr>
                <w:rFonts w:asciiTheme="minorHAnsi" w:hAnsiTheme="minorHAnsi" w:cstheme="minorHAnsi"/>
                <w:b/>
                <w:sz w:val="20"/>
                <w:szCs w:val="20"/>
                <w:lang w:val="en-GB"/>
              </w:rPr>
              <w:t>DEPOSITED IN THE BID BOX SITUATED AT:</w:t>
            </w:r>
          </w:p>
        </w:tc>
      </w:tr>
      <w:tr w:rsidR="00614BDC" w:rsidRPr="003F0B71" w14:paraId="7F843BF2" w14:textId="77777777" w:rsidTr="00BB2C3B">
        <w:tc>
          <w:tcPr>
            <w:tcW w:w="9781" w:type="dxa"/>
            <w:gridSpan w:val="4"/>
          </w:tcPr>
          <w:p w14:paraId="1AE287E6" w14:textId="77777777" w:rsidR="00614BDC" w:rsidRPr="003F0B71" w:rsidRDefault="00614BDC" w:rsidP="001E6D4A">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3F0B71">
              <w:rPr>
                <w:rFonts w:asciiTheme="minorHAnsi" w:hAnsiTheme="minorHAnsi" w:cstheme="minorHAnsi"/>
                <w:b/>
                <w:sz w:val="20"/>
                <w:szCs w:val="20"/>
                <w:lang w:val="en-GB"/>
              </w:rPr>
              <w:t xml:space="preserve">NHLS PROCUREMENT </w:t>
            </w:r>
            <w:r w:rsidRPr="003F0B71">
              <w:rPr>
                <w:rFonts w:asciiTheme="minorHAnsi" w:hAnsiTheme="minorHAnsi" w:cstheme="minorHAnsi"/>
                <w:b/>
                <w:bCs/>
                <w:sz w:val="20"/>
                <w:szCs w:val="20"/>
              </w:rPr>
              <w:t>TENDER OFFICE</w:t>
            </w:r>
          </w:p>
        </w:tc>
      </w:tr>
      <w:tr w:rsidR="00614BDC" w:rsidRPr="003F0B71" w14:paraId="5AB773A2" w14:textId="77777777" w:rsidTr="00BB2C3B">
        <w:trPr>
          <w:trHeight w:val="414"/>
        </w:trPr>
        <w:tc>
          <w:tcPr>
            <w:tcW w:w="5812" w:type="dxa"/>
            <w:gridSpan w:val="3"/>
          </w:tcPr>
          <w:p w14:paraId="0EFCB85D" w14:textId="77777777" w:rsidR="00614BDC" w:rsidRPr="003F0B71" w:rsidRDefault="00614BDC" w:rsidP="001E6D4A">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p>
          <w:p w14:paraId="10398E98" w14:textId="77777777" w:rsidR="00675421" w:rsidRPr="003F0B71" w:rsidRDefault="00614BDC" w:rsidP="001E6D4A">
            <w:pPr>
              <w:tabs>
                <w:tab w:val="left" w:pos="720"/>
                <w:tab w:val="left" w:pos="1944"/>
                <w:tab w:val="left" w:pos="3384"/>
                <w:tab w:val="left" w:pos="3744"/>
                <w:tab w:val="left" w:pos="4644"/>
                <w:tab w:val="left" w:pos="5760"/>
                <w:tab w:val="left" w:pos="7920"/>
              </w:tabs>
              <w:spacing w:before="40" w:after="40" w:line="480" w:lineRule="auto"/>
              <w:jc w:val="both"/>
              <w:rPr>
                <w:rFonts w:asciiTheme="minorHAnsi" w:hAnsiTheme="minorHAnsi" w:cstheme="minorHAnsi"/>
                <w:b/>
                <w:sz w:val="20"/>
                <w:szCs w:val="20"/>
              </w:rPr>
            </w:pPr>
            <w:r w:rsidRPr="003F0B71">
              <w:rPr>
                <w:rFonts w:asciiTheme="minorHAnsi" w:hAnsiTheme="minorHAnsi" w:cstheme="minorHAnsi"/>
                <w:b/>
                <w:sz w:val="20"/>
                <w:szCs w:val="20"/>
              </w:rPr>
              <w:t>Bidd</w:t>
            </w:r>
            <w:r w:rsidR="00675421" w:rsidRPr="003F0B71">
              <w:rPr>
                <w:rFonts w:asciiTheme="minorHAnsi" w:hAnsiTheme="minorHAnsi" w:cstheme="minorHAnsi"/>
                <w:b/>
                <w:sz w:val="20"/>
                <w:szCs w:val="20"/>
              </w:rPr>
              <w:t>ers Name: _________________________________________</w:t>
            </w:r>
          </w:p>
          <w:p w14:paraId="0B2029A6" w14:textId="77777777" w:rsidR="00614BDC" w:rsidRPr="003F0B71" w:rsidRDefault="00614BDC" w:rsidP="001E6D4A">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r w:rsidRPr="003F0B71">
              <w:rPr>
                <w:rFonts w:asciiTheme="minorHAnsi" w:hAnsiTheme="minorHAnsi" w:cstheme="minorHAnsi"/>
                <w:b/>
                <w:sz w:val="20"/>
                <w:szCs w:val="20"/>
              </w:rPr>
              <w:t>RFB: Enclosed-Regret (delete N/A)</w:t>
            </w:r>
          </w:p>
          <w:p w14:paraId="6BEA8345" w14:textId="77777777" w:rsidR="00614BDC" w:rsidRPr="003F0B71" w:rsidRDefault="00614BDC" w:rsidP="001E6D4A">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3F0B71">
              <w:rPr>
                <w:rFonts w:asciiTheme="minorHAnsi" w:hAnsiTheme="minorHAnsi" w:cstheme="minorHAnsi"/>
                <w:b/>
                <w:sz w:val="20"/>
                <w:szCs w:val="20"/>
              </w:rPr>
              <w:t>Closi</w:t>
            </w:r>
            <w:r w:rsidR="00675421" w:rsidRPr="003F0B71">
              <w:rPr>
                <w:rFonts w:asciiTheme="minorHAnsi" w:hAnsiTheme="minorHAnsi" w:cstheme="minorHAnsi"/>
                <w:b/>
                <w:sz w:val="20"/>
                <w:szCs w:val="20"/>
              </w:rPr>
              <w:t>ng Date: _____________________</w:t>
            </w:r>
          </w:p>
        </w:tc>
        <w:tc>
          <w:tcPr>
            <w:tcW w:w="3969" w:type="dxa"/>
          </w:tcPr>
          <w:p w14:paraId="1EBAD03A" w14:textId="77777777" w:rsidR="00614BDC" w:rsidRPr="003F0B71" w:rsidRDefault="00614BDC" w:rsidP="001E6D4A">
            <w:pPr>
              <w:tabs>
                <w:tab w:val="left" w:pos="720"/>
                <w:tab w:val="left" w:pos="1944"/>
                <w:tab w:val="left" w:pos="3384"/>
                <w:tab w:val="left" w:pos="3744"/>
                <w:tab w:val="left" w:pos="4644"/>
                <w:tab w:val="left" w:pos="5760"/>
                <w:tab w:val="left" w:pos="7920"/>
              </w:tabs>
              <w:spacing w:before="40" w:after="40" w:line="276" w:lineRule="auto"/>
              <w:jc w:val="both"/>
              <w:rPr>
                <w:rFonts w:asciiTheme="minorHAnsi" w:hAnsiTheme="minorHAnsi" w:cstheme="minorHAnsi"/>
                <w:b/>
                <w:sz w:val="20"/>
                <w:szCs w:val="20"/>
                <w:lang w:val="en-GB"/>
              </w:rPr>
            </w:pPr>
            <w:r w:rsidRPr="003F0B71">
              <w:rPr>
                <w:rFonts w:asciiTheme="minorHAnsi" w:hAnsiTheme="minorHAnsi" w:cstheme="minorHAnsi"/>
                <w:b/>
                <w:sz w:val="20"/>
                <w:szCs w:val="20"/>
              </w:rPr>
              <w:t>NHLS MAIN RECEPTION</w:t>
            </w:r>
          </w:p>
          <w:p w14:paraId="7FD2F2BF" w14:textId="77777777" w:rsidR="00614BDC" w:rsidRPr="003F0B71" w:rsidRDefault="00614BDC" w:rsidP="00E734DC">
            <w:pPr>
              <w:tabs>
                <w:tab w:val="left" w:pos="4644"/>
                <w:tab w:val="left" w:pos="5760"/>
                <w:tab w:val="left" w:pos="7920"/>
              </w:tabs>
              <w:spacing w:before="40" w:after="40" w:line="276" w:lineRule="auto"/>
              <w:rPr>
                <w:rFonts w:asciiTheme="minorHAnsi" w:hAnsiTheme="minorHAnsi" w:cstheme="minorHAnsi"/>
                <w:b/>
                <w:sz w:val="20"/>
                <w:szCs w:val="20"/>
                <w:lang w:val="en-GB"/>
              </w:rPr>
            </w:pPr>
            <w:r w:rsidRPr="003F0B71">
              <w:rPr>
                <w:rFonts w:asciiTheme="minorHAnsi" w:hAnsiTheme="minorHAnsi" w:cstheme="minorHAnsi"/>
                <w:b/>
                <w:sz w:val="20"/>
                <w:szCs w:val="20"/>
              </w:rPr>
              <w:t>1 Modderfontein Road, Sandringham, Johannesburg.</w:t>
            </w:r>
          </w:p>
        </w:tc>
      </w:tr>
    </w:tbl>
    <w:p w14:paraId="4ADBFD92" w14:textId="77777777" w:rsidR="00E33C9C" w:rsidRDefault="00E33C9C" w:rsidP="001E6D4A">
      <w:pPr>
        <w:jc w:val="both"/>
        <w:rPr>
          <w:rFonts w:ascii="Calibri" w:hAnsi="Calibri" w:cs="Arial"/>
        </w:rPr>
      </w:pPr>
    </w:p>
    <w:p w14:paraId="749B9D35" w14:textId="77777777" w:rsidR="00614BDC" w:rsidRPr="003F0B71" w:rsidRDefault="00614BDC" w:rsidP="001E6D4A">
      <w:pPr>
        <w:spacing w:after="240" w:line="360" w:lineRule="auto"/>
        <w:jc w:val="both"/>
        <w:rPr>
          <w:rFonts w:asciiTheme="minorHAnsi" w:hAnsiTheme="minorHAnsi" w:cstheme="minorHAnsi"/>
          <w:sz w:val="20"/>
          <w:szCs w:val="20"/>
          <w:lang w:val="en-GB"/>
        </w:rPr>
      </w:pPr>
      <w:r w:rsidRPr="003F0B71">
        <w:rPr>
          <w:rFonts w:asciiTheme="minorHAnsi" w:hAnsiTheme="minorHAnsi" w:cstheme="minorHAnsi"/>
          <w:sz w:val="20"/>
          <w:szCs w:val="20"/>
        </w:rPr>
        <w:t>Bidders should ensure that Bids are delivered in time to the correct address. If the bid is late, it shall not be accepted for consideration.</w:t>
      </w:r>
    </w:p>
    <w:p w14:paraId="10EAEBEC" w14:textId="77777777" w:rsidR="003F0B71" w:rsidRDefault="00614BDC" w:rsidP="001E6D4A">
      <w:pPr>
        <w:spacing w:after="240" w:line="360" w:lineRule="auto"/>
        <w:jc w:val="both"/>
        <w:rPr>
          <w:rFonts w:asciiTheme="minorHAnsi" w:hAnsiTheme="minorHAnsi" w:cstheme="minorHAnsi"/>
          <w:sz w:val="20"/>
          <w:szCs w:val="20"/>
        </w:rPr>
      </w:pPr>
      <w:r w:rsidRPr="003F0B71">
        <w:rPr>
          <w:rFonts w:asciiTheme="minorHAnsi" w:hAnsiTheme="minorHAnsi" w:cstheme="minorHAnsi"/>
          <w:sz w:val="20"/>
          <w:szCs w:val="20"/>
        </w:rPr>
        <w:t>ALL BIDS MUST BE SUBMITTED ON THE OFFICIAL FORMS – (</w:t>
      </w:r>
      <w:r w:rsidRPr="003F0B71">
        <w:rPr>
          <w:rFonts w:asciiTheme="minorHAnsi" w:hAnsiTheme="minorHAnsi" w:cstheme="minorHAnsi"/>
          <w:b/>
          <w:sz w:val="20"/>
          <w:szCs w:val="20"/>
        </w:rPr>
        <w:t>Please note that no changes on the content of this document is allowed</w:t>
      </w:r>
      <w:r w:rsidRPr="003F0B71">
        <w:rPr>
          <w:rFonts w:asciiTheme="minorHAnsi" w:hAnsiTheme="minorHAnsi" w:cstheme="minorHAnsi"/>
          <w:sz w:val="20"/>
          <w:szCs w:val="20"/>
        </w:rPr>
        <w:t>)</w:t>
      </w:r>
    </w:p>
    <w:p w14:paraId="1F698558" w14:textId="77777777" w:rsidR="000A53FB" w:rsidRPr="007C439A" w:rsidRDefault="000A53FB" w:rsidP="001E6D4A">
      <w:pPr>
        <w:spacing w:after="240" w:line="360" w:lineRule="auto"/>
        <w:jc w:val="both"/>
        <w:rPr>
          <w:rFonts w:asciiTheme="minorHAnsi" w:hAnsiTheme="minorHAnsi" w:cstheme="minorHAnsi"/>
          <w:sz w:val="20"/>
          <w:szCs w:val="20"/>
          <w:lang w:val="en-GB"/>
        </w:rPr>
      </w:pPr>
      <w:r w:rsidRPr="007C439A">
        <w:rPr>
          <w:rFonts w:asciiTheme="minorHAnsi" w:hAnsiTheme="minorHAnsi" w:cstheme="minorHAnsi"/>
          <w:sz w:val="20"/>
          <w:szCs w:val="20"/>
        </w:rPr>
        <w:t>Bidders should ensure that Bids are delivered in time to the correct address. If the bid is late, it shall not be accepted for consideration.</w:t>
      </w:r>
    </w:p>
    <w:p w14:paraId="2E2D34D2" w14:textId="77777777" w:rsidR="000A53FB" w:rsidRPr="007C439A" w:rsidRDefault="000A53FB" w:rsidP="001E6D4A">
      <w:pPr>
        <w:spacing w:after="240" w:line="360" w:lineRule="auto"/>
        <w:jc w:val="both"/>
        <w:rPr>
          <w:rFonts w:asciiTheme="minorHAnsi" w:hAnsiTheme="minorHAnsi" w:cstheme="minorHAnsi"/>
          <w:sz w:val="20"/>
          <w:szCs w:val="20"/>
        </w:rPr>
      </w:pPr>
      <w:r w:rsidRPr="007C439A">
        <w:rPr>
          <w:rFonts w:asciiTheme="minorHAnsi" w:hAnsiTheme="minorHAnsi" w:cstheme="minorHAnsi"/>
          <w:sz w:val="20"/>
          <w:szCs w:val="20"/>
        </w:rPr>
        <w:t>ALL BIDS MUST BE SUBMITTED ON THE OFFICIAL FORMS – (</w:t>
      </w:r>
      <w:r w:rsidRPr="007C439A">
        <w:rPr>
          <w:rFonts w:asciiTheme="minorHAnsi" w:hAnsiTheme="minorHAnsi" w:cstheme="minorHAnsi"/>
          <w:b/>
          <w:sz w:val="20"/>
          <w:szCs w:val="20"/>
        </w:rPr>
        <w:t>Please note that no changes on the content of this document is allowed</w:t>
      </w:r>
      <w:r w:rsidRPr="007C439A">
        <w:rPr>
          <w:rFonts w:asciiTheme="minorHAnsi" w:hAnsiTheme="minorHAnsi" w:cstheme="minorHAnsi"/>
          <w:sz w:val="20"/>
          <w:szCs w:val="20"/>
        </w:rPr>
        <w:t>)</w:t>
      </w:r>
      <w:r w:rsidR="001B472F">
        <w:rPr>
          <w:rFonts w:asciiTheme="minorHAnsi" w:hAnsiTheme="minorHAnsi" w:cstheme="minorHAnsi"/>
          <w:sz w:val="20"/>
          <w:szCs w:val="20"/>
        </w:rPr>
        <w:t>.</w:t>
      </w:r>
    </w:p>
    <w:p w14:paraId="17502A71" w14:textId="77777777" w:rsidR="000A53FB" w:rsidRPr="007C439A" w:rsidRDefault="000A53FB" w:rsidP="001E6D4A">
      <w:pPr>
        <w:tabs>
          <w:tab w:val="left" w:pos="720"/>
          <w:tab w:val="left" w:pos="1944"/>
          <w:tab w:val="left" w:pos="3384"/>
          <w:tab w:val="left" w:pos="3744"/>
          <w:tab w:val="left" w:pos="4644"/>
          <w:tab w:val="left" w:pos="5760"/>
          <w:tab w:val="left" w:pos="7920"/>
        </w:tabs>
        <w:spacing w:after="240" w:line="360" w:lineRule="auto"/>
        <w:jc w:val="both"/>
        <w:rPr>
          <w:rFonts w:asciiTheme="minorHAnsi" w:hAnsiTheme="minorHAnsi" w:cstheme="minorHAnsi"/>
          <w:sz w:val="20"/>
          <w:szCs w:val="20"/>
        </w:rPr>
      </w:pPr>
      <w:r w:rsidRPr="007C439A">
        <w:rPr>
          <w:rFonts w:asciiTheme="minorHAnsi" w:hAnsiTheme="minorHAnsi" w:cstheme="minorHAnsi"/>
          <w:sz w:val="20"/>
          <w:szCs w:val="20"/>
        </w:rPr>
        <w:t>THIS TENDER IS SUBJECT TO THE GENERAL CONDITIONS OF THE TENDER, THE GENERAL CONDITIONS OF CONTRACT (GCC) AND, IF APPLICABLE, ANY OTHER SPECIAL CONDITIONS OF CONTRACT.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76"/>
      </w:tblGrid>
      <w:tr w:rsidR="000A53FB" w:rsidRPr="007C439A" w14:paraId="307BE2D8" w14:textId="77777777" w:rsidTr="007E5DAE">
        <w:trPr>
          <w:trHeight w:val="480"/>
        </w:trPr>
        <w:tc>
          <w:tcPr>
            <w:tcW w:w="9776" w:type="dxa"/>
          </w:tcPr>
          <w:p w14:paraId="7978F5D5" w14:textId="77777777" w:rsidR="000A53FB" w:rsidRPr="007C439A" w:rsidRDefault="000A53FB" w:rsidP="001E6D4A">
            <w:pPr>
              <w:spacing w:line="360" w:lineRule="auto"/>
              <w:jc w:val="both"/>
              <w:rPr>
                <w:rFonts w:asciiTheme="minorHAnsi" w:hAnsiTheme="minorHAnsi" w:cstheme="minorHAnsi"/>
                <w:sz w:val="20"/>
                <w:szCs w:val="20"/>
              </w:rPr>
            </w:pPr>
            <w:r w:rsidRPr="007C439A">
              <w:rPr>
                <w:rFonts w:asciiTheme="minorHAnsi" w:hAnsiTheme="minorHAnsi" w:cstheme="minorHAnsi"/>
                <w:b/>
                <w:sz w:val="20"/>
                <w:szCs w:val="20"/>
              </w:rPr>
              <w:t>THE FOLLOWING PARTICULARS MUST BE FURNISHED (FAILURE TO DO SO SHALL RESULT IN YOUR BID BEING DISQUALIFIED)</w:t>
            </w:r>
            <w:r w:rsidR="007E0489">
              <w:rPr>
                <w:rFonts w:asciiTheme="minorHAnsi" w:hAnsiTheme="minorHAnsi" w:cstheme="minorHAnsi"/>
                <w:b/>
                <w:sz w:val="20"/>
                <w:szCs w:val="20"/>
              </w:rPr>
              <w:t>.</w:t>
            </w:r>
          </w:p>
        </w:tc>
      </w:tr>
    </w:tbl>
    <w:p w14:paraId="1BBA32B1" w14:textId="77777777" w:rsidR="000A53FB" w:rsidRPr="007C439A" w:rsidRDefault="000A53FB" w:rsidP="001E6D4A">
      <w:pPr>
        <w:tabs>
          <w:tab w:val="left" w:pos="720"/>
          <w:tab w:val="left" w:pos="1944"/>
          <w:tab w:val="left" w:pos="3384"/>
          <w:tab w:val="left" w:pos="3744"/>
          <w:tab w:val="left" w:pos="4644"/>
          <w:tab w:val="left" w:pos="5760"/>
          <w:tab w:val="left" w:pos="7920"/>
        </w:tabs>
        <w:spacing w:line="215" w:lineRule="auto"/>
        <w:jc w:val="both"/>
        <w:rPr>
          <w:rFonts w:asciiTheme="minorHAnsi" w:hAnsiTheme="minorHAnsi" w:cstheme="minorHAnsi"/>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2"/>
        <w:gridCol w:w="1905"/>
        <w:gridCol w:w="668"/>
        <w:gridCol w:w="156"/>
        <w:gridCol w:w="484"/>
        <w:gridCol w:w="772"/>
        <w:gridCol w:w="1058"/>
        <w:gridCol w:w="230"/>
        <w:gridCol w:w="436"/>
        <w:gridCol w:w="1820"/>
      </w:tblGrid>
      <w:tr w:rsidR="007C57F0" w:rsidRPr="003F0B71" w14:paraId="55C1F20A" w14:textId="77777777" w:rsidTr="0085613C">
        <w:trPr>
          <w:trHeight w:val="397"/>
          <w:tblHeader/>
        </w:trPr>
        <w:tc>
          <w:tcPr>
            <w:tcW w:w="9781" w:type="dxa"/>
            <w:gridSpan w:val="10"/>
            <w:tcBorders>
              <w:top w:val="single" w:sz="4" w:space="0" w:color="auto"/>
            </w:tcBorders>
            <w:shd w:val="clear" w:color="auto" w:fill="DDD9C3"/>
            <w:vAlign w:val="center"/>
          </w:tcPr>
          <w:p w14:paraId="513768F2" w14:textId="77777777" w:rsidR="007C57F0" w:rsidRPr="003F0B71" w:rsidRDefault="007C57F0"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z w:val="20"/>
                <w:szCs w:val="20"/>
                <w:lang w:val="en-GB"/>
              </w:rPr>
            </w:pPr>
            <w:r w:rsidRPr="003F0B71">
              <w:rPr>
                <w:rFonts w:asciiTheme="minorHAnsi" w:hAnsiTheme="minorHAnsi" w:cstheme="minorHAnsi"/>
                <w:b/>
                <w:sz w:val="20"/>
                <w:szCs w:val="20"/>
                <w:lang w:val="en-GB"/>
              </w:rPr>
              <w:t>SUPPLIER INFORMATION</w:t>
            </w:r>
          </w:p>
        </w:tc>
      </w:tr>
      <w:tr w:rsidR="007C57F0" w:rsidRPr="003F0B71" w14:paraId="056BE1A1" w14:textId="77777777" w:rsidTr="0085613C">
        <w:trPr>
          <w:trHeight w:val="397"/>
        </w:trPr>
        <w:tc>
          <w:tcPr>
            <w:tcW w:w="2252" w:type="dxa"/>
            <w:shd w:val="clear" w:color="auto" w:fill="auto"/>
            <w:vAlign w:val="center"/>
          </w:tcPr>
          <w:p w14:paraId="0C6F5994" w14:textId="77777777" w:rsidR="007C57F0" w:rsidRPr="003F0B71" w:rsidRDefault="007C57F0"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3F0B71">
              <w:rPr>
                <w:rFonts w:asciiTheme="minorHAnsi" w:hAnsiTheme="minorHAnsi" w:cstheme="minorHAnsi"/>
                <w:sz w:val="20"/>
                <w:szCs w:val="20"/>
                <w:lang w:val="en-GB"/>
              </w:rPr>
              <w:t>NAME OF BIDDER</w:t>
            </w:r>
          </w:p>
        </w:tc>
        <w:tc>
          <w:tcPr>
            <w:tcW w:w="7529" w:type="dxa"/>
            <w:gridSpan w:val="9"/>
            <w:shd w:val="clear" w:color="auto" w:fill="auto"/>
            <w:vAlign w:val="center"/>
          </w:tcPr>
          <w:p w14:paraId="26CC447B" w14:textId="77777777" w:rsidR="007C57F0" w:rsidRPr="003F0B71" w:rsidRDefault="007C57F0"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3F0B71" w14:paraId="18FF616D" w14:textId="77777777" w:rsidTr="0085613C">
        <w:trPr>
          <w:trHeight w:val="397"/>
        </w:trPr>
        <w:tc>
          <w:tcPr>
            <w:tcW w:w="2252" w:type="dxa"/>
            <w:shd w:val="clear" w:color="auto" w:fill="auto"/>
            <w:vAlign w:val="center"/>
          </w:tcPr>
          <w:p w14:paraId="16BB80C8" w14:textId="77777777" w:rsidR="007C57F0" w:rsidRPr="003F0B71" w:rsidRDefault="007C57F0"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3F0B71">
              <w:rPr>
                <w:rFonts w:asciiTheme="minorHAnsi" w:hAnsiTheme="minorHAnsi" w:cstheme="minorHAnsi"/>
                <w:sz w:val="20"/>
                <w:szCs w:val="20"/>
                <w:lang w:val="en-GB"/>
              </w:rPr>
              <w:t>POSTAL ADDRESS</w:t>
            </w:r>
          </w:p>
        </w:tc>
        <w:tc>
          <w:tcPr>
            <w:tcW w:w="7529" w:type="dxa"/>
            <w:gridSpan w:val="9"/>
            <w:shd w:val="clear" w:color="auto" w:fill="auto"/>
            <w:vAlign w:val="center"/>
          </w:tcPr>
          <w:p w14:paraId="32484156" w14:textId="77777777" w:rsidR="007C57F0" w:rsidRPr="003F0B71" w:rsidRDefault="007C57F0"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3F0B71" w14:paraId="501019E1" w14:textId="77777777" w:rsidTr="0085613C">
        <w:trPr>
          <w:trHeight w:val="397"/>
        </w:trPr>
        <w:tc>
          <w:tcPr>
            <w:tcW w:w="2252" w:type="dxa"/>
            <w:shd w:val="clear" w:color="auto" w:fill="auto"/>
            <w:vAlign w:val="center"/>
          </w:tcPr>
          <w:p w14:paraId="18495CA1" w14:textId="77777777" w:rsidR="007C57F0" w:rsidRPr="003F0B71" w:rsidRDefault="007C57F0"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3F0B71">
              <w:rPr>
                <w:rFonts w:asciiTheme="minorHAnsi" w:hAnsiTheme="minorHAnsi" w:cstheme="minorHAnsi"/>
                <w:sz w:val="20"/>
                <w:szCs w:val="20"/>
                <w:lang w:val="en-GB"/>
              </w:rPr>
              <w:t>STREET ADDRESS</w:t>
            </w:r>
          </w:p>
        </w:tc>
        <w:tc>
          <w:tcPr>
            <w:tcW w:w="7529" w:type="dxa"/>
            <w:gridSpan w:val="9"/>
            <w:shd w:val="clear" w:color="auto" w:fill="auto"/>
            <w:vAlign w:val="center"/>
          </w:tcPr>
          <w:p w14:paraId="517351A5" w14:textId="77777777" w:rsidR="007C57F0" w:rsidRPr="003F0B71" w:rsidRDefault="007C57F0"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E5DAE" w:rsidRPr="003F0B71" w14:paraId="572F3E97" w14:textId="77777777" w:rsidTr="0085613C">
        <w:trPr>
          <w:trHeight w:val="397"/>
        </w:trPr>
        <w:tc>
          <w:tcPr>
            <w:tcW w:w="2252" w:type="dxa"/>
            <w:shd w:val="clear" w:color="auto" w:fill="auto"/>
            <w:vAlign w:val="center"/>
          </w:tcPr>
          <w:p w14:paraId="14BDBF02" w14:textId="77777777" w:rsidR="007E5DAE" w:rsidRPr="003F0B71" w:rsidRDefault="007E5DAE"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3F0B71">
              <w:rPr>
                <w:rFonts w:asciiTheme="minorHAnsi" w:hAnsiTheme="minorHAnsi" w:cstheme="minorHAnsi"/>
                <w:sz w:val="20"/>
                <w:szCs w:val="20"/>
                <w:lang w:val="en-GB"/>
              </w:rPr>
              <w:t>TELEPHONE NUMBER</w:t>
            </w:r>
          </w:p>
        </w:tc>
        <w:tc>
          <w:tcPr>
            <w:tcW w:w="2573" w:type="dxa"/>
            <w:gridSpan w:val="2"/>
            <w:shd w:val="clear" w:color="auto" w:fill="auto"/>
            <w:vAlign w:val="center"/>
          </w:tcPr>
          <w:p w14:paraId="4E556347" w14:textId="77777777" w:rsidR="007E5DAE" w:rsidRPr="003F0B71" w:rsidRDefault="007E5DAE"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3F0B71">
              <w:rPr>
                <w:rFonts w:asciiTheme="minorHAnsi" w:hAnsiTheme="minorHAnsi" w:cstheme="minorHAnsi"/>
                <w:sz w:val="20"/>
                <w:szCs w:val="20"/>
                <w:lang w:val="en-GB"/>
              </w:rPr>
              <w:t>CODE</w:t>
            </w:r>
            <w:r>
              <w:rPr>
                <w:rFonts w:asciiTheme="minorHAnsi" w:hAnsiTheme="minorHAnsi" w:cstheme="minorHAnsi"/>
                <w:sz w:val="20"/>
                <w:szCs w:val="20"/>
                <w:lang w:val="en-GB"/>
              </w:rPr>
              <w:t>:</w:t>
            </w:r>
          </w:p>
        </w:tc>
        <w:tc>
          <w:tcPr>
            <w:tcW w:w="4956" w:type="dxa"/>
            <w:gridSpan w:val="7"/>
            <w:shd w:val="clear" w:color="auto" w:fill="auto"/>
            <w:vAlign w:val="center"/>
          </w:tcPr>
          <w:p w14:paraId="3CCE736F" w14:textId="77777777" w:rsidR="007E5DAE" w:rsidRPr="003F0B71" w:rsidRDefault="007E5DAE"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3F0B71">
              <w:rPr>
                <w:rFonts w:asciiTheme="minorHAnsi" w:hAnsiTheme="minorHAnsi" w:cstheme="minorHAnsi"/>
                <w:sz w:val="20"/>
                <w:szCs w:val="20"/>
                <w:lang w:val="en-GB"/>
              </w:rPr>
              <w:t>NUMBER</w:t>
            </w:r>
            <w:r>
              <w:rPr>
                <w:rFonts w:asciiTheme="minorHAnsi" w:hAnsiTheme="minorHAnsi" w:cstheme="minorHAnsi"/>
                <w:sz w:val="20"/>
                <w:szCs w:val="20"/>
                <w:lang w:val="en-GB"/>
              </w:rPr>
              <w:t>:</w:t>
            </w:r>
          </w:p>
        </w:tc>
      </w:tr>
      <w:tr w:rsidR="007C57F0" w:rsidRPr="003F0B71" w14:paraId="01013F0E" w14:textId="77777777" w:rsidTr="0085613C">
        <w:trPr>
          <w:trHeight w:val="397"/>
        </w:trPr>
        <w:tc>
          <w:tcPr>
            <w:tcW w:w="2252" w:type="dxa"/>
            <w:shd w:val="clear" w:color="auto" w:fill="auto"/>
            <w:vAlign w:val="center"/>
          </w:tcPr>
          <w:p w14:paraId="4A811BD1" w14:textId="77777777" w:rsidR="007C57F0" w:rsidRPr="003F0B71" w:rsidRDefault="007C57F0"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3F0B71">
              <w:rPr>
                <w:rFonts w:asciiTheme="minorHAnsi" w:hAnsiTheme="minorHAnsi" w:cstheme="minorHAnsi"/>
                <w:sz w:val="20"/>
                <w:szCs w:val="20"/>
                <w:lang w:val="en-GB"/>
              </w:rPr>
              <w:t>CELLPHONE NUMBER</w:t>
            </w:r>
          </w:p>
        </w:tc>
        <w:tc>
          <w:tcPr>
            <w:tcW w:w="7529" w:type="dxa"/>
            <w:gridSpan w:val="9"/>
            <w:shd w:val="clear" w:color="auto" w:fill="auto"/>
            <w:vAlign w:val="center"/>
          </w:tcPr>
          <w:p w14:paraId="56150F85" w14:textId="77777777" w:rsidR="007C57F0" w:rsidRPr="003F0B71" w:rsidRDefault="007C57F0"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E5DAE" w:rsidRPr="003F0B71" w14:paraId="0487ADA8" w14:textId="77777777" w:rsidTr="0085613C">
        <w:trPr>
          <w:trHeight w:val="397"/>
        </w:trPr>
        <w:tc>
          <w:tcPr>
            <w:tcW w:w="2252" w:type="dxa"/>
            <w:shd w:val="clear" w:color="auto" w:fill="auto"/>
            <w:vAlign w:val="center"/>
          </w:tcPr>
          <w:p w14:paraId="27DCB87B" w14:textId="77777777" w:rsidR="007E5DAE" w:rsidRPr="003F0B71" w:rsidRDefault="007E5DAE"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3F0B71">
              <w:rPr>
                <w:rFonts w:asciiTheme="minorHAnsi" w:hAnsiTheme="minorHAnsi" w:cstheme="minorHAnsi"/>
                <w:sz w:val="20"/>
                <w:szCs w:val="20"/>
                <w:lang w:val="en-GB"/>
              </w:rPr>
              <w:t>FACSIMILE NUMBER</w:t>
            </w:r>
          </w:p>
        </w:tc>
        <w:tc>
          <w:tcPr>
            <w:tcW w:w="2573" w:type="dxa"/>
            <w:gridSpan w:val="2"/>
            <w:shd w:val="clear" w:color="auto" w:fill="auto"/>
            <w:vAlign w:val="center"/>
          </w:tcPr>
          <w:p w14:paraId="599E0998" w14:textId="77777777" w:rsidR="007E5DAE" w:rsidRPr="003F0B71" w:rsidRDefault="007E5DAE"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3F0B71">
              <w:rPr>
                <w:rFonts w:asciiTheme="minorHAnsi" w:hAnsiTheme="minorHAnsi" w:cstheme="minorHAnsi"/>
                <w:sz w:val="20"/>
                <w:szCs w:val="20"/>
                <w:lang w:val="en-GB"/>
              </w:rPr>
              <w:t>CODE</w:t>
            </w:r>
          </w:p>
        </w:tc>
        <w:tc>
          <w:tcPr>
            <w:tcW w:w="4956" w:type="dxa"/>
            <w:gridSpan w:val="7"/>
            <w:shd w:val="clear" w:color="auto" w:fill="auto"/>
            <w:vAlign w:val="center"/>
          </w:tcPr>
          <w:p w14:paraId="1EE2F96E" w14:textId="77777777" w:rsidR="007E5DAE" w:rsidRPr="003F0B71" w:rsidRDefault="007E5DAE"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3F0B71">
              <w:rPr>
                <w:rFonts w:asciiTheme="minorHAnsi" w:hAnsiTheme="minorHAnsi" w:cstheme="minorHAnsi"/>
                <w:sz w:val="20"/>
                <w:szCs w:val="20"/>
                <w:lang w:val="en-GB"/>
              </w:rPr>
              <w:t>NUMBER</w:t>
            </w:r>
            <w:r>
              <w:rPr>
                <w:rFonts w:asciiTheme="minorHAnsi" w:hAnsiTheme="minorHAnsi" w:cstheme="minorHAnsi"/>
                <w:sz w:val="20"/>
                <w:szCs w:val="20"/>
                <w:lang w:val="en-GB"/>
              </w:rPr>
              <w:t>:</w:t>
            </w:r>
          </w:p>
        </w:tc>
      </w:tr>
      <w:tr w:rsidR="007C57F0" w:rsidRPr="003F0B71" w14:paraId="43457ABA" w14:textId="77777777" w:rsidTr="0085613C">
        <w:trPr>
          <w:trHeight w:val="397"/>
        </w:trPr>
        <w:tc>
          <w:tcPr>
            <w:tcW w:w="2252" w:type="dxa"/>
            <w:shd w:val="clear" w:color="auto" w:fill="auto"/>
            <w:vAlign w:val="center"/>
          </w:tcPr>
          <w:p w14:paraId="641DBE73" w14:textId="77777777" w:rsidR="007C57F0" w:rsidRPr="003F0B71" w:rsidRDefault="007C57F0"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3F0B71">
              <w:rPr>
                <w:rFonts w:asciiTheme="minorHAnsi" w:hAnsiTheme="minorHAnsi" w:cstheme="minorHAnsi"/>
                <w:sz w:val="20"/>
                <w:szCs w:val="20"/>
                <w:lang w:val="en-GB"/>
              </w:rPr>
              <w:t>E-MAIL ADDRESS</w:t>
            </w:r>
          </w:p>
        </w:tc>
        <w:tc>
          <w:tcPr>
            <w:tcW w:w="7529" w:type="dxa"/>
            <w:gridSpan w:val="9"/>
            <w:shd w:val="clear" w:color="auto" w:fill="auto"/>
            <w:vAlign w:val="center"/>
          </w:tcPr>
          <w:p w14:paraId="6420395C" w14:textId="77777777" w:rsidR="007C57F0" w:rsidRPr="003F0B71" w:rsidRDefault="007C57F0"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3F0B71" w14:paraId="23D56A2F" w14:textId="77777777" w:rsidTr="0085613C">
        <w:trPr>
          <w:trHeight w:val="397"/>
        </w:trPr>
        <w:tc>
          <w:tcPr>
            <w:tcW w:w="2252" w:type="dxa"/>
            <w:vMerge w:val="restart"/>
            <w:shd w:val="clear" w:color="auto" w:fill="auto"/>
            <w:vAlign w:val="center"/>
          </w:tcPr>
          <w:p w14:paraId="694DBF3D" w14:textId="77777777" w:rsidR="007C57F0" w:rsidRDefault="007C57F0" w:rsidP="00E734DC">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3F0B71">
              <w:rPr>
                <w:rFonts w:asciiTheme="minorHAnsi" w:hAnsiTheme="minorHAnsi" w:cstheme="minorHAnsi"/>
                <w:sz w:val="20"/>
                <w:szCs w:val="20"/>
                <w:lang w:val="en-GB"/>
              </w:rPr>
              <w:t>VAT REGISTRATION NUMBER</w:t>
            </w:r>
          </w:p>
          <w:p w14:paraId="4ECB60A2" w14:textId="77777777" w:rsidR="00A67957" w:rsidRPr="00A67957" w:rsidRDefault="00A67957" w:rsidP="00A67957">
            <w:pPr>
              <w:rPr>
                <w:rFonts w:asciiTheme="minorHAnsi" w:hAnsiTheme="minorHAnsi" w:cstheme="minorHAnsi"/>
                <w:sz w:val="20"/>
                <w:szCs w:val="20"/>
                <w:lang w:val="en-GB"/>
              </w:rPr>
            </w:pPr>
          </w:p>
          <w:p w14:paraId="1C7CA8CA" w14:textId="77777777" w:rsidR="00A67957" w:rsidRPr="00A67957" w:rsidRDefault="00A67957" w:rsidP="00A67957">
            <w:pPr>
              <w:rPr>
                <w:rFonts w:asciiTheme="minorHAnsi" w:hAnsiTheme="minorHAnsi" w:cstheme="minorHAnsi"/>
                <w:sz w:val="20"/>
                <w:szCs w:val="20"/>
                <w:lang w:val="en-GB"/>
              </w:rPr>
            </w:pPr>
          </w:p>
          <w:p w14:paraId="183CCCB3" w14:textId="77777777" w:rsidR="00A67957" w:rsidRPr="00A67957" w:rsidRDefault="00A67957" w:rsidP="00A67957">
            <w:pPr>
              <w:rPr>
                <w:rFonts w:asciiTheme="minorHAnsi" w:hAnsiTheme="minorHAnsi" w:cstheme="minorHAnsi"/>
                <w:sz w:val="20"/>
                <w:szCs w:val="20"/>
                <w:lang w:val="en-GB"/>
              </w:rPr>
            </w:pPr>
          </w:p>
          <w:p w14:paraId="77FF5AC5" w14:textId="77777777" w:rsidR="00A67957" w:rsidRPr="00A67957" w:rsidRDefault="00A67957" w:rsidP="00A67957">
            <w:pPr>
              <w:rPr>
                <w:rFonts w:asciiTheme="minorHAnsi" w:hAnsiTheme="minorHAnsi" w:cstheme="minorHAnsi"/>
                <w:sz w:val="20"/>
                <w:szCs w:val="20"/>
                <w:lang w:val="en-GB"/>
              </w:rPr>
            </w:pPr>
          </w:p>
          <w:p w14:paraId="2A226B25" w14:textId="77777777" w:rsidR="00A67957" w:rsidRPr="00A67957" w:rsidRDefault="00A67957" w:rsidP="00A67957">
            <w:pPr>
              <w:rPr>
                <w:rFonts w:asciiTheme="minorHAnsi" w:hAnsiTheme="minorHAnsi" w:cstheme="minorHAnsi"/>
                <w:sz w:val="20"/>
                <w:szCs w:val="20"/>
                <w:lang w:val="en-GB"/>
              </w:rPr>
            </w:pPr>
          </w:p>
          <w:p w14:paraId="7D9B7D67" w14:textId="77777777" w:rsidR="00A67957" w:rsidRPr="00A67957" w:rsidRDefault="00A67957" w:rsidP="00A67957">
            <w:pPr>
              <w:rPr>
                <w:rFonts w:asciiTheme="minorHAnsi" w:hAnsiTheme="minorHAnsi" w:cstheme="minorHAnsi"/>
                <w:sz w:val="20"/>
                <w:szCs w:val="20"/>
                <w:lang w:val="en-GB"/>
              </w:rPr>
            </w:pPr>
          </w:p>
          <w:p w14:paraId="5BDAEBB7" w14:textId="77777777" w:rsidR="00A67957" w:rsidRPr="00A67957" w:rsidRDefault="00A67957" w:rsidP="00A67957">
            <w:pPr>
              <w:rPr>
                <w:rFonts w:asciiTheme="minorHAnsi" w:hAnsiTheme="minorHAnsi" w:cstheme="minorHAnsi"/>
                <w:sz w:val="20"/>
                <w:szCs w:val="20"/>
                <w:lang w:val="en-GB"/>
              </w:rPr>
            </w:pPr>
          </w:p>
          <w:p w14:paraId="5B821885" w14:textId="77777777" w:rsidR="00A67957" w:rsidRPr="00A67957" w:rsidRDefault="00A67957" w:rsidP="00A67957">
            <w:pPr>
              <w:rPr>
                <w:rFonts w:asciiTheme="minorHAnsi" w:hAnsiTheme="minorHAnsi" w:cstheme="minorHAnsi"/>
                <w:sz w:val="20"/>
                <w:szCs w:val="20"/>
                <w:lang w:val="en-GB"/>
              </w:rPr>
            </w:pPr>
          </w:p>
        </w:tc>
        <w:tc>
          <w:tcPr>
            <w:tcW w:w="7529" w:type="dxa"/>
            <w:gridSpan w:val="9"/>
            <w:shd w:val="clear" w:color="auto" w:fill="auto"/>
            <w:vAlign w:val="center"/>
          </w:tcPr>
          <w:p w14:paraId="28F39630" w14:textId="77777777" w:rsidR="007C57F0" w:rsidRPr="003F0B71" w:rsidRDefault="007C57F0"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E5DAE" w:rsidRPr="003F0B71" w14:paraId="5257B990" w14:textId="77777777" w:rsidTr="0085613C">
        <w:trPr>
          <w:trHeight w:val="397"/>
        </w:trPr>
        <w:tc>
          <w:tcPr>
            <w:tcW w:w="2252" w:type="dxa"/>
            <w:vMerge/>
            <w:shd w:val="clear" w:color="auto" w:fill="auto"/>
            <w:vAlign w:val="center"/>
          </w:tcPr>
          <w:p w14:paraId="4D575022" w14:textId="77777777" w:rsidR="007E5DAE" w:rsidRPr="003F0B71" w:rsidRDefault="007E5DAE"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c>
          <w:tcPr>
            <w:tcW w:w="3213" w:type="dxa"/>
            <w:gridSpan w:val="4"/>
            <w:shd w:val="clear" w:color="auto" w:fill="auto"/>
            <w:vAlign w:val="center"/>
          </w:tcPr>
          <w:p w14:paraId="29AA17FF" w14:textId="77777777" w:rsidR="007E5DAE" w:rsidRPr="003F0B71" w:rsidRDefault="007E5DAE"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3F0B71">
              <w:rPr>
                <w:rFonts w:asciiTheme="minorHAnsi" w:hAnsiTheme="minorHAnsi" w:cstheme="minorHAnsi"/>
                <w:sz w:val="20"/>
                <w:szCs w:val="20"/>
              </w:rPr>
              <w:t>TCS PIN:</w:t>
            </w:r>
          </w:p>
        </w:tc>
        <w:tc>
          <w:tcPr>
            <w:tcW w:w="772" w:type="dxa"/>
            <w:shd w:val="clear" w:color="auto" w:fill="auto"/>
            <w:vAlign w:val="center"/>
          </w:tcPr>
          <w:p w14:paraId="7D675DD6" w14:textId="77777777" w:rsidR="007E5DAE" w:rsidRPr="003F0B71" w:rsidRDefault="007E5DAE"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z w:val="20"/>
                <w:szCs w:val="20"/>
                <w:lang w:val="en-GB"/>
              </w:rPr>
            </w:pPr>
            <w:r w:rsidRPr="003F0B71">
              <w:rPr>
                <w:rFonts w:asciiTheme="minorHAnsi" w:hAnsiTheme="minorHAnsi" w:cstheme="minorHAnsi"/>
                <w:b/>
                <w:sz w:val="20"/>
                <w:szCs w:val="20"/>
                <w:lang w:val="en-GB"/>
              </w:rPr>
              <w:t>OR</w:t>
            </w:r>
          </w:p>
        </w:tc>
        <w:tc>
          <w:tcPr>
            <w:tcW w:w="3544" w:type="dxa"/>
            <w:gridSpan w:val="4"/>
            <w:shd w:val="clear" w:color="auto" w:fill="auto"/>
            <w:vAlign w:val="center"/>
          </w:tcPr>
          <w:p w14:paraId="0187D089" w14:textId="77777777" w:rsidR="007E5DAE" w:rsidRPr="003F0B71" w:rsidRDefault="007E5DAE"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3F0B71">
              <w:rPr>
                <w:rFonts w:asciiTheme="minorHAnsi" w:hAnsiTheme="minorHAnsi" w:cstheme="minorHAnsi"/>
                <w:sz w:val="20"/>
                <w:szCs w:val="20"/>
              </w:rPr>
              <w:t>CSD No:</w:t>
            </w:r>
          </w:p>
        </w:tc>
      </w:tr>
      <w:tr w:rsidR="00AA57AB" w:rsidRPr="003F0B71" w14:paraId="1544B0D7" w14:textId="77777777" w:rsidTr="0085613C">
        <w:trPr>
          <w:trHeight w:val="340"/>
        </w:trPr>
        <w:tc>
          <w:tcPr>
            <w:tcW w:w="2252" w:type="dxa"/>
            <w:shd w:val="clear" w:color="auto" w:fill="auto"/>
            <w:vAlign w:val="center"/>
          </w:tcPr>
          <w:p w14:paraId="0A76A016" w14:textId="77777777" w:rsidR="00AA57AB" w:rsidRPr="007E5DAE" w:rsidRDefault="00AA57AB" w:rsidP="00E734DC">
            <w:pPr>
              <w:tabs>
                <w:tab w:val="left" w:pos="720"/>
                <w:tab w:val="left" w:pos="1134"/>
                <w:tab w:val="left" w:pos="1944"/>
                <w:tab w:val="left" w:pos="3384"/>
                <w:tab w:val="left" w:pos="3744"/>
                <w:tab w:val="left" w:pos="4644"/>
                <w:tab w:val="left" w:pos="5760"/>
                <w:tab w:val="left" w:pos="7920"/>
              </w:tabs>
              <w:spacing w:line="360" w:lineRule="auto"/>
              <w:rPr>
                <w:rFonts w:asciiTheme="minorHAnsi" w:hAnsiTheme="minorHAnsi" w:cstheme="minorHAnsi"/>
                <w:sz w:val="20"/>
                <w:szCs w:val="20"/>
              </w:rPr>
            </w:pPr>
            <w:r w:rsidRPr="003F0B71">
              <w:rPr>
                <w:rFonts w:asciiTheme="minorHAnsi" w:hAnsiTheme="minorHAnsi" w:cstheme="minorHAnsi"/>
                <w:sz w:val="20"/>
                <w:szCs w:val="20"/>
              </w:rPr>
              <w:t xml:space="preserve">B-BBEE STATUS </w:t>
            </w:r>
            <w:r>
              <w:rPr>
                <w:rFonts w:asciiTheme="minorHAnsi" w:hAnsiTheme="minorHAnsi" w:cstheme="minorHAnsi"/>
                <w:sz w:val="20"/>
                <w:szCs w:val="20"/>
              </w:rPr>
              <w:t xml:space="preserve">LEVEL VERIFICATION CERTIFICATE </w:t>
            </w:r>
          </w:p>
        </w:tc>
        <w:tc>
          <w:tcPr>
            <w:tcW w:w="1905" w:type="dxa"/>
            <w:shd w:val="clear" w:color="auto" w:fill="auto"/>
            <w:vAlign w:val="center"/>
          </w:tcPr>
          <w:p w14:paraId="03E8119C" w14:textId="77777777" w:rsidR="00AA57AB" w:rsidRPr="003F0B71" w:rsidRDefault="00AA57AB"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3F0B71">
              <w:rPr>
                <w:rFonts w:asciiTheme="minorHAnsi" w:hAnsiTheme="minorHAnsi" w:cstheme="minorHAnsi"/>
                <w:sz w:val="20"/>
                <w:szCs w:val="20"/>
                <w:lang w:val="en-GB"/>
              </w:rPr>
              <w:fldChar w:fldCharType="begin">
                <w:ffData>
                  <w:name w:val="Check1"/>
                  <w:enabled/>
                  <w:calcOnExit w:val="0"/>
                  <w:checkBox>
                    <w:sizeAuto/>
                    <w:default w:val="0"/>
                  </w:checkBox>
                </w:ffData>
              </w:fldChar>
            </w:r>
            <w:r w:rsidRPr="003F0B71">
              <w:rPr>
                <w:rFonts w:asciiTheme="minorHAnsi" w:hAnsiTheme="minorHAnsi" w:cstheme="minorHAnsi"/>
                <w:sz w:val="20"/>
                <w:szCs w:val="20"/>
                <w:lang w:val="en-GB"/>
              </w:rPr>
              <w:instrText xml:space="preserve"> FORMCHECKBOX </w:instrText>
            </w:r>
            <w:r w:rsidRPr="003F0B71">
              <w:rPr>
                <w:rFonts w:asciiTheme="minorHAnsi" w:hAnsiTheme="minorHAnsi" w:cstheme="minorHAnsi"/>
                <w:sz w:val="20"/>
                <w:szCs w:val="20"/>
                <w:lang w:val="en-GB"/>
              </w:rPr>
            </w:r>
            <w:r w:rsidRPr="003F0B71">
              <w:rPr>
                <w:rFonts w:asciiTheme="minorHAnsi" w:hAnsiTheme="minorHAnsi" w:cstheme="minorHAnsi"/>
                <w:sz w:val="20"/>
                <w:szCs w:val="20"/>
                <w:lang w:val="en-GB"/>
              </w:rPr>
              <w:fldChar w:fldCharType="separate"/>
            </w:r>
            <w:r w:rsidRPr="003F0B71">
              <w:rPr>
                <w:rFonts w:asciiTheme="minorHAnsi" w:hAnsiTheme="minorHAnsi" w:cstheme="minorHAnsi"/>
                <w:sz w:val="20"/>
                <w:szCs w:val="20"/>
                <w:lang w:val="en-GB"/>
              </w:rPr>
              <w:fldChar w:fldCharType="end"/>
            </w:r>
            <w:r w:rsidRPr="003F0B71">
              <w:rPr>
                <w:rFonts w:asciiTheme="minorHAnsi" w:hAnsiTheme="minorHAnsi" w:cstheme="minorHAnsi"/>
                <w:sz w:val="20"/>
                <w:szCs w:val="20"/>
                <w:lang w:val="en-GB"/>
              </w:rPr>
              <w:t xml:space="preserve"> Yes  </w:t>
            </w:r>
          </w:p>
          <w:p w14:paraId="78F84830" w14:textId="77777777" w:rsidR="00AA57AB" w:rsidRPr="003F0B71" w:rsidRDefault="00AA57AB"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p w14:paraId="67F65451" w14:textId="77777777" w:rsidR="00AA57AB" w:rsidRDefault="00AA57AB"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3F0B71">
              <w:rPr>
                <w:rFonts w:asciiTheme="minorHAnsi" w:hAnsiTheme="minorHAnsi" w:cstheme="minorHAnsi"/>
                <w:sz w:val="20"/>
                <w:szCs w:val="20"/>
                <w:lang w:val="en-GB"/>
              </w:rPr>
              <w:fldChar w:fldCharType="begin">
                <w:ffData>
                  <w:name w:val="Check2"/>
                  <w:enabled/>
                  <w:calcOnExit w:val="0"/>
                  <w:checkBox>
                    <w:sizeAuto/>
                    <w:default w:val="0"/>
                  </w:checkBox>
                </w:ffData>
              </w:fldChar>
            </w:r>
            <w:r w:rsidRPr="003F0B71">
              <w:rPr>
                <w:rFonts w:asciiTheme="minorHAnsi" w:hAnsiTheme="minorHAnsi" w:cstheme="minorHAnsi"/>
                <w:sz w:val="20"/>
                <w:szCs w:val="20"/>
                <w:lang w:val="en-GB"/>
              </w:rPr>
              <w:instrText xml:space="preserve"> FORMCHECKBOX </w:instrText>
            </w:r>
            <w:r w:rsidRPr="003F0B71">
              <w:rPr>
                <w:rFonts w:asciiTheme="minorHAnsi" w:hAnsiTheme="minorHAnsi" w:cstheme="minorHAnsi"/>
                <w:sz w:val="20"/>
                <w:szCs w:val="20"/>
                <w:lang w:val="en-GB"/>
              </w:rPr>
            </w:r>
            <w:r w:rsidRPr="003F0B71">
              <w:rPr>
                <w:rFonts w:asciiTheme="minorHAnsi" w:hAnsiTheme="minorHAnsi" w:cstheme="minorHAnsi"/>
                <w:sz w:val="20"/>
                <w:szCs w:val="20"/>
                <w:lang w:val="en-GB"/>
              </w:rPr>
              <w:fldChar w:fldCharType="separate"/>
            </w:r>
            <w:r w:rsidRPr="003F0B71">
              <w:rPr>
                <w:rFonts w:asciiTheme="minorHAnsi" w:hAnsiTheme="minorHAnsi" w:cstheme="minorHAnsi"/>
                <w:sz w:val="20"/>
                <w:szCs w:val="20"/>
                <w:lang w:val="en-GB"/>
              </w:rPr>
              <w:fldChar w:fldCharType="end"/>
            </w:r>
            <w:r w:rsidRPr="003F0B71">
              <w:rPr>
                <w:rFonts w:asciiTheme="minorHAnsi" w:hAnsiTheme="minorHAnsi" w:cstheme="minorHAnsi"/>
                <w:sz w:val="20"/>
                <w:szCs w:val="20"/>
                <w:lang w:val="en-GB"/>
              </w:rPr>
              <w:t xml:space="preserve"> No</w:t>
            </w:r>
          </w:p>
          <w:p w14:paraId="700DA36E" w14:textId="77777777" w:rsidR="00AA57AB" w:rsidRPr="00AA57AB" w:rsidRDefault="00AA57AB" w:rsidP="00E734DC">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3F0B71">
              <w:rPr>
                <w:rFonts w:asciiTheme="minorHAnsi" w:hAnsiTheme="minorHAnsi" w:cstheme="minorHAnsi"/>
                <w:sz w:val="20"/>
                <w:szCs w:val="20"/>
                <w:lang w:val="en-GB"/>
              </w:rPr>
              <w:t>[TICK APPLICABLE BOX]</w:t>
            </w:r>
          </w:p>
        </w:tc>
        <w:tc>
          <w:tcPr>
            <w:tcW w:w="3368" w:type="dxa"/>
            <w:gridSpan w:val="6"/>
            <w:shd w:val="clear" w:color="auto" w:fill="auto"/>
            <w:vAlign w:val="center"/>
          </w:tcPr>
          <w:p w14:paraId="5643A467" w14:textId="77777777" w:rsidR="00AA57AB" w:rsidRPr="003F0B71" w:rsidRDefault="00AA57AB" w:rsidP="00E734DC">
            <w:pPr>
              <w:spacing w:after="200" w:line="276" w:lineRule="auto"/>
              <w:rPr>
                <w:rFonts w:asciiTheme="minorHAnsi" w:hAnsiTheme="minorHAnsi" w:cstheme="minorHAnsi"/>
                <w:sz w:val="20"/>
                <w:szCs w:val="20"/>
              </w:rPr>
            </w:pPr>
            <w:r w:rsidRPr="003F0B71">
              <w:rPr>
                <w:rFonts w:asciiTheme="minorHAnsi" w:hAnsiTheme="minorHAnsi" w:cstheme="minorHAnsi"/>
                <w:sz w:val="20"/>
                <w:szCs w:val="20"/>
              </w:rPr>
              <w:t xml:space="preserve">B-BBEE STATUS LEVEL SWORN AFFIDAVIT  </w:t>
            </w:r>
          </w:p>
        </w:tc>
        <w:tc>
          <w:tcPr>
            <w:tcW w:w="2256" w:type="dxa"/>
            <w:gridSpan w:val="2"/>
            <w:shd w:val="clear" w:color="auto" w:fill="auto"/>
            <w:vAlign w:val="center"/>
          </w:tcPr>
          <w:p w14:paraId="7C06DD8E" w14:textId="77777777" w:rsidR="00AA57AB" w:rsidRPr="003F0B71" w:rsidRDefault="00AA57AB" w:rsidP="001E6D4A">
            <w:pPr>
              <w:tabs>
                <w:tab w:val="left" w:pos="3384"/>
                <w:tab w:val="left" w:pos="3744"/>
                <w:tab w:val="left" w:pos="4644"/>
                <w:tab w:val="left" w:pos="5760"/>
                <w:tab w:val="left" w:pos="7920"/>
              </w:tabs>
              <w:jc w:val="both"/>
              <w:rPr>
                <w:rFonts w:asciiTheme="minorHAnsi" w:hAnsiTheme="minorHAnsi" w:cstheme="minorHAnsi"/>
                <w:sz w:val="20"/>
                <w:szCs w:val="20"/>
                <w:lang w:val="en-GB"/>
              </w:rPr>
            </w:pPr>
            <w:r w:rsidRPr="003F0B71">
              <w:rPr>
                <w:rFonts w:asciiTheme="minorHAnsi" w:hAnsiTheme="minorHAnsi" w:cstheme="minorHAnsi"/>
                <w:sz w:val="20"/>
                <w:szCs w:val="20"/>
                <w:lang w:val="en-GB"/>
              </w:rPr>
              <w:fldChar w:fldCharType="begin">
                <w:ffData>
                  <w:name w:val="Check1"/>
                  <w:enabled/>
                  <w:calcOnExit w:val="0"/>
                  <w:checkBox>
                    <w:sizeAuto/>
                    <w:default w:val="0"/>
                  </w:checkBox>
                </w:ffData>
              </w:fldChar>
            </w:r>
            <w:r w:rsidRPr="003F0B71">
              <w:rPr>
                <w:rFonts w:asciiTheme="minorHAnsi" w:hAnsiTheme="minorHAnsi" w:cstheme="minorHAnsi"/>
                <w:sz w:val="20"/>
                <w:szCs w:val="20"/>
                <w:lang w:val="en-GB"/>
              </w:rPr>
              <w:instrText xml:space="preserve"> FORMCHECKBOX </w:instrText>
            </w:r>
            <w:r w:rsidRPr="003F0B71">
              <w:rPr>
                <w:rFonts w:asciiTheme="minorHAnsi" w:hAnsiTheme="minorHAnsi" w:cstheme="minorHAnsi"/>
                <w:sz w:val="20"/>
                <w:szCs w:val="20"/>
                <w:lang w:val="en-GB"/>
              </w:rPr>
            </w:r>
            <w:r w:rsidRPr="003F0B71">
              <w:rPr>
                <w:rFonts w:asciiTheme="minorHAnsi" w:hAnsiTheme="minorHAnsi" w:cstheme="minorHAnsi"/>
                <w:sz w:val="20"/>
                <w:szCs w:val="20"/>
                <w:lang w:val="en-GB"/>
              </w:rPr>
              <w:fldChar w:fldCharType="separate"/>
            </w:r>
            <w:r w:rsidRPr="003F0B71">
              <w:rPr>
                <w:rFonts w:asciiTheme="minorHAnsi" w:hAnsiTheme="minorHAnsi" w:cstheme="minorHAnsi"/>
                <w:sz w:val="20"/>
                <w:szCs w:val="20"/>
                <w:lang w:val="en-GB"/>
              </w:rPr>
              <w:fldChar w:fldCharType="end"/>
            </w:r>
            <w:r w:rsidRPr="003F0B71">
              <w:rPr>
                <w:rFonts w:asciiTheme="minorHAnsi" w:hAnsiTheme="minorHAnsi" w:cstheme="minorHAnsi"/>
                <w:sz w:val="20"/>
                <w:szCs w:val="20"/>
                <w:lang w:val="en-GB"/>
              </w:rPr>
              <w:t xml:space="preserve"> Yes </w:t>
            </w:r>
          </w:p>
          <w:p w14:paraId="2E6E7E22" w14:textId="77777777" w:rsidR="00AA57AB" w:rsidRPr="003F0B71" w:rsidRDefault="00AA57AB"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3F0B71">
              <w:rPr>
                <w:rFonts w:asciiTheme="minorHAnsi" w:hAnsiTheme="minorHAnsi" w:cstheme="minorHAnsi"/>
                <w:sz w:val="20"/>
                <w:szCs w:val="20"/>
                <w:lang w:val="en-GB"/>
              </w:rPr>
              <w:t xml:space="preserve">  </w:t>
            </w:r>
          </w:p>
          <w:p w14:paraId="5FE9A768" w14:textId="77777777" w:rsidR="00AA57AB" w:rsidRDefault="00AA57AB"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3F0B71">
              <w:rPr>
                <w:rFonts w:asciiTheme="minorHAnsi" w:hAnsiTheme="minorHAnsi" w:cstheme="minorHAnsi"/>
                <w:sz w:val="20"/>
                <w:szCs w:val="20"/>
                <w:lang w:val="en-GB"/>
              </w:rPr>
              <w:fldChar w:fldCharType="begin">
                <w:ffData>
                  <w:name w:val="Check2"/>
                  <w:enabled/>
                  <w:calcOnExit w:val="0"/>
                  <w:checkBox>
                    <w:sizeAuto/>
                    <w:default w:val="0"/>
                  </w:checkBox>
                </w:ffData>
              </w:fldChar>
            </w:r>
            <w:r w:rsidRPr="003F0B71">
              <w:rPr>
                <w:rFonts w:asciiTheme="minorHAnsi" w:hAnsiTheme="minorHAnsi" w:cstheme="minorHAnsi"/>
                <w:sz w:val="20"/>
                <w:szCs w:val="20"/>
                <w:lang w:val="en-GB"/>
              </w:rPr>
              <w:instrText xml:space="preserve"> FORMCHECKBOX </w:instrText>
            </w:r>
            <w:r w:rsidRPr="003F0B71">
              <w:rPr>
                <w:rFonts w:asciiTheme="minorHAnsi" w:hAnsiTheme="minorHAnsi" w:cstheme="minorHAnsi"/>
                <w:sz w:val="20"/>
                <w:szCs w:val="20"/>
                <w:lang w:val="en-GB"/>
              </w:rPr>
            </w:r>
            <w:r w:rsidRPr="003F0B71">
              <w:rPr>
                <w:rFonts w:asciiTheme="minorHAnsi" w:hAnsiTheme="minorHAnsi" w:cstheme="minorHAnsi"/>
                <w:sz w:val="20"/>
                <w:szCs w:val="20"/>
                <w:lang w:val="en-GB"/>
              </w:rPr>
              <w:fldChar w:fldCharType="separate"/>
            </w:r>
            <w:r w:rsidRPr="003F0B71">
              <w:rPr>
                <w:rFonts w:asciiTheme="minorHAnsi" w:hAnsiTheme="minorHAnsi" w:cstheme="minorHAnsi"/>
                <w:sz w:val="20"/>
                <w:szCs w:val="20"/>
                <w:lang w:val="en-GB"/>
              </w:rPr>
              <w:fldChar w:fldCharType="end"/>
            </w:r>
            <w:r w:rsidRPr="003F0B71">
              <w:rPr>
                <w:rFonts w:asciiTheme="minorHAnsi" w:hAnsiTheme="minorHAnsi" w:cstheme="minorHAnsi"/>
                <w:sz w:val="20"/>
                <w:szCs w:val="20"/>
                <w:lang w:val="en-GB"/>
              </w:rPr>
              <w:t xml:space="preserve"> No</w:t>
            </w:r>
          </w:p>
          <w:p w14:paraId="21C81E72" w14:textId="77777777" w:rsidR="00AA57AB" w:rsidRPr="003F0B71" w:rsidRDefault="00AA57AB"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3F0B71">
              <w:rPr>
                <w:rFonts w:asciiTheme="minorHAnsi" w:hAnsiTheme="minorHAnsi" w:cstheme="minorHAnsi"/>
                <w:sz w:val="20"/>
                <w:szCs w:val="20"/>
                <w:lang w:val="en-GB"/>
              </w:rPr>
              <w:t>[TICK APPLICABLE BOX]</w:t>
            </w:r>
          </w:p>
        </w:tc>
      </w:tr>
      <w:tr w:rsidR="007C57F0" w:rsidRPr="003F0B71" w14:paraId="6122F30C" w14:textId="77777777" w:rsidTr="0085613C">
        <w:trPr>
          <w:trHeight w:val="645"/>
        </w:trPr>
        <w:tc>
          <w:tcPr>
            <w:tcW w:w="9781" w:type="dxa"/>
            <w:gridSpan w:val="10"/>
            <w:shd w:val="clear" w:color="auto" w:fill="DDD9C3"/>
            <w:vAlign w:val="center"/>
          </w:tcPr>
          <w:p w14:paraId="0740EF24" w14:textId="77777777" w:rsidR="007C57F0" w:rsidRPr="003F0B71" w:rsidRDefault="007C57F0" w:rsidP="001E6D4A">
            <w:pPr>
              <w:pStyle w:val="NoSpacing"/>
              <w:spacing w:line="276" w:lineRule="auto"/>
              <w:jc w:val="both"/>
              <w:rPr>
                <w:rFonts w:asciiTheme="minorHAnsi" w:hAnsiTheme="minorHAnsi" w:cstheme="minorHAnsi"/>
                <w:b/>
                <w:color w:val="FF0000"/>
                <w:sz w:val="20"/>
                <w:szCs w:val="20"/>
                <w:lang w:val="en-GB"/>
              </w:rPr>
            </w:pPr>
            <w:r w:rsidRPr="003F0B71">
              <w:rPr>
                <w:rFonts w:asciiTheme="minorHAnsi" w:hAnsiTheme="minorHAnsi" w:cstheme="minorHAnsi"/>
                <w:b/>
                <w:sz w:val="20"/>
                <w:szCs w:val="20"/>
                <w:lang w:val="en-GB"/>
              </w:rPr>
              <w:t>[</w:t>
            </w:r>
            <w:r w:rsidRPr="003F0B71">
              <w:rPr>
                <w:rFonts w:asciiTheme="minorHAnsi" w:hAnsiTheme="minorHAnsi" w:cstheme="minorHAnsi"/>
                <w:b/>
                <w:sz w:val="20"/>
                <w:szCs w:val="20"/>
                <w:shd w:val="clear" w:color="auto" w:fill="DDD9C3"/>
                <w:lang w:val="en-GB"/>
              </w:rPr>
              <w:t xml:space="preserve">A B-BBEE STATUS </w:t>
            </w:r>
            <w:r w:rsidRPr="009D0F1C">
              <w:rPr>
                <w:rFonts w:asciiTheme="minorHAnsi" w:hAnsiTheme="minorHAnsi" w:cstheme="minorHAnsi"/>
                <w:b/>
                <w:sz w:val="20"/>
                <w:szCs w:val="20"/>
                <w:shd w:val="clear" w:color="auto" w:fill="DDD9C3"/>
                <w:lang w:val="en-GB"/>
              </w:rPr>
              <w:t>LEVEL VERIFICATION CERTIFICATE/SWORN AFFIDAVIT</w:t>
            </w:r>
            <w:r w:rsidR="009D0F1C" w:rsidRPr="009D0F1C">
              <w:rPr>
                <w:rFonts w:asciiTheme="minorHAnsi" w:hAnsiTheme="minorHAnsi" w:cstheme="minorHAnsi"/>
                <w:b/>
                <w:sz w:val="20"/>
                <w:szCs w:val="20"/>
                <w:shd w:val="clear" w:color="auto" w:fill="DDD9C3"/>
                <w:lang w:val="en-GB"/>
              </w:rPr>
              <w:t xml:space="preserve"> </w:t>
            </w:r>
            <w:r w:rsidRPr="009D0F1C">
              <w:rPr>
                <w:rFonts w:asciiTheme="minorHAnsi" w:hAnsiTheme="minorHAnsi" w:cstheme="minorHAnsi"/>
                <w:b/>
                <w:sz w:val="20"/>
                <w:szCs w:val="20"/>
                <w:shd w:val="clear" w:color="auto" w:fill="DDD9C3"/>
                <w:lang w:val="en-GB"/>
              </w:rPr>
              <w:t xml:space="preserve">(FOR EMEs&amp; QSEs) MUST BE SUBMITTED IN ORDER TO </w:t>
            </w:r>
            <w:r w:rsidR="009D0F1C" w:rsidRPr="009D0F1C">
              <w:rPr>
                <w:rFonts w:asciiTheme="minorHAnsi" w:hAnsiTheme="minorHAnsi" w:cstheme="minorHAnsi"/>
                <w:b/>
                <w:sz w:val="20"/>
                <w:szCs w:val="20"/>
                <w:shd w:val="clear" w:color="auto" w:fill="DDD9C3"/>
                <w:lang w:val="en-GB"/>
              </w:rPr>
              <w:t xml:space="preserve">CLAIM POINTS FOR SPECIFIC GOALS WHERE </w:t>
            </w:r>
            <w:r w:rsidR="009D0F1C">
              <w:rPr>
                <w:rFonts w:asciiTheme="minorHAnsi" w:hAnsiTheme="minorHAnsi" w:cstheme="minorHAnsi"/>
                <w:b/>
                <w:sz w:val="20"/>
                <w:szCs w:val="20"/>
                <w:shd w:val="clear" w:color="auto" w:fill="DDD9C3"/>
                <w:lang w:val="en-GB"/>
              </w:rPr>
              <w:t>APPLICABLE</w:t>
            </w:r>
            <w:r w:rsidRPr="009D0F1C">
              <w:rPr>
                <w:rFonts w:asciiTheme="minorHAnsi" w:hAnsiTheme="minorHAnsi" w:cstheme="minorHAnsi"/>
                <w:b/>
                <w:sz w:val="20"/>
                <w:szCs w:val="20"/>
                <w:shd w:val="clear" w:color="auto" w:fill="DDD9C3"/>
                <w:lang w:val="en-GB"/>
              </w:rPr>
              <w:t>]</w:t>
            </w:r>
          </w:p>
        </w:tc>
      </w:tr>
      <w:tr w:rsidR="007C57F0" w:rsidRPr="003F0B71" w14:paraId="6022721C" w14:textId="77777777" w:rsidTr="0085613C">
        <w:trPr>
          <w:trHeight w:val="454"/>
        </w:trPr>
        <w:tc>
          <w:tcPr>
            <w:tcW w:w="2252" w:type="dxa"/>
            <w:shd w:val="clear" w:color="auto" w:fill="auto"/>
            <w:vAlign w:val="center"/>
          </w:tcPr>
          <w:p w14:paraId="14D2EB54" w14:textId="77777777" w:rsidR="007C57F0" w:rsidRPr="003F0B71" w:rsidRDefault="00925EE4" w:rsidP="001E6D4A">
            <w:pPr>
              <w:pStyle w:val="Heading4"/>
              <w:numPr>
                <w:ilvl w:val="0"/>
                <w:numId w:val="0"/>
              </w:numPr>
              <w:rPr>
                <w:rFonts w:asciiTheme="minorHAnsi" w:hAnsiTheme="minorHAnsi" w:cstheme="minorHAnsi"/>
                <w:sz w:val="20"/>
              </w:rPr>
            </w:pPr>
            <w:r>
              <w:rPr>
                <w:rFonts w:asciiTheme="minorHAnsi" w:hAnsiTheme="minorHAnsi" w:cstheme="minorHAnsi"/>
                <w:sz w:val="20"/>
              </w:rPr>
              <w:t xml:space="preserve">SIGNATURE OF </w:t>
            </w:r>
            <w:r w:rsidR="007C57F0" w:rsidRPr="003F0B71">
              <w:rPr>
                <w:rFonts w:asciiTheme="minorHAnsi" w:hAnsiTheme="minorHAnsi" w:cstheme="minorHAnsi"/>
                <w:sz w:val="20"/>
              </w:rPr>
              <w:t>BIDDER</w:t>
            </w:r>
          </w:p>
        </w:tc>
        <w:tc>
          <w:tcPr>
            <w:tcW w:w="5043" w:type="dxa"/>
            <w:gridSpan w:val="6"/>
            <w:shd w:val="clear" w:color="auto" w:fill="auto"/>
            <w:vAlign w:val="bottom"/>
          </w:tcPr>
          <w:p w14:paraId="7A9AB26E" w14:textId="77777777" w:rsidR="007C57F0" w:rsidRPr="003F0B71" w:rsidRDefault="007C57F0"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3F0B71">
              <w:rPr>
                <w:rFonts w:asciiTheme="minorHAnsi" w:hAnsiTheme="minorHAnsi" w:cstheme="minorHAnsi"/>
                <w:sz w:val="20"/>
                <w:szCs w:val="20"/>
                <w:lang w:val="en-GB"/>
              </w:rPr>
              <w:t>_____________________________________________</w:t>
            </w:r>
            <w:r w:rsidR="00AA57AB">
              <w:rPr>
                <w:rFonts w:asciiTheme="minorHAnsi" w:hAnsiTheme="minorHAnsi" w:cstheme="minorHAnsi"/>
                <w:sz w:val="20"/>
                <w:szCs w:val="20"/>
                <w:lang w:val="en-GB"/>
              </w:rPr>
              <w:t>__</w:t>
            </w:r>
          </w:p>
        </w:tc>
        <w:tc>
          <w:tcPr>
            <w:tcW w:w="666" w:type="dxa"/>
            <w:gridSpan w:val="2"/>
            <w:shd w:val="clear" w:color="auto" w:fill="auto"/>
            <w:vAlign w:val="center"/>
          </w:tcPr>
          <w:p w14:paraId="1BBC19A7" w14:textId="77777777" w:rsidR="007C57F0" w:rsidRPr="003F0B71" w:rsidRDefault="007C57F0"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z w:val="20"/>
                <w:szCs w:val="20"/>
                <w:lang w:val="en-GB"/>
              </w:rPr>
            </w:pPr>
            <w:r w:rsidRPr="003F0B71">
              <w:rPr>
                <w:rFonts w:asciiTheme="minorHAnsi" w:hAnsiTheme="minorHAnsi" w:cstheme="minorHAnsi"/>
                <w:b/>
                <w:sz w:val="20"/>
                <w:szCs w:val="20"/>
                <w:lang w:val="en-GB"/>
              </w:rPr>
              <w:t>Date:</w:t>
            </w:r>
          </w:p>
        </w:tc>
        <w:tc>
          <w:tcPr>
            <w:tcW w:w="1820" w:type="dxa"/>
            <w:shd w:val="clear" w:color="auto" w:fill="auto"/>
            <w:vAlign w:val="bottom"/>
          </w:tcPr>
          <w:p w14:paraId="1A30E088" w14:textId="77777777" w:rsidR="007C57F0" w:rsidRPr="003F0B71" w:rsidRDefault="007C57F0"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3F0B71" w14:paraId="16687C84" w14:textId="77777777" w:rsidTr="0085613C">
        <w:trPr>
          <w:trHeight w:val="242"/>
        </w:trPr>
        <w:tc>
          <w:tcPr>
            <w:tcW w:w="4981" w:type="dxa"/>
            <w:gridSpan w:val="4"/>
            <w:shd w:val="clear" w:color="auto" w:fill="auto"/>
            <w:vAlign w:val="bottom"/>
          </w:tcPr>
          <w:p w14:paraId="2480788F" w14:textId="489C7DD0" w:rsidR="007C57F0" w:rsidRPr="003F0B71" w:rsidRDefault="007C57F0" w:rsidP="00E734DC">
            <w:pPr>
              <w:tabs>
                <w:tab w:val="left" w:pos="720"/>
                <w:tab w:val="left" w:pos="1134"/>
                <w:tab w:val="left" w:pos="1944"/>
                <w:tab w:val="left" w:pos="3384"/>
                <w:tab w:val="left" w:pos="3744"/>
                <w:tab w:val="left" w:pos="4644"/>
                <w:tab w:val="left" w:pos="5760"/>
                <w:tab w:val="left" w:pos="7920"/>
              </w:tabs>
              <w:spacing w:line="276" w:lineRule="auto"/>
              <w:rPr>
                <w:rFonts w:asciiTheme="minorHAnsi" w:hAnsiTheme="minorHAnsi" w:cstheme="minorHAnsi"/>
                <w:b/>
                <w:sz w:val="20"/>
                <w:szCs w:val="20"/>
                <w:lang w:val="en-GB"/>
              </w:rPr>
            </w:pPr>
            <w:r w:rsidRPr="003F0B71">
              <w:rPr>
                <w:rFonts w:asciiTheme="minorHAnsi" w:hAnsiTheme="minorHAnsi" w:cstheme="minorHAnsi"/>
                <w:b/>
                <w:sz w:val="20"/>
                <w:szCs w:val="20"/>
              </w:rPr>
              <w:t xml:space="preserve">CAPACITY UNDER WHICH THIS BID IS SIGNED (Attach proof of authority to sign this </w:t>
            </w:r>
            <w:r w:rsidR="00E40C95" w:rsidRPr="003F0B71">
              <w:rPr>
                <w:rFonts w:asciiTheme="minorHAnsi" w:hAnsiTheme="minorHAnsi" w:cstheme="minorHAnsi"/>
                <w:b/>
                <w:sz w:val="20"/>
                <w:szCs w:val="20"/>
              </w:rPr>
              <w:t>bid,</w:t>
            </w:r>
            <w:r w:rsidRPr="003F0B71">
              <w:rPr>
                <w:rFonts w:asciiTheme="minorHAnsi" w:hAnsiTheme="minorHAnsi" w:cstheme="minorHAnsi"/>
                <w:b/>
                <w:sz w:val="20"/>
                <w:szCs w:val="20"/>
              </w:rPr>
              <w:t xml:space="preserve"> e.g. resolution of directors, etc.)</w:t>
            </w:r>
          </w:p>
        </w:tc>
        <w:tc>
          <w:tcPr>
            <w:tcW w:w="4800" w:type="dxa"/>
            <w:gridSpan w:val="6"/>
            <w:shd w:val="clear" w:color="auto" w:fill="auto"/>
            <w:vAlign w:val="bottom"/>
          </w:tcPr>
          <w:p w14:paraId="6F9DDE5D" w14:textId="77777777" w:rsidR="007C57F0" w:rsidRPr="003F0B71" w:rsidRDefault="007C57F0"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3F0B71" w14:paraId="2BDDD3FF" w14:textId="77777777" w:rsidTr="0085613C">
        <w:trPr>
          <w:trHeight w:val="719"/>
        </w:trPr>
        <w:tc>
          <w:tcPr>
            <w:tcW w:w="2252" w:type="dxa"/>
            <w:shd w:val="clear" w:color="auto" w:fill="auto"/>
            <w:vAlign w:val="bottom"/>
          </w:tcPr>
          <w:p w14:paraId="417D88A1" w14:textId="77777777" w:rsidR="007C57F0" w:rsidRPr="003F0B71" w:rsidRDefault="007C57F0" w:rsidP="001E6D4A">
            <w:pPr>
              <w:pStyle w:val="Heading4"/>
              <w:numPr>
                <w:ilvl w:val="0"/>
                <w:numId w:val="0"/>
              </w:numPr>
              <w:spacing w:line="276" w:lineRule="auto"/>
              <w:rPr>
                <w:rFonts w:asciiTheme="minorHAnsi" w:hAnsiTheme="minorHAnsi" w:cstheme="minorHAnsi"/>
                <w:sz w:val="20"/>
              </w:rPr>
            </w:pPr>
            <w:r w:rsidRPr="003F0B71">
              <w:rPr>
                <w:rFonts w:asciiTheme="minorHAnsi" w:hAnsiTheme="minorHAnsi" w:cstheme="minorHAnsi"/>
                <w:sz w:val="20"/>
              </w:rPr>
              <w:t>TOTAL BID PRICE</w:t>
            </w:r>
          </w:p>
          <w:p w14:paraId="07EF5691" w14:textId="77777777" w:rsidR="007C57F0" w:rsidRPr="003F0B71" w:rsidRDefault="007C57F0" w:rsidP="001E6D4A">
            <w:pPr>
              <w:pStyle w:val="Heading4"/>
              <w:numPr>
                <w:ilvl w:val="0"/>
                <w:numId w:val="0"/>
              </w:numPr>
              <w:spacing w:line="360" w:lineRule="auto"/>
              <w:rPr>
                <w:rFonts w:asciiTheme="minorHAnsi" w:hAnsiTheme="minorHAnsi" w:cstheme="minorHAnsi"/>
                <w:sz w:val="20"/>
              </w:rPr>
            </w:pPr>
            <w:r w:rsidRPr="003F0B71">
              <w:rPr>
                <w:rFonts w:asciiTheme="minorHAnsi" w:hAnsiTheme="minorHAnsi" w:cstheme="minorHAnsi"/>
                <w:sz w:val="20"/>
              </w:rPr>
              <w:t>(ALL INCLUSIVE)</w:t>
            </w:r>
          </w:p>
        </w:tc>
        <w:tc>
          <w:tcPr>
            <w:tcW w:w="7529" w:type="dxa"/>
            <w:gridSpan w:val="9"/>
            <w:shd w:val="clear" w:color="auto" w:fill="auto"/>
            <w:vAlign w:val="bottom"/>
          </w:tcPr>
          <w:p w14:paraId="03D8B67F" w14:textId="77777777" w:rsidR="007C57F0" w:rsidRPr="003F0B71" w:rsidRDefault="007C57F0"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3F0B71" w14:paraId="2F2F4C58" w14:textId="77777777" w:rsidTr="0085613C">
        <w:trPr>
          <w:trHeight w:val="454"/>
        </w:trPr>
        <w:tc>
          <w:tcPr>
            <w:tcW w:w="9781" w:type="dxa"/>
            <w:gridSpan w:val="10"/>
            <w:shd w:val="clear" w:color="auto" w:fill="DDD9C3"/>
            <w:vAlign w:val="center"/>
          </w:tcPr>
          <w:p w14:paraId="781A9767" w14:textId="77777777" w:rsidR="007C57F0" w:rsidRPr="003F0B71" w:rsidRDefault="007C57F0"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3F0B71">
              <w:rPr>
                <w:rFonts w:asciiTheme="minorHAnsi" w:hAnsiTheme="minorHAnsi" w:cstheme="minorHAnsi"/>
                <w:b/>
                <w:bCs/>
                <w:sz w:val="20"/>
                <w:szCs w:val="20"/>
                <w:shd w:val="clear" w:color="auto" w:fill="DDD9C3"/>
                <w:lang w:val="en-GB"/>
              </w:rPr>
              <w:t xml:space="preserve">BIDDING PROCEDURE </w:t>
            </w:r>
            <w:r>
              <w:rPr>
                <w:rFonts w:asciiTheme="minorHAnsi" w:hAnsiTheme="minorHAnsi" w:cstheme="minorHAnsi"/>
                <w:b/>
                <w:bCs/>
                <w:sz w:val="20"/>
                <w:szCs w:val="20"/>
                <w:shd w:val="clear" w:color="auto" w:fill="DDD9C3"/>
                <w:lang w:val="en-GB"/>
              </w:rPr>
              <w:t xml:space="preserve">AND TECHNICAL </w:t>
            </w:r>
            <w:r w:rsidRPr="003F0B71">
              <w:rPr>
                <w:rFonts w:asciiTheme="minorHAnsi" w:hAnsiTheme="minorHAnsi" w:cstheme="minorHAnsi"/>
                <w:b/>
                <w:bCs/>
                <w:sz w:val="20"/>
                <w:szCs w:val="20"/>
                <w:shd w:val="clear" w:color="auto" w:fill="DDD9C3"/>
                <w:lang w:val="en-GB"/>
              </w:rPr>
              <w:t>ENQUIRIES MAY BE DIRECTED TO:</w:t>
            </w:r>
          </w:p>
        </w:tc>
      </w:tr>
      <w:tr w:rsidR="007C57F0" w:rsidRPr="003F0B71" w14:paraId="51DAF126" w14:textId="77777777" w:rsidTr="0085613C">
        <w:trPr>
          <w:trHeight w:val="454"/>
        </w:trPr>
        <w:tc>
          <w:tcPr>
            <w:tcW w:w="2252" w:type="dxa"/>
            <w:shd w:val="clear" w:color="auto" w:fill="auto"/>
            <w:vAlign w:val="center"/>
          </w:tcPr>
          <w:p w14:paraId="4490A49C" w14:textId="77777777" w:rsidR="007C57F0" w:rsidRPr="003F0B71" w:rsidRDefault="007C57F0" w:rsidP="00E734DC">
            <w:pPr>
              <w:tabs>
                <w:tab w:val="left" w:pos="720"/>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3F0B71">
              <w:rPr>
                <w:rFonts w:asciiTheme="minorHAnsi" w:hAnsiTheme="minorHAnsi" w:cstheme="minorHAnsi"/>
                <w:sz w:val="20"/>
                <w:szCs w:val="20"/>
                <w:lang w:val="en-GB"/>
              </w:rPr>
              <w:t>DEPARTMENT/ PUBLIC ENTITY</w:t>
            </w:r>
          </w:p>
        </w:tc>
        <w:tc>
          <w:tcPr>
            <w:tcW w:w="7529" w:type="dxa"/>
            <w:gridSpan w:val="9"/>
            <w:shd w:val="clear" w:color="auto" w:fill="auto"/>
            <w:vAlign w:val="center"/>
          </w:tcPr>
          <w:p w14:paraId="7C07C9F0" w14:textId="77777777" w:rsidR="007C57F0" w:rsidRPr="003F0B71" w:rsidRDefault="007C57F0"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3F0B71" w14:paraId="3A9DB508" w14:textId="77777777" w:rsidTr="0085613C">
        <w:trPr>
          <w:trHeight w:val="454"/>
        </w:trPr>
        <w:tc>
          <w:tcPr>
            <w:tcW w:w="2252" w:type="dxa"/>
            <w:shd w:val="clear" w:color="auto" w:fill="auto"/>
            <w:vAlign w:val="center"/>
          </w:tcPr>
          <w:p w14:paraId="57622D79" w14:textId="77777777" w:rsidR="007C57F0" w:rsidRPr="003F0B71" w:rsidRDefault="007C57F0" w:rsidP="001E6D4A">
            <w:pPr>
              <w:tabs>
                <w:tab w:val="left" w:pos="720"/>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3F0B71">
              <w:rPr>
                <w:rFonts w:asciiTheme="minorHAnsi" w:hAnsiTheme="minorHAnsi" w:cstheme="minorHAnsi"/>
                <w:sz w:val="20"/>
                <w:szCs w:val="20"/>
                <w:lang w:val="en-GB"/>
              </w:rPr>
              <w:t>CONTACT PERSON</w:t>
            </w:r>
          </w:p>
        </w:tc>
        <w:tc>
          <w:tcPr>
            <w:tcW w:w="7529" w:type="dxa"/>
            <w:gridSpan w:val="9"/>
            <w:shd w:val="clear" w:color="auto" w:fill="auto"/>
            <w:vAlign w:val="center"/>
          </w:tcPr>
          <w:p w14:paraId="6C775FA9" w14:textId="77777777" w:rsidR="007C57F0" w:rsidRPr="003F0B71" w:rsidRDefault="007C57F0"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3F0B71" w14:paraId="7FBF03A3" w14:textId="77777777" w:rsidTr="0085613C">
        <w:trPr>
          <w:trHeight w:val="454"/>
        </w:trPr>
        <w:tc>
          <w:tcPr>
            <w:tcW w:w="2252" w:type="dxa"/>
            <w:shd w:val="clear" w:color="auto" w:fill="auto"/>
            <w:vAlign w:val="center"/>
          </w:tcPr>
          <w:p w14:paraId="4F36B744" w14:textId="77777777" w:rsidR="007C57F0" w:rsidRPr="003F0B71" w:rsidRDefault="007C57F0" w:rsidP="001E6D4A">
            <w:pPr>
              <w:tabs>
                <w:tab w:val="left" w:pos="720"/>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3F0B71">
              <w:rPr>
                <w:rFonts w:asciiTheme="minorHAnsi" w:hAnsiTheme="minorHAnsi" w:cstheme="minorHAnsi"/>
                <w:sz w:val="20"/>
                <w:szCs w:val="20"/>
                <w:lang w:val="en-GB"/>
              </w:rPr>
              <w:t>TELEPHONE NUMBER</w:t>
            </w:r>
          </w:p>
        </w:tc>
        <w:tc>
          <w:tcPr>
            <w:tcW w:w="7529" w:type="dxa"/>
            <w:gridSpan w:val="9"/>
            <w:shd w:val="clear" w:color="auto" w:fill="auto"/>
            <w:vAlign w:val="center"/>
          </w:tcPr>
          <w:p w14:paraId="012190DC" w14:textId="77777777" w:rsidR="007C57F0" w:rsidRPr="003F0B71" w:rsidRDefault="007C57F0"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3F0B71" w14:paraId="72E6F6FA" w14:textId="77777777" w:rsidTr="0085613C">
        <w:trPr>
          <w:trHeight w:val="454"/>
        </w:trPr>
        <w:tc>
          <w:tcPr>
            <w:tcW w:w="2252" w:type="dxa"/>
            <w:shd w:val="clear" w:color="auto" w:fill="auto"/>
            <w:vAlign w:val="center"/>
          </w:tcPr>
          <w:p w14:paraId="5DFB7B80" w14:textId="77777777" w:rsidR="007C57F0" w:rsidRPr="003F0B71" w:rsidRDefault="007C57F0" w:rsidP="001E6D4A">
            <w:pPr>
              <w:tabs>
                <w:tab w:val="left" w:pos="720"/>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3F0B71">
              <w:rPr>
                <w:rFonts w:asciiTheme="minorHAnsi" w:hAnsiTheme="minorHAnsi" w:cstheme="minorHAnsi"/>
                <w:sz w:val="20"/>
                <w:szCs w:val="20"/>
                <w:lang w:val="en-GB"/>
              </w:rPr>
              <w:t>FACSIMILE NUMBER</w:t>
            </w:r>
          </w:p>
        </w:tc>
        <w:tc>
          <w:tcPr>
            <w:tcW w:w="7529" w:type="dxa"/>
            <w:gridSpan w:val="9"/>
            <w:shd w:val="clear" w:color="auto" w:fill="auto"/>
            <w:vAlign w:val="center"/>
          </w:tcPr>
          <w:p w14:paraId="13BDC97A" w14:textId="77777777" w:rsidR="007C57F0" w:rsidRPr="003F0B71" w:rsidRDefault="007C57F0"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3F0B71" w14:paraId="156974E5" w14:textId="77777777" w:rsidTr="00BB2C3B">
        <w:trPr>
          <w:trHeight w:val="496"/>
        </w:trPr>
        <w:tc>
          <w:tcPr>
            <w:tcW w:w="2252" w:type="dxa"/>
            <w:shd w:val="clear" w:color="auto" w:fill="auto"/>
            <w:vAlign w:val="center"/>
          </w:tcPr>
          <w:p w14:paraId="219DD4BA" w14:textId="77777777" w:rsidR="007C57F0" w:rsidRPr="003F0B71" w:rsidRDefault="007C57F0" w:rsidP="001E6D4A">
            <w:pPr>
              <w:tabs>
                <w:tab w:val="left" w:pos="720"/>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3F0B71">
              <w:rPr>
                <w:rFonts w:asciiTheme="minorHAnsi" w:hAnsiTheme="minorHAnsi" w:cstheme="minorHAnsi"/>
                <w:sz w:val="20"/>
                <w:szCs w:val="20"/>
                <w:lang w:val="en-GB"/>
              </w:rPr>
              <w:t>E-MAIL ADDRESS</w:t>
            </w:r>
          </w:p>
        </w:tc>
        <w:tc>
          <w:tcPr>
            <w:tcW w:w="7529" w:type="dxa"/>
            <w:gridSpan w:val="9"/>
            <w:shd w:val="clear" w:color="auto" w:fill="auto"/>
            <w:vAlign w:val="center"/>
          </w:tcPr>
          <w:p w14:paraId="3EF69972" w14:textId="77777777" w:rsidR="007C57F0" w:rsidRPr="003F0B71" w:rsidRDefault="007C57F0" w:rsidP="001E6D4A">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bl>
    <w:p w14:paraId="09B63DCD" w14:textId="77777777" w:rsidR="000A53FB" w:rsidRDefault="000A53FB" w:rsidP="001E6D4A">
      <w:pPr>
        <w:tabs>
          <w:tab w:val="left" w:pos="3780"/>
        </w:tabs>
        <w:jc w:val="both"/>
        <w:rPr>
          <w:rFonts w:ascii="Calibri" w:hAnsi="Calibri" w:cs="Arial"/>
          <w:b/>
        </w:rPr>
      </w:pPr>
    </w:p>
    <w:p w14:paraId="2F6D9553" w14:textId="77777777" w:rsidR="00003D9F" w:rsidRDefault="00003D9F" w:rsidP="001E6D4A">
      <w:pPr>
        <w:tabs>
          <w:tab w:val="left" w:pos="3780"/>
        </w:tabs>
        <w:jc w:val="both"/>
        <w:rPr>
          <w:rFonts w:ascii="Calibri" w:hAnsi="Calibri" w:cs="Arial"/>
          <w:b/>
        </w:rPr>
      </w:pPr>
    </w:p>
    <w:p w14:paraId="1A065F4E" w14:textId="77777777" w:rsidR="00BB2C3B" w:rsidRPr="00287B55" w:rsidRDefault="00BB2C3B" w:rsidP="001E6D4A">
      <w:pPr>
        <w:tabs>
          <w:tab w:val="left" w:pos="3780"/>
        </w:tabs>
        <w:jc w:val="both"/>
        <w:rPr>
          <w:rFonts w:ascii="Calibri" w:hAnsi="Calibri" w:cs="Arial"/>
          <w:b/>
        </w:rPr>
      </w:pPr>
      <w:r>
        <w:rPr>
          <w:rFonts w:ascii="Calibri" w:hAnsi="Calibri" w:cs="Arial"/>
          <w:b/>
        </w:rPr>
        <w:tab/>
      </w:r>
      <w:r>
        <w:rPr>
          <w:rFonts w:ascii="Calibri" w:hAnsi="Calibri" w:cs="Arial"/>
          <w:b/>
        </w:rPr>
        <w:tab/>
      </w:r>
      <w:r>
        <w:rPr>
          <w:rFonts w:ascii="Calibri" w:hAnsi="Calibri" w:cs="Arial"/>
          <w:b/>
        </w:rPr>
        <w:tab/>
      </w:r>
      <w:r>
        <w:rPr>
          <w:rFonts w:ascii="Calibri" w:hAnsi="Calibri" w:cs="Arial"/>
          <w:b/>
        </w:rPr>
        <w:tab/>
      </w:r>
      <w:r>
        <w:rPr>
          <w:rFonts w:ascii="Calibri" w:hAnsi="Calibri" w:cs="Arial"/>
          <w:b/>
        </w:rPr>
        <w:tab/>
      </w:r>
      <w:r>
        <w:rPr>
          <w:rFonts w:ascii="Calibri" w:hAnsi="Calibri" w:cs="Arial"/>
          <w:b/>
        </w:rPr>
        <w:tab/>
      </w:r>
      <w:r>
        <w:rPr>
          <w:rFonts w:ascii="Calibri" w:hAnsi="Calibri" w:cs="Arial"/>
          <w:b/>
        </w:rPr>
        <w:tab/>
      </w:r>
      <w:r>
        <w:rPr>
          <w:rFonts w:ascii="Calibri" w:hAnsi="Calibri" w:cs="Arial"/>
          <w:b/>
        </w:rPr>
        <w:tab/>
      </w:r>
    </w:p>
    <w:tbl>
      <w:tblPr>
        <w:tblpPr w:leftFromText="180" w:rightFromText="180" w:vertAnchor="text" w:horzAnchor="margin" w:tblpXSpec="center" w:tblpY="-44"/>
        <w:tblW w:w="10349" w:type="dxa"/>
        <w:tblLayout w:type="fixed"/>
        <w:tblLook w:val="0000" w:firstRow="0" w:lastRow="0" w:firstColumn="0" w:lastColumn="0" w:noHBand="0" w:noVBand="0"/>
      </w:tblPr>
      <w:tblGrid>
        <w:gridCol w:w="10349"/>
      </w:tblGrid>
      <w:tr w:rsidR="00614BDC" w:rsidRPr="0085613C" w14:paraId="18758D5D" w14:textId="77777777" w:rsidTr="00786503">
        <w:trPr>
          <w:cantSplit/>
          <w:trHeight w:val="478"/>
          <w:tblHeader/>
        </w:trPr>
        <w:tc>
          <w:tcPr>
            <w:tcW w:w="10349" w:type="dxa"/>
            <w:tcBorders>
              <w:bottom w:val="single" w:sz="8" w:space="0" w:color="000080"/>
            </w:tcBorders>
          </w:tcPr>
          <w:p w14:paraId="0182F820" w14:textId="77777777" w:rsidR="00614BDC" w:rsidRPr="0085613C" w:rsidRDefault="00614BDC" w:rsidP="001E6D4A">
            <w:pPr>
              <w:widowControl w:val="0"/>
              <w:ind w:left="-57"/>
              <w:jc w:val="both"/>
              <w:rPr>
                <w:rFonts w:asciiTheme="minorHAnsi" w:hAnsiTheme="minorHAnsi" w:cstheme="minorHAnsi"/>
                <w:b/>
                <w:snapToGrid w:val="0"/>
                <w:sz w:val="20"/>
                <w:szCs w:val="20"/>
                <w:lang w:val="en-GB"/>
              </w:rPr>
            </w:pPr>
            <w:r w:rsidRPr="0085613C">
              <w:rPr>
                <w:rFonts w:asciiTheme="minorHAnsi" w:hAnsiTheme="minorHAnsi" w:cstheme="minorHAnsi"/>
                <w:b/>
                <w:smallCaps/>
                <w:snapToGrid w:val="0"/>
                <w:sz w:val="20"/>
                <w:szCs w:val="20"/>
                <w:lang w:val="en-GB"/>
              </w:rPr>
              <w:lastRenderedPageBreak/>
              <w:br w:type="page"/>
            </w:r>
            <w:r w:rsidRPr="0085613C">
              <w:rPr>
                <w:rFonts w:asciiTheme="minorHAnsi" w:hAnsiTheme="minorHAnsi" w:cstheme="minorHAnsi"/>
                <w:b/>
                <w:smallCaps/>
                <w:snapToGrid w:val="0"/>
                <w:sz w:val="20"/>
                <w:szCs w:val="20"/>
                <w:lang w:val="en-GB"/>
              </w:rPr>
              <w:br w:type="page"/>
            </w:r>
            <w:r w:rsidRPr="0085613C">
              <w:rPr>
                <w:rFonts w:asciiTheme="minorHAnsi" w:hAnsiTheme="minorHAnsi" w:cstheme="minorHAnsi"/>
                <w:snapToGrid w:val="0"/>
                <w:sz w:val="20"/>
                <w:szCs w:val="20"/>
                <w:lang w:val="en-GB"/>
              </w:rPr>
              <w:br w:type="page"/>
            </w:r>
            <w:r w:rsidRPr="0085613C">
              <w:rPr>
                <w:rFonts w:asciiTheme="minorHAnsi" w:hAnsiTheme="minorHAnsi" w:cstheme="minorHAnsi"/>
                <w:snapToGrid w:val="0"/>
                <w:sz w:val="20"/>
                <w:szCs w:val="20"/>
                <w:lang w:val="en-GB"/>
              </w:rPr>
              <w:br w:type="page"/>
            </w:r>
            <w:r w:rsidRPr="0085613C">
              <w:rPr>
                <w:rFonts w:asciiTheme="minorHAnsi" w:hAnsiTheme="minorHAnsi" w:cstheme="minorHAnsi"/>
                <w:b/>
                <w:snapToGrid w:val="0"/>
                <w:sz w:val="20"/>
                <w:szCs w:val="20"/>
                <w:lang w:val="en-GB"/>
              </w:rPr>
              <w:t>Contents</w:t>
            </w:r>
          </w:p>
        </w:tc>
      </w:tr>
      <w:tr w:rsidR="00614BDC" w:rsidRPr="0085613C" w14:paraId="035B8EA9" w14:textId="77777777" w:rsidTr="00786503">
        <w:tc>
          <w:tcPr>
            <w:tcW w:w="10349" w:type="dxa"/>
          </w:tcPr>
          <w:p w14:paraId="70BCE2EE" w14:textId="77777777" w:rsidR="00614BDC" w:rsidRPr="007E0489" w:rsidRDefault="00614BDC" w:rsidP="001E6D4A">
            <w:pPr>
              <w:tabs>
                <w:tab w:val="left" w:pos="1418"/>
              </w:tabs>
              <w:ind w:left="400"/>
              <w:jc w:val="both"/>
              <w:rPr>
                <w:rFonts w:asciiTheme="minorHAnsi" w:hAnsiTheme="minorHAnsi" w:cstheme="minorHAnsi"/>
                <w:i/>
                <w:iCs/>
                <w:sz w:val="20"/>
                <w:szCs w:val="20"/>
                <w:lang w:val="en-US"/>
              </w:rPr>
            </w:pPr>
          </w:p>
          <w:p w14:paraId="195AA802" w14:textId="7266A8B8" w:rsidR="00AA51D5" w:rsidRDefault="00614BDC" w:rsidP="00CB07F0">
            <w:pPr>
              <w:pStyle w:val="TOC1"/>
              <w:framePr w:hSpace="0" w:wrap="auto" w:vAnchor="margin" w:hAnchor="text" w:xAlign="left" w:yAlign="inline"/>
              <w:rPr>
                <w:rFonts w:eastAsiaTheme="minorEastAsia" w:cstheme="minorBidi"/>
                <w:snapToGrid/>
                <w:sz w:val="22"/>
                <w:szCs w:val="22"/>
                <w:lang w:val="en-ZA"/>
              </w:rPr>
            </w:pPr>
            <w:r w:rsidRPr="002F77D4">
              <w:rPr>
                <w:bCs/>
                <w:szCs w:val="20"/>
              </w:rPr>
              <w:fldChar w:fldCharType="begin"/>
            </w:r>
            <w:r w:rsidRPr="007E0489">
              <w:rPr>
                <w:szCs w:val="20"/>
              </w:rPr>
              <w:instrText xml:space="preserve"> TOC \o "1-3" \h \z \u </w:instrText>
            </w:r>
            <w:r w:rsidRPr="002F77D4">
              <w:rPr>
                <w:bCs/>
                <w:szCs w:val="20"/>
              </w:rPr>
              <w:fldChar w:fldCharType="separate"/>
            </w:r>
            <w:hyperlink w:anchor="_Toc156835210" w:history="1">
              <w:r w:rsidR="00AA51D5" w:rsidRPr="00B40E3D">
                <w:rPr>
                  <w:rStyle w:val="Hyperlink"/>
                </w:rPr>
                <w:t>1.</w:t>
              </w:r>
              <w:r w:rsidR="00AA51D5">
                <w:rPr>
                  <w:rFonts w:eastAsiaTheme="minorEastAsia" w:cstheme="minorBidi"/>
                  <w:snapToGrid/>
                  <w:sz w:val="22"/>
                  <w:szCs w:val="22"/>
                  <w:lang w:val="en-ZA"/>
                </w:rPr>
                <w:tab/>
              </w:r>
              <w:r w:rsidR="00AA51D5" w:rsidRPr="00B40E3D">
                <w:rPr>
                  <w:rStyle w:val="Hyperlink"/>
                </w:rPr>
                <w:t>Confidential information disclosure notice</w:t>
              </w:r>
              <w:r w:rsidR="00AA51D5">
                <w:rPr>
                  <w:webHidden/>
                </w:rPr>
                <w:tab/>
              </w:r>
              <w:r w:rsidR="00AA51D5">
                <w:rPr>
                  <w:webHidden/>
                </w:rPr>
                <w:fldChar w:fldCharType="begin"/>
              </w:r>
              <w:r w:rsidR="00AA51D5">
                <w:rPr>
                  <w:webHidden/>
                </w:rPr>
                <w:instrText xml:space="preserve"> PAGEREF _Toc156835210 \h </w:instrText>
              </w:r>
              <w:r w:rsidR="00AA51D5">
                <w:rPr>
                  <w:webHidden/>
                </w:rPr>
              </w:r>
              <w:r w:rsidR="00AA51D5">
                <w:rPr>
                  <w:webHidden/>
                </w:rPr>
                <w:fldChar w:fldCharType="separate"/>
              </w:r>
              <w:r w:rsidR="00530403">
                <w:rPr>
                  <w:webHidden/>
                </w:rPr>
                <w:t>5</w:t>
              </w:r>
              <w:r w:rsidR="00AA51D5">
                <w:rPr>
                  <w:webHidden/>
                </w:rPr>
                <w:fldChar w:fldCharType="end"/>
              </w:r>
            </w:hyperlink>
          </w:p>
          <w:p w14:paraId="45EC0102" w14:textId="729F0B46" w:rsidR="00AA51D5" w:rsidRDefault="00AA51D5" w:rsidP="00CB07F0">
            <w:pPr>
              <w:pStyle w:val="TOC1"/>
              <w:framePr w:hSpace="0" w:wrap="auto" w:vAnchor="margin" w:hAnchor="text" w:xAlign="left" w:yAlign="inline"/>
              <w:rPr>
                <w:rFonts w:eastAsiaTheme="minorEastAsia" w:cstheme="minorBidi"/>
                <w:snapToGrid/>
                <w:sz w:val="22"/>
                <w:szCs w:val="22"/>
                <w:lang w:val="en-ZA"/>
              </w:rPr>
            </w:pPr>
            <w:hyperlink w:anchor="_Toc156835211" w:history="1">
              <w:r w:rsidRPr="00B40E3D">
                <w:rPr>
                  <w:rStyle w:val="Hyperlink"/>
                </w:rPr>
                <w:t>2.</w:t>
              </w:r>
              <w:r>
                <w:rPr>
                  <w:rFonts w:eastAsiaTheme="minorEastAsia" w:cstheme="minorBidi"/>
                  <w:snapToGrid/>
                  <w:sz w:val="22"/>
                  <w:szCs w:val="22"/>
                  <w:lang w:val="en-ZA"/>
                </w:rPr>
                <w:tab/>
              </w:r>
              <w:r w:rsidRPr="00B40E3D">
                <w:rPr>
                  <w:rStyle w:val="Hyperlink"/>
                </w:rPr>
                <w:t>Introduction</w:t>
              </w:r>
              <w:r>
                <w:rPr>
                  <w:webHidden/>
                </w:rPr>
                <w:tab/>
              </w:r>
              <w:r>
                <w:rPr>
                  <w:webHidden/>
                </w:rPr>
                <w:fldChar w:fldCharType="begin"/>
              </w:r>
              <w:r>
                <w:rPr>
                  <w:webHidden/>
                </w:rPr>
                <w:instrText xml:space="preserve"> PAGEREF _Toc156835211 \h </w:instrText>
              </w:r>
              <w:r>
                <w:rPr>
                  <w:webHidden/>
                </w:rPr>
              </w:r>
              <w:r>
                <w:rPr>
                  <w:webHidden/>
                </w:rPr>
                <w:fldChar w:fldCharType="separate"/>
              </w:r>
              <w:r w:rsidR="00530403">
                <w:rPr>
                  <w:webHidden/>
                </w:rPr>
                <w:t>5</w:t>
              </w:r>
              <w:r>
                <w:rPr>
                  <w:webHidden/>
                </w:rPr>
                <w:fldChar w:fldCharType="end"/>
              </w:r>
            </w:hyperlink>
          </w:p>
          <w:p w14:paraId="09EF90FB" w14:textId="0CE413EB" w:rsidR="00AA51D5" w:rsidRDefault="00AA51D5" w:rsidP="00CB07F0">
            <w:pPr>
              <w:pStyle w:val="TOC1"/>
              <w:framePr w:hSpace="0" w:wrap="auto" w:vAnchor="margin" w:hAnchor="text" w:xAlign="left" w:yAlign="inline"/>
              <w:rPr>
                <w:rFonts w:eastAsiaTheme="minorEastAsia" w:cstheme="minorBidi"/>
                <w:snapToGrid/>
                <w:sz w:val="22"/>
                <w:szCs w:val="22"/>
                <w:lang w:val="en-ZA"/>
              </w:rPr>
            </w:pPr>
            <w:hyperlink w:anchor="_Toc156835212" w:history="1">
              <w:r w:rsidRPr="00B40E3D">
                <w:rPr>
                  <w:rStyle w:val="Hyperlink"/>
                </w:rPr>
                <w:t>3.</w:t>
              </w:r>
              <w:r>
                <w:rPr>
                  <w:rFonts w:eastAsiaTheme="minorEastAsia" w:cstheme="minorBidi"/>
                  <w:snapToGrid/>
                  <w:sz w:val="22"/>
                  <w:szCs w:val="22"/>
                  <w:lang w:val="en-ZA"/>
                </w:rPr>
                <w:tab/>
              </w:r>
              <w:r w:rsidRPr="00B40E3D">
                <w:rPr>
                  <w:rStyle w:val="Hyperlink"/>
                </w:rPr>
                <w:t>Definitions</w:t>
              </w:r>
              <w:r>
                <w:rPr>
                  <w:webHidden/>
                </w:rPr>
                <w:tab/>
              </w:r>
              <w:r>
                <w:rPr>
                  <w:webHidden/>
                </w:rPr>
                <w:fldChar w:fldCharType="begin"/>
              </w:r>
              <w:r>
                <w:rPr>
                  <w:webHidden/>
                </w:rPr>
                <w:instrText xml:space="preserve"> PAGEREF _Toc156835212 \h </w:instrText>
              </w:r>
              <w:r>
                <w:rPr>
                  <w:webHidden/>
                </w:rPr>
              </w:r>
              <w:r>
                <w:rPr>
                  <w:webHidden/>
                </w:rPr>
                <w:fldChar w:fldCharType="separate"/>
              </w:r>
              <w:r w:rsidR="00530403">
                <w:rPr>
                  <w:webHidden/>
                </w:rPr>
                <w:t>5</w:t>
              </w:r>
              <w:r>
                <w:rPr>
                  <w:webHidden/>
                </w:rPr>
                <w:fldChar w:fldCharType="end"/>
              </w:r>
            </w:hyperlink>
          </w:p>
          <w:p w14:paraId="4699AC33" w14:textId="451AF2A3" w:rsidR="00AA51D5" w:rsidRDefault="00AA51D5" w:rsidP="00CB07F0">
            <w:pPr>
              <w:pStyle w:val="TOC1"/>
              <w:framePr w:hSpace="0" w:wrap="auto" w:vAnchor="margin" w:hAnchor="text" w:xAlign="left" w:yAlign="inline"/>
              <w:rPr>
                <w:rFonts w:eastAsiaTheme="minorEastAsia" w:cstheme="minorBidi"/>
                <w:snapToGrid/>
                <w:sz w:val="22"/>
                <w:szCs w:val="22"/>
                <w:lang w:val="en-ZA"/>
              </w:rPr>
            </w:pPr>
            <w:hyperlink w:anchor="_Toc156835213" w:history="1">
              <w:r w:rsidRPr="00B40E3D">
                <w:rPr>
                  <w:rStyle w:val="Hyperlink"/>
                </w:rPr>
                <w:t>4.</w:t>
              </w:r>
              <w:r>
                <w:rPr>
                  <w:rFonts w:eastAsiaTheme="minorEastAsia" w:cstheme="minorBidi"/>
                  <w:snapToGrid/>
                  <w:sz w:val="22"/>
                  <w:szCs w:val="22"/>
                  <w:lang w:val="en-ZA"/>
                </w:rPr>
                <w:tab/>
              </w:r>
              <w:r w:rsidRPr="00B40E3D">
                <w:rPr>
                  <w:rStyle w:val="Hyperlink"/>
                </w:rPr>
                <w:t>Acronyms and abbreviations</w:t>
              </w:r>
              <w:r>
                <w:rPr>
                  <w:webHidden/>
                </w:rPr>
                <w:tab/>
              </w:r>
              <w:r>
                <w:rPr>
                  <w:webHidden/>
                </w:rPr>
                <w:fldChar w:fldCharType="begin"/>
              </w:r>
              <w:r>
                <w:rPr>
                  <w:webHidden/>
                </w:rPr>
                <w:instrText xml:space="preserve"> PAGEREF _Toc156835213 \h </w:instrText>
              </w:r>
              <w:r>
                <w:rPr>
                  <w:webHidden/>
                </w:rPr>
              </w:r>
              <w:r>
                <w:rPr>
                  <w:webHidden/>
                </w:rPr>
                <w:fldChar w:fldCharType="separate"/>
              </w:r>
              <w:r w:rsidR="00530403">
                <w:rPr>
                  <w:webHidden/>
                </w:rPr>
                <w:t>9</w:t>
              </w:r>
              <w:r>
                <w:rPr>
                  <w:webHidden/>
                </w:rPr>
                <w:fldChar w:fldCharType="end"/>
              </w:r>
            </w:hyperlink>
          </w:p>
          <w:p w14:paraId="106FF127" w14:textId="3269351E" w:rsidR="00AA51D5" w:rsidRDefault="00AA51D5" w:rsidP="00CB07F0">
            <w:pPr>
              <w:pStyle w:val="TOC1"/>
              <w:framePr w:hSpace="0" w:wrap="auto" w:vAnchor="margin" w:hAnchor="text" w:xAlign="left" w:yAlign="inline"/>
              <w:rPr>
                <w:rFonts w:eastAsiaTheme="minorEastAsia" w:cstheme="minorBidi"/>
                <w:snapToGrid/>
                <w:sz w:val="22"/>
                <w:szCs w:val="22"/>
                <w:lang w:val="en-ZA"/>
              </w:rPr>
            </w:pPr>
            <w:hyperlink w:anchor="_Toc156835214" w:history="1">
              <w:r w:rsidRPr="00B40E3D">
                <w:rPr>
                  <w:rStyle w:val="Hyperlink"/>
                </w:rPr>
                <w:t>5.</w:t>
              </w:r>
              <w:r>
                <w:rPr>
                  <w:rFonts w:eastAsiaTheme="minorEastAsia" w:cstheme="minorBidi"/>
                  <w:snapToGrid/>
                  <w:sz w:val="22"/>
                  <w:szCs w:val="22"/>
                  <w:lang w:val="en-ZA"/>
                </w:rPr>
                <w:tab/>
              </w:r>
              <w:r w:rsidRPr="00B40E3D">
                <w:rPr>
                  <w:rStyle w:val="Hyperlink"/>
                </w:rPr>
                <w:t>General Rules and Instructions</w:t>
              </w:r>
              <w:r>
                <w:rPr>
                  <w:webHidden/>
                </w:rPr>
                <w:tab/>
              </w:r>
              <w:r>
                <w:rPr>
                  <w:webHidden/>
                </w:rPr>
                <w:fldChar w:fldCharType="begin"/>
              </w:r>
              <w:r>
                <w:rPr>
                  <w:webHidden/>
                </w:rPr>
                <w:instrText xml:space="preserve"> PAGEREF _Toc156835214 \h </w:instrText>
              </w:r>
              <w:r>
                <w:rPr>
                  <w:webHidden/>
                </w:rPr>
              </w:r>
              <w:r>
                <w:rPr>
                  <w:webHidden/>
                </w:rPr>
                <w:fldChar w:fldCharType="separate"/>
              </w:r>
              <w:r w:rsidR="00530403">
                <w:rPr>
                  <w:webHidden/>
                </w:rPr>
                <w:t>9</w:t>
              </w:r>
              <w:r>
                <w:rPr>
                  <w:webHidden/>
                </w:rPr>
                <w:fldChar w:fldCharType="end"/>
              </w:r>
            </w:hyperlink>
          </w:p>
          <w:p w14:paraId="318329BB" w14:textId="4BA702D8" w:rsidR="00AA51D5" w:rsidRDefault="00AA51D5" w:rsidP="00CB07F0">
            <w:pPr>
              <w:pStyle w:val="TOC1"/>
              <w:framePr w:hSpace="0" w:wrap="auto" w:vAnchor="margin" w:hAnchor="text" w:xAlign="left" w:yAlign="inline"/>
              <w:rPr>
                <w:rFonts w:eastAsiaTheme="minorEastAsia" w:cstheme="minorBidi"/>
                <w:snapToGrid/>
                <w:sz w:val="22"/>
                <w:szCs w:val="22"/>
                <w:lang w:val="en-ZA"/>
              </w:rPr>
            </w:pPr>
            <w:hyperlink w:anchor="_Toc156835215" w:history="1">
              <w:r w:rsidRPr="00B40E3D">
                <w:rPr>
                  <w:rStyle w:val="Hyperlink"/>
                </w:rPr>
                <w:t>6.</w:t>
              </w:r>
              <w:r>
                <w:rPr>
                  <w:rFonts w:eastAsiaTheme="minorEastAsia" w:cstheme="minorBidi"/>
                  <w:snapToGrid/>
                  <w:sz w:val="22"/>
                  <w:szCs w:val="22"/>
                  <w:lang w:val="en-ZA"/>
                </w:rPr>
                <w:tab/>
              </w:r>
              <w:r w:rsidRPr="00B40E3D">
                <w:rPr>
                  <w:rStyle w:val="Hyperlink"/>
                </w:rPr>
                <w:t>Response format</w:t>
              </w:r>
              <w:r>
                <w:rPr>
                  <w:webHidden/>
                </w:rPr>
                <w:tab/>
              </w:r>
              <w:r>
                <w:rPr>
                  <w:webHidden/>
                </w:rPr>
                <w:fldChar w:fldCharType="begin"/>
              </w:r>
              <w:r>
                <w:rPr>
                  <w:webHidden/>
                </w:rPr>
                <w:instrText xml:space="preserve"> PAGEREF _Toc156835215 \h </w:instrText>
              </w:r>
              <w:r>
                <w:rPr>
                  <w:webHidden/>
                </w:rPr>
              </w:r>
              <w:r>
                <w:rPr>
                  <w:webHidden/>
                </w:rPr>
                <w:fldChar w:fldCharType="separate"/>
              </w:r>
              <w:r w:rsidR="00530403">
                <w:rPr>
                  <w:webHidden/>
                </w:rPr>
                <w:t>13</w:t>
              </w:r>
              <w:r>
                <w:rPr>
                  <w:webHidden/>
                </w:rPr>
                <w:fldChar w:fldCharType="end"/>
              </w:r>
            </w:hyperlink>
          </w:p>
          <w:p w14:paraId="0FE4A621" w14:textId="64255334" w:rsidR="00AA51D5" w:rsidRDefault="00AA51D5" w:rsidP="00CB07F0">
            <w:pPr>
              <w:pStyle w:val="TOC1"/>
              <w:framePr w:hSpace="0" w:wrap="auto" w:vAnchor="margin" w:hAnchor="text" w:xAlign="left" w:yAlign="inline"/>
              <w:rPr>
                <w:rFonts w:eastAsiaTheme="minorEastAsia" w:cstheme="minorBidi"/>
                <w:snapToGrid/>
                <w:sz w:val="22"/>
                <w:szCs w:val="22"/>
                <w:lang w:val="en-ZA"/>
              </w:rPr>
            </w:pPr>
            <w:hyperlink w:anchor="_Toc156835216" w:history="1">
              <w:r w:rsidRPr="00B40E3D">
                <w:rPr>
                  <w:rStyle w:val="Hyperlink"/>
                </w:rPr>
                <w:t>7.</w:t>
              </w:r>
              <w:r>
                <w:rPr>
                  <w:rFonts w:eastAsiaTheme="minorEastAsia" w:cstheme="minorBidi"/>
                  <w:snapToGrid/>
                  <w:sz w:val="22"/>
                  <w:szCs w:val="22"/>
                  <w:lang w:val="en-ZA"/>
                </w:rPr>
                <w:tab/>
              </w:r>
              <w:r w:rsidRPr="00B40E3D">
                <w:rPr>
                  <w:rStyle w:val="Hyperlink"/>
                </w:rPr>
                <w:t>Key personnel</w:t>
              </w:r>
              <w:r>
                <w:rPr>
                  <w:webHidden/>
                </w:rPr>
                <w:tab/>
              </w:r>
              <w:r>
                <w:rPr>
                  <w:webHidden/>
                </w:rPr>
                <w:fldChar w:fldCharType="begin"/>
              </w:r>
              <w:r>
                <w:rPr>
                  <w:webHidden/>
                </w:rPr>
                <w:instrText xml:space="preserve"> PAGEREF _Toc156835216 \h </w:instrText>
              </w:r>
              <w:r>
                <w:rPr>
                  <w:webHidden/>
                </w:rPr>
              </w:r>
              <w:r>
                <w:rPr>
                  <w:webHidden/>
                </w:rPr>
                <w:fldChar w:fldCharType="separate"/>
              </w:r>
              <w:r w:rsidR="00530403">
                <w:rPr>
                  <w:webHidden/>
                </w:rPr>
                <w:t>14</w:t>
              </w:r>
              <w:r>
                <w:rPr>
                  <w:webHidden/>
                </w:rPr>
                <w:fldChar w:fldCharType="end"/>
              </w:r>
            </w:hyperlink>
          </w:p>
          <w:p w14:paraId="51C6067F" w14:textId="1F283003" w:rsidR="00AA51D5" w:rsidRDefault="00AA51D5" w:rsidP="00CB07F0">
            <w:pPr>
              <w:pStyle w:val="TOC1"/>
              <w:framePr w:hSpace="0" w:wrap="auto" w:vAnchor="margin" w:hAnchor="text" w:xAlign="left" w:yAlign="inline"/>
              <w:rPr>
                <w:rFonts w:eastAsiaTheme="minorEastAsia" w:cstheme="minorBidi"/>
                <w:snapToGrid/>
                <w:sz w:val="22"/>
                <w:szCs w:val="22"/>
                <w:lang w:val="en-ZA"/>
              </w:rPr>
            </w:pPr>
            <w:hyperlink w:anchor="_Toc156835217" w:history="1">
              <w:r w:rsidRPr="00B40E3D">
                <w:rPr>
                  <w:rStyle w:val="Hyperlink"/>
                </w:rPr>
                <w:t>8.</w:t>
              </w:r>
              <w:r>
                <w:rPr>
                  <w:rFonts w:eastAsiaTheme="minorEastAsia" w:cstheme="minorBidi"/>
                  <w:snapToGrid/>
                  <w:sz w:val="22"/>
                  <w:szCs w:val="22"/>
                  <w:lang w:val="en-ZA"/>
                </w:rPr>
                <w:tab/>
              </w:r>
              <w:r w:rsidRPr="00B40E3D">
                <w:rPr>
                  <w:rStyle w:val="Hyperlink"/>
                </w:rPr>
                <w:t>Reasons for Disqualification</w:t>
              </w:r>
              <w:r>
                <w:rPr>
                  <w:webHidden/>
                </w:rPr>
                <w:tab/>
              </w:r>
              <w:r>
                <w:rPr>
                  <w:webHidden/>
                </w:rPr>
                <w:fldChar w:fldCharType="begin"/>
              </w:r>
              <w:r>
                <w:rPr>
                  <w:webHidden/>
                </w:rPr>
                <w:instrText xml:space="preserve"> PAGEREF _Toc156835217 \h </w:instrText>
              </w:r>
              <w:r>
                <w:rPr>
                  <w:webHidden/>
                </w:rPr>
              </w:r>
              <w:r>
                <w:rPr>
                  <w:webHidden/>
                </w:rPr>
                <w:fldChar w:fldCharType="separate"/>
              </w:r>
              <w:r w:rsidR="00530403">
                <w:rPr>
                  <w:webHidden/>
                </w:rPr>
                <w:t>14</w:t>
              </w:r>
              <w:r>
                <w:rPr>
                  <w:webHidden/>
                </w:rPr>
                <w:fldChar w:fldCharType="end"/>
              </w:r>
            </w:hyperlink>
          </w:p>
          <w:p w14:paraId="34F40D0E" w14:textId="57794898" w:rsidR="00AA51D5" w:rsidRDefault="00AA51D5" w:rsidP="00CB07F0">
            <w:pPr>
              <w:pStyle w:val="TOC1"/>
              <w:framePr w:hSpace="0" w:wrap="auto" w:vAnchor="margin" w:hAnchor="text" w:xAlign="left" w:yAlign="inline"/>
              <w:rPr>
                <w:rFonts w:eastAsiaTheme="minorEastAsia" w:cstheme="minorBidi"/>
                <w:snapToGrid/>
                <w:sz w:val="22"/>
                <w:szCs w:val="22"/>
                <w:lang w:val="en-ZA"/>
              </w:rPr>
            </w:pPr>
            <w:hyperlink w:anchor="_Toc156835218" w:history="1">
              <w:r w:rsidRPr="00B40E3D">
                <w:rPr>
                  <w:rStyle w:val="Hyperlink"/>
                </w:rPr>
                <w:t>9.</w:t>
              </w:r>
              <w:r>
                <w:rPr>
                  <w:rFonts w:eastAsiaTheme="minorEastAsia" w:cstheme="minorBidi"/>
                  <w:snapToGrid/>
                  <w:sz w:val="22"/>
                  <w:szCs w:val="22"/>
                  <w:lang w:val="en-ZA"/>
                </w:rPr>
                <w:tab/>
              </w:r>
              <w:r w:rsidRPr="00B40E3D">
                <w:rPr>
                  <w:rStyle w:val="Hyperlink"/>
                </w:rPr>
                <w:t>Bid Preparation</w:t>
              </w:r>
              <w:r>
                <w:rPr>
                  <w:webHidden/>
                </w:rPr>
                <w:tab/>
              </w:r>
              <w:r>
                <w:rPr>
                  <w:webHidden/>
                </w:rPr>
                <w:fldChar w:fldCharType="begin"/>
              </w:r>
              <w:r>
                <w:rPr>
                  <w:webHidden/>
                </w:rPr>
                <w:instrText xml:space="preserve"> PAGEREF _Toc156835218 \h </w:instrText>
              </w:r>
              <w:r>
                <w:rPr>
                  <w:webHidden/>
                </w:rPr>
              </w:r>
              <w:r>
                <w:rPr>
                  <w:webHidden/>
                </w:rPr>
                <w:fldChar w:fldCharType="separate"/>
              </w:r>
              <w:r w:rsidR="00530403">
                <w:rPr>
                  <w:webHidden/>
                </w:rPr>
                <w:t>14</w:t>
              </w:r>
              <w:r>
                <w:rPr>
                  <w:webHidden/>
                </w:rPr>
                <w:fldChar w:fldCharType="end"/>
              </w:r>
            </w:hyperlink>
          </w:p>
          <w:p w14:paraId="11A5A08A" w14:textId="3100395B" w:rsidR="00AA51D5" w:rsidRDefault="00AA51D5" w:rsidP="00CB07F0">
            <w:pPr>
              <w:pStyle w:val="TOC1"/>
              <w:framePr w:hSpace="0" w:wrap="auto" w:vAnchor="margin" w:hAnchor="text" w:xAlign="left" w:yAlign="inline"/>
              <w:rPr>
                <w:rFonts w:eastAsiaTheme="minorEastAsia" w:cstheme="minorBidi"/>
                <w:snapToGrid/>
                <w:sz w:val="22"/>
                <w:szCs w:val="22"/>
                <w:lang w:val="en-ZA"/>
              </w:rPr>
            </w:pPr>
            <w:hyperlink w:anchor="_Toc156835219" w:history="1">
              <w:r w:rsidRPr="00B40E3D">
                <w:rPr>
                  <w:rStyle w:val="Hyperlink"/>
                </w:rPr>
                <w:t>10.</w:t>
              </w:r>
              <w:r>
                <w:rPr>
                  <w:rFonts w:eastAsiaTheme="minorEastAsia" w:cstheme="minorBidi"/>
                  <w:snapToGrid/>
                  <w:sz w:val="22"/>
                  <w:szCs w:val="22"/>
                  <w:lang w:val="en-ZA"/>
                </w:rPr>
                <w:tab/>
              </w:r>
              <w:r w:rsidRPr="00B40E3D">
                <w:rPr>
                  <w:rStyle w:val="Hyperlink"/>
                </w:rPr>
                <w:t>Oral presentations and Briefing Sessions</w:t>
              </w:r>
              <w:r>
                <w:rPr>
                  <w:webHidden/>
                </w:rPr>
                <w:tab/>
              </w:r>
              <w:r>
                <w:rPr>
                  <w:webHidden/>
                </w:rPr>
                <w:fldChar w:fldCharType="begin"/>
              </w:r>
              <w:r>
                <w:rPr>
                  <w:webHidden/>
                </w:rPr>
                <w:instrText xml:space="preserve"> PAGEREF _Toc156835219 \h </w:instrText>
              </w:r>
              <w:r>
                <w:rPr>
                  <w:webHidden/>
                </w:rPr>
              </w:r>
              <w:r>
                <w:rPr>
                  <w:webHidden/>
                </w:rPr>
                <w:fldChar w:fldCharType="separate"/>
              </w:r>
              <w:r w:rsidR="00530403">
                <w:rPr>
                  <w:webHidden/>
                </w:rPr>
                <w:t>14</w:t>
              </w:r>
              <w:r>
                <w:rPr>
                  <w:webHidden/>
                </w:rPr>
                <w:fldChar w:fldCharType="end"/>
              </w:r>
            </w:hyperlink>
          </w:p>
          <w:p w14:paraId="1A0C886E" w14:textId="0A980BD4" w:rsidR="00AA51D5" w:rsidRDefault="00AA51D5" w:rsidP="00CB07F0">
            <w:pPr>
              <w:pStyle w:val="TOC1"/>
              <w:framePr w:hSpace="0" w:wrap="auto" w:vAnchor="margin" w:hAnchor="text" w:xAlign="left" w:yAlign="inline"/>
              <w:rPr>
                <w:rFonts w:eastAsiaTheme="minorEastAsia" w:cstheme="minorBidi"/>
                <w:snapToGrid/>
                <w:sz w:val="22"/>
                <w:szCs w:val="22"/>
                <w:lang w:val="en-ZA"/>
              </w:rPr>
            </w:pPr>
            <w:hyperlink w:anchor="_Toc156835220" w:history="1">
              <w:r w:rsidRPr="00B40E3D">
                <w:rPr>
                  <w:rStyle w:val="Hyperlink"/>
                </w:rPr>
                <w:t>11.</w:t>
              </w:r>
              <w:r>
                <w:rPr>
                  <w:rFonts w:eastAsiaTheme="minorEastAsia" w:cstheme="minorBidi"/>
                  <w:snapToGrid/>
                  <w:sz w:val="22"/>
                  <w:szCs w:val="22"/>
                  <w:lang w:val="en-ZA"/>
                </w:rPr>
                <w:tab/>
              </w:r>
              <w:r w:rsidRPr="00B40E3D">
                <w:rPr>
                  <w:rStyle w:val="Hyperlink"/>
                </w:rPr>
                <w:t>General Conditions of Bid and Conditions of Contract</w:t>
              </w:r>
              <w:r>
                <w:rPr>
                  <w:webHidden/>
                </w:rPr>
                <w:tab/>
              </w:r>
              <w:r>
                <w:rPr>
                  <w:webHidden/>
                </w:rPr>
                <w:fldChar w:fldCharType="begin"/>
              </w:r>
              <w:r>
                <w:rPr>
                  <w:webHidden/>
                </w:rPr>
                <w:instrText xml:space="preserve"> PAGEREF _Toc156835220 \h </w:instrText>
              </w:r>
              <w:r>
                <w:rPr>
                  <w:webHidden/>
                </w:rPr>
              </w:r>
              <w:r>
                <w:rPr>
                  <w:webHidden/>
                </w:rPr>
                <w:fldChar w:fldCharType="separate"/>
              </w:r>
              <w:r w:rsidR="00530403">
                <w:rPr>
                  <w:webHidden/>
                </w:rPr>
                <w:t>15</w:t>
              </w:r>
              <w:r>
                <w:rPr>
                  <w:webHidden/>
                </w:rPr>
                <w:fldChar w:fldCharType="end"/>
              </w:r>
            </w:hyperlink>
          </w:p>
          <w:p w14:paraId="6DDAA393" w14:textId="5A2F731A" w:rsidR="00AA51D5" w:rsidRDefault="00AA51D5" w:rsidP="00CB07F0">
            <w:pPr>
              <w:pStyle w:val="TOC1"/>
              <w:framePr w:hSpace="0" w:wrap="auto" w:vAnchor="margin" w:hAnchor="text" w:xAlign="left" w:yAlign="inline"/>
              <w:rPr>
                <w:rFonts w:eastAsiaTheme="minorEastAsia" w:cstheme="minorBidi"/>
                <w:snapToGrid/>
                <w:sz w:val="22"/>
                <w:szCs w:val="22"/>
                <w:lang w:val="en-ZA"/>
              </w:rPr>
            </w:pPr>
            <w:hyperlink w:anchor="_Toc156835221" w:history="1">
              <w:r w:rsidRPr="00B40E3D">
                <w:rPr>
                  <w:rStyle w:val="Hyperlink"/>
                </w:rPr>
                <w:t>12.</w:t>
              </w:r>
              <w:r>
                <w:rPr>
                  <w:rFonts w:eastAsiaTheme="minorEastAsia" w:cstheme="minorBidi"/>
                  <w:snapToGrid/>
                  <w:sz w:val="22"/>
                  <w:szCs w:val="22"/>
                  <w:lang w:val="en-ZA"/>
                </w:rPr>
                <w:tab/>
              </w:r>
              <w:r w:rsidRPr="00B40E3D">
                <w:rPr>
                  <w:rStyle w:val="Hyperlink"/>
                </w:rPr>
                <w:t>Evaluation Criteria and Methodology</w:t>
              </w:r>
              <w:r>
                <w:rPr>
                  <w:webHidden/>
                </w:rPr>
                <w:tab/>
              </w:r>
              <w:r>
                <w:rPr>
                  <w:webHidden/>
                </w:rPr>
                <w:fldChar w:fldCharType="begin"/>
              </w:r>
              <w:r>
                <w:rPr>
                  <w:webHidden/>
                </w:rPr>
                <w:instrText xml:space="preserve"> PAGEREF _Toc156835221 \h </w:instrText>
              </w:r>
              <w:r>
                <w:rPr>
                  <w:webHidden/>
                </w:rPr>
              </w:r>
              <w:r>
                <w:rPr>
                  <w:webHidden/>
                </w:rPr>
                <w:fldChar w:fldCharType="separate"/>
              </w:r>
              <w:r w:rsidR="00530403">
                <w:rPr>
                  <w:webHidden/>
                </w:rPr>
                <w:t>21</w:t>
              </w:r>
              <w:r>
                <w:rPr>
                  <w:webHidden/>
                </w:rPr>
                <w:fldChar w:fldCharType="end"/>
              </w:r>
            </w:hyperlink>
          </w:p>
          <w:p w14:paraId="77C22068" w14:textId="0FDAB9C4" w:rsidR="00AA51D5" w:rsidRDefault="00AA51D5" w:rsidP="00CB07F0">
            <w:pPr>
              <w:pStyle w:val="TOC1"/>
              <w:framePr w:hSpace="0" w:wrap="auto" w:vAnchor="margin" w:hAnchor="text" w:xAlign="left" w:yAlign="inline"/>
              <w:rPr>
                <w:rFonts w:eastAsiaTheme="minorEastAsia" w:cstheme="minorBidi"/>
                <w:snapToGrid/>
                <w:sz w:val="22"/>
                <w:szCs w:val="22"/>
                <w:lang w:val="en-ZA"/>
              </w:rPr>
            </w:pPr>
            <w:hyperlink w:anchor="_Toc156835222" w:history="1">
              <w:r w:rsidRPr="00B40E3D">
                <w:rPr>
                  <w:rStyle w:val="Hyperlink"/>
                  <w:kern w:val="28"/>
                </w:rPr>
                <w:t>ANNEXURE A:  Technical Specification</w:t>
              </w:r>
              <w:r>
                <w:rPr>
                  <w:webHidden/>
                </w:rPr>
                <w:tab/>
              </w:r>
              <w:r>
                <w:rPr>
                  <w:webHidden/>
                </w:rPr>
                <w:fldChar w:fldCharType="begin"/>
              </w:r>
              <w:r>
                <w:rPr>
                  <w:webHidden/>
                </w:rPr>
                <w:instrText xml:space="preserve"> PAGEREF _Toc156835222 \h </w:instrText>
              </w:r>
              <w:r>
                <w:rPr>
                  <w:webHidden/>
                </w:rPr>
              </w:r>
              <w:r>
                <w:rPr>
                  <w:webHidden/>
                </w:rPr>
                <w:fldChar w:fldCharType="separate"/>
              </w:r>
              <w:r w:rsidR="00530403">
                <w:rPr>
                  <w:webHidden/>
                </w:rPr>
                <w:t>25</w:t>
              </w:r>
              <w:r>
                <w:rPr>
                  <w:webHidden/>
                </w:rPr>
                <w:fldChar w:fldCharType="end"/>
              </w:r>
            </w:hyperlink>
          </w:p>
          <w:p w14:paraId="6D622619" w14:textId="2C0FB406" w:rsidR="00AA51D5" w:rsidRDefault="00AA51D5" w:rsidP="00CB07F0">
            <w:pPr>
              <w:pStyle w:val="TOC1"/>
              <w:framePr w:hSpace="0" w:wrap="auto" w:vAnchor="margin" w:hAnchor="text" w:xAlign="left" w:yAlign="inline"/>
              <w:rPr>
                <w:rFonts w:eastAsiaTheme="minorEastAsia" w:cstheme="minorBidi"/>
                <w:snapToGrid/>
                <w:sz w:val="22"/>
                <w:szCs w:val="22"/>
                <w:lang w:val="en-ZA"/>
              </w:rPr>
            </w:pPr>
            <w:hyperlink w:anchor="_Toc156835223" w:history="1">
              <w:r w:rsidRPr="00B40E3D">
                <w:rPr>
                  <w:rStyle w:val="Hyperlink"/>
                  <w:kern w:val="28"/>
                </w:rPr>
                <w:t>ANNEXURE B: Pricing Schedule</w:t>
              </w:r>
              <w:r>
                <w:rPr>
                  <w:webHidden/>
                </w:rPr>
                <w:tab/>
              </w:r>
              <w:r>
                <w:rPr>
                  <w:webHidden/>
                </w:rPr>
                <w:fldChar w:fldCharType="begin"/>
              </w:r>
              <w:r>
                <w:rPr>
                  <w:webHidden/>
                </w:rPr>
                <w:instrText xml:space="preserve"> PAGEREF _Toc156835223 \h </w:instrText>
              </w:r>
              <w:r>
                <w:rPr>
                  <w:webHidden/>
                </w:rPr>
              </w:r>
              <w:r>
                <w:rPr>
                  <w:webHidden/>
                </w:rPr>
                <w:fldChar w:fldCharType="separate"/>
              </w:r>
              <w:r w:rsidR="00530403">
                <w:rPr>
                  <w:webHidden/>
                </w:rPr>
                <w:t>31</w:t>
              </w:r>
              <w:r>
                <w:rPr>
                  <w:webHidden/>
                </w:rPr>
                <w:fldChar w:fldCharType="end"/>
              </w:r>
            </w:hyperlink>
          </w:p>
          <w:p w14:paraId="695C71B5" w14:textId="36936A5C" w:rsidR="00AA51D5" w:rsidRDefault="008354AE" w:rsidP="00CB07F0">
            <w:pPr>
              <w:pStyle w:val="TOC1"/>
              <w:framePr w:hSpace="0" w:wrap="auto" w:vAnchor="margin" w:hAnchor="text" w:xAlign="left" w:yAlign="inline"/>
              <w:rPr>
                <w:rFonts w:eastAsiaTheme="minorEastAsia" w:cstheme="minorBidi"/>
                <w:snapToGrid/>
                <w:sz w:val="22"/>
                <w:szCs w:val="22"/>
                <w:lang w:val="en-ZA"/>
              </w:rPr>
            </w:pPr>
            <w:hyperlink w:anchor="_Toc156835224" w:history="1">
              <w:r w:rsidRPr="00B40E3D">
                <w:rPr>
                  <w:rStyle w:val="Hyperlink"/>
                  <w:kern w:val="28"/>
                </w:rPr>
                <w:t>ANNEXURE C: Bidder’s Disclosure (SBD4)</w:t>
              </w:r>
              <w:r>
                <w:rPr>
                  <w:webHidden/>
                </w:rPr>
                <w:tab/>
              </w:r>
              <w:r>
                <w:rPr>
                  <w:webHidden/>
                </w:rPr>
                <w:fldChar w:fldCharType="begin"/>
              </w:r>
              <w:r>
                <w:rPr>
                  <w:webHidden/>
                </w:rPr>
                <w:instrText xml:space="preserve"> PAGEREF _Toc156835224 \h </w:instrText>
              </w:r>
              <w:r>
                <w:rPr>
                  <w:webHidden/>
                </w:rPr>
              </w:r>
              <w:r>
                <w:rPr>
                  <w:webHidden/>
                </w:rPr>
                <w:fldChar w:fldCharType="separate"/>
              </w:r>
              <w:r>
                <w:rPr>
                  <w:webHidden/>
                </w:rPr>
                <w:t>38</w:t>
              </w:r>
              <w:r>
                <w:rPr>
                  <w:webHidden/>
                </w:rPr>
                <w:fldChar w:fldCharType="end"/>
              </w:r>
            </w:hyperlink>
          </w:p>
          <w:p w14:paraId="1A832ADC" w14:textId="50641513" w:rsidR="00AA51D5" w:rsidRDefault="00AA51D5" w:rsidP="00CB07F0">
            <w:pPr>
              <w:pStyle w:val="TOC1"/>
              <w:framePr w:hSpace="0" w:wrap="auto" w:vAnchor="margin" w:hAnchor="text" w:xAlign="left" w:yAlign="inline"/>
              <w:rPr>
                <w:rFonts w:eastAsiaTheme="minorEastAsia" w:cstheme="minorBidi"/>
                <w:snapToGrid/>
                <w:sz w:val="22"/>
                <w:szCs w:val="22"/>
                <w:lang w:val="en-ZA"/>
              </w:rPr>
            </w:pPr>
            <w:hyperlink w:anchor="_Toc156835225" w:history="1">
              <w:r w:rsidRPr="00B40E3D">
                <w:rPr>
                  <w:rStyle w:val="Hyperlink"/>
                  <w:kern w:val="28"/>
                </w:rPr>
                <w:t>ANNEXURE D:  Preferential Procurement Claim Form (SBD6.1)</w:t>
              </w:r>
              <w:r>
                <w:rPr>
                  <w:webHidden/>
                </w:rPr>
                <w:tab/>
              </w:r>
              <w:r>
                <w:rPr>
                  <w:webHidden/>
                </w:rPr>
                <w:fldChar w:fldCharType="begin"/>
              </w:r>
              <w:r>
                <w:rPr>
                  <w:webHidden/>
                </w:rPr>
                <w:instrText xml:space="preserve"> PAGEREF _Toc156835225 \h </w:instrText>
              </w:r>
              <w:r>
                <w:rPr>
                  <w:webHidden/>
                </w:rPr>
              </w:r>
              <w:r>
                <w:rPr>
                  <w:webHidden/>
                </w:rPr>
                <w:fldChar w:fldCharType="separate"/>
              </w:r>
              <w:r w:rsidR="00530403">
                <w:rPr>
                  <w:webHidden/>
                </w:rPr>
                <w:t>41</w:t>
              </w:r>
              <w:r>
                <w:rPr>
                  <w:webHidden/>
                </w:rPr>
                <w:fldChar w:fldCharType="end"/>
              </w:r>
            </w:hyperlink>
          </w:p>
          <w:p w14:paraId="3510084C" w14:textId="2A8968F3" w:rsidR="00AA51D5" w:rsidRDefault="00AA51D5" w:rsidP="00CB07F0">
            <w:pPr>
              <w:pStyle w:val="TOC1"/>
              <w:framePr w:hSpace="0" w:wrap="auto" w:vAnchor="margin" w:hAnchor="text" w:xAlign="left" w:yAlign="inline"/>
              <w:rPr>
                <w:rFonts w:eastAsiaTheme="minorEastAsia" w:cstheme="minorBidi"/>
                <w:snapToGrid/>
                <w:sz w:val="22"/>
                <w:szCs w:val="22"/>
                <w:lang w:val="en-ZA"/>
              </w:rPr>
            </w:pPr>
            <w:hyperlink w:anchor="_Toc156835226" w:history="1">
              <w:r w:rsidRPr="00B40E3D">
                <w:rPr>
                  <w:rStyle w:val="Hyperlink"/>
                </w:rPr>
                <w:t>80/20</w:t>
              </w:r>
              <w:r>
                <w:rPr>
                  <w:rFonts w:eastAsiaTheme="minorEastAsia" w:cstheme="minorBidi"/>
                  <w:snapToGrid/>
                  <w:sz w:val="22"/>
                  <w:szCs w:val="22"/>
                  <w:lang w:val="en-ZA"/>
                </w:rPr>
                <w:tab/>
              </w:r>
              <w:r w:rsidR="00AF4FC6">
                <w:rPr>
                  <w:rFonts w:eastAsiaTheme="minorEastAsia" w:cstheme="minorBidi"/>
                  <w:snapToGrid/>
                  <w:sz w:val="22"/>
                  <w:szCs w:val="22"/>
                  <w:lang w:val="en-ZA"/>
                </w:rPr>
                <w:t xml:space="preserve"> </w:t>
              </w:r>
              <w:r w:rsidRPr="00B40E3D">
                <w:rPr>
                  <w:rStyle w:val="Hyperlink"/>
                </w:rPr>
                <w:t>or 90/10</w:t>
              </w:r>
              <w:r>
                <w:rPr>
                  <w:webHidden/>
                </w:rPr>
                <w:tab/>
              </w:r>
              <w:r>
                <w:rPr>
                  <w:webHidden/>
                </w:rPr>
                <w:fldChar w:fldCharType="begin"/>
              </w:r>
              <w:r>
                <w:rPr>
                  <w:webHidden/>
                </w:rPr>
                <w:instrText xml:space="preserve"> PAGEREF _Toc156835226 \h </w:instrText>
              </w:r>
              <w:r>
                <w:rPr>
                  <w:webHidden/>
                </w:rPr>
              </w:r>
              <w:r>
                <w:rPr>
                  <w:webHidden/>
                </w:rPr>
                <w:fldChar w:fldCharType="separate"/>
              </w:r>
              <w:r w:rsidR="00530403">
                <w:rPr>
                  <w:webHidden/>
                </w:rPr>
                <w:t>42</w:t>
              </w:r>
              <w:r>
                <w:rPr>
                  <w:webHidden/>
                </w:rPr>
                <w:fldChar w:fldCharType="end"/>
              </w:r>
            </w:hyperlink>
          </w:p>
          <w:p w14:paraId="431B254C" w14:textId="748BED18" w:rsidR="00AA51D5" w:rsidRDefault="00AA51D5" w:rsidP="00CB07F0">
            <w:pPr>
              <w:pStyle w:val="TOC1"/>
              <w:framePr w:hSpace="0" w:wrap="auto" w:vAnchor="margin" w:hAnchor="text" w:xAlign="left" w:yAlign="inline"/>
              <w:rPr>
                <w:rFonts w:eastAsiaTheme="minorEastAsia" w:cstheme="minorBidi"/>
                <w:snapToGrid/>
                <w:sz w:val="22"/>
                <w:szCs w:val="22"/>
                <w:lang w:val="en-ZA"/>
              </w:rPr>
            </w:pPr>
            <w:hyperlink w:anchor="_Toc156835227" w:history="1">
              <w:r w:rsidRPr="00B40E3D">
                <w:rPr>
                  <w:rStyle w:val="Hyperlink"/>
                </w:rPr>
                <w:t>80/20</w:t>
              </w:r>
              <w:r w:rsidR="00AF4FC6">
                <w:rPr>
                  <w:rStyle w:val="Hyperlink"/>
                </w:rPr>
                <w:t xml:space="preserve"> or  </w:t>
              </w:r>
              <w:r w:rsidRPr="00B40E3D">
                <w:rPr>
                  <w:rStyle w:val="Hyperlink"/>
                </w:rPr>
                <w:t>90/10</w:t>
              </w:r>
              <w:r>
                <w:rPr>
                  <w:webHidden/>
                </w:rPr>
                <w:tab/>
              </w:r>
              <w:r>
                <w:rPr>
                  <w:webHidden/>
                </w:rPr>
                <w:fldChar w:fldCharType="begin"/>
              </w:r>
              <w:r>
                <w:rPr>
                  <w:webHidden/>
                </w:rPr>
                <w:instrText xml:space="preserve"> PAGEREF _Toc156835227 \h </w:instrText>
              </w:r>
              <w:r>
                <w:rPr>
                  <w:webHidden/>
                </w:rPr>
              </w:r>
              <w:r>
                <w:rPr>
                  <w:webHidden/>
                </w:rPr>
                <w:fldChar w:fldCharType="separate"/>
              </w:r>
              <w:r w:rsidR="00530403">
                <w:rPr>
                  <w:webHidden/>
                </w:rPr>
                <w:t>43</w:t>
              </w:r>
              <w:r>
                <w:rPr>
                  <w:webHidden/>
                </w:rPr>
                <w:fldChar w:fldCharType="end"/>
              </w:r>
            </w:hyperlink>
          </w:p>
          <w:p w14:paraId="0372BEB6" w14:textId="5E2A127B" w:rsidR="00AA51D5" w:rsidRDefault="00AA51D5" w:rsidP="00CB07F0">
            <w:pPr>
              <w:pStyle w:val="TOC1"/>
              <w:framePr w:hSpace="0" w:wrap="auto" w:vAnchor="margin" w:hAnchor="text" w:xAlign="left" w:yAlign="inline"/>
              <w:rPr>
                <w:rFonts w:eastAsiaTheme="minorEastAsia" w:cstheme="minorBidi"/>
                <w:snapToGrid/>
                <w:sz w:val="22"/>
                <w:szCs w:val="22"/>
                <w:lang w:val="en-ZA"/>
              </w:rPr>
            </w:pPr>
            <w:hyperlink w:anchor="_Toc156835228" w:history="1">
              <w:r w:rsidRPr="00B40E3D">
                <w:rPr>
                  <w:rStyle w:val="Hyperlink"/>
                  <w:kern w:val="28"/>
                </w:rPr>
                <w:t>SWORN AFFIDAVIT:  B-BBEE QUALIFYING SMALL ENTERPRISE:  GENERAL</w:t>
              </w:r>
              <w:r>
                <w:rPr>
                  <w:webHidden/>
                </w:rPr>
                <w:tab/>
              </w:r>
              <w:r>
                <w:rPr>
                  <w:webHidden/>
                </w:rPr>
                <w:fldChar w:fldCharType="begin"/>
              </w:r>
              <w:r>
                <w:rPr>
                  <w:webHidden/>
                </w:rPr>
                <w:instrText xml:space="preserve"> PAGEREF _Toc156835228 \h </w:instrText>
              </w:r>
              <w:r>
                <w:rPr>
                  <w:webHidden/>
                </w:rPr>
              </w:r>
              <w:r>
                <w:rPr>
                  <w:webHidden/>
                </w:rPr>
                <w:fldChar w:fldCharType="separate"/>
              </w:r>
              <w:r w:rsidR="00530403">
                <w:rPr>
                  <w:webHidden/>
                </w:rPr>
                <w:t>49</w:t>
              </w:r>
              <w:r>
                <w:rPr>
                  <w:webHidden/>
                </w:rPr>
                <w:fldChar w:fldCharType="end"/>
              </w:r>
            </w:hyperlink>
          </w:p>
          <w:p w14:paraId="640B0762" w14:textId="09463069" w:rsidR="00AA51D5" w:rsidRDefault="00AA51D5" w:rsidP="00CB07F0">
            <w:pPr>
              <w:pStyle w:val="TOC1"/>
              <w:framePr w:hSpace="0" w:wrap="auto" w:vAnchor="margin" w:hAnchor="text" w:xAlign="left" w:yAlign="inline"/>
              <w:rPr>
                <w:rFonts w:eastAsiaTheme="minorEastAsia" w:cstheme="minorBidi"/>
                <w:snapToGrid/>
                <w:sz w:val="22"/>
                <w:szCs w:val="22"/>
                <w:lang w:val="en-ZA"/>
              </w:rPr>
            </w:pPr>
            <w:hyperlink w:anchor="_Toc156835229" w:history="1">
              <w:r w:rsidRPr="00B40E3D">
                <w:rPr>
                  <w:rStyle w:val="Hyperlink"/>
                  <w:kern w:val="28"/>
                </w:rPr>
                <w:t>SWORN AFFIDAVIT:  B-BBEE QUALIFYING MICRO ENTERPRISE:  GENERAL</w:t>
              </w:r>
              <w:r>
                <w:rPr>
                  <w:webHidden/>
                </w:rPr>
                <w:tab/>
              </w:r>
              <w:r>
                <w:rPr>
                  <w:webHidden/>
                </w:rPr>
                <w:fldChar w:fldCharType="begin"/>
              </w:r>
              <w:r>
                <w:rPr>
                  <w:webHidden/>
                </w:rPr>
                <w:instrText xml:space="preserve"> PAGEREF _Toc156835229 \h </w:instrText>
              </w:r>
              <w:r>
                <w:rPr>
                  <w:webHidden/>
                </w:rPr>
              </w:r>
              <w:r>
                <w:rPr>
                  <w:webHidden/>
                </w:rPr>
                <w:fldChar w:fldCharType="separate"/>
              </w:r>
              <w:r w:rsidR="00530403">
                <w:rPr>
                  <w:webHidden/>
                </w:rPr>
                <w:t>51</w:t>
              </w:r>
              <w:r>
                <w:rPr>
                  <w:webHidden/>
                </w:rPr>
                <w:fldChar w:fldCharType="end"/>
              </w:r>
            </w:hyperlink>
          </w:p>
          <w:p w14:paraId="16272E72" w14:textId="191C6A4E" w:rsidR="00AA51D5" w:rsidRDefault="00AA51D5" w:rsidP="00CB07F0">
            <w:pPr>
              <w:pStyle w:val="TOC1"/>
              <w:framePr w:hSpace="0" w:wrap="auto" w:vAnchor="margin" w:hAnchor="text" w:xAlign="left" w:yAlign="inline"/>
              <w:rPr>
                <w:rFonts w:eastAsiaTheme="minorEastAsia" w:cstheme="minorBidi"/>
                <w:snapToGrid/>
                <w:sz w:val="22"/>
                <w:szCs w:val="22"/>
                <w:lang w:val="en-ZA"/>
              </w:rPr>
            </w:pPr>
            <w:hyperlink w:anchor="_Toc156835230" w:history="1">
              <w:r w:rsidRPr="00B40E3D">
                <w:rPr>
                  <w:rStyle w:val="Hyperlink"/>
                  <w:kern w:val="28"/>
                </w:rPr>
                <w:t>ANNEXURE E: Government Procurement: General Conditions of Contract – July 2011</w:t>
              </w:r>
              <w:r>
                <w:rPr>
                  <w:webHidden/>
                </w:rPr>
                <w:tab/>
              </w:r>
              <w:r>
                <w:rPr>
                  <w:webHidden/>
                </w:rPr>
                <w:fldChar w:fldCharType="begin"/>
              </w:r>
              <w:r>
                <w:rPr>
                  <w:webHidden/>
                </w:rPr>
                <w:instrText xml:space="preserve"> PAGEREF _Toc156835230 \h </w:instrText>
              </w:r>
              <w:r>
                <w:rPr>
                  <w:webHidden/>
                </w:rPr>
              </w:r>
              <w:r>
                <w:rPr>
                  <w:webHidden/>
                </w:rPr>
                <w:fldChar w:fldCharType="separate"/>
              </w:r>
              <w:r w:rsidR="00530403">
                <w:rPr>
                  <w:webHidden/>
                </w:rPr>
                <w:t>53</w:t>
              </w:r>
              <w:r>
                <w:rPr>
                  <w:webHidden/>
                </w:rPr>
                <w:fldChar w:fldCharType="end"/>
              </w:r>
            </w:hyperlink>
          </w:p>
          <w:p w14:paraId="782D77D8" w14:textId="77777777" w:rsidR="00614BDC" w:rsidRPr="007E0489" w:rsidRDefault="00614BDC" w:rsidP="00CB07F0">
            <w:pPr>
              <w:pStyle w:val="TOC1"/>
              <w:framePr w:hSpace="0" w:wrap="auto" w:vAnchor="margin" w:hAnchor="text" w:xAlign="left" w:yAlign="inline"/>
            </w:pPr>
            <w:r w:rsidRPr="002F77D4">
              <w:fldChar w:fldCharType="end"/>
            </w:r>
            <w:r w:rsidR="008E3B2E" w:rsidRPr="007E0489">
              <w:tab/>
            </w:r>
          </w:p>
        </w:tc>
      </w:tr>
      <w:tr w:rsidR="00614BDC" w:rsidRPr="0085613C" w14:paraId="4A1962FE" w14:textId="77777777" w:rsidTr="00786503">
        <w:tc>
          <w:tcPr>
            <w:tcW w:w="10349" w:type="dxa"/>
          </w:tcPr>
          <w:p w14:paraId="6A7CA02A" w14:textId="77777777" w:rsidR="00614BDC" w:rsidRPr="002602F6" w:rsidRDefault="00614BDC" w:rsidP="001E6D4A">
            <w:pPr>
              <w:tabs>
                <w:tab w:val="left" w:pos="1418"/>
              </w:tabs>
              <w:ind w:left="400"/>
              <w:jc w:val="both"/>
              <w:rPr>
                <w:rFonts w:asciiTheme="minorHAnsi" w:hAnsiTheme="minorHAnsi" w:cstheme="minorHAnsi"/>
                <w:i/>
                <w:iCs/>
                <w:sz w:val="20"/>
                <w:szCs w:val="20"/>
                <w:lang w:val="en-US"/>
              </w:rPr>
            </w:pPr>
          </w:p>
        </w:tc>
      </w:tr>
    </w:tbl>
    <w:p w14:paraId="4AF78E27" w14:textId="77777777" w:rsidR="00E33C9C" w:rsidRDefault="00E33C9C" w:rsidP="001E6D4A">
      <w:pPr>
        <w:jc w:val="both"/>
        <w:rPr>
          <w:rFonts w:ascii="Calibri" w:hAnsi="Calibri" w:cs="Arial"/>
          <w:b/>
        </w:rPr>
      </w:pPr>
      <w:r>
        <w:rPr>
          <w:rFonts w:ascii="Calibri" w:hAnsi="Calibri" w:cs="Arial"/>
          <w:b/>
        </w:rPr>
        <w:br w:type="page"/>
      </w:r>
    </w:p>
    <w:p w14:paraId="16154CE1" w14:textId="77777777" w:rsidR="00614BDC" w:rsidRPr="00DD77D8" w:rsidRDefault="00614BDC" w:rsidP="001E6D4A">
      <w:pPr>
        <w:pStyle w:val="Heading1"/>
        <w:numPr>
          <w:ilvl w:val="0"/>
          <w:numId w:val="29"/>
        </w:numPr>
        <w:spacing w:line="360" w:lineRule="auto"/>
        <w:ind w:hanging="720"/>
        <w:rPr>
          <w:rFonts w:asciiTheme="minorHAnsi" w:hAnsiTheme="minorHAnsi" w:cstheme="minorHAnsi"/>
          <w:b w:val="0"/>
          <w:sz w:val="20"/>
        </w:rPr>
      </w:pPr>
      <w:bookmarkStart w:id="1" w:name="_Toc199296467"/>
      <w:bookmarkStart w:id="2" w:name="_Ref308094857"/>
      <w:bookmarkStart w:id="3" w:name="_Ref308094860"/>
      <w:bookmarkStart w:id="4" w:name="_Toc156835210"/>
      <w:r w:rsidRPr="00DD77D8">
        <w:rPr>
          <w:rFonts w:asciiTheme="minorHAnsi" w:hAnsiTheme="minorHAnsi" w:cstheme="minorHAnsi"/>
          <w:sz w:val="20"/>
        </w:rPr>
        <w:lastRenderedPageBreak/>
        <w:t>Confidential information disclosure notice</w:t>
      </w:r>
      <w:bookmarkEnd w:id="1"/>
      <w:bookmarkEnd w:id="2"/>
      <w:bookmarkEnd w:id="3"/>
      <w:bookmarkEnd w:id="4"/>
    </w:p>
    <w:p w14:paraId="4A331DFE" w14:textId="77777777" w:rsidR="00614BDC" w:rsidRPr="00DD77D8" w:rsidRDefault="00614BDC" w:rsidP="001E6D4A">
      <w:pPr>
        <w:pStyle w:val="ListParagraph"/>
        <w:numPr>
          <w:ilvl w:val="1"/>
          <w:numId w:val="29"/>
        </w:numPr>
        <w:spacing w:line="360" w:lineRule="auto"/>
        <w:ind w:left="709"/>
        <w:jc w:val="both"/>
        <w:rPr>
          <w:rFonts w:asciiTheme="minorHAnsi" w:hAnsiTheme="minorHAnsi" w:cstheme="minorHAnsi"/>
          <w:sz w:val="20"/>
          <w:szCs w:val="20"/>
        </w:rPr>
      </w:pPr>
      <w:r w:rsidRPr="00DD77D8">
        <w:rPr>
          <w:rFonts w:asciiTheme="minorHAnsi" w:hAnsiTheme="minorHAnsi" w:cstheme="minorHAnsi"/>
          <w:sz w:val="20"/>
          <w:szCs w:val="20"/>
        </w:rPr>
        <w:t>This document may contain confidential information that is the property of the NHLS and the Client.</w:t>
      </w:r>
    </w:p>
    <w:p w14:paraId="26127357" w14:textId="77777777" w:rsidR="009D7C8D" w:rsidRPr="00DD77D8" w:rsidRDefault="009D7C8D" w:rsidP="001E6D4A">
      <w:pPr>
        <w:pStyle w:val="NoSpacing"/>
        <w:jc w:val="both"/>
        <w:rPr>
          <w:rFonts w:asciiTheme="minorHAnsi" w:hAnsiTheme="minorHAnsi" w:cstheme="minorHAnsi"/>
          <w:sz w:val="20"/>
          <w:szCs w:val="20"/>
        </w:rPr>
      </w:pPr>
    </w:p>
    <w:p w14:paraId="2CDF90D2" w14:textId="77777777" w:rsidR="00614BDC" w:rsidRPr="00DD77D8" w:rsidRDefault="00614BDC" w:rsidP="001E6D4A">
      <w:pPr>
        <w:pStyle w:val="ListParagraph"/>
        <w:numPr>
          <w:ilvl w:val="1"/>
          <w:numId w:val="29"/>
        </w:numPr>
        <w:spacing w:line="360" w:lineRule="auto"/>
        <w:ind w:left="709"/>
        <w:jc w:val="both"/>
        <w:rPr>
          <w:rFonts w:asciiTheme="minorHAnsi" w:hAnsiTheme="minorHAnsi" w:cstheme="minorHAnsi"/>
          <w:sz w:val="20"/>
          <w:szCs w:val="20"/>
        </w:rPr>
      </w:pPr>
      <w:r w:rsidRPr="00DD77D8">
        <w:rPr>
          <w:rFonts w:asciiTheme="minorHAnsi" w:hAnsiTheme="minorHAnsi" w:cstheme="minorHAnsi"/>
          <w:sz w:val="20"/>
          <w:szCs w:val="20"/>
        </w:rPr>
        <w:t xml:space="preserve">No part of the contents </w:t>
      </w:r>
      <w:r w:rsidRPr="002602F6">
        <w:rPr>
          <w:rFonts w:asciiTheme="minorHAnsi" w:hAnsiTheme="minorHAnsi" w:cstheme="minorHAnsi"/>
          <w:sz w:val="20"/>
          <w:szCs w:val="20"/>
        </w:rPr>
        <w:t>may</w:t>
      </w:r>
      <w:r w:rsidRPr="00DD77D8">
        <w:rPr>
          <w:rFonts w:asciiTheme="minorHAnsi" w:hAnsiTheme="minorHAnsi" w:cstheme="minorHAnsi"/>
          <w:sz w:val="20"/>
          <w:szCs w:val="20"/>
        </w:rPr>
        <w:t xml:space="preserve"> be used, copied, disclosed or conveyed in whole or in part to any party in any manner whatsoever other than for preparing a proposal in response to this Bid, without prior written permission from NHLS and the Client.</w:t>
      </w:r>
    </w:p>
    <w:p w14:paraId="17C39551" w14:textId="77777777" w:rsidR="009D7C8D" w:rsidRPr="00DD77D8" w:rsidRDefault="009D7C8D" w:rsidP="001E6D4A">
      <w:pPr>
        <w:pStyle w:val="NoSpacing"/>
        <w:jc w:val="both"/>
        <w:rPr>
          <w:rFonts w:asciiTheme="minorHAnsi" w:hAnsiTheme="minorHAnsi" w:cstheme="minorHAnsi"/>
          <w:sz w:val="20"/>
          <w:szCs w:val="20"/>
        </w:rPr>
      </w:pPr>
    </w:p>
    <w:p w14:paraId="454413C6" w14:textId="77777777" w:rsidR="00614BDC" w:rsidRPr="00DD77D8" w:rsidRDefault="00614BDC" w:rsidP="001E6D4A">
      <w:pPr>
        <w:spacing w:line="360" w:lineRule="auto"/>
        <w:ind w:left="709" w:hanging="709"/>
        <w:jc w:val="both"/>
        <w:rPr>
          <w:rFonts w:asciiTheme="minorHAnsi" w:hAnsiTheme="minorHAnsi" w:cstheme="minorHAnsi"/>
          <w:sz w:val="20"/>
          <w:szCs w:val="20"/>
        </w:rPr>
      </w:pPr>
      <w:r w:rsidRPr="00DD77D8">
        <w:rPr>
          <w:rFonts w:asciiTheme="minorHAnsi" w:hAnsiTheme="minorHAnsi" w:cstheme="minorHAnsi"/>
          <w:sz w:val="20"/>
          <w:szCs w:val="20"/>
        </w:rPr>
        <w:t>1.3</w:t>
      </w:r>
      <w:r w:rsidRPr="00DD77D8">
        <w:rPr>
          <w:rFonts w:asciiTheme="minorHAnsi" w:hAnsiTheme="minorHAnsi" w:cstheme="minorHAnsi"/>
          <w:sz w:val="20"/>
          <w:szCs w:val="20"/>
        </w:rPr>
        <w:tab/>
        <w:t>All Copyright and Intellectual Property herein vests with NHLS and its Client.</w:t>
      </w:r>
    </w:p>
    <w:p w14:paraId="5FB77A7B" w14:textId="77777777" w:rsidR="00614BDC" w:rsidRPr="00DD77D8" w:rsidRDefault="00614BDC" w:rsidP="001E6D4A">
      <w:pPr>
        <w:pStyle w:val="NoSpacing"/>
        <w:jc w:val="both"/>
        <w:rPr>
          <w:rFonts w:asciiTheme="minorHAnsi" w:hAnsiTheme="minorHAnsi" w:cstheme="minorHAnsi"/>
          <w:sz w:val="20"/>
          <w:szCs w:val="20"/>
        </w:rPr>
      </w:pPr>
    </w:p>
    <w:p w14:paraId="1CE29B93" w14:textId="77777777" w:rsidR="00614BDC" w:rsidRPr="00DD77D8" w:rsidRDefault="00614BDC" w:rsidP="001E6D4A">
      <w:pPr>
        <w:pStyle w:val="Heading1"/>
        <w:numPr>
          <w:ilvl w:val="0"/>
          <w:numId w:val="29"/>
        </w:numPr>
        <w:spacing w:line="360" w:lineRule="auto"/>
        <w:ind w:hanging="720"/>
        <w:rPr>
          <w:rFonts w:asciiTheme="minorHAnsi" w:hAnsiTheme="minorHAnsi" w:cstheme="minorHAnsi"/>
          <w:b w:val="0"/>
          <w:sz w:val="20"/>
        </w:rPr>
      </w:pPr>
      <w:bookmarkStart w:id="5" w:name="_Toc97010975"/>
      <w:bookmarkStart w:id="6" w:name="_Toc150587190"/>
      <w:bookmarkStart w:id="7" w:name="_Toc199296468"/>
      <w:bookmarkStart w:id="8" w:name="_Toc156835211"/>
      <w:r w:rsidRPr="00DD77D8">
        <w:rPr>
          <w:rFonts w:asciiTheme="minorHAnsi" w:hAnsiTheme="minorHAnsi" w:cstheme="minorHAnsi"/>
          <w:sz w:val="20"/>
        </w:rPr>
        <w:t>Introduction</w:t>
      </w:r>
      <w:bookmarkEnd w:id="5"/>
      <w:bookmarkEnd w:id="6"/>
      <w:bookmarkEnd w:id="7"/>
      <w:bookmarkEnd w:id="8"/>
    </w:p>
    <w:p w14:paraId="3C77168B" w14:textId="77777777" w:rsidR="00614BDC" w:rsidRPr="00DD77D8" w:rsidRDefault="0098196A" w:rsidP="001E6D4A">
      <w:pPr>
        <w:spacing w:line="360" w:lineRule="auto"/>
        <w:ind w:left="709" w:right="-1" w:hanging="709"/>
        <w:jc w:val="both"/>
        <w:rPr>
          <w:rFonts w:asciiTheme="minorHAnsi" w:hAnsiTheme="minorHAnsi" w:cstheme="minorHAnsi"/>
          <w:sz w:val="20"/>
          <w:szCs w:val="20"/>
        </w:rPr>
      </w:pPr>
      <w:r w:rsidRPr="00DD77D8">
        <w:rPr>
          <w:rFonts w:asciiTheme="minorHAnsi" w:hAnsiTheme="minorHAnsi" w:cstheme="minorHAnsi"/>
          <w:sz w:val="20"/>
          <w:szCs w:val="20"/>
        </w:rPr>
        <w:t>2.1</w:t>
      </w:r>
      <w:r w:rsidRPr="00DD77D8">
        <w:rPr>
          <w:rFonts w:asciiTheme="minorHAnsi" w:hAnsiTheme="minorHAnsi" w:cstheme="minorHAnsi"/>
          <w:sz w:val="20"/>
          <w:szCs w:val="20"/>
        </w:rPr>
        <w:tab/>
      </w:r>
      <w:r w:rsidR="00614BDC" w:rsidRPr="00DD77D8">
        <w:rPr>
          <w:rFonts w:asciiTheme="minorHAnsi" w:hAnsiTheme="minorHAnsi" w:cstheme="minorHAnsi"/>
          <w:sz w:val="20"/>
          <w:szCs w:val="20"/>
        </w:rPr>
        <w:t>Based on the Bids submitted and the outcome of the evaluation process according to the set evaluation criteria, NHLS</w:t>
      </w:r>
      <w:r w:rsidR="00614BDC" w:rsidRPr="00DD77D8">
        <w:rPr>
          <w:rFonts w:asciiTheme="minorHAnsi" w:hAnsiTheme="minorHAnsi" w:cstheme="minorHAnsi"/>
          <w:b/>
          <w:bCs/>
          <w:sz w:val="20"/>
          <w:szCs w:val="20"/>
        </w:rPr>
        <w:t xml:space="preserve"> </w:t>
      </w:r>
      <w:r w:rsidR="00614BDC" w:rsidRPr="00DD77D8">
        <w:rPr>
          <w:rFonts w:asciiTheme="minorHAnsi" w:hAnsiTheme="minorHAnsi" w:cstheme="minorHAnsi"/>
          <w:sz w:val="20"/>
          <w:szCs w:val="20"/>
        </w:rPr>
        <w:t>intends to select a preferred bidder with the view of concluding a service level agreement (SLA) with such successful bidder. The Bid shall be evaluated in terms of the Preferential Procurement Policy Framework Act (PPPFA)</w:t>
      </w:r>
    </w:p>
    <w:p w14:paraId="3FA8988E" w14:textId="77777777" w:rsidR="00614BDC" w:rsidRPr="00DD77D8" w:rsidRDefault="00614BDC" w:rsidP="001E6D4A">
      <w:pPr>
        <w:pStyle w:val="NoSpacing"/>
        <w:jc w:val="both"/>
        <w:rPr>
          <w:rFonts w:asciiTheme="minorHAnsi" w:hAnsiTheme="minorHAnsi" w:cstheme="minorHAnsi"/>
          <w:sz w:val="20"/>
          <w:szCs w:val="20"/>
        </w:rPr>
      </w:pPr>
    </w:p>
    <w:p w14:paraId="41F1530E" w14:textId="77777777" w:rsidR="00614BDC" w:rsidRPr="00DD77D8" w:rsidRDefault="00614BDC" w:rsidP="001E6D4A">
      <w:pPr>
        <w:spacing w:line="360" w:lineRule="auto"/>
        <w:ind w:left="709" w:right="408" w:hanging="709"/>
        <w:jc w:val="both"/>
        <w:rPr>
          <w:rFonts w:asciiTheme="minorHAnsi" w:hAnsiTheme="minorHAnsi" w:cstheme="minorHAnsi"/>
          <w:b/>
          <w:bCs/>
          <w:snapToGrid w:val="0"/>
          <w:sz w:val="20"/>
          <w:szCs w:val="20"/>
          <w:lang w:val="en-GB"/>
        </w:rPr>
      </w:pPr>
      <w:r w:rsidRPr="00DD77D8">
        <w:rPr>
          <w:rFonts w:asciiTheme="minorHAnsi" w:hAnsiTheme="minorHAnsi" w:cstheme="minorHAnsi"/>
          <w:b/>
          <w:bCs/>
          <w:snapToGrid w:val="0"/>
          <w:sz w:val="20"/>
          <w:szCs w:val="20"/>
          <w:lang w:val="en-GB"/>
        </w:rPr>
        <w:t>2.2</w:t>
      </w:r>
      <w:r w:rsidRPr="00DD77D8">
        <w:rPr>
          <w:rFonts w:asciiTheme="minorHAnsi" w:hAnsiTheme="minorHAnsi" w:cstheme="minorHAnsi"/>
          <w:b/>
          <w:bCs/>
          <w:snapToGrid w:val="0"/>
          <w:sz w:val="20"/>
          <w:szCs w:val="20"/>
          <w:lang w:val="en-GB"/>
        </w:rPr>
        <w:tab/>
        <w:t>Queries</w:t>
      </w:r>
    </w:p>
    <w:p w14:paraId="620C2743" w14:textId="1318DA9D" w:rsidR="00614BDC" w:rsidRPr="00DD77D8" w:rsidRDefault="00614BDC" w:rsidP="001E6D4A">
      <w:pPr>
        <w:spacing w:line="360" w:lineRule="auto"/>
        <w:ind w:left="709" w:right="-1" w:hanging="709"/>
        <w:jc w:val="both"/>
        <w:rPr>
          <w:rFonts w:asciiTheme="minorHAnsi" w:hAnsiTheme="minorHAnsi" w:cstheme="minorHAnsi"/>
          <w:sz w:val="20"/>
          <w:szCs w:val="20"/>
        </w:rPr>
      </w:pPr>
      <w:r w:rsidRPr="00DD77D8">
        <w:rPr>
          <w:rFonts w:asciiTheme="minorHAnsi" w:hAnsiTheme="minorHAnsi" w:cstheme="minorHAnsi"/>
          <w:sz w:val="20"/>
          <w:szCs w:val="20"/>
        </w:rPr>
        <w:t>2.2.1</w:t>
      </w:r>
      <w:r w:rsidRPr="00DD77D8">
        <w:rPr>
          <w:rFonts w:asciiTheme="minorHAnsi" w:hAnsiTheme="minorHAnsi" w:cstheme="minorHAnsi"/>
          <w:sz w:val="20"/>
          <w:szCs w:val="20"/>
        </w:rPr>
        <w:tab/>
        <w:t xml:space="preserve">Should it be necessary for a bidder to obtain clarity on any matter arising from or referred to in this </w:t>
      </w:r>
      <w:r w:rsidR="005A3884" w:rsidRPr="00DD77D8">
        <w:rPr>
          <w:rFonts w:asciiTheme="minorHAnsi" w:hAnsiTheme="minorHAnsi" w:cstheme="minorHAnsi"/>
          <w:sz w:val="20"/>
          <w:szCs w:val="20"/>
        </w:rPr>
        <w:t>RFB</w:t>
      </w:r>
      <w:r w:rsidRPr="00DD77D8">
        <w:rPr>
          <w:rFonts w:asciiTheme="minorHAnsi" w:hAnsiTheme="minorHAnsi" w:cstheme="minorHAnsi"/>
          <w:sz w:val="20"/>
          <w:szCs w:val="20"/>
        </w:rPr>
        <w:t xml:space="preserve"> document, please refer queries, in writing, and to the contact person</w:t>
      </w:r>
      <w:r w:rsidRPr="00DD77D8">
        <w:rPr>
          <w:rFonts w:asciiTheme="minorHAnsi" w:hAnsiTheme="minorHAnsi" w:cstheme="minorHAnsi"/>
          <w:sz w:val="20"/>
          <w:szCs w:val="20"/>
          <w:u w:val="single"/>
        </w:rPr>
        <w:t xml:space="preserve"> </w:t>
      </w:r>
      <w:r w:rsidRPr="00DD77D8">
        <w:rPr>
          <w:rFonts w:asciiTheme="minorHAnsi" w:hAnsiTheme="minorHAnsi" w:cstheme="minorHAnsi"/>
          <w:sz w:val="20"/>
          <w:szCs w:val="20"/>
        </w:rPr>
        <w:t xml:space="preserve">email address number listed </w:t>
      </w:r>
      <w:r w:rsidR="0098196A" w:rsidRPr="00DD77D8">
        <w:rPr>
          <w:rFonts w:asciiTheme="minorHAnsi" w:hAnsiTheme="minorHAnsi" w:cstheme="minorHAnsi"/>
          <w:sz w:val="20"/>
          <w:szCs w:val="20"/>
        </w:rPr>
        <w:t xml:space="preserve">below on or </w:t>
      </w:r>
      <w:r w:rsidR="0098196A" w:rsidRPr="00E76E65">
        <w:rPr>
          <w:rFonts w:asciiTheme="minorHAnsi" w:hAnsiTheme="minorHAnsi" w:cstheme="minorHAnsi"/>
          <w:sz w:val="20"/>
          <w:szCs w:val="20"/>
        </w:rPr>
        <w:t xml:space="preserve">before </w:t>
      </w:r>
      <w:r w:rsidR="00A67957">
        <w:rPr>
          <w:rFonts w:asciiTheme="minorHAnsi" w:hAnsiTheme="minorHAnsi" w:cstheme="minorHAnsi"/>
          <w:b/>
          <w:sz w:val="20"/>
          <w:szCs w:val="20"/>
        </w:rPr>
        <w:t>21</w:t>
      </w:r>
      <w:r w:rsidR="001B23DC">
        <w:rPr>
          <w:rFonts w:asciiTheme="minorHAnsi" w:hAnsiTheme="minorHAnsi" w:cstheme="minorHAnsi"/>
          <w:b/>
          <w:sz w:val="20"/>
          <w:szCs w:val="20"/>
        </w:rPr>
        <w:t xml:space="preserve"> November</w:t>
      </w:r>
      <w:r w:rsidR="006D3A4B">
        <w:rPr>
          <w:rFonts w:asciiTheme="minorHAnsi" w:hAnsiTheme="minorHAnsi" w:cstheme="minorHAnsi"/>
          <w:b/>
          <w:bCs/>
          <w:sz w:val="20"/>
          <w:szCs w:val="20"/>
        </w:rPr>
        <w:t xml:space="preserve"> 2024</w:t>
      </w:r>
      <w:r w:rsidR="0098196A" w:rsidRPr="00DD77D8">
        <w:rPr>
          <w:rFonts w:asciiTheme="minorHAnsi" w:hAnsiTheme="minorHAnsi" w:cstheme="minorHAnsi"/>
          <w:sz w:val="20"/>
          <w:szCs w:val="20"/>
        </w:rPr>
        <w:t>.</w:t>
      </w:r>
      <w:r w:rsidRPr="00DD77D8">
        <w:rPr>
          <w:rFonts w:asciiTheme="minorHAnsi" w:hAnsiTheme="minorHAnsi" w:cstheme="minorHAnsi"/>
          <w:sz w:val="20"/>
          <w:szCs w:val="20"/>
        </w:rPr>
        <w:t xml:space="preserve"> Under no circumstances may any other employee within NHLS be approached for any information. Any such action might result in a disqualification of a response submitted in competition to the </w:t>
      </w:r>
      <w:r w:rsidR="005A3884" w:rsidRPr="00DD77D8">
        <w:rPr>
          <w:rFonts w:asciiTheme="minorHAnsi" w:hAnsiTheme="minorHAnsi" w:cstheme="minorHAnsi"/>
          <w:sz w:val="20"/>
          <w:szCs w:val="20"/>
        </w:rPr>
        <w:t>RFB</w:t>
      </w:r>
      <w:r w:rsidRPr="00DD77D8">
        <w:rPr>
          <w:rFonts w:asciiTheme="minorHAnsi" w:hAnsiTheme="minorHAnsi" w:cstheme="minorHAnsi"/>
          <w:sz w:val="20"/>
          <w:szCs w:val="20"/>
        </w:rPr>
        <w:t>. NHLS reserves the right to place responses to such queries on the website.</w:t>
      </w:r>
    </w:p>
    <w:tbl>
      <w:tblPr>
        <w:tblW w:w="907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1276"/>
        <w:gridCol w:w="3969"/>
      </w:tblGrid>
      <w:tr w:rsidR="00614BDC" w:rsidRPr="00DD77D8" w14:paraId="129993DF" w14:textId="77777777" w:rsidTr="00DD77D8">
        <w:trPr>
          <w:cantSplit/>
          <w:trHeight w:val="397"/>
        </w:trPr>
        <w:tc>
          <w:tcPr>
            <w:tcW w:w="3827" w:type="dxa"/>
            <w:vMerge w:val="restart"/>
            <w:vAlign w:val="center"/>
          </w:tcPr>
          <w:p w14:paraId="074B13C1" w14:textId="77777777" w:rsidR="00614BDC" w:rsidRPr="00DD77D8" w:rsidRDefault="00614BDC" w:rsidP="001E6D4A">
            <w:pPr>
              <w:spacing w:before="20" w:after="20"/>
              <w:jc w:val="both"/>
              <w:rPr>
                <w:rFonts w:asciiTheme="minorHAnsi" w:hAnsiTheme="minorHAnsi" w:cstheme="minorHAnsi"/>
                <w:sz w:val="20"/>
                <w:szCs w:val="20"/>
              </w:rPr>
            </w:pPr>
            <w:r w:rsidRPr="00DD77D8">
              <w:rPr>
                <w:rFonts w:asciiTheme="minorHAnsi" w:hAnsiTheme="minorHAnsi" w:cstheme="minorHAnsi"/>
                <w:b/>
                <w:sz w:val="20"/>
                <w:szCs w:val="20"/>
              </w:rPr>
              <w:t xml:space="preserve">QUERIES: </w:t>
            </w:r>
            <w:r w:rsidR="0037421C">
              <w:rPr>
                <w:rFonts w:asciiTheme="minorHAnsi" w:hAnsiTheme="minorHAnsi" w:cstheme="minorHAnsi"/>
                <w:sz w:val="20"/>
                <w:szCs w:val="20"/>
              </w:rPr>
              <w:t>Ntombozuko Mbewu</w:t>
            </w:r>
          </w:p>
        </w:tc>
        <w:tc>
          <w:tcPr>
            <w:tcW w:w="1276" w:type="dxa"/>
            <w:vAlign w:val="center"/>
          </w:tcPr>
          <w:p w14:paraId="6641817E" w14:textId="77777777" w:rsidR="00614BDC" w:rsidRPr="00DD77D8" w:rsidRDefault="00614BDC" w:rsidP="001E6D4A">
            <w:pPr>
              <w:spacing w:before="20" w:after="20"/>
              <w:jc w:val="both"/>
              <w:rPr>
                <w:rFonts w:asciiTheme="minorHAnsi" w:hAnsiTheme="minorHAnsi" w:cstheme="minorHAnsi"/>
                <w:sz w:val="20"/>
                <w:szCs w:val="20"/>
              </w:rPr>
            </w:pPr>
            <w:r w:rsidRPr="00DD77D8">
              <w:rPr>
                <w:rFonts w:asciiTheme="minorHAnsi" w:hAnsiTheme="minorHAnsi" w:cstheme="minorHAnsi"/>
                <w:sz w:val="20"/>
                <w:szCs w:val="20"/>
              </w:rPr>
              <w:t>Telephone</w:t>
            </w:r>
          </w:p>
        </w:tc>
        <w:tc>
          <w:tcPr>
            <w:tcW w:w="3969" w:type="dxa"/>
            <w:vAlign w:val="center"/>
          </w:tcPr>
          <w:p w14:paraId="7A11A951" w14:textId="77777777" w:rsidR="00614BDC" w:rsidRPr="00E76E65" w:rsidRDefault="00CC7BB3" w:rsidP="001E6D4A">
            <w:pPr>
              <w:spacing w:before="20" w:after="20"/>
              <w:jc w:val="both"/>
              <w:rPr>
                <w:rFonts w:asciiTheme="minorHAnsi" w:hAnsiTheme="minorHAnsi" w:cstheme="minorHAnsi"/>
                <w:sz w:val="20"/>
                <w:szCs w:val="20"/>
              </w:rPr>
            </w:pPr>
            <w:r w:rsidRPr="00E76E65">
              <w:rPr>
                <w:rFonts w:asciiTheme="minorHAnsi" w:hAnsiTheme="minorHAnsi" w:cstheme="minorHAnsi"/>
                <w:sz w:val="20"/>
                <w:szCs w:val="20"/>
              </w:rPr>
              <w:t xml:space="preserve">011 386 </w:t>
            </w:r>
            <w:r w:rsidR="0037421C" w:rsidRPr="00E76E65">
              <w:rPr>
                <w:rFonts w:asciiTheme="minorHAnsi" w:hAnsiTheme="minorHAnsi" w:cstheme="minorHAnsi"/>
                <w:sz w:val="20"/>
                <w:szCs w:val="20"/>
              </w:rPr>
              <w:t>6138</w:t>
            </w:r>
          </w:p>
        </w:tc>
      </w:tr>
      <w:tr w:rsidR="00614BDC" w:rsidRPr="00DD77D8" w14:paraId="77D022C3" w14:textId="77777777" w:rsidTr="00DD77D8">
        <w:trPr>
          <w:cantSplit/>
          <w:trHeight w:val="513"/>
        </w:trPr>
        <w:tc>
          <w:tcPr>
            <w:tcW w:w="3827" w:type="dxa"/>
            <w:vMerge/>
            <w:vAlign w:val="center"/>
          </w:tcPr>
          <w:p w14:paraId="28CA86D7" w14:textId="77777777" w:rsidR="00614BDC" w:rsidRPr="00DD77D8" w:rsidRDefault="00614BDC" w:rsidP="001E6D4A">
            <w:pPr>
              <w:spacing w:before="20" w:after="20"/>
              <w:jc w:val="both"/>
              <w:rPr>
                <w:rFonts w:asciiTheme="minorHAnsi" w:hAnsiTheme="minorHAnsi" w:cstheme="minorHAnsi"/>
                <w:sz w:val="20"/>
                <w:szCs w:val="20"/>
              </w:rPr>
            </w:pPr>
          </w:p>
        </w:tc>
        <w:tc>
          <w:tcPr>
            <w:tcW w:w="1276" w:type="dxa"/>
            <w:vAlign w:val="center"/>
          </w:tcPr>
          <w:p w14:paraId="7CA39BC0" w14:textId="77777777" w:rsidR="00614BDC" w:rsidRPr="00DD77D8" w:rsidRDefault="00614BDC" w:rsidP="001E6D4A">
            <w:pPr>
              <w:spacing w:before="20" w:after="20"/>
              <w:jc w:val="both"/>
              <w:rPr>
                <w:rFonts w:asciiTheme="minorHAnsi" w:hAnsiTheme="minorHAnsi" w:cstheme="minorHAnsi"/>
                <w:sz w:val="20"/>
                <w:szCs w:val="20"/>
              </w:rPr>
            </w:pPr>
            <w:r w:rsidRPr="00DD77D8">
              <w:rPr>
                <w:rFonts w:asciiTheme="minorHAnsi" w:hAnsiTheme="minorHAnsi" w:cstheme="minorHAnsi"/>
                <w:sz w:val="20"/>
                <w:szCs w:val="20"/>
              </w:rPr>
              <w:t>E-mail</w:t>
            </w:r>
          </w:p>
        </w:tc>
        <w:tc>
          <w:tcPr>
            <w:tcW w:w="3969" w:type="dxa"/>
            <w:vAlign w:val="center"/>
          </w:tcPr>
          <w:p w14:paraId="2B9B170D" w14:textId="77777777" w:rsidR="00614BDC" w:rsidRPr="00E76E65" w:rsidRDefault="0037421C" w:rsidP="001E6D4A">
            <w:pPr>
              <w:spacing w:before="20" w:after="20"/>
              <w:jc w:val="both"/>
              <w:rPr>
                <w:rFonts w:asciiTheme="minorHAnsi" w:hAnsiTheme="minorHAnsi" w:cstheme="minorHAnsi"/>
                <w:sz w:val="20"/>
                <w:szCs w:val="20"/>
              </w:rPr>
            </w:pPr>
            <w:hyperlink w:history="1">
              <w:r w:rsidRPr="00E76E65">
                <w:rPr>
                  <w:rStyle w:val="Hyperlink"/>
                  <w:rFonts w:asciiTheme="minorHAnsi" w:hAnsiTheme="minorHAnsi" w:cstheme="minorHAnsi"/>
                  <w:sz w:val="20"/>
                  <w:szCs w:val="20"/>
                </w:rPr>
                <w:t>ntombozuko.mbewu@nhls.ac.za</w:t>
              </w:r>
            </w:hyperlink>
            <w:r w:rsidR="004D1169" w:rsidRPr="00E76E65">
              <w:rPr>
                <w:rFonts w:asciiTheme="minorHAnsi" w:hAnsiTheme="minorHAnsi" w:cstheme="minorHAnsi"/>
                <w:sz w:val="20"/>
                <w:szCs w:val="20"/>
              </w:rPr>
              <w:t xml:space="preserve"> </w:t>
            </w:r>
          </w:p>
        </w:tc>
      </w:tr>
    </w:tbl>
    <w:p w14:paraId="06D29944" w14:textId="77777777" w:rsidR="00E33C9C" w:rsidRPr="00DD77D8" w:rsidRDefault="00E33C9C" w:rsidP="001E6D4A">
      <w:pPr>
        <w:pStyle w:val="NoSpacing"/>
        <w:jc w:val="both"/>
        <w:rPr>
          <w:rFonts w:asciiTheme="minorHAnsi" w:hAnsiTheme="minorHAnsi" w:cstheme="minorHAnsi"/>
          <w:snapToGrid w:val="0"/>
          <w:sz w:val="20"/>
          <w:szCs w:val="20"/>
        </w:rPr>
      </w:pPr>
      <w:bookmarkStart w:id="9" w:name="_Toc97010976"/>
      <w:bookmarkStart w:id="10" w:name="_Toc150587191"/>
      <w:bookmarkStart w:id="11" w:name="_Toc199296469"/>
    </w:p>
    <w:p w14:paraId="584E7415" w14:textId="77777777" w:rsidR="00614BDC" w:rsidRPr="00DD77D8" w:rsidRDefault="00614BDC" w:rsidP="001E6D4A">
      <w:pPr>
        <w:pStyle w:val="Heading1"/>
        <w:numPr>
          <w:ilvl w:val="0"/>
          <w:numId w:val="29"/>
        </w:numPr>
        <w:spacing w:line="360" w:lineRule="auto"/>
        <w:ind w:hanging="720"/>
        <w:rPr>
          <w:rFonts w:asciiTheme="minorHAnsi" w:hAnsiTheme="minorHAnsi" w:cstheme="minorHAnsi"/>
          <w:b w:val="0"/>
          <w:sz w:val="20"/>
        </w:rPr>
      </w:pPr>
      <w:bookmarkStart w:id="12" w:name="_Toc156835212"/>
      <w:r w:rsidRPr="00DD77D8">
        <w:rPr>
          <w:rFonts w:asciiTheme="minorHAnsi" w:hAnsiTheme="minorHAnsi" w:cstheme="minorHAnsi"/>
          <w:sz w:val="20"/>
        </w:rPr>
        <w:t>Definitions</w:t>
      </w:r>
      <w:bookmarkEnd w:id="9"/>
      <w:bookmarkEnd w:id="10"/>
      <w:bookmarkEnd w:id="11"/>
      <w:bookmarkEnd w:id="12"/>
    </w:p>
    <w:p w14:paraId="54C8342D" w14:textId="77777777" w:rsidR="00614BDC" w:rsidRPr="00DD77D8" w:rsidRDefault="00614BDC"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snapToGrid w:val="0"/>
          <w:sz w:val="20"/>
          <w:szCs w:val="20"/>
          <w:lang w:val="x-none"/>
        </w:rPr>
        <w:t>National Health Laboratory Services [hereinafter referred to as NHLS</w:t>
      </w:r>
      <w:r w:rsidR="004D1169" w:rsidRPr="00DD77D8">
        <w:rPr>
          <w:rFonts w:asciiTheme="minorHAnsi" w:hAnsiTheme="minorHAnsi" w:cstheme="minorHAnsi"/>
          <w:snapToGrid w:val="0"/>
          <w:sz w:val="20"/>
          <w:szCs w:val="20"/>
        </w:rPr>
        <w:t>]</w:t>
      </w:r>
      <w:r w:rsidRPr="00DD77D8">
        <w:rPr>
          <w:rFonts w:asciiTheme="minorHAnsi" w:hAnsiTheme="minorHAnsi" w:cstheme="minorHAnsi"/>
          <w:snapToGrid w:val="0"/>
          <w:sz w:val="20"/>
          <w:szCs w:val="20"/>
          <w:lang w:val="x-none"/>
        </w:rPr>
        <w:t xml:space="preserve"> is a public health laboratory service with laboratories across South Africa. Its activities comprise diagnostic laboratory services, research, teaching and training, and production of sera for anti-snake venom, reagents and media</w:t>
      </w:r>
      <w:r w:rsidR="007B7676" w:rsidRPr="00DD77D8">
        <w:rPr>
          <w:rFonts w:asciiTheme="minorHAnsi" w:hAnsiTheme="minorHAnsi" w:cstheme="minorHAnsi"/>
          <w:snapToGrid w:val="0"/>
          <w:sz w:val="20"/>
          <w:szCs w:val="20"/>
        </w:rPr>
        <w:t>.</w:t>
      </w:r>
    </w:p>
    <w:p w14:paraId="1F86876E" w14:textId="77777777" w:rsidR="007B7676" w:rsidRPr="00DD77D8" w:rsidRDefault="007B7676" w:rsidP="001E6D4A">
      <w:pPr>
        <w:pStyle w:val="NoSpacing"/>
        <w:jc w:val="both"/>
        <w:rPr>
          <w:rFonts w:asciiTheme="minorHAnsi" w:hAnsiTheme="minorHAnsi" w:cstheme="minorHAnsi"/>
          <w:snapToGrid w:val="0"/>
          <w:sz w:val="20"/>
          <w:szCs w:val="20"/>
        </w:rPr>
      </w:pPr>
    </w:p>
    <w:p w14:paraId="07063BB7" w14:textId="77777777" w:rsidR="00614BDC" w:rsidRPr="00DD77D8" w:rsidRDefault="00614BDC"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snapToGrid w:val="0"/>
          <w:sz w:val="20"/>
          <w:szCs w:val="20"/>
          <w:lang w:val="x-none"/>
        </w:rPr>
        <w:t>NHLS was established in 2001 by an Act of Parliament to provide diagnostic pathology laboratory services to the National and Provincial Health Department.</w:t>
      </w:r>
    </w:p>
    <w:p w14:paraId="152D8A2A" w14:textId="77777777" w:rsidR="00CB716F" w:rsidRPr="00DD77D8" w:rsidRDefault="00CB716F" w:rsidP="001E6D4A">
      <w:pPr>
        <w:pStyle w:val="NoSpacing"/>
        <w:jc w:val="both"/>
        <w:rPr>
          <w:rFonts w:asciiTheme="minorHAnsi" w:hAnsiTheme="minorHAnsi" w:cstheme="minorHAnsi"/>
          <w:snapToGrid w:val="0"/>
          <w:sz w:val="20"/>
          <w:szCs w:val="20"/>
        </w:rPr>
      </w:pPr>
    </w:p>
    <w:p w14:paraId="0F1A26F5" w14:textId="77777777" w:rsidR="00CB716F" w:rsidRPr="00DD77D8" w:rsidRDefault="00614BDC"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rPr>
      </w:pPr>
      <w:r w:rsidRPr="00DD77D8">
        <w:rPr>
          <w:rFonts w:asciiTheme="minorHAnsi" w:hAnsiTheme="minorHAnsi" w:cstheme="minorHAnsi"/>
          <w:b/>
          <w:snapToGrid w:val="0"/>
          <w:sz w:val="20"/>
          <w:szCs w:val="20"/>
          <w:lang w:val="x-none"/>
        </w:rPr>
        <w:t>“Acceptable Bid”</w:t>
      </w:r>
      <w:r w:rsidRPr="00DD77D8">
        <w:rPr>
          <w:rFonts w:asciiTheme="minorHAnsi" w:hAnsiTheme="minorHAnsi" w:cstheme="minorHAnsi"/>
          <w:snapToGrid w:val="0"/>
          <w:sz w:val="20"/>
          <w:szCs w:val="20"/>
          <w:lang w:val="x-none"/>
        </w:rPr>
        <w:t xml:space="preserve"> - means any bid, which, in all respects, complies with the specifications and conditions of the RFB as set out in this document.</w:t>
      </w:r>
    </w:p>
    <w:p w14:paraId="7955333B" w14:textId="77777777" w:rsidR="00D63DB4" w:rsidRPr="00DD77D8" w:rsidRDefault="00D63DB4" w:rsidP="001E6D4A">
      <w:pPr>
        <w:pStyle w:val="ListParagraph"/>
        <w:jc w:val="both"/>
        <w:rPr>
          <w:rFonts w:asciiTheme="minorHAnsi" w:hAnsiTheme="minorHAnsi" w:cstheme="minorHAnsi"/>
          <w:snapToGrid w:val="0"/>
          <w:sz w:val="20"/>
          <w:szCs w:val="20"/>
        </w:rPr>
      </w:pPr>
    </w:p>
    <w:p w14:paraId="549B6168" w14:textId="77777777" w:rsidR="00614BDC" w:rsidRPr="00DD77D8" w:rsidRDefault="00614BDC"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“B-BBEE”</w:t>
      </w:r>
      <w:r w:rsidRPr="00DD77D8">
        <w:rPr>
          <w:rFonts w:asciiTheme="minorHAnsi" w:hAnsiTheme="minorHAnsi" w:cstheme="minorHAnsi"/>
          <w:snapToGrid w:val="0"/>
          <w:sz w:val="20"/>
          <w:szCs w:val="20"/>
          <w:lang w:val="x-none"/>
        </w:rPr>
        <w:t xml:space="preserve"> – means broad bases black economic empowerment as defined in section 1 of the Broad-Based Black Economic Empowerment Act.</w:t>
      </w:r>
    </w:p>
    <w:p w14:paraId="67F4C019" w14:textId="77777777" w:rsidR="00D63DB4" w:rsidRPr="00DD77D8" w:rsidRDefault="00D63DB4" w:rsidP="001E6D4A">
      <w:pPr>
        <w:pStyle w:val="NoSpacing"/>
        <w:jc w:val="both"/>
        <w:rPr>
          <w:rFonts w:asciiTheme="minorHAnsi" w:hAnsiTheme="minorHAnsi" w:cstheme="minorHAnsi"/>
          <w:snapToGrid w:val="0"/>
          <w:sz w:val="20"/>
          <w:szCs w:val="20"/>
        </w:rPr>
      </w:pPr>
    </w:p>
    <w:p w14:paraId="337A7FCF" w14:textId="77777777" w:rsidR="00614BDC" w:rsidRPr="00DD77D8" w:rsidRDefault="00614BDC"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lastRenderedPageBreak/>
        <w:t>“B-BBEE status level of contributor”</w:t>
      </w:r>
      <w:r w:rsidRPr="00DD77D8">
        <w:rPr>
          <w:rFonts w:asciiTheme="minorHAnsi" w:hAnsiTheme="minorHAnsi" w:cstheme="minorHAnsi"/>
          <w:snapToGrid w:val="0"/>
          <w:sz w:val="20"/>
          <w:szCs w:val="20"/>
          <w:lang w:val="x-none"/>
        </w:rPr>
        <w:t xml:space="preserve"> means the B-BBEE status received by a measured entity based on its overall performance using the relevant scorecard contained in the Codes of Good Practice on Black Economic Empowerment, issued in terms of section 9(1) of the Broad-Based Black Economic Empowerment Act.</w:t>
      </w:r>
    </w:p>
    <w:p w14:paraId="7D860448" w14:textId="77777777" w:rsidR="00CB716F" w:rsidRPr="00DD77D8" w:rsidRDefault="00CB716F" w:rsidP="001E6D4A">
      <w:pPr>
        <w:pStyle w:val="NoSpacing"/>
        <w:jc w:val="both"/>
        <w:rPr>
          <w:rFonts w:asciiTheme="minorHAnsi" w:hAnsiTheme="minorHAnsi" w:cstheme="minorHAnsi"/>
          <w:snapToGrid w:val="0"/>
          <w:sz w:val="20"/>
          <w:szCs w:val="20"/>
        </w:rPr>
      </w:pPr>
    </w:p>
    <w:p w14:paraId="195F476D" w14:textId="77777777" w:rsidR="00614BDC" w:rsidRPr="00DD77D8" w:rsidRDefault="00614BDC"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“Bid”</w:t>
      </w:r>
      <w:r w:rsidRPr="00DD77D8">
        <w:rPr>
          <w:rFonts w:asciiTheme="minorHAnsi" w:hAnsiTheme="minorHAnsi" w:cstheme="minorHAnsi"/>
          <w:snapToGrid w:val="0"/>
          <w:sz w:val="20"/>
          <w:szCs w:val="20"/>
          <w:lang w:val="x-none"/>
        </w:rPr>
        <w:t xml:space="preserve"> - means a written offer in a prescribed or stipulated form in response to an invitation by an organ of state for the provision of services, works or goods through price quotations, advertised bidding processes or proposals.</w:t>
      </w:r>
    </w:p>
    <w:p w14:paraId="7743F171" w14:textId="77777777" w:rsidR="00CB716F" w:rsidRPr="00DD77D8" w:rsidRDefault="00CB716F" w:rsidP="001E6D4A">
      <w:pPr>
        <w:pStyle w:val="NoSpacing"/>
        <w:jc w:val="both"/>
        <w:rPr>
          <w:rFonts w:asciiTheme="minorHAnsi" w:hAnsiTheme="minorHAnsi" w:cstheme="minorHAnsi"/>
          <w:snapToGrid w:val="0"/>
          <w:sz w:val="20"/>
          <w:szCs w:val="20"/>
        </w:rPr>
      </w:pPr>
    </w:p>
    <w:p w14:paraId="04927BE2" w14:textId="77777777" w:rsidR="00614BDC" w:rsidRPr="00DD77D8" w:rsidRDefault="00614BDC"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 xml:space="preserve">“Bidders” </w:t>
      </w:r>
      <w:r w:rsidRPr="00DD77D8">
        <w:rPr>
          <w:rFonts w:asciiTheme="minorHAnsi" w:hAnsiTheme="minorHAnsi" w:cstheme="minorHAnsi"/>
          <w:snapToGrid w:val="0"/>
          <w:sz w:val="20"/>
          <w:szCs w:val="20"/>
          <w:lang w:val="x-none"/>
        </w:rPr>
        <w:t>-</w:t>
      </w:r>
      <w:r w:rsidR="0004087B">
        <w:rPr>
          <w:rFonts w:asciiTheme="minorHAnsi" w:hAnsiTheme="minorHAnsi" w:cstheme="minorHAnsi"/>
          <w:snapToGrid w:val="0"/>
          <w:sz w:val="20"/>
          <w:szCs w:val="20"/>
        </w:rPr>
        <w:t xml:space="preserve"> </w:t>
      </w:r>
      <w:r w:rsidRPr="00DD77D8">
        <w:rPr>
          <w:rFonts w:asciiTheme="minorHAnsi" w:hAnsiTheme="minorHAnsi" w:cstheme="minorHAnsi"/>
          <w:snapToGrid w:val="0"/>
          <w:sz w:val="20"/>
          <w:szCs w:val="20"/>
          <w:lang w:val="x-none"/>
        </w:rPr>
        <w:t xml:space="preserve"> means any enterprise, consortium or person, partnership, company, close corporation, firm or any other form of enterprise or person, legal or natural, which has been invited by NHLS to submit a bid in response to this bid invitation.</w:t>
      </w:r>
    </w:p>
    <w:p w14:paraId="02A73C16" w14:textId="77777777" w:rsidR="00CB716F" w:rsidRPr="00DD77D8" w:rsidRDefault="00CB716F" w:rsidP="001E6D4A">
      <w:pPr>
        <w:pStyle w:val="NoSpacing"/>
        <w:jc w:val="both"/>
        <w:rPr>
          <w:rFonts w:asciiTheme="minorHAnsi" w:hAnsiTheme="minorHAnsi" w:cstheme="minorHAnsi"/>
          <w:snapToGrid w:val="0"/>
          <w:sz w:val="20"/>
          <w:szCs w:val="20"/>
        </w:rPr>
      </w:pPr>
    </w:p>
    <w:p w14:paraId="64B8C732" w14:textId="77777777" w:rsidR="00614BDC" w:rsidRPr="00DD77D8" w:rsidRDefault="00614BDC"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“Broad-Based Black Economic Empowerment Act”</w:t>
      </w:r>
      <w:r w:rsidRPr="00DD77D8">
        <w:rPr>
          <w:rFonts w:asciiTheme="minorHAnsi" w:hAnsiTheme="minorHAnsi" w:cstheme="minorHAnsi"/>
          <w:snapToGrid w:val="0"/>
          <w:sz w:val="20"/>
          <w:szCs w:val="20"/>
          <w:lang w:val="x-none"/>
        </w:rPr>
        <w:t xml:space="preserve"> – means the Broad-Based Black Economic Empowerment Act, 2003 (Act No. 53 of 2003).</w:t>
      </w:r>
    </w:p>
    <w:p w14:paraId="1FBEB3A4" w14:textId="77777777" w:rsidR="00CB716F" w:rsidRPr="00DD77D8" w:rsidRDefault="00CB716F" w:rsidP="001E6D4A">
      <w:pPr>
        <w:pStyle w:val="NoSpacing"/>
        <w:jc w:val="both"/>
        <w:rPr>
          <w:rFonts w:asciiTheme="minorHAnsi" w:hAnsiTheme="minorHAnsi" w:cstheme="minorHAnsi"/>
          <w:snapToGrid w:val="0"/>
          <w:sz w:val="20"/>
          <w:szCs w:val="20"/>
        </w:rPr>
      </w:pPr>
    </w:p>
    <w:p w14:paraId="71FE6953" w14:textId="77777777" w:rsidR="00CB716F" w:rsidRPr="00DD77D8" w:rsidRDefault="00614BDC" w:rsidP="001E6D4A">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“Client”</w:t>
      </w:r>
      <w:r w:rsidRPr="00DD77D8">
        <w:rPr>
          <w:rFonts w:asciiTheme="minorHAnsi" w:hAnsiTheme="minorHAnsi" w:cstheme="minorHAnsi"/>
          <w:snapToGrid w:val="0"/>
          <w:sz w:val="20"/>
          <w:szCs w:val="20"/>
          <w:lang w:val="x-none"/>
        </w:rPr>
        <w:t xml:space="preserve"> - means the goods or services requestor</w:t>
      </w:r>
      <w:r w:rsidR="00675421" w:rsidRPr="00DD77D8">
        <w:rPr>
          <w:rFonts w:asciiTheme="minorHAnsi" w:hAnsiTheme="minorHAnsi" w:cstheme="minorHAnsi"/>
          <w:snapToGrid w:val="0"/>
          <w:sz w:val="20"/>
          <w:szCs w:val="20"/>
        </w:rPr>
        <w:t>.</w:t>
      </w:r>
    </w:p>
    <w:p w14:paraId="481B91AF" w14:textId="77777777" w:rsidR="00CB716F" w:rsidRPr="00DD77D8" w:rsidRDefault="00CB716F" w:rsidP="001E6D4A">
      <w:pPr>
        <w:pStyle w:val="NoSpacing"/>
        <w:jc w:val="both"/>
        <w:rPr>
          <w:rFonts w:asciiTheme="minorHAnsi" w:hAnsiTheme="minorHAnsi" w:cstheme="minorHAnsi"/>
          <w:snapToGrid w:val="0"/>
          <w:sz w:val="20"/>
          <w:szCs w:val="20"/>
        </w:rPr>
      </w:pPr>
    </w:p>
    <w:p w14:paraId="64B0BC37" w14:textId="77777777" w:rsidR="00614BDC" w:rsidRPr="00DD77D8" w:rsidRDefault="00614BDC"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“Comparative Price”</w:t>
      </w:r>
      <w:r w:rsidRPr="00DD77D8">
        <w:rPr>
          <w:rFonts w:asciiTheme="minorHAnsi" w:hAnsiTheme="minorHAnsi" w:cstheme="minorHAnsi"/>
          <w:snapToGrid w:val="0"/>
          <w:sz w:val="20"/>
          <w:szCs w:val="20"/>
          <w:lang w:val="x-none"/>
        </w:rPr>
        <w:t xml:space="preserve"> - Means the price after the factors of a non-firm price and all unconditional discounts that can be utilized have been taken into consideration.</w:t>
      </w:r>
    </w:p>
    <w:p w14:paraId="6B317B6B" w14:textId="77777777" w:rsidR="007B7676" w:rsidRPr="00DD77D8" w:rsidRDefault="007B7676" w:rsidP="001E6D4A">
      <w:pPr>
        <w:pStyle w:val="NoSpacing"/>
        <w:jc w:val="both"/>
        <w:rPr>
          <w:rFonts w:asciiTheme="minorHAnsi" w:hAnsiTheme="minorHAnsi" w:cstheme="minorHAnsi"/>
          <w:snapToGrid w:val="0"/>
          <w:sz w:val="20"/>
          <w:szCs w:val="20"/>
        </w:rPr>
      </w:pPr>
    </w:p>
    <w:p w14:paraId="6458B839" w14:textId="77777777" w:rsidR="00614BDC" w:rsidRPr="00DD77D8" w:rsidRDefault="00614BDC"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“Consortium”</w:t>
      </w:r>
      <w:r w:rsidRPr="00DD77D8">
        <w:rPr>
          <w:rFonts w:asciiTheme="minorHAnsi" w:hAnsiTheme="minorHAnsi" w:cstheme="minorHAnsi"/>
          <w:snapToGrid w:val="0"/>
          <w:sz w:val="20"/>
          <w:szCs w:val="20"/>
          <w:lang w:val="x-none"/>
        </w:rPr>
        <w:t xml:space="preserve"> - means several entities joining forces as an umbrella entity to gain a strategic collaborative advantage by combining their expertise, capital, efforts, skills and knowledge for the purpose of executing this tender.</w:t>
      </w:r>
    </w:p>
    <w:p w14:paraId="3AA04264" w14:textId="77777777" w:rsidR="00CB716F" w:rsidRPr="00DD77D8" w:rsidRDefault="00CB716F" w:rsidP="001E6D4A">
      <w:pPr>
        <w:pStyle w:val="NoSpacing"/>
        <w:jc w:val="both"/>
        <w:rPr>
          <w:rFonts w:asciiTheme="minorHAnsi" w:hAnsiTheme="minorHAnsi" w:cstheme="minorHAnsi"/>
          <w:snapToGrid w:val="0"/>
          <w:sz w:val="20"/>
          <w:szCs w:val="20"/>
        </w:rPr>
      </w:pPr>
    </w:p>
    <w:p w14:paraId="311FCE72" w14:textId="77777777" w:rsidR="00614BDC" w:rsidRPr="00DD77D8" w:rsidRDefault="00614BDC"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 xml:space="preserve">“Contractor Agent” </w:t>
      </w:r>
      <w:r w:rsidRPr="00DD77D8">
        <w:rPr>
          <w:rFonts w:asciiTheme="minorHAnsi" w:hAnsiTheme="minorHAnsi" w:cstheme="minorHAnsi"/>
          <w:snapToGrid w:val="0"/>
          <w:sz w:val="20"/>
          <w:szCs w:val="20"/>
          <w:lang w:val="x-none"/>
        </w:rPr>
        <w:t>- means any person mandated by a Prime Contractor or consortium/joint venture to do business for and on behalf of, or to represent in a business transaction, the Prime Contractor and thereby acquire rights for the Prime Contractor or consortium/joint venture against NHLS or an organ of state and incur obligations binding the Prime Contractor or consortium/joint venture in favour of NHLS or an organ of state.</w:t>
      </w:r>
    </w:p>
    <w:p w14:paraId="2C3FB645" w14:textId="77777777" w:rsidR="00CB716F" w:rsidRPr="00DD77D8" w:rsidRDefault="00CB716F" w:rsidP="001E6D4A">
      <w:pPr>
        <w:pStyle w:val="NoSpacing"/>
        <w:jc w:val="both"/>
        <w:rPr>
          <w:rFonts w:asciiTheme="minorHAnsi" w:hAnsiTheme="minorHAnsi" w:cstheme="minorHAnsi"/>
          <w:sz w:val="20"/>
          <w:szCs w:val="20"/>
        </w:rPr>
      </w:pPr>
    </w:p>
    <w:p w14:paraId="23403A27" w14:textId="77777777" w:rsidR="00614BDC" w:rsidRDefault="00614BDC"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“Disability”</w:t>
      </w:r>
      <w:r w:rsidRPr="00DD77D8">
        <w:rPr>
          <w:rFonts w:asciiTheme="minorHAnsi" w:hAnsiTheme="minorHAnsi" w:cstheme="minorHAnsi"/>
          <w:snapToGrid w:val="0"/>
          <w:sz w:val="20"/>
          <w:szCs w:val="20"/>
          <w:lang w:val="x-none"/>
        </w:rPr>
        <w:t xml:space="preserve"> - means, in respect of a person, a permanent impairment of a physical, intellectual, or sensory function, which results in restricted, or lack of, ability to perform an activity in the manner, or within the range, considered normal for a human being.</w:t>
      </w:r>
    </w:p>
    <w:p w14:paraId="7203AFC6" w14:textId="77777777" w:rsidR="00DD77D8" w:rsidRPr="00DD77D8" w:rsidRDefault="00DD77D8" w:rsidP="001E6D4A">
      <w:pPr>
        <w:pStyle w:val="NoSpacing"/>
        <w:jc w:val="both"/>
        <w:rPr>
          <w:snapToGrid w:val="0"/>
        </w:rPr>
      </w:pPr>
    </w:p>
    <w:p w14:paraId="127B3552" w14:textId="77777777" w:rsidR="00380D32" w:rsidRPr="00DD77D8" w:rsidRDefault="00380D32" w:rsidP="001E6D4A">
      <w:pPr>
        <w:numPr>
          <w:ilvl w:val="1"/>
          <w:numId w:val="15"/>
        </w:numPr>
        <w:tabs>
          <w:tab w:val="clear" w:pos="851"/>
        </w:tabs>
        <w:spacing w:line="360" w:lineRule="auto"/>
        <w:ind w:left="709" w:right="-1" w:hanging="709"/>
        <w:jc w:val="both"/>
        <w:rPr>
          <w:rFonts w:asciiTheme="minorHAnsi" w:hAnsiTheme="minorHAnsi" w:cstheme="minorHAnsi"/>
          <w:b/>
          <w:snapToGrid w:val="0"/>
          <w:sz w:val="20"/>
          <w:szCs w:val="20"/>
          <w:lang w:val="x-none"/>
        </w:rPr>
      </w:pPr>
      <w:r w:rsidRPr="00DD77D8">
        <w:rPr>
          <w:rFonts w:asciiTheme="minorHAnsi" w:hAnsiTheme="minorHAnsi" w:cstheme="minorHAnsi"/>
          <w:b/>
          <w:snapToGrid w:val="0"/>
          <w:sz w:val="20"/>
          <w:szCs w:val="20"/>
          <w:lang w:val="x-none"/>
        </w:rPr>
        <w:t>Designated group means –</w:t>
      </w:r>
    </w:p>
    <w:p w14:paraId="1BB93DF8" w14:textId="77777777" w:rsidR="00380D32" w:rsidRPr="00DD77D8" w:rsidRDefault="00380D32" w:rsidP="001E6D4A">
      <w:pPr>
        <w:pStyle w:val="ListParagraph"/>
        <w:numPr>
          <w:ilvl w:val="0"/>
          <w:numId w:val="41"/>
        </w:numPr>
        <w:spacing w:line="360" w:lineRule="auto"/>
        <w:ind w:left="1134" w:right="-1"/>
        <w:jc w:val="both"/>
        <w:rPr>
          <w:rFonts w:asciiTheme="minorHAnsi" w:hAnsiTheme="minorHAnsi" w:cstheme="minorHAnsi"/>
          <w:snapToGrid w:val="0"/>
          <w:sz w:val="20"/>
          <w:szCs w:val="20"/>
          <w:lang w:val="en-US"/>
        </w:rPr>
      </w:pPr>
      <w:r w:rsidRPr="00DD77D8">
        <w:rPr>
          <w:rFonts w:asciiTheme="minorHAnsi" w:hAnsiTheme="minorHAnsi" w:cstheme="minorHAnsi"/>
          <w:snapToGrid w:val="0"/>
          <w:sz w:val="20"/>
          <w:szCs w:val="20"/>
          <w:lang w:val="en-US"/>
        </w:rPr>
        <w:t xml:space="preserve">Black designated </w:t>
      </w:r>
      <w:proofErr w:type="gramStart"/>
      <w:r w:rsidRPr="00DD77D8">
        <w:rPr>
          <w:rFonts w:asciiTheme="minorHAnsi" w:hAnsiTheme="minorHAnsi" w:cstheme="minorHAnsi"/>
          <w:snapToGrid w:val="0"/>
          <w:sz w:val="20"/>
          <w:szCs w:val="20"/>
          <w:lang w:val="en-US"/>
        </w:rPr>
        <w:t>groups;</w:t>
      </w:r>
      <w:proofErr w:type="gramEnd"/>
    </w:p>
    <w:p w14:paraId="2C8B08E5" w14:textId="77777777" w:rsidR="00380D32" w:rsidRPr="00DD77D8" w:rsidRDefault="00380D32" w:rsidP="001E6D4A">
      <w:pPr>
        <w:pStyle w:val="ListParagraph"/>
        <w:numPr>
          <w:ilvl w:val="0"/>
          <w:numId w:val="41"/>
        </w:numPr>
        <w:spacing w:line="360" w:lineRule="auto"/>
        <w:ind w:left="1134" w:right="-1"/>
        <w:jc w:val="both"/>
        <w:rPr>
          <w:rFonts w:asciiTheme="minorHAnsi" w:hAnsiTheme="minorHAnsi" w:cstheme="minorHAnsi"/>
          <w:snapToGrid w:val="0"/>
          <w:sz w:val="20"/>
          <w:szCs w:val="20"/>
          <w:lang w:val="en-US"/>
        </w:rPr>
      </w:pPr>
      <w:r w:rsidRPr="00DD77D8">
        <w:rPr>
          <w:rFonts w:asciiTheme="minorHAnsi" w:hAnsiTheme="minorHAnsi" w:cstheme="minorHAnsi"/>
          <w:snapToGrid w:val="0"/>
          <w:sz w:val="20"/>
          <w:szCs w:val="20"/>
          <w:lang w:val="en-US"/>
        </w:rPr>
        <w:t xml:space="preserve">Black </w:t>
      </w:r>
      <w:proofErr w:type="gramStart"/>
      <w:r w:rsidRPr="00DD77D8">
        <w:rPr>
          <w:rFonts w:asciiTheme="minorHAnsi" w:hAnsiTheme="minorHAnsi" w:cstheme="minorHAnsi"/>
          <w:snapToGrid w:val="0"/>
          <w:sz w:val="20"/>
          <w:szCs w:val="20"/>
          <w:lang w:val="en-US"/>
        </w:rPr>
        <w:t>people;</w:t>
      </w:r>
      <w:proofErr w:type="gramEnd"/>
    </w:p>
    <w:p w14:paraId="6CE0FCB3" w14:textId="77777777" w:rsidR="00380D32" w:rsidRPr="00DD77D8" w:rsidRDefault="00380D32" w:rsidP="001E6D4A">
      <w:pPr>
        <w:pStyle w:val="ListParagraph"/>
        <w:numPr>
          <w:ilvl w:val="0"/>
          <w:numId w:val="41"/>
        </w:numPr>
        <w:spacing w:line="360" w:lineRule="auto"/>
        <w:ind w:left="1134" w:right="-1"/>
        <w:jc w:val="both"/>
        <w:rPr>
          <w:rFonts w:asciiTheme="minorHAnsi" w:hAnsiTheme="minorHAnsi" w:cstheme="minorHAnsi"/>
          <w:snapToGrid w:val="0"/>
          <w:sz w:val="20"/>
          <w:szCs w:val="20"/>
          <w:lang w:val="en-US"/>
        </w:rPr>
      </w:pPr>
      <w:r w:rsidRPr="00DD77D8">
        <w:rPr>
          <w:rFonts w:asciiTheme="minorHAnsi" w:hAnsiTheme="minorHAnsi" w:cstheme="minorHAnsi"/>
          <w:snapToGrid w:val="0"/>
          <w:sz w:val="20"/>
          <w:szCs w:val="20"/>
          <w:lang w:val="en-US"/>
        </w:rPr>
        <w:t>Women</w:t>
      </w:r>
    </w:p>
    <w:p w14:paraId="0E4B521F" w14:textId="77777777" w:rsidR="00380D32" w:rsidRPr="00DD77D8" w:rsidRDefault="00380D32" w:rsidP="001E6D4A">
      <w:pPr>
        <w:pStyle w:val="ListParagraph"/>
        <w:numPr>
          <w:ilvl w:val="0"/>
          <w:numId w:val="41"/>
        </w:numPr>
        <w:spacing w:line="360" w:lineRule="auto"/>
        <w:ind w:left="1134" w:right="-1"/>
        <w:jc w:val="both"/>
        <w:rPr>
          <w:rFonts w:asciiTheme="minorHAnsi" w:hAnsiTheme="minorHAnsi" w:cstheme="minorHAnsi"/>
          <w:snapToGrid w:val="0"/>
          <w:sz w:val="20"/>
          <w:szCs w:val="20"/>
          <w:lang w:val="en-US"/>
        </w:rPr>
      </w:pPr>
      <w:r w:rsidRPr="00DD77D8">
        <w:rPr>
          <w:rFonts w:asciiTheme="minorHAnsi" w:hAnsiTheme="minorHAnsi" w:cstheme="minorHAnsi"/>
          <w:snapToGrid w:val="0"/>
          <w:sz w:val="20"/>
          <w:szCs w:val="20"/>
          <w:lang w:val="en-US"/>
        </w:rPr>
        <w:t xml:space="preserve">People with disabilities; or </w:t>
      </w:r>
    </w:p>
    <w:p w14:paraId="7A9A22BC" w14:textId="77777777" w:rsidR="00380D32" w:rsidRPr="00DD77D8" w:rsidRDefault="00380D32" w:rsidP="001E6D4A">
      <w:pPr>
        <w:pStyle w:val="ListParagraph"/>
        <w:numPr>
          <w:ilvl w:val="0"/>
          <w:numId w:val="41"/>
        </w:numPr>
        <w:spacing w:line="360" w:lineRule="auto"/>
        <w:ind w:left="1134" w:right="-1"/>
        <w:jc w:val="both"/>
        <w:rPr>
          <w:rFonts w:asciiTheme="minorHAnsi" w:hAnsiTheme="minorHAnsi" w:cstheme="minorHAnsi"/>
          <w:snapToGrid w:val="0"/>
          <w:sz w:val="20"/>
          <w:szCs w:val="20"/>
          <w:lang w:val="en-US"/>
        </w:rPr>
      </w:pPr>
      <w:r w:rsidRPr="00DD77D8">
        <w:rPr>
          <w:rFonts w:asciiTheme="minorHAnsi" w:hAnsiTheme="minorHAnsi" w:cstheme="minorHAnsi"/>
          <w:snapToGrid w:val="0"/>
          <w:sz w:val="20"/>
          <w:szCs w:val="20"/>
          <w:lang w:val="en-US"/>
        </w:rPr>
        <w:t>Small enterprises as defined section 1 of the National Small Enterprise Act, 1996 (Act No. 102 of 1996)</w:t>
      </w:r>
    </w:p>
    <w:p w14:paraId="06337E56" w14:textId="77777777" w:rsidR="00122112" w:rsidRPr="00DD77D8" w:rsidRDefault="00122112" w:rsidP="001E6D4A">
      <w:pPr>
        <w:pStyle w:val="NoSpacing"/>
        <w:jc w:val="both"/>
        <w:rPr>
          <w:rFonts w:asciiTheme="minorHAnsi" w:hAnsiTheme="minorHAnsi" w:cstheme="minorHAnsi"/>
          <w:sz w:val="20"/>
          <w:szCs w:val="20"/>
        </w:rPr>
      </w:pPr>
    </w:p>
    <w:p w14:paraId="00825C6C" w14:textId="77777777" w:rsidR="00380D32" w:rsidRPr="00DD77D8" w:rsidRDefault="00122112"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en-US"/>
        </w:rPr>
      </w:pPr>
      <w:r w:rsidRPr="00DD77D8">
        <w:rPr>
          <w:rFonts w:asciiTheme="minorHAnsi" w:hAnsiTheme="minorHAnsi" w:cstheme="minorHAnsi"/>
          <w:b/>
          <w:snapToGrid w:val="0"/>
          <w:sz w:val="20"/>
          <w:szCs w:val="20"/>
          <w:lang w:val="x-none"/>
        </w:rPr>
        <w:lastRenderedPageBreak/>
        <w:t>“</w:t>
      </w:r>
      <w:r w:rsidR="00380D32" w:rsidRPr="00DD77D8">
        <w:rPr>
          <w:rFonts w:asciiTheme="minorHAnsi" w:hAnsiTheme="minorHAnsi" w:cstheme="minorHAnsi"/>
          <w:b/>
          <w:snapToGrid w:val="0"/>
          <w:sz w:val="20"/>
          <w:szCs w:val="20"/>
          <w:lang w:val="x-none"/>
        </w:rPr>
        <w:t>Designated sector”</w:t>
      </w:r>
      <w:r w:rsidR="00380D32" w:rsidRPr="00DD77D8">
        <w:rPr>
          <w:rFonts w:asciiTheme="minorHAnsi" w:hAnsiTheme="minorHAnsi" w:cstheme="minorHAnsi"/>
          <w:snapToGrid w:val="0"/>
          <w:sz w:val="20"/>
          <w:szCs w:val="20"/>
          <w:lang w:val="en-US"/>
        </w:rPr>
        <w:t xml:space="preserve"> means – a sector, sub-sector or industry or product designated</w:t>
      </w:r>
      <w:r w:rsidRPr="00DD77D8">
        <w:rPr>
          <w:rFonts w:asciiTheme="minorHAnsi" w:hAnsiTheme="minorHAnsi" w:cstheme="minorHAnsi"/>
          <w:snapToGrid w:val="0"/>
          <w:sz w:val="20"/>
          <w:szCs w:val="20"/>
          <w:lang w:val="en-US"/>
        </w:rPr>
        <w:t xml:space="preserve"> by the Department of Trade and Industry.</w:t>
      </w:r>
      <w:r w:rsidR="00380D32" w:rsidRPr="00DD77D8">
        <w:rPr>
          <w:rFonts w:asciiTheme="minorHAnsi" w:hAnsiTheme="minorHAnsi" w:cstheme="minorHAnsi"/>
          <w:snapToGrid w:val="0"/>
          <w:sz w:val="20"/>
          <w:szCs w:val="20"/>
          <w:lang w:val="en-US"/>
        </w:rPr>
        <w:t xml:space="preserve"> </w:t>
      </w:r>
    </w:p>
    <w:p w14:paraId="24205109" w14:textId="77777777" w:rsidR="008E3290" w:rsidRPr="00DD77D8" w:rsidRDefault="008E3290"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snapToGrid w:val="0"/>
          <w:sz w:val="20"/>
          <w:szCs w:val="20"/>
          <w:lang w:val="x-none"/>
        </w:rPr>
        <w:t>“</w:t>
      </w:r>
      <w:r w:rsidRPr="00DD77D8">
        <w:rPr>
          <w:rFonts w:asciiTheme="minorHAnsi" w:hAnsiTheme="minorHAnsi" w:cstheme="minorHAnsi"/>
          <w:b/>
          <w:snapToGrid w:val="0"/>
          <w:sz w:val="20"/>
          <w:szCs w:val="20"/>
          <w:lang w:val="x-none"/>
        </w:rPr>
        <w:t>EME</w:t>
      </w:r>
      <w:r w:rsidRPr="00DD77D8">
        <w:rPr>
          <w:rFonts w:asciiTheme="minorHAnsi" w:hAnsiTheme="minorHAnsi" w:cstheme="minorHAnsi"/>
          <w:snapToGrid w:val="0"/>
          <w:sz w:val="20"/>
          <w:szCs w:val="20"/>
          <w:lang w:val="x-none"/>
        </w:rPr>
        <w:t>” means an Exempted Micro Enterprise in terms of a code of good practice  on black economic empowerment issued in terms of section 9 (1) of the Broad-Based Black Economic Empowerment Act;</w:t>
      </w:r>
    </w:p>
    <w:p w14:paraId="06D189C9" w14:textId="77777777" w:rsidR="008E3290" w:rsidRPr="00DD77D8" w:rsidRDefault="008E3290" w:rsidP="001E6D4A">
      <w:pPr>
        <w:pStyle w:val="NoSpacing"/>
        <w:jc w:val="both"/>
        <w:rPr>
          <w:snapToGrid w:val="0"/>
        </w:rPr>
      </w:pPr>
    </w:p>
    <w:p w14:paraId="2F9F95E3" w14:textId="77777777" w:rsidR="00614BDC" w:rsidRPr="00DD77D8" w:rsidRDefault="00614BDC"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“Firm Price”</w:t>
      </w:r>
      <w:r w:rsidRPr="00DD77D8">
        <w:rPr>
          <w:rFonts w:asciiTheme="minorHAnsi" w:hAnsiTheme="minorHAnsi" w:cstheme="minorHAnsi"/>
          <w:snapToGrid w:val="0"/>
          <w:sz w:val="20"/>
          <w:szCs w:val="20"/>
          <w:lang w:val="x-none"/>
        </w:rPr>
        <w:t xml:space="preserve"> - means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1845E798" w14:textId="77777777" w:rsidR="00CB716F" w:rsidRPr="00DD77D8" w:rsidRDefault="00CB716F" w:rsidP="001E6D4A">
      <w:pPr>
        <w:pStyle w:val="NoSpacing"/>
        <w:jc w:val="both"/>
        <w:rPr>
          <w:rFonts w:asciiTheme="minorHAnsi" w:hAnsiTheme="minorHAnsi" w:cstheme="minorHAnsi"/>
          <w:snapToGrid w:val="0"/>
          <w:sz w:val="20"/>
          <w:szCs w:val="20"/>
        </w:rPr>
      </w:pPr>
    </w:p>
    <w:p w14:paraId="4CD25DF0" w14:textId="77777777" w:rsidR="00614BDC" w:rsidRPr="00DD77D8" w:rsidRDefault="00614BDC"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“Goods”</w:t>
      </w:r>
      <w:r w:rsidRPr="00DD77D8">
        <w:rPr>
          <w:rFonts w:asciiTheme="minorHAnsi" w:hAnsiTheme="minorHAnsi" w:cstheme="minorHAnsi"/>
          <w:snapToGrid w:val="0"/>
          <w:sz w:val="20"/>
          <w:szCs w:val="20"/>
          <w:lang w:val="x-none"/>
        </w:rPr>
        <w:t xml:space="preserve"> – means any work, equipment, machinery, tools, materials or anything of whatever nature to be rendered to NHLS or NHLS’s delegate by the Successful Bidder in terms of this bid.</w:t>
      </w:r>
    </w:p>
    <w:p w14:paraId="3D6AACB9" w14:textId="77777777" w:rsidR="00CB716F" w:rsidRPr="00DD77D8" w:rsidRDefault="00CB716F" w:rsidP="001E6D4A">
      <w:pPr>
        <w:pStyle w:val="NoSpacing"/>
        <w:jc w:val="both"/>
        <w:rPr>
          <w:rFonts w:asciiTheme="minorHAnsi" w:hAnsiTheme="minorHAnsi" w:cstheme="minorHAnsi"/>
          <w:snapToGrid w:val="0"/>
          <w:sz w:val="20"/>
          <w:szCs w:val="20"/>
        </w:rPr>
      </w:pPr>
    </w:p>
    <w:p w14:paraId="4070FFFC" w14:textId="77777777" w:rsidR="00614BDC" w:rsidRPr="00DD77D8" w:rsidRDefault="00614BDC" w:rsidP="001E6D4A">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“Historically Disadvantaged Individual</w:t>
      </w:r>
      <w:r w:rsidRPr="00DD77D8">
        <w:rPr>
          <w:rFonts w:asciiTheme="minorHAnsi" w:hAnsiTheme="minorHAnsi" w:cstheme="minorHAnsi"/>
          <w:snapToGrid w:val="0"/>
          <w:sz w:val="20"/>
          <w:szCs w:val="20"/>
          <w:lang w:val="x-none"/>
        </w:rPr>
        <w:t>” (HDI) - means a South African citizen:</w:t>
      </w:r>
    </w:p>
    <w:p w14:paraId="4A194B07" w14:textId="77777777" w:rsidR="00614BDC" w:rsidRPr="00DD77D8" w:rsidRDefault="00614BDC" w:rsidP="001E6D4A">
      <w:pPr>
        <w:numPr>
          <w:ilvl w:val="2"/>
          <w:numId w:val="15"/>
        </w:numPr>
        <w:tabs>
          <w:tab w:val="clear" w:pos="851"/>
          <w:tab w:val="left" w:pos="993"/>
        </w:tabs>
        <w:spacing w:line="360" w:lineRule="auto"/>
        <w:ind w:left="993" w:right="-1" w:hanging="993"/>
        <w:jc w:val="both"/>
        <w:rPr>
          <w:rFonts w:asciiTheme="minorHAnsi" w:hAnsiTheme="minorHAnsi" w:cstheme="minorHAnsi"/>
          <w:snapToGrid w:val="0"/>
          <w:sz w:val="20"/>
          <w:szCs w:val="20"/>
          <w:lang w:val="x-none"/>
        </w:rPr>
      </w:pPr>
      <w:r w:rsidRPr="00DD77D8">
        <w:rPr>
          <w:rFonts w:asciiTheme="minorHAnsi" w:hAnsiTheme="minorHAnsi" w:cstheme="minorHAnsi"/>
          <w:snapToGrid w:val="0"/>
          <w:sz w:val="20"/>
          <w:szCs w:val="20"/>
          <w:lang w:val="x-none"/>
        </w:rPr>
        <w:t>Who, due to the apartheid policy that had been in place, had no franchise in national elections prior to the introduction of the Constitution of the Republic of South Africa, 1983, (Act No. 110 of 1983) or the Constitution of the Republic of South Africa, 1993 (Act No. 200 of 1993) (the Interim Constitution); and/or;</w:t>
      </w:r>
    </w:p>
    <w:p w14:paraId="47601546" w14:textId="77777777" w:rsidR="00614BDC" w:rsidRPr="00DD77D8" w:rsidRDefault="00614BDC" w:rsidP="001E6D4A">
      <w:pPr>
        <w:numPr>
          <w:ilvl w:val="2"/>
          <w:numId w:val="15"/>
        </w:numPr>
        <w:tabs>
          <w:tab w:val="clear" w:pos="851"/>
          <w:tab w:val="left" w:pos="993"/>
        </w:tabs>
        <w:spacing w:line="360" w:lineRule="auto"/>
        <w:ind w:left="993" w:right="408" w:hanging="993"/>
        <w:jc w:val="both"/>
        <w:rPr>
          <w:rFonts w:asciiTheme="minorHAnsi" w:hAnsiTheme="minorHAnsi" w:cstheme="minorHAnsi"/>
          <w:snapToGrid w:val="0"/>
          <w:sz w:val="20"/>
          <w:szCs w:val="20"/>
          <w:lang w:val="x-none"/>
        </w:rPr>
      </w:pPr>
      <w:r w:rsidRPr="00DD77D8">
        <w:rPr>
          <w:rFonts w:asciiTheme="minorHAnsi" w:hAnsiTheme="minorHAnsi" w:cstheme="minorHAnsi"/>
          <w:snapToGrid w:val="0"/>
          <w:sz w:val="20"/>
          <w:szCs w:val="20"/>
          <w:lang w:val="x-none"/>
        </w:rPr>
        <w:t>who is a female; and/or;</w:t>
      </w:r>
    </w:p>
    <w:p w14:paraId="4C1CEE14" w14:textId="77777777" w:rsidR="00614BDC" w:rsidRPr="00DD77D8" w:rsidRDefault="00614BDC" w:rsidP="001E6D4A">
      <w:pPr>
        <w:numPr>
          <w:ilvl w:val="2"/>
          <w:numId w:val="15"/>
        </w:numPr>
        <w:tabs>
          <w:tab w:val="clear" w:pos="851"/>
          <w:tab w:val="left" w:pos="993"/>
        </w:tabs>
        <w:spacing w:line="360" w:lineRule="auto"/>
        <w:ind w:left="993" w:right="408" w:hanging="993"/>
        <w:jc w:val="both"/>
        <w:rPr>
          <w:rFonts w:asciiTheme="minorHAnsi" w:hAnsiTheme="minorHAnsi" w:cstheme="minorHAnsi"/>
          <w:snapToGrid w:val="0"/>
          <w:sz w:val="20"/>
          <w:szCs w:val="20"/>
          <w:lang w:val="x-none"/>
        </w:rPr>
      </w:pPr>
      <w:r w:rsidRPr="00DD77D8">
        <w:rPr>
          <w:rFonts w:asciiTheme="minorHAnsi" w:hAnsiTheme="minorHAnsi" w:cstheme="minorHAnsi"/>
          <w:snapToGrid w:val="0"/>
          <w:sz w:val="20"/>
          <w:szCs w:val="20"/>
          <w:lang w:val="x-none"/>
        </w:rPr>
        <w:t>who has a disability;</w:t>
      </w:r>
    </w:p>
    <w:p w14:paraId="0CE65254" w14:textId="77777777" w:rsidR="00614BDC" w:rsidRPr="00DD77D8" w:rsidRDefault="00614BDC" w:rsidP="001E6D4A">
      <w:pPr>
        <w:tabs>
          <w:tab w:val="left" w:pos="9497"/>
        </w:tabs>
        <w:spacing w:line="360" w:lineRule="auto"/>
        <w:ind w:left="709" w:right="-1"/>
        <w:jc w:val="both"/>
        <w:rPr>
          <w:rFonts w:asciiTheme="minorHAnsi" w:hAnsiTheme="minorHAnsi" w:cstheme="minorHAnsi"/>
          <w:snapToGrid w:val="0"/>
          <w:sz w:val="20"/>
          <w:szCs w:val="20"/>
          <w:lang w:val="x-none"/>
        </w:rPr>
      </w:pPr>
      <w:r w:rsidRPr="00DD77D8">
        <w:rPr>
          <w:rFonts w:asciiTheme="minorHAnsi" w:hAnsiTheme="minorHAnsi" w:cstheme="minorHAnsi"/>
          <w:snapToGrid w:val="0"/>
          <w:sz w:val="20"/>
          <w:szCs w:val="20"/>
          <w:lang w:val="x-none"/>
        </w:rPr>
        <w:t>provided that a person who obtained South African citizenship on or after the coming to effect of the Interim Constitution is deemed not to be an HDI.</w:t>
      </w:r>
    </w:p>
    <w:p w14:paraId="7AF12AEB" w14:textId="77777777" w:rsidR="00CB716F" w:rsidRPr="00DD77D8" w:rsidRDefault="00CB716F" w:rsidP="001E6D4A">
      <w:pPr>
        <w:pStyle w:val="NoSpacing"/>
        <w:jc w:val="both"/>
        <w:rPr>
          <w:rFonts w:asciiTheme="minorHAnsi" w:hAnsiTheme="minorHAnsi" w:cstheme="minorHAnsi"/>
          <w:sz w:val="20"/>
          <w:szCs w:val="20"/>
        </w:rPr>
      </w:pPr>
    </w:p>
    <w:p w14:paraId="11086160" w14:textId="77777777" w:rsidR="00614BDC" w:rsidRPr="00DD77D8" w:rsidRDefault="00614BDC"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“Joint Venture”</w:t>
      </w:r>
      <w:r w:rsidRPr="00DD77D8">
        <w:rPr>
          <w:rFonts w:asciiTheme="minorHAnsi" w:hAnsiTheme="minorHAnsi" w:cstheme="minorHAnsi"/>
          <w:snapToGrid w:val="0"/>
          <w:sz w:val="20"/>
          <w:szCs w:val="20"/>
          <w:lang w:val="x-none"/>
        </w:rPr>
        <w:t xml:space="preserve"> - (Project) means two or more businesses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098C57DA" w14:textId="77777777" w:rsidR="00CB716F" w:rsidRPr="00DD77D8" w:rsidRDefault="00CB716F" w:rsidP="001E6D4A">
      <w:pPr>
        <w:pStyle w:val="NoSpacing"/>
        <w:jc w:val="both"/>
        <w:rPr>
          <w:rFonts w:asciiTheme="minorHAnsi" w:hAnsiTheme="minorHAnsi" w:cstheme="minorHAnsi"/>
          <w:sz w:val="20"/>
          <w:szCs w:val="20"/>
        </w:rPr>
      </w:pPr>
    </w:p>
    <w:p w14:paraId="6812ED9B" w14:textId="77777777" w:rsidR="00614BDC" w:rsidRPr="00DD77D8" w:rsidRDefault="00614BDC"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“Management”</w:t>
      </w:r>
      <w:r w:rsidRPr="00DD77D8">
        <w:rPr>
          <w:rFonts w:asciiTheme="minorHAnsi" w:hAnsiTheme="minorHAnsi" w:cstheme="minorHAnsi"/>
          <w:snapToGrid w:val="0"/>
          <w:sz w:val="20"/>
          <w:szCs w:val="20"/>
          <w:lang w:val="x-none"/>
        </w:rPr>
        <w:t xml:space="preserve"> - in relation to an enterprise or business, means an activity inclusive of control, and performed on a daily basis, by any person who is a principal executive officer of the company, by whatever name that person may be designated, and whether or not that person is a director.</w:t>
      </w:r>
    </w:p>
    <w:p w14:paraId="393241FA" w14:textId="77777777" w:rsidR="00122112" w:rsidRPr="00DD77D8" w:rsidRDefault="00122112" w:rsidP="001E6D4A">
      <w:pPr>
        <w:pStyle w:val="NoSpacing"/>
        <w:jc w:val="both"/>
        <w:rPr>
          <w:rFonts w:asciiTheme="minorHAnsi" w:hAnsiTheme="minorHAnsi" w:cstheme="minorHAnsi"/>
          <w:snapToGrid w:val="0"/>
          <w:sz w:val="20"/>
          <w:szCs w:val="20"/>
        </w:rPr>
      </w:pPr>
    </w:p>
    <w:p w14:paraId="5819F886" w14:textId="77777777" w:rsidR="00CB716F" w:rsidRPr="00DD77D8" w:rsidRDefault="00122112" w:rsidP="001E6D4A">
      <w:pPr>
        <w:numPr>
          <w:ilvl w:val="1"/>
          <w:numId w:val="15"/>
        </w:numPr>
        <w:tabs>
          <w:tab w:val="clear" w:pos="851"/>
        </w:tabs>
        <w:spacing w:line="360" w:lineRule="auto"/>
        <w:ind w:left="709" w:right="-1" w:hanging="709"/>
        <w:jc w:val="both"/>
        <w:rPr>
          <w:rFonts w:asciiTheme="minorHAnsi" w:hAnsiTheme="minorHAnsi" w:cstheme="minorHAnsi"/>
          <w:sz w:val="20"/>
          <w:szCs w:val="20"/>
        </w:rPr>
      </w:pPr>
      <w:r w:rsidRPr="00DD77D8">
        <w:rPr>
          <w:rFonts w:asciiTheme="minorHAnsi" w:hAnsiTheme="minorHAnsi" w:cstheme="minorHAnsi"/>
          <w:sz w:val="20"/>
          <w:szCs w:val="20"/>
        </w:rPr>
        <w:t>“</w:t>
      </w:r>
      <w:r w:rsidR="00261A9D" w:rsidRPr="00DD77D8">
        <w:rPr>
          <w:rFonts w:asciiTheme="minorHAnsi" w:hAnsiTheme="minorHAnsi" w:cstheme="minorHAnsi"/>
          <w:b/>
          <w:snapToGrid w:val="0"/>
          <w:sz w:val="20"/>
          <w:szCs w:val="20"/>
          <w:lang w:val="x-none"/>
        </w:rPr>
        <w:t>Military</w:t>
      </w:r>
      <w:r w:rsidR="00261A9D" w:rsidRPr="00DD77D8">
        <w:rPr>
          <w:rFonts w:asciiTheme="minorHAnsi" w:hAnsiTheme="minorHAnsi" w:cstheme="minorHAnsi"/>
          <w:sz w:val="20"/>
          <w:szCs w:val="20"/>
        </w:rPr>
        <w:t xml:space="preserve"> </w:t>
      </w:r>
      <w:r w:rsidRPr="00DD77D8">
        <w:rPr>
          <w:rFonts w:asciiTheme="minorHAnsi" w:hAnsiTheme="minorHAnsi" w:cstheme="minorHAnsi"/>
          <w:sz w:val="20"/>
          <w:szCs w:val="20"/>
        </w:rPr>
        <w:t>veteran”- has the meaning assigned to it in section 1 of the Military Veterans Act, 2011 (Act No. 18 of 2011)</w:t>
      </w:r>
      <w:r w:rsidR="00261A9D" w:rsidRPr="00DD77D8">
        <w:rPr>
          <w:rFonts w:asciiTheme="minorHAnsi" w:hAnsiTheme="minorHAnsi" w:cstheme="minorHAnsi"/>
          <w:sz w:val="20"/>
          <w:szCs w:val="20"/>
        </w:rPr>
        <w:t>.</w:t>
      </w:r>
    </w:p>
    <w:p w14:paraId="77600B50" w14:textId="77777777" w:rsidR="00261A9D" w:rsidRPr="00DD77D8" w:rsidRDefault="00261A9D" w:rsidP="001E6D4A">
      <w:pPr>
        <w:pStyle w:val="ListParagraph"/>
        <w:jc w:val="both"/>
        <w:rPr>
          <w:rFonts w:asciiTheme="minorHAnsi" w:hAnsiTheme="minorHAnsi" w:cstheme="minorHAnsi"/>
          <w:sz w:val="20"/>
          <w:szCs w:val="20"/>
        </w:rPr>
      </w:pPr>
    </w:p>
    <w:p w14:paraId="3A9EE5B6" w14:textId="77777777" w:rsidR="00614BDC" w:rsidRPr="00DD77D8" w:rsidRDefault="00614BDC" w:rsidP="001E6D4A">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 xml:space="preserve">“Non-firm Price(s)” </w:t>
      </w:r>
      <w:r w:rsidRPr="00DD77D8">
        <w:rPr>
          <w:rFonts w:asciiTheme="minorHAnsi" w:hAnsiTheme="minorHAnsi" w:cstheme="minorHAnsi"/>
          <w:snapToGrid w:val="0"/>
          <w:sz w:val="20"/>
          <w:szCs w:val="20"/>
          <w:lang w:val="x-none"/>
        </w:rPr>
        <w:t>- means all price(s) other than “firm” price(s).</w:t>
      </w:r>
    </w:p>
    <w:p w14:paraId="7CDF5573" w14:textId="77777777" w:rsidR="00CB716F" w:rsidRPr="00DD77D8" w:rsidRDefault="00CB716F" w:rsidP="001E6D4A">
      <w:pPr>
        <w:pStyle w:val="NoSpacing"/>
        <w:jc w:val="both"/>
        <w:rPr>
          <w:rFonts w:asciiTheme="minorHAnsi" w:hAnsiTheme="minorHAnsi" w:cstheme="minorHAnsi"/>
          <w:sz w:val="20"/>
          <w:szCs w:val="20"/>
        </w:rPr>
      </w:pPr>
    </w:p>
    <w:p w14:paraId="1EDE10EB" w14:textId="77777777" w:rsidR="00614BDC" w:rsidRPr="00DD77D8" w:rsidRDefault="00614BDC"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“Organ of State”</w:t>
      </w:r>
      <w:r w:rsidRPr="00DD77D8">
        <w:rPr>
          <w:rFonts w:asciiTheme="minorHAnsi" w:hAnsiTheme="minorHAnsi" w:cstheme="minorHAnsi"/>
          <w:snapToGrid w:val="0"/>
          <w:sz w:val="20"/>
          <w:szCs w:val="20"/>
          <w:lang w:val="x-none"/>
        </w:rPr>
        <w:t xml:space="preserve"> - means a National Department or Provincial Administration as stipulated in Schedules 1 and 2 of the Public Service Act, Act 93 of 1994 (as amended).</w:t>
      </w:r>
    </w:p>
    <w:p w14:paraId="483BCFD4" w14:textId="77777777" w:rsidR="00CB716F" w:rsidRPr="00DD77D8" w:rsidRDefault="00CB716F" w:rsidP="001E6D4A">
      <w:pPr>
        <w:pStyle w:val="NoSpacing"/>
        <w:jc w:val="both"/>
        <w:rPr>
          <w:rFonts w:asciiTheme="minorHAnsi" w:hAnsiTheme="minorHAnsi" w:cstheme="minorHAnsi"/>
          <w:sz w:val="20"/>
          <w:szCs w:val="20"/>
        </w:rPr>
      </w:pPr>
    </w:p>
    <w:p w14:paraId="39A0C44B" w14:textId="77777777" w:rsidR="00614BDC" w:rsidRPr="00DD77D8" w:rsidRDefault="00614BDC" w:rsidP="001E6D4A">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lastRenderedPageBreak/>
        <w:t>“Person(s)”</w:t>
      </w:r>
      <w:r w:rsidRPr="00DD77D8">
        <w:rPr>
          <w:rFonts w:asciiTheme="minorHAnsi" w:hAnsiTheme="minorHAnsi" w:cstheme="minorHAnsi"/>
          <w:snapToGrid w:val="0"/>
          <w:sz w:val="20"/>
          <w:szCs w:val="20"/>
          <w:lang w:val="x-none"/>
        </w:rPr>
        <w:t xml:space="preserve"> - refers to a natural and/or juristic person(s).</w:t>
      </w:r>
    </w:p>
    <w:p w14:paraId="679747A3" w14:textId="77777777" w:rsidR="001A228A" w:rsidRPr="00DD77D8" w:rsidRDefault="001A228A" w:rsidP="001E6D4A">
      <w:pPr>
        <w:pStyle w:val="ListParagraph"/>
        <w:jc w:val="both"/>
        <w:rPr>
          <w:rFonts w:asciiTheme="minorHAnsi" w:hAnsiTheme="minorHAnsi" w:cstheme="minorHAnsi"/>
          <w:snapToGrid w:val="0"/>
          <w:sz w:val="20"/>
          <w:szCs w:val="20"/>
        </w:rPr>
      </w:pPr>
    </w:p>
    <w:p w14:paraId="31A4229D" w14:textId="77777777" w:rsidR="008E3290" w:rsidRPr="00DD77D8" w:rsidRDefault="001A228A" w:rsidP="001E6D4A">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en-US"/>
        </w:rPr>
      </w:pPr>
      <w:r w:rsidRPr="00DD77D8">
        <w:rPr>
          <w:rFonts w:asciiTheme="minorHAnsi" w:hAnsiTheme="minorHAnsi" w:cstheme="minorHAnsi"/>
          <w:snapToGrid w:val="0"/>
          <w:sz w:val="20"/>
          <w:szCs w:val="20"/>
          <w:lang w:val="en-US"/>
        </w:rPr>
        <w:t>“</w:t>
      </w:r>
      <w:r w:rsidRPr="00DD77D8">
        <w:rPr>
          <w:rFonts w:asciiTheme="minorHAnsi" w:hAnsiTheme="minorHAnsi" w:cstheme="minorHAnsi"/>
          <w:b/>
          <w:snapToGrid w:val="0"/>
          <w:sz w:val="20"/>
          <w:szCs w:val="20"/>
          <w:lang w:val="x-none"/>
        </w:rPr>
        <w:t>Price</w:t>
      </w:r>
      <w:r w:rsidRPr="00DD77D8">
        <w:rPr>
          <w:rFonts w:asciiTheme="minorHAnsi" w:hAnsiTheme="minorHAnsi" w:cstheme="minorHAnsi"/>
          <w:snapToGrid w:val="0"/>
          <w:sz w:val="20"/>
          <w:szCs w:val="20"/>
          <w:lang w:val="en-US"/>
        </w:rPr>
        <w:t xml:space="preserve">”- includes all applicable taxes less all unconditional </w:t>
      </w:r>
      <w:proofErr w:type="gramStart"/>
      <w:r w:rsidRPr="00DD77D8">
        <w:rPr>
          <w:rFonts w:asciiTheme="minorHAnsi" w:hAnsiTheme="minorHAnsi" w:cstheme="minorHAnsi"/>
          <w:snapToGrid w:val="0"/>
          <w:sz w:val="20"/>
          <w:szCs w:val="20"/>
          <w:lang w:val="en-US"/>
        </w:rPr>
        <w:t>discounts;</w:t>
      </w:r>
      <w:proofErr w:type="gramEnd"/>
    </w:p>
    <w:p w14:paraId="00D0B82E" w14:textId="77777777" w:rsidR="001A228A" w:rsidRPr="00DD77D8" w:rsidRDefault="001A228A" w:rsidP="001E6D4A">
      <w:pPr>
        <w:pStyle w:val="NoSpacing"/>
        <w:jc w:val="both"/>
        <w:rPr>
          <w:rFonts w:asciiTheme="minorHAnsi" w:hAnsiTheme="minorHAnsi" w:cstheme="minorHAnsi"/>
          <w:snapToGrid w:val="0"/>
          <w:sz w:val="20"/>
          <w:szCs w:val="20"/>
          <w:lang w:val="en-US"/>
        </w:rPr>
      </w:pPr>
    </w:p>
    <w:p w14:paraId="623679B3" w14:textId="77777777" w:rsidR="00614BDC" w:rsidRPr="00DD77D8" w:rsidRDefault="00614BDC"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“Prime Contractor”</w:t>
      </w:r>
      <w:r w:rsidRPr="00DD77D8">
        <w:rPr>
          <w:rFonts w:asciiTheme="minorHAnsi" w:hAnsiTheme="minorHAnsi" w:cstheme="minorHAnsi"/>
          <w:snapToGrid w:val="0"/>
          <w:sz w:val="20"/>
          <w:szCs w:val="20"/>
          <w:lang w:val="x-none"/>
        </w:rPr>
        <w:t xml:space="preserve"> – means any person (natural or juristic) who forwards an acceptable proposal in response to this RFB with the intention of being the main contractor should the proposal be awarded to him/her.</w:t>
      </w:r>
    </w:p>
    <w:p w14:paraId="5EE7C2AF" w14:textId="77777777" w:rsidR="008E3290" w:rsidRPr="00DD77D8" w:rsidRDefault="008E3290" w:rsidP="001E6D4A">
      <w:pPr>
        <w:pStyle w:val="NoSpacing"/>
        <w:jc w:val="both"/>
        <w:rPr>
          <w:rFonts w:asciiTheme="minorHAnsi" w:hAnsiTheme="minorHAnsi" w:cstheme="minorHAnsi"/>
          <w:snapToGrid w:val="0"/>
          <w:sz w:val="20"/>
          <w:szCs w:val="20"/>
        </w:rPr>
      </w:pPr>
    </w:p>
    <w:p w14:paraId="7C24A623" w14:textId="77777777" w:rsidR="008E3290" w:rsidRPr="00DD77D8" w:rsidRDefault="008E3290" w:rsidP="001E6D4A">
      <w:pPr>
        <w:numPr>
          <w:ilvl w:val="1"/>
          <w:numId w:val="15"/>
        </w:numPr>
        <w:tabs>
          <w:tab w:val="clear" w:pos="851"/>
          <w:tab w:val="num" w:pos="1080"/>
        </w:tabs>
        <w:spacing w:line="360" w:lineRule="auto"/>
        <w:ind w:left="709" w:right="-1" w:hanging="709"/>
        <w:jc w:val="both"/>
        <w:rPr>
          <w:rFonts w:asciiTheme="minorHAnsi" w:hAnsiTheme="minorHAnsi" w:cstheme="minorHAnsi"/>
          <w:b/>
          <w:snapToGrid w:val="0"/>
          <w:sz w:val="20"/>
          <w:szCs w:val="20"/>
          <w:lang w:val="x-none"/>
        </w:rPr>
      </w:pPr>
      <w:r w:rsidRPr="00DD77D8">
        <w:rPr>
          <w:rFonts w:asciiTheme="minorHAnsi" w:hAnsiTheme="minorHAnsi" w:cstheme="minorHAnsi"/>
          <w:b/>
          <w:snapToGrid w:val="0"/>
          <w:sz w:val="20"/>
          <w:szCs w:val="20"/>
          <w:lang w:val="en-US"/>
        </w:rPr>
        <w:t>“P</w:t>
      </w:r>
      <w:r w:rsidRPr="00DD77D8">
        <w:rPr>
          <w:rFonts w:asciiTheme="minorHAnsi" w:hAnsiTheme="minorHAnsi" w:cstheme="minorHAnsi"/>
          <w:b/>
          <w:snapToGrid w:val="0"/>
          <w:sz w:val="20"/>
          <w:szCs w:val="20"/>
          <w:lang w:val="x-none"/>
        </w:rPr>
        <w:t xml:space="preserve">roof of B-BBEE status level of contributor” </w:t>
      </w:r>
      <w:r w:rsidRPr="00DD77D8">
        <w:rPr>
          <w:rFonts w:asciiTheme="minorHAnsi" w:hAnsiTheme="minorHAnsi" w:cstheme="minorHAnsi"/>
          <w:snapToGrid w:val="0"/>
          <w:sz w:val="20"/>
          <w:szCs w:val="20"/>
          <w:lang w:val="x-none"/>
        </w:rPr>
        <w:t>means</w:t>
      </w:r>
      <w:r w:rsidRPr="00DD77D8">
        <w:rPr>
          <w:rFonts w:asciiTheme="minorHAnsi" w:hAnsiTheme="minorHAnsi" w:cstheme="minorHAnsi"/>
          <w:b/>
          <w:snapToGrid w:val="0"/>
          <w:sz w:val="20"/>
          <w:szCs w:val="20"/>
          <w:lang w:val="en-US"/>
        </w:rPr>
        <w:t xml:space="preserve"> -</w:t>
      </w:r>
    </w:p>
    <w:p w14:paraId="25068281" w14:textId="77777777" w:rsidR="008E3290" w:rsidRPr="00DD77D8" w:rsidRDefault="008E3290" w:rsidP="001E6D4A">
      <w:pPr>
        <w:pStyle w:val="NoSpacing"/>
        <w:numPr>
          <w:ilvl w:val="0"/>
          <w:numId w:val="40"/>
        </w:numPr>
        <w:spacing w:line="360" w:lineRule="auto"/>
        <w:ind w:left="1134"/>
        <w:jc w:val="both"/>
        <w:rPr>
          <w:rFonts w:asciiTheme="minorHAnsi" w:hAnsiTheme="minorHAnsi" w:cstheme="minorHAnsi"/>
          <w:sz w:val="20"/>
          <w:szCs w:val="20"/>
        </w:rPr>
      </w:pPr>
      <w:r w:rsidRPr="00DD77D8">
        <w:rPr>
          <w:rFonts w:asciiTheme="minorHAnsi" w:hAnsiTheme="minorHAnsi" w:cstheme="minorHAnsi"/>
          <w:sz w:val="20"/>
          <w:szCs w:val="20"/>
        </w:rPr>
        <w:t xml:space="preserve">B-BBEE Status level certificate issued by an authorized body or </w:t>
      </w:r>
      <w:proofErr w:type="gramStart"/>
      <w:r w:rsidRPr="00DD77D8">
        <w:rPr>
          <w:rFonts w:asciiTheme="minorHAnsi" w:hAnsiTheme="minorHAnsi" w:cstheme="minorHAnsi"/>
          <w:sz w:val="20"/>
          <w:szCs w:val="20"/>
        </w:rPr>
        <w:t>person;</w:t>
      </w:r>
      <w:proofErr w:type="gramEnd"/>
    </w:p>
    <w:p w14:paraId="05C95706" w14:textId="77777777" w:rsidR="008E3290" w:rsidRPr="00DD77D8" w:rsidRDefault="008E3290" w:rsidP="001E6D4A">
      <w:pPr>
        <w:pStyle w:val="NoSpacing"/>
        <w:numPr>
          <w:ilvl w:val="0"/>
          <w:numId w:val="40"/>
        </w:numPr>
        <w:spacing w:line="360" w:lineRule="auto"/>
        <w:ind w:left="1134"/>
        <w:jc w:val="both"/>
        <w:rPr>
          <w:rFonts w:asciiTheme="minorHAnsi" w:hAnsiTheme="minorHAnsi" w:cstheme="minorHAnsi"/>
          <w:sz w:val="20"/>
          <w:szCs w:val="20"/>
        </w:rPr>
      </w:pPr>
      <w:proofErr w:type="gramStart"/>
      <w:r w:rsidRPr="00DD77D8">
        <w:rPr>
          <w:rFonts w:asciiTheme="minorHAnsi" w:hAnsiTheme="minorHAnsi" w:cstheme="minorHAnsi"/>
          <w:sz w:val="20"/>
          <w:szCs w:val="20"/>
        </w:rPr>
        <w:t>A sworn affidavit</w:t>
      </w:r>
      <w:proofErr w:type="gramEnd"/>
      <w:r w:rsidRPr="00DD77D8">
        <w:rPr>
          <w:rFonts w:asciiTheme="minorHAnsi" w:hAnsiTheme="minorHAnsi" w:cstheme="minorHAnsi"/>
          <w:sz w:val="20"/>
          <w:szCs w:val="20"/>
        </w:rPr>
        <w:t xml:space="preserve"> as prescribed by the B-BBEE Codes of Good Practice;</w:t>
      </w:r>
      <w:r w:rsidR="00371CBE" w:rsidRPr="00DD77D8">
        <w:rPr>
          <w:rFonts w:asciiTheme="minorHAnsi" w:hAnsiTheme="minorHAnsi" w:cstheme="minorHAnsi"/>
          <w:sz w:val="20"/>
          <w:szCs w:val="20"/>
        </w:rPr>
        <w:t xml:space="preserve"> and</w:t>
      </w:r>
    </w:p>
    <w:p w14:paraId="181C3196" w14:textId="77777777" w:rsidR="008E3290" w:rsidRPr="00DD77D8" w:rsidRDefault="008E3290" w:rsidP="001E6D4A">
      <w:pPr>
        <w:pStyle w:val="NoSpacing"/>
        <w:numPr>
          <w:ilvl w:val="0"/>
          <w:numId w:val="40"/>
        </w:numPr>
        <w:spacing w:line="360" w:lineRule="auto"/>
        <w:ind w:left="1134"/>
        <w:jc w:val="both"/>
        <w:rPr>
          <w:rFonts w:asciiTheme="minorHAnsi" w:hAnsiTheme="minorHAnsi" w:cstheme="minorHAnsi"/>
          <w:sz w:val="20"/>
          <w:szCs w:val="20"/>
        </w:rPr>
      </w:pPr>
      <w:r w:rsidRPr="00DD77D8">
        <w:rPr>
          <w:rFonts w:asciiTheme="minorHAnsi" w:hAnsiTheme="minorHAnsi" w:cstheme="minorHAnsi"/>
          <w:sz w:val="20"/>
          <w:szCs w:val="20"/>
        </w:rPr>
        <w:t>Any other requirement prescr</w:t>
      </w:r>
      <w:r w:rsidR="00371CBE" w:rsidRPr="00DD77D8">
        <w:rPr>
          <w:rFonts w:asciiTheme="minorHAnsi" w:hAnsiTheme="minorHAnsi" w:cstheme="minorHAnsi"/>
          <w:sz w:val="20"/>
          <w:szCs w:val="20"/>
        </w:rPr>
        <w:t>ibed in terms of the B-BBEE Act.</w:t>
      </w:r>
    </w:p>
    <w:p w14:paraId="0CA70802" w14:textId="77777777" w:rsidR="00371CBE" w:rsidRPr="00DD77D8" w:rsidRDefault="00371CBE" w:rsidP="001E6D4A">
      <w:pPr>
        <w:pStyle w:val="NoSpacing"/>
        <w:jc w:val="both"/>
        <w:rPr>
          <w:rFonts w:asciiTheme="minorHAnsi" w:hAnsiTheme="minorHAnsi" w:cstheme="minorHAnsi"/>
          <w:sz w:val="20"/>
          <w:szCs w:val="20"/>
        </w:rPr>
      </w:pPr>
    </w:p>
    <w:p w14:paraId="7EEAF742" w14:textId="77777777" w:rsidR="008E3290" w:rsidRPr="00DD77D8" w:rsidRDefault="008E3290" w:rsidP="001E6D4A">
      <w:pPr>
        <w:numPr>
          <w:ilvl w:val="1"/>
          <w:numId w:val="15"/>
        </w:numPr>
        <w:tabs>
          <w:tab w:val="clear" w:pos="851"/>
          <w:tab w:val="num" w:pos="1080"/>
        </w:tabs>
        <w:spacing w:line="360" w:lineRule="auto"/>
        <w:ind w:left="709" w:right="-1" w:hanging="709"/>
        <w:jc w:val="both"/>
        <w:rPr>
          <w:rFonts w:asciiTheme="minorHAnsi" w:hAnsiTheme="minorHAnsi" w:cstheme="minorHAnsi"/>
          <w:sz w:val="20"/>
          <w:szCs w:val="20"/>
        </w:rPr>
      </w:pPr>
      <w:r w:rsidRPr="00DD77D8">
        <w:rPr>
          <w:rFonts w:asciiTheme="minorHAnsi" w:hAnsiTheme="minorHAnsi" w:cstheme="minorHAnsi"/>
          <w:b/>
          <w:snapToGrid w:val="0"/>
          <w:sz w:val="20"/>
          <w:szCs w:val="20"/>
          <w:lang w:val="en-US"/>
        </w:rPr>
        <w:t xml:space="preserve">“QSE” - </w:t>
      </w:r>
      <w:r w:rsidRPr="00DD77D8">
        <w:rPr>
          <w:rFonts w:asciiTheme="minorHAnsi" w:hAnsiTheme="minorHAnsi" w:cstheme="minorHAnsi"/>
          <w:snapToGrid w:val="0"/>
          <w:sz w:val="20"/>
          <w:szCs w:val="20"/>
          <w:lang w:val="en-US"/>
        </w:rPr>
        <w:t>means</w:t>
      </w:r>
      <w:r w:rsidRPr="00DD77D8">
        <w:rPr>
          <w:rStyle w:val="NoSpacingChar"/>
          <w:rFonts w:asciiTheme="minorHAnsi" w:hAnsiTheme="minorHAnsi" w:cstheme="minorHAnsi"/>
          <w:sz w:val="20"/>
          <w:szCs w:val="20"/>
        </w:rPr>
        <w:t xml:space="preserve"> a qualifying small business enterprise in terms of a code of good practice on black economic empowerment issued in terms of section 9 (1) of the Broad-Based Black Economic Empowerment </w:t>
      </w:r>
      <w:proofErr w:type="gramStart"/>
      <w:r w:rsidRPr="00DD77D8">
        <w:rPr>
          <w:rStyle w:val="NoSpacingChar"/>
          <w:rFonts w:asciiTheme="minorHAnsi" w:hAnsiTheme="minorHAnsi" w:cstheme="minorHAnsi"/>
          <w:sz w:val="20"/>
          <w:szCs w:val="20"/>
        </w:rPr>
        <w:t>Act</w:t>
      </w:r>
      <w:r w:rsidRPr="00DD77D8">
        <w:rPr>
          <w:rFonts w:asciiTheme="minorHAnsi" w:hAnsiTheme="minorHAnsi" w:cstheme="minorHAnsi"/>
          <w:sz w:val="20"/>
          <w:szCs w:val="20"/>
        </w:rPr>
        <w:t>;</w:t>
      </w:r>
      <w:proofErr w:type="gramEnd"/>
    </w:p>
    <w:p w14:paraId="171CAA92" w14:textId="77777777" w:rsidR="008E3290" w:rsidRPr="00DD77D8" w:rsidRDefault="008E3290" w:rsidP="001E6D4A">
      <w:pPr>
        <w:pStyle w:val="NoSpacing"/>
        <w:jc w:val="both"/>
        <w:rPr>
          <w:rFonts w:asciiTheme="minorHAnsi" w:hAnsiTheme="minorHAnsi" w:cstheme="minorHAnsi"/>
          <w:sz w:val="20"/>
          <w:szCs w:val="20"/>
        </w:rPr>
      </w:pPr>
    </w:p>
    <w:p w14:paraId="41C865CD" w14:textId="77777777" w:rsidR="00614BDC" w:rsidRPr="00DD77D8" w:rsidRDefault="00614BDC"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“Rand Value”</w:t>
      </w:r>
      <w:r w:rsidRPr="00DD77D8">
        <w:rPr>
          <w:rFonts w:asciiTheme="minorHAnsi" w:hAnsiTheme="minorHAnsi" w:cstheme="minorHAnsi"/>
          <w:snapToGrid w:val="0"/>
          <w:sz w:val="20"/>
          <w:szCs w:val="20"/>
          <w:lang w:val="x-none"/>
        </w:rPr>
        <w:t xml:space="preserve"> - means the total estimated value of a contract in South African currency, calculated at the time of invitations and includes all applicable taxes and excise duties.</w:t>
      </w:r>
    </w:p>
    <w:p w14:paraId="3FF63D3E" w14:textId="77777777" w:rsidR="00295066" w:rsidRPr="00DD77D8" w:rsidRDefault="00295066" w:rsidP="001E6D4A">
      <w:pPr>
        <w:pStyle w:val="NoSpacing"/>
        <w:jc w:val="both"/>
        <w:rPr>
          <w:rFonts w:asciiTheme="minorHAnsi" w:hAnsiTheme="minorHAnsi" w:cstheme="minorHAnsi"/>
          <w:snapToGrid w:val="0"/>
          <w:sz w:val="20"/>
          <w:szCs w:val="20"/>
        </w:rPr>
      </w:pPr>
    </w:p>
    <w:p w14:paraId="64985035" w14:textId="77777777" w:rsidR="00295066" w:rsidRPr="00DD77D8" w:rsidRDefault="00295066" w:rsidP="001E6D4A">
      <w:pPr>
        <w:numPr>
          <w:ilvl w:val="1"/>
          <w:numId w:val="15"/>
        </w:numPr>
        <w:tabs>
          <w:tab w:val="clear" w:pos="851"/>
          <w:tab w:val="num" w:pos="1080"/>
        </w:tabs>
        <w:spacing w:line="360" w:lineRule="auto"/>
        <w:ind w:left="709" w:right="-1" w:hanging="709"/>
        <w:jc w:val="both"/>
        <w:rPr>
          <w:rFonts w:asciiTheme="minorHAnsi" w:hAnsiTheme="minorHAnsi" w:cstheme="minorHAnsi"/>
          <w:sz w:val="20"/>
          <w:szCs w:val="20"/>
        </w:rPr>
      </w:pPr>
      <w:r w:rsidRPr="00DD77D8">
        <w:rPr>
          <w:rFonts w:asciiTheme="minorHAnsi" w:hAnsiTheme="minorHAnsi" w:cstheme="minorHAnsi"/>
          <w:b/>
          <w:sz w:val="20"/>
          <w:szCs w:val="20"/>
        </w:rPr>
        <w:t>“Rural Area”</w:t>
      </w:r>
      <w:r w:rsidRPr="00DD77D8">
        <w:rPr>
          <w:rFonts w:asciiTheme="minorHAnsi" w:hAnsiTheme="minorHAnsi" w:cstheme="minorHAnsi"/>
          <w:sz w:val="20"/>
          <w:szCs w:val="20"/>
        </w:rPr>
        <w:t xml:space="preserve"> means –</w:t>
      </w:r>
    </w:p>
    <w:p w14:paraId="4249F58B" w14:textId="77777777" w:rsidR="00295066" w:rsidRPr="00DD77D8" w:rsidRDefault="00295066" w:rsidP="001E6D4A">
      <w:pPr>
        <w:pStyle w:val="NoSpacing"/>
        <w:numPr>
          <w:ilvl w:val="0"/>
          <w:numId w:val="42"/>
        </w:numPr>
        <w:spacing w:line="360" w:lineRule="auto"/>
        <w:ind w:left="1134"/>
        <w:jc w:val="both"/>
        <w:rPr>
          <w:rFonts w:asciiTheme="minorHAnsi" w:hAnsiTheme="minorHAnsi" w:cstheme="minorHAnsi"/>
          <w:sz w:val="20"/>
          <w:szCs w:val="20"/>
        </w:rPr>
      </w:pPr>
      <w:r w:rsidRPr="00DD77D8">
        <w:rPr>
          <w:rFonts w:asciiTheme="minorHAnsi" w:hAnsiTheme="minorHAnsi" w:cstheme="minorHAnsi"/>
          <w:sz w:val="20"/>
          <w:szCs w:val="20"/>
        </w:rPr>
        <w:t>A sparsely populated area in which people farm or depend on natural resources, including villages and small town that are dispersed through the area; or</w:t>
      </w:r>
    </w:p>
    <w:p w14:paraId="2A5DABBD" w14:textId="77777777" w:rsidR="00295066" w:rsidRPr="00DD77D8" w:rsidRDefault="00295066" w:rsidP="001E6D4A">
      <w:pPr>
        <w:pStyle w:val="NoSpacing"/>
        <w:numPr>
          <w:ilvl w:val="0"/>
          <w:numId w:val="42"/>
        </w:numPr>
        <w:spacing w:line="360" w:lineRule="auto"/>
        <w:ind w:left="1134"/>
        <w:jc w:val="both"/>
        <w:rPr>
          <w:rFonts w:asciiTheme="minorHAnsi" w:hAnsiTheme="minorHAnsi" w:cstheme="minorHAnsi"/>
          <w:sz w:val="20"/>
          <w:szCs w:val="20"/>
        </w:rPr>
      </w:pPr>
      <w:r w:rsidRPr="00DD77D8">
        <w:rPr>
          <w:rFonts w:asciiTheme="minorHAnsi" w:hAnsiTheme="minorHAnsi" w:cstheme="minorHAnsi"/>
          <w:sz w:val="20"/>
          <w:szCs w:val="20"/>
        </w:rPr>
        <w:t>An area including a large settlement which depends on migratory labour and remittances and government social grants for survival and may have a traditional land tenure system.</w:t>
      </w:r>
    </w:p>
    <w:p w14:paraId="66924E1F" w14:textId="77777777" w:rsidR="00CB716F" w:rsidRPr="00DD77D8" w:rsidRDefault="00CB716F" w:rsidP="001E6D4A">
      <w:pPr>
        <w:pStyle w:val="NoSpacing"/>
        <w:jc w:val="both"/>
        <w:rPr>
          <w:rFonts w:asciiTheme="minorHAnsi" w:hAnsiTheme="minorHAnsi" w:cstheme="minorHAnsi"/>
          <w:sz w:val="20"/>
          <w:szCs w:val="20"/>
        </w:rPr>
      </w:pPr>
    </w:p>
    <w:p w14:paraId="15CBDAA6" w14:textId="77777777" w:rsidR="00614BDC" w:rsidRPr="00DD77D8" w:rsidRDefault="00614BDC"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“SMME”</w:t>
      </w:r>
      <w:r w:rsidRPr="00DD77D8">
        <w:rPr>
          <w:rFonts w:asciiTheme="minorHAnsi" w:hAnsiTheme="minorHAnsi" w:cstheme="minorHAnsi"/>
          <w:snapToGrid w:val="0"/>
          <w:sz w:val="20"/>
          <w:szCs w:val="20"/>
          <w:lang w:val="x-none"/>
        </w:rPr>
        <w:t xml:space="preserve"> – bears the same meaning assigned to this expression in the National Small Business Act, 1996 (Act No. 102 of 1996).</w:t>
      </w:r>
    </w:p>
    <w:p w14:paraId="488FCE8C" w14:textId="77777777" w:rsidR="00261A9D" w:rsidRPr="00DD77D8" w:rsidRDefault="00261A9D" w:rsidP="001E6D4A">
      <w:pPr>
        <w:pStyle w:val="ListParagraph"/>
        <w:jc w:val="both"/>
        <w:rPr>
          <w:rFonts w:asciiTheme="minorHAnsi" w:hAnsiTheme="minorHAnsi" w:cstheme="minorHAnsi"/>
          <w:snapToGrid w:val="0"/>
          <w:sz w:val="20"/>
          <w:szCs w:val="20"/>
        </w:rPr>
      </w:pPr>
    </w:p>
    <w:p w14:paraId="4FF3AC32" w14:textId="77777777" w:rsidR="00261A9D" w:rsidRPr="00DD77D8" w:rsidRDefault="00261A9D"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en-US"/>
        </w:rPr>
        <w:t xml:space="preserve">“Stipulated minimum threshold” </w:t>
      </w:r>
      <w:r w:rsidRPr="00DD77D8">
        <w:rPr>
          <w:rFonts w:asciiTheme="minorHAnsi" w:hAnsiTheme="minorHAnsi" w:cstheme="minorHAnsi"/>
          <w:snapToGrid w:val="0"/>
          <w:sz w:val="20"/>
          <w:szCs w:val="20"/>
          <w:lang w:val="en-US"/>
        </w:rPr>
        <w:t xml:space="preserve">means </w:t>
      </w:r>
      <w:r w:rsidRPr="00DD77D8">
        <w:rPr>
          <w:rFonts w:asciiTheme="minorHAnsi" w:hAnsiTheme="minorHAnsi" w:cstheme="minorHAnsi"/>
          <w:snapToGrid w:val="0"/>
          <w:sz w:val="20"/>
          <w:szCs w:val="20"/>
          <w:lang w:val="x-none"/>
        </w:rPr>
        <w:t>–</w:t>
      </w:r>
      <w:r w:rsidRPr="00DD77D8">
        <w:rPr>
          <w:rFonts w:asciiTheme="minorHAnsi" w:hAnsiTheme="minorHAnsi" w:cstheme="minorHAnsi"/>
          <w:snapToGrid w:val="0"/>
          <w:sz w:val="20"/>
          <w:szCs w:val="20"/>
          <w:lang w:val="en-US"/>
        </w:rPr>
        <w:t xml:space="preserve"> the minimum threshold stipulated for local production and content. </w:t>
      </w:r>
    </w:p>
    <w:p w14:paraId="5221E41D" w14:textId="77777777" w:rsidR="00261A9D" w:rsidRPr="00DD77D8" w:rsidRDefault="00261A9D" w:rsidP="001E6D4A">
      <w:pPr>
        <w:spacing w:line="360" w:lineRule="auto"/>
        <w:ind w:right="-1"/>
        <w:jc w:val="both"/>
        <w:rPr>
          <w:rFonts w:asciiTheme="minorHAnsi" w:hAnsiTheme="minorHAnsi" w:cstheme="minorHAnsi"/>
          <w:snapToGrid w:val="0"/>
          <w:sz w:val="20"/>
          <w:szCs w:val="20"/>
          <w:lang w:val="x-none"/>
        </w:rPr>
      </w:pPr>
    </w:p>
    <w:p w14:paraId="7939003A" w14:textId="77777777" w:rsidR="00614BDC" w:rsidRPr="00DD77D8" w:rsidRDefault="00614BDC"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“Sub-contract”</w:t>
      </w:r>
      <w:r w:rsidRPr="00DD77D8">
        <w:rPr>
          <w:rFonts w:asciiTheme="minorHAnsi" w:hAnsiTheme="minorHAnsi" w:cstheme="minorHAnsi"/>
          <w:snapToGrid w:val="0"/>
          <w:sz w:val="20"/>
          <w:szCs w:val="20"/>
          <w:lang w:val="x-none"/>
        </w:rPr>
        <w:t xml:space="preserve"> means</w:t>
      </w:r>
      <w:r w:rsidR="00261A9D" w:rsidRPr="00DD77D8">
        <w:rPr>
          <w:rFonts w:asciiTheme="minorHAnsi" w:hAnsiTheme="minorHAnsi" w:cstheme="minorHAnsi"/>
          <w:snapToGrid w:val="0"/>
          <w:sz w:val="20"/>
          <w:szCs w:val="20"/>
          <w:lang w:val="en-US"/>
        </w:rPr>
        <w:t xml:space="preserve"> -</w:t>
      </w:r>
      <w:r w:rsidRPr="00DD77D8">
        <w:rPr>
          <w:rFonts w:asciiTheme="minorHAnsi" w:hAnsiTheme="minorHAnsi" w:cstheme="minorHAnsi"/>
          <w:snapToGrid w:val="0"/>
          <w:sz w:val="20"/>
          <w:szCs w:val="20"/>
          <w:lang w:val="x-none"/>
        </w:rPr>
        <w:t xml:space="preserve"> the primary contractor’s assigning, leasing, making out work to, or employing, another person to support such primary contractor in the execution of part of a project in terms of the contract.</w:t>
      </w:r>
    </w:p>
    <w:p w14:paraId="1ACAAD27" w14:textId="77777777" w:rsidR="00CB716F" w:rsidRPr="00DD77D8" w:rsidRDefault="00CB716F" w:rsidP="001E6D4A">
      <w:pPr>
        <w:pStyle w:val="NoSpacing"/>
        <w:jc w:val="both"/>
        <w:rPr>
          <w:rFonts w:asciiTheme="minorHAnsi" w:hAnsiTheme="minorHAnsi" w:cstheme="minorHAnsi"/>
          <w:sz w:val="20"/>
          <w:szCs w:val="20"/>
        </w:rPr>
      </w:pPr>
    </w:p>
    <w:p w14:paraId="6C618336" w14:textId="77777777" w:rsidR="00614BDC" w:rsidRPr="00DD77D8" w:rsidRDefault="00614BDC"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“Subcontractor”</w:t>
      </w:r>
      <w:r w:rsidRPr="00DD77D8">
        <w:rPr>
          <w:rFonts w:asciiTheme="minorHAnsi" w:hAnsiTheme="minorHAnsi" w:cstheme="minorHAnsi"/>
          <w:snapToGrid w:val="0"/>
          <w:sz w:val="20"/>
          <w:szCs w:val="20"/>
          <w:lang w:val="x-none"/>
        </w:rPr>
        <w:t xml:space="preserve"> - means any person (natural or juristic) who is subcontracted a portion of an existing contract by a Prime Contractor.</w:t>
      </w:r>
    </w:p>
    <w:p w14:paraId="73F3AAD8" w14:textId="77777777" w:rsidR="00CB716F" w:rsidRPr="00DD77D8" w:rsidRDefault="00CB716F" w:rsidP="001E6D4A">
      <w:pPr>
        <w:pStyle w:val="NoSpacing"/>
        <w:jc w:val="both"/>
        <w:rPr>
          <w:rFonts w:asciiTheme="minorHAnsi" w:hAnsiTheme="minorHAnsi" w:cstheme="minorHAnsi"/>
          <w:sz w:val="20"/>
          <w:szCs w:val="20"/>
        </w:rPr>
      </w:pPr>
    </w:p>
    <w:p w14:paraId="65EE26F7" w14:textId="77777777" w:rsidR="00614BDC" w:rsidRPr="00DD77D8" w:rsidRDefault="00614BDC"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x-none"/>
        </w:rPr>
        <w:t>“Successful Bidder”</w:t>
      </w:r>
      <w:r w:rsidRPr="00DD77D8">
        <w:rPr>
          <w:rFonts w:asciiTheme="minorHAnsi" w:hAnsiTheme="minorHAnsi" w:cstheme="minorHAnsi"/>
          <w:snapToGrid w:val="0"/>
          <w:sz w:val="20"/>
          <w:szCs w:val="20"/>
          <w:lang w:val="x-none"/>
        </w:rPr>
        <w:t xml:space="preserve"> - means the organization or person with whom the order is placed and who is contracted to execute the work as detailed in the bid.</w:t>
      </w:r>
    </w:p>
    <w:p w14:paraId="7C59AD5D" w14:textId="77777777" w:rsidR="008E3F9F" w:rsidRPr="00DD77D8" w:rsidRDefault="008E3F9F" w:rsidP="001E6D4A">
      <w:pPr>
        <w:pStyle w:val="ListParagraph"/>
        <w:jc w:val="both"/>
        <w:rPr>
          <w:rFonts w:asciiTheme="minorHAnsi" w:hAnsiTheme="minorHAnsi" w:cstheme="minorHAnsi"/>
          <w:snapToGrid w:val="0"/>
          <w:sz w:val="20"/>
          <w:szCs w:val="20"/>
        </w:rPr>
      </w:pPr>
    </w:p>
    <w:p w14:paraId="175CCE9C" w14:textId="77777777" w:rsidR="008E3F9F" w:rsidRPr="00DD77D8" w:rsidRDefault="008E3F9F"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en-US"/>
        </w:rPr>
        <w:t>“Township”</w:t>
      </w:r>
      <w:r w:rsidRPr="00DD77D8">
        <w:rPr>
          <w:rFonts w:asciiTheme="minorHAnsi" w:hAnsiTheme="minorHAnsi" w:cstheme="minorHAnsi"/>
          <w:snapToGrid w:val="0"/>
          <w:sz w:val="20"/>
          <w:szCs w:val="20"/>
          <w:lang w:val="x-none"/>
        </w:rPr>
        <w:t xml:space="preserve"> means –</w:t>
      </w:r>
      <w:r w:rsidRPr="00DD77D8">
        <w:rPr>
          <w:rFonts w:asciiTheme="minorHAnsi" w:hAnsiTheme="minorHAnsi" w:cstheme="minorHAnsi"/>
          <w:snapToGrid w:val="0"/>
          <w:sz w:val="20"/>
          <w:szCs w:val="20"/>
          <w:lang w:val="en-US"/>
        </w:rPr>
        <w:t xml:space="preserve"> an urban living area that any time from late 19</w:t>
      </w:r>
      <w:r w:rsidRPr="00DD77D8">
        <w:rPr>
          <w:rFonts w:asciiTheme="minorHAnsi" w:hAnsiTheme="minorHAnsi" w:cstheme="minorHAnsi"/>
          <w:snapToGrid w:val="0"/>
          <w:sz w:val="20"/>
          <w:szCs w:val="20"/>
          <w:vertAlign w:val="superscript"/>
          <w:lang w:val="en-US"/>
        </w:rPr>
        <w:t>th</w:t>
      </w:r>
      <w:r w:rsidRPr="00DD77D8">
        <w:rPr>
          <w:rFonts w:asciiTheme="minorHAnsi" w:hAnsiTheme="minorHAnsi" w:cstheme="minorHAnsi"/>
          <w:snapToGrid w:val="0"/>
          <w:sz w:val="20"/>
          <w:szCs w:val="20"/>
          <w:lang w:val="en-US"/>
        </w:rPr>
        <w:t xml:space="preserve"> century until 27 April 1994, was reserved for black people, including areas developed for historically disadvantage individuals post 27 April 1994.</w:t>
      </w:r>
    </w:p>
    <w:p w14:paraId="5E6EFA08" w14:textId="77777777" w:rsidR="008E3F9F" w:rsidRPr="00DD77D8" w:rsidRDefault="008E3F9F" w:rsidP="001E6D4A">
      <w:pPr>
        <w:pStyle w:val="ListParagraph"/>
        <w:jc w:val="both"/>
        <w:rPr>
          <w:rFonts w:asciiTheme="minorHAnsi" w:hAnsiTheme="minorHAnsi" w:cstheme="minorHAnsi"/>
          <w:snapToGrid w:val="0"/>
          <w:sz w:val="20"/>
          <w:szCs w:val="20"/>
        </w:rPr>
      </w:pPr>
    </w:p>
    <w:p w14:paraId="627AEA0F" w14:textId="77777777" w:rsidR="008E3F9F" w:rsidRPr="00DD77D8" w:rsidRDefault="008E3F9F" w:rsidP="001E6D4A">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DD77D8">
        <w:rPr>
          <w:rFonts w:asciiTheme="minorHAnsi" w:hAnsiTheme="minorHAnsi" w:cstheme="minorHAnsi"/>
          <w:b/>
          <w:snapToGrid w:val="0"/>
          <w:sz w:val="20"/>
          <w:szCs w:val="20"/>
          <w:lang w:val="en-US"/>
        </w:rPr>
        <w:t>“Youth”</w:t>
      </w:r>
      <w:r w:rsidRPr="00DD77D8">
        <w:rPr>
          <w:rFonts w:asciiTheme="minorHAnsi" w:hAnsiTheme="minorHAnsi" w:cstheme="minorHAnsi"/>
          <w:snapToGrid w:val="0"/>
          <w:sz w:val="20"/>
          <w:szCs w:val="20"/>
          <w:lang w:val="en-US"/>
        </w:rPr>
        <w:t xml:space="preserve"> has the meaning </w:t>
      </w:r>
      <w:r w:rsidR="00B44171" w:rsidRPr="00DD77D8">
        <w:rPr>
          <w:rFonts w:asciiTheme="minorHAnsi" w:hAnsiTheme="minorHAnsi" w:cstheme="minorHAnsi"/>
          <w:snapToGrid w:val="0"/>
          <w:sz w:val="20"/>
          <w:szCs w:val="20"/>
          <w:lang w:val="en-US"/>
        </w:rPr>
        <w:t>assigned</w:t>
      </w:r>
      <w:r w:rsidRPr="00DD77D8">
        <w:rPr>
          <w:rFonts w:asciiTheme="minorHAnsi" w:hAnsiTheme="minorHAnsi" w:cstheme="minorHAnsi"/>
          <w:snapToGrid w:val="0"/>
          <w:sz w:val="20"/>
          <w:szCs w:val="20"/>
          <w:lang w:val="en-US"/>
        </w:rPr>
        <w:t xml:space="preserve"> to it in section 1 of the National Youth Development Agency Act, 2008 (Act No. 54 of 2008).</w:t>
      </w:r>
    </w:p>
    <w:p w14:paraId="20722388" w14:textId="77777777" w:rsidR="00CB716F" w:rsidRPr="00DD77D8" w:rsidRDefault="00CB716F" w:rsidP="001E6D4A">
      <w:pPr>
        <w:pStyle w:val="NoSpacing"/>
        <w:jc w:val="both"/>
        <w:rPr>
          <w:rFonts w:asciiTheme="minorHAnsi" w:hAnsiTheme="minorHAnsi" w:cstheme="minorHAnsi"/>
          <w:snapToGrid w:val="0"/>
          <w:sz w:val="20"/>
          <w:szCs w:val="20"/>
        </w:rPr>
      </w:pPr>
    </w:p>
    <w:p w14:paraId="55C9E954" w14:textId="77777777" w:rsidR="00614BDC" w:rsidRPr="00DD77D8" w:rsidRDefault="00614BDC" w:rsidP="001E6D4A">
      <w:pPr>
        <w:pStyle w:val="Heading1"/>
        <w:numPr>
          <w:ilvl w:val="0"/>
          <w:numId w:val="29"/>
        </w:numPr>
        <w:spacing w:line="360" w:lineRule="auto"/>
        <w:ind w:hanging="720"/>
        <w:rPr>
          <w:rFonts w:asciiTheme="minorHAnsi" w:hAnsiTheme="minorHAnsi" w:cstheme="minorHAnsi"/>
          <w:b w:val="0"/>
          <w:sz w:val="20"/>
        </w:rPr>
      </w:pPr>
      <w:bookmarkStart w:id="13" w:name="_Toc97010977"/>
      <w:bookmarkStart w:id="14" w:name="_Toc150587192"/>
      <w:bookmarkStart w:id="15" w:name="_Toc199296470"/>
      <w:bookmarkStart w:id="16" w:name="_Toc156835213"/>
      <w:r w:rsidRPr="00DD77D8">
        <w:rPr>
          <w:rFonts w:asciiTheme="minorHAnsi" w:hAnsiTheme="minorHAnsi" w:cstheme="minorHAnsi"/>
          <w:sz w:val="20"/>
        </w:rPr>
        <w:t>Acronyms and abbreviations</w:t>
      </w:r>
      <w:bookmarkEnd w:id="13"/>
      <w:bookmarkEnd w:id="14"/>
      <w:bookmarkEnd w:id="15"/>
      <w:bookmarkEnd w:id="16"/>
    </w:p>
    <w:p w14:paraId="3E091BF3" w14:textId="77777777" w:rsidR="00614BDC" w:rsidRPr="00DD77D8" w:rsidRDefault="00614BDC" w:rsidP="001E6D4A">
      <w:pPr>
        <w:pStyle w:val="ListParagraph"/>
        <w:numPr>
          <w:ilvl w:val="1"/>
          <w:numId w:val="25"/>
        </w:numPr>
        <w:spacing w:line="360" w:lineRule="auto"/>
        <w:ind w:left="709" w:right="-1" w:hanging="709"/>
        <w:jc w:val="both"/>
        <w:rPr>
          <w:rFonts w:asciiTheme="minorHAnsi" w:hAnsiTheme="minorHAnsi" w:cstheme="minorHAnsi"/>
          <w:sz w:val="20"/>
          <w:szCs w:val="20"/>
        </w:rPr>
      </w:pPr>
      <w:r w:rsidRPr="00DD77D8">
        <w:rPr>
          <w:rFonts w:asciiTheme="minorHAnsi" w:hAnsiTheme="minorHAnsi" w:cstheme="minorHAnsi"/>
          <w:sz w:val="20"/>
          <w:szCs w:val="20"/>
        </w:rPr>
        <w:t>The following acronyms and abbreviations are used in this proposal and must be similarly used in the proposal submitted in response and shall have the meaning ascribed thereto below.</w:t>
      </w: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5811"/>
      </w:tblGrid>
      <w:tr w:rsidR="00614BDC" w:rsidRPr="00DD77D8" w14:paraId="2546504C" w14:textId="77777777" w:rsidTr="00DD77D8">
        <w:trPr>
          <w:trHeight w:val="397"/>
          <w:tblHeader/>
        </w:trPr>
        <w:tc>
          <w:tcPr>
            <w:tcW w:w="3119" w:type="dxa"/>
            <w:shd w:val="clear" w:color="auto" w:fill="F2F2F2" w:themeFill="background1" w:themeFillShade="F2"/>
            <w:vAlign w:val="center"/>
          </w:tcPr>
          <w:p w14:paraId="7E820A59" w14:textId="77777777" w:rsidR="00614BDC" w:rsidRPr="00DD77D8" w:rsidRDefault="00614BDC" w:rsidP="001E6D4A">
            <w:pPr>
              <w:pStyle w:val="NoSpacing"/>
              <w:jc w:val="both"/>
              <w:rPr>
                <w:rFonts w:asciiTheme="minorHAnsi" w:hAnsiTheme="minorHAnsi" w:cstheme="minorHAnsi"/>
                <w:b/>
                <w:snapToGrid w:val="0"/>
                <w:sz w:val="20"/>
                <w:szCs w:val="20"/>
                <w:lang w:val="en-GB"/>
              </w:rPr>
            </w:pPr>
            <w:r w:rsidRPr="00DD77D8">
              <w:rPr>
                <w:rFonts w:asciiTheme="minorHAnsi" w:hAnsiTheme="minorHAnsi" w:cstheme="minorHAnsi"/>
                <w:b/>
                <w:snapToGrid w:val="0"/>
                <w:sz w:val="20"/>
                <w:szCs w:val="20"/>
                <w:lang w:val="en-GB"/>
              </w:rPr>
              <w:t>Abbreviations/Acronyms</w:t>
            </w:r>
          </w:p>
        </w:tc>
        <w:tc>
          <w:tcPr>
            <w:tcW w:w="5811" w:type="dxa"/>
            <w:shd w:val="clear" w:color="auto" w:fill="F2F2F2" w:themeFill="background1" w:themeFillShade="F2"/>
            <w:vAlign w:val="center"/>
          </w:tcPr>
          <w:p w14:paraId="5DD3E6B3" w14:textId="77777777" w:rsidR="00614BDC" w:rsidRPr="00DD77D8" w:rsidRDefault="00614BDC" w:rsidP="001E6D4A">
            <w:pPr>
              <w:pStyle w:val="NoSpacing"/>
              <w:jc w:val="both"/>
              <w:rPr>
                <w:rFonts w:asciiTheme="minorHAnsi" w:hAnsiTheme="minorHAnsi" w:cstheme="minorHAnsi"/>
                <w:b/>
                <w:snapToGrid w:val="0"/>
                <w:sz w:val="20"/>
                <w:szCs w:val="20"/>
                <w:lang w:val="en-GB"/>
              </w:rPr>
            </w:pPr>
            <w:r w:rsidRPr="00DD77D8">
              <w:rPr>
                <w:rFonts w:asciiTheme="minorHAnsi" w:hAnsiTheme="minorHAnsi" w:cstheme="minorHAnsi"/>
                <w:b/>
                <w:snapToGrid w:val="0"/>
                <w:sz w:val="20"/>
                <w:szCs w:val="20"/>
                <w:lang w:val="en-GB"/>
              </w:rPr>
              <w:t>Description</w:t>
            </w:r>
          </w:p>
        </w:tc>
      </w:tr>
      <w:tr w:rsidR="00614BDC" w:rsidRPr="00DD77D8" w14:paraId="0AC56BEE" w14:textId="77777777" w:rsidTr="00DD77D8">
        <w:trPr>
          <w:trHeight w:val="397"/>
        </w:trPr>
        <w:tc>
          <w:tcPr>
            <w:tcW w:w="3119" w:type="dxa"/>
            <w:vAlign w:val="center"/>
          </w:tcPr>
          <w:p w14:paraId="15834356"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BBBEE</w:t>
            </w:r>
          </w:p>
        </w:tc>
        <w:tc>
          <w:tcPr>
            <w:tcW w:w="5811" w:type="dxa"/>
            <w:vAlign w:val="center"/>
          </w:tcPr>
          <w:p w14:paraId="67BAF7E8"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Broad Based Black Economic Empowerment.</w:t>
            </w:r>
          </w:p>
        </w:tc>
      </w:tr>
      <w:tr w:rsidR="00614BDC" w:rsidRPr="00DD77D8" w14:paraId="5E07D419" w14:textId="77777777" w:rsidTr="00DD77D8">
        <w:trPr>
          <w:trHeight w:val="397"/>
        </w:trPr>
        <w:tc>
          <w:tcPr>
            <w:tcW w:w="3119" w:type="dxa"/>
            <w:vAlign w:val="center"/>
          </w:tcPr>
          <w:p w14:paraId="52CA4B79"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CPI</w:t>
            </w:r>
          </w:p>
        </w:tc>
        <w:tc>
          <w:tcPr>
            <w:tcW w:w="5811" w:type="dxa"/>
            <w:vAlign w:val="center"/>
          </w:tcPr>
          <w:p w14:paraId="35BE3BC5"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Consumer Price Index.</w:t>
            </w:r>
          </w:p>
        </w:tc>
      </w:tr>
      <w:tr w:rsidR="00614BDC" w:rsidRPr="00DD77D8" w14:paraId="3FF5531E"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6D60B39F"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DIR</w:t>
            </w:r>
          </w:p>
        </w:tc>
        <w:tc>
          <w:tcPr>
            <w:tcW w:w="5811" w:type="dxa"/>
            <w:tcBorders>
              <w:top w:val="single" w:sz="4" w:space="0" w:color="auto"/>
              <w:left w:val="single" w:sz="4" w:space="0" w:color="auto"/>
              <w:bottom w:val="single" w:sz="4" w:space="0" w:color="auto"/>
              <w:right w:val="single" w:sz="4" w:space="0" w:color="auto"/>
            </w:tcBorders>
            <w:vAlign w:val="center"/>
          </w:tcPr>
          <w:p w14:paraId="31D7D439"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Directorate</w:t>
            </w:r>
          </w:p>
        </w:tc>
      </w:tr>
      <w:tr w:rsidR="00614BDC" w:rsidRPr="00DD77D8" w14:paraId="5BC80C58" w14:textId="77777777" w:rsidTr="00DD77D8">
        <w:trPr>
          <w:trHeight w:val="397"/>
        </w:trPr>
        <w:tc>
          <w:tcPr>
            <w:tcW w:w="3119" w:type="dxa"/>
            <w:vAlign w:val="center"/>
          </w:tcPr>
          <w:p w14:paraId="41827985"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EDMS</w:t>
            </w:r>
          </w:p>
        </w:tc>
        <w:tc>
          <w:tcPr>
            <w:tcW w:w="5811" w:type="dxa"/>
            <w:vAlign w:val="center"/>
          </w:tcPr>
          <w:p w14:paraId="457CB211"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 xml:space="preserve">Electronic Document Management System </w:t>
            </w:r>
          </w:p>
        </w:tc>
      </w:tr>
      <w:tr w:rsidR="00614BDC" w:rsidRPr="00DD77D8" w14:paraId="2F4951BE" w14:textId="77777777" w:rsidTr="00DD77D8">
        <w:trPr>
          <w:trHeight w:val="397"/>
        </w:trPr>
        <w:tc>
          <w:tcPr>
            <w:tcW w:w="3119" w:type="dxa"/>
            <w:vAlign w:val="center"/>
          </w:tcPr>
          <w:p w14:paraId="248E6177"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HDI</w:t>
            </w:r>
          </w:p>
        </w:tc>
        <w:tc>
          <w:tcPr>
            <w:tcW w:w="5811" w:type="dxa"/>
            <w:vAlign w:val="center"/>
          </w:tcPr>
          <w:p w14:paraId="053DCF60"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Historically Disadvantaged Individuals</w:t>
            </w:r>
          </w:p>
        </w:tc>
      </w:tr>
      <w:tr w:rsidR="00614BDC" w:rsidRPr="00DD77D8" w14:paraId="227B1112" w14:textId="77777777" w:rsidTr="00DD77D8">
        <w:trPr>
          <w:trHeight w:val="397"/>
        </w:trPr>
        <w:tc>
          <w:tcPr>
            <w:tcW w:w="3119" w:type="dxa"/>
            <w:vAlign w:val="center"/>
          </w:tcPr>
          <w:p w14:paraId="2AD1C4E2"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ISO</w:t>
            </w:r>
          </w:p>
        </w:tc>
        <w:tc>
          <w:tcPr>
            <w:tcW w:w="5811" w:type="dxa"/>
            <w:vAlign w:val="center"/>
          </w:tcPr>
          <w:p w14:paraId="4C7AEA4B"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International Standard Organization</w:t>
            </w:r>
          </w:p>
        </w:tc>
      </w:tr>
      <w:tr w:rsidR="00614BDC" w:rsidRPr="00DD77D8" w14:paraId="026A6357"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664AA080"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IT</w:t>
            </w:r>
          </w:p>
        </w:tc>
        <w:tc>
          <w:tcPr>
            <w:tcW w:w="5811" w:type="dxa"/>
            <w:tcBorders>
              <w:top w:val="single" w:sz="4" w:space="0" w:color="auto"/>
              <w:left w:val="single" w:sz="4" w:space="0" w:color="auto"/>
              <w:bottom w:val="single" w:sz="4" w:space="0" w:color="auto"/>
              <w:right w:val="single" w:sz="4" w:space="0" w:color="auto"/>
            </w:tcBorders>
            <w:vAlign w:val="center"/>
          </w:tcPr>
          <w:p w14:paraId="57FC3AD8"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Information Technology</w:t>
            </w:r>
          </w:p>
        </w:tc>
      </w:tr>
      <w:tr w:rsidR="00614BDC" w:rsidRPr="00DD77D8" w14:paraId="2CFC21DF"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46719F2D"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ITC</w:t>
            </w:r>
          </w:p>
        </w:tc>
        <w:tc>
          <w:tcPr>
            <w:tcW w:w="5811" w:type="dxa"/>
            <w:tcBorders>
              <w:top w:val="single" w:sz="4" w:space="0" w:color="auto"/>
              <w:left w:val="single" w:sz="4" w:space="0" w:color="auto"/>
              <w:bottom w:val="single" w:sz="4" w:space="0" w:color="auto"/>
              <w:right w:val="single" w:sz="4" w:space="0" w:color="auto"/>
            </w:tcBorders>
            <w:vAlign w:val="center"/>
          </w:tcPr>
          <w:p w14:paraId="0FF45F63"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Information Technology Committee</w:t>
            </w:r>
          </w:p>
        </w:tc>
      </w:tr>
      <w:tr w:rsidR="00614BDC" w:rsidRPr="00DD77D8" w14:paraId="5D365BCC"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5FAC37BC"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MISS</w:t>
            </w:r>
          </w:p>
        </w:tc>
        <w:tc>
          <w:tcPr>
            <w:tcW w:w="5811" w:type="dxa"/>
            <w:tcBorders>
              <w:top w:val="single" w:sz="4" w:space="0" w:color="auto"/>
              <w:left w:val="single" w:sz="4" w:space="0" w:color="auto"/>
              <w:bottom w:val="single" w:sz="4" w:space="0" w:color="auto"/>
              <w:right w:val="single" w:sz="4" w:space="0" w:color="auto"/>
            </w:tcBorders>
            <w:vAlign w:val="center"/>
          </w:tcPr>
          <w:p w14:paraId="6CE30B53"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 xml:space="preserve">Minimum Information Security Standard </w:t>
            </w:r>
          </w:p>
        </w:tc>
      </w:tr>
      <w:tr w:rsidR="00614BDC" w:rsidRPr="00DD77D8" w14:paraId="3AFC8F3D" w14:textId="77777777" w:rsidTr="00DD77D8">
        <w:trPr>
          <w:trHeight w:val="397"/>
        </w:trPr>
        <w:tc>
          <w:tcPr>
            <w:tcW w:w="3119" w:type="dxa"/>
            <w:vAlign w:val="center"/>
          </w:tcPr>
          <w:p w14:paraId="096C89A3"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OEM</w:t>
            </w:r>
          </w:p>
        </w:tc>
        <w:tc>
          <w:tcPr>
            <w:tcW w:w="5811" w:type="dxa"/>
            <w:vAlign w:val="center"/>
          </w:tcPr>
          <w:p w14:paraId="23E8F49A"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Original Equipment Manufacturer</w:t>
            </w:r>
          </w:p>
        </w:tc>
      </w:tr>
      <w:tr w:rsidR="00614BDC" w:rsidRPr="00DD77D8" w14:paraId="738975A1" w14:textId="77777777" w:rsidTr="00DD77D8">
        <w:trPr>
          <w:trHeight w:val="397"/>
        </w:trPr>
        <w:tc>
          <w:tcPr>
            <w:tcW w:w="3119" w:type="dxa"/>
            <w:vAlign w:val="center"/>
          </w:tcPr>
          <w:p w14:paraId="060FE218"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PPPFA</w:t>
            </w:r>
          </w:p>
        </w:tc>
        <w:tc>
          <w:tcPr>
            <w:tcW w:w="5811" w:type="dxa"/>
            <w:vAlign w:val="center"/>
          </w:tcPr>
          <w:p w14:paraId="2A615869"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Preferential Procurement Policy Framework Act</w:t>
            </w:r>
          </w:p>
        </w:tc>
      </w:tr>
      <w:tr w:rsidR="00614BDC" w:rsidRPr="00DD77D8" w14:paraId="359EEF92" w14:textId="77777777" w:rsidTr="00DD77D8">
        <w:trPr>
          <w:trHeight w:val="397"/>
        </w:trPr>
        <w:tc>
          <w:tcPr>
            <w:tcW w:w="3119" w:type="dxa"/>
            <w:vAlign w:val="center"/>
          </w:tcPr>
          <w:p w14:paraId="7B72983F"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RFB</w:t>
            </w:r>
          </w:p>
        </w:tc>
        <w:tc>
          <w:tcPr>
            <w:tcW w:w="5811" w:type="dxa"/>
            <w:vAlign w:val="center"/>
          </w:tcPr>
          <w:p w14:paraId="7647A557"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Request for Bid</w:t>
            </w:r>
          </w:p>
        </w:tc>
      </w:tr>
      <w:tr w:rsidR="00614BDC" w:rsidRPr="00DD77D8" w14:paraId="0266451F" w14:textId="77777777" w:rsidTr="00DD77D8">
        <w:trPr>
          <w:trHeight w:val="397"/>
        </w:trPr>
        <w:tc>
          <w:tcPr>
            <w:tcW w:w="3119" w:type="dxa"/>
            <w:vAlign w:val="center"/>
          </w:tcPr>
          <w:p w14:paraId="2D597C59"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RSA</w:t>
            </w:r>
          </w:p>
        </w:tc>
        <w:tc>
          <w:tcPr>
            <w:tcW w:w="5811" w:type="dxa"/>
            <w:vAlign w:val="center"/>
          </w:tcPr>
          <w:p w14:paraId="5D0420AC"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Republic of South Africa</w:t>
            </w:r>
          </w:p>
        </w:tc>
      </w:tr>
      <w:tr w:rsidR="00614BDC" w:rsidRPr="00DD77D8" w14:paraId="7FEA7933" w14:textId="77777777" w:rsidTr="00DD77D8">
        <w:trPr>
          <w:trHeight w:val="397"/>
        </w:trPr>
        <w:tc>
          <w:tcPr>
            <w:tcW w:w="3119" w:type="dxa"/>
            <w:vAlign w:val="center"/>
          </w:tcPr>
          <w:p w14:paraId="2876798D"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NHLS</w:t>
            </w:r>
          </w:p>
        </w:tc>
        <w:tc>
          <w:tcPr>
            <w:tcW w:w="5811" w:type="dxa"/>
            <w:vAlign w:val="center"/>
          </w:tcPr>
          <w:p w14:paraId="6421CE0B"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National Health Laboratory Services</w:t>
            </w:r>
          </w:p>
        </w:tc>
      </w:tr>
      <w:tr w:rsidR="00614BDC" w:rsidRPr="00DD77D8" w14:paraId="44EBB83A"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6138875F"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SLA</w:t>
            </w:r>
          </w:p>
        </w:tc>
        <w:tc>
          <w:tcPr>
            <w:tcW w:w="5811" w:type="dxa"/>
            <w:vAlign w:val="center"/>
          </w:tcPr>
          <w:p w14:paraId="50AE2C70"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Service Level Agreement</w:t>
            </w:r>
          </w:p>
        </w:tc>
      </w:tr>
      <w:tr w:rsidR="00614BDC" w:rsidRPr="00DD77D8" w14:paraId="2B2541CA"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2207665C"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SW</w:t>
            </w:r>
          </w:p>
        </w:tc>
        <w:tc>
          <w:tcPr>
            <w:tcW w:w="5811" w:type="dxa"/>
            <w:vAlign w:val="center"/>
          </w:tcPr>
          <w:p w14:paraId="10EE905F"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Software</w:t>
            </w:r>
          </w:p>
        </w:tc>
      </w:tr>
      <w:tr w:rsidR="00614BDC" w:rsidRPr="00DD77D8" w14:paraId="3093A869"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4F599B7A"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LIS</w:t>
            </w:r>
          </w:p>
        </w:tc>
        <w:tc>
          <w:tcPr>
            <w:tcW w:w="5811" w:type="dxa"/>
            <w:vAlign w:val="center"/>
          </w:tcPr>
          <w:p w14:paraId="3BAE80E5"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Laboratory Information system</w:t>
            </w:r>
          </w:p>
        </w:tc>
      </w:tr>
      <w:tr w:rsidR="00614BDC" w:rsidRPr="00DD77D8" w14:paraId="0AD6DBAA" w14:textId="77777777" w:rsidTr="00DD29E4">
        <w:trPr>
          <w:trHeight w:val="395"/>
        </w:trPr>
        <w:tc>
          <w:tcPr>
            <w:tcW w:w="3119" w:type="dxa"/>
            <w:tcBorders>
              <w:top w:val="single" w:sz="4" w:space="0" w:color="auto"/>
              <w:left w:val="single" w:sz="4" w:space="0" w:color="auto"/>
              <w:bottom w:val="single" w:sz="4" w:space="0" w:color="auto"/>
              <w:right w:val="single" w:sz="4" w:space="0" w:color="auto"/>
            </w:tcBorders>
            <w:vAlign w:val="center"/>
          </w:tcPr>
          <w:p w14:paraId="2BB0881B"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24x7</w:t>
            </w:r>
          </w:p>
        </w:tc>
        <w:tc>
          <w:tcPr>
            <w:tcW w:w="5811" w:type="dxa"/>
            <w:vAlign w:val="center"/>
          </w:tcPr>
          <w:p w14:paraId="2E6243FC" w14:textId="77777777" w:rsidR="00614BDC" w:rsidRPr="00DD77D8" w:rsidRDefault="00614BDC" w:rsidP="001E6D4A">
            <w:pPr>
              <w:pStyle w:val="NoSpacing"/>
              <w:jc w:val="both"/>
              <w:rPr>
                <w:rFonts w:asciiTheme="minorHAnsi" w:hAnsiTheme="minorHAnsi" w:cstheme="minorHAnsi"/>
                <w:snapToGrid w:val="0"/>
                <w:sz w:val="20"/>
                <w:szCs w:val="20"/>
                <w:lang w:val="en-GB"/>
              </w:rPr>
            </w:pPr>
            <w:r w:rsidRPr="00DD77D8">
              <w:rPr>
                <w:rFonts w:asciiTheme="minorHAnsi" w:hAnsiTheme="minorHAnsi" w:cstheme="minorHAnsi"/>
                <w:snapToGrid w:val="0"/>
                <w:sz w:val="20"/>
                <w:szCs w:val="20"/>
                <w:lang w:val="en-GB"/>
              </w:rPr>
              <w:t>24 hours a day, 7 days a week</w:t>
            </w:r>
          </w:p>
        </w:tc>
      </w:tr>
    </w:tbl>
    <w:p w14:paraId="6FB5B650" w14:textId="77777777" w:rsidR="00614BDC" w:rsidRPr="00DD77D8" w:rsidRDefault="00614BDC" w:rsidP="001E6D4A">
      <w:pPr>
        <w:jc w:val="both"/>
        <w:rPr>
          <w:rFonts w:asciiTheme="minorHAnsi" w:hAnsiTheme="minorHAnsi" w:cstheme="minorHAnsi"/>
          <w:snapToGrid w:val="0"/>
          <w:sz w:val="20"/>
          <w:szCs w:val="20"/>
          <w:lang w:val="en-GB"/>
        </w:rPr>
      </w:pPr>
      <w:bookmarkStart w:id="17" w:name="_Toc150587193"/>
      <w:bookmarkStart w:id="18" w:name="_Toc199296471"/>
      <w:bookmarkStart w:id="19" w:name="_Toc97010978"/>
    </w:p>
    <w:p w14:paraId="292005B0" w14:textId="77777777" w:rsidR="00614BDC" w:rsidRPr="00DD77D8" w:rsidRDefault="00614BDC" w:rsidP="001E6D4A">
      <w:pPr>
        <w:pStyle w:val="Heading1"/>
        <w:numPr>
          <w:ilvl w:val="0"/>
          <w:numId w:val="29"/>
        </w:numPr>
        <w:tabs>
          <w:tab w:val="clear" w:pos="720"/>
        </w:tabs>
        <w:spacing w:line="360" w:lineRule="auto"/>
        <w:ind w:hanging="720"/>
        <w:rPr>
          <w:rFonts w:asciiTheme="minorHAnsi" w:hAnsiTheme="minorHAnsi" w:cstheme="minorHAnsi"/>
          <w:b w:val="0"/>
          <w:sz w:val="20"/>
        </w:rPr>
      </w:pPr>
      <w:bookmarkStart w:id="20" w:name="_Toc156835214"/>
      <w:r w:rsidRPr="00DD77D8">
        <w:rPr>
          <w:rFonts w:asciiTheme="minorHAnsi" w:hAnsiTheme="minorHAnsi" w:cstheme="minorHAnsi"/>
          <w:sz w:val="20"/>
        </w:rPr>
        <w:t>General</w:t>
      </w:r>
      <w:r w:rsidRPr="00DD77D8">
        <w:rPr>
          <w:rFonts w:asciiTheme="minorHAnsi" w:hAnsiTheme="minorHAnsi" w:cstheme="minorHAnsi"/>
          <w:b w:val="0"/>
          <w:sz w:val="20"/>
        </w:rPr>
        <w:t xml:space="preserve"> </w:t>
      </w:r>
      <w:r w:rsidR="00B66F8A" w:rsidRPr="00DD77D8">
        <w:rPr>
          <w:rFonts w:asciiTheme="minorHAnsi" w:hAnsiTheme="minorHAnsi" w:cstheme="minorHAnsi"/>
          <w:sz w:val="20"/>
        </w:rPr>
        <w:t>Rules and Instructions</w:t>
      </w:r>
      <w:bookmarkEnd w:id="17"/>
      <w:bookmarkEnd w:id="18"/>
      <w:bookmarkEnd w:id="20"/>
    </w:p>
    <w:p w14:paraId="4C86F6B2" w14:textId="77777777" w:rsidR="00614BDC" w:rsidRPr="00DD77D8" w:rsidRDefault="00614BDC" w:rsidP="001E6D4A">
      <w:pPr>
        <w:numPr>
          <w:ilvl w:val="1"/>
          <w:numId w:val="22"/>
        </w:numPr>
        <w:tabs>
          <w:tab w:val="left" w:pos="720"/>
        </w:tabs>
        <w:spacing w:line="360" w:lineRule="auto"/>
        <w:ind w:left="709" w:right="408" w:hanging="709"/>
        <w:jc w:val="both"/>
        <w:rPr>
          <w:rFonts w:asciiTheme="minorHAnsi" w:hAnsiTheme="minorHAnsi" w:cstheme="minorHAnsi"/>
          <w:b/>
          <w:bCs/>
          <w:snapToGrid w:val="0"/>
          <w:sz w:val="20"/>
          <w:szCs w:val="20"/>
          <w:lang w:val="en-GB"/>
        </w:rPr>
      </w:pPr>
      <w:r w:rsidRPr="00DD77D8">
        <w:rPr>
          <w:rFonts w:asciiTheme="minorHAnsi" w:hAnsiTheme="minorHAnsi" w:cstheme="minorHAnsi"/>
          <w:b/>
          <w:bCs/>
          <w:snapToGrid w:val="0"/>
          <w:sz w:val="20"/>
          <w:szCs w:val="20"/>
          <w:lang w:val="en-GB"/>
        </w:rPr>
        <w:t>Confidentiality</w:t>
      </w:r>
    </w:p>
    <w:p w14:paraId="70B2E89F" w14:textId="3713A21D" w:rsidR="00614BDC" w:rsidRPr="00DD77D8" w:rsidRDefault="007B7676" w:rsidP="001E6D4A">
      <w:pPr>
        <w:spacing w:line="360" w:lineRule="auto"/>
        <w:ind w:left="851" w:right="-1" w:hanging="851"/>
        <w:jc w:val="both"/>
        <w:rPr>
          <w:rFonts w:asciiTheme="minorHAnsi" w:hAnsiTheme="minorHAnsi" w:cstheme="minorHAnsi"/>
          <w:sz w:val="20"/>
          <w:szCs w:val="20"/>
        </w:rPr>
      </w:pPr>
      <w:r w:rsidRPr="00DD77D8">
        <w:rPr>
          <w:rFonts w:asciiTheme="minorHAnsi" w:hAnsiTheme="minorHAnsi" w:cstheme="minorHAnsi"/>
          <w:sz w:val="20"/>
          <w:szCs w:val="20"/>
        </w:rPr>
        <w:t xml:space="preserve">5.1.1 </w:t>
      </w:r>
      <w:r w:rsidRPr="00DD77D8">
        <w:rPr>
          <w:rFonts w:asciiTheme="minorHAnsi" w:hAnsiTheme="minorHAnsi" w:cstheme="minorHAnsi"/>
          <w:sz w:val="20"/>
          <w:szCs w:val="20"/>
        </w:rPr>
        <w:tab/>
        <w:t>The</w:t>
      </w:r>
      <w:r w:rsidR="00614BDC" w:rsidRPr="00DD77D8">
        <w:rPr>
          <w:rFonts w:asciiTheme="minorHAnsi" w:hAnsiTheme="minorHAnsi" w:cstheme="minorHAnsi"/>
          <w:sz w:val="20"/>
          <w:szCs w:val="20"/>
        </w:rPr>
        <w:t xml:space="preserve"> information contained in this document is of a confidential </w:t>
      </w:r>
      <w:r w:rsidR="00E40C95" w:rsidRPr="00DD77D8">
        <w:rPr>
          <w:rFonts w:asciiTheme="minorHAnsi" w:hAnsiTheme="minorHAnsi" w:cstheme="minorHAnsi"/>
          <w:sz w:val="20"/>
          <w:szCs w:val="20"/>
        </w:rPr>
        <w:t>nature and</w:t>
      </w:r>
      <w:r w:rsidR="00614BDC" w:rsidRPr="00DD77D8">
        <w:rPr>
          <w:rFonts w:asciiTheme="minorHAnsi" w:hAnsiTheme="minorHAnsi" w:cstheme="minorHAnsi"/>
          <w:sz w:val="20"/>
          <w:szCs w:val="20"/>
        </w:rPr>
        <w:t xml:space="preserve"> must only be used for purposes of responding to this </w:t>
      </w:r>
      <w:r w:rsidR="005A3884" w:rsidRPr="00DD77D8">
        <w:rPr>
          <w:rFonts w:asciiTheme="minorHAnsi" w:hAnsiTheme="minorHAnsi" w:cstheme="minorHAnsi"/>
          <w:sz w:val="20"/>
          <w:szCs w:val="20"/>
        </w:rPr>
        <w:t>RFB</w:t>
      </w:r>
      <w:r w:rsidR="00614BDC" w:rsidRPr="00DD77D8">
        <w:rPr>
          <w:rFonts w:asciiTheme="minorHAnsi" w:hAnsiTheme="minorHAnsi" w:cstheme="minorHAnsi"/>
          <w:sz w:val="20"/>
          <w:szCs w:val="20"/>
        </w:rPr>
        <w:t xml:space="preserve">. This confidentiality clause extends to Bidder partners and/or implementation agents, whom the Bidder may decide to involve in preparing a response to this </w:t>
      </w:r>
      <w:r w:rsidR="005A3884" w:rsidRPr="00DD77D8">
        <w:rPr>
          <w:rFonts w:asciiTheme="minorHAnsi" w:hAnsiTheme="minorHAnsi" w:cstheme="minorHAnsi"/>
          <w:sz w:val="20"/>
          <w:szCs w:val="20"/>
        </w:rPr>
        <w:t>RFB</w:t>
      </w:r>
      <w:r w:rsidR="00614BDC" w:rsidRPr="00DD77D8">
        <w:rPr>
          <w:rFonts w:asciiTheme="minorHAnsi" w:hAnsiTheme="minorHAnsi" w:cstheme="minorHAnsi"/>
          <w:sz w:val="20"/>
          <w:szCs w:val="20"/>
        </w:rPr>
        <w:t>.</w:t>
      </w:r>
    </w:p>
    <w:p w14:paraId="1A93136D" w14:textId="77777777" w:rsidR="00614BDC" w:rsidRPr="00DD77D8" w:rsidRDefault="0098196A" w:rsidP="001E6D4A">
      <w:pPr>
        <w:spacing w:line="360" w:lineRule="auto"/>
        <w:ind w:left="851" w:right="-1" w:hanging="851"/>
        <w:jc w:val="both"/>
        <w:rPr>
          <w:rFonts w:asciiTheme="minorHAnsi" w:hAnsiTheme="minorHAnsi" w:cstheme="minorHAnsi"/>
          <w:sz w:val="20"/>
          <w:szCs w:val="20"/>
        </w:rPr>
      </w:pPr>
      <w:r w:rsidRPr="00DD77D8">
        <w:rPr>
          <w:rFonts w:asciiTheme="minorHAnsi" w:hAnsiTheme="minorHAnsi" w:cstheme="minorHAnsi"/>
          <w:sz w:val="20"/>
          <w:szCs w:val="20"/>
        </w:rPr>
        <w:t>5.1.2</w:t>
      </w:r>
      <w:r w:rsidRPr="00DD77D8">
        <w:rPr>
          <w:rFonts w:asciiTheme="minorHAnsi" w:hAnsiTheme="minorHAnsi" w:cstheme="minorHAnsi"/>
          <w:sz w:val="20"/>
          <w:szCs w:val="20"/>
        </w:rPr>
        <w:tab/>
      </w:r>
      <w:r w:rsidR="00614BDC" w:rsidRPr="00DD77D8">
        <w:rPr>
          <w:rFonts w:asciiTheme="minorHAnsi" w:hAnsiTheme="minorHAnsi" w:cstheme="minorHAnsi"/>
          <w:sz w:val="20"/>
          <w:szCs w:val="20"/>
        </w:rPr>
        <w:t xml:space="preserve">For purposes of this process, the term “Confidential Information” shall include all technical and business information, including, without limiting the generality of the foregoing, all secret knowledge and information (including any and all financial, commercial, market, technical, functional and scientific information, and </w:t>
      </w:r>
      <w:r w:rsidR="00614BDC" w:rsidRPr="00DD77D8">
        <w:rPr>
          <w:rFonts w:asciiTheme="minorHAnsi" w:hAnsiTheme="minorHAnsi" w:cstheme="minorHAnsi"/>
          <w:sz w:val="20"/>
          <w:szCs w:val="20"/>
        </w:rPr>
        <w:lastRenderedPageBreak/>
        <w:t>information relating to a party’s strategic objectives and planning and its past, present and future research and development), technical, functional and scientific requirements and specifications, data concerning business relationships, demonstrations, processes, machinery, know-how, architectural information, information contained in a party’s software and associated material and documentation, plans, designs and drawings and all material of whatever description, whether subject to or protected by copyright, patent or trademark, registered or un-registered, or otherwise disclosed or communicated before or after the date of this process.</w:t>
      </w:r>
    </w:p>
    <w:p w14:paraId="175CF339" w14:textId="77777777" w:rsidR="00614BDC" w:rsidRPr="00DD77D8" w:rsidRDefault="0098196A" w:rsidP="001E6D4A">
      <w:pPr>
        <w:spacing w:line="360" w:lineRule="auto"/>
        <w:ind w:left="851" w:right="-1" w:hanging="851"/>
        <w:jc w:val="both"/>
        <w:rPr>
          <w:rFonts w:asciiTheme="minorHAnsi" w:hAnsiTheme="minorHAnsi" w:cstheme="minorHAnsi"/>
          <w:sz w:val="20"/>
          <w:szCs w:val="20"/>
        </w:rPr>
      </w:pPr>
      <w:r w:rsidRPr="00DD77D8">
        <w:rPr>
          <w:rFonts w:asciiTheme="minorHAnsi" w:hAnsiTheme="minorHAnsi" w:cstheme="minorHAnsi"/>
          <w:sz w:val="20"/>
          <w:szCs w:val="20"/>
        </w:rPr>
        <w:t>5.1.3</w:t>
      </w:r>
      <w:r w:rsidRPr="00DD77D8">
        <w:rPr>
          <w:rFonts w:asciiTheme="minorHAnsi" w:hAnsiTheme="minorHAnsi" w:cstheme="minorHAnsi"/>
          <w:sz w:val="20"/>
          <w:szCs w:val="20"/>
        </w:rPr>
        <w:tab/>
      </w:r>
      <w:r w:rsidR="00614BDC" w:rsidRPr="00DD77D8">
        <w:rPr>
          <w:rFonts w:asciiTheme="minorHAnsi" w:hAnsiTheme="minorHAnsi" w:cstheme="minorHAnsi"/>
          <w:sz w:val="20"/>
          <w:szCs w:val="20"/>
        </w:rPr>
        <w:t xml:space="preserve">The receiving party shall not, during the period of validity of this process, or at any </w:t>
      </w:r>
      <w:proofErr w:type="gramStart"/>
      <w:r w:rsidR="00614BDC" w:rsidRPr="00DD77D8">
        <w:rPr>
          <w:rFonts w:asciiTheme="minorHAnsi" w:hAnsiTheme="minorHAnsi" w:cstheme="minorHAnsi"/>
          <w:sz w:val="20"/>
          <w:szCs w:val="20"/>
        </w:rPr>
        <w:t>time</w:t>
      </w:r>
      <w:proofErr w:type="gramEnd"/>
      <w:r w:rsidR="00614BDC" w:rsidRPr="00DD77D8">
        <w:rPr>
          <w:rFonts w:asciiTheme="minorHAnsi" w:hAnsiTheme="minorHAnsi" w:cstheme="minorHAnsi"/>
          <w:sz w:val="20"/>
          <w:szCs w:val="20"/>
        </w:rPr>
        <w:t xml:space="preserve"> thereafter, use or disclose, directly or indirectly, the confidential information of NHLS (even if received before the date of this process) to any person whether in the employment of the receiving party or not, who does not take part in the performance of this process.</w:t>
      </w:r>
    </w:p>
    <w:p w14:paraId="63EB9524" w14:textId="77777777" w:rsidR="00614BDC" w:rsidRPr="00DD77D8" w:rsidRDefault="0098196A" w:rsidP="001E6D4A">
      <w:pPr>
        <w:spacing w:line="360" w:lineRule="auto"/>
        <w:ind w:left="851" w:right="-1" w:hanging="851"/>
        <w:jc w:val="both"/>
        <w:rPr>
          <w:rFonts w:asciiTheme="minorHAnsi" w:hAnsiTheme="minorHAnsi" w:cstheme="minorHAnsi"/>
          <w:sz w:val="20"/>
          <w:szCs w:val="20"/>
        </w:rPr>
      </w:pPr>
      <w:r w:rsidRPr="00DD77D8">
        <w:rPr>
          <w:rFonts w:asciiTheme="minorHAnsi" w:hAnsiTheme="minorHAnsi" w:cstheme="minorHAnsi"/>
          <w:sz w:val="20"/>
          <w:szCs w:val="20"/>
        </w:rPr>
        <w:t>5.1.4</w:t>
      </w:r>
      <w:r w:rsidRPr="00DD77D8">
        <w:rPr>
          <w:rFonts w:asciiTheme="minorHAnsi" w:hAnsiTheme="minorHAnsi" w:cstheme="minorHAnsi"/>
          <w:sz w:val="20"/>
          <w:szCs w:val="20"/>
        </w:rPr>
        <w:tab/>
      </w:r>
      <w:r w:rsidR="00614BDC" w:rsidRPr="00DD77D8">
        <w:rPr>
          <w:rFonts w:asciiTheme="minorHAnsi" w:hAnsiTheme="minorHAnsi" w:cstheme="minorHAnsi"/>
          <w:sz w:val="20"/>
          <w:szCs w:val="20"/>
        </w:rPr>
        <w:t>The receiving party shall take all such steps as may be reasonably necessary to prevent NHLS’s confidential information coming into the possession of unauthorised third parties. In protecting the receiving party’s confidential information, NHLS shall use the same degree of care, which does not amount to less than a reasonable degree of care, to prevent the unauthorised use or disclosure of the confidential information as the receiving party uses to protect its own confidential information.</w:t>
      </w:r>
    </w:p>
    <w:p w14:paraId="5FC57233" w14:textId="77777777" w:rsidR="00614BDC" w:rsidRPr="00DD77D8" w:rsidRDefault="00EF18C2" w:rsidP="001E6D4A">
      <w:pPr>
        <w:spacing w:line="360" w:lineRule="auto"/>
        <w:ind w:left="851" w:right="-1" w:hanging="851"/>
        <w:jc w:val="both"/>
        <w:rPr>
          <w:rFonts w:asciiTheme="minorHAnsi" w:hAnsiTheme="minorHAnsi" w:cstheme="minorHAnsi"/>
          <w:sz w:val="20"/>
          <w:szCs w:val="20"/>
        </w:rPr>
      </w:pPr>
      <w:r w:rsidRPr="00DD77D8">
        <w:rPr>
          <w:rFonts w:asciiTheme="minorHAnsi" w:hAnsiTheme="minorHAnsi" w:cstheme="minorHAnsi"/>
          <w:sz w:val="20"/>
          <w:szCs w:val="20"/>
        </w:rPr>
        <w:t>5.1.5</w:t>
      </w:r>
      <w:r w:rsidRPr="00DD77D8">
        <w:rPr>
          <w:rFonts w:asciiTheme="minorHAnsi" w:hAnsiTheme="minorHAnsi" w:cstheme="minorHAnsi"/>
          <w:sz w:val="20"/>
          <w:szCs w:val="20"/>
        </w:rPr>
        <w:tab/>
      </w:r>
      <w:r w:rsidR="00614BDC" w:rsidRPr="00DD77D8">
        <w:rPr>
          <w:rFonts w:asciiTheme="minorHAnsi" w:hAnsiTheme="minorHAnsi" w:cstheme="minorHAnsi"/>
          <w:sz w:val="20"/>
          <w:szCs w:val="20"/>
        </w:rPr>
        <w:t>Any documentation, software or records relating to confidential information of NHLS, which comes into the possession of the receiving party during the period of validity of this process or at any time thereafter or which has so come into its possession before the period of validity of this process:</w:t>
      </w:r>
    </w:p>
    <w:p w14:paraId="34BAEC7D" w14:textId="77777777" w:rsidR="00614BDC" w:rsidRPr="00DD77D8" w:rsidRDefault="00614BDC" w:rsidP="001E6D4A">
      <w:pPr>
        <w:spacing w:line="360" w:lineRule="auto"/>
        <w:ind w:left="993" w:right="-1" w:hanging="993"/>
        <w:jc w:val="both"/>
        <w:rPr>
          <w:rFonts w:asciiTheme="minorHAnsi" w:hAnsiTheme="minorHAnsi" w:cstheme="minorHAnsi"/>
          <w:sz w:val="20"/>
          <w:szCs w:val="20"/>
        </w:rPr>
      </w:pPr>
      <w:r w:rsidRPr="00DD77D8">
        <w:rPr>
          <w:rFonts w:asciiTheme="minorHAnsi" w:hAnsiTheme="minorHAnsi" w:cstheme="minorHAnsi"/>
          <w:sz w:val="20"/>
          <w:szCs w:val="20"/>
        </w:rPr>
        <w:t>5.1.5.1</w:t>
      </w:r>
      <w:r w:rsidRPr="00DD77D8">
        <w:rPr>
          <w:rFonts w:asciiTheme="minorHAnsi" w:hAnsiTheme="minorHAnsi" w:cstheme="minorHAnsi"/>
          <w:sz w:val="20"/>
          <w:szCs w:val="20"/>
        </w:rPr>
        <w:tab/>
        <w:t xml:space="preserve">shall be deemed to form part of the confidential information of </w:t>
      </w:r>
      <w:proofErr w:type="gramStart"/>
      <w:r w:rsidRPr="00DD77D8">
        <w:rPr>
          <w:rFonts w:asciiTheme="minorHAnsi" w:hAnsiTheme="minorHAnsi" w:cstheme="minorHAnsi"/>
          <w:sz w:val="20"/>
          <w:szCs w:val="20"/>
        </w:rPr>
        <w:t>NHLS;</w:t>
      </w:r>
      <w:proofErr w:type="gramEnd"/>
    </w:p>
    <w:p w14:paraId="020F48B6" w14:textId="77777777" w:rsidR="00614BDC" w:rsidRPr="00DD77D8" w:rsidRDefault="00614BDC" w:rsidP="001E6D4A">
      <w:pPr>
        <w:spacing w:line="360" w:lineRule="auto"/>
        <w:ind w:left="993" w:right="-1" w:hanging="993"/>
        <w:jc w:val="both"/>
        <w:rPr>
          <w:rFonts w:asciiTheme="minorHAnsi" w:hAnsiTheme="minorHAnsi" w:cstheme="minorHAnsi"/>
          <w:sz w:val="20"/>
          <w:szCs w:val="20"/>
        </w:rPr>
      </w:pPr>
      <w:r w:rsidRPr="00DD77D8">
        <w:rPr>
          <w:rFonts w:asciiTheme="minorHAnsi" w:hAnsiTheme="minorHAnsi" w:cstheme="minorHAnsi"/>
          <w:sz w:val="20"/>
          <w:szCs w:val="20"/>
        </w:rPr>
        <w:t>5.1.5.2</w:t>
      </w:r>
      <w:r w:rsidRPr="00DD77D8">
        <w:rPr>
          <w:rFonts w:asciiTheme="minorHAnsi" w:hAnsiTheme="minorHAnsi" w:cstheme="minorHAnsi"/>
          <w:sz w:val="20"/>
          <w:szCs w:val="20"/>
        </w:rPr>
        <w:tab/>
        <w:t xml:space="preserve">shall be deemed to be the property of </w:t>
      </w:r>
      <w:proofErr w:type="gramStart"/>
      <w:r w:rsidRPr="00DD77D8">
        <w:rPr>
          <w:rFonts w:asciiTheme="minorHAnsi" w:hAnsiTheme="minorHAnsi" w:cstheme="minorHAnsi"/>
          <w:sz w:val="20"/>
          <w:szCs w:val="20"/>
        </w:rPr>
        <w:t>NHLS;</w:t>
      </w:r>
      <w:proofErr w:type="gramEnd"/>
    </w:p>
    <w:p w14:paraId="1F6524AB" w14:textId="77777777" w:rsidR="00614BDC" w:rsidRPr="00DD77D8" w:rsidRDefault="00614BDC" w:rsidP="001E6D4A">
      <w:pPr>
        <w:spacing w:line="360" w:lineRule="auto"/>
        <w:ind w:left="993" w:right="-1" w:hanging="993"/>
        <w:jc w:val="both"/>
        <w:rPr>
          <w:rFonts w:asciiTheme="minorHAnsi" w:hAnsiTheme="minorHAnsi" w:cstheme="minorHAnsi"/>
          <w:sz w:val="20"/>
          <w:szCs w:val="20"/>
        </w:rPr>
      </w:pPr>
      <w:r w:rsidRPr="00DD77D8">
        <w:rPr>
          <w:rFonts w:asciiTheme="minorHAnsi" w:hAnsiTheme="minorHAnsi" w:cstheme="minorHAnsi"/>
          <w:sz w:val="20"/>
          <w:szCs w:val="20"/>
        </w:rPr>
        <w:t>5.1.5.3</w:t>
      </w:r>
      <w:r w:rsidRPr="00DD77D8">
        <w:rPr>
          <w:rFonts w:asciiTheme="minorHAnsi" w:hAnsiTheme="minorHAnsi" w:cstheme="minorHAnsi"/>
          <w:sz w:val="20"/>
          <w:szCs w:val="20"/>
        </w:rPr>
        <w:tab/>
        <w:t>shall not be copied, reproduced, published or circulated by the receiving party unless and to the extent that such copying is necessary for the performance of this process and all other processes as contemplated in; and</w:t>
      </w:r>
    </w:p>
    <w:p w14:paraId="063C7098" w14:textId="77777777" w:rsidR="00614BDC" w:rsidRPr="00DD77D8" w:rsidRDefault="00614BDC" w:rsidP="001E6D4A">
      <w:pPr>
        <w:spacing w:line="360" w:lineRule="auto"/>
        <w:ind w:left="993" w:right="-1" w:hanging="993"/>
        <w:jc w:val="both"/>
        <w:rPr>
          <w:rFonts w:asciiTheme="minorHAnsi" w:hAnsiTheme="minorHAnsi" w:cstheme="minorHAnsi"/>
          <w:sz w:val="20"/>
          <w:szCs w:val="20"/>
        </w:rPr>
      </w:pPr>
      <w:r w:rsidRPr="00DD77D8">
        <w:rPr>
          <w:rFonts w:asciiTheme="minorHAnsi" w:hAnsiTheme="minorHAnsi" w:cstheme="minorHAnsi"/>
          <w:sz w:val="20"/>
          <w:szCs w:val="20"/>
        </w:rPr>
        <w:t>5.1.5.4</w:t>
      </w:r>
      <w:r w:rsidRPr="00DD77D8">
        <w:rPr>
          <w:rFonts w:asciiTheme="minorHAnsi" w:hAnsiTheme="minorHAnsi" w:cstheme="minorHAnsi"/>
          <w:sz w:val="20"/>
          <w:szCs w:val="20"/>
        </w:rPr>
        <w:tab/>
        <w:t>shall be surrendered to NHLS on demand, and in any event on the termination of the investigations and negotiations, and the receiving party shall not retain any extracts.</w:t>
      </w:r>
    </w:p>
    <w:p w14:paraId="57B831BD" w14:textId="77777777" w:rsidR="0044618A" w:rsidRPr="00DD77D8" w:rsidRDefault="0044618A" w:rsidP="001E6D4A">
      <w:pPr>
        <w:pStyle w:val="NoSpacing"/>
        <w:jc w:val="both"/>
        <w:rPr>
          <w:rFonts w:asciiTheme="minorHAnsi" w:hAnsiTheme="minorHAnsi" w:cstheme="minorHAnsi"/>
          <w:sz w:val="20"/>
          <w:szCs w:val="20"/>
        </w:rPr>
      </w:pPr>
    </w:p>
    <w:p w14:paraId="5058F42E" w14:textId="77777777" w:rsidR="00614BDC" w:rsidRPr="00DD77D8" w:rsidRDefault="00614BDC" w:rsidP="001E6D4A">
      <w:pPr>
        <w:numPr>
          <w:ilvl w:val="1"/>
          <w:numId w:val="22"/>
        </w:numPr>
        <w:spacing w:line="360" w:lineRule="auto"/>
        <w:ind w:left="709" w:right="-1" w:hanging="709"/>
        <w:jc w:val="both"/>
        <w:rPr>
          <w:rFonts w:asciiTheme="minorHAnsi" w:hAnsiTheme="minorHAnsi" w:cstheme="minorHAnsi"/>
          <w:b/>
          <w:snapToGrid w:val="0"/>
          <w:sz w:val="20"/>
          <w:szCs w:val="20"/>
          <w:lang w:val="en-GB"/>
        </w:rPr>
      </w:pPr>
      <w:r w:rsidRPr="00DD77D8">
        <w:rPr>
          <w:rFonts w:asciiTheme="minorHAnsi" w:hAnsiTheme="minorHAnsi" w:cstheme="minorHAnsi"/>
          <w:b/>
          <w:snapToGrid w:val="0"/>
          <w:sz w:val="20"/>
          <w:szCs w:val="20"/>
          <w:lang w:val="en-GB"/>
        </w:rPr>
        <w:t>News and press releases</w:t>
      </w:r>
    </w:p>
    <w:p w14:paraId="7F9C5E5A" w14:textId="77777777" w:rsidR="00614BDC" w:rsidRPr="00DD77D8" w:rsidRDefault="0098196A" w:rsidP="001E6D4A">
      <w:pPr>
        <w:spacing w:line="360" w:lineRule="auto"/>
        <w:ind w:left="851" w:right="-1" w:hanging="851"/>
        <w:jc w:val="both"/>
        <w:rPr>
          <w:rFonts w:asciiTheme="minorHAnsi" w:hAnsiTheme="minorHAnsi" w:cstheme="minorHAnsi"/>
          <w:sz w:val="20"/>
          <w:szCs w:val="20"/>
        </w:rPr>
      </w:pPr>
      <w:r w:rsidRPr="00DD77D8">
        <w:rPr>
          <w:rFonts w:asciiTheme="minorHAnsi" w:hAnsiTheme="minorHAnsi" w:cstheme="minorHAnsi"/>
          <w:sz w:val="20"/>
          <w:szCs w:val="20"/>
        </w:rPr>
        <w:t>5.2.1</w:t>
      </w:r>
      <w:r w:rsidRPr="00DD77D8">
        <w:rPr>
          <w:rFonts w:asciiTheme="minorHAnsi" w:hAnsiTheme="minorHAnsi" w:cstheme="minorHAnsi"/>
          <w:sz w:val="20"/>
          <w:szCs w:val="20"/>
        </w:rPr>
        <w:tab/>
      </w:r>
      <w:r w:rsidR="00614BDC" w:rsidRPr="00DD77D8">
        <w:rPr>
          <w:rFonts w:asciiTheme="minorHAnsi" w:hAnsiTheme="minorHAnsi" w:cstheme="minorHAnsi"/>
          <w:sz w:val="20"/>
          <w:szCs w:val="20"/>
        </w:rPr>
        <w:t xml:space="preserve">Bidders or their agents shall not make any news releases concerning this </w:t>
      </w:r>
      <w:r w:rsidR="005A3884" w:rsidRPr="00DD77D8">
        <w:rPr>
          <w:rFonts w:asciiTheme="minorHAnsi" w:hAnsiTheme="minorHAnsi" w:cstheme="minorHAnsi"/>
          <w:sz w:val="20"/>
          <w:szCs w:val="20"/>
        </w:rPr>
        <w:t>RFB</w:t>
      </w:r>
      <w:r w:rsidR="00614BDC" w:rsidRPr="00DD77D8">
        <w:rPr>
          <w:rFonts w:asciiTheme="minorHAnsi" w:hAnsiTheme="minorHAnsi" w:cstheme="minorHAnsi"/>
          <w:sz w:val="20"/>
          <w:szCs w:val="20"/>
        </w:rPr>
        <w:t xml:space="preserve"> or the awarding of the same or any resulting agreement(s) without the consent of, and then only in co-ordination with, NHLS and its Client.</w:t>
      </w:r>
    </w:p>
    <w:p w14:paraId="2CDC9423" w14:textId="77777777" w:rsidR="00614BDC" w:rsidRPr="00DD77D8" w:rsidRDefault="00614BDC" w:rsidP="001E6D4A">
      <w:pPr>
        <w:pStyle w:val="NoSpacing"/>
        <w:ind w:right="-1"/>
        <w:jc w:val="both"/>
        <w:rPr>
          <w:rFonts w:asciiTheme="minorHAnsi" w:hAnsiTheme="minorHAnsi" w:cstheme="minorHAnsi"/>
          <w:snapToGrid w:val="0"/>
          <w:sz w:val="20"/>
          <w:szCs w:val="20"/>
          <w:lang w:val="en-GB"/>
        </w:rPr>
      </w:pPr>
    </w:p>
    <w:p w14:paraId="252BDCDB" w14:textId="77777777" w:rsidR="00614BDC" w:rsidRPr="00DD77D8" w:rsidRDefault="00614BDC" w:rsidP="001E6D4A">
      <w:pPr>
        <w:spacing w:line="360" w:lineRule="auto"/>
        <w:ind w:left="709" w:right="-1" w:hanging="709"/>
        <w:jc w:val="both"/>
        <w:rPr>
          <w:rFonts w:asciiTheme="minorHAnsi" w:hAnsiTheme="minorHAnsi" w:cstheme="minorHAnsi"/>
          <w:b/>
          <w:bCs/>
          <w:snapToGrid w:val="0"/>
          <w:sz w:val="20"/>
          <w:szCs w:val="20"/>
          <w:lang w:val="en-GB"/>
        </w:rPr>
      </w:pPr>
      <w:r w:rsidRPr="00DD77D8">
        <w:rPr>
          <w:rFonts w:asciiTheme="minorHAnsi" w:hAnsiTheme="minorHAnsi" w:cstheme="minorHAnsi"/>
          <w:b/>
          <w:bCs/>
          <w:snapToGrid w:val="0"/>
          <w:sz w:val="20"/>
          <w:szCs w:val="20"/>
          <w:lang w:val="en-GB"/>
        </w:rPr>
        <w:t>5.3</w:t>
      </w:r>
      <w:r w:rsidRPr="00DD77D8">
        <w:rPr>
          <w:rFonts w:asciiTheme="minorHAnsi" w:hAnsiTheme="minorHAnsi" w:cstheme="minorHAnsi"/>
          <w:b/>
          <w:bCs/>
          <w:snapToGrid w:val="0"/>
          <w:sz w:val="20"/>
          <w:szCs w:val="20"/>
          <w:lang w:val="en-GB"/>
        </w:rPr>
        <w:tab/>
        <w:t>Precedence of documents</w:t>
      </w:r>
    </w:p>
    <w:p w14:paraId="1EC484BE" w14:textId="77777777" w:rsidR="00614BDC" w:rsidRPr="00DD77D8" w:rsidRDefault="00614BDC" w:rsidP="001E6D4A">
      <w:pPr>
        <w:spacing w:line="360" w:lineRule="auto"/>
        <w:ind w:left="851" w:right="-1" w:hanging="851"/>
        <w:jc w:val="both"/>
        <w:rPr>
          <w:rFonts w:asciiTheme="minorHAnsi" w:hAnsiTheme="minorHAnsi" w:cstheme="minorHAnsi"/>
          <w:sz w:val="20"/>
          <w:szCs w:val="20"/>
        </w:rPr>
      </w:pPr>
      <w:r w:rsidRPr="00DD77D8">
        <w:rPr>
          <w:rFonts w:asciiTheme="minorHAnsi" w:hAnsiTheme="minorHAnsi" w:cstheme="minorHAnsi"/>
          <w:sz w:val="20"/>
          <w:szCs w:val="20"/>
        </w:rPr>
        <w:t>5.3.1</w:t>
      </w:r>
      <w:r w:rsidRPr="00DD77D8">
        <w:rPr>
          <w:rFonts w:asciiTheme="minorHAnsi" w:hAnsiTheme="minorHAnsi" w:cstheme="minorHAnsi"/>
          <w:sz w:val="20"/>
          <w:szCs w:val="20"/>
        </w:rPr>
        <w:tab/>
        <w:t xml:space="preserve">This </w:t>
      </w:r>
      <w:r w:rsidR="005A3884" w:rsidRPr="00DD77D8">
        <w:rPr>
          <w:rFonts w:asciiTheme="minorHAnsi" w:hAnsiTheme="minorHAnsi" w:cstheme="minorHAnsi"/>
          <w:sz w:val="20"/>
          <w:szCs w:val="20"/>
        </w:rPr>
        <w:t>RFB</w:t>
      </w:r>
      <w:r w:rsidRPr="00DD77D8">
        <w:rPr>
          <w:rFonts w:asciiTheme="minorHAnsi" w:hAnsiTheme="minorHAnsi" w:cstheme="minorHAnsi"/>
          <w:sz w:val="20"/>
          <w:szCs w:val="20"/>
        </w:rPr>
        <w:t xml:space="preserve"> consists of </w:t>
      </w:r>
      <w:proofErr w:type="gramStart"/>
      <w:r w:rsidRPr="00DD77D8">
        <w:rPr>
          <w:rFonts w:asciiTheme="minorHAnsi" w:hAnsiTheme="minorHAnsi" w:cstheme="minorHAnsi"/>
          <w:sz w:val="20"/>
          <w:szCs w:val="20"/>
        </w:rPr>
        <w:t>a number of</w:t>
      </w:r>
      <w:proofErr w:type="gramEnd"/>
      <w:r w:rsidRPr="00DD77D8">
        <w:rPr>
          <w:rFonts w:asciiTheme="minorHAnsi" w:hAnsiTheme="minorHAnsi" w:cstheme="minorHAnsi"/>
          <w:sz w:val="20"/>
          <w:szCs w:val="20"/>
        </w:rPr>
        <w:t xml:space="preserve"> sections (see list). Where there is a contradiction in terms between the clauses, phrases, words, stipulations or terms and herein referred to generally as stipulations in this </w:t>
      </w:r>
      <w:r w:rsidR="005A3884" w:rsidRPr="00DD77D8">
        <w:rPr>
          <w:rFonts w:asciiTheme="minorHAnsi" w:hAnsiTheme="minorHAnsi" w:cstheme="minorHAnsi"/>
          <w:sz w:val="20"/>
          <w:szCs w:val="20"/>
        </w:rPr>
        <w:t>RFB</w:t>
      </w:r>
      <w:r w:rsidRPr="00DD77D8">
        <w:rPr>
          <w:rFonts w:asciiTheme="minorHAnsi" w:hAnsiTheme="minorHAnsi" w:cstheme="minorHAnsi"/>
          <w:sz w:val="20"/>
          <w:szCs w:val="20"/>
        </w:rPr>
        <w:t xml:space="preserve"> and the stipulations in any other document attached hereto, or the </w:t>
      </w:r>
      <w:r w:rsidR="005A3884" w:rsidRPr="00DD77D8">
        <w:rPr>
          <w:rFonts w:asciiTheme="minorHAnsi" w:hAnsiTheme="minorHAnsi" w:cstheme="minorHAnsi"/>
          <w:sz w:val="20"/>
          <w:szCs w:val="20"/>
        </w:rPr>
        <w:t>RFB</w:t>
      </w:r>
      <w:r w:rsidRPr="00DD77D8">
        <w:rPr>
          <w:rFonts w:asciiTheme="minorHAnsi" w:hAnsiTheme="minorHAnsi" w:cstheme="minorHAnsi"/>
          <w:sz w:val="20"/>
          <w:szCs w:val="20"/>
        </w:rPr>
        <w:t xml:space="preserve"> submitted hereto, the relevant stipulations in this </w:t>
      </w:r>
      <w:r w:rsidR="005A3884" w:rsidRPr="00DD77D8">
        <w:rPr>
          <w:rFonts w:asciiTheme="minorHAnsi" w:hAnsiTheme="minorHAnsi" w:cstheme="minorHAnsi"/>
          <w:sz w:val="20"/>
          <w:szCs w:val="20"/>
        </w:rPr>
        <w:t>RFB</w:t>
      </w:r>
      <w:r w:rsidRPr="00DD77D8">
        <w:rPr>
          <w:rFonts w:asciiTheme="minorHAnsi" w:hAnsiTheme="minorHAnsi" w:cstheme="minorHAnsi"/>
          <w:sz w:val="20"/>
          <w:szCs w:val="20"/>
        </w:rPr>
        <w:t xml:space="preserve"> shall take precedence.</w:t>
      </w:r>
    </w:p>
    <w:p w14:paraId="742535ED" w14:textId="77777777" w:rsidR="00614BDC" w:rsidRPr="00DD77D8" w:rsidRDefault="00614BDC" w:rsidP="001E6D4A">
      <w:pPr>
        <w:spacing w:line="360" w:lineRule="auto"/>
        <w:ind w:left="851" w:right="-1" w:hanging="851"/>
        <w:jc w:val="both"/>
        <w:rPr>
          <w:rFonts w:asciiTheme="minorHAnsi" w:hAnsiTheme="minorHAnsi" w:cstheme="minorHAnsi"/>
          <w:sz w:val="20"/>
          <w:szCs w:val="20"/>
        </w:rPr>
      </w:pPr>
      <w:r w:rsidRPr="00DD77D8">
        <w:rPr>
          <w:rFonts w:asciiTheme="minorHAnsi" w:hAnsiTheme="minorHAnsi" w:cstheme="minorHAnsi"/>
          <w:sz w:val="20"/>
          <w:szCs w:val="20"/>
        </w:rPr>
        <w:t>5.3.2</w:t>
      </w:r>
      <w:r w:rsidRPr="00DD77D8">
        <w:rPr>
          <w:rFonts w:asciiTheme="minorHAnsi" w:hAnsiTheme="minorHAnsi" w:cstheme="minorHAnsi"/>
          <w:sz w:val="20"/>
          <w:szCs w:val="20"/>
        </w:rPr>
        <w:tab/>
        <w:t xml:space="preserve">Where this </w:t>
      </w:r>
      <w:r w:rsidR="005A3884" w:rsidRPr="00DD77D8">
        <w:rPr>
          <w:rFonts w:asciiTheme="minorHAnsi" w:hAnsiTheme="minorHAnsi" w:cstheme="minorHAnsi"/>
          <w:sz w:val="20"/>
          <w:szCs w:val="20"/>
        </w:rPr>
        <w:t>RFB</w:t>
      </w:r>
      <w:r w:rsidRPr="00DD77D8">
        <w:rPr>
          <w:rFonts w:asciiTheme="minorHAnsi" w:hAnsiTheme="minorHAnsi" w:cstheme="minorHAnsi"/>
          <w:sz w:val="20"/>
          <w:szCs w:val="20"/>
        </w:rPr>
        <w:t xml:space="preserve"> is silent on any matter, the relevant stipulations addressing such matter and which appear in the PPPFA shall take precedence. Bidders shall refrain from incorporating any additional stipulations in its </w:t>
      </w:r>
      <w:r w:rsidRPr="00DD77D8">
        <w:rPr>
          <w:rFonts w:asciiTheme="minorHAnsi" w:hAnsiTheme="minorHAnsi" w:cstheme="minorHAnsi"/>
          <w:sz w:val="20"/>
          <w:szCs w:val="20"/>
        </w:rPr>
        <w:lastRenderedPageBreak/>
        <w:t>proposal submitted in terms hereof other than in the form of a clearly marked recommendation that NHLS may in its sole discretion elect to import or to ignore. Any such inclusion shall not be used for any purpose of interpretation unless it has been so imported or acknowledged by NHLS.</w:t>
      </w:r>
    </w:p>
    <w:p w14:paraId="5292BB2F" w14:textId="77777777" w:rsidR="00614BDC" w:rsidRPr="00DD77D8" w:rsidRDefault="00614BDC" w:rsidP="001E6D4A">
      <w:pPr>
        <w:spacing w:line="360" w:lineRule="auto"/>
        <w:ind w:left="851" w:right="-1" w:hanging="851"/>
        <w:jc w:val="both"/>
        <w:rPr>
          <w:rFonts w:asciiTheme="minorHAnsi" w:hAnsiTheme="minorHAnsi" w:cstheme="minorHAnsi"/>
          <w:sz w:val="20"/>
          <w:szCs w:val="20"/>
        </w:rPr>
      </w:pPr>
      <w:r w:rsidRPr="00DD77D8">
        <w:rPr>
          <w:rFonts w:asciiTheme="minorHAnsi" w:hAnsiTheme="minorHAnsi" w:cstheme="minorHAnsi"/>
          <w:sz w:val="20"/>
          <w:szCs w:val="20"/>
        </w:rPr>
        <w:t>5.3.3</w:t>
      </w:r>
      <w:r w:rsidRPr="00DD77D8">
        <w:rPr>
          <w:rFonts w:asciiTheme="minorHAnsi" w:hAnsiTheme="minorHAnsi" w:cstheme="minorHAnsi"/>
          <w:sz w:val="20"/>
          <w:szCs w:val="20"/>
        </w:rPr>
        <w:tab/>
        <w:t xml:space="preserve">It is acknowledged that all stipulations in the PPPFA are not equally applicable to all matters addressed in this </w:t>
      </w:r>
      <w:r w:rsidR="005A3884" w:rsidRPr="00DD77D8">
        <w:rPr>
          <w:rFonts w:asciiTheme="minorHAnsi" w:hAnsiTheme="minorHAnsi" w:cstheme="minorHAnsi"/>
          <w:sz w:val="20"/>
          <w:szCs w:val="20"/>
        </w:rPr>
        <w:t>RFB</w:t>
      </w:r>
      <w:r w:rsidRPr="00DD77D8">
        <w:rPr>
          <w:rFonts w:asciiTheme="minorHAnsi" w:hAnsiTheme="minorHAnsi" w:cstheme="minorHAnsi"/>
          <w:sz w:val="20"/>
          <w:szCs w:val="20"/>
        </w:rPr>
        <w:t>. It however remains the exclusive domain and election of NHLS as to which of these stipulations are applicable and to what extent. Bidders are hereby acknowledging that the decision of NHLS in this regard is final and binding. The onus to enquire and obtain clarity in this regard rests with the Bidder(s). The Bidder(s) shall take care to restrict its enquiries in this regard to the most reasonable interpretations required to ensure the necessary consensus.</w:t>
      </w:r>
    </w:p>
    <w:p w14:paraId="6223DE1A" w14:textId="77777777" w:rsidR="00614BDC" w:rsidRPr="00DD77D8" w:rsidRDefault="00614BDC" w:rsidP="001E6D4A">
      <w:pPr>
        <w:pStyle w:val="NoSpacing"/>
        <w:ind w:right="-12"/>
        <w:jc w:val="both"/>
        <w:rPr>
          <w:rFonts w:asciiTheme="minorHAnsi" w:hAnsiTheme="minorHAnsi" w:cstheme="minorHAnsi"/>
          <w:snapToGrid w:val="0"/>
          <w:sz w:val="20"/>
          <w:szCs w:val="20"/>
        </w:rPr>
      </w:pPr>
    </w:p>
    <w:p w14:paraId="150C7818" w14:textId="77777777" w:rsidR="00614BDC" w:rsidRPr="00DD77D8" w:rsidRDefault="00614BDC" w:rsidP="001E6D4A">
      <w:pPr>
        <w:spacing w:line="360" w:lineRule="auto"/>
        <w:ind w:left="709" w:right="-12" w:hanging="709"/>
        <w:jc w:val="both"/>
        <w:rPr>
          <w:rFonts w:asciiTheme="minorHAnsi" w:hAnsiTheme="minorHAnsi" w:cstheme="minorHAnsi"/>
          <w:b/>
          <w:snapToGrid w:val="0"/>
          <w:sz w:val="20"/>
          <w:szCs w:val="20"/>
          <w:lang w:eastAsia="x-none"/>
        </w:rPr>
      </w:pPr>
      <w:r w:rsidRPr="00DD77D8">
        <w:rPr>
          <w:rFonts w:asciiTheme="minorHAnsi" w:hAnsiTheme="minorHAnsi" w:cstheme="minorHAnsi"/>
          <w:b/>
          <w:snapToGrid w:val="0"/>
          <w:sz w:val="20"/>
          <w:szCs w:val="20"/>
          <w:lang w:eastAsia="x-none"/>
        </w:rPr>
        <w:t>5.4</w:t>
      </w:r>
      <w:r w:rsidRPr="00DD77D8">
        <w:rPr>
          <w:rFonts w:asciiTheme="minorHAnsi" w:hAnsiTheme="minorHAnsi" w:cstheme="minorHAnsi"/>
          <w:b/>
          <w:snapToGrid w:val="0"/>
          <w:sz w:val="20"/>
          <w:szCs w:val="20"/>
          <w:lang w:eastAsia="x-none"/>
        </w:rPr>
        <w:tab/>
        <w:t>Preferential Procurement Reform</w:t>
      </w:r>
    </w:p>
    <w:p w14:paraId="1A67F2BC" w14:textId="77777777" w:rsidR="00614BDC" w:rsidRPr="00DD77D8" w:rsidRDefault="00614BDC" w:rsidP="001E6D4A">
      <w:pPr>
        <w:spacing w:line="360" w:lineRule="auto"/>
        <w:ind w:left="851" w:right="-12" w:hanging="851"/>
        <w:jc w:val="both"/>
        <w:rPr>
          <w:rFonts w:asciiTheme="minorHAnsi" w:hAnsiTheme="minorHAnsi" w:cstheme="minorHAnsi"/>
          <w:sz w:val="20"/>
          <w:szCs w:val="20"/>
        </w:rPr>
      </w:pPr>
      <w:r w:rsidRPr="00DD77D8">
        <w:rPr>
          <w:rFonts w:asciiTheme="minorHAnsi" w:hAnsiTheme="minorHAnsi" w:cstheme="minorHAnsi"/>
          <w:sz w:val="20"/>
          <w:szCs w:val="20"/>
        </w:rPr>
        <w:t>5.4.1</w:t>
      </w:r>
      <w:r w:rsidRPr="00DD77D8">
        <w:rPr>
          <w:rFonts w:asciiTheme="minorHAnsi" w:hAnsiTheme="minorHAnsi" w:cstheme="minorHAnsi"/>
          <w:sz w:val="20"/>
          <w:szCs w:val="20"/>
        </w:rPr>
        <w:tab/>
        <w:t>NHLS supports B-BBEE as an essential ingredient of its business.  In accordance with government policy, NHLS insists that the private sector demonstrates its commitment and track record to B-BBEE in the areas of ownership (shareholding), skills transfer, employment equity and procurement practices (SMME Development) etc.</w:t>
      </w:r>
    </w:p>
    <w:p w14:paraId="20D7CAC0" w14:textId="77777777" w:rsidR="00614BDC" w:rsidRPr="00DD77D8" w:rsidRDefault="00614BDC" w:rsidP="001E6D4A">
      <w:pPr>
        <w:spacing w:line="360" w:lineRule="auto"/>
        <w:ind w:left="851" w:right="-12" w:hanging="851"/>
        <w:jc w:val="both"/>
        <w:rPr>
          <w:rFonts w:asciiTheme="minorHAnsi" w:hAnsiTheme="minorHAnsi" w:cstheme="minorHAnsi"/>
          <w:sz w:val="20"/>
          <w:szCs w:val="20"/>
        </w:rPr>
      </w:pPr>
      <w:r w:rsidRPr="00DD77D8">
        <w:rPr>
          <w:rFonts w:asciiTheme="minorHAnsi" w:hAnsiTheme="minorHAnsi" w:cstheme="minorHAnsi"/>
          <w:sz w:val="20"/>
          <w:szCs w:val="20"/>
        </w:rPr>
        <w:t>5.4.2</w:t>
      </w:r>
      <w:r w:rsidRPr="00DD77D8">
        <w:rPr>
          <w:rFonts w:asciiTheme="minorHAnsi" w:hAnsiTheme="minorHAnsi" w:cstheme="minorHAnsi"/>
          <w:sz w:val="20"/>
          <w:szCs w:val="20"/>
        </w:rPr>
        <w:tab/>
        <w:t>NHLS shall apply the principles of the Preferential Procurement Policy Framework Act, (Act No. 5 of 2000) to this proposal.</w:t>
      </w:r>
    </w:p>
    <w:p w14:paraId="1189E0EC" w14:textId="77777777" w:rsidR="00614BDC" w:rsidRPr="00DD77D8" w:rsidRDefault="00614BDC" w:rsidP="001E6D4A">
      <w:pPr>
        <w:spacing w:line="360" w:lineRule="auto"/>
        <w:ind w:left="851" w:right="-12" w:hanging="851"/>
        <w:jc w:val="both"/>
        <w:rPr>
          <w:rFonts w:asciiTheme="minorHAnsi" w:hAnsiTheme="minorHAnsi" w:cstheme="minorHAnsi"/>
          <w:sz w:val="20"/>
          <w:szCs w:val="20"/>
        </w:rPr>
      </w:pPr>
      <w:r w:rsidRPr="00DD77D8">
        <w:rPr>
          <w:rFonts w:asciiTheme="minorHAnsi" w:hAnsiTheme="minorHAnsi" w:cstheme="minorHAnsi"/>
          <w:sz w:val="20"/>
          <w:szCs w:val="20"/>
        </w:rPr>
        <w:t>5.4.3</w:t>
      </w:r>
      <w:r w:rsidRPr="00DD77D8">
        <w:rPr>
          <w:rFonts w:asciiTheme="minorHAnsi" w:hAnsiTheme="minorHAnsi" w:cstheme="minorHAnsi"/>
          <w:sz w:val="20"/>
          <w:szCs w:val="20"/>
        </w:rPr>
        <w:tab/>
        <w:t>Bidders shall complete the preference certificate attached to this proposal. In the case of a consortium and sub-contractors, the preference certificate must be completed for each legal entity.</w:t>
      </w:r>
    </w:p>
    <w:p w14:paraId="718687E9" w14:textId="77777777" w:rsidR="00614BDC" w:rsidRPr="00DD77D8" w:rsidRDefault="00614BDC" w:rsidP="001E6D4A">
      <w:pPr>
        <w:pStyle w:val="NoSpacing"/>
        <w:jc w:val="both"/>
        <w:rPr>
          <w:rFonts w:asciiTheme="minorHAnsi" w:hAnsiTheme="minorHAnsi" w:cstheme="minorHAnsi"/>
          <w:sz w:val="20"/>
          <w:szCs w:val="20"/>
        </w:rPr>
      </w:pPr>
    </w:p>
    <w:p w14:paraId="5118EF1A" w14:textId="77777777" w:rsidR="00614BDC" w:rsidRPr="00DD77D8" w:rsidRDefault="00614BDC" w:rsidP="001E6D4A">
      <w:pPr>
        <w:spacing w:line="360" w:lineRule="auto"/>
        <w:ind w:left="709" w:right="-142" w:hanging="709"/>
        <w:jc w:val="both"/>
        <w:rPr>
          <w:rFonts w:asciiTheme="minorHAnsi" w:hAnsiTheme="minorHAnsi" w:cstheme="minorHAnsi"/>
          <w:b/>
          <w:bCs/>
          <w:sz w:val="20"/>
          <w:szCs w:val="20"/>
        </w:rPr>
      </w:pPr>
      <w:r w:rsidRPr="00DD77D8">
        <w:rPr>
          <w:rFonts w:asciiTheme="minorHAnsi" w:hAnsiTheme="minorHAnsi" w:cstheme="minorHAnsi"/>
          <w:b/>
          <w:bCs/>
          <w:sz w:val="20"/>
          <w:szCs w:val="20"/>
        </w:rPr>
        <w:t>5.5</w:t>
      </w:r>
      <w:r w:rsidRPr="00DD77D8">
        <w:rPr>
          <w:rFonts w:asciiTheme="minorHAnsi" w:hAnsiTheme="minorHAnsi" w:cstheme="minorHAnsi"/>
          <w:b/>
          <w:bCs/>
          <w:sz w:val="20"/>
          <w:szCs w:val="20"/>
        </w:rPr>
        <w:tab/>
        <w:t>National Industrial Participation Programme</w:t>
      </w:r>
    </w:p>
    <w:p w14:paraId="4499A338" w14:textId="77777777" w:rsidR="00614BDC" w:rsidRPr="00DD77D8" w:rsidRDefault="0098196A" w:rsidP="001E6D4A">
      <w:pPr>
        <w:spacing w:line="360" w:lineRule="auto"/>
        <w:ind w:left="851" w:right="-12" w:hanging="851"/>
        <w:jc w:val="both"/>
        <w:rPr>
          <w:rFonts w:asciiTheme="minorHAnsi" w:hAnsiTheme="minorHAnsi" w:cstheme="minorHAnsi"/>
          <w:sz w:val="20"/>
          <w:szCs w:val="20"/>
        </w:rPr>
      </w:pPr>
      <w:r w:rsidRPr="00DD77D8">
        <w:rPr>
          <w:rFonts w:asciiTheme="minorHAnsi" w:hAnsiTheme="minorHAnsi" w:cstheme="minorHAnsi"/>
          <w:sz w:val="20"/>
          <w:szCs w:val="20"/>
        </w:rPr>
        <w:t>5.5.1</w:t>
      </w:r>
      <w:r w:rsidRPr="00DD77D8">
        <w:rPr>
          <w:rFonts w:asciiTheme="minorHAnsi" w:hAnsiTheme="minorHAnsi" w:cstheme="minorHAnsi"/>
          <w:sz w:val="20"/>
          <w:szCs w:val="20"/>
        </w:rPr>
        <w:tab/>
      </w:r>
      <w:r w:rsidR="00614BDC" w:rsidRPr="00DD77D8">
        <w:rPr>
          <w:rFonts w:asciiTheme="minorHAnsi" w:hAnsiTheme="minorHAnsi" w:cstheme="minorHAnsi"/>
          <w:sz w:val="20"/>
          <w:szCs w:val="20"/>
        </w:rPr>
        <w:t>The Industrial Participation policy, which was endorsed by Cabinet on 30 April 1997, is applicable to contracts that have an imported content. The NIP is obligatory and therefore must be complied with. Bidders are required to sign and submit the Standard Bidding Document (SBD5).</w:t>
      </w:r>
    </w:p>
    <w:p w14:paraId="55176EF6" w14:textId="77777777" w:rsidR="00614BDC" w:rsidRPr="00DD77D8" w:rsidRDefault="00614BDC" w:rsidP="001E6D4A">
      <w:pPr>
        <w:pStyle w:val="NoSpacing"/>
        <w:jc w:val="both"/>
        <w:rPr>
          <w:rFonts w:asciiTheme="minorHAnsi" w:hAnsiTheme="minorHAnsi" w:cstheme="minorHAnsi"/>
          <w:sz w:val="20"/>
          <w:szCs w:val="20"/>
        </w:rPr>
      </w:pPr>
    </w:p>
    <w:p w14:paraId="7F08C87A" w14:textId="77777777" w:rsidR="00614BDC" w:rsidRPr="00DD77D8" w:rsidRDefault="00614BDC" w:rsidP="001E6D4A">
      <w:pPr>
        <w:spacing w:line="360" w:lineRule="auto"/>
        <w:ind w:left="709" w:right="-142" w:hanging="709"/>
        <w:jc w:val="both"/>
        <w:rPr>
          <w:rFonts w:asciiTheme="minorHAnsi" w:hAnsiTheme="minorHAnsi" w:cstheme="minorHAnsi"/>
          <w:b/>
          <w:sz w:val="20"/>
          <w:szCs w:val="20"/>
        </w:rPr>
      </w:pPr>
      <w:r w:rsidRPr="00DD77D8">
        <w:rPr>
          <w:rFonts w:asciiTheme="minorHAnsi" w:hAnsiTheme="minorHAnsi" w:cstheme="minorHAnsi"/>
          <w:b/>
          <w:sz w:val="20"/>
          <w:szCs w:val="20"/>
        </w:rPr>
        <w:t>5.6</w:t>
      </w:r>
      <w:r w:rsidRPr="00DD77D8">
        <w:rPr>
          <w:rFonts w:asciiTheme="minorHAnsi" w:hAnsiTheme="minorHAnsi" w:cstheme="minorHAnsi"/>
          <w:b/>
          <w:sz w:val="20"/>
          <w:szCs w:val="20"/>
        </w:rPr>
        <w:tab/>
        <w:t>Language</w:t>
      </w:r>
    </w:p>
    <w:p w14:paraId="0EFFECDB" w14:textId="77777777" w:rsidR="00614BDC" w:rsidRPr="00DD77D8" w:rsidRDefault="00614BDC" w:rsidP="001E6D4A">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5.6.1</w:t>
      </w:r>
      <w:r w:rsidRPr="00DD77D8">
        <w:rPr>
          <w:rFonts w:asciiTheme="minorHAnsi" w:hAnsiTheme="minorHAnsi" w:cstheme="minorHAnsi"/>
          <w:sz w:val="20"/>
          <w:szCs w:val="20"/>
        </w:rPr>
        <w:tab/>
        <w:t>Bids shall be submitted in English.</w:t>
      </w:r>
    </w:p>
    <w:p w14:paraId="0B2E3CD8" w14:textId="77777777" w:rsidR="00614BDC" w:rsidRPr="00DD77D8" w:rsidRDefault="00614BDC" w:rsidP="001E6D4A">
      <w:pPr>
        <w:pStyle w:val="NoSpacing"/>
        <w:jc w:val="both"/>
        <w:rPr>
          <w:rFonts w:asciiTheme="minorHAnsi" w:hAnsiTheme="minorHAnsi" w:cstheme="minorHAnsi"/>
          <w:snapToGrid w:val="0"/>
          <w:sz w:val="20"/>
          <w:szCs w:val="20"/>
        </w:rPr>
      </w:pPr>
    </w:p>
    <w:p w14:paraId="07E0CF30" w14:textId="77777777" w:rsidR="00614BDC" w:rsidRPr="00DD77D8" w:rsidRDefault="00614BDC" w:rsidP="001E6D4A">
      <w:pPr>
        <w:spacing w:line="360" w:lineRule="auto"/>
        <w:ind w:left="709" w:right="-142" w:hanging="709"/>
        <w:jc w:val="both"/>
        <w:rPr>
          <w:rFonts w:asciiTheme="minorHAnsi" w:hAnsiTheme="minorHAnsi" w:cstheme="minorHAnsi"/>
          <w:b/>
          <w:snapToGrid w:val="0"/>
          <w:sz w:val="20"/>
          <w:szCs w:val="20"/>
          <w:lang w:eastAsia="x-none"/>
        </w:rPr>
      </w:pPr>
      <w:r w:rsidRPr="00DD77D8">
        <w:rPr>
          <w:rFonts w:asciiTheme="minorHAnsi" w:hAnsiTheme="minorHAnsi" w:cstheme="minorHAnsi"/>
          <w:b/>
          <w:snapToGrid w:val="0"/>
          <w:sz w:val="20"/>
          <w:szCs w:val="20"/>
          <w:lang w:eastAsia="x-none"/>
        </w:rPr>
        <w:t>5.7</w:t>
      </w:r>
      <w:r w:rsidRPr="00DD77D8">
        <w:rPr>
          <w:rFonts w:asciiTheme="minorHAnsi" w:hAnsiTheme="minorHAnsi" w:cstheme="minorHAnsi"/>
          <w:b/>
          <w:snapToGrid w:val="0"/>
          <w:sz w:val="20"/>
          <w:szCs w:val="20"/>
          <w:lang w:eastAsia="x-none"/>
        </w:rPr>
        <w:tab/>
        <w:t>Gender</w:t>
      </w:r>
    </w:p>
    <w:p w14:paraId="56791810" w14:textId="77777777" w:rsidR="00614BDC" w:rsidRPr="00DD77D8" w:rsidRDefault="00614BDC" w:rsidP="001E6D4A">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5.7.1</w:t>
      </w:r>
      <w:r w:rsidRPr="00DD77D8">
        <w:rPr>
          <w:rFonts w:asciiTheme="minorHAnsi" w:hAnsiTheme="minorHAnsi" w:cstheme="minorHAnsi"/>
          <w:sz w:val="20"/>
          <w:szCs w:val="20"/>
        </w:rPr>
        <w:tab/>
        <w:t>Any word implying any gender shall be interpreted to imply all other genders.</w:t>
      </w:r>
    </w:p>
    <w:p w14:paraId="7E9CFD6B" w14:textId="77777777" w:rsidR="00614BDC" w:rsidRPr="00DD77D8" w:rsidRDefault="00614BDC" w:rsidP="001E6D4A">
      <w:pPr>
        <w:pStyle w:val="NoSpacing"/>
        <w:jc w:val="both"/>
        <w:rPr>
          <w:rFonts w:asciiTheme="minorHAnsi" w:hAnsiTheme="minorHAnsi" w:cstheme="minorHAnsi"/>
          <w:sz w:val="20"/>
          <w:szCs w:val="20"/>
        </w:rPr>
      </w:pPr>
    </w:p>
    <w:p w14:paraId="67B2E961" w14:textId="77777777" w:rsidR="00614BDC" w:rsidRPr="00DD77D8" w:rsidRDefault="00614BDC" w:rsidP="001E6D4A">
      <w:pPr>
        <w:spacing w:line="360" w:lineRule="auto"/>
        <w:ind w:left="709" w:right="-142" w:hanging="709"/>
        <w:jc w:val="both"/>
        <w:rPr>
          <w:rFonts w:asciiTheme="minorHAnsi" w:hAnsiTheme="minorHAnsi" w:cstheme="minorHAnsi"/>
          <w:b/>
          <w:snapToGrid w:val="0"/>
          <w:sz w:val="20"/>
          <w:szCs w:val="20"/>
        </w:rPr>
      </w:pPr>
      <w:r w:rsidRPr="00DD77D8">
        <w:rPr>
          <w:rFonts w:asciiTheme="minorHAnsi" w:hAnsiTheme="minorHAnsi" w:cstheme="minorHAnsi"/>
          <w:b/>
          <w:snapToGrid w:val="0"/>
          <w:sz w:val="20"/>
          <w:szCs w:val="20"/>
        </w:rPr>
        <w:t xml:space="preserve">5.8 </w:t>
      </w:r>
      <w:r w:rsidRPr="00DD77D8">
        <w:rPr>
          <w:rFonts w:asciiTheme="minorHAnsi" w:hAnsiTheme="minorHAnsi" w:cstheme="minorHAnsi"/>
          <w:b/>
          <w:snapToGrid w:val="0"/>
          <w:sz w:val="20"/>
          <w:szCs w:val="20"/>
        </w:rPr>
        <w:tab/>
        <w:t>Headings</w:t>
      </w:r>
    </w:p>
    <w:p w14:paraId="55B023A6" w14:textId="77777777" w:rsidR="00614BDC" w:rsidRPr="00DD77D8" w:rsidRDefault="00614BDC" w:rsidP="001E6D4A">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5.8.1</w:t>
      </w:r>
      <w:r w:rsidRPr="00DD77D8">
        <w:rPr>
          <w:rFonts w:asciiTheme="minorHAnsi" w:hAnsiTheme="minorHAnsi" w:cstheme="minorHAnsi"/>
          <w:sz w:val="20"/>
          <w:szCs w:val="20"/>
        </w:rPr>
        <w:tab/>
        <w:t>Headings are incorporated into this proposal and submitted in response thereto, for ease of reference only and shall not form part thereof for any purpose of interpretation or for any other purpose.</w:t>
      </w:r>
    </w:p>
    <w:p w14:paraId="61548958" w14:textId="77777777" w:rsidR="00614BDC" w:rsidRPr="00DD77D8" w:rsidRDefault="00614BDC" w:rsidP="001E6D4A">
      <w:pPr>
        <w:pStyle w:val="NoSpacing"/>
        <w:jc w:val="both"/>
        <w:rPr>
          <w:rFonts w:asciiTheme="minorHAnsi" w:hAnsiTheme="minorHAnsi" w:cstheme="minorHAnsi"/>
          <w:snapToGrid w:val="0"/>
          <w:sz w:val="20"/>
          <w:szCs w:val="20"/>
        </w:rPr>
      </w:pPr>
    </w:p>
    <w:p w14:paraId="0325E058" w14:textId="77777777" w:rsidR="00614BDC" w:rsidRPr="00DD77D8" w:rsidRDefault="00614BDC" w:rsidP="001E6D4A">
      <w:pPr>
        <w:tabs>
          <w:tab w:val="left" w:pos="840"/>
        </w:tabs>
        <w:spacing w:line="360" w:lineRule="auto"/>
        <w:ind w:left="709" w:right="-142" w:hanging="709"/>
        <w:jc w:val="both"/>
        <w:rPr>
          <w:rFonts w:asciiTheme="minorHAnsi" w:hAnsiTheme="minorHAnsi" w:cstheme="minorHAnsi"/>
          <w:b/>
          <w:snapToGrid w:val="0"/>
          <w:sz w:val="20"/>
          <w:szCs w:val="20"/>
        </w:rPr>
      </w:pPr>
      <w:r w:rsidRPr="00DD77D8">
        <w:rPr>
          <w:rFonts w:asciiTheme="minorHAnsi" w:hAnsiTheme="minorHAnsi" w:cstheme="minorHAnsi"/>
          <w:b/>
          <w:snapToGrid w:val="0"/>
          <w:sz w:val="20"/>
          <w:szCs w:val="20"/>
        </w:rPr>
        <w:t>5.9</w:t>
      </w:r>
      <w:r w:rsidRPr="00DD77D8">
        <w:rPr>
          <w:rFonts w:asciiTheme="minorHAnsi" w:hAnsiTheme="minorHAnsi" w:cstheme="minorHAnsi"/>
          <w:b/>
          <w:snapToGrid w:val="0"/>
          <w:sz w:val="20"/>
          <w:szCs w:val="20"/>
        </w:rPr>
        <w:tab/>
        <w:t>Security clearances</w:t>
      </w:r>
    </w:p>
    <w:p w14:paraId="5F1C4E9B" w14:textId="77777777" w:rsidR="00614BDC" w:rsidRPr="00DD77D8" w:rsidRDefault="00614BDC" w:rsidP="001E6D4A">
      <w:pPr>
        <w:spacing w:line="360" w:lineRule="auto"/>
        <w:ind w:left="851" w:right="-12" w:hanging="851"/>
        <w:jc w:val="both"/>
        <w:rPr>
          <w:rFonts w:asciiTheme="minorHAnsi" w:hAnsiTheme="minorHAnsi" w:cstheme="minorHAnsi"/>
          <w:sz w:val="20"/>
          <w:szCs w:val="20"/>
        </w:rPr>
      </w:pPr>
      <w:r w:rsidRPr="00DD77D8">
        <w:rPr>
          <w:rFonts w:asciiTheme="minorHAnsi" w:hAnsiTheme="minorHAnsi" w:cstheme="minorHAnsi"/>
          <w:sz w:val="20"/>
          <w:szCs w:val="20"/>
        </w:rPr>
        <w:t>5.9.1</w:t>
      </w:r>
      <w:r w:rsidRPr="00DD77D8">
        <w:rPr>
          <w:rFonts w:asciiTheme="minorHAnsi" w:hAnsiTheme="minorHAnsi" w:cstheme="minorHAnsi"/>
          <w:sz w:val="20"/>
          <w:szCs w:val="20"/>
        </w:rPr>
        <w:tab/>
        <w:t xml:space="preserve">Employees and subcontractors of the successful bidder may be required to be in possession of valid security clearances to the level determined by the State Security Agency (SSA) and/or NHLS commensurate with the </w:t>
      </w:r>
      <w:r w:rsidRPr="00DD77D8">
        <w:rPr>
          <w:rFonts w:asciiTheme="minorHAnsi" w:hAnsiTheme="minorHAnsi" w:cstheme="minorHAnsi"/>
          <w:sz w:val="20"/>
          <w:szCs w:val="20"/>
        </w:rPr>
        <w:lastRenderedPageBreak/>
        <w:t>nature of the project activities they are involved in. The cost of obtaining suitable clearances is for the account of the bidders. The bidders shall supply and maintain a list of personnel involved on the project indicating their clearance status.</w:t>
      </w:r>
    </w:p>
    <w:p w14:paraId="5C008AD1" w14:textId="77777777" w:rsidR="00614BDC" w:rsidRPr="00DD77D8" w:rsidRDefault="00614BDC" w:rsidP="001E6D4A">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5.9.1</w:t>
      </w:r>
      <w:r w:rsidRPr="00DD77D8">
        <w:rPr>
          <w:rFonts w:asciiTheme="minorHAnsi" w:hAnsiTheme="minorHAnsi" w:cstheme="minorHAnsi"/>
          <w:sz w:val="20"/>
          <w:szCs w:val="20"/>
        </w:rPr>
        <w:tab/>
        <w:t>Employees and subcontractors of the successful bidder will be required to sign a non-disclosure agreement.</w:t>
      </w:r>
    </w:p>
    <w:p w14:paraId="1BDA6419" w14:textId="77777777" w:rsidR="00F13A4B" w:rsidRPr="00DD77D8" w:rsidRDefault="00F13A4B" w:rsidP="001E6D4A">
      <w:pPr>
        <w:pStyle w:val="NoSpacing"/>
        <w:jc w:val="both"/>
        <w:rPr>
          <w:rFonts w:asciiTheme="minorHAnsi" w:hAnsiTheme="minorHAnsi" w:cstheme="minorHAnsi"/>
          <w:sz w:val="20"/>
          <w:szCs w:val="20"/>
        </w:rPr>
      </w:pPr>
    </w:p>
    <w:p w14:paraId="243EC356" w14:textId="77777777" w:rsidR="00614BDC" w:rsidRPr="00DD77D8" w:rsidRDefault="00614BDC" w:rsidP="001E6D4A">
      <w:pPr>
        <w:spacing w:line="360" w:lineRule="auto"/>
        <w:ind w:left="709" w:right="-142" w:hanging="709"/>
        <w:jc w:val="both"/>
        <w:rPr>
          <w:rFonts w:asciiTheme="minorHAnsi" w:hAnsiTheme="minorHAnsi" w:cstheme="minorHAnsi"/>
          <w:b/>
          <w:sz w:val="20"/>
          <w:szCs w:val="20"/>
        </w:rPr>
      </w:pPr>
      <w:r w:rsidRPr="00DD77D8">
        <w:rPr>
          <w:rFonts w:asciiTheme="minorHAnsi" w:hAnsiTheme="minorHAnsi" w:cstheme="minorHAnsi"/>
          <w:b/>
          <w:sz w:val="20"/>
          <w:szCs w:val="20"/>
        </w:rPr>
        <w:t>5.10</w:t>
      </w:r>
      <w:r w:rsidRPr="00DD77D8">
        <w:rPr>
          <w:rFonts w:asciiTheme="minorHAnsi" w:hAnsiTheme="minorHAnsi" w:cstheme="minorHAnsi"/>
          <w:b/>
          <w:sz w:val="20"/>
          <w:szCs w:val="20"/>
        </w:rPr>
        <w:tab/>
        <w:t>Occupational Injuries and Diseases Act 13 of 1993</w:t>
      </w:r>
    </w:p>
    <w:p w14:paraId="16D8932F" w14:textId="77777777" w:rsidR="00614BDC" w:rsidRPr="00DD77D8" w:rsidRDefault="00614BDC" w:rsidP="001E6D4A">
      <w:pPr>
        <w:spacing w:line="360" w:lineRule="auto"/>
        <w:ind w:left="851" w:right="-12" w:hanging="851"/>
        <w:jc w:val="both"/>
        <w:rPr>
          <w:rFonts w:asciiTheme="minorHAnsi" w:hAnsiTheme="minorHAnsi" w:cstheme="minorHAnsi"/>
          <w:sz w:val="20"/>
          <w:szCs w:val="20"/>
        </w:rPr>
      </w:pPr>
      <w:r w:rsidRPr="00DD77D8">
        <w:rPr>
          <w:rFonts w:asciiTheme="minorHAnsi" w:hAnsiTheme="minorHAnsi" w:cstheme="minorHAnsi"/>
          <w:sz w:val="20"/>
          <w:szCs w:val="20"/>
        </w:rPr>
        <w:t>5.10.1</w:t>
      </w:r>
      <w:r w:rsidRPr="00DD77D8">
        <w:rPr>
          <w:rFonts w:asciiTheme="minorHAnsi" w:hAnsiTheme="minorHAnsi" w:cstheme="minorHAnsi"/>
          <w:sz w:val="20"/>
          <w:szCs w:val="20"/>
        </w:rPr>
        <w:tab/>
        <w:t>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bid and/ or subsequent agreement. NHLS reserves the right to request the Bidder to submit documentary proof of the Bidder’s registration and “good standing” with the Compensation Fund, or similar proof acceptable to NHLS.</w:t>
      </w:r>
    </w:p>
    <w:p w14:paraId="0D933CDB" w14:textId="77777777" w:rsidR="00614BDC" w:rsidRPr="00DD77D8" w:rsidRDefault="00614BDC" w:rsidP="001E6D4A">
      <w:pPr>
        <w:pStyle w:val="NoSpacing"/>
        <w:ind w:right="-12"/>
        <w:jc w:val="both"/>
        <w:rPr>
          <w:rFonts w:asciiTheme="minorHAnsi" w:hAnsiTheme="minorHAnsi" w:cstheme="minorHAnsi"/>
          <w:sz w:val="20"/>
          <w:szCs w:val="20"/>
        </w:rPr>
      </w:pPr>
    </w:p>
    <w:p w14:paraId="64925BAC" w14:textId="77777777" w:rsidR="00614BDC" w:rsidRPr="00DD77D8" w:rsidRDefault="00614BDC" w:rsidP="001E6D4A">
      <w:pPr>
        <w:spacing w:line="360" w:lineRule="auto"/>
        <w:ind w:left="709" w:right="-12" w:hanging="709"/>
        <w:jc w:val="both"/>
        <w:rPr>
          <w:rFonts w:asciiTheme="minorHAnsi" w:hAnsiTheme="minorHAnsi" w:cstheme="minorHAnsi"/>
          <w:b/>
          <w:sz w:val="20"/>
          <w:szCs w:val="20"/>
        </w:rPr>
      </w:pPr>
      <w:r w:rsidRPr="00DD77D8">
        <w:rPr>
          <w:rFonts w:asciiTheme="minorHAnsi" w:hAnsiTheme="minorHAnsi" w:cstheme="minorHAnsi"/>
          <w:b/>
          <w:sz w:val="20"/>
          <w:szCs w:val="20"/>
        </w:rPr>
        <w:t>5.11</w:t>
      </w:r>
      <w:r w:rsidRPr="00DD77D8">
        <w:rPr>
          <w:rFonts w:asciiTheme="minorHAnsi" w:hAnsiTheme="minorHAnsi" w:cstheme="minorHAnsi"/>
          <w:b/>
          <w:sz w:val="20"/>
          <w:szCs w:val="20"/>
        </w:rPr>
        <w:tab/>
        <w:t>Formal contract</w:t>
      </w:r>
    </w:p>
    <w:p w14:paraId="5DD3C593" w14:textId="77777777" w:rsidR="00614BDC" w:rsidRPr="00DD77D8" w:rsidRDefault="00614BDC" w:rsidP="001E6D4A">
      <w:pPr>
        <w:spacing w:line="360" w:lineRule="auto"/>
        <w:ind w:left="851" w:right="-12" w:hanging="851"/>
        <w:jc w:val="both"/>
        <w:rPr>
          <w:rFonts w:asciiTheme="minorHAnsi" w:hAnsiTheme="minorHAnsi" w:cstheme="minorHAnsi"/>
          <w:sz w:val="20"/>
          <w:szCs w:val="20"/>
        </w:rPr>
      </w:pPr>
      <w:r w:rsidRPr="00DD77D8">
        <w:rPr>
          <w:rFonts w:asciiTheme="minorHAnsi" w:hAnsiTheme="minorHAnsi" w:cstheme="minorHAnsi"/>
          <w:sz w:val="20"/>
          <w:szCs w:val="20"/>
        </w:rPr>
        <w:t>5.11.1</w:t>
      </w:r>
      <w:r w:rsidRPr="00DD77D8">
        <w:rPr>
          <w:rFonts w:asciiTheme="minorHAnsi" w:hAnsiTheme="minorHAnsi" w:cstheme="minorHAnsi"/>
          <w:sz w:val="20"/>
          <w:szCs w:val="20"/>
        </w:rPr>
        <w:tab/>
        <w:t xml:space="preserve">This </w:t>
      </w:r>
      <w:r w:rsidR="005A3884" w:rsidRPr="00DD77D8">
        <w:rPr>
          <w:rFonts w:asciiTheme="minorHAnsi" w:hAnsiTheme="minorHAnsi" w:cstheme="minorHAnsi"/>
          <w:sz w:val="20"/>
          <w:szCs w:val="20"/>
        </w:rPr>
        <w:t>RFB</w:t>
      </w:r>
      <w:r w:rsidRPr="00DD77D8">
        <w:rPr>
          <w:rFonts w:asciiTheme="minorHAnsi" w:hAnsiTheme="minorHAnsi" w:cstheme="minorHAnsi"/>
          <w:sz w:val="20"/>
          <w:szCs w:val="20"/>
        </w:rPr>
        <w:t xml:space="preserve">, all the appended documentation and the proposal in response thereto read together, form the basis for a formal contract to be negotiated and finalised between NHLS and/or its clients and the enterprise(s) to whom NHLS awards the bid in whole or in part. </w:t>
      </w:r>
    </w:p>
    <w:p w14:paraId="204F8E6B" w14:textId="77777777" w:rsidR="00614BDC" w:rsidRPr="00DD77D8" w:rsidRDefault="00614BDC" w:rsidP="001E6D4A">
      <w:pPr>
        <w:spacing w:line="360" w:lineRule="auto"/>
        <w:ind w:left="851" w:right="-12" w:hanging="851"/>
        <w:jc w:val="both"/>
        <w:rPr>
          <w:rFonts w:asciiTheme="minorHAnsi" w:hAnsiTheme="minorHAnsi" w:cstheme="minorHAnsi"/>
          <w:sz w:val="20"/>
          <w:szCs w:val="20"/>
        </w:rPr>
      </w:pPr>
      <w:r w:rsidRPr="00DD77D8">
        <w:rPr>
          <w:rFonts w:asciiTheme="minorHAnsi" w:hAnsiTheme="minorHAnsi" w:cstheme="minorHAnsi"/>
          <w:sz w:val="20"/>
          <w:szCs w:val="20"/>
        </w:rPr>
        <w:t>5.11.2</w:t>
      </w:r>
      <w:r w:rsidRPr="00DD77D8">
        <w:rPr>
          <w:rFonts w:asciiTheme="minorHAnsi" w:hAnsiTheme="minorHAnsi" w:cstheme="minorHAnsi"/>
          <w:sz w:val="20"/>
          <w:szCs w:val="20"/>
        </w:rPr>
        <w:tab/>
        <w:t>Any offer and/or acceptance entered verbally between NHLS and any vendor, such offer shall not constitute a contract and thus not binding on the parties.</w:t>
      </w:r>
    </w:p>
    <w:p w14:paraId="27175592" w14:textId="77777777" w:rsidR="00614BDC" w:rsidRPr="00DD77D8" w:rsidRDefault="00614BDC" w:rsidP="001E6D4A">
      <w:pPr>
        <w:pStyle w:val="NoSpacing"/>
        <w:jc w:val="both"/>
        <w:rPr>
          <w:rFonts w:asciiTheme="minorHAnsi" w:hAnsiTheme="minorHAnsi" w:cstheme="minorHAnsi"/>
          <w:sz w:val="20"/>
          <w:szCs w:val="20"/>
        </w:rPr>
      </w:pPr>
    </w:p>
    <w:p w14:paraId="453A8C71" w14:textId="77777777" w:rsidR="00614BDC" w:rsidRPr="00DD77D8" w:rsidRDefault="00614BDC" w:rsidP="001E6D4A">
      <w:pPr>
        <w:spacing w:line="360" w:lineRule="auto"/>
        <w:ind w:left="709" w:right="-142" w:hanging="709"/>
        <w:jc w:val="both"/>
        <w:rPr>
          <w:rFonts w:asciiTheme="minorHAnsi" w:hAnsiTheme="minorHAnsi" w:cstheme="minorHAnsi"/>
          <w:b/>
          <w:sz w:val="20"/>
          <w:szCs w:val="20"/>
        </w:rPr>
      </w:pPr>
      <w:r w:rsidRPr="00DD77D8">
        <w:rPr>
          <w:rFonts w:asciiTheme="minorHAnsi" w:hAnsiTheme="minorHAnsi" w:cstheme="minorHAnsi"/>
          <w:b/>
          <w:sz w:val="20"/>
          <w:szCs w:val="20"/>
        </w:rPr>
        <w:t>5.12</w:t>
      </w:r>
      <w:r w:rsidRPr="00DD77D8">
        <w:rPr>
          <w:rFonts w:asciiTheme="minorHAnsi" w:hAnsiTheme="minorHAnsi" w:cstheme="minorHAnsi"/>
          <w:b/>
          <w:sz w:val="20"/>
          <w:szCs w:val="20"/>
        </w:rPr>
        <w:tab/>
        <w:t>Instructions for submitting a proposal</w:t>
      </w:r>
    </w:p>
    <w:p w14:paraId="722AB30C" w14:textId="77777777" w:rsidR="00614BDC" w:rsidRDefault="00614BDC" w:rsidP="001E6D4A">
      <w:pPr>
        <w:spacing w:line="360" w:lineRule="auto"/>
        <w:ind w:left="851" w:right="-12" w:hanging="851"/>
        <w:jc w:val="both"/>
        <w:rPr>
          <w:rFonts w:asciiTheme="minorHAnsi" w:hAnsiTheme="minorHAnsi" w:cstheme="minorHAnsi"/>
          <w:sz w:val="20"/>
          <w:szCs w:val="20"/>
        </w:rPr>
      </w:pPr>
      <w:r w:rsidRPr="00DD77D8">
        <w:rPr>
          <w:rFonts w:asciiTheme="minorHAnsi" w:hAnsiTheme="minorHAnsi" w:cstheme="minorHAnsi"/>
          <w:sz w:val="20"/>
          <w:szCs w:val="20"/>
        </w:rPr>
        <w:t>5.12.</w:t>
      </w:r>
      <w:r w:rsidR="000C0C8D" w:rsidRPr="00DD77D8">
        <w:rPr>
          <w:rFonts w:asciiTheme="minorHAnsi" w:hAnsiTheme="minorHAnsi" w:cstheme="minorHAnsi"/>
          <w:sz w:val="20"/>
          <w:szCs w:val="20"/>
        </w:rPr>
        <w:t>1</w:t>
      </w:r>
      <w:r w:rsidRPr="00DD77D8">
        <w:rPr>
          <w:rFonts w:asciiTheme="minorHAnsi" w:hAnsiTheme="minorHAnsi" w:cstheme="minorHAnsi"/>
          <w:sz w:val="20"/>
          <w:szCs w:val="20"/>
        </w:rPr>
        <w:tab/>
        <w:t>One (1) original, one (1) hard copy and 1 (one) electronic copy on compact disk (CD) in Portable Document Format (</w:t>
      </w:r>
      <w:r w:rsidRPr="00DD77D8">
        <w:rPr>
          <w:rFonts w:asciiTheme="minorHAnsi" w:hAnsiTheme="minorHAnsi" w:cstheme="minorHAnsi"/>
          <w:b/>
          <w:sz w:val="20"/>
          <w:szCs w:val="20"/>
        </w:rPr>
        <w:t>PDF)</w:t>
      </w:r>
      <w:r w:rsidRPr="00DD77D8">
        <w:rPr>
          <w:rFonts w:asciiTheme="minorHAnsi" w:hAnsiTheme="minorHAnsi" w:cstheme="minorHAnsi"/>
          <w:sz w:val="20"/>
          <w:szCs w:val="20"/>
        </w:rPr>
        <w:t xml:space="preserve"> of the Bid shall be submitted on the date of closure of the Bid. </w:t>
      </w:r>
    </w:p>
    <w:p w14:paraId="6B23D80E" w14:textId="77777777" w:rsidR="00681B6C" w:rsidRPr="00681B6C" w:rsidRDefault="00681B6C" w:rsidP="001E6D4A">
      <w:pPr>
        <w:spacing w:line="360" w:lineRule="auto"/>
        <w:ind w:left="851" w:right="-142"/>
        <w:jc w:val="both"/>
        <w:rPr>
          <w:rFonts w:asciiTheme="minorHAnsi" w:hAnsiTheme="minorHAnsi" w:cstheme="minorHAnsi"/>
          <w:sz w:val="20"/>
          <w:szCs w:val="20"/>
        </w:rPr>
      </w:pPr>
      <w:r w:rsidRPr="00681B6C">
        <w:rPr>
          <w:rFonts w:asciiTheme="minorHAnsi" w:hAnsiTheme="minorHAnsi" w:cstheme="minorHAnsi"/>
          <w:b/>
          <w:sz w:val="20"/>
          <w:szCs w:val="20"/>
        </w:rPr>
        <w:t>Pricing:</w:t>
      </w:r>
      <w:r w:rsidRPr="00681B6C">
        <w:rPr>
          <w:rFonts w:asciiTheme="minorHAnsi" w:hAnsiTheme="minorHAnsi" w:cstheme="minorHAnsi"/>
          <w:sz w:val="20"/>
          <w:szCs w:val="20"/>
        </w:rPr>
        <w:t xml:space="preserve">  </w:t>
      </w:r>
      <w:r w:rsidR="00392AA7" w:rsidRPr="00392AA7">
        <w:rPr>
          <w:rFonts w:asciiTheme="minorHAnsi" w:hAnsiTheme="minorHAnsi" w:cstheme="minorHAnsi"/>
          <w:b/>
          <w:sz w:val="20"/>
          <w:szCs w:val="20"/>
        </w:rPr>
        <w:t>Bid Price</w:t>
      </w:r>
      <w:r w:rsidR="00392AA7">
        <w:rPr>
          <w:rFonts w:asciiTheme="minorHAnsi" w:hAnsiTheme="minorHAnsi" w:cstheme="minorHAnsi"/>
          <w:b/>
          <w:sz w:val="20"/>
          <w:szCs w:val="20"/>
        </w:rPr>
        <w:t xml:space="preserve"> must be </w:t>
      </w:r>
      <w:r w:rsidR="00392AA7" w:rsidRPr="00DD77D8">
        <w:rPr>
          <w:rFonts w:asciiTheme="minorHAnsi" w:hAnsiTheme="minorHAnsi" w:cstheme="minorHAnsi"/>
          <w:b/>
          <w:sz w:val="20"/>
          <w:szCs w:val="20"/>
        </w:rPr>
        <w:t>submitted in a separate envelop and marked clearly as follows: RFB number, RFB description and bidder’s name)</w:t>
      </w:r>
      <w:r w:rsidR="00392AA7">
        <w:rPr>
          <w:rFonts w:asciiTheme="minorHAnsi" w:hAnsiTheme="minorHAnsi" w:cstheme="minorHAnsi"/>
          <w:b/>
          <w:sz w:val="20"/>
          <w:szCs w:val="20"/>
        </w:rPr>
        <w:t xml:space="preserve">. </w:t>
      </w:r>
      <w:r w:rsidRPr="00681B6C">
        <w:rPr>
          <w:rFonts w:asciiTheme="minorHAnsi" w:hAnsiTheme="minorHAnsi" w:cstheme="minorHAnsi"/>
          <w:sz w:val="20"/>
          <w:szCs w:val="20"/>
        </w:rPr>
        <w:t xml:space="preserve">One (1) original, one (1) hard copy and 1 (one) electronic copy on compact disk (CD) in Portable Document Format (PDF) of the Bid shall be submitted on the date of closure of the Bid. </w:t>
      </w:r>
    </w:p>
    <w:p w14:paraId="5924854C" w14:textId="77777777" w:rsidR="00DD29E4" w:rsidRDefault="00DD29E4" w:rsidP="001E6D4A">
      <w:pPr>
        <w:pStyle w:val="NoSpacing"/>
        <w:jc w:val="both"/>
      </w:pPr>
    </w:p>
    <w:p w14:paraId="691AAA52" w14:textId="77777777" w:rsidR="00A1514F" w:rsidRPr="00681B6C" w:rsidRDefault="00A1514F" w:rsidP="001E6D4A">
      <w:pPr>
        <w:spacing w:line="360" w:lineRule="auto"/>
        <w:ind w:left="851" w:right="-142"/>
        <w:jc w:val="both"/>
        <w:rPr>
          <w:rFonts w:asciiTheme="minorHAnsi" w:hAnsiTheme="minorHAnsi" w:cstheme="minorHAnsi"/>
          <w:sz w:val="20"/>
          <w:szCs w:val="20"/>
        </w:rPr>
      </w:pPr>
      <w:r w:rsidRPr="00681B6C">
        <w:rPr>
          <w:rFonts w:asciiTheme="minorHAnsi" w:hAnsiTheme="minorHAnsi" w:cstheme="minorHAnsi"/>
          <w:sz w:val="20"/>
          <w:szCs w:val="20"/>
        </w:rPr>
        <w:t xml:space="preserve">The original copy must be signed in black ink by an authorised employee, agent or representative of the bidder and </w:t>
      </w:r>
      <w:proofErr w:type="gramStart"/>
      <w:r w:rsidRPr="00681B6C">
        <w:rPr>
          <w:rFonts w:asciiTheme="minorHAnsi" w:hAnsiTheme="minorHAnsi" w:cstheme="minorHAnsi"/>
          <w:sz w:val="20"/>
          <w:szCs w:val="20"/>
        </w:rPr>
        <w:t>each and every</w:t>
      </w:r>
      <w:proofErr w:type="gramEnd"/>
      <w:r w:rsidRPr="00681B6C">
        <w:rPr>
          <w:rFonts w:asciiTheme="minorHAnsi" w:hAnsiTheme="minorHAnsi" w:cstheme="minorHAnsi"/>
          <w:sz w:val="20"/>
          <w:szCs w:val="20"/>
        </w:rPr>
        <w:t xml:space="preserve"> page of the proposal shall contain the initials of same signatories.</w:t>
      </w:r>
    </w:p>
    <w:p w14:paraId="3F04F357" w14:textId="77777777" w:rsidR="00A1514F" w:rsidRPr="00DD77D8" w:rsidRDefault="00A1514F" w:rsidP="001E6D4A">
      <w:pPr>
        <w:pStyle w:val="NoSpacing"/>
        <w:jc w:val="both"/>
      </w:pPr>
    </w:p>
    <w:p w14:paraId="3BF82B7E" w14:textId="77777777" w:rsidR="00614BDC" w:rsidRPr="00DD77D8" w:rsidRDefault="00614BDC" w:rsidP="001E6D4A">
      <w:pPr>
        <w:spacing w:line="360" w:lineRule="auto"/>
        <w:ind w:left="851" w:right="-12" w:hanging="851"/>
        <w:jc w:val="both"/>
        <w:rPr>
          <w:rFonts w:asciiTheme="minorHAnsi" w:hAnsiTheme="minorHAnsi" w:cstheme="minorHAnsi"/>
          <w:sz w:val="20"/>
          <w:szCs w:val="20"/>
        </w:rPr>
      </w:pPr>
      <w:r w:rsidRPr="00DD77D8">
        <w:rPr>
          <w:rFonts w:asciiTheme="minorHAnsi" w:hAnsiTheme="minorHAnsi" w:cstheme="minorHAnsi"/>
          <w:sz w:val="20"/>
          <w:szCs w:val="20"/>
        </w:rPr>
        <w:t>5.12.</w:t>
      </w:r>
      <w:r w:rsidR="000C0C8D" w:rsidRPr="00DD77D8">
        <w:rPr>
          <w:rFonts w:asciiTheme="minorHAnsi" w:hAnsiTheme="minorHAnsi" w:cstheme="minorHAnsi"/>
          <w:sz w:val="20"/>
          <w:szCs w:val="20"/>
        </w:rPr>
        <w:t>2</w:t>
      </w:r>
      <w:r w:rsidRPr="00DD77D8">
        <w:rPr>
          <w:rFonts w:asciiTheme="minorHAnsi" w:hAnsiTheme="minorHAnsi" w:cstheme="minorHAnsi"/>
          <w:sz w:val="20"/>
          <w:szCs w:val="20"/>
        </w:rPr>
        <w:tab/>
        <w:t>Bidders shall submit proposal responses in accordance with the prescribed manner of submissions as specified above.</w:t>
      </w:r>
    </w:p>
    <w:p w14:paraId="3AA96747" w14:textId="073EF7B3" w:rsidR="00614BDC" w:rsidRPr="00DD77D8" w:rsidRDefault="00614BDC" w:rsidP="001E6D4A">
      <w:pPr>
        <w:spacing w:line="360" w:lineRule="auto"/>
        <w:ind w:left="851" w:right="-12" w:hanging="851"/>
        <w:jc w:val="both"/>
        <w:rPr>
          <w:rFonts w:asciiTheme="minorHAnsi" w:hAnsiTheme="minorHAnsi" w:cstheme="minorHAnsi"/>
          <w:snapToGrid w:val="0"/>
          <w:sz w:val="20"/>
          <w:szCs w:val="20"/>
          <w:lang w:eastAsia="x-none"/>
        </w:rPr>
      </w:pPr>
      <w:r w:rsidRPr="00DD77D8">
        <w:rPr>
          <w:rFonts w:asciiTheme="minorHAnsi" w:hAnsiTheme="minorHAnsi" w:cstheme="minorHAnsi"/>
          <w:snapToGrid w:val="0"/>
          <w:sz w:val="20"/>
          <w:szCs w:val="20"/>
          <w:lang w:eastAsia="x-none"/>
        </w:rPr>
        <w:t>5.12.</w:t>
      </w:r>
      <w:r w:rsidR="000C0C8D" w:rsidRPr="00DD77D8">
        <w:rPr>
          <w:rFonts w:asciiTheme="minorHAnsi" w:hAnsiTheme="minorHAnsi" w:cstheme="minorHAnsi"/>
          <w:snapToGrid w:val="0"/>
          <w:sz w:val="20"/>
          <w:szCs w:val="20"/>
          <w:lang w:eastAsia="x-none"/>
        </w:rPr>
        <w:t>3</w:t>
      </w:r>
      <w:r w:rsidRPr="00DD77D8">
        <w:rPr>
          <w:rFonts w:asciiTheme="minorHAnsi" w:hAnsiTheme="minorHAnsi" w:cstheme="minorHAnsi"/>
          <w:snapToGrid w:val="0"/>
          <w:sz w:val="20"/>
          <w:szCs w:val="20"/>
          <w:lang w:eastAsia="x-none"/>
        </w:rPr>
        <w:tab/>
        <w:t xml:space="preserve">Bids must be submitted in a prescribed response format herewith reflected as </w:t>
      </w:r>
      <w:hyperlink w:anchor="Response" w:history="1">
        <w:r w:rsidRPr="00DD77D8">
          <w:rPr>
            <w:rFonts w:asciiTheme="minorHAnsi" w:hAnsiTheme="minorHAnsi" w:cstheme="minorHAnsi"/>
            <w:b/>
            <w:bCs/>
            <w:snapToGrid w:val="0"/>
            <w:sz w:val="20"/>
            <w:szCs w:val="20"/>
            <w:u w:val="single"/>
            <w:lang w:eastAsia="x-none"/>
          </w:rPr>
          <w:t>Response Format</w:t>
        </w:r>
      </w:hyperlink>
      <w:r w:rsidRPr="00DD77D8">
        <w:rPr>
          <w:rFonts w:asciiTheme="minorHAnsi" w:hAnsiTheme="minorHAnsi" w:cstheme="minorHAnsi"/>
          <w:snapToGrid w:val="0"/>
          <w:sz w:val="20"/>
          <w:szCs w:val="20"/>
          <w:lang w:eastAsia="x-none"/>
        </w:rPr>
        <w:t>, and be sealed in an envelope</w:t>
      </w:r>
      <w:r w:rsidR="00392AA7">
        <w:rPr>
          <w:rFonts w:asciiTheme="minorHAnsi" w:hAnsiTheme="minorHAnsi" w:cstheme="minorHAnsi"/>
          <w:snapToGrid w:val="0"/>
          <w:sz w:val="20"/>
          <w:szCs w:val="20"/>
          <w:lang w:eastAsia="x-none"/>
        </w:rPr>
        <w:t xml:space="preserve"> </w:t>
      </w:r>
      <w:r w:rsidR="00E40C95">
        <w:rPr>
          <w:rFonts w:asciiTheme="minorHAnsi" w:hAnsiTheme="minorHAnsi" w:cstheme="minorHAnsi"/>
          <w:snapToGrid w:val="0"/>
          <w:sz w:val="20"/>
          <w:szCs w:val="20"/>
          <w:lang w:eastAsia="x-none"/>
        </w:rPr>
        <w:t>clearly marked</w:t>
      </w:r>
      <w:r w:rsidRPr="00DD77D8">
        <w:rPr>
          <w:rFonts w:asciiTheme="minorHAnsi" w:hAnsiTheme="minorHAnsi" w:cstheme="minorHAnsi"/>
          <w:snapToGrid w:val="0"/>
          <w:sz w:val="20"/>
          <w:szCs w:val="20"/>
          <w:lang w:eastAsia="x-none"/>
        </w:rPr>
        <w:t>.</w:t>
      </w:r>
    </w:p>
    <w:p w14:paraId="0FEBD4DB" w14:textId="77777777" w:rsidR="00614BDC" w:rsidRPr="00DD77D8" w:rsidRDefault="00614BDC" w:rsidP="001E6D4A">
      <w:pPr>
        <w:spacing w:line="360" w:lineRule="auto"/>
        <w:ind w:left="851" w:right="-12" w:hanging="851"/>
        <w:jc w:val="both"/>
        <w:rPr>
          <w:rFonts w:asciiTheme="minorHAnsi" w:hAnsiTheme="minorHAnsi" w:cstheme="minorHAnsi"/>
          <w:sz w:val="20"/>
          <w:szCs w:val="20"/>
        </w:rPr>
      </w:pPr>
      <w:r w:rsidRPr="00DD77D8">
        <w:rPr>
          <w:rFonts w:asciiTheme="minorHAnsi" w:hAnsiTheme="minorHAnsi" w:cstheme="minorHAnsi"/>
          <w:sz w:val="20"/>
          <w:szCs w:val="20"/>
        </w:rPr>
        <w:t>5.12.</w:t>
      </w:r>
      <w:r w:rsidR="000C0C8D" w:rsidRPr="00DD77D8">
        <w:rPr>
          <w:rFonts w:asciiTheme="minorHAnsi" w:hAnsiTheme="minorHAnsi" w:cstheme="minorHAnsi"/>
          <w:sz w:val="20"/>
          <w:szCs w:val="20"/>
        </w:rPr>
        <w:t>4</w:t>
      </w:r>
      <w:r w:rsidRPr="00DD77D8">
        <w:rPr>
          <w:rFonts w:asciiTheme="minorHAnsi" w:hAnsiTheme="minorHAnsi" w:cstheme="minorHAnsi"/>
          <w:sz w:val="20"/>
          <w:szCs w:val="20"/>
        </w:rPr>
        <w:t xml:space="preserve"> </w:t>
      </w:r>
      <w:r w:rsidRPr="00DD77D8">
        <w:rPr>
          <w:rFonts w:asciiTheme="minorHAnsi" w:hAnsiTheme="minorHAnsi" w:cstheme="minorHAnsi"/>
          <w:sz w:val="20"/>
          <w:szCs w:val="20"/>
        </w:rPr>
        <w:tab/>
        <w:t>Bids that are too large to fit into the tender box must be handed in at the reception desk during office hour</w:t>
      </w:r>
      <w:r w:rsidR="00CC7BB3" w:rsidRPr="00DD77D8">
        <w:rPr>
          <w:rFonts w:asciiTheme="minorHAnsi" w:hAnsiTheme="minorHAnsi" w:cstheme="minorHAnsi"/>
          <w:sz w:val="20"/>
          <w:szCs w:val="20"/>
        </w:rPr>
        <w:t>s from 08:00- 16:30 or before 11</w:t>
      </w:r>
      <w:r w:rsidRPr="00DD77D8">
        <w:rPr>
          <w:rFonts w:asciiTheme="minorHAnsi" w:hAnsiTheme="minorHAnsi" w:cstheme="minorHAnsi"/>
          <w:sz w:val="20"/>
          <w:szCs w:val="20"/>
        </w:rPr>
        <w:t xml:space="preserve">:00 on the closing date. </w:t>
      </w:r>
    </w:p>
    <w:p w14:paraId="655182AA" w14:textId="43659C38" w:rsidR="00614BDC" w:rsidRPr="00DD77D8" w:rsidRDefault="00614BDC" w:rsidP="001E6D4A">
      <w:pPr>
        <w:spacing w:line="360" w:lineRule="auto"/>
        <w:ind w:left="851" w:right="-12" w:hanging="851"/>
        <w:jc w:val="both"/>
        <w:rPr>
          <w:rFonts w:asciiTheme="minorHAnsi" w:hAnsiTheme="minorHAnsi" w:cstheme="minorHAnsi"/>
          <w:sz w:val="20"/>
          <w:szCs w:val="20"/>
        </w:rPr>
      </w:pPr>
      <w:r w:rsidRPr="00DD77D8">
        <w:rPr>
          <w:rFonts w:asciiTheme="minorHAnsi" w:hAnsiTheme="minorHAnsi" w:cstheme="minorHAnsi"/>
          <w:sz w:val="20"/>
          <w:szCs w:val="20"/>
        </w:rPr>
        <w:t>5.12.</w:t>
      </w:r>
      <w:r w:rsidR="000C0C8D" w:rsidRPr="00DD77D8">
        <w:rPr>
          <w:rFonts w:asciiTheme="minorHAnsi" w:hAnsiTheme="minorHAnsi" w:cstheme="minorHAnsi"/>
          <w:sz w:val="20"/>
          <w:szCs w:val="20"/>
        </w:rPr>
        <w:t>5</w:t>
      </w:r>
      <w:r w:rsidRPr="00DD77D8">
        <w:rPr>
          <w:rFonts w:asciiTheme="minorHAnsi" w:hAnsiTheme="minorHAnsi" w:cstheme="minorHAnsi"/>
          <w:sz w:val="20"/>
          <w:szCs w:val="20"/>
        </w:rPr>
        <w:tab/>
        <w:t>All Bids in this regard shall only be accepted if they have been placed in the bid box before or on the closing date</w:t>
      </w:r>
      <w:r w:rsidRPr="00E76E65">
        <w:rPr>
          <w:rFonts w:asciiTheme="minorHAnsi" w:hAnsiTheme="minorHAnsi" w:cstheme="minorHAnsi"/>
          <w:b/>
          <w:sz w:val="20"/>
          <w:szCs w:val="20"/>
        </w:rPr>
        <w:t xml:space="preserve">, </w:t>
      </w:r>
      <w:r w:rsidR="0032355F">
        <w:rPr>
          <w:rFonts w:asciiTheme="minorHAnsi" w:hAnsiTheme="minorHAnsi" w:cstheme="minorHAnsi"/>
          <w:b/>
          <w:sz w:val="20"/>
          <w:szCs w:val="20"/>
        </w:rPr>
        <w:t>0</w:t>
      </w:r>
      <w:r w:rsidR="003A63D1">
        <w:rPr>
          <w:rFonts w:asciiTheme="minorHAnsi" w:hAnsiTheme="minorHAnsi" w:cstheme="minorHAnsi"/>
          <w:b/>
          <w:sz w:val="20"/>
          <w:szCs w:val="20"/>
        </w:rPr>
        <w:t>5</w:t>
      </w:r>
      <w:r w:rsidR="0032355F">
        <w:rPr>
          <w:rFonts w:asciiTheme="minorHAnsi" w:hAnsiTheme="minorHAnsi" w:cstheme="minorHAnsi"/>
          <w:b/>
          <w:sz w:val="20"/>
          <w:szCs w:val="20"/>
        </w:rPr>
        <w:t xml:space="preserve"> December</w:t>
      </w:r>
      <w:r w:rsidR="006D3A4B">
        <w:rPr>
          <w:rFonts w:asciiTheme="minorHAnsi" w:hAnsiTheme="minorHAnsi" w:cstheme="minorHAnsi"/>
          <w:b/>
          <w:sz w:val="20"/>
          <w:szCs w:val="20"/>
        </w:rPr>
        <w:t xml:space="preserve"> 2024</w:t>
      </w:r>
      <w:r w:rsidRPr="00E76E65">
        <w:rPr>
          <w:rFonts w:asciiTheme="minorHAnsi" w:hAnsiTheme="minorHAnsi" w:cstheme="minorHAnsi"/>
          <w:b/>
          <w:sz w:val="20"/>
          <w:szCs w:val="20"/>
        </w:rPr>
        <w:t xml:space="preserve"> and stipulated time, 11h00</w:t>
      </w:r>
      <w:r w:rsidR="00CC7BB3" w:rsidRPr="00E76E65">
        <w:rPr>
          <w:rFonts w:asciiTheme="minorHAnsi" w:hAnsiTheme="minorHAnsi" w:cstheme="minorHAnsi"/>
          <w:b/>
          <w:sz w:val="20"/>
          <w:szCs w:val="20"/>
        </w:rPr>
        <w:t xml:space="preserve"> am</w:t>
      </w:r>
      <w:r w:rsidRPr="00E76E65">
        <w:rPr>
          <w:rFonts w:asciiTheme="minorHAnsi" w:hAnsiTheme="minorHAnsi" w:cstheme="minorHAnsi"/>
          <w:sz w:val="20"/>
          <w:szCs w:val="20"/>
        </w:rPr>
        <w:t>.</w:t>
      </w:r>
    </w:p>
    <w:p w14:paraId="030E9AF0" w14:textId="77777777" w:rsidR="00614BDC" w:rsidRPr="00DD77D8" w:rsidRDefault="0098196A" w:rsidP="001E6D4A">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5.12.</w:t>
      </w:r>
      <w:r w:rsidR="000C0C8D" w:rsidRPr="00DD77D8">
        <w:rPr>
          <w:rFonts w:asciiTheme="minorHAnsi" w:hAnsiTheme="minorHAnsi" w:cstheme="minorHAnsi"/>
          <w:sz w:val="20"/>
          <w:szCs w:val="20"/>
        </w:rPr>
        <w:t>6</w:t>
      </w:r>
      <w:r w:rsidRPr="00DD77D8">
        <w:rPr>
          <w:rFonts w:asciiTheme="minorHAnsi" w:hAnsiTheme="minorHAnsi" w:cstheme="minorHAnsi"/>
          <w:sz w:val="20"/>
          <w:szCs w:val="20"/>
        </w:rPr>
        <w:tab/>
      </w:r>
      <w:r w:rsidR="00614BDC" w:rsidRPr="00DD77D8">
        <w:rPr>
          <w:rFonts w:asciiTheme="minorHAnsi" w:hAnsiTheme="minorHAnsi" w:cstheme="minorHAnsi"/>
          <w:sz w:val="20"/>
          <w:szCs w:val="20"/>
        </w:rPr>
        <w:t>Bids received after the time stipulated shall not be considered.</w:t>
      </w:r>
    </w:p>
    <w:p w14:paraId="625AA13B" w14:textId="77777777" w:rsidR="00614BDC" w:rsidRDefault="00614BDC" w:rsidP="001E6D4A">
      <w:pPr>
        <w:spacing w:line="360" w:lineRule="auto"/>
        <w:ind w:left="851" w:right="-12" w:hanging="851"/>
        <w:jc w:val="both"/>
        <w:rPr>
          <w:rFonts w:asciiTheme="minorHAnsi" w:hAnsiTheme="minorHAnsi" w:cstheme="minorHAnsi"/>
          <w:sz w:val="20"/>
          <w:szCs w:val="20"/>
        </w:rPr>
      </w:pPr>
      <w:r w:rsidRPr="00DD77D8">
        <w:rPr>
          <w:rFonts w:asciiTheme="minorHAnsi" w:hAnsiTheme="minorHAnsi" w:cstheme="minorHAnsi"/>
          <w:sz w:val="20"/>
          <w:szCs w:val="20"/>
        </w:rPr>
        <w:lastRenderedPageBreak/>
        <w:t>5.12.</w:t>
      </w:r>
      <w:r w:rsidR="000C0C8D" w:rsidRPr="00DD77D8">
        <w:rPr>
          <w:rFonts w:asciiTheme="minorHAnsi" w:hAnsiTheme="minorHAnsi" w:cstheme="minorHAnsi"/>
          <w:sz w:val="20"/>
          <w:szCs w:val="20"/>
        </w:rPr>
        <w:t>7</w:t>
      </w:r>
      <w:r w:rsidRPr="00DD77D8">
        <w:rPr>
          <w:rFonts w:asciiTheme="minorHAnsi" w:hAnsiTheme="minorHAnsi" w:cstheme="minorHAnsi"/>
          <w:sz w:val="20"/>
          <w:szCs w:val="20"/>
        </w:rPr>
        <w:tab/>
        <w:t>Bid responses sent by post or courier must reach this office at least</w:t>
      </w:r>
      <w:r w:rsidR="0004087B">
        <w:rPr>
          <w:rFonts w:asciiTheme="minorHAnsi" w:hAnsiTheme="minorHAnsi" w:cstheme="minorHAnsi"/>
          <w:sz w:val="20"/>
          <w:szCs w:val="20"/>
        </w:rPr>
        <w:t xml:space="preserve"> </w:t>
      </w:r>
      <w:r w:rsidRPr="00DD77D8">
        <w:rPr>
          <w:rFonts w:asciiTheme="minorHAnsi" w:hAnsiTheme="minorHAnsi" w:cstheme="minorHAnsi"/>
          <w:b/>
          <w:bCs/>
          <w:sz w:val="20"/>
          <w:szCs w:val="20"/>
        </w:rPr>
        <w:t>36 hours</w:t>
      </w:r>
      <w:r w:rsidRPr="00DD77D8">
        <w:rPr>
          <w:rFonts w:asciiTheme="minorHAnsi" w:hAnsiTheme="minorHAnsi" w:cstheme="minorHAnsi"/>
          <w:sz w:val="20"/>
          <w:szCs w:val="20"/>
        </w:rPr>
        <w:t xml:space="preserve"> before the closing date to be deposited into the proposal box. Failure to comply with this requirement shall result in your proposal being treated as a “late proposal” and shall not be entertained. Such proposal shall be returned to the respective bidders. </w:t>
      </w:r>
    </w:p>
    <w:p w14:paraId="49E84F8B" w14:textId="77777777" w:rsidR="00614BDC" w:rsidRPr="00DD77D8" w:rsidRDefault="00392AA7" w:rsidP="001E6D4A">
      <w:pPr>
        <w:spacing w:line="360" w:lineRule="auto"/>
        <w:ind w:left="851" w:right="-12" w:hanging="851"/>
        <w:jc w:val="both"/>
        <w:rPr>
          <w:rFonts w:asciiTheme="minorHAnsi" w:hAnsiTheme="minorHAnsi" w:cstheme="minorHAnsi"/>
          <w:b/>
          <w:bCs/>
          <w:sz w:val="20"/>
          <w:szCs w:val="20"/>
        </w:rPr>
      </w:pPr>
      <w:r>
        <w:rPr>
          <w:rFonts w:asciiTheme="minorHAnsi" w:hAnsiTheme="minorHAnsi" w:cstheme="minorHAnsi"/>
          <w:sz w:val="20"/>
          <w:szCs w:val="20"/>
        </w:rPr>
        <w:t>5.12.8</w:t>
      </w:r>
      <w:r>
        <w:rPr>
          <w:rFonts w:asciiTheme="minorHAnsi" w:hAnsiTheme="minorHAnsi" w:cstheme="minorHAnsi"/>
          <w:sz w:val="20"/>
          <w:szCs w:val="20"/>
        </w:rPr>
        <w:tab/>
      </w:r>
      <w:r w:rsidR="00614BDC" w:rsidRPr="00DD77D8">
        <w:rPr>
          <w:rFonts w:asciiTheme="minorHAnsi" w:hAnsiTheme="minorHAnsi" w:cstheme="minorHAnsi"/>
          <w:b/>
          <w:bCs/>
          <w:sz w:val="20"/>
          <w:szCs w:val="20"/>
        </w:rPr>
        <w:t>No proposal shall be accepted by NHLS if submitted in any manner other than as prescribed above.</w:t>
      </w:r>
      <w:bookmarkStart w:id="21" w:name="Response"/>
      <w:bookmarkStart w:id="22" w:name="_Toc150587194"/>
      <w:bookmarkStart w:id="23" w:name="_Toc199296472"/>
    </w:p>
    <w:p w14:paraId="704062AE" w14:textId="77777777" w:rsidR="00614BDC" w:rsidRPr="00DD77D8" w:rsidRDefault="00614BDC" w:rsidP="001E6D4A">
      <w:pPr>
        <w:pStyle w:val="NoSpacing"/>
        <w:jc w:val="both"/>
        <w:rPr>
          <w:rFonts w:asciiTheme="minorHAnsi" w:hAnsiTheme="minorHAnsi" w:cstheme="minorHAnsi"/>
          <w:snapToGrid w:val="0"/>
          <w:sz w:val="20"/>
          <w:szCs w:val="20"/>
          <w:lang w:val="en-GB"/>
        </w:rPr>
      </w:pPr>
    </w:p>
    <w:p w14:paraId="7116AF95" w14:textId="77777777" w:rsidR="00614BDC" w:rsidRPr="00DD77D8" w:rsidRDefault="00614BDC" w:rsidP="001E6D4A">
      <w:pPr>
        <w:pStyle w:val="Heading1"/>
        <w:numPr>
          <w:ilvl w:val="0"/>
          <w:numId w:val="29"/>
        </w:numPr>
        <w:tabs>
          <w:tab w:val="clear" w:pos="720"/>
        </w:tabs>
        <w:spacing w:line="360" w:lineRule="auto"/>
        <w:ind w:hanging="720"/>
        <w:rPr>
          <w:rFonts w:asciiTheme="minorHAnsi" w:hAnsiTheme="minorHAnsi" w:cstheme="minorHAnsi"/>
          <w:sz w:val="20"/>
        </w:rPr>
      </w:pPr>
      <w:bookmarkStart w:id="24" w:name="_Toc156835215"/>
      <w:r w:rsidRPr="00DD77D8">
        <w:rPr>
          <w:rFonts w:asciiTheme="minorHAnsi" w:hAnsiTheme="minorHAnsi" w:cstheme="minorHAnsi"/>
          <w:sz w:val="20"/>
        </w:rPr>
        <w:t>Response format</w:t>
      </w:r>
      <w:bookmarkEnd w:id="21"/>
      <w:bookmarkEnd w:id="22"/>
      <w:bookmarkEnd w:id="23"/>
      <w:bookmarkEnd w:id="24"/>
    </w:p>
    <w:p w14:paraId="0E5AE96F" w14:textId="77777777" w:rsidR="00614BDC" w:rsidRPr="00DD77D8" w:rsidRDefault="00614BDC" w:rsidP="001E6D4A">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6.1</w:t>
      </w:r>
      <w:r w:rsidRPr="00DD77D8">
        <w:rPr>
          <w:rFonts w:asciiTheme="minorHAnsi" w:hAnsiTheme="minorHAnsi" w:cstheme="minorHAnsi"/>
          <w:sz w:val="20"/>
          <w:szCs w:val="20"/>
        </w:rPr>
        <w:tab/>
        <w:t>Bidders shall submit response in accordance with the response format specified below. Failure to do so shall result rejecting vendor’s response. No referrals may be made to comment. Failure to comply shall result in the vendor being penalised.</w:t>
      </w:r>
    </w:p>
    <w:p w14:paraId="50B9F601" w14:textId="77777777" w:rsidR="00614BDC" w:rsidRPr="00DD77D8" w:rsidRDefault="00614BDC" w:rsidP="001E6D4A">
      <w:pPr>
        <w:pStyle w:val="NoSpacing"/>
        <w:jc w:val="both"/>
        <w:rPr>
          <w:rFonts w:asciiTheme="minorHAnsi" w:hAnsiTheme="minorHAnsi" w:cstheme="minorHAnsi"/>
          <w:sz w:val="20"/>
          <w:szCs w:val="20"/>
        </w:rPr>
      </w:pPr>
    </w:p>
    <w:p w14:paraId="091F646D" w14:textId="77777777" w:rsidR="00614BDC" w:rsidRPr="00DD77D8" w:rsidRDefault="00614BDC" w:rsidP="001E6D4A">
      <w:pPr>
        <w:spacing w:line="360" w:lineRule="auto"/>
        <w:ind w:left="709" w:right="-142" w:hanging="709"/>
        <w:jc w:val="both"/>
        <w:rPr>
          <w:rFonts w:asciiTheme="minorHAnsi" w:hAnsiTheme="minorHAnsi" w:cstheme="minorHAnsi"/>
          <w:b/>
          <w:bCs/>
          <w:sz w:val="20"/>
          <w:szCs w:val="20"/>
        </w:rPr>
      </w:pPr>
      <w:r w:rsidRPr="00DD77D8">
        <w:rPr>
          <w:rFonts w:asciiTheme="minorHAnsi" w:hAnsiTheme="minorHAnsi" w:cstheme="minorHAnsi"/>
          <w:bCs/>
          <w:sz w:val="20"/>
          <w:szCs w:val="20"/>
        </w:rPr>
        <w:t>6.2</w:t>
      </w:r>
      <w:r w:rsidRPr="00DD77D8">
        <w:rPr>
          <w:rFonts w:asciiTheme="minorHAnsi" w:hAnsiTheme="minorHAnsi" w:cstheme="minorHAnsi"/>
          <w:b/>
          <w:bCs/>
          <w:sz w:val="20"/>
          <w:szCs w:val="20"/>
        </w:rPr>
        <w:tab/>
        <w:t>Schedule Index:</w:t>
      </w:r>
    </w:p>
    <w:p w14:paraId="145C57D5" w14:textId="77777777" w:rsidR="00614BDC" w:rsidRPr="00DD77D8" w:rsidRDefault="00614BDC" w:rsidP="001E6D4A">
      <w:pPr>
        <w:spacing w:line="360" w:lineRule="auto"/>
        <w:ind w:left="851" w:right="-142" w:hanging="851"/>
        <w:jc w:val="both"/>
        <w:rPr>
          <w:rFonts w:asciiTheme="minorHAnsi" w:hAnsiTheme="minorHAnsi" w:cstheme="minorHAnsi"/>
          <w:b/>
          <w:bCs/>
          <w:sz w:val="20"/>
          <w:szCs w:val="20"/>
        </w:rPr>
      </w:pPr>
      <w:r w:rsidRPr="00DD77D8">
        <w:rPr>
          <w:rFonts w:asciiTheme="minorHAnsi" w:hAnsiTheme="minorHAnsi" w:cstheme="minorHAnsi"/>
          <w:bCs/>
          <w:sz w:val="20"/>
          <w:szCs w:val="20"/>
        </w:rPr>
        <w:t>6.2.1</w:t>
      </w:r>
      <w:r w:rsidRPr="00DD77D8">
        <w:rPr>
          <w:rFonts w:asciiTheme="minorHAnsi" w:hAnsiTheme="minorHAnsi" w:cstheme="minorHAnsi"/>
          <w:b/>
          <w:bCs/>
          <w:sz w:val="20"/>
          <w:szCs w:val="20"/>
        </w:rPr>
        <w:tab/>
        <w:t>Schedule 1</w:t>
      </w:r>
      <w:r w:rsidRPr="00DD77D8">
        <w:rPr>
          <w:rFonts w:asciiTheme="minorHAnsi" w:hAnsiTheme="minorHAnsi" w:cstheme="minorHAnsi"/>
          <w:sz w:val="20"/>
          <w:szCs w:val="20"/>
        </w:rPr>
        <w:t>:</w:t>
      </w:r>
      <w:r w:rsidR="00894138" w:rsidRPr="00DD77D8">
        <w:rPr>
          <w:rFonts w:asciiTheme="minorHAnsi" w:hAnsiTheme="minorHAnsi" w:cstheme="minorHAnsi"/>
          <w:sz w:val="20"/>
          <w:szCs w:val="20"/>
        </w:rPr>
        <w:t xml:space="preserve"> </w:t>
      </w:r>
      <w:r w:rsidRPr="00DD77D8">
        <w:rPr>
          <w:rFonts w:asciiTheme="minorHAnsi" w:hAnsiTheme="minorHAnsi" w:cstheme="minorHAnsi"/>
          <w:sz w:val="20"/>
          <w:szCs w:val="20"/>
        </w:rPr>
        <w:t xml:space="preserve">Pages 1 </w:t>
      </w:r>
      <w:r w:rsidRPr="00003D9F">
        <w:rPr>
          <w:rFonts w:asciiTheme="minorHAnsi" w:hAnsiTheme="minorHAnsi" w:cstheme="minorHAnsi"/>
          <w:sz w:val="20"/>
          <w:szCs w:val="20"/>
        </w:rPr>
        <w:t xml:space="preserve">– </w:t>
      </w:r>
      <w:r w:rsidR="00E05545">
        <w:rPr>
          <w:rFonts w:asciiTheme="minorHAnsi" w:hAnsiTheme="minorHAnsi" w:cstheme="minorHAnsi"/>
          <w:sz w:val="20"/>
          <w:szCs w:val="20"/>
        </w:rPr>
        <w:t>20</w:t>
      </w:r>
      <w:r w:rsidR="00292431" w:rsidRPr="00003D9F">
        <w:rPr>
          <w:rFonts w:asciiTheme="minorHAnsi" w:hAnsiTheme="minorHAnsi" w:cstheme="minorHAnsi"/>
          <w:sz w:val="20"/>
          <w:szCs w:val="20"/>
        </w:rPr>
        <w:t xml:space="preserve"> </w:t>
      </w:r>
      <w:r w:rsidRPr="00003D9F">
        <w:rPr>
          <w:rFonts w:asciiTheme="minorHAnsi" w:hAnsiTheme="minorHAnsi" w:cstheme="minorHAnsi"/>
          <w:sz w:val="20"/>
          <w:szCs w:val="20"/>
        </w:rPr>
        <w:t>of this</w:t>
      </w:r>
      <w:r w:rsidRPr="00DD77D8">
        <w:rPr>
          <w:rFonts w:asciiTheme="minorHAnsi" w:hAnsiTheme="minorHAnsi" w:cstheme="minorHAnsi"/>
          <w:sz w:val="20"/>
          <w:szCs w:val="20"/>
        </w:rPr>
        <w:t xml:space="preserve"> </w:t>
      </w:r>
      <w:r w:rsidR="005A3884" w:rsidRPr="00DD77D8">
        <w:rPr>
          <w:rFonts w:asciiTheme="minorHAnsi" w:hAnsiTheme="minorHAnsi" w:cstheme="minorHAnsi"/>
          <w:sz w:val="20"/>
          <w:szCs w:val="20"/>
        </w:rPr>
        <w:t>RFB</w:t>
      </w:r>
      <w:r w:rsidRPr="00DD77D8">
        <w:rPr>
          <w:rFonts w:asciiTheme="minorHAnsi" w:hAnsiTheme="minorHAnsi" w:cstheme="minorHAnsi"/>
          <w:sz w:val="20"/>
          <w:szCs w:val="20"/>
        </w:rPr>
        <w:t xml:space="preserve"> document</w:t>
      </w:r>
    </w:p>
    <w:p w14:paraId="35A23CA1" w14:textId="77777777" w:rsidR="00614BDC" w:rsidRPr="00DD77D8" w:rsidRDefault="00614BDC" w:rsidP="001E6D4A">
      <w:pPr>
        <w:spacing w:line="360" w:lineRule="auto"/>
        <w:ind w:left="851" w:right="-142" w:hanging="851"/>
        <w:jc w:val="both"/>
        <w:rPr>
          <w:rFonts w:asciiTheme="minorHAnsi" w:hAnsiTheme="minorHAnsi" w:cstheme="minorHAnsi"/>
          <w:bCs/>
          <w:sz w:val="20"/>
          <w:szCs w:val="20"/>
        </w:rPr>
      </w:pPr>
      <w:r w:rsidRPr="00DD77D8">
        <w:rPr>
          <w:rFonts w:asciiTheme="minorHAnsi" w:hAnsiTheme="minorHAnsi" w:cstheme="minorHAnsi"/>
          <w:bCs/>
          <w:sz w:val="20"/>
          <w:szCs w:val="20"/>
        </w:rPr>
        <w:t>6.2.2</w:t>
      </w:r>
      <w:r w:rsidRPr="00DD77D8">
        <w:rPr>
          <w:rFonts w:asciiTheme="minorHAnsi" w:hAnsiTheme="minorHAnsi" w:cstheme="minorHAnsi"/>
          <w:b/>
          <w:bCs/>
          <w:sz w:val="20"/>
          <w:szCs w:val="20"/>
        </w:rPr>
        <w:tab/>
      </w:r>
      <w:r w:rsidRPr="00E76E65">
        <w:rPr>
          <w:rFonts w:asciiTheme="minorHAnsi" w:hAnsiTheme="minorHAnsi" w:cstheme="minorHAnsi"/>
          <w:b/>
          <w:bCs/>
          <w:sz w:val="20"/>
          <w:szCs w:val="20"/>
        </w:rPr>
        <w:t xml:space="preserve">Schedule 2: </w:t>
      </w:r>
      <w:r w:rsidRPr="00E76E65">
        <w:rPr>
          <w:rFonts w:asciiTheme="minorHAnsi" w:hAnsiTheme="minorHAnsi" w:cstheme="minorHAnsi"/>
          <w:bCs/>
          <w:sz w:val="20"/>
          <w:szCs w:val="20"/>
        </w:rPr>
        <w:t>Mandatory Documents</w:t>
      </w:r>
    </w:p>
    <w:p w14:paraId="2BFCB372" w14:textId="77777777" w:rsidR="0089289F" w:rsidRPr="00A23027" w:rsidRDefault="00614BDC" w:rsidP="001E6D4A">
      <w:pPr>
        <w:spacing w:line="360" w:lineRule="auto"/>
        <w:ind w:left="1134" w:right="-142" w:hanging="1134"/>
        <w:jc w:val="both"/>
        <w:rPr>
          <w:rFonts w:asciiTheme="minorHAnsi" w:hAnsiTheme="minorHAnsi" w:cstheme="minorHAnsi"/>
          <w:bCs/>
          <w:sz w:val="20"/>
          <w:szCs w:val="20"/>
          <w:lang w:val="en-GB"/>
        </w:rPr>
      </w:pPr>
      <w:r w:rsidRPr="00DD77D8">
        <w:rPr>
          <w:rFonts w:asciiTheme="minorHAnsi" w:hAnsiTheme="minorHAnsi" w:cstheme="minorHAnsi"/>
          <w:bCs/>
          <w:sz w:val="20"/>
          <w:szCs w:val="20"/>
        </w:rPr>
        <w:t>6.2.2.1</w:t>
      </w:r>
      <w:r w:rsidRPr="00DD77D8">
        <w:rPr>
          <w:rFonts w:asciiTheme="minorHAnsi" w:hAnsiTheme="minorHAnsi" w:cstheme="minorHAnsi"/>
          <w:bCs/>
          <w:sz w:val="20"/>
          <w:szCs w:val="20"/>
        </w:rPr>
        <w:tab/>
      </w:r>
      <w:r w:rsidR="0089289F" w:rsidRPr="00A23027">
        <w:rPr>
          <w:rFonts w:asciiTheme="minorHAnsi" w:hAnsiTheme="minorHAnsi" w:cstheme="minorHAnsi"/>
          <w:bCs/>
          <w:sz w:val="20"/>
          <w:szCs w:val="20"/>
          <w:lang w:val="en-GB"/>
        </w:rPr>
        <w:t>An original valid Tax Clearance Certificate or a Tax Compliance Status letter (with pin) issued by the South African Revenue Services or a CSD Report reflecting active Tax Clearance Compliance status.</w:t>
      </w:r>
    </w:p>
    <w:p w14:paraId="187CF6C8" w14:textId="77777777" w:rsidR="0089289F" w:rsidRDefault="0089289F" w:rsidP="001E6D4A">
      <w:pPr>
        <w:spacing w:line="360" w:lineRule="auto"/>
        <w:ind w:left="1134" w:right="-142" w:hanging="1134"/>
        <w:jc w:val="both"/>
        <w:rPr>
          <w:rFonts w:asciiTheme="minorHAnsi" w:hAnsiTheme="minorHAnsi" w:cstheme="minorHAnsi"/>
          <w:sz w:val="20"/>
          <w:szCs w:val="20"/>
        </w:rPr>
      </w:pPr>
      <w:r w:rsidRPr="00A23027">
        <w:rPr>
          <w:rFonts w:asciiTheme="minorHAnsi" w:hAnsiTheme="minorHAnsi" w:cstheme="minorHAnsi"/>
          <w:bCs/>
          <w:sz w:val="20"/>
          <w:szCs w:val="20"/>
        </w:rPr>
        <w:tab/>
      </w:r>
      <w:r w:rsidRPr="00A23027">
        <w:rPr>
          <w:rFonts w:asciiTheme="minorHAnsi" w:hAnsiTheme="minorHAnsi" w:cstheme="minorHAnsi"/>
          <w:sz w:val="20"/>
          <w:szCs w:val="20"/>
        </w:rPr>
        <w:t xml:space="preserve">If a Consortium, Joint Venture or Subcontractor, </w:t>
      </w:r>
      <w:r w:rsidRPr="00A23027">
        <w:rPr>
          <w:rFonts w:asciiTheme="minorHAnsi" w:hAnsiTheme="minorHAnsi" w:cstheme="minorHAnsi"/>
          <w:bCs/>
          <w:sz w:val="20"/>
          <w:szCs w:val="20"/>
          <w:lang w:val="en-GB"/>
        </w:rPr>
        <w:t>an original valid Tax Clearance Certificate or a Tax Compliance Status letter (with pin) issued by the South African Revenue Services or a CSD Report reflecting active Tax Clearance Compliance status</w:t>
      </w:r>
      <w:r w:rsidRPr="00A23027">
        <w:rPr>
          <w:rFonts w:asciiTheme="minorHAnsi" w:hAnsiTheme="minorHAnsi" w:cstheme="minorHAnsi"/>
          <w:sz w:val="20"/>
          <w:szCs w:val="20"/>
        </w:rPr>
        <w:t xml:space="preserve"> must be submitted for each member.</w:t>
      </w:r>
      <w:r w:rsidR="00782170">
        <w:rPr>
          <w:rFonts w:asciiTheme="minorHAnsi" w:hAnsiTheme="minorHAnsi" w:cstheme="minorHAnsi"/>
          <w:sz w:val="20"/>
          <w:szCs w:val="20"/>
        </w:rPr>
        <w:t xml:space="preserve"> (Annexure B)</w:t>
      </w:r>
    </w:p>
    <w:p w14:paraId="0D140C62" w14:textId="77777777" w:rsidR="00614BDC" w:rsidRPr="00DD77D8" w:rsidRDefault="00614BDC" w:rsidP="001E6D4A">
      <w:pPr>
        <w:spacing w:line="360" w:lineRule="auto"/>
        <w:ind w:left="1134" w:right="-142" w:hanging="1134"/>
        <w:jc w:val="both"/>
        <w:rPr>
          <w:rFonts w:asciiTheme="minorHAnsi" w:hAnsiTheme="minorHAnsi" w:cstheme="minorHAnsi"/>
          <w:sz w:val="20"/>
          <w:szCs w:val="20"/>
        </w:rPr>
      </w:pPr>
      <w:r w:rsidRPr="00DD77D8">
        <w:rPr>
          <w:rFonts w:asciiTheme="minorHAnsi" w:hAnsiTheme="minorHAnsi" w:cstheme="minorHAnsi"/>
          <w:sz w:val="20"/>
          <w:szCs w:val="20"/>
        </w:rPr>
        <w:t xml:space="preserve">6.2.2.2 </w:t>
      </w:r>
      <w:r w:rsidRPr="00DD77D8">
        <w:rPr>
          <w:rFonts w:asciiTheme="minorHAnsi" w:hAnsiTheme="minorHAnsi" w:cstheme="minorHAnsi"/>
          <w:sz w:val="20"/>
          <w:szCs w:val="20"/>
        </w:rPr>
        <w:tab/>
        <w:t>National Industrial Participation Progr</w:t>
      </w:r>
      <w:r w:rsidR="00F13A4B" w:rsidRPr="00DD77D8">
        <w:rPr>
          <w:rFonts w:asciiTheme="minorHAnsi" w:hAnsiTheme="minorHAnsi" w:cstheme="minorHAnsi"/>
          <w:sz w:val="20"/>
          <w:szCs w:val="20"/>
        </w:rPr>
        <w:t xml:space="preserve">amme Certificate from the DTI </w:t>
      </w:r>
      <w:r w:rsidRPr="00DD77D8">
        <w:rPr>
          <w:rFonts w:asciiTheme="minorHAnsi" w:hAnsiTheme="minorHAnsi" w:cstheme="minorHAnsi"/>
          <w:sz w:val="20"/>
          <w:szCs w:val="20"/>
        </w:rPr>
        <w:t xml:space="preserve">(read paragraph 5.5 in conjunction with Annex E – SBD 5) (If applicable). </w:t>
      </w:r>
    </w:p>
    <w:p w14:paraId="552BC825" w14:textId="77777777" w:rsidR="00DB3D10" w:rsidRPr="00DD77D8" w:rsidRDefault="00DB3D10" w:rsidP="001E6D4A">
      <w:pPr>
        <w:pStyle w:val="NoSpacing"/>
        <w:spacing w:line="360" w:lineRule="auto"/>
        <w:ind w:left="1134" w:hanging="1134"/>
        <w:jc w:val="both"/>
        <w:rPr>
          <w:rFonts w:asciiTheme="minorHAnsi" w:hAnsiTheme="minorHAnsi" w:cstheme="minorHAnsi"/>
          <w:sz w:val="20"/>
          <w:szCs w:val="20"/>
        </w:rPr>
      </w:pPr>
      <w:r w:rsidRPr="00DD77D8">
        <w:rPr>
          <w:rFonts w:asciiTheme="minorHAnsi" w:hAnsiTheme="minorHAnsi" w:cstheme="minorHAnsi"/>
          <w:sz w:val="20"/>
          <w:szCs w:val="20"/>
        </w:rPr>
        <w:t>6.2.2.</w:t>
      </w:r>
      <w:r w:rsidR="00F00437">
        <w:rPr>
          <w:rFonts w:asciiTheme="minorHAnsi" w:hAnsiTheme="minorHAnsi" w:cstheme="minorHAnsi"/>
          <w:sz w:val="20"/>
          <w:szCs w:val="20"/>
        </w:rPr>
        <w:t>3</w:t>
      </w:r>
      <w:r w:rsidRPr="00DD77D8">
        <w:rPr>
          <w:rFonts w:asciiTheme="minorHAnsi" w:hAnsiTheme="minorHAnsi" w:cstheme="minorHAnsi"/>
          <w:sz w:val="20"/>
          <w:szCs w:val="20"/>
        </w:rPr>
        <w:tab/>
        <w:t>Central Supplier Database (CSD) Registration Report</w:t>
      </w:r>
    </w:p>
    <w:p w14:paraId="0BAA044B" w14:textId="77777777" w:rsidR="00392AA7" w:rsidRDefault="00392AA7" w:rsidP="001E6D4A">
      <w:pPr>
        <w:spacing w:line="360" w:lineRule="auto"/>
        <w:ind w:left="1134" w:right="-142" w:hanging="1134"/>
        <w:jc w:val="both"/>
        <w:rPr>
          <w:rFonts w:asciiTheme="minorHAnsi" w:hAnsiTheme="minorHAnsi" w:cstheme="minorHAnsi"/>
          <w:sz w:val="20"/>
          <w:szCs w:val="20"/>
        </w:rPr>
      </w:pPr>
      <w:r>
        <w:rPr>
          <w:rFonts w:asciiTheme="minorHAnsi" w:hAnsiTheme="minorHAnsi" w:cstheme="minorHAnsi"/>
          <w:sz w:val="20"/>
          <w:szCs w:val="20"/>
        </w:rPr>
        <w:t>6.2.2.</w:t>
      </w:r>
      <w:r w:rsidR="002D6E58">
        <w:rPr>
          <w:rFonts w:asciiTheme="minorHAnsi" w:hAnsiTheme="minorHAnsi" w:cstheme="minorHAnsi"/>
          <w:sz w:val="20"/>
          <w:szCs w:val="20"/>
        </w:rPr>
        <w:t>4</w:t>
      </w:r>
      <w:r>
        <w:rPr>
          <w:rFonts w:asciiTheme="minorHAnsi" w:hAnsiTheme="minorHAnsi" w:cstheme="minorHAnsi"/>
          <w:sz w:val="20"/>
          <w:szCs w:val="20"/>
        </w:rPr>
        <w:tab/>
        <w:t>General Conditions of Contract (Annexure</w:t>
      </w:r>
      <w:r w:rsidR="002D6E58">
        <w:rPr>
          <w:rFonts w:asciiTheme="minorHAnsi" w:hAnsiTheme="minorHAnsi" w:cstheme="minorHAnsi"/>
          <w:sz w:val="20"/>
          <w:szCs w:val="20"/>
        </w:rPr>
        <w:t xml:space="preserve"> </w:t>
      </w:r>
      <w:r w:rsidR="003B1AF9">
        <w:rPr>
          <w:rFonts w:asciiTheme="minorHAnsi" w:hAnsiTheme="minorHAnsi" w:cstheme="minorHAnsi"/>
          <w:sz w:val="20"/>
          <w:szCs w:val="20"/>
        </w:rPr>
        <w:t>E</w:t>
      </w:r>
      <w:r>
        <w:rPr>
          <w:rFonts w:asciiTheme="minorHAnsi" w:hAnsiTheme="minorHAnsi" w:cstheme="minorHAnsi"/>
          <w:sz w:val="20"/>
          <w:szCs w:val="20"/>
        </w:rPr>
        <w:t>)</w:t>
      </w:r>
      <w:r w:rsidR="003B1AF9">
        <w:rPr>
          <w:rFonts w:asciiTheme="minorHAnsi" w:hAnsiTheme="minorHAnsi" w:cstheme="minorHAnsi"/>
          <w:sz w:val="20"/>
          <w:szCs w:val="20"/>
        </w:rPr>
        <w:t>.</w:t>
      </w:r>
    </w:p>
    <w:p w14:paraId="1473645A" w14:textId="77777777" w:rsidR="00614BDC" w:rsidRPr="00DD77D8" w:rsidRDefault="00614BDC" w:rsidP="001E6D4A">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bCs/>
          <w:sz w:val="20"/>
          <w:szCs w:val="20"/>
        </w:rPr>
        <w:t>6.2.3</w:t>
      </w:r>
      <w:r w:rsidRPr="00DD77D8">
        <w:rPr>
          <w:rFonts w:asciiTheme="minorHAnsi" w:hAnsiTheme="minorHAnsi" w:cstheme="minorHAnsi"/>
          <w:b/>
          <w:bCs/>
          <w:sz w:val="20"/>
          <w:szCs w:val="20"/>
        </w:rPr>
        <w:tab/>
        <w:t>Schedule</w:t>
      </w:r>
      <w:r w:rsidRPr="00DD77D8">
        <w:rPr>
          <w:rFonts w:asciiTheme="minorHAnsi" w:hAnsiTheme="minorHAnsi" w:cstheme="minorHAnsi"/>
          <w:sz w:val="20"/>
          <w:szCs w:val="20"/>
        </w:rPr>
        <w:t xml:space="preserve"> </w:t>
      </w:r>
      <w:r w:rsidRPr="00DD77D8">
        <w:rPr>
          <w:rFonts w:asciiTheme="minorHAnsi" w:hAnsiTheme="minorHAnsi" w:cstheme="minorHAnsi"/>
          <w:b/>
          <w:bCs/>
          <w:sz w:val="20"/>
          <w:szCs w:val="20"/>
        </w:rPr>
        <w:t>3</w:t>
      </w:r>
      <w:r w:rsidRPr="00DD77D8">
        <w:rPr>
          <w:rFonts w:asciiTheme="minorHAnsi" w:hAnsiTheme="minorHAnsi" w:cstheme="minorHAnsi"/>
          <w:sz w:val="20"/>
          <w:szCs w:val="20"/>
        </w:rPr>
        <w:t>: Executive Summary of proposal</w:t>
      </w:r>
    </w:p>
    <w:p w14:paraId="29DD7F87" w14:textId="77777777" w:rsidR="00614BDC" w:rsidRPr="00DD77D8" w:rsidRDefault="00614BDC" w:rsidP="001E6D4A">
      <w:pPr>
        <w:spacing w:line="360" w:lineRule="auto"/>
        <w:ind w:left="851" w:right="-142" w:hanging="851"/>
        <w:jc w:val="both"/>
        <w:rPr>
          <w:rFonts w:asciiTheme="minorHAnsi" w:hAnsiTheme="minorHAnsi" w:cstheme="minorHAnsi"/>
          <w:b/>
          <w:bCs/>
          <w:sz w:val="20"/>
          <w:szCs w:val="20"/>
          <w:u w:val="single"/>
        </w:rPr>
      </w:pPr>
      <w:r w:rsidRPr="00DD77D8">
        <w:rPr>
          <w:rFonts w:asciiTheme="minorHAnsi" w:hAnsiTheme="minorHAnsi" w:cstheme="minorHAnsi"/>
          <w:bCs/>
          <w:sz w:val="20"/>
          <w:szCs w:val="20"/>
        </w:rPr>
        <w:t>6.2.4</w:t>
      </w:r>
      <w:r w:rsidRPr="00DD77D8">
        <w:rPr>
          <w:rFonts w:asciiTheme="minorHAnsi" w:hAnsiTheme="minorHAnsi" w:cstheme="minorHAnsi"/>
          <w:b/>
          <w:bCs/>
          <w:sz w:val="20"/>
          <w:szCs w:val="20"/>
        </w:rPr>
        <w:tab/>
      </w:r>
      <w:r w:rsidRPr="00D11BC7">
        <w:rPr>
          <w:rFonts w:asciiTheme="minorHAnsi" w:hAnsiTheme="minorHAnsi" w:cstheme="minorHAnsi"/>
          <w:b/>
          <w:bCs/>
          <w:sz w:val="20"/>
          <w:szCs w:val="20"/>
        </w:rPr>
        <w:t>Schedule 4</w:t>
      </w:r>
      <w:r w:rsidRPr="00D11BC7">
        <w:rPr>
          <w:rFonts w:asciiTheme="minorHAnsi" w:hAnsiTheme="minorHAnsi" w:cstheme="minorHAnsi"/>
          <w:sz w:val="20"/>
          <w:szCs w:val="20"/>
        </w:rPr>
        <w:t>: Technical/Functionality</w:t>
      </w:r>
    </w:p>
    <w:p w14:paraId="317225AD" w14:textId="77777777" w:rsidR="00614BDC" w:rsidRDefault="00614BDC" w:rsidP="001E6D4A">
      <w:pPr>
        <w:tabs>
          <w:tab w:val="left" w:pos="851"/>
        </w:tabs>
        <w:spacing w:line="360" w:lineRule="auto"/>
        <w:ind w:left="1843" w:right="-142" w:hanging="1843"/>
        <w:jc w:val="both"/>
        <w:rPr>
          <w:rFonts w:asciiTheme="minorHAnsi" w:hAnsiTheme="minorHAnsi" w:cstheme="minorHAnsi"/>
          <w:sz w:val="20"/>
          <w:szCs w:val="20"/>
        </w:rPr>
      </w:pPr>
      <w:r w:rsidRPr="00DD77D8">
        <w:rPr>
          <w:rFonts w:asciiTheme="minorHAnsi" w:hAnsiTheme="minorHAnsi" w:cstheme="minorHAnsi"/>
          <w:sz w:val="20"/>
          <w:szCs w:val="20"/>
        </w:rPr>
        <w:t>6.2.5</w:t>
      </w:r>
      <w:r w:rsidRPr="00DD77D8">
        <w:rPr>
          <w:rFonts w:asciiTheme="minorHAnsi" w:hAnsiTheme="minorHAnsi" w:cstheme="minorHAnsi"/>
          <w:b/>
          <w:sz w:val="20"/>
          <w:szCs w:val="20"/>
        </w:rPr>
        <w:tab/>
        <w:t>Schedule</w:t>
      </w:r>
      <w:r w:rsidR="00FD01F5" w:rsidRPr="00DD77D8">
        <w:rPr>
          <w:rFonts w:asciiTheme="minorHAnsi" w:hAnsiTheme="minorHAnsi" w:cstheme="minorHAnsi"/>
          <w:b/>
          <w:sz w:val="20"/>
          <w:szCs w:val="20"/>
        </w:rPr>
        <w:t xml:space="preserve"> </w:t>
      </w:r>
      <w:r w:rsidR="002602F6">
        <w:rPr>
          <w:rFonts w:asciiTheme="minorHAnsi" w:hAnsiTheme="minorHAnsi" w:cstheme="minorHAnsi"/>
          <w:b/>
          <w:sz w:val="20"/>
          <w:szCs w:val="20"/>
        </w:rPr>
        <w:t>5</w:t>
      </w:r>
      <w:r w:rsidRPr="00DD77D8">
        <w:rPr>
          <w:rFonts w:asciiTheme="minorHAnsi" w:hAnsiTheme="minorHAnsi" w:cstheme="minorHAnsi"/>
          <w:sz w:val="20"/>
          <w:szCs w:val="20"/>
        </w:rPr>
        <w:t xml:space="preserve">: </w:t>
      </w:r>
      <w:r w:rsidR="004D1169" w:rsidRPr="00DD77D8">
        <w:rPr>
          <w:rFonts w:asciiTheme="minorHAnsi" w:hAnsiTheme="minorHAnsi" w:cstheme="minorHAnsi"/>
          <w:sz w:val="20"/>
          <w:szCs w:val="20"/>
        </w:rPr>
        <w:t xml:space="preserve">Preferential Procurement Claim form and copy of the B-BBEE Verification Certificate(s) issued by an authorised body or person, or </w:t>
      </w:r>
      <w:proofErr w:type="gramStart"/>
      <w:r w:rsidR="004D1169" w:rsidRPr="00DD77D8">
        <w:rPr>
          <w:rFonts w:asciiTheme="minorHAnsi" w:hAnsiTheme="minorHAnsi" w:cstheme="minorHAnsi"/>
          <w:sz w:val="20"/>
          <w:szCs w:val="20"/>
        </w:rPr>
        <w:t>a sworn affidavit</w:t>
      </w:r>
      <w:proofErr w:type="gramEnd"/>
      <w:r w:rsidR="004D1169" w:rsidRPr="00DD77D8">
        <w:rPr>
          <w:rFonts w:asciiTheme="minorHAnsi" w:hAnsiTheme="minorHAnsi" w:cstheme="minorHAnsi"/>
          <w:sz w:val="20"/>
          <w:szCs w:val="20"/>
        </w:rPr>
        <w:t xml:space="preserve"> prescribed by the B-BBEE Codes of Good Practice.</w:t>
      </w:r>
    </w:p>
    <w:p w14:paraId="031C2A34" w14:textId="77777777" w:rsidR="00614BDC" w:rsidRPr="00DD77D8" w:rsidRDefault="00614BDC" w:rsidP="001E6D4A">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6.2.</w:t>
      </w:r>
      <w:r w:rsidR="00E743A9" w:rsidRPr="00DD77D8">
        <w:rPr>
          <w:rFonts w:asciiTheme="minorHAnsi" w:hAnsiTheme="minorHAnsi" w:cstheme="minorHAnsi"/>
          <w:sz w:val="20"/>
          <w:szCs w:val="20"/>
        </w:rPr>
        <w:t>7</w:t>
      </w:r>
      <w:r w:rsidRPr="00DD77D8">
        <w:rPr>
          <w:rFonts w:asciiTheme="minorHAnsi" w:hAnsiTheme="minorHAnsi" w:cstheme="minorHAnsi"/>
          <w:b/>
          <w:sz w:val="20"/>
          <w:szCs w:val="20"/>
        </w:rPr>
        <w:tab/>
        <w:t xml:space="preserve">Schedule </w:t>
      </w:r>
      <w:r w:rsidR="002602F6">
        <w:rPr>
          <w:rFonts w:asciiTheme="minorHAnsi" w:hAnsiTheme="minorHAnsi" w:cstheme="minorHAnsi"/>
          <w:b/>
          <w:sz w:val="20"/>
          <w:szCs w:val="20"/>
        </w:rPr>
        <w:t>6</w:t>
      </w:r>
      <w:r w:rsidRPr="00DD77D8">
        <w:rPr>
          <w:rFonts w:asciiTheme="minorHAnsi" w:hAnsiTheme="minorHAnsi" w:cstheme="minorHAnsi"/>
          <w:b/>
          <w:sz w:val="20"/>
          <w:szCs w:val="20"/>
        </w:rPr>
        <w:t>:</w:t>
      </w:r>
      <w:r w:rsidRPr="00DD77D8">
        <w:rPr>
          <w:rFonts w:asciiTheme="minorHAnsi" w:hAnsiTheme="minorHAnsi" w:cstheme="minorHAnsi"/>
          <w:sz w:val="20"/>
          <w:szCs w:val="20"/>
        </w:rPr>
        <w:t xml:space="preserve"> </w:t>
      </w:r>
      <w:r w:rsidR="00217AB4">
        <w:rPr>
          <w:rFonts w:asciiTheme="minorHAnsi" w:hAnsiTheme="minorHAnsi" w:cstheme="minorHAnsi"/>
          <w:sz w:val="20"/>
          <w:szCs w:val="20"/>
        </w:rPr>
        <w:t>Bidder’s Disclosure</w:t>
      </w:r>
      <w:r w:rsidR="009B7992" w:rsidRPr="00DD77D8">
        <w:rPr>
          <w:rFonts w:asciiTheme="minorHAnsi" w:hAnsiTheme="minorHAnsi" w:cstheme="minorHAnsi"/>
          <w:sz w:val="20"/>
          <w:szCs w:val="20"/>
        </w:rPr>
        <w:t xml:space="preserve"> </w:t>
      </w:r>
      <w:r w:rsidR="00DB3D10" w:rsidRPr="00DD77D8">
        <w:rPr>
          <w:rFonts w:asciiTheme="minorHAnsi" w:hAnsiTheme="minorHAnsi" w:cstheme="minorHAnsi"/>
          <w:sz w:val="20"/>
          <w:szCs w:val="20"/>
        </w:rPr>
        <w:t>SBD 4</w:t>
      </w:r>
      <w:r w:rsidR="00EE04FA">
        <w:rPr>
          <w:rFonts w:asciiTheme="minorHAnsi" w:hAnsiTheme="minorHAnsi" w:cstheme="minorHAnsi"/>
          <w:sz w:val="20"/>
          <w:szCs w:val="20"/>
        </w:rPr>
        <w:t xml:space="preserve"> (Annexure </w:t>
      </w:r>
      <w:r w:rsidR="008905DD">
        <w:rPr>
          <w:rFonts w:asciiTheme="minorHAnsi" w:hAnsiTheme="minorHAnsi" w:cstheme="minorHAnsi"/>
          <w:sz w:val="20"/>
          <w:szCs w:val="20"/>
        </w:rPr>
        <w:t>C</w:t>
      </w:r>
      <w:r w:rsidR="00782170">
        <w:rPr>
          <w:rFonts w:asciiTheme="minorHAnsi" w:hAnsiTheme="minorHAnsi" w:cstheme="minorHAnsi"/>
          <w:sz w:val="20"/>
          <w:szCs w:val="20"/>
        </w:rPr>
        <w:t>)</w:t>
      </w:r>
      <w:r w:rsidR="003B1AF9">
        <w:rPr>
          <w:rFonts w:asciiTheme="minorHAnsi" w:hAnsiTheme="minorHAnsi" w:cstheme="minorHAnsi"/>
          <w:sz w:val="20"/>
          <w:szCs w:val="20"/>
        </w:rPr>
        <w:t>.</w:t>
      </w:r>
    </w:p>
    <w:p w14:paraId="6A8BC3E3" w14:textId="77777777" w:rsidR="00614BDC" w:rsidRPr="00DD77D8" w:rsidRDefault="00614BDC" w:rsidP="001E6D4A">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bCs/>
          <w:sz w:val="20"/>
          <w:szCs w:val="20"/>
        </w:rPr>
        <w:t>6.2.</w:t>
      </w:r>
      <w:r w:rsidR="00E743A9" w:rsidRPr="00DD77D8">
        <w:rPr>
          <w:rFonts w:asciiTheme="minorHAnsi" w:hAnsiTheme="minorHAnsi" w:cstheme="minorHAnsi"/>
          <w:bCs/>
          <w:sz w:val="20"/>
          <w:szCs w:val="20"/>
        </w:rPr>
        <w:t>8</w:t>
      </w:r>
      <w:r w:rsidRPr="00DD77D8">
        <w:rPr>
          <w:rFonts w:asciiTheme="minorHAnsi" w:hAnsiTheme="minorHAnsi" w:cstheme="minorHAnsi"/>
          <w:b/>
          <w:bCs/>
          <w:sz w:val="20"/>
          <w:szCs w:val="20"/>
        </w:rPr>
        <w:tab/>
        <w:t xml:space="preserve">Schedule </w:t>
      </w:r>
      <w:r w:rsidR="002602F6">
        <w:rPr>
          <w:rFonts w:asciiTheme="minorHAnsi" w:hAnsiTheme="minorHAnsi" w:cstheme="minorHAnsi"/>
          <w:b/>
          <w:sz w:val="20"/>
          <w:szCs w:val="20"/>
        </w:rPr>
        <w:t>7</w:t>
      </w:r>
      <w:r w:rsidRPr="00DD77D8">
        <w:rPr>
          <w:rFonts w:asciiTheme="minorHAnsi" w:hAnsiTheme="minorHAnsi" w:cstheme="minorHAnsi"/>
          <w:sz w:val="20"/>
          <w:szCs w:val="20"/>
        </w:rPr>
        <w:t>: Bidder Profile:</w:t>
      </w:r>
    </w:p>
    <w:p w14:paraId="0EE6C1BF" w14:textId="77777777" w:rsidR="00614BDC" w:rsidRPr="00DD77D8" w:rsidRDefault="00614BDC" w:rsidP="001E6D4A">
      <w:pPr>
        <w:spacing w:line="360" w:lineRule="auto"/>
        <w:ind w:left="1134" w:right="-142" w:hanging="1134"/>
        <w:jc w:val="both"/>
        <w:rPr>
          <w:rFonts w:asciiTheme="minorHAnsi" w:hAnsiTheme="minorHAnsi" w:cstheme="minorHAnsi"/>
          <w:sz w:val="20"/>
          <w:szCs w:val="20"/>
        </w:rPr>
      </w:pPr>
      <w:r w:rsidRPr="00DD77D8">
        <w:rPr>
          <w:rFonts w:asciiTheme="minorHAnsi" w:hAnsiTheme="minorHAnsi" w:cstheme="minorHAnsi"/>
          <w:sz w:val="20"/>
          <w:szCs w:val="20"/>
        </w:rPr>
        <w:t>6.2.</w:t>
      </w:r>
      <w:r w:rsidR="00E743A9" w:rsidRPr="00DD77D8">
        <w:rPr>
          <w:rFonts w:asciiTheme="minorHAnsi" w:hAnsiTheme="minorHAnsi" w:cstheme="minorHAnsi"/>
          <w:sz w:val="20"/>
          <w:szCs w:val="20"/>
        </w:rPr>
        <w:t>8</w:t>
      </w:r>
      <w:r w:rsidRPr="00DD77D8">
        <w:rPr>
          <w:rFonts w:asciiTheme="minorHAnsi" w:hAnsiTheme="minorHAnsi" w:cstheme="minorHAnsi"/>
          <w:sz w:val="20"/>
          <w:szCs w:val="20"/>
        </w:rPr>
        <w:t>.1</w:t>
      </w:r>
      <w:r w:rsidRPr="00DD77D8">
        <w:rPr>
          <w:rFonts w:asciiTheme="minorHAnsi" w:hAnsiTheme="minorHAnsi" w:cstheme="minorHAnsi"/>
          <w:sz w:val="20"/>
          <w:szCs w:val="20"/>
        </w:rPr>
        <w:tab/>
        <w:t>Credentials of the company/consortium members etc.</w:t>
      </w:r>
    </w:p>
    <w:p w14:paraId="45A3848B" w14:textId="77777777" w:rsidR="00614BDC" w:rsidRPr="00DD77D8" w:rsidRDefault="00614BDC" w:rsidP="001E6D4A">
      <w:pPr>
        <w:spacing w:line="360" w:lineRule="auto"/>
        <w:ind w:left="1134" w:right="-142" w:hanging="1134"/>
        <w:jc w:val="both"/>
        <w:rPr>
          <w:rFonts w:asciiTheme="minorHAnsi" w:hAnsiTheme="minorHAnsi" w:cstheme="minorHAnsi"/>
          <w:sz w:val="20"/>
          <w:szCs w:val="20"/>
        </w:rPr>
      </w:pPr>
      <w:r w:rsidRPr="00DD77D8">
        <w:rPr>
          <w:rFonts w:asciiTheme="minorHAnsi" w:hAnsiTheme="minorHAnsi" w:cstheme="minorHAnsi"/>
          <w:sz w:val="20"/>
          <w:szCs w:val="20"/>
        </w:rPr>
        <w:t>6.2.</w:t>
      </w:r>
      <w:r w:rsidR="00E743A9" w:rsidRPr="00DD77D8">
        <w:rPr>
          <w:rFonts w:asciiTheme="minorHAnsi" w:hAnsiTheme="minorHAnsi" w:cstheme="minorHAnsi"/>
          <w:sz w:val="20"/>
          <w:szCs w:val="20"/>
        </w:rPr>
        <w:t>8</w:t>
      </w:r>
      <w:r w:rsidRPr="00DD77D8">
        <w:rPr>
          <w:rFonts w:asciiTheme="minorHAnsi" w:hAnsiTheme="minorHAnsi" w:cstheme="minorHAnsi"/>
          <w:sz w:val="20"/>
          <w:szCs w:val="20"/>
        </w:rPr>
        <w:t>.2</w:t>
      </w:r>
      <w:r w:rsidRPr="00DD77D8">
        <w:rPr>
          <w:rFonts w:asciiTheme="minorHAnsi" w:hAnsiTheme="minorHAnsi" w:cstheme="minorHAnsi"/>
          <w:sz w:val="20"/>
          <w:szCs w:val="20"/>
        </w:rPr>
        <w:tab/>
        <w:t>Structure of the company/ consortium members etc.</w:t>
      </w:r>
    </w:p>
    <w:p w14:paraId="2D209F44" w14:textId="77777777" w:rsidR="00614BDC" w:rsidRPr="00DD77D8" w:rsidRDefault="00614BDC" w:rsidP="001E6D4A">
      <w:pPr>
        <w:spacing w:line="360" w:lineRule="auto"/>
        <w:ind w:left="1134" w:right="-142" w:hanging="1134"/>
        <w:jc w:val="both"/>
        <w:rPr>
          <w:rFonts w:asciiTheme="minorHAnsi" w:hAnsiTheme="minorHAnsi" w:cstheme="minorHAnsi"/>
          <w:sz w:val="20"/>
          <w:szCs w:val="20"/>
        </w:rPr>
      </w:pPr>
      <w:r w:rsidRPr="00DD77D8">
        <w:rPr>
          <w:rFonts w:asciiTheme="minorHAnsi" w:hAnsiTheme="minorHAnsi" w:cstheme="minorHAnsi"/>
          <w:sz w:val="20"/>
          <w:szCs w:val="20"/>
        </w:rPr>
        <w:t>6.2.</w:t>
      </w:r>
      <w:r w:rsidR="00E743A9" w:rsidRPr="00DD77D8">
        <w:rPr>
          <w:rFonts w:asciiTheme="minorHAnsi" w:hAnsiTheme="minorHAnsi" w:cstheme="minorHAnsi"/>
          <w:sz w:val="20"/>
          <w:szCs w:val="20"/>
        </w:rPr>
        <w:t>8</w:t>
      </w:r>
      <w:r w:rsidRPr="00DD77D8">
        <w:rPr>
          <w:rFonts w:asciiTheme="minorHAnsi" w:hAnsiTheme="minorHAnsi" w:cstheme="minorHAnsi"/>
          <w:sz w:val="20"/>
          <w:szCs w:val="20"/>
        </w:rPr>
        <w:t>.3</w:t>
      </w:r>
      <w:r w:rsidRPr="00DD77D8">
        <w:rPr>
          <w:rFonts w:asciiTheme="minorHAnsi" w:hAnsiTheme="minorHAnsi" w:cstheme="minorHAnsi"/>
          <w:sz w:val="20"/>
          <w:szCs w:val="20"/>
        </w:rPr>
        <w:tab/>
        <w:t>Partnership agreements/contracts</w:t>
      </w:r>
    </w:p>
    <w:p w14:paraId="044CBEF8" w14:textId="3DDC76BF" w:rsidR="00467D03" w:rsidRPr="00A67957" w:rsidRDefault="00CC7BB3" w:rsidP="00A67957">
      <w:pPr>
        <w:pStyle w:val="NoSpacing"/>
        <w:tabs>
          <w:tab w:val="left" w:pos="851"/>
        </w:tabs>
        <w:spacing w:line="360" w:lineRule="auto"/>
        <w:ind w:left="1843" w:hanging="1843"/>
        <w:jc w:val="both"/>
        <w:rPr>
          <w:rFonts w:asciiTheme="minorHAnsi" w:hAnsiTheme="minorHAnsi" w:cstheme="minorHAnsi"/>
          <w:sz w:val="20"/>
          <w:szCs w:val="20"/>
        </w:rPr>
      </w:pPr>
      <w:r w:rsidRPr="00DD77D8">
        <w:rPr>
          <w:rFonts w:asciiTheme="minorHAnsi" w:hAnsiTheme="minorHAnsi" w:cstheme="minorHAnsi"/>
          <w:sz w:val="20"/>
          <w:szCs w:val="20"/>
        </w:rPr>
        <w:t>6.2.</w:t>
      </w:r>
      <w:r w:rsidR="00E743A9" w:rsidRPr="00DD77D8">
        <w:rPr>
          <w:rFonts w:asciiTheme="minorHAnsi" w:hAnsiTheme="minorHAnsi" w:cstheme="minorHAnsi"/>
          <w:sz w:val="20"/>
          <w:szCs w:val="20"/>
        </w:rPr>
        <w:t>9</w:t>
      </w:r>
      <w:r w:rsidRPr="00DD77D8">
        <w:rPr>
          <w:rFonts w:asciiTheme="minorHAnsi" w:hAnsiTheme="minorHAnsi" w:cstheme="minorHAnsi"/>
          <w:sz w:val="20"/>
          <w:szCs w:val="20"/>
        </w:rPr>
        <w:t xml:space="preserve"> </w:t>
      </w:r>
      <w:r w:rsidR="00AF403D" w:rsidRPr="00DD77D8">
        <w:rPr>
          <w:rFonts w:asciiTheme="minorHAnsi" w:hAnsiTheme="minorHAnsi" w:cstheme="minorHAnsi"/>
          <w:sz w:val="20"/>
          <w:szCs w:val="20"/>
        </w:rPr>
        <w:tab/>
      </w:r>
      <w:r w:rsidRPr="00DD77D8">
        <w:rPr>
          <w:rFonts w:asciiTheme="minorHAnsi" w:hAnsiTheme="minorHAnsi" w:cstheme="minorHAnsi"/>
          <w:b/>
          <w:bCs/>
          <w:sz w:val="20"/>
          <w:szCs w:val="20"/>
        </w:rPr>
        <w:t xml:space="preserve">Schedule </w:t>
      </w:r>
      <w:r w:rsidR="002602F6">
        <w:rPr>
          <w:rFonts w:asciiTheme="minorHAnsi" w:hAnsiTheme="minorHAnsi" w:cstheme="minorHAnsi"/>
          <w:b/>
          <w:bCs/>
          <w:sz w:val="20"/>
          <w:szCs w:val="20"/>
        </w:rPr>
        <w:t>8</w:t>
      </w:r>
      <w:r w:rsidRPr="00DD77D8">
        <w:rPr>
          <w:rFonts w:asciiTheme="minorHAnsi" w:hAnsiTheme="minorHAnsi" w:cstheme="minorHAnsi"/>
          <w:sz w:val="20"/>
          <w:szCs w:val="20"/>
        </w:rPr>
        <w:t xml:space="preserve">: Bid Price </w:t>
      </w:r>
      <w:r w:rsidRPr="00DD77D8">
        <w:rPr>
          <w:rFonts w:asciiTheme="minorHAnsi" w:hAnsiTheme="minorHAnsi" w:cstheme="minorHAnsi"/>
          <w:b/>
          <w:sz w:val="20"/>
          <w:szCs w:val="20"/>
        </w:rPr>
        <w:t xml:space="preserve">(to be submitted in a separate envelop and marked clearly as follows: </w:t>
      </w:r>
      <w:r w:rsidR="005A3884" w:rsidRPr="00DD77D8">
        <w:rPr>
          <w:rFonts w:asciiTheme="minorHAnsi" w:hAnsiTheme="minorHAnsi" w:cstheme="minorHAnsi"/>
          <w:b/>
          <w:sz w:val="20"/>
          <w:szCs w:val="20"/>
        </w:rPr>
        <w:t>RFB</w:t>
      </w:r>
      <w:r w:rsidRPr="00DD77D8">
        <w:rPr>
          <w:rFonts w:asciiTheme="minorHAnsi" w:hAnsiTheme="minorHAnsi" w:cstheme="minorHAnsi"/>
          <w:b/>
          <w:sz w:val="20"/>
          <w:szCs w:val="20"/>
        </w:rPr>
        <w:t xml:space="preserve"> number, </w:t>
      </w:r>
      <w:r w:rsidR="005A3884" w:rsidRPr="00DD77D8">
        <w:rPr>
          <w:rFonts w:asciiTheme="minorHAnsi" w:hAnsiTheme="minorHAnsi" w:cstheme="minorHAnsi"/>
          <w:b/>
          <w:sz w:val="20"/>
          <w:szCs w:val="20"/>
        </w:rPr>
        <w:t>RFB</w:t>
      </w:r>
      <w:r w:rsidRPr="00DD77D8">
        <w:rPr>
          <w:rFonts w:asciiTheme="minorHAnsi" w:hAnsiTheme="minorHAnsi" w:cstheme="minorHAnsi"/>
          <w:b/>
          <w:sz w:val="20"/>
          <w:szCs w:val="20"/>
        </w:rPr>
        <w:t xml:space="preserve"> description and bidder’s name)</w:t>
      </w:r>
      <w:r w:rsidR="00782170">
        <w:rPr>
          <w:rFonts w:asciiTheme="minorHAnsi" w:hAnsiTheme="minorHAnsi" w:cstheme="minorHAnsi"/>
          <w:b/>
          <w:sz w:val="20"/>
          <w:szCs w:val="20"/>
        </w:rPr>
        <w:t xml:space="preserve"> </w:t>
      </w:r>
      <w:r w:rsidR="00782170">
        <w:rPr>
          <w:rFonts w:asciiTheme="minorHAnsi" w:hAnsiTheme="minorHAnsi" w:cstheme="minorHAnsi"/>
          <w:sz w:val="20"/>
          <w:szCs w:val="20"/>
        </w:rPr>
        <w:t xml:space="preserve">(Annexure </w:t>
      </w:r>
      <w:r w:rsidR="008905DD">
        <w:rPr>
          <w:rFonts w:asciiTheme="minorHAnsi" w:hAnsiTheme="minorHAnsi" w:cstheme="minorHAnsi"/>
          <w:sz w:val="20"/>
          <w:szCs w:val="20"/>
        </w:rPr>
        <w:t>B</w:t>
      </w:r>
      <w:r w:rsidR="00782170">
        <w:rPr>
          <w:rFonts w:asciiTheme="minorHAnsi" w:hAnsiTheme="minorHAnsi" w:cstheme="minorHAnsi"/>
          <w:sz w:val="20"/>
          <w:szCs w:val="20"/>
        </w:rPr>
        <w:t>)</w:t>
      </w:r>
      <w:r w:rsidR="00AE65ED">
        <w:rPr>
          <w:rFonts w:asciiTheme="minorHAnsi" w:hAnsiTheme="minorHAnsi" w:cstheme="minorHAnsi"/>
          <w:sz w:val="20"/>
          <w:szCs w:val="20"/>
        </w:rPr>
        <w:t>.</w:t>
      </w:r>
    </w:p>
    <w:p w14:paraId="0F46F2DC" w14:textId="77777777" w:rsidR="00614BDC" w:rsidRPr="00DD77D8" w:rsidRDefault="00614BDC" w:rsidP="001E6D4A">
      <w:pPr>
        <w:pStyle w:val="NoSpacing"/>
        <w:jc w:val="both"/>
        <w:rPr>
          <w:rFonts w:asciiTheme="minorHAnsi" w:hAnsiTheme="minorHAnsi" w:cstheme="minorHAnsi"/>
          <w:sz w:val="20"/>
          <w:szCs w:val="20"/>
        </w:rPr>
      </w:pPr>
    </w:p>
    <w:p w14:paraId="2FDF8F54" w14:textId="77777777" w:rsidR="00614BDC" w:rsidRPr="00DD77D8" w:rsidRDefault="00614BDC" w:rsidP="001E6D4A">
      <w:pPr>
        <w:tabs>
          <w:tab w:val="num" w:pos="2880"/>
        </w:tabs>
        <w:spacing w:line="360" w:lineRule="auto"/>
        <w:ind w:left="709" w:right="-142" w:hanging="709"/>
        <w:jc w:val="both"/>
        <w:rPr>
          <w:rFonts w:asciiTheme="minorHAnsi" w:hAnsiTheme="minorHAnsi" w:cstheme="minorHAnsi"/>
          <w:b/>
          <w:bCs/>
          <w:sz w:val="20"/>
          <w:szCs w:val="20"/>
        </w:rPr>
      </w:pPr>
      <w:r w:rsidRPr="00DD77D8">
        <w:rPr>
          <w:rFonts w:asciiTheme="minorHAnsi" w:hAnsiTheme="minorHAnsi" w:cstheme="minorHAnsi"/>
          <w:b/>
          <w:bCs/>
          <w:sz w:val="20"/>
          <w:szCs w:val="20"/>
        </w:rPr>
        <w:t>6.3</w:t>
      </w:r>
      <w:r w:rsidRPr="00DD77D8">
        <w:rPr>
          <w:rFonts w:asciiTheme="minorHAnsi" w:hAnsiTheme="minorHAnsi" w:cstheme="minorHAnsi"/>
          <w:b/>
          <w:bCs/>
          <w:sz w:val="20"/>
          <w:szCs w:val="20"/>
        </w:rPr>
        <w:tab/>
      </w:r>
      <w:r w:rsidR="00FB4ECB">
        <w:rPr>
          <w:rFonts w:asciiTheme="minorHAnsi" w:hAnsiTheme="minorHAnsi" w:cstheme="minorHAnsi"/>
          <w:b/>
          <w:bCs/>
          <w:sz w:val="20"/>
          <w:szCs w:val="20"/>
        </w:rPr>
        <w:t xml:space="preserve">   </w:t>
      </w:r>
      <w:r w:rsidRPr="00DD77D8">
        <w:rPr>
          <w:rFonts w:asciiTheme="minorHAnsi" w:hAnsiTheme="minorHAnsi" w:cstheme="minorHAnsi"/>
          <w:b/>
          <w:bCs/>
          <w:sz w:val="20"/>
          <w:szCs w:val="20"/>
        </w:rPr>
        <w:t>Bidder background information materials:</w:t>
      </w:r>
    </w:p>
    <w:p w14:paraId="2E8A6634" w14:textId="77777777" w:rsidR="00614BDC" w:rsidRPr="00DD77D8" w:rsidRDefault="00614BDC" w:rsidP="001E6D4A">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lastRenderedPageBreak/>
        <w:t>6.3.1</w:t>
      </w:r>
      <w:r w:rsidRPr="00DD77D8">
        <w:rPr>
          <w:rFonts w:asciiTheme="minorHAnsi" w:hAnsiTheme="minorHAnsi" w:cstheme="minorHAnsi"/>
          <w:sz w:val="20"/>
          <w:szCs w:val="20"/>
        </w:rPr>
        <w:tab/>
      </w:r>
      <w:r w:rsidRPr="00DD77D8">
        <w:rPr>
          <w:rFonts w:asciiTheme="minorHAnsi" w:hAnsiTheme="minorHAnsi" w:cstheme="minorHAnsi"/>
          <w:sz w:val="20"/>
          <w:szCs w:val="20"/>
          <w:u w:val="single"/>
        </w:rPr>
        <w:t>Bidder Operating Organisation</w:t>
      </w:r>
      <w:r w:rsidRPr="00DD77D8">
        <w:rPr>
          <w:rFonts w:asciiTheme="minorHAnsi" w:hAnsiTheme="minorHAnsi" w:cstheme="minorHAnsi"/>
          <w:sz w:val="20"/>
          <w:szCs w:val="20"/>
        </w:rPr>
        <w:t xml:space="preserve"> – Provide an overview of the operating structure and geographical locations of the firm at the national, regional, and local levels.</w:t>
      </w:r>
    </w:p>
    <w:p w14:paraId="0E7FA6D2" w14:textId="77777777" w:rsidR="00614BDC" w:rsidRPr="00DD77D8" w:rsidRDefault="00614BDC" w:rsidP="001E6D4A">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6.3.2</w:t>
      </w:r>
      <w:r w:rsidRPr="00DD77D8">
        <w:rPr>
          <w:rFonts w:asciiTheme="minorHAnsi" w:hAnsiTheme="minorHAnsi" w:cstheme="minorHAnsi"/>
          <w:sz w:val="20"/>
          <w:szCs w:val="20"/>
        </w:rPr>
        <w:tab/>
      </w:r>
      <w:r w:rsidRPr="00DD77D8">
        <w:rPr>
          <w:rFonts w:asciiTheme="minorHAnsi" w:hAnsiTheme="minorHAnsi" w:cstheme="minorHAnsi"/>
          <w:sz w:val="20"/>
          <w:szCs w:val="20"/>
          <w:u w:val="single"/>
        </w:rPr>
        <w:t>Standards</w:t>
      </w:r>
      <w:r w:rsidRPr="00DD77D8">
        <w:rPr>
          <w:rFonts w:asciiTheme="minorHAnsi" w:hAnsiTheme="minorHAnsi" w:cstheme="minorHAnsi"/>
          <w:sz w:val="20"/>
          <w:szCs w:val="20"/>
        </w:rPr>
        <w:t xml:space="preserve"> – Include information regarding your firm’s utilization of widely known Industry Standards and guidelines, as they apply to your firm, your firm’s proposal and proposed hardware assets.</w:t>
      </w:r>
    </w:p>
    <w:p w14:paraId="522F762B" w14:textId="77777777" w:rsidR="00614BDC" w:rsidRPr="00DD77D8" w:rsidRDefault="00614BDC" w:rsidP="001E6D4A">
      <w:pPr>
        <w:tabs>
          <w:tab w:val="left" w:pos="2880"/>
          <w:tab w:val="num" w:pos="3000"/>
          <w:tab w:val="num" w:pos="3240"/>
        </w:tabs>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6.3.3</w:t>
      </w:r>
      <w:r w:rsidRPr="00DD77D8">
        <w:rPr>
          <w:rFonts w:asciiTheme="minorHAnsi" w:hAnsiTheme="minorHAnsi" w:cstheme="minorHAnsi"/>
          <w:sz w:val="20"/>
          <w:szCs w:val="20"/>
        </w:rPr>
        <w:tab/>
      </w:r>
      <w:r w:rsidRPr="00DD77D8">
        <w:rPr>
          <w:rFonts w:asciiTheme="minorHAnsi" w:hAnsiTheme="minorHAnsi" w:cstheme="minorHAnsi"/>
          <w:sz w:val="20"/>
          <w:szCs w:val="20"/>
          <w:u w:val="single"/>
        </w:rPr>
        <w:t>Company Contact(s)</w:t>
      </w:r>
      <w:r w:rsidRPr="00DD77D8">
        <w:rPr>
          <w:rFonts w:asciiTheme="minorHAnsi" w:hAnsiTheme="minorHAnsi" w:cstheme="minorHAnsi"/>
          <w:sz w:val="20"/>
          <w:szCs w:val="20"/>
        </w:rPr>
        <w:t xml:space="preserve"> – Provide the name, title, street address, city, state, telephone and fax numbers and e-mail of the primary company’s contact person, and for any sub-Contractors.</w:t>
      </w:r>
    </w:p>
    <w:p w14:paraId="01D52C16" w14:textId="77777777" w:rsidR="00614BDC" w:rsidRPr="00DD77D8" w:rsidRDefault="00614BDC" w:rsidP="001E6D4A">
      <w:pPr>
        <w:tabs>
          <w:tab w:val="left" w:pos="2880"/>
          <w:tab w:val="num" w:pos="3000"/>
          <w:tab w:val="num" w:pos="3240"/>
        </w:tabs>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6.3.4</w:t>
      </w:r>
      <w:r w:rsidRPr="00DD77D8">
        <w:rPr>
          <w:rFonts w:asciiTheme="minorHAnsi" w:hAnsiTheme="minorHAnsi" w:cstheme="minorHAnsi"/>
          <w:sz w:val="20"/>
          <w:szCs w:val="20"/>
        </w:rPr>
        <w:tab/>
      </w:r>
      <w:r w:rsidRPr="00DD77D8">
        <w:rPr>
          <w:rFonts w:asciiTheme="minorHAnsi" w:hAnsiTheme="minorHAnsi" w:cstheme="minorHAnsi"/>
          <w:sz w:val="20"/>
          <w:szCs w:val="20"/>
          <w:u w:val="single"/>
        </w:rPr>
        <w:t>Corporate Financial Solvency</w:t>
      </w:r>
      <w:r w:rsidRPr="00DD77D8">
        <w:rPr>
          <w:rFonts w:asciiTheme="minorHAnsi" w:hAnsiTheme="minorHAnsi" w:cstheme="minorHAnsi"/>
          <w:sz w:val="20"/>
          <w:szCs w:val="20"/>
        </w:rPr>
        <w:t xml:space="preserve"> - Provide solvency statement signed by a qualified independent auditor that the financial position of the company is sound and that the company will be able to mobilise financial resources to deliver the project.</w:t>
      </w:r>
    </w:p>
    <w:p w14:paraId="6A090103" w14:textId="77777777" w:rsidR="00614BDC" w:rsidRPr="00DD77D8" w:rsidRDefault="00614BDC" w:rsidP="001E6D4A">
      <w:pPr>
        <w:pStyle w:val="NoSpacing"/>
        <w:jc w:val="both"/>
        <w:rPr>
          <w:rFonts w:asciiTheme="minorHAnsi" w:hAnsiTheme="minorHAnsi" w:cstheme="minorHAnsi"/>
          <w:sz w:val="20"/>
          <w:szCs w:val="20"/>
        </w:rPr>
      </w:pPr>
    </w:p>
    <w:p w14:paraId="7678B2B2" w14:textId="77777777" w:rsidR="00614BDC" w:rsidRPr="00DD77D8" w:rsidRDefault="00614BDC" w:rsidP="001E6D4A">
      <w:pPr>
        <w:pStyle w:val="Heading1"/>
        <w:numPr>
          <w:ilvl w:val="0"/>
          <w:numId w:val="29"/>
        </w:numPr>
        <w:spacing w:line="360" w:lineRule="auto"/>
        <w:ind w:hanging="720"/>
        <w:rPr>
          <w:rFonts w:asciiTheme="minorHAnsi" w:hAnsiTheme="minorHAnsi" w:cstheme="minorHAnsi"/>
          <w:sz w:val="20"/>
        </w:rPr>
      </w:pPr>
      <w:bookmarkStart w:id="25" w:name="_Toc150587195"/>
      <w:bookmarkStart w:id="26" w:name="_Toc199296473"/>
      <w:bookmarkStart w:id="27" w:name="_Toc156835216"/>
      <w:r w:rsidRPr="00DD77D8">
        <w:rPr>
          <w:rFonts w:asciiTheme="minorHAnsi" w:hAnsiTheme="minorHAnsi" w:cstheme="minorHAnsi"/>
          <w:sz w:val="20"/>
        </w:rPr>
        <w:t>Key personnel</w:t>
      </w:r>
      <w:bookmarkEnd w:id="25"/>
      <w:bookmarkEnd w:id="26"/>
      <w:bookmarkEnd w:id="27"/>
      <w:r w:rsidRPr="00DD77D8">
        <w:rPr>
          <w:rFonts w:asciiTheme="minorHAnsi" w:hAnsiTheme="minorHAnsi" w:cstheme="minorHAnsi"/>
          <w:sz w:val="20"/>
        </w:rPr>
        <w:t xml:space="preserve"> </w:t>
      </w:r>
    </w:p>
    <w:p w14:paraId="0F6C4902" w14:textId="77777777" w:rsidR="00614BDC" w:rsidRPr="00DD77D8" w:rsidRDefault="00614BDC" w:rsidP="001E6D4A">
      <w:pPr>
        <w:spacing w:line="360" w:lineRule="auto"/>
        <w:ind w:left="709" w:right="-142" w:hanging="709"/>
        <w:jc w:val="both"/>
        <w:rPr>
          <w:rFonts w:asciiTheme="minorHAnsi" w:hAnsiTheme="minorHAnsi" w:cstheme="minorHAnsi"/>
          <w:sz w:val="20"/>
          <w:szCs w:val="20"/>
        </w:rPr>
      </w:pPr>
      <w:r w:rsidRPr="00DD77D8">
        <w:rPr>
          <w:rFonts w:asciiTheme="minorHAnsi" w:hAnsiTheme="minorHAnsi" w:cstheme="minorHAnsi"/>
          <w:sz w:val="20"/>
          <w:szCs w:val="20"/>
        </w:rPr>
        <w:t xml:space="preserve">7.1 </w:t>
      </w:r>
      <w:r w:rsidRPr="00DD77D8">
        <w:rPr>
          <w:rFonts w:asciiTheme="minorHAnsi" w:hAnsiTheme="minorHAnsi" w:cstheme="minorHAnsi"/>
          <w:sz w:val="20"/>
          <w:szCs w:val="20"/>
        </w:rPr>
        <w:tab/>
        <w:t>Identify key personnel, by employer (include subcontractor(s), and provide contact information.</w:t>
      </w:r>
    </w:p>
    <w:p w14:paraId="48398C65" w14:textId="77777777" w:rsidR="00614BDC" w:rsidRPr="00DD77D8" w:rsidRDefault="00614BDC" w:rsidP="001E6D4A">
      <w:pPr>
        <w:pStyle w:val="NoSpacing"/>
        <w:ind w:left="709" w:hanging="709"/>
        <w:jc w:val="both"/>
        <w:rPr>
          <w:rFonts w:asciiTheme="minorHAnsi" w:hAnsiTheme="minorHAnsi" w:cstheme="minorHAnsi"/>
          <w:sz w:val="20"/>
          <w:szCs w:val="20"/>
        </w:rPr>
      </w:pPr>
    </w:p>
    <w:p w14:paraId="62CBE125" w14:textId="77777777" w:rsidR="00614BDC" w:rsidRPr="00DD77D8" w:rsidRDefault="00614BDC" w:rsidP="001E6D4A">
      <w:pPr>
        <w:pStyle w:val="Heading1"/>
        <w:numPr>
          <w:ilvl w:val="0"/>
          <w:numId w:val="29"/>
        </w:numPr>
        <w:spacing w:line="360" w:lineRule="auto"/>
        <w:ind w:hanging="720"/>
        <w:rPr>
          <w:rFonts w:asciiTheme="minorHAnsi" w:hAnsiTheme="minorHAnsi" w:cstheme="minorHAnsi"/>
          <w:sz w:val="20"/>
        </w:rPr>
      </w:pPr>
      <w:bookmarkStart w:id="28" w:name="_Toc150587196"/>
      <w:bookmarkStart w:id="29" w:name="_Toc199296474"/>
      <w:bookmarkStart w:id="30" w:name="_Toc156835217"/>
      <w:r w:rsidRPr="00DD77D8">
        <w:rPr>
          <w:rFonts w:asciiTheme="minorHAnsi" w:hAnsiTheme="minorHAnsi" w:cstheme="minorHAnsi"/>
          <w:sz w:val="20"/>
        </w:rPr>
        <w:t xml:space="preserve">Reasons for </w:t>
      </w:r>
      <w:r w:rsidR="00B66F8A" w:rsidRPr="00DD77D8">
        <w:rPr>
          <w:rFonts w:asciiTheme="minorHAnsi" w:hAnsiTheme="minorHAnsi" w:cstheme="minorHAnsi"/>
          <w:sz w:val="20"/>
        </w:rPr>
        <w:t>D</w:t>
      </w:r>
      <w:r w:rsidRPr="00DD77D8">
        <w:rPr>
          <w:rFonts w:asciiTheme="minorHAnsi" w:hAnsiTheme="minorHAnsi" w:cstheme="minorHAnsi"/>
          <w:sz w:val="20"/>
        </w:rPr>
        <w:t>isqualification</w:t>
      </w:r>
      <w:bookmarkEnd w:id="28"/>
      <w:bookmarkEnd w:id="29"/>
      <w:bookmarkEnd w:id="30"/>
      <w:r w:rsidRPr="00DD77D8">
        <w:rPr>
          <w:rFonts w:asciiTheme="minorHAnsi" w:hAnsiTheme="minorHAnsi" w:cstheme="minorHAnsi"/>
          <w:sz w:val="20"/>
        </w:rPr>
        <w:t xml:space="preserve"> </w:t>
      </w:r>
    </w:p>
    <w:p w14:paraId="42893C35" w14:textId="77777777" w:rsidR="00614BDC" w:rsidRPr="00DD77D8" w:rsidRDefault="00614BDC" w:rsidP="001E6D4A">
      <w:pPr>
        <w:spacing w:line="360" w:lineRule="auto"/>
        <w:ind w:left="709" w:right="-142" w:hanging="709"/>
        <w:jc w:val="both"/>
        <w:rPr>
          <w:rFonts w:asciiTheme="minorHAnsi" w:hAnsiTheme="minorHAnsi" w:cstheme="minorHAnsi"/>
          <w:sz w:val="20"/>
          <w:szCs w:val="20"/>
        </w:rPr>
      </w:pPr>
      <w:r w:rsidRPr="00DD77D8">
        <w:rPr>
          <w:rFonts w:asciiTheme="minorHAnsi" w:hAnsiTheme="minorHAnsi" w:cstheme="minorHAnsi"/>
          <w:sz w:val="20"/>
          <w:szCs w:val="20"/>
        </w:rPr>
        <w:t>8.1</w:t>
      </w:r>
      <w:r w:rsidRPr="00DD77D8">
        <w:rPr>
          <w:rFonts w:asciiTheme="minorHAnsi" w:hAnsiTheme="minorHAnsi" w:cstheme="minorHAnsi"/>
          <w:sz w:val="20"/>
          <w:szCs w:val="20"/>
        </w:rPr>
        <w:tab/>
        <w:t>NHLS reserves the right to disqualify any bidder which does any one or more of the following, and such disqualification may take place without prior notice to the offending bidder, however the bidder shall be notified in writing of such disqualification:</w:t>
      </w:r>
    </w:p>
    <w:p w14:paraId="25D78915" w14:textId="77777777" w:rsidR="00614BDC" w:rsidRPr="00DD77D8" w:rsidRDefault="00F13A4B" w:rsidP="001E6D4A">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8.1.1</w:t>
      </w:r>
      <w:r w:rsidRPr="00DD77D8">
        <w:rPr>
          <w:rFonts w:asciiTheme="minorHAnsi" w:hAnsiTheme="minorHAnsi" w:cstheme="minorHAnsi"/>
          <w:sz w:val="20"/>
          <w:szCs w:val="20"/>
        </w:rPr>
        <w:tab/>
      </w:r>
      <w:r w:rsidR="00292431">
        <w:rPr>
          <w:rFonts w:asciiTheme="minorHAnsi" w:hAnsiTheme="minorHAnsi" w:cstheme="minorHAnsi"/>
          <w:sz w:val="20"/>
          <w:szCs w:val="20"/>
        </w:rPr>
        <w:t>b</w:t>
      </w:r>
      <w:r w:rsidR="00614BDC" w:rsidRPr="00DD77D8">
        <w:rPr>
          <w:rFonts w:asciiTheme="minorHAnsi" w:hAnsiTheme="minorHAnsi" w:cstheme="minorHAnsi"/>
          <w:sz w:val="20"/>
          <w:szCs w:val="20"/>
        </w:rPr>
        <w:t xml:space="preserve">idders who submitted did not sign the mandatory </w:t>
      </w:r>
      <w:proofErr w:type="gramStart"/>
      <w:r w:rsidR="00614BDC" w:rsidRPr="00DD77D8">
        <w:rPr>
          <w:rFonts w:asciiTheme="minorHAnsi" w:hAnsiTheme="minorHAnsi" w:cstheme="minorHAnsi"/>
          <w:sz w:val="20"/>
          <w:szCs w:val="20"/>
        </w:rPr>
        <w:t>documents;</w:t>
      </w:r>
      <w:proofErr w:type="gramEnd"/>
    </w:p>
    <w:p w14:paraId="58B2BD93" w14:textId="77777777" w:rsidR="00614BDC" w:rsidRPr="00DD77D8" w:rsidRDefault="00614BDC" w:rsidP="001E6D4A">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8.</w:t>
      </w:r>
      <w:r w:rsidR="00292431">
        <w:rPr>
          <w:rFonts w:asciiTheme="minorHAnsi" w:hAnsiTheme="minorHAnsi" w:cstheme="minorHAnsi"/>
          <w:sz w:val="20"/>
          <w:szCs w:val="20"/>
        </w:rPr>
        <w:t>1.2</w:t>
      </w:r>
      <w:r w:rsidRPr="00DD77D8">
        <w:rPr>
          <w:rFonts w:asciiTheme="minorHAnsi" w:hAnsiTheme="minorHAnsi" w:cstheme="minorHAnsi"/>
          <w:sz w:val="20"/>
          <w:szCs w:val="20"/>
        </w:rPr>
        <w:tab/>
        <w:t xml:space="preserve">bidders who submitted information that is fraudulent, factually untrue or inaccurate, for example memberships that do not exist, B-BBEE credentials, experience, </w:t>
      </w:r>
      <w:proofErr w:type="gramStart"/>
      <w:r w:rsidR="00F13A4B" w:rsidRPr="00DD77D8">
        <w:rPr>
          <w:rFonts w:asciiTheme="minorHAnsi" w:hAnsiTheme="minorHAnsi" w:cstheme="minorHAnsi"/>
          <w:sz w:val="20"/>
          <w:szCs w:val="20"/>
        </w:rPr>
        <w:t>etc.</w:t>
      </w:r>
      <w:r w:rsidRPr="00DD77D8">
        <w:rPr>
          <w:rFonts w:asciiTheme="minorHAnsi" w:hAnsiTheme="minorHAnsi" w:cstheme="minorHAnsi"/>
          <w:sz w:val="20"/>
          <w:szCs w:val="20"/>
        </w:rPr>
        <w:t>;</w:t>
      </w:r>
      <w:proofErr w:type="gramEnd"/>
    </w:p>
    <w:p w14:paraId="5C1F8D2A" w14:textId="77777777" w:rsidR="00614BDC" w:rsidRPr="00DD77D8" w:rsidRDefault="00614BDC" w:rsidP="001E6D4A">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8.</w:t>
      </w:r>
      <w:r w:rsidR="00F13A4B" w:rsidRPr="00DD77D8">
        <w:rPr>
          <w:rFonts w:asciiTheme="minorHAnsi" w:hAnsiTheme="minorHAnsi" w:cstheme="minorHAnsi"/>
          <w:sz w:val="20"/>
          <w:szCs w:val="20"/>
        </w:rPr>
        <w:t>1.</w:t>
      </w:r>
      <w:r w:rsidR="00292431">
        <w:rPr>
          <w:rFonts w:asciiTheme="minorHAnsi" w:hAnsiTheme="minorHAnsi" w:cstheme="minorHAnsi"/>
          <w:sz w:val="20"/>
          <w:szCs w:val="20"/>
        </w:rPr>
        <w:t>3</w:t>
      </w:r>
      <w:r w:rsidRPr="00DD77D8">
        <w:rPr>
          <w:rFonts w:asciiTheme="minorHAnsi" w:hAnsiTheme="minorHAnsi" w:cstheme="minorHAnsi"/>
          <w:sz w:val="20"/>
          <w:szCs w:val="20"/>
        </w:rPr>
        <w:tab/>
        <w:t xml:space="preserve">bidders who received information not available to other vendors through fraudulent </w:t>
      </w:r>
      <w:proofErr w:type="gramStart"/>
      <w:r w:rsidRPr="00DD77D8">
        <w:rPr>
          <w:rFonts w:asciiTheme="minorHAnsi" w:hAnsiTheme="minorHAnsi" w:cstheme="minorHAnsi"/>
          <w:sz w:val="20"/>
          <w:szCs w:val="20"/>
        </w:rPr>
        <w:t>means;</w:t>
      </w:r>
      <w:proofErr w:type="gramEnd"/>
      <w:r w:rsidRPr="00DD77D8">
        <w:rPr>
          <w:rFonts w:asciiTheme="minorHAnsi" w:hAnsiTheme="minorHAnsi" w:cstheme="minorHAnsi"/>
          <w:sz w:val="20"/>
          <w:szCs w:val="20"/>
        </w:rPr>
        <w:t xml:space="preserve"> </w:t>
      </w:r>
    </w:p>
    <w:p w14:paraId="41775927" w14:textId="77777777" w:rsidR="00614BDC" w:rsidRPr="00DD77D8" w:rsidRDefault="00614BDC" w:rsidP="001E6D4A">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8</w:t>
      </w:r>
      <w:r w:rsidR="00F13A4B" w:rsidRPr="00DD77D8">
        <w:rPr>
          <w:rFonts w:asciiTheme="minorHAnsi" w:hAnsiTheme="minorHAnsi" w:cstheme="minorHAnsi"/>
          <w:sz w:val="20"/>
          <w:szCs w:val="20"/>
        </w:rPr>
        <w:t>.1.</w:t>
      </w:r>
      <w:r w:rsidR="00292431">
        <w:rPr>
          <w:rFonts w:asciiTheme="minorHAnsi" w:hAnsiTheme="minorHAnsi" w:cstheme="minorHAnsi"/>
          <w:sz w:val="20"/>
          <w:szCs w:val="20"/>
        </w:rPr>
        <w:t>4</w:t>
      </w:r>
      <w:r w:rsidRPr="00DD77D8">
        <w:rPr>
          <w:rFonts w:asciiTheme="minorHAnsi" w:hAnsiTheme="minorHAnsi" w:cstheme="minorHAnsi"/>
          <w:sz w:val="20"/>
          <w:szCs w:val="20"/>
        </w:rPr>
        <w:tab/>
        <w:t xml:space="preserve">bidders who do not comply with </w:t>
      </w:r>
      <w:r w:rsidRPr="00DD77D8">
        <w:rPr>
          <w:rFonts w:asciiTheme="minorHAnsi" w:hAnsiTheme="minorHAnsi" w:cstheme="minorHAnsi"/>
          <w:b/>
          <w:sz w:val="20"/>
          <w:szCs w:val="20"/>
        </w:rPr>
        <w:t>mandatory requirements</w:t>
      </w:r>
      <w:r w:rsidRPr="00DD77D8">
        <w:rPr>
          <w:rFonts w:asciiTheme="minorHAnsi" w:hAnsiTheme="minorHAnsi" w:cstheme="minorHAnsi"/>
          <w:sz w:val="20"/>
          <w:szCs w:val="20"/>
        </w:rPr>
        <w:t xml:space="preserve"> as stipulated in this RFB</w:t>
      </w:r>
      <w:r w:rsidR="00F13A4B" w:rsidRPr="00DD77D8">
        <w:rPr>
          <w:rFonts w:asciiTheme="minorHAnsi" w:hAnsiTheme="minorHAnsi" w:cstheme="minorHAnsi"/>
          <w:sz w:val="20"/>
          <w:szCs w:val="20"/>
        </w:rPr>
        <w:t>;</w:t>
      </w:r>
      <w:r w:rsidR="00C606D8">
        <w:rPr>
          <w:rFonts w:asciiTheme="minorHAnsi" w:hAnsiTheme="minorHAnsi" w:cstheme="minorHAnsi"/>
          <w:sz w:val="20"/>
          <w:szCs w:val="20"/>
        </w:rPr>
        <w:t xml:space="preserve"> and</w:t>
      </w:r>
    </w:p>
    <w:p w14:paraId="1AA3FF4B" w14:textId="77777777" w:rsidR="00292431" w:rsidRDefault="00F13A4B" w:rsidP="001E6D4A">
      <w:pPr>
        <w:spacing w:line="360" w:lineRule="auto"/>
        <w:ind w:left="851" w:right="-142" w:hanging="851"/>
        <w:jc w:val="both"/>
        <w:rPr>
          <w:rFonts w:asciiTheme="minorHAnsi" w:hAnsiTheme="minorHAnsi" w:cstheme="minorHAnsi"/>
          <w:sz w:val="20"/>
          <w:szCs w:val="20"/>
        </w:rPr>
      </w:pPr>
      <w:r w:rsidRPr="00DD77D8">
        <w:rPr>
          <w:rFonts w:asciiTheme="minorHAnsi" w:hAnsiTheme="minorHAnsi" w:cstheme="minorHAnsi"/>
          <w:sz w:val="20"/>
          <w:szCs w:val="20"/>
        </w:rPr>
        <w:t>8.1.</w:t>
      </w:r>
      <w:r w:rsidR="00292431">
        <w:rPr>
          <w:rFonts w:asciiTheme="minorHAnsi" w:hAnsiTheme="minorHAnsi" w:cstheme="minorHAnsi"/>
          <w:sz w:val="20"/>
          <w:szCs w:val="20"/>
        </w:rPr>
        <w:t>5</w:t>
      </w:r>
      <w:r w:rsidRPr="00DD77D8">
        <w:rPr>
          <w:rFonts w:asciiTheme="minorHAnsi" w:hAnsiTheme="minorHAnsi" w:cstheme="minorHAnsi"/>
          <w:sz w:val="20"/>
          <w:szCs w:val="20"/>
        </w:rPr>
        <w:tab/>
      </w:r>
      <w:r w:rsidR="00614BDC" w:rsidRPr="00DD77D8">
        <w:rPr>
          <w:rFonts w:asciiTheme="minorHAnsi" w:hAnsiTheme="minorHAnsi" w:cstheme="minorHAnsi"/>
          <w:sz w:val="20"/>
          <w:szCs w:val="20"/>
        </w:rPr>
        <w:t xml:space="preserve">bidders who fail to price according to the costing template </w:t>
      </w:r>
      <w:proofErr w:type="gramStart"/>
      <w:r w:rsidR="00614BDC" w:rsidRPr="00DD77D8">
        <w:rPr>
          <w:rFonts w:asciiTheme="minorHAnsi" w:hAnsiTheme="minorHAnsi" w:cstheme="minorHAnsi"/>
          <w:sz w:val="20"/>
          <w:szCs w:val="20"/>
        </w:rPr>
        <w:t>provided</w:t>
      </w:r>
      <w:r w:rsidR="00292431">
        <w:rPr>
          <w:rFonts w:asciiTheme="minorHAnsi" w:hAnsiTheme="minorHAnsi" w:cstheme="minorHAnsi"/>
          <w:sz w:val="20"/>
          <w:szCs w:val="20"/>
        </w:rPr>
        <w:t>;</w:t>
      </w:r>
      <w:proofErr w:type="gramEnd"/>
    </w:p>
    <w:p w14:paraId="208596B9" w14:textId="77777777" w:rsidR="00614BDC" w:rsidRPr="00686EF5" w:rsidRDefault="00292431" w:rsidP="001E6D4A">
      <w:pPr>
        <w:spacing w:line="360" w:lineRule="auto"/>
        <w:ind w:left="851" w:right="-142" w:hanging="851"/>
        <w:jc w:val="both"/>
        <w:rPr>
          <w:rFonts w:asciiTheme="minorHAnsi" w:hAnsiTheme="minorHAnsi" w:cstheme="minorHAnsi"/>
          <w:b/>
          <w:color w:val="FF0000"/>
          <w:sz w:val="20"/>
          <w:szCs w:val="20"/>
        </w:rPr>
      </w:pPr>
      <w:r w:rsidRPr="00EA4DC0">
        <w:rPr>
          <w:rFonts w:asciiTheme="minorHAnsi" w:hAnsiTheme="minorHAnsi" w:cstheme="minorHAnsi"/>
          <w:sz w:val="20"/>
          <w:szCs w:val="20"/>
        </w:rPr>
        <w:t>8.1.6</w:t>
      </w:r>
      <w:r w:rsidRPr="00EA4DC0">
        <w:rPr>
          <w:rFonts w:asciiTheme="minorHAnsi" w:hAnsiTheme="minorHAnsi" w:cstheme="minorHAnsi"/>
          <w:sz w:val="20"/>
          <w:szCs w:val="20"/>
        </w:rPr>
        <w:tab/>
        <w:t>bidders who failed to attend the compulsory briefing sessi</w:t>
      </w:r>
      <w:r w:rsidR="00DA01DF">
        <w:rPr>
          <w:rFonts w:asciiTheme="minorHAnsi" w:hAnsiTheme="minorHAnsi" w:cstheme="minorHAnsi"/>
          <w:sz w:val="20"/>
          <w:szCs w:val="20"/>
        </w:rPr>
        <w:t>on and/or compulsory site visit.</w:t>
      </w:r>
    </w:p>
    <w:p w14:paraId="3FF3ECB5" w14:textId="77777777" w:rsidR="00614BDC" w:rsidRPr="00DD77D8" w:rsidRDefault="00614BDC" w:rsidP="001E6D4A">
      <w:pPr>
        <w:ind w:right="-142"/>
        <w:jc w:val="both"/>
        <w:rPr>
          <w:rFonts w:asciiTheme="minorHAnsi" w:hAnsiTheme="minorHAnsi" w:cstheme="minorHAnsi"/>
          <w:sz w:val="20"/>
          <w:szCs w:val="20"/>
        </w:rPr>
      </w:pPr>
    </w:p>
    <w:p w14:paraId="0BCCA9C2" w14:textId="77777777" w:rsidR="00614BDC" w:rsidRPr="00DD77D8" w:rsidRDefault="00614BDC" w:rsidP="001E6D4A">
      <w:pPr>
        <w:pStyle w:val="Heading1"/>
        <w:numPr>
          <w:ilvl w:val="0"/>
          <w:numId w:val="29"/>
        </w:numPr>
        <w:spacing w:line="360" w:lineRule="auto"/>
        <w:ind w:hanging="720"/>
        <w:rPr>
          <w:rFonts w:asciiTheme="minorHAnsi" w:hAnsiTheme="minorHAnsi" w:cstheme="minorHAnsi"/>
          <w:b w:val="0"/>
          <w:sz w:val="20"/>
        </w:rPr>
      </w:pPr>
      <w:bookmarkStart w:id="31" w:name="_Toc150587197"/>
      <w:bookmarkStart w:id="32" w:name="_Toc156835218"/>
      <w:r w:rsidRPr="00DD77D8">
        <w:rPr>
          <w:rFonts w:asciiTheme="minorHAnsi" w:hAnsiTheme="minorHAnsi" w:cstheme="minorHAnsi"/>
          <w:sz w:val="20"/>
        </w:rPr>
        <w:t>Bid</w:t>
      </w:r>
      <w:r w:rsidRPr="00DD77D8">
        <w:rPr>
          <w:rFonts w:asciiTheme="minorHAnsi" w:hAnsiTheme="minorHAnsi" w:cstheme="minorHAnsi"/>
          <w:b w:val="0"/>
          <w:sz w:val="20"/>
        </w:rPr>
        <w:t xml:space="preserve"> </w:t>
      </w:r>
      <w:r w:rsidR="00B66F8A" w:rsidRPr="00DD77D8">
        <w:rPr>
          <w:rFonts w:asciiTheme="minorHAnsi" w:hAnsiTheme="minorHAnsi" w:cstheme="minorHAnsi"/>
          <w:sz w:val="20"/>
        </w:rPr>
        <w:t>Preparation</w:t>
      </w:r>
      <w:bookmarkEnd w:id="31"/>
      <w:bookmarkEnd w:id="32"/>
    </w:p>
    <w:p w14:paraId="45992E53" w14:textId="77777777" w:rsidR="00614BDC" w:rsidRPr="00DD77D8" w:rsidRDefault="00614BDC" w:rsidP="001E6D4A">
      <w:pPr>
        <w:spacing w:line="360" w:lineRule="auto"/>
        <w:ind w:left="709" w:right="-142" w:hanging="709"/>
        <w:jc w:val="both"/>
        <w:rPr>
          <w:rFonts w:asciiTheme="minorHAnsi" w:hAnsiTheme="minorHAnsi" w:cstheme="minorHAnsi"/>
          <w:sz w:val="20"/>
          <w:szCs w:val="20"/>
        </w:rPr>
      </w:pPr>
      <w:r w:rsidRPr="00DD77D8">
        <w:rPr>
          <w:rFonts w:asciiTheme="minorHAnsi" w:hAnsiTheme="minorHAnsi" w:cstheme="minorHAnsi"/>
          <w:sz w:val="20"/>
          <w:szCs w:val="20"/>
        </w:rPr>
        <w:t>9.1</w:t>
      </w:r>
      <w:r w:rsidRPr="00DD77D8">
        <w:rPr>
          <w:rFonts w:asciiTheme="minorHAnsi" w:hAnsiTheme="minorHAnsi" w:cstheme="minorHAnsi"/>
          <w:sz w:val="20"/>
          <w:szCs w:val="20"/>
        </w:rPr>
        <w:tab/>
        <w:t>All additions to the proposal documents i.e. annexes, supporting documentation pamphlets, photographs, technical specifications and other support documentation covering the goods offered etc. shall be neatly bound as part of the schedule concerned.</w:t>
      </w:r>
    </w:p>
    <w:p w14:paraId="2092FE7F" w14:textId="77777777" w:rsidR="00614BDC" w:rsidRPr="00DD77D8" w:rsidRDefault="00614BDC" w:rsidP="001E6D4A">
      <w:pPr>
        <w:spacing w:line="360" w:lineRule="auto"/>
        <w:ind w:left="709" w:right="-142" w:hanging="709"/>
        <w:jc w:val="both"/>
        <w:rPr>
          <w:rFonts w:asciiTheme="minorHAnsi" w:hAnsiTheme="minorHAnsi" w:cstheme="minorHAnsi"/>
          <w:sz w:val="20"/>
          <w:szCs w:val="20"/>
        </w:rPr>
      </w:pPr>
      <w:r w:rsidRPr="00DD77D8">
        <w:rPr>
          <w:rFonts w:asciiTheme="minorHAnsi" w:hAnsiTheme="minorHAnsi" w:cstheme="minorHAnsi"/>
          <w:sz w:val="20"/>
          <w:szCs w:val="20"/>
        </w:rPr>
        <w:t>9.2</w:t>
      </w:r>
      <w:r w:rsidRPr="00DD77D8">
        <w:rPr>
          <w:rFonts w:asciiTheme="minorHAnsi" w:hAnsiTheme="minorHAnsi" w:cstheme="minorHAnsi"/>
          <w:sz w:val="20"/>
          <w:szCs w:val="20"/>
        </w:rPr>
        <w:tab/>
        <w:t xml:space="preserve">All responses regarding questions posed in the annex attached herewith shall be answered in accordance with the prescribed </w:t>
      </w:r>
      <w:r w:rsidR="005A3884" w:rsidRPr="00DD77D8">
        <w:rPr>
          <w:rFonts w:asciiTheme="minorHAnsi" w:hAnsiTheme="minorHAnsi" w:cstheme="minorHAnsi"/>
          <w:b/>
          <w:bCs/>
          <w:sz w:val="20"/>
          <w:szCs w:val="20"/>
        </w:rPr>
        <w:t>RFB</w:t>
      </w:r>
      <w:r w:rsidRPr="00DD77D8">
        <w:rPr>
          <w:rFonts w:asciiTheme="minorHAnsi" w:hAnsiTheme="minorHAnsi" w:cstheme="minorHAnsi"/>
          <w:b/>
          <w:bCs/>
          <w:sz w:val="20"/>
          <w:szCs w:val="20"/>
        </w:rPr>
        <w:t xml:space="preserve"> Response Format</w:t>
      </w:r>
      <w:r w:rsidRPr="00DD77D8">
        <w:rPr>
          <w:rFonts w:asciiTheme="minorHAnsi" w:hAnsiTheme="minorHAnsi" w:cstheme="minorHAnsi"/>
          <w:sz w:val="20"/>
          <w:szCs w:val="20"/>
        </w:rPr>
        <w:t>.</w:t>
      </w:r>
    </w:p>
    <w:p w14:paraId="473FCB7D" w14:textId="0E11D6F1" w:rsidR="00614BDC" w:rsidRPr="0032355F" w:rsidRDefault="00614BDC" w:rsidP="0032355F">
      <w:pPr>
        <w:numPr>
          <w:ilvl w:val="1"/>
          <w:numId w:val="23"/>
        </w:numPr>
        <w:spacing w:line="360" w:lineRule="auto"/>
        <w:ind w:right="-142" w:hanging="709"/>
        <w:jc w:val="both"/>
        <w:rPr>
          <w:rFonts w:asciiTheme="minorHAnsi" w:hAnsiTheme="minorHAnsi" w:cstheme="minorHAnsi"/>
          <w:sz w:val="20"/>
          <w:szCs w:val="20"/>
        </w:rPr>
      </w:pPr>
      <w:r w:rsidRPr="00DD77D8">
        <w:rPr>
          <w:rFonts w:asciiTheme="minorHAnsi" w:hAnsiTheme="minorHAnsi" w:cstheme="minorHAnsi"/>
          <w:sz w:val="20"/>
          <w:szCs w:val="20"/>
        </w:rPr>
        <w:t xml:space="preserve">Telephonic, faxed, e-mailed or oral tenders shall not be accepted. </w:t>
      </w:r>
    </w:p>
    <w:p w14:paraId="756E6781" w14:textId="77777777" w:rsidR="00614BDC" w:rsidRPr="00DD77D8" w:rsidRDefault="00614BDC" w:rsidP="001E6D4A">
      <w:pPr>
        <w:pStyle w:val="Heading1"/>
        <w:numPr>
          <w:ilvl w:val="0"/>
          <w:numId w:val="29"/>
        </w:numPr>
        <w:spacing w:line="360" w:lineRule="auto"/>
        <w:ind w:hanging="720"/>
        <w:rPr>
          <w:rFonts w:asciiTheme="minorHAnsi" w:hAnsiTheme="minorHAnsi" w:cstheme="minorHAnsi"/>
          <w:sz w:val="20"/>
        </w:rPr>
      </w:pPr>
      <w:bookmarkStart w:id="33" w:name="_Toc150587198"/>
      <w:bookmarkStart w:id="34" w:name="_Toc199296475"/>
      <w:bookmarkStart w:id="35" w:name="_Toc156835219"/>
      <w:r w:rsidRPr="00DD77D8">
        <w:rPr>
          <w:rFonts w:asciiTheme="minorHAnsi" w:hAnsiTheme="minorHAnsi" w:cstheme="minorHAnsi"/>
          <w:sz w:val="20"/>
        </w:rPr>
        <w:t xml:space="preserve">Oral presentations </w:t>
      </w:r>
      <w:r w:rsidR="00B66F8A" w:rsidRPr="00DD77D8">
        <w:rPr>
          <w:rFonts w:asciiTheme="minorHAnsi" w:hAnsiTheme="minorHAnsi" w:cstheme="minorHAnsi"/>
          <w:sz w:val="20"/>
        </w:rPr>
        <w:t>and Briefing Sessions</w:t>
      </w:r>
      <w:bookmarkEnd w:id="33"/>
      <w:bookmarkEnd w:id="34"/>
      <w:bookmarkEnd w:id="35"/>
    </w:p>
    <w:p w14:paraId="2785ABB0" w14:textId="77777777" w:rsidR="00614BDC" w:rsidRPr="00DD77D8" w:rsidRDefault="00614BDC" w:rsidP="001E6D4A">
      <w:pPr>
        <w:pStyle w:val="ListParagraph"/>
        <w:numPr>
          <w:ilvl w:val="1"/>
          <w:numId w:val="29"/>
        </w:numPr>
        <w:spacing w:line="360" w:lineRule="auto"/>
        <w:ind w:left="709" w:right="-142"/>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 xml:space="preserve">Bidders who submit Bids in response to this </w:t>
      </w:r>
      <w:r w:rsidR="005A3884" w:rsidRPr="00DD77D8">
        <w:rPr>
          <w:rFonts w:asciiTheme="minorHAnsi" w:hAnsiTheme="minorHAnsi" w:cstheme="minorHAnsi"/>
          <w:sz w:val="20"/>
          <w:szCs w:val="20"/>
          <w:lang w:val="en-US"/>
        </w:rPr>
        <w:t>RFB</w:t>
      </w:r>
      <w:r w:rsidRPr="00DD77D8">
        <w:rPr>
          <w:rFonts w:asciiTheme="minorHAnsi" w:hAnsiTheme="minorHAnsi" w:cstheme="minorHAnsi"/>
          <w:sz w:val="20"/>
          <w:szCs w:val="20"/>
          <w:lang w:val="en-US"/>
        </w:rPr>
        <w:t xml:space="preserve"> may be required to give an oral presentation, which may include, but is not limited to, an equipment/service demonstration of their proposal to NHLS. This provides an opportunity for the vendor to clarify or elaborate on the proposal. This is a fact finding and explanation session only and does not include negotiation. NHLS shall schedule the time and location of these presentations. Oral presentations are </w:t>
      </w:r>
      <w:r w:rsidRPr="00DD77D8">
        <w:rPr>
          <w:rFonts w:asciiTheme="minorHAnsi" w:hAnsiTheme="minorHAnsi" w:cstheme="minorHAnsi"/>
          <w:sz w:val="20"/>
          <w:szCs w:val="20"/>
          <w:lang w:val="en-US"/>
        </w:rPr>
        <w:lastRenderedPageBreak/>
        <w:t xml:space="preserve">an option of NHLS and may or may not be conducted and must not be construed as being successful in, </w:t>
      </w:r>
      <w:proofErr w:type="gramStart"/>
      <w:r w:rsidRPr="00DD77D8">
        <w:rPr>
          <w:rFonts w:asciiTheme="minorHAnsi" w:hAnsiTheme="minorHAnsi" w:cstheme="minorHAnsi"/>
          <w:sz w:val="20"/>
          <w:szCs w:val="20"/>
          <w:lang w:val="en-US"/>
        </w:rPr>
        <w:t>or,</w:t>
      </w:r>
      <w:proofErr w:type="gramEnd"/>
      <w:r w:rsidRPr="00DD77D8">
        <w:rPr>
          <w:rFonts w:asciiTheme="minorHAnsi" w:hAnsiTheme="minorHAnsi" w:cstheme="minorHAnsi"/>
          <w:sz w:val="20"/>
          <w:szCs w:val="20"/>
          <w:lang w:val="en-US"/>
        </w:rPr>
        <w:t xml:space="preserve"> awarded the tender.</w:t>
      </w:r>
    </w:p>
    <w:p w14:paraId="4E184119" w14:textId="77777777" w:rsidR="00D63DB4" w:rsidRPr="00DD77D8" w:rsidRDefault="00D63DB4" w:rsidP="001E6D4A">
      <w:pPr>
        <w:pStyle w:val="NoSpacing"/>
        <w:jc w:val="both"/>
        <w:rPr>
          <w:rFonts w:asciiTheme="minorHAnsi" w:hAnsiTheme="minorHAnsi" w:cstheme="minorHAnsi"/>
          <w:sz w:val="20"/>
          <w:szCs w:val="20"/>
          <w:lang w:val="en-US"/>
        </w:rPr>
      </w:pPr>
    </w:p>
    <w:p w14:paraId="138644D6" w14:textId="77777777" w:rsidR="00614BDC" w:rsidRPr="00DD77D8" w:rsidRDefault="00614BDC" w:rsidP="001E6D4A">
      <w:pPr>
        <w:pStyle w:val="Heading1"/>
        <w:numPr>
          <w:ilvl w:val="0"/>
          <w:numId w:val="29"/>
        </w:numPr>
        <w:spacing w:line="360" w:lineRule="auto"/>
        <w:ind w:hanging="720"/>
        <w:rPr>
          <w:rFonts w:asciiTheme="minorHAnsi" w:hAnsiTheme="minorHAnsi" w:cstheme="minorHAnsi"/>
          <w:sz w:val="20"/>
        </w:rPr>
      </w:pPr>
      <w:bookmarkStart w:id="36" w:name="_Toc156835220"/>
      <w:r w:rsidRPr="00DD77D8">
        <w:rPr>
          <w:rFonts w:asciiTheme="minorHAnsi" w:hAnsiTheme="minorHAnsi" w:cstheme="minorHAnsi"/>
          <w:sz w:val="20"/>
        </w:rPr>
        <w:t>General Conditions of Bid and Conditions of Contract</w:t>
      </w:r>
      <w:bookmarkEnd w:id="36"/>
    </w:p>
    <w:p w14:paraId="210B76AC" w14:textId="60ED0183" w:rsidR="00614BDC" w:rsidRPr="00DD77D8" w:rsidRDefault="00E40C95" w:rsidP="001E6D4A">
      <w:pPr>
        <w:spacing w:line="360" w:lineRule="auto"/>
        <w:ind w:left="709" w:right="-142" w:hanging="709"/>
        <w:jc w:val="both"/>
        <w:rPr>
          <w:rFonts w:asciiTheme="minorHAnsi" w:hAnsiTheme="minorHAnsi" w:cstheme="minorHAnsi"/>
          <w:b/>
          <w:bCs/>
          <w:snapToGrid w:val="0"/>
          <w:sz w:val="20"/>
          <w:szCs w:val="20"/>
          <w:lang w:eastAsia="x-none"/>
        </w:rPr>
      </w:pPr>
      <w:bookmarkStart w:id="37" w:name="_Toc97010979"/>
      <w:bookmarkStart w:id="38" w:name="_Toc150587199"/>
      <w:bookmarkStart w:id="39" w:name="_Toc199296476"/>
      <w:bookmarkEnd w:id="19"/>
      <w:r w:rsidRPr="00DD77D8">
        <w:rPr>
          <w:rFonts w:asciiTheme="minorHAnsi" w:hAnsiTheme="minorHAnsi" w:cstheme="minorHAnsi"/>
          <w:b/>
          <w:bCs/>
          <w:snapToGrid w:val="0"/>
          <w:sz w:val="20"/>
          <w:szCs w:val="20"/>
          <w:lang w:eastAsia="x-none"/>
        </w:rPr>
        <w:t xml:space="preserve">11.1 </w:t>
      </w:r>
      <w:r w:rsidRPr="00DD77D8">
        <w:rPr>
          <w:rFonts w:asciiTheme="minorHAnsi" w:hAnsiTheme="minorHAnsi" w:cstheme="minorHAnsi"/>
          <w:b/>
          <w:bCs/>
          <w:snapToGrid w:val="0"/>
          <w:sz w:val="20"/>
          <w:szCs w:val="20"/>
          <w:lang w:eastAsia="x-none"/>
        </w:rPr>
        <w:tab/>
      </w:r>
      <w:r w:rsidR="00614BDC" w:rsidRPr="00DD77D8">
        <w:rPr>
          <w:rFonts w:asciiTheme="minorHAnsi" w:hAnsiTheme="minorHAnsi" w:cstheme="minorHAnsi"/>
          <w:b/>
          <w:bCs/>
          <w:snapToGrid w:val="0"/>
          <w:sz w:val="20"/>
          <w:szCs w:val="20"/>
          <w:lang w:eastAsia="x-none"/>
        </w:rPr>
        <w:t xml:space="preserve">Bidders shall provide full and accurate answers to all (including mandatory) questions posed in this </w:t>
      </w:r>
      <w:proofErr w:type="gramStart"/>
      <w:r w:rsidR="00614BDC" w:rsidRPr="00DD77D8">
        <w:rPr>
          <w:rFonts w:asciiTheme="minorHAnsi" w:hAnsiTheme="minorHAnsi" w:cstheme="minorHAnsi"/>
          <w:b/>
          <w:bCs/>
          <w:snapToGrid w:val="0"/>
          <w:sz w:val="20"/>
          <w:szCs w:val="20"/>
          <w:lang w:eastAsia="x-none"/>
        </w:rPr>
        <w:t xml:space="preserve">document, </w:t>
      </w:r>
      <w:r w:rsidR="00652B51" w:rsidRPr="00DD77D8">
        <w:rPr>
          <w:rFonts w:asciiTheme="minorHAnsi" w:hAnsiTheme="minorHAnsi" w:cstheme="minorHAnsi"/>
          <w:b/>
          <w:bCs/>
          <w:snapToGrid w:val="0"/>
          <w:sz w:val="20"/>
          <w:szCs w:val="20"/>
          <w:lang w:eastAsia="x-none"/>
        </w:rPr>
        <w:t>and</w:t>
      </w:r>
      <w:proofErr w:type="gramEnd"/>
      <w:r w:rsidR="00614BDC" w:rsidRPr="00DD77D8">
        <w:rPr>
          <w:rFonts w:asciiTheme="minorHAnsi" w:hAnsiTheme="minorHAnsi" w:cstheme="minorHAnsi"/>
          <w:b/>
          <w:bCs/>
          <w:snapToGrid w:val="0"/>
          <w:sz w:val="20"/>
          <w:szCs w:val="20"/>
          <w:lang w:eastAsia="x-none"/>
        </w:rPr>
        <w:t xml:space="preserve"> are required to explicitly indicate either "Comply/Accept (with a </w:t>
      </w:r>
      <w:r w:rsidR="00614BDC" w:rsidRPr="00DD77D8">
        <w:rPr>
          <w:rFonts w:asciiTheme="minorHAnsi" w:hAnsiTheme="minorHAnsi" w:cstheme="minorHAnsi"/>
          <w:b/>
          <w:bCs/>
          <w:snapToGrid w:val="0"/>
          <w:sz w:val="20"/>
          <w:szCs w:val="20"/>
          <w:lang w:eastAsia="x-none"/>
        </w:rPr>
        <w:sym w:font="Symbol" w:char="F0D6"/>
      </w:r>
      <w:r w:rsidR="00614BDC" w:rsidRPr="00DD77D8">
        <w:rPr>
          <w:rFonts w:asciiTheme="minorHAnsi" w:hAnsiTheme="minorHAnsi" w:cstheme="minorHAnsi"/>
          <w:b/>
          <w:bCs/>
          <w:snapToGrid w:val="0"/>
          <w:sz w:val="20"/>
          <w:szCs w:val="20"/>
          <w:lang w:eastAsia="x-none"/>
        </w:rPr>
        <w:t>)" or "Do not comply/Do not accept (with an X)" regarding compliance with the requirements. Where necessary, the bidder shall substantiate their response to a specific question.</w:t>
      </w:r>
    </w:p>
    <w:p w14:paraId="4FD46F69" w14:textId="77777777" w:rsidR="0026390F" w:rsidRPr="00DD77D8" w:rsidRDefault="0026390F" w:rsidP="001E6D4A">
      <w:pPr>
        <w:spacing w:line="360" w:lineRule="auto"/>
        <w:ind w:left="709" w:right="-142" w:hanging="709"/>
        <w:jc w:val="both"/>
        <w:rPr>
          <w:rFonts w:asciiTheme="minorHAnsi" w:hAnsiTheme="minorHAnsi" w:cstheme="minorHAnsi"/>
          <w:b/>
          <w:bCs/>
          <w:snapToGrid w:val="0"/>
          <w:sz w:val="20"/>
          <w:szCs w:val="20"/>
          <w:lang w:eastAsia="x-none"/>
        </w:rPr>
      </w:pPr>
    </w:p>
    <w:p w14:paraId="23C30190" w14:textId="7F5FD73A" w:rsidR="00614BDC" w:rsidRPr="00DD77D8" w:rsidRDefault="00614BDC" w:rsidP="001E6D4A">
      <w:pPr>
        <w:spacing w:line="360" w:lineRule="auto"/>
        <w:ind w:left="709" w:right="-142" w:hanging="709"/>
        <w:jc w:val="both"/>
        <w:rPr>
          <w:rFonts w:asciiTheme="minorHAnsi" w:hAnsiTheme="minorHAnsi" w:cstheme="minorHAnsi"/>
          <w:b/>
          <w:bCs/>
          <w:snapToGrid w:val="0"/>
          <w:sz w:val="20"/>
          <w:szCs w:val="20"/>
          <w:lang w:eastAsia="x-none"/>
        </w:rPr>
      </w:pPr>
      <w:r w:rsidRPr="00DD77D8">
        <w:rPr>
          <w:rFonts w:asciiTheme="minorHAnsi" w:hAnsiTheme="minorHAnsi" w:cstheme="minorHAnsi"/>
          <w:b/>
          <w:bCs/>
          <w:snapToGrid w:val="0"/>
          <w:sz w:val="20"/>
          <w:szCs w:val="20"/>
          <w:lang w:eastAsia="x-none"/>
        </w:rPr>
        <w:tab/>
        <w:t>NOTE:  It is mandatory for bidders to complete or answer this part fully (11.</w:t>
      </w:r>
      <w:r w:rsidR="00221E21" w:rsidRPr="00DD77D8">
        <w:rPr>
          <w:rFonts w:asciiTheme="minorHAnsi" w:hAnsiTheme="minorHAnsi" w:cstheme="minorHAnsi"/>
          <w:b/>
          <w:bCs/>
          <w:snapToGrid w:val="0"/>
          <w:sz w:val="20"/>
          <w:szCs w:val="20"/>
          <w:lang w:eastAsia="x-none"/>
        </w:rPr>
        <w:t xml:space="preserve">2 </w:t>
      </w:r>
      <w:r w:rsidR="0026390F" w:rsidRPr="00DA01DF">
        <w:rPr>
          <w:rFonts w:asciiTheme="minorHAnsi" w:hAnsiTheme="minorHAnsi" w:cstheme="minorHAnsi"/>
          <w:b/>
          <w:bCs/>
          <w:snapToGrid w:val="0"/>
          <w:sz w:val="20"/>
          <w:szCs w:val="20"/>
          <w:lang w:eastAsia="x-none"/>
        </w:rPr>
        <w:t xml:space="preserve">to </w:t>
      </w:r>
      <w:r w:rsidR="00DA01DF" w:rsidRPr="00DA01DF">
        <w:rPr>
          <w:rFonts w:asciiTheme="minorHAnsi" w:hAnsiTheme="minorHAnsi" w:cstheme="minorHAnsi"/>
          <w:b/>
          <w:sz w:val="20"/>
          <w:szCs w:val="20"/>
        </w:rPr>
        <w:t>11.3</w:t>
      </w:r>
      <w:r w:rsidR="004632BE">
        <w:rPr>
          <w:rFonts w:asciiTheme="minorHAnsi" w:hAnsiTheme="minorHAnsi" w:cstheme="minorHAnsi"/>
          <w:b/>
          <w:sz w:val="20"/>
          <w:szCs w:val="20"/>
        </w:rPr>
        <w:t>4</w:t>
      </w:r>
      <w:r w:rsidRPr="00DD77D8">
        <w:rPr>
          <w:rFonts w:asciiTheme="minorHAnsi" w:hAnsiTheme="minorHAnsi" w:cstheme="minorHAnsi"/>
          <w:b/>
          <w:bCs/>
          <w:snapToGrid w:val="0"/>
          <w:sz w:val="20"/>
          <w:szCs w:val="20"/>
          <w:lang w:eastAsia="x-none"/>
        </w:rPr>
        <w:t xml:space="preserve">); </w:t>
      </w:r>
      <w:r w:rsidR="00652B51" w:rsidRPr="00DD77D8">
        <w:rPr>
          <w:rFonts w:asciiTheme="minorHAnsi" w:hAnsiTheme="minorHAnsi" w:cstheme="minorHAnsi"/>
          <w:b/>
          <w:bCs/>
          <w:snapToGrid w:val="0"/>
          <w:sz w:val="20"/>
          <w:szCs w:val="20"/>
          <w:lang w:eastAsia="x-none"/>
        </w:rPr>
        <w:t>otherwise,</w:t>
      </w:r>
      <w:r w:rsidRPr="00DD77D8">
        <w:rPr>
          <w:rFonts w:asciiTheme="minorHAnsi" w:hAnsiTheme="minorHAnsi" w:cstheme="minorHAnsi"/>
          <w:b/>
          <w:bCs/>
          <w:snapToGrid w:val="0"/>
          <w:sz w:val="20"/>
          <w:szCs w:val="20"/>
          <w:lang w:eastAsia="x-none"/>
        </w:rPr>
        <w:t xml:space="preserve"> their bid shall be treated as incomplete and shall be disqualified. Refer to paragraph 8 of this document (reasons for disqualification).</w:t>
      </w:r>
    </w:p>
    <w:p w14:paraId="0B1FB2CE" w14:textId="77777777" w:rsidR="00614BDC" w:rsidRPr="00DD77D8" w:rsidRDefault="00221E21" w:rsidP="001E6D4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 w:val="left" w:pos="1008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11.2</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DD77D8" w14:paraId="36346F9D" w14:textId="77777777" w:rsidTr="00292431">
        <w:trPr>
          <w:trHeight w:val="169"/>
        </w:trPr>
        <w:tc>
          <w:tcPr>
            <w:tcW w:w="7088" w:type="dxa"/>
            <w:vMerge w:val="restart"/>
            <w:shd w:val="clear" w:color="auto" w:fill="auto"/>
            <w:vAlign w:val="center"/>
          </w:tcPr>
          <w:p w14:paraId="5A1B32DF" w14:textId="77777777" w:rsidR="00614BDC" w:rsidRPr="00DD77D8" w:rsidRDefault="00614BDC" w:rsidP="001E6D4A">
            <w:pPr>
              <w:tabs>
                <w:tab w:val="left" w:pos="-1440"/>
                <w:tab w:val="left" w:pos="-720"/>
                <w:tab w:val="left" w:pos="0"/>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s>
              <w:spacing w:line="360" w:lineRule="auto"/>
              <w:ind w:right="30"/>
              <w:jc w:val="both"/>
              <w:rPr>
                <w:rFonts w:asciiTheme="minorHAnsi" w:hAnsiTheme="minorHAnsi" w:cstheme="minorHAnsi"/>
                <w:sz w:val="20"/>
                <w:szCs w:val="20"/>
              </w:rPr>
            </w:pPr>
            <w:r w:rsidRPr="00DD77D8">
              <w:rPr>
                <w:rFonts w:asciiTheme="minorHAnsi" w:hAnsiTheme="minorHAnsi" w:cstheme="minorHAnsi"/>
                <w:sz w:val="20"/>
                <w:szCs w:val="20"/>
              </w:rPr>
              <w:t>This bid is subject to the General Conditions of Contract stipulated in this document.</w:t>
            </w:r>
          </w:p>
        </w:tc>
        <w:tc>
          <w:tcPr>
            <w:tcW w:w="1134" w:type="dxa"/>
            <w:shd w:val="clear" w:color="auto" w:fill="auto"/>
            <w:vAlign w:val="center"/>
          </w:tcPr>
          <w:p w14:paraId="607B6B07" w14:textId="77777777" w:rsidR="00614BDC" w:rsidRPr="00DD77D8" w:rsidRDefault="00614BDC" w:rsidP="00E734D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shd w:val="clear" w:color="auto" w:fill="auto"/>
            <w:vAlign w:val="center"/>
          </w:tcPr>
          <w:p w14:paraId="79C5D976" w14:textId="77777777" w:rsidR="00614BDC" w:rsidRPr="00DD77D8" w:rsidRDefault="00614BDC" w:rsidP="00E734DC">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7"/>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32AA5424" w14:textId="77777777" w:rsidTr="00292431">
        <w:trPr>
          <w:trHeight w:val="303"/>
        </w:trPr>
        <w:tc>
          <w:tcPr>
            <w:tcW w:w="7088" w:type="dxa"/>
            <w:vMerge/>
            <w:shd w:val="clear" w:color="auto" w:fill="auto"/>
            <w:vAlign w:val="center"/>
          </w:tcPr>
          <w:p w14:paraId="14AABBAB" w14:textId="77777777" w:rsidR="00614BDC" w:rsidRPr="00DD77D8" w:rsidRDefault="00614BDC" w:rsidP="001E6D4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74EE5C98" w14:textId="77777777" w:rsidR="00614BDC" w:rsidRPr="00DD77D8" w:rsidRDefault="00614BDC" w:rsidP="001E6D4A">
            <w:pPr>
              <w:tabs>
                <w:tab w:val="left" w:pos="0"/>
                <w:tab w:val="left" w:pos="4320"/>
                <w:tab w:val="left" w:pos="5040"/>
                <w:tab w:val="left" w:pos="5760"/>
                <w:tab w:val="left" w:pos="6480"/>
                <w:tab w:val="left" w:pos="7200"/>
                <w:tab w:val="left" w:pos="7920"/>
                <w:tab w:val="left" w:pos="8640"/>
                <w:tab w:val="left" w:pos="9360"/>
                <w:tab w:val="left" w:pos="10080"/>
              </w:tabs>
              <w:ind w:right="-142"/>
              <w:jc w:val="both"/>
              <w:rPr>
                <w:rFonts w:asciiTheme="minorHAnsi" w:hAnsiTheme="minorHAnsi" w:cstheme="minorHAnsi"/>
                <w:sz w:val="20"/>
                <w:szCs w:val="20"/>
              </w:rPr>
            </w:pPr>
          </w:p>
        </w:tc>
        <w:tc>
          <w:tcPr>
            <w:tcW w:w="1701" w:type="dxa"/>
            <w:shd w:val="clear" w:color="auto" w:fill="auto"/>
            <w:vAlign w:val="center"/>
          </w:tcPr>
          <w:p w14:paraId="77632C60" w14:textId="77777777" w:rsidR="00614BDC" w:rsidRPr="00DD77D8" w:rsidRDefault="00614BDC" w:rsidP="001E6D4A">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2"/>
              <w:jc w:val="both"/>
              <w:rPr>
                <w:rFonts w:asciiTheme="minorHAnsi" w:hAnsiTheme="minorHAnsi" w:cstheme="minorHAnsi"/>
                <w:sz w:val="20"/>
                <w:szCs w:val="20"/>
              </w:rPr>
            </w:pPr>
          </w:p>
        </w:tc>
      </w:tr>
    </w:tbl>
    <w:p w14:paraId="4B6AA6E5" w14:textId="77777777" w:rsidR="007604B3" w:rsidRDefault="007604B3" w:rsidP="001E6D4A">
      <w:pPr>
        <w:pStyle w:val="NoSpacing"/>
        <w:jc w:val="both"/>
      </w:pPr>
    </w:p>
    <w:p w14:paraId="55917369" w14:textId="77777777" w:rsidR="00614BDC" w:rsidRPr="00DD77D8" w:rsidRDefault="00614BDC" w:rsidP="001E6D4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 w:val="left" w:pos="1008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w:t>
      </w:r>
      <w:r w:rsidR="001D1EFF" w:rsidRPr="00DD77D8">
        <w:rPr>
          <w:rFonts w:asciiTheme="minorHAnsi" w:hAnsiTheme="minorHAnsi" w:cstheme="minorHAnsi"/>
          <w:sz w:val="20"/>
          <w:szCs w:val="20"/>
        </w:rPr>
        <w:t>3</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DD77D8" w14:paraId="77AB3D8D" w14:textId="77777777" w:rsidTr="00BB2C3B">
        <w:tc>
          <w:tcPr>
            <w:tcW w:w="7088" w:type="dxa"/>
            <w:vMerge w:val="restart"/>
            <w:shd w:val="clear" w:color="auto" w:fill="auto"/>
            <w:vAlign w:val="center"/>
          </w:tcPr>
          <w:p w14:paraId="48056347" w14:textId="1AD0C7B4" w:rsidR="00614BDC" w:rsidRPr="00DD77D8" w:rsidRDefault="00614BDC" w:rsidP="001E6D4A">
            <w:pPr>
              <w:tabs>
                <w:tab w:val="left" w:pos="-1440"/>
                <w:tab w:val="left" w:pos="-720"/>
                <w:tab w:val="left" w:pos="0"/>
              </w:tabs>
              <w:spacing w:line="360" w:lineRule="auto"/>
              <w:ind w:right="-51"/>
              <w:jc w:val="both"/>
              <w:rPr>
                <w:rFonts w:asciiTheme="minorHAnsi" w:hAnsiTheme="minorHAnsi" w:cstheme="minorHAnsi"/>
                <w:sz w:val="20"/>
                <w:szCs w:val="20"/>
              </w:rPr>
            </w:pPr>
            <w:r w:rsidRPr="00DD77D8">
              <w:rPr>
                <w:rFonts w:asciiTheme="minorHAnsi" w:hAnsiTheme="minorHAnsi" w:cstheme="minorHAnsi"/>
                <w:sz w:val="20"/>
                <w:szCs w:val="20"/>
              </w:rPr>
              <w:t xml:space="preserve">The laws of the Republic of South Africa shall govern this </w:t>
            </w:r>
            <w:r w:rsidR="00652B51" w:rsidRPr="00DD77D8">
              <w:rPr>
                <w:rFonts w:asciiTheme="minorHAnsi" w:hAnsiTheme="minorHAnsi" w:cstheme="minorHAnsi"/>
                <w:sz w:val="20"/>
                <w:szCs w:val="20"/>
              </w:rPr>
              <w:t>RFB,</w:t>
            </w:r>
            <w:r w:rsidRPr="00DD77D8">
              <w:rPr>
                <w:rFonts w:asciiTheme="minorHAnsi" w:hAnsiTheme="minorHAnsi" w:cstheme="minorHAnsi"/>
                <w:sz w:val="20"/>
                <w:szCs w:val="20"/>
              </w:rPr>
              <w:t xml:space="preserve"> and the Bidders hereby accept that the courts of the Republic of South Africa shall have the jurisdiction.</w:t>
            </w:r>
          </w:p>
        </w:tc>
        <w:tc>
          <w:tcPr>
            <w:tcW w:w="1134" w:type="dxa"/>
            <w:shd w:val="clear" w:color="auto" w:fill="auto"/>
            <w:vAlign w:val="center"/>
          </w:tcPr>
          <w:p w14:paraId="11BE765C"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shd w:val="clear" w:color="auto" w:fill="auto"/>
            <w:vAlign w:val="center"/>
          </w:tcPr>
          <w:p w14:paraId="52CF598C" w14:textId="77777777" w:rsidR="00614BDC" w:rsidRPr="00DD77D8" w:rsidRDefault="00614BDC" w:rsidP="00E734DC">
            <w:pPr>
              <w:tabs>
                <w:tab w:val="left" w:pos="-1440"/>
                <w:tab w:val="left" w:pos="-720"/>
                <w:tab w:val="left" w:pos="0"/>
              </w:tabs>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53809974" w14:textId="77777777" w:rsidTr="00BB2C3B">
        <w:trPr>
          <w:trHeight w:val="507"/>
        </w:trPr>
        <w:tc>
          <w:tcPr>
            <w:tcW w:w="7088" w:type="dxa"/>
            <w:vMerge/>
            <w:shd w:val="clear" w:color="auto" w:fill="auto"/>
            <w:vAlign w:val="center"/>
          </w:tcPr>
          <w:p w14:paraId="7F65476D"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6B720E84"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11A3C9C7"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r>
    </w:tbl>
    <w:p w14:paraId="078BDFE5" w14:textId="77777777" w:rsidR="00161C54" w:rsidRPr="00DD77D8" w:rsidRDefault="00161C54" w:rsidP="001E6D4A">
      <w:pPr>
        <w:pStyle w:val="NoSpacing"/>
        <w:jc w:val="both"/>
      </w:pPr>
    </w:p>
    <w:p w14:paraId="1C19051F" w14:textId="77777777" w:rsidR="00614BDC" w:rsidRPr="00DD77D8" w:rsidRDefault="005B0816" w:rsidP="001E6D4A">
      <w:pPr>
        <w:tabs>
          <w:tab w:val="left" w:pos="-1440"/>
          <w:tab w:val="left" w:pos="-720"/>
        </w:tabs>
        <w:spacing w:line="360" w:lineRule="auto"/>
        <w:ind w:right="-142"/>
        <w:jc w:val="both"/>
        <w:rPr>
          <w:rFonts w:asciiTheme="minorHAnsi" w:hAnsiTheme="minorHAnsi" w:cstheme="minorHAnsi"/>
          <w:bCs/>
          <w:sz w:val="20"/>
          <w:szCs w:val="20"/>
        </w:rPr>
      </w:pPr>
      <w:r w:rsidRPr="00DD77D8">
        <w:rPr>
          <w:rFonts w:asciiTheme="minorHAnsi" w:hAnsiTheme="minorHAnsi" w:cstheme="minorHAnsi"/>
          <w:bCs/>
          <w:sz w:val="20"/>
          <w:szCs w:val="20"/>
        </w:rPr>
        <w:t>11.4</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DD77D8" w14:paraId="145CC3C3" w14:textId="77777777" w:rsidTr="00BB2C3B">
        <w:trPr>
          <w:trHeight w:val="181"/>
        </w:trPr>
        <w:tc>
          <w:tcPr>
            <w:tcW w:w="7088" w:type="dxa"/>
            <w:vMerge w:val="restart"/>
            <w:shd w:val="clear" w:color="auto" w:fill="auto"/>
            <w:vAlign w:val="center"/>
          </w:tcPr>
          <w:p w14:paraId="06E64132" w14:textId="34E7A062" w:rsidR="00614BDC" w:rsidRPr="00DD77D8" w:rsidRDefault="00614BDC" w:rsidP="001E6D4A">
            <w:pPr>
              <w:tabs>
                <w:tab w:val="left" w:pos="-1440"/>
                <w:tab w:val="left" w:pos="-720"/>
                <w:tab w:val="left" w:pos="0"/>
              </w:tabs>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NHLS shall not be liable for any costs incurred by the bidder in the preparation of response to this RFB. The preparation of response shall be made without obligation to acquire any of the items included in any bidder’s proposal or to select any proposal, or to discuss the reasons why such vendor’s or any other </w:t>
            </w:r>
            <w:r w:rsidR="00652B51" w:rsidRPr="00DD77D8">
              <w:rPr>
                <w:rFonts w:asciiTheme="minorHAnsi" w:hAnsiTheme="minorHAnsi" w:cstheme="minorHAnsi"/>
                <w:sz w:val="20"/>
                <w:szCs w:val="20"/>
              </w:rPr>
              <w:t>proposal was</w:t>
            </w:r>
            <w:r w:rsidRPr="00DD77D8">
              <w:rPr>
                <w:rFonts w:asciiTheme="minorHAnsi" w:hAnsiTheme="minorHAnsi" w:cstheme="minorHAnsi"/>
                <w:sz w:val="20"/>
                <w:szCs w:val="20"/>
              </w:rPr>
              <w:t xml:space="preserve"> accepted or rejected.</w:t>
            </w:r>
          </w:p>
        </w:tc>
        <w:tc>
          <w:tcPr>
            <w:tcW w:w="1134" w:type="dxa"/>
            <w:shd w:val="clear" w:color="auto" w:fill="auto"/>
            <w:vAlign w:val="center"/>
          </w:tcPr>
          <w:p w14:paraId="4A5FC0DA" w14:textId="77777777" w:rsidR="00614BDC" w:rsidRPr="00DD77D8" w:rsidRDefault="00614BDC" w:rsidP="00E734DC">
            <w:pPr>
              <w:pStyle w:val="NoSpacing"/>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shd w:val="clear" w:color="auto" w:fill="auto"/>
            <w:vAlign w:val="center"/>
          </w:tcPr>
          <w:p w14:paraId="5676530B" w14:textId="77777777" w:rsidR="00614BDC" w:rsidRPr="00DD77D8" w:rsidRDefault="00614BDC" w:rsidP="00E734DC">
            <w:pPr>
              <w:pStyle w:val="NoSpacing"/>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5B5D59D7" w14:textId="77777777" w:rsidTr="00BB2C3B">
        <w:trPr>
          <w:trHeight w:val="507"/>
        </w:trPr>
        <w:tc>
          <w:tcPr>
            <w:tcW w:w="7088" w:type="dxa"/>
            <w:vMerge/>
            <w:shd w:val="clear" w:color="auto" w:fill="auto"/>
            <w:vAlign w:val="center"/>
          </w:tcPr>
          <w:p w14:paraId="45CEBF7F"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279532B2"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701" w:type="dxa"/>
            <w:shd w:val="clear" w:color="auto" w:fill="auto"/>
            <w:vAlign w:val="center"/>
          </w:tcPr>
          <w:p w14:paraId="21C69C0D"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r>
    </w:tbl>
    <w:p w14:paraId="274C7303" w14:textId="77777777" w:rsidR="00614BDC" w:rsidRPr="00BB2C3B" w:rsidRDefault="00614BDC" w:rsidP="001E6D4A">
      <w:pPr>
        <w:pStyle w:val="NoSpacing"/>
        <w:jc w:val="both"/>
      </w:pPr>
    </w:p>
    <w:p w14:paraId="3AE4EEC4" w14:textId="77777777" w:rsidR="00614BDC" w:rsidRPr="00DD77D8" w:rsidRDefault="00614BDC" w:rsidP="001E6D4A">
      <w:pPr>
        <w:tabs>
          <w:tab w:val="left" w:pos="-1440"/>
          <w:tab w:val="left" w:pos="-72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w:t>
      </w:r>
      <w:r w:rsidR="00205AC7" w:rsidRPr="00DD77D8">
        <w:rPr>
          <w:rFonts w:asciiTheme="minorHAnsi" w:hAnsiTheme="minorHAnsi" w:cstheme="minorHAnsi"/>
          <w:sz w:val="20"/>
          <w:szCs w:val="20"/>
        </w:rPr>
        <w:t>5</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DD77D8" w14:paraId="4D7FEEDA" w14:textId="77777777" w:rsidTr="00BB2C3B">
        <w:tc>
          <w:tcPr>
            <w:tcW w:w="7088" w:type="dxa"/>
            <w:vMerge w:val="restart"/>
            <w:shd w:val="clear" w:color="auto" w:fill="auto"/>
            <w:vAlign w:val="center"/>
          </w:tcPr>
          <w:p w14:paraId="7BA8A346" w14:textId="77777777" w:rsidR="00614BDC" w:rsidRPr="00DD77D8" w:rsidRDefault="00614BDC" w:rsidP="001E6D4A">
            <w:pPr>
              <w:tabs>
                <w:tab w:val="left" w:pos="-1440"/>
                <w:tab w:val="left" w:pos="-720"/>
                <w:tab w:val="left" w:pos="0"/>
              </w:tabs>
              <w:spacing w:line="360" w:lineRule="auto"/>
              <w:ind w:right="-51"/>
              <w:jc w:val="both"/>
              <w:rPr>
                <w:rFonts w:asciiTheme="minorHAnsi" w:hAnsiTheme="minorHAnsi" w:cstheme="minorHAnsi"/>
                <w:sz w:val="20"/>
                <w:szCs w:val="20"/>
              </w:rPr>
            </w:pPr>
            <w:r w:rsidRPr="00DD77D8">
              <w:rPr>
                <w:rFonts w:asciiTheme="minorHAnsi" w:hAnsiTheme="minorHAnsi" w:cstheme="minorHAnsi"/>
                <w:sz w:val="20"/>
                <w:szCs w:val="20"/>
              </w:rPr>
              <w:t>NHLS Procurement Services may request written clarification regarding any aspect of this proposal. The bidders must supply</w:t>
            </w:r>
            <w:r w:rsidR="00205AC7" w:rsidRPr="00DD77D8">
              <w:rPr>
                <w:rFonts w:asciiTheme="minorHAnsi" w:hAnsiTheme="minorHAnsi" w:cstheme="minorHAnsi"/>
                <w:sz w:val="20"/>
                <w:szCs w:val="20"/>
              </w:rPr>
              <w:t xml:space="preserve"> </w:t>
            </w:r>
            <w:r w:rsidRPr="00DD77D8">
              <w:rPr>
                <w:rFonts w:asciiTheme="minorHAnsi" w:hAnsiTheme="minorHAnsi" w:cstheme="minorHAnsi"/>
                <w:sz w:val="20"/>
                <w:szCs w:val="20"/>
              </w:rPr>
              <w:t>the requested information in writing within the specified time frames after the request has been made, otherwise the proposal shall be disqualified.</w:t>
            </w:r>
          </w:p>
        </w:tc>
        <w:tc>
          <w:tcPr>
            <w:tcW w:w="1134" w:type="dxa"/>
            <w:shd w:val="clear" w:color="auto" w:fill="auto"/>
            <w:vAlign w:val="center"/>
          </w:tcPr>
          <w:p w14:paraId="0F8CBEFA"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shd w:val="clear" w:color="auto" w:fill="auto"/>
            <w:vAlign w:val="center"/>
          </w:tcPr>
          <w:p w14:paraId="25872AC1"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1514244A" w14:textId="77777777" w:rsidTr="00BB2C3B">
        <w:trPr>
          <w:trHeight w:val="1156"/>
        </w:trPr>
        <w:tc>
          <w:tcPr>
            <w:tcW w:w="7088" w:type="dxa"/>
            <w:vMerge/>
            <w:shd w:val="clear" w:color="auto" w:fill="auto"/>
            <w:vAlign w:val="center"/>
          </w:tcPr>
          <w:p w14:paraId="3FFAF8A3"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1A215E15"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0D230F71"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r>
    </w:tbl>
    <w:p w14:paraId="4036838E" w14:textId="77777777" w:rsidR="00467D03" w:rsidRPr="00DD77D8" w:rsidRDefault="00467D03" w:rsidP="001E6D4A">
      <w:pPr>
        <w:pStyle w:val="NoSpacing"/>
        <w:jc w:val="both"/>
        <w:rPr>
          <w:rFonts w:asciiTheme="minorHAnsi" w:hAnsiTheme="minorHAnsi" w:cstheme="minorHAnsi"/>
          <w:sz w:val="20"/>
          <w:szCs w:val="20"/>
        </w:rPr>
      </w:pPr>
    </w:p>
    <w:p w14:paraId="0661B0DC"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w:t>
      </w:r>
      <w:r w:rsidR="00205AC7" w:rsidRPr="00DD77D8">
        <w:rPr>
          <w:rFonts w:asciiTheme="minorHAnsi" w:hAnsiTheme="minorHAnsi" w:cstheme="minorHAnsi"/>
          <w:sz w:val="20"/>
          <w:szCs w:val="20"/>
        </w:rPr>
        <w:t>6</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DD77D8" w14:paraId="05FAC26C" w14:textId="77777777" w:rsidTr="00BB2C3B">
        <w:tc>
          <w:tcPr>
            <w:tcW w:w="7088" w:type="dxa"/>
            <w:vMerge w:val="restart"/>
            <w:shd w:val="clear" w:color="auto" w:fill="auto"/>
            <w:vAlign w:val="center"/>
          </w:tcPr>
          <w:p w14:paraId="6CCAAC54" w14:textId="77777777" w:rsidR="00614BDC" w:rsidRPr="00DD77D8" w:rsidRDefault="00614BDC" w:rsidP="001E6D4A">
            <w:pPr>
              <w:tabs>
                <w:tab w:val="left" w:pos="-1440"/>
                <w:tab w:val="left" w:pos="-720"/>
                <w:tab w:val="left" w:pos="0"/>
              </w:tabs>
              <w:spacing w:line="360" w:lineRule="auto"/>
              <w:ind w:right="-36"/>
              <w:jc w:val="both"/>
              <w:rPr>
                <w:rFonts w:asciiTheme="minorHAnsi" w:hAnsiTheme="minorHAnsi" w:cstheme="minorHAnsi"/>
                <w:sz w:val="20"/>
                <w:szCs w:val="20"/>
              </w:rPr>
            </w:pPr>
            <w:r w:rsidRPr="00DD77D8">
              <w:rPr>
                <w:rFonts w:asciiTheme="minorHAnsi" w:hAnsiTheme="minorHAnsi" w:cstheme="minorHAnsi"/>
                <w:sz w:val="20"/>
                <w:szCs w:val="20"/>
              </w:rPr>
              <w:t>In the case of Consortium, Joint Venture or subcontractors, bidders</w:t>
            </w:r>
            <w:r w:rsidR="00E74611" w:rsidRPr="00DD77D8">
              <w:rPr>
                <w:rFonts w:asciiTheme="minorHAnsi" w:hAnsiTheme="minorHAnsi" w:cstheme="minorHAnsi"/>
                <w:sz w:val="20"/>
                <w:szCs w:val="20"/>
              </w:rPr>
              <w:t xml:space="preserve"> </w:t>
            </w:r>
            <w:r w:rsidRPr="00DD77D8">
              <w:rPr>
                <w:rFonts w:asciiTheme="minorHAnsi" w:hAnsiTheme="minorHAnsi" w:cstheme="minorHAnsi"/>
                <w:sz w:val="20"/>
                <w:szCs w:val="20"/>
              </w:rPr>
              <w:t>are required to provide copies of signed agreements stipulating the</w:t>
            </w:r>
            <w:r w:rsidR="00E74611" w:rsidRPr="00DD77D8">
              <w:rPr>
                <w:rFonts w:asciiTheme="minorHAnsi" w:hAnsiTheme="minorHAnsi" w:cstheme="minorHAnsi"/>
                <w:sz w:val="20"/>
                <w:szCs w:val="20"/>
              </w:rPr>
              <w:t xml:space="preserve"> </w:t>
            </w:r>
            <w:r w:rsidRPr="00DD77D8">
              <w:rPr>
                <w:rFonts w:asciiTheme="minorHAnsi" w:hAnsiTheme="minorHAnsi" w:cstheme="minorHAnsi"/>
                <w:sz w:val="20"/>
                <w:szCs w:val="20"/>
              </w:rPr>
              <w:t>work split and Rand value.</w:t>
            </w:r>
          </w:p>
        </w:tc>
        <w:tc>
          <w:tcPr>
            <w:tcW w:w="1134" w:type="dxa"/>
            <w:shd w:val="clear" w:color="auto" w:fill="auto"/>
            <w:vAlign w:val="center"/>
          </w:tcPr>
          <w:p w14:paraId="36420C80"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shd w:val="clear" w:color="auto" w:fill="auto"/>
            <w:vAlign w:val="center"/>
          </w:tcPr>
          <w:p w14:paraId="1EE65941" w14:textId="77777777" w:rsidR="00614BDC" w:rsidRPr="00DD77D8" w:rsidRDefault="00614BDC" w:rsidP="00E734DC">
            <w:pPr>
              <w:tabs>
                <w:tab w:val="left" w:pos="-1440"/>
                <w:tab w:val="left" w:pos="-720"/>
                <w:tab w:val="left" w:pos="0"/>
              </w:tabs>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195A1D42" w14:textId="77777777" w:rsidTr="00BB2C3B">
        <w:trPr>
          <w:trHeight w:val="507"/>
        </w:trPr>
        <w:tc>
          <w:tcPr>
            <w:tcW w:w="7088" w:type="dxa"/>
            <w:vMerge/>
            <w:shd w:val="clear" w:color="auto" w:fill="auto"/>
            <w:vAlign w:val="center"/>
          </w:tcPr>
          <w:p w14:paraId="0001585E"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4EA7CB4A"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162EB81E"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r>
    </w:tbl>
    <w:p w14:paraId="312135F5" w14:textId="77777777" w:rsidR="00614BDC" w:rsidRDefault="00614BDC" w:rsidP="001E6D4A">
      <w:pPr>
        <w:pStyle w:val="NoSpacing"/>
        <w:jc w:val="both"/>
        <w:rPr>
          <w:rFonts w:asciiTheme="minorHAnsi" w:hAnsiTheme="minorHAnsi" w:cstheme="minorHAnsi"/>
          <w:sz w:val="20"/>
          <w:szCs w:val="20"/>
        </w:rPr>
      </w:pPr>
    </w:p>
    <w:p w14:paraId="20C96FCE" w14:textId="77777777" w:rsidR="00601879" w:rsidRDefault="00601879" w:rsidP="001E6D4A">
      <w:pPr>
        <w:tabs>
          <w:tab w:val="left" w:pos="-1440"/>
          <w:tab w:val="left" w:pos="-720"/>
          <w:tab w:val="left" w:pos="0"/>
        </w:tabs>
        <w:spacing w:line="360" w:lineRule="auto"/>
        <w:ind w:right="-142"/>
        <w:jc w:val="both"/>
        <w:rPr>
          <w:rFonts w:asciiTheme="minorHAnsi" w:hAnsiTheme="minorHAnsi" w:cstheme="minorHAnsi"/>
          <w:sz w:val="20"/>
          <w:szCs w:val="20"/>
        </w:rPr>
      </w:pPr>
    </w:p>
    <w:p w14:paraId="621FCEB2" w14:textId="696D4A54"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lastRenderedPageBreak/>
        <w:t>11.</w:t>
      </w:r>
      <w:r w:rsidR="00205AC7" w:rsidRPr="00DD77D8">
        <w:rPr>
          <w:rFonts w:asciiTheme="minorHAnsi" w:hAnsiTheme="minorHAnsi" w:cstheme="minorHAnsi"/>
          <w:sz w:val="20"/>
          <w:szCs w:val="20"/>
        </w:rPr>
        <w:t>7</w:t>
      </w:r>
    </w:p>
    <w:tbl>
      <w:tblPr>
        <w:tblW w:w="99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73"/>
      </w:tblGrid>
      <w:tr w:rsidR="00614BDC" w:rsidRPr="00DD77D8" w14:paraId="5A5C126A" w14:textId="77777777" w:rsidTr="00BB2C3B">
        <w:tc>
          <w:tcPr>
            <w:tcW w:w="7088" w:type="dxa"/>
            <w:vMerge w:val="restart"/>
            <w:shd w:val="clear" w:color="auto" w:fill="auto"/>
            <w:vAlign w:val="center"/>
          </w:tcPr>
          <w:p w14:paraId="79496292" w14:textId="77777777" w:rsidR="00614BDC" w:rsidRPr="00DD77D8" w:rsidRDefault="00614BDC" w:rsidP="001E6D4A">
            <w:pPr>
              <w:tabs>
                <w:tab w:val="left" w:pos="-1440"/>
                <w:tab w:val="left" w:pos="-720"/>
                <w:tab w:val="left" w:pos="0"/>
              </w:tabs>
              <w:spacing w:line="360" w:lineRule="auto"/>
              <w:ind w:right="-36"/>
              <w:jc w:val="both"/>
              <w:rPr>
                <w:rFonts w:asciiTheme="minorHAnsi" w:hAnsiTheme="minorHAnsi" w:cstheme="minorHAnsi"/>
                <w:sz w:val="20"/>
                <w:szCs w:val="20"/>
              </w:rPr>
            </w:pPr>
            <w:r w:rsidRPr="00DD77D8">
              <w:rPr>
                <w:rFonts w:asciiTheme="minorHAnsi" w:hAnsiTheme="minorHAnsi" w:cstheme="minorHAnsi"/>
                <w:sz w:val="20"/>
                <w:szCs w:val="20"/>
              </w:rPr>
              <w:t>In the case of Consortium, Joint Venture or subcontractors, all bidders are required to provide mandatory documents as stipulated in schedule 1 of the Response format.</w:t>
            </w:r>
          </w:p>
        </w:tc>
        <w:tc>
          <w:tcPr>
            <w:tcW w:w="1134" w:type="dxa"/>
            <w:shd w:val="clear" w:color="auto" w:fill="auto"/>
            <w:vAlign w:val="center"/>
          </w:tcPr>
          <w:p w14:paraId="0F576810"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73" w:type="dxa"/>
            <w:shd w:val="clear" w:color="auto" w:fill="auto"/>
            <w:vAlign w:val="center"/>
          </w:tcPr>
          <w:p w14:paraId="273FEC61" w14:textId="77777777" w:rsidR="00614BDC" w:rsidRPr="00DD77D8" w:rsidRDefault="00614BDC" w:rsidP="00E734DC">
            <w:pPr>
              <w:tabs>
                <w:tab w:val="left" w:pos="-1440"/>
                <w:tab w:val="left" w:pos="-720"/>
                <w:tab w:val="left" w:pos="0"/>
              </w:tabs>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625C8CAA" w14:textId="77777777" w:rsidTr="00BB2C3B">
        <w:trPr>
          <w:trHeight w:val="526"/>
        </w:trPr>
        <w:tc>
          <w:tcPr>
            <w:tcW w:w="7088" w:type="dxa"/>
            <w:vMerge/>
            <w:shd w:val="clear" w:color="auto" w:fill="auto"/>
            <w:vAlign w:val="center"/>
          </w:tcPr>
          <w:p w14:paraId="193B49CC"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128AD00F"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c>
          <w:tcPr>
            <w:tcW w:w="1773" w:type="dxa"/>
            <w:shd w:val="clear" w:color="auto" w:fill="auto"/>
            <w:vAlign w:val="center"/>
          </w:tcPr>
          <w:p w14:paraId="725C84B8"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r>
    </w:tbl>
    <w:p w14:paraId="138D3F7C" w14:textId="77777777" w:rsidR="008A49CA" w:rsidRPr="00DD77D8" w:rsidRDefault="008A49CA" w:rsidP="001E6D4A">
      <w:pPr>
        <w:pStyle w:val="NoSpacing"/>
        <w:jc w:val="both"/>
        <w:rPr>
          <w:rFonts w:asciiTheme="minorHAnsi" w:hAnsiTheme="minorHAnsi" w:cstheme="minorHAnsi"/>
          <w:sz w:val="20"/>
          <w:szCs w:val="20"/>
        </w:rPr>
      </w:pPr>
    </w:p>
    <w:p w14:paraId="2CC936D7"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w:t>
      </w:r>
      <w:r w:rsidR="00AD473D" w:rsidRPr="00DD77D8">
        <w:rPr>
          <w:rFonts w:asciiTheme="minorHAnsi" w:hAnsiTheme="minorHAnsi" w:cstheme="minorHAnsi"/>
          <w:sz w:val="20"/>
          <w:szCs w:val="20"/>
        </w:rPr>
        <w:t>8</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843"/>
      </w:tblGrid>
      <w:tr w:rsidR="00614BDC" w:rsidRPr="00DD77D8" w14:paraId="4DB2C9D0" w14:textId="77777777" w:rsidTr="00BB2C3B">
        <w:tc>
          <w:tcPr>
            <w:tcW w:w="7088" w:type="dxa"/>
            <w:vMerge w:val="restart"/>
            <w:shd w:val="clear" w:color="auto" w:fill="auto"/>
            <w:vAlign w:val="center"/>
          </w:tcPr>
          <w:p w14:paraId="3E4991D3" w14:textId="1568977A" w:rsidR="00614BDC" w:rsidRPr="00DD77D8" w:rsidRDefault="00614BDC" w:rsidP="001E6D4A">
            <w:pPr>
              <w:tabs>
                <w:tab w:val="left" w:pos="-1440"/>
                <w:tab w:val="left" w:pos="-720"/>
                <w:tab w:val="left" w:pos="0"/>
              </w:tabs>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NHLS reserves the right to; cancel or reject any proposal and not to award the proposal to the lowest bidder or award parts of </w:t>
            </w:r>
            <w:r w:rsidR="00656AC7" w:rsidRPr="00DD77D8">
              <w:rPr>
                <w:rFonts w:asciiTheme="minorHAnsi" w:hAnsiTheme="minorHAnsi" w:cstheme="minorHAnsi"/>
                <w:sz w:val="20"/>
                <w:szCs w:val="20"/>
              </w:rPr>
              <w:t>the proposal</w:t>
            </w:r>
            <w:r w:rsidRPr="00DD77D8">
              <w:rPr>
                <w:rFonts w:asciiTheme="minorHAnsi" w:hAnsiTheme="minorHAnsi" w:cstheme="minorHAnsi"/>
                <w:sz w:val="20"/>
                <w:szCs w:val="20"/>
              </w:rPr>
              <w:t xml:space="preserve"> to different bidders, or not to award the proposal at all.</w:t>
            </w:r>
          </w:p>
        </w:tc>
        <w:tc>
          <w:tcPr>
            <w:tcW w:w="1134" w:type="dxa"/>
            <w:shd w:val="clear" w:color="auto" w:fill="auto"/>
            <w:vAlign w:val="center"/>
          </w:tcPr>
          <w:p w14:paraId="276C1C94"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843" w:type="dxa"/>
            <w:shd w:val="clear" w:color="auto" w:fill="auto"/>
            <w:vAlign w:val="center"/>
          </w:tcPr>
          <w:p w14:paraId="799113D5" w14:textId="77777777" w:rsidR="00614BDC" w:rsidRPr="00DD77D8" w:rsidRDefault="00614BDC" w:rsidP="00E734DC">
            <w:pPr>
              <w:tabs>
                <w:tab w:val="left" w:pos="-1440"/>
                <w:tab w:val="left" w:pos="-720"/>
                <w:tab w:val="left" w:pos="0"/>
              </w:tabs>
              <w:ind w:right="-35"/>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16425FA7" w14:textId="77777777" w:rsidTr="00BB2C3B">
        <w:trPr>
          <w:trHeight w:val="507"/>
        </w:trPr>
        <w:tc>
          <w:tcPr>
            <w:tcW w:w="7088" w:type="dxa"/>
            <w:vMerge/>
            <w:shd w:val="clear" w:color="auto" w:fill="auto"/>
            <w:vAlign w:val="center"/>
          </w:tcPr>
          <w:p w14:paraId="5EF51F15"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7CB63F64"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c>
          <w:tcPr>
            <w:tcW w:w="1843" w:type="dxa"/>
            <w:shd w:val="clear" w:color="auto" w:fill="auto"/>
            <w:vAlign w:val="center"/>
          </w:tcPr>
          <w:p w14:paraId="76AAEC91"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r>
    </w:tbl>
    <w:p w14:paraId="0B5C4F94" w14:textId="77777777" w:rsidR="00DA01DF" w:rsidRDefault="00DA01DF" w:rsidP="001E6D4A">
      <w:pPr>
        <w:pStyle w:val="NoSpacing"/>
        <w:jc w:val="both"/>
        <w:rPr>
          <w:rFonts w:asciiTheme="minorHAnsi" w:hAnsiTheme="minorHAnsi" w:cstheme="minorHAnsi"/>
          <w:sz w:val="20"/>
          <w:szCs w:val="20"/>
        </w:rPr>
      </w:pPr>
    </w:p>
    <w:p w14:paraId="6F65A64C"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w:t>
      </w:r>
      <w:r w:rsidR="00AD473D" w:rsidRPr="00DD77D8">
        <w:rPr>
          <w:rFonts w:asciiTheme="minorHAnsi" w:hAnsiTheme="minorHAnsi" w:cstheme="minorHAnsi"/>
          <w:sz w:val="20"/>
          <w:szCs w:val="20"/>
        </w:rPr>
        <w:t>9</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12"/>
        <w:gridCol w:w="1701"/>
      </w:tblGrid>
      <w:tr w:rsidR="00614BDC" w:rsidRPr="00DD77D8" w14:paraId="13587149" w14:textId="77777777" w:rsidTr="00BB2C3B">
        <w:tc>
          <w:tcPr>
            <w:tcW w:w="7088" w:type="dxa"/>
            <w:vMerge w:val="restart"/>
            <w:shd w:val="clear" w:color="auto" w:fill="auto"/>
            <w:vAlign w:val="center"/>
          </w:tcPr>
          <w:p w14:paraId="29A9A108" w14:textId="77777777" w:rsidR="00614BDC" w:rsidRPr="00DD77D8" w:rsidRDefault="00614BDC" w:rsidP="001E6D4A">
            <w:pPr>
              <w:tabs>
                <w:tab w:val="left" w:pos="-1440"/>
                <w:tab w:val="left" w:pos="-720"/>
                <w:tab w:val="left" w:pos="0"/>
              </w:tabs>
              <w:spacing w:line="360" w:lineRule="auto"/>
              <w:ind w:right="-51"/>
              <w:jc w:val="both"/>
              <w:rPr>
                <w:rFonts w:asciiTheme="minorHAnsi" w:hAnsiTheme="minorHAnsi" w:cstheme="minorHAnsi"/>
                <w:sz w:val="20"/>
                <w:szCs w:val="20"/>
              </w:rPr>
            </w:pPr>
            <w:r w:rsidRPr="00DD77D8">
              <w:rPr>
                <w:rFonts w:asciiTheme="minorHAnsi" w:hAnsiTheme="minorHAnsi" w:cstheme="minorHAnsi"/>
                <w:sz w:val="20"/>
                <w:szCs w:val="20"/>
              </w:rPr>
              <w:t>Where applicable, bidders who are distributors, resellers and installers of network equipment are required to submit back-to-back agreements and service level agreements with their principals.</w:t>
            </w:r>
          </w:p>
        </w:tc>
        <w:tc>
          <w:tcPr>
            <w:tcW w:w="1212" w:type="dxa"/>
            <w:shd w:val="clear" w:color="auto" w:fill="auto"/>
            <w:vAlign w:val="center"/>
          </w:tcPr>
          <w:p w14:paraId="6B936747"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shd w:val="clear" w:color="auto" w:fill="auto"/>
            <w:vAlign w:val="center"/>
          </w:tcPr>
          <w:p w14:paraId="10EDF18D"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355A1396" w14:textId="77777777" w:rsidTr="00923BF3">
        <w:trPr>
          <w:trHeight w:val="380"/>
        </w:trPr>
        <w:tc>
          <w:tcPr>
            <w:tcW w:w="7088" w:type="dxa"/>
            <w:vMerge/>
            <w:shd w:val="clear" w:color="auto" w:fill="auto"/>
            <w:vAlign w:val="center"/>
          </w:tcPr>
          <w:p w14:paraId="42FEC6CD"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212" w:type="dxa"/>
            <w:shd w:val="clear" w:color="auto" w:fill="auto"/>
            <w:vAlign w:val="center"/>
          </w:tcPr>
          <w:p w14:paraId="431D72AD"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5BC52645"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r>
    </w:tbl>
    <w:p w14:paraId="5BAE3842" w14:textId="77777777" w:rsidR="00BB2C3B" w:rsidRDefault="00BB2C3B" w:rsidP="001E6D4A">
      <w:pPr>
        <w:pStyle w:val="NoSpacing"/>
        <w:jc w:val="both"/>
      </w:pPr>
    </w:p>
    <w:p w14:paraId="45B122DA"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11.1</w:t>
      </w:r>
      <w:r w:rsidR="00AD473D" w:rsidRPr="00DD77D8">
        <w:rPr>
          <w:rFonts w:asciiTheme="minorHAnsi" w:hAnsiTheme="minorHAnsi" w:cstheme="minorHAnsi"/>
          <w:sz w:val="20"/>
          <w:szCs w:val="20"/>
        </w:rPr>
        <w:t>0</w:t>
      </w:r>
    </w:p>
    <w:tbl>
      <w:tblPr>
        <w:tblW w:w="100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684"/>
      </w:tblGrid>
      <w:tr w:rsidR="00614BDC" w:rsidRPr="00DD77D8" w14:paraId="01A09789" w14:textId="77777777" w:rsidTr="00BB2C3B">
        <w:tc>
          <w:tcPr>
            <w:tcW w:w="7088" w:type="dxa"/>
            <w:vMerge w:val="restart"/>
            <w:shd w:val="clear" w:color="auto" w:fill="auto"/>
            <w:vAlign w:val="center"/>
          </w:tcPr>
          <w:p w14:paraId="3792EE19" w14:textId="77777777" w:rsidR="00614BDC" w:rsidRPr="00DD77D8" w:rsidRDefault="00614BDC" w:rsidP="001E6D4A">
            <w:pPr>
              <w:tabs>
                <w:tab w:val="left" w:pos="-1440"/>
                <w:tab w:val="left" w:pos="-720"/>
                <w:tab w:val="left" w:pos="0"/>
              </w:tabs>
              <w:spacing w:line="360" w:lineRule="auto"/>
              <w:ind w:right="-51"/>
              <w:jc w:val="both"/>
              <w:rPr>
                <w:rFonts w:asciiTheme="minorHAnsi" w:hAnsiTheme="minorHAnsi" w:cstheme="minorHAnsi"/>
                <w:sz w:val="20"/>
                <w:szCs w:val="20"/>
              </w:rPr>
            </w:pPr>
            <w:r w:rsidRPr="00DD77D8">
              <w:rPr>
                <w:rFonts w:asciiTheme="minorHAnsi" w:hAnsiTheme="minorHAnsi" w:cstheme="minorHAnsi"/>
                <w:sz w:val="20"/>
                <w:szCs w:val="20"/>
              </w:rPr>
              <w:t xml:space="preserve">By submitting a proposal in response to this </w:t>
            </w:r>
            <w:r w:rsidR="005A3884" w:rsidRPr="00DD77D8">
              <w:rPr>
                <w:rFonts w:asciiTheme="minorHAnsi" w:hAnsiTheme="minorHAnsi" w:cstheme="minorHAnsi"/>
                <w:sz w:val="20"/>
                <w:szCs w:val="20"/>
              </w:rPr>
              <w:t>RFB</w:t>
            </w:r>
            <w:r w:rsidRPr="00DD77D8">
              <w:rPr>
                <w:rFonts w:asciiTheme="minorHAnsi" w:hAnsiTheme="minorHAnsi" w:cstheme="minorHAnsi"/>
                <w:sz w:val="20"/>
                <w:szCs w:val="20"/>
              </w:rPr>
              <w:t>, the bidders accept the evaluation criteria as it stands.</w:t>
            </w:r>
          </w:p>
        </w:tc>
        <w:tc>
          <w:tcPr>
            <w:tcW w:w="1276" w:type="dxa"/>
            <w:shd w:val="clear" w:color="auto" w:fill="auto"/>
            <w:vAlign w:val="center"/>
          </w:tcPr>
          <w:p w14:paraId="1AC4F3F3"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684" w:type="dxa"/>
            <w:shd w:val="clear" w:color="auto" w:fill="auto"/>
            <w:vAlign w:val="center"/>
          </w:tcPr>
          <w:p w14:paraId="10CF73F7"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225841CD" w14:textId="77777777" w:rsidTr="00BB2C3B">
        <w:trPr>
          <w:trHeight w:val="507"/>
        </w:trPr>
        <w:tc>
          <w:tcPr>
            <w:tcW w:w="7088" w:type="dxa"/>
            <w:vMerge/>
            <w:shd w:val="clear" w:color="auto" w:fill="auto"/>
            <w:vAlign w:val="center"/>
          </w:tcPr>
          <w:p w14:paraId="08E21D38"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65879488"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c>
          <w:tcPr>
            <w:tcW w:w="1684" w:type="dxa"/>
            <w:shd w:val="clear" w:color="auto" w:fill="auto"/>
            <w:vAlign w:val="center"/>
          </w:tcPr>
          <w:p w14:paraId="1D5A0AAD"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r>
    </w:tbl>
    <w:p w14:paraId="2EE11CBB" w14:textId="77777777" w:rsidR="00614BDC" w:rsidRPr="00DD77D8" w:rsidRDefault="00614BDC" w:rsidP="001E6D4A">
      <w:pPr>
        <w:pStyle w:val="NoSpacing"/>
        <w:jc w:val="both"/>
        <w:rPr>
          <w:rFonts w:asciiTheme="minorHAnsi" w:hAnsiTheme="minorHAnsi" w:cstheme="minorHAnsi"/>
          <w:sz w:val="20"/>
          <w:szCs w:val="20"/>
        </w:rPr>
      </w:pPr>
    </w:p>
    <w:p w14:paraId="0D1801D0"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11.1</w:t>
      </w:r>
      <w:r w:rsidR="00AD473D" w:rsidRPr="00DD77D8">
        <w:rPr>
          <w:rFonts w:asciiTheme="minorHAnsi" w:hAnsiTheme="minorHAnsi" w:cstheme="minorHAnsi"/>
          <w:sz w:val="20"/>
          <w:szCs w:val="20"/>
        </w:rPr>
        <w:t>1</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DD77D8" w14:paraId="77E2B144" w14:textId="77777777" w:rsidTr="00BB2C3B">
        <w:tc>
          <w:tcPr>
            <w:tcW w:w="7088" w:type="dxa"/>
            <w:vMerge w:val="restart"/>
            <w:shd w:val="clear" w:color="auto" w:fill="auto"/>
            <w:vAlign w:val="center"/>
          </w:tcPr>
          <w:p w14:paraId="6D0A2DCD" w14:textId="77777777" w:rsidR="00614BDC" w:rsidRPr="00DD77D8" w:rsidRDefault="00614BDC" w:rsidP="00E734DC">
            <w:pPr>
              <w:tabs>
                <w:tab w:val="left" w:pos="-1440"/>
                <w:tab w:val="left" w:pos="-720"/>
                <w:tab w:val="left" w:pos="0"/>
              </w:tabs>
              <w:spacing w:line="360" w:lineRule="auto"/>
              <w:ind w:right="-36"/>
              <w:rPr>
                <w:rFonts w:asciiTheme="minorHAnsi" w:hAnsiTheme="minorHAnsi" w:cstheme="minorHAnsi"/>
                <w:sz w:val="20"/>
                <w:szCs w:val="20"/>
              </w:rPr>
            </w:pPr>
            <w:r w:rsidRPr="00DD77D8">
              <w:rPr>
                <w:rFonts w:asciiTheme="minorHAnsi" w:hAnsiTheme="minorHAnsi" w:cstheme="minorHAnsi"/>
                <w:sz w:val="20"/>
                <w:szCs w:val="20"/>
              </w:rPr>
              <w:t>Where applicable, NHLS reserves the right to conduct benchmarks on product/services offered during and after the evaluation.</w:t>
            </w:r>
          </w:p>
        </w:tc>
        <w:tc>
          <w:tcPr>
            <w:tcW w:w="1276" w:type="dxa"/>
            <w:shd w:val="clear" w:color="auto" w:fill="auto"/>
            <w:vAlign w:val="center"/>
          </w:tcPr>
          <w:p w14:paraId="3A8BF5E1"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shd w:val="clear" w:color="auto" w:fill="auto"/>
            <w:vAlign w:val="center"/>
          </w:tcPr>
          <w:p w14:paraId="26647B80"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4BF242BA" w14:textId="77777777" w:rsidTr="00BB2C3B">
        <w:trPr>
          <w:trHeight w:val="439"/>
        </w:trPr>
        <w:tc>
          <w:tcPr>
            <w:tcW w:w="7088" w:type="dxa"/>
            <w:vMerge/>
            <w:shd w:val="clear" w:color="auto" w:fill="auto"/>
            <w:vAlign w:val="center"/>
          </w:tcPr>
          <w:p w14:paraId="4EB780C1"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70D33A1C"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726947BE"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r>
    </w:tbl>
    <w:p w14:paraId="4B402388" w14:textId="77777777" w:rsidR="00D857C7" w:rsidRDefault="00D857C7" w:rsidP="001E6D4A">
      <w:pPr>
        <w:tabs>
          <w:tab w:val="left" w:pos="-1440"/>
          <w:tab w:val="left" w:pos="-720"/>
          <w:tab w:val="left" w:pos="0"/>
        </w:tabs>
        <w:spacing w:line="360" w:lineRule="auto"/>
        <w:ind w:right="-142"/>
        <w:jc w:val="both"/>
        <w:rPr>
          <w:rFonts w:asciiTheme="minorHAnsi" w:hAnsiTheme="minorHAnsi" w:cstheme="minorHAnsi"/>
          <w:sz w:val="20"/>
          <w:szCs w:val="20"/>
        </w:rPr>
      </w:pPr>
    </w:p>
    <w:p w14:paraId="3F338A78" w14:textId="339A8DD6"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11.1</w:t>
      </w:r>
      <w:r w:rsidR="00AD473D" w:rsidRPr="00DD77D8">
        <w:rPr>
          <w:rFonts w:asciiTheme="minorHAnsi" w:hAnsiTheme="minorHAnsi" w:cstheme="minorHAnsi"/>
          <w:sz w:val="20"/>
          <w:szCs w:val="20"/>
        </w:rPr>
        <w:t>2</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DD77D8" w14:paraId="42D411BA" w14:textId="77777777" w:rsidTr="00BB2C3B">
        <w:tc>
          <w:tcPr>
            <w:tcW w:w="7088" w:type="dxa"/>
            <w:vMerge w:val="restart"/>
            <w:shd w:val="clear" w:color="auto" w:fill="auto"/>
            <w:vAlign w:val="center"/>
          </w:tcPr>
          <w:p w14:paraId="37540692" w14:textId="77777777" w:rsidR="00614BDC" w:rsidRPr="00DD77D8" w:rsidRDefault="00614BDC" w:rsidP="001E6D4A">
            <w:pPr>
              <w:tabs>
                <w:tab w:val="left" w:pos="-1440"/>
                <w:tab w:val="left" w:pos="-720"/>
                <w:tab w:val="left" w:pos="0"/>
              </w:tabs>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NHLS reserves the right to conduct a pre</w:t>
            </w:r>
            <w:r w:rsidRPr="00DD77D8">
              <w:rPr>
                <w:rFonts w:asciiTheme="minorHAnsi" w:hAnsiTheme="minorHAnsi" w:cstheme="minorHAnsi"/>
                <w:sz w:val="20"/>
                <w:szCs w:val="20"/>
              </w:rPr>
              <w:noBreakHyphen/>
              <w:t>award survey during the source selection process to evaluate contractors' capabilities to meet</w:t>
            </w:r>
            <w:r w:rsidR="00AD473D" w:rsidRPr="00DD77D8">
              <w:rPr>
                <w:rFonts w:asciiTheme="minorHAnsi" w:hAnsiTheme="minorHAnsi" w:cstheme="minorHAnsi"/>
                <w:sz w:val="20"/>
                <w:szCs w:val="20"/>
              </w:rPr>
              <w:t xml:space="preserve"> </w:t>
            </w:r>
            <w:r w:rsidRPr="00DD77D8">
              <w:rPr>
                <w:rFonts w:asciiTheme="minorHAnsi" w:hAnsiTheme="minorHAnsi" w:cstheme="minorHAnsi"/>
                <w:sz w:val="20"/>
                <w:szCs w:val="20"/>
              </w:rPr>
              <w:t>the requirements specified in the RFB and supporting documents.</w:t>
            </w:r>
          </w:p>
        </w:tc>
        <w:tc>
          <w:tcPr>
            <w:tcW w:w="1276" w:type="dxa"/>
            <w:shd w:val="clear" w:color="auto" w:fill="auto"/>
            <w:vAlign w:val="center"/>
          </w:tcPr>
          <w:p w14:paraId="2D8CD4E0"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shd w:val="clear" w:color="auto" w:fill="auto"/>
            <w:vAlign w:val="center"/>
          </w:tcPr>
          <w:p w14:paraId="0ECF53F2"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060D2CFB" w14:textId="77777777" w:rsidTr="00BB2C3B">
        <w:trPr>
          <w:trHeight w:val="532"/>
        </w:trPr>
        <w:tc>
          <w:tcPr>
            <w:tcW w:w="7088" w:type="dxa"/>
            <w:vMerge/>
            <w:shd w:val="clear" w:color="auto" w:fill="auto"/>
            <w:vAlign w:val="center"/>
          </w:tcPr>
          <w:p w14:paraId="5CB8E9DB"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3CF055DE"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6B1B0149"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r>
    </w:tbl>
    <w:p w14:paraId="42835C8B" w14:textId="77777777" w:rsidR="00614BDC" w:rsidRPr="00DD77D8" w:rsidRDefault="00614BDC" w:rsidP="001E6D4A">
      <w:pPr>
        <w:pStyle w:val="NoSpacing"/>
        <w:jc w:val="both"/>
        <w:rPr>
          <w:rFonts w:asciiTheme="minorHAnsi" w:hAnsiTheme="minorHAnsi" w:cstheme="minorHAnsi"/>
          <w:sz w:val="20"/>
          <w:szCs w:val="20"/>
        </w:rPr>
      </w:pPr>
    </w:p>
    <w:p w14:paraId="448225A6" w14:textId="77777777" w:rsidR="00614BDC" w:rsidRPr="00EA4DC0"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r w:rsidRPr="00EA4DC0">
        <w:rPr>
          <w:rFonts w:asciiTheme="minorHAnsi" w:hAnsiTheme="minorHAnsi" w:cstheme="minorHAnsi"/>
          <w:sz w:val="20"/>
          <w:szCs w:val="20"/>
        </w:rPr>
        <w:t>11.</w:t>
      </w:r>
      <w:r w:rsidR="00AD473D" w:rsidRPr="00EA4DC0">
        <w:rPr>
          <w:rFonts w:asciiTheme="minorHAnsi" w:hAnsiTheme="minorHAnsi" w:cstheme="minorHAnsi"/>
          <w:sz w:val="20"/>
          <w:szCs w:val="20"/>
        </w:rPr>
        <w:t>13</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DD77D8" w14:paraId="55C371A0" w14:textId="77777777" w:rsidTr="00BB2C3B">
        <w:tc>
          <w:tcPr>
            <w:tcW w:w="7088" w:type="dxa"/>
            <w:vMerge w:val="restart"/>
            <w:shd w:val="clear" w:color="auto" w:fill="auto"/>
            <w:vAlign w:val="center"/>
          </w:tcPr>
          <w:p w14:paraId="4FEB3363" w14:textId="6887D54C" w:rsidR="00614BDC" w:rsidRPr="00EA4DC0" w:rsidRDefault="00614BDC" w:rsidP="001E6D4A">
            <w:pPr>
              <w:tabs>
                <w:tab w:val="left" w:pos="-1440"/>
                <w:tab w:val="left" w:pos="-720"/>
                <w:tab w:val="left" w:pos="0"/>
              </w:tabs>
              <w:spacing w:line="360" w:lineRule="auto"/>
              <w:ind w:right="-51"/>
              <w:jc w:val="both"/>
              <w:rPr>
                <w:rFonts w:asciiTheme="minorHAnsi" w:hAnsiTheme="minorHAnsi" w:cstheme="minorHAnsi"/>
                <w:sz w:val="20"/>
                <w:szCs w:val="20"/>
              </w:rPr>
            </w:pPr>
            <w:r w:rsidRPr="00EA4DC0">
              <w:rPr>
                <w:rFonts w:asciiTheme="minorHAnsi" w:hAnsiTheme="minorHAnsi" w:cstheme="minorHAnsi"/>
                <w:sz w:val="20"/>
                <w:szCs w:val="20"/>
              </w:rPr>
              <w:t xml:space="preserve">Where the bid calls for commercially available solutions, bidders who </w:t>
            </w:r>
            <w:r w:rsidR="00C11A46" w:rsidRPr="00EA4DC0">
              <w:rPr>
                <w:rFonts w:asciiTheme="minorHAnsi" w:hAnsiTheme="minorHAnsi" w:cstheme="minorHAnsi"/>
                <w:sz w:val="20"/>
                <w:szCs w:val="20"/>
              </w:rPr>
              <w:t>offer provide</w:t>
            </w:r>
            <w:r w:rsidRPr="00EA4DC0">
              <w:rPr>
                <w:rFonts w:asciiTheme="minorHAnsi" w:hAnsiTheme="minorHAnsi" w:cstheme="minorHAnsi"/>
                <w:sz w:val="20"/>
                <w:szCs w:val="20"/>
              </w:rPr>
              <w:t xml:space="preserve"> future based solutions will be disqualified.</w:t>
            </w:r>
          </w:p>
        </w:tc>
        <w:tc>
          <w:tcPr>
            <w:tcW w:w="1276" w:type="dxa"/>
            <w:shd w:val="clear" w:color="auto" w:fill="auto"/>
            <w:vAlign w:val="center"/>
          </w:tcPr>
          <w:p w14:paraId="0D1F2DE4" w14:textId="77777777" w:rsidR="00614BDC" w:rsidRPr="00EA4DC0" w:rsidRDefault="00614BDC" w:rsidP="00E734DC">
            <w:pPr>
              <w:tabs>
                <w:tab w:val="left" w:pos="-1440"/>
                <w:tab w:val="left" w:pos="-720"/>
                <w:tab w:val="left" w:pos="0"/>
              </w:tabs>
              <w:ind w:right="-142"/>
              <w:jc w:val="center"/>
              <w:rPr>
                <w:rFonts w:asciiTheme="minorHAnsi" w:hAnsiTheme="minorHAnsi" w:cstheme="minorHAnsi"/>
                <w:b/>
                <w:sz w:val="20"/>
                <w:szCs w:val="20"/>
              </w:rPr>
            </w:pPr>
            <w:r w:rsidRPr="00EA4DC0">
              <w:rPr>
                <w:rFonts w:asciiTheme="minorHAnsi" w:hAnsiTheme="minorHAnsi" w:cstheme="minorHAnsi"/>
                <w:b/>
                <w:sz w:val="20"/>
                <w:szCs w:val="20"/>
              </w:rPr>
              <w:t>Accept</w:t>
            </w:r>
          </w:p>
        </w:tc>
        <w:tc>
          <w:tcPr>
            <w:tcW w:w="1701" w:type="dxa"/>
            <w:shd w:val="clear" w:color="auto" w:fill="auto"/>
            <w:vAlign w:val="center"/>
          </w:tcPr>
          <w:p w14:paraId="00303DE7"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EA4DC0">
              <w:rPr>
                <w:rFonts w:asciiTheme="minorHAnsi" w:hAnsiTheme="minorHAnsi" w:cstheme="minorHAnsi"/>
                <w:b/>
                <w:sz w:val="20"/>
                <w:szCs w:val="20"/>
              </w:rPr>
              <w:t>Do not Accept</w:t>
            </w:r>
          </w:p>
        </w:tc>
      </w:tr>
      <w:tr w:rsidR="00614BDC" w:rsidRPr="00DD77D8" w14:paraId="6F96DAFD" w14:textId="77777777" w:rsidTr="00BB2C3B">
        <w:trPr>
          <w:trHeight w:val="447"/>
        </w:trPr>
        <w:tc>
          <w:tcPr>
            <w:tcW w:w="7088" w:type="dxa"/>
            <w:vMerge/>
            <w:shd w:val="clear" w:color="auto" w:fill="auto"/>
            <w:vAlign w:val="center"/>
          </w:tcPr>
          <w:p w14:paraId="45EAF57F"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61D8E05A"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5823C704"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r>
    </w:tbl>
    <w:p w14:paraId="095C0364" w14:textId="77777777" w:rsidR="00D63DB4" w:rsidRPr="00DD77D8" w:rsidRDefault="00D63DB4" w:rsidP="001E6D4A">
      <w:pPr>
        <w:ind w:right="-142"/>
        <w:jc w:val="both"/>
        <w:rPr>
          <w:rFonts w:asciiTheme="minorHAnsi" w:hAnsiTheme="minorHAnsi" w:cstheme="minorHAnsi"/>
          <w:sz w:val="20"/>
          <w:szCs w:val="20"/>
        </w:rPr>
      </w:pPr>
    </w:p>
    <w:p w14:paraId="29FAC0F6"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11.1</w:t>
      </w:r>
      <w:r w:rsidR="00B861D0" w:rsidRPr="00DD77D8">
        <w:rPr>
          <w:rFonts w:asciiTheme="minorHAnsi" w:hAnsiTheme="minorHAnsi" w:cstheme="minorHAnsi"/>
          <w:sz w:val="20"/>
          <w:szCs w:val="20"/>
        </w:rPr>
        <w:t>4</w:t>
      </w:r>
    </w:p>
    <w:tbl>
      <w:tblPr>
        <w:tblStyle w:val="TableGrid"/>
        <w:tblW w:w="10060" w:type="dxa"/>
        <w:tblLook w:val="04A0" w:firstRow="1" w:lastRow="0" w:firstColumn="1" w:lastColumn="0" w:noHBand="0" w:noVBand="1"/>
      </w:tblPr>
      <w:tblGrid>
        <w:gridCol w:w="7083"/>
        <w:gridCol w:w="1276"/>
        <w:gridCol w:w="1701"/>
      </w:tblGrid>
      <w:tr w:rsidR="00AD473D" w:rsidRPr="00DD77D8" w14:paraId="4360E703" w14:textId="77777777" w:rsidTr="00BB2C3B">
        <w:tc>
          <w:tcPr>
            <w:tcW w:w="7083" w:type="dxa"/>
            <w:vMerge w:val="restart"/>
            <w:vAlign w:val="center"/>
          </w:tcPr>
          <w:p w14:paraId="13C96899" w14:textId="77777777" w:rsidR="00AD473D" w:rsidRPr="00DD77D8" w:rsidRDefault="00AD473D" w:rsidP="001E6D4A">
            <w:pPr>
              <w:pStyle w:val="NoSpacing"/>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The bidder should not qualify the proposal with own conditions.</w:t>
            </w:r>
          </w:p>
          <w:p w14:paraId="30BE7725" w14:textId="77777777" w:rsidR="00AD473D" w:rsidRPr="00DD77D8" w:rsidRDefault="00AD473D" w:rsidP="001E6D4A">
            <w:pPr>
              <w:pStyle w:val="NoSpacing"/>
              <w:spacing w:line="360" w:lineRule="auto"/>
              <w:jc w:val="both"/>
              <w:rPr>
                <w:rFonts w:asciiTheme="minorHAnsi" w:hAnsiTheme="minorHAnsi" w:cstheme="minorHAnsi"/>
                <w:sz w:val="20"/>
                <w:szCs w:val="20"/>
              </w:rPr>
            </w:pPr>
            <w:r w:rsidRPr="00DD77D8">
              <w:rPr>
                <w:rFonts w:asciiTheme="minorHAnsi" w:hAnsiTheme="minorHAnsi" w:cstheme="minorHAnsi"/>
                <w:b/>
                <w:bCs/>
                <w:sz w:val="20"/>
                <w:szCs w:val="20"/>
              </w:rPr>
              <w:t>Caution:</w:t>
            </w:r>
            <w:r w:rsidRPr="00DD77D8">
              <w:rPr>
                <w:rFonts w:asciiTheme="minorHAnsi" w:hAnsiTheme="minorHAnsi" w:cstheme="minorHAnsi"/>
                <w:sz w:val="20"/>
                <w:szCs w:val="20"/>
              </w:rPr>
              <w:t xml:space="preserve"> If the bidder does not specifically withdraw its own conditions of proposal when called upon to do so, the proposal response shall be declared invalid.</w:t>
            </w:r>
          </w:p>
        </w:tc>
        <w:tc>
          <w:tcPr>
            <w:tcW w:w="1276" w:type="dxa"/>
            <w:vAlign w:val="center"/>
          </w:tcPr>
          <w:p w14:paraId="15ED9DD0" w14:textId="77777777" w:rsidR="00AD473D" w:rsidRPr="00DD77D8" w:rsidRDefault="00AD473D" w:rsidP="00E734DC">
            <w:pPr>
              <w:pStyle w:val="NoSpacing"/>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vAlign w:val="center"/>
          </w:tcPr>
          <w:p w14:paraId="57CBE018" w14:textId="77777777" w:rsidR="00AD473D" w:rsidRPr="00DD77D8" w:rsidRDefault="00AD473D" w:rsidP="00E734DC">
            <w:pPr>
              <w:pStyle w:val="NoSpacing"/>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AD473D" w:rsidRPr="00DD77D8" w14:paraId="2A0329EC" w14:textId="77777777" w:rsidTr="00BB2C3B">
        <w:trPr>
          <w:trHeight w:val="222"/>
        </w:trPr>
        <w:tc>
          <w:tcPr>
            <w:tcW w:w="7083" w:type="dxa"/>
            <w:vMerge/>
          </w:tcPr>
          <w:p w14:paraId="778B4650" w14:textId="77777777" w:rsidR="00AD473D" w:rsidRPr="00DD77D8" w:rsidRDefault="00AD473D" w:rsidP="001E6D4A">
            <w:pPr>
              <w:pStyle w:val="NoSpacing"/>
              <w:spacing w:line="360" w:lineRule="auto"/>
              <w:jc w:val="both"/>
              <w:rPr>
                <w:rFonts w:asciiTheme="minorHAnsi" w:hAnsiTheme="minorHAnsi" w:cstheme="minorHAnsi"/>
                <w:sz w:val="20"/>
                <w:szCs w:val="20"/>
              </w:rPr>
            </w:pPr>
          </w:p>
        </w:tc>
        <w:tc>
          <w:tcPr>
            <w:tcW w:w="1276" w:type="dxa"/>
          </w:tcPr>
          <w:p w14:paraId="35155E4E" w14:textId="77777777" w:rsidR="00AD473D" w:rsidRPr="00DD77D8" w:rsidRDefault="00AD473D" w:rsidP="001E6D4A">
            <w:pPr>
              <w:pStyle w:val="NoSpacing"/>
              <w:spacing w:line="360" w:lineRule="auto"/>
              <w:jc w:val="both"/>
              <w:rPr>
                <w:rFonts w:asciiTheme="minorHAnsi" w:hAnsiTheme="minorHAnsi" w:cstheme="minorHAnsi"/>
                <w:sz w:val="20"/>
                <w:szCs w:val="20"/>
              </w:rPr>
            </w:pPr>
          </w:p>
        </w:tc>
        <w:tc>
          <w:tcPr>
            <w:tcW w:w="1701" w:type="dxa"/>
          </w:tcPr>
          <w:p w14:paraId="0FCF97E7" w14:textId="77777777" w:rsidR="00AD473D" w:rsidRPr="00DD77D8" w:rsidRDefault="00AD473D" w:rsidP="001E6D4A">
            <w:pPr>
              <w:pStyle w:val="NoSpacing"/>
              <w:spacing w:line="360" w:lineRule="auto"/>
              <w:jc w:val="both"/>
              <w:rPr>
                <w:rFonts w:asciiTheme="minorHAnsi" w:hAnsiTheme="minorHAnsi" w:cstheme="minorHAnsi"/>
                <w:sz w:val="20"/>
                <w:szCs w:val="20"/>
              </w:rPr>
            </w:pPr>
          </w:p>
        </w:tc>
      </w:tr>
    </w:tbl>
    <w:p w14:paraId="0B6052C9" w14:textId="77777777" w:rsidR="00330245" w:rsidRPr="00DD77D8" w:rsidRDefault="00330245" w:rsidP="001E6D4A">
      <w:pPr>
        <w:pStyle w:val="NoSpacing"/>
        <w:jc w:val="both"/>
        <w:rPr>
          <w:rFonts w:asciiTheme="minorHAnsi" w:hAnsiTheme="minorHAnsi" w:cstheme="minorHAnsi"/>
          <w:sz w:val="20"/>
          <w:szCs w:val="20"/>
        </w:rPr>
      </w:pPr>
    </w:p>
    <w:p w14:paraId="269D8E24" w14:textId="77777777" w:rsidR="00C11A46" w:rsidRDefault="00C11A46" w:rsidP="001E6D4A">
      <w:pPr>
        <w:tabs>
          <w:tab w:val="left" w:pos="-1440"/>
          <w:tab w:val="left" w:pos="-720"/>
          <w:tab w:val="left" w:pos="0"/>
        </w:tabs>
        <w:spacing w:line="360" w:lineRule="auto"/>
        <w:ind w:right="-142"/>
        <w:jc w:val="both"/>
        <w:rPr>
          <w:rFonts w:asciiTheme="minorHAnsi" w:hAnsiTheme="minorHAnsi" w:cstheme="minorHAnsi"/>
          <w:sz w:val="20"/>
          <w:szCs w:val="20"/>
        </w:rPr>
      </w:pPr>
    </w:p>
    <w:p w14:paraId="4108B99A" w14:textId="77777777" w:rsidR="00C11A46" w:rsidRDefault="00C11A46" w:rsidP="001E6D4A">
      <w:pPr>
        <w:tabs>
          <w:tab w:val="left" w:pos="-1440"/>
          <w:tab w:val="left" w:pos="-720"/>
          <w:tab w:val="left" w:pos="0"/>
        </w:tabs>
        <w:spacing w:line="360" w:lineRule="auto"/>
        <w:ind w:right="-142"/>
        <w:jc w:val="both"/>
        <w:rPr>
          <w:rFonts w:asciiTheme="minorHAnsi" w:hAnsiTheme="minorHAnsi" w:cstheme="minorHAnsi"/>
          <w:sz w:val="20"/>
          <w:szCs w:val="20"/>
        </w:rPr>
      </w:pPr>
    </w:p>
    <w:p w14:paraId="0954AAE3" w14:textId="6C8DC4C8"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lastRenderedPageBreak/>
        <w:t>11.1</w:t>
      </w:r>
      <w:r w:rsidR="00B861D0" w:rsidRPr="00DD77D8">
        <w:rPr>
          <w:rFonts w:asciiTheme="minorHAnsi" w:hAnsiTheme="minorHAnsi" w:cstheme="minorHAnsi"/>
          <w:sz w:val="20"/>
          <w:szCs w:val="20"/>
        </w:rPr>
        <w:t>5</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DD77D8" w14:paraId="7960B23A" w14:textId="77777777" w:rsidTr="00923BF3">
        <w:trPr>
          <w:trHeight w:val="344"/>
        </w:trPr>
        <w:tc>
          <w:tcPr>
            <w:tcW w:w="7088" w:type="dxa"/>
            <w:vMerge w:val="restart"/>
            <w:shd w:val="clear" w:color="auto" w:fill="auto"/>
            <w:vAlign w:val="center"/>
          </w:tcPr>
          <w:p w14:paraId="102C6CFB" w14:textId="77777777" w:rsidR="00614BDC" w:rsidRPr="00DD77D8" w:rsidRDefault="00614BDC" w:rsidP="001E6D4A">
            <w:pPr>
              <w:tabs>
                <w:tab w:val="left" w:pos="-1440"/>
                <w:tab w:val="left" w:pos="-720"/>
                <w:tab w:val="left" w:pos="0"/>
              </w:tabs>
              <w:spacing w:line="360" w:lineRule="auto"/>
              <w:ind w:right="-51"/>
              <w:jc w:val="both"/>
              <w:rPr>
                <w:rFonts w:asciiTheme="minorHAnsi" w:hAnsiTheme="minorHAnsi" w:cstheme="minorHAnsi"/>
                <w:sz w:val="20"/>
                <w:szCs w:val="20"/>
              </w:rPr>
            </w:pPr>
            <w:r w:rsidRPr="00DD77D8">
              <w:rPr>
                <w:rFonts w:asciiTheme="minorHAnsi" w:hAnsiTheme="minorHAnsi" w:cstheme="minorHAnsi"/>
                <w:sz w:val="20"/>
                <w:szCs w:val="20"/>
              </w:rPr>
              <w:t>Should the bidder withdraw the proposal before the proposal validity period expires, NHLS reserves the right to recover any additional expense incurred by NHLS having to accept any</w:t>
            </w:r>
            <w:r w:rsidR="00B861D0" w:rsidRPr="00DD77D8">
              <w:rPr>
                <w:rFonts w:asciiTheme="minorHAnsi" w:hAnsiTheme="minorHAnsi" w:cstheme="minorHAnsi"/>
                <w:sz w:val="20"/>
                <w:szCs w:val="20"/>
              </w:rPr>
              <w:t xml:space="preserve"> </w:t>
            </w:r>
            <w:r w:rsidRPr="00DD77D8">
              <w:rPr>
                <w:rFonts w:asciiTheme="minorHAnsi" w:hAnsiTheme="minorHAnsi" w:cstheme="minorHAnsi"/>
                <w:sz w:val="20"/>
                <w:szCs w:val="20"/>
              </w:rPr>
              <w:t>less favourable proposal or the additional expenditure incurred by NHLS in the preparation of a new RFB and by the subsequent acceptance of any less favourable proposal.</w:t>
            </w:r>
          </w:p>
        </w:tc>
        <w:tc>
          <w:tcPr>
            <w:tcW w:w="1276" w:type="dxa"/>
            <w:shd w:val="clear" w:color="auto" w:fill="auto"/>
            <w:vAlign w:val="center"/>
          </w:tcPr>
          <w:p w14:paraId="135D9A99"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shd w:val="clear" w:color="auto" w:fill="auto"/>
            <w:vAlign w:val="center"/>
          </w:tcPr>
          <w:p w14:paraId="0900A904"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1BAC8543" w14:textId="77777777" w:rsidTr="00923BF3">
        <w:trPr>
          <w:trHeight w:val="1777"/>
        </w:trPr>
        <w:tc>
          <w:tcPr>
            <w:tcW w:w="7088" w:type="dxa"/>
            <w:vMerge/>
            <w:shd w:val="clear" w:color="auto" w:fill="auto"/>
            <w:vAlign w:val="center"/>
          </w:tcPr>
          <w:p w14:paraId="0DA2489E"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25C89E75"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1C73A5CE"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r>
    </w:tbl>
    <w:p w14:paraId="16A8E2BB" w14:textId="77777777" w:rsidR="00D857C7" w:rsidRDefault="00D857C7" w:rsidP="001E6D4A">
      <w:pPr>
        <w:tabs>
          <w:tab w:val="left" w:pos="-1440"/>
          <w:tab w:val="left" w:pos="-720"/>
          <w:tab w:val="left" w:pos="0"/>
        </w:tabs>
        <w:spacing w:line="360" w:lineRule="auto"/>
        <w:ind w:right="-142"/>
        <w:jc w:val="both"/>
        <w:rPr>
          <w:rFonts w:asciiTheme="minorHAnsi" w:hAnsiTheme="minorHAnsi" w:cstheme="minorHAnsi"/>
          <w:sz w:val="20"/>
          <w:szCs w:val="20"/>
        </w:rPr>
      </w:pPr>
    </w:p>
    <w:p w14:paraId="291077D8" w14:textId="4D92E004"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w:t>
      </w:r>
      <w:r w:rsidR="00B861D0" w:rsidRPr="00DD77D8">
        <w:rPr>
          <w:rFonts w:asciiTheme="minorHAnsi" w:hAnsiTheme="minorHAnsi" w:cstheme="minorHAnsi"/>
          <w:sz w:val="20"/>
          <w:szCs w:val="20"/>
        </w:rPr>
        <w:t>16</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DD77D8" w14:paraId="030B3EF3" w14:textId="77777777" w:rsidTr="00923BF3">
        <w:tc>
          <w:tcPr>
            <w:tcW w:w="7088" w:type="dxa"/>
            <w:vMerge w:val="restart"/>
            <w:shd w:val="clear" w:color="auto" w:fill="auto"/>
            <w:vAlign w:val="center"/>
          </w:tcPr>
          <w:p w14:paraId="77D2716E" w14:textId="77777777" w:rsidR="00614BDC" w:rsidRPr="00DD77D8" w:rsidRDefault="00614BDC" w:rsidP="001E6D4A">
            <w:pPr>
              <w:tabs>
                <w:tab w:val="left" w:pos="-1440"/>
                <w:tab w:val="left" w:pos="-720"/>
                <w:tab w:val="left" w:pos="0"/>
              </w:tabs>
              <w:spacing w:line="360" w:lineRule="auto"/>
              <w:ind w:right="-36"/>
              <w:jc w:val="both"/>
              <w:rPr>
                <w:rFonts w:asciiTheme="minorHAnsi" w:hAnsiTheme="minorHAnsi" w:cstheme="minorHAnsi"/>
                <w:sz w:val="20"/>
                <w:szCs w:val="20"/>
              </w:rPr>
            </w:pPr>
            <w:r w:rsidRPr="00DD77D8">
              <w:rPr>
                <w:rFonts w:asciiTheme="minorHAnsi" w:hAnsiTheme="minorHAnsi" w:cstheme="minorHAnsi"/>
                <w:sz w:val="20"/>
                <w:szCs w:val="20"/>
              </w:rPr>
              <w:t xml:space="preserve">Delivery of and acceptance of </w:t>
            </w:r>
            <w:r w:rsidR="00292431">
              <w:rPr>
                <w:rFonts w:asciiTheme="minorHAnsi" w:hAnsiTheme="minorHAnsi" w:cstheme="minorHAnsi"/>
                <w:sz w:val="20"/>
                <w:szCs w:val="20"/>
              </w:rPr>
              <w:t xml:space="preserve">correspondence between NHLS and </w:t>
            </w:r>
            <w:r w:rsidRPr="00DD77D8">
              <w:rPr>
                <w:rFonts w:asciiTheme="minorHAnsi" w:hAnsiTheme="minorHAnsi" w:cstheme="minorHAnsi"/>
                <w:sz w:val="20"/>
                <w:szCs w:val="20"/>
              </w:rPr>
              <w:t>the bidder sent by prepaid registered post (by air mail if appropriate) in a correctly addressed envelope to either party’s postal address or address for service of legal documents shall be deemed to have been received and accepted after (2) two days from the date of postage to the South African Post Office Ltd.</w:t>
            </w:r>
          </w:p>
        </w:tc>
        <w:tc>
          <w:tcPr>
            <w:tcW w:w="1276" w:type="dxa"/>
            <w:shd w:val="clear" w:color="auto" w:fill="auto"/>
            <w:vAlign w:val="center"/>
          </w:tcPr>
          <w:p w14:paraId="5F56929A"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shd w:val="clear" w:color="auto" w:fill="auto"/>
            <w:vAlign w:val="center"/>
          </w:tcPr>
          <w:p w14:paraId="174311B6"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6599DC03" w14:textId="77777777" w:rsidTr="00923BF3">
        <w:trPr>
          <w:trHeight w:val="1787"/>
        </w:trPr>
        <w:tc>
          <w:tcPr>
            <w:tcW w:w="7088" w:type="dxa"/>
            <w:vMerge/>
            <w:shd w:val="clear" w:color="auto" w:fill="auto"/>
            <w:vAlign w:val="center"/>
          </w:tcPr>
          <w:p w14:paraId="617A9CDC"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37E080B0"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AB5A579"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r>
    </w:tbl>
    <w:p w14:paraId="2D2B6C7E" w14:textId="77777777" w:rsidR="00D857C7" w:rsidRDefault="00D857C7" w:rsidP="001E6D4A">
      <w:pPr>
        <w:tabs>
          <w:tab w:val="left" w:pos="-1440"/>
          <w:tab w:val="left" w:pos="-720"/>
          <w:tab w:val="left" w:pos="0"/>
        </w:tabs>
        <w:spacing w:line="360" w:lineRule="auto"/>
        <w:ind w:right="-142"/>
        <w:jc w:val="both"/>
        <w:rPr>
          <w:rFonts w:asciiTheme="minorHAnsi" w:hAnsiTheme="minorHAnsi" w:cstheme="minorHAnsi"/>
          <w:sz w:val="20"/>
          <w:szCs w:val="20"/>
        </w:rPr>
      </w:pPr>
    </w:p>
    <w:p w14:paraId="6A196D89" w14:textId="53BDA338"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11.1</w:t>
      </w:r>
      <w:r w:rsidR="00B861D0" w:rsidRPr="00DD77D8">
        <w:rPr>
          <w:rFonts w:asciiTheme="minorHAnsi" w:hAnsiTheme="minorHAnsi" w:cstheme="minorHAnsi"/>
          <w:sz w:val="20"/>
          <w:szCs w:val="20"/>
        </w:rPr>
        <w:t>7</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DD77D8" w14:paraId="6C940E35" w14:textId="77777777" w:rsidTr="00923BF3">
        <w:tc>
          <w:tcPr>
            <w:tcW w:w="7088" w:type="dxa"/>
            <w:vMerge w:val="restart"/>
            <w:shd w:val="clear" w:color="auto" w:fill="auto"/>
            <w:vAlign w:val="center"/>
          </w:tcPr>
          <w:p w14:paraId="6C8C0E2A" w14:textId="77777777" w:rsidR="00614BDC" w:rsidRPr="00DD77D8" w:rsidRDefault="00614BDC" w:rsidP="001E6D4A">
            <w:pPr>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Should the parties at any time before and/or after the award </w:t>
            </w:r>
            <w:r w:rsidR="00B861D0" w:rsidRPr="00DD77D8">
              <w:rPr>
                <w:rFonts w:asciiTheme="minorHAnsi" w:hAnsiTheme="minorHAnsi" w:cstheme="minorHAnsi"/>
                <w:sz w:val="20"/>
                <w:szCs w:val="20"/>
              </w:rPr>
              <w:t>of the</w:t>
            </w:r>
            <w:r w:rsidRPr="00DD77D8">
              <w:rPr>
                <w:rFonts w:asciiTheme="minorHAnsi" w:hAnsiTheme="minorHAnsi" w:cstheme="minorHAnsi"/>
                <w:sz w:val="20"/>
                <w:szCs w:val="20"/>
              </w:rPr>
              <w:t xml:space="preserve"> proposal and prior to, and-or after conclusion of the contract fail to agree on any significant product price or service price adjustments, change in technical specification, change in services, etc. NHLS shall be entitled within 14 (fourteen) days of such </w:t>
            </w:r>
            <w:r w:rsidR="00B861D0" w:rsidRPr="00DD77D8">
              <w:rPr>
                <w:rFonts w:asciiTheme="minorHAnsi" w:hAnsiTheme="minorHAnsi" w:cstheme="minorHAnsi"/>
                <w:sz w:val="20"/>
                <w:szCs w:val="20"/>
              </w:rPr>
              <w:t>failure to</w:t>
            </w:r>
            <w:r w:rsidRPr="00DD77D8">
              <w:rPr>
                <w:rFonts w:asciiTheme="minorHAnsi" w:hAnsiTheme="minorHAnsi" w:cstheme="minorHAnsi"/>
                <w:sz w:val="20"/>
                <w:szCs w:val="20"/>
              </w:rPr>
              <w:t xml:space="preserve"> agree, to recall the letter of award and cancel the proposal by giving the bidder not less than 90 (ninety) days written notice of such cancellation, in which event all fees on which the parties failed to agree increases or decreases shall, for the duration of such notice period, remain fixed on those fee/price applicable prior to the negotiations.</w:t>
            </w:r>
          </w:p>
          <w:p w14:paraId="54084297" w14:textId="77777777" w:rsidR="00F24072" w:rsidRPr="00DD77D8" w:rsidRDefault="00F24072" w:rsidP="001E6D4A">
            <w:pPr>
              <w:pStyle w:val="NoSpacing"/>
              <w:jc w:val="both"/>
              <w:rPr>
                <w:rFonts w:asciiTheme="minorHAnsi" w:hAnsiTheme="minorHAnsi" w:cstheme="minorHAnsi"/>
                <w:sz w:val="20"/>
                <w:szCs w:val="20"/>
              </w:rPr>
            </w:pPr>
          </w:p>
          <w:p w14:paraId="5BEF72E5" w14:textId="77777777" w:rsidR="00614BDC" w:rsidRPr="00DD77D8" w:rsidRDefault="00614BDC" w:rsidP="001E6D4A">
            <w:pPr>
              <w:tabs>
                <w:tab w:val="left" w:pos="-1440"/>
                <w:tab w:val="left" w:pos="-720"/>
                <w:tab w:val="left" w:pos="0"/>
              </w:tabs>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Such cancellation shall mean that NHLS reserves the right to award the same proposal to next best bidders as it deems fit.</w:t>
            </w:r>
          </w:p>
        </w:tc>
        <w:tc>
          <w:tcPr>
            <w:tcW w:w="1276" w:type="dxa"/>
            <w:shd w:val="clear" w:color="auto" w:fill="auto"/>
            <w:vAlign w:val="center"/>
          </w:tcPr>
          <w:p w14:paraId="0C17A571"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shd w:val="clear" w:color="auto" w:fill="auto"/>
            <w:vAlign w:val="center"/>
          </w:tcPr>
          <w:p w14:paraId="0232A943"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59907449" w14:textId="77777777" w:rsidTr="00923BF3">
        <w:trPr>
          <w:trHeight w:val="4084"/>
        </w:trPr>
        <w:tc>
          <w:tcPr>
            <w:tcW w:w="7088" w:type="dxa"/>
            <w:vMerge/>
            <w:shd w:val="clear" w:color="auto" w:fill="auto"/>
            <w:vAlign w:val="center"/>
          </w:tcPr>
          <w:p w14:paraId="06F2012B"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0D23870C"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27008238"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r>
    </w:tbl>
    <w:p w14:paraId="15C9FB79" w14:textId="77777777" w:rsidR="00F13C58" w:rsidRPr="00DD77D8" w:rsidRDefault="00F13C58" w:rsidP="001E6D4A">
      <w:pPr>
        <w:pStyle w:val="NoSpacing"/>
        <w:jc w:val="both"/>
        <w:rPr>
          <w:rFonts w:asciiTheme="minorHAnsi" w:hAnsiTheme="minorHAnsi" w:cstheme="minorHAnsi"/>
          <w:sz w:val="20"/>
          <w:szCs w:val="20"/>
        </w:rPr>
      </w:pPr>
    </w:p>
    <w:p w14:paraId="00C11A77"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11.1</w:t>
      </w:r>
      <w:r w:rsidR="00B861D0" w:rsidRPr="00DD77D8">
        <w:rPr>
          <w:rFonts w:asciiTheme="minorHAnsi" w:hAnsiTheme="minorHAnsi" w:cstheme="minorHAnsi"/>
          <w:sz w:val="20"/>
          <w:szCs w:val="20"/>
        </w:rPr>
        <w:t>8</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0"/>
        <w:gridCol w:w="1260"/>
        <w:gridCol w:w="1710"/>
      </w:tblGrid>
      <w:tr w:rsidR="00614BDC" w:rsidRPr="00DD77D8" w14:paraId="328228F4" w14:textId="77777777" w:rsidTr="00E734DC">
        <w:tc>
          <w:tcPr>
            <w:tcW w:w="7110" w:type="dxa"/>
            <w:vMerge w:val="restart"/>
            <w:shd w:val="clear" w:color="auto" w:fill="auto"/>
            <w:vAlign w:val="center"/>
          </w:tcPr>
          <w:p w14:paraId="0B2101FA" w14:textId="58D18987" w:rsidR="00614BDC" w:rsidRPr="00DD77D8" w:rsidRDefault="00614BDC" w:rsidP="001E6D4A">
            <w:pPr>
              <w:tabs>
                <w:tab w:val="left" w:pos="-1440"/>
                <w:tab w:val="left" w:pos="-720"/>
                <w:tab w:val="left" w:pos="0"/>
              </w:tabs>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In the case of a consortium or JV, each of the </w:t>
            </w:r>
            <w:r w:rsidR="00C15892" w:rsidRPr="00DD77D8">
              <w:rPr>
                <w:rFonts w:asciiTheme="minorHAnsi" w:hAnsiTheme="minorHAnsi" w:cstheme="minorHAnsi"/>
                <w:sz w:val="20"/>
                <w:szCs w:val="20"/>
              </w:rPr>
              <w:t>authorised enterprise’s</w:t>
            </w:r>
            <w:r w:rsidRPr="00DD77D8">
              <w:rPr>
                <w:rFonts w:asciiTheme="minorHAnsi" w:hAnsiTheme="minorHAnsi" w:cstheme="minorHAnsi"/>
                <w:sz w:val="20"/>
                <w:szCs w:val="20"/>
              </w:rPr>
              <w:t xml:space="preserve"> members and/or partners of the different enterprises must co-sign this document.</w:t>
            </w:r>
          </w:p>
        </w:tc>
        <w:tc>
          <w:tcPr>
            <w:tcW w:w="1260" w:type="dxa"/>
            <w:shd w:val="clear" w:color="auto" w:fill="auto"/>
            <w:vAlign w:val="center"/>
          </w:tcPr>
          <w:p w14:paraId="0C5596E3"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10" w:type="dxa"/>
            <w:shd w:val="clear" w:color="auto" w:fill="auto"/>
            <w:vAlign w:val="center"/>
          </w:tcPr>
          <w:p w14:paraId="4A8A30E2"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646A6508" w14:textId="77777777" w:rsidTr="00E734DC">
        <w:trPr>
          <w:trHeight w:val="511"/>
        </w:trPr>
        <w:tc>
          <w:tcPr>
            <w:tcW w:w="7110" w:type="dxa"/>
            <w:vMerge/>
            <w:shd w:val="clear" w:color="auto" w:fill="auto"/>
            <w:vAlign w:val="center"/>
          </w:tcPr>
          <w:p w14:paraId="4669E884"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260" w:type="dxa"/>
            <w:shd w:val="clear" w:color="auto" w:fill="auto"/>
            <w:vAlign w:val="center"/>
          </w:tcPr>
          <w:p w14:paraId="6809DB8E"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c>
          <w:tcPr>
            <w:tcW w:w="1710" w:type="dxa"/>
            <w:shd w:val="clear" w:color="auto" w:fill="auto"/>
            <w:vAlign w:val="center"/>
          </w:tcPr>
          <w:p w14:paraId="5D38BAFD"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r>
    </w:tbl>
    <w:p w14:paraId="207877AC" w14:textId="77777777" w:rsidR="00C15892" w:rsidRDefault="00C15892" w:rsidP="001E6D4A">
      <w:pPr>
        <w:tabs>
          <w:tab w:val="left" w:pos="-1440"/>
          <w:tab w:val="left" w:pos="-720"/>
          <w:tab w:val="left" w:pos="0"/>
        </w:tabs>
        <w:spacing w:line="360" w:lineRule="auto"/>
        <w:ind w:right="-142"/>
        <w:jc w:val="both"/>
        <w:rPr>
          <w:rFonts w:asciiTheme="minorHAnsi" w:hAnsiTheme="minorHAnsi" w:cstheme="minorHAnsi"/>
          <w:sz w:val="20"/>
          <w:szCs w:val="20"/>
        </w:rPr>
      </w:pPr>
    </w:p>
    <w:p w14:paraId="0F13F5F9" w14:textId="77777777" w:rsidR="00C15892" w:rsidRDefault="00C15892" w:rsidP="001E6D4A">
      <w:pPr>
        <w:tabs>
          <w:tab w:val="left" w:pos="-1440"/>
          <w:tab w:val="left" w:pos="-720"/>
          <w:tab w:val="left" w:pos="0"/>
        </w:tabs>
        <w:spacing w:line="360" w:lineRule="auto"/>
        <w:ind w:right="-142"/>
        <w:jc w:val="both"/>
        <w:rPr>
          <w:rFonts w:asciiTheme="minorHAnsi" w:hAnsiTheme="minorHAnsi" w:cstheme="minorHAnsi"/>
          <w:sz w:val="20"/>
          <w:szCs w:val="20"/>
        </w:rPr>
      </w:pPr>
    </w:p>
    <w:p w14:paraId="5291348A" w14:textId="77777777" w:rsidR="00C15892" w:rsidRDefault="00C15892" w:rsidP="001E6D4A">
      <w:pPr>
        <w:tabs>
          <w:tab w:val="left" w:pos="-1440"/>
          <w:tab w:val="left" w:pos="-720"/>
          <w:tab w:val="left" w:pos="0"/>
        </w:tabs>
        <w:spacing w:line="360" w:lineRule="auto"/>
        <w:ind w:right="-142"/>
        <w:jc w:val="both"/>
        <w:rPr>
          <w:rFonts w:asciiTheme="minorHAnsi" w:hAnsiTheme="minorHAnsi" w:cstheme="minorHAnsi"/>
          <w:sz w:val="20"/>
          <w:szCs w:val="20"/>
        </w:rPr>
      </w:pPr>
    </w:p>
    <w:p w14:paraId="7AF2566A" w14:textId="77777777" w:rsidR="00C15892" w:rsidRDefault="00C15892" w:rsidP="001E6D4A">
      <w:pPr>
        <w:tabs>
          <w:tab w:val="left" w:pos="-1440"/>
          <w:tab w:val="left" w:pos="-720"/>
          <w:tab w:val="left" w:pos="0"/>
        </w:tabs>
        <w:spacing w:line="360" w:lineRule="auto"/>
        <w:ind w:right="-142"/>
        <w:jc w:val="both"/>
        <w:rPr>
          <w:rFonts w:asciiTheme="minorHAnsi" w:hAnsiTheme="minorHAnsi" w:cstheme="minorHAnsi"/>
          <w:sz w:val="20"/>
          <w:szCs w:val="20"/>
        </w:rPr>
      </w:pPr>
    </w:p>
    <w:p w14:paraId="60B2DE0A" w14:textId="113A0C30"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lastRenderedPageBreak/>
        <w:t>11.</w:t>
      </w:r>
      <w:r w:rsidR="00B861D0" w:rsidRPr="00DD77D8">
        <w:rPr>
          <w:rFonts w:asciiTheme="minorHAnsi" w:hAnsiTheme="minorHAnsi" w:cstheme="minorHAnsi"/>
          <w:sz w:val="20"/>
          <w:szCs w:val="20"/>
        </w:rPr>
        <w:t>19</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DD77D8" w14:paraId="24C3A8AC" w14:textId="77777777" w:rsidTr="00923BF3">
        <w:tc>
          <w:tcPr>
            <w:tcW w:w="7088" w:type="dxa"/>
            <w:vMerge w:val="restart"/>
            <w:shd w:val="clear" w:color="auto" w:fill="auto"/>
            <w:vAlign w:val="center"/>
          </w:tcPr>
          <w:p w14:paraId="48FD0252" w14:textId="77777777" w:rsidR="00614BDC" w:rsidRPr="00FD6FAB" w:rsidRDefault="00614BDC" w:rsidP="001E6D4A">
            <w:pPr>
              <w:tabs>
                <w:tab w:val="left" w:pos="-1440"/>
                <w:tab w:val="left" w:pos="-720"/>
                <w:tab w:val="left" w:pos="0"/>
              </w:tabs>
              <w:spacing w:line="360" w:lineRule="auto"/>
              <w:ind w:right="-51"/>
              <w:jc w:val="both"/>
              <w:rPr>
                <w:rFonts w:asciiTheme="minorHAnsi" w:hAnsiTheme="minorHAnsi" w:cstheme="minorHAnsi"/>
                <w:sz w:val="20"/>
                <w:szCs w:val="20"/>
              </w:rPr>
            </w:pPr>
            <w:r w:rsidRPr="00FD6FAB">
              <w:rPr>
                <w:rFonts w:asciiTheme="minorHAnsi" w:hAnsiTheme="minorHAnsi" w:cstheme="minorHAnsi"/>
                <w:sz w:val="20"/>
                <w:szCs w:val="20"/>
              </w:rPr>
              <w:t xml:space="preserve">Any amendment or change of any nature made to this </w:t>
            </w:r>
            <w:r w:rsidR="005A3884" w:rsidRPr="00FD6FAB">
              <w:rPr>
                <w:rFonts w:asciiTheme="minorHAnsi" w:hAnsiTheme="minorHAnsi" w:cstheme="minorHAnsi"/>
                <w:sz w:val="20"/>
                <w:szCs w:val="20"/>
              </w:rPr>
              <w:t>RFB</w:t>
            </w:r>
            <w:r w:rsidRPr="00FD6FAB">
              <w:rPr>
                <w:rFonts w:asciiTheme="minorHAnsi" w:hAnsiTheme="minorHAnsi" w:cstheme="minorHAnsi"/>
                <w:sz w:val="20"/>
                <w:szCs w:val="20"/>
              </w:rPr>
              <w:t xml:space="preserve"> shall only be of force and effect if it is in writing, and</w:t>
            </w:r>
            <w:r w:rsidR="00B54501" w:rsidRPr="00FD6FAB">
              <w:rPr>
                <w:rFonts w:asciiTheme="minorHAnsi" w:hAnsiTheme="minorHAnsi" w:cstheme="minorHAnsi"/>
                <w:sz w:val="20"/>
                <w:szCs w:val="20"/>
              </w:rPr>
              <w:t xml:space="preserve"> an Amendment to the RFB will be issued.  Bidders will be required to utilise the latest Amendment in preparation of their bid response. </w:t>
            </w:r>
          </w:p>
        </w:tc>
        <w:tc>
          <w:tcPr>
            <w:tcW w:w="1276" w:type="dxa"/>
            <w:shd w:val="clear" w:color="auto" w:fill="auto"/>
            <w:vAlign w:val="center"/>
          </w:tcPr>
          <w:p w14:paraId="2D4ED1B7" w14:textId="77777777" w:rsidR="00614BDC" w:rsidRPr="00FD6FAB" w:rsidRDefault="00614BDC" w:rsidP="00E734DC">
            <w:pPr>
              <w:tabs>
                <w:tab w:val="left" w:pos="-1440"/>
                <w:tab w:val="left" w:pos="-720"/>
                <w:tab w:val="left" w:pos="0"/>
              </w:tabs>
              <w:ind w:right="-142"/>
              <w:jc w:val="center"/>
              <w:rPr>
                <w:rFonts w:asciiTheme="minorHAnsi" w:hAnsiTheme="minorHAnsi" w:cstheme="minorHAnsi"/>
                <w:b/>
                <w:sz w:val="20"/>
                <w:szCs w:val="20"/>
              </w:rPr>
            </w:pPr>
            <w:r w:rsidRPr="00FD6FAB">
              <w:rPr>
                <w:rFonts w:asciiTheme="minorHAnsi" w:hAnsiTheme="minorHAnsi" w:cstheme="minorHAnsi"/>
                <w:b/>
                <w:sz w:val="20"/>
                <w:szCs w:val="20"/>
              </w:rPr>
              <w:t>Accept</w:t>
            </w:r>
          </w:p>
        </w:tc>
        <w:tc>
          <w:tcPr>
            <w:tcW w:w="1701" w:type="dxa"/>
            <w:shd w:val="clear" w:color="auto" w:fill="auto"/>
            <w:vAlign w:val="center"/>
          </w:tcPr>
          <w:p w14:paraId="43D02FB9" w14:textId="77777777" w:rsidR="00614BDC" w:rsidRPr="00FD6FAB" w:rsidRDefault="00614BDC" w:rsidP="00E734DC">
            <w:pPr>
              <w:tabs>
                <w:tab w:val="left" w:pos="-1440"/>
                <w:tab w:val="left" w:pos="-720"/>
                <w:tab w:val="left" w:pos="0"/>
              </w:tabs>
              <w:ind w:right="-142"/>
              <w:jc w:val="center"/>
              <w:rPr>
                <w:rFonts w:asciiTheme="minorHAnsi" w:hAnsiTheme="minorHAnsi" w:cstheme="minorHAnsi"/>
                <w:b/>
                <w:sz w:val="20"/>
                <w:szCs w:val="20"/>
              </w:rPr>
            </w:pPr>
            <w:r w:rsidRPr="00FD6FAB">
              <w:rPr>
                <w:rFonts w:asciiTheme="minorHAnsi" w:hAnsiTheme="minorHAnsi" w:cstheme="minorHAnsi"/>
                <w:b/>
                <w:sz w:val="20"/>
                <w:szCs w:val="20"/>
              </w:rPr>
              <w:t>Do not Accept</w:t>
            </w:r>
          </w:p>
        </w:tc>
      </w:tr>
      <w:tr w:rsidR="00614BDC" w:rsidRPr="00DD77D8" w14:paraId="2B5B2FE0" w14:textId="77777777" w:rsidTr="00923BF3">
        <w:trPr>
          <w:trHeight w:val="565"/>
        </w:trPr>
        <w:tc>
          <w:tcPr>
            <w:tcW w:w="7088" w:type="dxa"/>
            <w:vMerge/>
            <w:shd w:val="clear" w:color="auto" w:fill="auto"/>
            <w:vAlign w:val="center"/>
          </w:tcPr>
          <w:p w14:paraId="012A8782" w14:textId="77777777" w:rsidR="00614BDC" w:rsidRPr="00FD6FAB"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579D4278" w14:textId="77777777" w:rsidR="00614BDC" w:rsidRPr="00FD6FAB" w:rsidRDefault="00614BDC" w:rsidP="001E6D4A">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470BD0EF" w14:textId="77777777" w:rsidR="00614BDC" w:rsidRPr="00FD6FAB" w:rsidRDefault="00614BDC" w:rsidP="001E6D4A">
            <w:pPr>
              <w:tabs>
                <w:tab w:val="left" w:pos="-1440"/>
                <w:tab w:val="left" w:pos="-720"/>
                <w:tab w:val="left" w:pos="0"/>
              </w:tabs>
              <w:ind w:right="-142"/>
              <w:jc w:val="both"/>
              <w:rPr>
                <w:rFonts w:asciiTheme="minorHAnsi" w:hAnsiTheme="minorHAnsi" w:cstheme="minorHAnsi"/>
                <w:sz w:val="20"/>
                <w:szCs w:val="20"/>
              </w:rPr>
            </w:pPr>
          </w:p>
        </w:tc>
      </w:tr>
    </w:tbl>
    <w:p w14:paraId="6448700D" w14:textId="77777777" w:rsidR="00614BDC" w:rsidRDefault="00614BDC" w:rsidP="001E6D4A">
      <w:pPr>
        <w:pStyle w:val="NoSpacing"/>
        <w:jc w:val="both"/>
        <w:rPr>
          <w:rFonts w:asciiTheme="minorHAnsi" w:hAnsiTheme="minorHAnsi" w:cstheme="minorHAnsi"/>
          <w:sz w:val="20"/>
          <w:szCs w:val="20"/>
        </w:rPr>
      </w:pPr>
    </w:p>
    <w:p w14:paraId="49FF8E18"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bCs/>
          <w:sz w:val="20"/>
          <w:szCs w:val="20"/>
        </w:rPr>
      </w:pPr>
      <w:r w:rsidRPr="00DD77D8">
        <w:rPr>
          <w:rFonts w:asciiTheme="minorHAnsi" w:hAnsiTheme="minorHAnsi" w:cstheme="minorHAnsi"/>
          <w:bCs/>
          <w:sz w:val="20"/>
          <w:szCs w:val="20"/>
        </w:rPr>
        <w:t>11.</w:t>
      </w:r>
      <w:r w:rsidR="00B861D0" w:rsidRPr="00DD77D8">
        <w:rPr>
          <w:rFonts w:asciiTheme="minorHAnsi" w:hAnsiTheme="minorHAnsi" w:cstheme="minorHAnsi"/>
          <w:bCs/>
          <w:sz w:val="20"/>
          <w:szCs w:val="20"/>
        </w:rPr>
        <w:t>20</w:t>
      </w:r>
    </w:p>
    <w:tbl>
      <w:tblPr>
        <w:tblW w:w="101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5"/>
        <w:gridCol w:w="1701"/>
      </w:tblGrid>
      <w:tr w:rsidR="00614BDC" w:rsidRPr="00DD77D8" w14:paraId="3E0EAC7A" w14:textId="77777777" w:rsidTr="00923BF3">
        <w:trPr>
          <w:trHeight w:val="436"/>
        </w:trPr>
        <w:tc>
          <w:tcPr>
            <w:tcW w:w="7088" w:type="dxa"/>
            <w:vMerge w:val="restart"/>
            <w:shd w:val="clear" w:color="auto" w:fill="auto"/>
            <w:vAlign w:val="center"/>
          </w:tcPr>
          <w:p w14:paraId="6BFB13B8" w14:textId="77777777" w:rsidR="00614BDC" w:rsidRPr="00DD77D8" w:rsidRDefault="00614BDC" w:rsidP="001E6D4A">
            <w:pPr>
              <w:tabs>
                <w:tab w:val="left" w:pos="-1440"/>
                <w:tab w:val="left" w:pos="-720"/>
                <w:tab w:val="left" w:pos="0"/>
              </w:tabs>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Failure or neglect by either party to (at any time) enforce any of the provisions of this proposal shall not, in any manner, be construed to be a waiver of any of that party’s right in that regard and in terms of this proposal. Such failure or neglect shall not, in any manner, affect the continued, unaltered validity of this proposal, or prejudice the right of that party to institute subsequent action.</w:t>
            </w:r>
          </w:p>
        </w:tc>
        <w:tc>
          <w:tcPr>
            <w:tcW w:w="1355" w:type="dxa"/>
            <w:shd w:val="clear" w:color="auto" w:fill="auto"/>
            <w:vAlign w:val="center"/>
          </w:tcPr>
          <w:p w14:paraId="1A30745B"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shd w:val="clear" w:color="auto" w:fill="auto"/>
            <w:vAlign w:val="center"/>
          </w:tcPr>
          <w:p w14:paraId="4FEC79EF"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5431EAA9" w14:textId="77777777" w:rsidTr="00923BF3">
        <w:trPr>
          <w:trHeight w:val="955"/>
        </w:trPr>
        <w:tc>
          <w:tcPr>
            <w:tcW w:w="7088" w:type="dxa"/>
            <w:vMerge/>
            <w:shd w:val="clear" w:color="auto" w:fill="auto"/>
            <w:vAlign w:val="center"/>
          </w:tcPr>
          <w:p w14:paraId="53FB9850"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5" w:type="dxa"/>
            <w:shd w:val="clear" w:color="auto" w:fill="auto"/>
            <w:vAlign w:val="center"/>
          </w:tcPr>
          <w:p w14:paraId="760F26A7"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E4ABC98"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r>
    </w:tbl>
    <w:p w14:paraId="7754563B" w14:textId="77777777" w:rsidR="00D857C7" w:rsidRDefault="00D857C7" w:rsidP="001E6D4A">
      <w:pPr>
        <w:tabs>
          <w:tab w:val="left" w:pos="-1440"/>
          <w:tab w:val="left" w:pos="-720"/>
          <w:tab w:val="left" w:pos="0"/>
        </w:tabs>
        <w:spacing w:line="360" w:lineRule="auto"/>
        <w:ind w:right="-142"/>
        <w:jc w:val="both"/>
        <w:rPr>
          <w:rFonts w:asciiTheme="minorHAnsi" w:hAnsiTheme="minorHAnsi" w:cstheme="minorHAnsi"/>
          <w:sz w:val="20"/>
          <w:szCs w:val="20"/>
        </w:rPr>
      </w:pPr>
    </w:p>
    <w:p w14:paraId="2D6F8427" w14:textId="23405D9F" w:rsidR="00614BDC" w:rsidRPr="00DD77D8" w:rsidRDefault="00E02641" w:rsidP="001E6D4A">
      <w:pPr>
        <w:tabs>
          <w:tab w:val="left" w:pos="-1440"/>
          <w:tab w:val="left" w:pos="-720"/>
          <w:tab w:val="left" w:pos="0"/>
        </w:tabs>
        <w:spacing w:line="360" w:lineRule="auto"/>
        <w:ind w:right="-142"/>
        <w:jc w:val="both"/>
        <w:rPr>
          <w:rFonts w:asciiTheme="minorHAnsi" w:hAnsiTheme="minorHAnsi" w:cstheme="minorHAnsi"/>
          <w:sz w:val="20"/>
          <w:szCs w:val="20"/>
        </w:rPr>
      </w:pPr>
      <w:r>
        <w:rPr>
          <w:rFonts w:asciiTheme="minorHAnsi" w:hAnsiTheme="minorHAnsi" w:cstheme="minorHAnsi"/>
          <w:sz w:val="20"/>
          <w:szCs w:val="20"/>
        </w:rPr>
        <w:t>1</w:t>
      </w:r>
      <w:r w:rsidR="00614BDC" w:rsidRPr="00DD77D8">
        <w:rPr>
          <w:rFonts w:asciiTheme="minorHAnsi" w:hAnsiTheme="minorHAnsi" w:cstheme="minorHAnsi"/>
          <w:sz w:val="20"/>
          <w:szCs w:val="20"/>
        </w:rPr>
        <w:t>1.</w:t>
      </w:r>
      <w:r w:rsidR="00B861D0" w:rsidRPr="00DD77D8">
        <w:rPr>
          <w:rFonts w:asciiTheme="minorHAnsi" w:hAnsiTheme="minorHAnsi" w:cstheme="minorHAnsi"/>
          <w:sz w:val="20"/>
          <w:szCs w:val="20"/>
        </w:rPr>
        <w:t>2</w:t>
      </w:r>
      <w:r w:rsidR="00614BDC" w:rsidRPr="00DD77D8">
        <w:rPr>
          <w:rFonts w:asciiTheme="minorHAnsi" w:hAnsiTheme="minorHAnsi" w:cstheme="minorHAnsi"/>
          <w:sz w:val="20"/>
          <w:szCs w:val="20"/>
        </w:rPr>
        <w:t>1</w:t>
      </w:r>
    </w:p>
    <w:tbl>
      <w:tblPr>
        <w:tblW w:w="101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44"/>
        <w:gridCol w:w="1701"/>
      </w:tblGrid>
      <w:tr w:rsidR="00614BDC" w:rsidRPr="00DD77D8" w14:paraId="310FC954" w14:textId="77777777" w:rsidTr="00923BF3">
        <w:trPr>
          <w:trHeight w:val="384"/>
        </w:trPr>
        <w:tc>
          <w:tcPr>
            <w:tcW w:w="7088" w:type="dxa"/>
            <w:vMerge w:val="restart"/>
            <w:shd w:val="clear" w:color="auto" w:fill="auto"/>
            <w:vAlign w:val="center"/>
          </w:tcPr>
          <w:p w14:paraId="2A2D8E68" w14:textId="77777777" w:rsidR="00614BDC" w:rsidRPr="00DD77D8" w:rsidRDefault="00614BDC" w:rsidP="001E6D4A">
            <w:pPr>
              <w:spacing w:before="20" w:after="20"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 xml:space="preserve">Bidders who make use of subcontractors. </w:t>
            </w:r>
          </w:p>
          <w:p w14:paraId="30BCF523" w14:textId="77777777" w:rsidR="00F24072" w:rsidRPr="00DD77D8" w:rsidRDefault="00F24072" w:rsidP="001E6D4A">
            <w:pPr>
              <w:pStyle w:val="NoSpacing"/>
              <w:jc w:val="both"/>
              <w:rPr>
                <w:rFonts w:asciiTheme="minorHAnsi" w:hAnsiTheme="minorHAnsi" w:cstheme="minorHAnsi"/>
                <w:sz w:val="20"/>
                <w:szCs w:val="20"/>
              </w:rPr>
            </w:pPr>
          </w:p>
          <w:p w14:paraId="5C1512E2" w14:textId="77777777" w:rsidR="00270F07" w:rsidRPr="00DD77D8" w:rsidRDefault="00614BDC" w:rsidP="001E6D4A">
            <w:pPr>
              <w:tabs>
                <w:tab w:val="left" w:pos="-1440"/>
                <w:tab w:val="left" w:pos="-720"/>
                <w:tab w:val="left" w:pos="0"/>
              </w:tabs>
              <w:spacing w:line="360" w:lineRule="auto"/>
              <w:jc w:val="both"/>
              <w:rPr>
                <w:rFonts w:asciiTheme="minorHAnsi" w:hAnsiTheme="minorHAnsi" w:cstheme="minorHAnsi"/>
                <w:sz w:val="20"/>
                <w:szCs w:val="20"/>
              </w:rPr>
            </w:pPr>
            <w:r w:rsidRPr="00DD77D8">
              <w:rPr>
                <w:rFonts w:asciiTheme="minorHAnsi" w:hAnsiTheme="minorHAnsi" w:cstheme="minorHAnsi"/>
                <w:b/>
                <w:bCs/>
                <w:sz w:val="20"/>
                <w:szCs w:val="20"/>
              </w:rPr>
              <w:t>The proposal shall however be awarded to the Vendor as a</w:t>
            </w:r>
            <w:r w:rsidR="00B861D0" w:rsidRPr="00DD77D8">
              <w:rPr>
                <w:rFonts w:asciiTheme="minorHAnsi" w:hAnsiTheme="minorHAnsi" w:cstheme="minorHAnsi"/>
                <w:b/>
                <w:bCs/>
                <w:sz w:val="20"/>
                <w:szCs w:val="20"/>
              </w:rPr>
              <w:t xml:space="preserve"> </w:t>
            </w:r>
            <w:r w:rsidRPr="00DD77D8">
              <w:rPr>
                <w:rFonts w:asciiTheme="minorHAnsi" w:hAnsiTheme="minorHAnsi" w:cstheme="minorHAnsi"/>
                <w:b/>
                <w:bCs/>
                <w:sz w:val="20"/>
                <w:szCs w:val="20"/>
              </w:rPr>
              <w:t>primary contractor who shall be responsible for the management of the awarded proposal. No separate contract shall be entered into between NHLS and/or its client and any such subcontractors. Copies of the signed agreements between the relevant parties must be attached to the proposal responses</w:t>
            </w:r>
            <w:r w:rsidRPr="00DD77D8">
              <w:rPr>
                <w:rFonts w:asciiTheme="minorHAnsi" w:hAnsiTheme="minorHAnsi" w:cstheme="minorHAnsi"/>
                <w:sz w:val="20"/>
                <w:szCs w:val="20"/>
              </w:rPr>
              <w:t>.</w:t>
            </w:r>
          </w:p>
        </w:tc>
        <w:tc>
          <w:tcPr>
            <w:tcW w:w="1344" w:type="dxa"/>
            <w:shd w:val="clear" w:color="auto" w:fill="auto"/>
            <w:vAlign w:val="center"/>
          </w:tcPr>
          <w:p w14:paraId="2F8259C5"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shd w:val="clear" w:color="auto" w:fill="auto"/>
            <w:vAlign w:val="center"/>
          </w:tcPr>
          <w:p w14:paraId="36BAA319"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571AF9E6" w14:textId="77777777" w:rsidTr="00923BF3">
        <w:trPr>
          <w:trHeight w:val="1109"/>
        </w:trPr>
        <w:tc>
          <w:tcPr>
            <w:tcW w:w="7088" w:type="dxa"/>
            <w:vMerge/>
            <w:shd w:val="clear" w:color="auto" w:fill="auto"/>
            <w:vAlign w:val="center"/>
          </w:tcPr>
          <w:p w14:paraId="45AB6DC9"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344" w:type="dxa"/>
            <w:shd w:val="clear" w:color="auto" w:fill="auto"/>
            <w:vAlign w:val="center"/>
          </w:tcPr>
          <w:p w14:paraId="5C9FA2CA"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7335195D"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r>
    </w:tbl>
    <w:p w14:paraId="40F1C2CC" w14:textId="77777777" w:rsidR="000C0C8D" w:rsidRPr="00DD77D8" w:rsidRDefault="000C0C8D" w:rsidP="001E6D4A">
      <w:pPr>
        <w:pStyle w:val="NoSpacing"/>
        <w:jc w:val="both"/>
        <w:rPr>
          <w:rFonts w:asciiTheme="minorHAnsi" w:hAnsiTheme="minorHAnsi" w:cstheme="minorHAnsi"/>
          <w:sz w:val="20"/>
          <w:szCs w:val="20"/>
        </w:rPr>
      </w:pPr>
    </w:p>
    <w:p w14:paraId="15CAE893"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w:t>
      </w:r>
      <w:r w:rsidR="00582315" w:rsidRPr="00DD77D8">
        <w:rPr>
          <w:rFonts w:asciiTheme="minorHAnsi" w:hAnsiTheme="minorHAnsi" w:cstheme="minorHAnsi"/>
          <w:sz w:val="20"/>
          <w:szCs w:val="20"/>
        </w:rPr>
        <w:t>22</w:t>
      </w:r>
    </w:p>
    <w:tbl>
      <w:tblPr>
        <w:tblW w:w="101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2"/>
        <w:gridCol w:w="1701"/>
      </w:tblGrid>
      <w:tr w:rsidR="00614BDC" w:rsidRPr="00DD77D8" w14:paraId="755C40FF" w14:textId="77777777" w:rsidTr="00923BF3">
        <w:tc>
          <w:tcPr>
            <w:tcW w:w="7088" w:type="dxa"/>
            <w:vMerge w:val="restart"/>
            <w:shd w:val="clear" w:color="auto" w:fill="auto"/>
            <w:vAlign w:val="center"/>
          </w:tcPr>
          <w:p w14:paraId="2449086D" w14:textId="77777777" w:rsidR="00614BDC" w:rsidRPr="00DD77D8" w:rsidRDefault="00614BDC" w:rsidP="001E6D4A">
            <w:pPr>
              <w:tabs>
                <w:tab w:val="left" w:pos="-1440"/>
                <w:tab w:val="left" w:pos="-720"/>
                <w:tab w:val="left" w:pos="0"/>
              </w:tabs>
              <w:spacing w:line="360" w:lineRule="auto"/>
              <w:ind w:right="-36"/>
              <w:jc w:val="both"/>
              <w:rPr>
                <w:rFonts w:asciiTheme="minorHAnsi" w:hAnsiTheme="minorHAnsi" w:cstheme="minorHAnsi"/>
                <w:sz w:val="20"/>
                <w:szCs w:val="20"/>
              </w:rPr>
            </w:pPr>
            <w:r w:rsidRPr="00DD77D8">
              <w:rPr>
                <w:rFonts w:asciiTheme="minorHAnsi" w:hAnsiTheme="minorHAnsi" w:cstheme="minorHAnsi"/>
                <w:sz w:val="20"/>
                <w:szCs w:val="20"/>
              </w:rPr>
              <w:t>All services supplied in accordance with this proposal must be certified to all legal requirements as per the South African law.</w:t>
            </w:r>
          </w:p>
        </w:tc>
        <w:tc>
          <w:tcPr>
            <w:tcW w:w="1352" w:type="dxa"/>
            <w:shd w:val="clear" w:color="auto" w:fill="auto"/>
            <w:vAlign w:val="center"/>
          </w:tcPr>
          <w:p w14:paraId="20D4F9D8"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shd w:val="clear" w:color="auto" w:fill="auto"/>
            <w:vAlign w:val="center"/>
          </w:tcPr>
          <w:p w14:paraId="25818872"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76221EEE" w14:textId="77777777" w:rsidTr="00923BF3">
        <w:trPr>
          <w:trHeight w:val="116"/>
        </w:trPr>
        <w:tc>
          <w:tcPr>
            <w:tcW w:w="7088" w:type="dxa"/>
            <w:vMerge/>
            <w:shd w:val="clear" w:color="auto" w:fill="auto"/>
            <w:vAlign w:val="center"/>
          </w:tcPr>
          <w:p w14:paraId="6F3670B1"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2" w:type="dxa"/>
            <w:shd w:val="clear" w:color="auto" w:fill="auto"/>
            <w:vAlign w:val="center"/>
          </w:tcPr>
          <w:p w14:paraId="168E3276"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68328B97"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r>
    </w:tbl>
    <w:p w14:paraId="16099310" w14:textId="77777777" w:rsidR="00614BDC" w:rsidRPr="00DD77D8" w:rsidRDefault="00614BDC" w:rsidP="001E6D4A">
      <w:pPr>
        <w:pStyle w:val="NoSpacing"/>
        <w:jc w:val="both"/>
        <w:rPr>
          <w:rFonts w:asciiTheme="minorHAnsi" w:hAnsiTheme="minorHAnsi" w:cstheme="minorHAnsi"/>
          <w:sz w:val="20"/>
          <w:szCs w:val="20"/>
        </w:rPr>
      </w:pPr>
    </w:p>
    <w:p w14:paraId="085B975F"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w:t>
      </w:r>
      <w:r w:rsidR="00582315" w:rsidRPr="00DD77D8">
        <w:rPr>
          <w:rFonts w:asciiTheme="minorHAnsi" w:hAnsiTheme="minorHAnsi" w:cstheme="minorHAnsi"/>
          <w:sz w:val="20"/>
          <w:szCs w:val="20"/>
        </w:rPr>
        <w:t>23</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614BDC" w:rsidRPr="00DD77D8" w14:paraId="5B68EEC3" w14:textId="77777777" w:rsidTr="00923BF3">
        <w:tc>
          <w:tcPr>
            <w:tcW w:w="7088" w:type="dxa"/>
            <w:vMerge w:val="restart"/>
            <w:shd w:val="clear" w:color="auto" w:fill="auto"/>
            <w:vAlign w:val="center"/>
          </w:tcPr>
          <w:p w14:paraId="3CCAC0B9" w14:textId="49F9BF3A" w:rsidR="00614BDC" w:rsidRPr="00DD77D8" w:rsidRDefault="00614BDC" w:rsidP="001E6D4A">
            <w:pPr>
              <w:tabs>
                <w:tab w:val="left" w:pos="-1440"/>
                <w:tab w:val="left" w:pos="-720"/>
                <w:tab w:val="left" w:pos="0"/>
              </w:tabs>
              <w:spacing w:line="360" w:lineRule="auto"/>
              <w:ind w:right="-51"/>
              <w:jc w:val="both"/>
              <w:rPr>
                <w:rFonts w:asciiTheme="minorHAnsi" w:hAnsiTheme="minorHAnsi" w:cstheme="minorHAnsi"/>
                <w:sz w:val="20"/>
                <w:szCs w:val="20"/>
              </w:rPr>
            </w:pPr>
            <w:r w:rsidRPr="00DD77D8">
              <w:rPr>
                <w:rFonts w:asciiTheme="minorHAnsi" w:hAnsiTheme="minorHAnsi" w:cstheme="minorHAnsi"/>
                <w:sz w:val="20"/>
                <w:szCs w:val="20"/>
              </w:rPr>
              <w:t xml:space="preserve">No interest shall be payable on accounts due to the successful </w:t>
            </w:r>
            <w:r w:rsidR="00C15892" w:rsidRPr="00DD77D8">
              <w:rPr>
                <w:rFonts w:asciiTheme="minorHAnsi" w:hAnsiTheme="minorHAnsi" w:cstheme="minorHAnsi"/>
                <w:sz w:val="20"/>
                <w:szCs w:val="20"/>
              </w:rPr>
              <w:t>vendor in</w:t>
            </w:r>
            <w:r w:rsidRPr="00DD77D8">
              <w:rPr>
                <w:rFonts w:asciiTheme="minorHAnsi" w:hAnsiTheme="minorHAnsi" w:cstheme="minorHAnsi"/>
                <w:sz w:val="20"/>
                <w:szCs w:val="20"/>
              </w:rPr>
              <w:t xml:space="preserve"> an event of a dispute arising on any stipulation in the contract.</w:t>
            </w:r>
          </w:p>
        </w:tc>
        <w:tc>
          <w:tcPr>
            <w:tcW w:w="1357" w:type="dxa"/>
            <w:shd w:val="clear" w:color="auto" w:fill="auto"/>
            <w:vAlign w:val="center"/>
          </w:tcPr>
          <w:p w14:paraId="49504F4D"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shd w:val="clear" w:color="auto" w:fill="auto"/>
            <w:vAlign w:val="center"/>
          </w:tcPr>
          <w:p w14:paraId="28FF0B80"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43535CB2" w14:textId="77777777" w:rsidTr="00923BF3">
        <w:trPr>
          <w:trHeight w:val="223"/>
        </w:trPr>
        <w:tc>
          <w:tcPr>
            <w:tcW w:w="7088" w:type="dxa"/>
            <w:vMerge/>
            <w:shd w:val="clear" w:color="auto" w:fill="auto"/>
            <w:vAlign w:val="center"/>
          </w:tcPr>
          <w:p w14:paraId="639C90B2"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7" w:type="dxa"/>
            <w:shd w:val="clear" w:color="auto" w:fill="auto"/>
            <w:vAlign w:val="center"/>
          </w:tcPr>
          <w:p w14:paraId="0867DF0C"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13E495CC"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r>
    </w:tbl>
    <w:p w14:paraId="7017EB3C" w14:textId="77777777" w:rsidR="00614BDC" w:rsidRPr="00DD77D8" w:rsidRDefault="00614BDC" w:rsidP="001E6D4A">
      <w:pPr>
        <w:pStyle w:val="NoSpacing"/>
        <w:jc w:val="both"/>
        <w:rPr>
          <w:rFonts w:asciiTheme="minorHAnsi" w:hAnsiTheme="minorHAnsi" w:cstheme="minorHAnsi"/>
          <w:sz w:val="20"/>
          <w:szCs w:val="20"/>
        </w:rPr>
      </w:pPr>
    </w:p>
    <w:p w14:paraId="60A83D14" w14:textId="77777777" w:rsidR="00614BDC" w:rsidRPr="00DD77D8" w:rsidRDefault="00614BDC" w:rsidP="001E6D4A">
      <w:pPr>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w:t>
      </w:r>
      <w:r w:rsidR="00582315" w:rsidRPr="00DD77D8">
        <w:rPr>
          <w:rFonts w:asciiTheme="minorHAnsi" w:hAnsiTheme="minorHAnsi" w:cstheme="minorHAnsi"/>
          <w:sz w:val="20"/>
          <w:szCs w:val="20"/>
        </w:rPr>
        <w:t>24</w:t>
      </w:r>
    </w:p>
    <w:tbl>
      <w:tblPr>
        <w:tblW w:w="101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2"/>
        <w:gridCol w:w="1701"/>
      </w:tblGrid>
      <w:tr w:rsidR="00614BDC" w:rsidRPr="00DD77D8" w14:paraId="30B29E5B" w14:textId="77777777" w:rsidTr="00923BF3">
        <w:tc>
          <w:tcPr>
            <w:tcW w:w="7088" w:type="dxa"/>
            <w:vMerge w:val="restart"/>
            <w:shd w:val="clear" w:color="auto" w:fill="auto"/>
            <w:vAlign w:val="center"/>
          </w:tcPr>
          <w:p w14:paraId="313C11D7"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Evaluation of Bids shall be performed by a CFET established by NHLS.</w:t>
            </w:r>
          </w:p>
          <w:p w14:paraId="68853C52" w14:textId="77777777" w:rsidR="007604B3" w:rsidRPr="00923BF3" w:rsidRDefault="007604B3" w:rsidP="001E6D4A">
            <w:pPr>
              <w:pStyle w:val="NoSpacing"/>
              <w:jc w:val="both"/>
            </w:pPr>
          </w:p>
          <w:p w14:paraId="5A68001C" w14:textId="592BFD2E" w:rsidR="00614BDC" w:rsidRPr="00DD77D8" w:rsidRDefault="00614BDC" w:rsidP="001E6D4A">
            <w:pPr>
              <w:tabs>
                <w:tab w:val="left" w:pos="-1440"/>
                <w:tab w:val="left" w:pos="-720"/>
                <w:tab w:val="left" w:pos="0"/>
              </w:tabs>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Bids shall be evaluated </w:t>
            </w:r>
            <w:proofErr w:type="gramStart"/>
            <w:r w:rsidRPr="00DD77D8">
              <w:rPr>
                <w:rFonts w:asciiTheme="minorHAnsi" w:hAnsiTheme="minorHAnsi" w:cstheme="minorHAnsi"/>
                <w:sz w:val="20"/>
                <w:szCs w:val="20"/>
              </w:rPr>
              <w:t>on the basis of</w:t>
            </w:r>
            <w:proofErr w:type="gramEnd"/>
            <w:r w:rsidRPr="00DD77D8">
              <w:rPr>
                <w:rFonts w:asciiTheme="minorHAnsi" w:hAnsiTheme="minorHAnsi" w:cstheme="minorHAnsi"/>
                <w:sz w:val="20"/>
                <w:szCs w:val="20"/>
              </w:rPr>
              <w:t xml:space="preserve"> conformance to the required specifications as outlined in the </w:t>
            </w:r>
            <w:r w:rsidR="005A3884" w:rsidRPr="00DD77D8">
              <w:rPr>
                <w:rFonts w:asciiTheme="minorHAnsi" w:hAnsiTheme="minorHAnsi" w:cstheme="minorHAnsi"/>
                <w:sz w:val="20"/>
                <w:szCs w:val="20"/>
              </w:rPr>
              <w:t>RFB</w:t>
            </w:r>
            <w:r w:rsidRPr="00DD77D8">
              <w:rPr>
                <w:rFonts w:asciiTheme="minorHAnsi" w:hAnsiTheme="minorHAnsi" w:cstheme="minorHAnsi"/>
                <w:sz w:val="20"/>
                <w:szCs w:val="20"/>
              </w:rPr>
              <w:t>.  Points shall be allocated to each bidder, on the basis that the maximum number of points that may be scored for price is 80</w:t>
            </w:r>
            <w:r w:rsidR="00B54501">
              <w:rPr>
                <w:rFonts w:asciiTheme="minorHAnsi" w:hAnsiTheme="minorHAnsi" w:cstheme="minorHAnsi"/>
                <w:sz w:val="20"/>
                <w:szCs w:val="20"/>
              </w:rPr>
              <w:t>/90</w:t>
            </w:r>
            <w:r w:rsidRPr="00DD77D8">
              <w:rPr>
                <w:rFonts w:asciiTheme="minorHAnsi" w:hAnsiTheme="minorHAnsi" w:cstheme="minorHAnsi"/>
                <w:sz w:val="20"/>
                <w:szCs w:val="20"/>
              </w:rPr>
              <w:t xml:space="preserve">, and the maximum number of preference points that may be claimed for </w:t>
            </w:r>
            <w:r w:rsidR="004809CA">
              <w:rPr>
                <w:rFonts w:asciiTheme="minorHAnsi" w:hAnsiTheme="minorHAnsi" w:cstheme="minorHAnsi"/>
                <w:sz w:val="20"/>
                <w:szCs w:val="20"/>
              </w:rPr>
              <w:t xml:space="preserve">Specific Goals </w:t>
            </w:r>
            <w:r w:rsidRPr="00DD77D8">
              <w:rPr>
                <w:rFonts w:asciiTheme="minorHAnsi" w:hAnsiTheme="minorHAnsi" w:cstheme="minorHAnsi"/>
                <w:sz w:val="20"/>
                <w:szCs w:val="20"/>
              </w:rPr>
              <w:t xml:space="preserve">(according </w:t>
            </w:r>
            <w:r w:rsidR="00C15892" w:rsidRPr="00DD77D8">
              <w:rPr>
                <w:rFonts w:asciiTheme="minorHAnsi" w:hAnsiTheme="minorHAnsi" w:cstheme="minorHAnsi"/>
                <w:sz w:val="20"/>
                <w:szCs w:val="20"/>
              </w:rPr>
              <w:t>to the</w:t>
            </w:r>
            <w:r w:rsidRPr="00DD77D8">
              <w:rPr>
                <w:rFonts w:asciiTheme="minorHAnsi" w:hAnsiTheme="minorHAnsi" w:cstheme="minorHAnsi"/>
                <w:sz w:val="20"/>
                <w:szCs w:val="20"/>
              </w:rPr>
              <w:t xml:space="preserve"> PPPFA) is 20</w:t>
            </w:r>
            <w:r w:rsidR="00B54501">
              <w:rPr>
                <w:rFonts w:asciiTheme="minorHAnsi" w:hAnsiTheme="minorHAnsi" w:cstheme="minorHAnsi"/>
                <w:sz w:val="20"/>
                <w:szCs w:val="20"/>
              </w:rPr>
              <w:t>/10</w:t>
            </w:r>
            <w:r w:rsidRPr="00DD77D8">
              <w:rPr>
                <w:rFonts w:asciiTheme="minorHAnsi" w:hAnsiTheme="minorHAnsi" w:cstheme="minorHAnsi"/>
                <w:sz w:val="20"/>
                <w:szCs w:val="20"/>
              </w:rPr>
              <w:t>.</w:t>
            </w:r>
          </w:p>
        </w:tc>
        <w:tc>
          <w:tcPr>
            <w:tcW w:w="1352" w:type="dxa"/>
            <w:shd w:val="clear" w:color="auto" w:fill="auto"/>
            <w:vAlign w:val="center"/>
          </w:tcPr>
          <w:p w14:paraId="62D928B5"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shd w:val="clear" w:color="auto" w:fill="auto"/>
            <w:vAlign w:val="center"/>
          </w:tcPr>
          <w:p w14:paraId="3FFB8F3B"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72621FB1" w14:textId="77777777" w:rsidTr="00923BF3">
        <w:trPr>
          <w:trHeight w:val="507"/>
        </w:trPr>
        <w:tc>
          <w:tcPr>
            <w:tcW w:w="7088" w:type="dxa"/>
            <w:vMerge/>
            <w:shd w:val="clear" w:color="auto" w:fill="auto"/>
            <w:vAlign w:val="center"/>
          </w:tcPr>
          <w:p w14:paraId="4F71CD51"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2" w:type="dxa"/>
            <w:shd w:val="clear" w:color="auto" w:fill="auto"/>
            <w:vAlign w:val="center"/>
          </w:tcPr>
          <w:p w14:paraId="5BDE8879" w14:textId="77777777" w:rsidR="00614BDC" w:rsidRPr="00DD77D8" w:rsidRDefault="00614BDC" w:rsidP="00E734DC">
            <w:pPr>
              <w:tabs>
                <w:tab w:val="left" w:pos="-1440"/>
                <w:tab w:val="left" w:pos="-720"/>
                <w:tab w:val="left" w:pos="0"/>
              </w:tabs>
              <w:ind w:right="-142"/>
              <w:jc w:val="center"/>
              <w:rPr>
                <w:rFonts w:asciiTheme="minorHAnsi" w:hAnsiTheme="minorHAnsi" w:cstheme="minorHAnsi"/>
                <w:sz w:val="20"/>
                <w:szCs w:val="20"/>
              </w:rPr>
            </w:pPr>
          </w:p>
        </w:tc>
        <w:tc>
          <w:tcPr>
            <w:tcW w:w="1701" w:type="dxa"/>
            <w:shd w:val="clear" w:color="auto" w:fill="auto"/>
            <w:vAlign w:val="center"/>
          </w:tcPr>
          <w:p w14:paraId="032660F4" w14:textId="77777777" w:rsidR="00614BDC" w:rsidRPr="00DD77D8" w:rsidRDefault="00614BDC" w:rsidP="00E734DC">
            <w:pPr>
              <w:tabs>
                <w:tab w:val="left" w:pos="-1440"/>
                <w:tab w:val="left" w:pos="-720"/>
                <w:tab w:val="left" w:pos="0"/>
              </w:tabs>
              <w:ind w:right="-142"/>
              <w:jc w:val="center"/>
              <w:rPr>
                <w:rFonts w:asciiTheme="minorHAnsi" w:hAnsiTheme="minorHAnsi" w:cstheme="minorHAnsi"/>
                <w:sz w:val="20"/>
                <w:szCs w:val="20"/>
              </w:rPr>
            </w:pPr>
          </w:p>
        </w:tc>
      </w:tr>
    </w:tbl>
    <w:p w14:paraId="37B4BDE2" w14:textId="0FA844D5" w:rsidR="00614BDC" w:rsidRPr="00DD77D8" w:rsidRDefault="00582315" w:rsidP="001E6D4A">
      <w:pPr>
        <w:tabs>
          <w:tab w:val="left" w:pos="-1440"/>
          <w:tab w:val="left" w:pos="-72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lang w:val="x-none"/>
        </w:rPr>
        <w:lastRenderedPageBreak/>
        <w:t>11.</w:t>
      </w:r>
      <w:r w:rsidRPr="00DD77D8">
        <w:rPr>
          <w:rFonts w:asciiTheme="minorHAnsi" w:hAnsiTheme="minorHAnsi" w:cstheme="minorHAnsi"/>
          <w:sz w:val="20"/>
          <w:szCs w:val="20"/>
        </w:rPr>
        <w:t>25</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21"/>
        <w:gridCol w:w="1797"/>
      </w:tblGrid>
      <w:tr w:rsidR="00614BDC" w:rsidRPr="00DD77D8" w14:paraId="5570EC58" w14:textId="77777777" w:rsidTr="00923BF3">
        <w:tc>
          <w:tcPr>
            <w:tcW w:w="7088" w:type="dxa"/>
            <w:vMerge w:val="restart"/>
            <w:shd w:val="clear" w:color="auto" w:fill="auto"/>
            <w:vAlign w:val="center"/>
          </w:tcPr>
          <w:p w14:paraId="2BE55C85" w14:textId="77777777" w:rsidR="00614BDC" w:rsidRPr="00DD77D8" w:rsidRDefault="00614BDC" w:rsidP="001E6D4A">
            <w:pPr>
              <w:tabs>
                <w:tab w:val="left" w:pos="-1440"/>
                <w:tab w:val="left" w:pos="-720"/>
                <w:tab w:val="left" w:pos="0"/>
              </w:tabs>
              <w:spacing w:line="360" w:lineRule="auto"/>
              <w:ind w:right="-6"/>
              <w:jc w:val="both"/>
              <w:rPr>
                <w:rFonts w:asciiTheme="minorHAnsi" w:hAnsiTheme="minorHAnsi" w:cstheme="minorHAnsi"/>
                <w:sz w:val="20"/>
                <w:szCs w:val="20"/>
              </w:rPr>
            </w:pPr>
            <w:r w:rsidRPr="00DD77D8">
              <w:rPr>
                <w:rFonts w:asciiTheme="minorHAnsi" w:hAnsiTheme="minorHAnsi" w:cstheme="minorHAnsi"/>
                <w:sz w:val="20"/>
                <w:szCs w:val="20"/>
              </w:rPr>
              <w:t xml:space="preserve">Prior to the award of any tender or contract the NHLS will check the Prohibition status of recommended suppliers/ service providers </w:t>
            </w:r>
            <w:r w:rsidR="001E6D4A" w:rsidRPr="00DD77D8">
              <w:rPr>
                <w:rFonts w:asciiTheme="minorHAnsi" w:hAnsiTheme="minorHAnsi" w:cstheme="minorHAnsi"/>
                <w:sz w:val="20"/>
                <w:szCs w:val="20"/>
              </w:rPr>
              <w:t>on the</w:t>
            </w:r>
            <w:r w:rsidRPr="00DD77D8">
              <w:rPr>
                <w:rFonts w:asciiTheme="minorHAnsi" w:hAnsiTheme="minorHAnsi" w:cstheme="minorHAnsi"/>
                <w:sz w:val="20"/>
                <w:szCs w:val="20"/>
              </w:rPr>
              <w:t xml:space="preserve"> Treasury website (</w:t>
            </w:r>
            <w:hyperlink w:history="1">
              <w:r w:rsidRPr="00DD77D8">
                <w:rPr>
                  <w:rFonts w:asciiTheme="minorHAnsi" w:hAnsiTheme="minorHAnsi" w:cstheme="minorHAnsi"/>
                  <w:color w:val="0000FF"/>
                  <w:sz w:val="20"/>
                  <w:szCs w:val="20"/>
                  <w:u w:val="single"/>
                </w:rPr>
                <w:t>restricted@treasury.gov.za</w:t>
              </w:r>
            </w:hyperlink>
            <w:r w:rsidRPr="00DD77D8">
              <w:rPr>
                <w:rFonts w:asciiTheme="minorHAnsi" w:hAnsiTheme="minorHAnsi" w:cstheme="minorHAnsi"/>
                <w:color w:val="0000FF"/>
                <w:sz w:val="20"/>
                <w:szCs w:val="20"/>
                <w:u w:val="single"/>
              </w:rPr>
              <w:t>)</w:t>
            </w:r>
            <w:r w:rsidRPr="00DD77D8">
              <w:rPr>
                <w:rFonts w:asciiTheme="minorHAnsi" w:hAnsiTheme="minorHAnsi" w:cstheme="minorHAnsi"/>
                <w:sz w:val="20"/>
                <w:szCs w:val="20"/>
              </w:rPr>
              <w:t xml:space="preserve"> as well as the Treasury Register for Tender Defaulters (</w:t>
            </w:r>
            <w:hyperlink w:history="1">
              <w:r w:rsidRPr="00DD77D8">
                <w:rPr>
                  <w:rFonts w:asciiTheme="minorHAnsi" w:hAnsiTheme="minorHAnsi" w:cstheme="minorHAnsi"/>
                  <w:color w:val="0000FF"/>
                  <w:sz w:val="20"/>
                  <w:szCs w:val="20"/>
                  <w:u w:val="single"/>
                </w:rPr>
                <w:t>www.treasury.gov.za</w:t>
              </w:r>
            </w:hyperlink>
            <w:r w:rsidRPr="00DD77D8">
              <w:rPr>
                <w:rFonts w:asciiTheme="minorHAnsi" w:hAnsiTheme="minorHAnsi" w:cstheme="minorHAnsi"/>
                <w:color w:val="0000FF"/>
                <w:sz w:val="20"/>
                <w:szCs w:val="20"/>
                <w:u w:val="single"/>
              </w:rPr>
              <w:t>)</w:t>
            </w:r>
          </w:p>
        </w:tc>
        <w:tc>
          <w:tcPr>
            <w:tcW w:w="1321" w:type="dxa"/>
            <w:shd w:val="clear" w:color="auto" w:fill="auto"/>
            <w:vAlign w:val="center"/>
          </w:tcPr>
          <w:p w14:paraId="191B36DB"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97" w:type="dxa"/>
            <w:shd w:val="clear" w:color="auto" w:fill="auto"/>
            <w:vAlign w:val="center"/>
          </w:tcPr>
          <w:p w14:paraId="44142F8C"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018EA5B7" w14:textId="77777777" w:rsidTr="00923BF3">
        <w:trPr>
          <w:trHeight w:val="1153"/>
        </w:trPr>
        <w:tc>
          <w:tcPr>
            <w:tcW w:w="7088" w:type="dxa"/>
            <w:vMerge/>
            <w:shd w:val="clear" w:color="auto" w:fill="auto"/>
            <w:vAlign w:val="center"/>
          </w:tcPr>
          <w:p w14:paraId="6827C7AE"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321" w:type="dxa"/>
            <w:shd w:val="clear" w:color="auto" w:fill="auto"/>
            <w:vAlign w:val="center"/>
          </w:tcPr>
          <w:p w14:paraId="592444A3"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c>
          <w:tcPr>
            <w:tcW w:w="1797" w:type="dxa"/>
            <w:shd w:val="clear" w:color="auto" w:fill="auto"/>
            <w:vAlign w:val="center"/>
          </w:tcPr>
          <w:p w14:paraId="5F6A06AB"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r>
    </w:tbl>
    <w:p w14:paraId="4F26B377" w14:textId="77777777" w:rsidR="00D857C7" w:rsidRDefault="00D857C7" w:rsidP="001E6D4A">
      <w:pPr>
        <w:spacing w:line="360" w:lineRule="auto"/>
        <w:ind w:right="-142"/>
        <w:jc w:val="both"/>
        <w:rPr>
          <w:rFonts w:asciiTheme="minorHAnsi" w:hAnsiTheme="minorHAnsi" w:cstheme="minorHAnsi"/>
          <w:sz w:val="20"/>
          <w:szCs w:val="20"/>
        </w:rPr>
      </w:pPr>
    </w:p>
    <w:p w14:paraId="1320A24E" w14:textId="09EC73E4" w:rsidR="00614BDC" w:rsidRPr="00DD77D8" w:rsidRDefault="00614BDC" w:rsidP="001E6D4A">
      <w:pPr>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rPr>
        <w:t>11.</w:t>
      </w:r>
      <w:r w:rsidR="00582315" w:rsidRPr="00DD77D8">
        <w:rPr>
          <w:rFonts w:asciiTheme="minorHAnsi" w:hAnsiTheme="minorHAnsi" w:cstheme="minorHAnsi"/>
          <w:sz w:val="20"/>
          <w:szCs w:val="20"/>
        </w:rPr>
        <w:t>26</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DD77D8" w14:paraId="1234B9A9" w14:textId="77777777" w:rsidTr="00923BF3">
        <w:tc>
          <w:tcPr>
            <w:tcW w:w="7088" w:type="dxa"/>
            <w:vMerge w:val="restart"/>
            <w:shd w:val="clear" w:color="auto" w:fill="auto"/>
            <w:vAlign w:val="center"/>
          </w:tcPr>
          <w:p w14:paraId="65FF58C9" w14:textId="77777777" w:rsidR="00614BDC" w:rsidRPr="00DD77D8" w:rsidRDefault="00614BDC" w:rsidP="001E6D4A">
            <w:pPr>
              <w:tabs>
                <w:tab w:val="left" w:pos="-1440"/>
                <w:tab w:val="left" w:pos="-720"/>
                <w:tab w:val="left" w:pos="0"/>
              </w:tabs>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The NHLS will act against the bidder or person awarded the contract upon detecting that the B-BBEE status level of contribution has been claimed or obtained on a fraudulent basis or any of the contract conditions have not been fulfilled.</w:t>
            </w:r>
          </w:p>
        </w:tc>
        <w:tc>
          <w:tcPr>
            <w:tcW w:w="1276" w:type="dxa"/>
            <w:shd w:val="clear" w:color="auto" w:fill="auto"/>
            <w:vAlign w:val="center"/>
          </w:tcPr>
          <w:p w14:paraId="0FFDF7AE"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shd w:val="clear" w:color="auto" w:fill="auto"/>
            <w:vAlign w:val="center"/>
          </w:tcPr>
          <w:p w14:paraId="1D138DD4"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41FE9BC9" w14:textId="77777777" w:rsidTr="00923BF3">
        <w:trPr>
          <w:trHeight w:val="1166"/>
        </w:trPr>
        <w:tc>
          <w:tcPr>
            <w:tcW w:w="7088" w:type="dxa"/>
            <w:vMerge/>
            <w:shd w:val="clear" w:color="auto" w:fill="auto"/>
            <w:vAlign w:val="center"/>
          </w:tcPr>
          <w:p w14:paraId="0BC3525A"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5F3B04E2"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76374929"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r>
    </w:tbl>
    <w:p w14:paraId="5FAB4B74" w14:textId="77777777" w:rsidR="00DA01DF" w:rsidRDefault="00DA01DF" w:rsidP="001E6D4A">
      <w:pPr>
        <w:spacing w:line="360" w:lineRule="auto"/>
        <w:ind w:right="-142"/>
        <w:jc w:val="both"/>
        <w:rPr>
          <w:rFonts w:asciiTheme="minorHAnsi" w:hAnsiTheme="minorHAnsi" w:cstheme="minorHAnsi"/>
          <w:sz w:val="20"/>
          <w:szCs w:val="20"/>
        </w:rPr>
      </w:pPr>
    </w:p>
    <w:p w14:paraId="497A8E63" w14:textId="77777777" w:rsidR="00614BDC" w:rsidRPr="00DD77D8" w:rsidRDefault="00813321" w:rsidP="001E6D4A">
      <w:pPr>
        <w:spacing w:line="360" w:lineRule="auto"/>
        <w:ind w:right="-142"/>
        <w:jc w:val="both"/>
        <w:rPr>
          <w:rFonts w:asciiTheme="minorHAnsi" w:hAnsiTheme="minorHAnsi" w:cstheme="minorHAnsi"/>
          <w:sz w:val="20"/>
          <w:szCs w:val="20"/>
        </w:rPr>
      </w:pPr>
      <w:r>
        <w:rPr>
          <w:rFonts w:asciiTheme="minorHAnsi" w:hAnsiTheme="minorHAnsi" w:cstheme="minorHAnsi"/>
          <w:sz w:val="20"/>
          <w:szCs w:val="20"/>
        </w:rPr>
        <w:t>11.27</w:t>
      </w:r>
    </w:p>
    <w:tbl>
      <w:tblPr>
        <w:tblW w:w="100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66"/>
        <w:gridCol w:w="1701"/>
      </w:tblGrid>
      <w:tr w:rsidR="00614BDC" w:rsidRPr="00DD77D8" w14:paraId="47A10F21" w14:textId="77777777" w:rsidTr="00923BF3">
        <w:trPr>
          <w:tblHeader/>
        </w:trPr>
        <w:tc>
          <w:tcPr>
            <w:tcW w:w="7088" w:type="dxa"/>
            <w:vMerge w:val="restart"/>
            <w:shd w:val="clear" w:color="auto" w:fill="auto"/>
            <w:vAlign w:val="center"/>
          </w:tcPr>
          <w:p w14:paraId="7DB53F5B" w14:textId="77777777" w:rsidR="00E04F25" w:rsidRDefault="00614BDC" w:rsidP="001E6D4A">
            <w:pPr>
              <w:tabs>
                <w:tab w:val="left" w:pos="540"/>
              </w:tabs>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The NHLS may, in addition to any other remedy that it may have against the bidder </w:t>
            </w:r>
          </w:p>
          <w:p w14:paraId="2D4C8CA2" w14:textId="77777777" w:rsidR="00614BDC" w:rsidRPr="00DD77D8" w:rsidRDefault="00614BDC" w:rsidP="001E6D4A">
            <w:pPr>
              <w:tabs>
                <w:tab w:val="left" w:pos="540"/>
              </w:tabs>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or person:</w:t>
            </w:r>
          </w:p>
          <w:p w14:paraId="6CBBDF04" w14:textId="77777777" w:rsidR="00614BDC" w:rsidRPr="00DD77D8" w:rsidRDefault="00614BDC" w:rsidP="001E6D4A">
            <w:pPr>
              <w:numPr>
                <w:ilvl w:val="0"/>
                <w:numId w:val="21"/>
              </w:numPr>
              <w:tabs>
                <w:tab w:val="left" w:pos="462"/>
              </w:tabs>
              <w:spacing w:line="360" w:lineRule="auto"/>
              <w:ind w:left="462" w:right="-142"/>
              <w:jc w:val="both"/>
              <w:rPr>
                <w:rFonts w:asciiTheme="minorHAnsi" w:hAnsiTheme="minorHAnsi" w:cstheme="minorHAnsi"/>
                <w:sz w:val="20"/>
                <w:szCs w:val="20"/>
              </w:rPr>
            </w:pPr>
            <w:r w:rsidRPr="00DD77D8">
              <w:rPr>
                <w:rFonts w:asciiTheme="minorHAnsi" w:hAnsiTheme="minorHAnsi" w:cstheme="minorHAnsi"/>
                <w:sz w:val="20"/>
                <w:szCs w:val="20"/>
              </w:rPr>
              <w:t xml:space="preserve">Disqualify the bidder or person from the bidding </w:t>
            </w:r>
            <w:proofErr w:type="gramStart"/>
            <w:r w:rsidRPr="00DD77D8">
              <w:rPr>
                <w:rFonts w:asciiTheme="minorHAnsi" w:hAnsiTheme="minorHAnsi" w:cstheme="minorHAnsi"/>
                <w:sz w:val="20"/>
                <w:szCs w:val="20"/>
              </w:rPr>
              <w:t>process;</w:t>
            </w:r>
            <w:proofErr w:type="gramEnd"/>
          </w:p>
          <w:p w14:paraId="7E67972F" w14:textId="77777777" w:rsidR="00614BDC" w:rsidRPr="00DD77D8" w:rsidRDefault="00614BDC" w:rsidP="001E6D4A">
            <w:pPr>
              <w:numPr>
                <w:ilvl w:val="0"/>
                <w:numId w:val="21"/>
              </w:numPr>
              <w:tabs>
                <w:tab w:val="left" w:pos="462"/>
              </w:tabs>
              <w:spacing w:line="360" w:lineRule="auto"/>
              <w:ind w:left="462" w:right="-142"/>
              <w:jc w:val="both"/>
              <w:rPr>
                <w:rFonts w:asciiTheme="minorHAnsi" w:hAnsiTheme="minorHAnsi" w:cstheme="minorHAnsi"/>
                <w:sz w:val="20"/>
                <w:szCs w:val="20"/>
              </w:rPr>
            </w:pPr>
            <w:r w:rsidRPr="00DD77D8">
              <w:rPr>
                <w:rFonts w:asciiTheme="minorHAnsi" w:hAnsiTheme="minorHAnsi" w:cstheme="minorHAnsi"/>
                <w:sz w:val="20"/>
                <w:szCs w:val="20"/>
              </w:rPr>
              <w:t>Recover all costs, lo</w:t>
            </w:r>
            <w:r w:rsidR="007604B3" w:rsidRPr="00DD77D8">
              <w:rPr>
                <w:rFonts w:asciiTheme="minorHAnsi" w:hAnsiTheme="minorHAnsi" w:cstheme="minorHAnsi"/>
                <w:sz w:val="20"/>
                <w:szCs w:val="20"/>
              </w:rPr>
              <w:t xml:space="preserve">sses or damages it has </w:t>
            </w:r>
            <w:proofErr w:type="gramStart"/>
            <w:r w:rsidR="007604B3" w:rsidRPr="00DD77D8">
              <w:rPr>
                <w:rFonts w:asciiTheme="minorHAnsi" w:hAnsiTheme="minorHAnsi" w:cstheme="minorHAnsi"/>
                <w:sz w:val="20"/>
                <w:szCs w:val="20"/>
              </w:rPr>
              <w:t>incurred;</w:t>
            </w:r>
            <w:proofErr w:type="gramEnd"/>
          </w:p>
          <w:p w14:paraId="671FD44B" w14:textId="77777777" w:rsidR="00614BDC" w:rsidRPr="00DD77D8" w:rsidRDefault="00614BDC" w:rsidP="001E6D4A">
            <w:pPr>
              <w:numPr>
                <w:ilvl w:val="0"/>
                <w:numId w:val="21"/>
              </w:numPr>
              <w:tabs>
                <w:tab w:val="left" w:pos="462"/>
              </w:tabs>
              <w:spacing w:line="360" w:lineRule="auto"/>
              <w:ind w:left="462" w:right="-142"/>
              <w:jc w:val="both"/>
              <w:rPr>
                <w:rFonts w:asciiTheme="minorHAnsi" w:hAnsiTheme="minorHAnsi" w:cstheme="minorHAnsi"/>
                <w:sz w:val="20"/>
                <w:szCs w:val="20"/>
              </w:rPr>
            </w:pPr>
            <w:r w:rsidRPr="00DD77D8">
              <w:rPr>
                <w:rFonts w:asciiTheme="minorHAnsi" w:hAnsiTheme="minorHAnsi" w:cstheme="minorHAnsi"/>
                <w:sz w:val="20"/>
                <w:szCs w:val="20"/>
              </w:rPr>
              <w:t xml:space="preserve">or suffered as a result of that person’s </w:t>
            </w:r>
            <w:proofErr w:type="gramStart"/>
            <w:r w:rsidRPr="00DD77D8">
              <w:rPr>
                <w:rFonts w:asciiTheme="minorHAnsi" w:hAnsiTheme="minorHAnsi" w:cstheme="minorHAnsi"/>
                <w:sz w:val="20"/>
                <w:szCs w:val="20"/>
              </w:rPr>
              <w:t>conduct</w:t>
            </w:r>
            <w:r w:rsidR="007604B3" w:rsidRPr="00DD77D8">
              <w:rPr>
                <w:rFonts w:asciiTheme="minorHAnsi" w:hAnsiTheme="minorHAnsi" w:cstheme="minorHAnsi"/>
                <w:sz w:val="20"/>
                <w:szCs w:val="20"/>
              </w:rPr>
              <w:t>;</w:t>
            </w:r>
            <w:proofErr w:type="gramEnd"/>
          </w:p>
          <w:p w14:paraId="4B202294" w14:textId="77777777" w:rsidR="00614BDC" w:rsidRPr="00DD77D8" w:rsidRDefault="00614BDC" w:rsidP="001E6D4A">
            <w:pPr>
              <w:numPr>
                <w:ilvl w:val="0"/>
                <w:numId w:val="21"/>
              </w:numPr>
              <w:tabs>
                <w:tab w:val="left" w:pos="462"/>
              </w:tabs>
              <w:spacing w:line="360" w:lineRule="auto"/>
              <w:ind w:left="462" w:right="-142"/>
              <w:jc w:val="both"/>
              <w:rPr>
                <w:rFonts w:asciiTheme="minorHAnsi" w:hAnsiTheme="minorHAnsi" w:cstheme="minorHAnsi"/>
                <w:sz w:val="20"/>
                <w:szCs w:val="20"/>
              </w:rPr>
            </w:pPr>
            <w:r w:rsidRPr="00DD77D8">
              <w:rPr>
                <w:rFonts w:asciiTheme="minorHAnsi" w:hAnsiTheme="minorHAnsi" w:cstheme="minorHAnsi"/>
                <w:sz w:val="20"/>
                <w:szCs w:val="20"/>
              </w:rPr>
              <w:t xml:space="preserve">Cancel the contract and claim any damages which </w:t>
            </w:r>
            <w:proofErr w:type="gramStart"/>
            <w:r w:rsidRPr="00DD77D8">
              <w:rPr>
                <w:rFonts w:asciiTheme="minorHAnsi" w:hAnsiTheme="minorHAnsi" w:cstheme="minorHAnsi"/>
                <w:sz w:val="20"/>
                <w:szCs w:val="20"/>
              </w:rPr>
              <w:t>it</w:t>
            </w:r>
            <w:r w:rsidR="007604B3" w:rsidRPr="00DD77D8">
              <w:rPr>
                <w:rFonts w:asciiTheme="minorHAnsi" w:hAnsiTheme="minorHAnsi" w:cstheme="minorHAnsi"/>
                <w:sz w:val="20"/>
                <w:szCs w:val="20"/>
              </w:rPr>
              <w:t>;</w:t>
            </w:r>
            <w:proofErr w:type="gramEnd"/>
          </w:p>
          <w:p w14:paraId="2ADB5FBC" w14:textId="77777777" w:rsidR="00614BDC" w:rsidRPr="00DD77D8" w:rsidRDefault="00614BDC" w:rsidP="001E6D4A">
            <w:pPr>
              <w:numPr>
                <w:ilvl w:val="0"/>
                <w:numId w:val="21"/>
              </w:numPr>
              <w:tabs>
                <w:tab w:val="left" w:pos="462"/>
              </w:tabs>
              <w:spacing w:line="360" w:lineRule="auto"/>
              <w:ind w:left="462" w:right="-142"/>
              <w:jc w:val="both"/>
              <w:rPr>
                <w:rFonts w:asciiTheme="minorHAnsi" w:hAnsiTheme="minorHAnsi" w:cstheme="minorHAnsi"/>
                <w:sz w:val="20"/>
                <w:szCs w:val="20"/>
              </w:rPr>
            </w:pPr>
            <w:r w:rsidRPr="00DD77D8">
              <w:rPr>
                <w:rFonts w:asciiTheme="minorHAnsi" w:hAnsiTheme="minorHAnsi" w:cstheme="minorHAnsi"/>
                <w:sz w:val="20"/>
                <w:szCs w:val="20"/>
              </w:rPr>
              <w:t xml:space="preserve"> has suffered as </w:t>
            </w:r>
            <w:r w:rsidR="007604B3" w:rsidRPr="00DD77D8">
              <w:rPr>
                <w:rFonts w:asciiTheme="minorHAnsi" w:hAnsiTheme="minorHAnsi" w:cstheme="minorHAnsi"/>
                <w:sz w:val="20"/>
                <w:szCs w:val="20"/>
              </w:rPr>
              <w:t xml:space="preserve">a result of having to make </w:t>
            </w:r>
            <w:proofErr w:type="gramStart"/>
            <w:r w:rsidR="007604B3" w:rsidRPr="00DD77D8">
              <w:rPr>
                <w:rFonts w:asciiTheme="minorHAnsi" w:hAnsiTheme="minorHAnsi" w:cstheme="minorHAnsi"/>
                <w:sz w:val="20"/>
                <w:szCs w:val="20"/>
              </w:rPr>
              <w:t>less;</w:t>
            </w:r>
            <w:proofErr w:type="gramEnd"/>
          </w:p>
          <w:p w14:paraId="3CF46C37" w14:textId="77777777" w:rsidR="00614BDC" w:rsidRPr="00DD77D8" w:rsidRDefault="00614BDC" w:rsidP="001E6D4A">
            <w:pPr>
              <w:numPr>
                <w:ilvl w:val="0"/>
                <w:numId w:val="21"/>
              </w:numPr>
              <w:tabs>
                <w:tab w:val="left" w:pos="462"/>
              </w:tabs>
              <w:spacing w:line="360" w:lineRule="auto"/>
              <w:ind w:left="462" w:right="-142"/>
              <w:jc w:val="both"/>
              <w:rPr>
                <w:rFonts w:asciiTheme="minorHAnsi" w:hAnsiTheme="minorHAnsi" w:cstheme="minorHAnsi"/>
                <w:sz w:val="20"/>
                <w:szCs w:val="20"/>
              </w:rPr>
            </w:pPr>
            <w:r w:rsidRPr="00DD77D8">
              <w:rPr>
                <w:rFonts w:asciiTheme="minorHAnsi" w:hAnsiTheme="minorHAnsi" w:cstheme="minorHAnsi"/>
                <w:sz w:val="20"/>
                <w:szCs w:val="20"/>
              </w:rPr>
              <w:t xml:space="preserve">favourable arrangements due to such </w:t>
            </w:r>
            <w:proofErr w:type="gramStart"/>
            <w:r w:rsidRPr="00DD77D8">
              <w:rPr>
                <w:rFonts w:asciiTheme="minorHAnsi" w:hAnsiTheme="minorHAnsi" w:cstheme="minorHAnsi"/>
                <w:sz w:val="20"/>
                <w:szCs w:val="20"/>
              </w:rPr>
              <w:t>cancellation;</w:t>
            </w:r>
            <w:proofErr w:type="gramEnd"/>
          </w:p>
          <w:p w14:paraId="07E8474F" w14:textId="77777777" w:rsidR="00614BDC" w:rsidRPr="00DD77D8" w:rsidRDefault="00614BDC" w:rsidP="001E6D4A">
            <w:pPr>
              <w:numPr>
                <w:ilvl w:val="0"/>
                <w:numId w:val="21"/>
              </w:numPr>
              <w:tabs>
                <w:tab w:val="left" w:pos="462"/>
              </w:tabs>
              <w:spacing w:line="360" w:lineRule="auto"/>
              <w:ind w:left="462" w:right="-142"/>
              <w:jc w:val="both"/>
              <w:rPr>
                <w:rFonts w:asciiTheme="minorHAnsi" w:hAnsiTheme="minorHAnsi" w:cstheme="minorHAnsi"/>
                <w:sz w:val="20"/>
                <w:szCs w:val="20"/>
              </w:rPr>
            </w:pPr>
            <w:r w:rsidRPr="00DD77D8">
              <w:rPr>
                <w:rFonts w:asciiTheme="minorHAnsi" w:hAnsiTheme="minorHAnsi" w:cstheme="minorHAnsi"/>
                <w:sz w:val="20"/>
                <w:szCs w:val="20"/>
              </w:rPr>
              <w:t xml:space="preserve">Restrict the bidder or contractor, its </w:t>
            </w:r>
            <w:proofErr w:type="gramStart"/>
            <w:r w:rsidRPr="00DD77D8">
              <w:rPr>
                <w:rFonts w:asciiTheme="minorHAnsi" w:hAnsiTheme="minorHAnsi" w:cstheme="minorHAnsi"/>
                <w:sz w:val="20"/>
                <w:szCs w:val="20"/>
              </w:rPr>
              <w:t>shareholders</w:t>
            </w:r>
            <w:r w:rsidR="007604B3" w:rsidRPr="00DD77D8">
              <w:rPr>
                <w:rFonts w:asciiTheme="minorHAnsi" w:hAnsiTheme="minorHAnsi" w:cstheme="minorHAnsi"/>
                <w:sz w:val="20"/>
                <w:szCs w:val="20"/>
              </w:rPr>
              <w:t>;</w:t>
            </w:r>
            <w:proofErr w:type="gramEnd"/>
            <w:r w:rsidRPr="00DD77D8">
              <w:rPr>
                <w:rFonts w:asciiTheme="minorHAnsi" w:hAnsiTheme="minorHAnsi" w:cstheme="minorHAnsi"/>
                <w:sz w:val="20"/>
                <w:szCs w:val="20"/>
              </w:rPr>
              <w:t xml:space="preserve"> </w:t>
            </w:r>
          </w:p>
          <w:p w14:paraId="7504668E" w14:textId="77777777" w:rsidR="00614BDC" w:rsidRPr="00DD77D8" w:rsidRDefault="00614BDC" w:rsidP="001E6D4A">
            <w:pPr>
              <w:numPr>
                <w:ilvl w:val="0"/>
                <w:numId w:val="21"/>
              </w:numPr>
              <w:tabs>
                <w:tab w:val="left" w:pos="462"/>
              </w:tabs>
              <w:spacing w:line="360" w:lineRule="auto"/>
              <w:ind w:left="462" w:right="-142"/>
              <w:jc w:val="both"/>
              <w:rPr>
                <w:rFonts w:asciiTheme="minorHAnsi" w:hAnsiTheme="minorHAnsi" w:cstheme="minorHAnsi"/>
                <w:sz w:val="20"/>
                <w:szCs w:val="20"/>
              </w:rPr>
            </w:pPr>
            <w:r w:rsidRPr="00DD77D8">
              <w:rPr>
                <w:rFonts w:asciiTheme="minorHAnsi" w:hAnsiTheme="minorHAnsi" w:cstheme="minorHAnsi"/>
                <w:sz w:val="20"/>
                <w:szCs w:val="20"/>
              </w:rPr>
              <w:t>and directors, or only</w:t>
            </w:r>
            <w:r w:rsidR="007604B3" w:rsidRPr="00DD77D8">
              <w:rPr>
                <w:rFonts w:asciiTheme="minorHAnsi" w:hAnsiTheme="minorHAnsi" w:cstheme="minorHAnsi"/>
                <w:sz w:val="20"/>
                <w:szCs w:val="20"/>
              </w:rPr>
              <w:t xml:space="preserve"> the shareholders and </w:t>
            </w:r>
            <w:proofErr w:type="gramStart"/>
            <w:r w:rsidR="007604B3" w:rsidRPr="00DD77D8">
              <w:rPr>
                <w:rFonts w:asciiTheme="minorHAnsi" w:hAnsiTheme="minorHAnsi" w:cstheme="minorHAnsi"/>
                <w:sz w:val="20"/>
                <w:szCs w:val="20"/>
              </w:rPr>
              <w:t>directors;</w:t>
            </w:r>
            <w:proofErr w:type="gramEnd"/>
          </w:p>
          <w:p w14:paraId="44DF5304" w14:textId="77777777" w:rsidR="00614BDC" w:rsidRPr="00DD77D8" w:rsidRDefault="00614BDC" w:rsidP="001E6D4A">
            <w:pPr>
              <w:numPr>
                <w:ilvl w:val="0"/>
                <w:numId w:val="21"/>
              </w:numPr>
              <w:tabs>
                <w:tab w:val="left" w:pos="462"/>
              </w:tabs>
              <w:spacing w:line="360" w:lineRule="auto"/>
              <w:ind w:left="462" w:right="-142"/>
              <w:jc w:val="both"/>
              <w:rPr>
                <w:rFonts w:asciiTheme="minorHAnsi" w:hAnsiTheme="minorHAnsi" w:cstheme="minorHAnsi"/>
                <w:sz w:val="20"/>
                <w:szCs w:val="20"/>
              </w:rPr>
            </w:pPr>
            <w:r w:rsidRPr="00DD77D8">
              <w:rPr>
                <w:rFonts w:asciiTheme="minorHAnsi" w:hAnsiTheme="minorHAnsi" w:cstheme="minorHAnsi"/>
                <w:sz w:val="20"/>
                <w:szCs w:val="20"/>
              </w:rPr>
              <w:t xml:space="preserve">who acted on a fraudulent basis, from obtaining </w:t>
            </w:r>
            <w:proofErr w:type="gramStart"/>
            <w:r w:rsidRPr="00DD77D8">
              <w:rPr>
                <w:rFonts w:asciiTheme="minorHAnsi" w:hAnsiTheme="minorHAnsi" w:cstheme="minorHAnsi"/>
                <w:sz w:val="20"/>
                <w:szCs w:val="20"/>
              </w:rPr>
              <w:t>business</w:t>
            </w:r>
            <w:r w:rsidR="007604B3" w:rsidRPr="00DD77D8">
              <w:rPr>
                <w:rFonts w:asciiTheme="minorHAnsi" w:hAnsiTheme="minorHAnsi" w:cstheme="minorHAnsi"/>
                <w:sz w:val="20"/>
                <w:szCs w:val="20"/>
              </w:rPr>
              <w:t>;</w:t>
            </w:r>
            <w:proofErr w:type="gramEnd"/>
            <w:r w:rsidRPr="00DD77D8">
              <w:rPr>
                <w:rFonts w:asciiTheme="minorHAnsi" w:hAnsiTheme="minorHAnsi" w:cstheme="minorHAnsi"/>
                <w:sz w:val="20"/>
                <w:szCs w:val="20"/>
              </w:rPr>
              <w:t xml:space="preserve"> </w:t>
            </w:r>
          </w:p>
          <w:p w14:paraId="46809CFD" w14:textId="77777777" w:rsidR="00614BDC" w:rsidRPr="00DD77D8" w:rsidRDefault="00614BDC" w:rsidP="001E6D4A">
            <w:pPr>
              <w:numPr>
                <w:ilvl w:val="0"/>
                <w:numId w:val="21"/>
              </w:numPr>
              <w:tabs>
                <w:tab w:val="left" w:pos="462"/>
              </w:tabs>
              <w:spacing w:line="360" w:lineRule="auto"/>
              <w:ind w:left="462" w:right="-142"/>
              <w:jc w:val="both"/>
              <w:rPr>
                <w:rFonts w:asciiTheme="minorHAnsi" w:hAnsiTheme="minorHAnsi" w:cstheme="minorHAnsi"/>
                <w:sz w:val="20"/>
                <w:szCs w:val="20"/>
              </w:rPr>
            </w:pPr>
            <w:r w:rsidRPr="00DD77D8">
              <w:rPr>
                <w:rFonts w:asciiTheme="minorHAnsi" w:hAnsiTheme="minorHAnsi" w:cstheme="minorHAnsi"/>
                <w:sz w:val="20"/>
                <w:szCs w:val="20"/>
              </w:rPr>
              <w:t xml:space="preserve">from any organ of state for a period not exceeding </w:t>
            </w:r>
            <w:proofErr w:type="gramStart"/>
            <w:r w:rsidRPr="00DD77D8">
              <w:rPr>
                <w:rFonts w:asciiTheme="minorHAnsi" w:hAnsiTheme="minorHAnsi" w:cstheme="minorHAnsi"/>
                <w:sz w:val="20"/>
                <w:szCs w:val="20"/>
              </w:rPr>
              <w:t>10</w:t>
            </w:r>
            <w:r w:rsidR="007604B3" w:rsidRPr="00DD77D8">
              <w:rPr>
                <w:rFonts w:asciiTheme="minorHAnsi" w:hAnsiTheme="minorHAnsi" w:cstheme="minorHAnsi"/>
                <w:sz w:val="20"/>
                <w:szCs w:val="20"/>
              </w:rPr>
              <w:t>;</w:t>
            </w:r>
            <w:proofErr w:type="gramEnd"/>
          </w:p>
          <w:p w14:paraId="4F137C43" w14:textId="77777777" w:rsidR="00614BDC" w:rsidRPr="00DD77D8" w:rsidRDefault="00614BDC" w:rsidP="001E6D4A">
            <w:pPr>
              <w:numPr>
                <w:ilvl w:val="0"/>
                <w:numId w:val="21"/>
              </w:numPr>
              <w:tabs>
                <w:tab w:val="left" w:pos="462"/>
              </w:tabs>
              <w:spacing w:line="360" w:lineRule="auto"/>
              <w:ind w:left="462"/>
              <w:jc w:val="both"/>
              <w:rPr>
                <w:rFonts w:asciiTheme="minorHAnsi" w:hAnsiTheme="minorHAnsi" w:cstheme="minorHAnsi"/>
                <w:sz w:val="20"/>
                <w:szCs w:val="20"/>
              </w:rPr>
            </w:pPr>
            <w:r w:rsidRPr="00DD77D8">
              <w:rPr>
                <w:rFonts w:asciiTheme="minorHAnsi" w:hAnsiTheme="minorHAnsi" w:cstheme="minorHAnsi"/>
                <w:sz w:val="20"/>
                <w:szCs w:val="20"/>
              </w:rPr>
              <w:t xml:space="preserve"> years, after applying the audi alteram partem (hear the other side) </w:t>
            </w:r>
            <w:proofErr w:type="gramStart"/>
            <w:r w:rsidRPr="00DD77D8">
              <w:rPr>
                <w:rFonts w:asciiTheme="minorHAnsi" w:hAnsiTheme="minorHAnsi" w:cstheme="minorHAnsi"/>
                <w:sz w:val="20"/>
                <w:szCs w:val="20"/>
              </w:rPr>
              <w:t>rule;</w:t>
            </w:r>
            <w:proofErr w:type="gramEnd"/>
          </w:p>
          <w:p w14:paraId="3992F4D3" w14:textId="77777777" w:rsidR="00614BDC" w:rsidRPr="00DD77D8" w:rsidRDefault="00614BDC" w:rsidP="001E6D4A">
            <w:pPr>
              <w:numPr>
                <w:ilvl w:val="0"/>
                <w:numId w:val="21"/>
              </w:numPr>
              <w:tabs>
                <w:tab w:val="left" w:pos="462"/>
              </w:tabs>
              <w:spacing w:line="360" w:lineRule="auto"/>
              <w:ind w:left="462" w:right="-142"/>
              <w:jc w:val="both"/>
              <w:rPr>
                <w:rFonts w:asciiTheme="minorHAnsi" w:hAnsiTheme="minorHAnsi" w:cstheme="minorHAnsi"/>
                <w:sz w:val="20"/>
                <w:szCs w:val="20"/>
              </w:rPr>
            </w:pPr>
            <w:r w:rsidRPr="00DD77D8">
              <w:rPr>
                <w:rFonts w:asciiTheme="minorHAnsi" w:hAnsiTheme="minorHAnsi" w:cstheme="minorHAnsi"/>
                <w:sz w:val="20"/>
                <w:szCs w:val="20"/>
              </w:rPr>
              <w:t>Forward the matter for Blacklisting by Treasury; and</w:t>
            </w:r>
          </w:p>
          <w:p w14:paraId="55C71E5D" w14:textId="77777777" w:rsidR="00614BDC" w:rsidRPr="00DD77D8" w:rsidRDefault="00614BDC" w:rsidP="001E6D4A">
            <w:pPr>
              <w:numPr>
                <w:ilvl w:val="0"/>
                <w:numId w:val="21"/>
              </w:numPr>
              <w:tabs>
                <w:tab w:val="left" w:pos="462"/>
              </w:tabs>
              <w:spacing w:line="360" w:lineRule="auto"/>
              <w:ind w:left="462" w:right="-142"/>
              <w:jc w:val="both"/>
              <w:rPr>
                <w:rFonts w:asciiTheme="minorHAnsi" w:hAnsiTheme="minorHAnsi" w:cstheme="minorHAnsi"/>
                <w:sz w:val="20"/>
                <w:szCs w:val="20"/>
              </w:rPr>
            </w:pPr>
            <w:r w:rsidRPr="00DD77D8">
              <w:rPr>
                <w:rFonts w:asciiTheme="minorHAnsi" w:hAnsiTheme="minorHAnsi" w:cstheme="minorHAnsi"/>
                <w:sz w:val="20"/>
                <w:szCs w:val="20"/>
              </w:rPr>
              <w:t>Forward the matter for criminal prosecution</w:t>
            </w:r>
          </w:p>
        </w:tc>
        <w:tc>
          <w:tcPr>
            <w:tcW w:w="1266" w:type="dxa"/>
            <w:shd w:val="clear" w:color="auto" w:fill="auto"/>
            <w:vAlign w:val="center"/>
          </w:tcPr>
          <w:p w14:paraId="52E4BC36"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shd w:val="clear" w:color="auto" w:fill="auto"/>
            <w:vAlign w:val="center"/>
          </w:tcPr>
          <w:p w14:paraId="2C154912"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169848F9" w14:textId="77777777" w:rsidTr="00923BF3">
        <w:trPr>
          <w:trHeight w:val="507"/>
          <w:tblHeader/>
        </w:trPr>
        <w:tc>
          <w:tcPr>
            <w:tcW w:w="7088" w:type="dxa"/>
            <w:vMerge/>
            <w:shd w:val="clear" w:color="auto" w:fill="auto"/>
            <w:vAlign w:val="center"/>
          </w:tcPr>
          <w:p w14:paraId="08CE4BCB"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266" w:type="dxa"/>
            <w:shd w:val="clear" w:color="auto" w:fill="auto"/>
            <w:vAlign w:val="center"/>
          </w:tcPr>
          <w:p w14:paraId="6D3E6650"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0DE7F46A"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r>
    </w:tbl>
    <w:p w14:paraId="6B34305A" w14:textId="77777777" w:rsidR="00614BDC" w:rsidRPr="00DD77D8" w:rsidRDefault="00614BDC" w:rsidP="001E6D4A">
      <w:pPr>
        <w:pStyle w:val="NoSpacing"/>
        <w:jc w:val="both"/>
        <w:rPr>
          <w:rFonts w:asciiTheme="minorHAnsi" w:hAnsiTheme="minorHAnsi" w:cstheme="minorHAnsi"/>
          <w:sz w:val="20"/>
          <w:szCs w:val="20"/>
        </w:rPr>
      </w:pPr>
    </w:p>
    <w:p w14:paraId="4C2FD9DE" w14:textId="77777777" w:rsidR="00614BDC" w:rsidRPr="00DD77D8" w:rsidRDefault="00614BDC" w:rsidP="001E6D4A">
      <w:pPr>
        <w:pStyle w:val="NoSpacing"/>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11.</w:t>
      </w:r>
      <w:r w:rsidR="00582315" w:rsidRPr="00DD77D8">
        <w:rPr>
          <w:rFonts w:asciiTheme="minorHAnsi" w:hAnsiTheme="minorHAnsi" w:cstheme="minorHAnsi"/>
          <w:sz w:val="20"/>
          <w:szCs w:val="20"/>
        </w:rPr>
        <w:t>28</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DD77D8" w14:paraId="2B3BE0F3" w14:textId="77777777" w:rsidTr="00923BF3">
        <w:tc>
          <w:tcPr>
            <w:tcW w:w="7088" w:type="dxa"/>
            <w:vMerge w:val="restart"/>
            <w:shd w:val="clear" w:color="auto" w:fill="auto"/>
            <w:vAlign w:val="center"/>
          </w:tcPr>
          <w:p w14:paraId="62C5E626" w14:textId="77777777" w:rsidR="00614BDC" w:rsidRPr="00DD77D8" w:rsidRDefault="00614BDC" w:rsidP="001E6D4A">
            <w:pPr>
              <w:pStyle w:val="NoSpacing"/>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If the successful bidder disregards contractual specifications, this</w:t>
            </w:r>
            <w:r w:rsidR="00582315" w:rsidRPr="00DD77D8">
              <w:rPr>
                <w:rFonts w:asciiTheme="minorHAnsi" w:hAnsiTheme="minorHAnsi" w:cstheme="minorHAnsi"/>
                <w:sz w:val="20"/>
                <w:szCs w:val="20"/>
              </w:rPr>
              <w:t xml:space="preserve"> </w:t>
            </w:r>
            <w:r w:rsidRPr="00DD77D8">
              <w:rPr>
                <w:rFonts w:asciiTheme="minorHAnsi" w:hAnsiTheme="minorHAnsi" w:cstheme="minorHAnsi"/>
                <w:sz w:val="20"/>
                <w:szCs w:val="20"/>
              </w:rPr>
              <w:t>action may result in the termination of the contract.</w:t>
            </w:r>
          </w:p>
        </w:tc>
        <w:tc>
          <w:tcPr>
            <w:tcW w:w="1276" w:type="dxa"/>
            <w:shd w:val="clear" w:color="auto" w:fill="auto"/>
            <w:vAlign w:val="center"/>
          </w:tcPr>
          <w:p w14:paraId="5D1B2B1A" w14:textId="77777777" w:rsidR="00614BDC" w:rsidRPr="00DD77D8" w:rsidRDefault="00614BDC" w:rsidP="00E734DC">
            <w:pPr>
              <w:pStyle w:val="NoSpacing"/>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shd w:val="clear" w:color="auto" w:fill="auto"/>
            <w:vAlign w:val="center"/>
          </w:tcPr>
          <w:p w14:paraId="7651627A" w14:textId="77777777" w:rsidR="00614BDC" w:rsidRPr="00DD77D8" w:rsidRDefault="00614BDC" w:rsidP="00E734DC">
            <w:pPr>
              <w:pStyle w:val="NoSpacing"/>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23831DC1" w14:textId="77777777" w:rsidTr="00923BF3">
        <w:trPr>
          <w:trHeight w:val="507"/>
        </w:trPr>
        <w:tc>
          <w:tcPr>
            <w:tcW w:w="7088" w:type="dxa"/>
            <w:vMerge/>
            <w:shd w:val="clear" w:color="auto" w:fill="auto"/>
            <w:vAlign w:val="center"/>
          </w:tcPr>
          <w:p w14:paraId="3331A338"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124F6620"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0B0D97BE"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r>
    </w:tbl>
    <w:p w14:paraId="781944C2" w14:textId="77777777" w:rsidR="002602F6" w:rsidRPr="00DD77D8" w:rsidRDefault="002602F6" w:rsidP="001E6D4A">
      <w:pPr>
        <w:pStyle w:val="NoSpacing"/>
        <w:jc w:val="both"/>
        <w:rPr>
          <w:rFonts w:asciiTheme="minorHAnsi" w:hAnsiTheme="minorHAnsi" w:cstheme="minorHAnsi"/>
          <w:sz w:val="20"/>
          <w:szCs w:val="20"/>
        </w:rPr>
      </w:pPr>
    </w:p>
    <w:p w14:paraId="7C6FC9E6" w14:textId="48C07EC5" w:rsidR="00614BDC" w:rsidRPr="00DD77D8" w:rsidRDefault="00614BDC" w:rsidP="001E6D4A">
      <w:pPr>
        <w:tabs>
          <w:tab w:val="left" w:pos="-1440"/>
          <w:tab w:val="left" w:pos="-72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lang w:val="x-none"/>
        </w:rPr>
        <w:t>11.</w:t>
      </w:r>
      <w:r w:rsidR="00582315" w:rsidRPr="00DD77D8">
        <w:rPr>
          <w:rFonts w:asciiTheme="minorHAnsi" w:hAnsiTheme="minorHAnsi" w:cstheme="minorHAnsi"/>
          <w:sz w:val="20"/>
          <w:szCs w:val="20"/>
        </w:rPr>
        <w:t>29</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DD77D8" w14:paraId="3F28BBEA" w14:textId="77777777" w:rsidTr="00923BF3">
        <w:tc>
          <w:tcPr>
            <w:tcW w:w="7088" w:type="dxa"/>
            <w:vMerge w:val="restart"/>
            <w:shd w:val="clear" w:color="auto" w:fill="auto"/>
            <w:vAlign w:val="center"/>
          </w:tcPr>
          <w:p w14:paraId="67A16D78" w14:textId="77777777" w:rsidR="00614BDC" w:rsidRPr="00DD77D8" w:rsidRDefault="00614BDC" w:rsidP="001E6D4A">
            <w:pPr>
              <w:tabs>
                <w:tab w:val="left" w:pos="-1440"/>
                <w:tab w:val="left" w:pos="-720"/>
                <w:tab w:val="left" w:pos="0"/>
              </w:tabs>
              <w:spacing w:line="360" w:lineRule="auto"/>
              <w:ind w:right="-51"/>
              <w:jc w:val="both"/>
              <w:rPr>
                <w:rFonts w:asciiTheme="minorHAnsi" w:hAnsiTheme="minorHAnsi" w:cstheme="minorHAnsi"/>
                <w:sz w:val="20"/>
                <w:szCs w:val="20"/>
              </w:rPr>
            </w:pPr>
            <w:r w:rsidRPr="00DD77D8">
              <w:rPr>
                <w:rFonts w:asciiTheme="minorHAnsi" w:hAnsiTheme="minorHAnsi" w:cstheme="minorHAnsi"/>
                <w:sz w:val="20"/>
                <w:szCs w:val="20"/>
              </w:rPr>
              <w:t>The bidders’ response to this Tender, or parts of the response, shall be included as a whole or by reference in the final contract.</w:t>
            </w:r>
          </w:p>
        </w:tc>
        <w:tc>
          <w:tcPr>
            <w:tcW w:w="1276" w:type="dxa"/>
            <w:shd w:val="clear" w:color="auto" w:fill="auto"/>
            <w:vAlign w:val="center"/>
          </w:tcPr>
          <w:p w14:paraId="36F18A9B"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shd w:val="clear" w:color="auto" w:fill="auto"/>
            <w:vAlign w:val="center"/>
          </w:tcPr>
          <w:p w14:paraId="6B5F395E"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50928B5D" w14:textId="77777777" w:rsidTr="00923BF3">
        <w:trPr>
          <w:trHeight w:val="507"/>
        </w:trPr>
        <w:tc>
          <w:tcPr>
            <w:tcW w:w="7088" w:type="dxa"/>
            <w:vMerge/>
            <w:shd w:val="clear" w:color="auto" w:fill="auto"/>
            <w:vAlign w:val="center"/>
          </w:tcPr>
          <w:p w14:paraId="18BDE816"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487D52EF"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0AE3647B"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r>
    </w:tbl>
    <w:p w14:paraId="20F94FF8" w14:textId="77777777" w:rsidR="00614BDC" w:rsidRPr="00DD77D8" w:rsidRDefault="00614BDC" w:rsidP="001E6D4A">
      <w:pPr>
        <w:tabs>
          <w:tab w:val="left" w:pos="-1440"/>
          <w:tab w:val="left" w:pos="-72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lang w:val="x-none"/>
        </w:rPr>
        <w:lastRenderedPageBreak/>
        <w:t>11.</w:t>
      </w:r>
      <w:r w:rsidR="00582315" w:rsidRPr="00DD77D8">
        <w:rPr>
          <w:rFonts w:asciiTheme="minorHAnsi" w:hAnsiTheme="minorHAnsi" w:cstheme="minorHAnsi"/>
          <w:sz w:val="20"/>
          <w:szCs w:val="20"/>
        </w:rPr>
        <w:t>30</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614BDC" w:rsidRPr="00DD77D8" w14:paraId="45A36B7C" w14:textId="77777777" w:rsidTr="00923BF3">
        <w:tc>
          <w:tcPr>
            <w:tcW w:w="7088" w:type="dxa"/>
            <w:vMerge w:val="restart"/>
            <w:shd w:val="clear" w:color="auto" w:fill="auto"/>
            <w:vAlign w:val="center"/>
          </w:tcPr>
          <w:p w14:paraId="177DA720" w14:textId="77777777" w:rsidR="00614BDC" w:rsidRPr="00DD77D8" w:rsidRDefault="00614BDC" w:rsidP="001E6D4A">
            <w:pPr>
              <w:tabs>
                <w:tab w:val="left" w:pos="-1440"/>
                <w:tab w:val="left" w:pos="-720"/>
                <w:tab w:val="left" w:pos="0"/>
              </w:tabs>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NHLS has discretion to extend the validity period should the evaluation of this bid not be completed within the stipulated validity period.</w:t>
            </w:r>
          </w:p>
        </w:tc>
        <w:tc>
          <w:tcPr>
            <w:tcW w:w="1357" w:type="dxa"/>
            <w:shd w:val="clear" w:color="auto" w:fill="auto"/>
            <w:vAlign w:val="center"/>
          </w:tcPr>
          <w:p w14:paraId="4A813BC9"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shd w:val="clear" w:color="auto" w:fill="auto"/>
            <w:vAlign w:val="center"/>
          </w:tcPr>
          <w:p w14:paraId="5ADF5A98"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7348693C" w14:textId="77777777" w:rsidTr="00923BF3">
        <w:trPr>
          <w:trHeight w:val="507"/>
        </w:trPr>
        <w:tc>
          <w:tcPr>
            <w:tcW w:w="7088" w:type="dxa"/>
            <w:vMerge/>
            <w:shd w:val="clear" w:color="auto" w:fill="auto"/>
            <w:vAlign w:val="center"/>
          </w:tcPr>
          <w:p w14:paraId="295F4DF6"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7" w:type="dxa"/>
            <w:shd w:val="clear" w:color="auto" w:fill="auto"/>
            <w:vAlign w:val="center"/>
          </w:tcPr>
          <w:p w14:paraId="483EAF02"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27CCB4FF"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r>
    </w:tbl>
    <w:p w14:paraId="50E2A61E" w14:textId="77777777" w:rsidR="00D857C7" w:rsidRDefault="00D857C7" w:rsidP="001E6D4A">
      <w:pPr>
        <w:tabs>
          <w:tab w:val="left" w:pos="-1440"/>
          <w:tab w:val="left" w:pos="-720"/>
        </w:tabs>
        <w:spacing w:line="360" w:lineRule="auto"/>
        <w:ind w:right="-142"/>
        <w:jc w:val="both"/>
        <w:rPr>
          <w:rFonts w:asciiTheme="minorHAnsi" w:hAnsiTheme="minorHAnsi" w:cstheme="minorHAnsi"/>
          <w:sz w:val="20"/>
          <w:szCs w:val="20"/>
          <w:lang w:val="x-none"/>
        </w:rPr>
      </w:pPr>
    </w:p>
    <w:p w14:paraId="037A0711" w14:textId="69B49C72" w:rsidR="00614BDC" w:rsidRPr="00DD77D8" w:rsidRDefault="00614BDC" w:rsidP="001E6D4A">
      <w:pPr>
        <w:tabs>
          <w:tab w:val="left" w:pos="-1440"/>
          <w:tab w:val="left" w:pos="-72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lang w:val="x-none"/>
        </w:rPr>
        <w:t>11.</w:t>
      </w:r>
      <w:r w:rsidR="00582315" w:rsidRPr="00DD77D8">
        <w:rPr>
          <w:rFonts w:asciiTheme="minorHAnsi" w:hAnsiTheme="minorHAnsi" w:cstheme="minorHAnsi"/>
          <w:sz w:val="20"/>
          <w:szCs w:val="20"/>
        </w:rPr>
        <w:t>3</w:t>
      </w:r>
      <w:r w:rsidR="00582315" w:rsidRPr="00DD77D8">
        <w:rPr>
          <w:rFonts w:asciiTheme="minorHAnsi" w:hAnsiTheme="minorHAnsi" w:cstheme="minorHAnsi"/>
          <w:sz w:val="20"/>
          <w:szCs w:val="20"/>
          <w:lang w:val="x-none"/>
        </w:rPr>
        <w:t>1</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614BDC" w:rsidRPr="00DD77D8" w14:paraId="69C5D0DC" w14:textId="77777777" w:rsidTr="00923BF3">
        <w:tc>
          <w:tcPr>
            <w:tcW w:w="7088" w:type="dxa"/>
            <w:vMerge w:val="restart"/>
            <w:shd w:val="clear" w:color="auto" w:fill="auto"/>
            <w:vAlign w:val="center"/>
          </w:tcPr>
          <w:p w14:paraId="7B6DD391" w14:textId="77777777" w:rsidR="00614BDC" w:rsidRPr="00DD77D8" w:rsidRDefault="00614BDC" w:rsidP="001E6D4A">
            <w:pPr>
              <w:tabs>
                <w:tab w:val="left" w:pos="-1440"/>
                <w:tab w:val="left" w:pos="-720"/>
                <w:tab w:val="left" w:pos="0"/>
              </w:tabs>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Upon receipt of the request to extend the validity period of the bid, the bidder must respond within the required time frames and in writing on </w:t>
            </w:r>
            <w:proofErr w:type="gramStart"/>
            <w:r w:rsidRPr="00DD77D8">
              <w:rPr>
                <w:rFonts w:asciiTheme="minorHAnsi" w:hAnsiTheme="minorHAnsi" w:cstheme="minorHAnsi"/>
                <w:sz w:val="20"/>
                <w:szCs w:val="20"/>
              </w:rPr>
              <w:t>whether or not</w:t>
            </w:r>
            <w:proofErr w:type="gramEnd"/>
            <w:r w:rsidRPr="00DD77D8">
              <w:rPr>
                <w:rFonts w:asciiTheme="minorHAnsi" w:hAnsiTheme="minorHAnsi" w:cstheme="minorHAnsi"/>
                <w:sz w:val="20"/>
                <w:szCs w:val="20"/>
              </w:rPr>
              <w:t xml:space="preserve"> he agrees to hold his original bid response valid under the same terms and conditions for a further period.</w:t>
            </w:r>
          </w:p>
        </w:tc>
        <w:tc>
          <w:tcPr>
            <w:tcW w:w="1357" w:type="dxa"/>
            <w:shd w:val="clear" w:color="auto" w:fill="auto"/>
            <w:vAlign w:val="center"/>
          </w:tcPr>
          <w:p w14:paraId="3F5A4AF3"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shd w:val="clear" w:color="auto" w:fill="auto"/>
            <w:vAlign w:val="center"/>
          </w:tcPr>
          <w:p w14:paraId="05FA2E10"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614BDC" w:rsidRPr="00DD77D8" w14:paraId="1AAAFADD" w14:textId="77777777" w:rsidTr="00923BF3">
        <w:trPr>
          <w:trHeight w:val="845"/>
        </w:trPr>
        <w:tc>
          <w:tcPr>
            <w:tcW w:w="7088" w:type="dxa"/>
            <w:vMerge/>
            <w:shd w:val="clear" w:color="auto" w:fill="auto"/>
            <w:vAlign w:val="center"/>
          </w:tcPr>
          <w:p w14:paraId="64EA78D6"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7" w:type="dxa"/>
            <w:shd w:val="clear" w:color="auto" w:fill="auto"/>
            <w:vAlign w:val="center"/>
          </w:tcPr>
          <w:p w14:paraId="122A9FAF"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083CAC4F"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r>
    </w:tbl>
    <w:p w14:paraId="2C66B18D" w14:textId="77777777" w:rsidR="00923BF3" w:rsidRDefault="00923BF3" w:rsidP="001E6D4A">
      <w:pPr>
        <w:ind w:right="-142"/>
        <w:jc w:val="both"/>
        <w:rPr>
          <w:rFonts w:asciiTheme="minorHAnsi" w:hAnsiTheme="minorHAnsi" w:cstheme="minorHAnsi"/>
          <w:sz w:val="20"/>
          <w:szCs w:val="20"/>
        </w:rPr>
      </w:pPr>
    </w:p>
    <w:p w14:paraId="7AB629B6" w14:textId="77777777" w:rsidR="00923BF3" w:rsidRPr="00DD77D8" w:rsidRDefault="00923BF3" w:rsidP="001E6D4A">
      <w:pPr>
        <w:tabs>
          <w:tab w:val="left" w:pos="-1440"/>
          <w:tab w:val="left" w:pos="-720"/>
        </w:tabs>
        <w:spacing w:line="360" w:lineRule="auto"/>
        <w:ind w:right="-142"/>
        <w:jc w:val="both"/>
        <w:rPr>
          <w:rFonts w:asciiTheme="minorHAnsi" w:hAnsiTheme="minorHAnsi" w:cstheme="minorHAnsi"/>
          <w:sz w:val="20"/>
          <w:szCs w:val="20"/>
        </w:rPr>
      </w:pPr>
      <w:r w:rsidRPr="00DD77D8">
        <w:rPr>
          <w:rFonts w:asciiTheme="minorHAnsi" w:hAnsiTheme="minorHAnsi" w:cstheme="minorHAnsi"/>
          <w:sz w:val="20"/>
          <w:szCs w:val="20"/>
          <w:lang w:val="x-none"/>
        </w:rPr>
        <w:t>11.</w:t>
      </w:r>
      <w:r w:rsidRPr="00DD77D8">
        <w:rPr>
          <w:rFonts w:asciiTheme="minorHAnsi" w:hAnsiTheme="minorHAnsi" w:cstheme="minorHAnsi"/>
          <w:sz w:val="20"/>
          <w:szCs w:val="20"/>
        </w:rPr>
        <w:t>3</w:t>
      </w:r>
      <w:r>
        <w:rPr>
          <w:rFonts w:asciiTheme="minorHAnsi" w:hAnsiTheme="minorHAnsi" w:cstheme="minorHAnsi"/>
          <w:sz w:val="20"/>
          <w:szCs w:val="20"/>
          <w:lang w:val="x-none"/>
        </w:rPr>
        <w:t>2</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417"/>
        <w:gridCol w:w="1560"/>
      </w:tblGrid>
      <w:tr w:rsidR="00614BDC" w:rsidRPr="00DD77D8" w14:paraId="21F54536" w14:textId="77777777" w:rsidTr="00923BF3">
        <w:tc>
          <w:tcPr>
            <w:tcW w:w="7088" w:type="dxa"/>
            <w:vMerge w:val="restart"/>
            <w:shd w:val="clear" w:color="auto" w:fill="auto"/>
            <w:vAlign w:val="center"/>
          </w:tcPr>
          <w:p w14:paraId="396B33DD" w14:textId="77777777" w:rsidR="00614BDC" w:rsidRPr="009D7444" w:rsidRDefault="005D1CD3" w:rsidP="001E6D4A">
            <w:pPr>
              <w:tabs>
                <w:tab w:val="left" w:pos="-1440"/>
                <w:tab w:val="left" w:pos="-720"/>
                <w:tab w:val="left" w:pos="0"/>
              </w:tabs>
              <w:spacing w:line="360" w:lineRule="auto"/>
              <w:jc w:val="both"/>
              <w:rPr>
                <w:rFonts w:asciiTheme="minorHAnsi" w:hAnsiTheme="minorHAnsi" w:cstheme="minorHAnsi"/>
                <w:sz w:val="20"/>
                <w:szCs w:val="20"/>
              </w:rPr>
            </w:pPr>
            <w:r>
              <w:rPr>
                <w:rFonts w:asciiTheme="minorHAnsi" w:hAnsiTheme="minorHAnsi" w:cstheme="minorHAnsi"/>
                <w:sz w:val="20"/>
                <w:szCs w:val="20"/>
              </w:rPr>
              <w:t>S</w:t>
            </w:r>
            <w:r w:rsidR="00614BDC" w:rsidRPr="009D7444">
              <w:rPr>
                <w:rFonts w:asciiTheme="minorHAnsi" w:hAnsiTheme="minorHAnsi" w:cstheme="minorHAnsi"/>
                <w:sz w:val="20"/>
                <w:szCs w:val="20"/>
              </w:rPr>
              <w:t>hould the bidder change any wording or phrase in this document,</w:t>
            </w:r>
            <w:r w:rsidR="00CF7A73" w:rsidRPr="009D7444">
              <w:rPr>
                <w:rFonts w:asciiTheme="minorHAnsi" w:hAnsiTheme="minorHAnsi" w:cstheme="minorHAnsi"/>
                <w:sz w:val="20"/>
                <w:szCs w:val="20"/>
              </w:rPr>
              <w:t xml:space="preserve"> </w:t>
            </w:r>
            <w:r w:rsidR="00614BDC" w:rsidRPr="009D7444">
              <w:rPr>
                <w:rFonts w:asciiTheme="minorHAnsi" w:hAnsiTheme="minorHAnsi" w:cstheme="minorHAnsi"/>
                <w:sz w:val="20"/>
                <w:szCs w:val="20"/>
              </w:rPr>
              <w:t xml:space="preserve">the bid shall be </w:t>
            </w:r>
            <w:r w:rsidR="00B54501" w:rsidRPr="009D7444">
              <w:rPr>
                <w:rFonts w:asciiTheme="minorHAnsi" w:hAnsiTheme="minorHAnsi" w:cstheme="minorHAnsi"/>
                <w:sz w:val="20"/>
                <w:szCs w:val="20"/>
              </w:rPr>
              <w:t xml:space="preserve">deemed unresponsive and may lead to the disqualification of the bid response. </w:t>
            </w:r>
          </w:p>
        </w:tc>
        <w:tc>
          <w:tcPr>
            <w:tcW w:w="1417" w:type="dxa"/>
            <w:shd w:val="clear" w:color="auto" w:fill="auto"/>
            <w:vAlign w:val="center"/>
          </w:tcPr>
          <w:p w14:paraId="60B16BCA" w14:textId="77777777" w:rsidR="00614BDC" w:rsidRPr="009D7444" w:rsidRDefault="00614BDC" w:rsidP="00E734DC">
            <w:pPr>
              <w:tabs>
                <w:tab w:val="left" w:pos="-1440"/>
                <w:tab w:val="left" w:pos="-720"/>
                <w:tab w:val="left" w:pos="0"/>
              </w:tabs>
              <w:ind w:right="-142"/>
              <w:jc w:val="center"/>
              <w:rPr>
                <w:rFonts w:asciiTheme="minorHAnsi" w:hAnsiTheme="minorHAnsi" w:cstheme="minorHAnsi"/>
                <w:b/>
                <w:sz w:val="20"/>
                <w:szCs w:val="20"/>
              </w:rPr>
            </w:pPr>
            <w:r w:rsidRPr="009D7444">
              <w:rPr>
                <w:rFonts w:asciiTheme="minorHAnsi" w:hAnsiTheme="minorHAnsi" w:cstheme="minorHAnsi"/>
                <w:b/>
                <w:sz w:val="20"/>
                <w:szCs w:val="20"/>
              </w:rPr>
              <w:t>Accept</w:t>
            </w:r>
          </w:p>
        </w:tc>
        <w:tc>
          <w:tcPr>
            <w:tcW w:w="1560" w:type="dxa"/>
            <w:shd w:val="clear" w:color="auto" w:fill="auto"/>
            <w:vAlign w:val="center"/>
          </w:tcPr>
          <w:p w14:paraId="118121AB" w14:textId="77777777" w:rsidR="00614BDC" w:rsidRPr="00DD77D8" w:rsidRDefault="00614BDC" w:rsidP="00E734DC">
            <w:pPr>
              <w:tabs>
                <w:tab w:val="left" w:pos="-1440"/>
                <w:tab w:val="left" w:pos="-720"/>
                <w:tab w:val="left" w:pos="0"/>
              </w:tabs>
              <w:ind w:right="-142"/>
              <w:jc w:val="center"/>
              <w:rPr>
                <w:rFonts w:asciiTheme="minorHAnsi" w:hAnsiTheme="minorHAnsi" w:cstheme="minorHAnsi"/>
                <w:b/>
                <w:sz w:val="20"/>
                <w:szCs w:val="20"/>
              </w:rPr>
            </w:pPr>
            <w:r w:rsidRPr="009D7444">
              <w:rPr>
                <w:rFonts w:asciiTheme="minorHAnsi" w:hAnsiTheme="minorHAnsi" w:cstheme="minorHAnsi"/>
                <w:b/>
                <w:sz w:val="20"/>
                <w:szCs w:val="20"/>
              </w:rPr>
              <w:t>Do not Accept</w:t>
            </w:r>
          </w:p>
        </w:tc>
      </w:tr>
      <w:tr w:rsidR="00614BDC" w:rsidRPr="00DD77D8" w14:paraId="5528CA85" w14:textId="77777777" w:rsidTr="00923BF3">
        <w:trPr>
          <w:trHeight w:val="507"/>
        </w:trPr>
        <w:tc>
          <w:tcPr>
            <w:tcW w:w="7088" w:type="dxa"/>
            <w:vMerge/>
            <w:shd w:val="clear" w:color="auto" w:fill="auto"/>
            <w:vAlign w:val="center"/>
          </w:tcPr>
          <w:p w14:paraId="596CE2E9" w14:textId="77777777" w:rsidR="00614BDC" w:rsidRPr="00DD77D8" w:rsidRDefault="00614BDC" w:rsidP="001E6D4A">
            <w:pPr>
              <w:tabs>
                <w:tab w:val="left" w:pos="-1440"/>
                <w:tab w:val="left" w:pos="-720"/>
                <w:tab w:val="left" w:pos="0"/>
              </w:tabs>
              <w:spacing w:line="360" w:lineRule="auto"/>
              <w:ind w:right="-142"/>
              <w:jc w:val="both"/>
              <w:rPr>
                <w:rFonts w:asciiTheme="minorHAnsi" w:hAnsiTheme="minorHAnsi" w:cstheme="minorHAnsi"/>
                <w:sz w:val="20"/>
                <w:szCs w:val="20"/>
              </w:rPr>
            </w:pPr>
          </w:p>
        </w:tc>
        <w:tc>
          <w:tcPr>
            <w:tcW w:w="1417" w:type="dxa"/>
            <w:shd w:val="clear" w:color="auto" w:fill="auto"/>
            <w:vAlign w:val="center"/>
          </w:tcPr>
          <w:p w14:paraId="4149EA9F"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c>
          <w:tcPr>
            <w:tcW w:w="1560" w:type="dxa"/>
            <w:shd w:val="clear" w:color="auto" w:fill="auto"/>
            <w:vAlign w:val="center"/>
          </w:tcPr>
          <w:p w14:paraId="4BBAB7C4" w14:textId="77777777" w:rsidR="00614BDC" w:rsidRPr="00DD77D8" w:rsidRDefault="00614BDC" w:rsidP="001E6D4A">
            <w:pPr>
              <w:tabs>
                <w:tab w:val="left" w:pos="-1440"/>
                <w:tab w:val="left" w:pos="-720"/>
                <w:tab w:val="left" w:pos="0"/>
              </w:tabs>
              <w:ind w:right="-142"/>
              <w:jc w:val="both"/>
              <w:rPr>
                <w:rFonts w:asciiTheme="minorHAnsi" w:hAnsiTheme="minorHAnsi" w:cstheme="minorHAnsi"/>
                <w:sz w:val="20"/>
                <w:szCs w:val="20"/>
              </w:rPr>
            </w:pPr>
          </w:p>
        </w:tc>
      </w:tr>
    </w:tbl>
    <w:p w14:paraId="18EE34DF" w14:textId="77777777" w:rsidR="005D1CD3" w:rsidRDefault="005D1CD3" w:rsidP="001E6D4A">
      <w:pPr>
        <w:spacing w:line="360" w:lineRule="auto"/>
        <w:ind w:right="-142"/>
        <w:jc w:val="both"/>
        <w:rPr>
          <w:rFonts w:asciiTheme="minorHAnsi" w:hAnsiTheme="minorHAnsi" w:cstheme="minorHAnsi"/>
          <w:sz w:val="20"/>
          <w:szCs w:val="20"/>
        </w:rPr>
      </w:pPr>
    </w:p>
    <w:p w14:paraId="056F1FB7" w14:textId="77777777" w:rsidR="00467D03" w:rsidRPr="001E6D4A" w:rsidRDefault="00467D03" w:rsidP="00467D03">
      <w:pPr>
        <w:spacing w:line="360" w:lineRule="auto"/>
        <w:ind w:right="-142"/>
        <w:jc w:val="both"/>
        <w:rPr>
          <w:rFonts w:asciiTheme="minorHAnsi" w:hAnsiTheme="minorHAnsi" w:cstheme="minorHAnsi"/>
          <w:sz w:val="20"/>
          <w:szCs w:val="20"/>
        </w:rPr>
      </w:pPr>
      <w:r w:rsidRPr="001E6D4A">
        <w:rPr>
          <w:rFonts w:asciiTheme="minorHAnsi" w:hAnsiTheme="minorHAnsi" w:cstheme="minorHAnsi"/>
          <w:sz w:val="20"/>
          <w:szCs w:val="20"/>
        </w:rPr>
        <w:t>11.33</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467D03" w:rsidRPr="00DD77D8" w14:paraId="24B4FC3E" w14:textId="77777777" w:rsidTr="00467D03">
        <w:trPr>
          <w:trHeight w:val="506"/>
        </w:trPr>
        <w:tc>
          <w:tcPr>
            <w:tcW w:w="7088" w:type="dxa"/>
            <w:vMerge w:val="restart"/>
            <w:shd w:val="clear" w:color="auto" w:fill="auto"/>
            <w:vAlign w:val="center"/>
          </w:tcPr>
          <w:p w14:paraId="132054A6" w14:textId="77777777" w:rsidR="00467D03" w:rsidRPr="001E6D4A" w:rsidRDefault="00467D03" w:rsidP="00467D03">
            <w:pPr>
              <w:jc w:val="both"/>
              <w:rPr>
                <w:rFonts w:asciiTheme="minorHAnsi" w:hAnsiTheme="minorHAnsi" w:cstheme="minorHAnsi"/>
                <w:sz w:val="20"/>
                <w:szCs w:val="20"/>
              </w:rPr>
            </w:pPr>
            <w:r w:rsidRPr="001E6D4A">
              <w:rPr>
                <w:rFonts w:asciiTheme="minorHAnsi" w:hAnsiTheme="minorHAnsi" w:cstheme="minorHAnsi"/>
                <w:sz w:val="20"/>
                <w:szCs w:val="20"/>
              </w:rPr>
              <w:t>The cost validation for Analysers and reagents for the validation will be borne by the supplier and NHLS will not be charged for this.</w:t>
            </w:r>
          </w:p>
          <w:p w14:paraId="5A5C1B60" w14:textId="77777777" w:rsidR="00467D03" w:rsidRPr="001E6D4A" w:rsidRDefault="00467D03" w:rsidP="00467D03">
            <w:pPr>
              <w:jc w:val="both"/>
              <w:rPr>
                <w:rFonts w:asciiTheme="minorHAnsi" w:hAnsiTheme="minorHAnsi" w:cstheme="minorHAnsi"/>
                <w:sz w:val="20"/>
                <w:szCs w:val="20"/>
              </w:rPr>
            </w:pPr>
          </w:p>
        </w:tc>
        <w:tc>
          <w:tcPr>
            <w:tcW w:w="1357" w:type="dxa"/>
            <w:shd w:val="clear" w:color="auto" w:fill="auto"/>
            <w:vAlign w:val="center"/>
          </w:tcPr>
          <w:p w14:paraId="1A931F20" w14:textId="77777777" w:rsidR="00467D03" w:rsidRPr="001E6D4A" w:rsidRDefault="00467D03" w:rsidP="00467D03">
            <w:pPr>
              <w:tabs>
                <w:tab w:val="left" w:pos="-1440"/>
                <w:tab w:val="left" w:pos="-720"/>
                <w:tab w:val="left" w:pos="0"/>
              </w:tabs>
              <w:ind w:right="-142"/>
              <w:jc w:val="center"/>
              <w:rPr>
                <w:rFonts w:asciiTheme="minorHAnsi" w:hAnsiTheme="minorHAnsi" w:cstheme="minorHAnsi"/>
                <w:b/>
                <w:sz w:val="20"/>
                <w:szCs w:val="20"/>
              </w:rPr>
            </w:pPr>
            <w:r w:rsidRPr="001E6D4A">
              <w:rPr>
                <w:rFonts w:asciiTheme="minorHAnsi" w:hAnsiTheme="minorHAnsi" w:cstheme="minorHAnsi"/>
                <w:b/>
                <w:sz w:val="20"/>
                <w:szCs w:val="20"/>
              </w:rPr>
              <w:t>Accept</w:t>
            </w:r>
          </w:p>
        </w:tc>
        <w:tc>
          <w:tcPr>
            <w:tcW w:w="1701" w:type="dxa"/>
            <w:shd w:val="clear" w:color="auto" w:fill="auto"/>
            <w:vAlign w:val="center"/>
          </w:tcPr>
          <w:p w14:paraId="191DBBA9" w14:textId="77777777" w:rsidR="00467D03" w:rsidRPr="00DD77D8" w:rsidRDefault="00467D03" w:rsidP="00467D03">
            <w:pPr>
              <w:tabs>
                <w:tab w:val="left" w:pos="-1440"/>
                <w:tab w:val="left" w:pos="-720"/>
                <w:tab w:val="left" w:pos="0"/>
              </w:tabs>
              <w:ind w:right="-142"/>
              <w:jc w:val="center"/>
              <w:rPr>
                <w:rFonts w:asciiTheme="minorHAnsi" w:hAnsiTheme="minorHAnsi" w:cstheme="minorHAnsi"/>
                <w:b/>
                <w:sz w:val="20"/>
                <w:szCs w:val="20"/>
              </w:rPr>
            </w:pPr>
            <w:r w:rsidRPr="001E6D4A">
              <w:rPr>
                <w:rFonts w:asciiTheme="minorHAnsi" w:hAnsiTheme="minorHAnsi" w:cstheme="minorHAnsi"/>
                <w:b/>
                <w:sz w:val="20"/>
                <w:szCs w:val="20"/>
              </w:rPr>
              <w:t>Do not Accept</w:t>
            </w:r>
          </w:p>
        </w:tc>
      </w:tr>
      <w:tr w:rsidR="00467D03" w:rsidRPr="00DD77D8" w14:paraId="2DC5451F" w14:textId="77777777" w:rsidTr="00467D03">
        <w:trPr>
          <w:trHeight w:val="214"/>
        </w:trPr>
        <w:tc>
          <w:tcPr>
            <w:tcW w:w="7088" w:type="dxa"/>
            <w:vMerge/>
            <w:shd w:val="clear" w:color="auto" w:fill="auto"/>
            <w:vAlign w:val="center"/>
          </w:tcPr>
          <w:p w14:paraId="4E3D92B1" w14:textId="77777777" w:rsidR="00467D03" w:rsidRPr="001E6D4A" w:rsidRDefault="00467D03" w:rsidP="00467D03">
            <w:pPr>
              <w:jc w:val="both"/>
              <w:rPr>
                <w:rFonts w:asciiTheme="minorHAnsi" w:hAnsiTheme="minorHAnsi" w:cstheme="minorHAnsi"/>
                <w:sz w:val="20"/>
                <w:szCs w:val="20"/>
              </w:rPr>
            </w:pPr>
          </w:p>
        </w:tc>
        <w:tc>
          <w:tcPr>
            <w:tcW w:w="1357" w:type="dxa"/>
            <w:shd w:val="clear" w:color="auto" w:fill="auto"/>
            <w:vAlign w:val="center"/>
          </w:tcPr>
          <w:p w14:paraId="2B3164AC" w14:textId="77777777" w:rsidR="00467D03" w:rsidRPr="001E6D4A" w:rsidRDefault="00467D03" w:rsidP="00467D03">
            <w:pPr>
              <w:tabs>
                <w:tab w:val="left" w:pos="-1440"/>
                <w:tab w:val="left" w:pos="-720"/>
                <w:tab w:val="left" w:pos="0"/>
              </w:tabs>
              <w:ind w:right="-142"/>
              <w:jc w:val="center"/>
              <w:rPr>
                <w:rFonts w:asciiTheme="minorHAnsi" w:hAnsiTheme="minorHAnsi" w:cstheme="minorHAnsi"/>
                <w:b/>
                <w:sz w:val="20"/>
                <w:szCs w:val="20"/>
              </w:rPr>
            </w:pPr>
          </w:p>
        </w:tc>
        <w:tc>
          <w:tcPr>
            <w:tcW w:w="1701" w:type="dxa"/>
            <w:shd w:val="clear" w:color="auto" w:fill="auto"/>
            <w:vAlign w:val="center"/>
          </w:tcPr>
          <w:p w14:paraId="20EFE231" w14:textId="77777777" w:rsidR="00467D03" w:rsidRPr="001E6D4A" w:rsidRDefault="00467D03" w:rsidP="00467D03">
            <w:pPr>
              <w:tabs>
                <w:tab w:val="left" w:pos="-1440"/>
                <w:tab w:val="left" w:pos="-720"/>
                <w:tab w:val="left" w:pos="0"/>
              </w:tabs>
              <w:ind w:right="-142"/>
              <w:jc w:val="center"/>
              <w:rPr>
                <w:rFonts w:asciiTheme="minorHAnsi" w:hAnsiTheme="minorHAnsi" w:cstheme="minorHAnsi"/>
                <w:b/>
                <w:sz w:val="20"/>
                <w:szCs w:val="20"/>
              </w:rPr>
            </w:pPr>
          </w:p>
        </w:tc>
      </w:tr>
    </w:tbl>
    <w:p w14:paraId="03F98F81" w14:textId="77777777" w:rsidR="00467D03" w:rsidRDefault="00467D03" w:rsidP="001E6D4A">
      <w:pPr>
        <w:spacing w:line="360" w:lineRule="auto"/>
        <w:ind w:right="-142"/>
        <w:jc w:val="both"/>
        <w:rPr>
          <w:rFonts w:asciiTheme="minorHAnsi" w:hAnsiTheme="minorHAnsi" w:cstheme="minorHAnsi"/>
          <w:sz w:val="20"/>
          <w:szCs w:val="20"/>
        </w:rPr>
      </w:pPr>
    </w:p>
    <w:p w14:paraId="18030828" w14:textId="77777777" w:rsidR="009423FB" w:rsidRDefault="00EA7C52" w:rsidP="001E6D4A">
      <w:pPr>
        <w:spacing w:line="360" w:lineRule="auto"/>
        <w:ind w:right="-142"/>
        <w:jc w:val="both"/>
        <w:rPr>
          <w:rFonts w:asciiTheme="minorHAnsi" w:hAnsiTheme="minorHAnsi" w:cstheme="minorHAnsi"/>
          <w:sz w:val="20"/>
          <w:szCs w:val="20"/>
        </w:rPr>
      </w:pPr>
      <w:r>
        <w:rPr>
          <w:rFonts w:asciiTheme="minorHAnsi" w:hAnsiTheme="minorHAnsi" w:cstheme="minorHAnsi"/>
          <w:sz w:val="20"/>
          <w:szCs w:val="20"/>
        </w:rPr>
        <w:t>11.3</w:t>
      </w:r>
      <w:r w:rsidR="00467D03">
        <w:rPr>
          <w:rFonts w:asciiTheme="minorHAnsi" w:hAnsiTheme="minorHAnsi" w:cstheme="minorHAnsi"/>
          <w:sz w:val="20"/>
          <w:szCs w:val="20"/>
        </w:rPr>
        <w:t>4</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D62CC1" w:rsidRPr="00DD77D8" w14:paraId="19B35DD3" w14:textId="77777777" w:rsidTr="000600A2">
        <w:trPr>
          <w:trHeight w:val="366"/>
        </w:trPr>
        <w:tc>
          <w:tcPr>
            <w:tcW w:w="7088" w:type="dxa"/>
            <w:vMerge w:val="restart"/>
            <w:shd w:val="clear" w:color="auto" w:fill="auto"/>
            <w:vAlign w:val="center"/>
          </w:tcPr>
          <w:p w14:paraId="475C942A" w14:textId="77777777" w:rsidR="00D62CC1" w:rsidRPr="00DD77D8" w:rsidRDefault="00D62CC1" w:rsidP="001E6D4A">
            <w:pPr>
              <w:jc w:val="both"/>
              <w:rPr>
                <w:rFonts w:asciiTheme="minorHAnsi" w:hAnsiTheme="minorHAnsi" w:cstheme="minorHAnsi"/>
                <w:sz w:val="20"/>
                <w:szCs w:val="20"/>
              </w:rPr>
            </w:pPr>
            <w:r w:rsidRPr="00417D84">
              <w:rPr>
                <w:rFonts w:asciiTheme="minorHAnsi" w:hAnsiTheme="minorHAnsi" w:cs="Arial"/>
                <w:iCs/>
                <w:sz w:val="20"/>
                <w:szCs w:val="20"/>
                <w:lang w:val="en-GB" w:eastAsia="en-GB"/>
              </w:rPr>
              <w:t xml:space="preserve">No </w:t>
            </w:r>
            <w:r w:rsidRPr="00417D84">
              <w:rPr>
                <w:rFonts w:asciiTheme="minorHAnsi" w:hAnsiTheme="minorHAnsi" w:cs="Arial"/>
                <w:sz w:val="20"/>
                <w:szCs w:val="20"/>
                <w:lang w:val="en-GB" w:eastAsia="en-GB"/>
              </w:rPr>
              <w:t>alternative tender offers will be considered.</w:t>
            </w:r>
            <w:r>
              <w:rPr>
                <w:rFonts w:asciiTheme="minorHAnsi" w:hAnsiTheme="minorHAnsi" w:cstheme="minorHAnsi"/>
                <w:sz w:val="20"/>
                <w:szCs w:val="20"/>
                <w:highlight w:val="yellow"/>
              </w:rPr>
              <w:t xml:space="preserve"> </w:t>
            </w:r>
          </w:p>
        </w:tc>
        <w:tc>
          <w:tcPr>
            <w:tcW w:w="1357" w:type="dxa"/>
            <w:shd w:val="clear" w:color="auto" w:fill="auto"/>
            <w:vAlign w:val="center"/>
          </w:tcPr>
          <w:p w14:paraId="45ACDA7C" w14:textId="77777777" w:rsidR="00D62CC1" w:rsidRPr="00DD77D8" w:rsidRDefault="00D62CC1"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shd w:val="clear" w:color="auto" w:fill="auto"/>
            <w:vAlign w:val="center"/>
          </w:tcPr>
          <w:p w14:paraId="1346AEFA" w14:textId="77777777" w:rsidR="00D62CC1" w:rsidRPr="00DD77D8" w:rsidRDefault="00D62CC1" w:rsidP="00E734D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D62CC1" w:rsidRPr="00DD77D8" w14:paraId="3C48BD92" w14:textId="77777777" w:rsidTr="000600A2">
        <w:trPr>
          <w:trHeight w:val="366"/>
        </w:trPr>
        <w:tc>
          <w:tcPr>
            <w:tcW w:w="7088" w:type="dxa"/>
            <w:vMerge/>
            <w:shd w:val="clear" w:color="auto" w:fill="auto"/>
            <w:vAlign w:val="center"/>
          </w:tcPr>
          <w:p w14:paraId="1123398D" w14:textId="77777777" w:rsidR="00D62CC1" w:rsidRPr="00417D84" w:rsidRDefault="00D62CC1" w:rsidP="001E6D4A">
            <w:pPr>
              <w:jc w:val="both"/>
              <w:rPr>
                <w:rFonts w:asciiTheme="minorHAnsi" w:hAnsiTheme="minorHAnsi" w:cs="Arial"/>
                <w:iCs/>
                <w:sz w:val="20"/>
                <w:szCs w:val="20"/>
                <w:lang w:val="en-GB" w:eastAsia="en-GB"/>
              </w:rPr>
            </w:pPr>
          </w:p>
        </w:tc>
        <w:tc>
          <w:tcPr>
            <w:tcW w:w="1357" w:type="dxa"/>
            <w:shd w:val="clear" w:color="auto" w:fill="auto"/>
            <w:vAlign w:val="center"/>
          </w:tcPr>
          <w:p w14:paraId="0F639E28" w14:textId="77777777" w:rsidR="00D62CC1" w:rsidRPr="00DD77D8" w:rsidRDefault="00D62CC1" w:rsidP="001E6D4A">
            <w:pPr>
              <w:tabs>
                <w:tab w:val="left" w:pos="-1440"/>
                <w:tab w:val="left" w:pos="-720"/>
                <w:tab w:val="left" w:pos="0"/>
              </w:tabs>
              <w:ind w:right="-142"/>
              <w:jc w:val="both"/>
              <w:rPr>
                <w:rFonts w:asciiTheme="minorHAnsi" w:hAnsiTheme="minorHAnsi" w:cstheme="minorHAnsi"/>
                <w:b/>
                <w:sz w:val="20"/>
                <w:szCs w:val="20"/>
              </w:rPr>
            </w:pPr>
          </w:p>
        </w:tc>
        <w:tc>
          <w:tcPr>
            <w:tcW w:w="1701" w:type="dxa"/>
            <w:shd w:val="clear" w:color="auto" w:fill="auto"/>
            <w:vAlign w:val="center"/>
          </w:tcPr>
          <w:p w14:paraId="7BB72664" w14:textId="77777777" w:rsidR="00D62CC1" w:rsidRPr="00DD77D8" w:rsidRDefault="00D62CC1" w:rsidP="001E6D4A">
            <w:pPr>
              <w:tabs>
                <w:tab w:val="left" w:pos="-1440"/>
                <w:tab w:val="left" w:pos="-720"/>
                <w:tab w:val="left" w:pos="0"/>
              </w:tabs>
              <w:ind w:right="-142"/>
              <w:jc w:val="both"/>
              <w:rPr>
                <w:rFonts w:asciiTheme="minorHAnsi" w:hAnsiTheme="minorHAnsi" w:cstheme="minorHAnsi"/>
                <w:b/>
                <w:sz w:val="20"/>
                <w:szCs w:val="20"/>
              </w:rPr>
            </w:pPr>
          </w:p>
        </w:tc>
      </w:tr>
    </w:tbl>
    <w:p w14:paraId="4D9D4B9A" w14:textId="77777777" w:rsidR="009423FB" w:rsidRDefault="009423FB" w:rsidP="001E6D4A">
      <w:pPr>
        <w:jc w:val="both"/>
        <w:rPr>
          <w:lang w:val="en-GB"/>
        </w:rPr>
      </w:pPr>
    </w:p>
    <w:p w14:paraId="266A2A50" w14:textId="578DC5B3" w:rsidR="002B16D0" w:rsidRPr="00E775A0" w:rsidRDefault="002B16D0" w:rsidP="002B16D0">
      <w:pPr>
        <w:suppressAutoHyphens/>
        <w:spacing w:line="360" w:lineRule="auto"/>
        <w:ind w:right="-142"/>
        <w:jc w:val="both"/>
        <w:rPr>
          <w:rFonts w:asciiTheme="minorHAnsi" w:eastAsia="Calibri" w:hAnsiTheme="minorHAnsi" w:cstheme="minorHAnsi"/>
          <w:b/>
          <w:bCs/>
          <w:sz w:val="20"/>
          <w:szCs w:val="20"/>
          <w:lang w:eastAsia="en-US"/>
        </w:rPr>
      </w:pPr>
      <w:r w:rsidRPr="00E775A0">
        <w:rPr>
          <w:rFonts w:asciiTheme="minorHAnsi" w:hAnsiTheme="minorHAnsi" w:cstheme="minorHAnsi"/>
          <w:b/>
          <w:bCs/>
          <w:sz w:val="20"/>
        </w:rPr>
        <w:t>12.</w:t>
      </w:r>
      <w:r w:rsidRPr="00E775A0">
        <w:rPr>
          <w:rFonts w:asciiTheme="minorHAnsi" w:hAnsiTheme="minorHAnsi" w:cstheme="minorHAnsi"/>
          <w:b/>
          <w:bCs/>
          <w:sz w:val="20"/>
        </w:rPr>
        <w:tab/>
      </w:r>
      <w:r w:rsidR="00691811">
        <w:rPr>
          <w:rFonts w:asciiTheme="minorHAnsi" w:hAnsiTheme="minorHAnsi" w:cstheme="minorHAnsi"/>
          <w:b/>
          <w:bCs/>
          <w:sz w:val="20"/>
        </w:rPr>
        <w:t xml:space="preserve">NHLS </w:t>
      </w:r>
      <w:r w:rsidRPr="00E775A0">
        <w:rPr>
          <w:rFonts w:asciiTheme="minorHAnsi" w:eastAsia="Times" w:hAnsiTheme="minorHAnsi" w:cstheme="minorHAnsi"/>
          <w:b/>
          <w:bCs/>
          <w:sz w:val="20"/>
          <w:szCs w:val="20"/>
          <w:lang w:val="en-GB" w:eastAsia="en-US"/>
        </w:rPr>
        <w:t>Special Conditions of Contract</w:t>
      </w:r>
    </w:p>
    <w:p w14:paraId="51E610F5" w14:textId="079CC321" w:rsidR="002B16D0" w:rsidRPr="0008669B" w:rsidRDefault="002B16D0" w:rsidP="002B16D0">
      <w:pPr>
        <w:spacing w:line="276" w:lineRule="auto"/>
        <w:ind w:right="-142"/>
        <w:jc w:val="both"/>
        <w:rPr>
          <w:rFonts w:asciiTheme="minorHAnsi" w:hAnsiTheme="minorHAnsi" w:cstheme="minorHAnsi"/>
          <w:b/>
          <w:bCs/>
          <w:snapToGrid w:val="0"/>
          <w:sz w:val="20"/>
          <w:szCs w:val="20"/>
          <w:lang w:eastAsia="x-none"/>
        </w:rPr>
      </w:pPr>
      <w:r>
        <w:rPr>
          <w:rFonts w:asciiTheme="minorHAnsi" w:hAnsiTheme="minorHAnsi" w:cstheme="minorHAnsi"/>
          <w:b/>
          <w:bCs/>
          <w:snapToGrid w:val="0"/>
          <w:sz w:val="20"/>
          <w:szCs w:val="20"/>
          <w:lang w:eastAsia="x-none"/>
        </w:rPr>
        <w:t>12.1</w:t>
      </w:r>
      <w:r>
        <w:rPr>
          <w:rFonts w:asciiTheme="minorHAnsi" w:hAnsiTheme="minorHAnsi" w:cstheme="minorHAnsi"/>
          <w:b/>
          <w:bCs/>
          <w:snapToGrid w:val="0"/>
          <w:sz w:val="20"/>
          <w:szCs w:val="20"/>
          <w:lang w:eastAsia="x-none"/>
        </w:rPr>
        <w:tab/>
      </w:r>
      <w:r w:rsidRPr="0008669B">
        <w:rPr>
          <w:rFonts w:asciiTheme="minorHAnsi" w:hAnsiTheme="minorHAnsi" w:cstheme="minorHAnsi"/>
          <w:b/>
          <w:bCs/>
          <w:snapToGrid w:val="0"/>
          <w:sz w:val="20"/>
          <w:szCs w:val="20"/>
          <w:lang w:eastAsia="x-none"/>
        </w:rPr>
        <w:t xml:space="preserve">Bidders shall provide full and accurate answers to all (including mandatory) questions posed in this </w:t>
      </w:r>
      <w:proofErr w:type="gramStart"/>
      <w:r w:rsidRPr="0008669B">
        <w:rPr>
          <w:rFonts w:asciiTheme="minorHAnsi" w:hAnsiTheme="minorHAnsi" w:cstheme="minorHAnsi"/>
          <w:b/>
          <w:bCs/>
          <w:snapToGrid w:val="0"/>
          <w:sz w:val="20"/>
          <w:szCs w:val="20"/>
          <w:lang w:eastAsia="x-none"/>
        </w:rPr>
        <w:t xml:space="preserve">document, </w:t>
      </w:r>
      <w:r w:rsidR="009F4BD1" w:rsidRPr="0008669B">
        <w:rPr>
          <w:rFonts w:asciiTheme="minorHAnsi" w:hAnsiTheme="minorHAnsi" w:cstheme="minorHAnsi"/>
          <w:b/>
          <w:bCs/>
          <w:snapToGrid w:val="0"/>
          <w:sz w:val="20"/>
          <w:szCs w:val="20"/>
          <w:lang w:eastAsia="x-none"/>
        </w:rPr>
        <w:t>and</w:t>
      </w:r>
      <w:proofErr w:type="gramEnd"/>
      <w:r w:rsidRPr="0008669B">
        <w:rPr>
          <w:rFonts w:asciiTheme="minorHAnsi" w:hAnsiTheme="minorHAnsi" w:cstheme="minorHAnsi"/>
          <w:b/>
          <w:bCs/>
          <w:snapToGrid w:val="0"/>
          <w:sz w:val="20"/>
          <w:szCs w:val="20"/>
          <w:lang w:eastAsia="x-none"/>
        </w:rPr>
        <w:t xml:space="preserve"> are required to explicitly indicate either "Comply/Accept (with a </w:t>
      </w:r>
      <w:r w:rsidRPr="0008669B">
        <w:rPr>
          <w:rFonts w:asciiTheme="minorHAnsi" w:hAnsiTheme="minorHAnsi" w:cstheme="minorHAnsi"/>
          <w:b/>
          <w:bCs/>
          <w:snapToGrid w:val="0"/>
          <w:sz w:val="20"/>
          <w:szCs w:val="20"/>
          <w:lang w:eastAsia="x-none"/>
        </w:rPr>
        <w:sym w:font="Symbol" w:char="F0D6"/>
      </w:r>
      <w:r w:rsidRPr="0008669B">
        <w:rPr>
          <w:rFonts w:asciiTheme="minorHAnsi" w:hAnsiTheme="minorHAnsi" w:cstheme="minorHAnsi"/>
          <w:b/>
          <w:bCs/>
          <w:snapToGrid w:val="0"/>
          <w:sz w:val="20"/>
          <w:szCs w:val="20"/>
          <w:lang w:eastAsia="x-none"/>
        </w:rPr>
        <w:t>)" or "Do not comply/Do not accept (with an X)" regarding compliance with the requirements. Where necessary, the bidder shall substantiate their response to a specific question.</w:t>
      </w:r>
    </w:p>
    <w:p w14:paraId="0225754D" w14:textId="77777777" w:rsidR="002B16D0" w:rsidRPr="0008669B" w:rsidRDefault="002B16D0" w:rsidP="002B16D0">
      <w:pPr>
        <w:spacing w:line="360" w:lineRule="auto"/>
        <w:ind w:left="709" w:right="-142" w:hanging="709"/>
        <w:jc w:val="both"/>
        <w:rPr>
          <w:rFonts w:asciiTheme="minorHAnsi" w:hAnsiTheme="minorHAnsi" w:cstheme="minorHAnsi"/>
          <w:b/>
          <w:bCs/>
          <w:snapToGrid w:val="0"/>
          <w:sz w:val="20"/>
          <w:szCs w:val="20"/>
          <w:lang w:eastAsia="x-none"/>
        </w:rPr>
      </w:pPr>
    </w:p>
    <w:p w14:paraId="25DDBEB3" w14:textId="67992F52" w:rsidR="00496DC2" w:rsidRPr="003A63D1" w:rsidRDefault="002B16D0" w:rsidP="003A63D1">
      <w:pPr>
        <w:spacing w:line="276" w:lineRule="auto"/>
        <w:ind w:right="-142"/>
        <w:jc w:val="both"/>
        <w:rPr>
          <w:rFonts w:asciiTheme="minorHAnsi" w:hAnsiTheme="minorHAnsi" w:cstheme="minorHAnsi"/>
          <w:b/>
          <w:bCs/>
          <w:snapToGrid w:val="0"/>
          <w:sz w:val="20"/>
          <w:szCs w:val="20"/>
          <w:lang w:eastAsia="x-none"/>
        </w:rPr>
      </w:pPr>
      <w:r w:rsidRPr="0008669B">
        <w:rPr>
          <w:rFonts w:asciiTheme="minorHAnsi" w:hAnsiTheme="minorHAnsi" w:cstheme="minorHAnsi"/>
          <w:b/>
          <w:bCs/>
          <w:snapToGrid w:val="0"/>
          <w:sz w:val="20"/>
          <w:szCs w:val="20"/>
          <w:lang w:eastAsia="x-none"/>
        </w:rPr>
        <w:t>NOTE:  It is mandatory for bidders to complete or answer this part fully (1</w:t>
      </w:r>
      <w:r>
        <w:rPr>
          <w:rFonts w:asciiTheme="minorHAnsi" w:hAnsiTheme="minorHAnsi" w:cstheme="minorHAnsi"/>
          <w:b/>
          <w:bCs/>
          <w:snapToGrid w:val="0"/>
          <w:sz w:val="20"/>
          <w:szCs w:val="20"/>
          <w:lang w:eastAsia="x-none"/>
        </w:rPr>
        <w:t>2.1</w:t>
      </w:r>
      <w:r w:rsidR="0036242E">
        <w:rPr>
          <w:rFonts w:asciiTheme="minorHAnsi" w:hAnsiTheme="minorHAnsi" w:cstheme="minorHAnsi"/>
          <w:b/>
          <w:bCs/>
          <w:snapToGrid w:val="0"/>
          <w:sz w:val="20"/>
          <w:szCs w:val="20"/>
          <w:lang w:eastAsia="x-none"/>
        </w:rPr>
        <w:t xml:space="preserve">.1 </w:t>
      </w:r>
      <w:r w:rsidRPr="0008669B">
        <w:rPr>
          <w:rFonts w:asciiTheme="minorHAnsi" w:hAnsiTheme="minorHAnsi" w:cstheme="minorHAnsi"/>
          <w:b/>
          <w:bCs/>
          <w:snapToGrid w:val="0"/>
          <w:sz w:val="20"/>
          <w:szCs w:val="20"/>
          <w:lang w:eastAsia="x-none"/>
        </w:rPr>
        <w:t xml:space="preserve">to </w:t>
      </w:r>
      <w:r w:rsidRPr="00F35028">
        <w:rPr>
          <w:rFonts w:asciiTheme="minorHAnsi" w:hAnsiTheme="minorHAnsi" w:cstheme="minorHAnsi"/>
          <w:b/>
          <w:sz w:val="20"/>
          <w:szCs w:val="20"/>
        </w:rPr>
        <w:t>1</w:t>
      </w:r>
      <w:r>
        <w:rPr>
          <w:rFonts w:asciiTheme="minorHAnsi" w:hAnsiTheme="minorHAnsi" w:cstheme="minorHAnsi"/>
          <w:b/>
          <w:sz w:val="20"/>
          <w:szCs w:val="20"/>
        </w:rPr>
        <w:t>2</w:t>
      </w:r>
      <w:r w:rsidRPr="00F35028">
        <w:rPr>
          <w:rFonts w:asciiTheme="minorHAnsi" w:hAnsiTheme="minorHAnsi" w:cstheme="minorHAnsi"/>
          <w:b/>
          <w:sz w:val="20"/>
          <w:szCs w:val="20"/>
        </w:rPr>
        <w:t>.</w:t>
      </w:r>
      <w:r w:rsidR="0036242E">
        <w:rPr>
          <w:rFonts w:asciiTheme="minorHAnsi" w:hAnsiTheme="minorHAnsi" w:cstheme="minorHAnsi"/>
          <w:b/>
          <w:sz w:val="20"/>
          <w:szCs w:val="20"/>
        </w:rPr>
        <w:t>1.2</w:t>
      </w:r>
      <w:r w:rsidRPr="0008669B">
        <w:rPr>
          <w:rFonts w:asciiTheme="minorHAnsi" w:hAnsiTheme="minorHAnsi" w:cstheme="minorHAnsi"/>
          <w:b/>
          <w:bCs/>
          <w:snapToGrid w:val="0"/>
          <w:sz w:val="20"/>
          <w:szCs w:val="20"/>
          <w:lang w:eastAsia="x-none"/>
        </w:rPr>
        <w:t xml:space="preserve">); </w:t>
      </w:r>
      <w:r w:rsidR="00601879" w:rsidRPr="0008669B">
        <w:rPr>
          <w:rFonts w:asciiTheme="minorHAnsi" w:hAnsiTheme="minorHAnsi" w:cstheme="minorHAnsi"/>
          <w:b/>
          <w:bCs/>
          <w:snapToGrid w:val="0"/>
          <w:sz w:val="20"/>
          <w:szCs w:val="20"/>
          <w:lang w:eastAsia="x-none"/>
        </w:rPr>
        <w:t>otherwise,</w:t>
      </w:r>
      <w:r w:rsidRPr="0008669B">
        <w:rPr>
          <w:rFonts w:asciiTheme="minorHAnsi" w:hAnsiTheme="minorHAnsi" w:cstheme="minorHAnsi"/>
          <w:b/>
          <w:bCs/>
          <w:snapToGrid w:val="0"/>
          <w:sz w:val="20"/>
          <w:szCs w:val="20"/>
          <w:lang w:eastAsia="x-none"/>
        </w:rPr>
        <w:t xml:space="preserve"> their bid shall be treated</w:t>
      </w:r>
      <w:r>
        <w:rPr>
          <w:rFonts w:asciiTheme="minorHAnsi" w:hAnsiTheme="minorHAnsi" w:cstheme="minorHAnsi"/>
          <w:b/>
          <w:bCs/>
          <w:snapToGrid w:val="0"/>
          <w:sz w:val="20"/>
          <w:szCs w:val="20"/>
          <w:lang w:eastAsia="x-none"/>
        </w:rPr>
        <w:t xml:space="preserve"> </w:t>
      </w:r>
      <w:r w:rsidRPr="0008669B">
        <w:rPr>
          <w:rFonts w:asciiTheme="minorHAnsi" w:hAnsiTheme="minorHAnsi" w:cstheme="minorHAnsi"/>
          <w:b/>
          <w:bCs/>
          <w:snapToGrid w:val="0"/>
          <w:sz w:val="20"/>
          <w:szCs w:val="20"/>
          <w:lang w:eastAsia="x-none"/>
        </w:rPr>
        <w:t>as incomplete and shall be disqualified. Refer to paragraph 8 of this document (reasons for disqualification).</w:t>
      </w:r>
    </w:p>
    <w:tbl>
      <w:tblPr>
        <w:tblW w:w="9459" w:type="dxa"/>
        <w:tblInd w:w="-108" w:type="dxa"/>
        <w:tblBorders>
          <w:top w:val="nil"/>
          <w:left w:val="nil"/>
          <w:bottom w:val="nil"/>
          <w:right w:val="nil"/>
        </w:tblBorders>
        <w:tblLayout w:type="fixed"/>
        <w:tblLook w:val="0000" w:firstRow="0" w:lastRow="0" w:firstColumn="0" w:lastColumn="0" w:noHBand="0" w:noVBand="0"/>
      </w:tblPr>
      <w:tblGrid>
        <w:gridCol w:w="6199"/>
        <w:gridCol w:w="1701"/>
        <w:gridCol w:w="1559"/>
      </w:tblGrid>
      <w:tr w:rsidR="00496DC2" w:rsidRPr="00496DC2" w14:paraId="3312CADB" w14:textId="77777777" w:rsidTr="0036242E">
        <w:trPr>
          <w:trHeight w:val="483"/>
        </w:trPr>
        <w:tc>
          <w:tcPr>
            <w:tcW w:w="6199" w:type="dxa"/>
            <w:vMerge w:val="restart"/>
            <w:tcBorders>
              <w:top w:val="single" w:sz="4" w:space="0" w:color="auto"/>
              <w:left w:val="single" w:sz="4" w:space="0" w:color="auto"/>
              <w:right w:val="single" w:sz="4" w:space="0" w:color="auto"/>
            </w:tcBorders>
          </w:tcPr>
          <w:p w14:paraId="46E9932C" w14:textId="3B04AD46" w:rsidR="00496DC2" w:rsidRPr="00E858B5" w:rsidRDefault="00E858B5" w:rsidP="00E858B5">
            <w:pPr>
              <w:pStyle w:val="ListParagraph"/>
              <w:numPr>
                <w:ilvl w:val="2"/>
                <w:numId w:val="70"/>
              </w:numPr>
              <w:spacing w:line="276" w:lineRule="auto"/>
              <w:jc w:val="both"/>
              <w:rPr>
                <w:rFonts w:asciiTheme="minorHAnsi" w:eastAsia="Times" w:hAnsiTheme="minorHAnsi" w:cstheme="minorHAnsi"/>
                <w:b/>
                <w:caps/>
                <w:color w:val="000000" w:themeColor="text1"/>
                <w:sz w:val="20"/>
                <w:szCs w:val="20"/>
                <w:u w:val="single"/>
                <w:lang w:val="en-GB" w:eastAsia="en-US"/>
              </w:rPr>
            </w:pPr>
            <w:bookmarkStart w:id="40" w:name="_Hlk181020061"/>
            <w:r w:rsidRPr="00E858B5">
              <w:rPr>
                <w:rFonts w:asciiTheme="minorHAnsi" w:eastAsia="Times" w:hAnsiTheme="minorHAnsi" w:cstheme="minorHAnsi"/>
                <w:color w:val="000000" w:themeColor="text1"/>
                <w:sz w:val="20"/>
                <w:szCs w:val="20"/>
                <w:lang w:val="en-GB" w:eastAsia="en-US"/>
              </w:rPr>
              <w:t>Delivery</w:t>
            </w:r>
            <w:r w:rsidR="00496DC2" w:rsidRPr="00E858B5">
              <w:rPr>
                <w:rFonts w:asciiTheme="minorHAnsi" w:eastAsia="Times" w:hAnsiTheme="minorHAnsi" w:cstheme="minorHAnsi"/>
                <w:color w:val="000000" w:themeColor="text1"/>
                <w:sz w:val="20"/>
                <w:szCs w:val="20"/>
                <w:lang w:val="en-GB" w:eastAsia="en-US"/>
              </w:rPr>
              <w:t xml:space="preserve"> period: 8 – 12 weeks</w:t>
            </w:r>
            <w:r w:rsidR="00496DC2" w:rsidRPr="00E858B5">
              <w:rPr>
                <w:rFonts w:asciiTheme="minorHAnsi" w:eastAsia="Times" w:hAnsiTheme="minorHAnsi" w:cstheme="minorHAnsi"/>
                <w:b/>
                <w:color w:val="000000" w:themeColor="text1"/>
                <w:sz w:val="20"/>
                <w:szCs w:val="20"/>
                <w:lang w:val="en-GB" w:eastAsia="en-US"/>
              </w:rPr>
              <w:t xml:space="preserve"> </w:t>
            </w:r>
            <w:r w:rsidR="00496DC2" w:rsidRPr="00E858B5">
              <w:rPr>
                <w:rFonts w:asciiTheme="minorHAnsi" w:eastAsia="Times" w:hAnsiTheme="minorHAnsi" w:cstheme="minorHAnsi"/>
                <w:color w:val="000000" w:themeColor="text1"/>
                <w:sz w:val="20"/>
                <w:szCs w:val="20"/>
                <w:lang w:val="en-GB" w:eastAsia="en-US"/>
              </w:rPr>
              <w:t>from the time of the tender award.</w:t>
            </w:r>
          </w:p>
          <w:p w14:paraId="692CDEB0" w14:textId="77777777" w:rsidR="00496DC2" w:rsidRDefault="00496DC2" w:rsidP="00496DC2">
            <w:pPr>
              <w:autoSpaceDE w:val="0"/>
              <w:autoSpaceDN w:val="0"/>
              <w:adjustRightInd w:val="0"/>
              <w:ind w:left="416" w:hanging="416"/>
              <w:rPr>
                <w:rFonts w:asciiTheme="minorHAnsi" w:eastAsia="Times" w:hAnsiTheme="minorHAnsi" w:cstheme="minorHAnsi"/>
                <w:color w:val="000000" w:themeColor="text1"/>
                <w:sz w:val="20"/>
                <w:szCs w:val="20"/>
              </w:rPr>
            </w:pPr>
          </w:p>
          <w:p w14:paraId="09BFD707" w14:textId="043F3A8D" w:rsidR="003A63D1" w:rsidRPr="003A63D1" w:rsidRDefault="003A63D1" w:rsidP="00496DC2">
            <w:pPr>
              <w:autoSpaceDE w:val="0"/>
              <w:autoSpaceDN w:val="0"/>
              <w:adjustRightInd w:val="0"/>
              <w:ind w:left="416" w:hanging="416"/>
              <w:rPr>
                <w:rFonts w:asciiTheme="minorHAnsi" w:eastAsia="Times" w:hAnsiTheme="minorHAnsi" w:cstheme="minorHAnsi"/>
                <w:b/>
                <w:bCs/>
                <w:color w:val="000000" w:themeColor="text1"/>
                <w:sz w:val="20"/>
                <w:szCs w:val="20"/>
              </w:rPr>
            </w:pPr>
            <w:r w:rsidRPr="003A63D1">
              <w:rPr>
                <w:rFonts w:asciiTheme="minorHAnsi" w:eastAsia="Times" w:hAnsiTheme="minorHAnsi" w:cstheme="minorHAnsi"/>
                <w:b/>
                <w:bCs/>
                <w:color w:val="000000" w:themeColor="text1"/>
                <w:sz w:val="20"/>
                <w:szCs w:val="20"/>
              </w:rPr>
              <w:t>Substantiate: please attach a signed letter of commitment.</w:t>
            </w:r>
          </w:p>
        </w:tc>
        <w:tc>
          <w:tcPr>
            <w:tcW w:w="1701" w:type="dxa"/>
            <w:tcBorders>
              <w:top w:val="single" w:sz="4" w:space="0" w:color="auto"/>
              <w:left w:val="single" w:sz="4" w:space="0" w:color="auto"/>
              <w:bottom w:val="single" w:sz="4" w:space="0" w:color="auto"/>
              <w:right w:val="single" w:sz="4" w:space="0" w:color="auto"/>
            </w:tcBorders>
          </w:tcPr>
          <w:p w14:paraId="1FA8EB6E" w14:textId="6F6DEC61" w:rsidR="00496DC2" w:rsidRPr="00496DC2" w:rsidRDefault="00496DC2" w:rsidP="00463B16">
            <w:pPr>
              <w:autoSpaceDE w:val="0"/>
              <w:autoSpaceDN w:val="0"/>
              <w:adjustRightInd w:val="0"/>
              <w:jc w:val="center"/>
              <w:rPr>
                <w:rFonts w:asciiTheme="minorHAnsi" w:eastAsia="Times" w:hAnsiTheme="minorHAnsi" w:cstheme="minorHAnsi"/>
                <w:color w:val="000000" w:themeColor="text1"/>
                <w:sz w:val="20"/>
                <w:szCs w:val="20"/>
              </w:rPr>
            </w:pPr>
            <w:r w:rsidRPr="00496DC2">
              <w:rPr>
                <w:rFonts w:asciiTheme="minorHAnsi" w:eastAsia="Times" w:hAnsiTheme="minorHAnsi" w:cstheme="minorHAnsi"/>
                <w:b/>
                <w:bCs/>
                <w:color w:val="000000" w:themeColor="text1"/>
                <w:sz w:val="20"/>
                <w:szCs w:val="20"/>
              </w:rPr>
              <w:t>Accept</w:t>
            </w:r>
          </w:p>
        </w:tc>
        <w:tc>
          <w:tcPr>
            <w:tcW w:w="1559" w:type="dxa"/>
            <w:tcBorders>
              <w:top w:val="single" w:sz="4" w:space="0" w:color="auto"/>
              <w:left w:val="single" w:sz="4" w:space="0" w:color="auto"/>
              <w:bottom w:val="single" w:sz="4" w:space="0" w:color="auto"/>
              <w:right w:val="single" w:sz="4" w:space="0" w:color="auto"/>
            </w:tcBorders>
          </w:tcPr>
          <w:p w14:paraId="2E5CA42B" w14:textId="6712492F" w:rsidR="00496DC2" w:rsidRPr="00496DC2" w:rsidRDefault="00496DC2" w:rsidP="00463B16">
            <w:pPr>
              <w:autoSpaceDE w:val="0"/>
              <w:autoSpaceDN w:val="0"/>
              <w:adjustRightInd w:val="0"/>
              <w:jc w:val="center"/>
              <w:rPr>
                <w:rFonts w:asciiTheme="minorHAnsi" w:eastAsia="Times" w:hAnsiTheme="minorHAnsi" w:cstheme="minorHAnsi"/>
                <w:b/>
                <w:bCs/>
                <w:color w:val="000000" w:themeColor="text1"/>
                <w:sz w:val="20"/>
                <w:szCs w:val="20"/>
              </w:rPr>
            </w:pPr>
            <w:r w:rsidRPr="00496DC2">
              <w:rPr>
                <w:rFonts w:asciiTheme="minorHAnsi" w:eastAsia="Times" w:hAnsiTheme="minorHAnsi" w:cstheme="minorHAnsi"/>
                <w:b/>
                <w:bCs/>
                <w:color w:val="000000" w:themeColor="text1"/>
                <w:sz w:val="20"/>
                <w:szCs w:val="20"/>
              </w:rPr>
              <w:t>Do Not Accept</w:t>
            </w:r>
          </w:p>
        </w:tc>
      </w:tr>
      <w:tr w:rsidR="00496DC2" w:rsidRPr="00496DC2" w14:paraId="05A39D61" w14:textId="77777777" w:rsidTr="0036242E">
        <w:trPr>
          <w:trHeight w:val="484"/>
        </w:trPr>
        <w:tc>
          <w:tcPr>
            <w:tcW w:w="6199" w:type="dxa"/>
            <w:vMerge/>
            <w:tcBorders>
              <w:left w:val="single" w:sz="4" w:space="0" w:color="auto"/>
              <w:bottom w:val="single" w:sz="4" w:space="0" w:color="auto"/>
              <w:right w:val="single" w:sz="4" w:space="0" w:color="auto"/>
            </w:tcBorders>
          </w:tcPr>
          <w:p w14:paraId="72FD071A" w14:textId="77777777" w:rsidR="00496DC2" w:rsidRPr="00496DC2" w:rsidRDefault="00496DC2" w:rsidP="00496DC2">
            <w:pPr>
              <w:numPr>
                <w:ilvl w:val="0"/>
                <w:numId w:val="66"/>
              </w:numPr>
              <w:spacing w:line="276" w:lineRule="auto"/>
              <w:jc w:val="both"/>
              <w:rPr>
                <w:rFonts w:asciiTheme="minorHAnsi" w:eastAsia="Times" w:hAnsiTheme="minorHAnsi" w:cstheme="minorHAnsi"/>
                <w:color w:val="000000" w:themeColor="text1"/>
                <w:sz w:val="20"/>
                <w:szCs w:val="20"/>
                <w:lang w:val="en-GB" w:eastAsia="en-US"/>
              </w:rPr>
            </w:pPr>
          </w:p>
        </w:tc>
        <w:tc>
          <w:tcPr>
            <w:tcW w:w="1701" w:type="dxa"/>
            <w:tcBorders>
              <w:top w:val="single" w:sz="4" w:space="0" w:color="auto"/>
              <w:left w:val="single" w:sz="4" w:space="0" w:color="auto"/>
              <w:bottom w:val="single" w:sz="4" w:space="0" w:color="auto"/>
              <w:right w:val="single" w:sz="4" w:space="0" w:color="auto"/>
            </w:tcBorders>
          </w:tcPr>
          <w:p w14:paraId="70065E96" w14:textId="77777777" w:rsidR="00496DC2" w:rsidRPr="00496DC2" w:rsidRDefault="00496DC2" w:rsidP="00463B16">
            <w:pPr>
              <w:autoSpaceDE w:val="0"/>
              <w:autoSpaceDN w:val="0"/>
              <w:adjustRightInd w:val="0"/>
              <w:jc w:val="center"/>
              <w:rPr>
                <w:rFonts w:asciiTheme="minorHAnsi" w:eastAsia="Times" w:hAnsiTheme="minorHAnsi" w:cstheme="minorHAnsi"/>
                <w:b/>
                <w:bCs/>
                <w:color w:val="000000" w:themeColor="text1"/>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F67A14B" w14:textId="77777777" w:rsidR="00496DC2" w:rsidRPr="00496DC2" w:rsidRDefault="00496DC2" w:rsidP="00463B16">
            <w:pPr>
              <w:autoSpaceDE w:val="0"/>
              <w:autoSpaceDN w:val="0"/>
              <w:adjustRightInd w:val="0"/>
              <w:jc w:val="center"/>
              <w:rPr>
                <w:rFonts w:asciiTheme="minorHAnsi" w:eastAsia="Times" w:hAnsiTheme="minorHAnsi" w:cstheme="minorHAnsi"/>
                <w:b/>
                <w:bCs/>
                <w:color w:val="000000" w:themeColor="text1"/>
                <w:sz w:val="20"/>
                <w:szCs w:val="20"/>
              </w:rPr>
            </w:pPr>
          </w:p>
        </w:tc>
      </w:tr>
      <w:tr w:rsidR="00496DC2" w:rsidRPr="00496DC2" w14:paraId="39E5C1C0" w14:textId="77777777" w:rsidTr="0036242E">
        <w:trPr>
          <w:trHeight w:val="387"/>
        </w:trPr>
        <w:tc>
          <w:tcPr>
            <w:tcW w:w="6199" w:type="dxa"/>
            <w:vMerge w:val="restart"/>
            <w:tcBorders>
              <w:top w:val="single" w:sz="4" w:space="0" w:color="auto"/>
              <w:left w:val="single" w:sz="4" w:space="0" w:color="auto"/>
              <w:right w:val="single" w:sz="4" w:space="0" w:color="auto"/>
            </w:tcBorders>
          </w:tcPr>
          <w:p w14:paraId="70D951A0" w14:textId="77777777" w:rsidR="00496DC2" w:rsidRPr="00496DC2" w:rsidRDefault="00496DC2" w:rsidP="00496DC2">
            <w:pPr>
              <w:autoSpaceDE w:val="0"/>
              <w:autoSpaceDN w:val="0"/>
              <w:adjustRightInd w:val="0"/>
              <w:ind w:left="426"/>
              <w:rPr>
                <w:rFonts w:asciiTheme="minorHAnsi" w:eastAsia="Times" w:hAnsiTheme="minorHAnsi" w:cstheme="minorHAnsi"/>
                <w:color w:val="000000" w:themeColor="text1"/>
                <w:sz w:val="20"/>
                <w:szCs w:val="20"/>
              </w:rPr>
            </w:pPr>
          </w:p>
          <w:p w14:paraId="2BEE178C" w14:textId="2A93B680" w:rsidR="003A63D1" w:rsidRPr="003A63D1" w:rsidRDefault="00496DC2" w:rsidP="003A63D1">
            <w:pPr>
              <w:pStyle w:val="ListParagraph"/>
              <w:numPr>
                <w:ilvl w:val="2"/>
                <w:numId w:val="69"/>
              </w:numPr>
              <w:spacing w:line="276" w:lineRule="auto"/>
              <w:jc w:val="both"/>
              <w:rPr>
                <w:rFonts w:asciiTheme="minorHAnsi" w:eastAsia="Times" w:hAnsiTheme="minorHAnsi" w:cstheme="minorHAnsi"/>
                <w:b/>
                <w:caps/>
                <w:color w:val="000000" w:themeColor="text1"/>
                <w:sz w:val="20"/>
                <w:szCs w:val="20"/>
                <w:u w:val="single"/>
                <w:lang w:val="en-GB" w:eastAsia="en-US"/>
              </w:rPr>
            </w:pPr>
            <w:r w:rsidRPr="00E858B5">
              <w:rPr>
                <w:rFonts w:asciiTheme="minorHAnsi" w:eastAsia="Times" w:hAnsiTheme="minorHAnsi" w:cstheme="minorHAnsi"/>
                <w:color w:val="000000" w:themeColor="text1"/>
                <w:sz w:val="20"/>
                <w:szCs w:val="20"/>
                <w:lang w:val="en-GB" w:eastAsia="en-US"/>
              </w:rPr>
              <w:t xml:space="preserve">All preventative maintenance should be at the </w:t>
            </w:r>
            <w:r w:rsidR="005C724C">
              <w:rPr>
                <w:rFonts w:asciiTheme="minorHAnsi" w:eastAsia="Times" w:hAnsiTheme="minorHAnsi" w:cstheme="minorHAnsi"/>
                <w:color w:val="000000" w:themeColor="text1"/>
                <w:sz w:val="20"/>
                <w:szCs w:val="20"/>
                <w:lang w:val="en-GB" w:eastAsia="en-US"/>
              </w:rPr>
              <w:t>S</w:t>
            </w:r>
            <w:r w:rsidR="00E858B5" w:rsidRPr="00E858B5">
              <w:rPr>
                <w:rFonts w:asciiTheme="minorHAnsi" w:eastAsia="Times" w:hAnsiTheme="minorHAnsi" w:cstheme="minorHAnsi"/>
                <w:color w:val="000000" w:themeColor="text1"/>
                <w:sz w:val="20"/>
                <w:szCs w:val="20"/>
                <w:lang w:val="en-GB" w:eastAsia="en-US"/>
              </w:rPr>
              <w:t>upplier’s</w:t>
            </w:r>
            <w:r w:rsidRPr="00E858B5">
              <w:rPr>
                <w:rFonts w:asciiTheme="minorHAnsi" w:eastAsia="Times" w:hAnsiTheme="minorHAnsi" w:cstheme="minorHAnsi"/>
                <w:color w:val="000000" w:themeColor="text1"/>
                <w:sz w:val="20"/>
                <w:szCs w:val="20"/>
                <w:lang w:val="en-GB" w:eastAsia="en-US"/>
              </w:rPr>
              <w:t xml:space="preserve"> cost.</w:t>
            </w:r>
          </w:p>
          <w:p w14:paraId="7BCECE94" w14:textId="77777777" w:rsidR="003A63D1" w:rsidRDefault="003A63D1" w:rsidP="003A63D1">
            <w:pPr>
              <w:spacing w:line="276" w:lineRule="auto"/>
              <w:jc w:val="both"/>
              <w:rPr>
                <w:rFonts w:asciiTheme="minorHAnsi" w:eastAsia="Times" w:hAnsiTheme="minorHAnsi" w:cstheme="minorHAnsi"/>
                <w:b/>
                <w:caps/>
                <w:color w:val="000000" w:themeColor="text1"/>
                <w:sz w:val="20"/>
                <w:szCs w:val="20"/>
                <w:u w:val="single"/>
                <w:lang w:val="en-GB" w:eastAsia="en-US"/>
              </w:rPr>
            </w:pPr>
          </w:p>
          <w:p w14:paraId="6D29293F" w14:textId="57351218" w:rsidR="00496DC2" w:rsidRPr="003A63D1" w:rsidRDefault="003A63D1" w:rsidP="003A63D1">
            <w:pPr>
              <w:spacing w:line="276" w:lineRule="auto"/>
              <w:jc w:val="both"/>
              <w:rPr>
                <w:rFonts w:asciiTheme="minorHAnsi" w:eastAsia="Times" w:hAnsiTheme="minorHAnsi" w:cstheme="minorHAnsi"/>
                <w:b/>
                <w:caps/>
                <w:color w:val="000000" w:themeColor="text1"/>
                <w:sz w:val="20"/>
                <w:szCs w:val="20"/>
                <w:u w:val="single"/>
                <w:lang w:val="en-GB" w:eastAsia="en-US"/>
              </w:rPr>
            </w:pPr>
            <w:r w:rsidRPr="003A63D1">
              <w:rPr>
                <w:rFonts w:asciiTheme="minorHAnsi" w:eastAsia="Times" w:hAnsiTheme="minorHAnsi" w:cstheme="minorHAnsi"/>
                <w:b/>
                <w:bCs/>
                <w:color w:val="000000" w:themeColor="text1"/>
                <w:sz w:val="20"/>
                <w:szCs w:val="20"/>
              </w:rPr>
              <w:t>Substantiate: please attach a signed letter of commitment.</w:t>
            </w:r>
          </w:p>
        </w:tc>
        <w:tc>
          <w:tcPr>
            <w:tcW w:w="1701" w:type="dxa"/>
            <w:tcBorders>
              <w:top w:val="single" w:sz="4" w:space="0" w:color="auto"/>
              <w:left w:val="single" w:sz="4" w:space="0" w:color="auto"/>
              <w:bottom w:val="single" w:sz="4" w:space="0" w:color="auto"/>
              <w:right w:val="single" w:sz="4" w:space="0" w:color="auto"/>
            </w:tcBorders>
          </w:tcPr>
          <w:p w14:paraId="5F204049" w14:textId="438E8B55" w:rsidR="00496DC2" w:rsidRPr="00496DC2" w:rsidRDefault="00496DC2" w:rsidP="00463B16">
            <w:pPr>
              <w:autoSpaceDE w:val="0"/>
              <w:autoSpaceDN w:val="0"/>
              <w:adjustRightInd w:val="0"/>
              <w:jc w:val="center"/>
              <w:rPr>
                <w:rFonts w:asciiTheme="minorHAnsi" w:eastAsia="Times" w:hAnsiTheme="minorHAnsi" w:cstheme="minorHAnsi"/>
                <w:color w:val="000000" w:themeColor="text1"/>
                <w:sz w:val="20"/>
                <w:szCs w:val="20"/>
              </w:rPr>
            </w:pPr>
            <w:r w:rsidRPr="00496DC2">
              <w:rPr>
                <w:rFonts w:asciiTheme="minorHAnsi" w:eastAsia="Times" w:hAnsiTheme="minorHAnsi" w:cstheme="minorHAnsi"/>
                <w:b/>
                <w:bCs/>
                <w:color w:val="000000" w:themeColor="text1"/>
                <w:sz w:val="20"/>
                <w:szCs w:val="20"/>
              </w:rPr>
              <w:t>Accept</w:t>
            </w:r>
          </w:p>
        </w:tc>
        <w:tc>
          <w:tcPr>
            <w:tcW w:w="1559" w:type="dxa"/>
            <w:tcBorders>
              <w:top w:val="single" w:sz="4" w:space="0" w:color="auto"/>
              <w:left w:val="single" w:sz="4" w:space="0" w:color="auto"/>
              <w:bottom w:val="single" w:sz="4" w:space="0" w:color="auto"/>
              <w:right w:val="single" w:sz="4" w:space="0" w:color="auto"/>
            </w:tcBorders>
          </w:tcPr>
          <w:p w14:paraId="734F07A9" w14:textId="4E840E00" w:rsidR="00496DC2" w:rsidRPr="00496DC2" w:rsidRDefault="00496DC2" w:rsidP="00463B16">
            <w:pPr>
              <w:autoSpaceDE w:val="0"/>
              <w:autoSpaceDN w:val="0"/>
              <w:adjustRightInd w:val="0"/>
              <w:jc w:val="center"/>
              <w:rPr>
                <w:rFonts w:asciiTheme="minorHAnsi" w:eastAsia="Times" w:hAnsiTheme="minorHAnsi" w:cstheme="minorHAnsi"/>
                <w:color w:val="000000" w:themeColor="text1"/>
                <w:sz w:val="20"/>
                <w:szCs w:val="20"/>
              </w:rPr>
            </w:pPr>
            <w:r w:rsidRPr="00496DC2">
              <w:rPr>
                <w:rFonts w:asciiTheme="minorHAnsi" w:eastAsia="Times" w:hAnsiTheme="minorHAnsi" w:cstheme="minorHAnsi"/>
                <w:b/>
                <w:bCs/>
                <w:color w:val="000000" w:themeColor="text1"/>
                <w:sz w:val="20"/>
                <w:szCs w:val="20"/>
              </w:rPr>
              <w:t>Do Not Accept</w:t>
            </w:r>
          </w:p>
        </w:tc>
      </w:tr>
      <w:tr w:rsidR="00496DC2" w:rsidRPr="00496DC2" w14:paraId="67E353F3" w14:textId="77777777" w:rsidTr="0036242E">
        <w:trPr>
          <w:trHeight w:val="371"/>
        </w:trPr>
        <w:tc>
          <w:tcPr>
            <w:tcW w:w="6199" w:type="dxa"/>
            <w:vMerge/>
            <w:tcBorders>
              <w:left w:val="single" w:sz="4" w:space="0" w:color="auto"/>
              <w:bottom w:val="single" w:sz="4" w:space="0" w:color="auto"/>
              <w:right w:val="single" w:sz="4" w:space="0" w:color="auto"/>
            </w:tcBorders>
          </w:tcPr>
          <w:p w14:paraId="3E46B732" w14:textId="77777777" w:rsidR="00496DC2" w:rsidRPr="00496DC2" w:rsidRDefault="00496DC2" w:rsidP="00496DC2">
            <w:pPr>
              <w:autoSpaceDE w:val="0"/>
              <w:autoSpaceDN w:val="0"/>
              <w:adjustRightInd w:val="0"/>
              <w:ind w:left="426"/>
              <w:rPr>
                <w:rFonts w:asciiTheme="minorHAnsi" w:eastAsia="Times" w:hAnsiTheme="minorHAnsi" w:cstheme="minorHAnsi"/>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tcPr>
          <w:p w14:paraId="39EEC7D7" w14:textId="77777777" w:rsidR="00496DC2" w:rsidRPr="00496DC2" w:rsidRDefault="00496DC2" w:rsidP="00496DC2">
            <w:pPr>
              <w:autoSpaceDE w:val="0"/>
              <w:autoSpaceDN w:val="0"/>
              <w:adjustRightInd w:val="0"/>
              <w:rPr>
                <w:rFonts w:asciiTheme="minorHAnsi" w:eastAsia="Times" w:hAnsiTheme="minorHAnsi" w:cstheme="minorHAnsi"/>
                <w:b/>
                <w:bCs/>
                <w:color w:val="000000" w:themeColor="text1"/>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875524F" w14:textId="77777777" w:rsidR="00496DC2" w:rsidRPr="00496DC2" w:rsidRDefault="00496DC2" w:rsidP="00496DC2">
            <w:pPr>
              <w:autoSpaceDE w:val="0"/>
              <w:autoSpaceDN w:val="0"/>
              <w:adjustRightInd w:val="0"/>
              <w:rPr>
                <w:rFonts w:asciiTheme="minorHAnsi" w:eastAsia="Times" w:hAnsiTheme="minorHAnsi" w:cstheme="minorHAnsi"/>
                <w:b/>
                <w:bCs/>
                <w:color w:val="000000" w:themeColor="text1"/>
                <w:sz w:val="20"/>
                <w:szCs w:val="20"/>
              </w:rPr>
            </w:pPr>
          </w:p>
        </w:tc>
      </w:tr>
      <w:bookmarkEnd w:id="40"/>
    </w:tbl>
    <w:p w14:paraId="7EFC9226" w14:textId="77777777" w:rsidR="00496DC2" w:rsidRDefault="00496DC2" w:rsidP="002B16D0">
      <w:pPr>
        <w:rPr>
          <w:rFonts w:asciiTheme="minorHAnsi" w:eastAsia="Times" w:hAnsiTheme="minorHAnsi" w:cstheme="minorHAnsi"/>
          <w:b/>
          <w:sz w:val="20"/>
          <w:szCs w:val="20"/>
          <w:lang w:val="en-GB" w:eastAsia="en-US"/>
        </w:rPr>
      </w:pPr>
    </w:p>
    <w:p w14:paraId="432F3ACD" w14:textId="77777777" w:rsidR="002B16D0" w:rsidRDefault="002B16D0" w:rsidP="001E6D4A">
      <w:pPr>
        <w:jc w:val="both"/>
        <w:rPr>
          <w:lang w:val="en-GB"/>
        </w:rPr>
      </w:pPr>
    </w:p>
    <w:p w14:paraId="05EFA1B1" w14:textId="77777777" w:rsidR="00614BDC" w:rsidRPr="00DD77D8" w:rsidRDefault="00B54501" w:rsidP="001E6D4A">
      <w:pPr>
        <w:pStyle w:val="Heading1"/>
        <w:spacing w:line="360" w:lineRule="auto"/>
        <w:rPr>
          <w:rFonts w:asciiTheme="minorHAnsi" w:hAnsiTheme="minorHAnsi" w:cstheme="minorHAnsi"/>
          <w:b w:val="0"/>
          <w:sz w:val="20"/>
        </w:rPr>
      </w:pPr>
      <w:bookmarkStart w:id="41" w:name="_Toc156835221"/>
      <w:r>
        <w:rPr>
          <w:rFonts w:asciiTheme="minorHAnsi" w:hAnsiTheme="minorHAnsi" w:cstheme="minorHAnsi"/>
          <w:sz w:val="20"/>
        </w:rPr>
        <w:lastRenderedPageBreak/>
        <w:t>1</w:t>
      </w:r>
      <w:r w:rsidR="002B16D0">
        <w:rPr>
          <w:rFonts w:asciiTheme="minorHAnsi" w:hAnsiTheme="minorHAnsi" w:cstheme="minorHAnsi"/>
          <w:sz w:val="20"/>
        </w:rPr>
        <w:t>3</w:t>
      </w:r>
      <w:r>
        <w:rPr>
          <w:rFonts w:asciiTheme="minorHAnsi" w:hAnsiTheme="minorHAnsi" w:cstheme="minorHAnsi"/>
          <w:sz w:val="20"/>
        </w:rPr>
        <w:t>.</w:t>
      </w:r>
      <w:r>
        <w:rPr>
          <w:rFonts w:asciiTheme="minorHAnsi" w:hAnsiTheme="minorHAnsi" w:cstheme="minorHAnsi"/>
          <w:sz w:val="20"/>
        </w:rPr>
        <w:tab/>
      </w:r>
      <w:r w:rsidR="00614BDC" w:rsidRPr="00DD77D8">
        <w:rPr>
          <w:rFonts w:asciiTheme="minorHAnsi" w:hAnsiTheme="minorHAnsi" w:cstheme="minorHAnsi"/>
          <w:sz w:val="20"/>
        </w:rPr>
        <w:t>Evaluation Criteria and Methodology</w:t>
      </w:r>
      <w:bookmarkEnd w:id="41"/>
    </w:p>
    <w:p w14:paraId="551AC743" w14:textId="77777777" w:rsidR="00614BDC" w:rsidRPr="00DD77D8" w:rsidRDefault="00614BDC" w:rsidP="001E6D4A">
      <w:pPr>
        <w:spacing w:line="360" w:lineRule="auto"/>
        <w:ind w:left="709" w:right="-142" w:hanging="709"/>
        <w:jc w:val="both"/>
        <w:rPr>
          <w:rFonts w:asciiTheme="minorHAnsi" w:hAnsiTheme="minorHAnsi" w:cstheme="minorHAnsi"/>
          <w:b/>
          <w:bCs/>
          <w:snapToGrid w:val="0"/>
          <w:sz w:val="20"/>
          <w:szCs w:val="20"/>
          <w:lang w:val="en-GB"/>
        </w:rPr>
      </w:pPr>
      <w:r w:rsidRPr="00DD77D8">
        <w:rPr>
          <w:rFonts w:asciiTheme="minorHAnsi" w:hAnsiTheme="minorHAnsi" w:cstheme="minorHAnsi"/>
          <w:b/>
          <w:bCs/>
          <w:snapToGrid w:val="0"/>
          <w:sz w:val="20"/>
          <w:szCs w:val="20"/>
          <w:lang w:val="en-GB"/>
        </w:rPr>
        <w:t>1</w:t>
      </w:r>
      <w:r w:rsidR="002B16D0">
        <w:rPr>
          <w:rFonts w:asciiTheme="minorHAnsi" w:hAnsiTheme="minorHAnsi" w:cstheme="minorHAnsi"/>
          <w:b/>
          <w:bCs/>
          <w:snapToGrid w:val="0"/>
          <w:sz w:val="20"/>
          <w:szCs w:val="20"/>
          <w:lang w:val="en-GB"/>
        </w:rPr>
        <w:t>3</w:t>
      </w:r>
      <w:r w:rsidRPr="00DD77D8">
        <w:rPr>
          <w:rFonts w:asciiTheme="minorHAnsi" w:hAnsiTheme="minorHAnsi" w:cstheme="minorHAnsi"/>
          <w:b/>
          <w:bCs/>
          <w:snapToGrid w:val="0"/>
          <w:sz w:val="20"/>
          <w:szCs w:val="20"/>
          <w:lang w:val="en-GB"/>
        </w:rPr>
        <w:t>.1</w:t>
      </w:r>
      <w:r w:rsidRPr="00DD77D8">
        <w:rPr>
          <w:rFonts w:asciiTheme="minorHAnsi" w:hAnsiTheme="minorHAnsi" w:cstheme="minorHAnsi"/>
          <w:b/>
          <w:bCs/>
          <w:snapToGrid w:val="0"/>
          <w:sz w:val="20"/>
          <w:szCs w:val="20"/>
          <w:lang w:val="en-GB"/>
        </w:rPr>
        <w:tab/>
        <w:t xml:space="preserve">Evaluation of tenders and selection of </w:t>
      </w:r>
      <w:r w:rsidR="0026390F" w:rsidRPr="00DD77D8">
        <w:rPr>
          <w:rFonts w:asciiTheme="minorHAnsi" w:hAnsiTheme="minorHAnsi" w:cstheme="minorHAnsi"/>
          <w:b/>
          <w:bCs/>
          <w:snapToGrid w:val="0"/>
          <w:sz w:val="20"/>
          <w:szCs w:val="20"/>
          <w:lang w:val="en-GB"/>
        </w:rPr>
        <w:t>contractors’</w:t>
      </w:r>
      <w:r w:rsidRPr="00DD77D8">
        <w:rPr>
          <w:rFonts w:asciiTheme="minorHAnsi" w:hAnsiTheme="minorHAnsi" w:cstheme="minorHAnsi"/>
          <w:b/>
          <w:bCs/>
          <w:snapToGrid w:val="0"/>
          <w:sz w:val="20"/>
          <w:szCs w:val="20"/>
          <w:lang w:val="en-GB"/>
        </w:rPr>
        <w:t>/service providers</w:t>
      </w:r>
    </w:p>
    <w:p w14:paraId="7F5B2582" w14:textId="77777777" w:rsidR="00614BDC" w:rsidRPr="00DD77D8" w:rsidRDefault="00614BDC" w:rsidP="001E6D4A">
      <w:pPr>
        <w:tabs>
          <w:tab w:val="left" w:pos="720"/>
        </w:tabs>
        <w:spacing w:line="360" w:lineRule="auto"/>
        <w:ind w:left="709" w:right="-142"/>
        <w:jc w:val="both"/>
        <w:rPr>
          <w:rFonts w:asciiTheme="minorHAnsi" w:hAnsiTheme="minorHAnsi" w:cstheme="minorHAnsi"/>
          <w:sz w:val="20"/>
          <w:szCs w:val="20"/>
        </w:rPr>
      </w:pPr>
      <w:r w:rsidRPr="00DD77D8">
        <w:rPr>
          <w:rFonts w:asciiTheme="minorHAnsi" w:hAnsiTheme="minorHAnsi" w:cstheme="minorHAnsi"/>
          <w:sz w:val="20"/>
          <w:szCs w:val="20"/>
        </w:rPr>
        <w:t>The NHLS is a Schedule 3A Government Institution subjected to the Public Finance Management Act (PFMA), the Public Preferential Framework Act (PPPFA) and Treasury Regulations/ Instructions. Bidders must assist the NHLS to eliminate corruption and fraud by completing and submitting form SBD4.</w:t>
      </w:r>
    </w:p>
    <w:p w14:paraId="66BAFA10" w14:textId="77777777" w:rsidR="00614BDC" w:rsidRPr="00992E59" w:rsidRDefault="0098196A" w:rsidP="001E6D4A">
      <w:pPr>
        <w:spacing w:line="360" w:lineRule="auto"/>
        <w:ind w:left="993" w:right="-142" w:hanging="993"/>
        <w:jc w:val="both"/>
        <w:rPr>
          <w:rFonts w:asciiTheme="minorHAnsi" w:hAnsiTheme="minorHAnsi" w:cstheme="minorHAnsi"/>
          <w:sz w:val="20"/>
          <w:szCs w:val="20"/>
        </w:rPr>
      </w:pPr>
      <w:r w:rsidRPr="00992E59">
        <w:rPr>
          <w:rFonts w:asciiTheme="minorHAnsi" w:hAnsiTheme="minorHAnsi" w:cstheme="minorHAnsi"/>
          <w:sz w:val="20"/>
          <w:szCs w:val="20"/>
        </w:rPr>
        <w:t>1</w:t>
      </w:r>
      <w:r w:rsidR="002B16D0">
        <w:rPr>
          <w:rFonts w:asciiTheme="minorHAnsi" w:hAnsiTheme="minorHAnsi" w:cstheme="minorHAnsi"/>
          <w:sz w:val="20"/>
          <w:szCs w:val="20"/>
        </w:rPr>
        <w:t>3</w:t>
      </w:r>
      <w:r w:rsidRPr="00992E59">
        <w:rPr>
          <w:rFonts w:asciiTheme="minorHAnsi" w:hAnsiTheme="minorHAnsi" w:cstheme="minorHAnsi"/>
          <w:sz w:val="20"/>
          <w:szCs w:val="20"/>
        </w:rPr>
        <w:t>.1.1.</w:t>
      </w:r>
      <w:r w:rsidRPr="00992E59">
        <w:rPr>
          <w:rFonts w:asciiTheme="minorHAnsi" w:hAnsiTheme="minorHAnsi" w:cstheme="minorHAnsi"/>
          <w:sz w:val="20"/>
          <w:szCs w:val="20"/>
        </w:rPr>
        <w:tab/>
      </w:r>
      <w:r w:rsidR="00614BDC" w:rsidRPr="00992E59">
        <w:rPr>
          <w:rFonts w:asciiTheme="minorHAnsi" w:hAnsiTheme="minorHAnsi" w:cstheme="minorHAnsi"/>
          <w:sz w:val="20"/>
          <w:szCs w:val="20"/>
        </w:rPr>
        <w:t>Any tender closing is followed by a Public Opening where the names and pricing of all bids received are read out to the bidders attending. NHLS tender opening officials sign the pages where pricing is indicated to prevent any alterations.</w:t>
      </w:r>
    </w:p>
    <w:p w14:paraId="2E18322C" w14:textId="69D25D2D" w:rsidR="00614BDC" w:rsidRPr="00992E59" w:rsidRDefault="00614BDC" w:rsidP="001E6D4A">
      <w:pPr>
        <w:spacing w:line="360" w:lineRule="auto"/>
        <w:ind w:left="993" w:right="-142" w:hanging="993"/>
        <w:jc w:val="both"/>
        <w:rPr>
          <w:rFonts w:asciiTheme="minorHAnsi" w:hAnsiTheme="minorHAnsi" w:cstheme="minorHAnsi"/>
          <w:i/>
          <w:sz w:val="20"/>
          <w:szCs w:val="20"/>
        </w:rPr>
      </w:pPr>
      <w:r w:rsidRPr="00992E59">
        <w:rPr>
          <w:rFonts w:asciiTheme="minorHAnsi" w:hAnsiTheme="minorHAnsi" w:cstheme="minorHAnsi"/>
          <w:sz w:val="20"/>
          <w:szCs w:val="20"/>
        </w:rPr>
        <w:t>1</w:t>
      </w:r>
      <w:r w:rsidR="002B16D0">
        <w:rPr>
          <w:rFonts w:asciiTheme="minorHAnsi" w:hAnsiTheme="minorHAnsi" w:cstheme="minorHAnsi"/>
          <w:sz w:val="20"/>
          <w:szCs w:val="20"/>
        </w:rPr>
        <w:t>3</w:t>
      </w:r>
      <w:r w:rsidRPr="00992E59">
        <w:rPr>
          <w:rFonts w:asciiTheme="minorHAnsi" w:hAnsiTheme="minorHAnsi" w:cstheme="minorHAnsi"/>
          <w:sz w:val="20"/>
          <w:szCs w:val="20"/>
        </w:rPr>
        <w:t>.1.2</w:t>
      </w:r>
      <w:r w:rsidRPr="00992E59">
        <w:rPr>
          <w:rFonts w:asciiTheme="minorHAnsi" w:hAnsiTheme="minorHAnsi" w:cstheme="minorHAnsi"/>
          <w:sz w:val="20"/>
          <w:szCs w:val="20"/>
        </w:rPr>
        <w:tab/>
        <w:t>Next step</w:t>
      </w:r>
      <w:r w:rsidR="009E2E6B" w:rsidRPr="00992E59">
        <w:rPr>
          <w:rFonts w:asciiTheme="minorHAnsi" w:hAnsiTheme="minorHAnsi" w:cstheme="minorHAnsi"/>
          <w:sz w:val="20"/>
          <w:szCs w:val="20"/>
        </w:rPr>
        <w:t>s</w:t>
      </w:r>
      <w:r w:rsidRPr="00992E59">
        <w:rPr>
          <w:rFonts w:asciiTheme="minorHAnsi" w:hAnsiTheme="minorHAnsi" w:cstheme="minorHAnsi"/>
          <w:sz w:val="20"/>
          <w:szCs w:val="20"/>
        </w:rPr>
        <w:t xml:space="preserve"> of evaluation is</w:t>
      </w:r>
      <w:r w:rsidR="006C65FA" w:rsidRPr="00992E59">
        <w:rPr>
          <w:rFonts w:asciiTheme="minorHAnsi" w:hAnsiTheme="minorHAnsi" w:cstheme="minorHAnsi"/>
          <w:sz w:val="20"/>
          <w:szCs w:val="20"/>
        </w:rPr>
        <w:t xml:space="preserve"> </w:t>
      </w:r>
      <w:r w:rsidR="00563EF6" w:rsidRPr="00992E59">
        <w:rPr>
          <w:rFonts w:asciiTheme="minorHAnsi" w:hAnsiTheme="minorHAnsi" w:cstheme="minorHAnsi"/>
          <w:sz w:val="20"/>
          <w:szCs w:val="20"/>
        </w:rPr>
        <w:t>administrative</w:t>
      </w:r>
      <w:r w:rsidR="006C65FA" w:rsidRPr="00992E59">
        <w:rPr>
          <w:rFonts w:asciiTheme="minorHAnsi" w:hAnsiTheme="minorHAnsi" w:cstheme="minorHAnsi"/>
          <w:sz w:val="20"/>
          <w:szCs w:val="20"/>
        </w:rPr>
        <w:t xml:space="preserve"> pre-qualification verification and</w:t>
      </w:r>
      <w:r w:rsidRPr="00992E59">
        <w:rPr>
          <w:rFonts w:asciiTheme="minorHAnsi" w:hAnsiTheme="minorHAnsi" w:cstheme="minorHAnsi"/>
          <w:sz w:val="20"/>
          <w:szCs w:val="20"/>
        </w:rPr>
        <w:t xml:space="preserve"> the “technical” or so called “functional” evaluation which is purely based on NHLS specifications (Annexure 2) and Scope of Work. NHLS end-user </w:t>
      </w:r>
      <w:r w:rsidR="0026390F" w:rsidRPr="00992E59">
        <w:rPr>
          <w:rFonts w:asciiTheme="minorHAnsi" w:hAnsiTheme="minorHAnsi" w:cstheme="minorHAnsi"/>
          <w:sz w:val="20"/>
          <w:szCs w:val="20"/>
        </w:rPr>
        <w:t>department (who</w:t>
      </w:r>
      <w:r w:rsidRPr="00992E59">
        <w:rPr>
          <w:rFonts w:asciiTheme="minorHAnsi" w:hAnsiTheme="minorHAnsi" w:cstheme="minorHAnsi"/>
          <w:i/>
          <w:sz w:val="20"/>
          <w:szCs w:val="20"/>
        </w:rPr>
        <w:t xml:space="preserve"> requested the bid</w:t>
      </w:r>
      <w:r w:rsidRPr="00992E59">
        <w:rPr>
          <w:rFonts w:asciiTheme="minorHAnsi" w:hAnsiTheme="minorHAnsi" w:cstheme="minorHAnsi"/>
          <w:sz w:val="20"/>
          <w:szCs w:val="20"/>
        </w:rPr>
        <w:t>), Procurement Services, Finance and subject specialists are part of the Cross Functional Evaluation Team</w:t>
      </w:r>
      <w:r w:rsidR="0026390F" w:rsidRPr="00992E59">
        <w:rPr>
          <w:rFonts w:asciiTheme="minorHAnsi" w:hAnsiTheme="minorHAnsi" w:cstheme="minorHAnsi"/>
          <w:sz w:val="20"/>
          <w:szCs w:val="20"/>
        </w:rPr>
        <w:t xml:space="preserve"> </w:t>
      </w:r>
      <w:r w:rsidRPr="00992E59">
        <w:rPr>
          <w:rFonts w:asciiTheme="minorHAnsi" w:hAnsiTheme="minorHAnsi" w:cstheme="minorHAnsi"/>
          <w:sz w:val="20"/>
          <w:szCs w:val="20"/>
        </w:rPr>
        <w:t>(</w:t>
      </w:r>
      <w:r w:rsidR="0026390F" w:rsidRPr="00992E59">
        <w:rPr>
          <w:rFonts w:asciiTheme="minorHAnsi" w:hAnsiTheme="minorHAnsi" w:cstheme="minorHAnsi"/>
          <w:sz w:val="20"/>
          <w:szCs w:val="20"/>
        </w:rPr>
        <w:t>CFET</w:t>
      </w:r>
      <w:r w:rsidRPr="00992E59">
        <w:rPr>
          <w:rFonts w:asciiTheme="minorHAnsi" w:hAnsiTheme="minorHAnsi" w:cstheme="minorHAnsi"/>
          <w:sz w:val="20"/>
          <w:szCs w:val="20"/>
        </w:rPr>
        <w:t>) meeting which is chaired by Quality Assurance</w:t>
      </w:r>
      <w:r w:rsidR="002D5310" w:rsidRPr="00992E59">
        <w:rPr>
          <w:rFonts w:asciiTheme="minorHAnsi" w:hAnsiTheme="minorHAnsi" w:cstheme="minorHAnsi"/>
          <w:sz w:val="20"/>
          <w:szCs w:val="20"/>
        </w:rPr>
        <w:t xml:space="preserve"> </w:t>
      </w:r>
      <w:r w:rsidRPr="00992E59">
        <w:rPr>
          <w:rFonts w:asciiTheme="minorHAnsi" w:hAnsiTheme="minorHAnsi" w:cstheme="minorHAnsi"/>
          <w:sz w:val="20"/>
          <w:szCs w:val="20"/>
        </w:rPr>
        <w:t>(</w:t>
      </w:r>
      <w:r w:rsidR="002D5310" w:rsidRPr="00992E59">
        <w:rPr>
          <w:rFonts w:asciiTheme="minorHAnsi" w:hAnsiTheme="minorHAnsi" w:cstheme="minorHAnsi"/>
          <w:sz w:val="20"/>
          <w:szCs w:val="20"/>
        </w:rPr>
        <w:t>QA</w:t>
      </w:r>
      <w:r w:rsidRPr="00992E59">
        <w:rPr>
          <w:rFonts w:asciiTheme="minorHAnsi" w:hAnsiTheme="minorHAnsi" w:cstheme="minorHAnsi"/>
          <w:sz w:val="20"/>
          <w:szCs w:val="20"/>
        </w:rPr>
        <w:t xml:space="preserve">). </w:t>
      </w:r>
      <w:r w:rsidRPr="00992E59">
        <w:rPr>
          <w:rFonts w:asciiTheme="minorHAnsi" w:hAnsiTheme="minorHAnsi" w:cstheme="minorHAnsi"/>
          <w:i/>
          <w:sz w:val="20"/>
          <w:szCs w:val="20"/>
        </w:rPr>
        <w:t xml:space="preserve">All the members of the CFET must complete Declaration of Interest forms and must recuse themselves in case of any conflict of interest.  </w:t>
      </w:r>
    </w:p>
    <w:p w14:paraId="71498D36" w14:textId="77777777" w:rsidR="00614BDC" w:rsidRPr="00992E59" w:rsidRDefault="00614BDC" w:rsidP="001E6D4A">
      <w:pPr>
        <w:spacing w:line="360" w:lineRule="auto"/>
        <w:ind w:left="993" w:right="-142" w:hanging="993"/>
        <w:jc w:val="both"/>
        <w:rPr>
          <w:rFonts w:asciiTheme="minorHAnsi" w:hAnsiTheme="minorHAnsi" w:cstheme="minorHAnsi"/>
          <w:sz w:val="20"/>
          <w:szCs w:val="20"/>
        </w:rPr>
      </w:pPr>
      <w:r w:rsidRPr="00992E59">
        <w:rPr>
          <w:rFonts w:asciiTheme="minorHAnsi" w:hAnsiTheme="minorHAnsi" w:cstheme="minorHAnsi"/>
          <w:sz w:val="20"/>
          <w:szCs w:val="20"/>
        </w:rPr>
        <w:t>1</w:t>
      </w:r>
      <w:r w:rsidR="002B16D0">
        <w:rPr>
          <w:rFonts w:asciiTheme="minorHAnsi" w:hAnsiTheme="minorHAnsi" w:cstheme="minorHAnsi"/>
          <w:sz w:val="20"/>
          <w:szCs w:val="20"/>
        </w:rPr>
        <w:t>3</w:t>
      </w:r>
      <w:r w:rsidRPr="00992E59">
        <w:rPr>
          <w:rFonts w:asciiTheme="minorHAnsi" w:hAnsiTheme="minorHAnsi" w:cstheme="minorHAnsi"/>
          <w:sz w:val="20"/>
          <w:szCs w:val="20"/>
        </w:rPr>
        <w:t>.1.3</w:t>
      </w:r>
      <w:r w:rsidRPr="00992E59">
        <w:rPr>
          <w:rFonts w:asciiTheme="minorHAnsi" w:hAnsiTheme="minorHAnsi" w:cstheme="minorHAnsi"/>
          <w:sz w:val="20"/>
          <w:szCs w:val="20"/>
        </w:rPr>
        <w:tab/>
        <w:t xml:space="preserve">The final stage of evaluation is done after the CFET has reached their verdict and is done by NHLS Procurement Services and separately from the CFET meeting. </w:t>
      </w:r>
      <w:r w:rsidR="004809CA">
        <w:rPr>
          <w:rFonts w:asciiTheme="minorHAnsi" w:hAnsiTheme="minorHAnsi" w:cstheme="minorHAnsi"/>
          <w:sz w:val="20"/>
          <w:szCs w:val="20"/>
        </w:rPr>
        <w:t>Points for Specific Goals</w:t>
      </w:r>
      <w:r w:rsidRPr="00992E59">
        <w:rPr>
          <w:rFonts w:asciiTheme="minorHAnsi" w:hAnsiTheme="minorHAnsi" w:cstheme="minorHAnsi"/>
          <w:sz w:val="20"/>
          <w:szCs w:val="20"/>
        </w:rPr>
        <w:t xml:space="preserve"> (commercial evaluation)</w:t>
      </w:r>
      <w:r w:rsidR="002D5310" w:rsidRPr="00992E59">
        <w:rPr>
          <w:rFonts w:asciiTheme="minorHAnsi" w:hAnsiTheme="minorHAnsi" w:cstheme="minorHAnsi"/>
          <w:sz w:val="20"/>
          <w:szCs w:val="20"/>
        </w:rPr>
        <w:t xml:space="preserve"> is </w:t>
      </w:r>
      <w:r w:rsidRPr="00992E59">
        <w:rPr>
          <w:rFonts w:asciiTheme="minorHAnsi" w:hAnsiTheme="minorHAnsi" w:cstheme="minorHAnsi"/>
          <w:sz w:val="20"/>
          <w:szCs w:val="20"/>
        </w:rPr>
        <w:t xml:space="preserve">being added </w:t>
      </w:r>
      <w:proofErr w:type="gramStart"/>
      <w:r w:rsidRPr="00992E59">
        <w:rPr>
          <w:rFonts w:asciiTheme="minorHAnsi" w:hAnsiTheme="minorHAnsi" w:cstheme="minorHAnsi"/>
          <w:sz w:val="20"/>
          <w:szCs w:val="20"/>
        </w:rPr>
        <w:t>in order to</w:t>
      </w:r>
      <w:proofErr w:type="gramEnd"/>
      <w:r w:rsidRPr="00992E59">
        <w:rPr>
          <w:rFonts w:asciiTheme="minorHAnsi" w:hAnsiTheme="minorHAnsi" w:cstheme="minorHAnsi"/>
          <w:sz w:val="20"/>
          <w:szCs w:val="20"/>
        </w:rPr>
        <w:t xml:space="preserve"> get the final order of merit for the bidders being evaluated.</w:t>
      </w:r>
    </w:p>
    <w:p w14:paraId="2DBB388B" w14:textId="77777777" w:rsidR="00614BDC" w:rsidRPr="00992E59" w:rsidRDefault="00614BDC" w:rsidP="001E6D4A">
      <w:pPr>
        <w:spacing w:line="360" w:lineRule="auto"/>
        <w:ind w:left="993" w:right="-142" w:hanging="993"/>
        <w:jc w:val="both"/>
        <w:rPr>
          <w:rFonts w:asciiTheme="minorHAnsi" w:hAnsiTheme="minorHAnsi" w:cstheme="minorHAnsi"/>
          <w:sz w:val="20"/>
          <w:szCs w:val="20"/>
        </w:rPr>
      </w:pPr>
      <w:r w:rsidRPr="00992E59">
        <w:rPr>
          <w:rFonts w:asciiTheme="minorHAnsi" w:hAnsiTheme="minorHAnsi" w:cstheme="minorHAnsi"/>
          <w:sz w:val="20"/>
          <w:szCs w:val="20"/>
        </w:rPr>
        <w:t>1</w:t>
      </w:r>
      <w:r w:rsidR="002B16D0">
        <w:rPr>
          <w:rFonts w:asciiTheme="minorHAnsi" w:hAnsiTheme="minorHAnsi" w:cstheme="minorHAnsi"/>
          <w:sz w:val="20"/>
          <w:szCs w:val="20"/>
        </w:rPr>
        <w:t>3</w:t>
      </w:r>
      <w:r w:rsidRPr="00992E59">
        <w:rPr>
          <w:rFonts w:asciiTheme="minorHAnsi" w:hAnsiTheme="minorHAnsi" w:cstheme="minorHAnsi"/>
          <w:sz w:val="20"/>
          <w:szCs w:val="20"/>
        </w:rPr>
        <w:t>.1.4</w:t>
      </w:r>
      <w:r w:rsidRPr="00992E59">
        <w:rPr>
          <w:rFonts w:asciiTheme="minorHAnsi" w:hAnsiTheme="minorHAnsi" w:cstheme="minorHAnsi"/>
          <w:sz w:val="20"/>
          <w:szCs w:val="20"/>
        </w:rPr>
        <w:tab/>
        <w:t>Bidders that score the minimum threshold are recommended and submitted to the NHLS Tender Evaluation Committee (TAC) for adjudication and the bid MUST be awarded to the bidder who scored the highest points</w:t>
      </w:r>
      <w:r w:rsidR="002D5310" w:rsidRPr="00992E59">
        <w:rPr>
          <w:rFonts w:asciiTheme="minorHAnsi" w:hAnsiTheme="minorHAnsi" w:cstheme="minorHAnsi"/>
          <w:sz w:val="20"/>
          <w:szCs w:val="20"/>
        </w:rPr>
        <w:t xml:space="preserve"> </w:t>
      </w:r>
      <w:r w:rsidRPr="00992E59">
        <w:rPr>
          <w:rFonts w:asciiTheme="minorHAnsi" w:hAnsiTheme="minorHAnsi" w:cstheme="minorHAnsi"/>
          <w:sz w:val="20"/>
          <w:szCs w:val="20"/>
        </w:rPr>
        <w:t>(Merit 1) during the CFET and Commercial evaluation(B-BBEE).</w:t>
      </w:r>
      <w:r w:rsidRPr="00992E59">
        <w:rPr>
          <w:rFonts w:asciiTheme="minorHAnsi" w:hAnsiTheme="minorHAnsi" w:cstheme="minorHAnsi"/>
          <w:i/>
          <w:sz w:val="20"/>
          <w:szCs w:val="20"/>
        </w:rPr>
        <w:t xml:space="preserve"> All the members of the CFET must complete Declaration of Interest forms and must recuse themselves in case of any conflict of interest. </w:t>
      </w:r>
      <w:r w:rsidRPr="00992E59">
        <w:rPr>
          <w:rFonts w:asciiTheme="minorHAnsi" w:hAnsiTheme="minorHAnsi" w:cstheme="minorHAnsi"/>
          <w:b/>
          <w:i/>
          <w:sz w:val="20"/>
          <w:szCs w:val="20"/>
        </w:rPr>
        <w:t>Should the TAC decide on a bidder other than Merit 1, this decision must be motivated as a Deviation from NHLS Policy &amp; procedure and Treasury must be advised accordingly.</w:t>
      </w:r>
    </w:p>
    <w:p w14:paraId="027503F1" w14:textId="77777777" w:rsidR="00614BDC" w:rsidRPr="00992E59" w:rsidRDefault="00614BDC" w:rsidP="001E6D4A">
      <w:pPr>
        <w:spacing w:line="360" w:lineRule="auto"/>
        <w:ind w:left="993" w:right="-142" w:hanging="993"/>
        <w:jc w:val="both"/>
        <w:rPr>
          <w:rFonts w:asciiTheme="minorHAnsi" w:hAnsiTheme="minorHAnsi" w:cstheme="minorHAnsi"/>
          <w:sz w:val="20"/>
          <w:szCs w:val="20"/>
        </w:rPr>
      </w:pPr>
      <w:r w:rsidRPr="00992E59">
        <w:rPr>
          <w:rFonts w:asciiTheme="minorHAnsi" w:hAnsiTheme="minorHAnsi" w:cstheme="minorHAnsi"/>
          <w:sz w:val="20"/>
          <w:szCs w:val="20"/>
        </w:rPr>
        <w:t>1</w:t>
      </w:r>
      <w:r w:rsidR="002B16D0">
        <w:rPr>
          <w:rFonts w:asciiTheme="minorHAnsi" w:hAnsiTheme="minorHAnsi" w:cstheme="minorHAnsi"/>
          <w:sz w:val="20"/>
          <w:szCs w:val="20"/>
        </w:rPr>
        <w:t>3</w:t>
      </w:r>
      <w:r w:rsidRPr="00992E59">
        <w:rPr>
          <w:rFonts w:asciiTheme="minorHAnsi" w:hAnsiTheme="minorHAnsi" w:cstheme="minorHAnsi"/>
          <w:sz w:val="20"/>
          <w:szCs w:val="20"/>
        </w:rPr>
        <w:t>.1.5</w:t>
      </w:r>
      <w:r w:rsidRPr="00992E59">
        <w:rPr>
          <w:rFonts w:asciiTheme="minorHAnsi" w:hAnsiTheme="minorHAnsi" w:cstheme="minorHAnsi"/>
          <w:sz w:val="20"/>
          <w:szCs w:val="20"/>
        </w:rPr>
        <w:tab/>
        <w:t>The CEO of the NHLS must finally approve the recommendation by the TAC, in his capacity as the Accounting Officer.</w:t>
      </w:r>
    </w:p>
    <w:p w14:paraId="5E24E70D" w14:textId="77777777" w:rsidR="00614BDC" w:rsidRPr="00992E59" w:rsidRDefault="00614BDC" w:rsidP="001E6D4A">
      <w:pPr>
        <w:spacing w:line="360" w:lineRule="auto"/>
        <w:ind w:left="993" w:right="-142" w:hanging="993"/>
        <w:jc w:val="both"/>
        <w:rPr>
          <w:rFonts w:asciiTheme="minorHAnsi" w:hAnsiTheme="minorHAnsi" w:cstheme="minorHAnsi"/>
          <w:sz w:val="20"/>
          <w:szCs w:val="20"/>
        </w:rPr>
      </w:pPr>
      <w:r w:rsidRPr="00992E59">
        <w:rPr>
          <w:rFonts w:asciiTheme="minorHAnsi" w:hAnsiTheme="minorHAnsi" w:cstheme="minorHAnsi"/>
          <w:sz w:val="20"/>
          <w:szCs w:val="20"/>
        </w:rPr>
        <w:t>1</w:t>
      </w:r>
      <w:r w:rsidR="002B16D0">
        <w:rPr>
          <w:rFonts w:asciiTheme="minorHAnsi" w:hAnsiTheme="minorHAnsi" w:cstheme="minorHAnsi"/>
          <w:sz w:val="20"/>
          <w:szCs w:val="20"/>
        </w:rPr>
        <w:t>3</w:t>
      </w:r>
      <w:r w:rsidRPr="00992E59">
        <w:rPr>
          <w:rFonts w:asciiTheme="minorHAnsi" w:hAnsiTheme="minorHAnsi" w:cstheme="minorHAnsi"/>
          <w:sz w:val="20"/>
          <w:szCs w:val="20"/>
        </w:rPr>
        <w:t>.1.6</w:t>
      </w:r>
      <w:r w:rsidRPr="00992E59">
        <w:rPr>
          <w:rFonts w:asciiTheme="minorHAnsi" w:hAnsiTheme="minorHAnsi" w:cstheme="minorHAnsi"/>
          <w:sz w:val="20"/>
          <w:szCs w:val="20"/>
        </w:rPr>
        <w:tab/>
        <w:t>Details of the successful bidder to be advertised in the Government Tender Bulletin.</w:t>
      </w:r>
    </w:p>
    <w:p w14:paraId="48C0C7E6" w14:textId="77777777" w:rsidR="00164DAB" w:rsidRDefault="00614BDC" w:rsidP="00EF17A7">
      <w:pPr>
        <w:spacing w:line="360" w:lineRule="auto"/>
        <w:ind w:left="993" w:right="-142" w:hanging="993"/>
        <w:jc w:val="both"/>
        <w:rPr>
          <w:rFonts w:asciiTheme="minorHAnsi" w:hAnsiTheme="minorHAnsi" w:cstheme="minorHAnsi"/>
          <w:sz w:val="20"/>
          <w:szCs w:val="20"/>
        </w:rPr>
      </w:pPr>
      <w:r w:rsidRPr="007B1C52">
        <w:rPr>
          <w:rFonts w:asciiTheme="minorHAnsi" w:hAnsiTheme="minorHAnsi" w:cstheme="minorHAnsi"/>
          <w:sz w:val="20"/>
          <w:szCs w:val="20"/>
        </w:rPr>
        <w:t>1</w:t>
      </w:r>
      <w:r w:rsidR="002B16D0">
        <w:rPr>
          <w:rFonts w:asciiTheme="minorHAnsi" w:hAnsiTheme="minorHAnsi" w:cstheme="minorHAnsi"/>
          <w:sz w:val="20"/>
          <w:szCs w:val="20"/>
        </w:rPr>
        <w:t>3</w:t>
      </w:r>
      <w:r w:rsidRPr="007B1C52">
        <w:rPr>
          <w:rFonts w:asciiTheme="minorHAnsi" w:hAnsiTheme="minorHAnsi" w:cstheme="minorHAnsi"/>
          <w:sz w:val="20"/>
          <w:szCs w:val="20"/>
        </w:rPr>
        <w:t>.1.7</w:t>
      </w:r>
      <w:r w:rsidRPr="007B1C52">
        <w:rPr>
          <w:rFonts w:asciiTheme="minorHAnsi" w:hAnsiTheme="minorHAnsi" w:cstheme="minorHAnsi"/>
          <w:sz w:val="20"/>
          <w:szCs w:val="20"/>
        </w:rPr>
        <w:tab/>
        <w:t xml:space="preserve">Suppliers must accept the Terms &amp; Conditions of our contract(s) which will result from the </w:t>
      </w:r>
      <w:r w:rsidR="005A3884" w:rsidRPr="007B1C52">
        <w:rPr>
          <w:rFonts w:asciiTheme="minorHAnsi" w:hAnsiTheme="minorHAnsi" w:cstheme="minorHAnsi"/>
          <w:sz w:val="20"/>
          <w:szCs w:val="20"/>
        </w:rPr>
        <w:t>RFB</w:t>
      </w:r>
      <w:r w:rsidRPr="007B1C52">
        <w:rPr>
          <w:rFonts w:asciiTheme="minorHAnsi" w:hAnsiTheme="minorHAnsi" w:cstheme="minorHAnsi"/>
          <w:sz w:val="20"/>
          <w:szCs w:val="20"/>
        </w:rPr>
        <w:t xml:space="preserve"> document”. </w:t>
      </w:r>
      <w:r w:rsidR="005A3884" w:rsidRPr="007B1C52">
        <w:rPr>
          <w:rFonts w:asciiTheme="minorHAnsi" w:hAnsiTheme="minorHAnsi" w:cstheme="minorHAnsi"/>
          <w:sz w:val="20"/>
          <w:szCs w:val="20"/>
        </w:rPr>
        <w:t>RFB</w:t>
      </w:r>
      <w:r w:rsidRPr="007B1C52">
        <w:rPr>
          <w:rFonts w:asciiTheme="minorHAnsi" w:hAnsiTheme="minorHAnsi" w:cstheme="minorHAnsi"/>
          <w:sz w:val="20"/>
          <w:szCs w:val="20"/>
        </w:rPr>
        <w:t xml:space="preserve"> conditions and pricing shall be fixed and firm from RFB closing date to the end of contract.</w:t>
      </w:r>
    </w:p>
    <w:p w14:paraId="26C19BCC" w14:textId="77777777" w:rsidR="00164DAB" w:rsidRPr="00173D3C" w:rsidRDefault="00164DAB" w:rsidP="001E6D4A">
      <w:pPr>
        <w:pStyle w:val="NoSpacing"/>
        <w:spacing w:line="360" w:lineRule="auto"/>
        <w:jc w:val="both"/>
        <w:rPr>
          <w:rFonts w:asciiTheme="minorHAnsi" w:hAnsiTheme="minorHAnsi" w:cstheme="minorHAnsi"/>
          <w:b/>
          <w:sz w:val="20"/>
          <w:szCs w:val="20"/>
        </w:rPr>
      </w:pPr>
      <w:r>
        <w:rPr>
          <w:rFonts w:asciiTheme="minorHAnsi" w:hAnsiTheme="minorHAnsi" w:cstheme="minorHAnsi"/>
          <w:b/>
          <w:sz w:val="20"/>
          <w:szCs w:val="20"/>
        </w:rPr>
        <w:t>1</w:t>
      </w:r>
      <w:r w:rsidR="002B16D0">
        <w:rPr>
          <w:rFonts w:asciiTheme="minorHAnsi" w:hAnsiTheme="minorHAnsi" w:cstheme="minorHAnsi"/>
          <w:b/>
          <w:sz w:val="20"/>
          <w:szCs w:val="20"/>
        </w:rPr>
        <w:t>3</w:t>
      </w:r>
      <w:r>
        <w:rPr>
          <w:rFonts w:asciiTheme="minorHAnsi" w:hAnsiTheme="minorHAnsi" w:cstheme="minorHAnsi"/>
          <w:b/>
          <w:sz w:val="20"/>
          <w:szCs w:val="20"/>
        </w:rPr>
        <w:t>.2</w:t>
      </w:r>
      <w:r w:rsidRPr="00173D3C">
        <w:rPr>
          <w:rFonts w:asciiTheme="minorHAnsi" w:hAnsiTheme="minorHAnsi" w:cstheme="minorHAnsi"/>
          <w:b/>
          <w:sz w:val="20"/>
          <w:szCs w:val="20"/>
        </w:rPr>
        <w:tab/>
        <w:t>BID EVALUATION STAGES</w:t>
      </w:r>
    </w:p>
    <w:p w14:paraId="6C82A165" w14:textId="77777777" w:rsidR="00164DAB" w:rsidRPr="00173D3C" w:rsidRDefault="00164DAB" w:rsidP="001E6D4A">
      <w:pPr>
        <w:pStyle w:val="NoSpacing"/>
        <w:spacing w:line="360" w:lineRule="auto"/>
        <w:ind w:left="709"/>
        <w:jc w:val="both"/>
        <w:rPr>
          <w:rFonts w:asciiTheme="minorHAnsi" w:hAnsiTheme="minorHAnsi" w:cstheme="minorHAnsi"/>
          <w:sz w:val="20"/>
          <w:szCs w:val="20"/>
        </w:rPr>
      </w:pPr>
      <w:r w:rsidRPr="00173D3C">
        <w:rPr>
          <w:rFonts w:asciiTheme="minorHAnsi" w:hAnsiTheme="minorHAnsi" w:cstheme="minorHAnsi"/>
          <w:sz w:val="20"/>
          <w:szCs w:val="20"/>
        </w:rPr>
        <w:t>The bid evaluation process consists of several stages that are applicable according to the nature of the bid as defined below:</w:t>
      </w:r>
    </w:p>
    <w:p w14:paraId="6A769A0C" w14:textId="77777777" w:rsidR="00164DAB" w:rsidRPr="00173D3C" w:rsidRDefault="00164DAB" w:rsidP="001E6D4A">
      <w:pPr>
        <w:pStyle w:val="NoSpacing"/>
        <w:spacing w:line="360" w:lineRule="auto"/>
        <w:ind w:left="709"/>
        <w:jc w:val="both"/>
        <w:rPr>
          <w:rFonts w:asciiTheme="minorHAnsi" w:hAnsiTheme="minorHAnsi" w:cstheme="minorHAnsi"/>
          <w:sz w:val="20"/>
          <w:szCs w:val="20"/>
        </w:rPr>
      </w:pPr>
      <w:r w:rsidRPr="00173D3C">
        <w:rPr>
          <w:rFonts w:asciiTheme="minorHAnsi" w:hAnsiTheme="minorHAnsi" w:cstheme="minorHAnsi"/>
          <w:sz w:val="20"/>
          <w:szCs w:val="20"/>
        </w:rPr>
        <w:t xml:space="preserve">Stage 1:  Administrative </w:t>
      </w:r>
      <w:r w:rsidR="00181C7E">
        <w:rPr>
          <w:rFonts w:asciiTheme="minorHAnsi" w:hAnsiTheme="minorHAnsi" w:cstheme="minorHAnsi"/>
          <w:sz w:val="20"/>
          <w:szCs w:val="20"/>
        </w:rPr>
        <w:t>Compliance</w:t>
      </w:r>
      <w:r w:rsidRPr="00173D3C">
        <w:rPr>
          <w:rFonts w:asciiTheme="minorHAnsi" w:hAnsiTheme="minorHAnsi" w:cstheme="minorHAnsi"/>
          <w:sz w:val="20"/>
          <w:szCs w:val="20"/>
        </w:rPr>
        <w:t xml:space="preserve"> verification</w:t>
      </w:r>
      <w:r w:rsidR="003C119F">
        <w:rPr>
          <w:rFonts w:asciiTheme="minorHAnsi" w:hAnsiTheme="minorHAnsi" w:cstheme="minorHAnsi"/>
          <w:sz w:val="20"/>
          <w:szCs w:val="20"/>
        </w:rPr>
        <w:t>.</w:t>
      </w:r>
    </w:p>
    <w:p w14:paraId="6300B006" w14:textId="77777777" w:rsidR="00164DAB" w:rsidRPr="00173D3C" w:rsidRDefault="00164DAB" w:rsidP="001E6D4A">
      <w:pPr>
        <w:pStyle w:val="NoSpacing"/>
        <w:spacing w:line="360" w:lineRule="auto"/>
        <w:ind w:left="709"/>
        <w:jc w:val="both"/>
        <w:rPr>
          <w:rFonts w:asciiTheme="minorHAnsi" w:hAnsiTheme="minorHAnsi" w:cstheme="minorHAnsi"/>
          <w:sz w:val="20"/>
          <w:szCs w:val="20"/>
        </w:rPr>
      </w:pPr>
      <w:r w:rsidRPr="00173D3C">
        <w:rPr>
          <w:rFonts w:asciiTheme="minorHAnsi" w:hAnsiTheme="minorHAnsi" w:cstheme="minorHAnsi"/>
          <w:sz w:val="20"/>
          <w:szCs w:val="20"/>
        </w:rPr>
        <w:t>Stage 2: Technical Mandatory requirement evaluation</w:t>
      </w:r>
      <w:r w:rsidR="003C119F">
        <w:rPr>
          <w:rFonts w:asciiTheme="minorHAnsi" w:hAnsiTheme="minorHAnsi" w:cstheme="minorHAnsi"/>
          <w:sz w:val="20"/>
          <w:szCs w:val="20"/>
        </w:rPr>
        <w:t>.</w:t>
      </w:r>
      <w:r w:rsidRPr="00173D3C">
        <w:rPr>
          <w:rFonts w:asciiTheme="minorHAnsi" w:hAnsiTheme="minorHAnsi" w:cstheme="minorHAnsi"/>
          <w:sz w:val="20"/>
          <w:szCs w:val="20"/>
        </w:rPr>
        <w:t xml:space="preserve"> </w:t>
      </w:r>
    </w:p>
    <w:p w14:paraId="2C6DC513" w14:textId="77777777" w:rsidR="00164DAB" w:rsidRPr="00173D3C" w:rsidRDefault="00164DAB" w:rsidP="001E6D4A">
      <w:pPr>
        <w:pStyle w:val="NoSpacing"/>
        <w:spacing w:line="360" w:lineRule="auto"/>
        <w:ind w:left="709"/>
        <w:jc w:val="both"/>
        <w:rPr>
          <w:rFonts w:asciiTheme="minorHAnsi" w:hAnsiTheme="minorHAnsi" w:cstheme="minorHAnsi"/>
          <w:sz w:val="20"/>
          <w:szCs w:val="20"/>
        </w:rPr>
      </w:pPr>
      <w:r w:rsidRPr="00173D3C">
        <w:rPr>
          <w:rFonts w:asciiTheme="minorHAnsi" w:hAnsiTheme="minorHAnsi" w:cstheme="minorHAnsi"/>
          <w:sz w:val="20"/>
          <w:szCs w:val="20"/>
        </w:rPr>
        <w:t>Stage 3: Technical Functionality requirement evaluation</w:t>
      </w:r>
      <w:r w:rsidR="003C119F">
        <w:rPr>
          <w:rFonts w:asciiTheme="minorHAnsi" w:hAnsiTheme="minorHAnsi" w:cstheme="minorHAnsi"/>
          <w:sz w:val="20"/>
          <w:szCs w:val="20"/>
        </w:rPr>
        <w:t>.</w:t>
      </w:r>
      <w:r w:rsidRPr="00173D3C">
        <w:rPr>
          <w:rFonts w:asciiTheme="minorHAnsi" w:hAnsiTheme="minorHAnsi" w:cstheme="minorHAnsi"/>
          <w:sz w:val="20"/>
          <w:szCs w:val="20"/>
        </w:rPr>
        <w:t xml:space="preserve"> </w:t>
      </w:r>
    </w:p>
    <w:p w14:paraId="0A2E3D27" w14:textId="77777777" w:rsidR="00164DAB" w:rsidRPr="00DD77D8" w:rsidRDefault="00164DAB" w:rsidP="001E6D4A">
      <w:pPr>
        <w:pStyle w:val="NoSpacing"/>
        <w:spacing w:line="360" w:lineRule="auto"/>
        <w:ind w:left="709"/>
        <w:jc w:val="both"/>
        <w:rPr>
          <w:rFonts w:asciiTheme="minorHAnsi" w:hAnsiTheme="minorHAnsi" w:cstheme="minorHAnsi"/>
          <w:sz w:val="20"/>
          <w:szCs w:val="20"/>
        </w:rPr>
      </w:pPr>
      <w:r w:rsidRPr="00173D3C">
        <w:rPr>
          <w:rFonts w:asciiTheme="minorHAnsi" w:hAnsiTheme="minorHAnsi" w:cstheme="minorHAnsi"/>
          <w:sz w:val="20"/>
          <w:szCs w:val="20"/>
        </w:rPr>
        <w:t xml:space="preserve">Stage </w:t>
      </w:r>
      <w:r w:rsidR="00003D9F">
        <w:rPr>
          <w:rFonts w:asciiTheme="minorHAnsi" w:hAnsiTheme="minorHAnsi" w:cstheme="minorHAnsi"/>
          <w:sz w:val="20"/>
          <w:szCs w:val="20"/>
        </w:rPr>
        <w:t>4</w:t>
      </w:r>
      <w:r w:rsidRPr="00173D3C">
        <w:rPr>
          <w:rFonts w:asciiTheme="minorHAnsi" w:hAnsiTheme="minorHAnsi" w:cstheme="minorHAnsi"/>
          <w:sz w:val="20"/>
          <w:szCs w:val="20"/>
        </w:rPr>
        <w:t xml:space="preserve">: Price / </w:t>
      </w:r>
      <w:r w:rsidR="004809CA">
        <w:rPr>
          <w:rFonts w:asciiTheme="minorHAnsi" w:hAnsiTheme="minorHAnsi" w:cstheme="minorHAnsi"/>
          <w:sz w:val="20"/>
          <w:szCs w:val="20"/>
        </w:rPr>
        <w:t>Specific Goals</w:t>
      </w:r>
      <w:r w:rsidRPr="00173D3C">
        <w:rPr>
          <w:rFonts w:asciiTheme="minorHAnsi" w:hAnsiTheme="minorHAnsi" w:cstheme="minorHAnsi"/>
          <w:sz w:val="20"/>
          <w:szCs w:val="20"/>
        </w:rPr>
        <w:t xml:space="preserve"> evaluation</w:t>
      </w:r>
      <w:r w:rsidR="003C119F">
        <w:rPr>
          <w:rFonts w:asciiTheme="minorHAnsi" w:hAnsiTheme="minorHAnsi" w:cstheme="minorHAnsi"/>
          <w:sz w:val="20"/>
          <w:szCs w:val="20"/>
        </w:rPr>
        <w:t>.</w:t>
      </w:r>
    </w:p>
    <w:p w14:paraId="2AECAD14" w14:textId="77777777" w:rsidR="00164DAB" w:rsidRPr="00DD0BBE" w:rsidRDefault="00164DAB" w:rsidP="001E6D4A">
      <w:pPr>
        <w:pStyle w:val="NoSpacing"/>
        <w:jc w:val="both"/>
      </w:pPr>
    </w:p>
    <w:p w14:paraId="0614E30F" w14:textId="77777777" w:rsidR="005C724C" w:rsidRDefault="005C724C" w:rsidP="001E6D4A">
      <w:pPr>
        <w:pStyle w:val="NoSpacing"/>
        <w:spacing w:line="360" w:lineRule="auto"/>
        <w:ind w:left="709"/>
        <w:jc w:val="both"/>
        <w:rPr>
          <w:rFonts w:asciiTheme="minorHAnsi" w:hAnsiTheme="minorHAnsi" w:cstheme="minorHAnsi"/>
          <w:b/>
          <w:sz w:val="20"/>
          <w:szCs w:val="20"/>
        </w:rPr>
      </w:pPr>
    </w:p>
    <w:p w14:paraId="54B89CAD" w14:textId="3D915759" w:rsidR="00164DAB" w:rsidRDefault="00164DAB" w:rsidP="001E6D4A">
      <w:pPr>
        <w:pStyle w:val="NoSpacing"/>
        <w:spacing w:line="360" w:lineRule="auto"/>
        <w:ind w:left="709"/>
        <w:jc w:val="both"/>
        <w:rPr>
          <w:rFonts w:asciiTheme="minorHAnsi" w:hAnsiTheme="minorHAnsi" w:cstheme="minorHAnsi"/>
          <w:b/>
          <w:sz w:val="20"/>
          <w:szCs w:val="20"/>
        </w:rPr>
      </w:pPr>
      <w:r w:rsidRPr="00DD77D8">
        <w:rPr>
          <w:rFonts w:asciiTheme="minorHAnsi" w:hAnsiTheme="minorHAnsi" w:cstheme="minorHAnsi"/>
          <w:b/>
          <w:sz w:val="20"/>
          <w:szCs w:val="20"/>
        </w:rPr>
        <w:t>NOTE:  The bidder must qualify for each stage to be eligible to proceed to the next stage of the evaluation</w:t>
      </w:r>
      <w:r w:rsidR="005C724C">
        <w:rPr>
          <w:rFonts w:asciiTheme="minorHAnsi" w:hAnsiTheme="minorHAnsi" w:cstheme="minorHAnsi"/>
          <w:b/>
          <w:sz w:val="20"/>
          <w:szCs w:val="20"/>
        </w:rPr>
        <w:t>s</w:t>
      </w:r>
      <w:r w:rsidRPr="00DD77D8">
        <w:rPr>
          <w:rFonts w:asciiTheme="minorHAnsi" w:hAnsiTheme="minorHAnsi" w:cstheme="minorHAnsi"/>
          <w:b/>
          <w:sz w:val="20"/>
          <w:szCs w:val="20"/>
        </w:rPr>
        <w:t>.</w:t>
      </w:r>
    </w:p>
    <w:p w14:paraId="495F6C78" w14:textId="77777777" w:rsidR="00B47C5B" w:rsidRPr="00590753" w:rsidRDefault="00B47C5B" w:rsidP="001E6D4A">
      <w:pPr>
        <w:pStyle w:val="NoSpacing"/>
        <w:jc w:val="both"/>
      </w:pPr>
    </w:p>
    <w:p w14:paraId="6CD10657" w14:textId="77777777" w:rsidR="00614BDC" w:rsidRDefault="00164DAB" w:rsidP="001E6D4A">
      <w:pPr>
        <w:tabs>
          <w:tab w:val="left" w:pos="720"/>
        </w:tabs>
        <w:spacing w:line="360" w:lineRule="auto"/>
        <w:ind w:right="-142"/>
        <w:jc w:val="both"/>
        <w:rPr>
          <w:rFonts w:asciiTheme="minorHAnsi" w:hAnsiTheme="minorHAnsi" w:cstheme="minorHAnsi"/>
          <w:b/>
          <w:bCs/>
          <w:sz w:val="20"/>
          <w:szCs w:val="20"/>
        </w:rPr>
      </w:pPr>
      <w:r>
        <w:rPr>
          <w:rFonts w:asciiTheme="minorHAnsi" w:hAnsiTheme="minorHAnsi" w:cstheme="minorHAnsi"/>
          <w:b/>
          <w:bCs/>
          <w:sz w:val="20"/>
          <w:szCs w:val="20"/>
        </w:rPr>
        <w:t>1</w:t>
      </w:r>
      <w:r w:rsidR="00CB07F0">
        <w:rPr>
          <w:rFonts w:asciiTheme="minorHAnsi" w:hAnsiTheme="minorHAnsi" w:cstheme="minorHAnsi"/>
          <w:b/>
          <w:bCs/>
          <w:sz w:val="20"/>
          <w:szCs w:val="20"/>
        </w:rPr>
        <w:t>3</w:t>
      </w:r>
      <w:r>
        <w:rPr>
          <w:rFonts w:asciiTheme="minorHAnsi" w:hAnsiTheme="minorHAnsi" w:cstheme="minorHAnsi"/>
          <w:b/>
          <w:bCs/>
          <w:sz w:val="20"/>
          <w:szCs w:val="20"/>
        </w:rPr>
        <w:t>.3</w:t>
      </w:r>
      <w:r w:rsidR="00614BDC" w:rsidRPr="00DD77D8">
        <w:rPr>
          <w:rFonts w:asciiTheme="minorHAnsi" w:hAnsiTheme="minorHAnsi" w:cstheme="minorHAnsi"/>
          <w:b/>
          <w:bCs/>
          <w:sz w:val="20"/>
          <w:szCs w:val="20"/>
        </w:rPr>
        <w:tab/>
      </w:r>
      <w:r w:rsidR="002B1FA0" w:rsidRPr="00DD77D8">
        <w:rPr>
          <w:rFonts w:asciiTheme="minorHAnsi" w:hAnsiTheme="minorHAnsi" w:cstheme="minorHAnsi"/>
          <w:b/>
          <w:bCs/>
          <w:sz w:val="20"/>
          <w:szCs w:val="20"/>
        </w:rPr>
        <w:t>ADMINISTRATIVE COMPLIANCE</w:t>
      </w:r>
      <w:r w:rsidR="002B1FA0">
        <w:rPr>
          <w:rFonts w:asciiTheme="minorHAnsi" w:hAnsiTheme="minorHAnsi" w:cstheme="minorHAnsi"/>
          <w:b/>
          <w:bCs/>
          <w:sz w:val="20"/>
          <w:szCs w:val="20"/>
        </w:rPr>
        <w:t xml:space="preserve"> REQUIREMENTS</w:t>
      </w:r>
    </w:p>
    <w:p w14:paraId="29ED3423" w14:textId="77777777" w:rsidR="00B80396" w:rsidRPr="00B80396" w:rsidRDefault="00B80396" w:rsidP="00E7787D">
      <w:pPr>
        <w:pStyle w:val="ListParagraph"/>
        <w:numPr>
          <w:ilvl w:val="0"/>
          <w:numId w:val="43"/>
        </w:numPr>
        <w:tabs>
          <w:tab w:val="left" w:pos="720"/>
        </w:tabs>
        <w:spacing w:line="360" w:lineRule="auto"/>
        <w:ind w:right="-142"/>
        <w:jc w:val="both"/>
        <w:rPr>
          <w:rFonts w:asciiTheme="minorHAnsi" w:hAnsiTheme="minorHAnsi" w:cstheme="minorHAnsi"/>
          <w:b/>
          <w:bCs/>
          <w:snapToGrid w:val="0"/>
          <w:sz w:val="20"/>
          <w:szCs w:val="20"/>
          <w:lang w:val="en-GB"/>
        </w:rPr>
      </w:pPr>
      <w:r w:rsidRPr="00B80396">
        <w:rPr>
          <w:rFonts w:asciiTheme="minorHAnsi" w:hAnsiTheme="minorHAnsi" w:cstheme="minorHAnsi"/>
          <w:b/>
          <w:bCs/>
          <w:snapToGrid w:val="0"/>
          <w:sz w:val="20"/>
          <w:szCs w:val="20"/>
          <w:lang w:val="en-GB"/>
        </w:rPr>
        <w:t xml:space="preserve">Administrative compliance/responsiveness will be tested based on returnable documents submitted and signatures on the Bid documents. </w:t>
      </w:r>
    </w:p>
    <w:p w14:paraId="0BF5F85D" w14:textId="77777777" w:rsidR="001B1D53" w:rsidRPr="00C7665E" w:rsidRDefault="00B80396" w:rsidP="001B1D53">
      <w:pPr>
        <w:pStyle w:val="ListParagraph"/>
        <w:numPr>
          <w:ilvl w:val="0"/>
          <w:numId w:val="43"/>
        </w:numPr>
        <w:tabs>
          <w:tab w:val="left" w:pos="720"/>
        </w:tabs>
        <w:spacing w:line="360" w:lineRule="auto"/>
        <w:ind w:right="-142"/>
        <w:jc w:val="both"/>
        <w:rPr>
          <w:rFonts w:asciiTheme="minorHAnsi" w:hAnsiTheme="minorHAnsi" w:cstheme="minorHAnsi"/>
          <w:b/>
          <w:bCs/>
          <w:snapToGrid w:val="0"/>
          <w:sz w:val="20"/>
          <w:szCs w:val="20"/>
          <w:lang w:val="en-GB"/>
        </w:rPr>
      </w:pPr>
      <w:r w:rsidRPr="00B80396">
        <w:rPr>
          <w:rFonts w:asciiTheme="minorHAnsi" w:hAnsiTheme="minorHAnsi" w:cstheme="minorHAnsi"/>
          <w:b/>
          <w:bCs/>
          <w:snapToGrid w:val="0"/>
          <w:sz w:val="20"/>
          <w:szCs w:val="20"/>
          <w:lang w:val="en-GB"/>
        </w:rPr>
        <w:t>At this stage, it must be determined what documents are required to be returned by Bidders. Returnable documents are categorised as follows:</w:t>
      </w:r>
    </w:p>
    <w:p w14:paraId="7645AC7F" w14:textId="77777777" w:rsidR="001B1D53" w:rsidRPr="001B1D53" w:rsidRDefault="001B1D53" w:rsidP="001B1D53">
      <w:pPr>
        <w:spacing w:line="360" w:lineRule="auto"/>
        <w:jc w:val="both"/>
        <w:rPr>
          <w:rFonts w:asciiTheme="minorHAnsi" w:eastAsia="Times" w:hAnsiTheme="minorHAnsi" w:cstheme="minorHAnsi"/>
          <w:b/>
          <w:color w:val="FF0000"/>
          <w:sz w:val="20"/>
          <w:szCs w:val="20"/>
          <w:u w:val="single"/>
          <w:lang w:eastAsia="en-US"/>
        </w:rPr>
      </w:pPr>
      <w:r w:rsidRPr="001B1D53">
        <w:rPr>
          <w:rFonts w:asciiTheme="minorHAnsi" w:eastAsia="Times" w:hAnsiTheme="minorHAnsi" w:cstheme="minorHAnsi"/>
          <w:b/>
          <w:color w:val="FF0000"/>
          <w:sz w:val="20"/>
          <w:szCs w:val="20"/>
          <w:u w:val="single"/>
          <w:lang w:eastAsia="en-US"/>
        </w:rPr>
        <w:t>Mandatory Returnable documents</w:t>
      </w:r>
    </w:p>
    <w:p w14:paraId="69F7847D" w14:textId="77777777" w:rsidR="00C7665E" w:rsidRPr="00C7665E" w:rsidRDefault="00C7665E" w:rsidP="00C7665E">
      <w:pPr>
        <w:tabs>
          <w:tab w:val="left" w:pos="709"/>
        </w:tabs>
        <w:spacing w:line="360" w:lineRule="auto"/>
        <w:jc w:val="both"/>
        <w:rPr>
          <w:rFonts w:asciiTheme="minorHAnsi" w:eastAsia="Times" w:hAnsiTheme="minorHAnsi" w:cstheme="minorHAnsi"/>
          <w:b/>
          <w:bCs/>
          <w:snapToGrid w:val="0"/>
          <w:color w:val="FF0000"/>
          <w:sz w:val="20"/>
          <w:szCs w:val="20"/>
          <w:lang w:val="en-GB" w:eastAsia="en-US"/>
        </w:rPr>
      </w:pPr>
      <w:r w:rsidRPr="00C7665E">
        <w:rPr>
          <w:rFonts w:asciiTheme="minorHAnsi" w:eastAsia="Times" w:hAnsiTheme="minorHAnsi" w:cstheme="minorHAnsi"/>
          <w:b/>
          <w:bCs/>
          <w:snapToGrid w:val="0"/>
          <w:color w:val="FF0000"/>
          <w:sz w:val="20"/>
          <w:szCs w:val="20"/>
          <w:lang w:val="en-GB" w:eastAsia="en-US"/>
        </w:rPr>
        <w:t xml:space="preserve">(NOTE: Failure to provide the below listed documents </w:t>
      </w:r>
      <w:r w:rsidRPr="00C7665E">
        <w:rPr>
          <w:rFonts w:asciiTheme="minorHAnsi" w:eastAsia="Times" w:hAnsiTheme="minorHAnsi" w:cstheme="minorHAnsi"/>
          <w:b/>
          <w:bCs/>
          <w:i/>
          <w:snapToGrid w:val="0"/>
          <w:color w:val="FF0000"/>
          <w:sz w:val="20"/>
          <w:szCs w:val="20"/>
          <w:u w:val="single"/>
          <w:lang w:val="en-GB" w:eastAsia="en-US"/>
        </w:rPr>
        <w:t>WILL</w:t>
      </w:r>
      <w:r w:rsidRPr="00C7665E">
        <w:rPr>
          <w:rFonts w:asciiTheme="minorHAnsi" w:eastAsia="Times" w:hAnsiTheme="minorHAnsi" w:cstheme="minorHAnsi"/>
          <w:b/>
          <w:bCs/>
          <w:snapToGrid w:val="0"/>
          <w:color w:val="FF0000"/>
          <w:sz w:val="20"/>
          <w:szCs w:val="20"/>
          <w:lang w:val="en-GB" w:eastAsia="en-US"/>
        </w:rPr>
        <w:t xml:space="preserve"> lead to disqualification)</w:t>
      </w:r>
    </w:p>
    <w:tbl>
      <w:tblPr>
        <w:tblStyle w:val="TableGrid29"/>
        <w:tblW w:w="9781" w:type="dxa"/>
        <w:tblInd w:w="-5" w:type="dxa"/>
        <w:tblLook w:val="04A0" w:firstRow="1" w:lastRow="0" w:firstColumn="1" w:lastColumn="0" w:noHBand="0" w:noVBand="1"/>
      </w:tblPr>
      <w:tblGrid>
        <w:gridCol w:w="6237"/>
        <w:gridCol w:w="1276"/>
        <w:gridCol w:w="2268"/>
      </w:tblGrid>
      <w:tr w:rsidR="00C7665E" w:rsidRPr="00C7665E" w14:paraId="289459AB" w14:textId="77777777" w:rsidTr="006F78AF">
        <w:tc>
          <w:tcPr>
            <w:tcW w:w="6237" w:type="dxa"/>
            <w:vMerge w:val="restart"/>
          </w:tcPr>
          <w:p w14:paraId="57A28F18" w14:textId="1A49C357" w:rsidR="00C7665E" w:rsidRPr="00C7665E" w:rsidRDefault="00C7665E" w:rsidP="00C7665E">
            <w:pPr>
              <w:spacing w:line="360" w:lineRule="auto"/>
              <w:contextualSpacing/>
              <w:jc w:val="both"/>
              <w:rPr>
                <w:rFonts w:asciiTheme="minorHAnsi" w:eastAsia="Times" w:hAnsiTheme="minorHAnsi" w:cstheme="minorHAnsi"/>
                <w:sz w:val="20"/>
                <w:szCs w:val="20"/>
                <w:lang w:val="en-GB" w:eastAsia="en-US"/>
              </w:rPr>
            </w:pPr>
            <w:r w:rsidRPr="00C7665E">
              <w:rPr>
                <w:rFonts w:asciiTheme="minorHAnsi" w:eastAsia="Times" w:hAnsiTheme="minorHAnsi" w:cstheme="minorHAnsi"/>
                <w:sz w:val="20"/>
                <w:szCs w:val="20"/>
                <w:lang w:val="en-GB" w:eastAsia="en-US"/>
              </w:rPr>
              <w:t>1. Proof of Attendance of Compulsory Briefing session</w:t>
            </w:r>
            <w:r w:rsidR="001B23DC">
              <w:rPr>
                <w:rFonts w:asciiTheme="minorHAnsi" w:eastAsia="Times" w:hAnsiTheme="minorHAnsi" w:cstheme="minorHAnsi"/>
                <w:sz w:val="20"/>
                <w:szCs w:val="20"/>
                <w:lang w:val="en-GB" w:eastAsia="en-US"/>
              </w:rPr>
              <w:t>.</w:t>
            </w:r>
          </w:p>
        </w:tc>
        <w:tc>
          <w:tcPr>
            <w:tcW w:w="1276" w:type="dxa"/>
            <w:shd w:val="clear" w:color="auto" w:fill="FFFFFF"/>
          </w:tcPr>
          <w:p w14:paraId="125863D6" w14:textId="77777777" w:rsidR="00C7665E" w:rsidRPr="00C7665E" w:rsidRDefault="00C7665E" w:rsidP="00BD3C13">
            <w:pPr>
              <w:widowControl w:val="0"/>
              <w:autoSpaceDE w:val="0"/>
              <w:autoSpaceDN w:val="0"/>
              <w:adjustRightInd w:val="0"/>
              <w:spacing w:before="29" w:line="271" w:lineRule="exact"/>
              <w:jc w:val="center"/>
              <w:rPr>
                <w:rFonts w:asciiTheme="minorHAnsi" w:eastAsia="Times" w:hAnsiTheme="minorHAnsi" w:cstheme="minorHAnsi"/>
                <w:b/>
                <w:sz w:val="20"/>
                <w:szCs w:val="20"/>
                <w:lang w:val="en-GB" w:eastAsia="en-US"/>
              </w:rPr>
            </w:pPr>
            <w:r w:rsidRPr="00C7665E">
              <w:rPr>
                <w:rFonts w:asciiTheme="minorHAnsi" w:eastAsia="Times" w:hAnsiTheme="minorHAnsi" w:cstheme="minorHAnsi"/>
                <w:b/>
                <w:sz w:val="20"/>
                <w:szCs w:val="20"/>
                <w:lang w:val="en-GB" w:eastAsia="en-US"/>
              </w:rPr>
              <w:t>Comply</w:t>
            </w:r>
          </w:p>
        </w:tc>
        <w:tc>
          <w:tcPr>
            <w:tcW w:w="2268" w:type="dxa"/>
            <w:shd w:val="clear" w:color="auto" w:fill="FFFFFF"/>
          </w:tcPr>
          <w:p w14:paraId="63FAD398" w14:textId="77777777" w:rsidR="00C7665E" w:rsidRPr="00C7665E" w:rsidRDefault="00C7665E" w:rsidP="00BD3C13">
            <w:pPr>
              <w:widowControl w:val="0"/>
              <w:autoSpaceDE w:val="0"/>
              <w:autoSpaceDN w:val="0"/>
              <w:adjustRightInd w:val="0"/>
              <w:spacing w:before="29" w:line="271" w:lineRule="exact"/>
              <w:jc w:val="center"/>
              <w:rPr>
                <w:rFonts w:asciiTheme="minorHAnsi" w:eastAsia="Times" w:hAnsiTheme="minorHAnsi" w:cstheme="minorHAnsi"/>
                <w:b/>
                <w:sz w:val="20"/>
                <w:szCs w:val="20"/>
                <w:lang w:val="en-GB" w:eastAsia="en-US"/>
              </w:rPr>
            </w:pPr>
            <w:r w:rsidRPr="00C7665E">
              <w:rPr>
                <w:rFonts w:asciiTheme="minorHAnsi" w:eastAsia="Times" w:hAnsiTheme="minorHAnsi" w:cstheme="minorHAnsi"/>
                <w:b/>
                <w:sz w:val="20"/>
                <w:szCs w:val="20"/>
                <w:lang w:val="en-GB" w:eastAsia="en-US"/>
              </w:rPr>
              <w:t>Do Not Comply</w:t>
            </w:r>
          </w:p>
        </w:tc>
      </w:tr>
      <w:tr w:rsidR="00C7665E" w:rsidRPr="00C7665E" w14:paraId="7166DFBB" w14:textId="77777777" w:rsidTr="006F78AF">
        <w:tc>
          <w:tcPr>
            <w:tcW w:w="6237" w:type="dxa"/>
            <w:vMerge/>
          </w:tcPr>
          <w:p w14:paraId="5E40BABA" w14:textId="77777777" w:rsidR="00C7665E" w:rsidRPr="00C7665E" w:rsidRDefault="00C7665E" w:rsidP="00C7665E">
            <w:pPr>
              <w:widowControl w:val="0"/>
              <w:autoSpaceDE w:val="0"/>
              <w:autoSpaceDN w:val="0"/>
              <w:adjustRightInd w:val="0"/>
              <w:spacing w:before="29" w:line="271" w:lineRule="exact"/>
              <w:jc w:val="both"/>
              <w:rPr>
                <w:rFonts w:asciiTheme="minorHAnsi" w:eastAsia="Times" w:hAnsiTheme="minorHAnsi" w:cstheme="minorHAnsi"/>
                <w:b/>
                <w:sz w:val="20"/>
                <w:szCs w:val="20"/>
                <w:lang w:val="en-GB" w:eastAsia="en-US"/>
              </w:rPr>
            </w:pPr>
          </w:p>
        </w:tc>
        <w:tc>
          <w:tcPr>
            <w:tcW w:w="1276" w:type="dxa"/>
          </w:tcPr>
          <w:p w14:paraId="744867F4" w14:textId="77777777" w:rsidR="00C7665E" w:rsidRPr="00C7665E" w:rsidRDefault="00C7665E" w:rsidP="00C7665E">
            <w:pPr>
              <w:widowControl w:val="0"/>
              <w:autoSpaceDE w:val="0"/>
              <w:autoSpaceDN w:val="0"/>
              <w:adjustRightInd w:val="0"/>
              <w:spacing w:before="29" w:line="271" w:lineRule="exact"/>
              <w:jc w:val="both"/>
              <w:rPr>
                <w:rFonts w:asciiTheme="minorHAnsi" w:eastAsia="Times" w:hAnsiTheme="minorHAnsi" w:cstheme="minorHAnsi"/>
                <w:b/>
                <w:sz w:val="20"/>
                <w:szCs w:val="20"/>
                <w:lang w:val="en-GB" w:eastAsia="en-US"/>
              </w:rPr>
            </w:pPr>
          </w:p>
        </w:tc>
        <w:tc>
          <w:tcPr>
            <w:tcW w:w="2268" w:type="dxa"/>
          </w:tcPr>
          <w:p w14:paraId="18C8FB8C" w14:textId="77777777" w:rsidR="00C7665E" w:rsidRPr="00C7665E" w:rsidRDefault="00C7665E" w:rsidP="00C7665E">
            <w:pPr>
              <w:widowControl w:val="0"/>
              <w:autoSpaceDE w:val="0"/>
              <w:autoSpaceDN w:val="0"/>
              <w:adjustRightInd w:val="0"/>
              <w:spacing w:before="29" w:line="271" w:lineRule="exact"/>
              <w:jc w:val="both"/>
              <w:rPr>
                <w:rFonts w:asciiTheme="minorHAnsi" w:eastAsia="Times" w:hAnsiTheme="minorHAnsi" w:cstheme="minorHAnsi"/>
                <w:b/>
                <w:sz w:val="20"/>
                <w:szCs w:val="20"/>
                <w:lang w:val="en-GB" w:eastAsia="en-US"/>
              </w:rPr>
            </w:pPr>
          </w:p>
        </w:tc>
      </w:tr>
      <w:tr w:rsidR="00C7665E" w:rsidRPr="00C7665E" w14:paraId="6AF8100C" w14:textId="77777777" w:rsidTr="006F78AF">
        <w:trPr>
          <w:trHeight w:val="47"/>
        </w:trPr>
        <w:tc>
          <w:tcPr>
            <w:tcW w:w="9781" w:type="dxa"/>
            <w:gridSpan w:val="3"/>
          </w:tcPr>
          <w:p w14:paraId="12A1F9C7" w14:textId="0971257B" w:rsidR="00C7665E" w:rsidRPr="00C7665E" w:rsidRDefault="00C7665E" w:rsidP="00C7665E">
            <w:pPr>
              <w:widowControl w:val="0"/>
              <w:autoSpaceDE w:val="0"/>
              <w:autoSpaceDN w:val="0"/>
              <w:adjustRightInd w:val="0"/>
              <w:spacing w:before="29" w:line="271" w:lineRule="exact"/>
              <w:jc w:val="both"/>
              <w:rPr>
                <w:rFonts w:asciiTheme="minorHAnsi" w:eastAsia="Times" w:hAnsiTheme="minorHAnsi" w:cstheme="minorHAnsi"/>
                <w:b/>
                <w:sz w:val="20"/>
                <w:szCs w:val="20"/>
                <w:lang w:val="en-GB" w:eastAsia="en-US"/>
              </w:rPr>
            </w:pPr>
            <w:r w:rsidRPr="00C7665E">
              <w:rPr>
                <w:rFonts w:asciiTheme="minorHAnsi" w:eastAsia="Times" w:hAnsiTheme="minorHAnsi" w:cstheme="minorHAnsi"/>
                <w:b/>
                <w:sz w:val="20"/>
                <w:szCs w:val="20"/>
                <w:lang w:val="en-GB" w:eastAsia="en-US"/>
              </w:rPr>
              <w:t>Substantiation:  The bidder is to indicate whether they attended the Compu</w:t>
            </w:r>
            <w:r w:rsidR="00C465E9">
              <w:rPr>
                <w:rFonts w:asciiTheme="minorHAnsi" w:eastAsia="Times" w:hAnsiTheme="minorHAnsi" w:cstheme="minorHAnsi"/>
                <w:b/>
                <w:sz w:val="20"/>
                <w:szCs w:val="20"/>
                <w:lang w:val="en-GB" w:eastAsia="en-US"/>
              </w:rPr>
              <w:t>lsory briefing session.</w:t>
            </w:r>
          </w:p>
        </w:tc>
      </w:tr>
    </w:tbl>
    <w:p w14:paraId="24C90D1C" w14:textId="77777777" w:rsidR="00C7665E" w:rsidRDefault="00C7665E" w:rsidP="00C7665E">
      <w:pPr>
        <w:tabs>
          <w:tab w:val="left" w:pos="0"/>
        </w:tabs>
        <w:spacing w:line="360" w:lineRule="auto"/>
        <w:jc w:val="both"/>
        <w:rPr>
          <w:rFonts w:asciiTheme="minorHAnsi" w:eastAsia="Times" w:hAnsiTheme="minorHAnsi" w:cstheme="minorHAnsi"/>
          <w:b/>
          <w:sz w:val="20"/>
          <w:szCs w:val="20"/>
          <w:u w:val="single"/>
          <w:lang w:eastAsia="en-US"/>
        </w:rPr>
      </w:pPr>
    </w:p>
    <w:p w14:paraId="5008A338" w14:textId="77777777" w:rsidR="00C7665E" w:rsidRPr="00C7665E" w:rsidRDefault="00C7665E" w:rsidP="00C7665E">
      <w:pPr>
        <w:tabs>
          <w:tab w:val="left" w:pos="0"/>
        </w:tabs>
        <w:spacing w:line="360" w:lineRule="auto"/>
        <w:jc w:val="both"/>
        <w:rPr>
          <w:rFonts w:asciiTheme="minorHAnsi" w:eastAsia="Times" w:hAnsiTheme="minorHAnsi" w:cstheme="minorHAnsi"/>
          <w:b/>
          <w:sz w:val="20"/>
          <w:szCs w:val="20"/>
          <w:lang w:eastAsia="en-US"/>
        </w:rPr>
      </w:pPr>
      <w:r w:rsidRPr="00C7665E">
        <w:rPr>
          <w:rFonts w:asciiTheme="minorHAnsi" w:eastAsia="Times" w:hAnsiTheme="minorHAnsi" w:cstheme="minorHAnsi"/>
          <w:b/>
          <w:sz w:val="20"/>
          <w:szCs w:val="20"/>
          <w:u w:val="single"/>
          <w:lang w:eastAsia="en-US"/>
        </w:rPr>
        <w:t>Essential Returnable documents</w:t>
      </w:r>
    </w:p>
    <w:p w14:paraId="531884AC" w14:textId="0FF706A8" w:rsidR="00C465E9" w:rsidRPr="00C465E9" w:rsidRDefault="00C7665E" w:rsidP="00C465E9">
      <w:pPr>
        <w:suppressAutoHyphens/>
        <w:spacing w:line="360" w:lineRule="auto"/>
        <w:ind w:right="-142"/>
        <w:jc w:val="both"/>
        <w:rPr>
          <w:rFonts w:asciiTheme="minorHAnsi" w:eastAsia="Times" w:hAnsiTheme="minorHAnsi" w:cstheme="minorHAnsi"/>
          <w:b/>
          <w:bCs/>
          <w:snapToGrid w:val="0"/>
          <w:color w:val="FF0000"/>
          <w:sz w:val="20"/>
          <w:szCs w:val="20"/>
          <w:lang w:val="en-GB" w:eastAsia="en-US"/>
        </w:rPr>
      </w:pPr>
      <w:r w:rsidRPr="00C7665E">
        <w:rPr>
          <w:rFonts w:asciiTheme="minorHAnsi" w:eastAsia="Times" w:hAnsiTheme="minorHAnsi" w:cstheme="minorHAnsi"/>
          <w:b/>
          <w:bCs/>
          <w:snapToGrid w:val="0"/>
          <w:color w:val="FF0000"/>
          <w:sz w:val="20"/>
          <w:szCs w:val="20"/>
          <w:lang w:val="en-GB" w:eastAsia="en-US"/>
        </w:rPr>
        <w:t xml:space="preserve">(NOTE: Failure to provide the below listed documents </w:t>
      </w:r>
      <w:r w:rsidRPr="00C7665E">
        <w:rPr>
          <w:rFonts w:asciiTheme="minorHAnsi" w:eastAsia="Times" w:hAnsiTheme="minorHAnsi" w:cstheme="minorHAnsi"/>
          <w:b/>
          <w:bCs/>
          <w:i/>
          <w:snapToGrid w:val="0"/>
          <w:color w:val="FF0000"/>
          <w:sz w:val="20"/>
          <w:szCs w:val="20"/>
          <w:u w:val="single"/>
          <w:lang w:val="en-GB" w:eastAsia="en-US"/>
        </w:rPr>
        <w:t>MAY</w:t>
      </w:r>
      <w:r w:rsidRPr="00C7665E">
        <w:rPr>
          <w:rFonts w:asciiTheme="minorHAnsi" w:eastAsia="Times" w:hAnsiTheme="minorHAnsi" w:cstheme="minorHAnsi"/>
          <w:b/>
          <w:bCs/>
          <w:snapToGrid w:val="0"/>
          <w:color w:val="FF0000"/>
          <w:sz w:val="20"/>
          <w:szCs w:val="20"/>
          <w:lang w:val="en-GB" w:eastAsia="en-US"/>
        </w:rPr>
        <w:t xml:space="preserve"> lead to disqualification)</w:t>
      </w:r>
    </w:p>
    <w:tbl>
      <w:tblPr>
        <w:tblStyle w:val="TableGrid14"/>
        <w:tblW w:w="9781" w:type="dxa"/>
        <w:tblInd w:w="-5" w:type="dxa"/>
        <w:tblLayout w:type="fixed"/>
        <w:tblLook w:val="04A0" w:firstRow="1" w:lastRow="0" w:firstColumn="1" w:lastColumn="0" w:noHBand="0" w:noVBand="1"/>
      </w:tblPr>
      <w:tblGrid>
        <w:gridCol w:w="540"/>
        <w:gridCol w:w="7257"/>
        <w:gridCol w:w="992"/>
        <w:gridCol w:w="992"/>
      </w:tblGrid>
      <w:tr w:rsidR="00C465E9" w:rsidRPr="00C465E9" w14:paraId="53971173" w14:textId="77777777" w:rsidTr="0085465F">
        <w:trPr>
          <w:trHeight w:val="454"/>
        </w:trPr>
        <w:tc>
          <w:tcPr>
            <w:tcW w:w="540" w:type="dxa"/>
            <w:shd w:val="clear" w:color="auto" w:fill="D9D9D9" w:themeFill="background1" w:themeFillShade="D9"/>
          </w:tcPr>
          <w:p w14:paraId="6EA6A122" w14:textId="77777777" w:rsidR="00C465E9" w:rsidRPr="00C465E9" w:rsidRDefault="00C465E9" w:rsidP="00C465E9">
            <w:pPr>
              <w:spacing w:line="276" w:lineRule="auto"/>
              <w:jc w:val="both"/>
              <w:rPr>
                <w:rFonts w:asciiTheme="minorHAnsi" w:eastAsia="Times" w:hAnsiTheme="minorHAnsi" w:cstheme="minorHAnsi"/>
                <w:b/>
                <w:color w:val="000000" w:themeColor="text1"/>
                <w:sz w:val="20"/>
                <w:szCs w:val="20"/>
                <w:lang w:val="en-GB" w:eastAsia="en-US"/>
              </w:rPr>
            </w:pPr>
            <w:r w:rsidRPr="00C465E9">
              <w:rPr>
                <w:rFonts w:asciiTheme="minorHAnsi" w:eastAsia="Times" w:hAnsiTheme="minorHAnsi" w:cstheme="minorHAnsi"/>
                <w:b/>
                <w:color w:val="000000" w:themeColor="text1"/>
                <w:sz w:val="20"/>
                <w:szCs w:val="20"/>
                <w:lang w:val="en-GB" w:eastAsia="en-US"/>
              </w:rPr>
              <w:t>No.</w:t>
            </w:r>
          </w:p>
        </w:tc>
        <w:tc>
          <w:tcPr>
            <w:tcW w:w="7257" w:type="dxa"/>
            <w:shd w:val="clear" w:color="auto" w:fill="D9D9D9" w:themeFill="background1" w:themeFillShade="D9"/>
          </w:tcPr>
          <w:p w14:paraId="09808FB7" w14:textId="77777777" w:rsidR="00C465E9" w:rsidRPr="00C465E9" w:rsidRDefault="00C465E9" w:rsidP="00C465E9">
            <w:pPr>
              <w:spacing w:line="276" w:lineRule="auto"/>
              <w:jc w:val="both"/>
              <w:rPr>
                <w:rFonts w:asciiTheme="minorHAnsi" w:eastAsia="Times" w:hAnsiTheme="minorHAnsi" w:cstheme="minorHAnsi"/>
                <w:b/>
                <w:color w:val="000000" w:themeColor="text1"/>
                <w:sz w:val="20"/>
                <w:szCs w:val="20"/>
                <w:lang w:val="en-GB" w:eastAsia="en-US"/>
              </w:rPr>
            </w:pPr>
            <w:r w:rsidRPr="00C465E9">
              <w:rPr>
                <w:rFonts w:asciiTheme="minorHAnsi" w:eastAsia="Times" w:hAnsiTheme="minorHAnsi" w:cstheme="minorHAnsi"/>
                <w:b/>
                <w:color w:val="000000" w:themeColor="text1"/>
                <w:sz w:val="20"/>
                <w:szCs w:val="20"/>
                <w:lang w:val="en-GB" w:eastAsia="en-US"/>
              </w:rPr>
              <w:t xml:space="preserve">       Description</w:t>
            </w:r>
          </w:p>
        </w:tc>
        <w:tc>
          <w:tcPr>
            <w:tcW w:w="992" w:type="dxa"/>
            <w:shd w:val="clear" w:color="auto" w:fill="D9D9D9" w:themeFill="background1" w:themeFillShade="D9"/>
          </w:tcPr>
          <w:p w14:paraId="2416046C" w14:textId="77777777" w:rsidR="00C465E9" w:rsidRPr="00C465E9" w:rsidRDefault="00C465E9" w:rsidP="00C465E9">
            <w:pPr>
              <w:spacing w:line="276" w:lineRule="auto"/>
              <w:jc w:val="center"/>
              <w:rPr>
                <w:rFonts w:asciiTheme="minorHAnsi" w:eastAsia="Times" w:hAnsiTheme="minorHAnsi" w:cstheme="minorHAnsi"/>
                <w:b/>
                <w:color w:val="000000" w:themeColor="text1"/>
                <w:sz w:val="20"/>
                <w:szCs w:val="20"/>
                <w:lang w:val="en-GB" w:eastAsia="en-US"/>
              </w:rPr>
            </w:pPr>
            <w:r w:rsidRPr="00C465E9">
              <w:rPr>
                <w:rFonts w:asciiTheme="minorHAnsi" w:eastAsia="Times" w:hAnsiTheme="minorHAnsi" w:cstheme="minorHAnsi"/>
                <w:b/>
                <w:color w:val="000000" w:themeColor="text1"/>
                <w:sz w:val="20"/>
                <w:szCs w:val="20"/>
                <w:lang w:val="en-GB" w:eastAsia="en-US"/>
              </w:rPr>
              <w:t>Comply</w:t>
            </w:r>
          </w:p>
        </w:tc>
        <w:tc>
          <w:tcPr>
            <w:tcW w:w="992" w:type="dxa"/>
            <w:shd w:val="clear" w:color="auto" w:fill="D9D9D9" w:themeFill="background1" w:themeFillShade="D9"/>
          </w:tcPr>
          <w:p w14:paraId="7BB46BC3" w14:textId="77777777" w:rsidR="00C465E9" w:rsidRPr="00C465E9" w:rsidRDefault="00C465E9" w:rsidP="00C465E9">
            <w:pPr>
              <w:spacing w:line="276" w:lineRule="auto"/>
              <w:jc w:val="center"/>
              <w:rPr>
                <w:rFonts w:asciiTheme="minorHAnsi" w:eastAsia="Times" w:hAnsiTheme="minorHAnsi" w:cstheme="minorHAnsi"/>
                <w:b/>
                <w:color w:val="000000" w:themeColor="text1"/>
                <w:sz w:val="20"/>
                <w:szCs w:val="20"/>
                <w:lang w:val="en-GB" w:eastAsia="en-US"/>
              </w:rPr>
            </w:pPr>
            <w:r w:rsidRPr="00C465E9">
              <w:rPr>
                <w:rFonts w:asciiTheme="minorHAnsi" w:eastAsia="Times" w:hAnsiTheme="minorHAnsi" w:cstheme="minorHAnsi"/>
                <w:b/>
                <w:color w:val="000000" w:themeColor="text1"/>
                <w:sz w:val="20"/>
                <w:szCs w:val="20"/>
                <w:lang w:val="en-GB" w:eastAsia="en-US"/>
              </w:rPr>
              <w:t>Do Not Comply</w:t>
            </w:r>
          </w:p>
        </w:tc>
      </w:tr>
      <w:tr w:rsidR="00C465E9" w:rsidRPr="00C465E9" w14:paraId="7D4FED4D" w14:textId="77777777" w:rsidTr="0085465F">
        <w:trPr>
          <w:trHeight w:val="951"/>
        </w:trPr>
        <w:tc>
          <w:tcPr>
            <w:tcW w:w="540" w:type="dxa"/>
          </w:tcPr>
          <w:p w14:paraId="65853B1F" w14:textId="77777777" w:rsidR="00C465E9" w:rsidRPr="00C465E9" w:rsidRDefault="00C465E9" w:rsidP="003C0AF1">
            <w:pPr>
              <w:numPr>
                <w:ilvl w:val="0"/>
                <w:numId w:val="55"/>
              </w:numPr>
              <w:spacing w:line="276" w:lineRule="auto"/>
              <w:ind w:left="318" w:hanging="318"/>
              <w:jc w:val="both"/>
              <w:rPr>
                <w:rFonts w:asciiTheme="minorHAnsi" w:eastAsia="Times" w:hAnsiTheme="minorHAnsi" w:cstheme="minorHAnsi"/>
                <w:color w:val="000000" w:themeColor="text1"/>
                <w:sz w:val="20"/>
                <w:szCs w:val="20"/>
                <w:lang w:val="en-GB" w:eastAsia="en-US"/>
              </w:rPr>
            </w:pPr>
          </w:p>
          <w:p w14:paraId="433A0601" w14:textId="77777777" w:rsidR="00C465E9" w:rsidRPr="00C465E9" w:rsidRDefault="00C465E9" w:rsidP="00C465E9">
            <w:pPr>
              <w:spacing w:line="276" w:lineRule="auto"/>
              <w:ind w:left="318"/>
              <w:jc w:val="both"/>
              <w:rPr>
                <w:rFonts w:asciiTheme="minorHAnsi" w:eastAsia="Times" w:hAnsiTheme="minorHAnsi" w:cstheme="minorHAnsi"/>
                <w:color w:val="000000" w:themeColor="text1"/>
                <w:sz w:val="20"/>
                <w:szCs w:val="20"/>
                <w:lang w:val="en-GB" w:eastAsia="en-US"/>
              </w:rPr>
            </w:pPr>
          </w:p>
          <w:p w14:paraId="240523DD"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p>
        </w:tc>
        <w:tc>
          <w:tcPr>
            <w:tcW w:w="7257" w:type="dxa"/>
          </w:tcPr>
          <w:p w14:paraId="743DA468"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r w:rsidRPr="00C465E9">
              <w:rPr>
                <w:rFonts w:asciiTheme="minorHAnsi" w:eastAsia="Times" w:hAnsiTheme="minorHAnsi" w:cstheme="minorHAnsi"/>
                <w:color w:val="000000" w:themeColor="text1"/>
                <w:sz w:val="20"/>
                <w:szCs w:val="20"/>
                <w:lang w:val="en-GB" w:eastAsia="en-US"/>
              </w:rPr>
              <w:t xml:space="preserve">Preferential Procurement Claim form and copy of B-BBEE Verification </w:t>
            </w:r>
          </w:p>
          <w:p w14:paraId="7BD922CA"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r w:rsidRPr="00C465E9">
              <w:rPr>
                <w:rFonts w:asciiTheme="minorHAnsi" w:eastAsia="Times" w:hAnsiTheme="minorHAnsi" w:cstheme="minorHAnsi"/>
                <w:color w:val="000000" w:themeColor="text1"/>
                <w:sz w:val="20"/>
                <w:szCs w:val="20"/>
                <w:lang w:val="en-GB" w:eastAsia="en-US"/>
              </w:rPr>
              <w:t xml:space="preserve">Certificate(s) issued by an authorised body or person, or </w:t>
            </w:r>
            <w:proofErr w:type="gramStart"/>
            <w:r w:rsidRPr="00C465E9">
              <w:rPr>
                <w:rFonts w:asciiTheme="minorHAnsi" w:eastAsia="Times" w:hAnsiTheme="minorHAnsi" w:cstheme="minorHAnsi"/>
                <w:color w:val="000000" w:themeColor="text1"/>
                <w:sz w:val="20"/>
                <w:szCs w:val="20"/>
                <w:lang w:val="en-GB" w:eastAsia="en-US"/>
              </w:rPr>
              <w:t>a sworn affidavit</w:t>
            </w:r>
            <w:proofErr w:type="gramEnd"/>
            <w:r w:rsidRPr="00C465E9">
              <w:rPr>
                <w:rFonts w:asciiTheme="minorHAnsi" w:eastAsia="Times" w:hAnsiTheme="minorHAnsi" w:cstheme="minorHAnsi"/>
                <w:color w:val="000000" w:themeColor="text1"/>
                <w:sz w:val="20"/>
                <w:szCs w:val="20"/>
                <w:lang w:val="en-GB" w:eastAsia="en-US"/>
              </w:rPr>
              <w:t xml:space="preserve"> </w:t>
            </w:r>
          </w:p>
          <w:p w14:paraId="541886B5"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r w:rsidRPr="00C465E9">
              <w:rPr>
                <w:rFonts w:asciiTheme="minorHAnsi" w:eastAsia="Times" w:hAnsiTheme="minorHAnsi" w:cstheme="minorHAnsi"/>
                <w:color w:val="000000" w:themeColor="text1"/>
                <w:sz w:val="20"/>
                <w:szCs w:val="20"/>
                <w:lang w:val="en-GB" w:eastAsia="en-US"/>
              </w:rPr>
              <w:t>prescribed by the B-BBEE Codes of Good Practice.</w:t>
            </w:r>
          </w:p>
          <w:p w14:paraId="4BF4BA2D"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p>
          <w:p w14:paraId="069723D2"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r w:rsidRPr="00C465E9">
              <w:rPr>
                <w:rFonts w:asciiTheme="minorHAnsi" w:eastAsia="Times" w:hAnsiTheme="minorHAnsi" w:cstheme="minorHAnsi"/>
                <w:b/>
                <w:color w:val="000000" w:themeColor="text1"/>
                <w:sz w:val="20"/>
                <w:szCs w:val="20"/>
                <w:lang w:val="en-GB" w:eastAsia="en-US"/>
              </w:rPr>
              <w:t>Substantiation:  The bidder must submit and attach to the bid response a copy of a valid certificate.</w:t>
            </w:r>
          </w:p>
        </w:tc>
        <w:tc>
          <w:tcPr>
            <w:tcW w:w="992" w:type="dxa"/>
          </w:tcPr>
          <w:p w14:paraId="6F45F019"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p>
        </w:tc>
        <w:tc>
          <w:tcPr>
            <w:tcW w:w="992" w:type="dxa"/>
          </w:tcPr>
          <w:p w14:paraId="6918F3DA"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p>
        </w:tc>
      </w:tr>
      <w:tr w:rsidR="00C465E9" w:rsidRPr="00C465E9" w14:paraId="1DCF5FC3" w14:textId="77777777" w:rsidTr="0085465F">
        <w:trPr>
          <w:trHeight w:val="454"/>
        </w:trPr>
        <w:tc>
          <w:tcPr>
            <w:tcW w:w="540" w:type="dxa"/>
          </w:tcPr>
          <w:p w14:paraId="7E4F8D84" w14:textId="77777777" w:rsidR="00C465E9" w:rsidRPr="00C465E9" w:rsidRDefault="00C465E9" w:rsidP="003C0AF1">
            <w:pPr>
              <w:numPr>
                <w:ilvl w:val="0"/>
                <w:numId w:val="55"/>
              </w:numPr>
              <w:spacing w:line="276" w:lineRule="auto"/>
              <w:ind w:left="318" w:hanging="318"/>
              <w:jc w:val="both"/>
              <w:rPr>
                <w:rFonts w:asciiTheme="minorHAnsi" w:eastAsia="Times" w:hAnsiTheme="minorHAnsi" w:cstheme="minorHAnsi"/>
                <w:color w:val="000000" w:themeColor="text1"/>
                <w:sz w:val="20"/>
                <w:szCs w:val="20"/>
                <w:lang w:val="en-GB" w:eastAsia="en-US"/>
              </w:rPr>
            </w:pPr>
          </w:p>
          <w:p w14:paraId="4CF50C8B"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p>
        </w:tc>
        <w:tc>
          <w:tcPr>
            <w:tcW w:w="7257" w:type="dxa"/>
          </w:tcPr>
          <w:p w14:paraId="6FEF199E"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r w:rsidRPr="00C465E9">
              <w:rPr>
                <w:rFonts w:asciiTheme="minorHAnsi" w:eastAsia="Times" w:hAnsiTheme="minorHAnsi" w:cstheme="minorHAnsi"/>
                <w:color w:val="000000" w:themeColor="text1"/>
                <w:sz w:val="20"/>
                <w:szCs w:val="20"/>
                <w:lang w:val="en-GB" w:eastAsia="en-US"/>
              </w:rPr>
              <w:t>Submission of original valid Tax Clearance Certificate or a Tax Compliance Status letter (with pin) issued by the South African Revenue Services.</w:t>
            </w:r>
          </w:p>
          <w:p w14:paraId="42B6BC88"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p>
          <w:p w14:paraId="776B8A3D"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r w:rsidRPr="00C465E9">
              <w:rPr>
                <w:rFonts w:asciiTheme="minorHAnsi" w:eastAsia="Times" w:hAnsiTheme="minorHAnsi" w:cstheme="minorHAnsi"/>
                <w:b/>
                <w:color w:val="000000" w:themeColor="text1"/>
                <w:sz w:val="20"/>
                <w:szCs w:val="20"/>
                <w:lang w:val="en-GB" w:eastAsia="en-US"/>
              </w:rPr>
              <w:t>Substantiation:  The bidder must submit and attach to the bid response a copy of a valid certificate.</w:t>
            </w:r>
          </w:p>
        </w:tc>
        <w:tc>
          <w:tcPr>
            <w:tcW w:w="992" w:type="dxa"/>
          </w:tcPr>
          <w:p w14:paraId="73A34862"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p>
        </w:tc>
        <w:tc>
          <w:tcPr>
            <w:tcW w:w="992" w:type="dxa"/>
          </w:tcPr>
          <w:p w14:paraId="5A1CCC1D"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p>
        </w:tc>
      </w:tr>
      <w:tr w:rsidR="00C465E9" w:rsidRPr="00C465E9" w14:paraId="4770B353" w14:textId="77777777" w:rsidTr="0085465F">
        <w:trPr>
          <w:trHeight w:val="454"/>
        </w:trPr>
        <w:tc>
          <w:tcPr>
            <w:tcW w:w="540" w:type="dxa"/>
          </w:tcPr>
          <w:p w14:paraId="37996C8B" w14:textId="77777777" w:rsidR="00C465E9" w:rsidRPr="00C465E9" w:rsidRDefault="00C465E9" w:rsidP="003C0AF1">
            <w:pPr>
              <w:numPr>
                <w:ilvl w:val="0"/>
                <w:numId w:val="55"/>
              </w:numPr>
              <w:spacing w:line="276" w:lineRule="auto"/>
              <w:ind w:left="319" w:hanging="319"/>
              <w:jc w:val="both"/>
              <w:rPr>
                <w:rFonts w:asciiTheme="minorHAnsi" w:eastAsia="Times" w:hAnsiTheme="minorHAnsi" w:cstheme="minorHAnsi"/>
                <w:color w:val="000000" w:themeColor="text1"/>
                <w:sz w:val="20"/>
                <w:szCs w:val="20"/>
                <w:lang w:val="en-GB" w:eastAsia="en-US"/>
              </w:rPr>
            </w:pPr>
          </w:p>
        </w:tc>
        <w:tc>
          <w:tcPr>
            <w:tcW w:w="7257" w:type="dxa"/>
          </w:tcPr>
          <w:p w14:paraId="13E5ECE3"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r w:rsidRPr="00C465E9">
              <w:rPr>
                <w:rFonts w:asciiTheme="minorHAnsi" w:eastAsia="Times" w:hAnsiTheme="minorHAnsi" w:cstheme="minorHAnsi"/>
                <w:color w:val="000000" w:themeColor="text1"/>
                <w:sz w:val="20"/>
                <w:szCs w:val="20"/>
                <w:lang w:val="en-GB" w:eastAsia="en-US"/>
              </w:rPr>
              <w:t>Proof of Central Supplier Database (CSD) Registration.</w:t>
            </w:r>
          </w:p>
          <w:p w14:paraId="76BD7284"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r w:rsidRPr="00C465E9">
              <w:rPr>
                <w:rFonts w:asciiTheme="minorHAnsi" w:eastAsia="Times" w:hAnsiTheme="minorHAnsi" w:cstheme="minorHAnsi"/>
                <w:b/>
                <w:color w:val="000000" w:themeColor="text1"/>
                <w:sz w:val="20"/>
                <w:szCs w:val="20"/>
                <w:lang w:val="en-GB" w:eastAsia="en-US"/>
              </w:rPr>
              <w:t>Substantiation:  The bidder must submit a CSD Report with the bid response.</w:t>
            </w:r>
          </w:p>
        </w:tc>
        <w:tc>
          <w:tcPr>
            <w:tcW w:w="992" w:type="dxa"/>
          </w:tcPr>
          <w:p w14:paraId="5CDF18AE"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p>
        </w:tc>
        <w:tc>
          <w:tcPr>
            <w:tcW w:w="992" w:type="dxa"/>
          </w:tcPr>
          <w:p w14:paraId="75C2A63F"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p>
        </w:tc>
      </w:tr>
      <w:tr w:rsidR="00C465E9" w:rsidRPr="00C465E9" w14:paraId="25E73BA8" w14:textId="77777777" w:rsidTr="0085465F">
        <w:trPr>
          <w:trHeight w:val="1059"/>
        </w:trPr>
        <w:tc>
          <w:tcPr>
            <w:tcW w:w="540" w:type="dxa"/>
          </w:tcPr>
          <w:p w14:paraId="416CED26" w14:textId="77777777" w:rsidR="00C465E9" w:rsidRPr="00C465E9" w:rsidRDefault="00C465E9" w:rsidP="003C0AF1">
            <w:pPr>
              <w:numPr>
                <w:ilvl w:val="0"/>
                <w:numId w:val="55"/>
              </w:numPr>
              <w:spacing w:line="276" w:lineRule="auto"/>
              <w:ind w:left="319" w:hanging="319"/>
              <w:jc w:val="both"/>
              <w:rPr>
                <w:rFonts w:asciiTheme="minorHAnsi" w:eastAsia="Times" w:hAnsiTheme="minorHAnsi" w:cstheme="minorHAnsi"/>
                <w:color w:val="000000" w:themeColor="text1"/>
                <w:sz w:val="20"/>
                <w:szCs w:val="20"/>
                <w:lang w:val="en-GB" w:eastAsia="en-US"/>
              </w:rPr>
            </w:pPr>
          </w:p>
          <w:p w14:paraId="0AD29A15" w14:textId="77777777" w:rsidR="00C465E9" w:rsidRPr="00C465E9" w:rsidRDefault="00C465E9" w:rsidP="00C465E9">
            <w:pPr>
              <w:spacing w:line="276" w:lineRule="auto"/>
              <w:ind w:left="319"/>
              <w:jc w:val="both"/>
              <w:rPr>
                <w:rFonts w:asciiTheme="minorHAnsi" w:eastAsia="Times" w:hAnsiTheme="minorHAnsi" w:cstheme="minorHAnsi"/>
                <w:color w:val="000000" w:themeColor="text1"/>
                <w:sz w:val="20"/>
                <w:szCs w:val="20"/>
                <w:lang w:val="en-GB" w:eastAsia="en-US"/>
              </w:rPr>
            </w:pPr>
          </w:p>
          <w:p w14:paraId="4C6DD1D9" w14:textId="77777777" w:rsidR="00C465E9" w:rsidRPr="00C465E9" w:rsidRDefault="00C465E9" w:rsidP="00C465E9">
            <w:pPr>
              <w:spacing w:line="276" w:lineRule="auto"/>
              <w:ind w:left="318"/>
              <w:jc w:val="both"/>
              <w:rPr>
                <w:rFonts w:asciiTheme="minorHAnsi" w:eastAsia="Times" w:hAnsiTheme="minorHAnsi" w:cstheme="minorHAnsi"/>
                <w:b/>
                <w:color w:val="000000" w:themeColor="text1"/>
                <w:sz w:val="20"/>
                <w:szCs w:val="20"/>
                <w:lang w:val="en-GB" w:eastAsia="en-US"/>
              </w:rPr>
            </w:pPr>
          </w:p>
        </w:tc>
        <w:tc>
          <w:tcPr>
            <w:tcW w:w="7257" w:type="dxa"/>
          </w:tcPr>
          <w:p w14:paraId="2C1850D8"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r w:rsidRPr="00C465E9">
              <w:rPr>
                <w:rFonts w:asciiTheme="minorHAnsi" w:eastAsia="Times" w:hAnsiTheme="minorHAnsi" w:cstheme="minorHAnsi"/>
                <w:color w:val="000000" w:themeColor="text1"/>
                <w:sz w:val="20"/>
                <w:szCs w:val="20"/>
                <w:lang w:val="en-GB" w:eastAsia="en-US"/>
              </w:rPr>
              <w:t>The manufacturer must be ISO 13485 compliant.</w:t>
            </w:r>
          </w:p>
          <w:p w14:paraId="3BE22E3C"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p>
          <w:p w14:paraId="6F147D60" w14:textId="77777777" w:rsidR="00C465E9" w:rsidRPr="00C465E9" w:rsidRDefault="00C465E9" w:rsidP="00C465E9">
            <w:pPr>
              <w:spacing w:line="276" w:lineRule="auto"/>
              <w:jc w:val="both"/>
              <w:rPr>
                <w:rFonts w:asciiTheme="minorHAnsi" w:eastAsia="Times" w:hAnsiTheme="minorHAnsi" w:cstheme="minorHAnsi"/>
                <w:b/>
                <w:color w:val="000000" w:themeColor="text1"/>
                <w:sz w:val="20"/>
                <w:szCs w:val="20"/>
                <w:lang w:val="en-GB" w:eastAsia="en-US"/>
              </w:rPr>
            </w:pPr>
            <w:r w:rsidRPr="00C465E9">
              <w:rPr>
                <w:rFonts w:asciiTheme="minorHAnsi" w:eastAsia="Times" w:hAnsiTheme="minorHAnsi" w:cstheme="minorHAnsi"/>
                <w:b/>
                <w:color w:val="000000" w:themeColor="text1"/>
                <w:sz w:val="20"/>
                <w:szCs w:val="20"/>
                <w:lang w:val="en-GB" w:eastAsia="en-US"/>
              </w:rPr>
              <w:t>Substantiation:  The bidder must submit and attach to the bid response, a copy of a valid certificate.</w:t>
            </w:r>
          </w:p>
        </w:tc>
        <w:tc>
          <w:tcPr>
            <w:tcW w:w="992" w:type="dxa"/>
          </w:tcPr>
          <w:p w14:paraId="001AB3F4"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p>
        </w:tc>
        <w:tc>
          <w:tcPr>
            <w:tcW w:w="992" w:type="dxa"/>
          </w:tcPr>
          <w:p w14:paraId="1B7656A8"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p>
        </w:tc>
      </w:tr>
      <w:tr w:rsidR="00C465E9" w:rsidRPr="00C465E9" w14:paraId="0A8417C4" w14:textId="77777777" w:rsidTr="0085465F">
        <w:trPr>
          <w:trHeight w:val="1059"/>
        </w:trPr>
        <w:tc>
          <w:tcPr>
            <w:tcW w:w="540" w:type="dxa"/>
          </w:tcPr>
          <w:p w14:paraId="32E86EFA" w14:textId="77777777" w:rsidR="00C465E9" w:rsidRPr="00C465E9" w:rsidRDefault="00C465E9" w:rsidP="003C0AF1">
            <w:pPr>
              <w:numPr>
                <w:ilvl w:val="0"/>
                <w:numId w:val="55"/>
              </w:numPr>
              <w:spacing w:line="276" w:lineRule="auto"/>
              <w:ind w:left="318" w:hanging="319"/>
              <w:jc w:val="both"/>
              <w:rPr>
                <w:rFonts w:asciiTheme="minorHAnsi" w:eastAsia="Times" w:hAnsiTheme="minorHAnsi" w:cstheme="minorHAnsi"/>
                <w:color w:val="000000" w:themeColor="text1"/>
                <w:sz w:val="20"/>
                <w:szCs w:val="20"/>
                <w:lang w:val="en-GB" w:eastAsia="en-US"/>
              </w:rPr>
            </w:pPr>
          </w:p>
          <w:p w14:paraId="19F64996" w14:textId="77777777" w:rsidR="00C465E9" w:rsidRPr="00C465E9" w:rsidRDefault="00C465E9" w:rsidP="00C465E9">
            <w:pPr>
              <w:spacing w:line="276" w:lineRule="auto"/>
              <w:ind w:left="319"/>
              <w:jc w:val="both"/>
              <w:rPr>
                <w:rFonts w:asciiTheme="minorHAnsi" w:eastAsia="Times" w:hAnsiTheme="minorHAnsi" w:cstheme="minorHAnsi"/>
                <w:color w:val="000000" w:themeColor="text1"/>
                <w:sz w:val="20"/>
                <w:szCs w:val="20"/>
                <w:lang w:val="en-GB" w:eastAsia="en-US"/>
              </w:rPr>
            </w:pPr>
          </w:p>
          <w:p w14:paraId="1871AE07" w14:textId="77777777" w:rsidR="00C465E9" w:rsidRPr="00C465E9" w:rsidRDefault="00C465E9" w:rsidP="00C465E9">
            <w:pPr>
              <w:spacing w:line="276" w:lineRule="auto"/>
              <w:ind w:left="318"/>
              <w:jc w:val="both"/>
              <w:rPr>
                <w:rFonts w:asciiTheme="minorHAnsi" w:eastAsia="Times" w:hAnsiTheme="minorHAnsi" w:cstheme="minorHAnsi"/>
                <w:b/>
                <w:color w:val="000000" w:themeColor="text1"/>
                <w:sz w:val="20"/>
                <w:szCs w:val="20"/>
                <w:lang w:val="en-GB" w:eastAsia="en-US"/>
              </w:rPr>
            </w:pPr>
          </w:p>
        </w:tc>
        <w:tc>
          <w:tcPr>
            <w:tcW w:w="7257" w:type="dxa"/>
          </w:tcPr>
          <w:p w14:paraId="5C2DEE4D"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r w:rsidRPr="00C465E9">
              <w:rPr>
                <w:rFonts w:asciiTheme="minorHAnsi" w:eastAsia="Times" w:hAnsiTheme="minorHAnsi" w:cstheme="minorHAnsi"/>
                <w:color w:val="000000" w:themeColor="text1"/>
                <w:sz w:val="20"/>
                <w:szCs w:val="20"/>
                <w:lang w:val="en-GB" w:eastAsia="en-US"/>
              </w:rPr>
              <w:t>The manufacturer must comply with the below:</w:t>
            </w:r>
          </w:p>
          <w:p w14:paraId="691BDCCE"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p>
          <w:p w14:paraId="6CF2CD0F"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r w:rsidRPr="00C465E9">
              <w:rPr>
                <w:rFonts w:asciiTheme="minorHAnsi" w:eastAsia="Times" w:hAnsiTheme="minorHAnsi" w:cstheme="minorHAnsi"/>
                <w:b/>
                <w:color w:val="000000" w:themeColor="text1"/>
                <w:sz w:val="20"/>
                <w:szCs w:val="20"/>
                <w:lang w:val="en-GB" w:eastAsia="en-US"/>
              </w:rPr>
              <w:t>(a)</w:t>
            </w:r>
            <w:r w:rsidRPr="00C465E9">
              <w:rPr>
                <w:rFonts w:asciiTheme="minorHAnsi" w:eastAsia="Times" w:hAnsiTheme="minorHAnsi" w:cstheme="minorHAnsi"/>
                <w:color w:val="000000" w:themeColor="text1"/>
                <w:sz w:val="20"/>
                <w:szCs w:val="20"/>
                <w:lang w:val="en-GB" w:eastAsia="en-US"/>
              </w:rPr>
              <w:t xml:space="preserve"> Occupation Health and Safety (OHS) (Provide proof by means of letter/Certificates).</w:t>
            </w:r>
          </w:p>
          <w:p w14:paraId="39B1ACD0"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p>
          <w:p w14:paraId="703F84D8"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r w:rsidRPr="00C465E9">
              <w:rPr>
                <w:rFonts w:asciiTheme="minorHAnsi" w:eastAsia="Times" w:hAnsiTheme="minorHAnsi" w:cstheme="minorHAnsi"/>
                <w:b/>
                <w:color w:val="000000" w:themeColor="text1"/>
                <w:sz w:val="20"/>
                <w:szCs w:val="20"/>
                <w:lang w:val="en-GB" w:eastAsia="en-US"/>
              </w:rPr>
              <w:t>Substantiation: The bidder must submit and attach to the bid response:</w:t>
            </w:r>
          </w:p>
          <w:p w14:paraId="4FD85824" w14:textId="216599A1" w:rsidR="00C465E9" w:rsidRPr="00C465E9" w:rsidRDefault="00C465E9" w:rsidP="00C465E9">
            <w:pPr>
              <w:spacing w:line="276" w:lineRule="auto"/>
              <w:jc w:val="both"/>
              <w:rPr>
                <w:rFonts w:asciiTheme="minorHAnsi" w:eastAsia="Times" w:hAnsiTheme="minorHAnsi" w:cstheme="minorHAnsi"/>
                <w:b/>
                <w:color w:val="000000" w:themeColor="text1"/>
                <w:sz w:val="20"/>
                <w:szCs w:val="20"/>
                <w:lang w:val="en-GB" w:eastAsia="en-US"/>
              </w:rPr>
            </w:pPr>
            <w:r w:rsidRPr="00C465E9">
              <w:rPr>
                <w:rFonts w:asciiTheme="minorHAnsi" w:eastAsia="Times" w:hAnsiTheme="minorHAnsi" w:cstheme="minorHAnsi"/>
                <w:b/>
                <w:color w:val="000000" w:themeColor="text1"/>
                <w:sz w:val="20"/>
                <w:szCs w:val="20"/>
                <w:lang w:val="en-GB" w:eastAsia="en-US"/>
              </w:rPr>
              <w:t>for (a) proof by means of VALID Certificates/letters of conformity from the regulator</w:t>
            </w:r>
            <w:r w:rsidR="00134A40">
              <w:rPr>
                <w:rFonts w:asciiTheme="minorHAnsi" w:eastAsia="Times" w:hAnsiTheme="minorHAnsi" w:cstheme="minorHAnsi"/>
                <w:b/>
                <w:color w:val="000000" w:themeColor="text1"/>
                <w:sz w:val="20"/>
                <w:szCs w:val="20"/>
                <w:lang w:val="en-GB" w:eastAsia="en-US"/>
              </w:rPr>
              <w:t xml:space="preserve">. </w:t>
            </w:r>
          </w:p>
        </w:tc>
        <w:tc>
          <w:tcPr>
            <w:tcW w:w="992" w:type="dxa"/>
          </w:tcPr>
          <w:p w14:paraId="39BA38B7"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p>
        </w:tc>
        <w:tc>
          <w:tcPr>
            <w:tcW w:w="992" w:type="dxa"/>
          </w:tcPr>
          <w:p w14:paraId="381EA3F1"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p>
        </w:tc>
      </w:tr>
      <w:tr w:rsidR="00C465E9" w:rsidRPr="00C465E9" w14:paraId="16E0043D" w14:textId="77777777" w:rsidTr="0085465F">
        <w:trPr>
          <w:trHeight w:val="620"/>
        </w:trPr>
        <w:tc>
          <w:tcPr>
            <w:tcW w:w="540" w:type="dxa"/>
          </w:tcPr>
          <w:p w14:paraId="08906B0F" w14:textId="77777777" w:rsidR="00C465E9" w:rsidRPr="00C465E9" w:rsidRDefault="00C465E9" w:rsidP="003C0AF1">
            <w:pPr>
              <w:numPr>
                <w:ilvl w:val="0"/>
                <w:numId w:val="55"/>
              </w:numPr>
              <w:spacing w:line="276" w:lineRule="auto"/>
              <w:ind w:left="318" w:hanging="319"/>
              <w:jc w:val="both"/>
              <w:rPr>
                <w:rFonts w:asciiTheme="minorHAnsi" w:eastAsia="Times" w:hAnsiTheme="minorHAnsi" w:cstheme="minorHAnsi"/>
                <w:color w:val="000000" w:themeColor="text1"/>
                <w:sz w:val="20"/>
                <w:szCs w:val="20"/>
                <w:lang w:val="en-GB" w:eastAsia="en-US"/>
              </w:rPr>
            </w:pPr>
          </w:p>
          <w:p w14:paraId="2767E269" w14:textId="77777777" w:rsidR="00C465E9" w:rsidRPr="00C465E9" w:rsidRDefault="00C465E9" w:rsidP="00C465E9">
            <w:pPr>
              <w:spacing w:line="276" w:lineRule="auto"/>
              <w:ind w:left="318"/>
              <w:jc w:val="both"/>
              <w:rPr>
                <w:rFonts w:asciiTheme="minorHAnsi" w:eastAsia="Times" w:hAnsiTheme="minorHAnsi" w:cstheme="minorHAnsi"/>
                <w:color w:val="000000" w:themeColor="text1"/>
                <w:sz w:val="20"/>
                <w:szCs w:val="20"/>
                <w:lang w:val="en-GB" w:eastAsia="en-US"/>
              </w:rPr>
            </w:pPr>
          </w:p>
          <w:p w14:paraId="5765A651" w14:textId="77777777" w:rsidR="00C465E9" w:rsidRPr="00C465E9" w:rsidRDefault="00C465E9" w:rsidP="00C465E9">
            <w:pPr>
              <w:spacing w:line="276" w:lineRule="auto"/>
              <w:jc w:val="both"/>
              <w:rPr>
                <w:rFonts w:asciiTheme="minorHAnsi" w:eastAsia="Times" w:hAnsiTheme="minorHAnsi" w:cstheme="minorHAnsi"/>
                <w:b/>
                <w:color w:val="000000" w:themeColor="text1"/>
                <w:sz w:val="20"/>
                <w:szCs w:val="20"/>
                <w:lang w:val="en-GB" w:eastAsia="en-US"/>
              </w:rPr>
            </w:pPr>
          </w:p>
          <w:p w14:paraId="71AA58E6" w14:textId="77777777" w:rsidR="00C465E9" w:rsidRPr="00C465E9" w:rsidRDefault="00C465E9" w:rsidP="00C465E9">
            <w:pPr>
              <w:spacing w:line="276" w:lineRule="auto"/>
              <w:jc w:val="both"/>
              <w:rPr>
                <w:rFonts w:asciiTheme="minorHAnsi" w:eastAsia="Times" w:hAnsiTheme="minorHAnsi" w:cstheme="minorHAnsi"/>
                <w:b/>
                <w:color w:val="000000" w:themeColor="text1"/>
                <w:sz w:val="20"/>
                <w:szCs w:val="20"/>
                <w:lang w:val="en-GB" w:eastAsia="en-US"/>
              </w:rPr>
            </w:pPr>
          </w:p>
        </w:tc>
        <w:tc>
          <w:tcPr>
            <w:tcW w:w="7257" w:type="dxa"/>
          </w:tcPr>
          <w:p w14:paraId="2F2169D7" w14:textId="5247E52A" w:rsidR="00C465E9" w:rsidRPr="00C465E9" w:rsidRDefault="00C465E9" w:rsidP="00C465E9">
            <w:pPr>
              <w:spacing w:line="360" w:lineRule="auto"/>
              <w:jc w:val="both"/>
              <w:rPr>
                <w:rFonts w:asciiTheme="minorHAnsi" w:eastAsia="Times" w:hAnsiTheme="minorHAnsi" w:cstheme="minorHAnsi"/>
                <w:color w:val="000000" w:themeColor="text1"/>
                <w:sz w:val="20"/>
                <w:szCs w:val="20"/>
                <w:lang w:val="en-GB" w:eastAsia="en-US"/>
              </w:rPr>
            </w:pPr>
            <w:r w:rsidRPr="00C465E9">
              <w:rPr>
                <w:rFonts w:asciiTheme="minorHAnsi" w:eastAsia="Times" w:hAnsiTheme="minorHAnsi" w:cstheme="minorHAnsi"/>
                <w:color w:val="000000" w:themeColor="text1"/>
                <w:sz w:val="20"/>
                <w:szCs w:val="20"/>
                <w:lang w:val="en-GB" w:eastAsia="en-US"/>
              </w:rPr>
              <w:t xml:space="preserve">The product must be approved by any of the IMDRF regulatory authorities listed below. (Note: Validation will be at the </w:t>
            </w:r>
            <w:r w:rsidR="00B23C59" w:rsidRPr="00C465E9">
              <w:rPr>
                <w:rFonts w:asciiTheme="minorHAnsi" w:eastAsia="Times" w:hAnsiTheme="minorHAnsi" w:cstheme="minorHAnsi"/>
                <w:color w:val="000000" w:themeColor="text1"/>
                <w:sz w:val="20"/>
                <w:szCs w:val="20"/>
                <w:lang w:val="en-GB" w:eastAsia="en-US"/>
              </w:rPr>
              <w:t>bidder’s</w:t>
            </w:r>
            <w:r w:rsidRPr="00C465E9">
              <w:rPr>
                <w:rFonts w:asciiTheme="minorHAnsi" w:eastAsia="Times" w:hAnsiTheme="minorHAnsi" w:cstheme="minorHAnsi"/>
                <w:color w:val="000000" w:themeColor="text1"/>
                <w:sz w:val="20"/>
                <w:szCs w:val="20"/>
                <w:lang w:val="en-GB" w:eastAsia="en-US"/>
              </w:rPr>
              <w:t xml:space="preserve"> cost).</w:t>
            </w:r>
          </w:p>
          <w:p w14:paraId="2FE6215E" w14:textId="77777777" w:rsidR="00C465E9" w:rsidRPr="00C465E9" w:rsidRDefault="00C465E9" w:rsidP="00C465E9">
            <w:pPr>
              <w:jc w:val="both"/>
              <w:rPr>
                <w:rFonts w:asciiTheme="minorHAnsi" w:eastAsia="Times" w:hAnsiTheme="minorHAnsi" w:cstheme="minorHAnsi"/>
                <w:b/>
                <w:color w:val="000000" w:themeColor="text1"/>
                <w:sz w:val="20"/>
                <w:szCs w:val="20"/>
                <w:lang w:val="en-GB" w:eastAsia="en-US"/>
              </w:rPr>
            </w:pPr>
            <w:r w:rsidRPr="00C465E9">
              <w:rPr>
                <w:rFonts w:asciiTheme="minorHAnsi" w:eastAsia="Times" w:hAnsiTheme="minorHAnsi" w:cstheme="minorHAnsi"/>
                <w:b/>
                <w:color w:val="000000" w:themeColor="text1"/>
                <w:sz w:val="20"/>
                <w:szCs w:val="20"/>
                <w:lang w:val="en-GB" w:eastAsia="en-US"/>
              </w:rPr>
              <w:t>Substantiation:  The bidder is to provide at least one certificate of the IMDRF Regulatory Authority below:</w:t>
            </w:r>
          </w:p>
          <w:p w14:paraId="2A9AD8D5" w14:textId="77777777" w:rsidR="00C465E9" w:rsidRPr="00C465E9" w:rsidRDefault="00C465E9" w:rsidP="00C465E9">
            <w:pPr>
              <w:jc w:val="both"/>
              <w:rPr>
                <w:rFonts w:asciiTheme="minorHAnsi" w:eastAsia="Times" w:hAnsiTheme="minorHAnsi" w:cstheme="minorHAnsi"/>
                <w:b/>
                <w:color w:val="000000" w:themeColor="text1"/>
                <w:sz w:val="20"/>
                <w:szCs w:val="20"/>
                <w:lang w:val="en-GB" w:eastAsia="en-US"/>
              </w:rPr>
            </w:pPr>
          </w:p>
          <w:p w14:paraId="117D3A60" w14:textId="77777777" w:rsidR="00C465E9" w:rsidRPr="00C465E9" w:rsidRDefault="00C465E9" w:rsidP="00C465E9">
            <w:pPr>
              <w:widowControl w:val="0"/>
              <w:autoSpaceDE w:val="0"/>
              <w:autoSpaceDN w:val="0"/>
              <w:adjustRightInd w:val="0"/>
              <w:spacing w:before="29" w:line="360" w:lineRule="auto"/>
              <w:jc w:val="both"/>
              <w:rPr>
                <w:rFonts w:asciiTheme="minorHAnsi" w:eastAsia="Times" w:hAnsiTheme="minorHAnsi" w:cstheme="minorHAnsi"/>
                <w:b/>
                <w:color w:val="000000" w:themeColor="text1"/>
                <w:sz w:val="20"/>
                <w:szCs w:val="20"/>
                <w:lang w:val="en-GB" w:eastAsia="en-US"/>
              </w:rPr>
            </w:pPr>
            <w:r w:rsidRPr="00C465E9">
              <w:rPr>
                <w:rFonts w:asciiTheme="minorHAnsi" w:eastAsia="Times" w:hAnsiTheme="minorHAnsi" w:cstheme="minorHAnsi"/>
                <w:b/>
                <w:color w:val="000000" w:themeColor="text1"/>
                <w:sz w:val="20"/>
                <w:szCs w:val="20"/>
                <w:lang w:val="en-GB" w:eastAsia="en-US"/>
              </w:rPr>
              <w:t>•</w:t>
            </w:r>
            <w:r w:rsidRPr="00C465E9">
              <w:rPr>
                <w:rFonts w:asciiTheme="minorHAnsi" w:eastAsia="Times" w:hAnsiTheme="minorHAnsi" w:cstheme="minorHAnsi"/>
                <w:b/>
                <w:color w:val="000000" w:themeColor="text1"/>
                <w:sz w:val="20"/>
                <w:szCs w:val="20"/>
                <w:lang w:val="en-GB" w:eastAsia="en-US"/>
              </w:rPr>
              <w:tab/>
              <w:t>Australia: Therapeutic Goods Administration.</w:t>
            </w:r>
          </w:p>
          <w:p w14:paraId="0C3523EF" w14:textId="77777777" w:rsidR="00C465E9" w:rsidRPr="00C465E9" w:rsidRDefault="00C465E9" w:rsidP="00C465E9">
            <w:pPr>
              <w:widowControl w:val="0"/>
              <w:autoSpaceDE w:val="0"/>
              <w:autoSpaceDN w:val="0"/>
              <w:adjustRightInd w:val="0"/>
              <w:spacing w:before="29" w:line="360" w:lineRule="auto"/>
              <w:jc w:val="both"/>
              <w:rPr>
                <w:rFonts w:asciiTheme="minorHAnsi" w:eastAsia="Times" w:hAnsiTheme="minorHAnsi" w:cstheme="minorHAnsi"/>
                <w:b/>
                <w:color w:val="000000" w:themeColor="text1"/>
                <w:sz w:val="20"/>
                <w:szCs w:val="20"/>
                <w:lang w:val="en-GB" w:eastAsia="en-US"/>
              </w:rPr>
            </w:pPr>
            <w:r w:rsidRPr="00C465E9">
              <w:rPr>
                <w:rFonts w:asciiTheme="minorHAnsi" w:eastAsia="Times" w:hAnsiTheme="minorHAnsi" w:cstheme="minorHAnsi"/>
                <w:b/>
                <w:color w:val="000000" w:themeColor="text1"/>
                <w:sz w:val="20"/>
                <w:szCs w:val="20"/>
                <w:lang w:val="en-GB" w:eastAsia="en-US"/>
              </w:rPr>
              <w:t>•</w:t>
            </w:r>
            <w:r w:rsidRPr="00C465E9">
              <w:rPr>
                <w:rFonts w:asciiTheme="minorHAnsi" w:eastAsia="Times" w:hAnsiTheme="minorHAnsi" w:cstheme="minorHAnsi"/>
                <w:b/>
                <w:color w:val="000000" w:themeColor="text1"/>
                <w:sz w:val="20"/>
                <w:szCs w:val="20"/>
                <w:lang w:val="en-GB" w:eastAsia="en-US"/>
              </w:rPr>
              <w:tab/>
              <w:t>Brazil:  National Health Surveillance Agency (ANVISA).</w:t>
            </w:r>
          </w:p>
          <w:p w14:paraId="6DB03DFF" w14:textId="77777777" w:rsidR="00C465E9" w:rsidRPr="00C465E9" w:rsidRDefault="00C465E9" w:rsidP="00C465E9">
            <w:pPr>
              <w:widowControl w:val="0"/>
              <w:autoSpaceDE w:val="0"/>
              <w:autoSpaceDN w:val="0"/>
              <w:adjustRightInd w:val="0"/>
              <w:spacing w:before="29" w:line="360" w:lineRule="auto"/>
              <w:jc w:val="both"/>
              <w:rPr>
                <w:rFonts w:asciiTheme="minorHAnsi" w:eastAsia="Times" w:hAnsiTheme="minorHAnsi" w:cstheme="minorHAnsi"/>
                <w:b/>
                <w:color w:val="000000" w:themeColor="text1"/>
                <w:sz w:val="20"/>
                <w:szCs w:val="20"/>
                <w:lang w:val="en-GB" w:eastAsia="en-US"/>
              </w:rPr>
            </w:pPr>
            <w:r w:rsidRPr="00C465E9">
              <w:rPr>
                <w:rFonts w:asciiTheme="minorHAnsi" w:eastAsia="Times" w:hAnsiTheme="minorHAnsi" w:cstheme="minorHAnsi"/>
                <w:b/>
                <w:color w:val="000000" w:themeColor="text1"/>
                <w:sz w:val="20"/>
                <w:szCs w:val="20"/>
                <w:lang w:val="en-GB" w:eastAsia="en-US"/>
              </w:rPr>
              <w:t>•</w:t>
            </w:r>
            <w:r w:rsidRPr="00C465E9">
              <w:rPr>
                <w:rFonts w:asciiTheme="minorHAnsi" w:eastAsia="Times" w:hAnsiTheme="minorHAnsi" w:cstheme="minorHAnsi"/>
                <w:b/>
                <w:color w:val="000000" w:themeColor="text1"/>
                <w:sz w:val="20"/>
                <w:szCs w:val="20"/>
                <w:lang w:val="en-GB" w:eastAsia="en-US"/>
              </w:rPr>
              <w:tab/>
              <w:t>Canada: Health Canada.</w:t>
            </w:r>
          </w:p>
          <w:p w14:paraId="1D4745FE" w14:textId="77777777" w:rsidR="00C465E9" w:rsidRPr="00C465E9" w:rsidRDefault="00C465E9" w:rsidP="00C465E9">
            <w:pPr>
              <w:widowControl w:val="0"/>
              <w:autoSpaceDE w:val="0"/>
              <w:autoSpaceDN w:val="0"/>
              <w:adjustRightInd w:val="0"/>
              <w:spacing w:before="29" w:line="360" w:lineRule="auto"/>
              <w:jc w:val="both"/>
              <w:rPr>
                <w:rFonts w:asciiTheme="minorHAnsi" w:eastAsia="Times" w:hAnsiTheme="minorHAnsi" w:cstheme="minorHAnsi"/>
                <w:b/>
                <w:color w:val="000000" w:themeColor="text1"/>
                <w:sz w:val="20"/>
                <w:szCs w:val="20"/>
                <w:lang w:val="en-GB" w:eastAsia="en-US"/>
              </w:rPr>
            </w:pPr>
            <w:r w:rsidRPr="00C465E9">
              <w:rPr>
                <w:rFonts w:asciiTheme="minorHAnsi" w:eastAsia="Times" w:hAnsiTheme="minorHAnsi" w:cstheme="minorHAnsi"/>
                <w:b/>
                <w:color w:val="000000" w:themeColor="text1"/>
                <w:sz w:val="20"/>
                <w:szCs w:val="20"/>
                <w:lang w:val="en-GB" w:eastAsia="en-US"/>
              </w:rPr>
              <w:t>•</w:t>
            </w:r>
            <w:r w:rsidRPr="00C465E9">
              <w:rPr>
                <w:rFonts w:asciiTheme="minorHAnsi" w:eastAsia="Times" w:hAnsiTheme="minorHAnsi" w:cstheme="minorHAnsi"/>
                <w:b/>
                <w:color w:val="000000" w:themeColor="text1"/>
                <w:sz w:val="20"/>
                <w:szCs w:val="20"/>
                <w:lang w:val="en-GB" w:eastAsia="en-US"/>
              </w:rPr>
              <w:tab/>
              <w:t>China: China Food and Drug Administration.</w:t>
            </w:r>
          </w:p>
          <w:p w14:paraId="5254D98B" w14:textId="77777777" w:rsidR="00C465E9" w:rsidRPr="00C465E9" w:rsidRDefault="00C465E9" w:rsidP="00C465E9">
            <w:pPr>
              <w:widowControl w:val="0"/>
              <w:autoSpaceDE w:val="0"/>
              <w:autoSpaceDN w:val="0"/>
              <w:adjustRightInd w:val="0"/>
              <w:spacing w:before="29" w:line="360" w:lineRule="auto"/>
              <w:ind w:left="745" w:hanging="745"/>
              <w:jc w:val="both"/>
              <w:rPr>
                <w:rFonts w:asciiTheme="minorHAnsi" w:eastAsia="Times" w:hAnsiTheme="minorHAnsi" w:cstheme="minorHAnsi"/>
                <w:b/>
                <w:color w:val="000000" w:themeColor="text1"/>
                <w:sz w:val="20"/>
                <w:szCs w:val="20"/>
                <w:lang w:val="en-GB" w:eastAsia="en-US"/>
              </w:rPr>
            </w:pPr>
            <w:r w:rsidRPr="00C465E9">
              <w:rPr>
                <w:rFonts w:asciiTheme="minorHAnsi" w:eastAsia="Times" w:hAnsiTheme="minorHAnsi" w:cstheme="minorHAnsi"/>
                <w:b/>
                <w:color w:val="000000" w:themeColor="text1"/>
                <w:sz w:val="20"/>
                <w:szCs w:val="20"/>
                <w:lang w:val="en-GB" w:eastAsia="en-US"/>
              </w:rPr>
              <w:t>•</w:t>
            </w:r>
            <w:r w:rsidRPr="00C465E9">
              <w:rPr>
                <w:rFonts w:asciiTheme="minorHAnsi" w:eastAsia="Times" w:hAnsiTheme="minorHAnsi" w:cstheme="minorHAnsi"/>
                <w:b/>
                <w:color w:val="000000" w:themeColor="text1"/>
                <w:sz w:val="20"/>
                <w:szCs w:val="20"/>
                <w:lang w:val="en-GB" w:eastAsia="en-US"/>
              </w:rPr>
              <w:tab/>
              <w:t>European Union: European Commission Directorate-General for Internal Market, Industry, Entrepreneurship and SMEs.</w:t>
            </w:r>
          </w:p>
          <w:p w14:paraId="1C2A9326" w14:textId="77777777" w:rsidR="00C465E9" w:rsidRPr="00C465E9" w:rsidRDefault="00C465E9" w:rsidP="00C465E9">
            <w:pPr>
              <w:widowControl w:val="0"/>
              <w:autoSpaceDE w:val="0"/>
              <w:autoSpaceDN w:val="0"/>
              <w:adjustRightInd w:val="0"/>
              <w:spacing w:before="29" w:line="360" w:lineRule="auto"/>
              <w:ind w:left="745" w:hanging="745"/>
              <w:jc w:val="both"/>
              <w:rPr>
                <w:rFonts w:asciiTheme="minorHAnsi" w:eastAsia="Times" w:hAnsiTheme="minorHAnsi" w:cstheme="minorHAnsi"/>
                <w:b/>
                <w:color w:val="000000" w:themeColor="text1"/>
                <w:sz w:val="20"/>
                <w:szCs w:val="20"/>
                <w:lang w:val="en-GB" w:eastAsia="en-US"/>
              </w:rPr>
            </w:pPr>
            <w:r w:rsidRPr="00C465E9">
              <w:rPr>
                <w:rFonts w:asciiTheme="minorHAnsi" w:eastAsia="Times" w:hAnsiTheme="minorHAnsi" w:cstheme="minorHAnsi"/>
                <w:b/>
                <w:color w:val="000000" w:themeColor="text1"/>
                <w:sz w:val="20"/>
                <w:szCs w:val="20"/>
                <w:lang w:val="en-GB" w:eastAsia="en-US"/>
              </w:rPr>
              <w:t>•</w:t>
            </w:r>
            <w:r w:rsidRPr="00C465E9">
              <w:rPr>
                <w:rFonts w:asciiTheme="minorHAnsi" w:eastAsia="Times" w:hAnsiTheme="minorHAnsi" w:cstheme="minorHAnsi"/>
                <w:b/>
                <w:color w:val="000000" w:themeColor="text1"/>
                <w:sz w:val="20"/>
                <w:szCs w:val="20"/>
                <w:lang w:val="en-GB" w:eastAsia="en-US"/>
              </w:rPr>
              <w:tab/>
              <w:t>Japan: Pharmaceuticals and Medical Devices Agency and the Ministry of Health, Labour and Welfare.</w:t>
            </w:r>
          </w:p>
          <w:p w14:paraId="285BD0A1" w14:textId="77777777" w:rsidR="00C465E9" w:rsidRPr="00C465E9" w:rsidRDefault="00C465E9" w:rsidP="00C465E9">
            <w:pPr>
              <w:widowControl w:val="0"/>
              <w:autoSpaceDE w:val="0"/>
              <w:autoSpaceDN w:val="0"/>
              <w:adjustRightInd w:val="0"/>
              <w:spacing w:before="29" w:line="360" w:lineRule="auto"/>
              <w:jc w:val="both"/>
              <w:rPr>
                <w:rFonts w:asciiTheme="minorHAnsi" w:eastAsia="Times" w:hAnsiTheme="minorHAnsi" w:cstheme="minorHAnsi"/>
                <w:b/>
                <w:color w:val="000000" w:themeColor="text1"/>
                <w:sz w:val="20"/>
                <w:szCs w:val="20"/>
                <w:lang w:val="en-GB" w:eastAsia="en-US"/>
              </w:rPr>
            </w:pPr>
            <w:r w:rsidRPr="00C465E9">
              <w:rPr>
                <w:rFonts w:asciiTheme="minorHAnsi" w:eastAsia="Times" w:hAnsiTheme="minorHAnsi" w:cstheme="minorHAnsi"/>
                <w:b/>
                <w:color w:val="000000" w:themeColor="text1"/>
                <w:sz w:val="20"/>
                <w:szCs w:val="20"/>
                <w:lang w:val="en-GB" w:eastAsia="en-US"/>
              </w:rPr>
              <w:t>•</w:t>
            </w:r>
            <w:r w:rsidRPr="00C465E9">
              <w:rPr>
                <w:rFonts w:asciiTheme="minorHAnsi" w:eastAsia="Times" w:hAnsiTheme="minorHAnsi" w:cstheme="minorHAnsi"/>
                <w:b/>
                <w:color w:val="000000" w:themeColor="text1"/>
                <w:sz w:val="20"/>
                <w:szCs w:val="20"/>
                <w:lang w:val="en-GB" w:eastAsia="en-US"/>
              </w:rPr>
              <w:tab/>
              <w:t xml:space="preserve">Russia: Russian Ministry of Health. </w:t>
            </w:r>
          </w:p>
          <w:p w14:paraId="655F7053" w14:textId="77777777" w:rsidR="00C465E9" w:rsidRPr="00C465E9" w:rsidRDefault="00C465E9" w:rsidP="00C465E9">
            <w:pPr>
              <w:widowControl w:val="0"/>
              <w:autoSpaceDE w:val="0"/>
              <w:autoSpaceDN w:val="0"/>
              <w:adjustRightInd w:val="0"/>
              <w:spacing w:before="29" w:line="360" w:lineRule="auto"/>
              <w:jc w:val="both"/>
              <w:rPr>
                <w:rFonts w:asciiTheme="minorHAnsi" w:eastAsia="Times" w:hAnsiTheme="minorHAnsi" w:cstheme="minorHAnsi"/>
                <w:b/>
                <w:color w:val="000000" w:themeColor="text1"/>
                <w:sz w:val="20"/>
                <w:szCs w:val="20"/>
                <w:lang w:val="en-GB" w:eastAsia="en-US"/>
              </w:rPr>
            </w:pPr>
            <w:r w:rsidRPr="00C465E9">
              <w:rPr>
                <w:rFonts w:asciiTheme="minorHAnsi" w:eastAsia="Times" w:hAnsiTheme="minorHAnsi" w:cstheme="minorHAnsi"/>
                <w:b/>
                <w:color w:val="000000" w:themeColor="text1"/>
                <w:sz w:val="20"/>
                <w:szCs w:val="20"/>
                <w:lang w:val="en-GB" w:eastAsia="en-US"/>
              </w:rPr>
              <w:t>•</w:t>
            </w:r>
            <w:r w:rsidRPr="00C465E9">
              <w:rPr>
                <w:rFonts w:asciiTheme="minorHAnsi" w:eastAsia="Times" w:hAnsiTheme="minorHAnsi" w:cstheme="minorHAnsi"/>
                <w:b/>
                <w:color w:val="000000" w:themeColor="text1"/>
                <w:sz w:val="20"/>
                <w:szCs w:val="20"/>
                <w:lang w:val="en-GB" w:eastAsia="en-US"/>
              </w:rPr>
              <w:tab/>
              <w:t>Singapore: Health Sciences Authority.</w:t>
            </w:r>
          </w:p>
          <w:p w14:paraId="19651711" w14:textId="77777777" w:rsidR="00C465E9" w:rsidRPr="00C465E9" w:rsidRDefault="00C465E9" w:rsidP="00C465E9">
            <w:pPr>
              <w:widowControl w:val="0"/>
              <w:autoSpaceDE w:val="0"/>
              <w:autoSpaceDN w:val="0"/>
              <w:adjustRightInd w:val="0"/>
              <w:spacing w:before="29" w:line="360" w:lineRule="auto"/>
              <w:jc w:val="both"/>
              <w:rPr>
                <w:rFonts w:asciiTheme="minorHAnsi" w:eastAsia="Times" w:hAnsiTheme="minorHAnsi" w:cstheme="minorHAnsi"/>
                <w:b/>
                <w:color w:val="000000" w:themeColor="text1"/>
                <w:sz w:val="20"/>
                <w:szCs w:val="20"/>
                <w:lang w:val="en-GB" w:eastAsia="en-US"/>
              </w:rPr>
            </w:pPr>
            <w:r w:rsidRPr="00C465E9">
              <w:rPr>
                <w:rFonts w:asciiTheme="minorHAnsi" w:eastAsia="Times" w:hAnsiTheme="minorHAnsi" w:cstheme="minorHAnsi"/>
                <w:b/>
                <w:color w:val="000000" w:themeColor="text1"/>
                <w:sz w:val="20"/>
                <w:szCs w:val="20"/>
                <w:lang w:val="en-GB" w:eastAsia="en-US"/>
              </w:rPr>
              <w:t>•</w:t>
            </w:r>
            <w:r w:rsidRPr="00C465E9">
              <w:rPr>
                <w:rFonts w:asciiTheme="minorHAnsi" w:eastAsia="Times" w:hAnsiTheme="minorHAnsi" w:cstheme="minorHAnsi"/>
                <w:b/>
                <w:color w:val="000000" w:themeColor="text1"/>
                <w:sz w:val="20"/>
                <w:szCs w:val="20"/>
                <w:lang w:val="en-GB" w:eastAsia="en-US"/>
              </w:rPr>
              <w:tab/>
              <w:t>South Korea: Ministry of Food and Drug Safety.</w:t>
            </w:r>
          </w:p>
          <w:p w14:paraId="5632A4C4" w14:textId="77777777" w:rsidR="00C465E9" w:rsidRPr="00C465E9" w:rsidRDefault="00C465E9" w:rsidP="003C0AF1">
            <w:pPr>
              <w:numPr>
                <w:ilvl w:val="0"/>
                <w:numId w:val="56"/>
              </w:numPr>
              <w:spacing w:line="276" w:lineRule="auto"/>
              <w:ind w:left="665" w:hanging="665"/>
              <w:jc w:val="both"/>
              <w:rPr>
                <w:rFonts w:asciiTheme="minorHAnsi" w:eastAsia="Times" w:hAnsiTheme="minorHAnsi" w:cstheme="minorHAnsi"/>
                <w:b/>
                <w:color w:val="000000" w:themeColor="text1"/>
                <w:sz w:val="20"/>
                <w:szCs w:val="20"/>
                <w:lang w:val="en-GB" w:eastAsia="en-US"/>
              </w:rPr>
            </w:pPr>
            <w:r w:rsidRPr="00C465E9">
              <w:rPr>
                <w:rFonts w:asciiTheme="minorHAnsi" w:eastAsia="Times" w:hAnsiTheme="minorHAnsi" w:cstheme="minorHAnsi"/>
                <w:b/>
                <w:color w:val="000000" w:themeColor="text1"/>
                <w:sz w:val="20"/>
                <w:szCs w:val="20"/>
                <w:lang w:val="en-GB" w:eastAsia="en-US"/>
              </w:rPr>
              <w:t>United States of America: US Food and Drug Administration (FDA).</w:t>
            </w:r>
          </w:p>
        </w:tc>
        <w:tc>
          <w:tcPr>
            <w:tcW w:w="992" w:type="dxa"/>
          </w:tcPr>
          <w:p w14:paraId="6FE7D8E1"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p>
        </w:tc>
        <w:tc>
          <w:tcPr>
            <w:tcW w:w="992" w:type="dxa"/>
          </w:tcPr>
          <w:p w14:paraId="2C781C3C"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p>
        </w:tc>
      </w:tr>
      <w:tr w:rsidR="00C465E9" w:rsidRPr="00C465E9" w14:paraId="495B49BE" w14:textId="77777777" w:rsidTr="0085465F">
        <w:trPr>
          <w:trHeight w:val="1059"/>
        </w:trPr>
        <w:tc>
          <w:tcPr>
            <w:tcW w:w="540" w:type="dxa"/>
          </w:tcPr>
          <w:p w14:paraId="2B0F54DB" w14:textId="77777777" w:rsidR="00C465E9" w:rsidRPr="00C465E9" w:rsidRDefault="00C465E9" w:rsidP="003C0AF1">
            <w:pPr>
              <w:numPr>
                <w:ilvl w:val="0"/>
                <w:numId w:val="55"/>
              </w:numPr>
              <w:spacing w:line="276" w:lineRule="auto"/>
              <w:ind w:left="318" w:hanging="319"/>
              <w:jc w:val="both"/>
              <w:rPr>
                <w:rFonts w:asciiTheme="minorHAnsi" w:eastAsia="Times" w:hAnsiTheme="minorHAnsi" w:cstheme="minorHAnsi"/>
                <w:color w:val="000000" w:themeColor="text1"/>
                <w:sz w:val="20"/>
                <w:szCs w:val="20"/>
                <w:lang w:val="en-GB" w:eastAsia="en-US"/>
              </w:rPr>
            </w:pPr>
          </w:p>
          <w:p w14:paraId="06370DFC" w14:textId="77777777" w:rsidR="00C465E9" w:rsidRPr="00C465E9" w:rsidRDefault="00C465E9" w:rsidP="00C465E9">
            <w:pPr>
              <w:spacing w:line="276" w:lineRule="auto"/>
              <w:ind w:left="318"/>
              <w:jc w:val="both"/>
              <w:rPr>
                <w:rFonts w:asciiTheme="minorHAnsi" w:eastAsia="Times" w:hAnsiTheme="minorHAnsi" w:cstheme="minorHAnsi"/>
                <w:color w:val="000000" w:themeColor="text1"/>
                <w:sz w:val="20"/>
                <w:szCs w:val="20"/>
                <w:lang w:val="en-GB" w:eastAsia="en-US"/>
              </w:rPr>
            </w:pPr>
          </w:p>
          <w:p w14:paraId="09202769" w14:textId="77777777" w:rsidR="00C465E9" w:rsidRPr="00C465E9" w:rsidRDefault="00C465E9" w:rsidP="00C465E9">
            <w:pPr>
              <w:spacing w:line="276" w:lineRule="auto"/>
              <w:ind w:left="318"/>
              <w:jc w:val="both"/>
              <w:rPr>
                <w:rFonts w:asciiTheme="minorHAnsi" w:eastAsia="Times" w:hAnsiTheme="minorHAnsi" w:cstheme="minorHAnsi"/>
                <w:color w:val="000000" w:themeColor="text1"/>
                <w:sz w:val="20"/>
                <w:szCs w:val="20"/>
                <w:lang w:val="en-GB" w:eastAsia="en-US"/>
              </w:rPr>
            </w:pPr>
          </w:p>
          <w:p w14:paraId="319496BA"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p>
        </w:tc>
        <w:tc>
          <w:tcPr>
            <w:tcW w:w="7257" w:type="dxa"/>
          </w:tcPr>
          <w:p w14:paraId="2C671E29"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r w:rsidRPr="00C465E9">
              <w:rPr>
                <w:rFonts w:asciiTheme="minorHAnsi" w:eastAsia="Times" w:hAnsiTheme="minorHAnsi" w:cstheme="minorHAnsi"/>
                <w:color w:val="000000" w:themeColor="text1"/>
                <w:sz w:val="20"/>
                <w:szCs w:val="20"/>
                <w:lang w:val="en-GB" w:eastAsia="en-US"/>
              </w:rPr>
              <w:t>Proof of ability to interface instrument and with LIS (TrakCare) and must be capable to transmit the downtime results when the system resume.</w:t>
            </w:r>
          </w:p>
          <w:p w14:paraId="0AFCD467"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p>
          <w:p w14:paraId="206D2E2A" w14:textId="57509532" w:rsidR="00C465E9" w:rsidRPr="00C465E9" w:rsidRDefault="00C465E9" w:rsidP="00C465E9">
            <w:pPr>
              <w:spacing w:line="276" w:lineRule="auto"/>
              <w:rPr>
                <w:rFonts w:asciiTheme="minorHAnsi" w:eastAsia="Times" w:hAnsiTheme="minorHAnsi" w:cstheme="minorHAnsi"/>
                <w:color w:val="000000" w:themeColor="text1"/>
                <w:sz w:val="20"/>
                <w:szCs w:val="20"/>
                <w:lang w:val="en-GB" w:eastAsia="en-US"/>
              </w:rPr>
            </w:pPr>
            <w:r w:rsidRPr="00C465E9">
              <w:rPr>
                <w:rFonts w:asciiTheme="minorHAnsi" w:eastAsia="Times" w:hAnsiTheme="minorHAnsi" w:cstheme="minorHAnsi"/>
                <w:b/>
                <w:color w:val="000000" w:themeColor="text1"/>
                <w:sz w:val="20"/>
                <w:szCs w:val="20"/>
                <w:lang w:val="en-GB" w:eastAsia="en-US"/>
              </w:rPr>
              <w:t>Substantiation:  The bidder must submit and attach to the bid response (with a unique reference to locate substantiating evidence), proof by means of brochure/specification/Commitment letter</w:t>
            </w:r>
            <w:r w:rsidR="00CF1F50">
              <w:rPr>
                <w:rFonts w:asciiTheme="minorHAnsi" w:eastAsia="Times" w:hAnsiTheme="minorHAnsi" w:cstheme="minorHAnsi"/>
                <w:b/>
                <w:color w:val="000000" w:themeColor="text1"/>
                <w:sz w:val="20"/>
                <w:szCs w:val="20"/>
                <w:lang w:val="en-GB" w:eastAsia="en-US"/>
              </w:rPr>
              <w:t>.</w:t>
            </w:r>
            <w:r w:rsidRPr="00C465E9">
              <w:rPr>
                <w:rFonts w:asciiTheme="minorHAnsi" w:eastAsia="Times" w:hAnsiTheme="minorHAnsi" w:cstheme="minorHAnsi"/>
                <w:b/>
                <w:color w:val="000000" w:themeColor="text1"/>
                <w:sz w:val="20"/>
                <w:szCs w:val="20"/>
                <w:lang w:val="en-GB" w:eastAsia="en-US"/>
              </w:rPr>
              <w:t xml:space="preserve"> </w:t>
            </w:r>
          </w:p>
        </w:tc>
        <w:tc>
          <w:tcPr>
            <w:tcW w:w="992" w:type="dxa"/>
          </w:tcPr>
          <w:p w14:paraId="1790C452"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p>
        </w:tc>
        <w:tc>
          <w:tcPr>
            <w:tcW w:w="992" w:type="dxa"/>
          </w:tcPr>
          <w:p w14:paraId="27C84712"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p>
        </w:tc>
      </w:tr>
      <w:tr w:rsidR="00C465E9" w:rsidRPr="00C465E9" w14:paraId="6AC0575B" w14:textId="77777777" w:rsidTr="0085465F">
        <w:trPr>
          <w:trHeight w:val="521"/>
        </w:trPr>
        <w:tc>
          <w:tcPr>
            <w:tcW w:w="540" w:type="dxa"/>
          </w:tcPr>
          <w:p w14:paraId="4E28CD72" w14:textId="77777777" w:rsidR="00C465E9" w:rsidRPr="00C465E9" w:rsidRDefault="00C465E9" w:rsidP="003C0AF1">
            <w:pPr>
              <w:numPr>
                <w:ilvl w:val="0"/>
                <w:numId w:val="55"/>
              </w:numPr>
              <w:spacing w:line="276" w:lineRule="auto"/>
              <w:ind w:left="318" w:hanging="319"/>
              <w:jc w:val="both"/>
              <w:rPr>
                <w:rFonts w:asciiTheme="minorHAnsi" w:eastAsia="Times" w:hAnsiTheme="minorHAnsi" w:cstheme="minorHAnsi"/>
                <w:color w:val="000000" w:themeColor="text1"/>
                <w:sz w:val="20"/>
                <w:szCs w:val="20"/>
                <w:lang w:val="en-GB" w:eastAsia="en-US"/>
              </w:rPr>
            </w:pPr>
          </w:p>
        </w:tc>
        <w:tc>
          <w:tcPr>
            <w:tcW w:w="7257" w:type="dxa"/>
          </w:tcPr>
          <w:p w14:paraId="0E5E7CF0"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US"/>
              </w:rPr>
            </w:pPr>
            <w:r w:rsidRPr="00C465E9">
              <w:rPr>
                <w:rFonts w:asciiTheme="minorHAnsi" w:eastAsia="Times" w:hAnsiTheme="minorHAnsi" w:cstheme="minorHAnsi"/>
                <w:color w:val="000000" w:themeColor="text1"/>
                <w:sz w:val="20"/>
                <w:szCs w:val="20"/>
                <w:lang w:val="x-none"/>
              </w:rPr>
              <w:t xml:space="preserve">Fully completed and </w:t>
            </w:r>
            <w:r w:rsidRPr="00C465E9">
              <w:rPr>
                <w:rFonts w:asciiTheme="minorHAnsi" w:eastAsia="Times" w:hAnsiTheme="minorHAnsi" w:cstheme="minorHAnsi"/>
                <w:color w:val="000000" w:themeColor="text1"/>
                <w:sz w:val="20"/>
                <w:szCs w:val="20"/>
              </w:rPr>
              <w:t>s</w:t>
            </w:r>
            <w:r w:rsidRPr="00C465E9">
              <w:rPr>
                <w:rFonts w:asciiTheme="minorHAnsi" w:eastAsia="Times" w:hAnsiTheme="minorHAnsi" w:cstheme="minorHAnsi"/>
                <w:color w:val="000000" w:themeColor="text1"/>
                <w:sz w:val="20"/>
                <w:szCs w:val="20"/>
                <w:lang w:val="x-none"/>
              </w:rPr>
              <w:t xml:space="preserve">igned </w:t>
            </w:r>
            <w:r w:rsidRPr="00C465E9">
              <w:rPr>
                <w:rFonts w:asciiTheme="minorHAnsi" w:eastAsia="Times" w:hAnsiTheme="minorHAnsi" w:cstheme="minorHAnsi"/>
                <w:color w:val="000000" w:themeColor="text1"/>
                <w:sz w:val="20"/>
                <w:szCs w:val="20"/>
              </w:rPr>
              <w:t>Bidder’s Disclosure</w:t>
            </w:r>
            <w:r w:rsidRPr="00C465E9">
              <w:rPr>
                <w:rFonts w:asciiTheme="minorHAnsi" w:eastAsia="Times" w:hAnsiTheme="minorHAnsi" w:cstheme="minorHAnsi"/>
                <w:color w:val="000000" w:themeColor="text1"/>
                <w:sz w:val="20"/>
                <w:szCs w:val="20"/>
                <w:lang w:val="x-none"/>
              </w:rPr>
              <w:t xml:space="preserve"> SBD 4</w:t>
            </w:r>
            <w:r w:rsidRPr="00C465E9">
              <w:rPr>
                <w:rFonts w:asciiTheme="minorHAnsi" w:eastAsia="Times" w:hAnsiTheme="minorHAnsi" w:cstheme="minorHAnsi"/>
                <w:color w:val="000000" w:themeColor="text1"/>
                <w:sz w:val="20"/>
                <w:szCs w:val="20"/>
                <w:lang w:val="en-US"/>
              </w:rPr>
              <w:t>.</w:t>
            </w:r>
          </w:p>
          <w:p w14:paraId="59EBB397"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US"/>
              </w:rPr>
            </w:pPr>
          </w:p>
          <w:p w14:paraId="42558EBB"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US" w:eastAsia="en-US"/>
              </w:rPr>
            </w:pPr>
            <w:r w:rsidRPr="00C465E9">
              <w:rPr>
                <w:rFonts w:asciiTheme="minorHAnsi" w:eastAsia="Times" w:hAnsiTheme="minorHAnsi" w:cstheme="minorHAnsi"/>
                <w:b/>
                <w:bCs/>
                <w:color w:val="000000" w:themeColor="text1"/>
                <w:sz w:val="20"/>
                <w:szCs w:val="20"/>
              </w:rPr>
              <w:t>Substantiation: The bidder must submit and attach to the bid response the signed Bidder’s Disclosure SBD 4.</w:t>
            </w:r>
          </w:p>
        </w:tc>
        <w:tc>
          <w:tcPr>
            <w:tcW w:w="992" w:type="dxa"/>
          </w:tcPr>
          <w:p w14:paraId="675184D5"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p>
        </w:tc>
        <w:tc>
          <w:tcPr>
            <w:tcW w:w="992" w:type="dxa"/>
          </w:tcPr>
          <w:p w14:paraId="3D61C49C"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p>
        </w:tc>
      </w:tr>
      <w:tr w:rsidR="00C465E9" w:rsidRPr="00C465E9" w14:paraId="22212E1A" w14:textId="77777777" w:rsidTr="0085465F">
        <w:trPr>
          <w:trHeight w:val="699"/>
        </w:trPr>
        <w:tc>
          <w:tcPr>
            <w:tcW w:w="540" w:type="dxa"/>
          </w:tcPr>
          <w:p w14:paraId="6FE43139" w14:textId="77777777" w:rsidR="00C465E9" w:rsidRPr="00C465E9" w:rsidRDefault="00C465E9" w:rsidP="003C0AF1">
            <w:pPr>
              <w:numPr>
                <w:ilvl w:val="0"/>
                <w:numId w:val="55"/>
              </w:numPr>
              <w:spacing w:line="276" w:lineRule="auto"/>
              <w:ind w:left="318" w:hanging="319"/>
              <w:jc w:val="both"/>
              <w:rPr>
                <w:rFonts w:asciiTheme="minorHAnsi" w:eastAsia="Times" w:hAnsiTheme="minorHAnsi" w:cstheme="minorHAnsi"/>
                <w:color w:val="000000" w:themeColor="text1"/>
                <w:sz w:val="20"/>
                <w:szCs w:val="20"/>
                <w:lang w:val="en-GB" w:eastAsia="en-US"/>
              </w:rPr>
            </w:pPr>
          </w:p>
        </w:tc>
        <w:tc>
          <w:tcPr>
            <w:tcW w:w="7257" w:type="dxa"/>
          </w:tcPr>
          <w:p w14:paraId="20413884"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eastAsia="en-US"/>
              </w:rPr>
            </w:pPr>
            <w:r w:rsidRPr="00C465E9">
              <w:rPr>
                <w:rFonts w:asciiTheme="minorHAnsi" w:eastAsia="Times" w:hAnsiTheme="minorHAnsi" w:cstheme="minorHAnsi"/>
                <w:color w:val="000000" w:themeColor="text1"/>
                <w:sz w:val="20"/>
                <w:szCs w:val="20"/>
                <w:lang w:val="x-none" w:eastAsia="en-US"/>
              </w:rPr>
              <w:t>The Service Providers  have to agree with NHLS General Conditions of Bid and Conditions of Contract</w:t>
            </w:r>
            <w:r w:rsidRPr="00C465E9">
              <w:rPr>
                <w:rFonts w:asciiTheme="minorHAnsi" w:eastAsia="Times" w:hAnsiTheme="minorHAnsi" w:cstheme="minorHAnsi"/>
                <w:color w:val="000000" w:themeColor="text1"/>
                <w:sz w:val="20"/>
                <w:szCs w:val="20"/>
                <w:lang w:eastAsia="en-US"/>
              </w:rPr>
              <w:t>.</w:t>
            </w:r>
          </w:p>
          <w:p w14:paraId="0121ED82"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eastAsia="en-US"/>
              </w:rPr>
            </w:pPr>
          </w:p>
          <w:p w14:paraId="0DA147A1"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x-none"/>
              </w:rPr>
            </w:pPr>
            <w:r w:rsidRPr="00C465E9">
              <w:rPr>
                <w:rFonts w:asciiTheme="minorHAnsi" w:eastAsia="Times" w:hAnsiTheme="minorHAnsi" w:cstheme="minorHAnsi"/>
                <w:b/>
                <w:bCs/>
                <w:snapToGrid w:val="0"/>
                <w:color w:val="000000" w:themeColor="text1"/>
                <w:sz w:val="20"/>
                <w:szCs w:val="20"/>
                <w:lang w:eastAsia="en-US"/>
              </w:rPr>
              <w:t>Substantiation: The bidder must submit and attach to the bid response the signed and accepted NHLS General Conditions of Bid and Conditions of Contract.</w:t>
            </w:r>
          </w:p>
        </w:tc>
        <w:tc>
          <w:tcPr>
            <w:tcW w:w="992" w:type="dxa"/>
          </w:tcPr>
          <w:p w14:paraId="7F45B630"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p>
        </w:tc>
        <w:tc>
          <w:tcPr>
            <w:tcW w:w="992" w:type="dxa"/>
          </w:tcPr>
          <w:p w14:paraId="306B5ED0" w14:textId="77777777" w:rsidR="00C465E9" w:rsidRPr="00C465E9" w:rsidRDefault="00C465E9" w:rsidP="00C465E9">
            <w:pPr>
              <w:spacing w:line="276" w:lineRule="auto"/>
              <w:jc w:val="both"/>
              <w:rPr>
                <w:rFonts w:asciiTheme="minorHAnsi" w:eastAsia="Times" w:hAnsiTheme="minorHAnsi" w:cstheme="minorHAnsi"/>
                <w:color w:val="000000" w:themeColor="text1"/>
                <w:sz w:val="20"/>
                <w:szCs w:val="20"/>
                <w:lang w:val="en-GB" w:eastAsia="en-US"/>
              </w:rPr>
            </w:pPr>
          </w:p>
        </w:tc>
      </w:tr>
      <w:tr w:rsidR="00CF1F50" w:rsidRPr="00C465E9" w14:paraId="53B41AC2" w14:textId="77777777" w:rsidTr="0085465F">
        <w:trPr>
          <w:trHeight w:val="699"/>
        </w:trPr>
        <w:tc>
          <w:tcPr>
            <w:tcW w:w="540" w:type="dxa"/>
          </w:tcPr>
          <w:p w14:paraId="065B4D64" w14:textId="77777777" w:rsidR="00CF1F50" w:rsidRPr="00C465E9" w:rsidRDefault="00CF1F50" w:rsidP="003C0AF1">
            <w:pPr>
              <w:numPr>
                <w:ilvl w:val="0"/>
                <w:numId w:val="55"/>
              </w:numPr>
              <w:spacing w:line="276" w:lineRule="auto"/>
              <w:ind w:left="318" w:hanging="319"/>
              <w:jc w:val="both"/>
              <w:rPr>
                <w:rFonts w:asciiTheme="minorHAnsi" w:eastAsia="Times" w:hAnsiTheme="minorHAnsi" w:cstheme="minorHAnsi"/>
                <w:color w:val="000000" w:themeColor="text1"/>
                <w:sz w:val="20"/>
                <w:szCs w:val="20"/>
                <w:lang w:val="en-GB" w:eastAsia="en-US"/>
              </w:rPr>
            </w:pPr>
          </w:p>
        </w:tc>
        <w:tc>
          <w:tcPr>
            <w:tcW w:w="7257" w:type="dxa"/>
          </w:tcPr>
          <w:p w14:paraId="52ADBC62" w14:textId="7FD3D441" w:rsidR="00134A40" w:rsidRDefault="00134A40" w:rsidP="00134A40">
            <w:pPr>
              <w:spacing w:line="276" w:lineRule="auto"/>
              <w:jc w:val="both"/>
              <w:rPr>
                <w:rFonts w:asciiTheme="minorHAnsi" w:eastAsia="Times" w:hAnsiTheme="minorHAnsi" w:cstheme="minorHAnsi"/>
                <w:color w:val="000000" w:themeColor="text1"/>
                <w:sz w:val="20"/>
                <w:szCs w:val="20"/>
                <w:lang w:val="x-none" w:eastAsia="en-US"/>
              </w:rPr>
            </w:pPr>
            <w:r>
              <w:t xml:space="preserve"> </w:t>
            </w:r>
            <w:r w:rsidRPr="00134A40">
              <w:rPr>
                <w:rFonts w:asciiTheme="minorHAnsi" w:eastAsia="Times" w:hAnsiTheme="minorHAnsi" w:cstheme="minorHAnsi"/>
                <w:color w:val="000000" w:themeColor="text1"/>
                <w:sz w:val="20"/>
                <w:szCs w:val="20"/>
                <w:lang w:val="x-none" w:eastAsia="en-US"/>
              </w:rPr>
              <w:t xml:space="preserve">e Service Providers to have to agree with NHLS Special Conditions of Contract. </w:t>
            </w:r>
          </w:p>
          <w:p w14:paraId="237BC3BB" w14:textId="77777777" w:rsidR="00134A40" w:rsidRPr="00134A40" w:rsidRDefault="00134A40" w:rsidP="00134A40">
            <w:pPr>
              <w:spacing w:line="276" w:lineRule="auto"/>
              <w:jc w:val="both"/>
              <w:rPr>
                <w:rFonts w:asciiTheme="minorHAnsi" w:eastAsia="Times" w:hAnsiTheme="minorHAnsi" w:cstheme="minorHAnsi"/>
                <w:color w:val="000000" w:themeColor="text1"/>
                <w:sz w:val="20"/>
                <w:szCs w:val="20"/>
                <w:lang w:val="x-none" w:eastAsia="en-US"/>
              </w:rPr>
            </w:pPr>
          </w:p>
          <w:p w14:paraId="77B4AFEB" w14:textId="6E20EA92" w:rsidR="00CF1F50" w:rsidRPr="00463B16" w:rsidRDefault="00134A40" w:rsidP="00134A40">
            <w:pPr>
              <w:spacing w:line="276" w:lineRule="auto"/>
              <w:jc w:val="both"/>
              <w:rPr>
                <w:rFonts w:asciiTheme="minorHAnsi" w:eastAsia="Times" w:hAnsiTheme="minorHAnsi" w:cstheme="minorHAnsi"/>
                <w:b/>
                <w:bCs/>
                <w:color w:val="000000" w:themeColor="text1"/>
                <w:sz w:val="20"/>
                <w:szCs w:val="20"/>
                <w:lang w:val="x-none" w:eastAsia="en-US"/>
              </w:rPr>
            </w:pPr>
            <w:r w:rsidRPr="00463B16">
              <w:rPr>
                <w:rFonts w:asciiTheme="minorHAnsi" w:eastAsia="Times" w:hAnsiTheme="minorHAnsi" w:cstheme="minorHAnsi"/>
                <w:b/>
                <w:bCs/>
                <w:color w:val="000000" w:themeColor="text1"/>
                <w:sz w:val="20"/>
                <w:szCs w:val="20"/>
                <w:lang w:val="x-none" w:eastAsia="en-US"/>
              </w:rPr>
              <w:t>Bidders are requested to agree with NHLS Special Conditions of Contract.</w:t>
            </w:r>
          </w:p>
        </w:tc>
        <w:tc>
          <w:tcPr>
            <w:tcW w:w="992" w:type="dxa"/>
          </w:tcPr>
          <w:p w14:paraId="69CDCC38" w14:textId="77777777" w:rsidR="00CF1F50" w:rsidRPr="00C465E9" w:rsidRDefault="00CF1F50" w:rsidP="00C465E9">
            <w:pPr>
              <w:spacing w:line="276" w:lineRule="auto"/>
              <w:jc w:val="both"/>
              <w:rPr>
                <w:rFonts w:asciiTheme="minorHAnsi" w:eastAsia="Times" w:hAnsiTheme="minorHAnsi" w:cstheme="minorHAnsi"/>
                <w:color w:val="000000" w:themeColor="text1"/>
                <w:sz w:val="20"/>
                <w:szCs w:val="20"/>
                <w:lang w:val="en-GB" w:eastAsia="en-US"/>
              </w:rPr>
            </w:pPr>
          </w:p>
        </w:tc>
        <w:tc>
          <w:tcPr>
            <w:tcW w:w="992" w:type="dxa"/>
          </w:tcPr>
          <w:p w14:paraId="1720784F" w14:textId="77777777" w:rsidR="00CF1F50" w:rsidRPr="00C465E9" w:rsidRDefault="00CF1F50" w:rsidP="00C465E9">
            <w:pPr>
              <w:spacing w:line="276" w:lineRule="auto"/>
              <w:jc w:val="both"/>
              <w:rPr>
                <w:rFonts w:asciiTheme="minorHAnsi" w:eastAsia="Times" w:hAnsiTheme="minorHAnsi" w:cstheme="minorHAnsi"/>
                <w:color w:val="000000" w:themeColor="text1"/>
                <w:sz w:val="20"/>
                <w:szCs w:val="20"/>
                <w:lang w:val="en-GB" w:eastAsia="en-US"/>
              </w:rPr>
            </w:pPr>
          </w:p>
        </w:tc>
      </w:tr>
      <w:tr w:rsidR="009F55EF" w:rsidRPr="00C465E9" w14:paraId="4A5EBE91" w14:textId="77777777" w:rsidTr="0085465F">
        <w:trPr>
          <w:trHeight w:val="699"/>
        </w:trPr>
        <w:tc>
          <w:tcPr>
            <w:tcW w:w="540" w:type="dxa"/>
          </w:tcPr>
          <w:p w14:paraId="24020061" w14:textId="77777777" w:rsidR="009F55EF" w:rsidRPr="00C465E9" w:rsidRDefault="009F55EF" w:rsidP="003C0AF1">
            <w:pPr>
              <w:numPr>
                <w:ilvl w:val="0"/>
                <w:numId w:val="55"/>
              </w:numPr>
              <w:spacing w:line="276" w:lineRule="auto"/>
              <w:ind w:left="318" w:hanging="319"/>
              <w:jc w:val="both"/>
              <w:rPr>
                <w:rFonts w:asciiTheme="minorHAnsi" w:eastAsia="Times" w:hAnsiTheme="minorHAnsi" w:cstheme="minorHAnsi"/>
                <w:color w:val="000000" w:themeColor="text1"/>
                <w:sz w:val="20"/>
                <w:szCs w:val="20"/>
                <w:lang w:val="en-GB" w:eastAsia="en-US"/>
              </w:rPr>
            </w:pPr>
          </w:p>
        </w:tc>
        <w:tc>
          <w:tcPr>
            <w:tcW w:w="7257" w:type="dxa"/>
          </w:tcPr>
          <w:p w14:paraId="266FEC57" w14:textId="4DFA6121" w:rsidR="009F55EF" w:rsidRPr="001E2525" w:rsidRDefault="009F55EF" w:rsidP="009F55EF">
            <w:pPr>
              <w:rPr>
                <w:rFonts w:asciiTheme="minorHAnsi" w:eastAsia="Times" w:hAnsiTheme="minorHAnsi" w:cstheme="minorHAnsi"/>
                <w:sz w:val="20"/>
                <w:lang w:eastAsia="en-US"/>
              </w:rPr>
            </w:pPr>
            <w:r w:rsidRPr="001E2525">
              <w:rPr>
                <w:rFonts w:asciiTheme="minorHAnsi" w:eastAsia="Times" w:hAnsiTheme="minorHAnsi" w:cstheme="minorHAnsi"/>
                <w:sz w:val="20"/>
                <w:lang w:eastAsia="en-US"/>
              </w:rPr>
              <w:t xml:space="preserve">Inclusion of backup UPS with surge protector and cabling for gel instruments. UPS must be able to run for a minimum of </w:t>
            </w:r>
            <w:r w:rsidR="00E67F9C" w:rsidRPr="001E2525">
              <w:rPr>
                <w:rFonts w:asciiTheme="minorHAnsi" w:eastAsia="Times" w:hAnsiTheme="minorHAnsi" w:cstheme="minorHAnsi"/>
                <w:sz w:val="20"/>
                <w:lang w:eastAsia="en-US"/>
              </w:rPr>
              <w:t>2</w:t>
            </w:r>
            <w:r w:rsidRPr="001E2525">
              <w:rPr>
                <w:rFonts w:asciiTheme="minorHAnsi" w:eastAsia="Times" w:hAnsiTheme="minorHAnsi" w:cstheme="minorHAnsi"/>
                <w:sz w:val="20"/>
                <w:lang w:eastAsia="en-US"/>
              </w:rPr>
              <w:t xml:space="preserve"> hours to allow the instruments to complete their runs when main power fails.</w:t>
            </w:r>
          </w:p>
          <w:p w14:paraId="2ECA7D34" w14:textId="77777777" w:rsidR="009F55EF" w:rsidRPr="001E2525" w:rsidRDefault="009F55EF" w:rsidP="009F55EF">
            <w:pPr>
              <w:spacing w:line="360" w:lineRule="auto"/>
              <w:rPr>
                <w:rFonts w:asciiTheme="minorHAnsi" w:hAnsiTheme="minorHAnsi" w:cstheme="minorHAnsi"/>
                <w:sz w:val="20"/>
                <w:szCs w:val="20"/>
                <w:lang w:val="en-GB" w:eastAsia="x-none"/>
              </w:rPr>
            </w:pPr>
          </w:p>
          <w:p w14:paraId="7BD55E94" w14:textId="67FC9A95" w:rsidR="009F55EF" w:rsidRDefault="009F55EF" w:rsidP="00134A40">
            <w:pPr>
              <w:spacing w:line="276" w:lineRule="auto"/>
              <w:jc w:val="both"/>
            </w:pPr>
            <w:r w:rsidRPr="001E2525">
              <w:rPr>
                <w:rFonts w:asciiTheme="minorHAnsi" w:hAnsiTheme="minorHAnsi" w:cstheme="minorHAnsi"/>
                <w:b/>
                <w:sz w:val="20"/>
                <w:szCs w:val="20"/>
                <w:lang w:val="en-GB" w:eastAsia="x-none"/>
              </w:rPr>
              <w:t xml:space="preserve">Substantiation: provide proof by means of </w:t>
            </w:r>
            <w:r w:rsidRPr="001E2525">
              <w:rPr>
                <w:rFonts w:asciiTheme="minorHAnsi" w:eastAsia="Times" w:hAnsiTheme="minorHAnsi" w:cstheme="minorHAnsi"/>
                <w:b/>
                <w:sz w:val="20"/>
                <w:szCs w:val="20"/>
                <w:lang w:val="en-GB" w:eastAsia="en-US"/>
              </w:rPr>
              <w:t>brochure/Specification/ Provide a signed letter for commitment).</w:t>
            </w:r>
          </w:p>
        </w:tc>
        <w:tc>
          <w:tcPr>
            <w:tcW w:w="992" w:type="dxa"/>
          </w:tcPr>
          <w:p w14:paraId="439A4FB2" w14:textId="77777777" w:rsidR="009F55EF" w:rsidRPr="00C465E9" w:rsidRDefault="009F55EF" w:rsidP="00C465E9">
            <w:pPr>
              <w:spacing w:line="276" w:lineRule="auto"/>
              <w:jc w:val="both"/>
              <w:rPr>
                <w:rFonts w:asciiTheme="minorHAnsi" w:eastAsia="Times" w:hAnsiTheme="minorHAnsi" w:cstheme="minorHAnsi"/>
                <w:color w:val="000000" w:themeColor="text1"/>
                <w:sz w:val="20"/>
                <w:szCs w:val="20"/>
                <w:lang w:val="en-GB" w:eastAsia="en-US"/>
              </w:rPr>
            </w:pPr>
          </w:p>
        </w:tc>
        <w:tc>
          <w:tcPr>
            <w:tcW w:w="992" w:type="dxa"/>
          </w:tcPr>
          <w:p w14:paraId="11F04A4A" w14:textId="77777777" w:rsidR="009F55EF" w:rsidRPr="00C465E9" w:rsidRDefault="009F55EF" w:rsidP="00C465E9">
            <w:pPr>
              <w:spacing w:line="276" w:lineRule="auto"/>
              <w:jc w:val="both"/>
              <w:rPr>
                <w:rFonts w:asciiTheme="minorHAnsi" w:eastAsia="Times" w:hAnsiTheme="minorHAnsi" w:cstheme="minorHAnsi"/>
                <w:color w:val="000000" w:themeColor="text1"/>
                <w:sz w:val="20"/>
                <w:szCs w:val="20"/>
                <w:lang w:val="en-GB" w:eastAsia="en-US"/>
              </w:rPr>
            </w:pPr>
          </w:p>
        </w:tc>
      </w:tr>
    </w:tbl>
    <w:p w14:paraId="477853D4" w14:textId="77777777" w:rsidR="00B23C59" w:rsidRDefault="00B23C59" w:rsidP="00C7665E">
      <w:pPr>
        <w:suppressAutoHyphens/>
        <w:spacing w:line="360" w:lineRule="auto"/>
        <w:ind w:right="-142"/>
        <w:jc w:val="both"/>
        <w:rPr>
          <w:rFonts w:asciiTheme="minorHAnsi" w:hAnsiTheme="minorHAnsi" w:cstheme="minorHAnsi"/>
          <w:b/>
          <w:sz w:val="20"/>
          <w:szCs w:val="20"/>
          <w:lang w:val="en-GB" w:eastAsia="en-US"/>
        </w:rPr>
      </w:pPr>
    </w:p>
    <w:p w14:paraId="4A5665BA" w14:textId="77777777" w:rsidR="001E2525" w:rsidRPr="00C7665E" w:rsidRDefault="001E2525" w:rsidP="00C7665E">
      <w:pPr>
        <w:suppressAutoHyphens/>
        <w:spacing w:line="360" w:lineRule="auto"/>
        <w:ind w:right="-142"/>
        <w:jc w:val="both"/>
        <w:rPr>
          <w:rFonts w:asciiTheme="minorHAnsi" w:hAnsiTheme="minorHAnsi" w:cstheme="minorHAnsi"/>
          <w:b/>
          <w:sz w:val="20"/>
          <w:szCs w:val="20"/>
          <w:lang w:val="en-GB" w:eastAsia="en-US"/>
        </w:rPr>
      </w:pPr>
    </w:p>
    <w:p w14:paraId="137AE79B" w14:textId="3FF26B58" w:rsidR="00E041D2" w:rsidRPr="00E041D2" w:rsidRDefault="00413253" w:rsidP="00A22986">
      <w:pPr>
        <w:spacing w:line="360" w:lineRule="auto"/>
        <w:ind w:right="-142"/>
        <w:jc w:val="both"/>
        <w:rPr>
          <w:rFonts w:asciiTheme="minorHAnsi" w:eastAsia="Times" w:hAnsiTheme="minorHAnsi" w:cstheme="minorHAnsi"/>
          <w:bCs/>
          <w:snapToGrid w:val="0"/>
          <w:sz w:val="20"/>
          <w:szCs w:val="20"/>
          <w:lang w:val="en-GB" w:eastAsia="en-US"/>
        </w:rPr>
      </w:pPr>
      <w:r w:rsidRPr="00DA67B1">
        <w:rPr>
          <w:rFonts w:asciiTheme="minorHAnsi" w:hAnsiTheme="minorHAnsi" w:cstheme="minorHAnsi"/>
          <w:b/>
          <w:snapToGrid w:val="0"/>
          <w:sz w:val="20"/>
          <w:szCs w:val="20"/>
          <w:lang w:val="en-GB"/>
        </w:rPr>
        <w:t>1</w:t>
      </w:r>
      <w:r w:rsidR="00401338">
        <w:rPr>
          <w:rFonts w:asciiTheme="minorHAnsi" w:hAnsiTheme="minorHAnsi" w:cstheme="minorHAnsi"/>
          <w:b/>
          <w:snapToGrid w:val="0"/>
          <w:sz w:val="20"/>
          <w:szCs w:val="20"/>
          <w:lang w:val="en-GB"/>
        </w:rPr>
        <w:t>3</w:t>
      </w:r>
      <w:r w:rsidRPr="00DA67B1">
        <w:rPr>
          <w:rFonts w:asciiTheme="minorHAnsi" w:hAnsiTheme="minorHAnsi" w:cstheme="minorHAnsi"/>
          <w:b/>
          <w:snapToGrid w:val="0"/>
          <w:sz w:val="20"/>
          <w:szCs w:val="20"/>
          <w:lang w:val="en-GB"/>
        </w:rPr>
        <w:t>.4</w:t>
      </w:r>
      <w:r w:rsidRPr="00DA67B1">
        <w:rPr>
          <w:rFonts w:asciiTheme="minorHAnsi" w:hAnsiTheme="minorHAnsi" w:cstheme="minorHAnsi"/>
          <w:bCs/>
          <w:snapToGrid w:val="0"/>
          <w:sz w:val="20"/>
          <w:szCs w:val="20"/>
          <w:lang w:val="en-GB"/>
        </w:rPr>
        <w:t xml:space="preserve"> </w:t>
      </w:r>
      <w:r w:rsidR="00E041D2" w:rsidRPr="00E041D2">
        <w:rPr>
          <w:rFonts w:asciiTheme="minorHAnsi" w:eastAsia="Times" w:hAnsiTheme="minorHAnsi" w:cstheme="minorHAnsi"/>
          <w:bCs/>
          <w:snapToGrid w:val="0"/>
          <w:sz w:val="20"/>
          <w:szCs w:val="20"/>
          <w:lang w:val="en-GB" w:eastAsia="en-US"/>
        </w:rPr>
        <w:t xml:space="preserve">The </w:t>
      </w:r>
      <w:r w:rsidR="00B11B07">
        <w:rPr>
          <w:rFonts w:asciiTheme="minorHAnsi" w:eastAsia="Times" w:hAnsiTheme="minorHAnsi" w:cstheme="minorHAnsi"/>
          <w:b/>
          <w:bCs/>
          <w:snapToGrid w:val="0"/>
          <w:sz w:val="20"/>
          <w:szCs w:val="20"/>
          <w:lang w:val="en-GB" w:eastAsia="en-US"/>
        </w:rPr>
        <w:t xml:space="preserve">80/20 </w:t>
      </w:r>
      <w:r w:rsidR="00E041D2" w:rsidRPr="00E041D2">
        <w:rPr>
          <w:rFonts w:asciiTheme="minorHAnsi" w:eastAsia="Times" w:hAnsiTheme="minorHAnsi" w:cstheme="minorHAnsi"/>
          <w:bCs/>
          <w:snapToGrid w:val="0"/>
          <w:sz w:val="20"/>
          <w:szCs w:val="20"/>
          <w:lang w:val="en-GB" w:eastAsia="en-US"/>
        </w:rPr>
        <w:t>PPPFA principle and the points for evaluation criteria are as follows:</w:t>
      </w:r>
    </w:p>
    <w:tbl>
      <w:tblPr>
        <w:tblpPr w:leftFromText="180" w:rightFromText="180" w:vertAnchor="text" w:horzAnchor="margin" w:tblpXSpec="right" w:tblpY="176"/>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1"/>
        <w:gridCol w:w="4536"/>
      </w:tblGrid>
      <w:tr w:rsidR="00A22986" w:rsidRPr="00230AC0" w14:paraId="4803CE1A" w14:textId="77777777" w:rsidTr="00A22986">
        <w:trPr>
          <w:trHeight w:val="397"/>
        </w:trPr>
        <w:tc>
          <w:tcPr>
            <w:tcW w:w="4961" w:type="dxa"/>
            <w:vAlign w:val="center"/>
          </w:tcPr>
          <w:p w14:paraId="6D13EBBD" w14:textId="77777777" w:rsidR="00A22986" w:rsidRPr="00FE4530" w:rsidRDefault="00A22986" w:rsidP="00A22986">
            <w:pPr>
              <w:pStyle w:val="NoSpacing"/>
              <w:rPr>
                <w:rFonts w:asciiTheme="minorHAnsi" w:hAnsiTheme="minorHAnsi" w:cstheme="minorHAnsi"/>
                <w:sz w:val="20"/>
              </w:rPr>
            </w:pPr>
            <w:r w:rsidRPr="00FE4530">
              <w:rPr>
                <w:rFonts w:asciiTheme="minorHAnsi" w:hAnsiTheme="minorHAnsi" w:cstheme="minorHAnsi"/>
                <w:sz w:val="20"/>
              </w:rPr>
              <w:t>Price points</w:t>
            </w:r>
          </w:p>
        </w:tc>
        <w:tc>
          <w:tcPr>
            <w:tcW w:w="4536" w:type="dxa"/>
            <w:vAlign w:val="center"/>
          </w:tcPr>
          <w:p w14:paraId="3047A7F9" w14:textId="77777777" w:rsidR="00A22986" w:rsidRPr="00A22986" w:rsidRDefault="00B11B07" w:rsidP="00463B16">
            <w:pPr>
              <w:pStyle w:val="NoSpacing"/>
              <w:rPr>
                <w:rFonts w:asciiTheme="minorHAnsi" w:hAnsiTheme="minorHAnsi" w:cstheme="minorHAnsi"/>
                <w:color w:val="FF0000"/>
                <w:sz w:val="20"/>
              </w:rPr>
            </w:pPr>
            <w:r>
              <w:rPr>
                <w:rFonts w:asciiTheme="minorHAnsi" w:hAnsiTheme="minorHAnsi" w:cstheme="minorHAnsi"/>
                <w:color w:val="FF0000"/>
                <w:sz w:val="20"/>
              </w:rPr>
              <w:t>80</w:t>
            </w:r>
          </w:p>
        </w:tc>
      </w:tr>
      <w:tr w:rsidR="00A22986" w:rsidRPr="00230AC0" w14:paraId="5DE9B29E" w14:textId="77777777" w:rsidTr="00A22986">
        <w:trPr>
          <w:trHeight w:val="397"/>
        </w:trPr>
        <w:tc>
          <w:tcPr>
            <w:tcW w:w="4961" w:type="dxa"/>
            <w:vAlign w:val="center"/>
          </w:tcPr>
          <w:p w14:paraId="5506A2B2" w14:textId="77777777" w:rsidR="00A22986" w:rsidRPr="00FE4530" w:rsidRDefault="00A22986" w:rsidP="00A22986">
            <w:pPr>
              <w:pStyle w:val="NoSpacing"/>
              <w:rPr>
                <w:rFonts w:asciiTheme="minorHAnsi" w:hAnsiTheme="minorHAnsi" w:cstheme="minorHAnsi"/>
                <w:sz w:val="20"/>
              </w:rPr>
            </w:pPr>
            <w:r w:rsidRPr="00297D78">
              <w:rPr>
                <w:rFonts w:asciiTheme="minorHAnsi" w:hAnsiTheme="minorHAnsi" w:cstheme="minorHAnsi"/>
                <w:sz w:val="20"/>
              </w:rPr>
              <w:t>Specific goals</w:t>
            </w:r>
          </w:p>
        </w:tc>
        <w:tc>
          <w:tcPr>
            <w:tcW w:w="4536" w:type="dxa"/>
            <w:vAlign w:val="center"/>
          </w:tcPr>
          <w:p w14:paraId="7A9C6C0A" w14:textId="77777777" w:rsidR="00A22986" w:rsidRPr="00A22986" w:rsidRDefault="00B11B07" w:rsidP="00463B16">
            <w:pPr>
              <w:pStyle w:val="NoSpacing"/>
              <w:rPr>
                <w:rFonts w:asciiTheme="minorHAnsi" w:hAnsiTheme="minorHAnsi" w:cstheme="minorHAnsi"/>
                <w:color w:val="FF0000"/>
                <w:sz w:val="20"/>
              </w:rPr>
            </w:pPr>
            <w:r>
              <w:rPr>
                <w:rFonts w:asciiTheme="minorHAnsi" w:hAnsiTheme="minorHAnsi" w:cstheme="minorHAnsi"/>
                <w:color w:val="FF0000"/>
                <w:sz w:val="20"/>
              </w:rPr>
              <w:t>20</w:t>
            </w:r>
          </w:p>
        </w:tc>
      </w:tr>
      <w:tr w:rsidR="00A22986" w:rsidRPr="00230AC0" w14:paraId="0A348DD8" w14:textId="77777777" w:rsidTr="00A22986">
        <w:trPr>
          <w:trHeight w:val="397"/>
        </w:trPr>
        <w:tc>
          <w:tcPr>
            <w:tcW w:w="4961" w:type="dxa"/>
            <w:vAlign w:val="center"/>
          </w:tcPr>
          <w:p w14:paraId="69764252" w14:textId="77777777" w:rsidR="00A22986" w:rsidRPr="00FE4530" w:rsidRDefault="00A22986" w:rsidP="00A22986">
            <w:pPr>
              <w:pStyle w:val="NoSpacing"/>
              <w:rPr>
                <w:rFonts w:asciiTheme="minorHAnsi" w:hAnsiTheme="minorHAnsi" w:cstheme="minorHAnsi"/>
                <w:b/>
                <w:bCs/>
                <w:sz w:val="20"/>
              </w:rPr>
            </w:pPr>
            <w:r w:rsidRPr="00FE4530">
              <w:rPr>
                <w:rFonts w:asciiTheme="minorHAnsi" w:hAnsiTheme="minorHAnsi" w:cstheme="minorHAnsi"/>
                <w:b/>
                <w:bCs/>
                <w:sz w:val="20"/>
              </w:rPr>
              <w:t>Total</w:t>
            </w:r>
          </w:p>
        </w:tc>
        <w:tc>
          <w:tcPr>
            <w:tcW w:w="4536" w:type="dxa"/>
            <w:vAlign w:val="center"/>
          </w:tcPr>
          <w:p w14:paraId="78DB2558" w14:textId="77777777" w:rsidR="00A22986" w:rsidRPr="00FE4530" w:rsidRDefault="00A22986" w:rsidP="00463B16">
            <w:pPr>
              <w:pStyle w:val="NoSpacing"/>
              <w:rPr>
                <w:rFonts w:asciiTheme="minorHAnsi" w:hAnsiTheme="minorHAnsi" w:cstheme="minorHAnsi"/>
                <w:b/>
                <w:bCs/>
                <w:sz w:val="20"/>
              </w:rPr>
            </w:pPr>
            <w:r w:rsidRPr="00FE4530">
              <w:rPr>
                <w:rFonts w:asciiTheme="minorHAnsi" w:hAnsiTheme="minorHAnsi" w:cstheme="minorHAnsi"/>
                <w:b/>
                <w:bCs/>
                <w:sz w:val="20"/>
              </w:rPr>
              <w:t>100 points</w:t>
            </w:r>
          </w:p>
        </w:tc>
      </w:tr>
    </w:tbl>
    <w:p w14:paraId="1D32481A" w14:textId="77777777" w:rsidR="00E041D2" w:rsidRDefault="00E041D2" w:rsidP="001E6D4A">
      <w:pPr>
        <w:spacing w:after="200" w:line="276" w:lineRule="auto"/>
        <w:jc w:val="both"/>
        <w:rPr>
          <w:rFonts w:asciiTheme="minorHAnsi" w:hAnsiTheme="minorHAnsi" w:cstheme="minorHAnsi"/>
          <w:sz w:val="20"/>
          <w:szCs w:val="20"/>
          <w:lang w:eastAsia="en-US"/>
        </w:rPr>
      </w:pPr>
    </w:p>
    <w:p w14:paraId="2D04BC80" w14:textId="77777777" w:rsidR="00614BDC" w:rsidRPr="00DD77D8" w:rsidRDefault="006C3EF8" w:rsidP="001E6D4A">
      <w:pPr>
        <w:keepNext/>
        <w:pageBreakBefore/>
        <w:pBdr>
          <w:bottom w:val="single" w:sz="12" w:space="1" w:color="000080"/>
        </w:pBdr>
        <w:tabs>
          <w:tab w:val="num" w:pos="1931"/>
        </w:tabs>
        <w:spacing w:after="60"/>
        <w:ind w:right="-142"/>
        <w:jc w:val="both"/>
        <w:outlineLvl w:val="0"/>
        <w:rPr>
          <w:rFonts w:asciiTheme="minorHAnsi" w:hAnsiTheme="minorHAnsi" w:cstheme="minorHAnsi"/>
          <w:b/>
          <w:kern w:val="28"/>
          <w:sz w:val="20"/>
          <w:szCs w:val="20"/>
        </w:rPr>
      </w:pPr>
      <w:bookmarkStart w:id="42" w:name="_Toc156835222"/>
      <w:bookmarkEnd w:id="37"/>
      <w:bookmarkEnd w:id="38"/>
      <w:bookmarkEnd w:id="39"/>
      <w:r w:rsidRPr="00DD77D8">
        <w:rPr>
          <w:rFonts w:asciiTheme="minorHAnsi" w:hAnsiTheme="minorHAnsi" w:cstheme="minorHAnsi"/>
          <w:b/>
          <w:kern w:val="28"/>
          <w:sz w:val="20"/>
          <w:szCs w:val="20"/>
        </w:rPr>
        <w:lastRenderedPageBreak/>
        <w:t xml:space="preserve">ANNEXURE A:  </w:t>
      </w:r>
      <w:r w:rsidR="00246200" w:rsidRPr="00DD77D8">
        <w:rPr>
          <w:rFonts w:asciiTheme="minorHAnsi" w:hAnsiTheme="minorHAnsi" w:cstheme="minorHAnsi"/>
          <w:b/>
          <w:kern w:val="28"/>
          <w:sz w:val="20"/>
          <w:szCs w:val="20"/>
        </w:rPr>
        <w:t>Technical Specification</w:t>
      </w:r>
      <w:bookmarkEnd w:id="42"/>
    </w:p>
    <w:p w14:paraId="29C0570A" w14:textId="77777777" w:rsidR="00614BDC" w:rsidRPr="00DD77D8" w:rsidRDefault="00614BDC" w:rsidP="001E6D4A">
      <w:pPr>
        <w:tabs>
          <w:tab w:val="left" w:pos="1088"/>
        </w:tabs>
        <w:ind w:right="-142"/>
        <w:jc w:val="both"/>
        <w:rPr>
          <w:rFonts w:asciiTheme="minorHAnsi" w:hAnsiTheme="minorHAnsi" w:cstheme="minorHAnsi"/>
          <w:sz w:val="20"/>
          <w:szCs w:val="20"/>
        </w:rPr>
      </w:pPr>
    </w:p>
    <w:p w14:paraId="52D7DA9F" w14:textId="77777777" w:rsidR="00614BDC" w:rsidRPr="00DD77D8" w:rsidRDefault="00614BDC" w:rsidP="001E6D4A">
      <w:pPr>
        <w:numPr>
          <w:ilvl w:val="0"/>
          <w:numId w:val="20"/>
        </w:numPr>
        <w:tabs>
          <w:tab w:val="clear" w:pos="851"/>
        </w:tabs>
        <w:suppressAutoHyphens/>
        <w:spacing w:line="360" w:lineRule="auto"/>
        <w:ind w:left="720" w:right="-142" w:hanging="720"/>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SPECIAL INSTRUCTIONS TO VENDORS</w:t>
      </w:r>
    </w:p>
    <w:p w14:paraId="3DEAE43F" w14:textId="77777777" w:rsidR="00614BDC" w:rsidRPr="00DD77D8" w:rsidRDefault="00614BDC" w:rsidP="001E6D4A">
      <w:pPr>
        <w:numPr>
          <w:ilvl w:val="1"/>
          <w:numId w:val="20"/>
        </w:numPr>
        <w:tabs>
          <w:tab w:val="left" w:pos="720"/>
        </w:tabs>
        <w:suppressAutoHyphens/>
        <w:spacing w:line="360" w:lineRule="auto"/>
        <w:ind w:left="720" w:right="-12" w:hanging="720"/>
        <w:jc w:val="both"/>
        <w:rPr>
          <w:rFonts w:asciiTheme="minorHAnsi" w:hAnsiTheme="minorHAnsi" w:cstheme="minorHAnsi"/>
          <w:sz w:val="20"/>
          <w:szCs w:val="20"/>
        </w:rPr>
      </w:pPr>
      <w:r w:rsidRPr="00DD77D8">
        <w:rPr>
          <w:rFonts w:asciiTheme="minorHAnsi" w:hAnsiTheme="minorHAnsi" w:cstheme="minorHAnsi"/>
          <w:sz w:val="20"/>
          <w:szCs w:val="20"/>
          <w:lang w:val="en-GB"/>
        </w:rPr>
        <w:t xml:space="preserve">Should a Bidder have reasons to believe that the Technical Specification is not </w:t>
      </w:r>
      <w:r w:rsidRPr="00DD77D8">
        <w:rPr>
          <w:rFonts w:asciiTheme="minorHAnsi" w:hAnsiTheme="minorHAnsi" w:cstheme="minorHAnsi"/>
          <w:sz w:val="20"/>
          <w:szCs w:val="20"/>
        </w:rPr>
        <w:t>open and/or is written for a particular brand or product; the Bidder shall notify Procurement Services within ten (10) days after publication of the bid.</w:t>
      </w:r>
    </w:p>
    <w:p w14:paraId="77432099" w14:textId="77777777" w:rsidR="002B67AB" w:rsidRPr="00DD77D8" w:rsidRDefault="002B67AB" w:rsidP="001E6D4A">
      <w:pPr>
        <w:pStyle w:val="NoSpacing"/>
        <w:ind w:right="-12"/>
        <w:jc w:val="both"/>
        <w:rPr>
          <w:rFonts w:asciiTheme="minorHAnsi" w:hAnsiTheme="minorHAnsi" w:cstheme="minorHAnsi"/>
          <w:sz w:val="20"/>
          <w:szCs w:val="20"/>
        </w:rPr>
      </w:pPr>
    </w:p>
    <w:p w14:paraId="65467402" w14:textId="77777777" w:rsidR="00614BDC" w:rsidRPr="00DD77D8" w:rsidRDefault="00614BDC" w:rsidP="001E6D4A">
      <w:pPr>
        <w:numPr>
          <w:ilvl w:val="1"/>
          <w:numId w:val="20"/>
        </w:numPr>
        <w:tabs>
          <w:tab w:val="left" w:pos="720"/>
        </w:tabs>
        <w:suppressAutoHyphens/>
        <w:spacing w:line="360" w:lineRule="auto"/>
        <w:ind w:left="720" w:right="-12" w:hanging="720"/>
        <w:jc w:val="both"/>
        <w:rPr>
          <w:rFonts w:asciiTheme="minorHAnsi" w:hAnsiTheme="minorHAnsi" w:cstheme="minorHAnsi"/>
          <w:sz w:val="20"/>
          <w:szCs w:val="20"/>
          <w:lang w:val="en-GB"/>
        </w:rPr>
      </w:pPr>
      <w:r w:rsidRPr="00DD77D8">
        <w:rPr>
          <w:rFonts w:asciiTheme="minorHAnsi" w:hAnsiTheme="minorHAnsi" w:cstheme="minorHAnsi"/>
          <w:sz w:val="20"/>
          <w:szCs w:val="20"/>
        </w:rPr>
        <w:t xml:space="preserve">Bidders shall provide full and accurate answers to the mandatory questions posed in this document, and, where required explicitly state </w:t>
      </w:r>
      <w:proofErr w:type="gramStart"/>
      <w:r w:rsidRPr="00DD77D8">
        <w:rPr>
          <w:rFonts w:asciiTheme="minorHAnsi" w:hAnsiTheme="minorHAnsi" w:cstheme="minorHAnsi"/>
          <w:sz w:val="20"/>
          <w:szCs w:val="20"/>
        </w:rPr>
        <w:t>either “</w:t>
      </w:r>
      <w:proofErr w:type="gramEnd"/>
      <w:r w:rsidRPr="00DD77D8">
        <w:rPr>
          <w:rFonts w:asciiTheme="minorHAnsi" w:hAnsiTheme="minorHAnsi" w:cstheme="minorHAnsi"/>
          <w:sz w:val="20"/>
          <w:szCs w:val="20"/>
        </w:rPr>
        <w:t xml:space="preserve">Comply/Not Comply” regarding compliance with the requirements. Bidders </w:t>
      </w:r>
      <w:r w:rsidRPr="00DD77D8">
        <w:rPr>
          <w:rFonts w:asciiTheme="minorHAnsi" w:hAnsiTheme="minorHAnsi" w:cstheme="minorHAnsi"/>
          <w:b/>
          <w:sz w:val="20"/>
          <w:szCs w:val="20"/>
        </w:rPr>
        <w:t>must</w:t>
      </w:r>
      <w:r w:rsidRPr="00DD77D8">
        <w:rPr>
          <w:rFonts w:asciiTheme="minorHAnsi" w:hAnsiTheme="minorHAnsi" w:cstheme="minorHAnsi"/>
          <w:sz w:val="20"/>
          <w:szCs w:val="20"/>
        </w:rPr>
        <w:t xml:space="preserve"> substantiate their response to all questions, including full details on how their proposal/solution will address specific functional requirements.  All documents as indicated must be supplied as part of the submission.</w:t>
      </w:r>
    </w:p>
    <w:p w14:paraId="5ADD5641" w14:textId="77777777" w:rsidR="002B67AB" w:rsidRPr="00DD77D8" w:rsidRDefault="002B67AB" w:rsidP="001E6D4A">
      <w:pPr>
        <w:pStyle w:val="NoSpacing"/>
        <w:ind w:right="-12"/>
        <w:jc w:val="both"/>
        <w:rPr>
          <w:rFonts w:asciiTheme="minorHAnsi" w:hAnsiTheme="minorHAnsi" w:cstheme="minorHAnsi"/>
          <w:sz w:val="20"/>
          <w:szCs w:val="20"/>
        </w:rPr>
      </w:pPr>
    </w:p>
    <w:p w14:paraId="7842DA2B" w14:textId="77777777" w:rsidR="00614BDC" w:rsidRPr="00DD77D8" w:rsidRDefault="00614BDC" w:rsidP="001E6D4A">
      <w:pPr>
        <w:numPr>
          <w:ilvl w:val="1"/>
          <w:numId w:val="20"/>
        </w:numPr>
        <w:tabs>
          <w:tab w:val="left" w:pos="720"/>
        </w:tabs>
        <w:suppressAutoHyphens/>
        <w:spacing w:line="360" w:lineRule="auto"/>
        <w:ind w:left="720" w:right="-12" w:hanging="720"/>
        <w:jc w:val="both"/>
        <w:rPr>
          <w:rFonts w:asciiTheme="minorHAnsi" w:hAnsiTheme="minorHAnsi" w:cstheme="minorHAnsi"/>
          <w:sz w:val="20"/>
          <w:szCs w:val="20"/>
          <w:lang w:val="en-GB"/>
        </w:rPr>
      </w:pPr>
      <w:r w:rsidRPr="00DD77D8">
        <w:rPr>
          <w:rFonts w:asciiTheme="minorHAnsi" w:hAnsiTheme="minorHAnsi" w:cstheme="minorHAnsi"/>
          <w:sz w:val="20"/>
          <w:szCs w:val="20"/>
        </w:rPr>
        <w:t xml:space="preserve">Bidders are encouraged to promote the growth and development of </w:t>
      </w:r>
      <w:proofErr w:type="gramStart"/>
      <w:r w:rsidRPr="00DD77D8">
        <w:rPr>
          <w:rFonts w:asciiTheme="minorHAnsi" w:hAnsiTheme="minorHAnsi" w:cstheme="minorHAnsi"/>
          <w:sz w:val="20"/>
          <w:szCs w:val="20"/>
        </w:rPr>
        <w:t>SMME's, and</w:t>
      </w:r>
      <w:proofErr w:type="gramEnd"/>
      <w:r w:rsidRPr="00DD77D8">
        <w:rPr>
          <w:rFonts w:asciiTheme="minorHAnsi" w:hAnsiTheme="minorHAnsi" w:cstheme="minorHAnsi"/>
          <w:sz w:val="20"/>
          <w:szCs w:val="20"/>
        </w:rPr>
        <w:t xml:space="preserve"> will be assessed on their efforts in this regard during the evaluation of this Tender.</w:t>
      </w:r>
    </w:p>
    <w:p w14:paraId="37B8ACAA" w14:textId="77777777" w:rsidR="00614BDC" w:rsidRPr="00DD77D8" w:rsidRDefault="00614BDC" w:rsidP="001E6D4A">
      <w:pPr>
        <w:ind w:left="720"/>
        <w:jc w:val="both"/>
        <w:rPr>
          <w:rFonts w:asciiTheme="minorHAnsi" w:hAnsiTheme="minorHAnsi" w:cstheme="minorHAnsi"/>
          <w:sz w:val="20"/>
          <w:szCs w:val="20"/>
          <w:lang w:val="en-GB"/>
        </w:rPr>
      </w:pPr>
    </w:p>
    <w:p w14:paraId="42C4D824" w14:textId="77777777" w:rsidR="00614BDC" w:rsidRPr="00DD77D8" w:rsidRDefault="001C1827" w:rsidP="001E6D4A">
      <w:pPr>
        <w:numPr>
          <w:ilvl w:val="0"/>
          <w:numId w:val="20"/>
        </w:numPr>
        <w:tabs>
          <w:tab w:val="clear" w:pos="851"/>
        </w:tabs>
        <w:suppressAutoHyphens/>
        <w:spacing w:line="360" w:lineRule="auto"/>
        <w:ind w:left="720" w:right="-142" w:hanging="720"/>
        <w:jc w:val="both"/>
        <w:rPr>
          <w:rFonts w:asciiTheme="minorHAnsi" w:eastAsia="Calibri" w:hAnsiTheme="minorHAnsi" w:cstheme="minorHAnsi"/>
          <w:b/>
          <w:sz w:val="20"/>
          <w:szCs w:val="20"/>
          <w:lang w:val="en-US"/>
        </w:rPr>
      </w:pPr>
      <w:r w:rsidRPr="00DD77D8">
        <w:rPr>
          <w:rFonts w:asciiTheme="minorHAnsi" w:eastAsia="Calibri" w:hAnsiTheme="minorHAnsi" w:cstheme="minorHAnsi"/>
          <w:b/>
          <w:sz w:val="20"/>
          <w:szCs w:val="20"/>
          <w:lang w:val="en-US"/>
        </w:rPr>
        <w:t>ACRONYMS</w:t>
      </w:r>
      <w:r w:rsidR="00614BDC" w:rsidRPr="00DD77D8">
        <w:rPr>
          <w:rFonts w:asciiTheme="minorHAnsi" w:eastAsia="Calibri" w:hAnsiTheme="minorHAnsi" w:cstheme="minorHAnsi"/>
          <w:b/>
          <w:sz w:val="20"/>
          <w:szCs w:val="20"/>
          <w:lang w:val="en-US"/>
        </w:rPr>
        <w:t xml:space="preserve"> AND ABBREVIATIONS</w:t>
      </w:r>
    </w:p>
    <w:tbl>
      <w:tblPr>
        <w:tblW w:w="8930" w:type="dxa"/>
        <w:tblInd w:w="70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239"/>
        <w:gridCol w:w="6691"/>
      </w:tblGrid>
      <w:tr w:rsidR="00614BDC" w:rsidRPr="00DD77D8" w14:paraId="254B88B5" w14:textId="77777777" w:rsidTr="00E02641">
        <w:trPr>
          <w:trHeight w:val="397"/>
          <w:tblHeader/>
        </w:trPr>
        <w:tc>
          <w:tcPr>
            <w:tcW w:w="2239" w:type="dxa"/>
            <w:shd w:val="clear" w:color="auto" w:fill="E6E6E6"/>
            <w:vAlign w:val="center"/>
          </w:tcPr>
          <w:p w14:paraId="14A4A384" w14:textId="77777777" w:rsidR="00614BDC" w:rsidRPr="00DD77D8" w:rsidRDefault="00614BDC" w:rsidP="001E6D4A">
            <w:pPr>
              <w:widowControl w:val="0"/>
              <w:jc w:val="both"/>
              <w:rPr>
                <w:rFonts w:asciiTheme="minorHAnsi" w:eastAsia="Calibri" w:hAnsiTheme="minorHAnsi" w:cstheme="minorHAnsi"/>
                <w:b/>
                <w:sz w:val="20"/>
                <w:szCs w:val="20"/>
                <w:lang w:val="en-US"/>
              </w:rPr>
            </w:pPr>
            <w:r w:rsidRPr="00DD77D8">
              <w:rPr>
                <w:rFonts w:asciiTheme="minorHAnsi" w:eastAsia="Calibri" w:hAnsiTheme="minorHAnsi" w:cstheme="minorHAnsi"/>
                <w:b/>
                <w:sz w:val="20"/>
                <w:szCs w:val="20"/>
                <w:lang w:val="en-US"/>
              </w:rPr>
              <w:t>Term</w:t>
            </w:r>
          </w:p>
        </w:tc>
        <w:tc>
          <w:tcPr>
            <w:tcW w:w="6691" w:type="dxa"/>
            <w:shd w:val="clear" w:color="auto" w:fill="E6E6E6"/>
            <w:vAlign w:val="center"/>
          </w:tcPr>
          <w:p w14:paraId="0B21A88B" w14:textId="77777777" w:rsidR="00614BDC" w:rsidRPr="00DD77D8" w:rsidRDefault="00614BDC" w:rsidP="001E6D4A">
            <w:pPr>
              <w:widowControl w:val="0"/>
              <w:jc w:val="both"/>
              <w:rPr>
                <w:rFonts w:asciiTheme="minorHAnsi" w:eastAsia="Calibri" w:hAnsiTheme="minorHAnsi" w:cstheme="minorHAnsi"/>
                <w:b/>
                <w:sz w:val="20"/>
                <w:szCs w:val="20"/>
                <w:lang w:val="en-US"/>
              </w:rPr>
            </w:pPr>
            <w:r w:rsidRPr="00DD77D8">
              <w:rPr>
                <w:rFonts w:asciiTheme="minorHAnsi" w:eastAsia="Calibri" w:hAnsiTheme="minorHAnsi" w:cstheme="minorHAnsi"/>
                <w:b/>
                <w:sz w:val="20"/>
                <w:szCs w:val="20"/>
                <w:lang w:val="en-US"/>
              </w:rPr>
              <w:t>Definition</w:t>
            </w:r>
          </w:p>
        </w:tc>
      </w:tr>
      <w:tr w:rsidR="00614BDC" w:rsidRPr="00DD77D8" w14:paraId="2F722FCC" w14:textId="77777777" w:rsidTr="00E02641">
        <w:trPr>
          <w:trHeight w:val="397"/>
        </w:trPr>
        <w:tc>
          <w:tcPr>
            <w:tcW w:w="2239" w:type="dxa"/>
            <w:vAlign w:val="center"/>
          </w:tcPr>
          <w:p w14:paraId="5DC841AC" w14:textId="77777777" w:rsidR="00614BDC" w:rsidRPr="00DD77D8" w:rsidRDefault="00614BDC" w:rsidP="001E6D4A">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EBS</w:t>
            </w:r>
          </w:p>
        </w:tc>
        <w:tc>
          <w:tcPr>
            <w:tcW w:w="6691" w:type="dxa"/>
            <w:vAlign w:val="center"/>
          </w:tcPr>
          <w:p w14:paraId="668C4CFB" w14:textId="77777777" w:rsidR="00614BDC" w:rsidRPr="00DD77D8" w:rsidRDefault="00614BDC" w:rsidP="001E6D4A">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Oracle e-Business Suite</w:t>
            </w:r>
          </w:p>
        </w:tc>
      </w:tr>
      <w:tr w:rsidR="00614BDC" w:rsidRPr="00DD77D8" w14:paraId="4AAE9894" w14:textId="77777777" w:rsidTr="00E02641">
        <w:trPr>
          <w:trHeight w:val="397"/>
        </w:trPr>
        <w:tc>
          <w:tcPr>
            <w:tcW w:w="2239" w:type="dxa"/>
            <w:vAlign w:val="center"/>
          </w:tcPr>
          <w:p w14:paraId="4AA06D31" w14:textId="77777777" w:rsidR="00614BDC" w:rsidRPr="00DD77D8" w:rsidRDefault="00614BDC" w:rsidP="001E6D4A">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DR</w:t>
            </w:r>
          </w:p>
        </w:tc>
        <w:tc>
          <w:tcPr>
            <w:tcW w:w="6691" w:type="dxa"/>
            <w:vAlign w:val="center"/>
          </w:tcPr>
          <w:p w14:paraId="0789C09A" w14:textId="77777777" w:rsidR="00614BDC" w:rsidRPr="00DD77D8" w:rsidRDefault="00614BDC" w:rsidP="001E6D4A">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Disaster Recovery</w:t>
            </w:r>
          </w:p>
        </w:tc>
      </w:tr>
      <w:tr w:rsidR="00614BDC" w:rsidRPr="00DD77D8" w14:paraId="46A9FF25" w14:textId="77777777" w:rsidTr="00E02641">
        <w:trPr>
          <w:trHeight w:val="397"/>
        </w:trPr>
        <w:tc>
          <w:tcPr>
            <w:tcW w:w="2239" w:type="dxa"/>
            <w:vAlign w:val="center"/>
          </w:tcPr>
          <w:p w14:paraId="27204E4B" w14:textId="77777777" w:rsidR="00614BDC" w:rsidRPr="00DD77D8" w:rsidRDefault="00614BDC" w:rsidP="001E6D4A">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DB</w:t>
            </w:r>
          </w:p>
        </w:tc>
        <w:tc>
          <w:tcPr>
            <w:tcW w:w="6691" w:type="dxa"/>
            <w:vAlign w:val="center"/>
          </w:tcPr>
          <w:p w14:paraId="1D6855A3" w14:textId="77777777" w:rsidR="00614BDC" w:rsidRPr="00DD77D8" w:rsidRDefault="00614BDC" w:rsidP="001E6D4A">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Database</w:t>
            </w:r>
          </w:p>
        </w:tc>
      </w:tr>
      <w:tr w:rsidR="00614BDC" w:rsidRPr="00DD77D8" w14:paraId="4991E52A" w14:textId="77777777" w:rsidTr="00E02641">
        <w:trPr>
          <w:trHeight w:val="397"/>
        </w:trPr>
        <w:tc>
          <w:tcPr>
            <w:tcW w:w="2239" w:type="dxa"/>
            <w:vAlign w:val="center"/>
          </w:tcPr>
          <w:p w14:paraId="02ADF960" w14:textId="77777777" w:rsidR="00614BDC" w:rsidRPr="00DD77D8" w:rsidRDefault="00614BDC" w:rsidP="001E6D4A">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NHLS</w:t>
            </w:r>
          </w:p>
        </w:tc>
        <w:tc>
          <w:tcPr>
            <w:tcW w:w="6691" w:type="dxa"/>
            <w:vAlign w:val="center"/>
          </w:tcPr>
          <w:p w14:paraId="67447D90" w14:textId="77777777" w:rsidR="00614BDC" w:rsidRPr="00DD77D8" w:rsidRDefault="00614BDC" w:rsidP="001E6D4A">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National Health Laboratory Service</w:t>
            </w:r>
          </w:p>
        </w:tc>
      </w:tr>
      <w:tr w:rsidR="00614BDC" w:rsidRPr="00DD77D8" w14:paraId="067179CB" w14:textId="77777777" w:rsidTr="00E02641">
        <w:trPr>
          <w:trHeight w:val="397"/>
        </w:trPr>
        <w:tc>
          <w:tcPr>
            <w:tcW w:w="2239" w:type="dxa"/>
            <w:vAlign w:val="center"/>
          </w:tcPr>
          <w:p w14:paraId="7D1163A8" w14:textId="77777777" w:rsidR="00614BDC" w:rsidRPr="00DD77D8" w:rsidRDefault="00614BDC" w:rsidP="001E6D4A">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PMO</w:t>
            </w:r>
          </w:p>
        </w:tc>
        <w:tc>
          <w:tcPr>
            <w:tcW w:w="6691" w:type="dxa"/>
            <w:vAlign w:val="center"/>
          </w:tcPr>
          <w:p w14:paraId="1F291759" w14:textId="77777777" w:rsidR="00614BDC" w:rsidRPr="00DD77D8" w:rsidRDefault="00614BDC" w:rsidP="001E6D4A">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Project Management Office</w:t>
            </w:r>
          </w:p>
        </w:tc>
      </w:tr>
      <w:tr w:rsidR="00614BDC" w:rsidRPr="00DD77D8" w14:paraId="733AA46A" w14:textId="77777777" w:rsidTr="00E02641">
        <w:trPr>
          <w:trHeight w:val="397"/>
        </w:trPr>
        <w:tc>
          <w:tcPr>
            <w:tcW w:w="2239" w:type="dxa"/>
            <w:vAlign w:val="center"/>
          </w:tcPr>
          <w:p w14:paraId="4A5A06A9" w14:textId="77777777" w:rsidR="00614BDC" w:rsidRPr="00DD77D8" w:rsidRDefault="00614BDC" w:rsidP="001E6D4A">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SLA</w:t>
            </w:r>
          </w:p>
        </w:tc>
        <w:tc>
          <w:tcPr>
            <w:tcW w:w="6691" w:type="dxa"/>
            <w:vAlign w:val="center"/>
          </w:tcPr>
          <w:p w14:paraId="7ABE57C9" w14:textId="77777777" w:rsidR="00614BDC" w:rsidRPr="00DD77D8" w:rsidRDefault="00614BDC" w:rsidP="001E6D4A">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Service Level Agreement</w:t>
            </w:r>
          </w:p>
        </w:tc>
      </w:tr>
    </w:tbl>
    <w:p w14:paraId="2BC27404" w14:textId="77777777" w:rsidR="00614BDC" w:rsidRPr="00DD77D8" w:rsidRDefault="00614BDC" w:rsidP="001E6D4A">
      <w:pPr>
        <w:pStyle w:val="NoSpacing"/>
        <w:jc w:val="both"/>
        <w:rPr>
          <w:rFonts w:asciiTheme="minorHAnsi" w:hAnsiTheme="minorHAnsi" w:cstheme="minorHAnsi"/>
          <w:sz w:val="20"/>
          <w:szCs w:val="20"/>
          <w:lang w:val="en-GB"/>
        </w:rPr>
      </w:pPr>
    </w:p>
    <w:p w14:paraId="5DE97A85" w14:textId="77777777" w:rsidR="00614BDC" w:rsidRPr="00442E02" w:rsidRDefault="001C1827" w:rsidP="001E6D4A">
      <w:pPr>
        <w:numPr>
          <w:ilvl w:val="0"/>
          <w:numId w:val="20"/>
        </w:numPr>
        <w:tabs>
          <w:tab w:val="clear" w:pos="851"/>
        </w:tabs>
        <w:suppressAutoHyphens/>
        <w:spacing w:line="360" w:lineRule="auto"/>
        <w:ind w:left="720" w:right="-142" w:hanging="720"/>
        <w:jc w:val="both"/>
        <w:rPr>
          <w:rFonts w:asciiTheme="minorHAnsi" w:hAnsiTheme="minorHAnsi" w:cstheme="minorHAnsi"/>
          <w:b/>
          <w:sz w:val="20"/>
          <w:szCs w:val="20"/>
        </w:rPr>
      </w:pPr>
      <w:r w:rsidRPr="00442E02">
        <w:rPr>
          <w:rFonts w:asciiTheme="minorHAnsi" w:hAnsiTheme="minorHAnsi" w:cstheme="minorHAnsi"/>
          <w:b/>
          <w:sz w:val="20"/>
          <w:szCs w:val="20"/>
          <w:lang w:val="en-GB"/>
        </w:rPr>
        <w:t>BACKGROUND</w:t>
      </w:r>
    </w:p>
    <w:p w14:paraId="15FA7613" w14:textId="120D6F0A" w:rsidR="00C465E9" w:rsidRPr="00992E25" w:rsidRDefault="00C465E9" w:rsidP="00C465E9">
      <w:pPr>
        <w:spacing w:after="200" w:line="360" w:lineRule="auto"/>
        <w:jc w:val="both"/>
        <w:rPr>
          <w:rFonts w:asciiTheme="minorHAnsi" w:hAnsiTheme="minorHAnsi" w:cstheme="minorHAnsi"/>
          <w:color w:val="000000" w:themeColor="text1"/>
          <w:sz w:val="20"/>
          <w:shd w:val="clear" w:color="auto" w:fill="FFFFFF"/>
        </w:rPr>
      </w:pPr>
      <w:bookmarkStart w:id="43" w:name="_Toc443314187"/>
      <w:r w:rsidRPr="00992E25">
        <w:rPr>
          <w:rFonts w:asciiTheme="minorHAnsi" w:hAnsiTheme="minorHAnsi" w:cstheme="minorHAnsi"/>
          <w:iCs/>
          <w:color w:val="000000" w:themeColor="text1"/>
          <w:sz w:val="20"/>
        </w:rPr>
        <w:t xml:space="preserve">The </w:t>
      </w:r>
      <w:r w:rsidRPr="00992E25">
        <w:rPr>
          <w:rFonts w:asciiTheme="minorHAnsi" w:hAnsiTheme="minorHAnsi" w:cstheme="minorHAnsi"/>
          <w:color w:val="000000" w:themeColor="text1"/>
          <w:sz w:val="20"/>
          <w:shd w:val="clear" w:color="auto" w:fill="FFFFFF"/>
        </w:rPr>
        <w:t xml:space="preserve">Chemical Pathology Laboratory at Chris Hani Baragwanath Academic Hospital (CHBAH) is a vital department for the NHLS. It provides services to both the hospital and is also a major referral laboratory in the Gauteng region. The unit is responsible for training and teaching of registrars, technologists and technicians, as well as performing research that significantly improves patient outcomes. </w:t>
      </w:r>
    </w:p>
    <w:p w14:paraId="44907013" w14:textId="138702AD" w:rsidR="00C465E9" w:rsidRPr="00992E25" w:rsidRDefault="00C465E9" w:rsidP="00C465E9">
      <w:pPr>
        <w:autoSpaceDE w:val="0"/>
        <w:autoSpaceDN w:val="0"/>
        <w:adjustRightInd w:val="0"/>
        <w:spacing w:line="276" w:lineRule="auto"/>
        <w:jc w:val="both"/>
        <w:rPr>
          <w:rFonts w:asciiTheme="minorHAnsi" w:hAnsiTheme="minorHAnsi" w:cstheme="minorHAnsi"/>
          <w:b/>
          <w:caps/>
          <w:color w:val="000000" w:themeColor="text1"/>
          <w:sz w:val="20"/>
        </w:rPr>
      </w:pPr>
      <w:r w:rsidRPr="00992E25">
        <w:rPr>
          <w:rFonts w:asciiTheme="minorHAnsi" w:hAnsiTheme="minorHAnsi" w:cstheme="minorHAnsi"/>
          <w:color w:val="000000" w:themeColor="text1"/>
          <w:sz w:val="20"/>
          <w:shd w:val="clear" w:color="auto" w:fill="FFFFFF"/>
        </w:rPr>
        <w:t xml:space="preserve">A key service provided by the laboratory is the analysis of serum and urine protein </w:t>
      </w:r>
      <w:r w:rsidR="00401338" w:rsidRPr="00992E25">
        <w:rPr>
          <w:rFonts w:asciiTheme="minorHAnsi" w:hAnsiTheme="minorHAnsi" w:cstheme="minorHAnsi"/>
          <w:color w:val="000000" w:themeColor="text1"/>
          <w:sz w:val="20"/>
          <w:shd w:val="clear" w:color="auto" w:fill="FFFFFF"/>
        </w:rPr>
        <w:t>electrophoresis (</w:t>
      </w:r>
      <w:r w:rsidRPr="00992E25">
        <w:rPr>
          <w:rFonts w:asciiTheme="minorHAnsi" w:hAnsiTheme="minorHAnsi" w:cstheme="minorHAnsi"/>
          <w:color w:val="000000" w:themeColor="text1"/>
          <w:sz w:val="20"/>
          <w:shd w:val="clear" w:color="auto" w:fill="FFFFFF"/>
        </w:rPr>
        <w:t xml:space="preserve">including immunofixation). This is imperative in the investigation and management of patients with plasma cell dyscrasias most notably multiple myeloma. </w:t>
      </w:r>
    </w:p>
    <w:p w14:paraId="74285314" w14:textId="77777777" w:rsidR="00C465E9" w:rsidRPr="00992E25" w:rsidRDefault="00C465E9" w:rsidP="00C465E9">
      <w:pPr>
        <w:jc w:val="both"/>
        <w:rPr>
          <w:rFonts w:asciiTheme="minorHAnsi" w:eastAsia="Arial Narrow" w:hAnsiTheme="minorHAnsi" w:cstheme="minorHAnsi"/>
          <w:color w:val="000000" w:themeColor="text1"/>
          <w:sz w:val="20"/>
        </w:rPr>
      </w:pPr>
    </w:p>
    <w:p w14:paraId="4A081FB9" w14:textId="77777777" w:rsidR="00C465E9" w:rsidRPr="00992E25" w:rsidRDefault="00C465E9" w:rsidP="00C465E9">
      <w:pPr>
        <w:spacing w:line="276" w:lineRule="auto"/>
        <w:jc w:val="both"/>
        <w:rPr>
          <w:rFonts w:asciiTheme="minorHAnsi" w:eastAsia="Arial Narrow" w:hAnsiTheme="minorHAnsi" w:cstheme="minorHAnsi"/>
          <w:color w:val="000000" w:themeColor="text1"/>
          <w:sz w:val="20"/>
        </w:rPr>
      </w:pPr>
      <w:r w:rsidRPr="00992E25">
        <w:rPr>
          <w:rFonts w:asciiTheme="minorHAnsi" w:eastAsia="Arial Narrow" w:hAnsiTheme="minorHAnsi" w:cstheme="minorHAnsi"/>
          <w:color w:val="000000" w:themeColor="text1"/>
          <w:sz w:val="20"/>
        </w:rPr>
        <w:t>Serum protein electrophoresis is a laboratory examination that is used to identify patients with multiple myeloma and other disorders of serum proteins. Protein analysis is serially conducted in monitoring and management of patients following such a diagnosis.</w:t>
      </w:r>
    </w:p>
    <w:p w14:paraId="34B5E6FB" w14:textId="77777777" w:rsidR="00C465E9" w:rsidRPr="00992E25" w:rsidRDefault="00C465E9" w:rsidP="00C465E9">
      <w:pPr>
        <w:spacing w:line="276" w:lineRule="auto"/>
        <w:jc w:val="both"/>
        <w:rPr>
          <w:rFonts w:asciiTheme="minorHAnsi" w:eastAsia="Arial Narrow" w:hAnsiTheme="minorHAnsi" w:cstheme="minorHAnsi"/>
          <w:color w:val="000000" w:themeColor="text1"/>
          <w:sz w:val="20"/>
        </w:rPr>
      </w:pPr>
      <w:r w:rsidRPr="00992E25">
        <w:rPr>
          <w:rFonts w:asciiTheme="minorHAnsi" w:eastAsia="Arial Narrow" w:hAnsiTheme="minorHAnsi" w:cstheme="minorHAnsi"/>
          <w:color w:val="000000" w:themeColor="text1"/>
          <w:sz w:val="20"/>
        </w:rPr>
        <w:t xml:space="preserve">The laboratory at Chris Hani Baragwanath services a specialised haematology oncology unit that manages a significant number of myeloma patients. </w:t>
      </w:r>
    </w:p>
    <w:p w14:paraId="416AFECE" w14:textId="77777777" w:rsidR="00C465E9" w:rsidRPr="00992E25" w:rsidRDefault="00C465E9" w:rsidP="00C465E9">
      <w:pPr>
        <w:spacing w:line="276" w:lineRule="auto"/>
        <w:jc w:val="both"/>
        <w:rPr>
          <w:rFonts w:asciiTheme="minorHAnsi" w:eastAsia="Arial Narrow" w:hAnsiTheme="minorHAnsi" w:cstheme="minorHAnsi"/>
          <w:color w:val="000000" w:themeColor="text1"/>
          <w:sz w:val="20"/>
        </w:rPr>
      </w:pPr>
      <w:r w:rsidRPr="00992E25">
        <w:rPr>
          <w:rFonts w:asciiTheme="minorHAnsi" w:eastAsia="Arial Narrow" w:hAnsiTheme="minorHAnsi" w:cstheme="minorHAnsi"/>
          <w:color w:val="000000" w:themeColor="text1"/>
          <w:sz w:val="20"/>
        </w:rPr>
        <w:lastRenderedPageBreak/>
        <w:t xml:space="preserve">In addition, protein electrophoresis screening is used in the initial evaluation for numerous clinical conditions and provides vital information regarding the need for referral where relevant. </w:t>
      </w:r>
    </w:p>
    <w:p w14:paraId="40BDF396" w14:textId="77777777" w:rsidR="00C465E9" w:rsidRPr="00992E25" w:rsidRDefault="00C465E9" w:rsidP="00C465E9">
      <w:pPr>
        <w:spacing w:line="276" w:lineRule="auto"/>
        <w:jc w:val="both"/>
        <w:rPr>
          <w:rFonts w:asciiTheme="minorHAnsi" w:eastAsia="Arial Narrow" w:hAnsiTheme="minorHAnsi" w:cstheme="minorHAnsi"/>
          <w:color w:val="000000" w:themeColor="text1"/>
          <w:sz w:val="20"/>
        </w:rPr>
      </w:pPr>
      <w:r w:rsidRPr="00992E25">
        <w:rPr>
          <w:rFonts w:asciiTheme="minorHAnsi" w:eastAsia="Arial Narrow" w:hAnsiTheme="minorHAnsi" w:cstheme="minorHAnsi"/>
          <w:color w:val="000000" w:themeColor="text1"/>
          <w:sz w:val="20"/>
        </w:rPr>
        <w:t>The invaluable information obtained from analysis guides clinicians on treatment regimens, and thus influences patient outcome. Therefore, without a doubt, the testing platform is critical in improving patient outcomes as well as preventing complications and death in patients with plasma cell dyscrasias.</w:t>
      </w:r>
    </w:p>
    <w:p w14:paraId="523697A9" w14:textId="77777777" w:rsidR="00C465E9" w:rsidRPr="00992E25" w:rsidRDefault="00C465E9" w:rsidP="00C465E9">
      <w:pPr>
        <w:spacing w:line="276" w:lineRule="auto"/>
        <w:jc w:val="both"/>
        <w:rPr>
          <w:rFonts w:asciiTheme="minorHAnsi" w:eastAsia="Calibri" w:hAnsiTheme="minorHAnsi" w:cstheme="minorHAnsi"/>
          <w:color w:val="000000" w:themeColor="text1"/>
          <w:sz w:val="20"/>
        </w:rPr>
      </w:pPr>
    </w:p>
    <w:p w14:paraId="7544DFBE" w14:textId="59375223" w:rsidR="00003D9F" w:rsidRPr="00B23C59" w:rsidRDefault="00C465E9" w:rsidP="00B23C59">
      <w:pPr>
        <w:spacing w:after="200" w:line="360" w:lineRule="auto"/>
        <w:jc w:val="both"/>
        <w:rPr>
          <w:rFonts w:asciiTheme="minorHAnsi" w:eastAsia="Calibri" w:hAnsiTheme="minorHAnsi" w:cstheme="minorHAnsi"/>
          <w:color w:val="000000" w:themeColor="text1"/>
          <w:sz w:val="20"/>
        </w:rPr>
      </w:pPr>
      <w:r w:rsidRPr="00992E25">
        <w:rPr>
          <w:rFonts w:asciiTheme="minorHAnsi" w:eastAsia="Calibri" w:hAnsiTheme="minorHAnsi" w:cstheme="minorHAnsi"/>
          <w:color w:val="000000" w:themeColor="text1"/>
          <w:sz w:val="20"/>
        </w:rPr>
        <w:t xml:space="preserve">In view of the above, there is a high demand to quality service within exceptional turn-around time. The current instrument in the laboratory is more than 12 years old. This instrument has been prone to multiple breakdowns </w:t>
      </w:r>
      <w:proofErr w:type="gramStart"/>
      <w:r w:rsidRPr="00992E25">
        <w:rPr>
          <w:rFonts w:asciiTheme="minorHAnsi" w:eastAsia="Calibri" w:hAnsiTheme="minorHAnsi" w:cstheme="minorHAnsi"/>
          <w:color w:val="000000" w:themeColor="text1"/>
          <w:sz w:val="20"/>
        </w:rPr>
        <w:t>and  the</w:t>
      </w:r>
      <w:proofErr w:type="gramEnd"/>
      <w:r w:rsidRPr="00992E25">
        <w:rPr>
          <w:rFonts w:asciiTheme="minorHAnsi" w:eastAsia="Calibri" w:hAnsiTheme="minorHAnsi" w:cstheme="minorHAnsi"/>
          <w:color w:val="000000" w:themeColor="text1"/>
          <w:sz w:val="20"/>
        </w:rPr>
        <w:t xml:space="preserve"> software is currently very old and difficult to support by the supplier. This has had a significant adverse impact on the laboratory’s ability to reliably meets its </w:t>
      </w:r>
      <w:r w:rsidR="00B23C59" w:rsidRPr="00992E25">
        <w:rPr>
          <w:rFonts w:asciiTheme="minorHAnsi" w:eastAsia="Calibri" w:hAnsiTheme="minorHAnsi" w:cstheme="minorHAnsi"/>
          <w:color w:val="000000" w:themeColor="text1"/>
          <w:sz w:val="20"/>
        </w:rPr>
        <w:t>customer’s</w:t>
      </w:r>
      <w:r w:rsidRPr="00992E25">
        <w:rPr>
          <w:rFonts w:asciiTheme="minorHAnsi" w:eastAsia="Calibri" w:hAnsiTheme="minorHAnsi" w:cstheme="minorHAnsi"/>
          <w:color w:val="000000" w:themeColor="text1"/>
          <w:sz w:val="20"/>
        </w:rPr>
        <w:t xml:space="preserve"> needs.</w:t>
      </w:r>
      <w:r w:rsidR="002602F6">
        <w:rPr>
          <w:rFonts w:asciiTheme="minorHAnsi" w:hAnsiTheme="minorHAnsi" w:cstheme="minorHAnsi"/>
          <w:sz w:val="20"/>
          <w:lang w:eastAsia="x-none"/>
        </w:rPr>
        <w:tab/>
      </w:r>
    </w:p>
    <w:p w14:paraId="6E487A33" w14:textId="77777777" w:rsidR="00422DB0" w:rsidRDefault="001E67BD" w:rsidP="00B05549">
      <w:pPr>
        <w:numPr>
          <w:ilvl w:val="0"/>
          <w:numId w:val="20"/>
        </w:numPr>
        <w:tabs>
          <w:tab w:val="clear" w:pos="851"/>
        </w:tabs>
        <w:suppressAutoHyphens/>
        <w:spacing w:line="360" w:lineRule="auto"/>
        <w:ind w:left="720" w:right="-142" w:hanging="720"/>
        <w:jc w:val="both"/>
        <w:rPr>
          <w:rFonts w:asciiTheme="minorHAnsi" w:hAnsiTheme="minorHAnsi" w:cstheme="minorHAnsi"/>
          <w:b/>
          <w:sz w:val="20"/>
          <w:szCs w:val="20"/>
          <w:u w:val="single"/>
        </w:rPr>
      </w:pPr>
      <w:r>
        <w:rPr>
          <w:rFonts w:asciiTheme="minorHAnsi" w:hAnsiTheme="minorHAnsi" w:cstheme="minorHAnsi"/>
          <w:b/>
          <w:sz w:val="20"/>
          <w:szCs w:val="20"/>
          <w:lang w:val="en-GB"/>
        </w:rPr>
        <w:t>SCOPE OF WORK</w:t>
      </w:r>
      <w:bookmarkEnd w:id="43"/>
    </w:p>
    <w:p w14:paraId="793D2C7D" w14:textId="29F6DBAD" w:rsidR="00C465E9" w:rsidRPr="00C465E9" w:rsidRDefault="00C465E9" w:rsidP="00C465E9">
      <w:pPr>
        <w:spacing w:line="360" w:lineRule="auto"/>
        <w:jc w:val="both"/>
        <w:rPr>
          <w:rFonts w:asciiTheme="minorHAnsi" w:eastAsia="Times" w:hAnsiTheme="minorHAnsi" w:cstheme="minorHAnsi"/>
          <w:color w:val="000000" w:themeColor="text1"/>
          <w:sz w:val="20"/>
          <w:szCs w:val="20"/>
          <w:lang w:val="en-GB" w:eastAsia="en-US"/>
        </w:rPr>
      </w:pPr>
      <w:r w:rsidRPr="00C465E9">
        <w:rPr>
          <w:rFonts w:asciiTheme="minorHAnsi" w:eastAsia="Times" w:hAnsiTheme="minorHAnsi" w:cstheme="minorHAnsi"/>
          <w:color w:val="000000" w:themeColor="text1"/>
          <w:sz w:val="20"/>
          <w:szCs w:val="20"/>
          <w:lang w:val="en-GB" w:eastAsia="en-US"/>
        </w:rPr>
        <w:t xml:space="preserve">Gel Protein </w:t>
      </w:r>
      <w:r w:rsidR="0044555A" w:rsidRPr="00C465E9">
        <w:rPr>
          <w:rFonts w:asciiTheme="minorHAnsi" w:eastAsia="Times" w:hAnsiTheme="minorHAnsi" w:cstheme="minorHAnsi"/>
          <w:color w:val="000000" w:themeColor="text1"/>
          <w:sz w:val="20"/>
          <w:szCs w:val="20"/>
          <w:lang w:val="en-GB" w:eastAsia="en-US"/>
        </w:rPr>
        <w:t>Electrophoresis is</w:t>
      </w:r>
      <w:r w:rsidRPr="00C465E9">
        <w:rPr>
          <w:rFonts w:asciiTheme="minorHAnsi" w:eastAsia="Times" w:hAnsiTheme="minorHAnsi" w:cstheme="minorHAnsi"/>
          <w:color w:val="000000" w:themeColor="text1"/>
          <w:sz w:val="20"/>
          <w:szCs w:val="20"/>
          <w:lang w:val="en-GB" w:eastAsia="en-US"/>
        </w:rPr>
        <w:t xml:space="preserve"> an </w:t>
      </w:r>
      <w:r w:rsidR="00B23C59" w:rsidRPr="00C465E9">
        <w:rPr>
          <w:rFonts w:asciiTheme="minorHAnsi" w:eastAsia="Times" w:hAnsiTheme="minorHAnsi" w:cstheme="minorHAnsi"/>
          <w:color w:val="000000" w:themeColor="text1"/>
          <w:sz w:val="20"/>
          <w:szCs w:val="20"/>
          <w:lang w:val="en-GB" w:eastAsia="en-US"/>
        </w:rPr>
        <w:t>All-in-One</w:t>
      </w:r>
      <w:r w:rsidRPr="00C465E9">
        <w:rPr>
          <w:rFonts w:asciiTheme="minorHAnsi" w:eastAsia="Times" w:hAnsiTheme="minorHAnsi" w:cstheme="minorHAnsi"/>
          <w:color w:val="000000" w:themeColor="text1"/>
          <w:sz w:val="20"/>
          <w:szCs w:val="20"/>
          <w:lang w:val="en-GB" w:eastAsia="en-US"/>
        </w:rPr>
        <w:t xml:space="preserve"> system for Gel Electrophoresis.  </w:t>
      </w:r>
    </w:p>
    <w:p w14:paraId="3AE0BECE" w14:textId="77777777" w:rsidR="00C465E9" w:rsidRPr="00C465E9" w:rsidRDefault="00C465E9" w:rsidP="00C465E9">
      <w:pPr>
        <w:spacing w:line="360" w:lineRule="auto"/>
        <w:jc w:val="both"/>
        <w:rPr>
          <w:rFonts w:asciiTheme="minorHAnsi" w:eastAsia="Times" w:hAnsiTheme="minorHAnsi" w:cstheme="minorHAnsi"/>
          <w:color w:val="000000" w:themeColor="text1"/>
          <w:sz w:val="20"/>
          <w:szCs w:val="20"/>
          <w:lang w:val="en-GB" w:eastAsia="en-US"/>
        </w:rPr>
      </w:pPr>
      <w:r w:rsidRPr="00C465E9">
        <w:rPr>
          <w:rFonts w:asciiTheme="minorHAnsi" w:eastAsia="Times" w:hAnsiTheme="minorHAnsi" w:cstheme="minorHAnsi"/>
          <w:color w:val="000000" w:themeColor="text1"/>
          <w:sz w:val="20"/>
          <w:szCs w:val="20"/>
          <w:lang w:val="en-GB" w:eastAsia="en-US"/>
        </w:rPr>
        <w:t xml:space="preserve">To provide instrumentation, consumables, maintenance and application support for the running of protein electrophoresis and immunofixation for a period of five years. </w:t>
      </w:r>
    </w:p>
    <w:tbl>
      <w:tblPr>
        <w:tblStyle w:val="TableGrid34"/>
        <w:tblpPr w:leftFromText="180" w:rightFromText="180" w:vertAnchor="text" w:horzAnchor="page" w:tblpX="1204" w:tblpY="-17"/>
        <w:tblW w:w="9628" w:type="dxa"/>
        <w:tblLook w:val="04A0" w:firstRow="1" w:lastRow="0" w:firstColumn="1" w:lastColumn="0" w:noHBand="0" w:noVBand="1"/>
      </w:tblPr>
      <w:tblGrid>
        <w:gridCol w:w="5131"/>
        <w:gridCol w:w="4497"/>
      </w:tblGrid>
      <w:tr w:rsidR="00C465E9" w:rsidRPr="00C465E9" w14:paraId="61613584" w14:textId="77777777" w:rsidTr="00463B16">
        <w:trPr>
          <w:trHeight w:val="274"/>
        </w:trPr>
        <w:tc>
          <w:tcPr>
            <w:tcW w:w="9628" w:type="dxa"/>
            <w:gridSpan w:val="2"/>
          </w:tcPr>
          <w:p w14:paraId="5B04C75E" w14:textId="77777777" w:rsidR="00C465E9" w:rsidRPr="00C465E9" w:rsidRDefault="00C465E9" w:rsidP="00C465E9">
            <w:pPr>
              <w:tabs>
                <w:tab w:val="left" w:pos="1794"/>
              </w:tabs>
              <w:spacing w:after="120" w:line="360" w:lineRule="auto"/>
              <w:jc w:val="both"/>
              <w:rPr>
                <w:rFonts w:asciiTheme="minorHAnsi" w:hAnsiTheme="minorHAnsi" w:cstheme="minorHAnsi"/>
                <w:b/>
                <w:color w:val="000000" w:themeColor="text1"/>
                <w:sz w:val="20"/>
                <w:szCs w:val="20"/>
                <w:u w:val="single"/>
              </w:rPr>
            </w:pPr>
            <w:r w:rsidRPr="00C465E9">
              <w:rPr>
                <w:rFonts w:asciiTheme="minorHAnsi" w:hAnsiTheme="minorHAnsi" w:cstheme="minorHAnsi"/>
                <w:b/>
                <w:color w:val="000000" w:themeColor="text1"/>
                <w:sz w:val="20"/>
                <w:szCs w:val="20"/>
                <w:u w:val="single"/>
              </w:rPr>
              <w:t>Table 1</w:t>
            </w:r>
          </w:p>
        </w:tc>
      </w:tr>
      <w:tr w:rsidR="00C465E9" w:rsidRPr="00C465E9" w14:paraId="3CED2BBD" w14:textId="77777777" w:rsidTr="0085465F">
        <w:trPr>
          <w:trHeight w:val="235"/>
        </w:trPr>
        <w:tc>
          <w:tcPr>
            <w:tcW w:w="5131" w:type="dxa"/>
          </w:tcPr>
          <w:p w14:paraId="694EF705" w14:textId="77777777" w:rsidR="00C465E9" w:rsidRPr="00C465E9" w:rsidRDefault="00C465E9" w:rsidP="00C465E9">
            <w:pPr>
              <w:tabs>
                <w:tab w:val="left" w:pos="1794"/>
              </w:tabs>
              <w:spacing w:after="120" w:line="360" w:lineRule="auto"/>
              <w:jc w:val="both"/>
              <w:rPr>
                <w:rFonts w:asciiTheme="minorHAnsi" w:hAnsiTheme="minorHAnsi" w:cstheme="minorHAnsi"/>
                <w:b/>
                <w:color w:val="000000" w:themeColor="text1"/>
                <w:sz w:val="20"/>
                <w:szCs w:val="20"/>
              </w:rPr>
            </w:pPr>
            <w:r w:rsidRPr="00C465E9">
              <w:rPr>
                <w:rFonts w:asciiTheme="minorHAnsi" w:hAnsiTheme="minorHAnsi" w:cstheme="minorHAnsi"/>
                <w:b/>
                <w:color w:val="000000" w:themeColor="text1"/>
                <w:sz w:val="20"/>
                <w:szCs w:val="20"/>
              </w:rPr>
              <w:t>Test Repertoire</w:t>
            </w:r>
          </w:p>
        </w:tc>
        <w:tc>
          <w:tcPr>
            <w:tcW w:w="4497" w:type="dxa"/>
          </w:tcPr>
          <w:p w14:paraId="15677481" w14:textId="77777777" w:rsidR="00C465E9" w:rsidRPr="00C465E9" w:rsidRDefault="00C465E9" w:rsidP="00C465E9">
            <w:pPr>
              <w:tabs>
                <w:tab w:val="left" w:pos="1794"/>
              </w:tabs>
              <w:spacing w:after="120" w:line="360" w:lineRule="auto"/>
              <w:jc w:val="both"/>
              <w:rPr>
                <w:rFonts w:asciiTheme="minorHAnsi" w:hAnsiTheme="minorHAnsi" w:cstheme="minorHAnsi"/>
                <w:b/>
                <w:color w:val="000000" w:themeColor="text1"/>
                <w:sz w:val="20"/>
                <w:szCs w:val="20"/>
              </w:rPr>
            </w:pPr>
            <w:r w:rsidRPr="00C465E9">
              <w:rPr>
                <w:rFonts w:asciiTheme="minorHAnsi" w:hAnsiTheme="minorHAnsi" w:cstheme="minorHAnsi"/>
                <w:b/>
                <w:color w:val="000000" w:themeColor="text1"/>
                <w:sz w:val="20"/>
                <w:szCs w:val="20"/>
              </w:rPr>
              <w:t>Annual Volumes</w:t>
            </w:r>
          </w:p>
        </w:tc>
      </w:tr>
      <w:tr w:rsidR="00C465E9" w:rsidRPr="00C465E9" w14:paraId="56C58FC0" w14:textId="77777777" w:rsidTr="0085465F">
        <w:trPr>
          <w:trHeight w:val="232"/>
        </w:trPr>
        <w:tc>
          <w:tcPr>
            <w:tcW w:w="5131" w:type="dxa"/>
          </w:tcPr>
          <w:p w14:paraId="71B3D84F" w14:textId="77777777" w:rsidR="00C465E9" w:rsidRPr="00C465E9" w:rsidRDefault="00C465E9" w:rsidP="00C465E9">
            <w:pPr>
              <w:tabs>
                <w:tab w:val="left" w:pos="1794"/>
              </w:tabs>
              <w:spacing w:after="120" w:line="360" w:lineRule="auto"/>
              <w:jc w:val="both"/>
              <w:rPr>
                <w:rFonts w:asciiTheme="minorHAnsi" w:hAnsiTheme="minorHAnsi" w:cstheme="minorHAnsi"/>
                <w:color w:val="000000" w:themeColor="text1"/>
                <w:sz w:val="20"/>
                <w:szCs w:val="20"/>
              </w:rPr>
            </w:pPr>
            <w:r w:rsidRPr="00C465E9">
              <w:rPr>
                <w:rFonts w:asciiTheme="minorHAnsi" w:hAnsiTheme="minorHAnsi" w:cstheme="minorHAnsi"/>
                <w:color w:val="000000" w:themeColor="text1"/>
                <w:sz w:val="20"/>
                <w:szCs w:val="20"/>
              </w:rPr>
              <w:t>Protein Electrophoresis: Serum</w:t>
            </w:r>
          </w:p>
        </w:tc>
        <w:tc>
          <w:tcPr>
            <w:tcW w:w="4497" w:type="dxa"/>
          </w:tcPr>
          <w:p w14:paraId="1B7E490F" w14:textId="77777777" w:rsidR="00C465E9" w:rsidRPr="00C465E9" w:rsidRDefault="00C465E9" w:rsidP="00C465E9">
            <w:pPr>
              <w:tabs>
                <w:tab w:val="left" w:pos="1794"/>
              </w:tabs>
              <w:spacing w:after="120" w:line="360" w:lineRule="auto"/>
              <w:jc w:val="both"/>
              <w:rPr>
                <w:rFonts w:asciiTheme="minorHAnsi" w:hAnsiTheme="minorHAnsi" w:cstheme="minorHAnsi"/>
                <w:b/>
                <w:color w:val="000000" w:themeColor="text1"/>
                <w:sz w:val="20"/>
                <w:szCs w:val="20"/>
              </w:rPr>
            </w:pPr>
            <w:r w:rsidRPr="00C465E9">
              <w:rPr>
                <w:rFonts w:asciiTheme="minorHAnsi" w:hAnsiTheme="minorHAnsi" w:cstheme="minorHAnsi"/>
                <w:b/>
                <w:color w:val="000000" w:themeColor="text1"/>
                <w:sz w:val="20"/>
                <w:szCs w:val="20"/>
              </w:rPr>
              <w:t>2759</w:t>
            </w:r>
          </w:p>
        </w:tc>
      </w:tr>
      <w:tr w:rsidR="00C465E9" w:rsidRPr="00C465E9" w14:paraId="5ADC5BC8" w14:textId="77777777" w:rsidTr="0085465F">
        <w:trPr>
          <w:trHeight w:val="235"/>
        </w:trPr>
        <w:tc>
          <w:tcPr>
            <w:tcW w:w="5131" w:type="dxa"/>
          </w:tcPr>
          <w:p w14:paraId="7428A7A4" w14:textId="77777777" w:rsidR="00C465E9" w:rsidRPr="00C465E9" w:rsidRDefault="00C465E9" w:rsidP="00C465E9">
            <w:pPr>
              <w:tabs>
                <w:tab w:val="left" w:pos="1794"/>
              </w:tabs>
              <w:spacing w:after="120" w:line="360" w:lineRule="auto"/>
              <w:jc w:val="both"/>
              <w:rPr>
                <w:rFonts w:asciiTheme="minorHAnsi" w:hAnsiTheme="minorHAnsi" w:cstheme="minorHAnsi"/>
                <w:color w:val="000000" w:themeColor="text1"/>
                <w:sz w:val="20"/>
                <w:szCs w:val="20"/>
              </w:rPr>
            </w:pPr>
            <w:r w:rsidRPr="00C465E9">
              <w:rPr>
                <w:rFonts w:asciiTheme="minorHAnsi" w:hAnsiTheme="minorHAnsi" w:cstheme="minorHAnsi"/>
                <w:color w:val="000000" w:themeColor="text1"/>
                <w:sz w:val="20"/>
                <w:szCs w:val="20"/>
              </w:rPr>
              <w:t>Protein Electrophoresis: Urine</w:t>
            </w:r>
          </w:p>
        </w:tc>
        <w:tc>
          <w:tcPr>
            <w:tcW w:w="4497" w:type="dxa"/>
          </w:tcPr>
          <w:p w14:paraId="56B43830" w14:textId="77777777" w:rsidR="00C465E9" w:rsidRPr="00C465E9" w:rsidRDefault="00C465E9" w:rsidP="00C465E9">
            <w:pPr>
              <w:tabs>
                <w:tab w:val="left" w:pos="1794"/>
              </w:tabs>
              <w:spacing w:after="120" w:line="360" w:lineRule="auto"/>
              <w:jc w:val="both"/>
              <w:rPr>
                <w:rFonts w:asciiTheme="minorHAnsi" w:hAnsiTheme="minorHAnsi" w:cstheme="minorHAnsi"/>
                <w:b/>
                <w:color w:val="000000" w:themeColor="text1"/>
                <w:sz w:val="20"/>
                <w:szCs w:val="20"/>
              </w:rPr>
            </w:pPr>
            <w:r w:rsidRPr="00C465E9">
              <w:rPr>
                <w:rFonts w:asciiTheme="minorHAnsi" w:hAnsiTheme="minorHAnsi" w:cstheme="minorHAnsi"/>
                <w:b/>
                <w:color w:val="000000" w:themeColor="text1"/>
                <w:sz w:val="20"/>
                <w:szCs w:val="20"/>
              </w:rPr>
              <w:t>289</w:t>
            </w:r>
          </w:p>
        </w:tc>
      </w:tr>
      <w:tr w:rsidR="00C465E9" w:rsidRPr="00C465E9" w14:paraId="27C04FB6" w14:textId="77777777" w:rsidTr="0085465F">
        <w:trPr>
          <w:trHeight w:val="232"/>
        </w:trPr>
        <w:tc>
          <w:tcPr>
            <w:tcW w:w="5131" w:type="dxa"/>
          </w:tcPr>
          <w:p w14:paraId="52B9F966" w14:textId="77777777" w:rsidR="00C465E9" w:rsidRPr="00C465E9" w:rsidRDefault="00C465E9" w:rsidP="00C465E9">
            <w:pPr>
              <w:tabs>
                <w:tab w:val="left" w:pos="1794"/>
              </w:tabs>
              <w:spacing w:after="120" w:line="360" w:lineRule="auto"/>
              <w:jc w:val="both"/>
              <w:rPr>
                <w:rFonts w:asciiTheme="minorHAnsi" w:hAnsiTheme="minorHAnsi" w:cstheme="minorHAnsi"/>
                <w:color w:val="000000" w:themeColor="text1"/>
                <w:sz w:val="20"/>
                <w:szCs w:val="20"/>
              </w:rPr>
            </w:pPr>
            <w:r w:rsidRPr="00C465E9">
              <w:rPr>
                <w:rFonts w:asciiTheme="minorHAnsi" w:hAnsiTheme="minorHAnsi" w:cstheme="minorHAnsi"/>
                <w:color w:val="000000" w:themeColor="text1"/>
                <w:sz w:val="20"/>
                <w:szCs w:val="20"/>
              </w:rPr>
              <w:t>Immunofixation: Serum (IgG, IgA, IgM, IgD and IgE plus Kappa and Lambda</w:t>
            </w:r>
          </w:p>
        </w:tc>
        <w:tc>
          <w:tcPr>
            <w:tcW w:w="4497" w:type="dxa"/>
          </w:tcPr>
          <w:p w14:paraId="43A18D8E" w14:textId="77777777" w:rsidR="00C465E9" w:rsidRPr="00C465E9" w:rsidRDefault="00C465E9" w:rsidP="00C465E9">
            <w:pPr>
              <w:tabs>
                <w:tab w:val="left" w:pos="1794"/>
              </w:tabs>
              <w:spacing w:after="120" w:line="360" w:lineRule="auto"/>
              <w:jc w:val="both"/>
              <w:rPr>
                <w:rFonts w:asciiTheme="minorHAnsi" w:hAnsiTheme="minorHAnsi" w:cstheme="minorHAnsi"/>
                <w:b/>
                <w:color w:val="000000" w:themeColor="text1"/>
                <w:sz w:val="20"/>
                <w:szCs w:val="20"/>
              </w:rPr>
            </w:pPr>
            <w:r w:rsidRPr="00C465E9">
              <w:rPr>
                <w:rFonts w:asciiTheme="minorHAnsi" w:hAnsiTheme="minorHAnsi" w:cstheme="minorHAnsi"/>
                <w:b/>
                <w:color w:val="000000" w:themeColor="text1"/>
                <w:sz w:val="20"/>
                <w:szCs w:val="20"/>
              </w:rPr>
              <w:t>443</w:t>
            </w:r>
          </w:p>
        </w:tc>
      </w:tr>
      <w:tr w:rsidR="00C465E9" w:rsidRPr="00C465E9" w14:paraId="2FCA5ABC" w14:textId="77777777" w:rsidTr="0085465F">
        <w:trPr>
          <w:trHeight w:val="232"/>
        </w:trPr>
        <w:tc>
          <w:tcPr>
            <w:tcW w:w="5131" w:type="dxa"/>
          </w:tcPr>
          <w:p w14:paraId="17BECBC4" w14:textId="77777777" w:rsidR="00C465E9" w:rsidRPr="00C465E9" w:rsidRDefault="00C465E9" w:rsidP="00C465E9">
            <w:pPr>
              <w:tabs>
                <w:tab w:val="left" w:pos="1794"/>
              </w:tabs>
              <w:spacing w:after="120" w:line="360" w:lineRule="auto"/>
              <w:jc w:val="both"/>
              <w:rPr>
                <w:rFonts w:asciiTheme="minorHAnsi" w:hAnsiTheme="minorHAnsi" w:cstheme="minorHAnsi"/>
                <w:color w:val="000000" w:themeColor="text1"/>
                <w:sz w:val="20"/>
                <w:szCs w:val="20"/>
              </w:rPr>
            </w:pPr>
            <w:r w:rsidRPr="00C465E9">
              <w:rPr>
                <w:rFonts w:asciiTheme="minorHAnsi" w:hAnsiTheme="minorHAnsi" w:cstheme="minorHAnsi"/>
                <w:color w:val="000000" w:themeColor="text1"/>
                <w:sz w:val="20"/>
                <w:szCs w:val="20"/>
              </w:rPr>
              <w:t>Immunofixation: Urine</w:t>
            </w:r>
          </w:p>
        </w:tc>
        <w:tc>
          <w:tcPr>
            <w:tcW w:w="4497" w:type="dxa"/>
          </w:tcPr>
          <w:p w14:paraId="0D9BDF18" w14:textId="77777777" w:rsidR="00C465E9" w:rsidRPr="00C465E9" w:rsidRDefault="00C465E9" w:rsidP="00C465E9">
            <w:pPr>
              <w:tabs>
                <w:tab w:val="left" w:pos="1794"/>
              </w:tabs>
              <w:spacing w:after="120" w:line="360" w:lineRule="auto"/>
              <w:jc w:val="both"/>
              <w:rPr>
                <w:rFonts w:asciiTheme="minorHAnsi" w:hAnsiTheme="minorHAnsi" w:cstheme="minorHAnsi"/>
                <w:b/>
                <w:color w:val="000000" w:themeColor="text1"/>
                <w:sz w:val="20"/>
                <w:szCs w:val="20"/>
              </w:rPr>
            </w:pPr>
            <w:r w:rsidRPr="00C465E9">
              <w:rPr>
                <w:rFonts w:asciiTheme="minorHAnsi" w:hAnsiTheme="minorHAnsi" w:cstheme="minorHAnsi"/>
                <w:b/>
                <w:color w:val="000000" w:themeColor="text1"/>
                <w:sz w:val="20"/>
                <w:szCs w:val="20"/>
              </w:rPr>
              <w:t>54</w:t>
            </w:r>
          </w:p>
        </w:tc>
      </w:tr>
    </w:tbl>
    <w:p w14:paraId="33BD54FA" w14:textId="77777777" w:rsidR="00C465E9" w:rsidRPr="00B05549" w:rsidRDefault="00C465E9" w:rsidP="00C465E9">
      <w:pPr>
        <w:spacing w:line="360" w:lineRule="auto"/>
        <w:jc w:val="both"/>
        <w:rPr>
          <w:rFonts w:asciiTheme="minorHAnsi" w:eastAsia="Times" w:hAnsiTheme="minorHAnsi" w:cstheme="minorHAnsi"/>
          <w:b/>
          <w:sz w:val="20"/>
          <w:szCs w:val="20"/>
          <w:lang w:val="en-GB" w:eastAsia="en-US"/>
        </w:rPr>
      </w:pPr>
    </w:p>
    <w:p w14:paraId="4DBD2693" w14:textId="77777777" w:rsidR="00003D9F" w:rsidRPr="00422DB0" w:rsidRDefault="00003D9F" w:rsidP="00422DB0">
      <w:pPr>
        <w:pStyle w:val="ListParagraph"/>
        <w:numPr>
          <w:ilvl w:val="0"/>
          <w:numId w:val="20"/>
        </w:numPr>
        <w:suppressAutoHyphens/>
        <w:spacing w:line="360" w:lineRule="auto"/>
        <w:ind w:right="-142"/>
        <w:jc w:val="both"/>
        <w:rPr>
          <w:rFonts w:asciiTheme="minorHAnsi" w:hAnsiTheme="minorHAnsi" w:cstheme="minorHAnsi"/>
          <w:b/>
          <w:sz w:val="20"/>
          <w:szCs w:val="20"/>
        </w:rPr>
      </w:pPr>
      <w:r w:rsidRPr="00422DB0">
        <w:rPr>
          <w:rFonts w:asciiTheme="minorHAnsi" w:hAnsiTheme="minorHAnsi" w:cstheme="minorHAnsi"/>
          <w:b/>
          <w:sz w:val="20"/>
          <w:szCs w:val="20"/>
        </w:rPr>
        <w:t>MANDATORY REQUIREMENTS</w:t>
      </w:r>
    </w:p>
    <w:p w14:paraId="6C7DAC51" w14:textId="77777777" w:rsidR="00003D9F" w:rsidRPr="00DD77D8" w:rsidRDefault="00003D9F" w:rsidP="001E6D4A">
      <w:pPr>
        <w:spacing w:line="360" w:lineRule="auto"/>
        <w:ind w:left="709"/>
        <w:jc w:val="both"/>
        <w:rPr>
          <w:rFonts w:asciiTheme="minorHAnsi" w:hAnsiTheme="minorHAnsi" w:cstheme="minorHAnsi"/>
          <w:b/>
          <w:noProof/>
          <w:sz w:val="20"/>
          <w:szCs w:val="20"/>
        </w:rPr>
      </w:pPr>
      <w:r w:rsidRPr="00DD77D8">
        <w:rPr>
          <w:rFonts w:asciiTheme="minorHAnsi" w:hAnsiTheme="minorHAnsi" w:cstheme="minorHAnsi"/>
          <w:b/>
          <w:noProof/>
          <w:sz w:val="20"/>
          <w:szCs w:val="20"/>
        </w:rPr>
        <w:t>If a bidder does not comply fully with each of the mandatory requirements, it Shall be regarded as mandatory non-performance/non-compliance and the bid Shall be disqualified. No “unanswered” questions will be allowed. If a response to a question has been indicated as comply but not elaborated upon or substantiated it shall be regarded as mandatory non- performance/non-compliance and the bid shall be disqualified.</w:t>
      </w:r>
    </w:p>
    <w:p w14:paraId="2C48943E" w14:textId="77777777" w:rsidR="00003D9F" w:rsidRPr="00DD77D8" w:rsidRDefault="00003D9F" w:rsidP="001E6D4A">
      <w:pPr>
        <w:pStyle w:val="NoSpacing"/>
        <w:jc w:val="both"/>
        <w:rPr>
          <w:rFonts w:asciiTheme="minorHAnsi" w:hAnsiTheme="minorHAnsi" w:cstheme="minorHAnsi"/>
          <w:noProof/>
          <w:sz w:val="20"/>
          <w:szCs w:val="20"/>
        </w:rPr>
      </w:pPr>
    </w:p>
    <w:p w14:paraId="776BC8E4" w14:textId="77777777" w:rsidR="00422DB0" w:rsidRDefault="00003D9F" w:rsidP="00413253">
      <w:pPr>
        <w:spacing w:line="360" w:lineRule="auto"/>
        <w:ind w:left="709"/>
        <w:jc w:val="both"/>
        <w:rPr>
          <w:rFonts w:asciiTheme="minorHAnsi" w:hAnsiTheme="minorHAnsi" w:cstheme="minorHAnsi"/>
          <w:b/>
          <w:sz w:val="20"/>
          <w:szCs w:val="20"/>
        </w:rPr>
      </w:pPr>
      <w:r w:rsidRPr="00DD77D8">
        <w:rPr>
          <w:rFonts w:asciiTheme="minorHAnsi" w:hAnsiTheme="minorHAnsi" w:cstheme="minorHAnsi"/>
          <w:b/>
          <w:noProof/>
          <w:sz w:val="20"/>
          <w:szCs w:val="20"/>
        </w:rPr>
        <w:t>Bidders shall provide full and accurate answers to the mandatory questions posed in this document, and, where required, explicitly state</w:t>
      </w:r>
      <w:r w:rsidRPr="00DD77D8">
        <w:rPr>
          <w:rFonts w:asciiTheme="minorHAnsi" w:hAnsiTheme="minorHAnsi" w:cstheme="minorHAnsi"/>
          <w:b/>
          <w:bCs/>
          <w:sz w:val="20"/>
          <w:szCs w:val="20"/>
        </w:rPr>
        <w:t xml:space="preserve"> either “Comply/Accept (with a “Yes”)” or “Do not comply/do not accept (with a “No”)” regarding compliance to the requirements. Bidders must substantiate their responses to all mandatory questions</w:t>
      </w:r>
      <w:r w:rsidRPr="00DD77D8">
        <w:rPr>
          <w:rFonts w:asciiTheme="minorHAnsi" w:hAnsiTheme="minorHAnsi" w:cstheme="minorHAnsi"/>
          <w:sz w:val="20"/>
          <w:szCs w:val="20"/>
        </w:rPr>
        <w:t xml:space="preserve">. </w:t>
      </w:r>
      <w:r w:rsidRPr="00DD77D8">
        <w:rPr>
          <w:rFonts w:asciiTheme="minorHAnsi" w:hAnsiTheme="minorHAnsi" w:cstheme="minorHAnsi"/>
          <w:b/>
          <w:sz w:val="20"/>
          <w:szCs w:val="20"/>
        </w:rPr>
        <w:t>PLEASE NOTE: If the response does not substantiate any of the points or requirements in the body of the tender, it will be deemed to not comply, even if the ‘Comply’ field has been marked. Please note:  All documentation to substantiate the mandatory r</w:t>
      </w:r>
      <w:r>
        <w:rPr>
          <w:rFonts w:asciiTheme="minorHAnsi" w:hAnsiTheme="minorHAnsi" w:cstheme="minorHAnsi"/>
          <w:b/>
          <w:sz w:val="20"/>
          <w:szCs w:val="20"/>
        </w:rPr>
        <w:t xml:space="preserve">equirements </w:t>
      </w:r>
      <w:proofErr w:type="gramStart"/>
      <w:r>
        <w:rPr>
          <w:rFonts w:asciiTheme="minorHAnsi" w:hAnsiTheme="minorHAnsi" w:cstheme="minorHAnsi"/>
          <w:b/>
          <w:sz w:val="20"/>
          <w:szCs w:val="20"/>
        </w:rPr>
        <w:t>has to</w:t>
      </w:r>
      <w:proofErr w:type="gramEnd"/>
      <w:r>
        <w:rPr>
          <w:rFonts w:asciiTheme="minorHAnsi" w:hAnsiTheme="minorHAnsi" w:cstheme="minorHAnsi"/>
          <w:b/>
          <w:sz w:val="20"/>
          <w:szCs w:val="20"/>
        </w:rPr>
        <w:t xml:space="preserve"> be supplied.</w:t>
      </w:r>
    </w:p>
    <w:p w14:paraId="7D06BFC5" w14:textId="77777777" w:rsidR="00413253" w:rsidRPr="00413253" w:rsidRDefault="00413253" w:rsidP="00413253">
      <w:pPr>
        <w:spacing w:line="360" w:lineRule="auto"/>
        <w:ind w:left="709"/>
        <w:jc w:val="both"/>
        <w:rPr>
          <w:rFonts w:asciiTheme="minorHAnsi" w:hAnsiTheme="minorHAnsi" w:cstheme="minorHAnsi"/>
          <w:b/>
          <w:sz w:val="20"/>
          <w:szCs w:val="20"/>
        </w:rPr>
      </w:pPr>
    </w:p>
    <w:p w14:paraId="06F7ECF8" w14:textId="3A56EB2C" w:rsidR="00EA7C52" w:rsidRPr="0044555A" w:rsidRDefault="00EA7C52" w:rsidP="0044555A">
      <w:pPr>
        <w:tabs>
          <w:tab w:val="left" w:pos="900"/>
        </w:tabs>
        <w:spacing w:line="360" w:lineRule="auto"/>
        <w:jc w:val="both"/>
        <w:rPr>
          <w:rFonts w:ascii="Calibri" w:hAnsi="Calibri" w:cs="Calibri"/>
          <w:b/>
          <w:sz w:val="20"/>
        </w:rPr>
      </w:pPr>
      <w:r w:rsidRPr="0044555A">
        <w:rPr>
          <w:rFonts w:ascii="Calibri" w:hAnsi="Calibri" w:cs="Calibri"/>
          <w:b/>
          <w:sz w:val="20"/>
        </w:rPr>
        <w:lastRenderedPageBreak/>
        <w:t>TECHNICAL MANDATORY REQUIREMENTS:</w:t>
      </w:r>
    </w:p>
    <w:p w14:paraId="0E67F3A5" w14:textId="1B4D3115" w:rsidR="00DF1B9A" w:rsidRPr="0044555A" w:rsidRDefault="00B11B07" w:rsidP="0044555A">
      <w:pPr>
        <w:tabs>
          <w:tab w:val="left" w:pos="900"/>
        </w:tabs>
        <w:spacing w:line="360" w:lineRule="auto"/>
        <w:jc w:val="both"/>
        <w:rPr>
          <w:rFonts w:asciiTheme="minorHAnsi" w:eastAsia="Times" w:hAnsiTheme="minorHAnsi" w:cstheme="minorHAnsi"/>
          <w:b/>
          <w:sz w:val="20"/>
          <w:szCs w:val="20"/>
          <w:lang w:eastAsia="en-US"/>
        </w:rPr>
      </w:pPr>
      <w:r w:rsidRPr="00B11B07">
        <w:rPr>
          <w:rFonts w:asciiTheme="minorHAnsi" w:eastAsia="Times" w:hAnsiTheme="minorHAnsi" w:cstheme="minorHAnsi"/>
          <w:b/>
          <w:bCs/>
          <w:snapToGrid w:val="0"/>
          <w:color w:val="FF0000"/>
          <w:sz w:val="20"/>
          <w:szCs w:val="20"/>
          <w:lang w:val="en-GB" w:eastAsia="en-US"/>
        </w:rPr>
        <w:t xml:space="preserve">(NOTE: Failure to provide the below listed documents </w:t>
      </w:r>
      <w:r w:rsidRPr="00B11B07">
        <w:rPr>
          <w:rFonts w:asciiTheme="minorHAnsi" w:eastAsia="Times" w:hAnsiTheme="minorHAnsi" w:cstheme="minorHAnsi"/>
          <w:b/>
          <w:bCs/>
          <w:i/>
          <w:snapToGrid w:val="0"/>
          <w:color w:val="FF0000"/>
          <w:sz w:val="20"/>
          <w:szCs w:val="20"/>
          <w:u w:val="single"/>
          <w:lang w:val="en-GB" w:eastAsia="en-US"/>
        </w:rPr>
        <w:t xml:space="preserve">WILL </w:t>
      </w:r>
      <w:r w:rsidRPr="00B11B07">
        <w:rPr>
          <w:rFonts w:asciiTheme="minorHAnsi" w:eastAsia="Times" w:hAnsiTheme="minorHAnsi" w:cstheme="minorHAnsi"/>
          <w:b/>
          <w:bCs/>
          <w:snapToGrid w:val="0"/>
          <w:color w:val="FF0000"/>
          <w:sz w:val="20"/>
          <w:szCs w:val="20"/>
          <w:lang w:val="en-GB" w:eastAsia="en-US"/>
        </w:rPr>
        <w:t>lead to disqualification)</w:t>
      </w:r>
      <w:r w:rsidR="00401338">
        <w:rPr>
          <w:rFonts w:asciiTheme="minorHAnsi" w:eastAsia="Times" w:hAnsiTheme="minorHAnsi" w:cstheme="minorHAnsi"/>
          <w:b/>
          <w:bCs/>
          <w:snapToGrid w:val="0"/>
          <w:color w:val="FF0000"/>
          <w:sz w:val="20"/>
          <w:szCs w:val="20"/>
          <w:lang w:val="en-GB" w:eastAsia="en-US"/>
        </w:rPr>
        <w:t>.</w:t>
      </w:r>
    </w:p>
    <w:p w14:paraId="7502A94B" w14:textId="77777777" w:rsidR="0051101B" w:rsidRPr="0051101B" w:rsidRDefault="0051101B" w:rsidP="0051101B">
      <w:pPr>
        <w:suppressAutoHyphens/>
        <w:spacing w:line="276" w:lineRule="auto"/>
        <w:ind w:right="-851"/>
        <w:jc w:val="both"/>
        <w:rPr>
          <w:rFonts w:asciiTheme="minorHAnsi" w:hAnsiTheme="minorHAnsi" w:cstheme="minorHAnsi"/>
          <w:b/>
          <w:i/>
          <w:color w:val="000000" w:themeColor="text1"/>
          <w:sz w:val="20"/>
          <w:szCs w:val="20"/>
          <w:lang w:val="en-GB" w:eastAsia="en-US"/>
        </w:rPr>
      </w:pPr>
      <w:bookmarkStart w:id="44" w:name="_Hlk180399701"/>
      <w:r w:rsidRPr="0051101B">
        <w:rPr>
          <w:rFonts w:asciiTheme="minorHAnsi" w:hAnsiTheme="minorHAnsi" w:cstheme="minorHAnsi"/>
          <w:b/>
          <w:i/>
          <w:color w:val="000000" w:themeColor="text1"/>
          <w:sz w:val="20"/>
          <w:szCs w:val="20"/>
          <w:lang w:val="en-GB" w:eastAsia="en-US"/>
        </w:rPr>
        <w:t>The bidder who fails to comply with the Mandatory Requirements will be disqualified.</w:t>
      </w:r>
    </w:p>
    <w:tbl>
      <w:tblPr>
        <w:tblStyle w:val="TableGrid39"/>
        <w:tblW w:w="9781" w:type="dxa"/>
        <w:tblInd w:w="-5" w:type="dxa"/>
        <w:tblLook w:val="04A0" w:firstRow="1" w:lastRow="0" w:firstColumn="1" w:lastColumn="0" w:noHBand="0" w:noVBand="1"/>
      </w:tblPr>
      <w:tblGrid>
        <w:gridCol w:w="6804"/>
        <w:gridCol w:w="1418"/>
        <w:gridCol w:w="1559"/>
      </w:tblGrid>
      <w:tr w:rsidR="0051101B" w:rsidRPr="0051101B" w14:paraId="5342F4A6" w14:textId="77777777" w:rsidTr="00CF7AB0">
        <w:tc>
          <w:tcPr>
            <w:tcW w:w="6804" w:type="dxa"/>
            <w:vMerge w:val="restart"/>
            <w:vAlign w:val="center"/>
          </w:tcPr>
          <w:p w14:paraId="02259B2F" w14:textId="77777777" w:rsidR="0051101B" w:rsidRPr="0051101B" w:rsidRDefault="0051101B" w:rsidP="0051101B">
            <w:pPr>
              <w:numPr>
                <w:ilvl w:val="0"/>
                <w:numId w:val="65"/>
              </w:numPr>
              <w:spacing w:line="276" w:lineRule="auto"/>
              <w:jc w:val="both"/>
              <w:rPr>
                <w:rFonts w:asciiTheme="minorHAnsi" w:eastAsia="Times" w:hAnsiTheme="minorHAnsi" w:cstheme="minorHAnsi"/>
                <w:color w:val="000000" w:themeColor="text1"/>
                <w:sz w:val="20"/>
                <w:szCs w:val="20"/>
                <w:lang w:val="en-GB" w:eastAsia="en-US"/>
              </w:rPr>
            </w:pPr>
            <w:r w:rsidRPr="0051101B">
              <w:rPr>
                <w:rFonts w:asciiTheme="minorHAnsi" w:eastAsia="Times" w:hAnsiTheme="minorHAnsi" w:cstheme="minorHAnsi"/>
                <w:color w:val="000000" w:themeColor="text1"/>
                <w:sz w:val="20"/>
                <w:szCs w:val="20"/>
                <w:lang w:val="en-GB" w:eastAsia="en-US"/>
              </w:rPr>
              <w:t xml:space="preserve"> Should be high resolution gel electrophoresis that should separate B1 and B2 fractions.</w:t>
            </w:r>
          </w:p>
          <w:p w14:paraId="2D3EC70A" w14:textId="77777777" w:rsidR="0051101B" w:rsidRPr="0051101B" w:rsidRDefault="0051101B" w:rsidP="0051101B">
            <w:pPr>
              <w:spacing w:line="276" w:lineRule="auto"/>
              <w:jc w:val="both"/>
              <w:rPr>
                <w:rFonts w:asciiTheme="minorHAnsi" w:eastAsia="Times" w:hAnsiTheme="minorHAnsi" w:cstheme="minorHAnsi"/>
                <w:b/>
                <w:color w:val="000000" w:themeColor="text1"/>
                <w:sz w:val="20"/>
                <w:szCs w:val="20"/>
                <w:lang w:val="en-GB" w:eastAsia="en-US"/>
              </w:rPr>
            </w:pPr>
          </w:p>
        </w:tc>
        <w:tc>
          <w:tcPr>
            <w:tcW w:w="1418" w:type="dxa"/>
            <w:shd w:val="clear" w:color="auto" w:fill="FFFFFF" w:themeFill="background1"/>
          </w:tcPr>
          <w:p w14:paraId="5C669170" w14:textId="77777777" w:rsidR="0051101B" w:rsidRPr="0051101B" w:rsidRDefault="0051101B" w:rsidP="0051101B">
            <w:pPr>
              <w:widowControl w:val="0"/>
              <w:autoSpaceDE w:val="0"/>
              <w:autoSpaceDN w:val="0"/>
              <w:adjustRightInd w:val="0"/>
              <w:spacing w:before="29" w:line="276" w:lineRule="auto"/>
              <w:jc w:val="center"/>
              <w:rPr>
                <w:rFonts w:asciiTheme="minorHAnsi" w:eastAsia="Times" w:hAnsiTheme="minorHAnsi" w:cstheme="minorHAnsi"/>
                <w:b/>
                <w:color w:val="000000" w:themeColor="text1"/>
                <w:sz w:val="20"/>
                <w:szCs w:val="20"/>
                <w:lang w:val="en-GB" w:eastAsia="en-US"/>
              </w:rPr>
            </w:pPr>
            <w:r w:rsidRPr="0051101B">
              <w:rPr>
                <w:rFonts w:asciiTheme="minorHAnsi" w:eastAsia="Times" w:hAnsiTheme="minorHAnsi" w:cstheme="minorHAnsi"/>
                <w:b/>
                <w:color w:val="000000" w:themeColor="text1"/>
                <w:sz w:val="20"/>
                <w:szCs w:val="20"/>
                <w:lang w:val="en-GB" w:eastAsia="en-US"/>
              </w:rPr>
              <w:t>Comply</w:t>
            </w:r>
          </w:p>
        </w:tc>
        <w:tc>
          <w:tcPr>
            <w:tcW w:w="1559" w:type="dxa"/>
            <w:shd w:val="clear" w:color="auto" w:fill="FFFFFF" w:themeFill="background1"/>
          </w:tcPr>
          <w:p w14:paraId="65E6687A" w14:textId="77777777" w:rsidR="0051101B" w:rsidRPr="0051101B" w:rsidRDefault="0051101B" w:rsidP="0051101B">
            <w:pPr>
              <w:widowControl w:val="0"/>
              <w:autoSpaceDE w:val="0"/>
              <w:autoSpaceDN w:val="0"/>
              <w:adjustRightInd w:val="0"/>
              <w:spacing w:before="29" w:line="276" w:lineRule="auto"/>
              <w:jc w:val="center"/>
              <w:rPr>
                <w:rFonts w:asciiTheme="minorHAnsi" w:eastAsia="Times" w:hAnsiTheme="minorHAnsi" w:cstheme="minorHAnsi"/>
                <w:b/>
                <w:color w:val="000000" w:themeColor="text1"/>
                <w:sz w:val="20"/>
                <w:szCs w:val="20"/>
                <w:lang w:val="en-GB" w:eastAsia="en-US"/>
              </w:rPr>
            </w:pPr>
            <w:r w:rsidRPr="0051101B">
              <w:rPr>
                <w:rFonts w:asciiTheme="minorHAnsi" w:eastAsia="Times" w:hAnsiTheme="minorHAnsi" w:cstheme="minorHAnsi"/>
                <w:b/>
                <w:color w:val="000000" w:themeColor="text1"/>
                <w:sz w:val="20"/>
                <w:szCs w:val="20"/>
                <w:lang w:val="en-GB" w:eastAsia="en-US"/>
              </w:rPr>
              <w:t>Do Not Comply</w:t>
            </w:r>
          </w:p>
        </w:tc>
      </w:tr>
      <w:tr w:rsidR="0051101B" w:rsidRPr="0051101B" w14:paraId="57C1C0D4" w14:textId="77777777" w:rsidTr="00401338">
        <w:trPr>
          <w:trHeight w:val="440"/>
        </w:trPr>
        <w:tc>
          <w:tcPr>
            <w:tcW w:w="6804" w:type="dxa"/>
            <w:vMerge/>
          </w:tcPr>
          <w:p w14:paraId="4AB06676" w14:textId="77777777" w:rsidR="0051101B" w:rsidRPr="0051101B" w:rsidRDefault="0051101B" w:rsidP="0051101B">
            <w:pPr>
              <w:widowControl w:val="0"/>
              <w:autoSpaceDE w:val="0"/>
              <w:autoSpaceDN w:val="0"/>
              <w:adjustRightInd w:val="0"/>
              <w:spacing w:before="29" w:line="276" w:lineRule="auto"/>
              <w:ind w:left="709"/>
              <w:jc w:val="both"/>
              <w:rPr>
                <w:rFonts w:asciiTheme="minorHAnsi" w:eastAsia="Times" w:hAnsiTheme="minorHAnsi" w:cstheme="minorHAnsi"/>
                <w:b/>
                <w:color w:val="000000" w:themeColor="text1"/>
                <w:sz w:val="20"/>
                <w:szCs w:val="20"/>
                <w:lang w:val="en-GB" w:eastAsia="en-US"/>
              </w:rPr>
            </w:pPr>
          </w:p>
        </w:tc>
        <w:tc>
          <w:tcPr>
            <w:tcW w:w="1418" w:type="dxa"/>
          </w:tcPr>
          <w:p w14:paraId="6C5794C1" w14:textId="77777777" w:rsidR="0051101B" w:rsidRPr="0051101B" w:rsidRDefault="0051101B" w:rsidP="0051101B">
            <w:pPr>
              <w:widowControl w:val="0"/>
              <w:autoSpaceDE w:val="0"/>
              <w:autoSpaceDN w:val="0"/>
              <w:adjustRightInd w:val="0"/>
              <w:spacing w:before="29" w:line="276" w:lineRule="auto"/>
              <w:ind w:left="709"/>
              <w:jc w:val="both"/>
              <w:rPr>
                <w:rFonts w:asciiTheme="minorHAnsi" w:eastAsia="Times" w:hAnsiTheme="minorHAnsi" w:cstheme="minorHAnsi"/>
                <w:b/>
                <w:color w:val="000000" w:themeColor="text1"/>
                <w:sz w:val="20"/>
                <w:szCs w:val="20"/>
                <w:lang w:val="en-GB" w:eastAsia="en-US"/>
              </w:rPr>
            </w:pPr>
          </w:p>
        </w:tc>
        <w:tc>
          <w:tcPr>
            <w:tcW w:w="1559" w:type="dxa"/>
          </w:tcPr>
          <w:p w14:paraId="76F2B2C9" w14:textId="77777777" w:rsidR="0051101B" w:rsidRPr="0051101B" w:rsidRDefault="0051101B" w:rsidP="0051101B">
            <w:pPr>
              <w:widowControl w:val="0"/>
              <w:autoSpaceDE w:val="0"/>
              <w:autoSpaceDN w:val="0"/>
              <w:adjustRightInd w:val="0"/>
              <w:spacing w:before="29" w:line="276" w:lineRule="auto"/>
              <w:ind w:left="709"/>
              <w:jc w:val="both"/>
              <w:rPr>
                <w:rFonts w:asciiTheme="minorHAnsi" w:eastAsia="Times" w:hAnsiTheme="minorHAnsi" w:cstheme="minorHAnsi"/>
                <w:b/>
                <w:color w:val="000000" w:themeColor="text1"/>
                <w:sz w:val="20"/>
                <w:szCs w:val="20"/>
                <w:lang w:val="en-GB" w:eastAsia="en-US"/>
              </w:rPr>
            </w:pPr>
          </w:p>
        </w:tc>
      </w:tr>
      <w:tr w:rsidR="00401338" w:rsidRPr="0051101B" w14:paraId="5FBC932F" w14:textId="77777777" w:rsidTr="001B5017">
        <w:trPr>
          <w:trHeight w:val="930"/>
        </w:trPr>
        <w:tc>
          <w:tcPr>
            <w:tcW w:w="9781" w:type="dxa"/>
            <w:gridSpan w:val="3"/>
          </w:tcPr>
          <w:p w14:paraId="38BA5786" w14:textId="1BA0967D" w:rsidR="00401338" w:rsidRPr="0051101B" w:rsidRDefault="00401338" w:rsidP="00463B16">
            <w:pPr>
              <w:widowControl w:val="0"/>
              <w:autoSpaceDE w:val="0"/>
              <w:autoSpaceDN w:val="0"/>
              <w:adjustRightInd w:val="0"/>
              <w:spacing w:before="29" w:line="276" w:lineRule="auto"/>
              <w:rPr>
                <w:rFonts w:asciiTheme="minorHAnsi" w:eastAsia="Times" w:hAnsiTheme="minorHAnsi" w:cstheme="minorHAnsi"/>
                <w:b/>
                <w:color w:val="000000" w:themeColor="text1"/>
                <w:sz w:val="20"/>
                <w:szCs w:val="20"/>
                <w:lang w:val="en-GB" w:eastAsia="en-US"/>
              </w:rPr>
            </w:pPr>
            <w:r w:rsidRPr="0051101B">
              <w:rPr>
                <w:rFonts w:asciiTheme="minorHAnsi" w:eastAsia="Times" w:hAnsiTheme="minorHAnsi" w:cstheme="minorHAnsi"/>
                <w:b/>
                <w:color w:val="000000" w:themeColor="text1"/>
                <w:sz w:val="20"/>
                <w:szCs w:val="20"/>
                <w:lang w:val="en-GB" w:eastAsia="en-US"/>
              </w:rPr>
              <w:t>Substantiation:  The bidder must submit and attach to the bid response (with a unique reference to locate substantiating evidence), proof by means of brochure/specifications and should include the picture of gel membranes.</w:t>
            </w:r>
          </w:p>
        </w:tc>
      </w:tr>
    </w:tbl>
    <w:p w14:paraId="3F0F6FF0" w14:textId="77777777" w:rsidR="0051101B" w:rsidRPr="0051101B" w:rsidRDefault="0051101B" w:rsidP="0051101B">
      <w:pPr>
        <w:suppressAutoHyphens/>
        <w:spacing w:line="276" w:lineRule="auto"/>
        <w:ind w:right="-851"/>
        <w:jc w:val="both"/>
        <w:rPr>
          <w:rFonts w:asciiTheme="minorHAnsi" w:hAnsiTheme="minorHAnsi" w:cstheme="minorHAnsi"/>
          <w:b/>
          <w:i/>
          <w:color w:val="000000" w:themeColor="text1"/>
          <w:sz w:val="20"/>
          <w:szCs w:val="20"/>
          <w:lang w:val="en-GB" w:eastAsia="en-US"/>
        </w:rPr>
      </w:pPr>
    </w:p>
    <w:tbl>
      <w:tblPr>
        <w:tblStyle w:val="TableGrid39"/>
        <w:tblW w:w="9781" w:type="dxa"/>
        <w:tblInd w:w="-5" w:type="dxa"/>
        <w:tblLook w:val="04A0" w:firstRow="1" w:lastRow="0" w:firstColumn="1" w:lastColumn="0" w:noHBand="0" w:noVBand="1"/>
      </w:tblPr>
      <w:tblGrid>
        <w:gridCol w:w="6804"/>
        <w:gridCol w:w="1418"/>
        <w:gridCol w:w="1559"/>
      </w:tblGrid>
      <w:tr w:rsidR="0051101B" w:rsidRPr="0051101B" w14:paraId="3BAA3EB9" w14:textId="77777777" w:rsidTr="00CF7AB0">
        <w:tc>
          <w:tcPr>
            <w:tcW w:w="6804" w:type="dxa"/>
            <w:vMerge w:val="restart"/>
            <w:vAlign w:val="center"/>
          </w:tcPr>
          <w:p w14:paraId="760D9C1B" w14:textId="7AB9EC95" w:rsidR="0051101B" w:rsidRPr="00401338" w:rsidRDefault="0051101B" w:rsidP="00463B16">
            <w:pPr>
              <w:numPr>
                <w:ilvl w:val="0"/>
                <w:numId w:val="65"/>
              </w:numPr>
              <w:spacing w:line="276" w:lineRule="auto"/>
              <w:jc w:val="both"/>
              <w:rPr>
                <w:rFonts w:asciiTheme="minorHAnsi" w:eastAsia="Times" w:hAnsiTheme="minorHAnsi" w:cstheme="minorHAnsi"/>
                <w:color w:val="000000" w:themeColor="text1"/>
                <w:sz w:val="20"/>
                <w:szCs w:val="20"/>
                <w:lang w:val="en-GB" w:eastAsia="en-US"/>
              </w:rPr>
            </w:pPr>
            <w:r w:rsidRPr="0051101B">
              <w:rPr>
                <w:rFonts w:asciiTheme="minorHAnsi" w:eastAsia="Times" w:hAnsiTheme="minorHAnsi" w:cstheme="minorHAnsi"/>
                <w:color w:val="000000" w:themeColor="text1"/>
                <w:sz w:val="20"/>
                <w:szCs w:val="20"/>
                <w:lang w:val="en-GB" w:eastAsia="en-US"/>
              </w:rPr>
              <w:t xml:space="preserve">Gel electrophoretic separation of proteins in </w:t>
            </w:r>
            <w:r w:rsidRPr="0051101B">
              <w:rPr>
                <w:rFonts w:asciiTheme="minorHAnsi" w:eastAsia="Times" w:hAnsiTheme="minorHAnsi" w:cstheme="minorHAnsi"/>
                <w:b/>
                <w:color w:val="000000" w:themeColor="text1"/>
                <w:sz w:val="20"/>
                <w:szCs w:val="20"/>
                <w:lang w:val="en-GB" w:eastAsia="en-US"/>
              </w:rPr>
              <w:t>serum</w:t>
            </w:r>
            <w:r w:rsidRPr="0051101B">
              <w:rPr>
                <w:rFonts w:asciiTheme="minorHAnsi" w:eastAsia="Times" w:hAnsiTheme="minorHAnsi" w:cstheme="minorHAnsi"/>
                <w:color w:val="000000" w:themeColor="text1"/>
                <w:sz w:val="20"/>
                <w:szCs w:val="20"/>
                <w:lang w:val="en-GB" w:eastAsia="en-US"/>
              </w:rPr>
              <w:t xml:space="preserve"> samples and immunodetection by immunofixation of </w:t>
            </w:r>
            <w:proofErr w:type="gramStart"/>
            <w:r w:rsidRPr="0051101B">
              <w:rPr>
                <w:rFonts w:asciiTheme="minorHAnsi" w:eastAsia="Times" w:hAnsiTheme="minorHAnsi" w:cstheme="minorHAnsi"/>
                <w:b/>
                <w:color w:val="000000" w:themeColor="text1"/>
                <w:sz w:val="20"/>
                <w:szCs w:val="20"/>
                <w:lang w:val="en-GB" w:eastAsia="en-US"/>
              </w:rPr>
              <w:t xml:space="preserve">all </w:t>
            </w:r>
            <w:r w:rsidRPr="0051101B">
              <w:rPr>
                <w:rFonts w:asciiTheme="minorHAnsi" w:eastAsia="Times" w:hAnsiTheme="minorHAnsi" w:cstheme="minorHAnsi"/>
                <w:color w:val="000000" w:themeColor="text1"/>
                <w:sz w:val="20"/>
                <w:szCs w:val="20"/>
                <w:lang w:val="en-GB" w:eastAsia="en-US"/>
              </w:rPr>
              <w:t>of</w:t>
            </w:r>
            <w:proofErr w:type="gramEnd"/>
            <w:r w:rsidRPr="0051101B">
              <w:rPr>
                <w:rFonts w:asciiTheme="minorHAnsi" w:eastAsia="Times" w:hAnsiTheme="minorHAnsi" w:cstheme="minorHAnsi"/>
                <w:color w:val="000000" w:themeColor="text1"/>
                <w:sz w:val="20"/>
                <w:szCs w:val="20"/>
                <w:lang w:val="en-GB" w:eastAsia="en-US"/>
              </w:rPr>
              <w:t xml:space="preserve"> the following proteins on gel </w:t>
            </w:r>
            <w:r w:rsidRPr="0051101B">
              <w:rPr>
                <w:rFonts w:asciiTheme="minorHAnsi" w:eastAsia="Times" w:hAnsiTheme="minorHAnsi" w:cstheme="minorHAnsi"/>
                <w:color w:val="000000" w:themeColor="text1"/>
                <w:sz w:val="20"/>
                <w:szCs w:val="20"/>
                <w:shd w:val="clear" w:color="auto" w:fill="FFFFFF" w:themeFill="background1"/>
                <w:lang w:val="en-GB" w:eastAsia="en-US"/>
              </w:rPr>
              <w:t xml:space="preserve">membranes:  IgG, IgA, IgM, </w:t>
            </w:r>
            <w:proofErr w:type="spellStart"/>
            <w:r w:rsidRPr="0051101B">
              <w:rPr>
                <w:rFonts w:asciiTheme="minorHAnsi" w:eastAsia="Times" w:hAnsiTheme="minorHAnsi" w:cstheme="minorHAnsi"/>
                <w:color w:val="000000" w:themeColor="text1"/>
                <w:sz w:val="20"/>
                <w:szCs w:val="20"/>
                <w:shd w:val="clear" w:color="auto" w:fill="FFFFFF" w:themeFill="background1"/>
                <w:lang w:val="en-GB" w:eastAsia="en-US"/>
              </w:rPr>
              <w:t>IgD</w:t>
            </w:r>
            <w:proofErr w:type="spellEnd"/>
            <w:r w:rsidRPr="0051101B">
              <w:rPr>
                <w:rFonts w:asciiTheme="minorHAnsi" w:eastAsia="Times" w:hAnsiTheme="minorHAnsi" w:cstheme="minorHAnsi"/>
                <w:color w:val="000000" w:themeColor="text1"/>
                <w:sz w:val="20"/>
                <w:szCs w:val="20"/>
                <w:shd w:val="clear" w:color="auto" w:fill="FFFFFF" w:themeFill="background1"/>
                <w:lang w:val="en-GB" w:eastAsia="en-US"/>
              </w:rPr>
              <w:t xml:space="preserve"> and </w:t>
            </w:r>
            <w:proofErr w:type="spellStart"/>
            <w:r w:rsidRPr="0051101B">
              <w:rPr>
                <w:rFonts w:asciiTheme="minorHAnsi" w:eastAsia="Times" w:hAnsiTheme="minorHAnsi" w:cstheme="minorHAnsi"/>
                <w:color w:val="000000" w:themeColor="text1"/>
                <w:sz w:val="20"/>
                <w:szCs w:val="20"/>
                <w:shd w:val="clear" w:color="auto" w:fill="FFFFFF" w:themeFill="background1"/>
                <w:lang w:val="en-GB" w:eastAsia="en-US"/>
              </w:rPr>
              <w:t>IgE</w:t>
            </w:r>
            <w:proofErr w:type="spellEnd"/>
            <w:r w:rsidRPr="0051101B">
              <w:rPr>
                <w:rFonts w:asciiTheme="minorHAnsi" w:eastAsia="Times" w:hAnsiTheme="minorHAnsi" w:cstheme="minorHAnsi"/>
                <w:color w:val="000000" w:themeColor="text1"/>
                <w:sz w:val="20"/>
                <w:szCs w:val="20"/>
                <w:shd w:val="clear" w:color="auto" w:fill="FFFFFF" w:themeFill="background1"/>
                <w:lang w:val="en-GB" w:eastAsia="en-US"/>
              </w:rPr>
              <w:t xml:space="preserve"> monoclonal immunoglobulin bands (intact) as well as free kappa and lambda light chain bands.</w:t>
            </w:r>
            <w:r w:rsidRPr="0051101B">
              <w:rPr>
                <w:rFonts w:asciiTheme="minorHAnsi" w:eastAsia="Times" w:hAnsiTheme="minorHAnsi" w:cstheme="minorHAnsi"/>
                <w:color w:val="000000" w:themeColor="text1"/>
                <w:sz w:val="20"/>
                <w:szCs w:val="20"/>
                <w:lang w:val="en-GB" w:eastAsia="en-US"/>
              </w:rPr>
              <w:t xml:space="preserve"> </w:t>
            </w:r>
          </w:p>
        </w:tc>
        <w:tc>
          <w:tcPr>
            <w:tcW w:w="1418" w:type="dxa"/>
            <w:shd w:val="clear" w:color="auto" w:fill="FFFFFF" w:themeFill="background1"/>
          </w:tcPr>
          <w:p w14:paraId="032AACA0" w14:textId="77777777" w:rsidR="0051101B" w:rsidRPr="0051101B" w:rsidRDefault="0051101B" w:rsidP="0051101B">
            <w:pPr>
              <w:widowControl w:val="0"/>
              <w:autoSpaceDE w:val="0"/>
              <w:autoSpaceDN w:val="0"/>
              <w:adjustRightInd w:val="0"/>
              <w:spacing w:before="29" w:line="276" w:lineRule="auto"/>
              <w:jc w:val="center"/>
              <w:rPr>
                <w:rFonts w:asciiTheme="minorHAnsi" w:eastAsia="Times" w:hAnsiTheme="minorHAnsi" w:cstheme="minorHAnsi"/>
                <w:b/>
                <w:color w:val="000000" w:themeColor="text1"/>
                <w:sz w:val="20"/>
                <w:szCs w:val="20"/>
                <w:lang w:val="en-GB" w:eastAsia="en-US"/>
              </w:rPr>
            </w:pPr>
            <w:r w:rsidRPr="0051101B">
              <w:rPr>
                <w:rFonts w:asciiTheme="minorHAnsi" w:eastAsia="Times" w:hAnsiTheme="minorHAnsi" w:cstheme="minorHAnsi"/>
                <w:b/>
                <w:color w:val="000000" w:themeColor="text1"/>
                <w:sz w:val="20"/>
                <w:szCs w:val="20"/>
                <w:lang w:val="en-GB" w:eastAsia="en-US"/>
              </w:rPr>
              <w:t>Comply</w:t>
            </w:r>
          </w:p>
        </w:tc>
        <w:tc>
          <w:tcPr>
            <w:tcW w:w="1559" w:type="dxa"/>
            <w:shd w:val="clear" w:color="auto" w:fill="FFFFFF" w:themeFill="background1"/>
          </w:tcPr>
          <w:p w14:paraId="172D307F" w14:textId="77777777" w:rsidR="0051101B" w:rsidRPr="0051101B" w:rsidRDefault="0051101B" w:rsidP="0051101B">
            <w:pPr>
              <w:widowControl w:val="0"/>
              <w:autoSpaceDE w:val="0"/>
              <w:autoSpaceDN w:val="0"/>
              <w:adjustRightInd w:val="0"/>
              <w:spacing w:before="29" w:line="276" w:lineRule="auto"/>
              <w:jc w:val="center"/>
              <w:rPr>
                <w:rFonts w:asciiTheme="minorHAnsi" w:eastAsia="Times" w:hAnsiTheme="minorHAnsi" w:cstheme="minorHAnsi"/>
                <w:b/>
                <w:color w:val="000000" w:themeColor="text1"/>
                <w:sz w:val="20"/>
                <w:szCs w:val="20"/>
                <w:lang w:val="en-GB" w:eastAsia="en-US"/>
              </w:rPr>
            </w:pPr>
            <w:r w:rsidRPr="0051101B">
              <w:rPr>
                <w:rFonts w:asciiTheme="minorHAnsi" w:eastAsia="Times" w:hAnsiTheme="minorHAnsi" w:cstheme="minorHAnsi"/>
                <w:b/>
                <w:color w:val="000000" w:themeColor="text1"/>
                <w:sz w:val="20"/>
                <w:szCs w:val="20"/>
                <w:lang w:val="en-GB" w:eastAsia="en-US"/>
              </w:rPr>
              <w:t>Do Not Comply</w:t>
            </w:r>
          </w:p>
        </w:tc>
      </w:tr>
      <w:tr w:rsidR="0051101B" w:rsidRPr="0051101B" w14:paraId="56A8CA37" w14:textId="77777777" w:rsidTr="00401338">
        <w:trPr>
          <w:trHeight w:val="1020"/>
        </w:trPr>
        <w:tc>
          <w:tcPr>
            <w:tcW w:w="6804" w:type="dxa"/>
            <w:vMerge/>
          </w:tcPr>
          <w:p w14:paraId="0D350DBC" w14:textId="77777777" w:rsidR="0051101B" w:rsidRPr="0051101B" w:rsidRDefault="0051101B" w:rsidP="0051101B">
            <w:pPr>
              <w:widowControl w:val="0"/>
              <w:autoSpaceDE w:val="0"/>
              <w:autoSpaceDN w:val="0"/>
              <w:adjustRightInd w:val="0"/>
              <w:spacing w:before="29" w:line="276" w:lineRule="auto"/>
              <w:ind w:left="709"/>
              <w:jc w:val="both"/>
              <w:rPr>
                <w:rFonts w:asciiTheme="minorHAnsi" w:eastAsia="Times" w:hAnsiTheme="minorHAnsi" w:cstheme="minorHAnsi"/>
                <w:b/>
                <w:color w:val="000000" w:themeColor="text1"/>
                <w:sz w:val="20"/>
                <w:szCs w:val="20"/>
                <w:lang w:val="en-GB" w:eastAsia="en-US"/>
              </w:rPr>
            </w:pPr>
          </w:p>
        </w:tc>
        <w:tc>
          <w:tcPr>
            <w:tcW w:w="1418" w:type="dxa"/>
          </w:tcPr>
          <w:p w14:paraId="475CA68F" w14:textId="77777777" w:rsidR="0051101B" w:rsidRPr="0051101B" w:rsidRDefault="0051101B" w:rsidP="0051101B">
            <w:pPr>
              <w:widowControl w:val="0"/>
              <w:autoSpaceDE w:val="0"/>
              <w:autoSpaceDN w:val="0"/>
              <w:adjustRightInd w:val="0"/>
              <w:spacing w:before="29" w:line="276" w:lineRule="auto"/>
              <w:ind w:left="709"/>
              <w:jc w:val="both"/>
              <w:rPr>
                <w:rFonts w:asciiTheme="minorHAnsi" w:eastAsia="Times" w:hAnsiTheme="minorHAnsi" w:cstheme="minorHAnsi"/>
                <w:b/>
                <w:color w:val="000000" w:themeColor="text1"/>
                <w:sz w:val="20"/>
                <w:szCs w:val="20"/>
                <w:lang w:val="en-GB" w:eastAsia="en-US"/>
              </w:rPr>
            </w:pPr>
          </w:p>
        </w:tc>
        <w:tc>
          <w:tcPr>
            <w:tcW w:w="1559" w:type="dxa"/>
          </w:tcPr>
          <w:p w14:paraId="486E9DCE" w14:textId="77777777" w:rsidR="0051101B" w:rsidRPr="0051101B" w:rsidRDefault="0051101B" w:rsidP="0051101B">
            <w:pPr>
              <w:widowControl w:val="0"/>
              <w:autoSpaceDE w:val="0"/>
              <w:autoSpaceDN w:val="0"/>
              <w:adjustRightInd w:val="0"/>
              <w:spacing w:before="29" w:line="276" w:lineRule="auto"/>
              <w:ind w:left="709"/>
              <w:jc w:val="both"/>
              <w:rPr>
                <w:rFonts w:asciiTheme="minorHAnsi" w:eastAsia="Times" w:hAnsiTheme="minorHAnsi" w:cstheme="minorHAnsi"/>
                <w:b/>
                <w:color w:val="000000" w:themeColor="text1"/>
                <w:sz w:val="20"/>
                <w:szCs w:val="20"/>
                <w:lang w:val="en-GB" w:eastAsia="en-US"/>
              </w:rPr>
            </w:pPr>
          </w:p>
        </w:tc>
      </w:tr>
      <w:tr w:rsidR="00401338" w:rsidRPr="0051101B" w14:paraId="7113468C" w14:textId="77777777" w:rsidTr="005D456A">
        <w:trPr>
          <w:trHeight w:val="920"/>
        </w:trPr>
        <w:tc>
          <w:tcPr>
            <w:tcW w:w="9781" w:type="dxa"/>
            <w:gridSpan w:val="3"/>
          </w:tcPr>
          <w:p w14:paraId="3F95CE2C" w14:textId="38520E9A" w:rsidR="00401338" w:rsidRPr="0051101B" w:rsidRDefault="00401338" w:rsidP="00463B16">
            <w:pPr>
              <w:widowControl w:val="0"/>
              <w:autoSpaceDE w:val="0"/>
              <w:autoSpaceDN w:val="0"/>
              <w:adjustRightInd w:val="0"/>
              <w:spacing w:before="29" w:line="276" w:lineRule="auto"/>
              <w:jc w:val="both"/>
              <w:rPr>
                <w:rFonts w:asciiTheme="minorHAnsi" w:eastAsia="Times" w:hAnsiTheme="minorHAnsi" w:cstheme="minorHAnsi"/>
                <w:b/>
                <w:color w:val="000000" w:themeColor="text1"/>
                <w:sz w:val="20"/>
                <w:szCs w:val="20"/>
                <w:lang w:val="en-GB" w:eastAsia="en-US"/>
              </w:rPr>
            </w:pPr>
            <w:r w:rsidRPr="0051101B">
              <w:rPr>
                <w:rFonts w:asciiTheme="minorHAnsi" w:eastAsia="Times" w:hAnsiTheme="minorHAnsi" w:cstheme="minorHAnsi"/>
                <w:b/>
                <w:color w:val="000000" w:themeColor="text1"/>
                <w:sz w:val="20"/>
                <w:szCs w:val="20"/>
                <w:lang w:val="en-GB" w:eastAsia="en-US"/>
              </w:rPr>
              <w:t>Substantiation:  The bidder must submit and attach to the bid response (with a unique reference to locate substantiating evidence), proof by means of brochure/specifications and should include the picture of gel membranes.</w:t>
            </w:r>
          </w:p>
        </w:tc>
      </w:tr>
    </w:tbl>
    <w:p w14:paraId="24628CC7" w14:textId="77777777" w:rsidR="0051101B" w:rsidRPr="0051101B" w:rsidRDefault="0051101B" w:rsidP="0051101B">
      <w:pPr>
        <w:widowControl w:val="0"/>
        <w:autoSpaceDE w:val="0"/>
        <w:autoSpaceDN w:val="0"/>
        <w:adjustRightInd w:val="0"/>
        <w:spacing w:before="29" w:line="276" w:lineRule="auto"/>
        <w:jc w:val="both"/>
        <w:rPr>
          <w:rFonts w:asciiTheme="minorHAnsi" w:hAnsiTheme="minorHAnsi" w:cstheme="minorHAnsi"/>
          <w:b/>
          <w:color w:val="000000" w:themeColor="text1"/>
          <w:sz w:val="20"/>
          <w:szCs w:val="20"/>
          <w:lang w:val="en-GB" w:eastAsia="en-US"/>
        </w:rPr>
      </w:pPr>
    </w:p>
    <w:tbl>
      <w:tblPr>
        <w:tblStyle w:val="TableGrid39"/>
        <w:tblW w:w="9781" w:type="dxa"/>
        <w:tblInd w:w="-5" w:type="dxa"/>
        <w:tblLook w:val="04A0" w:firstRow="1" w:lastRow="0" w:firstColumn="1" w:lastColumn="0" w:noHBand="0" w:noVBand="1"/>
      </w:tblPr>
      <w:tblGrid>
        <w:gridCol w:w="6804"/>
        <w:gridCol w:w="1418"/>
        <w:gridCol w:w="1559"/>
      </w:tblGrid>
      <w:tr w:rsidR="0051101B" w:rsidRPr="0051101B" w14:paraId="6655E7AD" w14:textId="77777777" w:rsidTr="00CF7AB0">
        <w:tc>
          <w:tcPr>
            <w:tcW w:w="6804" w:type="dxa"/>
            <w:vMerge w:val="restart"/>
            <w:vAlign w:val="center"/>
          </w:tcPr>
          <w:p w14:paraId="145AE319" w14:textId="49B612A7" w:rsidR="0051101B" w:rsidRPr="00401338" w:rsidRDefault="0051101B" w:rsidP="00463B16">
            <w:pPr>
              <w:numPr>
                <w:ilvl w:val="0"/>
                <w:numId w:val="65"/>
              </w:numPr>
              <w:spacing w:line="276" w:lineRule="auto"/>
              <w:jc w:val="both"/>
              <w:rPr>
                <w:rFonts w:asciiTheme="minorHAnsi" w:eastAsia="Times" w:hAnsiTheme="minorHAnsi" w:cstheme="minorHAnsi"/>
                <w:color w:val="000000" w:themeColor="text1"/>
                <w:sz w:val="20"/>
                <w:szCs w:val="20"/>
                <w:lang w:val="en-GB" w:eastAsia="en-US"/>
              </w:rPr>
            </w:pPr>
            <w:r w:rsidRPr="0051101B">
              <w:rPr>
                <w:rFonts w:asciiTheme="minorHAnsi" w:eastAsia="Times" w:hAnsiTheme="minorHAnsi" w:cstheme="minorHAnsi"/>
                <w:color w:val="000000" w:themeColor="text1"/>
                <w:sz w:val="20"/>
                <w:szCs w:val="20"/>
                <w:lang w:val="en-GB" w:eastAsia="en-US"/>
              </w:rPr>
              <w:t xml:space="preserve">Gel electrophoretic separation of proteins in </w:t>
            </w:r>
            <w:r w:rsidRPr="0051101B">
              <w:rPr>
                <w:rFonts w:asciiTheme="minorHAnsi" w:eastAsia="Times" w:hAnsiTheme="minorHAnsi" w:cstheme="minorHAnsi"/>
                <w:b/>
                <w:color w:val="000000" w:themeColor="text1"/>
                <w:sz w:val="20"/>
                <w:szCs w:val="20"/>
                <w:lang w:val="en-GB" w:eastAsia="en-US"/>
              </w:rPr>
              <w:t>urine</w:t>
            </w:r>
            <w:r w:rsidRPr="0051101B">
              <w:rPr>
                <w:rFonts w:asciiTheme="minorHAnsi" w:eastAsia="Times" w:hAnsiTheme="minorHAnsi" w:cstheme="minorHAnsi"/>
                <w:color w:val="000000" w:themeColor="text1"/>
                <w:sz w:val="20"/>
                <w:szCs w:val="20"/>
                <w:lang w:val="en-GB" w:eastAsia="en-US"/>
              </w:rPr>
              <w:t xml:space="preserve"> samples and immunodetection by immunofixation of Bence Jones protein (kappa and lambda light chains) as well as intact monoclonal immunoglobulin bands</w:t>
            </w:r>
            <w:r w:rsidR="00401338">
              <w:rPr>
                <w:rFonts w:asciiTheme="minorHAnsi" w:eastAsia="Times" w:hAnsiTheme="minorHAnsi" w:cstheme="minorHAnsi"/>
                <w:color w:val="000000" w:themeColor="text1"/>
                <w:sz w:val="20"/>
                <w:szCs w:val="20"/>
                <w:lang w:val="en-GB" w:eastAsia="en-US"/>
              </w:rPr>
              <w:t>.</w:t>
            </w:r>
          </w:p>
        </w:tc>
        <w:tc>
          <w:tcPr>
            <w:tcW w:w="1418" w:type="dxa"/>
            <w:shd w:val="clear" w:color="auto" w:fill="FFFFFF" w:themeFill="background1"/>
          </w:tcPr>
          <w:p w14:paraId="7DC6F026" w14:textId="77777777" w:rsidR="0051101B" w:rsidRPr="0051101B" w:rsidRDefault="0051101B" w:rsidP="0051101B">
            <w:pPr>
              <w:widowControl w:val="0"/>
              <w:autoSpaceDE w:val="0"/>
              <w:autoSpaceDN w:val="0"/>
              <w:adjustRightInd w:val="0"/>
              <w:spacing w:before="29" w:line="276" w:lineRule="auto"/>
              <w:jc w:val="center"/>
              <w:rPr>
                <w:rFonts w:asciiTheme="minorHAnsi" w:eastAsia="Times" w:hAnsiTheme="minorHAnsi" w:cstheme="minorHAnsi"/>
                <w:b/>
                <w:color w:val="000000" w:themeColor="text1"/>
                <w:sz w:val="20"/>
                <w:szCs w:val="20"/>
                <w:lang w:val="en-GB" w:eastAsia="en-US"/>
              </w:rPr>
            </w:pPr>
            <w:r w:rsidRPr="0051101B">
              <w:rPr>
                <w:rFonts w:asciiTheme="minorHAnsi" w:eastAsia="Times" w:hAnsiTheme="minorHAnsi" w:cstheme="minorHAnsi"/>
                <w:b/>
                <w:color w:val="000000" w:themeColor="text1"/>
                <w:sz w:val="20"/>
                <w:szCs w:val="20"/>
                <w:lang w:val="en-GB" w:eastAsia="en-US"/>
              </w:rPr>
              <w:t>Comply</w:t>
            </w:r>
          </w:p>
        </w:tc>
        <w:tc>
          <w:tcPr>
            <w:tcW w:w="1559" w:type="dxa"/>
            <w:shd w:val="clear" w:color="auto" w:fill="FFFFFF" w:themeFill="background1"/>
          </w:tcPr>
          <w:p w14:paraId="53F7D93D" w14:textId="77777777" w:rsidR="0051101B" w:rsidRPr="0051101B" w:rsidRDefault="0051101B" w:rsidP="0051101B">
            <w:pPr>
              <w:widowControl w:val="0"/>
              <w:autoSpaceDE w:val="0"/>
              <w:autoSpaceDN w:val="0"/>
              <w:adjustRightInd w:val="0"/>
              <w:spacing w:before="29" w:line="276" w:lineRule="auto"/>
              <w:jc w:val="center"/>
              <w:rPr>
                <w:rFonts w:asciiTheme="minorHAnsi" w:eastAsia="Times" w:hAnsiTheme="minorHAnsi" w:cstheme="minorHAnsi"/>
                <w:b/>
                <w:color w:val="000000" w:themeColor="text1"/>
                <w:sz w:val="20"/>
                <w:szCs w:val="20"/>
                <w:lang w:val="en-GB" w:eastAsia="en-US"/>
              </w:rPr>
            </w:pPr>
            <w:r w:rsidRPr="0051101B">
              <w:rPr>
                <w:rFonts w:asciiTheme="minorHAnsi" w:eastAsia="Times" w:hAnsiTheme="minorHAnsi" w:cstheme="minorHAnsi"/>
                <w:b/>
                <w:color w:val="000000" w:themeColor="text1"/>
                <w:sz w:val="20"/>
                <w:szCs w:val="20"/>
                <w:lang w:val="en-GB" w:eastAsia="en-US"/>
              </w:rPr>
              <w:t>Do Not Comply</w:t>
            </w:r>
          </w:p>
        </w:tc>
      </w:tr>
      <w:tr w:rsidR="0051101B" w:rsidRPr="0051101B" w14:paraId="39B2C38B" w14:textId="77777777" w:rsidTr="00401338">
        <w:trPr>
          <w:trHeight w:val="750"/>
        </w:trPr>
        <w:tc>
          <w:tcPr>
            <w:tcW w:w="6804" w:type="dxa"/>
            <w:vMerge/>
          </w:tcPr>
          <w:p w14:paraId="08A5D4FB" w14:textId="77777777" w:rsidR="0051101B" w:rsidRPr="0051101B" w:rsidRDefault="0051101B" w:rsidP="0051101B">
            <w:pPr>
              <w:widowControl w:val="0"/>
              <w:autoSpaceDE w:val="0"/>
              <w:autoSpaceDN w:val="0"/>
              <w:adjustRightInd w:val="0"/>
              <w:spacing w:before="29" w:line="276" w:lineRule="auto"/>
              <w:ind w:left="709"/>
              <w:jc w:val="both"/>
              <w:rPr>
                <w:rFonts w:asciiTheme="minorHAnsi" w:eastAsia="Times" w:hAnsiTheme="minorHAnsi" w:cstheme="minorHAnsi"/>
                <w:b/>
                <w:color w:val="000000" w:themeColor="text1"/>
                <w:sz w:val="20"/>
                <w:szCs w:val="20"/>
                <w:lang w:val="en-GB" w:eastAsia="en-US"/>
              </w:rPr>
            </w:pPr>
          </w:p>
        </w:tc>
        <w:tc>
          <w:tcPr>
            <w:tcW w:w="1418" w:type="dxa"/>
          </w:tcPr>
          <w:p w14:paraId="5CE861B2" w14:textId="77777777" w:rsidR="0051101B" w:rsidRPr="0051101B" w:rsidRDefault="0051101B" w:rsidP="0051101B">
            <w:pPr>
              <w:widowControl w:val="0"/>
              <w:autoSpaceDE w:val="0"/>
              <w:autoSpaceDN w:val="0"/>
              <w:adjustRightInd w:val="0"/>
              <w:spacing w:before="29" w:line="276" w:lineRule="auto"/>
              <w:ind w:left="709"/>
              <w:jc w:val="both"/>
              <w:rPr>
                <w:rFonts w:asciiTheme="minorHAnsi" w:eastAsia="Times" w:hAnsiTheme="minorHAnsi" w:cstheme="minorHAnsi"/>
                <w:b/>
                <w:color w:val="000000" w:themeColor="text1"/>
                <w:sz w:val="20"/>
                <w:szCs w:val="20"/>
                <w:lang w:val="en-GB" w:eastAsia="en-US"/>
              </w:rPr>
            </w:pPr>
          </w:p>
        </w:tc>
        <w:tc>
          <w:tcPr>
            <w:tcW w:w="1559" w:type="dxa"/>
          </w:tcPr>
          <w:p w14:paraId="59F8D290" w14:textId="77777777" w:rsidR="0051101B" w:rsidRPr="0051101B" w:rsidRDefault="0051101B" w:rsidP="0051101B">
            <w:pPr>
              <w:widowControl w:val="0"/>
              <w:autoSpaceDE w:val="0"/>
              <w:autoSpaceDN w:val="0"/>
              <w:adjustRightInd w:val="0"/>
              <w:spacing w:before="29" w:line="276" w:lineRule="auto"/>
              <w:ind w:left="709"/>
              <w:jc w:val="both"/>
              <w:rPr>
                <w:rFonts w:asciiTheme="minorHAnsi" w:eastAsia="Times" w:hAnsiTheme="minorHAnsi" w:cstheme="minorHAnsi"/>
                <w:b/>
                <w:color w:val="000000" w:themeColor="text1"/>
                <w:sz w:val="20"/>
                <w:szCs w:val="20"/>
                <w:lang w:val="en-GB" w:eastAsia="en-US"/>
              </w:rPr>
            </w:pPr>
          </w:p>
        </w:tc>
      </w:tr>
      <w:tr w:rsidR="00401338" w:rsidRPr="0051101B" w14:paraId="2E0A98A8" w14:textId="77777777" w:rsidTr="00541713">
        <w:trPr>
          <w:trHeight w:val="910"/>
        </w:trPr>
        <w:tc>
          <w:tcPr>
            <w:tcW w:w="9781" w:type="dxa"/>
            <w:gridSpan w:val="3"/>
          </w:tcPr>
          <w:p w14:paraId="3216C183" w14:textId="5728F393" w:rsidR="00401338" w:rsidRPr="0051101B" w:rsidRDefault="00401338" w:rsidP="00463B16">
            <w:pPr>
              <w:widowControl w:val="0"/>
              <w:autoSpaceDE w:val="0"/>
              <w:autoSpaceDN w:val="0"/>
              <w:adjustRightInd w:val="0"/>
              <w:spacing w:before="29" w:line="276" w:lineRule="auto"/>
              <w:jc w:val="both"/>
              <w:rPr>
                <w:rFonts w:asciiTheme="minorHAnsi" w:eastAsia="Times" w:hAnsiTheme="minorHAnsi" w:cstheme="minorHAnsi"/>
                <w:b/>
                <w:color w:val="000000" w:themeColor="text1"/>
                <w:sz w:val="20"/>
                <w:szCs w:val="20"/>
                <w:lang w:val="en-GB" w:eastAsia="en-US"/>
              </w:rPr>
            </w:pPr>
            <w:r w:rsidRPr="0051101B">
              <w:rPr>
                <w:rFonts w:asciiTheme="minorHAnsi" w:eastAsia="Times" w:hAnsiTheme="minorHAnsi" w:cstheme="minorHAnsi"/>
                <w:b/>
                <w:color w:val="000000" w:themeColor="text1"/>
                <w:sz w:val="20"/>
                <w:szCs w:val="20"/>
                <w:lang w:val="en-GB" w:eastAsia="en-US"/>
              </w:rPr>
              <w:t>Substantiation:  The bidder must submit and attach to the bid response (with a unique reference to locate substantiating evidence), proof by means of brochure/specifications and should include the picture of gel membranes.</w:t>
            </w:r>
          </w:p>
        </w:tc>
      </w:tr>
    </w:tbl>
    <w:p w14:paraId="1A046E2F" w14:textId="77777777" w:rsidR="0051101B" w:rsidRPr="0051101B" w:rsidRDefault="0051101B" w:rsidP="0051101B">
      <w:pPr>
        <w:widowControl w:val="0"/>
        <w:autoSpaceDE w:val="0"/>
        <w:autoSpaceDN w:val="0"/>
        <w:adjustRightInd w:val="0"/>
        <w:spacing w:before="29" w:line="276" w:lineRule="auto"/>
        <w:jc w:val="both"/>
        <w:rPr>
          <w:rFonts w:asciiTheme="minorHAnsi" w:hAnsiTheme="minorHAnsi" w:cstheme="minorHAnsi"/>
          <w:b/>
          <w:color w:val="000000" w:themeColor="text1"/>
          <w:sz w:val="20"/>
          <w:szCs w:val="20"/>
          <w:lang w:val="en-GB" w:eastAsia="en-US"/>
        </w:rPr>
      </w:pPr>
    </w:p>
    <w:tbl>
      <w:tblPr>
        <w:tblStyle w:val="TableGrid44"/>
        <w:tblW w:w="9781" w:type="dxa"/>
        <w:tblInd w:w="-5" w:type="dxa"/>
        <w:tblLayout w:type="fixed"/>
        <w:tblLook w:val="04A0" w:firstRow="1" w:lastRow="0" w:firstColumn="1" w:lastColumn="0" w:noHBand="0" w:noVBand="1"/>
      </w:tblPr>
      <w:tblGrid>
        <w:gridCol w:w="6804"/>
        <w:gridCol w:w="1434"/>
        <w:gridCol w:w="1543"/>
      </w:tblGrid>
      <w:tr w:rsidR="0051101B" w:rsidRPr="0051101B" w14:paraId="203BFDEB" w14:textId="77777777" w:rsidTr="00CF7AB0">
        <w:tc>
          <w:tcPr>
            <w:tcW w:w="6804" w:type="dxa"/>
            <w:vMerge w:val="restart"/>
            <w:tcBorders>
              <w:top w:val="single" w:sz="4" w:space="0" w:color="auto"/>
              <w:left w:val="single" w:sz="4" w:space="0" w:color="auto"/>
              <w:bottom w:val="single" w:sz="4" w:space="0" w:color="auto"/>
              <w:right w:val="single" w:sz="4" w:space="0" w:color="auto"/>
            </w:tcBorders>
            <w:vAlign w:val="center"/>
            <w:hideMark/>
          </w:tcPr>
          <w:p w14:paraId="3703CDE0" w14:textId="77777777" w:rsidR="0051101B" w:rsidRPr="0051101B" w:rsidRDefault="0051101B" w:rsidP="0051101B">
            <w:pPr>
              <w:numPr>
                <w:ilvl w:val="0"/>
                <w:numId w:val="65"/>
              </w:numPr>
              <w:spacing w:line="276" w:lineRule="auto"/>
              <w:ind w:left="357" w:hanging="357"/>
              <w:jc w:val="both"/>
              <w:rPr>
                <w:rFonts w:asciiTheme="minorHAnsi" w:eastAsiaTheme="minorHAnsi" w:hAnsiTheme="minorHAnsi" w:cstheme="minorHAnsi"/>
                <w:color w:val="000000" w:themeColor="text1"/>
                <w:sz w:val="20"/>
                <w:szCs w:val="22"/>
                <w:lang w:eastAsia="en-US"/>
              </w:rPr>
            </w:pPr>
            <w:r w:rsidRPr="00725DF9">
              <w:rPr>
                <w:rFonts w:asciiTheme="minorHAnsi" w:eastAsiaTheme="minorHAnsi" w:hAnsiTheme="minorHAnsi" w:cstheme="minorHAnsi"/>
                <w:color w:val="000000" w:themeColor="text1"/>
                <w:sz w:val="20"/>
                <w:szCs w:val="22"/>
                <w:lang w:eastAsia="en-US"/>
              </w:rPr>
              <w:t>Supply of all gels</w:t>
            </w:r>
            <w:r w:rsidRPr="0051101B">
              <w:rPr>
                <w:rFonts w:asciiTheme="minorHAnsi" w:eastAsiaTheme="minorHAnsi" w:hAnsiTheme="minorHAnsi" w:cstheme="minorHAnsi"/>
                <w:color w:val="000000" w:themeColor="text1"/>
                <w:sz w:val="20"/>
                <w:szCs w:val="22"/>
                <w:lang w:eastAsia="en-US"/>
              </w:rPr>
              <w:t xml:space="preserve">, stains, wash fluids, antisera (serum, urine), QC material, urine concentrators for Bence Jones protein, any other reagents and consumables required for the </w:t>
            </w:r>
            <w:r w:rsidRPr="0051101B">
              <w:rPr>
                <w:rFonts w:asciiTheme="minorHAnsi" w:eastAsiaTheme="minorHAnsi" w:hAnsiTheme="minorHAnsi" w:cstheme="minorHAnsi"/>
                <w:b/>
                <w:color w:val="000000" w:themeColor="text1"/>
                <w:sz w:val="20"/>
                <w:szCs w:val="22"/>
                <w:u w:val="single"/>
                <w:lang w:eastAsia="en-US"/>
              </w:rPr>
              <w:t>initial verification</w:t>
            </w:r>
            <w:r w:rsidRPr="0051101B">
              <w:rPr>
                <w:rFonts w:asciiTheme="minorHAnsi" w:eastAsiaTheme="minorHAnsi" w:hAnsiTheme="minorHAnsi" w:cstheme="minorHAnsi"/>
                <w:color w:val="000000" w:themeColor="text1"/>
                <w:sz w:val="20"/>
                <w:szCs w:val="22"/>
                <w:lang w:eastAsia="en-US"/>
              </w:rPr>
              <w:t xml:space="preserve"> at the bidder’s costs.</w:t>
            </w:r>
          </w:p>
          <w:p w14:paraId="533437A0" w14:textId="66CDC6FC" w:rsidR="0051101B" w:rsidRPr="0051101B" w:rsidRDefault="0051101B" w:rsidP="0051101B">
            <w:pPr>
              <w:spacing w:line="276" w:lineRule="auto"/>
              <w:jc w:val="both"/>
              <w:rPr>
                <w:rFonts w:asciiTheme="minorHAnsi" w:eastAsiaTheme="minorHAnsi" w:hAnsiTheme="minorHAnsi" w:cstheme="minorHAnsi"/>
                <w:color w:val="000000" w:themeColor="text1"/>
                <w:sz w:val="20"/>
                <w:szCs w:val="20"/>
                <w:lang w:eastAsia="en-US"/>
              </w:rPr>
            </w:pPr>
          </w:p>
        </w:tc>
        <w:tc>
          <w:tcPr>
            <w:tcW w:w="14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546CEE4" w14:textId="77777777" w:rsidR="0051101B" w:rsidRPr="0051101B" w:rsidRDefault="0051101B" w:rsidP="0051101B">
            <w:pPr>
              <w:widowControl w:val="0"/>
              <w:autoSpaceDE w:val="0"/>
              <w:autoSpaceDN w:val="0"/>
              <w:adjustRightInd w:val="0"/>
              <w:spacing w:before="29" w:line="276" w:lineRule="auto"/>
              <w:jc w:val="center"/>
              <w:rPr>
                <w:rFonts w:asciiTheme="minorHAnsi" w:eastAsiaTheme="minorHAnsi" w:hAnsiTheme="minorHAnsi" w:cstheme="minorHAnsi"/>
                <w:b/>
                <w:color w:val="000000" w:themeColor="text1"/>
                <w:sz w:val="20"/>
                <w:szCs w:val="20"/>
                <w:lang w:eastAsia="en-US"/>
              </w:rPr>
            </w:pPr>
            <w:r w:rsidRPr="0051101B">
              <w:rPr>
                <w:rFonts w:asciiTheme="minorHAnsi" w:eastAsiaTheme="minorHAnsi" w:hAnsiTheme="minorHAnsi" w:cstheme="minorHAnsi"/>
                <w:b/>
                <w:color w:val="000000" w:themeColor="text1"/>
                <w:sz w:val="20"/>
                <w:szCs w:val="20"/>
                <w:lang w:eastAsia="en-US"/>
              </w:rPr>
              <w:t>Comply</w:t>
            </w:r>
          </w:p>
        </w:tc>
        <w:tc>
          <w:tcPr>
            <w:tcW w:w="15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87BCB88" w14:textId="77777777" w:rsidR="0051101B" w:rsidRPr="0051101B" w:rsidRDefault="0051101B" w:rsidP="0051101B">
            <w:pPr>
              <w:widowControl w:val="0"/>
              <w:autoSpaceDE w:val="0"/>
              <w:autoSpaceDN w:val="0"/>
              <w:adjustRightInd w:val="0"/>
              <w:spacing w:before="29" w:line="276" w:lineRule="auto"/>
              <w:jc w:val="center"/>
              <w:rPr>
                <w:rFonts w:asciiTheme="minorHAnsi" w:eastAsiaTheme="minorHAnsi" w:hAnsiTheme="minorHAnsi" w:cstheme="minorHAnsi"/>
                <w:b/>
                <w:color w:val="000000" w:themeColor="text1"/>
                <w:sz w:val="20"/>
                <w:szCs w:val="20"/>
                <w:lang w:eastAsia="en-US"/>
              </w:rPr>
            </w:pPr>
            <w:r w:rsidRPr="0051101B">
              <w:rPr>
                <w:rFonts w:asciiTheme="minorHAnsi" w:eastAsiaTheme="minorHAnsi" w:hAnsiTheme="minorHAnsi" w:cstheme="minorHAnsi"/>
                <w:b/>
                <w:color w:val="000000" w:themeColor="text1"/>
                <w:sz w:val="20"/>
                <w:szCs w:val="20"/>
                <w:lang w:eastAsia="en-US"/>
              </w:rPr>
              <w:t>Do Not Comply</w:t>
            </w:r>
          </w:p>
        </w:tc>
      </w:tr>
      <w:tr w:rsidR="0051101B" w:rsidRPr="0051101B" w14:paraId="27242E4A" w14:textId="77777777" w:rsidTr="00463B16">
        <w:trPr>
          <w:trHeight w:val="621"/>
        </w:trPr>
        <w:tc>
          <w:tcPr>
            <w:tcW w:w="6804" w:type="dxa"/>
            <w:vMerge/>
            <w:tcBorders>
              <w:top w:val="single" w:sz="4" w:space="0" w:color="auto"/>
              <w:left w:val="single" w:sz="4" w:space="0" w:color="auto"/>
              <w:bottom w:val="single" w:sz="4" w:space="0" w:color="auto"/>
              <w:right w:val="single" w:sz="4" w:space="0" w:color="auto"/>
            </w:tcBorders>
            <w:vAlign w:val="center"/>
            <w:hideMark/>
          </w:tcPr>
          <w:p w14:paraId="3888EE39" w14:textId="77777777" w:rsidR="0051101B" w:rsidRPr="0051101B" w:rsidRDefault="0051101B" w:rsidP="0051101B">
            <w:pPr>
              <w:spacing w:line="276" w:lineRule="auto"/>
              <w:jc w:val="both"/>
              <w:rPr>
                <w:rFonts w:asciiTheme="minorHAnsi" w:eastAsiaTheme="minorHAnsi" w:hAnsiTheme="minorHAnsi" w:cstheme="minorHAnsi"/>
                <w:b/>
                <w:color w:val="000000" w:themeColor="text1"/>
                <w:sz w:val="20"/>
                <w:szCs w:val="20"/>
                <w:lang w:eastAsia="en-US"/>
              </w:rPr>
            </w:pPr>
          </w:p>
        </w:tc>
        <w:tc>
          <w:tcPr>
            <w:tcW w:w="1434" w:type="dxa"/>
            <w:tcBorders>
              <w:top w:val="single" w:sz="4" w:space="0" w:color="auto"/>
              <w:left w:val="single" w:sz="4" w:space="0" w:color="auto"/>
              <w:bottom w:val="single" w:sz="4" w:space="0" w:color="auto"/>
              <w:right w:val="single" w:sz="4" w:space="0" w:color="auto"/>
            </w:tcBorders>
          </w:tcPr>
          <w:p w14:paraId="7827CFFA" w14:textId="77777777" w:rsidR="0051101B" w:rsidRPr="0051101B" w:rsidRDefault="0051101B" w:rsidP="0051101B">
            <w:pPr>
              <w:widowControl w:val="0"/>
              <w:autoSpaceDE w:val="0"/>
              <w:autoSpaceDN w:val="0"/>
              <w:adjustRightInd w:val="0"/>
              <w:spacing w:before="29" w:line="276" w:lineRule="auto"/>
              <w:ind w:left="709"/>
              <w:jc w:val="both"/>
              <w:rPr>
                <w:rFonts w:asciiTheme="minorHAnsi" w:eastAsiaTheme="minorHAnsi" w:hAnsiTheme="minorHAnsi" w:cstheme="minorHAnsi"/>
                <w:b/>
                <w:color w:val="000000" w:themeColor="text1"/>
                <w:sz w:val="20"/>
                <w:szCs w:val="20"/>
                <w:lang w:eastAsia="en-US"/>
              </w:rPr>
            </w:pPr>
          </w:p>
        </w:tc>
        <w:tc>
          <w:tcPr>
            <w:tcW w:w="1543" w:type="dxa"/>
            <w:tcBorders>
              <w:top w:val="single" w:sz="4" w:space="0" w:color="auto"/>
              <w:left w:val="single" w:sz="4" w:space="0" w:color="auto"/>
              <w:bottom w:val="single" w:sz="4" w:space="0" w:color="auto"/>
              <w:right w:val="single" w:sz="4" w:space="0" w:color="auto"/>
            </w:tcBorders>
          </w:tcPr>
          <w:p w14:paraId="2A62B0C5" w14:textId="77777777" w:rsidR="0051101B" w:rsidRPr="0051101B" w:rsidRDefault="0051101B" w:rsidP="0051101B">
            <w:pPr>
              <w:widowControl w:val="0"/>
              <w:autoSpaceDE w:val="0"/>
              <w:autoSpaceDN w:val="0"/>
              <w:adjustRightInd w:val="0"/>
              <w:spacing w:before="29" w:line="276" w:lineRule="auto"/>
              <w:ind w:left="709"/>
              <w:jc w:val="both"/>
              <w:rPr>
                <w:rFonts w:asciiTheme="minorHAnsi" w:eastAsiaTheme="minorHAnsi" w:hAnsiTheme="minorHAnsi" w:cstheme="minorHAnsi"/>
                <w:b/>
                <w:color w:val="000000" w:themeColor="text1"/>
                <w:sz w:val="20"/>
                <w:szCs w:val="20"/>
                <w:lang w:eastAsia="en-US"/>
              </w:rPr>
            </w:pPr>
          </w:p>
        </w:tc>
      </w:tr>
      <w:tr w:rsidR="00401338" w:rsidRPr="0051101B" w14:paraId="14A6922B" w14:textId="77777777" w:rsidTr="00463B16">
        <w:trPr>
          <w:trHeight w:val="701"/>
        </w:trPr>
        <w:tc>
          <w:tcPr>
            <w:tcW w:w="9781" w:type="dxa"/>
            <w:gridSpan w:val="3"/>
            <w:tcBorders>
              <w:top w:val="single" w:sz="4" w:space="0" w:color="auto"/>
              <w:left w:val="single" w:sz="4" w:space="0" w:color="auto"/>
              <w:bottom w:val="single" w:sz="4" w:space="0" w:color="auto"/>
              <w:right w:val="single" w:sz="4" w:space="0" w:color="auto"/>
            </w:tcBorders>
            <w:vAlign w:val="center"/>
          </w:tcPr>
          <w:p w14:paraId="07F31CDA" w14:textId="420DBE55" w:rsidR="00401338" w:rsidRPr="0051101B" w:rsidRDefault="00401338" w:rsidP="00463B16">
            <w:pPr>
              <w:widowControl w:val="0"/>
              <w:autoSpaceDE w:val="0"/>
              <w:autoSpaceDN w:val="0"/>
              <w:adjustRightInd w:val="0"/>
              <w:spacing w:before="29" w:line="276" w:lineRule="auto"/>
              <w:jc w:val="both"/>
              <w:rPr>
                <w:rFonts w:asciiTheme="minorHAnsi" w:eastAsiaTheme="minorHAnsi" w:hAnsiTheme="minorHAnsi" w:cstheme="minorHAnsi"/>
                <w:b/>
                <w:color w:val="000000" w:themeColor="text1"/>
                <w:sz w:val="20"/>
                <w:szCs w:val="20"/>
                <w:lang w:eastAsia="en-US"/>
              </w:rPr>
            </w:pPr>
            <w:r w:rsidRPr="0051101B">
              <w:rPr>
                <w:rFonts w:asciiTheme="minorHAnsi" w:eastAsiaTheme="minorHAnsi" w:hAnsiTheme="minorHAnsi" w:cstheme="minorHAnsi"/>
                <w:b/>
                <w:color w:val="000000" w:themeColor="text1"/>
                <w:sz w:val="20"/>
                <w:szCs w:val="20"/>
                <w:lang w:eastAsia="en-US"/>
              </w:rPr>
              <w:t xml:space="preserve">Substantiation:  The bidder must submit and attach to the bid response (with a unique reference to locate substantiating evidence), proof by means of commitment letter. </w:t>
            </w:r>
          </w:p>
        </w:tc>
      </w:tr>
    </w:tbl>
    <w:p w14:paraId="3210939E" w14:textId="77777777" w:rsidR="0051101B" w:rsidRPr="0051101B" w:rsidRDefault="0051101B" w:rsidP="0051101B">
      <w:pPr>
        <w:spacing w:line="276" w:lineRule="auto"/>
        <w:jc w:val="both"/>
        <w:rPr>
          <w:rFonts w:asciiTheme="minorHAnsi" w:eastAsia="Times" w:hAnsiTheme="minorHAnsi" w:cstheme="minorHAnsi"/>
          <w:color w:val="000000" w:themeColor="text1"/>
          <w:sz w:val="20"/>
          <w:szCs w:val="20"/>
          <w:lang w:val="en-GB" w:eastAsia="en-US"/>
        </w:rPr>
      </w:pPr>
    </w:p>
    <w:tbl>
      <w:tblPr>
        <w:tblStyle w:val="TableGrid39"/>
        <w:tblW w:w="9781" w:type="dxa"/>
        <w:tblInd w:w="-5" w:type="dxa"/>
        <w:tblLook w:val="04A0" w:firstRow="1" w:lastRow="0" w:firstColumn="1" w:lastColumn="0" w:noHBand="0" w:noVBand="1"/>
      </w:tblPr>
      <w:tblGrid>
        <w:gridCol w:w="6804"/>
        <w:gridCol w:w="1418"/>
        <w:gridCol w:w="1559"/>
      </w:tblGrid>
      <w:tr w:rsidR="0051101B" w:rsidRPr="0051101B" w14:paraId="1E178522" w14:textId="77777777" w:rsidTr="00CF7AB0">
        <w:trPr>
          <w:trHeight w:val="257"/>
        </w:trPr>
        <w:tc>
          <w:tcPr>
            <w:tcW w:w="6804" w:type="dxa"/>
            <w:vMerge w:val="restart"/>
            <w:vAlign w:val="center"/>
          </w:tcPr>
          <w:p w14:paraId="18E18F03" w14:textId="68F67AB0" w:rsidR="0051101B" w:rsidRPr="00836BD2" w:rsidRDefault="0051101B" w:rsidP="00463B16">
            <w:pPr>
              <w:numPr>
                <w:ilvl w:val="0"/>
                <w:numId w:val="65"/>
              </w:numPr>
              <w:spacing w:line="276" w:lineRule="auto"/>
              <w:jc w:val="both"/>
              <w:rPr>
                <w:rFonts w:asciiTheme="minorHAnsi" w:eastAsia="Times" w:hAnsiTheme="minorHAnsi" w:cstheme="minorHAnsi"/>
                <w:color w:val="000000" w:themeColor="text1"/>
                <w:sz w:val="20"/>
                <w:szCs w:val="20"/>
                <w:lang w:val="en-GB" w:eastAsia="en-US"/>
              </w:rPr>
            </w:pPr>
            <w:r w:rsidRPr="00725DF9">
              <w:rPr>
                <w:rFonts w:asciiTheme="minorHAnsi" w:eastAsia="Times" w:hAnsiTheme="minorHAnsi" w:cstheme="minorHAnsi"/>
                <w:color w:val="000000" w:themeColor="text1"/>
                <w:sz w:val="20"/>
                <w:szCs w:val="20"/>
                <w:lang w:val="en-GB" w:eastAsia="en-US"/>
              </w:rPr>
              <w:t>The provision of</w:t>
            </w:r>
            <w:r w:rsidRPr="0051101B">
              <w:rPr>
                <w:rFonts w:asciiTheme="minorHAnsi" w:eastAsia="Times" w:hAnsiTheme="minorHAnsi" w:cstheme="minorHAnsi"/>
                <w:color w:val="000000" w:themeColor="text1"/>
                <w:sz w:val="20"/>
                <w:szCs w:val="20"/>
                <w:lang w:val="en-GB" w:eastAsia="en-US"/>
              </w:rPr>
              <w:t xml:space="preserve"> on-site end-user training covering instrument operation and maintenance procedures for &gt; 15 users. This includes appropriate testing (both written and witnessing) immediately after </w:t>
            </w:r>
            <w:r w:rsidR="00836BD2" w:rsidRPr="0051101B">
              <w:rPr>
                <w:rFonts w:asciiTheme="minorHAnsi" w:eastAsia="Times" w:hAnsiTheme="minorHAnsi" w:cstheme="minorHAnsi"/>
                <w:color w:val="000000" w:themeColor="text1"/>
                <w:sz w:val="20"/>
                <w:szCs w:val="20"/>
                <w:lang w:val="en-GB" w:eastAsia="en-US"/>
              </w:rPr>
              <w:t>training and</w:t>
            </w:r>
            <w:r w:rsidRPr="0051101B">
              <w:rPr>
                <w:rFonts w:asciiTheme="minorHAnsi" w:eastAsia="Times" w:hAnsiTheme="minorHAnsi" w:cstheme="minorHAnsi"/>
                <w:color w:val="000000" w:themeColor="text1"/>
                <w:sz w:val="20"/>
                <w:szCs w:val="20"/>
                <w:lang w:val="en-GB" w:eastAsia="en-US"/>
              </w:rPr>
              <w:t xml:space="preserve"> following any training interventions Certificates to be provided.</w:t>
            </w:r>
          </w:p>
        </w:tc>
        <w:tc>
          <w:tcPr>
            <w:tcW w:w="1418" w:type="dxa"/>
            <w:shd w:val="clear" w:color="auto" w:fill="FFFFFF"/>
          </w:tcPr>
          <w:p w14:paraId="20382183" w14:textId="77777777" w:rsidR="0051101B" w:rsidRPr="0051101B" w:rsidRDefault="0051101B" w:rsidP="0051101B">
            <w:pPr>
              <w:widowControl w:val="0"/>
              <w:autoSpaceDE w:val="0"/>
              <w:autoSpaceDN w:val="0"/>
              <w:adjustRightInd w:val="0"/>
              <w:spacing w:before="29" w:line="276" w:lineRule="auto"/>
              <w:jc w:val="center"/>
              <w:rPr>
                <w:rFonts w:asciiTheme="minorHAnsi" w:eastAsia="Times" w:hAnsiTheme="minorHAnsi" w:cstheme="minorHAnsi"/>
                <w:b/>
                <w:color w:val="000000" w:themeColor="text1"/>
                <w:sz w:val="20"/>
                <w:szCs w:val="20"/>
                <w:lang w:val="en-GB" w:eastAsia="en-US"/>
              </w:rPr>
            </w:pPr>
            <w:r w:rsidRPr="0051101B">
              <w:rPr>
                <w:rFonts w:asciiTheme="minorHAnsi" w:eastAsia="Times" w:hAnsiTheme="minorHAnsi" w:cstheme="minorHAnsi"/>
                <w:b/>
                <w:color w:val="000000" w:themeColor="text1"/>
                <w:sz w:val="20"/>
                <w:szCs w:val="20"/>
                <w:lang w:val="en-GB" w:eastAsia="en-US"/>
              </w:rPr>
              <w:t>Comply</w:t>
            </w:r>
          </w:p>
        </w:tc>
        <w:tc>
          <w:tcPr>
            <w:tcW w:w="1559" w:type="dxa"/>
            <w:shd w:val="clear" w:color="auto" w:fill="FFFFFF"/>
          </w:tcPr>
          <w:p w14:paraId="246A53A4" w14:textId="77777777" w:rsidR="0051101B" w:rsidRPr="0051101B" w:rsidRDefault="0051101B" w:rsidP="0051101B">
            <w:pPr>
              <w:widowControl w:val="0"/>
              <w:autoSpaceDE w:val="0"/>
              <w:autoSpaceDN w:val="0"/>
              <w:adjustRightInd w:val="0"/>
              <w:spacing w:before="29" w:line="276" w:lineRule="auto"/>
              <w:jc w:val="center"/>
              <w:rPr>
                <w:rFonts w:asciiTheme="minorHAnsi" w:eastAsia="Times" w:hAnsiTheme="minorHAnsi" w:cstheme="minorHAnsi"/>
                <w:b/>
                <w:color w:val="000000" w:themeColor="text1"/>
                <w:sz w:val="20"/>
                <w:szCs w:val="20"/>
                <w:lang w:val="en-GB" w:eastAsia="en-US"/>
              </w:rPr>
            </w:pPr>
            <w:r w:rsidRPr="0051101B">
              <w:rPr>
                <w:rFonts w:asciiTheme="minorHAnsi" w:eastAsia="Times" w:hAnsiTheme="minorHAnsi" w:cstheme="minorHAnsi"/>
                <w:b/>
                <w:color w:val="000000" w:themeColor="text1"/>
                <w:sz w:val="20"/>
                <w:szCs w:val="20"/>
                <w:lang w:val="en-GB" w:eastAsia="en-US"/>
              </w:rPr>
              <w:t>Do Not Comply</w:t>
            </w:r>
          </w:p>
        </w:tc>
      </w:tr>
      <w:tr w:rsidR="0051101B" w:rsidRPr="0051101B" w14:paraId="30FFE7C8" w14:textId="77777777" w:rsidTr="00836BD2">
        <w:trPr>
          <w:trHeight w:val="1050"/>
        </w:trPr>
        <w:tc>
          <w:tcPr>
            <w:tcW w:w="6804" w:type="dxa"/>
            <w:vMerge/>
          </w:tcPr>
          <w:p w14:paraId="075B38EE" w14:textId="77777777" w:rsidR="0051101B" w:rsidRPr="0051101B" w:rsidRDefault="0051101B" w:rsidP="0051101B">
            <w:pPr>
              <w:widowControl w:val="0"/>
              <w:autoSpaceDE w:val="0"/>
              <w:autoSpaceDN w:val="0"/>
              <w:adjustRightInd w:val="0"/>
              <w:spacing w:before="29" w:line="276" w:lineRule="auto"/>
              <w:jc w:val="both"/>
              <w:rPr>
                <w:rFonts w:asciiTheme="minorHAnsi" w:eastAsia="Times" w:hAnsiTheme="minorHAnsi" w:cstheme="minorHAnsi"/>
                <w:b/>
                <w:color w:val="000000" w:themeColor="text1"/>
                <w:sz w:val="20"/>
                <w:szCs w:val="20"/>
                <w:lang w:val="en-GB" w:eastAsia="en-US"/>
              </w:rPr>
            </w:pPr>
          </w:p>
        </w:tc>
        <w:tc>
          <w:tcPr>
            <w:tcW w:w="1418" w:type="dxa"/>
          </w:tcPr>
          <w:p w14:paraId="51A3B231" w14:textId="77777777" w:rsidR="0051101B" w:rsidRPr="0051101B" w:rsidRDefault="0051101B" w:rsidP="0051101B">
            <w:pPr>
              <w:widowControl w:val="0"/>
              <w:autoSpaceDE w:val="0"/>
              <w:autoSpaceDN w:val="0"/>
              <w:adjustRightInd w:val="0"/>
              <w:spacing w:before="29" w:line="276" w:lineRule="auto"/>
              <w:jc w:val="both"/>
              <w:rPr>
                <w:rFonts w:asciiTheme="minorHAnsi" w:eastAsia="Times" w:hAnsiTheme="minorHAnsi" w:cstheme="minorHAnsi"/>
                <w:b/>
                <w:color w:val="000000" w:themeColor="text1"/>
                <w:sz w:val="20"/>
                <w:szCs w:val="20"/>
                <w:lang w:val="en-GB" w:eastAsia="en-US"/>
              </w:rPr>
            </w:pPr>
          </w:p>
        </w:tc>
        <w:tc>
          <w:tcPr>
            <w:tcW w:w="1559" w:type="dxa"/>
          </w:tcPr>
          <w:p w14:paraId="0FF7D054" w14:textId="77777777" w:rsidR="0051101B" w:rsidRPr="0051101B" w:rsidRDefault="0051101B" w:rsidP="0051101B">
            <w:pPr>
              <w:widowControl w:val="0"/>
              <w:autoSpaceDE w:val="0"/>
              <w:autoSpaceDN w:val="0"/>
              <w:adjustRightInd w:val="0"/>
              <w:spacing w:before="29" w:line="276" w:lineRule="auto"/>
              <w:jc w:val="both"/>
              <w:rPr>
                <w:rFonts w:asciiTheme="minorHAnsi" w:eastAsia="Times" w:hAnsiTheme="minorHAnsi" w:cstheme="minorHAnsi"/>
                <w:b/>
                <w:color w:val="000000" w:themeColor="text1"/>
                <w:sz w:val="20"/>
                <w:szCs w:val="20"/>
                <w:lang w:val="en-GB" w:eastAsia="en-US"/>
              </w:rPr>
            </w:pPr>
          </w:p>
        </w:tc>
      </w:tr>
      <w:tr w:rsidR="00836BD2" w:rsidRPr="0051101B" w14:paraId="2373D7B1" w14:textId="77777777" w:rsidTr="00463B16">
        <w:trPr>
          <w:trHeight w:val="451"/>
        </w:trPr>
        <w:tc>
          <w:tcPr>
            <w:tcW w:w="9781" w:type="dxa"/>
            <w:gridSpan w:val="3"/>
          </w:tcPr>
          <w:p w14:paraId="42787D83" w14:textId="16C209C1" w:rsidR="00836BD2" w:rsidRPr="0051101B" w:rsidRDefault="00836BD2" w:rsidP="0051101B">
            <w:pPr>
              <w:widowControl w:val="0"/>
              <w:autoSpaceDE w:val="0"/>
              <w:autoSpaceDN w:val="0"/>
              <w:adjustRightInd w:val="0"/>
              <w:spacing w:before="29" w:line="276" w:lineRule="auto"/>
              <w:jc w:val="both"/>
              <w:rPr>
                <w:rFonts w:asciiTheme="minorHAnsi" w:eastAsia="Times" w:hAnsiTheme="minorHAnsi" w:cstheme="minorHAnsi"/>
                <w:b/>
                <w:color w:val="000000" w:themeColor="text1"/>
                <w:sz w:val="20"/>
                <w:szCs w:val="20"/>
                <w:lang w:val="en-GB" w:eastAsia="en-US"/>
              </w:rPr>
            </w:pPr>
            <w:r w:rsidRPr="0051101B">
              <w:rPr>
                <w:rFonts w:asciiTheme="minorHAnsi" w:eastAsia="Times" w:hAnsiTheme="minorHAnsi" w:cstheme="minorHAnsi"/>
                <w:b/>
                <w:color w:val="000000" w:themeColor="text1"/>
                <w:sz w:val="20"/>
                <w:szCs w:val="20"/>
                <w:lang w:val="en-GB" w:eastAsia="en-US"/>
              </w:rPr>
              <w:t>Substantiation:  The bidder must submit and attach to the bid response (with a unique reference to locate substantiating evidence), proof by means of commitment letter.</w:t>
            </w:r>
          </w:p>
        </w:tc>
      </w:tr>
    </w:tbl>
    <w:p w14:paraId="646B9F26" w14:textId="77777777" w:rsidR="0051101B" w:rsidRPr="0051101B" w:rsidRDefault="0051101B" w:rsidP="0051101B">
      <w:pPr>
        <w:widowControl w:val="0"/>
        <w:autoSpaceDE w:val="0"/>
        <w:autoSpaceDN w:val="0"/>
        <w:adjustRightInd w:val="0"/>
        <w:spacing w:before="29" w:line="276" w:lineRule="auto"/>
        <w:jc w:val="both"/>
        <w:rPr>
          <w:rFonts w:asciiTheme="minorHAnsi" w:hAnsiTheme="minorHAnsi" w:cstheme="minorHAnsi"/>
          <w:b/>
          <w:color w:val="000000" w:themeColor="text1"/>
          <w:sz w:val="20"/>
          <w:szCs w:val="20"/>
          <w:lang w:val="en-GB"/>
        </w:rPr>
      </w:pPr>
    </w:p>
    <w:tbl>
      <w:tblPr>
        <w:tblStyle w:val="TableGrid310"/>
        <w:tblW w:w="9781" w:type="dxa"/>
        <w:tblInd w:w="-5" w:type="dxa"/>
        <w:tblLook w:val="04A0" w:firstRow="1" w:lastRow="0" w:firstColumn="1" w:lastColumn="0" w:noHBand="0" w:noVBand="1"/>
      </w:tblPr>
      <w:tblGrid>
        <w:gridCol w:w="6804"/>
        <w:gridCol w:w="1418"/>
        <w:gridCol w:w="1559"/>
      </w:tblGrid>
      <w:tr w:rsidR="0051101B" w:rsidRPr="0051101B" w14:paraId="507363F0" w14:textId="77777777" w:rsidTr="00CF7AB0">
        <w:tc>
          <w:tcPr>
            <w:tcW w:w="6804" w:type="dxa"/>
            <w:vMerge w:val="restart"/>
          </w:tcPr>
          <w:p w14:paraId="0FC55730" w14:textId="77777777" w:rsidR="0051101B" w:rsidRPr="0051101B" w:rsidRDefault="0051101B" w:rsidP="0051101B">
            <w:pPr>
              <w:numPr>
                <w:ilvl w:val="0"/>
                <w:numId w:val="65"/>
              </w:numPr>
              <w:spacing w:line="276" w:lineRule="auto"/>
              <w:jc w:val="both"/>
              <w:rPr>
                <w:rFonts w:asciiTheme="minorHAnsi" w:eastAsia="Times" w:hAnsiTheme="minorHAnsi" w:cstheme="minorHAnsi"/>
                <w:color w:val="000000" w:themeColor="text1"/>
                <w:sz w:val="20"/>
                <w:szCs w:val="20"/>
                <w:lang w:val="en-GB" w:eastAsia="en-US"/>
              </w:rPr>
            </w:pPr>
            <w:r w:rsidRPr="0051101B">
              <w:rPr>
                <w:rFonts w:asciiTheme="minorHAnsi" w:eastAsia="Times" w:hAnsiTheme="minorHAnsi" w:cstheme="minorHAnsi"/>
                <w:color w:val="000000" w:themeColor="text1"/>
                <w:sz w:val="20"/>
                <w:szCs w:val="20"/>
                <w:lang w:val="en-GB" w:eastAsia="en-US"/>
              </w:rPr>
              <w:t xml:space="preserve">All costs related to testing must be fully detailed (include costs of reagents, all consumables (like tubing, columns, filters etc) including those in the kit, </w:t>
            </w:r>
            <w:r w:rsidRPr="0051101B">
              <w:rPr>
                <w:rFonts w:asciiTheme="minorHAnsi" w:eastAsia="Times" w:hAnsiTheme="minorHAnsi" w:cstheme="minorHAnsi"/>
                <w:color w:val="000000" w:themeColor="text1"/>
                <w:sz w:val="20"/>
                <w:szCs w:val="20"/>
                <w:lang w:val="en-GB" w:eastAsia="en-US"/>
              </w:rPr>
              <w:lastRenderedPageBreak/>
              <w:t>quality controls, calibrators, equipment leasing or rental, insurance and any other expenses that may be encountered (costing mandatory).</w:t>
            </w:r>
          </w:p>
        </w:tc>
        <w:tc>
          <w:tcPr>
            <w:tcW w:w="1418" w:type="dxa"/>
            <w:shd w:val="clear" w:color="auto" w:fill="FFFFFF"/>
          </w:tcPr>
          <w:p w14:paraId="20AE92DF" w14:textId="77777777" w:rsidR="0051101B" w:rsidRPr="0051101B" w:rsidRDefault="0051101B" w:rsidP="0051101B">
            <w:pPr>
              <w:widowControl w:val="0"/>
              <w:autoSpaceDE w:val="0"/>
              <w:autoSpaceDN w:val="0"/>
              <w:adjustRightInd w:val="0"/>
              <w:spacing w:before="29" w:line="276" w:lineRule="auto"/>
              <w:jc w:val="center"/>
              <w:rPr>
                <w:rFonts w:asciiTheme="minorHAnsi" w:eastAsia="Times" w:hAnsiTheme="minorHAnsi" w:cstheme="minorHAnsi"/>
                <w:b/>
                <w:color w:val="000000" w:themeColor="text1"/>
                <w:sz w:val="20"/>
                <w:szCs w:val="20"/>
                <w:lang w:val="en-GB" w:eastAsia="en-US"/>
              </w:rPr>
            </w:pPr>
            <w:r w:rsidRPr="0051101B">
              <w:rPr>
                <w:rFonts w:asciiTheme="minorHAnsi" w:eastAsia="Times" w:hAnsiTheme="minorHAnsi" w:cstheme="minorHAnsi"/>
                <w:b/>
                <w:color w:val="000000" w:themeColor="text1"/>
                <w:sz w:val="20"/>
                <w:szCs w:val="20"/>
                <w:lang w:val="en-GB" w:eastAsia="en-US"/>
              </w:rPr>
              <w:lastRenderedPageBreak/>
              <w:t>Comply</w:t>
            </w:r>
          </w:p>
        </w:tc>
        <w:tc>
          <w:tcPr>
            <w:tcW w:w="1559" w:type="dxa"/>
            <w:shd w:val="clear" w:color="auto" w:fill="FFFFFF"/>
          </w:tcPr>
          <w:p w14:paraId="644544F5" w14:textId="77777777" w:rsidR="0051101B" w:rsidRPr="0051101B" w:rsidRDefault="0051101B" w:rsidP="0051101B">
            <w:pPr>
              <w:widowControl w:val="0"/>
              <w:autoSpaceDE w:val="0"/>
              <w:autoSpaceDN w:val="0"/>
              <w:adjustRightInd w:val="0"/>
              <w:spacing w:before="29" w:line="276" w:lineRule="auto"/>
              <w:jc w:val="center"/>
              <w:rPr>
                <w:rFonts w:asciiTheme="minorHAnsi" w:eastAsia="Times" w:hAnsiTheme="minorHAnsi" w:cstheme="minorHAnsi"/>
                <w:b/>
                <w:color w:val="000000" w:themeColor="text1"/>
                <w:sz w:val="20"/>
                <w:szCs w:val="20"/>
                <w:lang w:val="en-GB" w:eastAsia="en-US"/>
              </w:rPr>
            </w:pPr>
            <w:r w:rsidRPr="0051101B">
              <w:rPr>
                <w:rFonts w:asciiTheme="minorHAnsi" w:eastAsia="Times" w:hAnsiTheme="minorHAnsi" w:cstheme="minorHAnsi"/>
                <w:b/>
                <w:color w:val="000000" w:themeColor="text1"/>
                <w:sz w:val="20"/>
                <w:szCs w:val="20"/>
                <w:lang w:val="en-GB" w:eastAsia="en-US"/>
              </w:rPr>
              <w:t>Do Not Comply</w:t>
            </w:r>
          </w:p>
        </w:tc>
      </w:tr>
      <w:tr w:rsidR="0051101B" w:rsidRPr="0051101B" w14:paraId="34DF8D40" w14:textId="77777777" w:rsidTr="00CF7AB0">
        <w:tc>
          <w:tcPr>
            <w:tcW w:w="6804" w:type="dxa"/>
            <w:vMerge/>
          </w:tcPr>
          <w:p w14:paraId="75CDCE78" w14:textId="77777777" w:rsidR="0051101B" w:rsidRPr="0051101B" w:rsidRDefault="0051101B" w:rsidP="0051101B">
            <w:pPr>
              <w:widowControl w:val="0"/>
              <w:autoSpaceDE w:val="0"/>
              <w:autoSpaceDN w:val="0"/>
              <w:adjustRightInd w:val="0"/>
              <w:spacing w:before="29" w:line="276" w:lineRule="auto"/>
              <w:jc w:val="both"/>
              <w:rPr>
                <w:rFonts w:asciiTheme="minorHAnsi" w:eastAsia="Times" w:hAnsiTheme="minorHAnsi" w:cstheme="minorHAnsi"/>
                <w:b/>
                <w:color w:val="000000" w:themeColor="text1"/>
                <w:sz w:val="20"/>
                <w:szCs w:val="20"/>
                <w:lang w:val="en-GB" w:eastAsia="en-US"/>
              </w:rPr>
            </w:pPr>
          </w:p>
        </w:tc>
        <w:tc>
          <w:tcPr>
            <w:tcW w:w="1418" w:type="dxa"/>
          </w:tcPr>
          <w:p w14:paraId="7376BB17" w14:textId="77777777" w:rsidR="0051101B" w:rsidRPr="0051101B" w:rsidRDefault="0051101B" w:rsidP="0051101B">
            <w:pPr>
              <w:widowControl w:val="0"/>
              <w:autoSpaceDE w:val="0"/>
              <w:autoSpaceDN w:val="0"/>
              <w:adjustRightInd w:val="0"/>
              <w:spacing w:before="29" w:line="276" w:lineRule="auto"/>
              <w:jc w:val="both"/>
              <w:rPr>
                <w:rFonts w:asciiTheme="minorHAnsi" w:eastAsia="Times" w:hAnsiTheme="minorHAnsi" w:cstheme="minorHAnsi"/>
                <w:b/>
                <w:color w:val="000000" w:themeColor="text1"/>
                <w:sz w:val="20"/>
                <w:szCs w:val="20"/>
                <w:lang w:val="en-GB" w:eastAsia="en-US"/>
              </w:rPr>
            </w:pPr>
          </w:p>
        </w:tc>
        <w:tc>
          <w:tcPr>
            <w:tcW w:w="1559" w:type="dxa"/>
          </w:tcPr>
          <w:p w14:paraId="2CF457F8" w14:textId="77777777" w:rsidR="0051101B" w:rsidRPr="0051101B" w:rsidRDefault="0051101B" w:rsidP="0051101B">
            <w:pPr>
              <w:widowControl w:val="0"/>
              <w:autoSpaceDE w:val="0"/>
              <w:autoSpaceDN w:val="0"/>
              <w:adjustRightInd w:val="0"/>
              <w:spacing w:before="29" w:line="276" w:lineRule="auto"/>
              <w:jc w:val="both"/>
              <w:rPr>
                <w:rFonts w:asciiTheme="minorHAnsi" w:eastAsia="Times" w:hAnsiTheme="minorHAnsi" w:cstheme="minorHAnsi"/>
                <w:b/>
                <w:color w:val="000000" w:themeColor="text1"/>
                <w:sz w:val="20"/>
                <w:szCs w:val="20"/>
                <w:lang w:val="en-GB" w:eastAsia="en-US"/>
              </w:rPr>
            </w:pPr>
          </w:p>
        </w:tc>
      </w:tr>
      <w:tr w:rsidR="0051101B" w:rsidRPr="0051101B" w14:paraId="08262B55" w14:textId="77777777" w:rsidTr="00CF7AB0">
        <w:tc>
          <w:tcPr>
            <w:tcW w:w="9781" w:type="dxa"/>
            <w:gridSpan w:val="3"/>
          </w:tcPr>
          <w:p w14:paraId="7F3AA703" w14:textId="77777777" w:rsidR="0051101B" w:rsidRPr="0051101B" w:rsidRDefault="0051101B" w:rsidP="0051101B">
            <w:pPr>
              <w:widowControl w:val="0"/>
              <w:autoSpaceDE w:val="0"/>
              <w:autoSpaceDN w:val="0"/>
              <w:adjustRightInd w:val="0"/>
              <w:spacing w:before="29" w:line="276" w:lineRule="auto"/>
              <w:rPr>
                <w:rFonts w:asciiTheme="minorHAnsi" w:eastAsia="Times" w:hAnsiTheme="minorHAnsi" w:cstheme="minorHAnsi"/>
                <w:color w:val="000000" w:themeColor="text1"/>
                <w:sz w:val="20"/>
                <w:szCs w:val="20"/>
                <w:lang w:val="en-GB" w:eastAsia="en-US"/>
              </w:rPr>
            </w:pPr>
            <w:r w:rsidRPr="0051101B">
              <w:rPr>
                <w:rFonts w:asciiTheme="minorHAnsi" w:eastAsia="Times" w:hAnsiTheme="minorHAnsi" w:cstheme="minorHAnsi"/>
                <w:b/>
                <w:color w:val="000000" w:themeColor="text1"/>
                <w:sz w:val="20"/>
                <w:szCs w:val="20"/>
                <w:lang w:val="en-GB" w:eastAsia="en-US"/>
              </w:rPr>
              <w:t xml:space="preserve">Substantiation:  The bidder must submit and attach to the bid response (with a unique reference to locate substantiating evidence), proof by means of brochure/specifications. </w:t>
            </w:r>
          </w:p>
        </w:tc>
      </w:tr>
    </w:tbl>
    <w:p w14:paraId="3B591E7E" w14:textId="77777777" w:rsidR="0051101B" w:rsidRPr="0051101B" w:rsidRDefault="0051101B" w:rsidP="0051101B">
      <w:pPr>
        <w:spacing w:after="120" w:line="276" w:lineRule="auto"/>
        <w:jc w:val="both"/>
        <w:rPr>
          <w:rFonts w:asciiTheme="minorHAnsi" w:hAnsiTheme="minorHAnsi" w:cstheme="minorHAnsi"/>
          <w:b/>
          <w:color w:val="000000" w:themeColor="text1"/>
          <w:sz w:val="20"/>
          <w:szCs w:val="20"/>
          <w:lang w:val="en-GB"/>
        </w:rPr>
      </w:pPr>
    </w:p>
    <w:tbl>
      <w:tblPr>
        <w:tblStyle w:val="TableGrid118"/>
        <w:tblW w:w="9817" w:type="dxa"/>
        <w:tblInd w:w="-5" w:type="dxa"/>
        <w:tblLook w:val="04A0" w:firstRow="1" w:lastRow="0" w:firstColumn="1" w:lastColumn="0" w:noHBand="0" w:noVBand="1"/>
      </w:tblPr>
      <w:tblGrid>
        <w:gridCol w:w="6842"/>
        <w:gridCol w:w="1094"/>
        <w:gridCol w:w="1881"/>
      </w:tblGrid>
      <w:tr w:rsidR="0051101B" w:rsidRPr="0051101B" w14:paraId="61A68B17" w14:textId="77777777" w:rsidTr="00CF7AB0">
        <w:trPr>
          <w:trHeight w:val="363"/>
        </w:trPr>
        <w:tc>
          <w:tcPr>
            <w:tcW w:w="6842" w:type="dxa"/>
            <w:vMerge w:val="restart"/>
          </w:tcPr>
          <w:p w14:paraId="64F38D9B" w14:textId="77777777" w:rsidR="0051101B" w:rsidRPr="0051101B" w:rsidRDefault="0051101B" w:rsidP="0051101B">
            <w:pPr>
              <w:spacing w:line="360" w:lineRule="auto"/>
              <w:ind w:left="720"/>
              <w:rPr>
                <w:rFonts w:asciiTheme="minorHAnsi" w:eastAsia="Calibri" w:hAnsiTheme="minorHAnsi" w:cstheme="minorHAnsi"/>
                <w:color w:val="000000" w:themeColor="text1"/>
                <w:sz w:val="20"/>
                <w:szCs w:val="20"/>
                <w:lang w:val="en-ZA"/>
              </w:rPr>
            </w:pPr>
          </w:p>
          <w:p w14:paraId="6E8C583C" w14:textId="38577F54" w:rsidR="0051101B" w:rsidRPr="0051101B" w:rsidRDefault="0051101B" w:rsidP="00463B16">
            <w:pPr>
              <w:numPr>
                <w:ilvl w:val="0"/>
                <w:numId w:val="65"/>
              </w:numPr>
              <w:spacing w:line="276" w:lineRule="auto"/>
              <w:rPr>
                <w:rFonts w:asciiTheme="minorHAnsi" w:eastAsia="Calibri" w:hAnsiTheme="minorHAnsi" w:cstheme="minorHAnsi"/>
                <w:color w:val="000000" w:themeColor="text1"/>
                <w:sz w:val="20"/>
                <w:szCs w:val="20"/>
                <w:lang w:val="en-ZA"/>
              </w:rPr>
            </w:pPr>
            <w:r w:rsidRPr="0051101B">
              <w:rPr>
                <w:rFonts w:asciiTheme="minorHAnsi" w:eastAsia="Calibri" w:hAnsiTheme="minorHAnsi" w:cstheme="minorHAnsi"/>
                <w:color w:val="000000" w:themeColor="text1"/>
                <w:sz w:val="20"/>
                <w:szCs w:val="20"/>
                <w:lang w:val="en-ZA"/>
              </w:rPr>
              <w:t>Hardware, namely laptops/desktops, printers, for operations and user access must be supplied and supported by the bidder. Maintenance and Repairs will be at supplier’s cost.</w:t>
            </w:r>
          </w:p>
        </w:tc>
        <w:tc>
          <w:tcPr>
            <w:tcW w:w="1094" w:type="dxa"/>
            <w:shd w:val="clear" w:color="auto" w:fill="FFFFFF" w:themeFill="background1"/>
          </w:tcPr>
          <w:p w14:paraId="1921E957" w14:textId="77777777" w:rsidR="0051101B" w:rsidRPr="0051101B" w:rsidRDefault="0051101B" w:rsidP="0051101B">
            <w:pPr>
              <w:autoSpaceDE w:val="0"/>
              <w:autoSpaceDN w:val="0"/>
              <w:adjustRightInd w:val="0"/>
              <w:spacing w:before="29" w:line="360" w:lineRule="auto"/>
              <w:jc w:val="center"/>
              <w:rPr>
                <w:rFonts w:asciiTheme="minorHAnsi" w:eastAsia="Calibri" w:hAnsiTheme="minorHAnsi" w:cstheme="minorHAnsi"/>
                <w:b/>
                <w:color w:val="000000" w:themeColor="text1"/>
                <w:sz w:val="20"/>
                <w:szCs w:val="20"/>
                <w:lang w:val="en-ZA"/>
              </w:rPr>
            </w:pPr>
            <w:r w:rsidRPr="0051101B">
              <w:rPr>
                <w:rFonts w:asciiTheme="minorHAnsi" w:eastAsia="Calibri" w:hAnsiTheme="minorHAnsi" w:cstheme="minorHAnsi"/>
                <w:b/>
                <w:color w:val="000000" w:themeColor="text1"/>
                <w:sz w:val="20"/>
                <w:szCs w:val="20"/>
                <w:lang w:val="en-ZA"/>
              </w:rPr>
              <w:t>Comply</w:t>
            </w:r>
          </w:p>
        </w:tc>
        <w:tc>
          <w:tcPr>
            <w:tcW w:w="1880" w:type="dxa"/>
            <w:shd w:val="clear" w:color="auto" w:fill="FFFFFF" w:themeFill="background1"/>
          </w:tcPr>
          <w:p w14:paraId="450165AE" w14:textId="77777777" w:rsidR="0051101B" w:rsidRPr="0051101B" w:rsidRDefault="0051101B" w:rsidP="0051101B">
            <w:pPr>
              <w:autoSpaceDE w:val="0"/>
              <w:autoSpaceDN w:val="0"/>
              <w:adjustRightInd w:val="0"/>
              <w:spacing w:before="29" w:line="360" w:lineRule="auto"/>
              <w:jc w:val="center"/>
              <w:rPr>
                <w:rFonts w:asciiTheme="minorHAnsi" w:eastAsia="Calibri" w:hAnsiTheme="minorHAnsi" w:cstheme="minorHAnsi"/>
                <w:b/>
                <w:color w:val="000000" w:themeColor="text1"/>
                <w:sz w:val="20"/>
                <w:szCs w:val="20"/>
                <w:lang w:val="en-ZA"/>
              </w:rPr>
            </w:pPr>
            <w:r w:rsidRPr="0051101B">
              <w:rPr>
                <w:rFonts w:asciiTheme="minorHAnsi" w:eastAsia="Calibri" w:hAnsiTheme="minorHAnsi" w:cstheme="minorHAnsi"/>
                <w:b/>
                <w:color w:val="000000" w:themeColor="text1"/>
                <w:sz w:val="20"/>
                <w:szCs w:val="20"/>
                <w:lang w:val="en-ZA"/>
              </w:rPr>
              <w:t>Do Not Comply</w:t>
            </w:r>
          </w:p>
        </w:tc>
      </w:tr>
      <w:tr w:rsidR="0051101B" w:rsidRPr="0051101B" w14:paraId="561DB9F4" w14:textId="77777777" w:rsidTr="00463B16">
        <w:trPr>
          <w:trHeight w:val="729"/>
        </w:trPr>
        <w:tc>
          <w:tcPr>
            <w:tcW w:w="6842" w:type="dxa"/>
            <w:vMerge/>
          </w:tcPr>
          <w:p w14:paraId="4D32EB1D" w14:textId="77777777" w:rsidR="0051101B" w:rsidRPr="0051101B" w:rsidRDefault="0051101B" w:rsidP="0051101B">
            <w:pPr>
              <w:autoSpaceDE w:val="0"/>
              <w:autoSpaceDN w:val="0"/>
              <w:adjustRightInd w:val="0"/>
              <w:spacing w:before="29" w:line="360" w:lineRule="auto"/>
              <w:rPr>
                <w:rFonts w:asciiTheme="minorHAnsi" w:eastAsia="Calibri" w:hAnsiTheme="minorHAnsi" w:cstheme="minorHAnsi"/>
                <w:b/>
                <w:color w:val="000000" w:themeColor="text1"/>
                <w:sz w:val="20"/>
                <w:szCs w:val="20"/>
                <w:lang w:val="en-ZA"/>
              </w:rPr>
            </w:pPr>
          </w:p>
        </w:tc>
        <w:tc>
          <w:tcPr>
            <w:tcW w:w="1094" w:type="dxa"/>
          </w:tcPr>
          <w:p w14:paraId="357297BE" w14:textId="77777777" w:rsidR="0051101B" w:rsidRPr="0051101B" w:rsidRDefault="0051101B" w:rsidP="0051101B">
            <w:pPr>
              <w:autoSpaceDE w:val="0"/>
              <w:autoSpaceDN w:val="0"/>
              <w:adjustRightInd w:val="0"/>
              <w:spacing w:before="29" w:line="360" w:lineRule="auto"/>
              <w:rPr>
                <w:rFonts w:asciiTheme="minorHAnsi" w:eastAsia="Calibri" w:hAnsiTheme="minorHAnsi" w:cstheme="minorHAnsi"/>
                <w:b/>
                <w:color w:val="000000" w:themeColor="text1"/>
                <w:sz w:val="20"/>
                <w:szCs w:val="20"/>
                <w:lang w:val="en-ZA"/>
              </w:rPr>
            </w:pPr>
          </w:p>
        </w:tc>
        <w:tc>
          <w:tcPr>
            <w:tcW w:w="1880" w:type="dxa"/>
          </w:tcPr>
          <w:p w14:paraId="0834368F" w14:textId="77777777" w:rsidR="0051101B" w:rsidRPr="0051101B" w:rsidRDefault="0051101B" w:rsidP="0051101B">
            <w:pPr>
              <w:autoSpaceDE w:val="0"/>
              <w:autoSpaceDN w:val="0"/>
              <w:adjustRightInd w:val="0"/>
              <w:spacing w:before="29" w:line="360" w:lineRule="auto"/>
              <w:rPr>
                <w:rFonts w:asciiTheme="minorHAnsi" w:eastAsia="Calibri" w:hAnsiTheme="minorHAnsi" w:cstheme="minorHAnsi"/>
                <w:b/>
                <w:color w:val="000000" w:themeColor="text1"/>
                <w:sz w:val="20"/>
                <w:szCs w:val="20"/>
                <w:lang w:val="en-ZA"/>
              </w:rPr>
            </w:pPr>
          </w:p>
        </w:tc>
      </w:tr>
      <w:tr w:rsidR="0051101B" w:rsidRPr="0051101B" w14:paraId="6AC2206F" w14:textId="77777777" w:rsidTr="00CF7AB0">
        <w:trPr>
          <w:trHeight w:val="363"/>
        </w:trPr>
        <w:tc>
          <w:tcPr>
            <w:tcW w:w="9817" w:type="dxa"/>
            <w:gridSpan w:val="3"/>
          </w:tcPr>
          <w:p w14:paraId="4D73B3B6" w14:textId="77777777" w:rsidR="0051101B" w:rsidRPr="0051101B" w:rsidRDefault="0051101B" w:rsidP="0051101B">
            <w:pPr>
              <w:autoSpaceDE w:val="0"/>
              <w:autoSpaceDN w:val="0"/>
              <w:adjustRightInd w:val="0"/>
              <w:spacing w:before="29" w:line="360" w:lineRule="auto"/>
              <w:rPr>
                <w:rFonts w:asciiTheme="minorHAnsi" w:eastAsia="Calibri" w:hAnsiTheme="minorHAnsi" w:cstheme="minorHAnsi"/>
                <w:color w:val="000000" w:themeColor="text1"/>
                <w:sz w:val="20"/>
                <w:szCs w:val="20"/>
                <w:lang w:val="en-ZA"/>
              </w:rPr>
            </w:pPr>
            <w:r w:rsidRPr="0051101B">
              <w:rPr>
                <w:rFonts w:asciiTheme="minorHAnsi" w:eastAsia="Calibri" w:hAnsiTheme="minorHAnsi" w:cstheme="minorHAnsi"/>
                <w:b/>
                <w:color w:val="000000" w:themeColor="text1"/>
                <w:sz w:val="20"/>
                <w:szCs w:val="20"/>
                <w:lang w:val="en-ZA"/>
              </w:rPr>
              <w:t xml:space="preserve">Substantiation: </w:t>
            </w:r>
            <w:r w:rsidRPr="0051101B">
              <w:rPr>
                <w:rFonts w:asciiTheme="minorHAnsi" w:eastAsia="Calibri" w:hAnsiTheme="minorHAnsi" w:cstheme="minorHAnsi"/>
                <w:b/>
                <w:color w:val="000000" w:themeColor="text1"/>
                <w:sz w:val="20"/>
                <w:szCs w:val="20"/>
              </w:rPr>
              <w:t>Provide proof by means of brochure and commitment letter.</w:t>
            </w:r>
          </w:p>
        </w:tc>
      </w:tr>
    </w:tbl>
    <w:p w14:paraId="136724BF" w14:textId="77777777" w:rsidR="0051101B" w:rsidRPr="0051101B" w:rsidRDefault="0051101B" w:rsidP="0051101B">
      <w:pPr>
        <w:spacing w:after="120" w:line="276" w:lineRule="auto"/>
        <w:jc w:val="both"/>
        <w:rPr>
          <w:rFonts w:asciiTheme="minorHAnsi" w:hAnsiTheme="minorHAnsi" w:cstheme="minorHAnsi"/>
          <w:b/>
          <w:color w:val="000000" w:themeColor="text1"/>
          <w:sz w:val="20"/>
          <w:szCs w:val="20"/>
          <w:lang w:val="en-GB"/>
        </w:rPr>
      </w:pPr>
    </w:p>
    <w:tbl>
      <w:tblPr>
        <w:tblStyle w:val="TableGrid118"/>
        <w:tblW w:w="9806" w:type="dxa"/>
        <w:tblInd w:w="-5" w:type="dxa"/>
        <w:tblLook w:val="04A0" w:firstRow="1" w:lastRow="0" w:firstColumn="1" w:lastColumn="0" w:noHBand="0" w:noVBand="1"/>
      </w:tblPr>
      <w:tblGrid>
        <w:gridCol w:w="6835"/>
        <w:gridCol w:w="1093"/>
        <w:gridCol w:w="1878"/>
      </w:tblGrid>
      <w:tr w:rsidR="0051101B" w:rsidRPr="0051101B" w14:paraId="46723FF1" w14:textId="77777777" w:rsidTr="00CF7AB0">
        <w:trPr>
          <w:trHeight w:val="347"/>
        </w:trPr>
        <w:tc>
          <w:tcPr>
            <w:tcW w:w="6835" w:type="dxa"/>
            <w:vMerge w:val="restart"/>
          </w:tcPr>
          <w:p w14:paraId="76F97E9D" w14:textId="77777777" w:rsidR="0051101B" w:rsidRPr="0051101B" w:rsidRDefault="0051101B" w:rsidP="0051101B">
            <w:pPr>
              <w:numPr>
                <w:ilvl w:val="0"/>
                <w:numId w:val="65"/>
              </w:numPr>
              <w:rPr>
                <w:rFonts w:asciiTheme="minorHAnsi" w:eastAsia="Calibri" w:hAnsiTheme="minorHAnsi" w:cstheme="minorHAnsi"/>
                <w:color w:val="000000" w:themeColor="text1"/>
                <w:sz w:val="20"/>
                <w:szCs w:val="20"/>
              </w:rPr>
            </w:pPr>
            <w:bookmarkStart w:id="45" w:name="_Hlk181019950"/>
            <w:r w:rsidRPr="0051101B">
              <w:rPr>
                <w:rFonts w:asciiTheme="minorHAnsi" w:eastAsia="Calibri" w:hAnsiTheme="minorHAnsi" w:cstheme="minorHAnsi"/>
                <w:color w:val="000000" w:themeColor="text1"/>
                <w:sz w:val="20"/>
                <w:szCs w:val="20"/>
              </w:rPr>
              <w:t xml:space="preserve">Supplier must provide control material for serum and urine for:           </w:t>
            </w:r>
          </w:p>
          <w:p w14:paraId="5C7B34F6" w14:textId="1B9EE124" w:rsidR="0051101B" w:rsidRPr="0051101B" w:rsidRDefault="0051101B" w:rsidP="0051101B">
            <w:pPr>
              <w:numPr>
                <w:ilvl w:val="0"/>
                <w:numId w:val="57"/>
              </w:numPr>
              <w:ind w:left="343"/>
              <w:rPr>
                <w:rFonts w:asciiTheme="minorHAnsi" w:eastAsia="Calibri" w:hAnsiTheme="minorHAnsi" w:cstheme="minorHAnsi"/>
                <w:color w:val="000000" w:themeColor="text1"/>
                <w:sz w:val="20"/>
                <w:szCs w:val="20"/>
              </w:rPr>
            </w:pPr>
            <w:r w:rsidRPr="0051101B">
              <w:rPr>
                <w:rFonts w:asciiTheme="minorHAnsi" w:eastAsia="Calibri" w:hAnsiTheme="minorHAnsi" w:cstheme="minorHAnsi"/>
                <w:color w:val="000000" w:themeColor="text1"/>
                <w:sz w:val="20"/>
                <w:szCs w:val="20"/>
              </w:rPr>
              <w:t xml:space="preserve">Normal </w:t>
            </w:r>
            <w:r w:rsidR="00C57754" w:rsidRPr="0051101B">
              <w:rPr>
                <w:rFonts w:asciiTheme="minorHAnsi" w:eastAsia="Calibri" w:hAnsiTheme="minorHAnsi" w:cstheme="minorHAnsi"/>
                <w:color w:val="000000" w:themeColor="text1"/>
                <w:sz w:val="20"/>
                <w:szCs w:val="20"/>
              </w:rPr>
              <w:t>controls,</w:t>
            </w:r>
            <w:r w:rsidRPr="0051101B">
              <w:rPr>
                <w:rFonts w:asciiTheme="minorHAnsi" w:eastAsia="Calibri" w:hAnsiTheme="minorHAnsi" w:cstheme="minorHAnsi"/>
                <w:color w:val="000000" w:themeColor="text1"/>
                <w:sz w:val="20"/>
                <w:szCs w:val="20"/>
              </w:rPr>
              <w:t xml:space="preserve"> </w:t>
            </w:r>
          </w:p>
          <w:p w14:paraId="7DAB98CE" w14:textId="77777777" w:rsidR="0051101B" w:rsidRPr="0051101B" w:rsidRDefault="0051101B" w:rsidP="0051101B">
            <w:pPr>
              <w:numPr>
                <w:ilvl w:val="0"/>
                <w:numId w:val="57"/>
              </w:numPr>
              <w:ind w:left="343" w:hanging="343"/>
              <w:rPr>
                <w:rFonts w:asciiTheme="minorHAnsi" w:eastAsia="Calibri" w:hAnsiTheme="minorHAnsi" w:cstheme="minorHAnsi"/>
                <w:color w:val="000000" w:themeColor="text1"/>
                <w:sz w:val="20"/>
                <w:szCs w:val="20"/>
                <w:lang w:val="en-ZA"/>
              </w:rPr>
            </w:pPr>
            <w:r w:rsidRPr="0051101B">
              <w:rPr>
                <w:rFonts w:asciiTheme="minorHAnsi" w:eastAsia="Calibri" w:hAnsiTheme="minorHAnsi" w:cstheme="minorHAnsi"/>
                <w:color w:val="000000" w:themeColor="text1"/>
                <w:sz w:val="20"/>
                <w:szCs w:val="20"/>
              </w:rPr>
              <w:t xml:space="preserve">Abnormal controls and </w:t>
            </w:r>
            <w:r w:rsidRPr="0051101B">
              <w:rPr>
                <w:rFonts w:asciiTheme="minorHAnsi" w:eastAsia="Calibri" w:hAnsiTheme="minorHAnsi" w:cstheme="minorHAnsi"/>
                <w:color w:val="000000" w:themeColor="text1"/>
                <w:sz w:val="20"/>
                <w:szCs w:val="20"/>
                <w:lang w:val="en-ZA"/>
              </w:rPr>
              <w:t>Automated staining, washes, destaining and drying processes.</w:t>
            </w:r>
          </w:p>
          <w:p w14:paraId="3B121611" w14:textId="77777777" w:rsidR="0051101B" w:rsidRPr="0051101B" w:rsidRDefault="0051101B" w:rsidP="0051101B">
            <w:pPr>
              <w:spacing w:line="360" w:lineRule="auto"/>
              <w:rPr>
                <w:rFonts w:asciiTheme="minorHAnsi" w:eastAsia="Calibri" w:hAnsiTheme="minorHAnsi" w:cstheme="minorHAnsi"/>
                <w:color w:val="000000" w:themeColor="text1"/>
                <w:sz w:val="20"/>
                <w:szCs w:val="20"/>
                <w:lang w:val="en-ZA"/>
              </w:rPr>
            </w:pPr>
          </w:p>
        </w:tc>
        <w:tc>
          <w:tcPr>
            <w:tcW w:w="1093" w:type="dxa"/>
            <w:shd w:val="clear" w:color="auto" w:fill="FFFFFF" w:themeFill="background1"/>
          </w:tcPr>
          <w:p w14:paraId="3FE54E23" w14:textId="77777777" w:rsidR="0051101B" w:rsidRPr="0051101B" w:rsidRDefault="0051101B" w:rsidP="0051101B">
            <w:pPr>
              <w:autoSpaceDE w:val="0"/>
              <w:autoSpaceDN w:val="0"/>
              <w:adjustRightInd w:val="0"/>
              <w:spacing w:before="29" w:line="360" w:lineRule="auto"/>
              <w:jc w:val="center"/>
              <w:rPr>
                <w:rFonts w:asciiTheme="minorHAnsi" w:eastAsia="Calibri" w:hAnsiTheme="minorHAnsi" w:cstheme="minorHAnsi"/>
                <w:b/>
                <w:color w:val="000000" w:themeColor="text1"/>
                <w:sz w:val="20"/>
                <w:szCs w:val="20"/>
                <w:lang w:val="en-ZA"/>
              </w:rPr>
            </w:pPr>
            <w:r w:rsidRPr="0051101B">
              <w:rPr>
                <w:rFonts w:asciiTheme="minorHAnsi" w:eastAsia="Calibri" w:hAnsiTheme="minorHAnsi" w:cstheme="minorHAnsi"/>
                <w:b/>
                <w:color w:val="000000" w:themeColor="text1"/>
                <w:sz w:val="20"/>
                <w:szCs w:val="20"/>
                <w:lang w:val="en-ZA"/>
              </w:rPr>
              <w:t>Comply</w:t>
            </w:r>
          </w:p>
        </w:tc>
        <w:tc>
          <w:tcPr>
            <w:tcW w:w="1878" w:type="dxa"/>
            <w:shd w:val="clear" w:color="auto" w:fill="FFFFFF" w:themeFill="background1"/>
          </w:tcPr>
          <w:p w14:paraId="5AF364E3" w14:textId="77777777" w:rsidR="0051101B" w:rsidRPr="0051101B" w:rsidRDefault="0051101B" w:rsidP="0051101B">
            <w:pPr>
              <w:autoSpaceDE w:val="0"/>
              <w:autoSpaceDN w:val="0"/>
              <w:adjustRightInd w:val="0"/>
              <w:spacing w:before="29" w:line="360" w:lineRule="auto"/>
              <w:jc w:val="center"/>
              <w:rPr>
                <w:rFonts w:asciiTheme="minorHAnsi" w:eastAsia="Calibri" w:hAnsiTheme="minorHAnsi" w:cstheme="minorHAnsi"/>
                <w:b/>
                <w:color w:val="000000" w:themeColor="text1"/>
                <w:sz w:val="20"/>
                <w:szCs w:val="20"/>
                <w:lang w:val="en-ZA"/>
              </w:rPr>
            </w:pPr>
            <w:r w:rsidRPr="0051101B">
              <w:rPr>
                <w:rFonts w:asciiTheme="minorHAnsi" w:eastAsia="Calibri" w:hAnsiTheme="minorHAnsi" w:cstheme="minorHAnsi"/>
                <w:b/>
                <w:color w:val="000000" w:themeColor="text1"/>
                <w:sz w:val="20"/>
                <w:szCs w:val="20"/>
                <w:lang w:val="en-ZA"/>
              </w:rPr>
              <w:t>Do Not Comply</w:t>
            </w:r>
          </w:p>
        </w:tc>
      </w:tr>
      <w:tr w:rsidR="0051101B" w:rsidRPr="0051101B" w14:paraId="0CE5DF8A" w14:textId="77777777" w:rsidTr="00CF7AB0">
        <w:trPr>
          <w:trHeight w:val="234"/>
        </w:trPr>
        <w:tc>
          <w:tcPr>
            <w:tcW w:w="6835" w:type="dxa"/>
            <w:vMerge/>
          </w:tcPr>
          <w:p w14:paraId="280BD479" w14:textId="77777777" w:rsidR="0051101B" w:rsidRPr="0051101B" w:rsidRDefault="0051101B" w:rsidP="0051101B">
            <w:pPr>
              <w:autoSpaceDE w:val="0"/>
              <w:autoSpaceDN w:val="0"/>
              <w:adjustRightInd w:val="0"/>
              <w:spacing w:before="29" w:line="360" w:lineRule="auto"/>
              <w:rPr>
                <w:rFonts w:asciiTheme="minorHAnsi" w:eastAsia="Calibri" w:hAnsiTheme="minorHAnsi" w:cstheme="minorHAnsi"/>
                <w:b/>
                <w:color w:val="000000" w:themeColor="text1"/>
                <w:sz w:val="20"/>
                <w:szCs w:val="20"/>
                <w:lang w:val="en-ZA"/>
              </w:rPr>
            </w:pPr>
          </w:p>
        </w:tc>
        <w:tc>
          <w:tcPr>
            <w:tcW w:w="1093" w:type="dxa"/>
          </w:tcPr>
          <w:p w14:paraId="68E2EA37" w14:textId="77777777" w:rsidR="0051101B" w:rsidRPr="0051101B" w:rsidRDefault="0051101B" w:rsidP="0051101B">
            <w:pPr>
              <w:autoSpaceDE w:val="0"/>
              <w:autoSpaceDN w:val="0"/>
              <w:adjustRightInd w:val="0"/>
              <w:spacing w:before="29" w:line="360" w:lineRule="auto"/>
              <w:rPr>
                <w:rFonts w:asciiTheme="minorHAnsi" w:eastAsia="Calibri" w:hAnsiTheme="minorHAnsi" w:cstheme="minorHAnsi"/>
                <w:b/>
                <w:color w:val="000000" w:themeColor="text1"/>
                <w:sz w:val="20"/>
                <w:szCs w:val="20"/>
                <w:lang w:val="en-ZA"/>
              </w:rPr>
            </w:pPr>
          </w:p>
        </w:tc>
        <w:tc>
          <w:tcPr>
            <w:tcW w:w="1878" w:type="dxa"/>
          </w:tcPr>
          <w:p w14:paraId="64402C06" w14:textId="77777777" w:rsidR="0051101B" w:rsidRPr="0051101B" w:rsidRDefault="0051101B" w:rsidP="0051101B">
            <w:pPr>
              <w:autoSpaceDE w:val="0"/>
              <w:autoSpaceDN w:val="0"/>
              <w:adjustRightInd w:val="0"/>
              <w:spacing w:before="29" w:line="360" w:lineRule="auto"/>
              <w:rPr>
                <w:rFonts w:asciiTheme="minorHAnsi" w:eastAsia="Calibri" w:hAnsiTheme="minorHAnsi" w:cstheme="minorHAnsi"/>
                <w:b/>
                <w:color w:val="000000" w:themeColor="text1"/>
                <w:sz w:val="20"/>
                <w:szCs w:val="20"/>
                <w:lang w:val="en-ZA"/>
              </w:rPr>
            </w:pPr>
          </w:p>
        </w:tc>
      </w:tr>
      <w:tr w:rsidR="0051101B" w:rsidRPr="0051101B" w14:paraId="211FEDFA" w14:textId="77777777" w:rsidTr="00CF7AB0">
        <w:trPr>
          <w:trHeight w:val="347"/>
        </w:trPr>
        <w:tc>
          <w:tcPr>
            <w:tcW w:w="9806" w:type="dxa"/>
            <w:gridSpan w:val="3"/>
          </w:tcPr>
          <w:p w14:paraId="69BD6030" w14:textId="77777777" w:rsidR="0051101B" w:rsidRPr="0051101B" w:rsidRDefault="0051101B" w:rsidP="0051101B">
            <w:pPr>
              <w:autoSpaceDE w:val="0"/>
              <w:autoSpaceDN w:val="0"/>
              <w:adjustRightInd w:val="0"/>
              <w:spacing w:before="29" w:line="360" w:lineRule="auto"/>
              <w:rPr>
                <w:rFonts w:asciiTheme="minorHAnsi" w:eastAsia="Calibri" w:hAnsiTheme="minorHAnsi" w:cstheme="minorHAnsi"/>
                <w:color w:val="000000" w:themeColor="text1"/>
                <w:sz w:val="20"/>
                <w:szCs w:val="20"/>
                <w:lang w:val="en-ZA"/>
              </w:rPr>
            </w:pPr>
            <w:r w:rsidRPr="0051101B">
              <w:rPr>
                <w:rFonts w:asciiTheme="minorHAnsi" w:eastAsia="Calibri" w:hAnsiTheme="minorHAnsi" w:cstheme="minorHAnsi"/>
                <w:b/>
                <w:color w:val="000000" w:themeColor="text1"/>
                <w:sz w:val="20"/>
                <w:szCs w:val="20"/>
                <w:lang w:val="en-ZA"/>
              </w:rPr>
              <w:t xml:space="preserve">Substantiation: </w:t>
            </w:r>
            <w:r w:rsidRPr="0051101B">
              <w:rPr>
                <w:rFonts w:asciiTheme="minorHAnsi" w:eastAsia="Calibri" w:hAnsiTheme="minorHAnsi" w:cstheme="minorHAnsi"/>
                <w:b/>
                <w:color w:val="000000" w:themeColor="text1"/>
                <w:sz w:val="20"/>
                <w:szCs w:val="20"/>
              </w:rPr>
              <w:t>Provide proof by means of brochure and commitment letter.</w:t>
            </w:r>
          </w:p>
        </w:tc>
      </w:tr>
      <w:bookmarkEnd w:id="44"/>
      <w:bookmarkEnd w:id="45"/>
    </w:tbl>
    <w:p w14:paraId="44FAB5EA" w14:textId="77777777" w:rsidR="008634A6" w:rsidRDefault="008634A6" w:rsidP="00422DB0">
      <w:pPr>
        <w:widowControl w:val="0"/>
        <w:autoSpaceDE w:val="0"/>
        <w:autoSpaceDN w:val="0"/>
        <w:adjustRightInd w:val="0"/>
        <w:spacing w:before="29" w:line="360" w:lineRule="auto"/>
        <w:jc w:val="both"/>
        <w:rPr>
          <w:rFonts w:asciiTheme="minorHAnsi" w:hAnsiTheme="minorHAnsi" w:cstheme="minorHAnsi"/>
          <w:b/>
          <w:sz w:val="20"/>
          <w:szCs w:val="20"/>
        </w:rPr>
      </w:pPr>
    </w:p>
    <w:p w14:paraId="6121BBF4" w14:textId="77777777" w:rsidR="007367A2" w:rsidRPr="001B6594" w:rsidRDefault="00FB6C3B" w:rsidP="00422DB0">
      <w:pPr>
        <w:widowControl w:val="0"/>
        <w:autoSpaceDE w:val="0"/>
        <w:autoSpaceDN w:val="0"/>
        <w:adjustRightInd w:val="0"/>
        <w:spacing w:before="29" w:line="360" w:lineRule="auto"/>
        <w:jc w:val="both"/>
        <w:rPr>
          <w:rFonts w:asciiTheme="minorHAnsi" w:hAnsiTheme="minorHAnsi" w:cstheme="minorHAnsi"/>
          <w:b/>
          <w:color w:val="FF0000"/>
          <w:sz w:val="20"/>
          <w:szCs w:val="20"/>
        </w:rPr>
      </w:pPr>
      <w:r w:rsidRPr="001B6594">
        <w:rPr>
          <w:rFonts w:asciiTheme="minorHAnsi" w:hAnsiTheme="minorHAnsi" w:cstheme="minorHAnsi"/>
          <w:b/>
          <w:sz w:val="20"/>
          <w:szCs w:val="20"/>
        </w:rPr>
        <w:t>TECHNICAL FUNCTIONALITY</w:t>
      </w:r>
      <w:r w:rsidR="007367A2" w:rsidRPr="001B6594">
        <w:rPr>
          <w:rFonts w:asciiTheme="minorHAnsi" w:hAnsiTheme="minorHAnsi" w:cstheme="minorHAnsi"/>
          <w:b/>
          <w:sz w:val="20"/>
          <w:szCs w:val="20"/>
        </w:rPr>
        <w:t>:</w:t>
      </w:r>
    </w:p>
    <w:p w14:paraId="663479B2" w14:textId="341360A2" w:rsidR="004F66E3" w:rsidRPr="004F66E3" w:rsidRDefault="004F66E3" w:rsidP="003E21F4">
      <w:pPr>
        <w:numPr>
          <w:ilvl w:val="1"/>
          <w:numId w:val="50"/>
        </w:numPr>
        <w:spacing w:after="120" w:line="360" w:lineRule="auto"/>
        <w:ind w:left="709" w:hanging="709"/>
        <w:jc w:val="both"/>
        <w:rPr>
          <w:rFonts w:asciiTheme="minorHAnsi" w:hAnsiTheme="minorHAnsi" w:cstheme="minorHAnsi"/>
          <w:sz w:val="20"/>
          <w:szCs w:val="20"/>
        </w:rPr>
      </w:pPr>
      <w:r w:rsidRPr="004F66E3">
        <w:rPr>
          <w:rFonts w:asciiTheme="minorHAnsi" w:hAnsiTheme="minorHAnsi" w:cstheme="minorHAnsi"/>
          <w:sz w:val="20"/>
          <w:szCs w:val="20"/>
        </w:rPr>
        <w:t xml:space="preserve">The bidder </w:t>
      </w:r>
      <w:r w:rsidRPr="004F66E3">
        <w:rPr>
          <w:rFonts w:asciiTheme="minorHAnsi" w:hAnsiTheme="minorHAnsi" w:cstheme="minorHAnsi"/>
          <w:b/>
          <w:sz w:val="20"/>
          <w:szCs w:val="20"/>
        </w:rPr>
        <w:t>must complete in full</w:t>
      </w:r>
      <w:r w:rsidR="00142923">
        <w:rPr>
          <w:rFonts w:asciiTheme="minorHAnsi" w:hAnsiTheme="minorHAnsi" w:cstheme="minorHAnsi"/>
          <w:b/>
          <w:sz w:val="20"/>
          <w:szCs w:val="20"/>
        </w:rPr>
        <w:t xml:space="preserve"> of</w:t>
      </w:r>
      <w:r w:rsidRPr="004F66E3">
        <w:rPr>
          <w:rFonts w:asciiTheme="minorHAnsi" w:hAnsiTheme="minorHAnsi" w:cstheme="minorHAnsi"/>
          <w:b/>
          <w:sz w:val="20"/>
          <w:szCs w:val="20"/>
        </w:rPr>
        <w:t xml:space="preserve"> </w:t>
      </w:r>
      <w:r w:rsidR="00142923" w:rsidRPr="004F66E3">
        <w:rPr>
          <w:rFonts w:asciiTheme="minorHAnsi" w:hAnsiTheme="minorHAnsi" w:cstheme="minorHAnsi"/>
          <w:b/>
          <w:sz w:val="20"/>
          <w:szCs w:val="20"/>
        </w:rPr>
        <w:t>all</w:t>
      </w:r>
      <w:r w:rsidRPr="004F66E3">
        <w:rPr>
          <w:rFonts w:asciiTheme="minorHAnsi" w:hAnsiTheme="minorHAnsi" w:cstheme="minorHAnsi"/>
          <w:b/>
          <w:sz w:val="20"/>
          <w:szCs w:val="20"/>
        </w:rPr>
        <w:t xml:space="preserve"> the TECHNICAL FUNCTIONALITY requirements</w:t>
      </w:r>
      <w:r w:rsidRPr="004F66E3">
        <w:rPr>
          <w:rFonts w:asciiTheme="minorHAnsi" w:hAnsiTheme="minorHAnsi" w:cstheme="minorHAnsi"/>
          <w:sz w:val="20"/>
          <w:szCs w:val="20"/>
        </w:rPr>
        <w:t>.</w:t>
      </w:r>
    </w:p>
    <w:p w14:paraId="062D9DC0" w14:textId="77777777" w:rsidR="004F66E3" w:rsidRPr="004F66E3" w:rsidRDefault="004F66E3" w:rsidP="003E21F4">
      <w:pPr>
        <w:numPr>
          <w:ilvl w:val="1"/>
          <w:numId w:val="50"/>
        </w:numPr>
        <w:spacing w:after="120" w:line="360" w:lineRule="auto"/>
        <w:ind w:left="709" w:hanging="709"/>
        <w:rPr>
          <w:rFonts w:asciiTheme="minorHAnsi" w:hAnsiTheme="minorHAnsi" w:cstheme="minorHAnsi"/>
          <w:sz w:val="20"/>
          <w:szCs w:val="20"/>
        </w:rPr>
      </w:pPr>
      <w:r w:rsidRPr="004F66E3">
        <w:rPr>
          <w:rFonts w:asciiTheme="minorHAnsi" w:hAnsiTheme="minorHAnsi" w:cstheme="minorHAnsi"/>
          <w:sz w:val="20"/>
          <w:szCs w:val="20"/>
        </w:rPr>
        <w:t xml:space="preserve">The bidder </w:t>
      </w:r>
      <w:r w:rsidRPr="004F66E3">
        <w:rPr>
          <w:rFonts w:asciiTheme="minorHAnsi" w:hAnsiTheme="minorHAnsi" w:cstheme="minorHAnsi"/>
          <w:b/>
          <w:sz w:val="20"/>
          <w:szCs w:val="20"/>
        </w:rPr>
        <w:t>must provide a unique reference number</w:t>
      </w:r>
      <w:r w:rsidRPr="004F66E3">
        <w:rPr>
          <w:rFonts w:asciiTheme="minorHAnsi" w:hAnsiTheme="minorHAnsi" w:cstheme="minorHAnsi"/>
          <w:sz w:val="20"/>
          <w:szCs w:val="20"/>
        </w:rPr>
        <w:t xml:space="preserve"> (e.g. binder/folio, chapter, section, page) to locate substantiating evidence in the bid response. During evaluation, NHLS reserves the right to treat substantiation evidence that cannot </w:t>
      </w:r>
      <w:proofErr w:type="gramStart"/>
      <w:r w:rsidRPr="004F66E3">
        <w:rPr>
          <w:rFonts w:asciiTheme="minorHAnsi" w:hAnsiTheme="minorHAnsi" w:cstheme="minorHAnsi"/>
          <w:sz w:val="20"/>
          <w:szCs w:val="20"/>
        </w:rPr>
        <w:t>be located in</w:t>
      </w:r>
      <w:proofErr w:type="gramEnd"/>
      <w:r w:rsidRPr="004F66E3">
        <w:rPr>
          <w:rFonts w:asciiTheme="minorHAnsi" w:hAnsiTheme="minorHAnsi" w:cstheme="minorHAnsi"/>
          <w:sz w:val="20"/>
          <w:szCs w:val="20"/>
        </w:rPr>
        <w:t xml:space="preserve"> the bid response as “NOT COMPLY”.</w:t>
      </w:r>
    </w:p>
    <w:p w14:paraId="1F097A6F" w14:textId="77777777" w:rsidR="002602F6" w:rsidRDefault="004F66E3" w:rsidP="00E734DC">
      <w:pPr>
        <w:spacing w:after="120" w:line="360" w:lineRule="auto"/>
        <w:ind w:left="709"/>
        <w:rPr>
          <w:rFonts w:asciiTheme="minorHAnsi" w:hAnsiTheme="minorHAnsi" w:cstheme="minorHAnsi"/>
          <w:sz w:val="20"/>
          <w:szCs w:val="20"/>
        </w:rPr>
      </w:pPr>
      <w:r w:rsidRPr="004F66E3">
        <w:rPr>
          <w:rFonts w:asciiTheme="minorHAnsi" w:hAnsiTheme="minorHAnsi" w:cstheme="minorHAnsi"/>
          <w:b/>
          <w:sz w:val="20"/>
          <w:szCs w:val="20"/>
        </w:rPr>
        <w:t>Evaluation per requirement</w:t>
      </w:r>
      <w:r w:rsidRPr="004F66E3">
        <w:rPr>
          <w:rFonts w:asciiTheme="minorHAnsi" w:hAnsiTheme="minorHAnsi" w:cstheme="minorHAnsi"/>
          <w:sz w:val="20"/>
          <w:szCs w:val="20"/>
        </w:rPr>
        <w:t>. The evaluation (scoring) of bidders’ responses to the requirements will be determined by the completeness, relevance and accura</w:t>
      </w:r>
      <w:r w:rsidR="0020548C">
        <w:rPr>
          <w:rFonts w:asciiTheme="minorHAnsi" w:hAnsiTheme="minorHAnsi" w:cstheme="minorHAnsi"/>
          <w:sz w:val="20"/>
          <w:szCs w:val="20"/>
        </w:rPr>
        <w:t>cy of substantiati</w:t>
      </w:r>
      <w:r w:rsidR="002602F6">
        <w:rPr>
          <w:rFonts w:asciiTheme="minorHAnsi" w:hAnsiTheme="minorHAnsi" w:cstheme="minorHAnsi"/>
          <w:sz w:val="20"/>
          <w:szCs w:val="20"/>
        </w:rPr>
        <w:t xml:space="preserve">ng evidence. </w:t>
      </w:r>
    </w:p>
    <w:p w14:paraId="7E8D07A5" w14:textId="141CAB05" w:rsidR="002458A4" w:rsidRDefault="00ED4BAF" w:rsidP="00463B16">
      <w:pPr>
        <w:spacing w:after="120" w:line="360" w:lineRule="auto"/>
        <w:ind w:left="709"/>
        <w:rPr>
          <w:rFonts w:asciiTheme="minorHAnsi" w:eastAsia="Times" w:hAnsiTheme="minorHAnsi" w:cstheme="minorHAnsi"/>
          <w:b/>
          <w:sz w:val="20"/>
          <w:szCs w:val="20"/>
          <w:lang w:val="en-GB" w:eastAsia="en-US"/>
        </w:rPr>
      </w:pPr>
      <w:r w:rsidRPr="002F77D4">
        <w:rPr>
          <w:rFonts w:asciiTheme="minorHAnsi" w:hAnsiTheme="minorHAnsi" w:cstheme="minorHAnsi"/>
          <w:sz w:val="20"/>
          <w:szCs w:val="20"/>
        </w:rPr>
        <w:t>Each technical functionality requirement will be evaluated using on the following generic</w:t>
      </w:r>
      <w:r w:rsidR="008E2BC4">
        <w:rPr>
          <w:rFonts w:asciiTheme="minorHAnsi" w:hAnsiTheme="minorHAnsi" w:cstheme="minorHAnsi"/>
          <w:sz w:val="20"/>
          <w:szCs w:val="20"/>
        </w:rPr>
        <w:t xml:space="preserve"> point scale</w:t>
      </w:r>
    </w:p>
    <w:p w14:paraId="37B9F3D1" w14:textId="77777777" w:rsidR="00463B16" w:rsidRDefault="00463B16" w:rsidP="004A12FB">
      <w:pPr>
        <w:spacing w:after="120"/>
        <w:jc w:val="both"/>
        <w:rPr>
          <w:rFonts w:asciiTheme="minorHAnsi" w:eastAsia="Times" w:hAnsiTheme="minorHAnsi" w:cstheme="minorHAnsi"/>
          <w:b/>
          <w:sz w:val="20"/>
          <w:szCs w:val="20"/>
          <w:lang w:val="en-GB" w:eastAsia="en-US"/>
        </w:rPr>
      </w:pPr>
    </w:p>
    <w:p w14:paraId="601B2E12" w14:textId="77777777" w:rsidR="00463B16" w:rsidRDefault="00463B16" w:rsidP="004A12FB">
      <w:pPr>
        <w:spacing w:after="120"/>
        <w:jc w:val="both"/>
        <w:rPr>
          <w:rFonts w:asciiTheme="minorHAnsi" w:eastAsia="Times" w:hAnsiTheme="minorHAnsi" w:cstheme="minorHAnsi"/>
          <w:b/>
          <w:sz w:val="20"/>
          <w:szCs w:val="20"/>
          <w:lang w:val="en-GB" w:eastAsia="en-US"/>
        </w:rPr>
      </w:pPr>
    </w:p>
    <w:p w14:paraId="18E17D60" w14:textId="77777777" w:rsidR="00463B16" w:rsidRDefault="00463B16" w:rsidP="004A12FB">
      <w:pPr>
        <w:spacing w:after="120"/>
        <w:jc w:val="both"/>
        <w:rPr>
          <w:rFonts w:asciiTheme="minorHAnsi" w:eastAsia="Times" w:hAnsiTheme="minorHAnsi" w:cstheme="minorHAnsi"/>
          <w:b/>
          <w:sz w:val="20"/>
          <w:szCs w:val="20"/>
          <w:lang w:val="en-GB" w:eastAsia="en-US"/>
        </w:rPr>
      </w:pPr>
    </w:p>
    <w:p w14:paraId="410D5466" w14:textId="77777777" w:rsidR="00463B16" w:rsidRDefault="00463B16" w:rsidP="004A12FB">
      <w:pPr>
        <w:spacing w:after="120"/>
        <w:jc w:val="both"/>
        <w:rPr>
          <w:rFonts w:asciiTheme="minorHAnsi" w:eastAsia="Times" w:hAnsiTheme="minorHAnsi" w:cstheme="minorHAnsi"/>
          <w:b/>
          <w:sz w:val="20"/>
          <w:szCs w:val="20"/>
          <w:lang w:val="en-GB" w:eastAsia="en-US"/>
        </w:rPr>
      </w:pPr>
    </w:p>
    <w:p w14:paraId="378135C7" w14:textId="77777777" w:rsidR="00463B16" w:rsidRDefault="00463B16" w:rsidP="004A12FB">
      <w:pPr>
        <w:spacing w:after="120"/>
        <w:jc w:val="both"/>
        <w:rPr>
          <w:rFonts w:asciiTheme="minorHAnsi" w:eastAsia="Times" w:hAnsiTheme="minorHAnsi" w:cstheme="minorHAnsi"/>
          <w:b/>
          <w:sz w:val="20"/>
          <w:szCs w:val="20"/>
          <w:lang w:val="en-GB" w:eastAsia="en-US"/>
        </w:rPr>
      </w:pPr>
    </w:p>
    <w:p w14:paraId="53157E5E" w14:textId="77777777" w:rsidR="00463B16" w:rsidRDefault="00463B16" w:rsidP="004A12FB">
      <w:pPr>
        <w:spacing w:after="120"/>
        <w:jc w:val="both"/>
        <w:rPr>
          <w:rFonts w:asciiTheme="minorHAnsi" w:eastAsia="Times" w:hAnsiTheme="minorHAnsi" w:cstheme="minorHAnsi"/>
          <w:b/>
          <w:sz w:val="20"/>
          <w:szCs w:val="20"/>
          <w:lang w:val="en-GB" w:eastAsia="en-US"/>
        </w:rPr>
      </w:pPr>
    </w:p>
    <w:p w14:paraId="1013744F" w14:textId="77777777" w:rsidR="00463B16" w:rsidRDefault="00463B16" w:rsidP="004A12FB">
      <w:pPr>
        <w:spacing w:after="120"/>
        <w:jc w:val="both"/>
        <w:rPr>
          <w:rFonts w:asciiTheme="minorHAnsi" w:eastAsia="Times" w:hAnsiTheme="minorHAnsi" w:cstheme="minorHAnsi"/>
          <w:b/>
          <w:sz w:val="20"/>
          <w:szCs w:val="20"/>
          <w:lang w:val="en-GB" w:eastAsia="en-US"/>
        </w:rPr>
      </w:pPr>
    </w:p>
    <w:p w14:paraId="20103E43" w14:textId="77777777" w:rsidR="00463B16" w:rsidRDefault="00463B16" w:rsidP="004A12FB">
      <w:pPr>
        <w:spacing w:after="120"/>
        <w:jc w:val="both"/>
        <w:rPr>
          <w:rFonts w:asciiTheme="minorHAnsi" w:eastAsia="Times" w:hAnsiTheme="minorHAnsi" w:cstheme="minorHAnsi"/>
          <w:b/>
          <w:sz w:val="20"/>
          <w:szCs w:val="20"/>
          <w:lang w:val="en-GB" w:eastAsia="en-US"/>
        </w:rPr>
      </w:pPr>
    </w:p>
    <w:p w14:paraId="422296A5" w14:textId="77777777" w:rsidR="00463B16" w:rsidRDefault="00463B16" w:rsidP="004A12FB">
      <w:pPr>
        <w:spacing w:after="120"/>
        <w:jc w:val="both"/>
        <w:rPr>
          <w:rFonts w:asciiTheme="minorHAnsi" w:eastAsia="Times" w:hAnsiTheme="minorHAnsi" w:cstheme="minorHAnsi"/>
          <w:b/>
          <w:sz w:val="20"/>
          <w:szCs w:val="20"/>
          <w:lang w:val="en-GB" w:eastAsia="en-US"/>
        </w:rPr>
      </w:pPr>
    </w:p>
    <w:p w14:paraId="6C40EF0D" w14:textId="77777777" w:rsidR="00463B16" w:rsidRDefault="00463B16" w:rsidP="004A12FB">
      <w:pPr>
        <w:spacing w:after="120"/>
        <w:jc w:val="both"/>
        <w:rPr>
          <w:rFonts w:asciiTheme="minorHAnsi" w:eastAsia="Times" w:hAnsiTheme="minorHAnsi" w:cstheme="minorHAnsi"/>
          <w:b/>
          <w:sz w:val="20"/>
          <w:szCs w:val="20"/>
          <w:lang w:val="en-GB" w:eastAsia="en-US"/>
        </w:rPr>
      </w:pPr>
    </w:p>
    <w:p w14:paraId="62DFE18E" w14:textId="77777777" w:rsidR="00463B16" w:rsidRDefault="00463B16" w:rsidP="004A12FB">
      <w:pPr>
        <w:spacing w:after="120"/>
        <w:jc w:val="both"/>
        <w:rPr>
          <w:rFonts w:asciiTheme="minorHAnsi" w:eastAsia="Times" w:hAnsiTheme="minorHAnsi" w:cstheme="minorHAnsi"/>
          <w:b/>
          <w:sz w:val="20"/>
          <w:szCs w:val="20"/>
          <w:lang w:val="en-GB" w:eastAsia="en-US"/>
        </w:rPr>
      </w:pPr>
    </w:p>
    <w:p w14:paraId="56B46F10" w14:textId="77777777" w:rsidR="00463B16" w:rsidRDefault="00463B16" w:rsidP="004A12FB">
      <w:pPr>
        <w:spacing w:after="120"/>
        <w:jc w:val="both"/>
        <w:rPr>
          <w:rFonts w:asciiTheme="minorHAnsi" w:eastAsia="Times" w:hAnsiTheme="minorHAnsi" w:cstheme="minorHAnsi"/>
          <w:b/>
          <w:sz w:val="20"/>
          <w:szCs w:val="20"/>
          <w:lang w:val="en-GB" w:eastAsia="en-US"/>
        </w:rPr>
      </w:pPr>
    </w:p>
    <w:p w14:paraId="381B99C9" w14:textId="41DD0277" w:rsidR="004A12FB" w:rsidRDefault="009C7A9C" w:rsidP="004A12FB">
      <w:pPr>
        <w:spacing w:after="120"/>
        <w:jc w:val="both"/>
        <w:rPr>
          <w:rFonts w:asciiTheme="minorHAnsi" w:eastAsia="Times" w:hAnsiTheme="minorHAnsi" w:cstheme="minorHAnsi"/>
          <w:b/>
          <w:sz w:val="20"/>
          <w:szCs w:val="20"/>
          <w:lang w:val="en-GB" w:eastAsia="en-US"/>
        </w:rPr>
      </w:pPr>
      <w:r w:rsidRPr="009C7A9C">
        <w:rPr>
          <w:rFonts w:asciiTheme="minorHAnsi" w:eastAsia="Times" w:hAnsiTheme="minorHAnsi" w:cstheme="minorHAnsi"/>
          <w:b/>
          <w:sz w:val="20"/>
          <w:szCs w:val="20"/>
          <w:lang w:val="en-GB" w:eastAsia="en-US"/>
        </w:rPr>
        <w:t xml:space="preserve">Minimum threshold:  To be eligible to proceed to the next stage of the evaluation the bid must achieve a minimum </w:t>
      </w:r>
    </w:p>
    <w:p w14:paraId="15E781A6" w14:textId="561864F5" w:rsidR="00214441" w:rsidRPr="004A12FB" w:rsidRDefault="009C7A9C" w:rsidP="00C24813">
      <w:pPr>
        <w:spacing w:after="120"/>
        <w:jc w:val="both"/>
        <w:rPr>
          <w:rFonts w:asciiTheme="minorHAnsi" w:eastAsia="Times" w:hAnsiTheme="minorHAnsi" w:cstheme="minorHAnsi"/>
          <w:b/>
          <w:color w:val="FF0000"/>
          <w:sz w:val="20"/>
          <w:szCs w:val="20"/>
          <w:lang w:val="en-GB" w:eastAsia="en-US"/>
        </w:rPr>
      </w:pPr>
      <w:r w:rsidRPr="009C7A9C">
        <w:rPr>
          <w:rFonts w:asciiTheme="minorHAnsi" w:eastAsia="Times" w:hAnsiTheme="minorHAnsi" w:cstheme="minorHAnsi"/>
          <w:b/>
          <w:sz w:val="20"/>
          <w:szCs w:val="20"/>
          <w:lang w:val="en-GB" w:eastAsia="en-US"/>
        </w:rPr>
        <w:t>thr</w:t>
      </w:r>
      <w:r w:rsidR="004A12FB" w:rsidRPr="009C7A9C">
        <w:rPr>
          <w:rFonts w:asciiTheme="minorHAnsi" w:eastAsia="Times" w:hAnsiTheme="minorHAnsi" w:cstheme="minorHAnsi"/>
          <w:b/>
          <w:sz w:val="20"/>
          <w:szCs w:val="20"/>
          <w:lang w:val="en-GB" w:eastAsia="en-US"/>
        </w:rPr>
        <w:t xml:space="preserve">eshold score of </w:t>
      </w:r>
      <w:r w:rsidR="007D4853">
        <w:rPr>
          <w:rFonts w:asciiTheme="minorHAnsi" w:eastAsia="Times" w:hAnsiTheme="minorHAnsi" w:cstheme="minorHAnsi"/>
          <w:b/>
          <w:color w:val="FF0000"/>
          <w:sz w:val="20"/>
          <w:szCs w:val="20"/>
          <w:lang w:val="en-GB" w:eastAsia="en-US"/>
        </w:rPr>
        <w:t>7</w:t>
      </w:r>
      <w:r w:rsidR="004A12FB">
        <w:rPr>
          <w:rFonts w:asciiTheme="minorHAnsi" w:eastAsia="Times" w:hAnsiTheme="minorHAnsi" w:cstheme="minorHAnsi"/>
          <w:b/>
          <w:color w:val="FF0000"/>
          <w:sz w:val="20"/>
          <w:szCs w:val="20"/>
          <w:lang w:val="en-GB" w:eastAsia="en-US"/>
        </w:rPr>
        <w:t>0</w:t>
      </w:r>
      <w:r w:rsidR="004A12FB" w:rsidRPr="009C7A9C">
        <w:rPr>
          <w:rFonts w:asciiTheme="minorHAnsi" w:eastAsia="Times" w:hAnsiTheme="minorHAnsi" w:cstheme="minorHAnsi"/>
          <w:b/>
          <w:color w:val="FF0000"/>
          <w:sz w:val="20"/>
          <w:szCs w:val="20"/>
          <w:lang w:val="en-GB" w:eastAsia="en-US"/>
        </w:rPr>
        <w:t>%.</w:t>
      </w:r>
    </w:p>
    <w:p w14:paraId="26BA1366" w14:textId="77777777" w:rsidR="007D4853" w:rsidRPr="007D4853" w:rsidRDefault="007D4853" w:rsidP="007D4853">
      <w:pPr>
        <w:suppressAutoHyphens/>
        <w:spacing w:line="276" w:lineRule="auto"/>
        <w:ind w:right="-851"/>
        <w:jc w:val="both"/>
        <w:rPr>
          <w:rFonts w:asciiTheme="minorHAnsi" w:hAnsiTheme="minorHAnsi" w:cstheme="minorHAnsi"/>
          <w:b/>
          <w:color w:val="000000" w:themeColor="text1"/>
          <w:sz w:val="20"/>
          <w:szCs w:val="20"/>
          <w:lang w:val="en-GB" w:eastAsia="en-US"/>
        </w:rPr>
      </w:pPr>
      <w:r w:rsidRPr="007D4853">
        <w:rPr>
          <w:rFonts w:asciiTheme="minorHAnsi" w:hAnsiTheme="minorHAnsi" w:cstheme="minorHAnsi"/>
          <w:b/>
          <w:color w:val="000000" w:themeColor="text1"/>
          <w:sz w:val="20"/>
          <w:szCs w:val="20"/>
          <w:lang w:val="en-GB" w:eastAsia="en-US"/>
        </w:rPr>
        <w:t xml:space="preserve">TECHNICAL FUNCTIONALITY REQUIREMENTS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
        <w:gridCol w:w="5740"/>
        <w:gridCol w:w="1226"/>
        <w:gridCol w:w="1876"/>
      </w:tblGrid>
      <w:tr w:rsidR="007D4853" w:rsidRPr="007D4853" w14:paraId="3C454731" w14:textId="77777777" w:rsidTr="00463B16">
        <w:trPr>
          <w:trHeight w:val="379"/>
        </w:trPr>
        <w:tc>
          <w:tcPr>
            <w:tcW w:w="6232" w:type="dxa"/>
            <w:gridSpan w:val="2"/>
            <w:shd w:val="clear" w:color="auto" w:fill="D9D9D9" w:themeFill="background1" w:themeFillShade="D9"/>
          </w:tcPr>
          <w:p w14:paraId="4B86E734" w14:textId="77777777" w:rsidR="007D4853" w:rsidRPr="007D4853" w:rsidRDefault="007D4853" w:rsidP="007D4853">
            <w:pPr>
              <w:spacing w:after="200" w:line="276" w:lineRule="auto"/>
              <w:jc w:val="both"/>
              <w:rPr>
                <w:rFonts w:asciiTheme="minorHAnsi" w:eastAsia="Calibri" w:hAnsiTheme="minorHAnsi" w:cstheme="minorHAnsi"/>
                <w:b/>
                <w:color w:val="000000" w:themeColor="text1"/>
                <w:sz w:val="20"/>
                <w:szCs w:val="20"/>
                <w:lang w:val="en-US" w:eastAsia="en-US"/>
              </w:rPr>
            </w:pPr>
            <w:r w:rsidRPr="007D4853">
              <w:rPr>
                <w:rFonts w:asciiTheme="minorHAnsi" w:eastAsia="Calibri" w:hAnsiTheme="minorHAnsi" w:cstheme="minorHAnsi"/>
                <w:b/>
                <w:color w:val="000000" w:themeColor="text1"/>
                <w:sz w:val="20"/>
                <w:szCs w:val="20"/>
                <w:lang w:val="en-US" w:eastAsia="en-US"/>
              </w:rPr>
              <w:t xml:space="preserve">Evaluation Criteria – </w:t>
            </w:r>
            <w:r w:rsidRPr="007D4853">
              <w:rPr>
                <w:rFonts w:asciiTheme="minorHAnsi" w:eastAsia="Times" w:hAnsiTheme="minorHAnsi" w:cstheme="minorHAnsi"/>
                <w:b/>
                <w:bCs/>
                <w:color w:val="000000" w:themeColor="text1"/>
                <w:sz w:val="20"/>
                <w:szCs w:val="20"/>
                <w:lang w:val="en-GB" w:eastAsia="en-US"/>
              </w:rPr>
              <w:t>(Provide proof by means of brochure/specification for each line item unless otherwise specified).</w:t>
            </w:r>
          </w:p>
        </w:tc>
        <w:tc>
          <w:tcPr>
            <w:tcW w:w="1233" w:type="dxa"/>
            <w:shd w:val="clear" w:color="auto" w:fill="D9D9D9" w:themeFill="background1" w:themeFillShade="D9"/>
          </w:tcPr>
          <w:p w14:paraId="116083BF" w14:textId="77777777" w:rsidR="007D4853" w:rsidRPr="007D4853" w:rsidRDefault="007D4853" w:rsidP="007D4853">
            <w:pPr>
              <w:spacing w:after="200" w:line="276" w:lineRule="auto"/>
              <w:jc w:val="center"/>
              <w:rPr>
                <w:rFonts w:asciiTheme="minorHAnsi" w:eastAsia="Calibri" w:hAnsiTheme="minorHAnsi" w:cstheme="minorHAnsi"/>
                <w:b/>
                <w:color w:val="000000" w:themeColor="text1"/>
                <w:sz w:val="20"/>
                <w:szCs w:val="20"/>
                <w:lang w:val="en-US" w:eastAsia="en-US"/>
              </w:rPr>
            </w:pPr>
            <w:r w:rsidRPr="007D4853">
              <w:rPr>
                <w:rFonts w:asciiTheme="minorHAnsi" w:eastAsia="Calibri" w:hAnsiTheme="minorHAnsi" w:cstheme="minorHAnsi"/>
                <w:b/>
                <w:color w:val="000000" w:themeColor="text1"/>
                <w:sz w:val="20"/>
                <w:szCs w:val="20"/>
                <w:lang w:val="en-US" w:eastAsia="en-US"/>
              </w:rPr>
              <w:t>Score %</w:t>
            </w:r>
          </w:p>
        </w:tc>
        <w:tc>
          <w:tcPr>
            <w:tcW w:w="1886" w:type="dxa"/>
            <w:shd w:val="clear" w:color="auto" w:fill="D9D9D9" w:themeFill="background1" w:themeFillShade="D9"/>
          </w:tcPr>
          <w:p w14:paraId="3EAADF4C" w14:textId="77777777" w:rsidR="007D4853" w:rsidRPr="007D4853" w:rsidRDefault="007D4853" w:rsidP="007D4853">
            <w:pPr>
              <w:spacing w:after="200" w:line="276" w:lineRule="auto"/>
              <w:jc w:val="center"/>
              <w:rPr>
                <w:rFonts w:asciiTheme="minorHAnsi" w:eastAsia="Calibri" w:hAnsiTheme="minorHAnsi" w:cstheme="minorHAnsi"/>
                <w:b/>
                <w:color w:val="000000" w:themeColor="text1"/>
                <w:sz w:val="20"/>
                <w:szCs w:val="20"/>
                <w:lang w:val="en-US" w:eastAsia="en-US"/>
              </w:rPr>
            </w:pPr>
            <w:r w:rsidRPr="007D4853">
              <w:rPr>
                <w:rFonts w:asciiTheme="minorHAnsi" w:eastAsia="Calibri" w:hAnsiTheme="minorHAnsi" w:cstheme="minorHAnsi"/>
                <w:b/>
                <w:color w:val="000000" w:themeColor="text1"/>
                <w:sz w:val="20"/>
                <w:szCs w:val="20"/>
                <w:lang w:val="en-US" w:eastAsia="en-US"/>
              </w:rPr>
              <w:t>Weighting %</w:t>
            </w:r>
          </w:p>
        </w:tc>
      </w:tr>
      <w:tr w:rsidR="004A5C25" w:rsidRPr="007D4853" w14:paraId="1637E8CC" w14:textId="77777777" w:rsidTr="004A5C25">
        <w:trPr>
          <w:trHeight w:val="379"/>
        </w:trPr>
        <w:tc>
          <w:tcPr>
            <w:tcW w:w="450" w:type="dxa"/>
            <w:shd w:val="clear" w:color="auto" w:fill="D9D9D9" w:themeFill="background1" w:themeFillShade="D9"/>
          </w:tcPr>
          <w:p w14:paraId="48C901CF" w14:textId="1046B6C6" w:rsidR="004A5C25" w:rsidRPr="007D4853" w:rsidRDefault="004A5C25" w:rsidP="004A5C25">
            <w:pPr>
              <w:spacing w:after="200" w:line="276" w:lineRule="auto"/>
              <w:jc w:val="both"/>
              <w:rPr>
                <w:rFonts w:asciiTheme="minorHAnsi" w:eastAsia="Calibri" w:hAnsiTheme="minorHAnsi" w:cstheme="minorHAnsi"/>
                <w:b/>
                <w:color w:val="000000" w:themeColor="text1"/>
                <w:sz w:val="20"/>
                <w:szCs w:val="20"/>
                <w:lang w:val="en-US" w:eastAsia="en-US"/>
              </w:rPr>
            </w:pPr>
            <w:r>
              <w:rPr>
                <w:rFonts w:asciiTheme="minorHAnsi" w:eastAsia="Calibri" w:hAnsiTheme="minorHAnsi" w:cstheme="minorHAnsi"/>
                <w:b/>
                <w:color w:val="000000" w:themeColor="text1"/>
                <w:sz w:val="20"/>
                <w:szCs w:val="20"/>
                <w:lang w:val="en-US" w:eastAsia="en-US"/>
              </w:rPr>
              <w:t>No.</w:t>
            </w:r>
          </w:p>
        </w:tc>
        <w:tc>
          <w:tcPr>
            <w:tcW w:w="5782" w:type="dxa"/>
            <w:shd w:val="clear" w:color="auto" w:fill="D9D9D9" w:themeFill="background1" w:themeFillShade="D9"/>
          </w:tcPr>
          <w:p w14:paraId="6A7C7160" w14:textId="77777777" w:rsidR="004A5C25" w:rsidRPr="007D4853" w:rsidRDefault="004A5C25" w:rsidP="004A5C25">
            <w:pPr>
              <w:numPr>
                <w:ilvl w:val="0"/>
                <w:numId w:val="59"/>
              </w:numPr>
              <w:spacing w:after="200" w:line="276" w:lineRule="auto"/>
              <w:ind w:left="0" w:firstLine="0"/>
              <w:jc w:val="both"/>
              <w:rPr>
                <w:rFonts w:asciiTheme="minorHAnsi" w:eastAsia="Calibri" w:hAnsiTheme="minorHAnsi" w:cstheme="minorHAnsi"/>
                <w:b/>
                <w:color w:val="000000" w:themeColor="text1"/>
                <w:sz w:val="20"/>
                <w:szCs w:val="20"/>
                <w:lang w:val="en-US" w:eastAsia="en-US"/>
              </w:rPr>
            </w:pPr>
            <w:r w:rsidRPr="007D4853">
              <w:rPr>
                <w:rFonts w:asciiTheme="minorHAnsi" w:eastAsia="Calibri" w:hAnsiTheme="minorHAnsi" w:cstheme="minorHAnsi"/>
                <w:b/>
                <w:color w:val="000000" w:themeColor="text1"/>
                <w:sz w:val="20"/>
                <w:szCs w:val="20"/>
                <w:lang w:val="en-US" w:eastAsia="en-US"/>
              </w:rPr>
              <w:t>Instrumentation:</w:t>
            </w:r>
          </w:p>
        </w:tc>
        <w:tc>
          <w:tcPr>
            <w:tcW w:w="1233" w:type="dxa"/>
            <w:shd w:val="clear" w:color="auto" w:fill="D9D9D9" w:themeFill="background1" w:themeFillShade="D9"/>
          </w:tcPr>
          <w:p w14:paraId="62574853" w14:textId="4B5A83BB" w:rsidR="004A5C25" w:rsidRPr="007D4853" w:rsidRDefault="004A5C25" w:rsidP="007D4853">
            <w:pPr>
              <w:spacing w:after="200" w:line="276" w:lineRule="auto"/>
              <w:jc w:val="center"/>
              <w:rPr>
                <w:rFonts w:asciiTheme="minorHAnsi" w:eastAsia="Calibri" w:hAnsiTheme="minorHAnsi" w:cstheme="minorHAnsi"/>
                <w:b/>
                <w:color w:val="000000" w:themeColor="text1"/>
                <w:sz w:val="20"/>
                <w:szCs w:val="20"/>
                <w:lang w:val="en-US" w:eastAsia="en-US"/>
              </w:rPr>
            </w:pPr>
            <w:r>
              <w:rPr>
                <w:rFonts w:asciiTheme="minorHAnsi" w:eastAsia="Calibri" w:hAnsiTheme="minorHAnsi" w:cstheme="minorHAnsi"/>
                <w:b/>
                <w:color w:val="000000" w:themeColor="text1"/>
                <w:sz w:val="20"/>
                <w:szCs w:val="20"/>
                <w:lang w:val="en-US" w:eastAsia="en-US"/>
              </w:rPr>
              <w:t>4</w:t>
            </w:r>
            <w:r w:rsidRPr="007D4853">
              <w:rPr>
                <w:rFonts w:asciiTheme="minorHAnsi" w:eastAsia="Calibri" w:hAnsiTheme="minorHAnsi" w:cstheme="minorHAnsi"/>
                <w:b/>
                <w:color w:val="000000" w:themeColor="text1"/>
                <w:sz w:val="20"/>
                <w:szCs w:val="20"/>
                <w:lang w:val="en-US" w:eastAsia="en-US"/>
              </w:rPr>
              <w:t>5</w:t>
            </w:r>
            <w:r>
              <w:rPr>
                <w:rFonts w:asciiTheme="minorHAnsi" w:eastAsia="Calibri" w:hAnsiTheme="minorHAnsi" w:cstheme="minorHAnsi"/>
                <w:b/>
                <w:color w:val="000000" w:themeColor="text1"/>
                <w:sz w:val="20"/>
                <w:szCs w:val="20"/>
                <w:lang w:val="en-US" w:eastAsia="en-US"/>
              </w:rPr>
              <w:t>%</w:t>
            </w:r>
          </w:p>
        </w:tc>
        <w:tc>
          <w:tcPr>
            <w:tcW w:w="1886" w:type="dxa"/>
            <w:shd w:val="clear" w:color="auto" w:fill="D9D9D9" w:themeFill="background1" w:themeFillShade="D9"/>
          </w:tcPr>
          <w:p w14:paraId="497E8818" w14:textId="77777777" w:rsidR="004A5C25" w:rsidRPr="007D4853" w:rsidRDefault="004A5C25" w:rsidP="007D4853">
            <w:pPr>
              <w:spacing w:after="200" w:line="276" w:lineRule="auto"/>
              <w:jc w:val="center"/>
              <w:rPr>
                <w:rFonts w:asciiTheme="minorHAnsi" w:eastAsia="Calibri" w:hAnsiTheme="minorHAnsi" w:cstheme="minorHAnsi"/>
                <w:b/>
                <w:color w:val="000000" w:themeColor="text1"/>
                <w:sz w:val="20"/>
                <w:szCs w:val="20"/>
                <w:lang w:val="en-US" w:eastAsia="en-US"/>
              </w:rPr>
            </w:pPr>
          </w:p>
        </w:tc>
      </w:tr>
    </w:tbl>
    <w:tbl>
      <w:tblPr>
        <w:tblStyle w:val="TableGrid117"/>
        <w:tblW w:w="9356" w:type="dxa"/>
        <w:tblInd w:w="-5" w:type="dxa"/>
        <w:tblLook w:val="04A0" w:firstRow="1" w:lastRow="0" w:firstColumn="1" w:lastColumn="0" w:noHBand="0" w:noVBand="1"/>
      </w:tblPr>
      <w:tblGrid>
        <w:gridCol w:w="450"/>
        <w:gridCol w:w="5787"/>
        <w:gridCol w:w="1233"/>
        <w:gridCol w:w="1886"/>
      </w:tblGrid>
      <w:tr w:rsidR="007D4853" w:rsidRPr="007D4853" w14:paraId="53BA6AE5" w14:textId="77777777" w:rsidTr="007D4853">
        <w:trPr>
          <w:trHeight w:val="931"/>
        </w:trPr>
        <w:tc>
          <w:tcPr>
            <w:tcW w:w="450" w:type="dxa"/>
            <w:tcBorders>
              <w:top w:val="single" w:sz="4" w:space="0" w:color="auto"/>
              <w:left w:val="single" w:sz="4" w:space="0" w:color="auto"/>
              <w:right w:val="single" w:sz="4" w:space="0" w:color="auto"/>
            </w:tcBorders>
            <w:vAlign w:val="center"/>
          </w:tcPr>
          <w:p w14:paraId="79EA990C" w14:textId="32F45AEF" w:rsidR="007D4853" w:rsidRPr="007D4853" w:rsidRDefault="007D4853" w:rsidP="007D4853">
            <w:pPr>
              <w:spacing w:line="276" w:lineRule="auto"/>
              <w:rPr>
                <w:rFonts w:asciiTheme="minorHAnsi" w:eastAsia="Times" w:hAnsiTheme="minorHAnsi" w:cstheme="minorHAnsi"/>
                <w:b/>
                <w:color w:val="000000" w:themeColor="text1"/>
                <w:sz w:val="20"/>
                <w:szCs w:val="20"/>
                <w:lang w:eastAsia="en-US"/>
              </w:rPr>
            </w:pPr>
            <w:r w:rsidRPr="007D4853">
              <w:rPr>
                <w:rFonts w:asciiTheme="minorHAnsi" w:eastAsia="Times" w:hAnsiTheme="minorHAnsi" w:cstheme="minorHAnsi"/>
                <w:b/>
                <w:color w:val="000000" w:themeColor="text1"/>
                <w:sz w:val="20"/>
                <w:szCs w:val="20"/>
                <w:lang w:eastAsia="en-US"/>
              </w:rPr>
              <w:t>1</w:t>
            </w:r>
            <w:r w:rsidR="003A1EE3">
              <w:rPr>
                <w:rFonts w:asciiTheme="minorHAnsi" w:eastAsia="Times" w:hAnsiTheme="minorHAnsi" w:cstheme="minorHAnsi"/>
                <w:b/>
                <w:color w:val="000000" w:themeColor="text1"/>
                <w:sz w:val="20"/>
                <w:szCs w:val="20"/>
                <w:lang w:eastAsia="en-US"/>
              </w:rPr>
              <w:t>.</w:t>
            </w:r>
          </w:p>
        </w:tc>
        <w:tc>
          <w:tcPr>
            <w:tcW w:w="5787" w:type="dxa"/>
            <w:tcBorders>
              <w:top w:val="single" w:sz="4" w:space="0" w:color="auto"/>
              <w:left w:val="single" w:sz="4" w:space="0" w:color="auto"/>
              <w:bottom w:val="single" w:sz="4" w:space="0" w:color="auto"/>
              <w:right w:val="single" w:sz="4" w:space="0" w:color="auto"/>
            </w:tcBorders>
            <w:shd w:val="clear" w:color="auto" w:fill="auto"/>
            <w:vAlign w:val="center"/>
          </w:tcPr>
          <w:p w14:paraId="37FE5161" w14:textId="77777777" w:rsidR="007D4853" w:rsidRPr="007D4853" w:rsidRDefault="007D4853" w:rsidP="007D4853">
            <w:pPr>
              <w:spacing w:line="276" w:lineRule="auto"/>
              <w:rPr>
                <w:rFonts w:asciiTheme="minorHAnsi" w:eastAsia="Times" w:hAnsiTheme="minorHAnsi" w:cstheme="minorHAnsi"/>
                <w:color w:val="000000" w:themeColor="text1"/>
                <w:sz w:val="20"/>
                <w:szCs w:val="20"/>
                <w:lang w:eastAsia="en-US"/>
              </w:rPr>
            </w:pPr>
          </w:p>
          <w:p w14:paraId="3284BEFF" w14:textId="010EF9D5" w:rsidR="007D4853" w:rsidRPr="007D4853" w:rsidRDefault="007D4853" w:rsidP="007D4853">
            <w:pPr>
              <w:spacing w:line="276" w:lineRule="auto"/>
              <w:rPr>
                <w:rFonts w:asciiTheme="minorHAnsi" w:eastAsia="Times" w:hAnsiTheme="minorHAnsi" w:cstheme="minorHAnsi"/>
                <w:color w:val="000000" w:themeColor="text1"/>
                <w:sz w:val="20"/>
                <w:szCs w:val="20"/>
                <w:lang w:eastAsia="en-US"/>
              </w:rPr>
            </w:pPr>
            <w:r w:rsidRPr="007D4853">
              <w:rPr>
                <w:rFonts w:asciiTheme="minorHAnsi" w:eastAsia="Times" w:hAnsiTheme="minorHAnsi" w:cstheme="minorHAnsi"/>
                <w:color w:val="000000" w:themeColor="text1"/>
                <w:sz w:val="20"/>
                <w:szCs w:val="20"/>
                <w:lang w:eastAsia="en-US"/>
              </w:rPr>
              <w:t>Automated Pipetting</w:t>
            </w:r>
            <w:r w:rsidR="003863C6">
              <w:rPr>
                <w:rFonts w:asciiTheme="minorHAnsi" w:eastAsia="Times" w:hAnsiTheme="minorHAnsi" w:cstheme="minorHAnsi"/>
                <w:color w:val="000000" w:themeColor="text1"/>
                <w:sz w:val="20"/>
                <w:szCs w:val="20"/>
                <w:lang w:eastAsia="en-US"/>
              </w:rPr>
              <w:t>.</w:t>
            </w:r>
          </w:p>
        </w:tc>
        <w:tc>
          <w:tcPr>
            <w:tcW w:w="1233" w:type="dxa"/>
            <w:vAlign w:val="center"/>
          </w:tcPr>
          <w:p w14:paraId="299FFE6D" w14:textId="77777777" w:rsidR="007D4853" w:rsidRPr="007D4853" w:rsidRDefault="007D4853" w:rsidP="007D4853">
            <w:pPr>
              <w:suppressAutoHyphens/>
              <w:spacing w:line="276" w:lineRule="auto"/>
              <w:ind w:right="63"/>
              <w:jc w:val="center"/>
              <w:rPr>
                <w:rFonts w:asciiTheme="minorHAnsi" w:eastAsia="Times" w:hAnsiTheme="minorHAnsi" w:cstheme="minorHAnsi"/>
                <w:b/>
                <w:color w:val="000000" w:themeColor="text1"/>
                <w:sz w:val="20"/>
                <w:szCs w:val="20"/>
                <w:lang w:eastAsia="en-US"/>
              </w:rPr>
            </w:pPr>
            <w:r w:rsidRPr="007D4853">
              <w:rPr>
                <w:rFonts w:asciiTheme="minorHAnsi" w:eastAsia="Times" w:hAnsiTheme="minorHAnsi" w:cstheme="minorHAnsi"/>
                <w:b/>
                <w:color w:val="000000" w:themeColor="text1"/>
                <w:sz w:val="20"/>
                <w:szCs w:val="20"/>
                <w:lang w:eastAsia="en-US"/>
              </w:rPr>
              <w:t>10%</w:t>
            </w:r>
          </w:p>
        </w:tc>
        <w:tc>
          <w:tcPr>
            <w:tcW w:w="1886" w:type="dxa"/>
          </w:tcPr>
          <w:p w14:paraId="79F06181" w14:textId="77777777" w:rsidR="007D4853" w:rsidRPr="007D4853" w:rsidRDefault="007D4853" w:rsidP="007D4853">
            <w:pPr>
              <w:suppressAutoHyphens/>
              <w:spacing w:line="276" w:lineRule="auto"/>
              <w:ind w:right="63"/>
              <w:rPr>
                <w:rFonts w:asciiTheme="minorHAnsi" w:eastAsia="Times" w:hAnsiTheme="minorHAnsi" w:cstheme="minorHAnsi"/>
                <w:b/>
                <w:color w:val="000000" w:themeColor="text1"/>
                <w:sz w:val="20"/>
                <w:szCs w:val="20"/>
                <w:lang w:eastAsia="en-US"/>
              </w:rPr>
            </w:pPr>
            <w:r w:rsidRPr="00463B16">
              <w:rPr>
                <w:rFonts w:asciiTheme="minorHAnsi" w:eastAsia="Times" w:hAnsiTheme="minorHAnsi" w:cstheme="minorHAnsi"/>
                <w:bCs/>
                <w:color w:val="000000" w:themeColor="text1"/>
                <w:sz w:val="20"/>
                <w:szCs w:val="20"/>
                <w:lang w:eastAsia="en-US"/>
              </w:rPr>
              <w:t>Yes =</w:t>
            </w:r>
            <w:r w:rsidRPr="007D4853">
              <w:rPr>
                <w:rFonts w:asciiTheme="minorHAnsi" w:eastAsia="Times" w:hAnsiTheme="minorHAnsi" w:cstheme="minorHAnsi"/>
                <w:b/>
                <w:color w:val="000000" w:themeColor="text1"/>
                <w:sz w:val="20"/>
                <w:szCs w:val="20"/>
                <w:lang w:eastAsia="en-US"/>
              </w:rPr>
              <w:t xml:space="preserve"> 10 </w:t>
            </w:r>
          </w:p>
          <w:p w14:paraId="15D97DC3" w14:textId="77777777" w:rsidR="007D4853" w:rsidRPr="007D4853" w:rsidRDefault="007D4853" w:rsidP="007D4853">
            <w:pPr>
              <w:suppressAutoHyphens/>
              <w:spacing w:line="276" w:lineRule="auto"/>
              <w:ind w:right="63"/>
              <w:rPr>
                <w:rFonts w:asciiTheme="minorHAnsi" w:eastAsia="Times" w:hAnsiTheme="minorHAnsi" w:cstheme="minorHAnsi"/>
                <w:b/>
                <w:color w:val="000000" w:themeColor="text1"/>
                <w:sz w:val="20"/>
                <w:szCs w:val="20"/>
                <w:lang w:eastAsia="en-US"/>
              </w:rPr>
            </w:pPr>
            <w:r w:rsidRPr="00463B16">
              <w:rPr>
                <w:rFonts w:asciiTheme="minorHAnsi" w:eastAsia="Times" w:hAnsiTheme="minorHAnsi" w:cstheme="minorHAnsi"/>
                <w:bCs/>
                <w:color w:val="000000" w:themeColor="text1"/>
                <w:sz w:val="20"/>
                <w:szCs w:val="20"/>
                <w:lang w:eastAsia="en-US"/>
              </w:rPr>
              <w:t>No =</w:t>
            </w:r>
            <w:r w:rsidRPr="007D4853">
              <w:rPr>
                <w:rFonts w:asciiTheme="minorHAnsi" w:eastAsia="Times" w:hAnsiTheme="minorHAnsi" w:cstheme="minorHAnsi"/>
                <w:b/>
                <w:color w:val="000000" w:themeColor="text1"/>
                <w:sz w:val="20"/>
                <w:szCs w:val="20"/>
                <w:lang w:eastAsia="en-US"/>
              </w:rPr>
              <w:t xml:space="preserve"> 0 </w:t>
            </w:r>
          </w:p>
        </w:tc>
      </w:tr>
      <w:tr w:rsidR="007D4853" w:rsidRPr="007D4853" w14:paraId="3BE84DD4" w14:textId="77777777" w:rsidTr="007D4853">
        <w:trPr>
          <w:trHeight w:val="1012"/>
        </w:trPr>
        <w:tc>
          <w:tcPr>
            <w:tcW w:w="450" w:type="dxa"/>
            <w:tcBorders>
              <w:top w:val="single" w:sz="4" w:space="0" w:color="auto"/>
              <w:left w:val="single" w:sz="4" w:space="0" w:color="auto"/>
              <w:right w:val="single" w:sz="4" w:space="0" w:color="auto"/>
            </w:tcBorders>
            <w:vAlign w:val="center"/>
          </w:tcPr>
          <w:p w14:paraId="31A3B0DA" w14:textId="339AC3E8" w:rsidR="007D4853" w:rsidRPr="007D4853" w:rsidRDefault="007D4853" w:rsidP="007D4853">
            <w:pPr>
              <w:spacing w:line="276" w:lineRule="auto"/>
              <w:rPr>
                <w:rFonts w:asciiTheme="minorHAnsi" w:eastAsia="Times" w:hAnsiTheme="minorHAnsi" w:cstheme="minorHAnsi"/>
                <w:b/>
                <w:color w:val="000000" w:themeColor="text1"/>
                <w:sz w:val="20"/>
                <w:szCs w:val="20"/>
                <w:lang w:eastAsia="en-US"/>
              </w:rPr>
            </w:pPr>
            <w:r w:rsidRPr="007D4853">
              <w:rPr>
                <w:rFonts w:asciiTheme="minorHAnsi" w:eastAsia="Times" w:hAnsiTheme="minorHAnsi" w:cstheme="minorHAnsi"/>
                <w:b/>
                <w:color w:val="000000" w:themeColor="text1"/>
                <w:sz w:val="20"/>
                <w:szCs w:val="20"/>
                <w:lang w:eastAsia="en-US"/>
              </w:rPr>
              <w:t>2</w:t>
            </w:r>
            <w:r w:rsidR="003A1EE3">
              <w:rPr>
                <w:rFonts w:asciiTheme="minorHAnsi" w:eastAsia="Times" w:hAnsiTheme="minorHAnsi" w:cstheme="minorHAnsi"/>
                <w:b/>
                <w:color w:val="000000" w:themeColor="text1"/>
                <w:sz w:val="20"/>
                <w:szCs w:val="20"/>
                <w:lang w:eastAsia="en-US"/>
              </w:rPr>
              <w:t>.</w:t>
            </w:r>
          </w:p>
        </w:tc>
        <w:tc>
          <w:tcPr>
            <w:tcW w:w="5787" w:type="dxa"/>
            <w:tcBorders>
              <w:top w:val="single" w:sz="4" w:space="0" w:color="auto"/>
              <w:left w:val="single" w:sz="4" w:space="0" w:color="auto"/>
              <w:bottom w:val="single" w:sz="4" w:space="0" w:color="auto"/>
              <w:right w:val="single" w:sz="4" w:space="0" w:color="auto"/>
            </w:tcBorders>
            <w:shd w:val="clear" w:color="auto" w:fill="auto"/>
            <w:vAlign w:val="center"/>
          </w:tcPr>
          <w:p w14:paraId="6FC476FB" w14:textId="77777777" w:rsidR="007D4853" w:rsidRPr="007D4853" w:rsidRDefault="007D4853" w:rsidP="007D4853">
            <w:pPr>
              <w:spacing w:line="276" w:lineRule="auto"/>
              <w:rPr>
                <w:rFonts w:asciiTheme="minorHAnsi" w:eastAsia="Times" w:hAnsiTheme="minorHAnsi" w:cstheme="minorHAnsi"/>
                <w:color w:val="000000" w:themeColor="text1"/>
                <w:sz w:val="20"/>
                <w:szCs w:val="20"/>
                <w:lang w:eastAsia="en-US"/>
              </w:rPr>
            </w:pPr>
            <w:r w:rsidRPr="007D4853">
              <w:rPr>
                <w:rFonts w:asciiTheme="minorHAnsi" w:eastAsia="Times" w:hAnsiTheme="minorHAnsi" w:cstheme="minorHAnsi"/>
                <w:color w:val="000000" w:themeColor="text1"/>
                <w:sz w:val="20"/>
                <w:szCs w:val="20"/>
                <w:lang w:eastAsia="en-US"/>
              </w:rPr>
              <w:t xml:space="preserve">Supply protein electrophoresis gels for </w:t>
            </w:r>
            <w:r w:rsidRPr="007D4853">
              <w:rPr>
                <w:rFonts w:asciiTheme="minorHAnsi" w:eastAsia="Times" w:hAnsiTheme="minorHAnsi" w:cstheme="minorHAnsi"/>
                <w:b/>
                <w:color w:val="000000" w:themeColor="text1"/>
                <w:sz w:val="20"/>
                <w:szCs w:val="20"/>
                <w:lang w:eastAsia="en-US"/>
              </w:rPr>
              <w:t>serum</w:t>
            </w:r>
            <w:r w:rsidRPr="007D4853">
              <w:rPr>
                <w:rFonts w:asciiTheme="minorHAnsi" w:eastAsia="Times" w:hAnsiTheme="minorHAnsi" w:cstheme="minorHAnsi"/>
                <w:color w:val="000000" w:themeColor="text1"/>
                <w:sz w:val="20"/>
                <w:szCs w:val="20"/>
                <w:lang w:eastAsia="en-US"/>
              </w:rPr>
              <w:t xml:space="preserve"> samples to accommodate 2 gel sizes:</w:t>
            </w:r>
          </w:p>
          <w:p w14:paraId="5F156894" w14:textId="3E942F39" w:rsidR="007D4853" w:rsidRPr="007D4853" w:rsidRDefault="007D4853" w:rsidP="007D4853">
            <w:pPr>
              <w:spacing w:line="276" w:lineRule="auto"/>
              <w:rPr>
                <w:rFonts w:asciiTheme="minorHAnsi" w:eastAsia="Times" w:hAnsiTheme="minorHAnsi" w:cstheme="minorHAnsi"/>
                <w:color w:val="000000" w:themeColor="text1"/>
                <w:sz w:val="20"/>
                <w:szCs w:val="20"/>
                <w:lang w:eastAsia="en-US"/>
              </w:rPr>
            </w:pPr>
            <w:r w:rsidRPr="007D4853">
              <w:rPr>
                <w:rFonts w:asciiTheme="minorHAnsi" w:eastAsia="Times" w:hAnsiTheme="minorHAnsi" w:cstheme="minorHAnsi"/>
                <w:color w:val="000000" w:themeColor="text1"/>
                <w:sz w:val="20"/>
                <w:szCs w:val="20"/>
                <w:lang w:eastAsia="en-US"/>
              </w:rPr>
              <w:t>a.</w:t>
            </w:r>
            <w:r w:rsidR="00463B16">
              <w:rPr>
                <w:rFonts w:asciiTheme="minorHAnsi" w:eastAsia="Times" w:hAnsiTheme="minorHAnsi" w:cstheme="minorHAnsi"/>
                <w:color w:val="000000" w:themeColor="text1"/>
                <w:sz w:val="20"/>
                <w:szCs w:val="20"/>
                <w:lang w:eastAsia="en-US"/>
              </w:rPr>
              <w:t xml:space="preserve"> </w:t>
            </w:r>
            <w:r w:rsidRPr="007D4853">
              <w:rPr>
                <w:rFonts w:asciiTheme="minorHAnsi" w:eastAsia="Times" w:hAnsiTheme="minorHAnsi" w:cstheme="minorHAnsi"/>
                <w:color w:val="000000" w:themeColor="text1"/>
                <w:sz w:val="20"/>
                <w:szCs w:val="20"/>
                <w:lang w:eastAsia="en-US"/>
              </w:rPr>
              <w:t>&lt; = 15 samples per g</w:t>
            </w:r>
            <w:r w:rsidR="00463B16">
              <w:rPr>
                <w:rFonts w:asciiTheme="minorHAnsi" w:eastAsia="Times" w:hAnsiTheme="minorHAnsi" w:cstheme="minorHAnsi"/>
                <w:color w:val="000000" w:themeColor="text1"/>
                <w:sz w:val="20"/>
                <w:szCs w:val="20"/>
                <w:lang w:eastAsia="en-US"/>
              </w:rPr>
              <w:t>el</w:t>
            </w:r>
          </w:p>
          <w:p w14:paraId="5359D719" w14:textId="1BB607C0" w:rsidR="007D4853" w:rsidRPr="007D4853" w:rsidRDefault="007D4853" w:rsidP="007D4853">
            <w:pPr>
              <w:spacing w:line="276" w:lineRule="auto"/>
              <w:rPr>
                <w:rFonts w:asciiTheme="minorHAnsi" w:eastAsia="Times" w:hAnsiTheme="minorHAnsi" w:cstheme="minorHAnsi"/>
                <w:color w:val="000000" w:themeColor="text1"/>
                <w:sz w:val="20"/>
                <w:szCs w:val="20"/>
                <w:lang w:eastAsia="en-US"/>
              </w:rPr>
            </w:pPr>
            <w:r w:rsidRPr="007D4853">
              <w:rPr>
                <w:rFonts w:asciiTheme="minorHAnsi" w:eastAsia="Times" w:hAnsiTheme="minorHAnsi" w:cstheme="minorHAnsi"/>
                <w:color w:val="000000" w:themeColor="text1"/>
                <w:sz w:val="20"/>
                <w:szCs w:val="20"/>
                <w:lang w:eastAsia="en-US"/>
              </w:rPr>
              <w:t xml:space="preserve">b. </w:t>
            </w:r>
            <w:r w:rsidR="00463B16">
              <w:rPr>
                <w:rFonts w:asciiTheme="minorHAnsi" w:eastAsia="Times" w:hAnsiTheme="minorHAnsi" w:cstheme="minorHAnsi"/>
                <w:color w:val="000000" w:themeColor="text1"/>
                <w:sz w:val="20"/>
                <w:szCs w:val="20"/>
                <w:lang w:eastAsia="en-US"/>
              </w:rPr>
              <w:t>16-</w:t>
            </w:r>
            <w:r w:rsidRPr="007D4853">
              <w:rPr>
                <w:rFonts w:asciiTheme="minorHAnsi" w:eastAsia="Times" w:hAnsiTheme="minorHAnsi" w:cstheme="minorHAnsi"/>
                <w:color w:val="000000" w:themeColor="text1"/>
                <w:sz w:val="20"/>
                <w:szCs w:val="20"/>
                <w:lang w:eastAsia="en-US"/>
              </w:rPr>
              <w:t xml:space="preserve">30 samples per gel </w:t>
            </w:r>
          </w:p>
        </w:tc>
        <w:tc>
          <w:tcPr>
            <w:tcW w:w="1233" w:type="dxa"/>
            <w:vAlign w:val="center"/>
          </w:tcPr>
          <w:p w14:paraId="389DB20C" w14:textId="77777777" w:rsidR="007D4853" w:rsidRPr="007D4853" w:rsidRDefault="007D4853" w:rsidP="007D4853">
            <w:pPr>
              <w:suppressAutoHyphens/>
              <w:spacing w:line="276" w:lineRule="auto"/>
              <w:ind w:right="63"/>
              <w:jc w:val="center"/>
              <w:rPr>
                <w:rFonts w:asciiTheme="minorHAnsi" w:eastAsia="Times" w:hAnsiTheme="minorHAnsi" w:cstheme="minorHAnsi"/>
                <w:b/>
                <w:color w:val="000000" w:themeColor="text1"/>
                <w:sz w:val="20"/>
                <w:szCs w:val="20"/>
                <w:lang w:eastAsia="en-US"/>
              </w:rPr>
            </w:pPr>
            <w:r w:rsidRPr="007D4853">
              <w:rPr>
                <w:rFonts w:asciiTheme="minorHAnsi" w:eastAsia="Times" w:hAnsiTheme="minorHAnsi" w:cstheme="minorHAnsi"/>
                <w:b/>
                <w:color w:val="000000" w:themeColor="text1"/>
                <w:sz w:val="20"/>
                <w:szCs w:val="20"/>
                <w:lang w:eastAsia="en-US"/>
              </w:rPr>
              <w:t>15%</w:t>
            </w:r>
          </w:p>
          <w:p w14:paraId="14C459A4" w14:textId="77777777" w:rsidR="007D4853" w:rsidRPr="007D4853" w:rsidRDefault="007D4853" w:rsidP="007D4853">
            <w:pPr>
              <w:suppressAutoHyphens/>
              <w:spacing w:line="276" w:lineRule="auto"/>
              <w:ind w:right="63"/>
              <w:jc w:val="center"/>
              <w:rPr>
                <w:rFonts w:asciiTheme="minorHAnsi" w:eastAsia="Times" w:hAnsiTheme="minorHAnsi" w:cstheme="minorHAnsi"/>
                <w:b/>
                <w:color w:val="000000" w:themeColor="text1"/>
                <w:sz w:val="20"/>
                <w:szCs w:val="20"/>
                <w:lang w:eastAsia="en-US"/>
              </w:rPr>
            </w:pPr>
          </w:p>
          <w:p w14:paraId="4BAFB5E7" w14:textId="77777777" w:rsidR="007D4853" w:rsidRPr="007D4853" w:rsidRDefault="007D4853" w:rsidP="007D4853">
            <w:pPr>
              <w:suppressAutoHyphens/>
              <w:spacing w:line="276" w:lineRule="auto"/>
              <w:ind w:right="63"/>
              <w:jc w:val="center"/>
              <w:rPr>
                <w:rFonts w:asciiTheme="minorHAnsi" w:eastAsia="Times" w:hAnsiTheme="minorHAnsi" w:cstheme="minorHAnsi"/>
                <w:b/>
                <w:color w:val="000000" w:themeColor="text1"/>
                <w:sz w:val="20"/>
                <w:szCs w:val="20"/>
                <w:lang w:eastAsia="en-US"/>
              </w:rPr>
            </w:pPr>
          </w:p>
        </w:tc>
        <w:tc>
          <w:tcPr>
            <w:tcW w:w="1886" w:type="dxa"/>
          </w:tcPr>
          <w:p w14:paraId="2EE24A24" w14:textId="462D3F6C" w:rsidR="007D4853" w:rsidRPr="007D4853" w:rsidRDefault="007D4853" w:rsidP="00463B16">
            <w:pPr>
              <w:suppressAutoHyphens/>
              <w:spacing w:line="276" w:lineRule="auto"/>
              <w:ind w:right="63"/>
              <w:rPr>
                <w:rFonts w:asciiTheme="minorHAnsi" w:eastAsia="Times" w:hAnsiTheme="minorHAnsi" w:cstheme="minorHAnsi"/>
                <w:b/>
                <w:color w:val="000000" w:themeColor="text1"/>
                <w:sz w:val="20"/>
                <w:szCs w:val="20"/>
                <w:lang w:eastAsia="en-US"/>
              </w:rPr>
            </w:pPr>
            <w:r w:rsidRPr="007D4853">
              <w:rPr>
                <w:rFonts w:asciiTheme="minorHAnsi" w:eastAsia="Times" w:hAnsiTheme="minorHAnsi" w:cstheme="minorHAnsi"/>
                <w:b/>
                <w:color w:val="000000" w:themeColor="text1"/>
                <w:sz w:val="20"/>
                <w:szCs w:val="20"/>
                <w:lang w:eastAsia="en-US"/>
              </w:rPr>
              <w:t xml:space="preserve">Score </w:t>
            </w:r>
            <w:r w:rsidR="009A6067">
              <w:rPr>
                <w:rFonts w:asciiTheme="minorHAnsi" w:eastAsia="Times" w:hAnsiTheme="minorHAnsi" w:cstheme="minorHAnsi"/>
                <w:b/>
                <w:color w:val="000000" w:themeColor="text1"/>
                <w:sz w:val="20"/>
                <w:szCs w:val="20"/>
                <w:lang w:eastAsia="en-US"/>
              </w:rPr>
              <w:t>15</w:t>
            </w:r>
            <w:r w:rsidR="00FC2E21">
              <w:rPr>
                <w:rFonts w:asciiTheme="minorHAnsi" w:eastAsia="Times" w:hAnsiTheme="minorHAnsi" w:cstheme="minorHAnsi"/>
                <w:b/>
                <w:color w:val="000000" w:themeColor="text1"/>
                <w:sz w:val="20"/>
                <w:szCs w:val="20"/>
                <w:lang w:eastAsia="en-US"/>
              </w:rPr>
              <w:t>:</w:t>
            </w:r>
            <w:r w:rsidRPr="007D4853">
              <w:rPr>
                <w:rFonts w:asciiTheme="minorHAnsi" w:eastAsia="Times" w:hAnsiTheme="minorHAnsi" w:cstheme="minorHAnsi"/>
                <w:b/>
                <w:color w:val="000000" w:themeColor="text1"/>
                <w:sz w:val="20"/>
                <w:szCs w:val="20"/>
                <w:lang w:eastAsia="en-US"/>
              </w:rPr>
              <w:t xml:space="preserve"> </w:t>
            </w:r>
            <w:r w:rsidR="00FC2E21" w:rsidRPr="00463B16">
              <w:rPr>
                <w:rFonts w:asciiTheme="minorHAnsi" w:eastAsia="Times" w:hAnsiTheme="minorHAnsi" w:cstheme="minorHAnsi"/>
                <w:bCs/>
                <w:color w:val="000000" w:themeColor="text1"/>
                <w:sz w:val="20"/>
                <w:szCs w:val="20"/>
                <w:lang w:eastAsia="en-US"/>
              </w:rPr>
              <w:t>I</w:t>
            </w:r>
            <w:r w:rsidRPr="00463B16">
              <w:rPr>
                <w:rFonts w:asciiTheme="minorHAnsi" w:eastAsia="Times" w:hAnsiTheme="minorHAnsi" w:cstheme="minorHAnsi"/>
                <w:bCs/>
                <w:color w:val="000000" w:themeColor="text1"/>
                <w:sz w:val="20"/>
                <w:szCs w:val="20"/>
                <w:lang w:eastAsia="en-US"/>
              </w:rPr>
              <w:t>f both sample sizes</w:t>
            </w:r>
            <w:r w:rsidR="00FC2E21" w:rsidRPr="00463B16">
              <w:rPr>
                <w:rFonts w:asciiTheme="minorHAnsi" w:eastAsia="Times" w:hAnsiTheme="minorHAnsi" w:cstheme="minorHAnsi"/>
                <w:bCs/>
                <w:color w:val="000000" w:themeColor="text1"/>
                <w:sz w:val="20"/>
                <w:szCs w:val="20"/>
                <w:lang w:eastAsia="en-US"/>
              </w:rPr>
              <w:t>.</w:t>
            </w:r>
          </w:p>
          <w:p w14:paraId="3A431E25" w14:textId="4F7C6D42" w:rsidR="007D4853" w:rsidRPr="007D4853" w:rsidRDefault="007D4853" w:rsidP="00463B16">
            <w:pPr>
              <w:suppressAutoHyphens/>
              <w:spacing w:line="276" w:lineRule="auto"/>
              <w:ind w:right="63"/>
              <w:rPr>
                <w:rFonts w:asciiTheme="minorHAnsi" w:eastAsia="Times" w:hAnsiTheme="minorHAnsi" w:cstheme="minorHAnsi"/>
                <w:b/>
                <w:color w:val="000000" w:themeColor="text1"/>
                <w:sz w:val="20"/>
                <w:szCs w:val="20"/>
                <w:lang w:eastAsia="en-US"/>
              </w:rPr>
            </w:pPr>
            <w:r w:rsidRPr="007D4853">
              <w:rPr>
                <w:rFonts w:asciiTheme="minorHAnsi" w:eastAsia="Times" w:hAnsiTheme="minorHAnsi" w:cstheme="minorHAnsi"/>
                <w:b/>
                <w:color w:val="000000" w:themeColor="text1"/>
                <w:sz w:val="20"/>
                <w:szCs w:val="20"/>
                <w:lang w:eastAsia="en-US"/>
              </w:rPr>
              <w:t>Score</w:t>
            </w:r>
            <w:r w:rsidR="00463B16">
              <w:rPr>
                <w:rFonts w:asciiTheme="minorHAnsi" w:eastAsia="Times" w:hAnsiTheme="minorHAnsi" w:cstheme="minorHAnsi"/>
                <w:b/>
                <w:color w:val="000000" w:themeColor="text1"/>
                <w:sz w:val="20"/>
                <w:szCs w:val="20"/>
                <w:lang w:eastAsia="en-US"/>
              </w:rPr>
              <w:t xml:space="preserve"> </w:t>
            </w:r>
            <w:proofErr w:type="gramStart"/>
            <w:r w:rsidR="00463B16">
              <w:rPr>
                <w:rFonts w:asciiTheme="minorHAnsi" w:eastAsia="Times" w:hAnsiTheme="minorHAnsi" w:cstheme="minorHAnsi"/>
                <w:b/>
                <w:color w:val="000000" w:themeColor="text1"/>
                <w:sz w:val="20"/>
                <w:szCs w:val="20"/>
                <w:lang w:eastAsia="en-US"/>
              </w:rPr>
              <w:t>5</w:t>
            </w:r>
            <w:r w:rsidRPr="007D4853">
              <w:rPr>
                <w:rFonts w:asciiTheme="minorHAnsi" w:eastAsia="Times" w:hAnsiTheme="minorHAnsi" w:cstheme="minorHAnsi"/>
                <w:b/>
                <w:color w:val="000000" w:themeColor="text1"/>
                <w:sz w:val="20"/>
                <w:szCs w:val="20"/>
                <w:lang w:eastAsia="en-US"/>
              </w:rPr>
              <w:t xml:space="preserve"> </w:t>
            </w:r>
            <w:r w:rsidR="00FC2E21">
              <w:rPr>
                <w:rFonts w:asciiTheme="minorHAnsi" w:eastAsia="Times" w:hAnsiTheme="minorHAnsi" w:cstheme="minorHAnsi"/>
                <w:b/>
                <w:color w:val="000000" w:themeColor="text1"/>
                <w:sz w:val="20"/>
                <w:szCs w:val="20"/>
                <w:lang w:eastAsia="en-US"/>
              </w:rPr>
              <w:t>:</w:t>
            </w:r>
            <w:proofErr w:type="gramEnd"/>
            <w:r w:rsidRPr="007D4853">
              <w:rPr>
                <w:rFonts w:asciiTheme="minorHAnsi" w:eastAsia="Times" w:hAnsiTheme="minorHAnsi" w:cstheme="minorHAnsi"/>
                <w:b/>
                <w:color w:val="000000" w:themeColor="text1"/>
                <w:sz w:val="20"/>
                <w:szCs w:val="20"/>
                <w:lang w:eastAsia="en-US"/>
              </w:rPr>
              <w:t xml:space="preserve"> </w:t>
            </w:r>
            <w:r w:rsidR="00FC2E21" w:rsidRPr="00463B16">
              <w:rPr>
                <w:rFonts w:asciiTheme="minorHAnsi" w:eastAsia="Times" w:hAnsiTheme="minorHAnsi" w:cstheme="minorHAnsi"/>
                <w:bCs/>
                <w:color w:val="000000" w:themeColor="text1"/>
                <w:sz w:val="20"/>
                <w:szCs w:val="20"/>
                <w:lang w:eastAsia="en-US"/>
              </w:rPr>
              <w:t>Fo</w:t>
            </w:r>
            <w:r w:rsidRPr="00463B16">
              <w:rPr>
                <w:rFonts w:asciiTheme="minorHAnsi" w:eastAsia="Times" w:hAnsiTheme="minorHAnsi" w:cstheme="minorHAnsi"/>
                <w:bCs/>
                <w:color w:val="000000" w:themeColor="text1"/>
                <w:sz w:val="20"/>
                <w:szCs w:val="20"/>
                <w:lang w:eastAsia="en-US"/>
              </w:rPr>
              <w:t>r each</w:t>
            </w:r>
            <w:r w:rsidR="009A6067">
              <w:rPr>
                <w:rFonts w:asciiTheme="minorHAnsi" w:eastAsia="Times" w:hAnsiTheme="minorHAnsi" w:cstheme="minorHAnsi"/>
                <w:bCs/>
                <w:color w:val="000000" w:themeColor="text1"/>
                <w:sz w:val="20"/>
                <w:szCs w:val="20"/>
                <w:lang w:eastAsia="en-US"/>
              </w:rPr>
              <w:t>, if only 1</w:t>
            </w:r>
            <w:r w:rsidR="00FC2E21" w:rsidRPr="00463B16">
              <w:rPr>
                <w:rFonts w:asciiTheme="minorHAnsi" w:eastAsia="Times" w:hAnsiTheme="minorHAnsi" w:cstheme="minorHAnsi"/>
                <w:bCs/>
                <w:color w:val="000000" w:themeColor="text1"/>
                <w:sz w:val="20"/>
                <w:szCs w:val="20"/>
                <w:lang w:eastAsia="en-US"/>
              </w:rPr>
              <w:t>.</w:t>
            </w:r>
          </w:p>
        </w:tc>
      </w:tr>
      <w:tr w:rsidR="007D4853" w:rsidRPr="007D4853" w14:paraId="3B0841B4" w14:textId="77777777" w:rsidTr="007D4853">
        <w:trPr>
          <w:trHeight w:val="1012"/>
        </w:trPr>
        <w:tc>
          <w:tcPr>
            <w:tcW w:w="450" w:type="dxa"/>
            <w:tcBorders>
              <w:top w:val="single" w:sz="4" w:space="0" w:color="auto"/>
              <w:left w:val="single" w:sz="4" w:space="0" w:color="auto"/>
              <w:right w:val="single" w:sz="4" w:space="0" w:color="auto"/>
            </w:tcBorders>
            <w:vAlign w:val="center"/>
          </w:tcPr>
          <w:p w14:paraId="59FE966E" w14:textId="454B0058" w:rsidR="007D4853" w:rsidRPr="007D4853" w:rsidRDefault="007D4853" w:rsidP="007D4853">
            <w:pPr>
              <w:spacing w:line="276" w:lineRule="auto"/>
              <w:rPr>
                <w:rFonts w:asciiTheme="minorHAnsi" w:eastAsia="Times" w:hAnsiTheme="minorHAnsi" w:cstheme="minorHAnsi"/>
                <w:b/>
                <w:color w:val="000000" w:themeColor="text1"/>
                <w:sz w:val="20"/>
                <w:szCs w:val="20"/>
                <w:lang w:eastAsia="en-US"/>
              </w:rPr>
            </w:pPr>
            <w:r w:rsidRPr="007D4853">
              <w:rPr>
                <w:rFonts w:asciiTheme="minorHAnsi" w:eastAsia="Times" w:hAnsiTheme="minorHAnsi" w:cstheme="minorHAnsi"/>
                <w:b/>
                <w:color w:val="000000" w:themeColor="text1"/>
                <w:sz w:val="20"/>
                <w:szCs w:val="20"/>
                <w:lang w:eastAsia="en-US"/>
              </w:rPr>
              <w:t>3</w:t>
            </w:r>
            <w:r w:rsidR="003A1EE3">
              <w:rPr>
                <w:rFonts w:asciiTheme="minorHAnsi" w:eastAsia="Times" w:hAnsiTheme="minorHAnsi" w:cstheme="minorHAnsi"/>
                <w:b/>
                <w:color w:val="000000" w:themeColor="text1"/>
                <w:sz w:val="20"/>
                <w:szCs w:val="20"/>
                <w:lang w:eastAsia="en-US"/>
              </w:rPr>
              <w:t>.</w:t>
            </w:r>
          </w:p>
        </w:tc>
        <w:tc>
          <w:tcPr>
            <w:tcW w:w="5787" w:type="dxa"/>
            <w:tcBorders>
              <w:top w:val="single" w:sz="4" w:space="0" w:color="auto"/>
              <w:left w:val="single" w:sz="4" w:space="0" w:color="auto"/>
              <w:bottom w:val="single" w:sz="4" w:space="0" w:color="auto"/>
              <w:right w:val="single" w:sz="4" w:space="0" w:color="auto"/>
            </w:tcBorders>
            <w:shd w:val="clear" w:color="auto" w:fill="auto"/>
            <w:vAlign w:val="center"/>
          </w:tcPr>
          <w:p w14:paraId="16DDE0B1" w14:textId="77777777" w:rsidR="007D4853" w:rsidRPr="007D4853" w:rsidRDefault="007D4853" w:rsidP="007D4853">
            <w:pPr>
              <w:spacing w:line="276" w:lineRule="auto"/>
              <w:rPr>
                <w:rFonts w:asciiTheme="minorHAnsi" w:eastAsia="Times" w:hAnsiTheme="minorHAnsi" w:cstheme="minorHAnsi"/>
                <w:color w:val="000000" w:themeColor="text1"/>
                <w:sz w:val="20"/>
                <w:szCs w:val="20"/>
                <w:lang w:eastAsia="en-US"/>
              </w:rPr>
            </w:pPr>
            <w:r w:rsidRPr="007D4853">
              <w:rPr>
                <w:rFonts w:asciiTheme="minorHAnsi" w:eastAsia="Times" w:hAnsiTheme="minorHAnsi" w:cstheme="minorHAnsi"/>
                <w:color w:val="000000" w:themeColor="text1"/>
                <w:sz w:val="20"/>
                <w:szCs w:val="20"/>
                <w:lang w:eastAsia="en-US"/>
              </w:rPr>
              <w:t xml:space="preserve">Supply protein electrophoresis gels for </w:t>
            </w:r>
            <w:r w:rsidRPr="007D4853">
              <w:rPr>
                <w:rFonts w:asciiTheme="minorHAnsi" w:eastAsia="Times" w:hAnsiTheme="minorHAnsi" w:cstheme="minorHAnsi"/>
                <w:b/>
                <w:color w:val="000000" w:themeColor="text1"/>
                <w:sz w:val="20"/>
                <w:szCs w:val="20"/>
                <w:lang w:eastAsia="en-US"/>
              </w:rPr>
              <w:t>urine</w:t>
            </w:r>
            <w:r w:rsidRPr="007D4853">
              <w:rPr>
                <w:rFonts w:asciiTheme="minorHAnsi" w:eastAsia="Times" w:hAnsiTheme="minorHAnsi" w:cstheme="minorHAnsi"/>
                <w:color w:val="000000" w:themeColor="text1"/>
                <w:sz w:val="20"/>
                <w:szCs w:val="20"/>
                <w:lang w:eastAsia="en-US"/>
              </w:rPr>
              <w:t xml:space="preserve"> samples to accommodate </w:t>
            </w:r>
          </w:p>
          <w:p w14:paraId="59019AE6" w14:textId="77777777" w:rsidR="007D4853" w:rsidRPr="007D4853" w:rsidRDefault="007D4853" w:rsidP="003C0AF1">
            <w:pPr>
              <w:numPr>
                <w:ilvl w:val="0"/>
                <w:numId w:val="62"/>
              </w:numPr>
              <w:spacing w:line="276" w:lineRule="auto"/>
              <w:rPr>
                <w:rFonts w:asciiTheme="minorHAnsi" w:eastAsia="Times" w:hAnsiTheme="minorHAnsi" w:cstheme="minorHAnsi"/>
                <w:color w:val="000000" w:themeColor="text1"/>
                <w:sz w:val="20"/>
                <w:szCs w:val="20"/>
                <w:lang w:eastAsia="en-US"/>
              </w:rPr>
            </w:pPr>
            <w:r w:rsidRPr="007D4853">
              <w:rPr>
                <w:rFonts w:asciiTheme="minorHAnsi" w:eastAsia="Times" w:hAnsiTheme="minorHAnsi" w:cstheme="minorHAnsi"/>
                <w:color w:val="000000" w:themeColor="text1"/>
                <w:sz w:val="20"/>
                <w:szCs w:val="20"/>
                <w:lang w:eastAsia="en-US"/>
              </w:rPr>
              <w:t>&lt;=5</w:t>
            </w:r>
          </w:p>
          <w:p w14:paraId="2DA05707" w14:textId="77777777" w:rsidR="007D4853" w:rsidRPr="007D4853" w:rsidRDefault="007D4853" w:rsidP="003C0AF1">
            <w:pPr>
              <w:numPr>
                <w:ilvl w:val="0"/>
                <w:numId w:val="62"/>
              </w:numPr>
              <w:spacing w:line="276" w:lineRule="auto"/>
              <w:rPr>
                <w:rFonts w:asciiTheme="minorHAnsi" w:eastAsia="Times" w:hAnsiTheme="minorHAnsi" w:cstheme="minorHAnsi"/>
                <w:color w:val="000000" w:themeColor="text1"/>
                <w:sz w:val="20"/>
                <w:szCs w:val="20"/>
                <w:lang w:eastAsia="en-US"/>
              </w:rPr>
            </w:pPr>
            <w:r w:rsidRPr="007D4853">
              <w:rPr>
                <w:rFonts w:asciiTheme="minorHAnsi" w:eastAsia="Times" w:hAnsiTheme="minorHAnsi" w:cstheme="minorHAnsi"/>
                <w:color w:val="000000" w:themeColor="text1"/>
                <w:sz w:val="20"/>
                <w:szCs w:val="20"/>
                <w:lang w:eastAsia="en-US"/>
              </w:rPr>
              <w:t>&lt;=10 samples per gel</w:t>
            </w:r>
          </w:p>
        </w:tc>
        <w:tc>
          <w:tcPr>
            <w:tcW w:w="1233" w:type="dxa"/>
            <w:vAlign w:val="center"/>
          </w:tcPr>
          <w:p w14:paraId="7B37697A" w14:textId="77777777" w:rsidR="007D4853" w:rsidRPr="007D4853" w:rsidRDefault="007D4853" w:rsidP="007D4853">
            <w:pPr>
              <w:suppressAutoHyphens/>
              <w:spacing w:line="276" w:lineRule="auto"/>
              <w:ind w:right="63"/>
              <w:jc w:val="center"/>
              <w:rPr>
                <w:rFonts w:asciiTheme="minorHAnsi" w:eastAsia="Times" w:hAnsiTheme="minorHAnsi" w:cstheme="minorHAnsi"/>
                <w:b/>
                <w:color w:val="000000" w:themeColor="text1"/>
                <w:sz w:val="20"/>
                <w:szCs w:val="20"/>
                <w:lang w:eastAsia="en-US"/>
              </w:rPr>
            </w:pPr>
            <w:r w:rsidRPr="007D4853">
              <w:rPr>
                <w:rFonts w:asciiTheme="minorHAnsi" w:eastAsia="Times" w:hAnsiTheme="minorHAnsi" w:cstheme="minorHAnsi"/>
                <w:b/>
                <w:color w:val="000000" w:themeColor="text1"/>
                <w:sz w:val="20"/>
                <w:szCs w:val="20"/>
                <w:lang w:eastAsia="en-US"/>
              </w:rPr>
              <w:t>10%</w:t>
            </w:r>
          </w:p>
        </w:tc>
        <w:tc>
          <w:tcPr>
            <w:tcW w:w="1886" w:type="dxa"/>
          </w:tcPr>
          <w:p w14:paraId="17D66788" w14:textId="0C00D687" w:rsidR="007D4853" w:rsidRPr="00463B16" w:rsidRDefault="007D4853" w:rsidP="00463B16">
            <w:pPr>
              <w:suppressAutoHyphens/>
              <w:spacing w:line="276" w:lineRule="auto"/>
              <w:ind w:right="63"/>
              <w:rPr>
                <w:rFonts w:asciiTheme="minorHAnsi" w:eastAsia="Times" w:hAnsiTheme="minorHAnsi" w:cstheme="minorHAnsi"/>
                <w:bCs/>
                <w:color w:val="000000" w:themeColor="text1"/>
                <w:sz w:val="20"/>
                <w:szCs w:val="20"/>
                <w:lang w:eastAsia="en-US"/>
              </w:rPr>
            </w:pPr>
            <w:r w:rsidRPr="007D4853">
              <w:rPr>
                <w:rFonts w:asciiTheme="minorHAnsi" w:eastAsia="Times" w:hAnsiTheme="minorHAnsi" w:cstheme="minorHAnsi"/>
                <w:b/>
                <w:color w:val="000000" w:themeColor="text1"/>
                <w:sz w:val="20"/>
                <w:szCs w:val="20"/>
                <w:lang w:eastAsia="en-US"/>
              </w:rPr>
              <w:t xml:space="preserve">Score </w:t>
            </w:r>
            <w:r w:rsidR="00593502">
              <w:rPr>
                <w:rFonts w:asciiTheme="minorHAnsi" w:eastAsia="Times" w:hAnsiTheme="minorHAnsi" w:cstheme="minorHAnsi"/>
                <w:b/>
                <w:color w:val="000000" w:themeColor="text1"/>
                <w:sz w:val="20"/>
                <w:szCs w:val="20"/>
                <w:lang w:eastAsia="en-US"/>
              </w:rPr>
              <w:t>1</w:t>
            </w:r>
            <w:r w:rsidRPr="007D4853">
              <w:rPr>
                <w:rFonts w:asciiTheme="minorHAnsi" w:eastAsia="Times" w:hAnsiTheme="minorHAnsi" w:cstheme="minorHAnsi"/>
                <w:b/>
                <w:color w:val="000000" w:themeColor="text1"/>
                <w:sz w:val="20"/>
                <w:szCs w:val="20"/>
                <w:lang w:eastAsia="en-US"/>
              </w:rPr>
              <w:t>0</w:t>
            </w:r>
            <w:r w:rsidR="00FC2E21">
              <w:rPr>
                <w:rFonts w:asciiTheme="minorHAnsi" w:eastAsia="Times" w:hAnsiTheme="minorHAnsi" w:cstheme="minorHAnsi"/>
                <w:b/>
                <w:color w:val="000000" w:themeColor="text1"/>
                <w:sz w:val="20"/>
                <w:szCs w:val="20"/>
                <w:lang w:eastAsia="en-US"/>
              </w:rPr>
              <w:t>:</w:t>
            </w:r>
            <w:r w:rsidRPr="007D4853">
              <w:rPr>
                <w:rFonts w:asciiTheme="minorHAnsi" w:eastAsia="Times" w:hAnsiTheme="minorHAnsi" w:cstheme="minorHAnsi"/>
                <w:b/>
                <w:color w:val="000000" w:themeColor="text1"/>
                <w:sz w:val="20"/>
                <w:szCs w:val="20"/>
                <w:lang w:eastAsia="en-US"/>
              </w:rPr>
              <w:t xml:space="preserve"> </w:t>
            </w:r>
            <w:r w:rsidR="00FC2E21" w:rsidRPr="00FC2E21">
              <w:rPr>
                <w:rFonts w:asciiTheme="minorHAnsi" w:eastAsia="Times" w:hAnsiTheme="minorHAnsi" w:cstheme="minorHAnsi"/>
                <w:bCs/>
                <w:color w:val="000000" w:themeColor="text1"/>
                <w:sz w:val="20"/>
                <w:szCs w:val="20"/>
                <w:lang w:eastAsia="en-US"/>
              </w:rPr>
              <w:t>If</w:t>
            </w:r>
            <w:r w:rsidRPr="00463B16">
              <w:rPr>
                <w:rFonts w:asciiTheme="minorHAnsi" w:eastAsia="Times" w:hAnsiTheme="minorHAnsi" w:cstheme="minorHAnsi"/>
                <w:bCs/>
                <w:color w:val="000000" w:themeColor="text1"/>
                <w:sz w:val="20"/>
                <w:szCs w:val="20"/>
                <w:lang w:eastAsia="en-US"/>
              </w:rPr>
              <w:t xml:space="preserve"> both sample sizes</w:t>
            </w:r>
            <w:r w:rsidR="00463B16">
              <w:rPr>
                <w:rFonts w:asciiTheme="minorHAnsi" w:eastAsia="Times" w:hAnsiTheme="minorHAnsi" w:cstheme="minorHAnsi"/>
                <w:bCs/>
                <w:color w:val="000000" w:themeColor="text1"/>
                <w:sz w:val="20"/>
                <w:szCs w:val="20"/>
                <w:lang w:eastAsia="en-US"/>
              </w:rPr>
              <w:t xml:space="preserve"> are available.</w:t>
            </w:r>
          </w:p>
          <w:p w14:paraId="174E89C6" w14:textId="4727601D" w:rsidR="007D4853" w:rsidRPr="007D4853" w:rsidRDefault="007D4853" w:rsidP="00463B16">
            <w:pPr>
              <w:suppressAutoHyphens/>
              <w:spacing w:line="276" w:lineRule="auto"/>
              <w:ind w:right="63"/>
              <w:rPr>
                <w:rFonts w:asciiTheme="minorHAnsi" w:eastAsia="Times" w:hAnsiTheme="minorHAnsi" w:cstheme="minorHAnsi"/>
                <w:b/>
                <w:color w:val="000000" w:themeColor="text1"/>
                <w:sz w:val="20"/>
                <w:szCs w:val="20"/>
                <w:lang w:eastAsia="en-US"/>
              </w:rPr>
            </w:pPr>
            <w:r w:rsidRPr="007D4853">
              <w:rPr>
                <w:rFonts w:asciiTheme="minorHAnsi" w:eastAsia="Times" w:hAnsiTheme="minorHAnsi" w:cstheme="minorHAnsi"/>
                <w:b/>
                <w:color w:val="000000" w:themeColor="text1"/>
                <w:sz w:val="20"/>
                <w:szCs w:val="20"/>
                <w:lang w:eastAsia="en-US"/>
              </w:rPr>
              <w:t xml:space="preserve">Score </w:t>
            </w:r>
            <w:r w:rsidR="00593502">
              <w:rPr>
                <w:rFonts w:asciiTheme="minorHAnsi" w:eastAsia="Times" w:hAnsiTheme="minorHAnsi" w:cstheme="minorHAnsi"/>
                <w:b/>
                <w:color w:val="000000" w:themeColor="text1"/>
                <w:sz w:val="20"/>
                <w:szCs w:val="20"/>
                <w:lang w:eastAsia="en-US"/>
              </w:rPr>
              <w:t>5</w:t>
            </w:r>
            <w:r w:rsidR="00FC2E21">
              <w:rPr>
                <w:rFonts w:asciiTheme="minorHAnsi" w:eastAsia="Times" w:hAnsiTheme="minorHAnsi" w:cstheme="minorHAnsi"/>
                <w:b/>
                <w:color w:val="000000" w:themeColor="text1"/>
                <w:sz w:val="20"/>
                <w:szCs w:val="20"/>
                <w:lang w:eastAsia="en-US"/>
              </w:rPr>
              <w:t>:</w:t>
            </w:r>
            <w:r w:rsidRPr="007D4853">
              <w:rPr>
                <w:rFonts w:asciiTheme="minorHAnsi" w:eastAsia="Times" w:hAnsiTheme="minorHAnsi" w:cstheme="minorHAnsi"/>
                <w:b/>
                <w:color w:val="000000" w:themeColor="text1"/>
                <w:sz w:val="20"/>
                <w:szCs w:val="20"/>
                <w:lang w:eastAsia="en-US"/>
              </w:rPr>
              <w:t xml:space="preserve"> </w:t>
            </w:r>
            <w:r w:rsidR="00463B16">
              <w:rPr>
                <w:rFonts w:asciiTheme="minorHAnsi" w:eastAsia="Times" w:hAnsiTheme="minorHAnsi" w:cstheme="minorHAnsi"/>
                <w:bCs/>
                <w:color w:val="000000" w:themeColor="text1"/>
                <w:sz w:val="20"/>
                <w:szCs w:val="20"/>
                <w:lang w:eastAsia="en-US"/>
              </w:rPr>
              <w:t>if only 1 gel size available.</w:t>
            </w:r>
          </w:p>
        </w:tc>
      </w:tr>
      <w:tr w:rsidR="007D4853" w:rsidRPr="007D4853" w14:paraId="36CE416F" w14:textId="77777777" w:rsidTr="007D4853">
        <w:trPr>
          <w:trHeight w:val="1012"/>
        </w:trPr>
        <w:tc>
          <w:tcPr>
            <w:tcW w:w="450" w:type="dxa"/>
            <w:tcBorders>
              <w:top w:val="single" w:sz="4" w:space="0" w:color="auto"/>
              <w:left w:val="single" w:sz="4" w:space="0" w:color="auto"/>
              <w:right w:val="single" w:sz="4" w:space="0" w:color="auto"/>
            </w:tcBorders>
            <w:vAlign w:val="center"/>
          </w:tcPr>
          <w:p w14:paraId="46CD68E3" w14:textId="46C46FEA" w:rsidR="007D4853" w:rsidRPr="007D4853" w:rsidRDefault="007D4853" w:rsidP="007D4853">
            <w:pPr>
              <w:spacing w:line="276" w:lineRule="auto"/>
              <w:rPr>
                <w:rFonts w:asciiTheme="minorHAnsi" w:eastAsia="Times" w:hAnsiTheme="minorHAnsi" w:cstheme="minorHAnsi"/>
                <w:b/>
                <w:color w:val="000000" w:themeColor="text1"/>
                <w:sz w:val="20"/>
                <w:szCs w:val="20"/>
                <w:lang w:eastAsia="en-US"/>
              </w:rPr>
            </w:pPr>
            <w:r w:rsidRPr="007D4853">
              <w:rPr>
                <w:rFonts w:asciiTheme="minorHAnsi" w:eastAsia="Times" w:hAnsiTheme="minorHAnsi" w:cstheme="minorHAnsi"/>
                <w:b/>
                <w:color w:val="000000" w:themeColor="text1"/>
                <w:sz w:val="20"/>
                <w:szCs w:val="20"/>
                <w:lang w:eastAsia="en-US"/>
              </w:rPr>
              <w:t>4</w:t>
            </w:r>
            <w:r w:rsidR="003A1EE3">
              <w:rPr>
                <w:rFonts w:asciiTheme="minorHAnsi" w:eastAsia="Times" w:hAnsiTheme="minorHAnsi" w:cstheme="minorHAnsi"/>
                <w:b/>
                <w:color w:val="000000" w:themeColor="text1"/>
                <w:sz w:val="20"/>
                <w:szCs w:val="20"/>
                <w:lang w:eastAsia="en-US"/>
              </w:rPr>
              <w:t>.</w:t>
            </w:r>
          </w:p>
        </w:tc>
        <w:tc>
          <w:tcPr>
            <w:tcW w:w="5787" w:type="dxa"/>
            <w:tcBorders>
              <w:top w:val="single" w:sz="4" w:space="0" w:color="auto"/>
              <w:left w:val="single" w:sz="4" w:space="0" w:color="auto"/>
              <w:bottom w:val="single" w:sz="4" w:space="0" w:color="auto"/>
              <w:right w:val="single" w:sz="4" w:space="0" w:color="auto"/>
            </w:tcBorders>
            <w:shd w:val="clear" w:color="auto" w:fill="auto"/>
            <w:vAlign w:val="center"/>
          </w:tcPr>
          <w:p w14:paraId="513DA5C7" w14:textId="77777777" w:rsidR="007D4853" w:rsidRPr="007D4853" w:rsidRDefault="007D4853" w:rsidP="007D4853">
            <w:pPr>
              <w:spacing w:line="276" w:lineRule="auto"/>
              <w:rPr>
                <w:rFonts w:asciiTheme="minorHAnsi" w:eastAsia="Times" w:hAnsiTheme="minorHAnsi" w:cstheme="minorHAnsi"/>
                <w:color w:val="000000" w:themeColor="text1"/>
                <w:sz w:val="20"/>
                <w:szCs w:val="20"/>
                <w:lang w:eastAsia="en-US"/>
              </w:rPr>
            </w:pPr>
            <w:r w:rsidRPr="007D4853">
              <w:rPr>
                <w:rFonts w:asciiTheme="minorHAnsi" w:eastAsia="Times" w:hAnsiTheme="minorHAnsi" w:cstheme="minorHAnsi"/>
                <w:color w:val="000000" w:themeColor="text1"/>
                <w:sz w:val="20"/>
                <w:szCs w:val="20"/>
                <w:lang w:eastAsia="en-US"/>
              </w:rPr>
              <w:t>Has capability to perform</w:t>
            </w:r>
          </w:p>
          <w:p w14:paraId="450DB0EA" w14:textId="77777777" w:rsidR="007D4853" w:rsidRPr="007D4853" w:rsidRDefault="007D4853" w:rsidP="003C0AF1">
            <w:pPr>
              <w:numPr>
                <w:ilvl w:val="0"/>
                <w:numId w:val="63"/>
              </w:numPr>
              <w:spacing w:line="276" w:lineRule="auto"/>
              <w:rPr>
                <w:rFonts w:asciiTheme="minorHAnsi" w:eastAsia="Times" w:hAnsiTheme="minorHAnsi" w:cstheme="minorHAnsi"/>
                <w:color w:val="000000" w:themeColor="text1"/>
                <w:sz w:val="20"/>
                <w:szCs w:val="20"/>
                <w:lang w:eastAsia="en-US"/>
              </w:rPr>
            </w:pPr>
            <w:r w:rsidRPr="007D4853">
              <w:rPr>
                <w:rFonts w:asciiTheme="minorHAnsi" w:eastAsia="Times" w:hAnsiTheme="minorHAnsi" w:cstheme="minorHAnsi"/>
                <w:color w:val="000000" w:themeColor="text1"/>
                <w:sz w:val="20"/>
                <w:szCs w:val="20"/>
                <w:lang w:eastAsia="en-US"/>
              </w:rPr>
              <w:t>Iso-electric focussing</w:t>
            </w:r>
          </w:p>
          <w:p w14:paraId="3948D0E2" w14:textId="77777777" w:rsidR="007D4853" w:rsidRPr="007D4853" w:rsidRDefault="007D4853" w:rsidP="003C0AF1">
            <w:pPr>
              <w:numPr>
                <w:ilvl w:val="0"/>
                <w:numId w:val="63"/>
              </w:numPr>
              <w:spacing w:line="276" w:lineRule="auto"/>
              <w:rPr>
                <w:rFonts w:asciiTheme="minorHAnsi" w:eastAsia="Times" w:hAnsiTheme="minorHAnsi" w:cstheme="minorHAnsi"/>
                <w:color w:val="000000" w:themeColor="text1"/>
                <w:sz w:val="20"/>
                <w:szCs w:val="20"/>
                <w:lang w:eastAsia="en-US"/>
              </w:rPr>
            </w:pPr>
            <w:proofErr w:type="gramStart"/>
            <w:r w:rsidRPr="007D4853">
              <w:rPr>
                <w:rFonts w:asciiTheme="minorHAnsi" w:eastAsia="Times" w:hAnsiTheme="minorHAnsi" w:cstheme="minorHAnsi"/>
                <w:color w:val="000000" w:themeColor="text1"/>
                <w:sz w:val="20"/>
                <w:szCs w:val="20"/>
                <w:lang w:eastAsia="en-US"/>
              </w:rPr>
              <w:t>Iso-enzymes</w:t>
            </w:r>
            <w:proofErr w:type="gramEnd"/>
          </w:p>
        </w:tc>
        <w:tc>
          <w:tcPr>
            <w:tcW w:w="1233" w:type="dxa"/>
            <w:vAlign w:val="center"/>
          </w:tcPr>
          <w:p w14:paraId="398239B4" w14:textId="77777777" w:rsidR="007D4853" w:rsidRPr="007D4853" w:rsidRDefault="007D4853" w:rsidP="007D4853">
            <w:pPr>
              <w:suppressAutoHyphens/>
              <w:spacing w:line="276" w:lineRule="auto"/>
              <w:ind w:right="63"/>
              <w:jc w:val="center"/>
              <w:rPr>
                <w:rFonts w:asciiTheme="minorHAnsi" w:eastAsia="Times" w:hAnsiTheme="minorHAnsi" w:cstheme="minorHAnsi"/>
                <w:b/>
                <w:color w:val="000000" w:themeColor="text1"/>
                <w:sz w:val="20"/>
                <w:szCs w:val="20"/>
                <w:lang w:eastAsia="en-US"/>
              </w:rPr>
            </w:pPr>
          </w:p>
          <w:p w14:paraId="53EC92CB" w14:textId="77777777" w:rsidR="007D4853" w:rsidRPr="007D4853" w:rsidRDefault="007D4853" w:rsidP="007D4853">
            <w:pPr>
              <w:suppressAutoHyphens/>
              <w:spacing w:line="276" w:lineRule="auto"/>
              <w:ind w:right="63"/>
              <w:jc w:val="center"/>
              <w:rPr>
                <w:rFonts w:asciiTheme="minorHAnsi" w:eastAsia="Times" w:hAnsiTheme="minorHAnsi" w:cstheme="minorHAnsi"/>
                <w:b/>
                <w:color w:val="000000" w:themeColor="text1"/>
                <w:sz w:val="20"/>
                <w:szCs w:val="20"/>
                <w:lang w:eastAsia="en-US"/>
              </w:rPr>
            </w:pPr>
          </w:p>
          <w:p w14:paraId="35C85EDF" w14:textId="77777777" w:rsidR="007D4853" w:rsidRPr="007D4853" w:rsidRDefault="007D4853" w:rsidP="007D4853">
            <w:pPr>
              <w:suppressAutoHyphens/>
              <w:spacing w:line="276" w:lineRule="auto"/>
              <w:ind w:right="63"/>
              <w:jc w:val="center"/>
              <w:rPr>
                <w:rFonts w:asciiTheme="minorHAnsi" w:eastAsia="Times" w:hAnsiTheme="minorHAnsi" w:cstheme="minorHAnsi"/>
                <w:b/>
                <w:color w:val="000000" w:themeColor="text1"/>
                <w:sz w:val="20"/>
                <w:szCs w:val="20"/>
                <w:lang w:eastAsia="en-US"/>
              </w:rPr>
            </w:pPr>
            <w:r w:rsidRPr="007D4853">
              <w:rPr>
                <w:rFonts w:asciiTheme="minorHAnsi" w:eastAsia="Times" w:hAnsiTheme="minorHAnsi" w:cstheme="minorHAnsi"/>
                <w:b/>
                <w:color w:val="000000" w:themeColor="text1"/>
                <w:sz w:val="20"/>
                <w:szCs w:val="20"/>
                <w:lang w:eastAsia="en-US"/>
              </w:rPr>
              <w:t>10%</w:t>
            </w:r>
          </w:p>
          <w:p w14:paraId="62EC64C8" w14:textId="77777777" w:rsidR="007D4853" w:rsidRPr="007D4853" w:rsidRDefault="007D4853" w:rsidP="007D4853">
            <w:pPr>
              <w:suppressAutoHyphens/>
              <w:spacing w:line="276" w:lineRule="auto"/>
              <w:ind w:right="63"/>
              <w:jc w:val="center"/>
              <w:rPr>
                <w:rFonts w:asciiTheme="minorHAnsi" w:eastAsia="Times" w:hAnsiTheme="minorHAnsi" w:cstheme="minorHAnsi"/>
                <w:b/>
                <w:color w:val="000000" w:themeColor="text1"/>
                <w:sz w:val="20"/>
                <w:szCs w:val="20"/>
                <w:lang w:eastAsia="en-US"/>
              </w:rPr>
            </w:pPr>
          </w:p>
        </w:tc>
        <w:tc>
          <w:tcPr>
            <w:tcW w:w="1886" w:type="dxa"/>
          </w:tcPr>
          <w:p w14:paraId="7C2443EE" w14:textId="6DF2E785" w:rsidR="00463B16" w:rsidRPr="00463B16" w:rsidRDefault="007D4853" w:rsidP="00463B16">
            <w:pPr>
              <w:suppressAutoHyphens/>
              <w:spacing w:line="276" w:lineRule="auto"/>
              <w:ind w:right="63"/>
              <w:rPr>
                <w:rFonts w:asciiTheme="minorHAnsi" w:eastAsia="Times" w:hAnsiTheme="minorHAnsi" w:cstheme="minorHAnsi"/>
                <w:bCs/>
                <w:color w:val="000000" w:themeColor="text1"/>
                <w:sz w:val="20"/>
                <w:szCs w:val="20"/>
                <w:lang w:eastAsia="en-US"/>
              </w:rPr>
            </w:pPr>
            <w:r w:rsidRPr="00FC2E21">
              <w:rPr>
                <w:rFonts w:asciiTheme="minorHAnsi" w:eastAsia="Times" w:hAnsiTheme="minorHAnsi" w:cstheme="minorHAnsi"/>
                <w:b/>
                <w:color w:val="000000" w:themeColor="text1"/>
                <w:sz w:val="20"/>
                <w:szCs w:val="20"/>
                <w:lang w:eastAsia="en-US"/>
              </w:rPr>
              <w:t xml:space="preserve">Score </w:t>
            </w:r>
            <w:r w:rsidR="00463B16">
              <w:rPr>
                <w:rFonts w:asciiTheme="minorHAnsi" w:eastAsia="Times" w:hAnsiTheme="minorHAnsi" w:cstheme="minorHAnsi"/>
                <w:b/>
                <w:color w:val="000000" w:themeColor="text1"/>
                <w:sz w:val="20"/>
                <w:szCs w:val="20"/>
                <w:lang w:eastAsia="en-US"/>
              </w:rPr>
              <w:t xml:space="preserve">10: </w:t>
            </w:r>
            <w:r w:rsidR="00463B16" w:rsidRPr="00FC2E21">
              <w:rPr>
                <w:rFonts w:asciiTheme="minorHAnsi" w:eastAsia="Times" w:hAnsiTheme="minorHAnsi" w:cstheme="minorHAnsi"/>
                <w:bCs/>
                <w:color w:val="000000" w:themeColor="text1"/>
                <w:sz w:val="20"/>
                <w:szCs w:val="20"/>
                <w:lang w:eastAsia="en-US"/>
              </w:rPr>
              <w:t>If</w:t>
            </w:r>
            <w:r w:rsidR="00463B16" w:rsidRPr="00463B16">
              <w:rPr>
                <w:rFonts w:asciiTheme="minorHAnsi" w:eastAsia="Times" w:hAnsiTheme="minorHAnsi" w:cstheme="minorHAnsi"/>
                <w:bCs/>
                <w:color w:val="000000" w:themeColor="text1"/>
                <w:sz w:val="20"/>
                <w:szCs w:val="20"/>
                <w:lang w:eastAsia="en-US"/>
              </w:rPr>
              <w:t xml:space="preserve"> both </w:t>
            </w:r>
            <w:r w:rsidR="003A63D1">
              <w:rPr>
                <w:rFonts w:asciiTheme="minorHAnsi" w:eastAsia="Times" w:hAnsiTheme="minorHAnsi" w:cstheme="minorHAnsi"/>
                <w:bCs/>
                <w:color w:val="000000" w:themeColor="text1"/>
                <w:sz w:val="20"/>
                <w:szCs w:val="20"/>
                <w:lang w:eastAsia="en-US"/>
              </w:rPr>
              <w:t>are present.</w:t>
            </w:r>
          </w:p>
          <w:p w14:paraId="22B5E2E5" w14:textId="6478E258" w:rsidR="007D4853" w:rsidRPr="007D4853" w:rsidRDefault="00FC2E21" w:rsidP="007D4853">
            <w:pPr>
              <w:suppressAutoHyphens/>
              <w:spacing w:line="276" w:lineRule="auto"/>
              <w:ind w:right="63"/>
              <w:rPr>
                <w:rFonts w:asciiTheme="minorHAnsi" w:eastAsia="Times" w:hAnsiTheme="minorHAnsi" w:cstheme="minorHAnsi"/>
                <w:b/>
                <w:color w:val="000000" w:themeColor="text1"/>
                <w:sz w:val="20"/>
                <w:szCs w:val="20"/>
                <w:lang w:eastAsia="en-US"/>
              </w:rPr>
            </w:pPr>
            <w:r w:rsidRPr="007D4853">
              <w:rPr>
                <w:rFonts w:asciiTheme="minorHAnsi" w:eastAsia="Times" w:hAnsiTheme="minorHAnsi" w:cstheme="minorHAnsi"/>
                <w:b/>
                <w:color w:val="000000" w:themeColor="text1"/>
                <w:sz w:val="20"/>
                <w:szCs w:val="20"/>
                <w:lang w:eastAsia="en-US"/>
              </w:rPr>
              <w:t xml:space="preserve"> Score </w:t>
            </w:r>
            <w:r w:rsidR="00463B16">
              <w:rPr>
                <w:rFonts w:asciiTheme="minorHAnsi" w:eastAsia="Times" w:hAnsiTheme="minorHAnsi" w:cstheme="minorHAnsi"/>
                <w:b/>
                <w:color w:val="000000" w:themeColor="text1"/>
                <w:sz w:val="20"/>
                <w:szCs w:val="20"/>
                <w:lang w:eastAsia="en-US"/>
              </w:rPr>
              <w:t>0</w:t>
            </w:r>
            <w:r>
              <w:rPr>
                <w:rFonts w:asciiTheme="minorHAnsi" w:eastAsia="Times" w:hAnsiTheme="minorHAnsi" w:cstheme="minorHAnsi"/>
                <w:b/>
                <w:color w:val="000000" w:themeColor="text1"/>
                <w:sz w:val="20"/>
                <w:szCs w:val="20"/>
                <w:lang w:eastAsia="en-US"/>
              </w:rPr>
              <w:t>:</w:t>
            </w:r>
            <w:r w:rsidR="007D4853" w:rsidRPr="007D4853">
              <w:rPr>
                <w:rFonts w:asciiTheme="minorHAnsi" w:eastAsia="Times" w:hAnsiTheme="minorHAnsi" w:cstheme="minorHAnsi"/>
                <w:b/>
                <w:color w:val="000000" w:themeColor="text1"/>
                <w:sz w:val="20"/>
                <w:szCs w:val="20"/>
                <w:lang w:eastAsia="en-US"/>
              </w:rPr>
              <w:t xml:space="preserve"> </w:t>
            </w:r>
            <w:r w:rsidRPr="00463B16">
              <w:rPr>
                <w:rFonts w:asciiTheme="minorHAnsi" w:eastAsia="Times" w:hAnsiTheme="minorHAnsi" w:cstheme="minorHAnsi"/>
                <w:bCs/>
                <w:color w:val="000000" w:themeColor="text1"/>
                <w:sz w:val="20"/>
                <w:szCs w:val="20"/>
                <w:lang w:eastAsia="en-US"/>
              </w:rPr>
              <w:t>If</w:t>
            </w:r>
            <w:r w:rsidR="007D4853" w:rsidRPr="00463B16">
              <w:rPr>
                <w:rFonts w:asciiTheme="minorHAnsi" w:eastAsia="Times" w:hAnsiTheme="minorHAnsi" w:cstheme="minorHAnsi"/>
                <w:bCs/>
                <w:color w:val="000000" w:themeColor="text1"/>
                <w:sz w:val="20"/>
                <w:szCs w:val="20"/>
                <w:lang w:eastAsia="en-US"/>
              </w:rPr>
              <w:t xml:space="preserve"> </w:t>
            </w:r>
            <w:r w:rsidR="003A63D1">
              <w:rPr>
                <w:rFonts w:asciiTheme="minorHAnsi" w:eastAsia="Times" w:hAnsiTheme="minorHAnsi" w:cstheme="minorHAnsi"/>
                <w:bCs/>
                <w:color w:val="000000" w:themeColor="text1"/>
                <w:sz w:val="20"/>
                <w:szCs w:val="20"/>
                <w:lang w:eastAsia="en-US"/>
              </w:rPr>
              <w:t>not present</w:t>
            </w:r>
            <w:r w:rsidRPr="00463B16">
              <w:rPr>
                <w:rFonts w:asciiTheme="minorHAnsi" w:eastAsia="Times" w:hAnsiTheme="minorHAnsi" w:cstheme="minorHAnsi"/>
                <w:bCs/>
                <w:color w:val="000000" w:themeColor="text1"/>
                <w:sz w:val="20"/>
                <w:szCs w:val="20"/>
                <w:lang w:eastAsia="en-US"/>
              </w:rPr>
              <w:t>.</w:t>
            </w:r>
          </w:p>
        </w:tc>
      </w:tr>
      <w:tr w:rsidR="007D4853" w:rsidRPr="007D4853" w14:paraId="754731E6" w14:textId="77777777" w:rsidTr="00463B16">
        <w:trPr>
          <w:trHeight w:val="53"/>
        </w:trPr>
        <w:tc>
          <w:tcPr>
            <w:tcW w:w="450" w:type="dxa"/>
            <w:tcBorders>
              <w:left w:val="single" w:sz="4" w:space="0" w:color="auto"/>
              <w:right w:val="single" w:sz="4" w:space="0" w:color="auto"/>
            </w:tcBorders>
            <w:shd w:val="clear" w:color="auto" w:fill="D9D9D9" w:themeFill="background1" w:themeFillShade="D9"/>
            <w:vAlign w:val="center"/>
          </w:tcPr>
          <w:p w14:paraId="21B11BCA" w14:textId="77777777" w:rsidR="007D4853" w:rsidRPr="007D4853" w:rsidRDefault="007D4853" w:rsidP="007D4853">
            <w:pPr>
              <w:spacing w:line="276" w:lineRule="auto"/>
              <w:rPr>
                <w:rFonts w:asciiTheme="minorHAnsi" w:eastAsia="Times" w:hAnsiTheme="minorHAnsi" w:cstheme="minorHAnsi"/>
                <w:color w:val="000000" w:themeColor="text1"/>
                <w:sz w:val="20"/>
                <w:szCs w:val="20"/>
                <w:lang w:eastAsia="en-US"/>
              </w:rPr>
            </w:pPr>
          </w:p>
        </w:tc>
        <w:tc>
          <w:tcPr>
            <w:tcW w:w="578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83CD68" w14:textId="77777777" w:rsidR="007D4853" w:rsidRPr="007D4853" w:rsidDel="006B0D91" w:rsidRDefault="007D4853" w:rsidP="007D4853">
            <w:pPr>
              <w:spacing w:line="276" w:lineRule="auto"/>
              <w:rPr>
                <w:rFonts w:asciiTheme="minorHAnsi" w:eastAsia="Times" w:hAnsiTheme="minorHAnsi" w:cstheme="minorHAnsi"/>
                <w:b/>
                <w:color w:val="000000" w:themeColor="text1"/>
                <w:sz w:val="20"/>
                <w:szCs w:val="20"/>
                <w:lang w:eastAsia="en-US"/>
              </w:rPr>
            </w:pPr>
            <w:r w:rsidRPr="007D4853">
              <w:rPr>
                <w:rFonts w:asciiTheme="minorHAnsi" w:eastAsia="Times" w:hAnsiTheme="minorHAnsi" w:cstheme="minorHAnsi"/>
                <w:b/>
                <w:color w:val="000000" w:themeColor="text1"/>
                <w:sz w:val="20"/>
                <w:szCs w:val="20"/>
                <w:lang w:eastAsia="en-US"/>
              </w:rPr>
              <w:t>B. Quality Control</w:t>
            </w:r>
          </w:p>
        </w:tc>
        <w:tc>
          <w:tcPr>
            <w:tcW w:w="1233" w:type="dxa"/>
            <w:tcBorders>
              <w:top w:val="single" w:sz="4" w:space="0" w:color="auto"/>
              <w:left w:val="single" w:sz="4" w:space="0" w:color="auto"/>
              <w:bottom w:val="single" w:sz="4" w:space="0" w:color="auto"/>
            </w:tcBorders>
            <w:shd w:val="clear" w:color="auto" w:fill="D9D9D9" w:themeFill="background1" w:themeFillShade="D9"/>
            <w:vAlign w:val="center"/>
          </w:tcPr>
          <w:p w14:paraId="356BCB06" w14:textId="63E08EDD" w:rsidR="007D4853" w:rsidRPr="007D4853" w:rsidRDefault="007D4853" w:rsidP="007D4853">
            <w:pPr>
              <w:suppressAutoHyphens/>
              <w:spacing w:line="276" w:lineRule="auto"/>
              <w:ind w:right="63"/>
              <w:jc w:val="center"/>
              <w:rPr>
                <w:rFonts w:asciiTheme="minorHAnsi" w:eastAsia="Times" w:hAnsiTheme="minorHAnsi" w:cstheme="minorHAnsi"/>
                <w:b/>
                <w:color w:val="000000" w:themeColor="text1"/>
                <w:sz w:val="20"/>
                <w:szCs w:val="20"/>
                <w:lang w:eastAsia="en-US"/>
              </w:rPr>
            </w:pPr>
            <w:r w:rsidRPr="007D4853">
              <w:rPr>
                <w:rFonts w:asciiTheme="minorHAnsi" w:eastAsia="Times" w:hAnsiTheme="minorHAnsi" w:cstheme="minorHAnsi"/>
                <w:b/>
                <w:color w:val="000000" w:themeColor="text1"/>
                <w:sz w:val="20"/>
                <w:szCs w:val="20"/>
                <w:lang w:eastAsia="en-US"/>
              </w:rPr>
              <w:t>2</w:t>
            </w:r>
            <w:r w:rsidR="00426B19">
              <w:rPr>
                <w:rFonts w:asciiTheme="minorHAnsi" w:eastAsia="Times" w:hAnsiTheme="minorHAnsi" w:cstheme="minorHAnsi"/>
                <w:b/>
                <w:color w:val="000000" w:themeColor="text1"/>
                <w:sz w:val="20"/>
                <w:szCs w:val="20"/>
                <w:lang w:eastAsia="en-US"/>
              </w:rPr>
              <w:t>5%</w:t>
            </w:r>
          </w:p>
        </w:tc>
        <w:tc>
          <w:tcPr>
            <w:tcW w:w="1886" w:type="dxa"/>
            <w:tcBorders>
              <w:top w:val="single" w:sz="4" w:space="0" w:color="auto"/>
              <w:left w:val="single" w:sz="4" w:space="0" w:color="auto"/>
              <w:bottom w:val="single" w:sz="4" w:space="0" w:color="auto"/>
            </w:tcBorders>
            <w:shd w:val="clear" w:color="auto" w:fill="D9D9D9" w:themeFill="background1" w:themeFillShade="D9"/>
          </w:tcPr>
          <w:p w14:paraId="03588085" w14:textId="77777777" w:rsidR="007D4853" w:rsidRPr="007D4853" w:rsidRDefault="007D4853" w:rsidP="007D4853">
            <w:pPr>
              <w:suppressAutoHyphens/>
              <w:spacing w:line="276" w:lineRule="auto"/>
              <w:ind w:right="63"/>
              <w:rPr>
                <w:rFonts w:asciiTheme="minorHAnsi" w:eastAsia="Times" w:hAnsiTheme="minorHAnsi" w:cstheme="minorHAnsi"/>
                <w:b/>
                <w:color w:val="000000" w:themeColor="text1"/>
                <w:sz w:val="20"/>
                <w:szCs w:val="20"/>
                <w:lang w:eastAsia="en-US"/>
              </w:rPr>
            </w:pPr>
          </w:p>
        </w:tc>
      </w:tr>
      <w:tr w:rsidR="007D4853" w:rsidRPr="007D4853" w14:paraId="7570A3A2" w14:textId="77777777" w:rsidTr="007D4853">
        <w:trPr>
          <w:trHeight w:val="900"/>
        </w:trPr>
        <w:tc>
          <w:tcPr>
            <w:tcW w:w="450" w:type="dxa"/>
            <w:tcBorders>
              <w:left w:val="single" w:sz="4" w:space="0" w:color="auto"/>
              <w:right w:val="single" w:sz="4" w:space="0" w:color="auto"/>
            </w:tcBorders>
            <w:vAlign w:val="center"/>
          </w:tcPr>
          <w:p w14:paraId="47523E9D" w14:textId="502CF99B" w:rsidR="007D4853" w:rsidRPr="007D4853" w:rsidRDefault="007D4853" w:rsidP="007D4853">
            <w:pPr>
              <w:spacing w:line="276" w:lineRule="auto"/>
              <w:rPr>
                <w:rFonts w:asciiTheme="minorHAnsi" w:eastAsia="Times" w:hAnsiTheme="minorHAnsi" w:cstheme="minorHAnsi"/>
                <w:b/>
                <w:color w:val="000000" w:themeColor="text1"/>
                <w:sz w:val="20"/>
                <w:szCs w:val="20"/>
                <w:lang w:eastAsia="en-US"/>
              </w:rPr>
            </w:pPr>
            <w:r w:rsidRPr="007D4853">
              <w:rPr>
                <w:rFonts w:asciiTheme="minorHAnsi" w:eastAsia="Times" w:hAnsiTheme="minorHAnsi" w:cstheme="minorHAnsi"/>
                <w:b/>
                <w:color w:val="000000" w:themeColor="text1"/>
                <w:sz w:val="20"/>
                <w:szCs w:val="20"/>
                <w:lang w:eastAsia="en-US"/>
              </w:rPr>
              <w:t>5</w:t>
            </w:r>
            <w:r w:rsidR="003A1EE3">
              <w:rPr>
                <w:rFonts w:asciiTheme="minorHAnsi" w:eastAsia="Times" w:hAnsiTheme="minorHAnsi" w:cstheme="minorHAnsi"/>
                <w:b/>
                <w:color w:val="000000" w:themeColor="text1"/>
                <w:sz w:val="20"/>
                <w:szCs w:val="20"/>
                <w:lang w:eastAsia="en-US"/>
              </w:rPr>
              <w:t>.</w:t>
            </w:r>
          </w:p>
        </w:tc>
        <w:tc>
          <w:tcPr>
            <w:tcW w:w="5787" w:type="dxa"/>
            <w:tcBorders>
              <w:top w:val="single" w:sz="4" w:space="0" w:color="auto"/>
              <w:left w:val="single" w:sz="4" w:space="0" w:color="auto"/>
              <w:bottom w:val="single" w:sz="4" w:space="0" w:color="auto"/>
              <w:right w:val="single" w:sz="4" w:space="0" w:color="auto"/>
            </w:tcBorders>
            <w:shd w:val="clear" w:color="auto" w:fill="auto"/>
            <w:vAlign w:val="center"/>
          </w:tcPr>
          <w:p w14:paraId="5662B808" w14:textId="77777777" w:rsidR="007D4853" w:rsidRPr="007D4853" w:rsidRDefault="007D4853" w:rsidP="007D4853">
            <w:pPr>
              <w:rPr>
                <w:rFonts w:asciiTheme="minorHAnsi" w:eastAsia="Times" w:hAnsiTheme="minorHAnsi" w:cstheme="minorHAnsi"/>
                <w:color w:val="000000" w:themeColor="text1"/>
                <w:sz w:val="20"/>
                <w:szCs w:val="20"/>
              </w:rPr>
            </w:pPr>
            <w:r w:rsidRPr="007D4853">
              <w:rPr>
                <w:rFonts w:asciiTheme="minorHAnsi" w:eastAsia="Times" w:hAnsiTheme="minorHAnsi" w:cstheme="minorHAnsi"/>
                <w:color w:val="000000" w:themeColor="text1"/>
                <w:sz w:val="20"/>
                <w:szCs w:val="20"/>
              </w:rPr>
              <w:t xml:space="preserve">Supplier should provide control material for serum and urine for:           </w:t>
            </w:r>
          </w:p>
          <w:p w14:paraId="243ADCA8" w14:textId="77777777" w:rsidR="007D4853" w:rsidRPr="007D4853" w:rsidRDefault="007D4853" w:rsidP="003C0AF1">
            <w:pPr>
              <w:numPr>
                <w:ilvl w:val="0"/>
                <w:numId w:val="61"/>
              </w:numPr>
              <w:rPr>
                <w:rFonts w:asciiTheme="minorHAnsi" w:eastAsia="Times" w:hAnsiTheme="minorHAnsi" w:cstheme="minorHAnsi"/>
                <w:color w:val="000000" w:themeColor="text1"/>
                <w:sz w:val="20"/>
                <w:szCs w:val="20"/>
              </w:rPr>
            </w:pPr>
            <w:r w:rsidRPr="007D4853">
              <w:rPr>
                <w:rFonts w:asciiTheme="minorHAnsi" w:eastAsia="Times" w:hAnsiTheme="minorHAnsi" w:cstheme="minorHAnsi"/>
                <w:color w:val="000000" w:themeColor="text1"/>
                <w:sz w:val="20"/>
                <w:szCs w:val="20"/>
              </w:rPr>
              <w:t xml:space="preserve">Assigned control for quantitating the paraprotein (monoclonal protein) band </w:t>
            </w:r>
          </w:p>
          <w:p w14:paraId="012FD308" w14:textId="77777777" w:rsidR="007D4853" w:rsidRPr="007D4853" w:rsidRDefault="007D4853" w:rsidP="007D4853">
            <w:pPr>
              <w:rPr>
                <w:rFonts w:asciiTheme="minorHAnsi" w:eastAsia="Times" w:hAnsiTheme="minorHAnsi" w:cstheme="minorHAnsi"/>
                <w:color w:val="000000" w:themeColor="text1"/>
                <w:sz w:val="20"/>
                <w:szCs w:val="20"/>
              </w:rPr>
            </w:pPr>
          </w:p>
          <w:p w14:paraId="22BF7DA6" w14:textId="77777777" w:rsidR="007D4853" w:rsidRPr="007D4853" w:rsidRDefault="007D4853" w:rsidP="007D4853">
            <w:pPr>
              <w:rPr>
                <w:rFonts w:asciiTheme="minorHAnsi" w:eastAsia="Times" w:hAnsiTheme="minorHAnsi" w:cstheme="minorHAnsi"/>
                <w:color w:val="000000" w:themeColor="text1"/>
                <w:sz w:val="20"/>
                <w:szCs w:val="20"/>
              </w:rPr>
            </w:pPr>
          </w:p>
          <w:p w14:paraId="2744156F" w14:textId="5DD82DE2" w:rsidR="007D4853" w:rsidRPr="007D4853" w:rsidRDefault="007D4853" w:rsidP="007D4853">
            <w:pPr>
              <w:rPr>
                <w:rFonts w:asciiTheme="minorHAnsi" w:eastAsia="Times" w:hAnsiTheme="minorHAnsi" w:cstheme="minorHAnsi"/>
                <w:color w:val="000000" w:themeColor="text1"/>
                <w:sz w:val="20"/>
                <w:szCs w:val="20"/>
                <w:lang w:eastAsia="en-US"/>
              </w:rPr>
            </w:pPr>
            <w:r w:rsidRPr="007D4853">
              <w:rPr>
                <w:rFonts w:asciiTheme="minorHAnsi" w:eastAsia="Times" w:hAnsiTheme="minorHAnsi" w:cstheme="minorHAnsi"/>
                <w:color w:val="000000" w:themeColor="text1"/>
                <w:sz w:val="20"/>
                <w:szCs w:val="20"/>
              </w:rPr>
              <w:t>b) Should allow for review and archiving of control data</w:t>
            </w:r>
          </w:p>
        </w:tc>
        <w:tc>
          <w:tcPr>
            <w:tcW w:w="1233" w:type="dxa"/>
            <w:tcBorders>
              <w:top w:val="single" w:sz="4" w:space="0" w:color="auto"/>
              <w:left w:val="single" w:sz="4" w:space="0" w:color="auto"/>
              <w:bottom w:val="single" w:sz="4" w:space="0" w:color="auto"/>
            </w:tcBorders>
            <w:vAlign w:val="center"/>
          </w:tcPr>
          <w:p w14:paraId="79F71747" w14:textId="0E66B301" w:rsidR="007D4853" w:rsidRPr="00426B19" w:rsidRDefault="007D4853" w:rsidP="007D4853">
            <w:pPr>
              <w:jc w:val="center"/>
              <w:rPr>
                <w:rFonts w:asciiTheme="minorHAnsi" w:eastAsia="Times" w:hAnsiTheme="minorHAnsi" w:cstheme="minorHAnsi"/>
                <w:b/>
                <w:bCs/>
                <w:color w:val="000000" w:themeColor="text1"/>
                <w:sz w:val="20"/>
                <w:szCs w:val="20"/>
              </w:rPr>
            </w:pPr>
            <w:r w:rsidRPr="00426B19">
              <w:rPr>
                <w:rFonts w:asciiTheme="minorHAnsi" w:eastAsia="Times" w:hAnsiTheme="minorHAnsi" w:cstheme="minorHAnsi"/>
                <w:b/>
                <w:bCs/>
                <w:color w:val="000000" w:themeColor="text1"/>
                <w:sz w:val="20"/>
                <w:szCs w:val="20"/>
              </w:rPr>
              <w:t>10</w:t>
            </w:r>
            <w:r w:rsidR="00426B19">
              <w:rPr>
                <w:rFonts w:asciiTheme="minorHAnsi" w:eastAsia="Times" w:hAnsiTheme="minorHAnsi" w:cstheme="minorHAnsi"/>
                <w:b/>
                <w:bCs/>
                <w:color w:val="000000" w:themeColor="text1"/>
                <w:sz w:val="20"/>
                <w:szCs w:val="20"/>
              </w:rPr>
              <w:t>%</w:t>
            </w:r>
          </w:p>
          <w:p w14:paraId="17450016" w14:textId="77777777" w:rsidR="007D4853" w:rsidRPr="00426B19" w:rsidRDefault="007D4853" w:rsidP="007D4853">
            <w:pPr>
              <w:rPr>
                <w:rFonts w:asciiTheme="minorHAnsi" w:eastAsia="Times" w:hAnsiTheme="minorHAnsi" w:cstheme="minorHAnsi"/>
                <w:b/>
                <w:bCs/>
                <w:color w:val="000000" w:themeColor="text1"/>
                <w:sz w:val="20"/>
                <w:szCs w:val="20"/>
              </w:rPr>
            </w:pPr>
          </w:p>
          <w:p w14:paraId="4D20FC78" w14:textId="77777777" w:rsidR="007D4853" w:rsidRPr="00426B19" w:rsidRDefault="007D4853" w:rsidP="007D4853">
            <w:pPr>
              <w:rPr>
                <w:rFonts w:asciiTheme="minorHAnsi" w:eastAsia="Times" w:hAnsiTheme="minorHAnsi" w:cstheme="minorHAnsi"/>
                <w:b/>
                <w:bCs/>
                <w:color w:val="000000" w:themeColor="text1"/>
                <w:sz w:val="20"/>
                <w:szCs w:val="20"/>
              </w:rPr>
            </w:pPr>
          </w:p>
          <w:p w14:paraId="05827571" w14:textId="77777777" w:rsidR="007D4853" w:rsidRPr="00426B19" w:rsidRDefault="007D4853" w:rsidP="007D4853">
            <w:pPr>
              <w:rPr>
                <w:rFonts w:asciiTheme="minorHAnsi" w:eastAsia="Times" w:hAnsiTheme="minorHAnsi" w:cstheme="minorHAnsi"/>
                <w:b/>
                <w:bCs/>
                <w:color w:val="000000" w:themeColor="text1"/>
                <w:sz w:val="20"/>
                <w:szCs w:val="20"/>
              </w:rPr>
            </w:pPr>
          </w:p>
          <w:p w14:paraId="78E02E77" w14:textId="77777777" w:rsidR="007D4853" w:rsidRPr="00426B19" w:rsidRDefault="007D4853" w:rsidP="007D4853">
            <w:pPr>
              <w:rPr>
                <w:rFonts w:asciiTheme="minorHAnsi" w:eastAsia="Times" w:hAnsiTheme="minorHAnsi" w:cstheme="minorHAnsi"/>
                <w:b/>
                <w:bCs/>
                <w:color w:val="000000" w:themeColor="text1"/>
                <w:sz w:val="20"/>
                <w:szCs w:val="20"/>
              </w:rPr>
            </w:pPr>
          </w:p>
          <w:p w14:paraId="4B6370D5" w14:textId="77777777" w:rsidR="007D4853" w:rsidRPr="00426B19" w:rsidRDefault="007D4853" w:rsidP="007D4853">
            <w:pPr>
              <w:rPr>
                <w:rFonts w:asciiTheme="minorHAnsi" w:eastAsia="Times" w:hAnsiTheme="minorHAnsi" w:cstheme="minorHAnsi"/>
                <w:b/>
                <w:bCs/>
                <w:color w:val="000000" w:themeColor="text1"/>
                <w:sz w:val="20"/>
                <w:szCs w:val="20"/>
              </w:rPr>
            </w:pPr>
          </w:p>
          <w:p w14:paraId="40EC80E8" w14:textId="77777777" w:rsidR="007D4853" w:rsidRPr="00426B19" w:rsidRDefault="007D4853" w:rsidP="007D4853">
            <w:pPr>
              <w:rPr>
                <w:rFonts w:asciiTheme="minorHAnsi" w:eastAsia="Times" w:hAnsiTheme="minorHAnsi" w:cstheme="minorHAnsi"/>
                <w:b/>
                <w:bCs/>
                <w:color w:val="000000" w:themeColor="text1"/>
                <w:sz w:val="20"/>
                <w:szCs w:val="20"/>
              </w:rPr>
            </w:pPr>
          </w:p>
          <w:p w14:paraId="4C1A22D7" w14:textId="77777777" w:rsidR="007D4853" w:rsidRPr="00426B19" w:rsidRDefault="007D4853" w:rsidP="007D4853">
            <w:pPr>
              <w:rPr>
                <w:rFonts w:asciiTheme="minorHAnsi" w:eastAsia="Times" w:hAnsiTheme="minorHAnsi" w:cstheme="minorHAnsi"/>
                <w:b/>
                <w:bCs/>
                <w:color w:val="000000" w:themeColor="text1"/>
                <w:sz w:val="20"/>
                <w:szCs w:val="20"/>
              </w:rPr>
            </w:pPr>
          </w:p>
          <w:p w14:paraId="518CC6FB" w14:textId="4E08525D" w:rsidR="007D4853" w:rsidRPr="007D4853" w:rsidRDefault="002519B8" w:rsidP="00477157">
            <w:pPr>
              <w:suppressAutoHyphens/>
              <w:spacing w:line="276" w:lineRule="auto"/>
              <w:ind w:right="63"/>
              <w:rPr>
                <w:rFonts w:asciiTheme="minorHAnsi" w:eastAsia="Times" w:hAnsiTheme="minorHAnsi" w:cstheme="minorHAnsi"/>
                <w:b/>
                <w:color w:val="000000" w:themeColor="text1"/>
                <w:sz w:val="20"/>
                <w:szCs w:val="20"/>
                <w:lang w:eastAsia="en-US"/>
              </w:rPr>
            </w:pPr>
            <w:r>
              <w:rPr>
                <w:rFonts w:asciiTheme="minorHAnsi" w:eastAsia="Times" w:hAnsiTheme="minorHAnsi" w:cstheme="minorHAnsi"/>
                <w:b/>
                <w:bCs/>
                <w:color w:val="000000" w:themeColor="text1"/>
                <w:sz w:val="20"/>
                <w:szCs w:val="20"/>
              </w:rPr>
              <w:t xml:space="preserve">      </w:t>
            </w:r>
            <w:r w:rsidR="007D4853" w:rsidRPr="00426B19">
              <w:rPr>
                <w:rFonts w:asciiTheme="minorHAnsi" w:eastAsia="Times" w:hAnsiTheme="minorHAnsi" w:cstheme="minorHAnsi"/>
                <w:b/>
                <w:bCs/>
                <w:color w:val="000000" w:themeColor="text1"/>
                <w:sz w:val="20"/>
                <w:szCs w:val="20"/>
              </w:rPr>
              <w:t>1</w:t>
            </w:r>
            <w:r w:rsidR="00426B19" w:rsidRPr="00426B19">
              <w:rPr>
                <w:rFonts w:asciiTheme="minorHAnsi" w:eastAsia="Times" w:hAnsiTheme="minorHAnsi" w:cstheme="minorHAnsi"/>
                <w:b/>
                <w:bCs/>
                <w:color w:val="000000" w:themeColor="text1"/>
                <w:sz w:val="20"/>
                <w:szCs w:val="20"/>
              </w:rPr>
              <w:t>5</w:t>
            </w:r>
            <w:r w:rsidR="00426B19">
              <w:rPr>
                <w:rFonts w:asciiTheme="minorHAnsi" w:eastAsia="Times" w:hAnsiTheme="minorHAnsi" w:cstheme="minorHAnsi"/>
                <w:b/>
                <w:bCs/>
                <w:color w:val="000000" w:themeColor="text1"/>
                <w:sz w:val="20"/>
                <w:szCs w:val="20"/>
              </w:rPr>
              <w:t>%</w:t>
            </w:r>
          </w:p>
        </w:tc>
        <w:tc>
          <w:tcPr>
            <w:tcW w:w="1886" w:type="dxa"/>
            <w:tcBorders>
              <w:top w:val="single" w:sz="4" w:space="0" w:color="auto"/>
              <w:left w:val="single" w:sz="4" w:space="0" w:color="auto"/>
              <w:bottom w:val="single" w:sz="4" w:space="0" w:color="auto"/>
            </w:tcBorders>
          </w:tcPr>
          <w:p w14:paraId="0D5D8E94" w14:textId="0087F7F4" w:rsidR="00FC2E21" w:rsidRDefault="007D4853" w:rsidP="007D4853">
            <w:pPr>
              <w:rPr>
                <w:rFonts w:asciiTheme="minorHAnsi" w:eastAsia="Times" w:hAnsiTheme="minorHAnsi" w:cstheme="minorHAnsi"/>
                <w:color w:val="000000" w:themeColor="text1"/>
                <w:sz w:val="20"/>
                <w:szCs w:val="20"/>
              </w:rPr>
            </w:pPr>
            <w:r w:rsidRPr="00463B16">
              <w:rPr>
                <w:rFonts w:asciiTheme="minorHAnsi" w:eastAsia="Times" w:hAnsiTheme="minorHAnsi" w:cstheme="minorHAnsi"/>
                <w:b/>
                <w:bCs/>
                <w:color w:val="000000" w:themeColor="text1"/>
                <w:sz w:val="20"/>
                <w:szCs w:val="20"/>
              </w:rPr>
              <w:t>Score 10</w:t>
            </w:r>
            <w:r w:rsidR="00FC2E21" w:rsidRPr="00463B16">
              <w:rPr>
                <w:rFonts w:asciiTheme="minorHAnsi" w:eastAsia="Times" w:hAnsiTheme="minorHAnsi" w:cstheme="minorHAnsi"/>
                <w:b/>
                <w:bCs/>
                <w:color w:val="000000" w:themeColor="text1"/>
                <w:sz w:val="20"/>
                <w:szCs w:val="20"/>
              </w:rPr>
              <w:t>:</w:t>
            </w:r>
            <w:r w:rsidRPr="007D4853">
              <w:rPr>
                <w:rFonts w:asciiTheme="minorHAnsi" w:eastAsia="Times" w:hAnsiTheme="minorHAnsi" w:cstheme="minorHAnsi"/>
                <w:color w:val="000000" w:themeColor="text1"/>
                <w:sz w:val="20"/>
                <w:szCs w:val="20"/>
              </w:rPr>
              <w:t xml:space="preserve"> </w:t>
            </w:r>
            <w:r w:rsidR="00FC2E21" w:rsidRPr="007D4853">
              <w:rPr>
                <w:rFonts w:asciiTheme="minorHAnsi" w:eastAsia="Times" w:hAnsiTheme="minorHAnsi" w:cstheme="minorHAnsi"/>
                <w:color w:val="000000" w:themeColor="text1"/>
                <w:sz w:val="20"/>
                <w:szCs w:val="20"/>
              </w:rPr>
              <w:t>If</w:t>
            </w:r>
            <w:r w:rsidRPr="007D4853">
              <w:rPr>
                <w:rFonts w:asciiTheme="minorHAnsi" w:eastAsia="Times" w:hAnsiTheme="minorHAnsi" w:cstheme="minorHAnsi"/>
                <w:color w:val="000000" w:themeColor="text1"/>
                <w:sz w:val="20"/>
                <w:szCs w:val="20"/>
              </w:rPr>
              <w:t xml:space="preserve"> provided</w:t>
            </w:r>
            <w:r w:rsidR="00FC2E21">
              <w:rPr>
                <w:rFonts w:asciiTheme="minorHAnsi" w:eastAsia="Times" w:hAnsiTheme="minorHAnsi" w:cstheme="minorHAnsi"/>
                <w:color w:val="000000" w:themeColor="text1"/>
                <w:sz w:val="20"/>
                <w:szCs w:val="20"/>
              </w:rPr>
              <w:t>.</w:t>
            </w:r>
          </w:p>
          <w:p w14:paraId="485F6478" w14:textId="77777777" w:rsidR="00FC2E21" w:rsidRDefault="00FC2E21" w:rsidP="007D4853">
            <w:pPr>
              <w:rPr>
                <w:rFonts w:asciiTheme="minorHAnsi" w:eastAsia="Times" w:hAnsiTheme="minorHAnsi" w:cstheme="minorHAnsi"/>
                <w:color w:val="000000" w:themeColor="text1"/>
                <w:sz w:val="20"/>
                <w:szCs w:val="20"/>
              </w:rPr>
            </w:pPr>
          </w:p>
          <w:p w14:paraId="20BA5F41" w14:textId="0F847D9B" w:rsidR="007D4853" w:rsidRPr="007D4853" w:rsidRDefault="00FC2E21" w:rsidP="007D4853">
            <w:pPr>
              <w:rPr>
                <w:rFonts w:asciiTheme="minorHAnsi" w:eastAsia="Times" w:hAnsiTheme="minorHAnsi" w:cstheme="minorHAnsi"/>
                <w:color w:val="000000" w:themeColor="text1"/>
                <w:sz w:val="20"/>
                <w:szCs w:val="20"/>
              </w:rPr>
            </w:pPr>
            <w:r w:rsidRPr="00463B16">
              <w:rPr>
                <w:rFonts w:asciiTheme="minorHAnsi" w:eastAsia="Times" w:hAnsiTheme="minorHAnsi" w:cstheme="minorHAnsi"/>
                <w:b/>
                <w:bCs/>
                <w:color w:val="000000" w:themeColor="text1"/>
                <w:sz w:val="20"/>
                <w:szCs w:val="20"/>
              </w:rPr>
              <w:t>Score</w:t>
            </w:r>
            <w:r w:rsidR="007D4853" w:rsidRPr="00463B16">
              <w:rPr>
                <w:rFonts w:asciiTheme="minorHAnsi" w:eastAsia="Times" w:hAnsiTheme="minorHAnsi" w:cstheme="minorHAnsi"/>
                <w:b/>
                <w:bCs/>
                <w:color w:val="000000" w:themeColor="text1"/>
                <w:sz w:val="20"/>
                <w:szCs w:val="20"/>
              </w:rPr>
              <w:t xml:space="preserve"> 0</w:t>
            </w:r>
            <w:r w:rsidRPr="00463B16">
              <w:rPr>
                <w:rFonts w:asciiTheme="minorHAnsi" w:eastAsia="Times" w:hAnsiTheme="minorHAnsi" w:cstheme="minorHAnsi"/>
                <w:b/>
                <w:bCs/>
                <w:color w:val="000000" w:themeColor="text1"/>
                <w:sz w:val="20"/>
                <w:szCs w:val="20"/>
              </w:rPr>
              <w:t>:</w:t>
            </w:r>
            <w:r w:rsidR="007D4853" w:rsidRPr="007D4853">
              <w:rPr>
                <w:rFonts w:asciiTheme="minorHAnsi" w:eastAsia="Times" w:hAnsiTheme="minorHAnsi" w:cstheme="minorHAnsi"/>
                <w:color w:val="000000" w:themeColor="text1"/>
                <w:sz w:val="20"/>
                <w:szCs w:val="20"/>
              </w:rPr>
              <w:t xml:space="preserve"> </w:t>
            </w:r>
            <w:r w:rsidRPr="007D4853">
              <w:rPr>
                <w:rFonts w:asciiTheme="minorHAnsi" w:eastAsia="Times" w:hAnsiTheme="minorHAnsi" w:cstheme="minorHAnsi"/>
                <w:color w:val="000000" w:themeColor="text1"/>
                <w:sz w:val="20"/>
                <w:szCs w:val="20"/>
              </w:rPr>
              <w:t>I</w:t>
            </w:r>
            <w:r w:rsidR="007D4853" w:rsidRPr="007D4853">
              <w:rPr>
                <w:rFonts w:asciiTheme="minorHAnsi" w:eastAsia="Times" w:hAnsiTheme="minorHAnsi" w:cstheme="minorHAnsi"/>
                <w:color w:val="000000" w:themeColor="text1"/>
                <w:sz w:val="20"/>
                <w:szCs w:val="20"/>
              </w:rPr>
              <w:t>f not provided</w:t>
            </w:r>
            <w:r>
              <w:rPr>
                <w:rFonts w:asciiTheme="minorHAnsi" w:eastAsia="Times" w:hAnsiTheme="minorHAnsi" w:cstheme="minorHAnsi"/>
                <w:color w:val="000000" w:themeColor="text1"/>
                <w:sz w:val="20"/>
                <w:szCs w:val="20"/>
              </w:rPr>
              <w:t>.</w:t>
            </w:r>
          </w:p>
          <w:p w14:paraId="28E512D0" w14:textId="77777777" w:rsidR="007D4853" w:rsidRPr="007D4853" w:rsidRDefault="007D4853" w:rsidP="007D4853">
            <w:pPr>
              <w:rPr>
                <w:rFonts w:asciiTheme="minorHAnsi" w:eastAsia="Times" w:hAnsiTheme="minorHAnsi" w:cstheme="minorHAnsi"/>
                <w:color w:val="000000" w:themeColor="text1"/>
                <w:sz w:val="20"/>
                <w:szCs w:val="20"/>
              </w:rPr>
            </w:pPr>
          </w:p>
          <w:p w14:paraId="26BBC51B" w14:textId="68D35403" w:rsidR="007D4853" w:rsidRDefault="007D4853" w:rsidP="007D4853">
            <w:pPr>
              <w:rPr>
                <w:rFonts w:asciiTheme="minorHAnsi" w:eastAsia="Times" w:hAnsiTheme="minorHAnsi" w:cstheme="minorHAnsi"/>
                <w:b/>
                <w:bCs/>
                <w:color w:val="000000" w:themeColor="text1"/>
                <w:sz w:val="20"/>
                <w:szCs w:val="20"/>
              </w:rPr>
            </w:pPr>
            <w:r w:rsidRPr="007D4853">
              <w:rPr>
                <w:rFonts w:asciiTheme="minorHAnsi" w:eastAsia="Times" w:hAnsiTheme="minorHAnsi" w:cstheme="minorHAnsi"/>
                <w:color w:val="000000" w:themeColor="text1"/>
                <w:sz w:val="20"/>
                <w:szCs w:val="20"/>
              </w:rPr>
              <w:t xml:space="preserve">Allow for review and archiving = </w:t>
            </w:r>
            <w:r w:rsidR="00593502" w:rsidRPr="00463B16">
              <w:rPr>
                <w:rFonts w:asciiTheme="minorHAnsi" w:eastAsia="Times" w:hAnsiTheme="minorHAnsi" w:cstheme="minorHAnsi"/>
                <w:b/>
                <w:bCs/>
                <w:color w:val="000000" w:themeColor="text1"/>
                <w:sz w:val="20"/>
                <w:szCs w:val="20"/>
              </w:rPr>
              <w:t>1</w:t>
            </w:r>
            <w:r w:rsidR="00593502">
              <w:rPr>
                <w:rFonts w:asciiTheme="minorHAnsi" w:eastAsia="Times" w:hAnsiTheme="minorHAnsi" w:cstheme="minorHAnsi"/>
                <w:b/>
                <w:bCs/>
                <w:color w:val="000000" w:themeColor="text1"/>
                <w:sz w:val="20"/>
                <w:szCs w:val="20"/>
              </w:rPr>
              <w:t>5</w:t>
            </w:r>
          </w:p>
          <w:p w14:paraId="744A4C44" w14:textId="77777777" w:rsidR="00FC2E21" w:rsidRPr="007D4853" w:rsidRDefault="00FC2E21" w:rsidP="007D4853">
            <w:pPr>
              <w:rPr>
                <w:rFonts w:asciiTheme="minorHAnsi" w:eastAsia="Times" w:hAnsiTheme="minorHAnsi" w:cstheme="minorHAnsi"/>
                <w:color w:val="000000" w:themeColor="text1"/>
                <w:sz w:val="20"/>
                <w:szCs w:val="20"/>
              </w:rPr>
            </w:pPr>
          </w:p>
          <w:p w14:paraId="0C856B43" w14:textId="77777777" w:rsidR="007D4853" w:rsidRPr="007D4853" w:rsidRDefault="007D4853" w:rsidP="007D4853">
            <w:pPr>
              <w:suppressAutoHyphens/>
              <w:spacing w:line="276" w:lineRule="auto"/>
              <w:ind w:right="63"/>
              <w:rPr>
                <w:rFonts w:asciiTheme="minorHAnsi" w:eastAsia="Times" w:hAnsiTheme="minorHAnsi" w:cstheme="minorHAnsi"/>
                <w:b/>
                <w:color w:val="000000" w:themeColor="text1"/>
                <w:sz w:val="20"/>
                <w:szCs w:val="20"/>
                <w:lang w:eastAsia="en-US"/>
              </w:rPr>
            </w:pPr>
            <w:r w:rsidRPr="007D4853">
              <w:rPr>
                <w:rFonts w:asciiTheme="minorHAnsi" w:eastAsia="Times" w:hAnsiTheme="minorHAnsi" w:cstheme="minorHAnsi"/>
                <w:color w:val="000000" w:themeColor="text1"/>
                <w:sz w:val="20"/>
                <w:szCs w:val="20"/>
              </w:rPr>
              <w:t xml:space="preserve">Unable to review and archiving = </w:t>
            </w:r>
            <w:r w:rsidRPr="00463B16">
              <w:rPr>
                <w:rFonts w:asciiTheme="minorHAnsi" w:eastAsia="Times" w:hAnsiTheme="minorHAnsi" w:cstheme="minorHAnsi"/>
                <w:b/>
                <w:bCs/>
                <w:color w:val="000000" w:themeColor="text1"/>
                <w:sz w:val="20"/>
                <w:szCs w:val="20"/>
              </w:rPr>
              <w:t>0</w:t>
            </w:r>
          </w:p>
        </w:tc>
      </w:tr>
      <w:tr w:rsidR="007D4853" w:rsidRPr="007D4853" w14:paraId="1EC400F2" w14:textId="77777777" w:rsidTr="00463B16">
        <w:trPr>
          <w:trHeight w:val="71"/>
        </w:trPr>
        <w:tc>
          <w:tcPr>
            <w:tcW w:w="450" w:type="dxa"/>
            <w:tcBorders>
              <w:left w:val="single" w:sz="4" w:space="0" w:color="auto"/>
              <w:right w:val="single" w:sz="4" w:space="0" w:color="auto"/>
            </w:tcBorders>
            <w:shd w:val="clear" w:color="auto" w:fill="D9D9D9" w:themeFill="background1" w:themeFillShade="D9"/>
            <w:vAlign w:val="center"/>
          </w:tcPr>
          <w:p w14:paraId="7D4263D3" w14:textId="77777777" w:rsidR="007D4853" w:rsidRPr="007D4853" w:rsidRDefault="007D4853" w:rsidP="007D4853">
            <w:pPr>
              <w:spacing w:line="276" w:lineRule="auto"/>
              <w:rPr>
                <w:rFonts w:asciiTheme="minorHAnsi" w:eastAsia="Times" w:hAnsiTheme="minorHAnsi" w:cstheme="minorHAnsi"/>
                <w:color w:val="000000" w:themeColor="text1"/>
                <w:sz w:val="20"/>
                <w:szCs w:val="20"/>
                <w:lang w:eastAsia="en-US"/>
              </w:rPr>
            </w:pPr>
          </w:p>
        </w:tc>
        <w:tc>
          <w:tcPr>
            <w:tcW w:w="578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FC9E18" w14:textId="7B0FBADA" w:rsidR="007D4853" w:rsidRPr="007D4853" w:rsidRDefault="007D4853" w:rsidP="007D4853">
            <w:pPr>
              <w:rPr>
                <w:rFonts w:asciiTheme="minorHAnsi" w:eastAsia="Times" w:hAnsiTheme="minorHAnsi" w:cstheme="minorHAnsi"/>
                <w:color w:val="000000" w:themeColor="text1"/>
                <w:sz w:val="20"/>
                <w:szCs w:val="20"/>
                <w:lang w:eastAsia="en-US"/>
              </w:rPr>
            </w:pPr>
            <w:r>
              <w:rPr>
                <w:rFonts w:asciiTheme="minorHAnsi" w:eastAsia="Times" w:hAnsiTheme="minorHAnsi" w:cstheme="minorHAnsi"/>
                <w:b/>
                <w:color w:val="000000" w:themeColor="text1"/>
                <w:sz w:val="20"/>
                <w:szCs w:val="20"/>
              </w:rPr>
              <w:t>C.</w:t>
            </w:r>
            <w:r w:rsidRPr="007D4853">
              <w:rPr>
                <w:rFonts w:asciiTheme="minorHAnsi" w:eastAsia="Times" w:hAnsiTheme="minorHAnsi" w:cstheme="minorHAnsi"/>
                <w:b/>
                <w:color w:val="000000" w:themeColor="text1"/>
                <w:sz w:val="20"/>
                <w:szCs w:val="20"/>
              </w:rPr>
              <w:t>Software/Middleware/IT</w:t>
            </w:r>
          </w:p>
        </w:tc>
        <w:tc>
          <w:tcPr>
            <w:tcW w:w="1233" w:type="dxa"/>
            <w:tcBorders>
              <w:top w:val="single" w:sz="4" w:space="0" w:color="auto"/>
              <w:left w:val="single" w:sz="4" w:space="0" w:color="auto"/>
              <w:bottom w:val="single" w:sz="4" w:space="0" w:color="auto"/>
            </w:tcBorders>
            <w:shd w:val="clear" w:color="auto" w:fill="D9D9D9" w:themeFill="background1" w:themeFillShade="D9"/>
            <w:vAlign w:val="center"/>
          </w:tcPr>
          <w:p w14:paraId="5449F614" w14:textId="135FD086" w:rsidR="007D4853" w:rsidRPr="007D4853" w:rsidRDefault="002519B8" w:rsidP="002519B8">
            <w:pPr>
              <w:rPr>
                <w:rFonts w:asciiTheme="minorHAnsi" w:eastAsia="Times" w:hAnsiTheme="minorHAnsi" w:cstheme="minorHAnsi"/>
                <w:color w:val="000000" w:themeColor="text1"/>
                <w:sz w:val="20"/>
                <w:szCs w:val="20"/>
              </w:rPr>
            </w:pPr>
            <w:r>
              <w:rPr>
                <w:rFonts w:asciiTheme="minorHAnsi" w:eastAsia="Times" w:hAnsiTheme="minorHAnsi" w:cstheme="minorHAnsi"/>
                <w:b/>
                <w:color w:val="000000" w:themeColor="text1"/>
                <w:sz w:val="20"/>
                <w:szCs w:val="20"/>
              </w:rPr>
              <w:t xml:space="preserve">      </w:t>
            </w:r>
            <w:r w:rsidR="007D4853" w:rsidRPr="007D4853">
              <w:rPr>
                <w:rFonts w:asciiTheme="minorHAnsi" w:eastAsia="Times" w:hAnsiTheme="minorHAnsi" w:cstheme="minorHAnsi"/>
                <w:b/>
                <w:color w:val="000000" w:themeColor="text1"/>
                <w:sz w:val="20"/>
                <w:szCs w:val="20"/>
              </w:rPr>
              <w:t>30%</w:t>
            </w:r>
          </w:p>
        </w:tc>
        <w:tc>
          <w:tcPr>
            <w:tcW w:w="1886" w:type="dxa"/>
            <w:tcBorders>
              <w:top w:val="single" w:sz="4" w:space="0" w:color="auto"/>
              <w:left w:val="single" w:sz="4" w:space="0" w:color="auto"/>
              <w:bottom w:val="single" w:sz="4" w:space="0" w:color="auto"/>
            </w:tcBorders>
            <w:shd w:val="clear" w:color="auto" w:fill="D9D9D9" w:themeFill="background1" w:themeFillShade="D9"/>
          </w:tcPr>
          <w:p w14:paraId="347244BE" w14:textId="77777777" w:rsidR="007D4853" w:rsidRPr="007D4853" w:rsidRDefault="007D4853" w:rsidP="007D4853">
            <w:pPr>
              <w:suppressAutoHyphens/>
              <w:spacing w:line="276" w:lineRule="auto"/>
              <w:ind w:right="63"/>
              <w:rPr>
                <w:rFonts w:asciiTheme="minorHAnsi" w:eastAsia="Times" w:hAnsiTheme="minorHAnsi" w:cstheme="minorHAnsi"/>
                <w:b/>
                <w:color w:val="000000" w:themeColor="text1"/>
                <w:sz w:val="20"/>
                <w:szCs w:val="20"/>
                <w:lang w:eastAsia="en-US"/>
              </w:rPr>
            </w:pPr>
          </w:p>
        </w:tc>
      </w:tr>
      <w:tr w:rsidR="007D4853" w:rsidRPr="007D4853" w14:paraId="7283B745" w14:textId="77777777" w:rsidTr="00463B16">
        <w:trPr>
          <w:trHeight w:val="446"/>
        </w:trPr>
        <w:tc>
          <w:tcPr>
            <w:tcW w:w="450" w:type="dxa"/>
            <w:tcBorders>
              <w:left w:val="single" w:sz="4" w:space="0" w:color="auto"/>
              <w:right w:val="single" w:sz="4" w:space="0" w:color="auto"/>
            </w:tcBorders>
            <w:vAlign w:val="center"/>
          </w:tcPr>
          <w:p w14:paraId="6065082C" w14:textId="0CC47D1C" w:rsidR="007D4853" w:rsidRPr="007D4853" w:rsidRDefault="007D4853" w:rsidP="007D4853">
            <w:pPr>
              <w:spacing w:line="276" w:lineRule="auto"/>
              <w:rPr>
                <w:rFonts w:asciiTheme="minorHAnsi" w:eastAsia="Times" w:hAnsiTheme="minorHAnsi" w:cstheme="minorHAnsi"/>
                <w:b/>
                <w:color w:val="000000" w:themeColor="text1"/>
                <w:sz w:val="20"/>
                <w:szCs w:val="20"/>
                <w:lang w:eastAsia="en-US"/>
              </w:rPr>
            </w:pPr>
            <w:r w:rsidRPr="007D4853">
              <w:rPr>
                <w:rFonts w:asciiTheme="minorHAnsi" w:eastAsia="Times" w:hAnsiTheme="minorHAnsi" w:cstheme="minorHAnsi"/>
                <w:b/>
                <w:color w:val="000000" w:themeColor="text1"/>
                <w:sz w:val="20"/>
                <w:szCs w:val="20"/>
                <w:lang w:eastAsia="en-US"/>
              </w:rPr>
              <w:t>6</w:t>
            </w:r>
            <w:r w:rsidR="003A1EE3">
              <w:rPr>
                <w:rFonts w:asciiTheme="minorHAnsi" w:eastAsia="Times" w:hAnsiTheme="minorHAnsi" w:cstheme="minorHAnsi"/>
                <w:b/>
                <w:color w:val="000000" w:themeColor="text1"/>
                <w:sz w:val="20"/>
                <w:szCs w:val="20"/>
                <w:lang w:eastAsia="en-US"/>
              </w:rPr>
              <w:t>.</w:t>
            </w:r>
          </w:p>
        </w:tc>
        <w:tc>
          <w:tcPr>
            <w:tcW w:w="5787" w:type="dxa"/>
            <w:tcBorders>
              <w:top w:val="single" w:sz="4" w:space="0" w:color="auto"/>
              <w:left w:val="single" w:sz="4" w:space="0" w:color="auto"/>
              <w:bottom w:val="single" w:sz="4" w:space="0" w:color="auto"/>
              <w:right w:val="single" w:sz="4" w:space="0" w:color="auto"/>
            </w:tcBorders>
            <w:shd w:val="clear" w:color="auto" w:fill="auto"/>
            <w:vAlign w:val="center"/>
          </w:tcPr>
          <w:p w14:paraId="1EF76C09" w14:textId="77777777" w:rsidR="007D4853" w:rsidRPr="007D4853" w:rsidRDefault="007D4853" w:rsidP="003C0AF1">
            <w:pPr>
              <w:numPr>
                <w:ilvl w:val="0"/>
                <w:numId w:val="60"/>
              </w:numPr>
              <w:rPr>
                <w:rFonts w:asciiTheme="minorHAnsi" w:eastAsia="Times" w:hAnsiTheme="minorHAnsi" w:cstheme="minorHAnsi"/>
                <w:color w:val="000000" w:themeColor="text1"/>
                <w:sz w:val="20"/>
                <w:szCs w:val="20"/>
              </w:rPr>
            </w:pPr>
            <w:r w:rsidRPr="007D4853">
              <w:rPr>
                <w:rFonts w:asciiTheme="minorHAnsi" w:eastAsia="Times" w:hAnsiTheme="minorHAnsi" w:cstheme="minorHAnsi"/>
                <w:color w:val="000000" w:themeColor="text1"/>
                <w:sz w:val="20"/>
                <w:szCs w:val="20"/>
              </w:rPr>
              <w:t xml:space="preserve">Samples scanned in via Barcode </w:t>
            </w:r>
          </w:p>
          <w:p w14:paraId="14F845E7" w14:textId="77777777" w:rsidR="007D4853" w:rsidRDefault="007D4853" w:rsidP="007D4853">
            <w:pPr>
              <w:rPr>
                <w:rFonts w:asciiTheme="minorHAnsi" w:eastAsia="Times" w:hAnsiTheme="minorHAnsi" w:cstheme="minorHAnsi"/>
                <w:color w:val="000000" w:themeColor="text1"/>
                <w:sz w:val="20"/>
                <w:szCs w:val="20"/>
              </w:rPr>
            </w:pPr>
          </w:p>
          <w:p w14:paraId="7A5A008B" w14:textId="77777777" w:rsidR="000C6B84" w:rsidRDefault="000C6B84" w:rsidP="007D4853">
            <w:pPr>
              <w:rPr>
                <w:rFonts w:asciiTheme="minorHAnsi" w:eastAsia="Times" w:hAnsiTheme="minorHAnsi" w:cstheme="minorHAnsi"/>
                <w:color w:val="000000" w:themeColor="text1"/>
                <w:sz w:val="20"/>
                <w:szCs w:val="20"/>
              </w:rPr>
            </w:pPr>
          </w:p>
          <w:p w14:paraId="015298BF" w14:textId="77777777" w:rsidR="00477157" w:rsidRPr="007D4853" w:rsidRDefault="00477157" w:rsidP="007D4853">
            <w:pPr>
              <w:rPr>
                <w:rFonts w:asciiTheme="minorHAnsi" w:eastAsia="Times" w:hAnsiTheme="minorHAnsi" w:cstheme="minorHAnsi"/>
                <w:color w:val="000000" w:themeColor="text1"/>
                <w:sz w:val="20"/>
                <w:szCs w:val="20"/>
              </w:rPr>
            </w:pPr>
          </w:p>
          <w:p w14:paraId="139E5DFA" w14:textId="77777777" w:rsidR="007D4853" w:rsidRPr="007D4853" w:rsidRDefault="007D4853" w:rsidP="003C0AF1">
            <w:pPr>
              <w:numPr>
                <w:ilvl w:val="0"/>
                <w:numId w:val="60"/>
              </w:numPr>
              <w:rPr>
                <w:rFonts w:asciiTheme="minorHAnsi" w:eastAsia="Times" w:hAnsiTheme="minorHAnsi" w:cstheme="minorHAnsi"/>
                <w:color w:val="000000" w:themeColor="text1"/>
                <w:sz w:val="20"/>
                <w:szCs w:val="20"/>
                <w:lang w:val="en-ZA"/>
              </w:rPr>
            </w:pPr>
            <w:r w:rsidRPr="007D4853">
              <w:rPr>
                <w:rFonts w:asciiTheme="minorHAnsi" w:eastAsia="Times" w:hAnsiTheme="minorHAnsi" w:cstheme="minorHAnsi"/>
                <w:color w:val="000000" w:themeColor="text1"/>
                <w:sz w:val="20"/>
                <w:szCs w:val="20"/>
              </w:rPr>
              <w:t>Middleware must provide for the following basic modules:</w:t>
            </w:r>
          </w:p>
          <w:p w14:paraId="3D87F5FE" w14:textId="77777777" w:rsidR="007D4853" w:rsidRPr="007D4853" w:rsidRDefault="007D4853" w:rsidP="003C0AF1">
            <w:pPr>
              <w:numPr>
                <w:ilvl w:val="0"/>
                <w:numId w:val="64"/>
              </w:numPr>
              <w:rPr>
                <w:rFonts w:asciiTheme="minorHAnsi" w:eastAsia="Times" w:hAnsiTheme="minorHAnsi" w:cstheme="minorHAnsi"/>
                <w:color w:val="000000" w:themeColor="text1"/>
                <w:sz w:val="20"/>
                <w:szCs w:val="20"/>
                <w:lang w:val="en-ZA"/>
              </w:rPr>
            </w:pPr>
            <w:r w:rsidRPr="007D4853">
              <w:rPr>
                <w:rFonts w:asciiTheme="minorHAnsi" w:eastAsia="Times" w:hAnsiTheme="minorHAnsi" w:cstheme="minorHAnsi"/>
                <w:color w:val="000000" w:themeColor="text1"/>
                <w:sz w:val="20"/>
                <w:szCs w:val="20"/>
              </w:rPr>
              <w:t>Test Management</w:t>
            </w:r>
          </w:p>
          <w:p w14:paraId="23F4F7A1" w14:textId="00200D4C" w:rsidR="007D4853" w:rsidRPr="007D4853" w:rsidRDefault="007D4853" w:rsidP="007D4853">
            <w:pPr>
              <w:ind w:left="720"/>
              <w:rPr>
                <w:rFonts w:asciiTheme="minorHAnsi" w:eastAsia="Times" w:hAnsiTheme="minorHAnsi" w:cstheme="minorHAnsi"/>
                <w:color w:val="000000" w:themeColor="text1"/>
                <w:sz w:val="20"/>
                <w:szCs w:val="20"/>
                <w:lang w:val="en-ZA"/>
              </w:rPr>
            </w:pPr>
            <w:r w:rsidRPr="007D4853">
              <w:rPr>
                <w:rFonts w:asciiTheme="minorHAnsi" w:eastAsia="Times" w:hAnsiTheme="minorHAnsi" w:cstheme="minorHAnsi"/>
                <w:color w:val="000000" w:themeColor="text1"/>
                <w:sz w:val="20"/>
                <w:szCs w:val="20"/>
              </w:rPr>
              <w:t>b) Sample Management</w:t>
            </w:r>
          </w:p>
          <w:p w14:paraId="07CC939D" w14:textId="77777777" w:rsidR="007D4853" w:rsidRPr="007D4853" w:rsidRDefault="007D4853" w:rsidP="003C0AF1">
            <w:pPr>
              <w:numPr>
                <w:ilvl w:val="0"/>
                <w:numId w:val="57"/>
              </w:numPr>
              <w:rPr>
                <w:rFonts w:asciiTheme="minorHAnsi" w:eastAsia="Times" w:hAnsiTheme="minorHAnsi" w:cstheme="minorHAnsi"/>
                <w:color w:val="000000" w:themeColor="text1"/>
                <w:sz w:val="20"/>
                <w:szCs w:val="20"/>
                <w:lang w:val="en-ZA"/>
              </w:rPr>
            </w:pPr>
            <w:r w:rsidRPr="007D4853">
              <w:rPr>
                <w:rFonts w:asciiTheme="minorHAnsi" w:eastAsia="Times" w:hAnsiTheme="minorHAnsi" w:cstheme="minorHAnsi"/>
                <w:color w:val="000000" w:themeColor="text1"/>
                <w:sz w:val="20"/>
                <w:szCs w:val="20"/>
              </w:rPr>
              <w:t>Equipment Management</w:t>
            </w:r>
          </w:p>
          <w:p w14:paraId="4E47A362" w14:textId="77777777" w:rsidR="007D4853" w:rsidRPr="007D4853" w:rsidRDefault="007D4853" w:rsidP="003C0AF1">
            <w:pPr>
              <w:numPr>
                <w:ilvl w:val="0"/>
                <w:numId w:val="57"/>
              </w:numPr>
              <w:rPr>
                <w:rFonts w:asciiTheme="minorHAnsi" w:eastAsia="Times" w:hAnsiTheme="minorHAnsi" w:cstheme="minorHAnsi"/>
                <w:color w:val="000000" w:themeColor="text1"/>
                <w:sz w:val="20"/>
                <w:szCs w:val="20"/>
                <w:lang w:val="en-ZA"/>
              </w:rPr>
            </w:pPr>
            <w:r w:rsidRPr="007D4853">
              <w:rPr>
                <w:rFonts w:asciiTheme="minorHAnsi" w:eastAsia="Times" w:hAnsiTheme="minorHAnsi" w:cstheme="minorHAnsi"/>
                <w:color w:val="000000" w:themeColor="text1"/>
                <w:sz w:val="20"/>
                <w:szCs w:val="20"/>
              </w:rPr>
              <w:t>Quality Management</w:t>
            </w:r>
          </w:p>
          <w:p w14:paraId="2D53CD08" w14:textId="77777777" w:rsidR="007D4853" w:rsidRPr="007D4853" w:rsidRDefault="007D4853" w:rsidP="003C0AF1">
            <w:pPr>
              <w:numPr>
                <w:ilvl w:val="0"/>
                <w:numId w:val="57"/>
              </w:numPr>
              <w:rPr>
                <w:rFonts w:asciiTheme="minorHAnsi" w:eastAsia="Times" w:hAnsiTheme="minorHAnsi" w:cstheme="minorHAnsi"/>
                <w:color w:val="000000" w:themeColor="text1"/>
                <w:sz w:val="20"/>
                <w:szCs w:val="20"/>
                <w:lang w:val="en-ZA"/>
              </w:rPr>
            </w:pPr>
            <w:r w:rsidRPr="007D4853">
              <w:rPr>
                <w:rFonts w:asciiTheme="minorHAnsi" w:eastAsia="Times" w:hAnsiTheme="minorHAnsi" w:cstheme="minorHAnsi"/>
                <w:color w:val="000000" w:themeColor="text1"/>
                <w:sz w:val="20"/>
                <w:szCs w:val="20"/>
              </w:rPr>
              <w:lastRenderedPageBreak/>
              <w:t>Historical Reports</w:t>
            </w:r>
          </w:p>
          <w:p w14:paraId="5FC3D6CB" w14:textId="77777777" w:rsidR="007D4853" w:rsidRDefault="007D4853" w:rsidP="007D4853">
            <w:pPr>
              <w:rPr>
                <w:rFonts w:asciiTheme="minorHAnsi" w:eastAsia="Times" w:hAnsiTheme="minorHAnsi" w:cstheme="minorHAnsi"/>
                <w:b/>
                <w:color w:val="000000" w:themeColor="text1"/>
                <w:sz w:val="20"/>
                <w:szCs w:val="20"/>
              </w:rPr>
            </w:pPr>
          </w:p>
          <w:p w14:paraId="45267B2B" w14:textId="77777777" w:rsidR="00B54B8C" w:rsidRDefault="00B54B8C" w:rsidP="007D4853">
            <w:pPr>
              <w:rPr>
                <w:rFonts w:asciiTheme="minorHAnsi" w:eastAsia="Times" w:hAnsiTheme="minorHAnsi" w:cstheme="minorHAnsi"/>
                <w:b/>
                <w:color w:val="000000" w:themeColor="text1"/>
                <w:sz w:val="20"/>
                <w:szCs w:val="20"/>
              </w:rPr>
            </w:pPr>
          </w:p>
          <w:p w14:paraId="237984B4" w14:textId="77777777" w:rsidR="00B54B8C" w:rsidRDefault="00B54B8C" w:rsidP="007D4853">
            <w:pPr>
              <w:rPr>
                <w:rFonts w:asciiTheme="minorHAnsi" w:eastAsia="Times" w:hAnsiTheme="minorHAnsi" w:cstheme="minorHAnsi"/>
                <w:b/>
                <w:color w:val="000000" w:themeColor="text1"/>
                <w:sz w:val="20"/>
                <w:szCs w:val="20"/>
              </w:rPr>
            </w:pPr>
          </w:p>
          <w:p w14:paraId="2AABB213" w14:textId="77777777" w:rsidR="00B54B8C" w:rsidRDefault="00B54B8C" w:rsidP="007D4853">
            <w:pPr>
              <w:rPr>
                <w:rFonts w:asciiTheme="minorHAnsi" w:eastAsia="Times" w:hAnsiTheme="minorHAnsi" w:cstheme="minorHAnsi"/>
                <w:b/>
                <w:color w:val="000000" w:themeColor="text1"/>
                <w:sz w:val="20"/>
                <w:szCs w:val="20"/>
              </w:rPr>
            </w:pPr>
          </w:p>
          <w:p w14:paraId="08DD0933" w14:textId="77777777" w:rsidR="00B54B8C" w:rsidRDefault="00B54B8C" w:rsidP="007D4853">
            <w:pPr>
              <w:rPr>
                <w:rFonts w:asciiTheme="minorHAnsi" w:eastAsia="Times" w:hAnsiTheme="minorHAnsi" w:cstheme="minorHAnsi"/>
                <w:b/>
                <w:color w:val="000000" w:themeColor="text1"/>
                <w:sz w:val="20"/>
                <w:szCs w:val="20"/>
              </w:rPr>
            </w:pPr>
          </w:p>
          <w:p w14:paraId="31CCE852" w14:textId="77777777" w:rsidR="00B54B8C" w:rsidRDefault="00B54B8C" w:rsidP="007D4853">
            <w:pPr>
              <w:rPr>
                <w:rFonts w:asciiTheme="minorHAnsi" w:eastAsia="Times" w:hAnsiTheme="minorHAnsi" w:cstheme="minorHAnsi"/>
                <w:b/>
                <w:color w:val="000000" w:themeColor="text1"/>
                <w:sz w:val="20"/>
                <w:szCs w:val="20"/>
              </w:rPr>
            </w:pPr>
          </w:p>
          <w:p w14:paraId="79B85255" w14:textId="77777777" w:rsidR="00B54B8C" w:rsidRDefault="00B54B8C" w:rsidP="007D4853">
            <w:pPr>
              <w:rPr>
                <w:rFonts w:asciiTheme="minorHAnsi" w:eastAsia="Times" w:hAnsiTheme="minorHAnsi" w:cstheme="minorHAnsi"/>
                <w:b/>
                <w:color w:val="000000" w:themeColor="text1"/>
                <w:sz w:val="20"/>
                <w:szCs w:val="20"/>
              </w:rPr>
            </w:pPr>
          </w:p>
          <w:p w14:paraId="42118BF3" w14:textId="77777777" w:rsidR="00B54B8C" w:rsidRDefault="00B54B8C" w:rsidP="007D4853">
            <w:pPr>
              <w:rPr>
                <w:rFonts w:asciiTheme="minorHAnsi" w:eastAsia="Times" w:hAnsiTheme="minorHAnsi" w:cstheme="minorHAnsi"/>
                <w:b/>
                <w:color w:val="000000" w:themeColor="text1"/>
                <w:sz w:val="20"/>
                <w:szCs w:val="20"/>
              </w:rPr>
            </w:pPr>
          </w:p>
          <w:p w14:paraId="0CF0D16B" w14:textId="77777777" w:rsidR="00B54B8C" w:rsidRDefault="00B54B8C" w:rsidP="007D4853">
            <w:pPr>
              <w:rPr>
                <w:rFonts w:asciiTheme="minorHAnsi" w:eastAsia="Times" w:hAnsiTheme="minorHAnsi" w:cstheme="minorHAnsi"/>
                <w:b/>
                <w:color w:val="000000" w:themeColor="text1"/>
                <w:sz w:val="20"/>
                <w:szCs w:val="20"/>
              </w:rPr>
            </w:pPr>
          </w:p>
          <w:p w14:paraId="2C6F3D1D" w14:textId="77777777" w:rsidR="00B54B8C" w:rsidRDefault="00B54B8C" w:rsidP="007D4853">
            <w:pPr>
              <w:rPr>
                <w:rFonts w:asciiTheme="minorHAnsi" w:eastAsia="Times" w:hAnsiTheme="minorHAnsi" w:cstheme="minorHAnsi"/>
                <w:b/>
                <w:color w:val="000000" w:themeColor="text1"/>
                <w:sz w:val="20"/>
                <w:szCs w:val="20"/>
              </w:rPr>
            </w:pPr>
          </w:p>
          <w:p w14:paraId="197CAA7D" w14:textId="77777777" w:rsidR="00B54B8C" w:rsidRDefault="00B54B8C" w:rsidP="007D4853">
            <w:pPr>
              <w:rPr>
                <w:rFonts w:asciiTheme="minorHAnsi" w:eastAsia="Times" w:hAnsiTheme="minorHAnsi" w:cstheme="minorHAnsi"/>
                <w:b/>
                <w:color w:val="000000" w:themeColor="text1"/>
                <w:sz w:val="20"/>
                <w:szCs w:val="20"/>
              </w:rPr>
            </w:pPr>
          </w:p>
          <w:p w14:paraId="42C6D1BC" w14:textId="77777777" w:rsidR="00B54B8C" w:rsidRDefault="00B54B8C" w:rsidP="007D4853">
            <w:pPr>
              <w:rPr>
                <w:rFonts w:asciiTheme="minorHAnsi" w:eastAsia="Times" w:hAnsiTheme="minorHAnsi" w:cstheme="minorHAnsi"/>
                <w:b/>
                <w:color w:val="000000" w:themeColor="text1"/>
                <w:sz w:val="20"/>
                <w:szCs w:val="20"/>
              </w:rPr>
            </w:pPr>
          </w:p>
          <w:p w14:paraId="06B1FA85" w14:textId="77777777" w:rsidR="00B54B8C" w:rsidRDefault="00B54B8C" w:rsidP="007D4853">
            <w:pPr>
              <w:rPr>
                <w:rFonts w:asciiTheme="minorHAnsi" w:eastAsia="Times" w:hAnsiTheme="minorHAnsi" w:cstheme="minorHAnsi"/>
                <w:b/>
                <w:color w:val="000000" w:themeColor="text1"/>
                <w:sz w:val="20"/>
                <w:szCs w:val="20"/>
              </w:rPr>
            </w:pPr>
          </w:p>
          <w:p w14:paraId="02ED6B00" w14:textId="77777777" w:rsidR="00B54B8C" w:rsidRPr="007D4853" w:rsidRDefault="00B54B8C" w:rsidP="007D4853">
            <w:pPr>
              <w:rPr>
                <w:rFonts w:asciiTheme="minorHAnsi" w:eastAsia="Times" w:hAnsiTheme="minorHAnsi" w:cstheme="minorHAnsi"/>
                <w:b/>
                <w:color w:val="000000" w:themeColor="text1"/>
                <w:sz w:val="20"/>
                <w:szCs w:val="20"/>
              </w:rPr>
            </w:pPr>
          </w:p>
        </w:tc>
        <w:tc>
          <w:tcPr>
            <w:tcW w:w="1233" w:type="dxa"/>
            <w:tcBorders>
              <w:top w:val="single" w:sz="4" w:space="0" w:color="auto"/>
              <w:left w:val="single" w:sz="4" w:space="0" w:color="auto"/>
              <w:bottom w:val="single" w:sz="4" w:space="0" w:color="auto"/>
            </w:tcBorders>
            <w:vAlign w:val="center"/>
          </w:tcPr>
          <w:p w14:paraId="597E1C6F" w14:textId="79DBB350" w:rsidR="00530403" w:rsidRPr="00426B19" w:rsidRDefault="00530403" w:rsidP="00530403">
            <w:pPr>
              <w:jc w:val="center"/>
              <w:rPr>
                <w:rFonts w:asciiTheme="minorHAnsi" w:eastAsia="Times" w:hAnsiTheme="minorHAnsi" w:cstheme="minorHAnsi"/>
                <w:b/>
                <w:bCs/>
                <w:color w:val="000000" w:themeColor="text1"/>
                <w:sz w:val="20"/>
                <w:szCs w:val="20"/>
              </w:rPr>
            </w:pPr>
            <w:r w:rsidRPr="00426B19">
              <w:rPr>
                <w:rFonts w:asciiTheme="minorHAnsi" w:eastAsia="Times" w:hAnsiTheme="minorHAnsi" w:cstheme="minorHAnsi"/>
                <w:b/>
                <w:bCs/>
                <w:color w:val="000000" w:themeColor="text1"/>
                <w:sz w:val="20"/>
                <w:szCs w:val="20"/>
              </w:rPr>
              <w:lastRenderedPageBreak/>
              <w:t>15</w:t>
            </w:r>
            <w:r>
              <w:rPr>
                <w:rFonts w:asciiTheme="minorHAnsi" w:eastAsia="Times" w:hAnsiTheme="minorHAnsi" w:cstheme="minorHAnsi"/>
                <w:b/>
                <w:bCs/>
                <w:color w:val="000000" w:themeColor="text1"/>
                <w:sz w:val="20"/>
                <w:szCs w:val="20"/>
              </w:rPr>
              <w:t>%</w:t>
            </w:r>
          </w:p>
          <w:p w14:paraId="3A5FE7E0" w14:textId="77777777" w:rsidR="007D4853" w:rsidRPr="00426B19" w:rsidRDefault="007D4853" w:rsidP="007D4853">
            <w:pPr>
              <w:jc w:val="center"/>
              <w:rPr>
                <w:rFonts w:asciiTheme="minorHAnsi" w:eastAsia="Times" w:hAnsiTheme="minorHAnsi" w:cstheme="minorHAnsi"/>
                <w:b/>
                <w:bCs/>
                <w:color w:val="000000" w:themeColor="text1"/>
                <w:sz w:val="20"/>
                <w:szCs w:val="20"/>
              </w:rPr>
            </w:pPr>
          </w:p>
          <w:p w14:paraId="0C4F4EF3" w14:textId="77777777" w:rsidR="007D4853" w:rsidRPr="00426B19" w:rsidRDefault="007D4853" w:rsidP="007D4853">
            <w:pPr>
              <w:jc w:val="center"/>
              <w:rPr>
                <w:rFonts w:asciiTheme="minorHAnsi" w:eastAsia="Times" w:hAnsiTheme="minorHAnsi" w:cstheme="minorHAnsi"/>
                <w:b/>
                <w:bCs/>
                <w:color w:val="000000" w:themeColor="text1"/>
                <w:sz w:val="20"/>
                <w:szCs w:val="20"/>
              </w:rPr>
            </w:pPr>
          </w:p>
          <w:p w14:paraId="59947A32" w14:textId="77777777" w:rsidR="007D4853" w:rsidRPr="00426B19" w:rsidRDefault="007D4853" w:rsidP="007D4853">
            <w:pPr>
              <w:jc w:val="center"/>
              <w:rPr>
                <w:rFonts w:asciiTheme="minorHAnsi" w:eastAsia="Times" w:hAnsiTheme="minorHAnsi" w:cstheme="minorHAnsi"/>
                <w:b/>
                <w:bCs/>
                <w:color w:val="000000" w:themeColor="text1"/>
                <w:sz w:val="20"/>
                <w:szCs w:val="20"/>
              </w:rPr>
            </w:pPr>
          </w:p>
          <w:p w14:paraId="3020B9AA" w14:textId="77777777" w:rsidR="007D4853" w:rsidRPr="00426B19" w:rsidRDefault="007D4853" w:rsidP="007D4853">
            <w:pPr>
              <w:jc w:val="center"/>
              <w:rPr>
                <w:rFonts w:asciiTheme="minorHAnsi" w:eastAsia="Times" w:hAnsiTheme="minorHAnsi" w:cstheme="minorHAnsi"/>
                <w:b/>
                <w:bCs/>
                <w:color w:val="000000" w:themeColor="text1"/>
                <w:sz w:val="20"/>
                <w:szCs w:val="20"/>
              </w:rPr>
            </w:pPr>
          </w:p>
          <w:p w14:paraId="6E3A0B95" w14:textId="77777777" w:rsidR="007D4853" w:rsidRDefault="007D4853" w:rsidP="007D4853">
            <w:pPr>
              <w:jc w:val="center"/>
              <w:rPr>
                <w:rFonts w:asciiTheme="minorHAnsi" w:eastAsia="Times" w:hAnsiTheme="minorHAnsi" w:cstheme="minorHAnsi"/>
                <w:b/>
                <w:bCs/>
                <w:color w:val="000000" w:themeColor="text1"/>
                <w:sz w:val="20"/>
                <w:szCs w:val="20"/>
              </w:rPr>
            </w:pPr>
            <w:r w:rsidRPr="00426B19">
              <w:rPr>
                <w:rFonts w:asciiTheme="minorHAnsi" w:eastAsia="Times" w:hAnsiTheme="minorHAnsi" w:cstheme="minorHAnsi"/>
                <w:b/>
                <w:bCs/>
                <w:color w:val="000000" w:themeColor="text1"/>
                <w:sz w:val="20"/>
                <w:szCs w:val="20"/>
              </w:rPr>
              <w:t>15</w:t>
            </w:r>
            <w:r w:rsidR="002519B8">
              <w:rPr>
                <w:rFonts w:asciiTheme="minorHAnsi" w:eastAsia="Times" w:hAnsiTheme="minorHAnsi" w:cstheme="minorHAnsi"/>
                <w:b/>
                <w:bCs/>
                <w:color w:val="000000" w:themeColor="text1"/>
                <w:sz w:val="20"/>
                <w:szCs w:val="20"/>
              </w:rPr>
              <w:t>%</w:t>
            </w:r>
          </w:p>
          <w:p w14:paraId="1F33EC67" w14:textId="77777777" w:rsidR="00530403" w:rsidRDefault="00530403" w:rsidP="007D4853">
            <w:pPr>
              <w:jc w:val="center"/>
              <w:rPr>
                <w:rFonts w:asciiTheme="minorHAnsi" w:eastAsia="Times" w:hAnsiTheme="minorHAnsi" w:cstheme="minorHAnsi"/>
                <w:b/>
                <w:bCs/>
                <w:color w:val="000000" w:themeColor="text1"/>
                <w:sz w:val="20"/>
                <w:szCs w:val="20"/>
              </w:rPr>
            </w:pPr>
          </w:p>
          <w:p w14:paraId="32DDFD78" w14:textId="77777777" w:rsidR="00530403" w:rsidRDefault="00530403" w:rsidP="007D4853">
            <w:pPr>
              <w:jc w:val="center"/>
              <w:rPr>
                <w:rFonts w:asciiTheme="minorHAnsi" w:eastAsia="Times" w:hAnsiTheme="minorHAnsi" w:cstheme="minorHAnsi"/>
                <w:b/>
                <w:bCs/>
                <w:color w:val="000000" w:themeColor="text1"/>
                <w:sz w:val="20"/>
                <w:szCs w:val="20"/>
              </w:rPr>
            </w:pPr>
          </w:p>
          <w:p w14:paraId="514F60C5" w14:textId="77777777" w:rsidR="00530403" w:rsidRDefault="00530403" w:rsidP="007D4853">
            <w:pPr>
              <w:jc w:val="center"/>
              <w:rPr>
                <w:rFonts w:asciiTheme="minorHAnsi" w:eastAsia="Times" w:hAnsiTheme="minorHAnsi" w:cstheme="minorHAnsi"/>
                <w:b/>
                <w:bCs/>
                <w:color w:val="000000" w:themeColor="text1"/>
                <w:sz w:val="20"/>
                <w:szCs w:val="20"/>
              </w:rPr>
            </w:pPr>
          </w:p>
          <w:p w14:paraId="0BA319DF" w14:textId="77777777" w:rsidR="00530403" w:rsidRDefault="00530403" w:rsidP="007D4853">
            <w:pPr>
              <w:jc w:val="center"/>
              <w:rPr>
                <w:rFonts w:asciiTheme="minorHAnsi" w:eastAsia="Times" w:hAnsiTheme="minorHAnsi" w:cstheme="minorHAnsi"/>
                <w:b/>
                <w:bCs/>
                <w:color w:val="000000" w:themeColor="text1"/>
                <w:sz w:val="20"/>
                <w:szCs w:val="20"/>
              </w:rPr>
            </w:pPr>
          </w:p>
          <w:p w14:paraId="229E11C8" w14:textId="77777777" w:rsidR="00530403" w:rsidRDefault="00530403" w:rsidP="007D4853">
            <w:pPr>
              <w:jc w:val="center"/>
              <w:rPr>
                <w:rFonts w:asciiTheme="minorHAnsi" w:eastAsia="Times" w:hAnsiTheme="minorHAnsi" w:cstheme="minorHAnsi"/>
                <w:b/>
                <w:bCs/>
                <w:color w:val="000000" w:themeColor="text1"/>
                <w:sz w:val="20"/>
                <w:szCs w:val="20"/>
              </w:rPr>
            </w:pPr>
          </w:p>
          <w:p w14:paraId="5FC7D927" w14:textId="77777777" w:rsidR="00530403" w:rsidRDefault="00530403" w:rsidP="007D4853">
            <w:pPr>
              <w:jc w:val="center"/>
              <w:rPr>
                <w:rFonts w:asciiTheme="minorHAnsi" w:eastAsia="Times" w:hAnsiTheme="minorHAnsi" w:cstheme="minorHAnsi"/>
                <w:b/>
                <w:bCs/>
                <w:color w:val="000000" w:themeColor="text1"/>
                <w:sz w:val="20"/>
                <w:szCs w:val="20"/>
              </w:rPr>
            </w:pPr>
          </w:p>
          <w:p w14:paraId="098375E0" w14:textId="77777777" w:rsidR="00530403" w:rsidRDefault="00530403" w:rsidP="007D4853">
            <w:pPr>
              <w:jc w:val="center"/>
              <w:rPr>
                <w:rFonts w:asciiTheme="minorHAnsi" w:eastAsia="Times" w:hAnsiTheme="minorHAnsi" w:cstheme="minorHAnsi"/>
                <w:b/>
                <w:bCs/>
                <w:color w:val="000000" w:themeColor="text1"/>
                <w:sz w:val="20"/>
                <w:szCs w:val="20"/>
              </w:rPr>
            </w:pPr>
          </w:p>
          <w:p w14:paraId="455B0BD0" w14:textId="77777777" w:rsidR="00530403" w:rsidRDefault="00530403" w:rsidP="007D4853">
            <w:pPr>
              <w:jc w:val="center"/>
              <w:rPr>
                <w:rFonts w:asciiTheme="minorHAnsi" w:eastAsia="Times" w:hAnsiTheme="minorHAnsi" w:cstheme="minorHAnsi"/>
                <w:b/>
                <w:bCs/>
                <w:color w:val="000000" w:themeColor="text1"/>
                <w:sz w:val="20"/>
                <w:szCs w:val="20"/>
              </w:rPr>
            </w:pPr>
          </w:p>
          <w:p w14:paraId="490E3451" w14:textId="77777777" w:rsidR="00530403" w:rsidRDefault="00530403" w:rsidP="007D4853">
            <w:pPr>
              <w:jc w:val="center"/>
              <w:rPr>
                <w:rFonts w:asciiTheme="minorHAnsi" w:eastAsia="Times" w:hAnsiTheme="minorHAnsi" w:cstheme="minorHAnsi"/>
                <w:b/>
                <w:bCs/>
                <w:color w:val="000000" w:themeColor="text1"/>
                <w:sz w:val="20"/>
                <w:szCs w:val="20"/>
              </w:rPr>
            </w:pPr>
          </w:p>
          <w:p w14:paraId="12A34588" w14:textId="77777777" w:rsidR="00530403" w:rsidRDefault="00530403" w:rsidP="007D4853">
            <w:pPr>
              <w:jc w:val="center"/>
              <w:rPr>
                <w:rFonts w:asciiTheme="minorHAnsi" w:eastAsia="Times" w:hAnsiTheme="minorHAnsi" w:cstheme="minorHAnsi"/>
                <w:b/>
                <w:bCs/>
                <w:color w:val="000000" w:themeColor="text1"/>
                <w:sz w:val="20"/>
                <w:szCs w:val="20"/>
              </w:rPr>
            </w:pPr>
          </w:p>
          <w:p w14:paraId="421DFEE4" w14:textId="77777777" w:rsidR="00530403" w:rsidRDefault="00530403" w:rsidP="007D4853">
            <w:pPr>
              <w:jc w:val="center"/>
              <w:rPr>
                <w:rFonts w:asciiTheme="minorHAnsi" w:eastAsia="Times" w:hAnsiTheme="minorHAnsi" w:cstheme="minorHAnsi"/>
                <w:b/>
                <w:bCs/>
                <w:color w:val="000000" w:themeColor="text1"/>
                <w:sz w:val="20"/>
                <w:szCs w:val="20"/>
              </w:rPr>
            </w:pPr>
          </w:p>
          <w:p w14:paraId="6D92FE8A" w14:textId="77777777" w:rsidR="00530403" w:rsidRDefault="00530403" w:rsidP="007D4853">
            <w:pPr>
              <w:jc w:val="center"/>
              <w:rPr>
                <w:rFonts w:asciiTheme="minorHAnsi" w:eastAsia="Times" w:hAnsiTheme="minorHAnsi" w:cstheme="minorHAnsi"/>
                <w:b/>
                <w:bCs/>
                <w:color w:val="000000" w:themeColor="text1"/>
                <w:sz w:val="20"/>
                <w:szCs w:val="20"/>
              </w:rPr>
            </w:pPr>
          </w:p>
          <w:p w14:paraId="128A8754" w14:textId="77777777" w:rsidR="00530403" w:rsidRDefault="00530403" w:rsidP="007D4853">
            <w:pPr>
              <w:jc w:val="center"/>
              <w:rPr>
                <w:rFonts w:asciiTheme="minorHAnsi" w:eastAsia="Times" w:hAnsiTheme="minorHAnsi" w:cstheme="minorHAnsi"/>
                <w:b/>
                <w:bCs/>
                <w:color w:val="000000" w:themeColor="text1"/>
                <w:sz w:val="20"/>
                <w:szCs w:val="20"/>
              </w:rPr>
            </w:pPr>
          </w:p>
          <w:p w14:paraId="4C961D99" w14:textId="77777777" w:rsidR="00530403" w:rsidRDefault="00530403" w:rsidP="007D4853">
            <w:pPr>
              <w:jc w:val="center"/>
              <w:rPr>
                <w:rFonts w:asciiTheme="minorHAnsi" w:eastAsia="Times" w:hAnsiTheme="minorHAnsi" w:cstheme="minorHAnsi"/>
                <w:b/>
                <w:bCs/>
                <w:color w:val="000000" w:themeColor="text1"/>
                <w:sz w:val="20"/>
                <w:szCs w:val="20"/>
              </w:rPr>
            </w:pPr>
          </w:p>
          <w:p w14:paraId="224D7F46" w14:textId="77777777" w:rsidR="00530403" w:rsidRDefault="00530403" w:rsidP="007D4853">
            <w:pPr>
              <w:jc w:val="center"/>
              <w:rPr>
                <w:rFonts w:asciiTheme="minorHAnsi" w:eastAsia="Times" w:hAnsiTheme="minorHAnsi" w:cstheme="minorHAnsi"/>
                <w:b/>
                <w:bCs/>
                <w:color w:val="000000" w:themeColor="text1"/>
                <w:sz w:val="20"/>
                <w:szCs w:val="20"/>
              </w:rPr>
            </w:pPr>
          </w:p>
          <w:p w14:paraId="79863782" w14:textId="77777777" w:rsidR="00530403" w:rsidRDefault="00530403" w:rsidP="007D4853">
            <w:pPr>
              <w:jc w:val="center"/>
              <w:rPr>
                <w:rFonts w:asciiTheme="minorHAnsi" w:eastAsia="Times" w:hAnsiTheme="minorHAnsi" w:cstheme="minorHAnsi"/>
                <w:b/>
                <w:bCs/>
                <w:color w:val="000000" w:themeColor="text1"/>
                <w:sz w:val="20"/>
                <w:szCs w:val="20"/>
              </w:rPr>
            </w:pPr>
          </w:p>
          <w:p w14:paraId="22E638A5" w14:textId="77777777" w:rsidR="00530403" w:rsidRDefault="00530403" w:rsidP="007D4853">
            <w:pPr>
              <w:jc w:val="center"/>
              <w:rPr>
                <w:rFonts w:asciiTheme="minorHAnsi" w:eastAsia="Times" w:hAnsiTheme="minorHAnsi" w:cstheme="minorHAnsi"/>
                <w:b/>
                <w:bCs/>
                <w:color w:val="000000" w:themeColor="text1"/>
                <w:sz w:val="20"/>
                <w:szCs w:val="20"/>
              </w:rPr>
            </w:pPr>
          </w:p>
          <w:p w14:paraId="727F7F01" w14:textId="050A4FD4" w:rsidR="00530403" w:rsidRPr="007D4853" w:rsidRDefault="00530403" w:rsidP="007D4853">
            <w:pPr>
              <w:jc w:val="center"/>
              <w:rPr>
                <w:rFonts w:asciiTheme="minorHAnsi" w:eastAsia="Times" w:hAnsiTheme="minorHAnsi" w:cstheme="minorHAnsi"/>
                <w:b/>
                <w:color w:val="000000" w:themeColor="text1"/>
                <w:sz w:val="20"/>
                <w:szCs w:val="20"/>
              </w:rPr>
            </w:pPr>
          </w:p>
        </w:tc>
        <w:tc>
          <w:tcPr>
            <w:tcW w:w="1886" w:type="dxa"/>
            <w:tcBorders>
              <w:top w:val="single" w:sz="4" w:space="0" w:color="auto"/>
              <w:left w:val="single" w:sz="4" w:space="0" w:color="auto"/>
              <w:bottom w:val="single" w:sz="4" w:space="0" w:color="auto"/>
            </w:tcBorders>
          </w:tcPr>
          <w:p w14:paraId="203837CF" w14:textId="35D3B5B1" w:rsidR="007D4853" w:rsidRPr="007D4853" w:rsidRDefault="00530403" w:rsidP="007D4853">
            <w:pPr>
              <w:rPr>
                <w:rFonts w:asciiTheme="minorHAnsi" w:eastAsia="Times" w:hAnsiTheme="minorHAnsi" w:cstheme="minorHAnsi"/>
                <w:color w:val="000000" w:themeColor="text1"/>
                <w:sz w:val="20"/>
                <w:szCs w:val="20"/>
              </w:rPr>
            </w:pPr>
            <w:r w:rsidRPr="007D4853">
              <w:rPr>
                <w:rFonts w:asciiTheme="minorHAnsi" w:eastAsia="Times" w:hAnsiTheme="minorHAnsi" w:cstheme="minorHAnsi"/>
                <w:color w:val="000000" w:themeColor="text1"/>
                <w:sz w:val="20"/>
                <w:szCs w:val="20"/>
              </w:rPr>
              <w:lastRenderedPageBreak/>
              <w:t>S</w:t>
            </w:r>
            <w:r w:rsidR="007D4853" w:rsidRPr="007D4853">
              <w:rPr>
                <w:rFonts w:asciiTheme="minorHAnsi" w:eastAsia="Times" w:hAnsiTheme="minorHAnsi" w:cstheme="minorHAnsi"/>
                <w:color w:val="000000" w:themeColor="text1"/>
                <w:sz w:val="20"/>
                <w:szCs w:val="20"/>
              </w:rPr>
              <w:t xml:space="preserve">canned in via Barcode = </w:t>
            </w:r>
            <w:r w:rsidR="007D4853" w:rsidRPr="00463B16">
              <w:rPr>
                <w:rFonts w:asciiTheme="minorHAnsi" w:eastAsia="Times" w:hAnsiTheme="minorHAnsi" w:cstheme="minorHAnsi"/>
                <w:b/>
                <w:bCs/>
                <w:color w:val="000000" w:themeColor="text1"/>
                <w:sz w:val="20"/>
                <w:szCs w:val="20"/>
              </w:rPr>
              <w:t>15</w:t>
            </w:r>
          </w:p>
          <w:p w14:paraId="27C1D026" w14:textId="77777777" w:rsidR="007D4853" w:rsidRPr="007D4853" w:rsidRDefault="007D4853" w:rsidP="007D4853">
            <w:pPr>
              <w:rPr>
                <w:rFonts w:asciiTheme="minorHAnsi" w:eastAsia="Times" w:hAnsiTheme="minorHAnsi" w:cstheme="minorHAnsi"/>
                <w:color w:val="000000" w:themeColor="text1"/>
                <w:sz w:val="20"/>
                <w:szCs w:val="20"/>
              </w:rPr>
            </w:pPr>
            <w:r w:rsidRPr="007D4853">
              <w:rPr>
                <w:rFonts w:asciiTheme="minorHAnsi" w:eastAsia="Times" w:hAnsiTheme="minorHAnsi" w:cstheme="minorHAnsi"/>
                <w:color w:val="000000" w:themeColor="text1"/>
                <w:sz w:val="20"/>
                <w:szCs w:val="20"/>
              </w:rPr>
              <w:t>Unable to scan in via Barcode =</w:t>
            </w:r>
            <w:r w:rsidRPr="00463B16">
              <w:rPr>
                <w:rFonts w:asciiTheme="minorHAnsi" w:eastAsia="Times" w:hAnsiTheme="minorHAnsi" w:cstheme="minorHAnsi"/>
                <w:b/>
                <w:bCs/>
                <w:color w:val="000000" w:themeColor="text1"/>
                <w:sz w:val="20"/>
                <w:szCs w:val="20"/>
              </w:rPr>
              <w:t xml:space="preserve"> 0</w:t>
            </w:r>
            <w:r w:rsidRPr="007D4853">
              <w:rPr>
                <w:rFonts w:asciiTheme="minorHAnsi" w:eastAsia="Times" w:hAnsiTheme="minorHAnsi" w:cstheme="minorHAnsi"/>
                <w:color w:val="000000" w:themeColor="text1"/>
                <w:sz w:val="20"/>
                <w:szCs w:val="20"/>
              </w:rPr>
              <w:t xml:space="preserve"> </w:t>
            </w:r>
          </w:p>
          <w:p w14:paraId="2E298729" w14:textId="77777777" w:rsidR="007D4853" w:rsidRDefault="007D4853" w:rsidP="007D4853">
            <w:pPr>
              <w:rPr>
                <w:rFonts w:asciiTheme="minorHAnsi" w:eastAsia="Times" w:hAnsiTheme="minorHAnsi" w:cstheme="minorHAnsi"/>
                <w:color w:val="000000" w:themeColor="text1"/>
                <w:sz w:val="20"/>
                <w:szCs w:val="20"/>
              </w:rPr>
            </w:pPr>
          </w:p>
          <w:p w14:paraId="130AB33C" w14:textId="112FE5B4" w:rsidR="003A63D1" w:rsidRPr="007D4853" w:rsidRDefault="003A63D1" w:rsidP="007D4853">
            <w:pPr>
              <w:rPr>
                <w:rFonts w:asciiTheme="minorHAnsi" w:eastAsia="Times" w:hAnsiTheme="minorHAnsi" w:cstheme="minorHAnsi"/>
                <w:color w:val="000000" w:themeColor="text1"/>
                <w:sz w:val="20"/>
                <w:szCs w:val="20"/>
              </w:rPr>
            </w:pPr>
            <w:r>
              <w:rPr>
                <w:rFonts w:asciiTheme="minorHAnsi" w:eastAsia="Times" w:hAnsiTheme="minorHAnsi" w:cstheme="minorHAnsi"/>
                <w:color w:val="000000" w:themeColor="text1"/>
                <w:sz w:val="20"/>
                <w:szCs w:val="20"/>
              </w:rPr>
              <w:t xml:space="preserve">If middleware available </w:t>
            </w:r>
          </w:p>
          <w:p w14:paraId="0A32F309" w14:textId="5B8E410C" w:rsidR="007D4853" w:rsidRPr="007D4853" w:rsidRDefault="007D4853" w:rsidP="007D4853">
            <w:pPr>
              <w:rPr>
                <w:rFonts w:asciiTheme="minorHAnsi" w:eastAsia="Times" w:hAnsiTheme="minorHAnsi" w:cstheme="minorHAnsi"/>
                <w:color w:val="000000" w:themeColor="text1"/>
                <w:sz w:val="20"/>
                <w:szCs w:val="20"/>
              </w:rPr>
            </w:pPr>
            <w:r w:rsidRPr="00463B16">
              <w:rPr>
                <w:rFonts w:asciiTheme="minorHAnsi" w:eastAsia="Times" w:hAnsiTheme="minorHAnsi" w:cstheme="minorHAnsi"/>
                <w:b/>
                <w:bCs/>
                <w:color w:val="000000" w:themeColor="text1"/>
                <w:sz w:val="20"/>
                <w:szCs w:val="20"/>
              </w:rPr>
              <w:t>Score 3%</w:t>
            </w:r>
            <w:r w:rsidRPr="007D4853">
              <w:rPr>
                <w:rFonts w:asciiTheme="minorHAnsi" w:eastAsia="Times" w:hAnsiTheme="minorHAnsi" w:cstheme="minorHAnsi"/>
                <w:color w:val="000000" w:themeColor="text1"/>
                <w:sz w:val="20"/>
                <w:szCs w:val="20"/>
              </w:rPr>
              <w:t xml:space="preserve"> per module provided</w:t>
            </w:r>
            <w:r w:rsidR="003A63D1">
              <w:rPr>
                <w:rFonts w:asciiTheme="minorHAnsi" w:eastAsia="Times" w:hAnsiTheme="minorHAnsi" w:cstheme="minorHAnsi"/>
                <w:color w:val="000000" w:themeColor="text1"/>
                <w:sz w:val="20"/>
                <w:szCs w:val="20"/>
              </w:rPr>
              <w:t xml:space="preserve"> (a-e)</w:t>
            </w:r>
          </w:p>
          <w:p w14:paraId="5FA24A27" w14:textId="1BF0D3BF" w:rsidR="007D4853" w:rsidRPr="007D4853" w:rsidRDefault="007D4853" w:rsidP="007D4853">
            <w:pPr>
              <w:rPr>
                <w:rFonts w:asciiTheme="minorHAnsi" w:eastAsia="Times" w:hAnsiTheme="minorHAnsi" w:cstheme="minorHAnsi"/>
                <w:color w:val="000000" w:themeColor="text1"/>
                <w:sz w:val="20"/>
                <w:szCs w:val="20"/>
              </w:rPr>
            </w:pPr>
            <w:r w:rsidRPr="007D4853">
              <w:rPr>
                <w:rFonts w:asciiTheme="minorHAnsi" w:eastAsia="Times" w:hAnsiTheme="minorHAnsi" w:cstheme="minorHAnsi"/>
                <w:color w:val="000000" w:themeColor="text1"/>
                <w:sz w:val="20"/>
                <w:szCs w:val="20"/>
              </w:rPr>
              <w:lastRenderedPageBreak/>
              <w:t xml:space="preserve"> </w:t>
            </w:r>
            <w:r w:rsidR="000A7CA5" w:rsidRPr="007D4853">
              <w:rPr>
                <w:rFonts w:asciiTheme="minorHAnsi" w:eastAsia="Times" w:hAnsiTheme="minorHAnsi" w:cstheme="minorHAnsi"/>
                <w:color w:val="000000" w:themeColor="text1"/>
                <w:sz w:val="20"/>
                <w:szCs w:val="20"/>
              </w:rPr>
              <w:t>= middleware</w:t>
            </w:r>
            <w:r w:rsidRPr="007D4853">
              <w:rPr>
                <w:rFonts w:asciiTheme="minorHAnsi" w:eastAsia="Times" w:hAnsiTheme="minorHAnsi" w:cstheme="minorHAnsi"/>
                <w:color w:val="000000" w:themeColor="text1"/>
                <w:sz w:val="20"/>
                <w:szCs w:val="20"/>
              </w:rPr>
              <w:t xml:space="preserve"> supplied with modules as listed</w:t>
            </w:r>
            <w:r w:rsidR="00530403">
              <w:rPr>
                <w:rFonts w:asciiTheme="minorHAnsi" w:eastAsia="Times" w:hAnsiTheme="minorHAnsi" w:cstheme="minorHAnsi"/>
                <w:color w:val="000000" w:themeColor="text1"/>
                <w:sz w:val="20"/>
                <w:szCs w:val="20"/>
              </w:rPr>
              <w:t>.</w:t>
            </w:r>
          </w:p>
          <w:p w14:paraId="7003A89C" w14:textId="77777777" w:rsidR="007D4853" w:rsidRDefault="007D4853" w:rsidP="007D4853">
            <w:pPr>
              <w:rPr>
                <w:rFonts w:asciiTheme="minorHAnsi" w:eastAsia="Times" w:hAnsiTheme="minorHAnsi" w:cstheme="minorHAnsi"/>
                <w:color w:val="000000" w:themeColor="text1"/>
                <w:sz w:val="20"/>
                <w:szCs w:val="20"/>
              </w:rPr>
            </w:pPr>
          </w:p>
          <w:p w14:paraId="04BB8190" w14:textId="14B86127" w:rsidR="003A63D1" w:rsidRPr="007D4853" w:rsidRDefault="003A63D1" w:rsidP="007D4853">
            <w:pPr>
              <w:rPr>
                <w:rFonts w:asciiTheme="minorHAnsi" w:eastAsia="Times" w:hAnsiTheme="minorHAnsi" w:cstheme="minorHAnsi"/>
                <w:color w:val="000000" w:themeColor="text1"/>
                <w:sz w:val="20"/>
                <w:szCs w:val="20"/>
              </w:rPr>
            </w:pPr>
            <w:r>
              <w:rPr>
                <w:rFonts w:asciiTheme="minorHAnsi" w:eastAsia="Times" w:hAnsiTheme="minorHAnsi" w:cstheme="minorHAnsi"/>
                <w:color w:val="000000" w:themeColor="text1"/>
                <w:sz w:val="20"/>
                <w:szCs w:val="20"/>
              </w:rPr>
              <w:t>If no middleware available but the instrument is interfaceable with the middleware of the laboratory.</w:t>
            </w:r>
          </w:p>
          <w:p w14:paraId="77E0714D" w14:textId="77777777" w:rsidR="003A63D1" w:rsidRDefault="007D4853" w:rsidP="007D4853">
            <w:pPr>
              <w:rPr>
                <w:rFonts w:asciiTheme="minorHAnsi" w:eastAsia="Times" w:hAnsiTheme="minorHAnsi" w:cstheme="minorHAnsi"/>
                <w:color w:val="000000" w:themeColor="text1"/>
                <w:sz w:val="20"/>
                <w:szCs w:val="20"/>
              </w:rPr>
            </w:pPr>
            <w:r w:rsidRPr="00463B16">
              <w:rPr>
                <w:rFonts w:asciiTheme="minorHAnsi" w:eastAsia="Times" w:hAnsiTheme="minorHAnsi" w:cstheme="minorHAnsi"/>
                <w:b/>
                <w:bCs/>
                <w:color w:val="000000" w:themeColor="text1"/>
                <w:sz w:val="20"/>
                <w:szCs w:val="20"/>
              </w:rPr>
              <w:t>Score 5</w:t>
            </w:r>
            <w:r w:rsidR="003A63D1">
              <w:rPr>
                <w:rFonts w:asciiTheme="minorHAnsi" w:eastAsia="Times" w:hAnsiTheme="minorHAnsi" w:cstheme="minorHAnsi"/>
                <w:b/>
                <w:bCs/>
                <w:color w:val="000000" w:themeColor="text1"/>
                <w:sz w:val="20"/>
                <w:szCs w:val="20"/>
              </w:rPr>
              <w:t>/15</w:t>
            </w:r>
            <w:r w:rsidRPr="007D4853">
              <w:rPr>
                <w:rFonts w:asciiTheme="minorHAnsi" w:eastAsia="Times" w:hAnsiTheme="minorHAnsi" w:cstheme="minorHAnsi"/>
                <w:color w:val="000000" w:themeColor="text1"/>
                <w:sz w:val="20"/>
                <w:szCs w:val="20"/>
              </w:rPr>
              <w:t xml:space="preserve"> = </w:t>
            </w:r>
          </w:p>
          <w:p w14:paraId="399265EC" w14:textId="402D57DA" w:rsidR="003A63D1" w:rsidRDefault="003A63D1" w:rsidP="007D4853">
            <w:pPr>
              <w:rPr>
                <w:rFonts w:asciiTheme="minorHAnsi" w:eastAsia="Times" w:hAnsiTheme="minorHAnsi" w:cstheme="minorHAnsi"/>
                <w:color w:val="000000" w:themeColor="text1"/>
                <w:sz w:val="20"/>
                <w:szCs w:val="20"/>
              </w:rPr>
            </w:pPr>
            <w:r>
              <w:rPr>
                <w:rFonts w:asciiTheme="minorHAnsi" w:eastAsia="Times" w:hAnsiTheme="minorHAnsi" w:cstheme="minorHAnsi"/>
                <w:color w:val="000000" w:themeColor="text1"/>
                <w:sz w:val="20"/>
                <w:szCs w:val="20"/>
              </w:rPr>
              <w:t>(bidder to provide list of compatible middleware)</w:t>
            </w:r>
          </w:p>
          <w:p w14:paraId="469B295A" w14:textId="77777777" w:rsidR="003A63D1" w:rsidRDefault="003A63D1" w:rsidP="007D4853">
            <w:pPr>
              <w:rPr>
                <w:rFonts w:asciiTheme="minorHAnsi" w:eastAsia="Times" w:hAnsiTheme="minorHAnsi" w:cstheme="minorHAnsi"/>
                <w:color w:val="000000" w:themeColor="text1"/>
                <w:sz w:val="20"/>
                <w:szCs w:val="20"/>
              </w:rPr>
            </w:pPr>
          </w:p>
          <w:p w14:paraId="5A0AFC73" w14:textId="246B05CF" w:rsidR="007D4853" w:rsidRPr="007D4853" w:rsidRDefault="00530403" w:rsidP="003A63D1">
            <w:pPr>
              <w:rPr>
                <w:rFonts w:asciiTheme="minorHAnsi" w:eastAsia="Times" w:hAnsiTheme="minorHAnsi" w:cstheme="minorHAnsi"/>
                <w:b/>
                <w:color w:val="000000" w:themeColor="text1"/>
                <w:sz w:val="20"/>
                <w:szCs w:val="20"/>
                <w:lang w:eastAsia="en-US"/>
              </w:rPr>
            </w:pPr>
            <w:r w:rsidRPr="00463B16">
              <w:rPr>
                <w:rFonts w:asciiTheme="minorHAnsi" w:eastAsia="Times" w:hAnsiTheme="minorHAnsi" w:cstheme="minorHAnsi"/>
                <w:b/>
                <w:bCs/>
                <w:color w:val="000000" w:themeColor="text1"/>
                <w:sz w:val="20"/>
                <w:szCs w:val="20"/>
              </w:rPr>
              <w:t xml:space="preserve">Score </w:t>
            </w:r>
            <w:r w:rsidR="007D4853" w:rsidRPr="00463B16">
              <w:rPr>
                <w:rFonts w:asciiTheme="minorHAnsi" w:eastAsia="Times" w:hAnsiTheme="minorHAnsi" w:cstheme="minorHAnsi"/>
                <w:b/>
                <w:bCs/>
                <w:color w:val="000000" w:themeColor="text1"/>
                <w:sz w:val="20"/>
                <w:szCs w:val="20"/>
              </w:rPr>
              <w:t>0</w:t>
            </w:r>
            <w:r w:rsidRPr="00463B16">
              <w:rPr>
                <w:rFonts w:asciiTheme="minorHAnsi" w:eastAsia="Times" w:hAnsiTheme="minorHAnsi" w:cstheme="minorHAnsi"/>
                <w:b/>
                <w:bCs/>
                <w:color w:val="000000" w:themeColor="text1"/>
                <w:sz w:val="20"/>
                <w:szCs w:val="20"/>
              </w:rPr>
              <w:t>:</w:t>
            </w:r>
            <w:r w:rsidR="007D4853" w:rsidRPr="007D4853">
              <w:rPr>
                <w:rFonts w:asciiTheme="minorHAnsi" w:eastAsia="Times" w:hAnsiTheme="minorHAnsi" w:cstheme="minorHAnsi"/>
                <w:color w:val="000000" w:themeColor="text1"/>
                <w:sz w:val="20"/>
                <w:szCs w:val="20"/>
              </w:rPr>
              <w:t xml:space="preserve"> </w:t>
            </w:r>
            <w:r w:rsidRPr="007D4853">
              <w:rPr>
                <w:rFonts w:asciiTheme="minorHAnsi" w:eastAsia="Times" w:hAnsiTheme="minorHAnsi" w:cstheme="minorHAnsi"/>
                <w:color w:val="000000" w:themeColor="text1"/>
                <w:sz w:val="20"/>
                <w:szCs w:val="20"/>
              </w:rPr>
              <w:t>I</w:t>
            </w:r>
            <w:r w:rsidR="007D4853" w:rsidRPr="007D4853">
              <w:rPr>
                <w:rFonts w:asciiTheme="minorHAnsi" w:eastAsia="Times" w:hAnsiTheme="minorHAnsi" w:cstheme="minorHAnsi"/>
                <w:color w:val="000000" w:themeColor="text1"/>
                <w:sz w:val="20"/>
                <w:szCs w:val="20"/>
              </w:rPr>
              <w:t>f no middleware and instrument not interfacable with the current instrument.</w:t>
            </w:r>
          </w:p>
        </w:tc>
      </w:tr>
      <w:tr w:rsidR="007D4853" w:rsidRPr="007D4853" w14:paraId="420A7471" w14:textId="77777777" w:rsidTr="007D4853">
        <w:trPr>
          <w:trHeight w:val="53"/>
        </w:trPr>
        <w:tc>
          <w:tcPr>
            <w:tcW w:w="450" w:type="dxa"/>
            <w:tcBorders>
              <w:left w:val="single" w:sz="4" w:space="0" w:color="auto"/>
              <w:right w:val="single" w:sz="4" w:space="0" w:color="auto"/>
            </w:tcBorders>
            <w:vAlign w:val="center"/>
          </w:tcPr>
          <w:p w14:paraId="421AB6B2" w14:textId="77777777" w:rsidR="007D4853" w:rsidRPr="007D4853" w:rsidRDefault="007D4853" w:rsidP="007D4853">
            <w:pPr>
              <w:spacing w:line="276" w:lineRule="auto"/>
              <w:rPr>
                <w:rFonts w:asciiTheme="minorHAnsi" w:eastAsia="Times" w:hAnsiTheme="minorHAnsi" w:cstheme="minorHAnsi"/>
                <w:color w:val="000000" w:themeColor="text1"/>
                <w:sz w:val="20"/>
                <w:szCs w:val="20"/>
                <w:lang w:eastAsia="en-US"/>
              </w:rPr>
            </w:pPr>
          </w:p>
        </w:tc>
        <w:tc>
          <w:tcPr>
            <w:tcW w:w="5787" w:type="dxa"/>
            <w:tcBorders>
              <w:top w:val="single" w:sz="4" w:space="0" w:color="auto"/>
              <w:left w:val="single" w:sz="4" w:space="0" w:color="auto"/>
              <w:bottom w:val="single" w:sz="4" w:space="0" w:color="auto"/>
              <w:right w:val="single" w:sz="4" w:space="0" w:color="auto"/>
            </w:tcBorders>
            <w:shd w:val="clear" w:color="auto" w:fill="auto"/>
            <w:vAlign w:val="center"/>
          </w:tcPr>
          <w:p w14:paraId="15DFA268" w14:textId="77777777" w:rsidR="007D4853" w:rsidRPr="007D4853" w:rsidRDefault="007D4853" w:rsidP="007D4853">
            <w:pPr>
              <w:rPr>
                <w:rFonts w:asciiTheme="minorHAnsi" w:eastAsia="Times" w:hAnsiTheme="minorHAnsi" w:cstheme="minorHAnsi"/>
                <w:color w:val="000000" w:themeColor="text1"/>
                <w:sz w:val="20"/>
                <w:szCs w:val="20"/>
              </w:rPr>
            </w:pPr>
            <w:r w:rsidRPr="007D4853">
              <w:rPr>
                <w:rFonts w:asciiTheme="minorHAnsi" w:eastAsia="Times" w:hAnsiTheme="minorHAnsi" w:cstheme="minorHAnsi"/>
                <w:b/>
                <w:color w:val="000000" w:themeColor="text1"/>
                <w:sz w:val="20"/>
                <w:szCs w:val="20"/>
                <w:lang w:eastAsia="en-US"/>
              </w:rPr>
              <w:t>TOTAL</w:t>
            </w:r>
          </w:p>
        </w:tc>
        <w:tc>
          <w:tcPr>
            <w:tcW w:w="1233" w:type="dxa"/>
            <w:tcBorders>
              <w:top w:val="single" w:sz="4" w:space="0" w:color="auto"/>
              <w:left w:val="single" w:sz="4" w:space="0" w:color="auto"/>
              <w:bottom w:val="single" w:sz="4" w:space="0" w:color="auto"/>
            </w:tcBorders>
            <w:vAlign w:val="center"/>
          </w:tcPr>
          <w:p w14:paraId="3F663E28" w14:textId="77777777" w:rsidR="007D4853" w:rsidRPr="007D4853" w:rsidRDefault="007D4853" w:rsidP="007D4853">
            <w:pPr>
              <w:jc w:val="center"/>
              <w:rPr>
                <w:rFonts w:asciiTheme="minorHAnsi" w:eastAsia="Times" w:hAnsiTheme="minorHAnsi" w:cstheme="minorHAnsi"/>
                <w:color w:val="000000" w:themeColor="text1"/>
                <w:sz w:val="20"/>
                <w:szCs w:val="20"/>
              </w:rPr>
            </w:pPr>
            <w:r w:rsidRPr="007D4853">
              <w:rPr>
                <w:rFonts w:asciiTheme="minorHAnsi" w:eastAsia="Times" w:hAnsiTheme="minorHAnsi" w:cstheme="minorHAnsi"/>
                <w:b/>
                <w:color w:val="000000" w:themeColor="text1"/>
                <w:sz w:val="20"/>
                <w:szCs w:val="20"/>
              </w:rPr>
              <w:t>100%</w:t>
            </w:r>
          </w:p>
        </w:tc>
        <w:tc>
          <w:tcPr>
            <w:tcW w:w="1886" w:type="dxa"/>
            <w:tcBorders>
              <w:top w:val="single" w:sz="4" w:space="0" w:color="auto"/>
              <w:left w:val="single" w:sz="4" w:space="0" w:color="auto"/>
              <w:bottom w:val="single" w:sz="4" w:space="0" w:color="auto"/>
            </w:tcBorders>
          </w:tcPr>
          <w:p w14:paraId="506B5E38" w14:textId="77777777" w:rsidR="007D4853" w:rsidRPr="007D4853" w:rsidRDefault="007D4853" w:rsidP="007D4853">
            <w:pPr>
              <w:rPr>
                <w:rFonts w:asciiTheme="minorHAnsi" w:eastAsia="Times" w:hAnsiTheme="minorHAnsi" w:cstheme="minorHAnsi"/>
                <w:color w:val="000000" w:themeColor="text1"/>
                <w:sz w:val="20"/>
                <w:szCs w:val="20"/>
              </w:rPr>
            </w:pPr>
          </w:p>
        </w:tc>
      </w:tr>
    </w:tbl>
    <w:p w14:paraId="3B5842D5" w14:textId="2A0F3387" w:rsidR="00463B16" w:rsidRPr="00463B16" w:rsidRDefault="00463B16" w:rsidP="00463B16">
      <w:pPr>
        <w:rPr>
          <w:rFonts w:ascii="Aptos" w:eastAsia="Aptos" w:hAnsi="Aptos" w:cs="Aptos"/>
          <w:sz w:val="22"/>
          <w:szCs w:val="22"/>
          <w:lang w:eastAsia="en-US"/>
          <w14:ligatures w14:val="standardContextual"/>
        </w:rPr>
      </w:pPr>
    </w:p>
    <w:p w14:paraId="4B8A2DF8" w14:textId="77777777" w:rsidR="007D4853" w:rsidRPr="00DD77D8" w:rsidRDefault="007D4853" w:rsidP="001A059D">
      <w:pPr>
        <w:pStyle w:val="Specification"/>
        <w:numPr>
          <w:ilvl w:val="0"/>
          <w:numId w:val="0"/>
        </w:numPr>
        <w:spacing w:line="360" w:lineRule="auto"/>
        <w:jc w:val="both"/>
        <w:rPr>
          <w:rFonts w:asciiTheme="minorHAnsi" w:hAnsiTheme="minorHAnsi" w:cstheme="minorHAnsi"/>
          <w:b/>
          <w:sz w:val="20"/>
          <w:szCs w:val="20"/>
        </w:rPr>
        <w:sectPr w:rsidR="007D4853" w:rsidRPr="00DD77D8" w:rsidSect="003033DE">
          <w:headerReference w:type="default" r:id="rId11"/>
          <w:footerReference w:type="default" r:id="rId12"/>
          <w:headerReference w:type="first" r:id="rId13"/>
          <w:footerReference w:type="first" r:id="rId14"/>
          <w:pgSz w:w="11907" w:h="16834" w:code="9"/>
          <w:pgMar w:top="862" w:right="709" w:bottom="851" w:left="709" w:header="561" w:footer="652" w:gutter="720"/>
          <w:pgNumType w:start="1"/>
          <w:cols w:space="720"/>
          <w:titlePg/>
          <w:docGrid w:linePitch="360"/>
        </w:sectPr>
      </w:pPr>
    </w:p>
    <w:p w14:paraId="0F126939" w14:textId="77777777" w:rsidR="005D171B" w:rsidRPr="00DD77D8" w:rsidRDefault="005D171B" w:rsidP="001E6D4A">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46" w:name="_Toc156835223"/>
      <w:r w:rsidRPr="00DD77D8">
        <w:rPr>
          <w:rFonts w:asciiTheme="minorHAnsi" w:hAnsiTheme="minorHAnsi" w:cstheme="minorHAnsi"/>
          <w:b/>
          <w:kern w:val="28"/>
          <w:sz w:val="20"/>
          <w:szCs w:val="20"/>
        </w:rPr>
        <w:lastRenderedPageBreak/>
        <w:t xml:space="preserve">ANNEXURE </w:t>
      </w:r>
      <w:r w:rsidR="004809CA">
        <w:rPr>
          <w:rFonts w:asciiTheme="minorHAnsi" w:hAnsiTheme="minorHAnsi" w:cstheme="minorHAnsi"/>
          <w:b/>
          <w:kern w:val="28"/>
          <w:sz w:val="20"/>
          <w:szCs w:val="20"/>
        </w:rPr>
        <w:t>B</w:t>
      </w:r>
      <w:r w:rsidRPr="00DD77D8">
        <w:rPr>
          <w:rFonts w:asciiTheme="minorHAnsi" w:hAnsiTheme="minorHAnsi" w:cstheme="minorHAnsi"/>
          <w:b/>
          <w:kern w:val="28"/>
          <w:sz w:val="20"/>
          <w:szCs w:val="20"/>
        </w:rPr>
        <w:t>: Pricing Schedule</w:t>
      </w:r>
      <w:bookmarkEnd w:id="46"/>
    </w:p>
    <w:p w14:paraId="505B7949" w14:textId="77777777" w:rsidR="005D171B" w:rsidRPr="00DD77D8" w:rsidRDefault="005D171B" w:rsidP="001E6D4A">
      <w:pPr>
        <w:tabs>
          <w:tab w:val="left" w:pos="720"/>
        </w:tabs>
        <w:suppressAutoHyphens/>
        <w:spacing w:line="360" w:lineRule="auto"/>
        <w:jc w:val="both"/>
        <w:rPr>
          <w:rFonts w:asciiTheme="minorHAnsi" w:hAnsiTheme="minorHAnsi" w:cstheme="minorHAnsi"/>
          <w:sz w:val="20"/>
          <w:szCs w:val="20"/>
        </w:rPr>
      </w:pPr>
    </w:p>
    <w:p w14:paraId="6048CD98" w14:textId="77777777" w:rsidR="005D171B" w:rsidRPr="00DD77D8" w:rsidRDefault="005D171B" w:rsidP="001E6D4A">
      <w:pPr>
        <w:tabs>
          <w:tab w:val="left" w:pos="720"/>
        </w:tabs>
        <w:suppressAutoHyphens/>
        <w:spacing w:line="360" w:lineRule="auto"/>
        <w:jc w:val="both"/>
        <w:rPr>
          <w:rFonts w:asciiTheme="minorHAnsi" w:hAnsiTheme="minorHAnsi" w:cstheme="minorHAnsi"/>
          <w:b/>
          <w:sz w:val="20"/>
          <w:szCs w:val="20"/>
        </w:rPr>
      </w:pPr>
      <w:r w:rsidRPr="00DD77D8">
        <w:rPr>
          <w:rFonts w:asciiTheme="minorHAnsi" w:hAnsiTheme="minorHAnsi" w:cstheme="minorHAnsi"/>
          <w:sz w:val="20"/>
          <w:szCs w:val="20"/>
        </w:rPr>
        <w:t>Please indicate your total bid price here: R__________________________</w:t>
      </w:r>
      <w:proofErr w:type="gramStart"/>
      <w:r w:rsidRPr="00DD77D8">
        <w:rPr>
          <w:rFonts w:asciiTheme="minorHAnsi" w:hAnsiTheme="minorHAnsi" w:cstheme="minorHAnsi"/>
          <w:sz w:val="20"/>
          <w:szCs w:val="20"/>
        </w:rPr>
        <w:t>_</w:t>
      </w:r>
      <w:r w:rsidR="0035106F">
        <w:rPr>
          <w:rFonts w:asciiTheme="minorHAnsi" w:hAnsiTheme="minorHAnsi" w:cstheme="minorHAnsi"/>
          <w:b/>
          <w:sz w:val="20"/>
          <w:szCs w:val="20"/>
        </w:rPr>
        <w:t>(</w:t>
      </w:r>
      <w:proofErr w:type="gramEnd"/>
      <w:r w:rsidR="004809CA">
        <w:rPr>
          <w:rFonts w:asciiTheme="minorHAnsi" w:hAnsiTheme="minorHAnsi" w:cstheme="minorHAnsi"/>
          <w:b/>
          <w:sz w:val="20"/>
          <w:szCs w:val="20"/>
        </w:rPr>
        <w:t xml:space="preserve">inclusive of all applicable taxes, e.g. </w:t>
      </w:r>
      <w:r w:rsidR="0035106F">
        <w:rPr>
          <w:rFonts w:asciiTheme="minorHAnsi" w:hAnsiTheme="minorHAnsi" w:cstheme="minorHAnsi"/>
          <w:b/>
          <w:sz w:val="20"/>
          <w:szCs w:val="20"/>
        </w:rPr>
        <w:t>V</w:t>
      </w:r>
      <w:r w:rsidR="004809CA">
        <w:rPr>
          <w:rFonts w:asciiTheme="minorHAnsi" w:hAnsiTheme="minorHAnsi" w:cstheme="minorHAnsi"/>
          <w:b/>
          <w:sz w:val="20"/>
          <w:szCs w:val="20"/>
        </w:rPr>
        <w:t>AT</w:t>
      </w:r>
      <w:r w:rsidRPr="00DD77D8">
        <w:rPr>
          <w:rFonts w:asciiTheme="minorHAnsi" w:hAnsiTheme="minorHAnsi" w:cstheme="minorHAnsi"/>
          <w:b/>
          <w:sz w:val="20"/>
          <w:szCs w:val="20"/>
        </w:rPr>
        <w:t>)</w:t>
      </w:r>
    </w:p>
    <w:p w14:paraId="64042585" w14:textId="77777777" w:rsidR="005D171B" w:rsidRPr="00DD77D8" w:rsidRDefault="005D171B" w:rsidP="001E6D4A">
      <w:pPr>
        <w:tabs>
          <w:tab w:val="left" w:pos="720"/>
        </w:tabs>
        <w:suppressAutoHyphens/>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 xml:space="preserve">Important: </w:t>
      </w:r>
    </w:p>
    <w:p w14:paraId="0E204F56" w14:textId="77777777" w:rsidR="005D171B" w:rsidRPr="00DD77D8" w:rsidRDefault="005D171B" w:rsidP="001E6D4A">
      <w:pPr>
        <w:tabs>
          <w:tab w:val="left" w:pos="720"/>
        </w:tabs>
        <w:suppressAutoHyphens/>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 xml:space="preserve">It is mandatory to indicate your total bid price as requested above. This price must be the same as the total bid price you submit in your pricing schedule. Should the total bid prices differ, the total bid price indicated above shall be considered the correct </w:t>
      </w:r>
      <w:r w:rsidR="004F66E3">
        <w:rPr>
          <w:rFonts w:asciiTheme="minorHAnsi" w:hAnsiTheme="minorHAnsi" w:cstheme="minorHAnsi"/>
          <w:b/>
          <w:sz w:val="20"/>
          <w:szCs w:val="20"/>
        </w:rPr>
        <w:t>price.</w:t>
      </w:r>
    </w:p>
    <w:p w14:paraId="08905EED" w14:textId="77777777" w:rsidR="005D171B" w:rsidRPr="00DD77D8" w:rsidRDefault="005D171B" w:rsidP="001E6D4A">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The following must be noted:</w:t>
      </w:r>
    </w:p>
    <w:p w14:paraId="259664EB" w14:textId="77777777" w:rsidR="005D171B" w:rsidRPr="00DD77D8" w:rsidRDefault="005D171B" w:rsidP="001E6D4A">
      <w:pPr>
        <w:pStyle w:val="NoSpacing"/>
        <w:numPr>
          <w:ilvl w:val="0"/>
          <w:numId w:val="38"/>
        </w:numPr>
        <w:spacing w:line="360" w:lineRule="auto"/>
        <w:ind w:left="426" w:hanging="426"/>
        <w:jc w:val="both"/>
        <w:rPr>
          <w:rFonts w:asciiTheme="minorHAnsi" w:hAnsiTheme="minorHAnsi" w:cstheme="minorHAnsi"/>
          <w:sz w:val="20"/>
          <w:szCs w:val="20"/>
        </w:rPr>
      </w:pPr>
      <w:r w:rsidRPr="00DD77D8">
        <w:rPr>
          <w:rFonts w:asciiTheme="minorHAnsi" w:hAnsiTheme="minorHAnsi" w:cstheme="minorHAnsi"/>
          <w:sz w:val="20"/>
          <w:szCs w:val="20"/>
        </w:rPr>
        <w:t xml:space="preserve">All prices must be VAT </w:t>
      </w:r>
      <w:r w:rsidR="004809CA">
        <w:rPr>
          <w:rFonts w:asciiTheme="minorHAnsi" w:hAnsiTheme="minorHAnsi" w:cstheme="minorHAnsi"/>
          <w:sz w:val="20"/>
          <w:szCs w:val="20"/>
        </w:rPr>
        <w:t>inclusive of all applicable taxes</w:t>
      </w:r>
      <w:r w:rsidRPr="00DD77D8">
        <w:rPr>
          <w:rFonts w:asciiTheme="minorHAnsi" w:hAnsiTheme="minorHAnsi" w:cstheme="minorHAnsi"/>
          <w:sz w:val="20"/>
          <w:szCs w:val="20"/>
        </w:rPr>
        <w:t xml:space="preserve"> and must be quoted in South African Rand (ZAR).</w:t>
      </w:r>
    </w:p>
    <w:p w14:paraId="15AA5567" w14:textId="77777777" w:rsidR="005D171B" w:rsidRPr="00DD77D8" w:rsidRDefault="005D171B" w:rsidP="001E6D4A">
      <w:pPr>
        <w:pStyle w:val="NoSpacing"/>
        <w:numPr>
          <w:ilvl w:val="0"/>
          <w:numId w:val="38"/>
        </w:numPr>
        <w:spacing w:line="360" w:lineRule="auto"/>
        <w:ind w:left="426" w:hanging="426"/>
        <w:jc w:val="both"/>
        <w:rPr>
          <w:rFonts w:asciiTheme="minorHAnsi" w:hAnsiTheme="minorHAnsi" w:cstheme="minorHAnsi"/>
          <w:sz w:val="20"/>
          <w:szCs w:val="20"/>
        </w:rPr>
      </w:pPr>
      <w:r w:rsidRPr="00DD77D8">
        <w:rPr>
          <w:rFonts w:asciiTheme="minorHAnsi" w:hAnsiTheme="minorHAnsi" w:cstheme="minorHAnsi"/>
          <w:sz w:val="20"/>
          <w:szCs w:val="20"/>
        </w:rPr>
        <w:t>All prices must be firm and fixed from the tender closing date and for the duration of the contract</w:t>
      </w:r>
    </w:p>
    <w:p w14:paraId="429B1594" w14:textId="77777777" w:rsidR="005D171B" w:rsidRPr="00DD77D8" w:rsidRDefault="005D171B" w:rsidP="001E6D4A">
      <w:pPr>
        <w:pStyle w:val="NoSpacing"/>
        <w:numPr>
          <w:ilvl w:val="0"/>
          <w:numId w:val="38"/>
        </w:numPr>
        <w:spacing w:line="360" w:lineRule="auto"/>
        <w:ind w:left="426" w:hanging="426"/>
        <w:jc w:val="both"/>
        <w:rPr>
          <w:rFonts w:asciiTheme="minorHAnsi" w:hAnsiTheme="minorHAnsi" w:cstheme="minorHAnsi"/>
          <w:sz w:val="20"/>
          <w:szCs w:val="20"/>
        </w:rPr>
      </w:pPr>
      <w:r w:rsidRPr="00DD77D8">
        <w:rPr>
          <w:rFonts w:asciiTheme="minorHAnsi" w:hAnsiTheme="minorHAnsi" w:cstheme="minorHAnsi"/>
          <w:sz w:val="20"/>
          <w:szCs w:val="20"/>
        </w:rPr>
        <w:t>All the consortium or joint venture partners must submit a complete set of the latest audited financial statements.</w:t>
      </w:r>
    </w:p>
    <w:p w14:paraId="52979B57" w14:textId="77777777" w:rsidR="005D171B" w:rsidRPr="00DD77D8" w:rsidRDefault="005D171B" w:rsidP="001E6D4A">
      <w:pPr>
        <w:pStyle w:val="NoSpacing"/>
        <w:numPr>
          <w:ilvl w:val="0"/>
          <w:numId w:val="38"/>
        </w:numPr>
        <w:spacing w:line="360" w:lineRule="auto"/>
        <w:ind w:left="426" w:hanging="426"/>
        <w:jc w:val="both"/>
        <w:rPr>
          <w:rFonts w:asciiTheme="minorHAnsi" w:hAnsiTheme="minorHAnsi" w:cstheme="minorHAnsi"/>
          <w:sz w:val="20"/>
          <w:szCs w:val="20"/>
        </w:rPr>
      </w:pPr>
      <w:r w:rsidRPr="00DD77D8">
        <w:rPr>
          <w:rFonts w:asciiTheme="minorHAnsi" w:hAnsiTheme="minorHAnsi" w:cstheme="minorHAnsi"/>
          <w:sz w:val="20"/>
          <w:szCs w:val="20"/>
        </w:rPr>
        <w:t>All bidders must cost according to the costing template provided or this will lead to disqualification.</w:t>
      </w:r>
    </w:p>
    <w:p w14:paraId="1D2F4AE0" w14:textId="77777777" w:rsidR="005D171B" w:rsidRPr="00DD77D8" w:rsidRDefault="005D171B" w:rsidP="001E6D4A">
      <w:pPr>
        <w:pStyle w:val="NoSpacing"/>
        <w:jc w:val="both"/>
        <w:rPr>
          <w:rFonts w:asciiTheme="minorHAnsi" w:hAnsiTheme="minorHAnsi" w:cstheme="minorHAnsi"/>
          <w:sz w:val="20"/>
          <w:szCs w:val="20"/>
        </w:rPr>
      </w:pPr>
    </w:p>
    <w:p w14:paraId="3A5826ED" w14:textId="77777777" w:rsidR="005D171B" w:rsidRPr="00DD77D8" w:rsidRDefault="005D171B" w:rsidP="001E6D4A">
      <w:pPr>
        <w:pStyle w:val="ListParagraph"/>
        <w:numPr>
          <w:ilvl w:val="0"/>
          <w:numId w:val="38"/>
        </w:numPr>
        <w:suppressAutoHyphens/>
        <w:spacing w:line="360" w:lineRule="auto"/>
        <w:ind w:left="426"/>
        <w:jc w:val="both"/>
        <w:rPr>
          <w:rFonts w:asciiTheme="minorHAnsi" w:hAnsiTheme="minorHAnsi" w:cstheme="minorHAnsi"/>
          <w:sz w:val="20"/>
          <w:szCs w:val="20"/>
        </w:rPr>
      </w:pPr>
    </w:p>
    <w:tbl>
      <w:tblPr>
        <w:tblW w:w="9214" w:type="dxa"/>
        <w:tblInd w:w="-5" w:type="dxa"/>
        <w:tblLayout w:type="fixed"/>
        <w:tblLook w:val="0000" w:firstRow="0" w:lastRow="0" w:firstColumn="0" w:lastColumn="0" w:noHBand="0" w:noVBand="0"/>
      </w:tblPr>
      <w:tblGrid>
        <w:gridCol w:w="6663"/>
        <w:gridCol w:w="992"/>
        <w:gridCol w:w="1559"/>
      </w:tblGrid>
      <w:tr w:rsidR="005D171B" w:rsidRPr="00DD77D8" w14:paraId="78CE940A" w14:textId="77777777" w:rsidTr="005A368B">
        <w:trPr>
          <w:cantSplit/>
        </w:trPr>
        <w:tc>
          <w:tcPr>
            <w:tcW w:w="6663" w:type="dxa"/>
            <w:vMerge w:val="restart"/>
            <w:tcBorders>
              <w:top w:val="single" w:sz="4" w:space="0" w:color="000000"/>
              <w:left w:val="single" w:sz="4" w:space="0" w:color="000000"/>
              <w:bottom w:val="single" w:sz="4" w:space="0" w:color="000000"/>
            </w:tcBorders>
          </w:tcPr>
          <w:p w14:paraId="62DA2ABC" w14:textId="77777777" w:rsidR="005D171B" w:rsidRPr="00DD77D8" w:rsidRDefault="005D171B" w:rsidP="001E6D4A">
            <w:pPr>
              <w:pStyle w:val="Tabletext"/>
              <w:spacing w:line="276" w:lineRule="auto"/>
              <w:rPr>
                <w:rFonts w:asciiTheme="minorHAnsi" w:hAnsiTheme="minorHAnsi" w:cstheme="minorHAnsi"/>
                <w:sz w:val="20"/>
              </w:rPr>
            </w:pPr>
            <w:r w:rsidRPr="00DD77D8">
              <w:rPr>
                <w:rFonts w:asciiTheme="minorHAnsi" w:hAnsiTheme="minorHAnsi" w:cstheme="minorHAnsi"/>
                <w:sz w:val="20"/>
              </w:rPr>
              <w:t xml:space="preserve">The cost of installation, delivery, site preparation etc. Must be included in this proposal. </w:t>
            </w:r>
          </w:p>
        </w:tc>
        <w:tc>
          <w:tcPr>
            <w:tcW w:w="992" w:type="dxa"/>
            <w:tcBorders>
              <w:top w:val="single" w:sz="4" w:space="0" w:color="000000"/>
              <w:left w:val="single" w:sz="4" w:space="0" w:color="000000"/>
              <w:bottom w:val="single" w:sz="4" w:space="0" w:color="000000"/>
            </w:tcBorders>
          </w:tcPr>
          <w:p w14:paraId="66A669ED" w14:textId="77777777" w:rsidR="005D171B" w:rsidRPr="00DD77D8" w:rsidRDefault="005D171B" w:rsidP="00E734DC">
            <w:pPr>
              <w:pStyle w:val="Tabletext"/>
              <w:spacing w:line="360" w:lineRule="auto"/>
              <w:jc w:val="center"/>
              <w:rPr>
                <w:rFonts w:asciiTheme="minorHAnsi" w:hAnsiTheme="minorHAnsi" w:cstheme="minorHAnsi"/>
                <w:sz w:val="20"/>
              </w:rPr>
            </w:pPr>
            <w:r w:rsidRPr="00DD77D8">
              <w:rPr>
                <w:rFonts w:asciiTheme="minorHAnsi" w:hAnsiTheme="minorHAnsi" w:cstheme="minorHAnsi"/>
                <w:sz w:val="20"/>
              </w:rPr>
              <w:t>Comply</w:t>
            </w:r>
          </w:p>
        </w:tc>
        <w:tc>
          <w:tcPr>
            <w:tcW w:w="1559" w:type="dxa"/>
            <w:tcBorders>
              <w:top w:val="single" w:sz="4" w:space="0" w:color="000000"/>
              <w:left w:val="single" w:sz="4" w:space="0" w:color="000000"/>
              <w:bottom w:val="single" w:sz="4" w:space="0" w:color="000000"/>
              <w:right w:val="single" w:sz="4" w:space="0" w:color="000000"/>
            </w:tcBorders>
          </w:tcPr>
          <w:p w14:paraId="193A9E10" w14:textId="77777777" w:rsidR="005D171B" w:rsidRPr="00DD77D8" w:rsidRDefault="005D171B" w:rsidP="00E734DC">
            <w:pPr>
              <w:pStyle w:val="Tabletext"/>
              <w:spacing w:line="360" w:lineRule="auto"/>
              <w:jc w:val="center"/>
              <w:rPr>
                <w:rFonts w:asciiTheme="minorHAnsi" w:hAnsiTheme="minorHAnsi" w:cstheme="minorHAnsi"/>
                <w:sz w:val="20"/>
              </w:rPr>
            </w:pPr>
            <w:r w:rsidRPr="00DD77D8">
              <w:rPr>
                <w:rFonts w:asciiTheme="minorHAnsi" w:hAnsiTheme="minorHAnsi" w:cstheme="minorHAnsi"/>
                <w:sz w:val="20"/>
              </w:rPr>
              <w:t>Do Not comply</w:t>
            </w:r>
          </w:p>
        </w:tc>
      </w:tr>
      <w:tr w:rsidR="005D171B" w:rsidRPr="00DD77D8" w14:paraId="6EB07336" w14:textId="77777777" w:rsidTr="005A368B">
        <w:trPr>
          <w:cantSplit/>
        </w:trPr>
        <w:tc>
          <w:tcPr>
            <w:tcW w:w="6663" w:type="dxa"/>
            <w:vMerge/>
            <w:tcBorders>
              <w:top w:val="single" w:sz="4" w:space="0" w:color="000000"/>
              <w:left w:val="single" w:sz="4" w:space="0" w:color="000000"/>
              <w:bottom w:val="single" w:sz="4" w:space="0" w:color="000000"/>
            </w:tcBorders>
          </w:tcPr>
          <w:p w14:paraId="281247BC" w14:textId="77777777" w:rsidR="005D171B" w:rsidRPr="00DD77D8" w:rsidRDefault="005D171B" w:rsidP="001E6D4A">
            <w:pPr>
              <w:snapToGrid w:val="0"/>
              <w:jc w:val="both"/>
              <w:rPr>
                <w:rFonts w:asciiTheme="minorHAnsi" w:hAnsiTheme="minorHAnsi" w:cstheme="minorHAnsi"/>
                <w:sz w:val="20"/>
                <w:szCs w:val="20"/>
              </w:rPr>
            </w:pPr>
          </w:p>
        </w:tc>
        <w:tc>
          <w:tcPr>
            <w:tcW w:w="992" w:type="dxa"/>
            <w:tcBorders>
              <w:top w:val="single" w:sz="4" w:space="0" w:color="000000"/>
              <w:left w:val="single" w:sz="4" w:space="0" w:color="000000"/>
              <w:bottom w:val="single" w:sz="4" w:space="0" w:color="000000"/>
            </w:tcBorders>
          </w:tcPr>
          <w:p w14:paraId="6056B3C3" w14:textId="77777777" w:rsidR="005D171B" w:rsidRPr="00DD77D8" w:rsidRDefault="005D171B" w:rsidP="001E6D4A">
            <w:pPr>
              <w:pStyle w:val="Tabletext"/>
              <w:snapToGrid w:val="0"/>
              <w:spacing w:line="360" w:lineRule="auto"/>
              <w:rPr>
                <w:rFonts w:asciiTheme="minorHAnsi" w:hAnsiTheme="minorHAnsi" w:cstheme="minorHAnsi"/>
                <w:sz w:val="20"/>
              </w:rPr>
            </w:pPr>
          </w:p>
        </w:tc>
        <w:tc>
          <w:tcPr>
            <w:tcW w:w="1559" w:type="dxa"/>
            <w:tcBorders>
              <w:top w:val="single" w:sz="4" w:space="0" w:color="000000"/>
              <w:left w:val="single" w:sz="4" w:space="0" w:color="000000"/>
              <w:bottom w:val="single" w:sz="4" w:space="0" w:color="000000"/>
              <w:right w:val="single" w:sz="4" w:space="0" w:color="000000"/>
            </w:tcBorders>
          </w:tcPr>
          <w:p w14:paraId="793B3014" w14:textId="77777777" w:rsidR="005D171B" w:rsidRPr="00DD77D8" w:rsidRDefault="005D171B" w:rsidP="001E6D4A">
            <w:pPr>
              <w:pStyle w:val="Tabletext"/>
              <w:snapToGrid w:val="0"/>
              <w:spacing w:line="360" w:lineRule="auto"/>
              <w:rPr>
                <w:rFonts w:asciiTheme="minorHAnsi" w:hAnsiTheme="minorHAnsi" w:cstheme="minorHAnsi"/>
                <w:b/>
                <w:bCs/>
                <w:sz w:val="20"/>
              </w:rPr>
            </w:pPr>
          </w:p>
        </w:tc>
      </w:tr>
      <w:tr w:rsidR="005D171B" w:rsidRPr="00DD77D8" w14:paraId="0CF33893" w14:textId="77777777" w:rsidTr="005A368B">
        <w:trPr>
          <w:cantSplit/>
        </w:trPr>
        <w:tc>
          <w:tcPr>
            <w:tcW w:w="9214" w:type="dxa"/>
            <w:gridSpan w:val="3"/>
            <w:tcBorders>
              <w:top w:val="single" w:sz="4" w:space="0" w:color="000000"/>
              <w:left w:val="single" w:sz="4" w:space="0" w:color="000000"/>
              <w:bottom w:val="single" w:sz="4" w:space="0" w:color="000000"/>
              <w:right w:val="single" w:sz="4" w:space="0" w:color="000000"/>
            </w:tcBorders>
          </w:tcPr>
          <w:p w14:paraId="0240D9E1" w14:textId="77777777" w:rsidR="005D171B" w:rsidRPr="00DD77D8" w:rsidRDefault="005D171B" w:rsidP="001E6D4A">
            <w:pPr>
              <w:pStyle w:val="Tabletext"/>
              <w:spacing w:line="360" w:lineRule="auto"/>
              <w:rPr>
                <w:rFonts w:asciiTheme="minorHAnsi" w:hAnsiTheme="minorHAnsi" w:cstheme="minorHAnsi"/>
                <w:sz w:val="20"/>
              </w:rPr>
            </w:pPr>
            <w:r w:rsidRPr="00DD77D8">
              <w:rPr>
                <w:rFonts w:asciiTheme="minorHAnsi" w:hAnsiTheme="minorHAnsi" w:cstheme="minorHAnsi"/>
                <w:sz w:val="20"/>
              </w:rPr>
              <w:t>Substantiate / Comments</w:t>
            </w:r>
            <w:r w:rsidR="00D6614E">
              <w:rPr>
                <w:rFonts w:asciiTheme="minorHAnsi" w:hAnsiTheme="minorHAnsi" w:cstheme="minorHAnsi"/>
                <w:sz w:val="20"/>
              </w:rPr>
              <w:t>.</w:t>
            </w:r>
            <w:r w:rsidRPr="00DD77D8">
              <w:rPr>
                <w:rFonts w:asciiTheme="minorHAnsi" w:hAnsiTheme="minorHAnsi" w:cstheme="minorHAnsi"/>
                <w:sz w:val="20"/>
              </w:rPr>
              <w:t xml:space="preserve"> </w:t>
            </w:r>
          </w:p>
        </w:tc>
      </w:tr>
    </w:tbl>
    <w:p w14:paraId="69CE1CD8" w14:textId="77777777" w:rsidR="005D171B" w:rsidRPr="00DD77D8" w:rsidRDefault="005D171B" w:rsidP="001E6D4A">
      <w:pPr>
        <w:pStyle w:val="NoSpacing"/>
        <w:jc w:val="both"/>
        <w:rPr>
          <w:rFonts w:asciiTheme="minorHAnsi" w:hAnsiTheme="minorHAnsi" w:cstheme="minorHAnsi"/>
          <w:sz w:val="20"/>
          <w:szCs w:val="20"/>
        </w:rPr>
      </w:pPr>
    </w:p>
    <w:p w14:paraId="23357935" w14:textId="77777777" w:rsidR="005D171B" w:rsidRPr="00DD77D8" w:rsidRDefault="005D171B" w:rsidP="001E6D4A">
      <w:pPr>
        <w:pStyle w:val="ListParagraph"/>
        <w:numPr>
          <w:ilvl w:val="0"/>
          <w:numId w:val="38"/>
        </w:numPr>
        <w:suppressAutoHyphens/>
        <w:spacing w:line="360" w:lineRule="auto"/>
        <w:ind w:left="426"/>
        <w:jc w:val="both"/>
        <w:rPr>
          <w:rFonts w:asciiTheme="minorHAnsi" w:hAnsiTheme="minorHAnsi" w:cstheme="minorHAnsi"/>
          <w:sz w:val="20"/>
          <w:szCs w:val="20"/>
        </w:rPr>
      </w:pPr>
    </w:p>
    <w:tbl>
      <w:tblPr>
        <w:tblW w:w="9214" w:type="dxa"/>
        <w:tblInd w:w="-5" w:type="dxa"/>
        <w:tblLayout w:type="fixed"/>
        <w:tblLook w:val="0000" w:firstRow="0" w:lastRow="0" w:firstColumn="0" w:lastColumn="0" w:noHBand="0" w:noVBand="0"/>
      </w:tblPr>
      <w:tblGrid>
        <w:gridCol w:w="6663"/>
        <w:gridCol w:w="1080"/>
        <w:gridCol w:w="1471"/>
      </w:tblGrid>
      <w:tr w:rsidR="005D171B" w:rsidRPr="00DD77D8" w14:paraId="5AE0FB25" w14:textId="77777777" w:rsidTr="005A368B">
        <w:trPr>
          <w:cantSplit/>
        </w:trPr>
        <w:tc>
          <w:tcPr>
            <w:tcW w:w="6663" w:type="dxa"/>
            <w:vMerge w:val="restart"/>
            <w:tcBorders>
              <w:top w:val="single" w:sz="4" w:space="0" w:color="000000"/>
              <w:left w:val="single" w:sz="4" w:space="0" w:color="000000"/>
              <w:bottom w:val="single" w:sz="4" w:space="0" w:color="000000"/>
            </w:tcBorders>
            <w:vAlign w:val="center"/>
          </w:tcPr>
          <w:p w14:paraId="55779C47" w14:textId="77777777" w:rsidR="005D171B" w:rsidRPr="00DD77D8" w:rsidRDefault="005D171B" w:rsidP="001E6D4A">
            <w:pPr>
              <w:pStyle w:val="Tabletext"/>
              <w:spacing w:line="360" w:lineRule="auto"/>
              <w:rPr>
                <w:rFonts w:asciiTheme="minorHAnsi" w:hAnsiTheme="minorHAnsi" w:cstheme="minorHAnsi"/>
                <w:sz w:val="20"/>
              </w:rPr>
            </w:pPr>
            <w:r w:rsidRPr="00DD77D8">
              <w:rPr>
                <w:rFonts w:asciiTheme="minorHAnsi" w:hAnsiTheme="minorHAnsi" w:cstheme="minorHAnsi"/>
                <w:sz w:val="20"/>
              </w:rPr>
              <w:t>No price adjustments that are 100% linked to exchange rate variations shall be allowed.</w:t>
            </w:r>
          </w:p>
        </w:tc>
        <w:tc>
          <w:tcPr>
            <w:tcW w:w="1080" w:type="dxa"/>
            <w:tcBorders>
              <w:top w:val="single" w:sz="4" w:space="0" w:color="000000"/>
              <w:left w:val="single" w:sz="4" w:space="0" w:color="000000"/>
              <w:bottom w:val="single" w:sz="4" w:space="0" w:color="000000"/>
            </w:tcBorders>
          </w:tcPr>
          <w:p w14:paraId="68B32835" w14:textId="77777777" w:rsidR="005D171B" w:rsidRPr="00DD77D8" w:rsidRDefault="005D171B" w:rsidP="00E734DC">
            <w:pPr>
              <w:pStyle w:val="Tabletext"/>
              <w:spacing w:line="360" w:lineRule="auto"/>
              <w:jc w:val="center"/>
              <w:rPr>
                <w:rFonts w:asciiTheme="minorHAnsi" w:hAnsiTheme="minorHAnsi" w:cstheme="minorHAnsi"/>
                <w:sz w:val="20"/>
              </w:rPr>
            </w:pPr>
            <w:r w:rsidRPr="00DD77D8">
              <w:rPr>
                <w:rFonts w:asciiTheme="minorHAnsi" w:hAnsiTheme="minorHAnsi" w:cstheme="minorHAnsi"/>
                <w:sz w:val="20"/>
              </w:rPr>
              <w:t>Comply</w:t>
            </w:r>
          </w:p>
        </w:tc>
        <w:tc>
          <w:tcPr>
            <w:tcW w:w="1471" w:type="dxa"/>
            <w:tcBorders>
              <w:top w:val="single" w:sz="4" w:space="0" w:color="000000"/>
              <w:left w:val="single" w:sz="4" w:space="0" w:color="000000"/>
              <w:bottom w:val="single" w:sz="4" w:space="0" w:color="000000"/>
              <w:right w:val="single" w:sz="4" w:space="0" w:color="000000"/>
            </w:tcBorders>
          </w:tcPr>
          <w:p w14:paraId="3C1A5FFB" w14:textId="77777777" w:rsidR="005D171B" w:rsidRPr="00DD77D8" w:rsidRDefault="005D171B" w:rsidP="00E734DC">
            <w:pPr>
              <w:pStyle w:val="Tabletext"/>
              <w:spacing w:line="360" w:lineRule="auto"/>
              <w:jc w:val="center"/>
              <w:rPr>
                <w:rFonts w:asciiTheme="minorHAnsi" w:hAnsiTheme="minorHAnsi" w:cstheme="minorHAnsi"/>
                <w:sz w:val="20"/>
              </w:rPr>
            </w:pPr>
            <w:r w:rsidRPr="00DD77D8">
              <w:rPr>
                <w:rFonts w:asciiTheme="minorHAnsi" w:hAnsiTheme="minorHAnsi" w:cstheme="minorHAnsi"/>
                <w:sz w:val="20"/>
              </w:rPr>
              <w:t>Do Not comply</w:t>
            </w:r>
          </w:p>
        </w:tc>
      </w:tr>
      <w:tr w:rsidR="005D171B" w:rsidRPr="00DD77D8" w14:paraId="0DC57622" w14:textId="77777777" w:rsidTr="005A368B">
        <w:trPr>
          <w:cantSplit/>
        </w:trPr>
        <w:tc>
          <w:tcPr>
            <w:tcW w:w="6663" w:type="dxa"/>
            <w:vMerge/>
            <w:tcBorders>
              <w:top w:val="single" w:sz="4" w:space="0" w:color="000000"/>
              <w:left w:val="single" w:sz="4" w:space="0" w:color="000000"/>
              <w:bottom w:val="single" w:sz="4" w:space="0" w:color="000000"/>
            </w:tcBorders>
            <w:vAlign w:val="center"/>
          </w:tcPr>
          <w:p w14:paraId="040FA7EA" w14:textId="77777777" w:rsidR="005D171B" w:rsidRPr="00DD77D8" w:rsidRDefault="005D171B" w:rsidP="001E6D4A">
            <w:pPr>
              <w:snapToGrid w:val="0"/>
              <w:jc w:val="both"/>
              <w:rPr>
                <w:rFonts w:asciiTheme="minorHAnsi" w:hAnsiTheme="minorHAnsi" w:cstheme="minorHAnsi"/>
                <w:sz w:val="20"/>
                <w:szCs w:val="20"/>
              </w:rPr>
            </w:pPr>
          </w:p>
        </w:tc>
        <w:tc>
          <w:tcPr>
            <w:tcW w:w="1080" w:type="dxa"/>
            <w:tcBorders>
              <w:top w:val="single" w:sz="4" w:space="0" w:color="000000"/>
              <w:left w:val="single" w:sz="4" w:space="0" w:color="000000"/>
              <w:bottom w:val="single" w:sz="4" w:space="0" w:color="000000"/>
            </w:tcBorders>
          </w:tcPr>
          <w:p w14:paraId="67A97DF1" w14:textId="77777777" w:rsidR="005D171B" w:rsidRPr="00DD77D8" w:rsidRDefault="005D171B" w:rsidP="001E6D4A">
            <w:pPr>
              <w:pStyle w:val="Tabletext"/>
              <w:snapToGrid w:val="0"/>
              <w:spacing w:line="360" w:lineRule="auto"/>
              <w:rPr>
                <w:rFonts w:asciiTheme="minorHAnsi" w:hAnsiTheme="minorHAnsi" w:cstheme="minorHAnsi"/>
                <w:sz w:val="20"/>
              </w:rPr>
            </w:pPr>
          </w:p>
        </w:tc>
        <w:tc>
          <w:tcPr>
            <w:tcW w:w="1471" w:type="dxa"/>
            <w:tcBorders>
              <w:top w:val="single" w:sz="4" w:space="0" w:color="000000"/>
              <w:left w:val="single" w:sz="4" w:space="0" w:color="000000"/>
              <w:bottom w:val="single" w:sz="4" w:space="0" w:color="000000"/>
              <w:right w:val="single" w:sz="4" w:space="0" w:color="000000"/>
            </w:tcBorders>
          </w:tcPr>
          <w:p w14:paraId="6C5180C2" w14:textId="77777777" w:rsidR="005D171B" w:rsidRPr="00DD77D8" w:rsidRDefault="005D171B" w:rsidP="001E6D4A">
            <w:pPr>
              <w:pStyle w:val="Tabletext"/>
              <w:snapToGrid w:val="0"/>
              <w:spacing w:line="360" w:lineRule="auto"/>
              <w:rPr>
                <w:rFonts w:asciiTheme="minorHAnsi" w:hAnsiTheme="minorHAnsi" w:cstheme="minorHAnsi"/>
                <w:b/>
                <w:bCs/>
                <w:sz w:val="20"/>
              </w:rPr>
            </w:pPr>
          </w:p>
        </w:tc>
      </w:tr>
      <w:tr w:rsidR="005D171B" w:rsidRPr="00DD77D8" w14:paraId="3A4B54E4" w14:textId="77777777" w:rsidTr="005A368B">
        <w:trPr>
          <w:cantSplit/>
        </w:trPr>
        <w:tc>
          <w:tcPr>
            <w:tcW w:w="9214" w:type="dxa"/>
            <w:gridSpan w:val="3"/>
            <w:tcBorders>
              <w:top w:val="single" w:sz="4" w:space="0" w:color="000000"/>
              <w:left w:val="single" w:sz="4" w:space="0" w:color="000000"/>
              <w:bottom w:val="single" w:sz="4" w:space="0" w:color="000000"/>
              <w:right w:val="single" w:sz="4" w:space="0" w:color="000000"/>
            </w:tcBorders>
          </w:tcPr>
          <w:p w14:paraId="6B51C04E" w14:textId="77777777" w:rsidR="005D171B" w:rsidRPr="00DD77D8" w:rsidRDefault="005D171B" w:rsidP="001E6D4A">
            <w:pPr>
              <w:pStyle w:val="Tabletext"/>
              <w:spacing w:line="360" w:lineRule="auto"/>
              <w:rPr>
                <w:rFonts w:asciiTheme="minorHAnsi" w:hAnsiTheme="minorHAnsi" w:cstheme="minorHAnsi"/>
                <w:sz w:val="20"/>
              </w:rPr>
            </w:pPr>
            <w:r w:rsidRPr="00DD77D8">
              <w:rPr>
                <w:rFonts w:asciiTheme="minorHAnsi" w:hAnsiTheme="minorHAnsi" w:cstheme="minorHAnsi"/>
                <w:sz w:val="20"/>
              </w:rPr>
              <w:t>Substantiate / Comments</w:t>
            </w:r>
            <w:r w:rsidR="00D6614E">
              <w:rPr>
                <w:rFonts w:asciiTheme="minorHAnsi" w:hAnsiTheme="minorHAnsi" w:cstheme="minorHAnsi"/>
                <w:sz w:val="20"/>
              </w:rPr>
              <w:t>.</w:t>
            </w:r>
          </w:p>
        </w:tc>
      </w:tr>
    </w:tbl>
    <w:p w14:paraId="77047FAC" w14:textId="77777777" w:rsidR="005D171B" w:rsidRPr="00DD77D8" w:rsidRDefault="005D171B" w:rsidP="001E6D4A">
      <w:pPr>
        <w:pStyle w:val="NoSpacing"/>
        <w:jc w:val="both"/>
        <w:rPr>
          <w:rFonts w:asciiTheme="minorHAnsi" w:hAnsiTheme="minorHAnsi" w:cstheme="minorHAnsi"/>
          <w:sz w:val="20"/>
          <w:szCs w:val="20"/>
        </w:rPr>
      </w:pPr>
    </w:p>
    <w:p w14:paraId="02A2E951" w14:textId="77777777" w:rsidR="005D171B" w:rsidRPr="00DD77D8" w:rsidRDefault="005D171B" w:rsidP="001E6D4A">
      <w:pPr>
        <w:pStyle w:val="ListParagraph"/>
        <w:numPr>
          <w:ilvl w:val="0"/>
          <w:numId w:val="38"/>
        </w:numPr>
        <w:suppressAutoHyphens/>
        <w:spacing w:line="360" w:lineRule="auto"/>
        <w:ind w:left="426"/>
        <w:jc w:val="both"/>
        <w:rPr>
          <w:rFonts w:asciiTheme="minorHAnsi" w:hAnsiTheme="minorHAnsi" w:cstheme="minorHAnsi"/>
          <w:sz w:val="20"/>
          <w:szCs w:val="20"/>
        </w:rPr>
      </w:pPr>
    </w:p>
    <w:tbl>
      <w:tblPr>
        <w:tblW w:w="9204" w:type="dxa"/>
        <w:tblInd w:w="-5" w:type="dxa"/>
        <w:tblLayout w:type="fixed"/>
        <w:tblLook w:val="0000" w:firstRow="0" w:lastRow="0" w:firstColumn="0" w:lastColumn="0" w:noHBand="0" w:noVBand="0"/>
      </w:tblPr>
      <w:tblGrid>
        <w:gridCol w:w="6663"/>
        <w:gridCol w:w="1080"/>
        <w:gridCol w:w="1461"/>
      </w:tblGrid>
      <w:tr w:rsidR="005D171B" w:rsidRPr="00DD77D8" w14:paraId="4A41CB3E" w14:textId="77777777" w:rsidTr="005A368B">
        <w:trPr>
          <w:cantSplit/>
        </w:trPr>
        <w:tc>
          <w:tcPr>
            <w:tcW w:w="6663" w:type="dxa"/>
            <w:vMerge w:val="restart"/>
            <w:tcBorders>
              <w:top w:val="single" w:sz="4" w:space="0" w:color="000000"/>
              <w:left w:val="single" w:sz="4" w:space="0" w:color="000000"/>
              <w:bottom w:val="single" w:sz="4" w:space="0" w:color="000000"/>
            </w:tcBorders>
            <w:vAlign w:val="center"/>
          </w:tcPr>
          <w:p w14:paraId="3EDD7768" w14:textId="77777777" w:rsidR="005D171B" w:rsidRPr="00DD77D8" w:rsidRDefault="005D171B" w:rsidP="00A57636">
            <w:pPr>
              <w:pStyle w:val="NoSpacing"/>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The bidder must indicate </w:t>
            </w:r>
            <w:r w:rsidRPr="00DD77D8">
              <w:rPr>
                <w:rFonts w:asciiTheme="minorHAnsi" w:hAnsiTheme="minorHAnsi" w:cstheme="minorHAnsi"/>
                <w:b/>
                <w:sz w:val="20"/>
                <w:szCs w:val="20"/>
              </w:rPr>
              <w:t>clearly</w:t>
            </w:r>
            <w:r w:rsidRPr="00DD77D8">
              <w:rPr>
                <w:rFonts w:asciiTheme="minorHAnsi" w:hAnsiTheme="minorHAnsi" w:cstheme="minorHAnsi"/>
                <w:sz w:val="20"/>
                <w:szCs w:val="20"/>
              </w:rPr>
              <w:t xml:space="preserve"> which portion of the purchase price as well as the monthly costs is linked to the exchange rate.</w:t>
            </w:r>
          </w:p>
        </w:tc>
        <w:tc>
          <w:tcPr>
            <w:tcW w:w="1080" w:type="dxa"/>
            <w:tcBorders>
              <w:top w:val="single" w:sz="4" w:space="0" w:color="000000"/>
              <w:left w:val="single" w:sz="4" w:space="0" w:color="000000"/>
              <w:bottom w:val="single" w:sz="4" w:space="0" w:color="000000"/>
            </w:tcBorders>
          </w:tcPr>
          <w:p w14:paraId="513AA65A" w14:textId="77777777" w:rsidR="005D171B" w:rsidRPr="00DD77D8" w:rsidRDefault="005D171B" w:rsidP="00E734DC">
            <w:pPr>
              <w:pStyle w:val="NoSpacing"/>
              <w:jc w:val="center"/>
              <w:rPr>
                <w:rFonts w:asciiTheme="minorHAnsi" w:hAnsiTheme="minorHAnsi" w:cstheme="minorHAnsi"/>
                <w:sz w:val="20"/>
                <w:szCs w:val="20"/>
              </w:rPr>
            </w:pPr>
            <w:r w:rsidRPr="00DD77D8">
              <w:rPr>
                <w:rFonts w:asciiTheme="minorHAnsi" w:hAnsiTheme="minorHAnsi" w:cstheme="minorHAnsi"/>
                <w:sz w:val="20"/>
                <w:szCs w:val="20"/>
              </w:rPr>
              <w:t>Comply</w:t>
            </w:r>
          </w:p>
        </w:tc>
        <w:tc>
          <w:tcPr>
            <w:tcW w:w="1460" w:type="dxa"/>
            <w:tcBorders>
              <w:top w:val="single" w:sz="4" w:space="0" w:color="000000"/>
              <w:left w:val="single" w:sz="4" w:space="0" w:color="000000"/>
              <w:bottom w:val="single" w:sz="4" w:space="0" w:color="000000"/>
              <w:right w:val="single" w:sz="4" w:space="0" w:color="000000"/>
            </w:tcBorders>
          </w:tcPr>
          <w:p w14:paraId="520CA5CF" w14:textId="77777777" w:rsidR="005D171B" w:rsidRPr="00DD77D8" w:rsidRDefault="005D171B" w:rsidP="00E734DC">
            <w:pPr>
              <w:pStyle w:val="NoSpacing"/>
              <w:jc w:val="center"/>
              <w:rPr>
                <w:rFonts w:asciiTheme="minorHAnsi" w:hAnsiTheme="minorHAnsi" w:cstheme="minorHAnsi"/>
                <w:sz w:val="20"/>
                <w:szCs w:val="20"/>
              </w:rPr>
            </w:pPr>
            <w:r w:rsidRPr="00DD77D8">
              <w:rPr>
                <w:rFonts w:asciiTheme="minorHAnsi" w:hAnsiTheme="minorHAnsi" w:cstheme="minorHAnsi"/>
                <w:sz w:val="20"/>
                <w:szCs w:val="20"/>
              </w:rPr>
              <w:t>Do Not comply</w:t>
            </w:r>
          </w:p>
        </w:tc>
      </w:tr>
      <w:tr w:rsidR="005D171B" w:rsidRPr="00DD77D8" w14:paraId="08CD5540" w14:textId="77777777" w:rsidTr="005A368B">
        <w:trPr>
          <w:cantSplit/>
        </w:trPr>
        <w:tc>
          <w:tcPr>
            <w:tcW w:w="6663" w:type="dxa"/>
            <w:vMerge/>
            <w:tcBorders>
              <w:top w:val="single" w:sz="4" w:space="0" w:color="000000"/>
              <w:left w:val="single" w:sz="4" w:space="0" w:color="000000"/>
              <w:bottom w:val="single" w:sz="4" w:space="0" w:color="000000"/>
            </w:tcBorders>
            <w:vAlign w:val="center"/>
          </w:tcPr>
          <w:p w14:paraId="591EE995" w14:textId="77777777" w:rsidR="005D171B" w:rsidRPr="00DD77D8" w:rsidRDefault="005D171B" w:rsidP="001E6D4A">
            <w:pPr>
              <w:snapToGrid w:val="0"/>
              <w:jc w:val="both"/>
              <w:rPr>
                <w:rFonts w:asciiTheme="minorHAnsi" w:hAnsiTheme="minorHAnsi" w:cstheme="minorHAnsi"/>
                <w:sz w:val="20"/>
                <w:szCs w:val="20"/>
              </w:rPr>
            </w:pPr>
          </w:p>
        </w:tc>
        <w:tc>
          <w:tcPr>
            <w:tcW w:w="1080" w:type="dxa"/>
            <w:tcBorders>
              <w:top w:val="single" w:sz="4" w:space="0" w:color="000000"/>
              <w:left w:val="single" w:sz="4" w:space="0" w:color="000000"/>
              <w:bottom w:val="single" w:sz="4" w:space="0" w:color="000000"/>
            </w:tcBorders>
          </w:tcPr>
          <w:p w14:paraId="11F3CDBA" w14:textId="77777777" w:rsidR="005D171B" w:rsidRPr="00DD77D8" w:rsidRDefault="005D171B" w:rsidP="001E6D4A">
            <w:pPr>
              <w:pStyle w:val="Tabletext"/>
              <w:snapToGrid w:val="0"/>
              <w:spacing w:line="360" w:lineRule="auto"/>
              <w:rPr>
                <w:rFonts w:asciiTheme="minorHAnsi" w:hAnsiTheme="minorHAnsi" w:cstheme="minorHAnsi"/>
                <w:sz w:val="20"/>
              </w:rPr>
            </w:pPr>
          </w:p>
        </w:tc>
        <w:tc>
          <w:tcPr>
            <w:tcW w:w="1460" w:type="dxa"/>
            <w:tcBorders>
              <w:top w:val="single" w:sz="4" w:space="0" w:color="000000"/>
              <w:left w:val="single" w:sz="4" w:space="0" w:color="000000"/>
              <w:bottom w:val="single" w:sz="4" w:space="0" w:color="000000"/>
              <w:right w:val="single" w:sz="4" w:space="0" w:color="000000"/>
            </w:tcBorders>
          </w:tcPr>
          <w:p w14:paraId="51280ED1" w14:textId="77777777" w:rsidR="005D171B" w:rsidRPr="00DD77D8" w:rsidRDefault="005D171B" w:rsidP="001E6D4A">
            <w:pPr>
              <w:pStyle w:val="Tabletext"/>
              <w:snapToGrid w:val="0"/>
              <w:spacing w:line="360" w:lineRule="auto"/>
              <w:rPr>
                <w:rFonts w:asciiTheme="minorHAnsi" w:hAnsiTheme="minorHAnsi" w:cstheme="minorHAnsi"/>
                <w:b/>
                <w:bCs/>
                <w:sz w:val="20"/>
              </w:rPr>
            </w:pPr>
          </w:p>
        </w:tc>
      </w:tr>
      <w:tr w:rsidR="005D171B" w:rsidRPr="00DD77D8" w14:paraId="2D4A6F57" w14:textId="77777777" w:rsidTr="005A368B">
        <w:trPr>
          <w:cantSplit/>
        </w:trPr>
        <w:tc>
          <w:tcPr>
            <w:tcW w:w="9204" w:type="dxa"/>
            <w:gridSpan w:val="3"/>
            <w:tcBorders>
              <w:top w:val="single" w:sz="4" w:space="0" w:color="000000"/>
              <w:left w:val="single" w:sz="4" w:space="0" w:color="000000"/>
              <w:bottom w:val="single" w:sz="4" w:space="0" w:color="000000"/>
              <w:right w:val="single" w:sz="4" w:space="0" w:color="000000"/>
            </w:tcBorders>
          </w:tcPr>
          <w:p w14:paraId="484C2C40" w14:textId="6E35413F" w:rsidR="005D171B" w:rsidRPr="00DD77D8" w:rsidRDefault="005D171B" w:rsidP="001E6D4A">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Substantiate / </w:t>
            </w:r>
            <w:r w:rsidR="00530403" w:rsidRPr="00DD77D8">
              <w:rPr>
                <w:rFonts w:asciiTheme="minorHAnsi" w:hAnsiTheme="minorHAnsi" w:cstheme="minorHAnsi"/>
                <w:sz w:val="20"/>
              </w:rPr>
              <w:t>Comments.</w:t>
            </w:r>
          </w:p>
        </w:tc>
      </w:tr>
    </w:tbl>
    <w:p w14:paraId="1B9E1926" w14:textId="77777777" w:rsidR="005D171B" w:rsidRPr="00DD77D8" w:rsidRDefault="005D171B" w:rsidP="001E6D4A">
      <w:pPr>
        <w:pStyle w:val="NoSpacing"/>
        <w:jc w:val="both"/>
        <w:rPr>
          <w:rFonts w:asciiTheme="minorHAnsi" w:hAnsiTheme="minorHAnsi" w:cstheme="minorHAnsi"/>
          <w:sz w:val="20"/>
          <w:szCs w:val="20"/>
        </w:rPr>
      </w:pPr>
    </w:p>
    <w:p w14:paraId="1B3797A8" w14:textId="77777777" w:rsidR="005D171B" w:rsidRPr="00DD77D8" w:rsidRDefault="005D171B" w:rsidP="001E6D4A">
      <w:pPr>
        <w:pStyle w:val="ListParagraph"/>
        <w:numPr>
          <w:ilvl w:val="0"/>
          <w:numId w:val="38"/>
        </w:numPr>
        <w:suppressAutoHyphens/>
        <w:spacing w:line="360" w:lineRule="auto"/>
        <w:ind w:left="426"/>
        <w:jc w:val="both"/>
        <w:rPr>
          <w:rFonts w:asciiTheme="minorHAnsi" w:hAnsiTheme="minorHAnsi" w:cstheme="minorHAnsi"/>
          <w:sz w:val="20"/>
          <w:szCs w:val="20"/>
        </w:rPr>
      </w:pPr>
    </w:p>
    <w:tbl>
      <w:tblPr>
        <w:tblW w:w="9204" w:type="dxa"/>
        <w:tblInd w:w="-5" w:type="dxa"/>
        <w:tblLayout w:type="fixed"/>
        <w:tblLook w:val="0000" w:firstRow="0" w:lastRow="0" w:firstColumn="0" w:lastColumn="0" w:noHBand="0" w:noVBand="0"/>
      </w:tblPr>
      <w:tblGrid>
        <w:gridCol w:w="6663"/>
        <w:gridCol w:w="1080"/>
        <w:gridCol w:w="1461"/>
      </w:tblGrid>
      <w:tr w:rsidR="005D171B" w:rsidRPr="00DD77D8" w14:paraId="7E1BE41F" w14:textId="77777777" w:rsidTr="005A368B">
        <w:trPr>
          <w:cantSplit/>
        </w:trPr>
        <w:tc>
          <w:tcPr>
            <w:tcW w:w="6663" w:type="dxa"/>
            <w:vMerge w:val="restart"/>
            <w:tcBorders>
              <w:top w:val="single" w:sz="4" w:space="0" w:color="000000"/>
              <w:left w:val="single" w:sz="4" w:space="0" w:color="000000"/>
              <w:bottom w:val="single" w:sz="4" w:space="0" w:color="000000"/>
            </w:tcBorders>
            <w:vAlign w:val="center"/>
          </w:tcPr>
          <w:p w14:paraId="3EC1BB22" w14:textId="77777777" w:rsidR="005D171B" w:rsidRPr="00DD77D8" w:rsidRDefault="005D171B" w:rsidP="001E6D4A">
            <w:pPr>
              <w:pStyle w:val="NoSpacing"/>
              <w:jc w:val="both"/>
              <w:rPr>
                <w:rFonts w:asciiTheme="minorHAnsi" w:hAnsiTheme="minorHAnsi" w:cstheme="minorHAnsi"/>
                <w:sz w:val="20"/>
                <w:szCs w:val="20"/>
              </w:rPr>
            </w:pPr>
            <w:r w:rsidRPr="00DD77D8">
              <w:rPr>
                <w:rFonts w:asciiTheme="minorHAnsi" w:hAnsiTheme="minorHAnsi" w:cstheme="minorHAnsi"/>
                <w:sz w:val="20"/>
                <w:szCs w:val="20"/>
              </w:rPr>
              <w:t>All additional costs must be clearly specified.</w:t>
            </w:r>
          </w:p>
        </w:tc>
        <w:tc>
          <w:tcPr>
            <w:tcW w:w="1080" w:type="dxa"/>
            <w:tcBorders>
              <w:top w:val="single" w:sz="4" w:space="0" w:color="000000"/>
              <w:left w:val="single" w:sz="4" w:space="0" w:color="000000"/>
              <w:bottom w:val="single" w:sz="4" w:space="0" w:color="000000"/>
            </w:tcBorders>
          </w:tcPr>
          <w:p w14:paraId="2934DC8C" w14:textId="77777777" w:rsidR="005D171B" w:rsidRPr="00DD77D8" w:rsidRDefault="005D171B" w:rsidP="00E734DC">
            <w:pPr>
              <w:pStyle w:val="NoSpacing"/>
              <w:jc w:val="center"/>
              <w:rPr>
                <w:rFonts w:asciiTheme="minorHAnsi" w:hAnsiTheme="minorHAnsi" w:cstheme="minorHAnsi"/>
                <w:sz w:val="20"/>
                <w:szCs w:val="20"/>
              </w:rPr>
            </w:pPr>
            <w:r w:rsidRPr="00DD77D8">
              <w:rPr>
                <w:rFonts w:asciiTheme="minorHAnsi" w:hAnsiTheme="minorHAnsi" w:cstheme="minorHAnsi"/>
                <w:sz w:val="20"/>
                <w:szCs w:val="20"/>
              </w:rPr>
              <w:t>Comply</w:t>
            </w:r>
          </w:p>
        </w:tc>
        <w:tc>
          <w:tcPr>
            <w:tcW w:w="1461" w:type="dxa"/>
            <w:tcBorders>
              <w:top w:val="single" w:sz="4" w:space="0" w:color="000000"/>
              <w:left w:val="single" w:sz="4" w:space="0" w:color="000000"/>
              <w:bottom w:val="single" w:sz="4" w:space="0" w:color="000000"/>
              <w:right w:val="single" w:sz="4" w:space="0" w:color="000000"/>
            </w:tcBorders>
          </w:tcPr>
          <w:p w14:paraId="6BFDAE7D" w14:textId="77777777" w:rsidR="005D171B" w:rsidRPr="00DD77D8" w:rsidRDefault="005D171B" w:rsidP="00E734DC">
            <w:pPr>
              <w:pStyle w:val="NoSpacing"/>
              <w:jc w:val="center"/>
              <w:rPr>
                <w:rFonts w:asciiTheme="minorHAnsi" w:hAnsiTheme="minorHAnsi" w:cstheme="minorHAnsi"/>
                <w:sz w:val="20"/>
                <w:szCs w:val="20"/>
              </w:rPr>
            </w:pPr>
            <w:r w:rsidRPr="00DD77D8">
              <w:rPr>
                <w:rFonts w:asciiTheme="minorHAnsi" w:hAnsiTheme="minorHAnsi" w:cstheme="minorHAnsi"/>
                <w:sz w:val="20"/>
                <w:szCs w:val="20"/>
              </w:rPr>
              <w:t>Do Not comply</w:t>
            </w:r>
          </w:p>
        </w:tc>
      </w:tr>
      <w:tr w:rsidR="005D171B" w:rsidRPr="00DD77D8" w14:paraId="55F6068C" w14:textId="77777777" w:rsidTr="005A368B">
        <w:trPr>
          <w:cantSplit/>
        </w:trPr>
        <w:tc>
          <w:tcPr>
            <w:tcW w:w="6663" w:type="dxa"/>
            <w:vMerge/>
            <w:tcBorders>
              <w:top w:val="single" w:sz="4" w:space="0" w:color="000000"/>
              <w:left w:val="single" w:sz="4" w:space="0" w:color="000000"/>
              <w:bottom w:val="single" w:sz="4" w:space="0" w:color="000000"/>
            </w:tcBorders>
            <w:vAlign w:val="center"/>
          </w:tcPr>
          <w:p w14:paraId="0F0B7D10" w14:textId="77777777" w:rsidR="005D171B" w:rsidRPr="00DD77D8" w:rsidRDefault="005D171B" w:rsidP="001E6D4A">
            <w:pPr>
              <w:snapToGrid w:val="0"/>
              <w:jc w:val="both"/>
              <w:rPr>
                <w:rFonts w:asciiTheme="minorHAnsi" w:hAnsiTheme="minorHAnsi" w:cstheme="minorHAnsi"/>
                <w:sz w:val="20"/>
                <w:szCs w:val="20"/>
              </w:rPr>
            </w:pPr>
          </w:p>
        </w:tc>
        <w:tc>
          <w:tcPr>
            <w:tcW w:w="1080" w:type="dxa"/>
            <w:tcBorders>
              <w:top w:val="single" w:sz="4" w:space="0" w:color="000000"/>
              <w:left w:val="single" w:sz="4" w:space="0" w:color="000000"/>
              <w:bottom w:val="single" w:sz="4" w:space="0" w:color="000000"/>
            </w:tcBorders>
          </w:tcPr>
          <w:p w14:paraId="46C995C5" w14:textId="77777777" w:rsidR="005D171B" w:rsidRPr="00DD77D8" w:rsidRDefault="005D171B" w:rsidP="001E6D4A">
            <w:pPr>
              <w:pStyle w:val="Tabletext"/>
              <w:snapToGrid w:val="0"/>
              <w:spacing w:line="360" w:lineRule="auto"/>
              <w:rPr>
                <w:rFonts w:asciiTheme="minorHAnsi" w:hAnsiTheme="minorHAnsi" w:cstheme="minorHAnsi"/>
                <w:sz w:val="20"/>
              </w:rPr>
            </w:pPr>
          </w:p>
        </w:tc>
        <w:tc>
          <w:tcPr>
            <w:tcW w:w="1461" w:type="dxa"/>
            <w:tcBorders>
              <w:top w:val="single" w:sz="4" w:space="0" w:color="000000"/>
              <w:left w:val="single" w:sz="4" w:space="0" w:color="000000"/>
              <w:bottom w:val="single" w:sz="4" w:space="0" w:color="000000"/>
              <w:right w:val="single" w:sz="4" w:space="0" w:color="000000"/>
            </w:tcBorders>
          </w:tcPr>
          <w:p w14:paraId="3E8380EE" w14:textId="77777777" w:rsidR="005D171B" w:rsidRPr="00DD77D8" w:rsidRDefault="005D171B" w:rsidP="001E6D4A">
            <w:pPr>
              <w:pStyle w:val="Tabletext"/>
              <w:snapToGrid w:val="0"/>
              <w:spacing w:line="360" w:lineRule="auto"/>
              <w:rPr>
                <w:rFonts w:asciiTheme="minorHAnsi" w:hAnsiTheme="minorHAnsi" w:cstheme="minorHAnsi"/>
                <w:b/>
                <w:bCs/>
                <w:sz w:val="20"/>
              </w:rPr>
            </w:pPr>
          </w:p>
        </w:tc>
      </w:tr>
      <w:tr w:rsidR="005D171B" w:rsidRPr="00DD77D8" w14:paraId="17DE2F0E" w14:textId="77777777" w:rsidTr="005A368B">
        <w:trPr>
          <w:cantSplit/>
        </w:trPr>
        <w:tc>
          <w:tcPr>
            <w:tcW w:w="9204" w:type="dxa"/>
            <w:gridSpan w:val="3"/>
            <w:tcBorders>
              <w:top w:val="single" w:sz="4" w:space="0" w:color="000000"/>
              <w:left w:val="single" w:sz="4" w:space="0" w:color="000000"/>
              <w:bottom w:val="single" w:sz="4" w:space="0" w:color="000000"/>
              <w:right w:val="single" w:sz="4" w:space="0" w:color="000000"/>
            </w:tcBorders>
          </w:tcPr>
          <w:p w14:paraId="5A660BC3" w14:textId="77777777" w:rsidR="005D171B" w:rsidRPr="00DD77D8" w:rsidRDefault="005D171B" w:rsidP="001E6D4A">
            <w:pPr>
              <w:pStyle w:val="Tabletext"/>
              <w:spacing w:line="360" w:lineRule="auto"/>
              <w:rPr>
                <w:rFonts w:asciiTheme="minorHAnsi" w:hAnsiTheme="minorHAnsi" w:cstheme="minorHAnsi"/>
                <w:sz w:val="20"/>
              </w:rPr>
            </w:pPr>
            <w:r w:rsidRPr="00DD77D8">
              <w:rPr>
                <w:rFonts w:asciiTheme="minorHAnsi" w:hAnsiTheme="minorHAnsi" w:cstheme="minorHAnsi"/>
                <w:sz w:val="20"/>
              </w:rPr>
              <w:t>Substantiate / Comments</w:t>
            </w:r>
            <w:r w:rsidR="00D6614E">
              <w:rPr>
                <w:rFonts w:asciiTheme="minorHAnsi" w:hAnsiTheme="minorHAnsi" w:cstheme="minorHAnsi"/>
                <w:sz w:val="20"/>
              </w:rPr>
              <w:t>.</w:t>
            </w:r>
            <w:r w:rsidRPr="00DD77D8">
              <w:rPr>
                <w:rFonts w:asciiTheme="minorHAnsi" w:hAnsiTheme="minorHAnsi" w:cstheme="minorHAnsi"/>
                <w:sz w:val="20"/>
              </w:rPr>
              <w:t xml:space="preserve"> </w:t>
            </w:r>
          </w:p>
        </w:tc>
      </w:tr>
    </w:tbl>
    <w:p w14:paraId="41BFDF30" w14:textId="77777777" w:rsidR="005D171B" w:rsidRPr="00DD77D8" w:rsidRDefault="005D171B" w:rsidP="001E6D4A">
      <w:pPr>
        <w:pStyle w:val="NoSpacing"/>
        <w:jc w:val="both"/>
        <w:rPr>
          <w:rFonts w:asciiTheme="minorHAnsi" w:hAnsiTheme="minorHAnsi" w:cstheme="minorHAnsi"/>
          <w:b/>
          <w:sz w:val="20"/>
          <w:szCs w:val="20"/>
        </w:rPr>
      </w:pPr>
    </w:p>
    <w:p w14:paraId="78E209A1" w14:textId="77777777" w:rsidR="005D171B" w:rsidRPr="00DD77D8" w:rsidRDefault="005D171B" w:rsidP="001E6D4A">
      <w:pPr>
        <w:pStyle w:val="NoSpacing"/>
        <w:jc w:val="both"/>
        <w:rPr>
          <w:rFonts w:asciiTheme="minorHAnsi" w:hAnsiTheme="minorHAnsi" w:cstheme="minorHAnsi"/>
          <w:b/>
          <w:color w:val="FF0000"/>
          <w:sz w:val="20"/>
          <w:szCs w:val="20"/>
        </w:rPr>
      </w:pPr>
    </w:p>
    <w:p w14:paraId="1298537C" w14:textId="77777777" w:rsidR="005D171B" w:rsidRDefault="005D171B" w:rsidP="001E6D4A">
      <w:pPr>
        <w:pStyle w:val="NoSpacing"/>
        <w:jc w:val="both"/>
        <w:rPr>
          <w:rFonts w:asciiTheme="minorHAnsi" w:hAnsiTheme="minorHAnsi" w:cstheme="minorHAnsi"/>
          <w:b/>
          <w:sz w:val="20"/>
          <w:szCs w:val="20"/>
        </w:rPr>
      </w:pPr>
    </w:p>
    <w:p w14:paraId="76CAFF3D" w14:textId="77777777" w:rsidR="007D4853" w:rsidRDefault="007D4853" w:rsidP="001E6D4A">
      <w:pPr>
        <w:pStyle w:val="NoSpacing"/>
        <w:jc w:val="both"/>
        <w:rPr>
          <w:rFonts w:asciiTheme="minorHAnsi" w:hAnsiTheme="minorHAnsi" w:cstheme="minorHAnsi"/>
          <w:b/>
          <w:sz w:val="20"/>
          <w:szCs w:val="20"/>
        </w:rPr>
      </w:pPr>
    </w:p>
    <w:p w14:paraId="1D2F0E79" w14:textId="77777777" w:rsidR="007D4853" w:rsidRDefault="007D4853" w:rsidP="001E6D4A">
      <w:pPr>
        <w:pStyle w:val="NoSpacing"/>
        <w:jc w:val="both"/>
        <w:rPr>
          <w:rFonts w:asciiTheme="minorHAnsi" w:hAnsiTheme="minorHAnsi" w:cstheme="minorHAnsi"/>
          <w:b/>
          <w:sz w:val="20"/>
          <w:szCs w:val="20"/>
        </w:rPr>
      </w:pPr>
    </w:p>
    <w:p w14:paraId="23986317" w14:textId="77777777" w:rsidR="007D4853" w:rsidRDefault="007D4853" w:rsidP="001E6D4A">
      <w:pPr>
        <w:pStyle w:val="NoSpacing"/>
        <w:jc w:val="both"/>
        <w:rPr>
          <w:rFonts w:asciiTheme="minorHAnsi" w:hAnsiTheme="minorHAnsi" w:cstheme="minorHAnsi"/>
          <w:b/>
          <w:sz w:val="20"/>
          <w:szCs w:val="20"/>
        </w:rPr>
      </w:pPr>
    </w:p>
    <w:p w14:paraId="78C78865" w14:textId="77777777" w:rsidR="00CB07F0" w:rsidRDefault="00CB07F0" w:rsidP="001E6D4A">
      <w:pPr>
        <w:pStyle w:val="NoSpacing"/>
        <w:jc w:val="both"/>
        <w:rPr>
          <w:rFonts w:asciiTheme="minorHAnsi" w:hAnsiTheme="minorHAnsi" w:cstheme="minorHAnsi"/>
          <w:b/>
          <w:sz w:val="20"/>
          <w:szCs w:val="20"/>
        </w:rPr>
      </w:pPr>
    </w:p>
    <w:p w14:paraId="19C88E6B" w14:textId="77777777" w:rsidR="00585CF9" w:rsidRDefault="00585CF9" w:rsidP="001E6D4A">
      <w:pPr>
        <w:pStyle w:val="NoSpacing"/>
        <w:jc w:val="both"/>
        <w:rPr>
          <w:rFonts w:asciiTheme="minorHAnsi" w:hAnsiTheme="minorHAnsi" w:cstheme="minorHAnsi"/>
          <w:b/>
          <w:sz w:val="20"/>
          <w:szCs w:val="20"/>
        </w:rPr>
      </w:pPr>
    </w:p>
    <w:p w14:paraId="3E0C5EEF" w14:textId="77777777" w:rsidR="005D171B" w:rsidRPr="00DD77D8" w:rsidRDefault="00D75068" w:rsidP="001E6D4A">
      <w:pPr>
        <w:pStyle w:val="NoSpacing"/>
        <w:jc w:val="both"/>
        <w:rPr>
          <w:rFonts w:asciiTheme="minorHAnsi" w:hAnsiTheme="minorHAnsi" w:cstheme="minorHAnsi"/>
          <w:b/>
          <w:sz w:val="20"/>
          <w:szCs w:val="20"/>
        </w:rPr>
      </w:pPr>
      <w:r>
        <w:rPr>
          <w:rFonts w:asciiTheme="minorHAnsi" w:hAnsiTheme="minorHAnsi" w:cstheme="minorHAnsi"/>
          <w:b/>
          <w:sz w:val="20"/>
          <w:szCs w:val="20"/>
        </w:rPr>
        <w:t xml:space="preserve">                                                                                                                                                                                           </w:t>
      </w:r>
      <w:r w:rsidR="005D171B" w:rsidRPr="00DD77D8">
        <w:rPr>
          <w:rFonts w:asciiTheme="minorHAnsi" w:hAnsiTheme="minorHAnsi" w:cstheme="minorHAnsi"/>
          <w:b/>
          <w:sz w:val="20"/>
          <w:szCs w:val="20"/>
        </w:rPr>
        <w:t>SBD 3.1</w:t>
      </w:r>
    </w:p>
    <w:p w14:paraId="7BA2DC46" w14:textId="77777777" w:rsidR="005D171B" w:rsidRPr="00DD77D8" w:rsidRDefault="005D171B" w:rsidP="00A57636">
      <w:pPr>
        <w:pStyle w:val="NoSpacing"/>
        <w:spacing w:line="360" w:lineRule="auto"/>
        <w:jc w:val="center"/>
        <w:rPr>
          <w:rFonts w:asciiTheme="minorHAnsi" w:hAnsiTheme="minorHAnsi" w:cstheme="minorHAnsi"/>
          <w:b/>
          <w:sz w:val="20"/>
          <w:szCs w:val="20"/>
        </w:rPr>
      </w:pPr>
      <w:r w:rsidRPr="00DD77D8">
        <w:rPr>
          <w:rFonts w:asciiTheme="minorHAnsi" w:hAnsiTheme="minorHAnsi" w:cstheme="minorHAnsi"/>
          <w:b/>
          <w:sz w:val="20"/>
          <w:szCs w:val="20"/>
        </w:rPr>
        <w:t>PRICING SCHEDULE – FIRM PRICES</w:t>
      </w:r>
    </w:p>
    <w:p w14:paraId="31E96763" w14:textId="77777777" w:rsidR="005D171B" w:rsidRPr="00DD77D8" w:rsidRDefault="005D171B" w:rsidP="00A57636">
      <w:pPr>
        <w:pStyle w:val="NoSpacing"/>
        <w:spacing w:line="360" w:lineRule="auto"/>
        <w:jc w:val="center"/>
        <w:rPr>
          <w:rFonts w:asciiTheme="minorHAnsi" w:hAnsiTheme="minorHAnsi" w:cstheme="minorHAnsi"/>
          <w:b/>
          <w:sz w:val="20"/>
          <w:szCs w:val="20"/>
        </w:rPr>
      </w:pPr>
      <w:r w:rsidRPr="00DD77D8">
        <w:rPr>
          <w:rFonts w:asciiTheme="minorHAnsi" w:hAnsiTheme="minorHAnsi" w:cstheme="minorHAnsi"/>
          <w:b/>
          <w:sz w:val="20"/>
          <w:szCs w:val="20"/>
        </w:rPr>
        <w:t>(PURCHASES)</w:t>
      </w:r>
    </w:p>
    <w:p w14:paraId="6230017A" w14:textId="77777777" w:rsidR="005D171B" w:rsidRPr="00DD77D8" w:rsidRDefault="005D171B" w:rsidP="001E6D4A">
      <w:pPr>
        <w:pStyle w:val="NoSpacing"/>
        <w:spacing w:line="360" w:lineRule="auto"/>
        <w:jc w:val="both"/>
        <w:rPr>
          <w:rFonts w:asciiTheme="minorHAnsi" w:hAnsiTheme="minorHAnsi" w:cstheme="minorHAnsi"/>
          <w:b/>
          <w:sz w:val="20"/>
          <w:szCs w:val="20"/>
        </w:rPr>
      </w:pPr>
    </w:p>
    <w:p w14:paraId="66B58E38" w14:textId="77777777" w:rsidR="005D171B" w:rsidRPr="00DD77D8" w:rsidRDefault="005D171B" w:rsidP="001E6D4A">
      <w:pPr>
        <w:pStyle w:val="NoSpacing"/>
        <w:jc w:val="both"/>
        <w:rPr>
          <w:rFonts w:asciiTheme="minorHAnsi" w:hAnsiTheme="minorHAnsi" w:cstheme="minorHAnsi"/>
          <w:b/>
          <w:sz w:val="20"/>
          <w:szCs w:val="20"/>
          <w:lang w:val="en-US"/>
        </w:rPr>
      </w:pPr>
      <w:r w:rsidRPr="00DD77D8">
        <w:rPr>
          <w:rFonts w:asciiTheme="minorHAnsi" w:hAnsiTheme="minorHAnsi" w:cstheme="minorHAnsi"/>
          <w:b/>
          <w:sz w:val="20"/>
          <w:szCs w:val="20"/>
          <w:lang w:val="en-US"/>
        </w:rPr>
        <w:t>NOTE:</w:t>
      </w:r>
      <w:r w:rsidRPr="00DD77D8">
        <w:rPr>
          <w:rFonts w:asciiTheme="minorHAnsi" w:hAnsiTheme="minorHAnsi" w:cstheme="minorHAnsi"/>
          <w:sz w:val="20"/>
          <w:szCs w:val="20"/>
          <w:lang w:val="en-US"/>
        </w:rPr>
        <w:tab/>
      </w:r>
      <w:r w:rsidRPr="00DD77D8">
        <w:rPr>
          <w:rFonts w:asciiTheme="minorHAnsi" w:hAnsiTheme="minorHAnsi" w:cstheme="minorHAnsi"/>
          <w:b/>
          <w:sz w:val="20"/>
          <w:szCs w:val="20"/>
          <w:lang w:val="en-US"/>
        </w:rPr>
        <w:t>ONLY FIRM PRICES WILL BE ACCEPTED. NON-FIRM PRICES (INCLUDING PRICES SUBJECT TO RATES OF EXCHANGE VARIATIONS) WILL NOT BE CONSIDERED</w:t>
      </w:r>
      <w:r w:rsidR="00054028">
        <w:rPr>
          <w:rFonts w:asciiTheme="minorHAnsi" w:hAnsiTheme="minorHAnsi" w:cstheme="minorHAnsi"/>
          <w:b/>
          <w:sz w:val="20"/>
          <w:szCs w:val="20"/>
          <w:lang w:val="en-US"/>
        </w:rPr>
        <w:t>.</w:t>
      </w:r>
    </w:p>
    <w:p w14:paraId="5E1DDF92" w14:textId="77777777" w:rsidR="005D171B" w:rsidRPr="00DD77D8" w:rsidRDefault="005D171B" w:rsidP="001E6D4A">
      <w:pPr>
        <w:pStyle w:val="NoSpacing"/>
        <w:jc w:val="both"/>
        <w:rPr>
          <w:rFonts w:asciiTheme="minorHAnsi" w:hAnsiTheme="minorHAnsi" w:cstheme="minorHAnsi"/>
          <w:b/>
          <w:sz w:val="20"/>
          <w:szCs w:val="20"/>
          <w:lang w:val="en-US"/>
        </w:rPr>
      </w:pPr>
    </w:p>
    <w:p w14:paraId="3B16CD17" w14:textId="77777777" w:rsidR="005D171B" w:rsidRPr="00DD77D8" w:rsidRDefault="005D171B" w:rsidP="001E6D4A">
      <w:pPr>
        <w:pStyle w:val="NoSpacing"/>
        <w:jc w:val="both"/>
        <w:rPr>
          <w:rFonts w:asciiTheme="minorHAnsi" w:hAnsiTheme="minorHAnsi" w:cstheme="minorHAnsi"/>
          <w:b/>
          <w:sz w:val="20"/>
          <w:szCs w:val="20"/>
          <w:lang w:val="en-US"/>
        </w:rPr>
      </w:pPr>
      <w:r w:rsidRPr="00DD77D8">
        <w:rPr>
          <w:rFonts w:asciiTheme="minorHAnsi" w:hAnsiTheme="minorHAnsi" w:cstheme="minorHAnsi"/>
          <w:b/>
          <w:sz w:val="20"/>
          <w:szCs w:val="20"/>
          <w:lang w:val="en-US"/>
        </w:rPr>
        <w:t>IN CASES WHERE DIFFERENT DELIVERY POINTS INFLUENCE THE PRICING, A SEPARATE PRICING SCHEDULE MUST BE SUBMITTED FOR EACH DELIVERY POINT</w:t>
      </w:r>
      <w:r w:rsidR="00054028">
        <w:rPr>
          <w:rFonts w:asciiTheme="minorHAnsi" w:hAnsiTheme="minorHAnsi" w:cstheme="minorHAnsi"/>
          <w:b/>
          <w:sz w:val="20"/>
          <w:szCs w:val="20"/>
          <w:lang w:val="en-US"/>
        </w:rPr>
        <w:t>.</w:t>
      </w:r>
      <w:r w:rsidRPr="00DD77D8">
        <w:rPr>
          <w:rFonts w:asciiTheme="minorHAnsi" w:hAnsiTheme="minorHAnsi" w:cstheme="minorHAnsi"/>
          <w:b/>
          <w:sz w:val="20"/>
          <w:szCs w:val="20"/>
          <w:lang w:val="en-US"/>
        </w:rPr>
        <w:t xml:space="preserve"> </w:t>
      </w:r>
    </w:p>
    <w:p w14:paraId="74C6B827" w14:textId="77777777" w:rsidR="005D171B" w:rsidRPr="00DD77D8" w:rsidRDefault="005D171B" w:rsidP="001E6D4A">
      <w:pPr>
        <w:jc w:val="both"/>
        <w:rPr>
          <w:rFonts w:asciiTheme="minorHAnsi" w:hAnsiTheme="minorHAnsi" w:cstheme="minorHAnsi"/>
          <w:sz w:val="20"/>
          <w:szCs w:val="20"/>
        </w:rPr>
      </w:pP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73"/>
      </w:tblGrid>
      <w:tr w:rsidR="005D171B" w:rsidRPr="00DD77D8" w14:paraId="6209E05E" w14:textId="77777777" w:rsidTr="005A368B">
        <w:trPr>
          <w:trHeight w:val="907"/>
        </w:trPr>
        <w:tc>
          <w:tcPr>
            <w:tcW w:w="9473" w:type="dxa"/>
            <w:vAlign w:val="center"/>
          </w:tcPr>
          <w:p w14:paraId="0693B758" w14:textId="77777777" w:rsidR="005D171B" w:rsidRPr="00DD77D8" w:rsidRDefault="005D171B" w:rsidP="001E6D4A">
            <w:pPr>
              <w:pStyle w:val="NoSpacing"/>
              <w:jc w:val="both"/>
              <w:rPr>
                <w:rFonts w:asciiTheme="minorHAnsi" w:hAnsiTheme="minorHAnsi" w:cstheme="minorHAnsi"/>
                <w:sz w:val="20"/>
                <w:szCs w:val="20"/>
              </w:rPr>
            </w:pPr>
          </w:p>
          <w:p w14:paraId="6BED5227" w14:textId="77777777" w:rsidR="005D171B" w:rsidRPr="00003D9F" w:rsidRDefault="005D171B" w:rsidP="001E6D4A">
            <w:pPr>
              <w:spacing w:line="360" w:lineRule="auto"/>
              <w:jc w:val="both"/>
              <w:rPr>
                <w:rFonts w:asciiTheme="minorHAnsi" w:hAnsiTheme="minorHAnsi" w:cstheme="minorHAnsi"/>
                <w:sz w:val="20"/>
                <w:szCs w:val="20"/>
              </w:rPr>
            </w:pPr>
            <w:r w:rsidRPr="00003D9F">
              <w:rPr>
                <w:rFonts w:asciiTheme="minorHAnsi" w:hAnsiTheme="minorHAnsi" w:cstheme="minorHAnsi"/>
                <w:sz w:val="20"/>
                <w:szCs w:val="20"/>
              </w:rPr>
              <w:t>Name of bidder: ______________________________________________________________________________</w:t>
            </w:r>
          </w:p>
          <w:p w14:paraId="0A75A24D" w14:textId="77777777" w:rsidR="005D171B" w:rsidRPr="00003D9F" w:rsidRDefault="005D171B" w:rsidP="001E6D4A">
            <w:pPr>
              <w:spacing w:line="360" w:lineRule="auto"/>
              <w:jc w:val="both"/>
              <w:rPr>
                <w:rFonts w:asciiTheme="minorHAnsi" w:hAnsiTheme="minorHAnsi" w:cstheme="minorHAnsi"/>
                <w:sz w:val="20"/>
                <w:szCs w:val="20"/>
              </w:rPr>
            </w:pPr>
            <w:r w:rsidRPr="00003D9F">
              <w:rPr>
                <w:rFonts w:asciiTheme="minorHAnsi" w:hAnsiTheme="minorHAnsi" w:cstheme="minorHAnsi"/>
                <w:sz w:val="20"/>
                <w:szCs w:val="20"/>
              </w:rPr>
              <w:t xml:space="preserve">   </w:t>
            </w:r>
          </w:p>
          <w:p w14:paraId="5DE00876" w14:textId="4EDF4EB3" w:rsidR="005D171B" w:rsidRPr="00003D9F" w:rsidRDefault="005D171B" w:rsidP="001E6D4A">
            <w:pPr>
              <w:spacing w:line="360" w:lineRule="auto"/>
              <w:jc w:val="both"/>
              <w:rPr>
                <w:rFonts w:asciiTheme="minorHAnsi" w:hAnsiTheme="minorHAnsi" w:cstheme="minorHAnsi"/>
                <w:b/>
                <w:sz w:val="20"/>
                <w:szCs w:val="20"/>
              </w:rPr>
            </w:pPr>
            <w:r w:rsidRPr="00003D9F">
              <w:rPr>
                <w:rFonts w:asciiTheme="minorHAnsi" w:hAnsiTheme="minorHAnsi" w:cstheme="minorHAnsi"/>
                <w:sz w:val="20"/>
                <w:szCs w:val="20"/>
              </w:rPr>
              <w:t xml:space="preserve">Bid number:  </w:t>
            </w:r>
            <w:r w:rsidR="00B11B07">
              <w:rPr>
                <w:rFonts w:asciiTheme="minorHAnsi" w:hAnsiTheme="minorHAnsi" w:cstheme="minorHAnsi"/>
                <w:b/>
                <w:sz w:val="20"/>
                <w:szCs w:val="20"/>
              </w:rPr>
              <w:t>RFB</w:t>
            </w:r>
            <w:r w:rsidR="007D4853">
              <w:rPr>
                <w:rFonts w:asciiTheme="minorHAnsi" w:hAnsiTheme="minorHAnsi" w:cstheme="minorHAnsi"/>
                <w:b/>
                <w:sz w:val="20"/>
                <w:szCs w:val="20"/>
              </w:rPr>
              <w:t>113</w:t>
            </w:r>
            <w:r w:rsidR="00B11B07">
              <w:rPr>
                <w:rFonts w:asciiTheme="minorHAnsi" w:hAnsiTheme="minorHAnsi" w:cstheme="minorHAnsi"/>
                <w:b/>
                <w:sz w:val="20"/>
                <w:szCs w:val="20"/>
              </w:rPr>
              <w:t>/2</w:t>
            </w:r>
            <w:r w:rsidR="007D4853">
              <w:rPr>
                <w:rFonts w:asciiTheme="minorHAnsi" w:hAnsiTheme="minorHAnsi" w:cstheme="minorHAnsi"/>
                <w:b/>
                <w:sz w:val="20"/>
                <w:szCs w:val="20"/>
              </w:rPr>
              <w:t>4</w:t>
            </w:r>
            <w:r w:rsidR="0065152C">
              <w:rPr>
                <w:rFonts w:asciiTheme="minorHAnsi" w:hAnsiTheme="minorHAnsi" w:cstheme="minorHAnsi"/>
                <w:b/>
                <w:sz w:val="20"/>
                <w:szCs w:val="20"/>
              </w:rPr>
              <w:t>/2</w:t>
            </w:r>
            <w:r w:rsidR="007D4853">
              <w:rPr>
                <w:rFonts w:asciiTheme="minorHAnsi" w:hAnsiTheme="minorHAnsi" w:cstheme="minorHAnsi"/>
                <w:b/>
                <w:sz w:val="20"/>
                <w:szCs w:val="20"/>
              </w:rPr>
              <w:t>5</w:t>
            </w:r>
            <w:r w:rsidR="00453272">
              <w:rPr>
                <w:rFonts w:asciiTheme="minorHAnsi" w:hAnsiTheme="minorHAnsi" w:cstheme="minorHAnsi"/>
                <w:b/>
                <w:sz w:val="20"/>
                <w:szCs w:val="20"/>
              </w:rPr>
              <w:t xml:space="preserve"> </w:t>
            </w:r>
            <w:r w:rsidRPr="00003D9F">
              <w:rPr>
                <w:rFonts w:asciiTheme="minorHAnsi" w:hAnsiTheme="minorHAnsi" w:cstheme="minorHAnsi"/>
                <w:b/>
                <w:sz w:val="20"/>
                <w:szCs w:val="20"/>
              </w:rPr>
              <w:t>Closing</w:t>
            </w:r>
            <w:r w:rsidRPr="00003D9F">
              <w:rPr>
                <w:rFonts w:asciiTheme="minorHAnsi" w:hAnsiTheme="minorHAnsi" w:cstheme="minorHAnsi"/>
                <w:sz w:val="20"/>
                <w:szCs w:val="20"/>
              </w:rPr>
              <w:t xml:space="preserve"> Time </w:t>
            </w:r>
            <w:r w:rsidRPr="00EA7C52">
              <w:rPr>
                <w:rFonts w:asciiTheme="minorHAnsi" w:hAnsiTheme="minorHAnsi" w:cstheme="minorHAnsi"/>
                <w:b/>
                <w:sz w:val="20"/>
                <w:szCs w:val="20"/>
              </w:rPr>
              <w:t>11:00 am</w:t>
            </w:r>
            <w:r w:rsidRPr="00003D9F">
              <w:rPr>
                <w:rFonts w:asciiTheme="minorHAnsi" w:hAnsiTheme="minorHAnsi" w:cstheme="minorHAnsi"/>
                <w:sz w:val="20"/>
                <w:szCs w:val="20"/>
              </w:rPr>
              <w:t xml:space="preserve"> Closing date: </w:t>
            </w:r>
            <w:r w:rsidR="006C29B7">
              <w:rPr>
                <w:rFonts w:asciiTheme="minorHAnsi" w:hAnsiTheme="minorHAnsi" w:cstheme="minorHAnsi"/>
                <w:b/>
                <w:sz w:val="20"/>
                <w:szCs w:val="20"/>
              </w:rPr>
              <w:t>0</w:t>
            </w:r>
            <w:r w:rsidR="003A63D1">
              <w:rPr>
                <w:rFonts w:asciiTheme="minorHAnsi" w:hAnsiTheme="minorHAnsi" w:cstheme="minorHAnsi"/>
                <w:b/>
                <w:sz w:val="20"/>
                <w:szCs w:val="20"/>
              </w:rPr>
              <w:t>5</w:t>
            </w:r>
            <w:r w:rsidR="006C29B7">
              <w:rPr>
                <w:rFonts w:asciiTheme="minorHAnsi" w:hAnsiTheme="minorHAnsi" w:cstheme="minorHAnsi"/>
                <w:b/>
                <w:sz w:val="20"/>
                <w:szCs w:val="20"/>
              </w:rPr>
              <w:t xml:space="preserve"> Dec</w:t>
            </w:r>
            <w:r w:rsidR="00400D44">
              <w:rPr>
                <w:rFonts w:asciiTheme="minorHAnsi" w:hAnsiTheme="minorHAnsi" w:cstheme="minorHAnsi"/>
                <w:b/>
                <w:sz w:val="20"/>
                <w:szCs w:val="20"/>
              </w:rPr>
              <w:t>ember</w:t>
            </w:r>
            <w:r w:rsidR="00C24813">
              <w:rPr>
                <w:rFonts w:asciiTheme="minorHAnsi" w:hAnsiTheme="minorHAnsi" w:cstheme="minorHAnsi"/>
                <w:b/>
                <w:sz w:val="20"/>
                <w:szCs w:val="20"/>
              </w:rPr>
              <w:t xml:space="preserve"> 2024</w:t>
            </w:r>
          </w:p>
          <w:p w14:paraId="76B18250" w14:textId="77777777" w:rsidR="005D171B" w:rsidRPr="00003D9F" w:rsidRDefault="005D171B" w:rsidP="001E6D4A">
            <w:pPr>
              <w:spacing w:line="360" w:lineRule="auto"/>
              <w:jc w:val="both"/>
              <w:rPr>
                <w:rFonts w:asciiTheme="minorHAnsi" w:hAnsiTheme="minorHAnsi" w:cstheme="minorHAnsi"/>
                <w:b/>
                <w:sz w:val="20"/>
                <w:szCs w:val="20"/>
              </w:rPr>
            </w:pPr>
          </w:p>
          <w:p w14:paraId="12E1230A" w14:textId="77777777" w:rsidR="005D171B" w:rsidRPr="00DD77D8" w:rsidRDefault="005D171B" w:rsidP="001E6D4A">
            <w:pPr>
              <w:spacing w:line="360" w:lineRule="auto"/>
              <w:jc w:val="both"/>
              <w:rPr>
                <w:rFonts w:asciiTheme="minorHAnsi" w:hAnsiTheme="minorHAnsi" w:cstheme="minorHAnsi"/>
                <w:sz w:val="20"/>
                <w:szCs w:val="20"/>
              </w:rPr>
            </w:pPr>
            <w:r w:rsidRPr="00003D9F">
              <w:rPr>
                <w:rFonts w:asciiTheme="minorHAnsi" w:hAnsiTheme="minorHAnsi" w:cstheme="minorHAnsi"/>
                <w:b/>
                <w:sz w:val="20"/>
                <w:szCs w:val="20"/>
              </w:rPr>
              <w:t>Bid Price (Vat incl.) R__________________________________________________________________________</w:t>
            </w:r>
          </w:p>
        </w:tc>
      </w:tr>
    </w:tbl>
    <w:p w14:paraId="2FF156A8" w14:textId="77777777" w:rsidR="005D171B" w:rsidRPr="00DD77D8" w:rsidRDefault="005D171B" w:rsidP="001E6D4A">
      <w:pPr>
        <w:pStyle w:val="NoSpacing"/>
        <w:jc w:val="both"/>
        <w:rPr>
          <w:rFonts w:asciiTheme="minorHAnsi" w:eastAsia="Arial Unicode MS" w:hAnsiTheme="minorHAnsi" w:cstheme="minorHAnsi"/>
          <w:sz w:val="20"/>
          <w:szCs w:val="20"/>
        </w:rPr>
      </w:pPr>
    </w:p>
    <w:p w14:paraId="58964312" w14:textId="77777777" w:rsidR="005D171B" w:rsidRPr="00DD77D8" w:rsidRDefault="005D171B" w:rsidP="001E6D4A">
      <w:pPr>
        <w:pStyle w:val="NoSpacing"/>
        <w:pBdr>
          <w:bottom w:val="single" w:sz="12" w:space="1" w:color="auto"/>
        </w:pBdr>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 xml:space="preserve">OFFER TO BE VALID FOR </w:t>
      </w:r>
      <w:r w:rsidR="000D46EF">
        <w:rPr>
          <w:rFonts w:asciiTheme="minorHAnsi" w:hAnsiTheme="minorHAnsi" w:cstheme="minorHAnsi"/>
          <w:b/>
          <w:sz w:val="20"/>
          <w:szCs w:val="20"/>
          <w:lang w:val="en-US"/>
        </w:rPr>
        <w:t>1</w:t>
      </w:r>
      <w:r w:rsidR="009431DA">
        <w:rPr>
          <w:rFonts w:asciiTheme="minorHAnsi" w:hAnsiTheme="minorHAnsi" w:cstheme="minorHAnsi"/>
          <w:b/>
          <w:sz w:val="20"/>
          <w:szCs w:val="20"/>
          <w:lang w:val="en-US"/>
        </w:rPr>
        <w:t>8</w:t>
      </w:r>
      <w:r w:rsidR="000D46EF">
        <w:rPr>
          <w:rFonts w:asciiTheme="minorHAnsi" w:hAnsiTheme="minorHAnsi" w:cstheme="minorHAnsi"/>
          <w:b/>
          <w:sz w:val="20"/>
          <w:szCs w:val="20"/>
          <w:lang w:val="en-US"/>
        </w:rPr>
        <w:t>0</w:t>
      </w:r>
      <w:r w:rsidRPr="00DD77D8">
        <w:rPr>
          <w:rFonts w:asciiTheme="minorHAnsi" w:hAnsiTheme="minorHAnsi" w:cstheme="minorHAnsi"/>
          <w:b/>
          <w:sz w:val="20"/>
          <w:szCs w:val="20"/>
          <w:lang w:val="en-US"/>
        </w:rPr>
        <w:t xml:space="preserve"> DAYS</w:t>
      </w:r>
      <w:r w:rsidRPr="00DD77D8">
        <w:rPr>
          <w:rFonts w:asciiTheme="minorHAnsi" w:hAnsiTheme="minorHAnsi" w:cstheme="minorHAnsi"/>
          <w:sz w:val="20"/>
          <w:szCs w:val="20"/>
          <w:lang w:val="en-US"/>
        </w:rPr>
        <w:t xml:space="preserve"> FROM THE CLOSING DATE OF BID.</w:t>
      </w:r>
    </w:p>
    <w:p w14:paraId="1797F3CA" w14:textId="77777777" w:rsidR="005D171B" w:rsidRPr="00DD77D8" w:rsidRDefault="005D171B" w:rsidP="001E6D4A">
      <w:pPr>
        <w:pStyle w:val="BodyText"/>
        <w:tabs>
          <w:tab w:val="left" w:pos="1080"/>
          <w:tab w:val="left" w:pos="2700"/>
        </w:tabs>
        <w:rPr>
          <w:rFonts w:asciiTheme="minorHAnsi" w:hAnsiTheme="minorHAnsi" w:cstheme="minorHAnsi"/>
          <w:b/>
          <w:sz w:val="20"/>
          <w:szCs w:val="20"/>
        </w:rPr>
      </w:pPr>
      <w:r w:rsidRPr="00DD77D8">
        <w:rPr>
          <w:rFonts w:asciiTheme="minorHAnsi" w:hAnsiTheme="minorHAnsi" w:cstheme="minorHAnsi"/>
          <w:b/>
          <w:sz w:val="20"/>
          <w:szCs w:val="20"/>
        </w:rPr>
        <w:t>ITEM</w:t>
      </w:r>
      <w:r w:rsidRPr="00DD77D8">
        <w:rPr>
          <w:rFonts w:asciiTheme="minorHAnsi" w:hAnsiTheme="minorHAnsi" w:cstheme="minorHAnsi"/>
          <w:b/>
          <w:sz w:val="20"/>
          <w:szCs w:val="20"/>
        </w:rPr>
        <w:tab/>
        <w:t>QUANTITY</w:t>
      </w:r>
      <w:r w:rsidRPr="00DD77D8">
        <w:rPr>
          <w:rFonts w:asciiTheme="minorHAnsi" w:hAnsiTheme="minorHAnsi" w:cstheme="minorHAnsi"/>
          <w:b/>
          <w:sz w:val="20"/>
          <w:szCs w:val="20"/>
        </w:rPr>
        <w:tab/>
        <w:t>DESCRIPTION</w:t>
      </w:r>
      <w:r w:rsidRPr="00DD77D8">
        <w:rPr>
          <w:rFonts w:asciiTheme="minorHAnsi" w:hAnsiTheme="minorHAnsi" w:cstheme="minorHAnsi"/>
          <w:b/>
          <w:sz w:val="20"/>
          <w:szCs w:val="20"/>
        </w:rPr>
        <w:tab/>
      </w:r>
      <w:r w:rsidRPr="00DD77D8">
        <w:rPr>
          <w:rFonts w:asciiTheme="minorHAnsi" w:hAnsiTheme="minorHAnsi" w:cstheme="minorHAnsi"/>
          <w:b/>
          <w:sz w:val="20"/>
          <w:szCs w:val="20"/>
        </w:rPr>
        <w:tab/>
        <w:t>BID PRICE IN RSA CURRENCY</w:t>
      </w:r>
    </w:p>
    <w:p w14:paraId="3B705597" w14:textId="77777777" w:rsidR="005D171B" w:rsidRPr="00DD77D8" w:rsidRDefault="005D171B" w:rsidP="001E6D4A">
      <w:pPr>
        <w:pStyle w:val="BodyText"/>
        <w:pBdr>
          <w:bottom w:val="single" w:sz="12" w:space="1" w:color="auto"/>
        </w:pBdr>
        <w:rPr>
          <w:rFonts w:asciiTheme="minorHAnsi" w:hAnsiTheme="minorHAnsi" w:cstheme="minorHAnsi"/>
          <w:sz w:val="20"/>
          <w:szCs w:val="20"/>
        </w:rPr>
      </w:pPr>
      <w:r w:rsidRPr="00DD77D8">
        <w:rPr>
          <w:rFonts w:asciiTheme="minorHAnsi" w:hAnsiTheme="minorHAnsi" w:cstheme="minorHAnsi"/>
          <w:b/>
          <w:sz w:val="20"/>
          <w:szCs w:val="20"/>
        </w:rPr>
        <w:t>NO.</w:t>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sz w:val="20"/>
          <w:szCs w:val="20"/>
        </w:rPr>
        <w:t xml:space="preserve">            ** (ALL APPLICABLE TAXES INCLUDED)</w:t>
      </w:r>
    </w:p>
    <w:p w14:paraId="5F904716" w14:textId="77777777" w:rsidR="005D171B" w:rsidRPr="00DD77D8" w:rsidRDefault="005D171B" w:rsidP="001E6D4A">
      <w:pPr>
        <w:pStyle w:val="NoSpacing"/>
        <w:tabs>
          <w:tab w:val="left" w:pos="567"/>
        </w:tabs>
        <w:ind w:left="5670" w:hanging="5670"/>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w:t>
      </w:r>
      <w:r w:rsidRPr="00DD77D8">
        <w:rPr>
          <w:rFonts w:asciiTheme="minorHAnsi" w:hAnsiTheme="minorHAnsi" w:cstheme="minorHAnsi"/>
          <w:sz w:val="20"/>
          <w:szCs w:val="20"/>
          <w:lang w:val="en-US"/>
        </w:rPr>
        <w:tab/>
      </w:r>
      <w:r w:rsidRPr="00DD77D8">
        <w:rPr>
          <w:rFonts w:asciiTheme="minorHAnsi" w:hAnsiTheme="minorHAnsi" w:cstheme="minorHAnsi"/>
          <w:b/>
          <w:sz w:val="20"/>
          <w:szCs w:val="20"/>
          <w:lang w:val="en-US"/>
        </w:rPr>
        <w:t>Required by:</w:t>
      </w:r>
      <w:r w:rsidRPr="00DD77D8">
        <w:rPr>
          <w:rFonts w:asciiTheme="minorHAnsi" w:hAnsiTheme="minorHAnsi" w:cstheme="minorHAnsi"/>
          <w:sz w:val="20"/>
          <w:szCs w:val="20"/>
          <w:lang w:val="en-US"/>
        </w:rPr>
        <w:tab/>
        <w:t>___________________________</w:t>
      </w:r>
    </w:p>
    <w:p w14:paraId="3D0410E7" w14:textId="77777777" w:rsidR="005D171B" w:rsidRPr="00DD77D8" w:rsidRDefault="005D171B" w:rsidP="001E6D4A">
      <w:pPr>
        <w:pStyle w:val="NoSpacing"/>
        <w:jc w:val="both"/>
        <w:rPr>
          <w:rFonts w:asciiTheme="minorHAnsi" w:hAnsiTheme="minorHAnsi" w:cstheme="minorHAnsi"/>
          <w:sz w:val="20"/>
          <w:szCs w:val="20"/>
          <w:lang w:val="en-US"/>
        </w:rPr>
      </w:pPr>
    </w:p>
    <w:p w14:paraId="600935B3" w14:textId="77777777" w:rsidR="005D171B" w:rsidRPr="00DD77D8" w:rsidRDefault="005D171B" w:rsidP="001E6D4A">
      <w:pPr>
        <w:pStyle w:val="NoSpacing"/>
        <w:tabs>
          <w:tab w:val="left" w:pos="567"/>
        </w:tabs>
        <w:ind w:left="5670" w:hanging="5670"/>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w:t>
      </w:r>
      <w:r w:rsidRPr="00DD77D8">
        <w:rPr>
          <w:rFonts w:asciiTheme="minorHAnsi" w:hAnsiTheme="minorHAnsi" w:cstheme="minorHAnsi"/>
          <w:sz w:val="20"/>
          <w:szCs w:val="20"/>
          <w:lang w:val="en-US"/>
        </w:rPr>
        <w:tab/>
      </w:r>
      <w:r w:rsidRPr="00DD77D8">
        <w:rPr>
          <w:rFonts w:asciiTheme="minorHAnsi" w:hAnsiTheme="minorHAnsi" w:cstheme="minorHAnsi"/>
          <w:b/>
          <w:sz w:val="20"/>
          <w:szCs w:val="20"/>
          <w:lang w:val="en-US"/>
        </w:rPr>
        <w:t>At:</w:t>
      </w:r>
      <w:r w:rsidRPr="00DD77D8">
        <w:rPr>
          <w:rFonts w:asciiTheme="minorHAnsi" w:hAnsiTheme="minorHAnsi" w:cstheme="minorHAnsi"/>
          <w:sz w:val="20"/>
          <w:szCs w:val="20"/>
          <w:lang w:val="en-US"/>
        </w:rPr>
        <w:tab/>
        <w:t>___________________________</w:t>
      </w:r>
    </w:p>
    <w:p w14:paraId="5C5DEE51" w14:textId="77777777" w:rsidR="005D171B" w:rsidRPr="00DD77D8" w:rsidRDefault="005D171B" w:rsidP="001E6D4A">
      <w:pPr>
        <w:pStyle w:val="NoSpacing"/>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ab/>
      </w:r>
      <w:r w:rsidRPr="00DD77D8">
        <w:rPr>
          <w:rFonts w:asciiTheme="minorHAnsi" w:hAnsiTheme="minorHAnsi" w:cstheme="minorHAnsi"/>
          <w:sz w:val="20"/>
          <w:szCs w:val="20"/>
          <w:lang w:val="en-US"/>
        </w:rPr>
        <w:tab/>
      </w:r>
      <w:r w:rsidRPr="00DD77D8">
        <w:rPr>
          <w:rFonts w:asciiTheme="minorHAnsi" w:hAnsiTheme="minorHAnsi" w:cstheme="minorHAnsi"/>
          <w:sz w:val="20"/>
          <w:szCs w:val="20"/>
          <w:lang w:val="en-US"/>
        </w:rPr>
        <w:tab/>
      </w:r>
      <w:r w:rsidRPr="00DD77D8">
        <w:rPr>
          <w:rFonts w:asciiTheme="minorHAnsi" w:hAnsiTheme="minorHAnsi" w:cstheme="minorHAnsi"/>
          <w:sz w:val="20"/>
          <w:szCs w:val="20"/>
          <w:lang w:val="en-US"/>
        </w:rPr>
        <w:tab/>
      </w:r>
      <w:r w:rsidRPr="00DD77D8">
        <w:rPr>
          <w:rFonts w:asciiTheme="minorHAnsi" w:hAnsiTheme="minorHAnsi" w:cstheme="minorHAnsi"/>
          <w:sz w:val="20"/>
          <w:szCs w:val="20"/>
          <w:lang w:val="en-US"/>
        </w:rPr>
        <w:tab/>
      </w:r>
      <w:r w:rsidRPr="00DD77D8">
        <w:rPr>
          <w:rFonts w:asciiTheme="minorHAnsi" w:hAnsiTheme="minorHAnsi" w:cstheme="minorHAnsi"/>
          <w:sz w:val="20"/>
          <w:szCs w:val="20"/>
          <w:lang w:val="en-US"/>
        </w:rPr>
        <w:tab/>
      </w:r>
    </w:p>
    <w:p w14:paraId="1A8C6E8C" w14:textId="77777777" w:rsidR="005D171B" w:rsidRPr="00DD77D8" w:rsidRDefault="005D171B" w:rsidP="001E6D4A">
      <w:pPr>
        <w:pStyle w:val="NoSpacing"/>
        <w:ind w:left="5670"/>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___________________________</w:t>
      </w:r>
    </w:p>
    <w:p w14:paraId="1879B186" w14:textId="77777777" w:rsidR="005D171B" w:rsidRPr="00DD77D8" w:rsidRDefault="005D171B" w:rsidP="001E6D4A">
      <w:pPr>
        <w:pStyle w:val="NoSpacing"/>
        <w:ind w:left="5670"/>
        <w:jc w:val="both"/>
        <w:rPr>
          <w:rFonts w:asciiTheme="minorHAnsi" w:hAnsiTheme="minorHAnsi" w:cstheme="minorHAnsi"/>
          <w:sz w:val="20"/>
          <w:szCs w:val="20"/>
          <w:lang w:val="en-US"/>
        </w:rPr>
      </w:pPr>
    </w:p>
    <w:p w14:paraId="0F9C3228" w14:textId="77777777" w:rsidR="005D171B" w:rsidRPr="00DD77D8" w:rsidRDefault="005D171B" w:rsidP="001E6D4A">
      <w:pPr>
        <w:pStyle w:val="BodyText"/>
        <w:widowControl/>
        <w:numPr>
          <w:ilvl w:val="0"/>
          <w:numId w:val="39"/>
        </w:numPr>
        <w:tabs>
          <w:tab w:val="clear" w:pos="720"/>
          <w:tab w:val="left" w:pos="567"/>
        </w:tabs>
        <w:autoSpaceDE/>
        <w:autoSpaceDN/>
        <w:adjustRightInd/>
        <w:spacing w:after="0"/>
        <w:ind w:left="5670" w:hanging="5670"/>
        <w:rPr>
          <w:rFonts w:asciiTheme="minorHAnsi" w:hAnsiTheme="minorHAnsi" w:cstheme="minorHAnsi"/>
          <w:b/>
          <w:sz w:val="20"/>
          <w:szCs w:val="20"/>
        </w:rPr>
      </w:pPr>
      <w:r w:rsidRPr="00DD77D8">
        <w:rPr>
          <w:rFonts w:asciiTheme="minorHAnsi" w:hAnsiTheme="minorHAnsi" w:cstheme="minorHAnsi"/>
          <w:b/>
          <w:sz w:val="20"/>
          <w:szCs w:val="20"/>
        </w:rPr>
        <w:t>Brand and model</w:t>
      </w:r>
      <w:r w:rsidRPr="00DD77D8">
        <w:rPr>
          <w:rFonts w:asciiTheme="minorHAnsi" w:hAnsiTheme="minorHAnsi" w:cstheme="minorHAnsi"/>
          <w:b/>
          <w:sz w:val="20"/>
          <w:szCs w:val="20"/>
        </w:rPr>
        <w:tab/>
        <w:t>________________________</w:t>
      </w:r>
    </w:p>
    <w:p w14:paraId="763CDF27" w14:textId="77777777" w:rsidR="005D171B" w:rsidRPr="00DD77D8" w:rsidRDefault="005D171B" w:rsidP="001E6D4A">
      <w:pPr>
        <w:pStyle w:val="BodyText"/>
        <w:widowControl/>
        <w:tabs>
          <w:tab w:val="left" w:pos="567"/>
        </w:tabs>
        <w:autoSpaceDE/>
        <w:autoSpaceDN/>
        <w:adjustRightInd/>
        <w:spacing w:after="0"/>
        <w:ind w:left="5670"/>
        <w:rPr>
          <w:rFonts w:asciiTheme="minorHAnsi" w:hAnsiTheme="minorHAnsi" w:cstheme="minorHAnsi"/>
          <w:b/>
          <w:sz w:val="20"/>
          <w:szCs w:val="20"/>
        </w:rPr>
      </w:pPr>
    </w:p>
    <w:p w14:paraId="1849C4F8" w14:textId="77777777" w:rsidR="005D171B" w:rsidRPr="00DD77D8" w:rsidRDefault="005D171B" w:rsidP="001E6D4A">
      <w:pPr>
        <w:pStyle w:val="BodyText"/>
        <w:widowControl/>
        <w:numPr>
          <w:ilvl w:val="0"/>
          <w:numId w:val="39"/>
        </w:numPr>
        <w:tabs>
          <w:tab w:val="clear" w:pos="720"/>
          <w:tab w:val="num" w:pos="567"/>
        </w:tabs>
        <w:autoSpaceDE/>
        <w:autoSpaceDN/>
        <w:adjustRightInd/>
        <w:spacing w:after="0"/>
        <w:ind w:left="5670" w:hanging="5670"/>
        <w:rPr>
          <w:rFonts w:asciiTheme="minorHAnsi" w:hAnsiTheme="minorHAnsi" w:cstheme="minorHAnsi"/>
          <w:b/>
          <w:sz w:val="20"/>
          <w:szCs w:val="20"/>
        </w:rPr>
      </w:pPr>
      <w:r w:rsidRPr="00DD77D8">
        <w:rPr>
          <w:rFonts w:asciiTheme="minorHAnsi" w:hAnsiTheme="minorHAnsi" w:cstheme="minorHAnsi"/>
          <w:b/>
          <w:sz w:val="20"/>
          <w:szCs w:val="20"/>
        </w:rPr>
        <w:t>Country of origin</w:t>
      </w:r>
      <w:r w:rsidRPr="00DD77D8">
        <w:rPr>
          <w:rFonts w:asciiTheme="minorHAnsi" w:hAnsiTheme="minorHAnsi" w:cstheme="minorHAnsi"/>
          <w:b/>
          <w:sz w:val="20"/>
          <w:szCs w:val="20"/>
        </w:rPr>
        <w:tab/>
        <w:t>________________________</w:t>
      </w:r>
    </w:p>
    <w:p w14:paraId="611623DA" w14:textId="77777777" w:rsidR="005D171B" w:rsidRPr="00DD77D8" w:rsidRDefault="005D171B" w:rsidP="001E6D4A">
      <w:pPr>
        <w:pStyle w:val="BodyText"/>
        <w:rPr>
          <w:rFonts w:asciiTheme="minorHAnsi" w:hAnsiTheme="minorHAnsi" w:cstheme="minorHAnsi"/>
          <w:b/>
          <w:sz w:val="20"/>
          <w:szCs w:val="20"/>
        </w:rPr>
      </w:pPr>
      <w:r w:rsidRPr="00DD77D8">
        <w:rPr>
          <w:rFonts w:asciiTheme="minorHAnsi" w:hAnsiTheme="minorHAnsi" w:cstheme="minorHAnsi"/>
          <w:b/>
          <w:sz w:val="20"/>
          <w:szCs w:val="20"/>
        </w:rPr>
        <w:tab/>
      </w:r>
    </w:p>
    <w:p w14:paraId="296A4028" w14:textId="77777777" w:rsidR="005D171B" w:rsidRPr="00DD77D8" w:rsidRDefault="005D171B" w:rsidP="001E6D4A">
      <w:pPr>
        <w:pStyle w:val="BodyText"/>
        <w:ind w:left="567" w:hanging="567"/>
        <w:rPr>
          <w:rFonts w:asciiTheme="minorHAnsi" w:hAnsiTheme="minorHAnsi" w:cstheme="minorHAnsi"/>
          <w:b/>
          <w:sz w:val="20"/>
          <w:szCs w:val="20"/>
        </w:rPr>
      </w:pPr>
      <w:r w:rsidRPr="00DD77D8">
        <w:rPr>
          <w:rFonts w:asciiTheme="minorHAnsi" w:hAnsiTheme="minorHAnsi" w:cstheme="minorHAnsi"/>
          <w:b/>
          <w:sz w:val="20"/>
          <w:szCs w:val="20"/>
        </w:rPr>
        <w:t>-</w:t>
      </w:r>
      <w:r w:rsidRPr="00DD77D8">
        <w:rPr>
          <w:rFonts w:asciiTheme="minorHAnsi" w:hAnsiTheme="minorHAnsi" w:cstheme="minorHAnsi"/>
          <w:b/>
          <w:sz w:val="20"/>
          <w:szCs w:val="20"/>
        </w:rPr>
        <w:tab/>
        <w:t>Does the offer comply with the specification(s)?</w:t>
      </w:r>
      <w:r w:rsidRPr="00DD77D8">
        <w:rPr>
          <w:rFonts w:asciiTheme="minorHAnsi" w:hAnsiTheme="minorHAnsi" w:cstheme="minorHAnsi"/>
          <w:b/>
          <w:sz w:val="20"/>
          <w:szCs w:val="20"/>
        </w:rPr>
        <w:tab/>
      </w:r>
      <w:r w:rsidR="00530AA0">
        <w:rPr>
          <w:rFonts w:asciiTheme="minorHAnsi" w:hAnsiTheme="minorHAnsi" w:cstheme="minorHAnsi"/>
          <w:b/>
          <w:sz w:val="20"/>
          <w:szCs w:val="20"/>
        </w:rPr>
        <w:t xml:space="preserve">              </w:t>
      </w:r>
      <w:r w:rsidRPr="00DD77D8">
        <w:rPr>
          <w:rFonts w:asciiTheme="minorHAnsi" w:hAnsiTheme="minorHAnsi" w:cstheme="minorHAnsi"/>
          <w:b/>
          <w:sz w:val="20"/>
          <w:szCs w:val="20"/>
        </w:rPr>
        <w:t>*YES/NO</w:t>
      </w:r>
    </w:p>
    <w:p w14:paraId="6C2C0FD3" w14:textId="77777777" w:rsidR="005D171B" w:rsidRPr="00DD77D8" w:rsidRDefault="005D171B" w:rsidP="001E6D4A">
      <w:pPr>
        <w:pStyle w:val="BodyText"/>
        <w:widowControl/>
        <w:numPr>
          <w:ilvl w:val="0"/>
          <w:numId w:val="39"/>
        </w:numPr>
        <w:tabs>
          <w:tab w:val="clear" w:pos="720"/>
          <w:tab w:val="num" w:pos="567"/>
        </w:tabs>
        <w:autoSpaceDE/>
        <w:autoSpaceDN/>
        <w:adjustRightInd/>
        <w:spacing w:after="0"/>
        <w:ind w:left="5670" w:hanging="5670"/>
        <w:rPr>
          <w:rFonts w:asciiTheme="minorHAnsi" w:hAnsiTheme="minorHAnsi" w:cstheme="minorHAnsi"/>
          <w:b/>
          <w:sz w:val="20"/>
          <w:szCs w:val="20"/>
        </w:rPr>
      </w:pPr>
      <w:r w:rsidRPr="00DD77D8">
        <w:rPr>
          <w:rFonts w:asciiTheme="minorHAnsi" w:hAnsiTheme="minorHAnsi" w:cstheme="minorHAnsi"/>
          <w:b/>
          <w:sz w:val="20"/>
          <w:szCs w:val="20"/>
        </w:rPr>
        <w:t>If not to specification, indicate deviation(s)</w:t>
      </w:r>
      <w:r w:rsidRPr="00DD77D8">
        <w:rPr>
          <w:rFonts w:asciiTheme="minorHAnsi" w:hAnsiTheme="minorHAnsi" w:cstheme="minorHAnsi"/>
          <w:b/>
          <w:sz w:val="20"/>
          <w:szCs w:val="20"/>
        </w:rPr>
        <w:tab/>
        <w:t>________________________</w:t>
      </w:r>
    </w:p>
    <w:p w14:paraId="716814ED" w14:textId="77777777" w:rsidR="005D171B" w:rsidRPr="00DD77D8" w:rsidRDefault="005D171B" w:rsidP="001E6D4A">
      <w:pPr>
        <w:pStyle w:val="BodyText"/>
        <w:rPr>
          <w:rFonts w:asciiTheme="minorHAnsi" w:hAnsiTheme="minorHAnsi" w:cstheme="minorHAnsi"/>
          <w:b/>
          <w:sz w:val="20"/>
          <w:szCs w:val="20"/>
        </w:rPr>
      </w:pPr>
      <w:r w:rsidRPr="00DD77D8">
        <w:rPr>
          <w:rFonts w:asciiTheme="minorHAnsi" w:hAnsiTheme="minorHAnsi" w:cstheme="minorHAnsi"/>
          <w:b/>
          <w:sz w:val="20"/>
          <w:szCs w:val="20"/>
        </w:rPr>
        <w:tab/>
      </w:r>
      <w:r w:rsidRPr="00DD77D8">
        <w:rPr>
          <w:rFonts w:asciiTheme="minorHAnsi" w:hAnsiTheme="minorHAnsi" w:cstheme="minorHAnsi"/>
          <w:b/>
          <w:sz w:val="20"/>
          <w:szCs w:val="20"/>
        </w:rPr>
        <w:tab/>
      </w:r>
    </w:p>
    <w:p w14:paraId="40F7AAEE" w14:textId="77777777" w:rsidR="005D171B" w:rsidRPr="00DD77D8" w:rsidRDefault="005D171B" w:rsidP="001E6D4A">
      <w:pPr>
        <w:pStyle w:val="BodyText"/>
        <w:widowControl/>
        <w:numPr>
          <w:ilvl w:val="0"/>
          <w:numId w:val="39"/>
        </w:numPr>
        <w:tabs>
          <w:tab w:val="clear" w:pos="720"/>
          <w:tab w:val="left" w:pos="567"/>
        </w:tabs>
        <w:autoSpaceDE/>
        <w:autoSpaceDN/>
        <w:adjustRightInd/>
        <w:spacing w:after="0"/>
        <w:ind w:left="5529" w:hanging="5529"/>
        <w:rPr>
          <w:rFonts w:asciiTheme="minorHAnsi" w:hAnsiTheme="minorHAnsi" w:cstheme="minorHAnsi"/>
          <w:b/>
          <w:sz w:val="20"/>
          <w:szCs w:val="20"/>
        </w:rPr>
      </w:pPr>
      <w:r w:rsidRPr="00DD77D8">
        <w:rPr>
          <w:rFonts w:asciiTheme="minorHAnsi" w:hAnsiTheme="minorHAnsi" w:cstheme="minorHAnsi"/>
          <w:b/>
          <w:sz w:val="20"/>
          <w:szCs w:val="20"/>
        </w:rPr>
        <w:t>Period required for delivery</w:t>
      </w:r>
      <w:r w:rsidRPr="00DD77D8">
        <w:rPr>
          <w:rFonts w:asciiTheme="minorHAnsi" w:hAnsiTheme="minorHAnsi" w:cstheme="minorHAnsi"/>
          <w:b/>
          <w:sz w:val="20"/>
          <w:szCs w:val="20"/>
        </w:rPr>
        <w:tab/>
      </w:r>
      <w:r w:rsidRPr="00DD77D8">
        <w:rPr>
          <w:rFonts w:asciiTheme="minorHAnsi" w:hAnsiTheme="minorHAnsi" w:cstheme="minorHAnsi"/>
          <w:b/>
          <w:sz w:val="20"/>
          <w:szCs w:val="20"/>
        </w:rPr>
        <w:tab/>
        <w:t>_______________________</w:t>
      </w:r>
    </w:p>
    <w:p w14:paraId="78653669" w14:textId="77777777" w:rsidR="005D171B" w:rsidRPr="00DD77D8" w:rsidRDefault="005D171B" w:rsidP="001E6D4A">
      <w:pPr>
        <w:pStyle w:val="BodyText"/>
        <w:rPr>
          <w:rFonts w:asciiTheme="minorHAnsi" w:hAnsiTheme="minorHAnsi" w:cstheme="minorHAnsi"/>
          <w:b/>
          <w:sz w:val="20"/>
          <w:szCs w:val="20"/>
        </w:rPr>
      </w:pP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t>*Delivery: Firm/not firm</w:t>
      </w:r>
    </w:p>
    <w:p w14:paraId="5DE5650F" w14:textId="77777777" w:rsidR="005D171B" w:rsidRPr="00DD77D8" w:rsidRDefault="005D171B" w:rsidP="001E6D4A">
      <w:pPr>
        <w:pStyle w:val="BodyText"/>
        <w:widowControl/>
        <w:numPr>
          <w:ilvl w:val="0"/>
          <w:numId w:val="39"/>
        </w:numPr>
        <w:tabs>
          <w:tab w:val="clear" w:pos="720"/>
          <w:tab w:val="num" w:pos="567"/>
        </w:tabs>
        <w:autoSpaceDE/>
        <w:autoSpaceDN/>
        <w:adjustRightInd/>
        <w:spacing w:after="0"/>
        <w:ind w:left="5670" w:hanging="5670"/>
        <w:rPr>
          <w:rFonts w:asciiTheme="minorHAnsi" w:hAnsiTheme="minorHAnsi" w:cstheme="minorHAnsi"/>
          <w:b/>
          <w:sz w:val="20"/>
          <w:szCs w:val="20"/>
        </w:rPr>
      </w:pPr>
      <w:r w:rsidRPr="00DD77D8">
        <w:rPr>
          <w:rFonts w:asciiTheme="minorHAnsi" w:hAnsiTheme="minorHAnsi" w:cstheme="minorHAnsi"/>
          <w:b/>
          <w:sz w:val="20"/>
          <w:szCs w:val="20"/>
        </w:rPr>
        <w:t xml:space="preserve">Delivery basis </w:t>
      </w:r>
      <w:r w:rsidRPr="00DD77D8">
        <w:rPr>
          <w:rFonts w:asciiTheme="minorHAnsi" w:hAnsiTheme="minorHAnsi" w:cstheme="minorHAnsi"/>
          <w:b/>
          <w:sz w:val="20"/>
          <w:szCs w:val="20"/>
        </w:rPr>
        <w:tab/>
      </w:r>
      <w:r w:rsidRPr="00DD77D8">
        <w:rPr>
          <w:rFonts w:asciiTheme="minorHAnsi" w:hAnsiTheme="minorHAnsi" w:cstheme="minorHAnsi"/>
          <w:b/>
          <w:sz w:val="20"/>
          <w:szCs w:val="20"/>
        </w:rPr>
        <w:tab/>
        <w:t>_______________________</w:t>
      </w:r>
    </w:p>
    <w:p w14:paraId="4462E7A9" w14:textId="77777777" w:rsidR="005D171B" w:rsidRPr="00DD77D8" w:rsidRDefault="005D171B" w:rsidP="001E6D4A">
      <w:pPr>
        <w:pStyle w:val="NoSpacing"/>
        <w:jc w:val="both"/>
        <w:rPr>
          <w:rFonts w:asciiTheme="minorHAnsi" w:hAnsiTheme="minorHAnsi" w:cstheme="minorHAnsi"/>
          <w:sz w:val="20"/>
          <w:szCs w:val="20"/>
        </w:rPr>
      </w:pPr>
    </w:p>
    <w:p w14:paraId="215E17DC" w14:textId="77777777" w:rsidR="005D171B" w:rsidRPr="00DD77D8" w:rsidRDefault="005D171B" w:rsidP="001E6D4A">
      <w:pPr>
        <w:pStyle w:val="BodyText"/>
        <w:rPr>
          <w:rFonts w:asciiTheme="minorHAnsi" w:hAnsiTheme="minorHAnsi" w:cstheme="minorHAnsi"/>
          <w:b/>
          <w:sz w:val="20"/>
          <w:szCs w:val="20"/>
        </w:rPr>
      </w:pPr>
      <w:r w:rsidRPr="00DD77D8">
        <w:rPr>
          <w:rFonts w:asciiTheme="minorHAnsi" w:hAnsiTheme="minorHAnsi" w:cstheme="minorHAnsi"/>
          <w:b/>
          <w:sz w:val="20"/>
          <w:szCs w:val="20"/>
        </w:rPr>
        <w:t>Note:</w:t>
      </w:r>
      <w:r w:rsidRPr="00DD77D8">
        <w:rPr>
          <w:rFonts w:asciiTheme="minorHAnsi" w:hAnsiTheme="minorHAnsi" w:cstheme="minorHAnsi"/>
          <w:b/>
          <w:sz w:val="20"/>
          <w:szCs w:val="20"/>
        </w:rPr>
        <w:tab/>
        <w:t>All delivery costs must be included in the bid price, for delivery at the prescribed destination.</w:t>
      </w:r>
    </w:p>
    <w:p w14:paraId="31C6281E" w14:textId="77777777" w:rsidR="00834EAB" w:rsidRDefault="005D171B" w:rsidP="001E6D4A">
      <w:pPr>
        <w:spacing w:line="360" w:lineRule="auto"/>
        <w:jc w:val="both"/>
        <w:rPr>
          <w:rFonts w:asciiTheme="minorHAnsi" w:hAnsiTheme="minorHAnsi" w:cstheme="minorHAnsi"/>
          <w:b/>
          <w:sz w:val="20"/>
          <w:szCs w:val="20"/>
          <w:u w:val="single"/>
          <w:lang w:val="en-US" w:eastAsia="en-US"/>
        </w:rPr>
      </w:pPr>
      <w:r w:rsidRPr="00DD77D8">
        <w:rPr>
          <w:rFonts w:asciiTheme="minorHAnsi" w:hAnsiTheme="minorHAnsi" w:cstheme="minorHAnsi"/>
          <w:b/>
          <w:sz w:val="20"/>
          <w:szCs w:val="20"/>
        </w:rPr>
        <w:t>** “all applicable taxes” includes value- added tax, pay as you earn, income tax, unemployment insurance fund contributions and skills development levies.</w:t>
      </w:r>
      <w:r w:rsidR="009431DA">
        <w:rPr>
          <w:rFonts w:asciiTheme="minorHAnsi" w:hAnsiTheme="minorHAnsi" w:cstheme="minorHAnsi"/>
          <w:b/>
          <w:sz w:val="20"/>
          <w:szCs w:val="20"/>
        </w:rPr>
        <w:t xml:space="preserve"> </w:t>
      </w:r>
    </w:p>
    <w:p w14:paraId="19FDCE88" w14:textId="77777777" w:rsidR="00530AA0" w:rsidRDefault="00530AA0" w:rsidP="001E6D4A">
      <w:pPr>
        <w:spacing w:line="360" w:lineRule="auto"/>
        <w:jc w:val="both"/>
        <w:rPr>
          <w:rFonts w:asciiTheme="minorHAnsi" w:hAnsiTheme="minorHAnsi" w:cstheme="minorHAnsi"/>
          <w:b/>
          <w:sz w:val="20"/>
          <w:szCs w:val="20"/>
          <w:u w:val="single"/>
          <w:lang w:val="en-US" w:eastAsia="en-US"/>
        </w:rPr>
      </w:pPr>
    </w:p>
    <w:p w14:paraId="5E4206D6" w14:textId="77777777" w:rsidR="00CB07F0" w:rsidRDefault="00CB07F0" w:rsidP="001E6D4A">
      <w:pPr>
        <w:spacing w:line="360" w:lineRule="auto"/>
        <w:jc w:val="both"/>
        <w:rPr>
          <w:rFonts w:asciiTheme="minorHAnsi" w:hAnsiTheme="minorHAnsi" w:cstheme="minorHAnsi"/>
          <w:b/>
          <w:sz w:val="20"/>
          <w:szCs w:val="20"/>
          <w:u w:val="single"/>
          <w:lang w:val="en-US" w:eastAsia="en-US"/>
        </w:rPr>
      </w:pPr>
    </w:p>
    <w:p w14:paraId="260D2605" w14:textId="293DC6BF" w:rsidR="006F78AF" w:rsidRDefault="00530AA0" w:rsidP="006F78AF">
      <w:pPr>
        <w:spacing w:after="120" w:line="360" w:lineRule="auto"/>
        <w:jc w:val="both"/>
        <w:rPr>
          <w:rFonts w:asciiTheme="minorHAnsi" w:eastAsia="Arial Unicode MS" w:hAnsiTheme="minorHAnsi" w:cstheme="minorHAnsi"/>
          <w:b/>
          <w:sz w:val="20"/>
          <w:szCs w:val="20"/>
          <w:u w:val="single"/>
        </w:rPr>
      </w:pPr>
      <w:r>
        <w:rPr>
          <w:rFonts w:asciiTheme="minorHAnsi" w:eastAsia="Arial Unicode MS" w:hAnsiTheme="minorHAnsi" w:cstheme="minorHAnsi"/>
          <w:b/>
          <w:sz w:val="20"/>
          <w:szCs w:val="20"/>
          <w:u w:val="single"/>
        </w:rPr>
        <w:t>P</w:t>
      </w:r>
      <w:r w:rsidRPr="0066183E">
        <w:rPr>
          <w:rFonts w:asciiTheme="minorHAnsi" w:eastAsia="Arial Unicode MS" w:hAnsiTheme="minorHAnsi" w:cstheme="minorHAnsi"/>
          <w:b/>
          <w:sz w:val="20"/>
          <w:szCs w:val="20"/>
          <w:u w:val="single"/>
        </w:rPr>
        <w:t>RICE DECLARATION FORM</w:t>
      </w:r>
      <w:r w:rsidR="006F78AF">
        <w:rPr>
          <w:rFonts w:asciiTheme="minorHAnsi" w:eastAsia="Arial Unicode MS" w:hAnsiTheme="minorHAnsi" w:cstheme="minorHAnsi"/>
          <w:b/>
          <w:sz w:val="20"/>
          <w:szCs w:val="20"/>
          <w:u w:val="single"/>
        </w:rPr>
        <w:t>-</w:t>
      </w:r>
    </w:p>
    <w:p w14:paraId="61786555" w14:textId="77777777" w:rsidR="00530AA0" w:rsidRPr="0066183E" w:rsidRDefault="00530AA0" w:rsidP="00530AA0">
      <w:pPr>
        <w:spacing w:after="120" w:line="360" w:lineRule="auto"/>
        <w:jc w:val="both"/>
        <w:rPr>
          <w:rFonts w:asciiTheme="minorHAnsi" w:hAnsiTheme="minorHAnsi" w:cstheme="minorHAnsi"/>
          <w:b/>
          <w:sz w:val="20"/>
          <w:szCs w:val="20"/>
          <w:lang w:val="en-GB" w:bidi="en-US"/>
        </w:rPr>
      </w:pPr>
      <w:r w:rsidRPr="0066183E">
        <w:rPr>
          <w:rFonts w:asciiTheme="minorHAnsi" w:hAnsiTheme="minorHAnsi" w:cstheme="minorHAnsi"/>
          <w:b/>
          <w:sz w:val="20"/>
          <w:szCs w:val="20"/>
          <w:lang w:bidi="en-US"/>
        </w:rPr>
        <w:t>Dear Madam /Sir,</w:t>
      </w:r>
    </w:p>
    <w:p w14:paraId="62D44DB6" w14:textId="1F883DBD" w:rsidR="00530AA0" w:rsidRPr="00400D44" w:rsidRDefault="00530AA0" w:rsidP="00400D44">
      <w:pPr>
        <w:spacing w:before="120" w:line="360" w:lineRule="auto"/>
        <w:jc w:val="both"/>
        <w:rPr>
          <w:rFonts w:asciiTheme="minorHAnsi" w:eastAsia="Times" w:hAnsiTheme="minorHAnsi" w:cstheme="minorHAnsi"/>
          <w:b/>
          <w:color w:val="000000" w:themeColor="text1"/>
          <w:sz w:val="20"/>
          <w:szCs w:val="20"/>
          <w:lang w:val="en-GB" w:eastAsia="en-US"/>
        </w:rPr>
      </w:pPr>
      <w:r w:rsidRPr="006A144B">
        <w:rPr>
          <w:rFonts w:asciiTheme="minorHAnsi" w:eastAsia="Arial Unicode MS" w:hAnsiTheme="minorHAnsi" w:cstheme="minorHAnsi"/>
          <w:sz w:val="20"/>
          <w:szCs w:val="20"/>
        </w:rPr>
        <w:t xml:space="preserve">Having read through and examined the Tender Document, </w:t>
      </w:r>
      <w:r w:rsidR="006F78AF">
        <w:rPr>
          <w:rFonts w:asciiTheme="minorHAnsi" w:eastAsia="Arial Unicode MS" w:hAnsiTheme="minorHAnsi" w:cstheme="minorHAnsi"/>
          <w:b/>
          <w:sz w:val="20"/>
          <w:szCs w:val="20"/>
        </w:rPr>
        <w:t>RFB NO: 11</w:t>
      </w:r>
      <w:r w:rsidR="00400D44">
        <w:rPr>
          <w:rFonts w:asciiTheme="minorHAnsi" w:eastAsia="Arial Unicode MS" w:hAnsiTheme="minorHAnsi" w:cstheme="minorHAnsi"/>
          <w:b/>
          <w:sz w:val="20"/>
          <w:szCs w:val="20"/>
        </w:rPr>
        <w:t>3</w:t>
      </w:r>
      <w:r w:rsidR="006F78AF">
        <w:rPr>
          <w:rFonts w:asciiTheme="minorHAnsi" w:eastAsia="Arial Unicode MS" w:hAnsiTheme="minorHAnsi" w:cstheme="minorHAnsi"/>
          <w:b/>
          <w:sz w:val="20"/>
          <w:szCs w:val="20"/>
        </w:rPr>
        <w:t>/2</w:t>
      </w:r>
      <w:r w:rsidR="00400D44">
        <w:rPr>
          <w:rFonts w:asciiTheme="minorHAnsi" w:eastAsia="Arial Unicode MS" w:hAnsiTheme="minorHAnsi" w:cstheme="minorHAnsi"/>
          <w:b/>
          <w:sz w:val="20"/>
          <w:szCs w:val="20"/>
        </w:rPr>
        <w:t>4</w:t>
      </w:r>
      <w:r w:rsidR="006F78AF">
        <w:rPr>
          <w:rFonts w:asciiTheme="minorHAnsi" w:eastAsia="Arial Unicode MS" w:hAnsiTheme="minorHAnsi" w:cstheme="minorHAnsi"/>
          <w:b/>
          <w:sz w:val="20"/>
          <w:szCs w:val="20"/>
        </w:rPr>
        <w:t>/2</w:t>
      </w:r>
      <w:r w:rsidR="00400D44">
        <w:rPr>
          <w:rFonts w:asciiTheme="minorHAnsi" w:eastAsia="Arial Unicode MS" w:hAnsiTheme="minorHAnsi" w:cstheme="minorHAnsi"/>
          <w:b/>
          <w:sz w:val="20"/>
          <w:szCs w:val="20"/>
        </w:rPr>
        <w:t>5</w:t>
      </w:r>
      <w:r w:rsidRPr="006A144B">
        <w:rPr>
          <w:rFonts w:asciiTheme="minorHAnsi" w:eastAsia="Arial Unicode MS" w:hAnsiTheme="minorHAnsi" w:cstheme="minorHAnsi"/>
          <w:b/>
          <w:sz w:val="20"/>
          <w:szCs w:val="20"/>
        </w:rPr>
        <w:t xml:space="preserve">, </w:t>
      </w:r>
      <w:r w:rsidRPr="006A144B">
        <w:rPr>
          <w:rFonts w:asciiTheme="minorHAnsi" w:eastAsia="Arial Unicode MS" w:hAnsiTheme="minorHAnsi" w:cstheme="minorHAnsi"/>
          <w:sz w:val="20"/>
          <w:szCs w:val="20"/>
        </w:rPr>
        <w:t>General Conditions, the requirement and all other Annexures to the Tende</w:t>
      </w:r>
      <w:r>
        <w:rPr>
          <w:rFonts w:asciiTheme="minorHAnsi" w:eastAsia="Arial Unicode MS" w:hAnsiTheme="minorHAnsi" w:cstheme="minorHAnsi"/>
          <w:sz w:val="20"/>
          <w:szCs w:val="20"/>
        </w:rPr>
        <w:t xml:space="preserve">r Document, we offer to provide </w:t>
      </w:r>
      <w:r w:rsidR="00400D44" w:rsidRPr="00400D44">
        <w:rPr>
          <w:rFonts w:asciiTheme="minorHAnsi" w:eastAsia="Times" w:hAnsiTheme="minorHAnsi" w:cstheme="minorHAnsi"/>
          <w:b/>
          <w:color w:val="000000" w:themeColor="text1"/>
          <w:sz w:val="20"/>
          <w:szCs w:val="20"/>
          <w:lang w:val="en-GB" w:eastAsia="en-US"/>
        </w:rPr>
        <w:t>Placement  of a Bench-top Semi-Automated Gel Protein Electrophoresis analyser including reagents, service and maintenance for a period of  five (5) years for Chemical Pathology Chris Hani Baragwanath Academic Hospital in Gauteng</w:t>
      </w:r>
      <w:r w:rsidR="00400D44">
        <w:rPr>
          <w:rFonts w:asciiTheme="minorHAnsi" w:eastAsia="Times" w:hAnsiTheme="minorHAnsi" w:cstheme="minorHAnsi"/>
          <w:b/>
          <w:color w:val="000000" w:themeColor="text1"/>
          <w:sz w:val="20"/>
          <w:szCs w:val="20"/>
          <w:lang w:val="en-GB" w:eastAsia="en-US"/>
        </w:rPr>
        <w:t xml:space="preserve"> </w:t>
      </w:r>
      <w:r w:rsidRPr="006A144B">
        <w:rPr>
          <w:rFonts w:asciiTheme="minorHAnsi" w:eastAsia="Arial Unicode MS" w:hAnsiTheme="minorHAnsi" w:cstheme="minorHAnsi"/>
          <w:sz w:val="20"/>
          <w:szCs w:val="20"/>
        </w:rPr>
        <w:t>as detailed in the bid document, for the total Tendered Contract Sum of in:</w:t>
      </w:r>
      <w:r w:rsidRPr="0066183E">
        <w:rPr>
          <w:rFonts w:asciiTheme="minorHAnsi" w:eastAsia="Arial Unicode MS" w:hAnsiTheme="minorHAnsi" w:cstheme="minorHAnsi"/>
          <w:sz w:val="20"/>
          <w:szCs w:val="20"/>
        </w:rPr>
        <w:t xml:space="preserve"> </w:t>
      </w:r>
    </w:p>
    <w:p w14:paraId="05B6252C" w14:textId="77777777" w:rsidR="006F78AF" w:rsidRPr="006F78AF" w:rsidRDefault="006F78AF" w:rsidP="006F78AF">
      <w:pPr>
        <w:spacing w:line="360" w:lineRule="auto"/>
        <w:rPr>
          <w:rFonts w:asciiTheme="minorHAnsi" w:eastAsia="Times" w:hAnsiTheme="minorHAnsi" w:cstheme="minorHAnsi"/>
          <w:sz w:val="20"/>
          <w:szCs w:val="20"/>
          <w:lang w:val="en-GB" w:eastAsia="en-US"/>
        </w:rPr>
      </w:pPr>
    </w:p>
    <w:p w14:paraId="37BCCB99" w14:textId="77777777" w:rsidR="00530AA0" w:rsidRPr="0066183E" w:rsidRDefault="00530AA0" w:rsidP="00530AA0">
      <w:pPr>
        <w:spacing w:line="360" w:lineRule="auto"/>
        <w:jc w:val="both"/>
        <w:rPr>
          <w:rFonts w:asciiTheme="minorHAnsi" w:hAnsiTheme="minorHAnsi" w:cstheme="minorHAnsi"/>
          <w:sz w:val="20"/>
          <w:szCs w:val="20"/>
        </w:rPr>
      </w:pPr>
      <w:r w:rsidRPr="0066183E">
        <w:rPr>
          <w:rFonts w:asciiTheme="minorHAnsi" w:hAnsiTheme="minorHAnsi" w:cstheme="minorHAnsi"/>
          <w:sz w:val="20"/>
          <w:szCs w:val="20"/>
        </w:rPr>
        <w:t xml:space="preserve"> ________________________________________________ (VAT Incl.) Amount in Words</w:t>
      </w:r>
    </w:p>
    <w:p w14:paraId="60DB726A" w14:textId="77777777" w:rsidR="00530AA0" w:rsidRPr="0066183E" w:rsidRDefault="00530AA0" w:rsidP="00530AA0">
      <w:pPr>
        <w:spacing w:line="360" w:lineRule="auto"/>
        <w:jc w:val="both"/>
        <w:rPr>
          <w:rFonts w:asciiTheme="minorHAnsi" w:hAnsiTheme="minorHAnsi" w:cstheme="minorHAnsi"/>
          <w:sz w:val="20"/>
          <w:szCs w:val="20"/>
        </w:rPr>
      </w:pPr>
    </w:p>
    <w:p w14:paraId="5DC1316F" w14:textId="77777777" w:rsidR="00530AA0" w:rsidRPr="0066183E" w:rsidRDefault="00530AA0" w:rsidP="00530AA0">
      <w:pPr>
        <w:spacing w:line="360" w:lineRule="auto"/>
        <w:jc w:val="both"/>
        <w:rPr>
          <w:rFonts w:asciiTheme="minorHAnsi" w:hAnsiTheme="minorHAnsi" w:cstheme="minorHAnsi"/>
          <w:sz w:val="20"/>
          <w:szCs w:val="20"/>
        </w:rPr>
      </w:pPr>
      <w:r w:rsidRPr="0066183E">
        <w:rPr>
          <w:rFonts w:asciiTheme="minorHAnsi" w:hAnsiTheme="minorHAnsi" w:cstheme="minorHAnsi"/>
          <w:sz w:val="20"/>
          <w:szCs w:val="20"/>
        </w:rPr>
        <w:t>R_____________________________________________ (VAT Incl.) Amount in Numbers</w:t>
      </w:r>
    </w:p>
    <w:p w14:paraId="579262DD" w14:textId="77777777" w:rsidR="00530AA0" w:rsidRPr="0066183E" w:rsidRDefault="00530AA0" w:rsidP="00530AA0">
      <w:pPr>
        <w:spacing w:line="360" w:lineRule="auto"/>
        <w:jc w:val="both"/>
        <w:rPr>
          <w:rFonts w:asciiTheme="minorHAnsi" w:eastAsia="Arial Unicode MS" w:hAnsiTheme="minorHAnsi" w:cstheme="minorHAnsi"/>
          <w:sz w:val="20"/>
          <w:szCs w:val="20"/>
        </w:rPr>
      </w:pPr>
    </w:p>
    <w:p w14:paraId="76BB4B9F" w14:textId="54BFFC4A" w:rsidR="00400D44" w:rsidRPr="00400D44" w:rsidRDefault="00530AA0" w:rsidP="00400D44">
      <w:pPr>
        <w:spacing w:before="120" w:line="360" w:lineRule="auto"/>
        <w:jc w:val="both"/>
        <w:rPr>
          <w:rFonts w:asciiTheme="minorHAnsi" w:eastAsia="Times" w:hAnsiTheme="minorHAnsi" w:cstheme="minorHAnsi"/>
          <w:b/>
          <w:color w:val="000000" w:themeColor="text1"/>
          <w:sz w:val="20"/>
          <w:szCs w:val="20"/>
          <w:lang w:val="en-GB" w:eastAsia="en-US"/>
        </w:rPr>
      </w:pPr>
      <w:r w:rsidRPr="006A144B">
        <w:rPr>
          <w:rFonts w:asciiTheme="minorHAnsi" w:eastAsia="Arial Unicode MS" w:hAnsiTheme="minorHAnsi" w:cstheme="minorHAnsi"/>
          <w:sz w:val="20"/>
          <w:szCs w:val="20"/>
        </w:rPr>
        <w:t xml:space="preserve">We confirm that this price covers all activities associated with </w:t>
      </w:r>
      <w:r w:rsidR="006F78AF" w:rsidRPr="006F78AF">
        <w:rPr>
          <w:rFonts w:asciiTheme="minorHAnsi" w:eastAsia="Times" w:hAnsiTheme="minorHAnsi" w:cstheme="minorHAnsi"/>
          <w:b/>
          <w:bCs/>
          <w:sz w:val="20"/>
          <w:szCs w:val="20"/>
          <w:lang w:val="en-GB" w:eastAsia="en-US"/>
        </w:rPr>
        <w:t>RFB11</w:t>
      </w:r>
      <w:r w:rsidR="00400D44">
        <w:rPr>
          <w:rFonts w:asciiTheme="minorHAnsi" w:eastAsia="Times" w:hAnsiTheme="minorHAnsi" w:cstheme="minorHAnsi"/>
          <w:b/>
          <w:bCs/>
          <w:sz w:val="20"/>
          <w:szCs w:val="20"/>
          <w:lang w:val="en-GB" w:eastAsia="en-US"/>
        </w:rPr>
        <w:t>3</w:t>
      </w:r>
      <w:r w:rsidR="006F78AF" w:rsidRPr="006F78AF">
        <w:rPr>
          <w:rFonts w:asciiTheme="minorHAnsi" w:eastAsia="Times" w:hAnsiTheme="minorHAnsi" w:cstheme="minorHAnsi"/>
          <w:b/>
          <w:bCs/>
          <w:sz w:val="20"/>
          <w:szCs w:val="20"/>
          <w:lang w:val="en-GB" w:eastAsia="en-US"/>
        </w:rPr>
        <w:t>/2</w:t>
      </w:r>
      <w:r w:rsidR="00400D44">
        <w:rPr>
          <w:rFonts w:asciiTheme="minorHAnsi" w:eastAsia="Times" w:hAnsiTheme="minorHAnsi" w:cstheme="minorHAnsi"/>
          <w:b/>
          <w:bCs/>
          <w:sz w:val="20"/>
          <w:szCs w:val="20"/>
          <w:lang w:val="en-GB" w:eastAsia="en-US"/>
        </w:rPr>
        <w:t>4</w:t>
      </w:r>
      <w:r w:rsidR="006F78AF" w:rsidRPr="006F78AF">
        <w:rPr>
          <w:rFonts w:asciiTheme="minorHAnsi" w:eastAsia="Times" w:hAnsiTheme="minorHAnsi" w:cstheme="minorHAnsi"/>
          <w:b/>
          <w:bCs/>
          <w:sz w:val="20"/>
          <w:szCs w:val="20"/>
          <w:lang w:val="en-GB" w:eastAsia="en-US"/>
        </w:rPr>
        <w:t>/2</w:t>
      </w:r>
      <w:r w:rsidR="00400D44">
        <w:rPr>
          <w:rFonts w:asciiTheme="minorHAnsi" w:eastAsia="Times" w:hAnsiTheme="minorHAnsi" w:cstheme="minorHAnsi"/>
          <w:b/>
          <w:bCs/>
          <w:sz w:val="20"/>
          <w:szCs w:val="20"/>
          <w:lang w:val="en-GB" w:eastAsia="en-US"/>
        </w:rPr>
        <w:t>5</w:t>
      </w:r>
      <w:r w:rsidR="006F78AF" w:rsidRPr="006F78AF">
        <w:rPr>
          <w:rFonts w:asciiTheme="minorHAnsi" w:eastAsia="Times" w:hAnsiTheme="minorHAnsi" w:cstheme="minorHAnsi"/>
          <w:b/>
          <w:bCs/>
          <w:sz w:val="20"/>
          <w:szCs w:val="20"/>
          <w:lang w:val="en-GB" w:eastAsia="en-US"/>
        </w:rPr>
        <w:t>:</w:t>
      </w:r>
      <w:r w:rsidR="006F78AF" w:rsidRPr="006F78AF">
        <w:rPr>
          <w:rFonts w:asciiTheme="minorHAnsi" w:eastAsia="Times" w:hAnsiTheme="minorHAnsi" w:cstheme="minorHAnsi"/>
          <w:b/>
          <w:color w:val="000000"/>
          <w:sz w:val="20"/>
          <w:szCs w:val="20"/>
          <w:lang w:val="en-GB" w:eastAsia="en-US"/>
        </w:rPr>
        <w:t xml:space="preserve"> </w:t>
      </w:r>
      <w:r w:rsidR="00400D44" w:rsidRPr="00400D44">
        <w:rPr>
          <w:rFonts w:asciiTheme="minorHAnsi" w:eastAsia="Times" w:hAnsiTheme="minorHAnsi" w:cstheme="minorHAnsi"/>
          <w:b/>
          <w:color w:val="000000" w:themeColor="text1"/>
          <w:sz w:val="20"/>
          <w:szCs w:val="20"/>
          <w:lang w:val="en-GB" w:eastAsia="en-US"/>
        </w:rPr>
        <w:t xml:space="preserve">Placement of a Bench-top Semi-Automated Gel Protein Electrophoresis analyser including reagents, service and maintenance for a period </w:t>
      </w:r>
      <w:r w:rsidR="006B69AB" w:rsidRPr="00400D44">
        <w:rPr>
          <w:rFonts w:asciiTheme="minorHAnsi" w:eastAsia="Times" w:hAnsiTheme="minorHAnsi" w:cstheme="minorHAnsi"/>
          <w:b/>
          <w:color w:val="000000" w:themeColor="text1"/>
          <w:sz w:val="20"/>
          <w:szCs w:val="20"/>
          <w:lang w:val="en-GB" w:eastAsia="en-US"/>
        </w:rPr>
        <w:t>of five</w:t>
      </w:r>
      <w:r w:rsidR="00400D44" w:rsidRPr="00400D44">
        <w:rPr>
          <w:rFonts w:asciiTheme="minorHAnsi" w:eastAsia="Times" w:hAnsiTheme="minorHAnsi" w:cstheme="minorHAnsi"/>
          <w:b/>
          <w:color w:val="000000" w:themeColor="text1"/>
          <w:sz w:val="20"/>
          <w:szCs w:val="20"/>
          <w:lang w:val="en-GB" w:eastAsia="en-US"/>
        </w:rPr>
        <w:t xml:space="preserve"> (5) years for Chemical Pathology Chris Hani Baragwanath Academic Hospital in Gauteng</w:t>
      </w:r>
      <w:r w:rsidR="00400D44">
        <w:rPr>
          <w:rFonts w:asciiTheme="minorHAnsi" w:eastAsia="Times" w:hAnsiTheme="minorHAnsi" w:cstheme="minorHAnsi"/>
          <w:b/>
          <w:color w:val="000000" w:themeColor="text1"/>
          <w:sz w:val="20"/>
          <w:szCs w:val="20"/>
          <w:lang w:val="en-GB" w:eastAsia="en-US"/>
        </w:rPr>
        <w:t>.</w:t>
      </w:r>
    </w:p>
    <w:p w14:paraId="4061E159" w14:textId="0A51045B" w:rsidR="00530AA0" w:rsidRPr="002602F6" w:rsidRDefault="00530AA0" w:rsidP="00400D44">
      <w:pPr>
        <w:spacing w:line="360" w:lineRule="auto"/>
        <w:rPr>
          <w:rFonts w:asciiTheme="minorHAnsi" w:eastAsia="Times" w:hAnsiTheme="minorHAnsi" w:cstheme="minorHAnsi"/>
          <w:b/>
          <w:sz w:val="20"/>
          <w:szCs w:val="20"/>
          <w:lang w:val="en-GB" w:eastAsia="en-US"/>
        </w:rPr>
      </w:pPr>
      <w:r w:rsidRPr="006A144B">
        <w:rPr>
          <w:rFonts w:asciiTheme="minorHAnsi" w:eastAsia="Arial Unicode MS" w:hAnsiTheme="minorHAnsi" w:cstheme="minorHAnsi"/>
          <w:sz w:val="20"/>
          <w:szCs w:val="20"/>
        </w:rPr>
        <w:t>We confirm that NHLS will incur no additional costs whatsoever over and above this amount in connection with the supply of this</w:t>
      </w:r>
      <w:r w:rsidRPr="0066183E">
        <w:rPr>
          <w:rFonts w:asciiTheme="minorHAnsi" w:eastAsia="Arial Unicode MS" w:hAnsiTheme="minorHAnsi" w:cstheme="minorHAnsi"/>
          <w:sz w:val="20"/>
          <w:szCs w:val="20"/>
        </w:rPr>
        <w:t xml:space="preserve"> solution.</w:t>
      </w:r>
    </w:p>
    <w:p w14:paraId="060EEEF9" w14:textId="77777777" w:rsidR="00530AA0" w:rsidRPr="0066183E" w:rsidRDefault="00530AA0" w:rsidP="00530AA0">
      <w:pPr>
        <w:jc w:val="both"/>
        <w:rPr>
          <w:rFonts w:asciiTheme="minorHAnsi" w:eastAsia="Arial Unicode MS" w:hAnsiTheme="minorHAnsi" w:cstheme="minorHAnsi"/>
          <w:sz w:val="20"/>
          <w:szCs w:val="20"/>
          <w:lang w:val="en-GB" w:eastAsia="en-US"/>
        </w:rPr>
      </w:pPr>
    </w:p>
    <w:p w14:paraId="05F27F8E" w14:textId="77777777" w:rsidR="00530AA0" w:rsidRPr="0066183E" w:rsidRDefault="00530AA0" w:rsidP="00530AA0">
      <w:pPr>
        <w:spacing w:after="120" w:line="360" w:lineRule="auto"/>
        <w:jc w:val="both"/>
        <w:rPr>
          <w:rFonts w:asciiTheme="minorHAnsi" w:eastAsia="Arial Unicode MS" w:hAnsiTheme="minorHAnsi" w:cstheme="minorHAnsi"/>
          <w:sz w:val="20"/>
          <w:szCs w:val="20"/>
        </w:rPr>
      </w:pPr>
      <w:r w:rsidRPr="0066183E">
        <w:rPr>
          <w:rFonts w:asciiTheme="minorHAnsi" w:eastAsia="Arial Unicode MS" w:hAnsiTheme="minorHAnsi" w:cstheme="minorHAnsi"/>
          <w:sz w:val="20"/>
          <w:szCs w:val="20"/>
        </w:rPr>
        <w:t>We further confirm that all licences required for complete implementation of the solution, and the costs associated therewith, as well as any licences that may be required for future expansion have been fully described and disclosed in this document.</w:t>
      </w:r>
    </w:p>
    <w:p w14:paraId="43142DCC" w14:textId="77777777" w:rsidR="00530AA0" w:rsidRPr="0066183E" w:rsidRDefault="00530AA0" w:rsidP="00530AA0">
      <w:pPr>
        <w:jc w:val="both"/>
        <w:rPr>
          <w:rFonts w:asciiTheme="minorHAnsi" w:eastAsia="Arial Unicode MS" w:hAnsiTheme="minorHAnsi" w:cstheme="minorHAnsi"/>
          <w:sz w:val="20"/>
          <w:szCs w:val="20"/>
          <w:lang w:val="en-GB" w:eastAsia="en-US"/>
        </w:rPr>
      </w:pPr>
    </w:p>
    <w:p w14:paraId="782DC253" w14:textId="77777777" w:rsidR="00530AA0" w:rsidRPr="0066183E" w:rsidRDefault="00530AA0" w:rsidP="00530AA0">
      <w:pPr>
        <w:spacing w:after="120" w:line="360" w:lineRule="auto"/>
        <w:jc w:val="both"/>
        <w:rPr>
          <w:rFonts w:asciiTheme="minorHAnsi" w:eastAsia="Arial Unicode MS" w:hAnsiTheme="minorHAnsi" w:cstheme="minorHAnsi"/>
          <w:sz w:val="20"/>
          <w:szCs w:val="20"/>
        </w:rPr>
      </w:pPr>
      <w:r w:rsidRPr="0066183E">
        <w:rPr>
          <w:rFonts w:asciiTheme="minorHAnsi" w:eastAsia="Arial Unicode MS" w:hAnsiTheme="minorHAnsi" w:cstheme="minorHAnsi"/>
          <w:sz w:val="20"/>
          <w:szCs w:val="20"/>
        </w:rPr>
        <w:t xml:space="preserve">We undertake to hold this offer open for acceptance for a period of </w:t>
      </w:r>
      <w:r>
        <w:rPr>
          <w:rFonts w:asciiTheme="minorHAnsi" w:eastAsia="Arial Unicode MS" w:hAnsiTheme="minorHAnsi" w:cstheme="minorHAnsi"/>
          <w:b/>
          <w:sz w:val="20"/>
          <w:szCs w:val="20"/>
        </w:rPr>
        <w:t>18</w:t>
      </w:r>
      <w:r w:rsidRPr="0066183E">
        <w:rPr>
          <w:rFonts w:asciiTheme="minorHAnsi" w:eastAsia="Arial Unicode MS" w:hAnsiTheme="minorHAnsi" w:cstheme="minorHAnsi"/>
          <w:b/>
          <w:sz w:val="20"/>
          <w:szCs w:val="20"/>
        </w:rPr>
        <w:t>0 days</w:t>
      </w:r>
      <w:r w:rsidRPr="0066183E">
        <w:rPr>
          <w:rFonts w:asciiTheme="minorHAnsi" w:eastAsia="Arial Unicode MS" w:hAnsiTheme="minorHAnsi" w:cstheme="minorHAnsi"/>
          <w:sz w:val="20"/>
          <w:szCs w:val="20"/>
        </w:rPr>
        <w:t xml:space="preserve"> from the date of submission of offers.  We further undertake that upon final acceptance of our offer, we will commence with delivery when required to do so by the Client.</w:t>
      </w:r>
    </w:p>
    <w:p w14:paraId="0E84D47B" w14:textId="77777777" w:rsidR="00530AA0" w:rsidRPr="0066183E" w:rsidRDefault="00530AA0" w:rsidP="00530AA0">
      <w:pPr>
        <w:jc w:val="both"/>
        <w:rPr>
          <w:rFonts w:asciiTheme="minorHAnsi" w:eastAsia="Arial Unicode MS" w:hAnsiTheme="minorHAnsi" w:cstheme="minorHAnsi"/>
          <w:sz w:val="20"/>
          <w:szCs w:val="20"/>
          <w:lang w:eastAsia="en-US"/>
        </w:rPr>
      </w:pPr>
    </w:p>
    <w:p w14:paraId="18D81C92" w14:textId="77777777" w:rsidR="00530AA0" w:rsidRPr="0066183E" w:rsidRDefault="00530AA0" w:rsidP="00530AA0">
      <w:pPr>
        <w:spacing w:after="120" w:line="360" w:lineRule="auto"/>
        <w:jc w:val="both"/>
        <w:rPr>
          <w:rFonts w:asciiTheme="minorHAnsi" w:eastAsia="Arial Unicode MS" w:hAnsiTheme="minorHAnsi" w:cstheme="minorHAnsi"/>
          <w:sz w:val="20"/>
          <w:szCs w:val="20"/>
        </w:rPr>
      </w:pPr>
      <w:r w:rsidRPr="0066183E">
        <w:rPr>
          <w:rFonts w:asciiTheme="minorHAnsi" w:eastAsia="Arial Unicode MS" w:hAnsiTheme="minorHAnsi" w:cstheme="minorHAnsi"/>
          <w:sz w:val="20"/>
          <w:szCs w:val="20"/>
        </w:rPr>
        <w:t>Moreover, we agree that until formal Contract Documents have been prepared and executed, this Form of Tender, together with a written acceptance from the Client shall constitute a binding agreement between us, governed by the terms and conditions set out in this Request for Proposals.</w:t>
      </w:r>
    </w:p>
    <w:p w14:paraId="35CCD51F" w14:textId="77777777" w:rsidR="00530AA0" w:rsidRPr="0066183E" w:rsidRDefault="00530AA0" w:rsidP="00530AA0">
      <w:pPr>
        <w:jc w:val="both"/>
        <w:rPr>
          <w:rFonts w:asciiTheme="minorHAnsi" w:eastAsia="Arial Unicode MS" w:hAnsiTheme="minorHAnsi" w:cstheme="minorHAnsi"/>
          <w:sz w:val="20"/>
          <w:szCs w:val="20"/>
          <w:lang w:val="en-GB" w:eastAsia="en-US"/>
        </w:rPr>
      </w:pPr>
    </w:p>
    <w:p w14:paraId="0E18D610" w14:textId="77777777" w:rsidR="00530AA0" w:rsidRPr="0066183E" w:rsidRDefault="00530AA0" w:rsidP="00530AA0">
      <w:pPr>
        <w:spacing w:after="120" w:line="360" w:lineRule="auto"/>
        <w:jc w:val="both"/>
        <w:rPr>
          <w:rFonts w:asciiTheme="minorHAnsi" w:eastAsia="Arial Unicode MS" w:hAnsiTheme="minorHAnsi" w:cstheme="minorHAnsi"/>
          <w:sz w:val="20"/>
          <w:szCs w:val="20"/>
        </w:rPr>
      </w:pPr>
      <w:r w:rsidRPr="0066183E">
        <w:rPr>
          <w:rFonts w:asciiTheme="minorHAnsi" w:eastAsia="Arial Unicode MS" w:hAnsiTheme="minorHAnsi" w:cstheme="minorHAnsi"/>
          <w:sz w:val="20"/>
          <w:szCs w:val="20"/>
        </w:rPr>
        <w:t>We understand that you are not bound to accept the lowest or any offer and that we must bear all costs which we have incurred in connection with preparing and submitting this tender.</w:t>
      </w:r>
    </w:p>
    <w:p w14:paraId="69D8E872" w14:textId="77777777" w:rsidR="00530AA0" w:rsidRPr="0066183E" w:rsidRDefault="00530AA0" w:rsidP="00530AA0">
      <w:pPr>
        <w:jc w:val="both"/>
        <w:rPr>
          <w:rFonts w:asciiTheme="minorHAnsi" w:eastAsia="Arial Unicode MS" w:hAnsiTheme="minorHAnsi" w:cstheme="minorHAnsi"/>
          <w:sz w:val="20"/>
          <w:szCs w:val="20"/>
          <w:lang w:val="en-GB" w:eastAsia="en-US"/>
        </w:rPr>
      </w:pPr>
    </w:p>
    <w:p w14:paraId="415A45F0" w14:textId="77777777" w:rsidR="00530AA0" w:rsidRPr="0066183E" w:rsidRDefault="00530AA0" w:rsidP="00530AA0">
      <w:pPr>
        <w:spacing w:after="120" w:line="360" w:lineRule="auto"/>
        <w:jc w:val="both"/>
        <w:rPr>
          <w:rFonts w:asciiTheme="minorHAnsi" w:eastAsia="Arial Unicode MS" w:hAnsiTheme="minorHAnsi" w:cstheme="minorHAnsi"/>
          <w:sz w:val="20"/>
          <w:szCs w:val="20"/>
        </w:rPr>
      </w:pPr>
      <w:r w:rsidRPr="0066183E">
        <w:rPr>
          <w:rFonts w:asciiTheme="minorHAnsi" w:eastAsia="Arial Unicode MS" w:hAnsiTheme="minorHAnsi" w:cstheme="minorHAnsi"/>
          <w:sz w:val="20"/>
          <w:szCs w:val="20"/>
        </w:rPr>
        <w:lastRenderedPageBreak/>
        <w:t>We hereby undertake for the period during which this tender remains open for acceptance not to divulge to any persons, other than the persons to which the tender is submitted, any information relating to the submission of this tender or the details therein except where such is necessary for the submission of this tender.</w:t>
      </w:r>
    </w:p>
    <w:p w14:paraId="3F39F0F0" w14:textId="77777777" w:rsidR="00530AA0" w:rsidRDefault="00530AA0" w:rsidP="00530AA0">
      <w:pPr>
        <w:jc w:val="both"/>
        <w:rPr>
          <w:rFonts w:asciiTheme="minorHAnsi" w:hAnsiTheme="minorHAnsi" w:cstheme="minorHAnsi"/>
          <w:sz w:val="20"/>
          <w:szCs w:val="20"/>
        </w:rPr>
      </w:pPr>
    </w:p>
    <w:p w14:paraId="2CDCFE7B" w14:textId="77777777" w:rsidR="004B08A3" w:rsidRDefault="004B08A3" w:rsidP="00530AA0">
      <w:pPr>
        <w:jc w:val="both"/>
        <w:rPr>
          <w:rFonts w:asciiTheme="minorHAnsi" w:hAnsiTheme="minorHAnsi" w:cstheme="minorHAnsi"/>
          <w:sz w:val="20"/>
          <w:szCs w:val="20"/>
        </w:rPr>
      </w:pPr>
    </w:p>
    <w:p w14:paraId="351B7F9D" w14:textId="77777777" w:rsidR="00530AA0" w:rsidRPr="00DD77D8" w:rsidRDefault="00530AA0" w:rsidP="00530AA0">
      <w:pPr>
        <w:jc w:val="both"/>
        <w:rPr>
          <w:rFonts w:asciiTheme="minorHAnsi" w:hAnsiTheme="minorHAnsi" w:cstheme="minorHAnsi"/>
          <w:sz w:val="20"/>
          <w:szCs w:val="20"/>
        </w:rPr>
      </w:pPr>
    </w:p>
    <w:tbl>
      <w:tblPr>
        <w:tblW w:w="0" w:type="auto"/>
        <w:tblLayout w:type="fixed"/>
        <w:tblCellMar>
          <w:left w:w="0" w:type="dxa"/>
          <w:right w:w="0" w:type="dxa"/>
        </w:tblCellMar>
        <w:tblLook w:val="0000" w:firstRow="0" w:lastRow="0" w:firstColumn="0" w:lastColumn="0" w:noHBand="0" w:noVBand="0"/>
      </w:tblPr>
      <w:tblGrid>
        <w:gridCol w:w="1182"/>
        <w:gridCol w:w="4347"/>
        <w:gridCol w:w="112"/>
        <w:gridCol w:w="891"/>
        <w:gridCol w:w="2540"/>
      </w:tblGrid>
      <w:tr w:rsidR="00530AA0" w:rsidRPr="00DD77D8" w14:paraId="6C6614FF" w14:textId="77777777" w:rsidTr="007D28A0">
        <w:tc>
          <w:tcPr>
            <w:tcW w:w="1182" w:type="dxa"/>
            <w:tcMar>
              <w:top w:w="0" w:type="dxa"/>
              <w:left w:w="108" w:type="dxa"/>
              <w:bottom w:w="0" w:type="dxa"/>
              <w:right w:w="108" w:type="dxa"/>
            </w:tcMar>
            <w:vAlign w:val="center"/>
          </w:tcPr>
          <w:p w14:paraId="7AFB7616" w14:textId="77777777" w:rsidR="00530AA0" w:rsidRPr="00DD77D8" w:rsidRDefault="00530AA0" w:rsidP="007D28A0">
            <w:pPr>
              <w:pStyle w:val="NoSpacing"/>
              <w:jc w:val="both"/>
              <w:rPr>
                <w:rFonts w:asciiTheme="minorHAnsi" w:hAnsiTheme="minorHAnsi" w:cstheme="minorHAnsi"/>
                <w:b/>
                <w:sz w:val="20"/>
                <w:szCs w:val="20"/>
              </w:rPr>
            </w:pPr>
            <w:r w:rsidRPr="00DD77D8">
              <w:rPr>
                <w:rFonts w:asciiTheme="minorHAnsi" w:hAnsiTheme="minorHAnsi" w:cstheme="minorHAnsi"/>
                <w:b/>
                <w:sz w:val="20"/>
                <w:szCs w:val="20"/>
              </w:rPr>
              <w:t>SIGNED:</w:t>
            </w:r>
          </w:p>
        </w:tc>
        <w:tc>
          <w:tcPr>
            <w:tcW w:w="4347" w:type="dxa"/>
            <w:tcBorders>
              <w:bottom w:val="single" w:sz="4" w:space="0" w:color="auto"/>
            </w:tcBorders>
            <w:tcMar>
              <w:top w:w="0" w:type="dxa"/>
              <w:left w:w="108" w:type="dxa"/>
              <w:bottom w:w="0" w:type="dxa"/>
              <w:right w:w="108" w:type="dxa"/>
            </w:tcMar>
            <w:vAlign w:val="center"/>
          </w:tcPr>
          <w:p w14:paraId="1BEE11D8" w14:textId="77777777" w:rsidR="00530AA0" w:rsidRPr="00DD77D8" w:rsidRDefault="00530AA0" w:rsidP="007D28A0">
            <w:pPr>
              <w:pStyle w:val="NoSpacing"/>
              <w:jc w:val="both"/>
              <w:rPr>
                <w:rFonts w:asciiTheme="minorHAnsi" w:hAnsiTheme="minorHAnsi" w:cstheme="minorHAnsi"/>
                <w:b/>
                <w:sz w:val="20"/>
                <w:szCs w:val="20"/>
              </w:rPr>
            </w:pPr>
          </w:p>
        </w:tc>
        <w:tc>
          <w:tcPr>
            <w:tcW w:w="112" w:type="dxa"/>
          </w:tcPr>
          <w:p w14:paraId="172F5C05" w14:textId="77777777" w:rsidR="00530AA0" w:rsidRPr="00DD77D8" w:rsidRDefault="00530AA0" w:rsidP="007D28A0">
            <w:pPr>
              <w:pStyle w:val="NoSpacing"/>
              <w:jc w:val="both"/>
              <w:rPr>
                <w:rFonts w:asciiTheme="minorHAnsi" w:hAnsiTheme="minorHAnsi" w:cstheme="minorHAnsi"/>
                <w:b/>
                <w:sz w:val="20"/>
                <w:szCs w:val="20"/>
              </w:rPr>
            </w:pPr>
          </w:p>
        </w:tc>
        <w:tc>
          <w:tcPr>
            <w:tcW w:w="891" w:type="dxa"/>
            <w:tcMar>
              <w:top w:w="0" w:type="dxa"/>
              <w:left w:w="108" w:type="dxa"/>
              <w:bottom w:w="0" w:type="dxa"/>
              <w:right w:w="108" w:type="dxa"/>
            </w:tcMar>
            <w:vAlign w:val="center"/>
          </w:tcPr>
          <w:p w14:paraId="0EE9E969" w14:textId="77777777" w:rsidR="00530AA0" w:rsidRPr="00DD77D8" w:rsidRDefault="00530AA0" w:rsidP="007D28A0">
            <w:pPr>
              <w:pStyle w:val="NoSpacing"/>
              <w:jc w:val="both"/>
              <w:rPr>
                <w:rFonts w:asciiTheme="minorHAnsi" w:hAnsiTheme="minorHAnsi" w:cstheme="minorHAnsi"/>
                <w:b/>
                <w:sz w:val="20"/>
                <w:szCs w:val="20"/>
              </w:rPr>
            </w:pPr>
            <w:r w:rsidRPr="00DD77D8">
              <w:rPr>
                <w:rFonts w:asciiTheme="minorHAnsi" w:hAnsiTheme="minorHAnsi" w:cstheme="minorHAnsi"/>
                <w:b/>
                <w:sz w:val="20"/>
                <w:szCs w:val="20"/>
              </w:rPr>
              <w:t>DATE:</w:t>
            </w:r>
          </w:p>
        </w:tc>
        <w:tc>
          <w:tcPr>
            <w:tcW w:w="2540" w:type="dxa"/>
            <w:tcBorders>
              <w:bottom w:val="single" w:sz="4" w:space="0" w:color="auto"/>
            </w:tcBorders>
            <w:tcMar>
              <w:top w:w="0" w:type="dxa"/>
              <w:left w:w="108" w:type="dxa"/>
              <w:bottom w:w="0" w:type="dxa"/>
              <w:right w:w="108" w:type="dxa"/>
            </w:tcMar>
            <w:vAlign w:val="center"/>
          </w:tcPr>
          <w:p w14:paraId="3EAC2076" w14:textId="77777777" w:rsidR="00530AA0" w:rsidRPr="00DD77D8" w:rsidRDefault="00530AA0" w:rsidP="007D28A0">
            <w:pPr>
              <w:pStyle w:val="NoSpacing"/>
              <w:jc w:val="both"/>
              <w:rPr>
                <w:rFonts w:asciiTheme="minorHAnsi" w:hAnsiTheme="minorHAnsi" w:cstheme="minorHAnsi"/>
                <w:b/>
                <w:sz w:val="20"/>
                <w:szCs w:val="20"/>
              </w:rPr>
            </w:pPr>
          </w:p>
        </w:tc>
      </w:tr>
    </w:tbl>
    <w:p w14:paraId="23407B71" w14:textId="77777777" w:rsidR="00530AA0" w:rsidRPr="00DD77D8" w:rsidRDefault="00530AA0" w:rsidP="00530AA0">
      <w:pPr>
        <w:spacing w:after="120" w:line="360" w:lineRule="auto"/>
        <w:jc w:val="both"/>
        <w:rPr>
          <w:rFonts w:asciiTheme="minorHAnsi" w:hAnsiTheme="minorHAnsi" w:cstheme="minorHAnsi"/>
          <w:sz w:val="20"/>
          <w:szCs w:val="20"/>
        </w:rPr>
      </w:pPr>
    </w:p>
    <w:p w14:paraId="7BCC5AD0" w14:textId="77777777" w:rsidR="00530AA0" w:rsidRPr="00DD77D8" w:rsidRDefault="00530AA0" w:rsidP="00530AA0">
      <w:pPr>
        <w:spacing w:after="120" w:line="360" w:lineRule="auto"/>
        <w:jc w:val="both"/>
        <w:rPr>
          <w:rFonts w:asciiTheme="minorHAnsi" w:hAnsiTheme="minorHAnsi" w:cstheme="minorHAnsi"/>
          <w:sz w:val="20"/>
          <w:szCs w:val="20"/>
        </w:rPr>
      </w:pPr>
    </w:p>
    <w:tbl>
      <w:tblPr>
        <w:tblW w:w="9250" w:type="dxa"/>
        <w:tblCellMar>
          <w:left w:w="0" w:type="dxa"/>
          <w:right w:w="0" w:type="dxa"/>
        </w:tblCellMar>
        <w:tblLook w:val="0000" w:firstRow="0" w:lastRow="0" w:firstColumn="0" w:lastColumn="0" w:noHBand="0" w:noVBand="0"/>
      </w:tblPr>
      <w:tblGrid>
        <w:gridCol w:w="3119"/>
        <w:gridCol w:w="6131"/>
      </w:tblGrid>
      <w:tr w:rsidR="00530AA0" w:rsidRPr="00DD77D8" w14:paraId="001DE420" w14:textId="77777777" w:rsidTr="007D28A0">
        <w:trPr>
          <w:trHeight w:val="454"/>
        </w:trPr>
        <w:tc>
          <w:tcPr>
            <w:tcW w:w="3119" w:type="dxa"/>
            <w:tcMar>
              <w:top w:w="0" w:type="dxa"/>
              <w:left w:w="108" w:type="dxa"/>
              <w:bottom w:w="0" w:type="dxa"/>
              <w:right w:w="108" w:type="dxa"/>
            </w:tcMar>
            <w:vAlign w:val="center"/>
          </w:tcPr>
          <w:p w14:paraId="69C4E9AD" w14:textId="77777777" w:rsidR="00530AA0" w:rsidRPr="00DD77D8" w:rsidRDefault="00530AA0" w:rsidP="007D28A0">
            <w:pPr>
              <w:pStyle w:val="NoSpacing"/>
              <w:jc w:val="both"/>
              <w:rPr>
                <w:rFonts w:asciiTheme="minorHAnsi" w:hAnsiTheme="minorHAnsi" w:cstheme="minorHAnsi"/>
                <w:b/>
                <w:sz w:val="20"/>
                <w:szCs w:val="20"/>
              </w:rPr>
            </w:pPr>
            <w:r w:rsidRPr="00DD77D8">
              <w:rPr>
                <w:rFonts w:asciiTheme="minorHAnsi" w:hAnsiTheme="minorHAnsi" w:cstheme="minorHAnsi"/>
                <w:b/>
                <w:sz w:val="20"/>
                <w:szCs w:val="20"/>
              </w:rPr>
              <w:t>Print name of signatory)</w:t>
            </w:r>
          </w:p>
        </w:tc>
        <w:tc>
          <w:tcPr>
            <w:tcW w:w="6131" w:type="dxa"/>
            <w:tcBorders>
              <w:top w:val="nil"/>
              <w:left w:val="nil"/>
              <w:bottom w:val="single" w:sz="8" w:space="0" w:color="auto"/>
              <w:right w:val="nil"/>
            </w:tcBorders>
            <w:tcMar>
              <w:top w:w="0" w:type="dxa"/>
              <w:left w:w="108" w:type="dxa"/>
              <w:bottom w:w="0" w:type="dxa"/>
              <w:right w:w="108" w:type="dxa"/>
            </w:tcMar>
            <w:vAlign w:val="center"/>
          </w:tcPr>
          <w:p w14:paraId="42458576" w14:textId="77777777" w:rsidR="00530AA0" w:rsidRPr="00DD77D8" w:rsidRDefault="00530AA0" w:rsidP="007D28A0">
            <w:pPr>
              <w:pStyle w:val="NoSpacing"/>
              <w:jc w:val="both"/>
              <w:rPr>
                <w:rFonts w:asciiTheme="minorHAnsi" w:hAnsiTheme="minorHAnsi" w:cstheme="minorHAnsi"/>
                <w:b/>
                <w:sz w:val="20"/>
                <w:szCs w:val="20"/>
              </w:rPr>
            </w:pPr>
          </w:p>
        </w:tc>
      </w:tr>
      <w:tr w:rsidR="00530AA0" w:rsidRPr="00DD77D8" w14:paraId="5F767EB0" w14:textId="77777777" w:rsidTr="007D28A0">
        <w:trPr>
          <w:trHeight w:val="888"/>
        </w:trPr>
        <w:tc>
          <w:tcPr>
            <w:tcW w:w="3119" w:type="dxa"/>
            <w:tcMar>
              <w:top w:w="0" w:type="dxa"/>
              <w:left w:w="108" w:type="dxa"/>
              <w:bottom w:w="0" w:type="dxa"/>
              <w:right w:w="108" w:type="dxa"/>
            </w:tcMar>
            <w:vAlign w:val="bottom"/>
          </w:tcPr>
          <w:p w14:paraId="15C55474" w14:textId="77777777" w:rsidR="00530AA0" w:rsidRPr="00DD77D8" w:rsidRDefault="00530AA0" w:rsidP="007D28A0">
            <w:pPr>
              <w:pStyle w:val="NoSpacing"/>
              <w:jc w:val="both"/>
              <w:rPr>
                <w:rFonts w:asciiTheme="minorHAnsi" w:hAnsiTheme="minorHAnsi" w:cstheme="minorHAnsi"/>
                <w:b/>
                <w:sz w:val="20"/>
                <w:szCs w:val="20"/>
              </w:rPr>
            </w:pPr>
            <w:r w:rsidRPr="00DD77D8">
              <w:rPr>
                <w:rFonts w:asciiTheme="minorHAnsi" w:hAnsiTheme="minorHAnsi" w:cstheme="minorHAnsi"/>
                <w:b/>
                <w:sz w:val="20"/>
                <w:szCs w:val="20"/>
              </w:rPr>
              <w:t>Designation</w:t>
            </w:r>
          </w:p>
        </w:tc>
        <w:tc>
          <w:tcPr>
            <w:tcW w:w="6131" w:type="dxa"/>
            <w:tcBorders>
              <w:top w:val="nil"/>
              <w:left w:val="nil"/>
              <w:bottom w:val="single" w:sz="8" w:space="0" w:color="auto"/>
              <w:right w:val="nil"/>
            </w:tcBorders>
            <w:tcMar>
              <w:top w:w="0" w:type="dxa"/>
              <w:left w:w="108" w:type="dxa"/>
              <w:bottom w:w="0" w:type="dxa"/>
              <w:right w:w="108" w:type="dxa"/>
            </w:tcMar>
            <w:vAlign w:val="center"/>
          </w:tcPr>
          <w:p w14:paraId="4E459BCA" w14:textId="77777777" w:rsidR="00530AA0" w:rsidRPr="00DD77D8" w:rsidRDefault="00530AA0" w:rsidP="007D28A0">
            <w:pPr>
              <w:pStyle w:val="NoSpacing"/>
              <w:jc w:val="both"/>
              <w:rPr>
                <w:rFonts w:asciiTheme="minorHAnsi" w:hAnsiTheme="minorHAnsi" w:cstheme="minorHAnsi"/>
                <w:b/>
                <w:sz w:val="20"/>
                <w:szCs w:val="20"/>
              </w:rPr>
            </w:pPr>
          </w:p>
        </w:tc>
      </w:tr>
    </w:tbl>
    <w:p w14:paraId="5FE6FDFA" w14:textId="77777777" w:rsidR="00530AA0" w:rsidRPr="00DD77D8" w:rsidRDefault="00530AA0" w:rsidP="00530AA0">
      <w:pPr>
        <w:spacing w:after="120" w:line="360" w:lineRule="auto"/>
        <w:jc w:val="both"/>
        <w:rPr>
          <w:rFonts w:asciiTheme="minorHAnsi" w:hAnsiTheme="minorHAnsi" w:cstheme="minorHAnsi"/>
          <w:sz w:val="20"/>
          <w:szCs w:val="20"/>
        </w:rPr>
      </w:pPr>
    </w:p>
    <w:tbl>
      <w:tblPr>
        <w:tblW w:w="9163" w:type="dxa"/>
        <w:tblCellMar>
          <w:left w:w="0" w:type="dxa"/>
          <w:right w:w="0" w:type="dxa"/>
        </w:tblCellMar>
        <w:tblLook w:val="0000" w:firstRow="0" w:lastRow="0" w:firstColumn="0" w:lastColumn="0" w:noHBand="0" w:noVBand="0"/>
      </w:tblPr>
      <w:tblGrid>
        <w:gridCol w:w="3108"/>
        <w:gridCol w:w="1990"/>
        <w:gridCol w:w="4065"/>
      </w:tblGrid>
      <w:tr w:rsidR="00530AA0" w:rsidRPr="00DD77D8" w14:paraId="60B89E7B" w14:textId="77777777" w:rsidTr="007D28A0">
        <w:trPr>
          <w:trHeight w:val="454"/>
        </w:trPr>
        <w:tc>
          <w:tcPr>
            <w:tcW w:w="3108" w:type="dxa"/>
            <w:tcMar>
              <w:top w:w="0" w:type="dxa"/>
              <w:left w:w="108" w:type="dxa"/>
              <w:bottom w:w="0" w:type="dxa"/>
              <w:right w:w="108" w:type="dxa"/>
            </w:tcMar>
            <w:vAlign w:val="bottom"/>
          </w:tcPr>
          <w:p w14:paraId="3BAA4A12" w14:textId="77777777" w:rsidR="00530AA0" w:rsidRPr="00DD77D8" w:rsidRDefault="00530AA0" w:rsidP="007D28A0">
            <w:pPr>
              <w:pStyle w:val="NoSpacing"/>
              <w:jc w:val="both"/>
              <w:rPr>
                <w:rFonts w:asciiTheme="minorHAnsi" w:hAnsiTheme="minorHAnsi" w:cstheme="minorHAnsi"/>
                <w:b/>
                <w:sz w:val="20"/>
                <w:szCs w:val="20"/>
              </w:rPr>
            </w:pPr>
            <w:r w:rsidRPr="00DD77D8">
              <w:rPr>
                <w:rFonts w:asciiTheme="minorHAnsi" w:hAnsiTheme="minorHAnsi" w:cstheme="minorHAnsi"/>
                <w:b/>
                <w:sz w:val="20"/>
                <w:szCs w:val="20"/>
              </w:rPr>
              <w:t>FOR AND ON BEHALF OF:</w:t>
            </w:r>
          </w:p>
        </w:tc>
        <w:tc>
          <w:tcPr>
            <w:tcW w:w="1990" w:type="dxa"/>
            <w:tcMar>
              <w:top w:w="0" w:type="dxa"/>
              <w:left w:w="108" w:type="dxa"/>
              <w:bottom w:w="0" w:type="dxa"/>
              <w:right w:w="108" w:type="dxa"/>
            </w:tcMar>
            <w:vAlign w:val="bottom"/>
          </w:tcPr>
          <w:p w14:paraId="0EE85DBF" w14:textId="77777777" w:rsidR="00530AA0" w:rsidRPr="00DD77D8" w:rsidRDefault="00530AA0" w:rsidP="007D28A0">
            <w:pPr>
              <w:pStyle w:val="NoSpacing"/>
              <w:jc w:val="both"/>
              <w:rPr>
                <w:rFonts w:asciiTheme="minorHAnsi" w:hAnsiTheme="minorHAnsi" w:cstheme="minorHAnsi"/>
                <w:sz w:val="20"/>
                <w:szCs w:val="20"/>
              </w:rPr>
            </w:pPr>
            <w:r w:rsidRPr="00DD77D8">
              <w:rPr>
                <w:rFonts w:asciiTheme="minorHAnsi" w:hAnsiTheme="minorHAnsi" w:cstheme="minorHAnsi"/>
                <w:sz w:val="20"/>
                <w:szCs w:val="20"/>
              </w:rPr>
              <w:t>COMPANY NAME</w:t>
            </w:r>
          </w:p>
        </w:tc>
        <w:tc>
          <w:tcPr>
            <w:tcW w:w="4065" w:type="dxa"/>
            <w:tcBorders>
              <w:bottom w:val="single" w:sz="4" w:space="0" w:color="auto"/>
            </w:tcBorders>
            <w:tcMar>
              <w:top w:w="0" w:type="dxa"/>
              <w:left w:w="108" w:type="dxa"/>
              <w:bottom w:w="0" w:type="dxa"/>
              <w:right w:w="108" w:type="dxa"/>
            </w:tcMar>
            <w:vAlign w:val="bottom"/>
          </w:tcPr>
          <w:p w14:paraId="03612DA0" w14:textId="77777777" w:rsidR="00530AA0" w:rsidRPr="00DD77D8" w:rsidRDefault="00530AA0" w:rsidP="007D28A0">
            <w:pPr>
              <w:pStyle w:val="NoSpacing"/>
              <w:jc w:val="both"/>
              <w:rPr>
                <w:rFonts w:asciiTheme="minorHAnsi" w:hAnsiTheme="minorHAnsi" w:cstheme="minorHAnsi"/>
                <w:b/>
                <w:sz w:val="20"/>
                <w:szCs w:val="20"/>
              </w:rPr>
            </w:pPr>
          </w:p>
          <w:p w14:paraId="4220004F" w14:textId="77777777" w:rsidR="00530AA0" w:rsidRPr="00DD77D8" w:rsidRDefault="00530AA0" w:rsidP="007D28A0">
            <w:pPr>
              <w:pStyle w:val="NoSpacing"/>
              <w:jc w:val="both"/>
              <w:rPr>
                <w:rFonts w:asciiTheme="minorHAnsi" w:hAnsiTheme="minorHAnsi" w:cstheme="minorHAnsi"/>
                <w:b/>
                <w:sz w:val="20"/>
                <w:szCs w:val="20"/>
              </w:rPr>
            </w:pPr>
          </w:p>
        </w:tc>
      </w:tr>
      <w:tr w:rsidR="00530AA0" w:rsidRPr="00DD77D8" w14:paraId="6EF9356E" w14:textId="77777777" w:rsidTr="007D28A0">
        <w:trPr>
          <w:trHeight w:val="454"/>
        </w:trPr>
        <w:tc>
          <w:tcPr>
            <w:tcW w:w="3108" w:type="dxa"/>
            <w:tcMar>
              <w:top w:w="0" w:type="dxa"/>
              <w:left w:w="108" w:type="dxa"/>
              <w:bottom w:w="0" w:type="dxa"/>
              <w:right w:w="108" w:type="dxa"/>
            </w:tcMar>
            <w:vAlign w:val="center"/>
          </w:tcPr>
          <w:p w14:paraId="25A4AEF9" w14:textId="77777777" w:rsidR="00530AA0" w:rsidRPr="00DD77D8" w:rsidRDefault="00530AA0" w:rsidP="007D28A0">
            <w:pPr>
              <w:pStyle w:val="NoSpacing"/>
              <w:jc w:val="both"/>
              <w:rPr>
                <w:rFonts w:asciiTheme="minorHAnsi" w:hAnsiTheme="minorHAnsi" w:cstheme="minorHAnsi"/>
                <w:b/>
                <w:sz w:val="20"/>
                <w:szCs w:val="20"/>
              </w:rPr>
            </w:pPr>
          </w:p>
        </w:tc>
        <w:tc>
          <w:tcPr>
            <w:tcW w:w="1990" w:type="dxa"/>
            <w:tcMar>
              <w:top w:w="0" w:type="dxa"/>
              <w:left w:w="108" w:type="dxa"/>
              <w:bottom w:w="0" w:type="dxa"/>
              <w:right w:w="108" w:type="dxa"/>
            </w:tcMar>
            <w:vAlign w:val="bottom"/>
          </w:tcPr>
          <w:p w14:paraId="39D95B94" w14:textId="77777777" w:rsidR="00530AA0" w:rsidRPr="00DD77D8" w:rsidRDefault="00530AA0" w:rsidP="007D28A0">
            <w:pPr>
              <w:pStyle w:val="NoSpacing"/>
              <w:jc w:val="both"/>
              <w:rPr>
                <w:rFonts w:asciiTheme="minorHAnsi" w:hAnsiTheme="minorHAnsi" w:cstheme="minorHAnsi"/>
                <w:sz w:val="20"/>
                <w:szCs w:val="20"/>
              </w:rPr>
            </w:pPr>
            <w:r w:rsidRPr="00DD77D8">
              <w:rPr>
                <w:rFonts w:asciiTheme="minorHAnsi" w:hAnsiTheme="minorHAnsi" w:cstheme="minorHAnsi"/>
                <w:sz w:val="20"/>
                <w:szCs w:val="20"/>
              </w:rPr>
              <w:t>Tel No</w:t>
            </w:r>
          </w:p>
        </w:tc>
        <w:tc>
          <w:tcPr>
            <w:tcW w:w="4065" w:type="dxa"/>
            <w:tcBorders>
              <w:top w:val="single" w:sz="4" w:space="0" w:color="auto"/>
              <w:bottom w:val="single" w:sz="4" w:space="0" w:color="auto"/>
            </w:tcBorders>
            <w:tcMar>
              <w:top w:w="0" w:type="dxa"/>
              <w:left w:w="108" w:type="dxa"/>
              <w:bottom w:w="0" w:type="dxa"/>
              <w:right w:w="108" w:type="dxa"/>
            </w:tcMar>
            <w:vAlign w:val="bottom"/>
          </w:tcPr>
          <w:p w14:paraId="629AFD6D" w14:textId="77777777" w:rsidR="00530AA0" w:rsidRPr="00DD77D8" w:rsidRDefault="00530AA0" w:rsidP="007D28A0">
            <w:pPr>
              <w:pStyle w:val="NoSpacing"/>
              <w:jc w:val="both"/>
              <w:rPr>
                <w:rFonts w:asciiTheme="minorHAnsi" w:hAnsiTheme="minorHAnsi" w:cstheme="minorHAnsi"/>
                <w:b/>
                <w:sz w:val="20"/>
                <w:szCs w:val="20"/>
              </w:rPr>
            </w:pPr>
          </w:p>
        </w:tc>
      </w:tr>
      <w:tr w:rsidR="00530AA0" w:rsidRPr="00DD77D8" w14:paraId="2BF24FD4" w14:textId="77777777" w:rsidTr="007D28A0">
        <w:trPr>
          <w:trHeight w:val="454"/>
        </w:trPr>
        <w:tc>
          <w:tcPr>
            <w:tcW w:w="3108" w:type="dxa"/>
            <w:tcMar>
              <w:top w:w="0" w:type="dxa"/>
              <w:left w:w="108" w:type="dxa"/>
              <w:bottom w:w="0" w:type="dxa"/>
              <w:right w:w="108" w:type="dxa"/>
            </w:tcMar>
            <w:vAlign w:val="center"/>
          </w:tcPr>
          <w:p w14:paraId="6983C04F" w14:textId="77777777" w:rsidR="00530AA0" w:rsidRPr="00DD77D8" w:rsidRDefault="00530AA0" w:rsidP="007D28A0">
            <w:pPr>
              <w:pStyle w:val="NoSpacing"/>
              <w:jc w:val="both"/>
              <w:rPr>
                <w:rFonts w:asciiTheme="minorHAnsi" w:hAnsiTheme="minorHAnsi" w:cstheme="minorHAnsi"/>
                <w:b/>
                <w:sz w:val="20"/>
                <w:szCs w:val="20"/>
              </w:rPr>
            </w:pPr>
          </w:p>
        </w:tc>
        <w:tc>
          <w:tcPr>
            <w:tcW w:w="1990" w:type="dxa"/>
            <w:tcMar>
              <w:top w:w="0" w:type="dxa"/>
              <w:left w:w="108" w:type="dxa"/>
              <w:bottom w:w="0" w:type="dxa"/>
              <w:right w:w="108" w:type="dxa"/>
            </w:tcMar>
            <w:vAlign w:val="bottom"/>
          </w:tcPr>
          <w:p w14:paraId="7E758092" w14:textId="77777777" w:rsidR="00530AA0" w:rsidRPr="00DD77D8" w:rsidRDefault="00530AA0" w:rsidP="007D28A0">
            <w:pPr>
              <w:pStyle w:val="NoSpacing"/>
              <w:jc w:val="both"/>
              <w:rPr>
                <w:rFonts w:asciiTheme="minorHAnsi" w:hAnsiTheme="minorHAnsi" w:cstheme="minorHAnsi"/>
                <w:sz w:val="20"/>
                <w:szCs w:val="20"/>
              </w:rPr>
            </w:pPr>
            <w:r w:rsidRPr="00DD77D8">
              <w:rPr>
                <w:rFonts w:asciiTheme="minorHAnsi" w:hAnsiTheme="minorHAnsi" w:cstheme="minorHAnsi"/>
                <w:sz w:val="20"/>
                <w:szCs w:val="20"/>
              </w:rPr>
              <w:t>Fax No</w:t>
            </w:r>
          </w:p>
        </w:tc>
        <w:tc>
          <w:tcPr>
            <w:tcW w:w="4065" w:type="dxa"/>
            <w:tcBorders>
              <w:top w:val="single" w:sz="4" w:space="0" w:color="auto"/>
              <w:bottom w:val="single" w:sz="4" w:space="0" w:color="auto"/>
            </w:tcBorders>
            <w:tcMar>
              <w:top w:w="0" w:type="dxa"/>
              <w:left w:w="108" w:type="dxa"/>
              <w:bottom w:w="0" w:type="dxa"/>
              <w:right w:w="108" w:type="dxa"/>
            </w:tcMar>
            <w:vAlign w:val="bottom"/>
          </w:tcPr>
          <w:p w14:paraId="7CD25420" w14:textId="77777777" w:rsidR="00530AA0" w:rsidRPr="00DD77D8" w:rsidRDefault="00530AA0" w:rsidP="007D28A0">
            <w:pPr>
              <w:pStyle w:val="NoSpacing"/>
              <w:jc w:val="both"/>
              <w:rPr>
                <w:rFonts w:asciiTheme="minorHAnsi" w:hAnsiTheme="minorHAnsi" w:cstheme="minorHAnsi"/>
                <w:b/>
                <w:sz w:val="20"/>
                <w:szCs w:val="20"/>
              </w:rPr>
            </w:pPr>
          </w:p>
        </w:tc>
      </w:tr>
      <w:tr w:rsidR="00530AA0" w:rsidRPr="00DD77D8" w14:paraId="4712170E" w14:textId="77777777" w:rsidTr="007D28A0">
        <w:trPr>
          <w:trHeight w:val="454"/>
        </w:trPr>
        <w:tc>
          <w:tcPr>
            <w:tcW w:w="3108" w:type="dxa"/>
            <w:tcMar>
              <w:top w:w="0" w:type="dxa"/>
              <w:left w:w="108" w:type="dxa"/>
              <w:bottom w:w="0" w:type="dxa"/>
              <w:right w:w="108" w:type="dxa"/>
            </w:tcMar>
            <w:vAlign w:val="center"/>
          </w:tcPr>
          <w:p w14:paraId="09ED49C4" w14:textId="77777777" w:rsidR="00530AA0" w:rsidRPr="00DD77D8" w:rsidRDefault="00530AA0" w:rsidP="007D28A0">
            <w:pPr>
              <w:pStyle w:val="NoSpacing"/>
              <w:jc w:val="both"/>
              <w:rPr>
                <w:rFonts w:asciiTheme="minorHAnsi" w:hAnsiTheme="minorHAnsi" w:cstheme="minorHAnsi"/>
                <w:b/>
                <w:sz w:val="20"/>
                <w:szCs w:val="20"/>
              </w:rPr>
            </w:pPr>
          </w:p>
        </w:tc>
        <w:tc>
          <w:tcPr>
            <w:tcW w:w="1990" w:type="dxa"/>
            <w:tcMar>
              <w:top w:w="0" w:type="dxa"/>
              <w:left w:w="108" w:type="dxa"/>
              <w:bottom w:w="0" w:type="dxa"/>
              <w:right w:w="108" w:type="dxa"/>
            </w:tcMar>
            <w:vAlign w:val="bottom"/>
          </w:tcPr>
          <w:p w14:paraId="6F339E32" w14:textId="77777777" w:rsidR="00530AA0" w:rsidRPr="00DD77D8" w:rsidRDefault="00530AA0" w:rsidP="007D28A0">
            <w:pPr>
              <w:pStyle w:val="NoSpacing"/>
              <w:jc w:val="both"/>
              <w:rPr>
                <w:rFonts w:asciiTheme="minorHAnsi" w:hAnsiTheme="minorHAnsi" w:cstheme="minorHAnsi"/>
                <w:sz w:val="20"/>
                <w:szCs w:val="20"/>
              </w:rPr>
            </w:pPr>
            <w:r w:rsidRPr="00DD77D8">
              <w:rPr>
                <w:rFonts w:asciiTheme="minorHAnsi" w:hAnsiTheme="minorHAnsi" w:cstheme="minorHAnsi"/>
                <w:sz w:val="20"/>
                <w:szCs w:val="20"/>
              </w:rPr>
              <w:t>Cell No</w:t>
            </w:r>
          </w:p>
        </w:tc>
        <w:tc>
          <w:tcPr>
            <w:tcW w:w="4065" w:type="dxa"/>
            <w:tcBorders>
              <w:top w:val="single" w:sz="4" w:space="0" w:color="auto"/>
              <w:bottom w:val="single" w:sz="4" w:space="0" w:color="auto"/>
            </w:tcBorders>
            <w:tcMar>
              <w:top w:w="0" w:type="dxa"/>
              <w:left w:w="108" w:type="dxa"/>
              <w:bottom w:w="0" w:type="dxa"/>
              <w:right w:w="108" w:type="dxa"/>
            </w:tcMar>
            <w:vAlign w:val="bottom"/>
          </w:tcPr>
          <w:p w14:paraId="2A48D4A2" w14:textId="77777777" w:rsidR="00530AA0" w:rsidRPr="00DD77D8" w:rsidRDefault="00530AA0" w:rsidP="007D28A0">
            <w:pPr>
              <w:pStyle w:val="NoSpacing"/>
              <w:jc w:val="both"/>
              <w:rPr>
                <w:rFonts w:asciiTheme="minorHAnsi" w:hAnsiTheme="minorHAnsi" w:cstheme="minorHAnsi"/>
                <w:b/>
                <w:sz w:val="20"/>
                <w:szCs w:val="20"/>
              </w:rPr>
            </w:pPr>
          </w:p>
        </w:tc>
      </w:tr>
    </w:tbl>
    <w:p w14:paraId="7729C0BE" w14:textId="77777777" w:rsidR="00C24813" w:rsidRDefault="00C24813" w:rsidP="00A656F3">
      <w:pPr>
        <w:spacing w:line="360" w:lineRule="auto"/>
        <w:jc w:val="both"/>
        <w:rPr>
          <w:rFonts w:asciiTheme="minorHAnsi" w:eastAsia="Times" w:hAnsiTheme="minorHAnsi" w:cstheme="minorHAnsi"/>
          <w:b/>
          <w:sz w:val="20"/>
          <w:szCs w:val="20"/>
          <w:u w:val="single"/>
          <w:lang w:val="en-GB" w:eastAsia="en-US"/>
        </w:rPr>
        <w:sectPr w:rsidR="00C24813" w:rsidSect="003033DE">
          <w:pgSz w:w="11907" w:h="16834" w:code="9"/>
          <w:pgMar w:top="1383" w:right="1134" w:bottom="851" w:left="851" w:header="561" w:footer="340" w:gutter="720"/>
          <w:cols w:space="720"/>
          <w:titlePg/>
          <w:docGrid w:linePitch="360"/>
        </w:sectPr>
      </w:pPr>
    </w:p>
    <w:p w14:paraId="6571AC21" w14:textId="77777777" w:rsidR="00400D44" w:rsidRDefault="00400D44" w:rsidP="006F78AF">
      <w:pPr>
        <w:autoSpaceDE w:val="0"/>
        <w:autoSpaceDN w:val="0"/>
        <w:adjustRightInd w:val="0"/>
        <w:spacing w:line="360" w:lineRule="auto"/>
        <w:jc w:val="both"/>
        <w:rPr>
          <w:rFonts w:asciiTheme="minorHAnsi" w:eastAsia="Times" w:hAnsiTheme="minorHAnsi" w:cstheme="minorHAnsi"/>
          <w:b/>
          <w:bCs/>
          <w:color w:val="000000"/>
          <w:sz w:val="20"/>
          <w:szCs w:val="20"/>
          <w:lang w:val="en-GB" w:eastAsia="en-US"/>
        </w:rPr>
      </w:pPr>
    </w:p>
    <w:p w14:paraId="17D43628" w14:textId="28E7F368" w:rsidR="006F78AF" w:rsidRPr="006F78AF" w:rsidRDefault="006F78AF" w:rsidP="00463B16">
      <w:pPr>
        <w:autoSpaceDE w:val="0"/>
        <w:autoSpaceDN w:val="0"/>
        <w:adjustRightInd w:val="0"/>
        <w:spacing w:line="276" w:lineRule="auto"/>
        <w:jc w:val="both"/>
        <w:rPr>
          <w:rFonts w:asciiTheme="minorHAnsi" w:eastAsia="Times" w:hAnsiTheme="minorHAnsi" w:cstheme="minorHAnsi"/>
          <w:color w:val="000000"/>
          <w:sz w:val="20"/>
          <w:szCs w:val="20"/>
          <w:lang w:val="en-GB" w:eastAsia="en-US"/>
        </w:rPr>
      </w:pPr>
      <w:r w:rsidRPr="006F78AF">
        <w:rPr>
          <w:rFonts w:asciiTheme="minorHAnsi" w:eastAsia="Times" w:hAnsiTheme="minorHAnsi" w:cstheme="minorHAnsi"/>
          <w:b/>
          <w:bCs/>
          <w:color w:val="000000"/>
          <w:sz w:val="20"/>
          <w:szCs w:val="20"/>
          <w:lang w:val="en-GB" w:eastAsia="en-US"/>
        </w:rPr>
        <w:t xml:space="preserve">Bidders </w:t>
      </w:r>
      <w:r w:rsidRPr="006F78AF">
        <w:rPr>
          <w:rFonts w:asciiTheme="minorHAnsi" w:eastAsia="Times" w:hAnsiTheme="minorHAnsi" w:cstheme="minorHAnsi"/>
          <w:b/>
          <w:bCs/>
          <w:i/>
          <w:iCs/>
          <w:color w:val="000000"/>
          <w:sz w:val="20"/>
          <w:szCs w:val="20"/>
          <w:lang w:val="en-GB" w:eastAsia="en-US"/>
        </w:rPr>
        <w:t xml:space="preserve">must </w:t>
      </w:r>
      <w:r w:rsidRPr="006F78AF">
        <w:rPr>
          <w:rFonts w:asciiTheme="minorHAnsi" w:eastAsia="Times" w:hAnsiTheme="minorHAnsi" w:cstheme="minorHAnsi"/>
          <w:b/>
          <w:bCs/>
          <w:color w:val="000000"/>
          <w:sz w:val="20"/>
          <w:szCs w:val="20"/>
          <w:lang w:val="en-GB" w:eastAsia="en-US"/>
        </w:rPr>
        <w:t>provide the NHLS with costing information for a 5 years’ contract duration</w:t>
      </w:r>
      <w:r w:rsidRPr="006F78AF">
        <w:rPr>
          <w:rFonts w:asciiTheme="minorHAnsi" w:eastAsia="Times" w:hAnsiTheme="minorHAnsi" w:cstheme="minorHAnsi"/>
          <w:b/>
          <w:bCs/>
          <w:color w:val="000000"/>
          <w:sz w:val="20"/>
          <w:szCs w:val="20"/>
          <w:lang w:val="en-US" w:eastAsia="en-US"/>
        </w:rPr>
        <w:t>.  The bid price quoted must be inclusive as per the scope of work.</w:t>
      </w:r>
    </w:p>
    <w:p w14:paraId="432E5D32" w14:textId="77777777" w:rsidR="006F78AF" w:rsidRPr="006F78AF" w:rsidRDefault="006F78AF" w:rsidP="006F78AF">
      <w:pPr>
        <w:tabs>
          <w:tab w:val="left" w:pos="8205"/>
        </w:tabs>
        <w:rPr>
          <w:rFonts w:asciiTheme="minorHAnsi" w:eastAsia="Times" w:hAnsiTheme="minorHAnsi" w:cstheme="minorHAnsi"/>
          <w:color w:val="4C4C4C"/>
          <w:sz w:val="20"/>
          <w:szCs w:val="20"/>
          <w:lang w:val="en-GB" w:eastAsia="en-US"/>
        </w:rPr>
      </w:pPr>
      <w:r w:rsidRPr="006F78AF">
        <w:rPr>
          <w:rFonts w:asciiTheme="minorHAnsi" w:eastAsia="Times" w:hAnsiTheme="minorHAnsi" w:cstheme="minorHAnsi"/>
          <w:sz w:val="20"/>
          <w:szCs w:val="20"/>
          <w:lang w:val="en-GB" w:eastAsia="en-US"/>
        </w:rPr>
        <w:t>Note:</w:t>
      </w:r>
      <w:r w:rsidRPr="006F78AF">
        <w:rPr>
          <w:rFonts w:asciiTheme="minorHAnsi" w:eastAsia="Times" w:hAnsiTheme="minorHAnsi" w:cstheme="minorHAnsi"/>
          <w:color w:val="4C4C4C"/>
          <w:sz w:val="20"/>
          <w:szCs w:val="20"/>
          <w:lang w:val="en-GB" w:eastAsia="en-US"/>
        </w:rPr>
        <w:tab/>
      </w:r>
    </w:p>
    <w:p w14:paraId="64BA17A3" w14:textId="77777777" w:rsidR="006F78AF" w:rsidRPr="006F78AF" w:rsidRDefault="006F78AF" w:rsidP="006F78AF">
      <w:pPr>
        <w:tabs>
          <w:tab w:val="left" w:pos="8205"/>
        </w:tabs>
        <w:rPr>
          <w:rFonts w:asciiTheme="minorHAnsi" w:eastAsia="Times" w:hAnsiTheme="minorHAnsi" w:cstheme="minorHAnsi"/>
          <w:sz w:val="20"/>
          <w:szCs w:val="20"/>
          <w:lang w:val="en-GB" w:eastAsia="en-US"/>
        </w:rPr>
      </w:pPr>
      <w:r w:rsidRPr="006F78AF">
        <w:rPr>
          <w:rFonts w:asciiTheme="minorHAnsi" w:eastAsia="Times" w:hAnsiTheme="minorHAnsi" w:cstheme="minorHAnsi"/>
          <w:sz w:val="20"/>
          <w:szCs w:val="20"/>
          <w:lang w:val="en-GB" w:eastAsia="en-US"/>
        </w:rPr>
        <w:tab/>
      </w:r>
    </w:p>
    <w:p w14:paraId="5229A533" w14:textId="77777777" w:rsidR="006F78AF" w:rsidRPr="006F78AF" w:rsidRDefault="006F78AF" w:rsidP="00463B16">
      <w:pPr>
        <w:spacing w:line="360" w:lineRule="auto"/>
        <w:jc w:val="both"/>
        <w:rPr>
          <w:rFonts w:asciiTheme="minorHAnsi" w:eastAsia="Times" w:hAnsiTheme="minorHAnsi" w:cstheme="minorHAnsi"/>
          <w:sz w:val="20"/>
          <w:szCs w:val="20"/>
          <w:lang w:val="en-GB" w:eastAsia="en-US"/>
        </w:rPr>
      </w:pPr>
      <w:r w:rsidRPr="006F78AF">
        <w:rPr>
          <w:rFonts w:asciiTheme="minorHAnsi" w:eastAsia="Times" w:hAnsiTheme="minorHAnsi" w:cstheme="minorHAnsi"/>
          <w:sz w:val="20"/>
          <w:szCs w:val="20"/>
          <w:lang w:val="en-GB" w:eastAsia="en-US"/>
        </w:rPr>
        <w:t>a)</w:t>
      </w:r>
      <w:r w:rsidRPr="006F78AF">
        <w:rPr>
          <w:rFonts w:asciiTheme="minorHAnsi" w:eastAsia="Times" w:hAnsiTheme="minorHAnsi" w:cstheme="minorHAnsi"/>
          <w:sz w:val="20"/>
          <w:szCs w:val="20"/>
          <w:lang w:val="en-GB" w:eastAsia="en-US"/>
        </w:rPr>
        <w:tab/>
        <w:t>Bidder must complete the pricing as per tables below.</w:t>
      </w:r>
    </w:p>
    <w:p w14:paraId="22B37F54" w14:textId="77777777" w:rsidR="006F78AF" w:rsidRPr="006F78AF" w:rsidRDefault="006F78AF" w:rsidP="00463B16">
      <w:pPr>
        <w:spacing w:line="360" w:lineRule="auto"/>
        <w:jc w:val="both"/>
        <w:rPr>
          <w:rFonts w:asciiTheme="minorHAnsi" w:eastAsia="Times" w:hAnsiTheme="minorHAnsi" w:cstheme="minorHAnsi"/>
          <w:sz w:val="20"/>
          <w:szCs w:val="20"/>
          <w:lang w:val="en-GB" w:eastAsia="en-US"/>
        </w:rPr>
      </w:pPr>
      <w:r w:rsidRPr="006F78AF">
        <w:rPr>
          <w:rFonts w:asciiTheme="minorHAnsi" w:eastAsia="Times" w:hAnsiTheme="minorHAnsi" w:cstheme="minorHAnsi"/>
          <w:sz w:val="20"/>
          <w:szCs w:val="20"/>
          <w:lang w:val="en-GB" w:eastAsia="en-US"/>
        </w:rPr>
        <w:t>b)</w:t>
      </w:r>
      <w:r w:rsidRPr="006F78AF">
        <w:rPr>
          <w:rFonts w:asciiTheme="minorHAnsi" w:eastAsia="Times" w:hAnsiTheme="minorHAnsi" w:cstheme="minorHAnsi"/>
          <w:sz w:val="20"/>
          <w:szCs w:val="20"/>
          <w:lang w:val="en-GB" w:eastAsia="en-US"/>
        </w:rPr>
        <w:tab/>
        <w:t>Prices must be provided in South African Rand (R).</w:t>
      </w:r>
    </w:p>
    <w:p w14:paraId="5B287F46" w14:textId="77777777" w:rsidR="006F78AF" w:rsidRPr="006F78AF" w:rsidRDefault="006F78AF" w:rsidP="00463B16">
      <w:pPr>
        <w:spacing w:line="360" w:lineRule="auto"/>
        <w:jc w:val="both"/>
        <w:rPr>
          <w:rFonts w:asciiTheme="minorHAnsi" w:eastAsia="Times" w:hAnsiTheme="minorHAnsi" w:cstheme="minorHAnsi"/>
          <w:sz w:val="20"/>
          <w:szCs w:val="20"/>
          <w:lang w:val="en-GB" w:eastAsia="en-US"/>
        </w:rPr>
      </w:pPr>
      <w:r w:rsidRPr="006F78AF">
        <w:rPr>
          <w:rFonts w:asciiTheme="minorHAnsi" w:eastAsia="Times" w:hAnsiTheme="minorHAnsi" w:cstheme="minorHAnsi"/>
          <w:sz w:val="20"/>
          <w:szCs w:val="20"/>
          <w:lang w:val="en-GB" w:eastAsia="en-US"/>
        </w:rPr>
        <w:t>c)</w:t>
      </w:r>
      <w:r w:rsidRPr="006F78AF">
        <w:rPr>
          <w:rFonts w:asciiTheme="minorHAnsi" w:eastAsia="Times" w:hAnsiTheme="minorHAnsi" w:cstheme="minorHAnsi"/>
          <w:sz w:val="20"/>
          <w:szCs w:val="20"/>
          <w:lang w:val="en-GB" w:eastAsia="en-US"/>
        </w:rPr>
        <w:tab/>
        <w:t>Line Prices are all VAT EXCLUSIVE and TOTAL PRICE is VAT INCLUSIVE.</w:t>
      </w:r>
    </w:p>
    <w:p w14:paraId="3BA77E64" w14:textId="77777777" w:rsidR="006F78AF" w:rsidRPr="006F78AF" w:rsidRDefault="006F78AF" w:rsidP="00463B16">
      <w:pPr>
        <w:spacing w:line="360" w:lineRule="auto"/>
        <w:jc w:val="both"/>
        <w:rPr>
          <w:rFonts w:asciiTheme="minorHAnsi" w:eastAsia="Times" w:hAnsiTheme="minorHAnsi" w:cstheme="minorHAnsi"/>
          <w:sz w:val="20"/>
          <w:szCs w:val="20"/>
          <w:lang w:val="en-GB" w:eastAsia="en-US"/>
        </w:rPr>
      </w:pPr>
      <w:r w:rsidRPr="006F78AF">
        <w:rPr>
          <w:rFonts w:asciiTheme="minorHAnsi" w:eastAsia="Times" w:hAnsiTheme="minorHAnsi" w:cstheme="minorHAnsi"/>
          <w:sz w:val="20"/>
          <w:szCs w:val="20"/>
          <w:lang w:val="en-GB" w:eastAsia="en-US"/>
        </w:rPr>
        <w:t xml:space="preserve">d) </w:t>
      </w:r>
      <w:r w:rsidRPr="006F78AF">
        <w:rPr>
          <w:rFonts w:asciiTheme="minorHAnsi" w:eastAsia="Times" w:hAnsiTheme="minorHAnsi" w:cstheme="minorHAnsi"/>
          <w:sz w:val="20"/>
          <w:szCs w:val="20"/>
          <w:lang w:val="en-GB" w:eastAsia="en-US"/>
        </w:rPr>
        <w:tab/>
        <w:t>Bidder to ensure that the Prices listed below are included on the Total Declared Price.</w:t>
      </w:r>
    </w:p>
    <w:p w14:paraId="23A893A1" w14:textId="77777777" w:rsidR="006F78AF" w:rsidRPr="006F78AF" w:rsidRDefault="006F78AF" w:rsidP="00330A45">
      <w:pPr>
        <w:spacing w:line="360" w:lineRule="auto"/>
        <w:jc w:val="both"/>
        <w:rPr>
          <w:rFonts w:asciiTheme="minorHAnsi" w:eastAsia="Times" w:hAnsiTheme="minorHAnsi" w:cstheme="minorHAnsi"/>
          <w:b/>
          <w:sz w:val="20"/>
          <w:szCs w:val="20"/>
          <w:lang w:val="en-GB" w:eastAsia="en-US"/>
        </w:rPr>
      </w:pPr>
      <w:r w:rsidRPr="006F78AF">
        <w:rPr>
          <w:rFonts w:asciiTheme="minorHAnsi" w:eastAsia="Times" w:hAnsiTheme="minorHAnsi" w:cstheme="minorHAnsi"/>
          <w:sz w:val="20"/>
          <w:szCs w:val="20"/>
          <w:lang w:val="en-GB" w:eastAsia="en-US"/>
        </w:rPr>
        <w:t>e)</w:t>
      </w:r>
      <w:r w:rsidRPr="006F78AF">
        <w:rPr>
          <w:rFonts w:asciiTheme="minorHAnsi" w:eastAsia="Times" w:hAnsiTheme="minorHAnsi" w:cstheme="minorHAnsi"/>
          <w:sz w:val="20"/>
          <w:szCs w:val="20"/>
          <w:lang w:val="en-GB" w:eastAsia="en-US"/>
        </w:rPr>
        <w:tab/>
        <w:t>Bidders who fail to price according to the costing template provided will be disqualified.</w:t>
      </w:r>
    </w:p>
    <w:p w14:paraId="15343E0A" w14:textId="77777777" w:rsidR="00DE71BC" w:rsidRDefault="00DE71BC" w:rsidP="00DE71BC">
      <w:pPr>
        <w:jc w:val="both"/>
        <w:rPr>
          <w:rFonts w:ascii="Calibri" w:hAnsi="Calibri" w:cs="Arial"/>
          <w:b/>
          <w:sz w:val="20"/>
          <w:szCs w:val="20"/>
        </w:rPr>
      </w:pPr>
    </w:p>
    <w:p w14:paraId="103CC21A" w14:textId="77777777" w:rsidR="00DE71BC" w:rsidRDefault="00DE71BC" w:rsidP="00DE71BC">
      <w:pPr>
        <w:jc w:val="both"/>
        <w:rPr>
          <w:rFonts w:ascii="Calibri" w:hAnsi="Calibri" w:cs="Arial"/>
          <w:b/>
          <w:sz w:val="20"/>
          <w:szCs w:val="20"/>
        </w:rPr>
      </w:pPr>
    </w:p>
    <w:p w14:paraId="05EF2954" w14:textId="77777777" w:rsidR="00C24813" w:rsidRDefault="00C24813" w:rsidP="00DE71BC">
      <w:pPr>
        <w:jc w:val="both"/>
        <w:rPr>
          <w:rFonts w:ascii="Calibri" w:hAnsi="Calibri" w:cs="Arial"/>
          <w:b/>
          <w:sz w:val="20"/>
          <w:szCs w:val="20"/>
        </w:rPr>
      </w:pPr>
    </w:p>
    <w:p w14:paraId="431132BD" w14:textId="77777777" w:rsidR="00C24813" w:rsidRDefault="00C24813" w:rsidP="00DE71BC">
      <w:pPr>
        <w:jc w:val="both"/>
        <w:rPr>
          <w:rFonts w:ascii="Calibri" w:hAnsi="Calibri" w:cs="Arial"/>
          <w:b/>
          <w:sz w:val="20"/>
          <w:szCs w:val="20"/>
        </w:rPr>
      </w:pPr>
    </w:p>
    <w:p w14:paraId="05D4517C" w14:textId="77777777" w:rsidR="00C24813" w:rsidRDefault="00C24813" w:rsidP="00DE71BC">
      <w:pPr>
        <w:jc w:val="both"/>
        <w:rPr>
          <w:rFonts w:ascii="Calibri" w:hAnsi="Calibri" w:cs="Arial"/>
          <w:b/>
          <w:sz w:val="20"/>
          <w:szCs w:val="20"/>
        </w:rPr>
      </w:pPr>
    </w:p>
    <w:p w14:paraId="3D46A6D6" w14:textId="77777777" w:rsidR="00C24813" w:rsidRDefault="00C24813" w:rsidP="00DE71BC">
      <w:pPr>
        <w:jc w:val="both"/>
        <w:rPr>
          <w:rFonts w:ascii="Calibri" w:hAnsi="Calibri" w:cs="Arial"/>
          <w:b/>
          <w:sz w:val="20"/>
          <w:szCs w:val="20"/>
        </w:rPr>
      </w:pPr>
    </w:p>
    <w:p w14:paraId="5A7B40B3" w14:textId="77777777" w:rsidR="00C24813" w:rsidRDefault="00C24813" w:rsidP="00DE71BC">
      <w:pPr>
        <w:jc w:val="both"/>
        <w:rPr>
          <w:rFonts w:ascii="Calibri" w:hAnsi="Calibri" w:cs="Arial"/>
          <w:b/>
          <w:sz w:val="20"/>
          <w:szCs w:val="20"/>
        </w:rPr>
      </w:pPr>
    </w:p>
    <w:p w14:paraId="456DEE84" w14:textId="77777777" w:rsidR="00C24813" w:rsidRDefault="00C24813" w:rsidP="00DE71BC">
      <w:pPr>
        <w:jc w:val="both"/>
        <w:rPr>
          <w:rFonts w:ascii="Calibri" w:hAnsi="Calibri" w:cs="Arial"/>
          <w:b/>
          <w:sz w:val="20"/>
          <w:szCs w:val="20"/>
        </w:rPr>
      </w:pPr>
    </w:p>
    <w:p w14:paraId="25640F7A" w14:textId="77777777" w:rsidR="00C24813" w:rsidRDefault="00C24813" w:rsidP="00DE71BC">
      <w:pPr>
        <w:jc w:val="both"/>
        <w:rPr>
          <w:rFonts w:ascii="Calibri" w:hAnsi="Calibri" w:cs="Arial"/>
          <w:b/>
          <w:sz w:val="20"/>
          <w:szCs w:val="20"/>
        </w:rPr>
      </w:pPr>
    </w:p>
    <w:p w14:paraId="0AB286C7" w14:textId="77777777" w:rsidR="00C24813" w:rsidRDefault="00C24813" w:rsidP="00DE71BC">
      <w:pPr>
        <w:jc w:val="both"/>
        <w:rPr>
          <w:rFonts w:ascii="Calibri" w:hAnsi="Calibri" w:cs="Arial"/>
          <w:b/>
          <w:sz w:val="20"/>
          <w:szCs w:val="20"/>
        </w:rPr>
      </w:pPr>
    </w:p>
    <w:p w14:paraId="7DE93065" w14:textId="77777777" w:rsidR="00C24813" w:rsidRDefault="00C24813" w:rsidP="00DE71BC">
      <w:pPr>
        <w:jc w:val="both"/>
        <w:rPr>
          <w:rFonts w:ascii="Calibri" w:hAnsi="Calibri" w:cs="Arial"/>
          <w:b/>
          <w:sz w:val="20"/>
          <w:szCs w:val="20"/>
        </w:rPr>
      </w:pPr>
    </w:p>
    <w:p w14:paraId="75F2840E" w14:textId="77777777" w:rsidR="00C24813" w:rsidRDefault="00C24813" w:rsidP="00DE71BC">
      <w:pPr>
        <w:jc w:val="both"/>
        <w:rPr>
          <w:rFonts w:ascii="Calibri" w:hAnsi="Calibri" w:cs="Arial"/>
          <w:b/>
          <w:sz w:val="20"/>
          <w:szCs w:val="20"/>
        </w:rPr>
      </w:pPr>
    </w:p>
    <w:p w14:paraId="73C1068B" w14:textId="77777777" w:rsidR="00C24813" w:rsidRDefault="00C24813" w:rsidP="00DE71BC">
      <w:pPr>
        <w:jc w:val="both"/>
        <w:rPr>
          <w:rFonts w:ascii="Calibri" w:hAnsi="Calibri" w:cs="Arial"/>
          <w:b/>
          <w:sz w:val="20"/>
          <w:szCs w:val="20"/>
        </w:rPr>
      </w:pPr>
    </w:p>
    <w:p w14:paraId="4F24ED45" w14:textId="77777777" w:rsidR="00C24813" w:rsidRDefault="00C24813" w:rsidP="00DE71BC">
      <w:pPr>
        <w:jc w:val="both"/>
        <w:rPr>
          <w:rFonts w:ascii="Calibri" w:hAnsi="Calibri" w:cs="Arial"/>
          <w:b/>
          <w:sz w:val="20"/>
          <w:szCs w:val="20"/>
        </w:rPr>
      </w:pPr>
    </w:p>
    <w:p w14:paraId="56AF43C3" w14:textId="77777777" w:rsidR="00C24813" w:rsidRDefault="00C24813" w:rsidP="00DE71BC">
      <w:pPr>
        <w:jc w:val="both"/>
        <w:rPr>
          <w:rFonts w:ascii="Calibri" w:hAnsi="Calibri" w:cs="Arial"/>
          <w:b/>
          <w:sz w:val="20"/>
          <w:szCs w:val="20"/>
        </w:rPr>
      </w:pPr>
    </w:p>
    <w:p w14:paraId="1CC7658F" w14:textId="77777777" w:rsidR="00C24813" w:rsidRDefault="00C24813" w:rsidP="00DE71BC">
      <w:pPr>
        <w:jc w:val="both"/>
        <w:rPr>
          <w:rFonts w:ascii="Calibri" w:hAnsi="Calibri" w:cs="Arial"/>
          <w:b/>
          <w:sz w:val="20"/>
          <w:szCs w:val="20"/>
        </w:rPr>
      </w:pPr>
    </w:p>
    <w:p w14:paraId="288FF0FF" w14:textId="77777777" w:rsidR="00C24813" w:rsidRDefault="00C24813" w:rsidP="00DE71BC">
      <w:pPr>
        <w:jc w:val="both"/>
        <w:rPr>
          <w:rFonts w:ascii="Calibri" w:hAnsi="Calibri" w:cs="Arial"/>
          <w:b/>
          <w:sz w:val="20"/>
          <w:szCs w:val="20"/>
        </w:rPr>
      </w:pPr>
    </w:p>
    <w:p w14:paraId="351D3C81" w14:textId="77777777" w:rsidR="00C24813" w:rsidRDefault="00C24813" w:rsidP="00DE71BC">
      <w:pPr>
        <w:jc w:val="both"/>
        <w:rPr>
          <w:rFonts w:ascii="Calibri" w:hAnsi="Calibri" w:cs="Arial"/>
          <w:b/>
          <w:sz w:val="20"/>
          <w:szCs w:val="20"/>
        </w:rPr>
      </w:pPr>
    </w:p>
    <w:p w14:paraId="3DA700D9" w14:textId="77777777" w:rsidR="00C24813" w:rsidRDefault="00C24813" w:rsidP="00DE71BC">
      <w:pPr>
        <w:jc w:val="both"/>
        <w:rPr>
          <w:rFonts w:ascii="Calibri" w:hAnsi="Calibri" w:cs="Arial"/>
          <w:b/>
          <w:sz w:val="20"/>
          <w:szCs w:val="20"/>
        </w:rPr>
      </w:pPr>
    </w:p>
    <w:p w14:paraId="4AD85275" w14:textId="77777777" w:rsidR="00C24813" w:rsidRDefault="00C24813" w:rsidP="00DE71BC">
      <w:pPr>
        <w:jc w:val="both"/>
        <w:rPr>
          <w:rFonts w:ascii="Calibri" w:hAnsi="Calibri" w:cs="Arial"/>
          <w:b/>
          <w:sz w:val="20"/>
          <w:szCs w:val="20"/>
        </w:rPr>
      </w:pPr>
    </w:p>
    <w:p w14:paraId="67E0333C" w14:textId="77777777" w:rsidR="00C24813" w:rsidRDefault="00C24813" w:rsidP="00DE71BC">
      <w:pPr>
        <w:jc w:val="both"/>
        <w:rPr>
          <w:rFonts w:ascii="Calibri" w:hAnsi="Calibri" w:cs="Arial"/>
          <w:b/>
          <w:sz w:val="20"/>
          <w:szCs w:val="20"/>
        </w:rPr>
      </w:pPr>
    </w:p>
    <w:p w14:paraId="1F1A71BF" w14:textId="77777777" w:rsidR="00C24813" w:rsidRDefault="00C24813" w:rsidP="00DE71BC">
      <w:pPr>
        <w:jc w:val="both"/>
        <w:rPr>
          <w:rFonts w:ascii="Calibri" w:hAnsi="Calibri" w:cs="Arial"/>
          <w:b/>
          <w:sz w:val="20"/>
          <w:szCs w:val="20"/>
        </w:rPr>
      </w:pPr>
    </w:p>
    <w:p w14:paraId="548A63E8" w14:textId="77777777" w:rsidR="00C24813" w:rsidRDefault="00C24813" w:rsidP="00DE71BC">
      <w:pPr>
        <w:jc w:val="both"/>
        <w:rPr>
          <w:rFonts w:ascii="Calibri" w:hAnsi="Calibri" w:cs="Arial"/>
          <w:b/>
          <w:sz w:val="20"/>
          <w:szCs w:val="20"/>
        </w:rPr>
      </w:pPr>
    </w:p>
    <w:p w14:paraId="5C27ABF9" w14:textId="77777777" w:rsidR="0010662A" w:rsidRDefault="0010662A" w:rsidP="001E6D4A">
      <w:pPr>
        <w:jc w:val="both"/>
        <w:rPr>
          <w:rFonts w:ascii="Calibri" w:hAnsi="Calibri" w:cs="Arial"/>
          <w:b/>
          <w:sz w:val="20"/>
          <w:szCs w:val="20"/>
        </w:rPr>
      </w:pPr>
    </w:p>
    <w:p w14:paraId="78FD507C" w14:textId="77777777" w:rsidR="00453272" w:rsidRDefault="00453272" w:rsidP="001E6D4A">
      <w:pPr>
        <w:jc w:val="both"/>
        <w:rPr>
          <w:rFonts w:ascii="Calibri" w:hAnsi="Calibri" w:cs="Arial"/>
          <w:b/>
          <w:sz w:val="20"/>
          <w:szCs w:val="20"/>
        </w:rPr>
      </w:pPr>
    </w:p>
    <w:p w14:paraId="2905ADDE" w14:textId="77777777" w:rsidR="00453272" w:rsidRDefault="00453272" w:rsidP="001E6D4A">
      <w:pPr>
        <w:jc w:val="both"/>
        <w:rPr>
          <w:rFonts w:ascii="Calibri" w:hAnsi="Calibri" w:cs="Arial"/>
          <w:b/>
          <w:sz w:val="20"/>
          <w:szCs w:val="20"/>
        </w:rPr>
      </w:pPr>
    </w:p>
    <w:p w14:paraId="59EBEB33" w14:textId="77777777" w:rsidR="00453272" w:rsidRDefault="00453272" w:rsidP="001E6D4A">
      <w:pPr>
        <w:jc w:val="both"/>
        <w:rPr>
          <w:rFonts w:ascii="Calibri" w:hAnsi="Calibri" w:cs="Arial"/>
          <w:b/>
          <w:sz w:val="20"/>
          <w:szCs w:val="20"/>
        </w:rPr>
      </w:pPr>
    </w:p>
    <w:p w14:paraId="4AAADD4B" w14:textId="77777777" w:rsidR="00453272" w:rsidRDefault="00453272" w:rsidP="001E6D4A">
      <w:pPr>
        <w:jc w:val="both"/>
        <w:rPr>
          <w:rFonts w:ascii="Calibri" w:hAnsi="Calibri" w:cs="Arial"/>
          <w:b/>
          <w:sz w:val="20"/>
          <w:szCs w:val="20"/>
        </w:rPr>
      </w:pPr>
    </w:p>
    <w:p w14:paraId="17F850F4" w14:textId="77777777" w:rsidR="00453272" w:rsidRDefault="00453272" w:rsidP="001E6D4A">
      <w:pPr>
        <w:jc w:val="both"/>
        <w:rPr>
          <w:rFonts w:ascii="Calibri" w:hAnsi="Calibri" w:cs="Arial"/>
          <w:b/>
          <w:sz w:val="20"/>
          <w:szCs w:val="20"/>
        </w:rPr>
      </w:pPr>
    </w:p>
    <w:p w14:paraId="2C4657CA" w14:textId="77777777" w:rsidR="00453272" w:rsidRDefault="00453272" w:rsidP="001E6D4A">
      <w:pPr>
        <w:jc w:val="both"/>
        <w:rPr>
          <w:rFonts w:ascii="Calibri" w:hAnsi="Calibri" w:cs="Arial"/>
          <w:b/>
          <w:sz w:val="20"/>
          <w:szCs w:val="20"/>
        </w:rPr>
      </w:pPr>
    </w:p>
    <w:p w14:paraId="21A2AE3C" w14:textId="77777777" w:rsidR="00453272" w:rsidRDefault="00453272" w:rsidP="001E6D4A">
      <w:pPr>
        <w:jc w:val="both"/>
        <w:rPr>
          <w:rFonts w:ascii="Calibri" w:hAnsi="Calibri" w:cs="Arial"/>
          <w:b/>
          <w:sz w:val="20"/>
          <w:szCs w:val="20"/>
        </w:rPr>
      </w:pPr>
    </w:p>
    <w:p w14:paraId="79030311" w14:textId="77777777" w:rsidR="00453272" w:rsidRDefault="00453272" w:rsidP="001E6D4A">
      <w:pPr>
        <w:jc w:val="both"/>
        <w:rPr>
          <w:rFonts w:ascii="Calibri" w:hAnsi="Calibri" w:cs="Arial"/>
          <w:b/>
          <w:sz w:val="20"/>
          <w:szCs w:val="20"/>
        </w:rPr>
      </w:pPr>
    </w:p>
    <w:p w14:paraId="0399AA20" w14:textId="77777777" w:rsidR="00453272" w:rsidRDefault="00453272" w:rsidP="001E6D4A">
      <w:pPr>
        <w:jc w:val="both"/>
        <w:rPr>
          <w:rFonts w:ascii="Calibri" w:hAnsi="Calibri" w:cs="Arial"/>
          <w:b/>
          <w:sz w:val="20"/>
          <w:szCs w:val="20"/>
        </w:rPr>
      </w:pPr>
    </w:p>
    <w:p w14:paraId="39204659" w14:textId="77777777" w:rsidR="00453272" w:rsidRDefault="00453272" w:rsidP="001E6D4A">
      <w:pPr>
        <w:jc w:val="both"/>
        <w:rPr>
          <w:rFonts w:ascii="Calibri" w:hAnsi="Calibri" w:cs="Arial"/>
          <w:b/>
          <w:sz w:val="20"/>
          <w:szCs w:val="20"/>
        </w:rPr>
      </w:pPr>
    </w:p>
    <w:p w14:paraId="26378B11" w14:textId="77777777" w:rsidR="00453272" w:rsidRDefault="00453272" w:rsidP="001E6D4A">
      <w:pPr>
        <w:jc w:val="both"/>
        <w:rPr>
          <w:rFonts w:ascii="Calibri" w:hAnsi="Calibri" w:cs="Arial"/>
          <w:b/>
          <w:sz w:val="20"/>
          <w:szCs w:val="20"/>
        </w:rPr>
      </w:pPr>
    </w:p>
    <w:p w14:paraId="3BDED0A3" w14:textId="77777777" w:rsidR="00453272" w:rsidRDefault="00453272" w:rsidP="001E6D4A">
      <w:pPr>
        <w:jc w:val="both"/>
        <w:rPr>
          <w:rFonts w:ascii="Calibri" w:hAnsi="Calibri" w:cs="Arial"/>
          <w:b/>
          <w:sz w:val="20"/>
          <w:szCs w:val="20"/>
        </w:rPr>
      </w:pPr>
    </w:p>
    <w:p w14:paraId="6DF6BF4D" w14:textId="77777777" w:rsidR="00453272" w:rsidRDefault="00453272" w:rsidP="001E6D4A">
      <w:pPr>
        <w:jc w:val="both"/>
        <w:rPr>
          <w:rFonts w:ascii="Calibri" w:hAnsi="Calibri" w:cs="Arial"/>
          <w:b/>
          <w:sz w:val="20"/>
          <w:szCs w:val="20"/>
        </w:rPr>
      </w:pPr>
    </w:p>
    <w:p w14:paraId="2E15CEC1" w14:textId="77777777" w:rsidR="00453272" w:rsidRDefault="00453272" w:rsidP="001E6D4A">
      <w:pPr>
        <w:jc w:val="both"/>
        <w:rPr>
          <w:rFonts w:ascii="Calibri" w:hAnsi="Calibri" w:cs="Arial"/>
          <w:b/>
          <w:sz w:val="20"/>
          <w:szCs w:val="20"/>
        </w:rPr>
      </w:pPr>
    </w:p>
    <w:p w14:paraId="15A99D9B" w14:textId="77777777" w:rsidR="00453272" w:rsidRDefault="00453272" w:rsidP="001E6D4A">
      <w:pPr>
        <w:jc w:val="both"/>
        <w:rPr>
          <w:rFonts w:ascii="Calibri" w:hAnsi="Calibri" w:cs="Arial"/>
          <w:b/>
          <w:sz w:val="20"/>
          <w:szCs w:val="20"/>
        </w:rPr>
      </w:pPr>
    </w:p>
    <w:p w14:paraId="270FEE78" w14:textId="77777777" w:rsidR="00453272" w:rsidRDefault="00453272" w:rsidP="001E6D4A">
      <w:pPr>
        <w:jc w:val="both"/>
        <w:rPr>
          <w:rFonts w:ascii="Calibri" w:hAnsi="Calibri" w:cs="Arial"/>
          <w:b/>
          <w:sz w:val="20"/>
          <w:szCs w:val="20"/>
        </w:rPr>
      </w:pPr>
    </w:p>
    <w:p w14:paraId="293C3D0C" w14:textId="77777777" w:rsidR="00453272" w:rsidRDefault="00453272" w:rsidP="001E6D4A">
      <w:pPr>
        <w:jc w:val="both"/>
        <w:rPr>
          <w:rFonts w:ascii="Calibri" w:hAnsi="Calibri" w:cs="Arial"/>
          <w:b/>
          <w:sz w:val="20"/>
          <w:szCs w:val="20"/>
        </w:rPr>
      </w:pPr>
    </w:p>
    <w:p w14:paraId="06FECBD5" w14:textId="77777777" w:rsidR="00C24813" w:rsidRDefault="00C24813" w:rsidP="001E6D4A">
      <w:pPr>
        <w:jc w:val="both"/>
        <w:rPr>
          <w:rFonts w:ascii="Calibri" w:hAnsi="Calibri" w:cs="Arial"/>
          <w:b/>
          <w:sz w:val="20"/>
          <w:szCs w:val="20"/>
        </w:rPr>
      </w:pPr>
    </w:p>
    <w:p w14:paraId="77DE4F04" w14:textId="77777777" w:rsidR="00530AA0" w:rsidRDefault="00530AA0" w:rsidP="00453272">
      <w:pPr>
        <w:jc w:val="both"/>
        <w:rPr>
          <w:rFonts w:asciiTheme="minorHAnsi" w:eastAsia="Times" w:hAnsiTheme="minorHAnsi" w:cstheme="minorHAnsi"/>
          <w:b/>
          <w:sz w:val="20"/>
          <w:szCs w:val="20"/>
          <w:lang w:val="en-GB" w:eastAsia="en-US"/>
        </w:rPr>
        <w:sectPr w:rsidR="00530AA0" w:rsidSect="003033DE">
          <w:pgSz w:w="11907" w:h="16834" w:code="9"/>
          <w:pgMar w:top="1383" w:right="1134" w:bottom="851" w:left="851" w:header="561" w:footer="340" w:gutter="720"/>
          <w:cols w:space="720"/>
          <w:titlePg/>
          <w:docGrid w:linePitch="360"/>
        </w:sectPr>
      </w:pPr>
    </w:p>
    <w:p w14:paraId="268A45D7" w14:textId="4F907A7B" w:rsidR="006F78AF" w:rsidRDefault="006F78AF" w:rsidP="006F78AF">
      <w:pPr>
        <w:rPr>
          <w:rFonts w:asciiTheme="minorHAnsi" w:eastAsia="Times" w:hAnsiTheme="minorHAnsi" w:cstheme="minorHAnsi"/>
          <w:b/>
          <w:sz w:val="20"/>
          <w:szCs w:val="20"/>
          <w:lang w:val="en-GB" w:eastAsia="en-US"/>
        </w:rPr>
      </w:pPr>
      <w:bookmarkStart w:id="47" w:name="_Toc156835224"/>
    </w:p>
    <w:p w14:paraId="187E4282" w14:textId="77777777" w:rsidR="00400D44" w:rsidRDefault="00400D44" w:rsidP="006F78AF">
      <w:pPr>
        <w:rPr>
          <w:rFonts w:asciiTheme="minorHAnsi" w:eastAsia="Times" w:hAnsiTheme="minorHAnsi" w:cstheme="minorHAnsi"/>
          <w:b/>
          <w:sz w:val="20"/>
          <w:szCs w:val="20"/>
          <w:lang w:val="en-GB" w:eastAsia="en-US"/>
        </w:rPr>
      </w:pPr>
    </w:p>
    <w:tbl>
      <w:tblPr>
        <w:tblW w:w="15299" w:type="dxa"/>
        <w:tblInd w:w="-431" w:type="dxa"/>
        <w:tblLook w:val="04A0" w:firstRow="1" w:lastRow="0" w:firstColumn="1" w:lastColumn="0" w:noHBand="0" w:noVBand="1"/>
      </w:tblPr>
      <w:tblGrid>
        <w:gridCol w:w="1988"/>
        <w:gridCol w:w="950"/>
        <w:gridCol w:w="1506"/>
        <w:gridCol w:w="1054"/>
        <w:gridCol w:w="972"/>
        <w:gridCol w:w="1014"/>
        <w:gridCol w:w="1061"/>
        <w:gridCol w:w="934"/>
        <w:gridCol w:w="1068"/>
        <w:gridCol w:w="1094"/>
        <w:gridCol w:w="1200"/>
        <w:gridCol w:w="1128"/>
        <w:gridCol w:w="1330"/>
      </w:tblGrid>
      <w:tr w:rsidR="000802A8" w:rsidRPr="000802A8" w14:paraId="03F8955E" w14:textId="77777777" w:rsidTr="00CF7AB0">
        <w:trPr>
          <w:trHeight w:val="1177"/>
        </w:trPr>
        <w:tc>
          <w:tcPr>
            <w:tcW w:w="1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70D0949"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PLACEMENT FEE</w:t>
            </w:r>
          </w:p>
        </w:tc>
        <w:tc>
          <w:tcPr>
            <w:tcW w:w="950" w:type="dxa"/>
            <w:tcBorders>
              <w:top w:val="single" w:sz="4" w:space="0" w:color="auto"/>
              <w:left w:val="nil"/>
              <w:bottom w:val="single" w:sz="4" w:space="0" w:color="auto"/>
              <w:right w:val="single" w:sz="4" w:space="0" w:color="auto"/>
            </w:tcBorders>
            <w:shd w:val="clear" w:color="000000" w:fill="B6DDE8"/>
            <w:vAlign w:val="center"/>
          </w:tcPr>
          <w:p w14:paraId="1A29E627"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 xml:space="preserve">Quantity </w:t>
            </w:r>
          </w:p>
        </w:tc>
        <w:tc>
          <w:tcPr>
            <w:tcW w:w="1506" w:type="dxa"/>
            <w:tcBorders>
              <w:top w:val="single" w:sz="4" w:space="0" w:color="auto"/>
              <w:left w:val="single" w:sz="4" w:space="0" w:color="auto"/>
              <w:bottom w:val="single" w:sz="4" w:space="0" w:color="auto"/>
              <w:right w:val="single" w:sz="4" w:space="0" w:color="auto"/>
            </w:tcBorders>
            <w:shd w:val="clear" w:color="000000" w:fill="B6DDE8"/>
            <w:vAlign w:val="center"/>
            <w:hideMark/>
          </w:tcPr>
          <w:p w14:paraId="546F1539" w14:textId="77777777" w:rsidR="000802A8" w:rsidRPr="000802A8" w:rsidRDefault="000802A8" w:rsidP="000802A8">
            <w:pPr>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 xml:space="preserve">Monthly Cost in Year 1 </w:t>
            </w:r>
          </w:p>
          <w:p w14:paraId="448E083E" w14:textId="77777777" w:rsidR="000802A8" w:rsidRPr="000802A8" w:rsidRDefault="000802A8" w:rsidP="000802A8">
            <w:pPr>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(VAT Excl.)</w:t>
            </w:r>
          </w:p>
        </w:tc>
        <w:tc>
          <w:tcPr>
            <w:tcW w:w="1054" w:type="dxa"/>
            <w:tcBorders>
              <w:top w:val="single" w:sz="4" w:space="0" w:color="auto"/>
              <w:left w:val="nil"/>
              <w:bottom w:val="single" w:sz="4" w:space="0" w:color="auto"/>
              <w:right w:val="single" w:sz="4" w:space="0" w:color="auto"/>
            </w:tcBorders>
            <w:shd w:val="clear" w:color="000000" w:fill="B6DDE8"/>
            <w:vAlign w:val="center"/>
            <w:hideMark/>
          </w:tcPr>
          <w:p w14:paraId="17DF18E1"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 xml:space="preserve">Annual Cost </w:t>
            </w:r>
          </w:p>
          <w:p w14:paraId="64CA27DC"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 xml:space="preserve">Year 1 </w:t>
            </w:r>
          </w:p>
          <w:p w14:paraId="3A67FEA3"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(VAT Excl.)</w:t>
            </w:r>
          </w:p>
        </w:tc>
        <w:tc>
          <w:tcPr>
            <w:tcW w:w="972"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42A07347" w14:textId="77777777" w:rsidR="000802A8" w:rsidRPr="000802A8" w:rsidRDefault="000802A8" w:rsidP="000802A8">
            <w:pPr>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 xml:space="preserve">Monthly Cost in Year 2 </w:t>
            </w:r>
          </w:p>
          <w:p w14:paraId="20735040" w14:textId="77777777" w:rsidR="000802A8" w:rsidRPr="000802A8" w:rsidRDefault="000802A8" w:rsidP="000802A8">
            <w:pPr>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(VAT Excl.)</w:t>
            </w:r>
          </w:p>
        </w:tc>
        <w:tc>
          <w:tcPr>
            <w:tcW w:w="1014"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02DA587B"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 xml:space="preserve">Annual Cost </w:t>
            </w:r>
          </w:p>
          <w:p w14:paraId="0D812720"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Year 2</w:t>
            </w:r>
          </w:p>
          <w:p w14:paraId="2EC6B232"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(VAT Excl.)</w:t>
            </w:r>
          </w:p>
        </w:tc>
        <w:tc>
          <w:tcPr>
            <w:tcW w:w="1061"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17AF0228" w14:textId="77777777" w:rsidR="000802A8" w:rsidRPr="000802A8" w:rsidRDefault="000802A8" w:rsidP="000802A8">
            <w:pPr>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 xml:space="preserve">Monthly Cost in Year 3 </w:t>
            </w:r>
          </w:p>
          <w:p w14:paraId="2FF271C7" w14:textId="77777777" w:rsidR="000802A8" w:rsidRPr="000802A8" w:rsidRDefault="000802A8" w:rsidP="000802A8">
            <w:pPr>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 xml:space="preserve"> (VAT    Excl.)</w:t>
            </w:r>
          </w:p>
        </w:tc>
        <w:tc>
          <w:tcPr>
            <w:tcW w:w="934" w:type="dxa"/>
            <w:tcBorders>
              <w:top w:val="single" w:sz="4" w:space="0" w:color="auto"/>
              <w:left w:val="nil"/>
              <w:bottom w:val="single" w:sz="4" w:space="0" w:color="auto"/>
              <w:right w:val="single" w:sz="4" w:space="0" w:color="auto"/>
            </w:tcBorders>
            <w:shd w:val="clear" w:color="auto" w:fill="FBD4B4" w:themeFill="accent6" w:themeFillTint="66"/>
          </w:tcPr>
          <w:p w14:paraId="0303B072"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 xml:space="preserve">Annual Cost </w:t>
            </w:r>
          </w:p>
          <w:p w14:paraId="3F94AE07"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Year 3</w:t>
            </w:r>
          </w:p>
          <w:p w14:paraId="45E50741"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(VAT Excl.)</w:t>
            </w:r>
          </w:p>
        </w:tc>
        <w:tc>
          <w:tcPr>
            <w:tcW w:w="1068"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7E5428BE" w14:textId="77777777" w:rsidR="000802A8" w:rsidRPr="000802A8" w:rsidRDefault="000802A8" w:rsidP="000802A8">
            <w:pPr>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 xml:space="preserve">Monthly Cost in Year 4 </w:t>
            </w:r>
          </w:p>
          <w:p w14:paraId="7DAC02F2" w14:textId="77777777" w:rsidR="000802A8" w:rsidRPr="000802A8" w:rsidRDefault="000802A8" w:rsidP="000802A8">
            <w:pPr>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(VAT Excl.)</w:t>
            </w:r>
          </w:p>
        </w:tc>
        <w:tc>
          <w:tcPr>
            <w:tcW w:w="1094"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4AF9FCEB"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 xml:space="preserve">Annual Cost </w:t>
            </w:r>
          </w:p>
          <w:p w14:paraId="736898B6"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Year 4</w:t>
            </w:r>
          </w:p>
          <w:p w14:paraId="0EB77A0D"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(VAT Excl.)</w:t>
            </w:r>
          </w:p>
        </w:tc>
        <w:tc>
          <w:tcPr>
            <w:tcW w:w="1200"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2FD208FC"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 xml:space="preserve">Monthly Cost in Year 5 </w:t>
            </w:r>
          </w:p>
          <w:p w14:paraId="27AF713B"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(VAT Excl.)</w:t>
            </w:r>
          </w:p>
        </w:tc>
        <w:tc>
          <w:tcPr>
            <w:tcW w:w="1128"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1097BB6E"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 xml:space="preserve">Annual Cost </w:t>
            </w:r>
          </w:p>
          <w:p w14:paraId="27FE1A05"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Year 5</w:t>
            </w:r>
          </w:p>
          <w:p w14:paraId="5A38E7FD"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(VAT Excl.)</w:t>
            </w:r>
          </w:p>
        </w:tc>
        <w:tc>
          <w:tcPr>
            <w:tcW w:w="133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428BB43" w14:textId="77777777" w:rsidR="000802A8" w:rsidRPr="000802A8" w:rsidRDefault="000802A8" w:rsidP="000802A8">
            <w:pPr>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 xml:space="preserve">Total Annual Cost Year 1 to 5 </w:t>
            </w:r>
          </w:p>
          <w:p w14:paraId="39A4D7D3"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(VAT Excl.)</w:t>
            </w:r>
          </w:p>
        </w:tc>
      </w:tr>
      <w:tr w:rsidR="000802A8" w:rsidRPr="000802A8" w14:paraId="77A79DAD" w14:textId="77777777" w:rsidTr="00CF7AB0">
        <w:trPr>
          <w:trHeight w:val="255"/>
        </w:trPr>
        <w:tc>
          <w:tcPr>
            <w:tcW w:w="1988" w:type="dxa"/>
            <w:tcBorders>
              <w:top w:val="nil"/>
              <w:left w:val="single" w:sz="4" w:space="0" w:color="auto"/>
              <w:bottom w:val="single" w:sz="4" w:space="0" w:color="auto"/>
              <w:right w:val="single" w:sz="4" w:space="0" w:color="auto"/>
            </w:tcBorders>
            <w:shd w:val="clear" w:color="auto" w:fill="auto"/>
            <w:noWrap/>
            <w:vAlign w:val="center"/>
            <w:hideMark/>
          </w:tcPr>
          <w:p w14:paraId="7286F736"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Placement Fee</w:t>
            </w:r>
          </w:p>
          <w:p w14:paraId="3EC6B812" w14:textId="77777777" w:rsidR="000802A8" w:rsidRPr="000802A8" w:rsidRDefault="000802A8" w:rsidP="000802A8">
            <w:pPr>
              <w:jc w:val="both"/>
              <w:rPr>
                <w:rFonts w:asciiTheme="minorHAnsi" w:eastAsia="Times" w:hAnsiTheme="minorHAnsi" w:cstheme="minorHAnsi"/>
                <w:sz w:val="20"/>
                <w:szCs w:val="20"/>
                <w:lang w:val="en-GB" w:eastAsia="en-US"/>
              </w:rPr>
            </w:pPr>
          </w:p>
        </w:tc>
        <w:tc>
          <w:tcPr>
            <w:tcW w:w="950" w:type="dxa"/>
            <w:vMerge w:val="restart"/>
            <w:tcBorders>
              <w:top w:val="single" w:sz="4" w:space="0" w:color="auto"/>
              <w:left w:val="nil"/>
              <w:right w:val="single" w:sz="4" w:space="0" w:color="auto"/>
            </w:tcBorders>
            <w:vAlign w:val="center"/>
          </w:tcPr>
          <w:p w14:paraId="68906247" w14:textId="77777777" w:rsidR="000802A8" w:rsidRPr="000802A8" w:rsidRDefault="000802A8" w:rsidP="000802A8">
            <w:pPr>
              <w:jc w:val="center"/>
              <w:rPr>
                <w:rFonts w:asciiTheme="minorHAnsi" w:eastAsia="Times" w:hAnsiTheme="minorHAnsi" w:cstheme="minorHAnsi"/>
                <w:b/>
                <w:sz w:val="20"/>
                <w:szCs w:val="20"/>
                <w:lang w:val="en-GB" w:eastAsia="en-US"/>
              </w:rPr>
            </w:pPr>
            <w:r w:rsidRPr="000802A8">
              <w:rPr>
                <w:rFonts w:asciiTheme="minorHAnsi" w:eastAsia="Times" w:hAnsiTheme="minorHAnsi" w:cstheme="minorHAnsi"/>
                <w:b/>
                <w:sz w:val="20"/>
                <w:szCs w:val="20"/>
                <w:lang w:val="en-GB" w:eastAsia="en-US"/>
              </w:rPr>
              <w:t xml:space="preserve">1 </w:t>
            </w:r>
          </w:p>
        </w:tc>
        <w:tc>
          <w:tcPr>
            <w:tcW w:w="1506" w:type="dxa"/>
            <w:tcBorders>
              <w:top w:val="nil"/>
              <w:left w:val="single" w:sz="4" w:space="0" w:color="auto"/>
              <w:bottom w:val="single" w:sz="4" w:space="0" w:color="auto"/>
              <w:right w:val="single" w:sz="4" w:space="0" w:color="auto"/>
            </w:tcBorders>
            <w:shd w:val="clear" w:color="auto" w:fill="auto"/>
            <w:vAlign w:val="center"/>
            <w:hideMark/>
          </w:tcPr>
          <w:p w14:paraId="06173289"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54" w:type="dxa"/>
            <w:tcBorders>
              <w:top w:val="nil"/>
              <w:left w:val="nil"/>
              <w:bottom w:val="single" w:sz="4" w:space="0" w:color="auto"/>
              <w:right w:val="single" w:sz="4" w:space="0" w:color="auto"/>
            </w:tcBorders>
            <w:shd w:val="clear" w:color="auto" w:fill="auto"/>
            <w:vAlign w:val="center"/>
            <w:hideMark/>
          </w:tcPr>
          <w:p w14:paraId="42FA6518"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972" w:type="dxa"/>
            <w:tcBorders>
              <w:top w:val="nil"/>
              <w:left w:val="nil"/>
              <w:bottom w:val="single" w:sz="4" w:space="0" w:color="auto"/>
              <w:right w:val="single" w:sz="4" w:space="0" w:color="auto"/>
            </w:tcBorders>
            <w:shd w:val="clear" w:color="auto" w:fill="auto"/>
            <w:vAlign w:val="center"/>
            <w:hideMark/>
          </w:tcPr>
          <w:p w14:paraId="1B0533D2"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14" w:type="dxa"/>
            <w:tcBorders>
              <w:top w:val="nil"/>
              <w:left w:val="nil"/>
              <w:bottom w:val="single" w:sz="4" w:space="0" w:color="auto"/>
              <w:right w:val="single" w:sz="4" w:space="0" w:color="auto"/>
            </w:tcBorders>
            <w:shd w:val="clear" w:color="auto" w:fill="auto"/>
            <w:vAlign w:val="center"/>
            <w:hideMark/>
          </w:tcPr>
          <w:p w14:paraId="31A1BA8F"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61" w:type="dxa"/>
            <w:tcBorders>
              <w:top w:val="nil"/>
              <w:left w:val="nil"/>
              <w:bottom w:val="single" w:sz="4" w:space="0" w:color="auto"/>
              <w:right w:val="single" w:sz="4" w:space="0" w:color="auto"/>
            </w:tcBorders>
            <w:shd w:val="clear" w:color="auto" w:fill="auto"/>
            <w:vAlign w:val="center"/>
            <w:hideMark/>
          </w:tcPr>
          <w:p w14:paraId="247ECD6D"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934" w:type="dxa"/>
            <w:tcBorders>
              <w:top w:val="single" w:sz="4" w:space="0" w:color="auto"/>
              <w:left w:val="nil"/>
              <w:bottom w:val="single" w:sz="4" w:space="0" w:color="auto"/>
              <w:right w:val="single" w:sz="4" w:space="0" w:color="auto"/>
            </w:tcBorders>
            <w:vAlign w:val="center"/>
          </w:tcPr>
          <w:p w14:paraId="2F9BA165"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68" w:type="dxa"/>
            <w:tcBorders>
              <w:top w:val="single" w:sz="4" w:space="0" w:color="auto"/>
              <w:left w:val="single" w:sz="4" w:space="0" w:color="auto"/>
              <w:bottom w:val="single" w:sz="4" w:space="0" w:color="auto"/>
              <w:right w:val="single" w:sz="4" w:space="0" w:color="auto"/>
            </w:tcBorders>
            <w:vAlign w:val="center"/>
          </w:tcPr>
          <w:p w14:paraId="008B6E85"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94" w:type="dxa"/>
            <w:tcBorders>
              <w:top w:val="single" w:sz="4" w:space="0" w:color="auto"/>
              <w:left w:val="single" w:sz="4" w:space="0" w:color="auto"/>
              <w:bottom w:val="single" w:sz="4" w:space="0" w:color="auto"/>
              <w:right w:val="single" w:sz="4" w:space="0" w:color="auto"/>
            </w:tcBorders>
            <w:vAlign w:val="center"/>
          </w:tcPr>
          <w:p w14:paraId="001B9B18"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200" w:type="dxa"/>
            <w:tcBorders>
              <w:top w:val="single" w:sz="4" w:space="0" w:color="auto"/>
              <w:left w:val="single" w:sz="4" w:space="0" w:color="auto"/>
              <w:bottom w:val="single" w:sz="4" w:space="0" w:color="auto"/>
              <w:right w:val="single" w:sz="4" w:space="0" w:color="auto"/>
            </w:tcBorders>
            <w:vAlign w:val="center"/>
          </w:tcPr>
          <w:p w14:paraId="3E1992BB"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1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1ED8F2"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330" w:type="dxa"/>
            <w:tcBorders>
              <w:top w:val="nil"/>
              <w:left w:val="nil"/>
              <w:bottom w:val="single" w:sz="4" w:space="0" w:color="auto"/>
              <w:right w:val="single" w:sz="4" w:space="0" w:color="auto"/>
            </w:tcBorders>
            <w:shd w:val="clear" w:color="auto" w:fill="auto"/>
            <w:vAlign w:val="center"/>
            <w:hideMark/>
          </w:tcPr>
          <w:p w14:paraId="1875BB85"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R</w:t>
            </w:r>
          </w:p>
        </w:tc>
      </w:tr>
      <w:tr w:rsidR="000802A8" w:rsidRPr="000802A8" w14:paraId="1A9E5B40" w14:textId="77777777" w:rsidTr="00CF7AB0">
        <w:trPr>
          <w:trHeight w:val="255"/>
        </w:trPr>
        <w:tc>
          <w:tcPr>
            <w:tcW w:w="1988" w:type="dxa"/>
            <w:tcBorders>
              <w:top w:val="nil"/>
              <w:left w:val="single" w:sz="4" w:space="0" w:color="auto"/>
              <w:bottom w:val="single" w:sz="4" w:space="0" w:color="auto"/>
              <w:right w:val="single" w:sz="4" w:space="0" w:color="auto"/>
            </w:tcBorders>
            <w:shd w:val="clear" w:color="auto" w:fill="auto"/>
            <w:noWrap/>
            <w:vAlign w:val="center"/>
          </w:tcPr>
          <w:p w14:paraId="7458F72C" w14:textId="0E4AD37B" w:rsidR="000802A8" w:rsidRPr="000802A8" w:rsidRDefault="000802A8" w:rsidP="00463B16">
            <w:pPr>
              <w:rPr>
                <w:rFonts w:asciiTheme="minorHAnsi" w:hAnsiTheme="minorHAnsi" w:cstheme="minorHAnsi"/>
                <w:sz w:val="20"/>
                <w:szCs w:val="20"/>
              </w:rPr>
            </w:pPr>
            <w:r w:rsidRPr="000802A8">
              <w:rPr>
                <w:rFonts w:asciiTheme="minorHAnsi" w:hAnsiTheme="minorHAnsi" w:cstheme="minorHAnsi"/>
                <w:sz w:val="20"/>
                <w:szCs w:val="20"/>
              </w:rPr>
              <w:t xml:space="preserve">Kit/Reagents (gel stains, wash fluids, </w:t>
            </w:r>
            <w:r w:rsidR="00530403" w:rsidRPr="000802A8">
              <w:rPr>
                <w:rFonts w:asciiTheme="minorHAnsi" w:hAnsiTheme="minorHAnsi" w:cstheme="minorHAnsi"/>
                <w:sz w:val="20"/>
                <w:szCs w:val="20"/>
              </w:rPr>
              <w:t>anti-sera</w:t>
            </w:r>
            <w:r w:rsidRPr="000802A8">
              <w:rPr>
                <w:rFonts w:asciiTheme="minorHAnsi" w:hAnsiTheme="minorHAnsi" w:cstheme="minorHAnsi"/>
                <w:sz w:val="20"/>
                <w:szCs w:val="20"/>
              </w:rPr>
              <w:t>)</w:t>
            </w:r>
          </w:p>
          <w:p w14:paraId="140F409C" w14:textId="77777777" w:rsidR="000802A8" w:rsidRPr="000802A8" w:rsidRDefault="000802A8" w:rsidP="000802A8">
            <w:pPr>
              <w:jc w:val="both"/>
              <w:rPr>
                <w:rFonts w:asciiTheme="minorHAnsi" w:eastAsia="Times" w:hAnsiTheme="minorHAnsi" w:cstheme="minorHAnsi"/>
                <w:sz w:val="20"/>
                <w:szCs w:val="20"/>
                <w:lang w:val="en-GB" w:eastAsia="en-US"/>
              </w:rPr>
            </w:pPr>
          </w:p>
        </w:tc>
        <w:tc>
          <w:tcPr>
            <w:tcW w:w="950" w:type="dxa"/>
            <w:vMerge/>
            <w:tcBorders>
              <w:left w:val="nil"/>
              <w:right w:val="single" w:sz="4" w:space="0" w:color="auto"/>
            </w:tcBorders>
            <w:vAlign w:val="center"/>
          </w:tcPr>
          <w:p w14:paraId="282E4A42" w14:textId="77777777" w:rsidR="000802A8" w:rsidRPr="000802A8" w:rsidRDefault="000802A8" w:rsidP="000802A8">
            <w:pPr>
              <w:jc w:val="both"/>
              <w:rPr>
                <w:rFonts w:asciiTheme="minorHAnsi" w:eastAsia="Times" w:hAnsiTheme="minorHAnsi" w:cstheme="minorHAnsi"/>
                <w:sz w:val="20"/>
                <w:szCs w:val="20"/>
                <w:lang w:val="en-GB" w:eastAsia="en-US"/>
              </w:rPr>
            </w:pPr>
          </w:p>
        </w:tc>
        <w:tc>
          <w:tcPr>
            <w:tcW w:w="1506" w:type="dxa"/>
            <w:tcBorders>
              <w:top w:val="nil"/>
              <w:left w:val="single" w:sz="4" w:space="0" w:color="auto"/>
              <w:bottom w:val="single" w:sz="4" w:space="0" w:color="auto"/>
              <w:right w:val="single" w:sz="4" w:space="0" w:color="auto"/>
            </w:tcBorders>
            <w:shd w:val="clear" w:color="auto" w:fill="auto"/>
            <w:vAlign w:val="center"/>
          </w:tcPr>
          <w:p w14:paraId="12E3988D"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54" w:type="dxa"/>
            <w:tcBorders>
              <w:top w:val="nil"/>
              <w:left w:val="nil"/>
              <w:bottom w:val="single" w:sz="4" w:space="0" w:color="auto"/>
              <w:right w:val="single" w:sz="4" w:space="0" w:color="auto"/>
            </w:tcBorders>
            <w:shd w:val="clear" w:color="auto" w:fill="auto"/>
            <w:vAlign w:val="center"/>
          </w:tcPr>
          <w:p w14:paraId="40601324"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972" w:type="dxa"/>
            <w:tcBorders>
              <w:top w:val="nil"/>
              <w:left w:val="nil"/>
              <w:bottom w:val="single" w:sz="4" w:space="0" w:color="auto"/>
              <w:right w:val="single" w:sz="4" w:space="0" w:color="auto"/>
            </w:tcBorders>
            <w:shd w:val="clear" w:color="auto" w:fill="auto"/>
            <w:vAlign w:val="center"/>
          </w:tcPr>
          <w:p w14:paraId="40CB3594"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14" w:type="dxa"/>
            <w:tcBorders>
              <w:top w:val="nil"/>
              <w:left w:val="nil"/>
              <w:bottom w:val="single" w:sz="4" w:space="0" w:color="auto"/>
              <w:right w:val="single" w:sz="4" w:space="0" w:color="auto"/>
            </w:tcBorders>
            <w:shd w:val="clear" w:color="auto" w:fill="auto"/>
            <w:vAlign w:val="center"/>
          </w:tcPr>
          <w:p w14:paraId="4ED33F03"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61" w:type="dxa"/>
            <w:tcBorders>
              <w:top w:val="nil"/>
              <w:left w:val="nil"/>
              <w:bottom w:val="single" w:sz="4" w:space="0" w:color="auto"/>
              <w:right w:val="single" w:sz="4" w:space="0" w:color="auto"/>
            </w:tcBorders>
            <w:shd w:val="clear" w:color="auto" w:fill="auto"/>
            <w:vAlign w:val="center"/>
          </w:tcPr>
          <w:p w14:paraId="19254489"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934" w:type="dxa"/>
            <w:tcBorders>
              <w:top w:val="single" w:sz="4" w:space="0" w:color="auto"/>
              <w:left w:val="nil"/>
              <w:bottom w:val="single" w:sz="4" w:space="0" w:color="auto"/>
              <w:right w:val="single" w:sz="4" w:space="0" w:color="auto"/>
            </w:tcBorders>
            <w:vAlign w:val="center"/>
          </w:tcPr>
          <w:p w14:paraId="45C30B91"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68" w:type="dxa"/>
            <w:tcBorders>
              <w:top w:val="single" w:sz="4" w:space="0" w:color="auto"/>
              <w:left w:val="single" w:sz="4" w:space="0" w:color="auto"/>
              <w:bottom w:val="single" w:sz="4" w:space="0" w:color="auto"/>
              <w:right w:val="single" w:sz="4" w:space="0" w:color="auto"/>
            </w:tcBorders>
            <w:vAlign w:val="center"/>
          </w:tcPr>
          <w:p w14:paraId="669FA4AC"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94" w:type="dxa"/>
            <w:tcBorders>
              <w:top w:val="single" w:sz="4" w:space="0" w:color="auto"/>
              <w:left w:val="single" w:sz="4" w:space="0" w:color="auto"/>
              <w:bottom w:val="single" w:sz="4" w:space="0" w:color="auto"/>
              <w:right w:val="single" w:sz="4" w:space="0" w:color="auto"/>
            </w:tcBorders>
            <w:vAlign w:val="center"/>
          </w:tcPr>
          <w:p w14:paraId="157D4303"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200" w:type="dxa"/>
            <w:tcBorders>
              <w:top w:val="single" w:sz="4" w:space="0" w:color="auto"/>
              <w:left w:val="single" w:sz="4" w:space="0" w:color="auto"/>
              <w:bottom w:val="single" w:sz="4" w:space="0" w:color="auto"/>
              <w:right w:val="single" w:sz="4" w:space="0" w:color="auto"/>
            </w:tcBorders>
            <w:vAlign w:val="center"/>
          </w:tcPr>
          <w:p w14:paraId="01808C7B"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128" w:type="dxa"/>
            <w:tcBorders>
              <w:top w:val="single" w:sz="4" w:space="0" w:color="auto"/>
              <w:left w:val="single" w:sz="4" w:space="0" w:color="auto"/>
              <w:bottom w:val="single" w:sz="4" w:space="0" w:color="auto"/>
              <w:right w:val="single" w:sz="4" w:space="0" w:color="auto"/>
            </w:tcBorders>
            <w:shd w:val="clear" w:color="auto" w:fill="auto"/>
            <w:vAlign w:val="center"/>
          </w:tcPr>
          <w:p w14:paraId="3B99FB9D"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330" w:type="dxa"/>
            <w:tcBorders>
              <w:top w:val="nil"/>
              <w:left w:val="nil"/>
              <w:bottom w:val="single" w:sz="4" w:space="0" w:color="auto"/>
              <w:right w:val="single" w:sz="4" w:space="0" w:color="auto"/>
            </w:tcBorders>
            <w:shd w:val="clear" w:color="auto" w:fill="auto"/>
            <w:vAlign w:val="center"/>
          </w:tcPr>
          <w:p w14:paraId="1D5680F8"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R</w:t>
            </w:r>
          </w:p>
        </w:tc>
      </w:tr>
      <w:tr w:rsidR="000802A8" w:rsidRPr="000802A8" w14:paraId="45F0B4E4" w14:textId="77777777" w:rsidTr="00CF7AB0">
        <w:trPr>
          <w:trHeight w:val="255"/>
        </w:trPr>
        <w:tc>
          <w:tcPr>
            <w:tcW w:w="1988" w:type="dxa"/>
            <w:tcBorders>
              <w:top w:val="nil"/>
              <w:left w:val="single" w:sz="4" w:space="0" w:color="auto"/>
              <w:bottom w:val="single" w:sz="4" w:space="0" w:color="auto"/>
              <w:right w:val="single" w:sz="4" w:space="0" w:color="auto"/>
            </w:tcBorders>
            <w:shd w:val="clear" w:color="auto" w:fill="auto"/>
            <w:noWrap/>
            <w:vAlign w:val="center"/>
          </w:tcPr>
          <w:p w14:paraId="481F5FB8" w14:textId="77777777" w:rsidR="000802A8" w:rsidRPr="000802A8" w:rsidRDefault="000802A8" w:rsidP="000802A8">
            <w:pPr>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Service and Maintenance Costs</w:t>
            </w:r>
          </w:p>
        </w:tc>
        <w:tc>
          <w:tcPr>
            <w:tcW w:w="950" w:type="dxa"/>
            <w:vMerge/>
            <w:tcBorders>
              <w:left w:val="nil"/>
              <w:right w:val="single" w:sz="4" w:space="0" w:color="auto"/>
            </w:tcBorders>
          </w:tcPr>
          <w:p w14:paraId="76A7FBE5" w14:textId="77777777" w:rsidR="000802A8" w:rsidRPr="000802A8" w:rsidRDefault="000802A8" w:rsidP="000802A8">
            <w:pPr>
              <w:jc w:val="both"/>
              <w:rPr>
                <w:rFonts w:asciiTheme="minorHAnsi" w:eastAsia="Times" w:hAnsiTheme="minorHAnsi" w:cstheme="minorHAnsi"/>
                <w:sz w:val="20"/>
                <w:szCs w:val="20"/>
                <w:lang w:val="en-GB" w:eastAsia="en-US"/>
              </w:rPr>
            </w:pPr>
          </w:p>
        </w:tc>
        <w:tc>
          <w:tcPr>
            <w:tcW w:w="1506" w:type="dxa"/>
            <w:tcBorders>
              <w:top w:val="nil"/>
              <w:left w:val="single" w:sz="4" w:space="0" w:color="auto"/>
              <w:bottom w:val="single" w:sz="4" w:space="0" w:color="auto"/>
              <w:right w:val="single" w:sz="4" w:space="0" w:color="auto"/>
            </w:tcBorders>
            <w:shd w:val="clear" w:color="auto" w:fill="auto"/>
            <w:vAlign w:val="center"/>
          </w:tcPr>
          <w:p w14:paraId="2577692B"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54" w:type="dxa"/>
            <w:tcBorders>
              <w:top w:val="nil"/>
              <w:left w:val="nil"/>
              <w:bottom w:val="single" w:sz="4" w:space="0" w:color="auto"/>
              <w:right w:val="single" w:sz="4" w:space="0" w:color="auto"/>
            </w:tcBorders>
            <w:shd w:val="clear" w:color="auto" w:fill="auto"/>
            <w:vAlign w:val="center"/>
          </w:tcPr>
          <w:p w14:paraId="710A5C87"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972" w:type="dxa"/>
            <w:tcBorders>
              <w:top w:val="nil"/>
              <w:left w:val="nil"/>
              <w:bottom w:val="single" w:sz="4" w:space="0" w:color="auto"/>
              <w:right w:val="single" w:sz="4" w:space="0" w:color="auto"/>
            </w:tcBorders>
            <w:shd w:val="clear" w:color="auto" w:fill="auto"/>
            <w:vAlign w:val="center"/>
          </w:tcPr>
          <w:p w14:paraId="358C92F1"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14" w:type="dxa"/>
            <w:tcBorders>
              <w:top w:val="nil"/>
              <w:left w:val="nil"/>
              <w:bottom w:val="single" w:sz="4" w:space="0" w:color="auto"/>
              <w:right w:val="single" w:sz="4" w:space="0" w:color="auto"/>
            </w:tcBorders>
            <w:shd w:val="clear" w:color="auto" w:fill="auto"/>
            <w:vAlign w:val="center"/>
          </w:tcPr>
          <w:p w14:paraId="6CEDF09A"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61" w:type="dxa"/>
            <w:tcBorders>
              <w:top w:val="nil"/>
              <w:left w:val="nil"/>
              <w:bottom w:val="single" w:sz="4" w:space="0" w:color="auto"/>
              <w:right w:val="single" w:sz="4" w:space="0" w:color="auto"/>
            </w:tcBorders>
            <w:shd w:val="clear" w:color="auto" w:fill="auto"/>
            <w:vAlign w:val="center"/>
          </w:tcPr>
          <w:p w14:paraId="7F3447F7"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934" w:type="dxa"/>
            <w:tcBorders>
              <w:top w:val="single" w:sz="4" w:space="0" w:color="auto"/>
              <w:left w:val="nil"/>
              <w:bottom w:val="single" w:sz="4" w:space="0" w:color="auto"/>
              <w:right w:val="single" w:sz="4" w:space="0" w:color="auto"/>
            </w:tcBorders>
            <w:vAlign w:val="center"/>
          </w:tcPr>
          <w:p w14:paraId="13B9D109"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68" w:type="dxa"/>
            <w:tcBorders>
              <w:top w:val="single" w:sz="4" w:space="0" w:color="auto"/>
              <w:left w:val="single" w:sz="4" w:space="0" w:color="auto"/>
              <w:bottom w:val="single" w:sz="4" w:space="0" w:color="auto"/>
              <w:right w:val="single" w:sz="4" w:space="0" w:color="auto"/>
            </w:tcBorders>
            <w:vAlign w:val="center"/>
          </w:tcPr>
          <w:p w14:paraId="5A94F4F3"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94" w:type="dxa"/>
            <w:tcBorders>
              <w:top w:val="single" w:sz="4" w:space="0" w:color="auto"/>
              <w:left w:val="single" w:sz="4" w:space="0" w:color="auto"/>
              <w:bottom w:val="single" w:sz="4" w:space="0" w:color="auto"/>
              <w:right w:val="single" w:sz="4" w:space="0" w:color="auto"/>
            </w:tcBorders>
            <w:vAlign w:val="center"/>
          </w:tcPr>
          <w:p w14:paraId="1F85EE56"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200" w:type="dxa"/>
            <w:tcBorders>
              <w:top w:val="single" w:sz="4" w:space="0" w:color="auto"/>
              <w:left w:val="single" w:sz="4" w:space="0" w:color="auto"/>
              <w:bottom w:val="single" w:sz="4" w:space="0" w:color="auto"/>
              <w:right w:val="single" w:sz="4" w:space="0" w:color="auto"/>
            </w:tcBorders>
            <w:vAlign w:val="center"/>
          </w:tcPr>
          <w:p w14:paraId="70152DD5"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128" w:type="dxa"/>
            <w:tcBorders>
              <w:top w:val="single" w:sz="4" w:space="0" w:color="auto"/>
              <w:left w:val="single" w:sz="4" w:space="0" w:color="auto"/>
              <w:bottom w:val="single" w:sz="4" w:space="0" w:color="auto"/>
              <w:right w:val="single" w:sz="4" w:space="0" w:color="auto"/>
            </w:tcBorders>
            <w:shd w:val="clear" w:color="auto" w:fill="auto"/>
            <w:vAlign w:val="center"/>
          </w:tcPr>
          <w:p w14:paraId="778C475A"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330" w:type="dxa"/>
            <w:tcBorders>
              <w:top w:val="nil"/>
              <w:left w:val="nil"/>
              <w:bottom w:val="single" w:sz="4" w:space="0" w:color="auto"/>
              <w:right w:val="single" w:sz="4" w:space="0" w:color="auto"/>
            </w:tcBorders>
            <w:shd w:val="clear" w:color="auto" w:fill="auto"/>
            <w:vAlign w:val="center"/>
          </w:tcPr>
          <w:p w14:paraId="5B9A3504"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R</w:t>
            </w:r>
          </w:p>
        </w:tc>
      </w:tr>
      <w:tr w:rsidR="000802A8" w:rsidRPr="000802A8" w14:paraId="6B980269" w14:textId="77777777" w:rsidTr="00CF7AB0">
        <w:trPr>
          <w:trHeight w:val="255"/>
        </w:trPr>
        <w:tc>
          <w:tcPr>
            <w:tcW w:w="1988" w:type="dxa"/>
            <w:tcBorders>
              <w:top w:val="nil"/>
              <w:left w:val="single" w:sz="4" w:space="0" w:color="auto"/>
              <w:bottom w:val="single" w:sz="4" w:space="0" w:color="auto"/>
              <w:right w:val="single" w:sz="4" w:space="0" w:color="auto"/>
            </w:tcBorders>
            <w:shd w:val="clear" w:color="auto" w:fill="auto"/>
            <w:noWrap/>
            <w:vAlign w:val="center"/>
          </w:tcPr>
          <w:p w14:paraId="3E5871E2" w14:textId="77777777" w:rsidR="000802A8" w:rsidRPr="000802A8" w:rsidRDefault="000802A8" w:rsidP="000802A8">
            <w:pPr>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 xml:space="preserve">Consumables Needed During Preventative Maintenance </w:t>
            </w:r>
          </w:p>
        </w:tc>
        <w:tc>
          <w:tcPr>
            <w:tcW w:w="950" w:type="dxa"/>
            <w:vMerge/>
            <w:tcBorders>
              <w:left w:val="nil"/>
              <w:right w:val="single" w:sz="4" w:space="0" w:color="auto"/>
            </w:tcBorders>
          </w:tcPr>
          <w:p w14:paraId="6215C9E2" w14:textId="77777777" w:rsidR="000802A8" w:rsidRPr="000802A8" w:rsidRDefault="000802A8" w:rsidP="000802A8">
            <w:pPr>
              <w:jc w:val="both"/>
              <w:rPr>
                <w:rFonts w:asciiTheme="minorHAnsi" w:eastAsia="Times" w:hAnsiTheme="minorHAnsi" w:cstheme="minorHAnsi"/>
                <w:sz w:val="20"/>
                <w:szCs w:val="20"/>
                <w:lang w:val="en-GB" w:eastAsia="en-US"/>
              </w:rPr>
            </w:pPr>
          </w:p>
        </w:tc>
        <w:tc>
          <w:tcPr>
            <w:tcW w:w="1506" w:type="dxa"/>
            <w:tcBorders>
              <w:top w:val="nil"/>
              <w:left w:val="single" w:sz="4" w:space="0" w:color="auto"/>
              <w:bottom w:val="single" w:sz="4" w:space="0" w:color="auto"/>
              <w:right w:val="single" w:sz="4" w:space="0" w:color="auto"/>
            </w:tcBorders>
            <w:shd w:val="clear" w:color="auto" w:fill="auto"/>
            <w:vAlign w:val="center"/>
          </w:tcPr>
          <w:p w14:paraId="78EEDAAF"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54" w:type="dxa"/>
            <w:tcBorders>
              <w:top w:val="nil"/>
              <w:left w:val="nil"/>
              <w:bottom w:val="single" w:sz="4" w:space="0" w:color="auto"/>
              <w:right w:val="single" w:sz="4" w:space="0" w:color="auto"/>
            </w:tcBorders>
            <w:shd w:val="clear" w:color="auto" w:fill="auto"/>
            <w:vAlign w:val="center"/>
          </w:tcPr>
          <w:p w14:paraId="7E4867E0"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972" w:type="dxa"/>
            <w:tcBorders>
              <w:top w:val="nil"/>
              <w:left w:val="nil"/>
              <w:bottom w:val="single" w:sz="4" w:space="0" w:color="auto"/>
              <w:right w:val="single" w:sz="4" w:space="0" w:color="auto"/>
            </w:tcBorders>
            <w:shd w:val="clear" w:color="auto" w:fill="auto"/>
            <w:vAlign w:val="center"/>
          </w:tcPr>
          <w:p w14:paraId="3AC609C4"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14" w:type="dxa"/>
            <w:tcBorders>
              <w:top w:val="nil"/>
              <w:left w:val="nil"/>
              <w:bottom w:val="single" w:sz="4" w:space="0" w:color="auto"/>
              <w:right w:val="single" w:sz="4" w:space="0" w:color="auto"/>
            </w:tcBorders>
            <w:shd w:val="clear" w:color="auto" w:fill="auto"/>
            <w:vAlign w:val="center"/>
          </w:tcPr>
          <w:p w14:paraId="5A7174C0"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61" w:type="dxa"/>
            <w:tcBorders>
              <w:top w:val="nil"/>
              <w:left w:val="nil"/>
              <w:bottom w:val="single" w:sz="4" w:space="0" w:color="auto"/>
              <w:right w:val="single" w:sz="4" w:space="0" w:color="auto"/>
            </w:tcBorders>
            <w:shd w:val="clear" w:color="auto" w:fill="auto"/>
            <w:vAlign w:val="center"/>
          </w:tcPr>
          <w:p w14:paraId="4D98CDB4"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934" w:type="dxa"/>
            <w:tcBorders>
              <w:top w:val="single" w:sz="4" w:space="0" w:color="auto"/>
              <w:left w:val="nil"/>
              <w:bottom w:val="single" w:sz="4" w:space="0" w:color="auto"/>
              <w:right w:val="single" w:sz="4" w:space="0" w:color="auto"/>
            </w:tcBorders>
            <w:vAlign w:val="center"/>
          </w:tcPr>
          <w:p w14:paraId="7A185811"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68" w:type="dxa"/>
            <w:tcBorders>
              <w:top w:val="single" w:sz="4" w:space="0" w:color="auto"/>
              <w:left w:val="single" w:sz="4" w:space="0" w:color="auto"/>
              <w:bottom w:val="single" w:sz="4" w:space="0" w:color="auto"/>
              <w:right w:val="single" w:sz="4" w:space="0" w:color="auto"/>
            </w:tcBorders>
            <w:vAlign w:val="center"/>
          </w:tcPr>
          <w:p w14:paraId="12F770AD"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94" w:type="dxa"/>
            <w:tcBorders>
              <w:top w:val="single" w:sz="4" w:space="0" w:color="auto"/>
              <w:left w:val="single" w:sz="4" w:space="0" w:color="auto"/>
              <w:bottom w:val="single" w:sz="4" w:space="0" w:color="auto"/>
              <w:right w:val="single" w:sz="4" w:space="0" w:color="auto"/>
            </w:tcBorders>
            <w:vAlign w:val="center"/>
          </w:tcPr>
          <w:p w14:paraId="39AA50EC"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200" w:type="dxa"/>
            <w:tcBorders>
              <w:top w:val="single" w:sz="4" w:space="0" w:color="auto"/>
              <w:left w:val="single" w:sz="4" w:space="0" w:color="auto"/>
              <w:bottom w:val="single" w:sz="4" w:space="0" w:color="auto"/>
              <w:right w:val="single" w:sz="4" w:space="0" w:color="auto"/>
            </w:tcBorders>
            <w:vAlign w:val="center"/>
          </w:tcPr>
          <w:p w14:paraId="55EF50CA"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128" w:type="dxa"/>
            <w:tcBorders>
              <w:top w:val="single" w:sz="4" w:space="0" w:color="auto"/>
              <w:left w:val="single" w:sz="4" w:space="0" w:color="auto"/>
              <w:bottom w:val="single" w:sz="4" w:space="0" w:color="auto"/>
              <w:right w:val="single" w:sz="4" w:space="0" w:color="auto"/>
            </w:tcBorders>
            <w:shd w:val="clear" w:color="auto" w:fill="auto"/>
            <w:vAlign w:val="center"/>
          </w:tcPr>
          <w:p w14:paraId="58FB342A"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330" w:type="dxa"/>
            <w:tcBorders>
              <w:top w:val="nil"/>
              <w:left w:val="nil"/>
              <w:bottom w:val="single" w:sz="4" w:space="0" w:color="auto"/>
              <w:right w:val="single" w:sz="4" w:space="0" w:color="auto"/>
            </w:tcBorders>
            <w:shd w:val="clear" w:color="auto" w:fill="auto"/>
            <w:vAlign w:val="center"/>
          </w:tcPr>
          <w:p w14:paraId="380D26D8"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R</w:t>
            </w:r>
          </w:p>
        </w:tc>
      </w:tr>
      <w:tr w:rsidR="000802A8" w:rsidRPr="000802A8" w14:paraId="7897D3D0" w14:textId="77777777" w:rsidTr="00CF7AB0">
        <w:trPr>
          <w:trHeight w:val="255"/>
        </w:trPr>
        <w:tc>
          <w:tcPr>
            <w:tcW w:w="1988" w:type="dxa"/>
            <w:tcBorders>
              <w:top w:val="nil"/>
              <w:left w:val="single" w:sz="4" w:space="0" w:color="auto"/>
              <w:bottom w:val="single" w:sz="4" w:space="0" w:color="auto"/>
              <w:right w:val="single" w:sz="4" w:space="0" w:color="auto"/>
            </w:tcBorders>
            <w:shd w:val="clear" w:color="auto" w:fill="auto"/>
            <w:noWrap/>
            <w:vAlign w:val="center"/>
          </w:tcPr>
          <w:p w14:paraId="41A15D19"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 xml:space="preserve">Test Consumables </w:t>
            </w:r>
          </w:p>
        </w:tc>
        <w:tc>
          <w:tcPr>
            <w:tcW w:w="950" w:type="dxa"/>
            <w:vMerge w:val="restart"/>
            <w:tcBorders>
              <w:left w:val="nil"/>
              <w:right w:val="single" w:sz="4" w:space="0" w:color="auto"/>
            </w:tcBorders>
          </w:tcPr>
          <w:p w14:paraId="667D51BC" w14:textId="77777777" w:rsidR="000802A8" w:rsidRPr="000802A8" w:rsidRDefault="000802A8" w:rsidP="000802A8">
            <w:pPr>
              <w:jc w:val="both"/>
              <w:rPr>
                <w:rFonts w:asciiTheme="minorHAnsi" w:eastAsia="Times" w:hAnsiTheme="minorHAnsi" w:cstheme="minorHAnsi"/>
                <w:sz w:val="20"/>
                <w:szCs w:val="20"/>
                <w:lang w:val="en-GB" w:eastAsia="en-US"/>
              </w:rPr>
            </w:pPr>
          </w:p>
          <w:p w14:paraId="70B58857" w14:textId="77777777" w:rsidR="000802A8" w:rsidRPr="000802A8" w:rsidRDefault="000802A8" w:rsidP="000802A8">
            <w:pPr>
              <w:rPr>
                <w:rFonts w:asciiTheme="minorHAnsi" w:eastAsia="Times" w:hAnsiTheme="minorHAnsi" w:cstheme="minorHAnsi"/>
                <w:color w:val="4C4C4C"/>
                <w:sz w:val="20"/>
                <w:szCs w:val="20"/>
                <w:lang w:val="en-GB" w:eastAsia="en-US"/>
              </w:rPr>
            </w:pPr>
          </w:p>
          <w:p w14:paraId="7F3C52C9" w14:textId="77777777" w:rsidR="000802A8" w:rsidRPr="000802A8" w:rsidRDefault="000802A8" w:rsidP="000802A8">
            <w:pPr>
              <w:rPr>
                <w:rFonts w:asciiTheme="minorHAnsi" w:eastAsia="Times" w:hAnsiTheme="minorHAnsi" w:cstheme="minorHAnsi"/>
                <w:color w:val="4C4C4C"/>
                <w:sz w:val="20"/>
                <w:szCs w:val="20"/>
                <w:lang w:val="en-GB" w:eastAsia="en-US"/>
              </w:rPr>
            </w:pPr>
          </w:p>
          <w:p w14:paraId="4840D97D" w14:textId="77777777" w:rsidR="000802A8" w:rsidRPr="000802A8" w:rsidRDefault="000802A8" w:rsidP="000802A8">
            <w:pPr>
              <w:rPr>
                <w:rFonts w:asciiTheme="minorHAnsi" w:eastAsia="Times" w:hAnsiTheme="minorHAnsi" w:cstheme="minorHAnsi"/>
                <w:color w:val="4C4C4C"/>
                <w:sz w:val="20"/>
                <w:szCs w:val="20"/>
                <w:lang w:val="en-GB" w:eastAsia="en-US"/>
              </w:rPr>
            </w:pPr>
          </w:p>
          <w:p w14:paraId="7AE45C9C" w14:textId="77777777" w:rsidR="000802A8" w:rsidRPr="000802A8" w:rsidRDefault="000802A8" w:rsidP="000802A8">
            <w:pPr>
              <w:rPr>
                <w:rFonts w:asciiTheme="minorHAnsi" w:eastAsia="Times" w:hAnsiTheme="minorHAnsi" w:cstheme="minorHAnsi"/>
                <w:color w:val="4C4C4C"/>
                <w:sz w:val="20"/>
                <w:szCs w:val="20"/>
                <w:lang w:val="en-GB" w:eastAsia="en-US"/>
              </w:rPr>
            </w:pPr>
          </w:p>
          <w:p w14:paraId="25C1C276" w14:textId="77777777" w:rsidR="000802A8" w:rsidRPr="000802A8" w:rsidRDefault="000802A8" w:rsidP="000802A8">
            <w:pPr>
              <w:rPr>
                <w:rFonts w:asciiTheme="minorHAnsi" w:eastAsia="Times" w:hAnsiTheme="minorHAnsi" w:cstheme="minorHAnsi"/>
                <w:color w:val="4C4C4C"/>
                <w:sz w:val="20"/>
                <w:szCs w:val="20"/>
                <w:lang w:val="en-GB" w:eastAsia="en-US"/>
              </w:rPr>
            </w:pPr>
          </w:p>
          <w:p w14:paraId="154DF107" w14:textId="77777777" w:rsidR="000802A8" w:rsidRPr="000802A8" w:rsidRDefault="000802A8" w:rsidP="000802A8">
            <w:pPr>
              <w:rPr>
                <w:rFonts w:asciiTheme="minorHAnsi" w:eastAsia="Times" w:hAnsiTheme="minorHAnsi" w:cstheme="minorHAnsi"/>
                <w:color w:val="4C4C4C"/>
                <w:sz w:val="20"/>
                <w:szCs w:val="20"/>
                <w:lang w:val="en-GB" w:eastAsia="en-US"/>
              </w:rPr>
            </w:pPr>
          </w:p>
          <w:p w14:paraId="6A2449F2" w14:textId="77777777" w:rsidR="000802A8" w:rsidRPr="000802A8" w:rsidRDefault="000802A8" w:rsidP="000802A8">
            <w:pPr>
              <w:rPr>
                <w:rFonts w:asciiTheme="minorHAnsi" w:eastAsia="Times" w:hAnsiTheme="minorHAnsi" w:cstheme="minorHAnsi"/>
                <w:color w:val="4C4C4C"/>
                <w:sz w:val="20"/>
                <w:szCs w:val="20"/>
                <w:lang w:val="en-GB" w:eastAsia="en-US"/>
              </w:rPr>
            </w:pPr>
          </w:p>
          <w:p w14:paraId="0D35AFCB" w14:textId="77777777" w:rsidR="000802A8" w:rsidRPr="000802A8" w:rsidRDefault="000802A8" w:rsidP="000802A8">
            <w:pPr>
              <w:rPr>
                <w:rFonts w:asciiTheme="minorHAnsi" w:eastAsia="Times" w:hAnsiTheme="minorHAnsi" w:cstheme="minorHAnsi"/>
                <w:color w:val="4C4C4C"/>
                <w:sz w:val="20"/>
                <w:szCs w:val="20"/>
                <w:lang w:val="en-GB" w:eastAsia="en-US"/>
              </w:rPr>
            </w:pPr>
          </w:p>
          <w:p w14:paraId="5FA5C148" w14:textId="77777777" w:rsidR="000802A8" w:rsidRPr="000802A8" w:rsidRDefault="000802A8" w:rsidP="000802A8">
            <w:pPr>
              <w:rPr>
                <w:rFonts w:asciiTheme="minorHAnsi" w:eastAsia="Times" w:hAnsiTheme="minorHAnsi" w:cstheme="minorHAnsi"/>
                <w:color w:val="4C4C4C"/>
                <w:sz w:val="20"/>
                <w:szCs w:val="20"/>
                <w:lang w:val="en-GB" w:eastAsia="en-US"/>
              </w:rPr>
            </w:pPr>
          </w:p>
          <w:p w14:paraId="74F4CC62" w14:textId="77777777" w:rsidR="000802A8" w:rsidRPr="000802A8" w:rsidRDefault="000802A8" w:rsidP="000802A8">
            <w:pPr>
              <w:rPr>
                <w:rFonts w:asciiTheme="minorHAnsi" w:eastAsia="Times" w:hAnsiTheme="minorHAnsi" w:cstheme="minorHAnsi"/>
                <w:color w:val="4C4C4C"/>
                <w:sz w:val="20"/>
                <w:szCs w:val="20"/>
                <w:lang w:val="en-GB" w:eastAsia="en-US"/>
              </w:rPr>
            </w:pPr>
          </w:p>
          <w:p w14:paraId="6E51B4A6" w14:textId="77777777" w:rsidR="000802A8" w:rsidRPr="000802A8" w:rsidRDefault="000802A8" w:rsidP="000802A8">
            <w:pPr>
              <w:rPr>
                <w:rFonts w:asciiTheme="minorHAnsi" w:eastAsia="Times" w:hAnsiTheme="minorHAnsi" w:cstheme="minorHAnsi"/>
                <w:color w:val="4C4C4C"/>
                <w:sz w:val="20"/>
                <w:szCs w:val="20"/>
                <w:lang w:val="en-GB" w:eastAsia="en-US"/>
              </w:rPr>
            </w:pPr>
          </w:p>
          <w:p w14:paraId="4F8C379E" w14:textId="77777777" w:rsidR="000802A8" w:rsidRPr="000802A8" w:rsidRDefault="000802A8" w:rsidP="000802A8">
            <w:pPr>
              <w:rPr>
                <w:rFonts w:asciiTheme="minorHAnsi" w:eastAsia="Times" w:hAnsiTheme="minorHAnsi" w:cstheme="minorHAnsi"/>
                <w:color w:val="4C4C4C"/>
                <w:sz w:val="20"/>
                <w:szCs w:val="20"/>
                <w:lang w:val="en-GB" w:eastAsia="en-US"/>
              </w:rPr>
            </w:pPr>
          </w:p>
        </w:tc>
        <w:tc>
          <w:tcPr>
            <w:tcW w:w="1506" w:type="dxa"/>
            <w:tcBorders>
              <w:top w:val="nil"/>
              <w:left w:val="single" w:sz="4" w:space="0" w:color="auto"/>
              <w:bottom w:val="single" w:sz="4" w:space="0" w:color="auto"/>
              <w:right w:val="single" w:sz="4" w:space="0" w:color="auto"/>
            </w:tcBorders>
            <w:shd w:val="clear" w:color="auto" w:fill="auto"/>
            <w:vAlign w:val="center"/>
          </w:tcPr>
          <w:p w14:paraId="513E9737"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54" w:type="dxa"/>
            <w:tcBorders>
              <w:top w:val="nil"/>
              <w:left w:val="nil"/>
              <w:bottom w:val="single" w:sz="4" w:space="0" w:color="auto"/>
              <w:right w:val="single" w:sz="4" w:space="0" w:color="auto"/>
            </w:tcBorders>
            <w:shd w:val="clear" w:color="auto" w:fill="auto"/>
            <w:vAlign w:val="center"/>
          </w:tcPr>
          <w:p w14:paraId="693C0B9E"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972" w:type="dxa"/>
            <w:tcBorders>
              <w:top w:val="nil"/>
              <w:left w:val="nil"/>
              <w:bottom w:val="single" w:sz="4" w:space="0" w:color="auto"/>
              <w:right w:val="single" w:sz="4" w:space="0" w:color="auto"/>
            </w:tcBorders>
            <w:shd w:val="clear" w:color="auto" w:fill="auto"/>
            <w:vAlign w:val="center"/>
          </w:tcPr>
          <w:p w14:paraId="3F96A928"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14" w:type="dxa"/>
            <w:tcBorders>
              <w:top w:val="nil"/>
              <w:left w:val="nil"/>
              <w:bottom w:val="single" w:sz="4" w:space="0" w:color="auto"/>
              <w:right w:val="single" w:sz="4" w:space="0" w:color="auto"/>
            </w:tcBorders>
            <w:shd w:val="clear" w:color="auto" w:fill="auto"/>
            <w:vAlign w:val="center"/>
          </w:tcPr>
          <w:p w14:paraId="11E42792"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61" w:type="dxa"/>
            <w:tcBorders>
              <w:top w:val="nil"/>
              <w:left w:val="nil"/>
              <w:bottom w:val="single" w:sz="4" w:space="0" w:color="auto"/>
              <w:right w:val="single" w:sz="4" w:space="0" w:color="auto"/>
            </w:tcBorders>
            <w:shd w:val="clear" w:color="auto" w:fill="auto"/>
            <w:vAlign w:val="center"/>
          </w:tcPr>
          <w:p w14:paraId="78CEBCD0"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934" w:type="dxa"/>
            <w:tcBorders>
              <w:top w:val="single" w:sz="4" w:space="0" w:color="auto"/>
              <w:left w:val="nil"/>
              <w:bottom w:val="single" w:sz="4" w:space="0" w:color="auto"/>
              <w:right w:val="single" w:sz="4" w:space="0" w:color="auto"/>
            </w:tcBorders>
            <w:vAlign w:val="center"/>
          </w:tcPr>
          <w:p w14:paraId="2E2E8148"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68" w:type="dxa"/>
            <w:tcBorders>
              <w:top w:val="single" w:sz="4" w:space="0" w:color="auto"/>
              <w:left w:val="single" w:sz="4" w:space="0" w:color="auto"/>
              <w:bottom w:val="single" w:sz="4" w:space="0" w:color="auto"/>
              <w:right w:val="single" w:sz="4" w:space="0" w:color="auto"/>
            </w:tcBorders>
            <w:vAlign w:val="center"/>
          </w:tcPr>
          <w:p w14:paraId="49227B9A"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94" w:type="dxa"/>
            <w:tcBorders>
              <w:top w:val="single" w:sz="4" w:space="0" w:color="auto"/>
              <w:left w:val="single" w:sz="4" w:space="0" w:color="auto"/>
              <w:bottom w:val="single" w:sz="4" w:space="0" w:color="auto"/>
              <w:right w:val="single" w:sz="4" w:space="0" w:color="auto"/>
            </w:tcBorders>
            <w:vAlign w:val="center"/>
          </w:tcPr>
          <w:p w14:paraId="4AEC919F"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200" w:type="dxa"/>
            <w:tcBorders>
              <w:top w:val="single" w:sz="4" w:space="0" w:color="auto"/>
              <w:left w:val="single" w:sz="4" w:space="0" w:color="auto"/>
              <w:bottom w:val="single" w:sz="4" w:space="0" w:color="auto"/>
              <w:right w:val="single" w:sz="4" w:space="0" w:color="auto"/>
            </w:tcBorders>
            <w:vAlign w:val="center"/>
          </w:tcPr>
          <w:p w14:paraId="709B4FF5"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128" w:type="dxa"/>
            <w:tcBorders>
              <w:top w:val="single" w:sz="4" w:space="0" w:color="auto"/>
              <w:left w:val="single" w:sz="4" w:space="0" w:color="auto"/>
              <w:bottom w:val="single" w:sz="4" w:space="0" w:color="auto"/>
              <w:right w:val="single" w:sz="4" w:space="0" w:color="auto"/>
            </w:tcBorders>
            <w:shd w:val="clear" w:color="auto" w:fill="auto"/>
            <w:vAlign w:val="center"/>
          </w:tcPr>
          <w:p w14:paraId="115769FC"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330" w:type="dxa"/>
            <w:tcBorders>
              <w:top w:val="nil"/>
              <w:left w:val="nil"/>
              <w:bottom w:val="single" w:sz="4" w:space="0" w:color="auto"/>
              <w:right w:val="single" w:sz="4" w:space="0" w:color="auto"/>
            </w:tcBorders>
            <w:shd w:val="clear" w:color="auto" w:fill="auto"/>
            <w:vAlign w:val="center"/>
          </w:tcPr>
          <w:p w14:paraId="6189A550"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R</w:t>
            </w:r>
          </w:p>
        </w:tc>
      </w:tr>
      <w:tr w:rsidR="000802A8" w:rsidRPr="000802A8" w14:paraId="0827BA40" w14:textId="77777777" w:rsidTr="00CF7AB0">
        <w:trPr>
          <w:trHeight w:val="255"/>
        </w:trPr>
        <w:tc>
          <w:tcPr>
            <w:tcW w:w="1988" w:type="dxa"/>
            <w:tcBorders>
              <w:top w:val="nil"/>
              <w:left w:val="single" w:sz="4" w:space="0" w:color="auto"/>
              <w:bottom w:val="single" w:sz="4" w:space="0" w:color="auto"/>
              <w:right w:val="single" w:sz="4" w:space="0" w:color="auto"/>
            </w:tcBorders>
            <w:shd w:val="clear" w:color="auto" w:fill="auto"/>
            <w:noWrap/>
            <w:vAlign w:val="center"/>
          </w:tcPr>
          <w:p w14:paraId="73A5C606"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Controls</w:t>
            </w:r>
          </w:p>
        </w:tc>
        <w:tc>
          <w:tcPr>
            <w:tcW w:w="950" w:type="dxa"/>
            <w:vMerge/>
            <w:tcBorders>
              <w:left w:val="nil"/>
              <w:right w:val="single" w:sz="4" w:space="0" w:color="auto"/>
            </w:tcBorders>
          </w:tcPr>
          <w:p w14:paraId="39AAD0F0" w14:textId="77777777" w:rsidR="000802A8" w:rsidRPr="000802A8" w:rsidRDefault="000802A8" w:rsidP="000802A8">
            <w:pPr>
              <w:jc w:val="both"/>
              <w:rPr>
                <w:rFonts w:asciiTheme="minorHAnsi" w:eastAsia="Times" w:hAnsiTheme="minorHAnsi" w:cstheme="minorHAnsi"/>
                <w:sz w:val="20"/>
                <w:szCs w:val="20"/>
                <w:lang w:val="en-GB" w:eastAsia="en-US"/>
              </w:rPr>
            </w:pPr>
          </w:p>
        </w:tc>
        <w:tc>
          <w:tcPr>
            <w:tcW w:w="1506" w:type="dxa"/>
            <w:tcBorders>
              <w:top w:val="nil"/>
              <w:left w:val="single" w:sz="4" w:space="0" w:color="auto"/>
              <w:bottom w:val="single" w:sz="4" w:space="0" w:color="auto"/>
              <w:right w:val="single" w:sz="4" w:space="0" w:color="auto"/>
            </w:tcBorders>
            <w:shd w:val="clear" w:color="auto" w:fill="auto"/>
            <w:vAlign w:val="center"/>
          </w:tcPr>
          <w:p w14:paraId="691E4B4C"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54" w:type="dxa"/>
            <w:tcBorders>
              <w:top w:val="nil"/>
              <w:left w:val="nil"/>
              <w:bottom w:val="single" w:sz="4" w:space="0" w:color="auto"/>
              <w:right w:val="single" w:sz="4" w:space="0" w:color="auto"/>
            </w:tcBorders>
            <w:shd w:val="clear" w:color="auto" w:fill="auto"/>
            <w:vAlign w:val="center"/>
          </w:tcPr>
          <w:p w14:paraId="4A3B80B8"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972" w:type="dxa"/>
            <w:tcBorders>
              <w:top w:val="nil"/>
              <w:left w:val="nil"/>
              <w:bottom w:val="single" w:sz="4" w:space="0" w:color="auto"/>
              <w:right w:val="single" w:sz="4" w:space="0" w:color="auto"/>
            </w:tcBorders>
            <w:shd w:val="clear" w:color="auto" w:fill="auto"/>
            <w:vAlign w:val="center"/>
          </w:tcPr>
          <w:p w14:paraId="67C5F213"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14" w:type="dxa"/>
            <w:tcBorders>
              <w:top w:val="nil"/>
              <w:left w:val="nil"/>
              <w:bottom w:val="single" w:sz="4" w:space="0" w:color="auto"/>
              <w:right w:val="single" w:sz="4" w:space="0" w:color="auto"/>
            </w:tcBorders>
            <w:shd w:val="clear" w:color="auto" w:fill="auto"/>
            <w:vAlign w:val="center"/>
          </w:tcPr>
          <w:p w14:paraId="2FE4BDF0"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61" w:type="dxa"/>
            <w:tcBorders>
              <w:top w:val="nil"/>
              <w:left w:val="nil"/>
              <w:bottom w:val="single" w:sz="4" w:space="0" w:color="auto"/>
              <w:right w:val="single" w:sz="4" w:space="0" w:color="auto"/>
            </w:tcBorders>
            <w:shd w:val="clear" w:color="auto" w:fill="auto"/>
            <w:vAlign w:val="center"/>
          </w:tcPr>
          <w:p w14:paraId="75575D67"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934" w:type="dxa"/>
            <w:tcBorders>
              <w:top w:val="single" w:sz="4" w:space="0" w:color="auto"/>
              <w:left w:val="nil"/>
              <w:bottom w:val="single" w:sz="4" w:space="0" w:color="auto"/>
              <w:right w:val="single" w:sz="4" w:space="0" w:color="auto"/>
            </w:tcBorders>
            <w:vAlign w:val="center"/>
          </w:tcPr>
          <w:p w14:paraId="33A7219E"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68" w:type="dxa"/>
            <w:tcBorders>
              <w:top w:val="single" w:sz="4" w:space="0" w:color="auto"/>
              <w:left w:val="single" w:sz="4" w:space="0" w:color="auto"/>
              <w:bottom w:val="single" w:sz="4" w:space="0" w:color="auto"/>
              <w:right w:val="single" w:sz="4" w:space="0" w:color="auto"/>
            </w:tcBorders>
            <w:vAlign w:val="center"/>
          </w:tcPr>
          <w:p w14:paraId="2DC18523"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94" w:type="dxa"/>
            <w:tcBorders>
              <w:top w:val="single" w:sz="4" w:space="0" w:color="auto"/>
              <w:left w:val="single" w:sz="4" w:space="0" w:color="auto"/>
              <w:bottom w:val="single" w:sz="4" w:space="0" w:color="auto"/>
              <w:right w:val="single" w:sz="4" w:space="0" w:color="auto"/>
            </w:tcBorders>
            <w:vAlign w:val="center"/>
          </w:tcPr>
          <w:p w14:paraId="741D6847"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200" w:type="dxa"/>
            <w:tcBorders>
              <w:top w:val="single" w:sz="4" w:space="0" w:color="auto"/>
              <w:left w:val="single" w:sz="4" w:space="0" w:color="auto"/>
              <w:bottom w:val="single" w:sz="4" w:space="0" w:color="auto"/>
              <w:right w:val="single" w:sz="4" w:space="0" w:color="auto"/>
            </w:tcBorders>
            <w:vAlign w:val="center"/>
          </w:tcPr>
          <w:p w14:paraId="27366075"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128" w:type="dxa"/>
            <w:tcBorders>
              <w:top w:val="single" w:sz="4" w:space="0" w:color="auto"/>
              <w:left w:val="single" w:sz="4" w:space="0" w:color="auto"/>
              <w:bottom w:val="single" w:sz="4" w:space="0" w:color="auto"/>
              <w:right w:val="single" w:sz="4" w:space="0" w:color="auto"/>
            </w:tcBorders>
            <w:shd w:val="clear" w:color="auto" w:fill="auto"/>
            <w:vAlign w:val="center"/>
          </w:tcPr>
          <w:p w14:paraId="6C1F3B4C"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330" w:type="dxa"/>
            <w:tcBorders>
              <w:top w:val="nil"/>
              <w:left w:val="nil"/>
              <w:bottom w:val="single" w:sz="4" w:space="0" w:color="auto"/>
              <w:right w:val="single" w:sz="4" w:space="0" w:color="auto"/>
            </w:tcBorders>
            <w:shd w:val="clear" w:color="auto" w:fill="auto"/>
            <w:vAlign w:val="center"/>
          </w:tcPr>
          <w:p w14:paraId="0532C7CD"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R</w:t>
            </w:r>
          </w:p>
        </w:tc>
      </w:tr>
      <w:tr w:rsidR="000802A8" w:rsidRPr="000802A8" w14:paraId="7057096D" w14:textId="77777777" w:rsidTr="00CF7AB0">
        <w:trPr>
          <w:trHeight w:val="255"/>
        </w:trPr>
        <w:tc>
          <w:tcPr>
            <w:tcW w:w="1988" w:type="dxa"/>
            <w:tcBorders>
              <w:top w:val="nil"/>
              <w:left w:val="single" w:sz="4" w:space="0" w:color="auto"/>
              <w:bottom w:val="single" w:sz="4" w:space="0" w:color="auto"/>
              <w:right w:val="single" w:sz="4" w:space="0" w:color="auto"/>
            </w:tcBorders>
            <w:shd w:val="clear" w:color="auto" w:fill="auto"/>
            <w:noWrap/>
            <w:vAlign w:val="center"/>
          </w:tcPr>
          <w:p w14:paraId="7720D441" w14:textId="77777777" w:rsidR="000802A8" w:rsidRPr="000802A8" w:rsidRDefault="000802A8" w:rsidP="00463B16">
            <w:pPr>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Scanner, computer and a printer.</w:t>
            </w:r>
          </w:p>
        </w:tc>
        <w:tc>
          <w:tcPr>
            <w:tcW w:w="950" w:type="dxa"/>
            <w:vMerge/>
            <w:tcBorders>
              <w:left w:val="nil"/>
              <w:right w:val="single" w:sz="4" w:space="0" w:color="auto"/>
            </w:tcBorders>
          </w:tcPr>
          <w:p w14:paraId="417BCBDB" w14:textId="77777777" w:rsidR="000802A8" w:rsidRPr="000802A8" w:rsidRDefault="000802A8" w:rsidP="000802A8">
            <w:pPr>
              <w:jc w:val="both"/>
              <w:rPr>
                <w:rFonts w:asciiTheme="minorHAnsi" w:eastAsia="Times" w:hAnsiTheme="minorHAnsi" w:cstheme="minorHAnsi"/>
                <w:sz w:val="20"/>
                <w:szCs w:val="20"/>
                <w:lang w:val="en-GB" w:eastAsia="en-US"/>
              </w:rPr>
            </w:pPr>
          </w:p>
        </w:tc>
        <w:tc>
          <w:tcPr>
            <w:tcW w:w="1506" w:type="dxa"/>
            <w:tcBorders>
              <w:top w:val="nil"/>
              <w:left w:val="single" w:sz="4" w:space="0" w:color="auto"/>
              <w:bottom w:val="single" w:sz="4" w:space="0" w:color="auto"/>
              <w:right w:val="single" w:sz="4" w:space="0" w:color="auto"/>
            </w:tcBorders>
            <w:shd w:val="clear" w:color="auto" w:fill="auto"/>
            <w:vAlign w:val="center"/>
          </w:tcPr>
          <w:p w14:paraId="45486F58"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54" w:type="dxa"/>
            <w:tcBorders>
              <w:top w:val="nil"/>
              <w:left w:val="nil"/>
              <w:bottom w:val="single" w:sz="4" w:space="0" w:color="auto"/>
              <w:right w:val="single" w:sz="4" w:space="0" w:color="auto"/>
            </w:tcBorders>
            <w:shd w:val="clear" w:color="auto" w:fill="auto"/>
            <w:vAlign w:val="center"/>
          </w:tcPr>
          <w:p w14:paraId="06E45432"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972" w:type="dxa"/>
            <w:tcBorders>
              <w:top w:val="nil"/>
              <w:left w:val="nil"/>
              <w:bottom w:val="single" w:sz="4" w:space="0" w:color="auto"/>
              <w:right w:val="single" w:sz="4" w:space="0" w:color="auto"/>
            </w:tcBorders>
            <w:shd w:val="clear" w:color="auto" w:fill="auto"/>
            <w:vAlign w:val="center"/>
          </w:tcPr>
          <w:p w14:paraId="007EB1BF"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14" w:type="dxa"/>
            <w:tcBorders>
              <w:top w:val="nil"/>
              <w:left w:val="nil"/>
              <w:bottom w:val="single" w:sz="4" w:space="0" w:color="auto"/>
              <w:right w:val="single" w:sz="4" w:space="0" w:color="auto"/>
            </w:tcBorders>
            <w:shd w:val="clear" w:color="auto" w:fill="auto"/>
            <w:vAlign w:val="center"/>
          </w:tcPr>
          <w:p w14:paraId="1775ACFA"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61" w:type="dxa"/>
            <w:tcBorders>
              <w:top w:val="nil"/>
              <w:left w:val="nil"/>
              <w:bottom w:val="single" w:sz="4" w:space="0" w:color="auto"/>
              <w:right w:val="single" w:sz="4" w:space="0" w:color="auto"/>
            </w:tcBorders>
            <w:shd w:val="clear" w:color="auto" w:fill="auto"/>
            <w:vAlign w:val="center"/>
          </w:tcPr>
          <w:p w14:paraId="1879BC54"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934" w:type="dxa"/>
            <w:tcBorders>
              <w:top w:val="single" w:sz="4" w:space="0" w:color="auto"/>
              <w:left w:val="nil"/>
              <w:bottom w:val="single" w:sz="4" w:space="0" w:color="auto"/>
              <w:right w:val="single" w:sz="4" w:space="0" w:color="auto"/>
            </w:tcBorders>
            <w:vAlign w:val="center"/>
          </w:tcPr>
          <w:p w14:paraId="113AA8C4"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68" w:type="dxa"/>
            <w:tcBorders>
              <w:top w:val="single" w:sz="4" w:space="0" w:color="auto"/>
              <w:left w:val="single" w:sz="4" w:space="0" w:color="auto"/>
              <w:bottom w:val="single" w:sz="4" w:space="0" w:color="auto"/>
              <w:right w:val="single" w:sz="4" w:space="0" w:color="auto"/>
            </w:tcBorders>
            <w:vAlign w:val="center"/>
          </w:tcPr>
          <w:p w14:paraId="1269128D"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94" w:type="dxa"/>
            <w:tcBorders>
              <w:top w:val="single" w:sz="4" w:space="0" w:color="auto"/>
              <w:left w:val="single" w:sz="4" w:space="0" w:color="auto"/>
              <w:bottom w:val="single" w:sz="4" w:space="0" w:color="auto"/>
              <w:right w:val="single" w:sz="4" w:space="0" w:color="auto"/>
            </w:tcBorders>
            <w:vAlign w:val="center"/>
          </w:tcPr>
          <w:p w14:paraId="63F974EA"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200" w:type="dxa"/>
            <w:tcBorders>
              <w:top w:val="single" w:sz="4" w:space="0" w:color="auto"/>
              <w:left w:val="single" w:sz="4" w:space="0" w:color="auto"/>
              <w:bottom w:val="single" w:sz="4" w:space="0" w:color="auto"/>
              <w:right w:val="single" w:sz="4" w:space="0" w:color="auto"/>
            </w:tcBorders>
            <w:vAlign w:val="center"/>
          </w:tcPr>
          <w:p w14:paraId="7407145A"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128" w:type="dxa"/>
            <w:tcBorders>
              <w:top w:val="single" w:sz="4" w:space="0" w:color="auto"/>
              <w:left w:val="single" w:sz="4" w:space="0" w:color="auto"/>
              <w:bottom w:val="single" w:sz="4" w:space="0" w:color="auto"/>
              <w:right w:val="single" w:sz="4" w:space="0" w:color="auto"/>
            </w:tcBorders>
            <w:shd w:val="clear" w:color="auto" w:fill="auto"/>
            <w:vAlign w:val="center"/>
          </w:tcPr>
          <w:p w14:paraId="4EA4B309"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330" w:type="dxa"/>
            <w:tcBorders>
              <w:top w:val="nil"/>
              <w:left w:val="nil"/>
              <w:bottom w:val="single" w:sz="4" w:space="0" w:color="auto"/>
              <w:right w:val="single" w:sz="4" w:space="0" w:color="auto"/>
            </w:tcBorders>
            <w:shd w:val="clear" w:color="auto" w:fill="auto"/>
            <w:vAlign w:val="center"/>
          </w:tcPr>
          <w:p w14:paraId="1F75414E"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R</w:t>
            </w:r>
          </w:p>
        </w:tc>
      </w:tr>
      <w:tr w:rsidR="000802A8" w:rsidRPr="000802A8" w14:paraId="4193D46E" w14:textId="77777777" w:rsidTr="00CF7AB0">
        <w:trPr>
          <w:trHeight w:val="255"/>
        </w:trPr>
        <w:tc>
          <w:tcPr>
            <w:tcW w:w="1988" w:type="dxa"/>
            <w:tcBorders>
              <w:top w:val="nil"/>
              <w:left w:val="single" w:sz="4" w:space="0" w:color="auto"/>
              <w:bottom w:val="single" w:sz="4" w:space="0" w:color="auto"/>
              <w:right w:val="single" w:sz="4" w:space="0" w:color="auto"/>
            </w:tcBorders>
            <w:shd w:val="clear" w:color="auto" w:fill="auto"/>
            <w:noWrap/>
            <w:vAlign w:val="center"/>
          </w:tcPr>
          <w:p w14:paraId="56118E5C"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Training</w:t>
            </w:r>
          </w:p>
        </w:tc>
        <w:tc>
          <w:tcPr>
            <w:tcW w:w="950" w:type="dxa"/>
            <w:vMerge/>
            <w:tcBorders>
              <w:left w:val="nil"/>
              <w:right w:val="single" w:sz="4" w:space="0" w:color="auto"/>
            </w:tcBorders>
          </w:tcPr>
          <w:p w14:paraId="7A8F51AF" w14:textId="77777777" w:rsidR="000802A8" w:rsidRPr="000802A8" w:rsidRDefault="000802A8" w:rsidP="000802A8">
            <w:pPr>
              <w:jc w:val="both"/>
              <w:rPr>
                <w:rFonts w:asciiTheme="minorHAnsi" w:eastAsia="Times" w:hAnsiTheme="minorHAnsi" w:cstheme="minorHAnsi"/>
                <w:sz w:val="20"/>
                <w:szCs w:val="20"/>
                <w:lang w:val="en-GB" w:eastAsia="en-US"/>
              </w:rPr>
            </w:pPr>
          </w:p>
        </w:tc>
        <w:tc>
          <w:tcPr>
            <w:tcW w:w="1506" w:type="dxa"/>
            <w:tcBorders>
              <w:top w:val="nil"/>
              <w:left w:val="single" w:sz="4" w:space="0" w:color="auto"/>
              <w:bottom w:val="single" w:sz="4" w:space="0" w:color="auto"/>
              <w:right w:val="single" w:sz="4" w:space="0" w:color="auto"/>
            </w:tcBorders>
            <w:shd w:val="clear" w:color="auto" w:fill="auto"/>
            <w:vAlign w:val="center"/>
          </w:tcPr>
          <w:p w14:paraId="673DA6D9"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54" w:type="dxa"/>
            <w:tcBorders>
              <w:top w:val="nil"/>
              <w:left w:val="nil"/>
              <w:bottom w:val="single" w:sz="4" w:space="0" w:color="auto"/>
              <w:right w:val="single" w:sz="4" w:space="0" w:color="auto"/>
            </w:tcBorders>
            <w:shd w:val="clear" w:color="auto" w:fill="auto"/>
            <w:vAlign w:val="center"/>
          </w:tcPr>
          <w:p w14:paraId="4336D1D6"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972" w:type="dxa"/>
            <w:tcBorders>
              <w:top w:val="nil"/>
              <w:left w:val="nil"/>
              <w:bottom w:val="single" w:sz="4" w:space="0" w:color="auto"/>
              <w:right w:val="single" w:sz="4" w:space="0" w:color="auto"/>
            </w:tcBorders>
            <w:shd w:val="clear" w:color="auto" w:fill="auto"/>
            <w:vAlign w:val="center"/>
          </w:tcPr>
          <w:p w14:paraId="291CD403"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14" w:type="dxa"/>
            <w:tcBorders>
              <w:top w:val="nil"/>
              <w:left w:val="nil"/>
              <w:bottom w:val="single" w:sz="4" w:space="0" w:color="auto"/>
              <w:right w:val="single" w:sz="4" w:space="0" w:color="auto"/>
            </w:tcBorders>
            <w:shd w:val="clear" w:color="auto" w:fill="auto"/>
            <w:vAlign w:val="center"/>
          </w:tcPr>
          <w:p w14:paraId="51FE45B0"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61" w:type="dxa"/>
            <w:tcBorders>
              <w:top w:val="nil"/>
              <w:left w:val="nil"/>
              <w:bottom w:val="single" w:sz="4" w:space="0" w:color="auto"/>
              <w:right w:val="single" w:sz="4" w:space="0" w:color="auto"/>
            </w:tcBorders>
            <w:shd w:val="clear" w:color="auto" w:fill="auto"/>
            <w:vAlign w:val="center"/>
          </w:tcPr>
          <w:p w14:paraId="22C45F89"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934" w:type="dxa"/>
            <w:tcBorders>
              <w:top w:val="single" w:sz="4" w:space="0" w:color="auto"/>
              <w:left w:val="nil"/>
              <w:bottom w:val="single" w:sz="4" w:space="0" w:color="auto"/>
              <w:right w:val="single" w:sz="4" w:space="0" w:color="auto"/>
            </w:tcBorders>
            <w:vAlign w:val="center"/>
          </w:tcPr>
          <w:p w14:paraId="6291C224"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68" w:type="dxa"/>
            <w:tcBorders>
              <w:top w:val="single" w:sz="4" w:space="0" w:color="auto"/>
              <w:left w:val="single" w:sz="4" w:space="0" w:color="auto"/>
              <w:bottom w:val="single" w:sz="4" w:space="0" w:color="auto"/>
              <w:right w:val="single" w:sz="4" w:space="0" w:color="auto"/>
            </w:tcBorders>
            <w:vAlign w:val="center"/>
          </w:tcPr>
          <w:p w14:paraId="0CD1C1D6"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94" w:type="dxa"/>
            <w:tcBorders>
              <w:top w:val="single" w:sz="4" w:space="0" w:color="auto"/>
              <w:left w:val="single" w:sz="4" w:space="0" w:color="auto"/>
              <w:bottom w:val="single" w:sz="4" w:space="0" w:color="auto"/>
              <w:right w:val="single" w:sz="4" w:space="0" w:color="auto"/>
            </w:tcBorders>
            <w:vAlign w:val="center"/>
          </w:tcPr>
          <w:p w14:paraId="6605F1A7"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200" w:type="dxa"/>
            <w:tcBorders>
              <w:top w:val="single" w:sz="4" w:space="0" w:color="auto"/>
              <w:left w:val="single" w:sz="4" w:space="0" w:color="auto"/>
              <w:bottom w:val="single" w:sz="4" w:space="0" w:color="auto"/>
              <w:right w:val="single" w:sz="4" w:space="0" w:color="auto"/>
            </w:tcBorders>
            <w:vAlign w:val="center"/>
          </w:tcPr>
          <w:p w14:paraId="0D147561"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128" w:type="dxa"/>
            <w:tcBorders>
              <w:top w:val="single" w:sz="4" w:space="0" w:color="auto"/>
              <w:left w:val="single" w:sz="4" w:space="0" w:color="auto"/>
              <w:bottom w:val="single" w:sz="4" w:space="0" w:color="auto"/>
              <w:right w:val="single" w:sz="4" w:space="0" w:color="auto"/>
            </w:tcBorders>
            <w:shd w:val="clear" w:color="auto" w:fill="auto"/>
            <w:vAlign w:val="center"/>
          </w:tcPr>
          <w:p w14:paraId="64E7B851"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330" w:type="dxa"/>
            <w:tcBorders>
              <w:top w:val="nil"/>
              <w:left w:val="nil"/>
              <w:bottom w:val="single" w:sz="4" w:space="0" w:color="auto"/>
              <w:right w:val="single" w:sz="4" w:space="0" w:color="auto"/>
            </w:tcBorders>
            <w:shd w:val="clear" w:color="auto" w:fill="auto"/>
            <w:vAlign w:val="center"/>
          </w:tcPr>
          <w:p w14:paraId="2896F077"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R</w:t>
            </w:r>
          </w:p>
        </w:tc>
      </w:tr>
      <w:tr w:rsidR="000802A8" w:rsidRPr="000802A8" w14:paraId="04B9FEEE" w14:textId="77777777" w:rsidTr="00CF7AB0">
        <w:trPr>
          <w:trHeight w:val="255"/>
        </w:trPr>
        <w:tc>
          <w:tcPr>
            <w:tcW w:w="1988" w:type="dxa"/>
            <w:tcBorders>
              <w:top w:val="nil"/>
              <w:left w:val="single" w:sz="4" w:space="0" w:color="auto"/>
              <w:bottom w:val="single" w:sz="4" w:space="0" w:color="auto"/>
              <w:right w:val="single" w:sz="4" w:space="0" w:color="auto"/>
            </w:tcBorders>
            <w:shd w:val="clear" w:color="auto" w:fill="auto"/>
            <w:noWrap/>
            <w:vAlign w:val="center"/>
            <w:hideMark/>
          </w:tcPr>
          <w:p w14:paraId="5F495993"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Insurance</w:t>
            </w:r>
          </w:p>
        </w:tc>
        <w:tc>
          <w:tcPr>
            <w:tcW w:w="950" w:type="dxa"/>
            <w:vMerge/>
            <w:tcBorders>
              <w:left w:val="nil"/>
              <w:right w:val="single" w:sz="4" w:space="0" w:color="auto"/>
            </w:tcBorders>
          </w:tcPr>
          <w:p w14:paraId="1BFE3F89" w14:textId="77777777" w:rsidR="000802A8" w:rsidRPr="000802A8" w:rsidRDefault="000802A8" w:rsidP="000802A8">
            <w:pPr>
              <w:jc w:val="both"/>
              <w:rPr>
                <w:rFonts w:asciiTheme="minorHAnsi" w:eastAsia="Times" w:hAnsiTheme="minorHAnsi" w:cstheme="minorHAnsi"/>
                <w:sz w:val="20"/>
                <w:szCs w:val="20"/>
                <w:lang w:val="en-GB" w:eastAsia="en-US"/>
              </w:rPr>
            </w:pPr>
          </w:p>
        </w:tc>
        <w:tc>
          <w:tcPr>
            <w:tcW w:w="1506" w:type="dxa"/>
            <w:tcBorders>
              <w:top w:val="nil"/>
              <w:left w:val="single" w:sz="4" w:space="0" w:color="auto"/>
              <w:bottom w:val="single" w:sz="4" w:space="0" w:color="auto"/>
              <w:right w:val="single" w:sz="4" w:space="0" w:color="auto"/>
            </w:tcBorders>
            <w:shd w:val="clear" w:color="auto" w:fill="auto"/>
            <w:vAlign w:val="center"/>
            <w:hideMark/>
          </w:tcPr>
          <w:p w14:paraId="03D82A2A"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54" w:type="dxa"/>
            <w:tcBorders>
              <w:top w:val="nil"/>
              <w:left w:val="nil"/>
              <w:bottom w:val="single" w:sz="4" w:space="0" w:color="auto"/>
              <w:right w:val="single" w:sz="4" w:space="0" w:color="auto"/>
            </w:tcBorders>
            <w:shd w:val="clear" w:color="auto" w:fill="auto"/>
            <w:vAlign w:val="center"/>
            <w:hideMark/>
          </w:tcPr>
          <w:p w14:paraId="16D63400"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972" w:type="dxa"/>
            <w:tcBorders>
              <w:top w:val="nil"/>
              <w:left w:val="nil"/>
              <w:bottom w:val="single" w:sz="4" w:space="0" w:color="auto"/>
              <w:right w:val="single" w:sz="4" w:space="0" w:color="auto"/>
            </w:tcBorders>
            <w:shd w:val="clear" w:color="auto" w:fill="auto"/>
            <w:vAlign w:val="center"/>
            <w:hideMark/>
          </w:tcPr>
          <w:p w14:paraId="329593F5"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14" w:type="dxa"/>
            <w:tcBorders>
              <w:top w:val="nil"/>
              <w:left w:val="nil"/>
              <w:bottom w:val="single" w:sz="4" w:space="0" w:color="auto"/>
              <w:right w:val="single" w:sz="4" w:space="0" w:color="auto"/>
            </w:tcBorders>
            <w:shd w:val="clear" w:color="auto" w:fill="auto"/>
            <w:vAlign w:val="center"/>
            <w:hideMark/>
          </w:tcPr>
          <w:p w14:paraId="2F59DB12"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61" w:type="dxa"/>
            <w:tcBorders>
              <w:top w:val="nil"/>
              <w:left w:val="nil"/>
              <w:bottom w:val="single" w:sz="4" w:space="0" w:color="auto"/>
              <w:right w:val="single" w:sz="4" w:space="0" w:color="auto"/>
            </w:tcBorders>
            <w:shd w:val="clear" w:color="auto" w:fill="auto"/>
            <w:vAlign w:val="center"/>
            <w:hideMark/>
          </w:tcPr>
          <w:p w14:paraId="25361CCE"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934" w:type="dxa"/>
            <w:tcBorders>
              <w:top w:val="single" w:sz="4" w:space="0" w:color="auto"/>
              <w:left w:val="nil"/>
              <w:bottom w:val="single" w:sz="4" w:space="0" w:color="auto"/>
              <w:right w:val="single" w:sz="4" w:space="0" w:color="auto"/>
            </w:tcBorders>
            <w:vAlign w:val="center"/>
          </w:tcPr>
          <w:p w14:paraId="27FBC774"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68" w:type="dxa"/>
            <w:tcBorders>
              <w:top w:val="single" w:sz="4" w:space="0" w:color="auto"/>
              <w:left w:val="single" w:sz="4" w:space="0" w:color="auto"/>
              <w:bottom w:val="single" w:sz="4" w:space="0" w:color="auto"/>
              <w:right w:val="single" w:sz="4" w:space="0" w:color="auto"/>
            </w:tcBorders>
            <w:vAlign w:val="center"/>
          </w:tcPr>
          <w:p w14:paraId="011F84F6"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94" w:type="dxa"/>
            <w:tcBorders>
              <w:top w:val="single" w:sz="4" w:space="0" w:color="auto"/>
              <w:left w:val="single" w:sz="4" w:space="0" w:color="auto"/>
              <w:bottom w:val="single" w:sz="4" w:space="0" w:color="auto"/>
              <w:right w:val="single" w:sz="4" w:space="0" w:color="auto"/>
            </w:tcBorders>
            <w:vAlign w:val="center"/>
          </w:tcPr>
          <w:p w14:paraId="313C8059"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200" w:type="dxa"/>
            <w:tcBorders>
              <w:top w:val="single" w:sz="4" w:space="0" w:color="auto"/>
              <w:left w:val="single" w:sz="4" w:space="0" w:color="auto"/>
              <w:bottom w:val="single" w:sz="4" w:space="0" w:color="auto"/>
              <w:right w:val="single" w:sz="4" w:space="0" w:color="auto"/>
            </w:tcBorders>
            <w:vAlign w:val="center"/>
          </w:tcPr>
          <w:p w14:paraId="7914ABE6"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1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138C88"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330" w:type="dxa"/>
            <w:tcBorders>
              <w:top w:val="nil"/>
              <w:left w:val="nil"/>
              <w:bottom w:val="single" w:sz="4" w:space="0" w:color="auto"/>
              <w:right w:val="single" w:sz="4" w:space="0" w:color="auto"/>
            </w:tcBorders>
            <w:shd w:val="clear" w:color="auto" w:fill="auto"/>
            <w:vAlign w:val="center"/>
            <w:hideMark/>
          </w:tcPr>
          <w:p w14:paraId="6E0303E9"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R</w:t>
            </w:r>
          </w:p>
        </w:tc>
      </w:tr>
      <w:tr w:rsidR="000802A8" w:rsidRPr="000802A8" w14:paraId="73D36AD3" w14:textId="77777777" w:rsidTr="00CF7AB0">
        <w:trPr>
          <w:trHeight w:val="255"/>
        </w:trPr>
        <w:tc>
          <w:tcPr>
            <w:tcW w:w="1988" w:type="dxa"/>
            <w:tcBorders>
              <w:top w:val="nil"/>
              <w:left w:val="single" w:sz="4" w:space="0" w:color="auto"/>
              <w:bottom w:val="single" w:sz="4" w:space="0" w:color="auto"/>
              <w:right w:val="single" w:sz="4" w:space="0" w:color="auto"/>
            </w:tcBorders>
            <w:shd w:val="clear" w:color="auto" w:fill="auto"/>
            <w:noWrap/>
            <w:vAlign w:val="center"/>
            <w:hideMark/>
          </w:tcPr>
          <w:p w14:paraId="6E75988C"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Subtotal (VAT Excl.)</w:t>
            </w:r>
          </w:p>
        </w:tc>
        <w:tc>
          <w:tcPr>
            <w:tcW w:w="950" w:type="dxa"/>
            <w:vMerge/>
            <w:tcBorders>
              <w:left w:val="nil"/>
              <w:right w:val="single" w:sz="4" w:space="0" w:color="auto"/>
            </w:tcBorders>
          </w:tcPr>
          <w:p w14:paraId="306A1385" w14:textId="77777777" w:rsidR="000802A8" w:rsidRPr="000802A8" w:rsidRDefault="000802A8" w:rsidP="000802A8">
            <w:pPr>
              <w:jc w:val="both"/>
              <w:rPr>
                <w:rFonts w:asciiTheme="minorHAnsi" w:eastAsia="Times" w:hAnsiTheme="minorHAnsi" w:cstheme="minorHAnsi"/>
                <w:sz w:val="20"/>
                <w:szCs w:val="20"/>
                <w:lang w:val="en-GB" w:eastAsia="en-US"/>
              </w:rPr>
            </w:pPr>
          </w:p>
        </w:tc>
        <w:tc>
          <w:tcPr>
            <w:tcW w:w="1506" w:type="dxa"/>
            <w:tcBorders>
              <w:top w:val="nil"/>
              <w:left w:val="single" w:sz="4" w:space="0" w:color="auto"/>
              <w:bottom w:val="single" w:sz="4" w:space="0" w:color="auto"/>
              <w:right w:val="single" w:sz="4" w:space="0" w:color="auto"/>
            </w:tcBorders>
            <w:shd w:val="clear" w:color="auto" w:fill="auto"/>
            <w:vAlign w:val="center"/>
            <w:hideMark/>
          </w:tcPr>
          <w:p w14:paraId="707B9514"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54" w:type="dxa"/>
            <w:tcBorders>
              <w:top w:val="nil"/>
              <w:left w:val="nil"/>
              <w:bottom w:val="single" w:sz="4" w:space="0" w:color="auto"/>
              <w:right w:val="single" w:sz="4" w:space="0" w:color="auto"/>
            </w:tcBorders>
            <w:shd w:val="clear" w:color="auto" w:fill="auto"/>
            <w:vAlign w:val="center"/>
            <w:hideMark/>
          </w:tcPr>
          <w:p w14:paraId="50131035"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972" w:type="dxa"/>
            <w:tcBorders>
              <w:top w:val="nil"/>
              <w:left w:val="nil"/>
              <w:bottom w:val="single" w:sz="4" w:space="0" w:color="auto"/>
              <w:right w:val="single" w:sz="4" w:space="0" w:color="auto"/>
            </w:tcBorders>
            <w:shd w:val="clear" w:color="auto" w:fill="auto"/>
            <w:vAlign w:val="center"/>
            <w:hideMark/>
          </w:tcPr>
          <w:p w14:paraId="0661A97C"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14" w:type="dxa"/>
            <w:tcBorders>
              <w:top w:val="nil"/>
              <w:left w:val="nil"/>
              <w:bottom w:val="single" w:sz="4" w:space="0" w:color="auto"/>
              <w:right w:val="single" w:sz="4" w:space="0" w:color="auto"/>
            </w:tcBorders>
            <w:shd w:val="clear" w:color="auto" w:fill="auto"/>
            <w:vAlign w:val="center"/>
            <w:hideMark/>
          </w:tcPr>
          <w:p w14:paraId="6BAFA08F"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61" w:type="dxa"/>
            <w:tcBorders>
              <w:top w:val="nil"/>
              <w:left w:val="nil"/>
              <w:bottom w:val="single" w:sz="4" w:space="0" w:color="auto"/>
              <w:right w:val="single" w:sz="4" w:space="0" w:color="auto"/>
            </w:tcBorders>
            <w:shd w:val="clear" w:color="auto" w:fill="auto"/>
            <w:vAlign w:val="center"/>
            <w:hideMark/>
          </w:tcPr>
          <w:p w14:paraId="4BAF75B9"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934" w:type="dxa"/>
            <w:tcBorders>
              <w:top w:val="single" w:sz="4" w:space="0" w:color="auto"/>
              <w:left w:val="nil"/>
              <w:bottom w:val="single" w:sz="4" w:space="0" w:color="auto"/>
              <w:right w:val="single" w:sz="4" w:space="0" w:color="auto"/>
            </w:tcBorders>
            <w:vAlign w:val="center"/>
          </w:tcPr>
          <w:p w14:paraId="25442A14"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68" w:type="dxa"/>
            <w:tcBorders>
              <w:top w:val="single" w:sz="4" w:space="0" w:color="auto"/>
              <w:left w:val="single" w:sz="4" w:space="0" w:color="auto"/>
              <w:bottom w:val="single" w:sz="4" w:space="0" w:color="auto"/>
              <w:right w:val="single" w:sz="4" w:space="0" w:color="auto"/>
            </w:tcBorders>
            <w:vAlign w:val="center"/>
          </w:tcPr>
          <w:p w14:paraId="430EFC02"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94" w:type="dxa"/>
            <w:tcBorders>
              <w:top w:val="single" w:sz="4" w:space="0" w:color="auto"/>
              <w:left w:val="single" w:sz="4" w:space="0" w:color="auto"/>
              <w:bottom w:val="single" w:sz="4" w:space="0" w:color="auto"/>
              <w:right w:val="single" w:sz="4" w:space="0" w:color="auto"/>
            </w:tcBorders>
            <w:vAlign w:val="center"/>
          </w:tcPr>
          <w:p w14:paraId="30E6C227"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200" w:type="dxa"/>
            <w:tcBorders>
              <w:top w:val="single" w:sz="4" w:space="0" w:color="auto"/>
              <w:left w:val="single" w:sz="4" w:space="0" w:color="auto"/>
              <w:bottom w:val="single" w:sz="4" w:space="0" w:color="auto"/>
              <w:right w:val="single" w:sz="4" w:space="0" w:color="auto"/>
            </w:tcBorders>
            <w:vAlign w:val="center"/>
          </w:tcPr>
          <w:p w14:paraId="1FB31B73"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1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0D6FB"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330" w:type="dxa"/>
            <w:tcBorders>
              <w:top w:val="nil"/>
              <w:left w:val="nil"/>
              <w:bottom w:val="single" w:sz="4" w:space="0" w:color="auto"/>
              <w:right w:val="single" w:sz="4" w:space="0" w:color="auto"/>
            </w:tcBorders>
            <w:shd w:val="clear" w:color="auto" w:fill="auto"/>
            <w:vAlign w:val="center"/>
            <w:hideMark/>
          </w:tcPr>
          <w:p w14:paraId="2DB42A9C"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R</w:t>
            </w:r>
          </w:p>
        </w:tc>
      </w:tr>
      <w:tr w:rsidR="000802A8" w:rsidRPr="000802A8" w14:paraId="5B175352" w14:textId="77777777" w:rsidTr="00CF7AB0">
        <w:trPr>
          <w:trHeight w:val="255"/>
        </w:trPr>
        <w:tc>
          <w:tcPr>
            <w:tcW w:w="1988" w:type="dxa"/>
            <w:tcBorders>
              <w:top w:val="nil"/>
              <w:left w:val="single" w:sz="4" w:space="0" w:color="auto"/>
              <w:bottom w:val="single" w:sz="4" w:space="0" w:color="auto"/>
              <w:right w:val="single" w:sz="4" w:space="0" w:color="auto"/>
            </w:tcBorders>
            <w:shd w:val="clear" w:color="auto" w:fill="auto"/>
            <w:noWrap/>
            <w:vAlign w:val="center"/>
            <w:hideMark/>
          </w:tcPr>
          <w:p w14:paraId="10B61DC9"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VAT (15%)</w:t>
            </w:r>
          </w:p>
        </w:tc>
        <w:tc>
          <w:tcPr>
            <w:tcW w:w="950" w:type="dxa"/>
            <w:vMerge/>
            <w:tcBorders>
              <w:left w:val="nil"/>
              <w:right w:val="single" w:sz="4" w:space="0" w:color="auto"/>
            </w:tcBorders>
          </w:tcPr>
          <w:p w14:paraId="35A168AF" w14:textId="77777777" w:rsidR="000802A8" w:rsidRPr="000802A8" w:rsidRDefault="000802A8" w:rsidP="000802A8">
            <w:pPr>
              <w:jc w:val="both"/>
              <w:rPr>
                <w:rFonts w:asciiTheme="minorHAnsi" w:eastAsia="Times" w:hAnsiTheme="minorHAnsi" w:cstheme="minorHAnsi"/>
                <w:sz w:val="20"/>
                <w:szCs w:val="20"/>
                <w:lang w:val="en-GB" w:eastAsia="en-US"/>
              </w:rPr>
            </w:pPr>
          </w:p>
        </w:tc>
        <w:tc>
          <w:tcPr>
            <w:tcW w:w="1506" w:type="dxa"/>
            <w:tcBorders>
              <w:top w:val="nil"/>
              <w:left w:val="single" w:sz="4" w:space="0" w:color="auto"/>
              <w:bottom w:val="single" w:sz="4" w:space="0" w:color="auto"/>
              <w:right w:val="single" w:sz="4" w:space="0" w:color="auto"/>
            </w:tcBorders>
            <w:shd w:val="clear" w:color="auto" w:fill="auto"/>
            <w:vAlign w:val="center"/>
            <w:hideMark/>
          </w:tcPr>
          <w:p w14:paraId="0C39D20D"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54" w:type="dxa"/>
            <w:tcBorders>
              <w:top w:val="nil"/>
              <w:left w:val="nil"/>
              <w:bottom w:val="single" w:sz="4" w:space="0" w:color="auto"/>
              <w:right w:val="single" w:sz="4" w:space="0" w:color="auto"/>
            </w:tcBorders>
            <w:shd w:val="clear" w:color="auto" w:fill="auto"/>
            <w:vAlign w:val="center"/>
            <w:hideMark/>
          </w:tcPr>
          <w:p w14:paraId="213BF359"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972" w:type="dxa"/>
            <w:tcBorders>
              <w:top w:val="nil"/>
              <w:left w:val="nil"/>
              <w:bottom w:val="single" w:sz="4" w:space="0" w:color="auto"/>
              <w:right w:val="single" w:sz="4" w:space="0" w:color="auto"/>
            </w:tcBorders>
            <w:shd w:val="clear" w:color="auto" w:fill="auto"/>
            <w:vAlign w:val="center"/>
            <w:hideMark/>
          </w:tcPr>
          <w:p w14:paraId="13F360C5"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14" w:type="dxa"/>
            <w:tcBorders>
              <w:top w:val="nil"/>
              <w:left w:val="nil"/>
              <w:bottom w:val="single" w:sz="4" w:space="0" w:color="auto"/>
              <w:right w:val="single" w:sz="4" w:space="0" w:color="auto"/>
            </w:tcBorders>
            <w:shd w:val="clear" w:color="auto" w:fill="auto"/>
            <w:vAlign w:val="center"/>
            <w:hideMark/>
          </w:tcPr>
          <w:p w14:paraId="7AD42B52"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61" w:type="dxa"/>
            <w:tcBorders>
              <w:top w:val="nil"/>
              <w:left w:val="nil"/>
              <w:bottom w:val="single" w:sz="4" w:space="0" w:color="auto"/>
              <w:right w:val="single" w:sz="4" w:space="0" w:color="auto"/>
            </w:tcBorders>
            <w:shd w:val="clear" w:color="auto" w:fill="auto"/>
            <w:vAlign w:val="center"/>
            <w:hideMark/>
          </w:tcPr>
          <w:p w14:paraId="388EED1D"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934" w:type="dxa"/>
            <w:tcBorders>
              <w:top w:val="single" w:sz="4" w:space="0" w:color="auto"/>
              <w:left w:val="nil"/>
              <w:bottom w:val="single" w:sz="4" w:space="0" w:color="auto"/>
              <w:right w:val="single" w:sz="4" w:space="0" w:color="auto"/>
            </w:tcBorders>
            <w:vAlign w:val="center"/>
          </w:tcPr>
          <w:p w14:paraId="5E2B42FB"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68" w:type="dxa"/>
            <w:tcBorders>
              <w:top w:val="single" w:sz="4" w:space="0" w:color="auto"/>
              <w:left w:val="single" w:sz="4" w:space="0" w:color="auto"/>
              <w:bottom w:val="single" w:sz="4" w:space="0" w:color="auto"/>
              <w:right w:val="single" w:sz="4" w:space="0" w:color="auto"/>
            </w:tcBorders>
            <w:vAlign w:val="center"/>
          </w:tcPr>
          <w:p w14:paraId="3CB58208"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94" w:type="dxa"/>
            <w:tcBorders>
              <w:top w:val="single" w:sz="4" w:space="0" w:color="auto"/>
              <w:left w:val="single" w:sz="4" w:space="0" w:color="auto"/>
              <w:bottom w:val="single" w:sz="4" w:space="0" w:color="auto"/>
              <w:right w:val="single" w:sz="4" w:space="0" w:color="auto"/>
            </w:tcBorders>
            <w:vAlign w:val="center"/>
          </w:tcPr>
          <w:p w14:paraId="1A4A477F"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200" w:type="dxa"/>
            <w:tcBorders>
              <w:top w:val="single" w:sz="4" w:space="0" w:color="auto"/>
              <w:left w:val="single" w:sz="4" w:space="0" w:color="auto"/>
              <w:bottom w:val="single" w:sz="4" w:space="0" w:color="auto"/>
              <w:right w:val="single" w:sz="4" w:space="0" w:color="auto"/>
            </w:tcBorders>
            <w:vAlign w:val="center"/>
          </w:tcPr>
          <w:p w14:paraId="2EA59DC4"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1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A23EBF"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330" w:type="dxa"/>
            <w:tcBorders>
              <w:top w:val="nil"/>
              <w:left w:val="nil"/>
              <w:bottom w:val="single" w:sz="4" w:space="0" w:color="auto"/>
              <w:right w:val="single" w:sz="4" w:space="0" w:color="auto"/>
            </w:tcBorders>
            <w:shd w:val="clear" w:color="auto" w:fill="auto"/>
            <w:vAlign w:val="center"/>
            <w:hideMark/>
          </w:tcPr>
          <w:p w14:paraId="454DF75C"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R</w:t>
            </w:r>
          </w:p>
        </w:tc>
      </w:tr>
      <w:tr w:rsidR="000802A8" w:rsidRPr="000802A8" w14:paraId="714DF167" w14:textId="77777777" w:rsidTr="00CF7AB0">
        <w:trPr>
          <w:trHeight w:val="255"/>
        </w:trPr>
        <w:tc>
          <w:tcPr>
            <w:tcW w:w="1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E454E5"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Total Price (VAT Incl.)</w:t>
            </w:r>
          </w:p>
        </w:tc>
        <w:tc>
          <w:tcPr>
            <w:tcW w:w="950" w:type="dxa"/>
            <w:vMerge/>
            <w:tcBorders>
              <w:left w:val="nil"/>
              <w:bottom w:val="single" w:sz="4" w:space="0" w:color="auto"/>
              <w:right w:val="single" w:sz="4" w:space="0" w:color="auto"/>
            </w:tcBorders>
          </w:tcPr>
          <w:p w14:paraId="5A99A271" w14:textId="77777777" w:rsidR="000802A8" w:rsidRPr="000802A8" w:rsidRDefault="000802A8" w:rsidP="000802A8">
            <w:pPr>
              <w:jc w:val="both"/>
              <w:rPr>
                <w:rFonts w:asciiTheme="minorHAnsi" w:eastAsia="Times" w:hAnsiTheme="minorHAnsi" w:cstheme="minorHAnsi"/>
                <w:sz w:val="20"/>
                <w:szCs w:val="20"/>
                <w:lang w:val="en-GB" w:eastAsia="en-US"/>
              </w:rPr>
            </w:pP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F9AD4E"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54" w:type="dxa"/>
            <w:tcBorders>
              <w:top w:val="single" w:sz="4" w:space="0" w:color="auto"/>
              <w:left w:val="nil"/>
              <w:bottom w:val="single" w:sz="4" w:space="0" w:color="auto"/>
              <w:right w:val="single" w:sz="4" w:space="0" w:color="auto"/>
            </w:tcBorders>
            <w:shd w:val="clear" w:color="auto" w:fill="auto"/>
            <w:vAlign w:val="center"/>
            <w:hideMark/>
          </w:tcPr>
          <w:p w14:paraId="4F7A6486" w14:textId="77777777" w:rsidR="000802A8" w:rsidRPr="000802A8" w:rsidRDefault="000802A8" w:rsidP="000802A8">
            <w:pPr>
              <w:jc w:val="both"/>
              <w:rPr>
                <w:rFonts w:asciiTheme="minorHAnsi" w:eastAsia="Times" w:hAnsiTheme="minorHAnsi" w:cstheme="minorHAnsi"/>
                <w:bCs/>
                <w:i/>
                <w:iCs/>
                <w:sz w:val="20"/>
                <w:szCs w:val="20"/>
                <w:lang w:val="en-GB" w:eastAsia="en-US"/>
              </w:rPr>
            </w:pPr>
            <w:r w:rsidRPr="000802A8">
              <w:rPr>
                <w:rFonts w:asciiTheme="minorHAnsi" w:eastAsia="Times" w:hAnsiTheme="minorHAnsi" w:cstheme="minorHAnsi"/>
                <w:bCs/>
                <w:sz w:val="20"/>
                <w:szCs w:val="20"/>
                <w:lang w:val="en-GB" w:eastAsia="en-US"/>
              </w:rPr>
              <w:t>R</w:t>
            </w:r>
          </w:p>
        </w:tc>
        <w:tc>
          <w:tcPr>
            <w:tcW w:w="972" w:type="dxa"/>
            <w:tcBorders>
              <w:top w:val="single" w:sz="4" w:space="0" w:color="auto"/>
              <w:left w:val="nil"/>
              <w:bottom w:val="single" w:sz="4" w:space="0" w:color="auto"/>
              <w:right w:val="single" w:sz="4" w:space="0" w:color="auto"/>
            </w:tcBorders>
            <w:shd w:val="clear" w:color="auto" w:fill="auto"/>
            <w:vAlign w:val="center"/>
            <w:hideMark/>
          </w:tcPr>
          <w:p w14:paraId="256F44B2"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14" w:type="dxa"/>
            <w:tcBorders>
              <w:top w:val="single" w:sz="4" w:space="0" w:color="auto"/>
              <w:left w:val="nil"/>
              <w:bottom w:val="single" w:sz="4" w:space="0" w:color="auto"/>
              <w:right w:val="single" w:sz="4" w:space="0" w:color="auto"/>
            </w:tcBorders>
            <w:shd w:val="clear" w:color="auto" w:fill="auto"/>
            <w:vAlign w:val="center"/>
            <w:hideMark/>
          </w:tcPr>
          <w:p w14:paraId="38AB163D" w14:textId="77777777" w:rsidR="000802A8" w:rsidRPr="000802A8" w:rsidRDefault="000802A8" w:rsidP="000802A8">
            <w:pPr>
              <w:jc w:val="both"/>
              <w:rPr>
                <w:rFonts w:asciiTheme="minorHAnsi" w:eastAsia="Times" w:hAnsiTheme="minorHAnsi" w:cstheme="minorHAnsi"/>
                <w:bCs/>
                <w:i/>
                <w:iCs/>
                <w:sz w:val="20"/>
                <w:szCs w:val="20"/>
                <w:lang w:val="en-GB" w:eastAsia="en-US"/>
              </w:rPr>
            </w:pPr>
            <w:r w:rsidRPr="000802A8">
              <w:rPr>
                <w:rFonts w:asciiTheme="minorHAnsi" w:eastAsia="Times" w:hAnsiTheme="minorHAnsi" w:cstheme="minorHAnsi"/>
                <w:bCs/>
                <w:sz w:val="20"/>
                <w:szCs w:val="20"/>
                <w:lang w:val="en-GB" w:eastAsia="en-US"/>
              </w:rPr>
              <w:t>R</w:t>
            </w:r>
          </w:p>
        </w:tc>
        <w:tc>
          <w:tcPr>
            <w:tcW w:w="1061" w:type="dxa"/>
            <w:tcBorders>
              <w:top w:val="single" w:sz="4" w:space="0" w:color="auto"/>
              <w:left w:val="nil"/>
              <w:bottom w:val="single" w:sz="4" w:space="0" w:color="auto"/>
              <w:right w:val="single" w:sz="4" w:space="0" w:color="auto"/>
            </w:tcBorders>
            <w:shd w:val="clear" w:color="auto" w:fill="auto"/>
            <w:vAlign w:val="center"/>
            <w:hideMark/>
          </w:tcPr>
          <w:p w14:paraId="1680F722"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934" w:type="dxa"/>
            <w:tcBorders>
              <w:top w:val="single" w:sz="4" w:space="0" w:color="auto"/>
              <w:left w:val="nil"/>
              <w:bottom w:val="single" w:sz="4" w:space="0" w:color="auto"/>
              <w:right w:val="single" w:sz="4" w:space="0" w:color="auto"/>
            </w:tcBorders>
            <w:vAlign w:val="center"/>
          </w:tcPr>
          <w:p w14:paraId="6C958613"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68" w:type="dxa"/>
            <w:tcBorders>
              <w:top w:val="single" w:sz="4" w:space="0" w:color="auto"/>
              <w:left w:val="single" w:sz="4" w:space="0" w:color="auto"/>
              <w:bottom w:val="single" w:sz="4" w:space="0" w:color="auto"/>
              <w:right w:val="single" w:sz="4" w:space="0" w:color="auto"/>
            </w:tcBorders>
            <w:vAlign w:val="center"/>
          </w:tcPr>
          <w:p w14:paraId="3F4585FB"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094" w:type="dxa"/>
            <w:tcBorders>
              <w:top w:val="single" w:sz="4" w:space="0" w:color="auto"/>
              <w:left w:val="single" w:sz="4" w:space="0" w:color="auto"/>
              <w:bottom w:val="single" w:sz="4" w:space="0" w:color="auto"/>
              <w:right w:val="single" w:sz="4" w:space="0" w:color="auto"/>
            </w:tcBorders>
            <w:vAlign w:val="center"/>
          </w:tcPr>
          <w:p w14:paraId="6931CA6B"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200" w:type="dxa"/>
            <w:tcBorders>
              <w:top w:val="single" w:sz="4" w:space="0" w:color="auto"/>
              <w:left w:val="single" w:sz="4" w:space="0" w:color="auto"/>
              <w:bottom w:val="single" w:sz="4" w:space="0" w:color="auto"/>
              <w:right w:val="single" w:sz="4" w:space="0" w:color="auto"/>
            </w:tcBorders>
            <w:vAlign w:val="center"/>
          </w:tcPr>
          <w:p w14:paraId="362F5BB7" w14:textId="77777777" w:rsidR="000802A8" w:rsidRPr="000802A8" w:rsidRDefault="000802A8" w:rsidP="000802A8">
            <w:pPr>
              <w:jc w:val="both"/>
              <w:rPr>
                <w:rFonts w:asciiTheme="minorHAnsi" w:eastAsia="Times" w:hAnsiTheme="minorHAnsi" w:cstheme="minorHAnsi"/>
                <w:sz w:val="20"/>
                <w:szCs w:val="20"/>
                <w:lang w:val="en-GB" w:eastAsia="en-US"/>
              </w:rPr>
            </w:pPr>
            <w:r w:rsidRPr="000802A8">
              <w:rPr>
                <w:rFonts w:asciiTheme="minorHAnsi" w:eastAsia="Times" w:hAnsiTheme="minorHAnsi" w:cstheme="minorHAnsi"/>
                <w:sz w:val="20"/>
                <w:szCs w:val="20"/>
                <w:lang w:val="en-GB" w:eastAsia="en-US"/>
              </w:rPr>
              <w:t>R</w:t>
            </w:r>
          </w:p>
        </w:tc>
        <w:tc>
          <w:tcPr>
            <w:tcW w:w="11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DE4416" w14:textId="77777777" w:rsidR="000802A8" w:rsidRPr="000802A8" w:rsidRDefault="000802A8" w:rsidP="000802A8">
            <w:pPr>
              <w:jc w:val="both"/>
              <w:rPr>
                <w:rFonts w:asciiTheme="minorHAnsi" w:eastAsia="Times" w:hAnsiTheme="minorHAnsi" w:cstheme="minorHAnsi"/>
                <w:bCs/>
                <w:i/>
                <w:iCs/>
                <w:sz w:val="20"/>
                <w:szCs w:val="20"/>
                <w:lang w:val="en-GB" w:eastAsia="en-US"/>
              </w:rPr>
            </w:pPr>
            <w:r w:rsidRPr="000802A8">
              <w:rPr>
                <w:rFonts w:asciiTheme="minorHAnsi" w:eastAsia="Times" w:hAnsiTheme="minorHAnsi" w:cstheme="minorHAnsi"/>
                <w:bCs/>
                <w:sz w:val="20"/>
                <w:szCs w:val="20"/>
                <w:lang w:val="en-GB" w:eastAsia="en-US"/>
              </w:rPr>
              <w:t>R</w:t>
            </w:r>
          </w:p>
        </w:tc>
        <w:tc>
          <w:tcPr>
            <w:tcW w:w="1330" w:type="dxa"/>
            <w:tcBorders>
              <w:top w:val="single" w:sz="4" w:space="0" w:color="auto"/>
              <w:left w:val="nil"/>
              <w:bottom w:val="single" w:sz="4" w:space="0" w:color="auto"/>
              <w:right w:val="single" w:sz="4" w:space="0" w:color="auto"/>
            </w:tcBorders>
            <w:shd w:val="clear" w:color="auto" w:fill="4F81BD" w:themeFill="accent1"/>
            <w:vAlign w:val="center"/>
            <w:hideMark/>
          </w:tcPr>
          <w:p w14:paraId="56E6DA34" w14:textId="77777777" w:rsidR="000802A8" w:rsidRPr="000802A8" w:rsidRDefault="000802A8" w:rsidP="000802A8">
            <w:pPr>
              <w:jc w:val="both"/>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R</w:t>
            </w:r>
          </w:p>
        </w:tc>
      </w:tr>
      <w:tr w:rsidR="000802A8" w:rsidRPr="000802A8" w14:paraId="246C4AEA" w14:textId="77777777" w:rsidTr="00CF7AB0">
        <w:trPr>
          <w:trHeight w:val="255"/>
        </w:trPr>
        <w:tc>
          <w:tcPr>
            <w:tcW w:w="1988" w:type="dxa"/>
            <w:tcBorders>
              <w:top w:val="single" w:sz="4" w:space="0" w:color="auto"/>
            </w:tcBorders>
            <w:shd w:val="clear" w:color="auto" w:fill="auto"/>
            <w:noWrap/>
            <w:vAlign w:val="center"/>
          </w:tcPr>
          <w:p w14:paraId="5632E790" w14:textId="77777777" w:rsidR="000802A8" w:rsidRPr="000802A8" w:rsidRDefault="000802A8" w:rsidP="000802A8">
            <w:pPr>
              <w:jc w:val="both"/>
              <w:rPr>
                <w:rFonts w:asciiTheme="minorHAnsi" w:eastAsia="Times" w:hAnsiTheme="minorHAnsi" w:cstheme="minorHAnsi"/>
                <w:b/>
                <w:bCs/>
                <w:sz w:val="20"/>
                <w:szCs w:val="20"/>
                <w:lang w:val="en-GB" w:eastAsia="en-US"/>
              </w:rPr>
            </w:pPr>
          </w:p>
        </w:tc>
        <w:tc>
          <w:tcPr>
            <w:tcW w:w="950" w:type="dxa"/>
            <w:tcBorders>
              <w:top w:val="single" w:sz="4" w:space="0" w:color="auto"/>
            </w:tcBorders>
          </w:tcPr>
          <w:p w14:paraId="79EA75EC" w14:textId="77777777" w:rsidR="000802A8" w:rsidRPr="000802A8" w:rsidRDefault="000802A8" w:rsidP="000802A8">
            <w:pPr>
              <w:jc w:val="both"/>
              <w:rPr>
                <w:rFonts w:asciiTheme="minorHAnsi" w:eastAsia="Times" w:hAnsiTheme="minorHAnsi" w:cstheme="minorHAnsi"/>
                <w:sz w:val="20"/>
                <w:szCs w:val="20"/>
                <w:lang w:val="en-GB" w:eastAsia="en-US"/>
              </w:rPr>
            </w:pPr>
          </w:p>
          <w:p w14:paraId="32BACD2E" w14:textId="77777777" w:rsidR="000802A8" w:rsidRPr="000802A8" w:rsidRDefault="000802A8" w:rsidP="000802A8">
            <w:pPr>
              <w:jc w:val="both"/>
              <w:rPr>
                <w:rFonts w:asciiTheme="minorHAnsi" w:eastAsia="Times" w:hAnsiTheme="minorHAnsi" w:cstheme="minorHAnsi"/>
                <w:sz w:val="20"/>
                <w:szCs w:val="20"/>
                <w:lang w:val="en-GB" w:eastAsia="en-US"/>
              </w:rPr>
            </w:pPr>
          </w:p>
          <w:p w14:paraId="435E2DA9" w14:textId="77777777" w:rsidR="000802A8" w:rsidRPr="000802A8" w:rsidRDefault="000802A8" w:rsidP="000802A8">
            <w:pPr>
              <w:jc w:val="both"/>
              <w:rPr>
                <w:rFonts w:asciiTheme="minorHAnsi" w:eastAsia="Times" w:hAnsiTheme="minorHAnsi" w:cstheme="minorHAnsi"/>
                <w:sz w:val="20"/>
                <w:szCs w:val="20"/>
                <w:lang w:val="en-GB" w:eastAsia="en-US"/>
              </w:rPr>
            </w:pPr>
          </w:p>
        </w:tc>
        <w:tc>
          <w:tcPr>
            <w:tcW w:w="1506" w:type="dxa"/>
            <w:tcBorders>
              <w:top w:val="single" w:sz="4" w:space="0" w:color="auto"/>
            </w:tcBorders>
            <w:shd w:val="clear" w:color="auto" w:fill="auto"/>
            <w:vAlign w:val="center"/>
          </w:tcPr>
          <w:p w14:paraId="0F0A7EF8" w14:textId="77777777" w:rsidR="000802A8" w:rsidRPr="000802A8" w:rsidRDefault="000802A8" w:rsidP="000802A8">
            <w:pPr>
              <w:jc w:val="both"/>
              <w:rPr>
                <w:rFonts w:asciiTheme="minorHAnsi" w:eastAsia="Times" w:hAnsiTheme="minorHAnsi" w:cstheme="minorHAnsi"/>
                <w:sz w:val="20"/>
                <w:szCs w:val="20"/>
                <w:lang w:val="en-GB" w:eastAsia="en-US"/>
              </w:rPr>
            </w:pPr>
          </w:p>
        </w:tc>
        <w:tc>
          <w:tcPr>
            <w:tcW w:w="1054" w:type="dxa"/>
            <w:tcBorders>
              <w:top w:val="single" w:sz="4" w:space="0" w:color="auto"/>
            </w:tcBorders>
            <w:shd w:val="clear" w:color="auto" w:fill="auto"/>
            <w:vAlign w:val="center"/>
          </w:tcPr>
          <w:p w14:paraId="20B5AA04" w14:textId="77777777" w:rsidR="000802A8" w:rsidRPr="000802A8" w:rsidRDefault="000802A8" w:rsidP="000802A8">
            <w:pPr>
              <w:jc w:val="both"/>
              <w:rPr>
                <w:rFonts w:asciiTheme="minorHAnsi" w:eastAsia="Times" w:hAnsiTheme="minorHAnsi" w:cstheme="minorHAnsi"/>
                <w:b/>
                <w:bCs/>
                <w:sz w:val="20"/>
                <w:szCs w:val="20"/>
                <w:lang w:val="en-GB" w:eastAsia="en-US"/>
              </w:rPr>
            </w:pPr>
          </w:p>
        </w:tc>
        <w:tc>
          <w:tcPr>
            <w:tcW w:w="972" w:type="dxa"/>
            <w:tcBorders>
              <w:top w:val="single" w:sz="4" w:space="0" w:color="auto"/>
            </w:tcBorders>
            <w:shd w:val="clear" w:color="auto" w:fill="auto"/>
            <w:vAlign w:val="center"/>
          </w:tcPr>
          <w:p w14:paraId="74481E96" w14:textId="77777777" w:rsidR="000802A8" w:rsidRPr="000802A8" w:rsidRDefault="000802A8" w:rsidP="000802A8">
            <w:pPr>
              <w:jc w:val="both"/>
              <w:rPr>
                <w:rFonts w:asciiTheme="minorHAnsi" w:eastAsia="Times" w:hAnsiTheme="minorHAnsi" w:cstheme="minorHAnsi"/>
                <w:sz w:val="20"/>
                <w:szCs w:val="20"/>
                <w:lang w:val="en-GB" w:eastAsia="en-US"/>
              </w:rPr>
            </w:pPr>
          </w:p>
        </w:tc>
        <w:tc>
          <w:tcPr>
            <w:tcW w:w="1014" w:type="dxa"/>
            <w:tcBorders>
              <w:top w:val="single" w:sz="4" w:space="0" w:color="auto"/>
            </w:tcBorders>
            <w:shd w:val="clear" w:color="auto" w:fill="auto"/>
            <w:vAlign w:val="center"/>
          </w:tcPr>
          <w:p w14:paraId="0DCA571B" w14:textId="77777777" w:rsidR="000802A8" w:rsidRPr="000802A8" w:rsidRDefault="000802A8" w:rsidP="000802A8">
            <w:pPr>
              <w:jc w:val="both"/>
              <w:rPr>
                <w:rFonts w:asciiTheme="minorHAnsi" w:eastAsia="Times" w:hAnsiTheme="minorHAnsi" w:cstheme="minorHAnsi"/>
                <w:b/>
                <w:bCs/>
                <w:sz w:val="20"/>
                <w:szCs w:val="20"/>
                <w:lang w:val="en-GB" w:eastAsia="en-US"/>
              </w:rPr>
            </w:pPr>
          </w:p>
        </w:tc>
        <w:tc>
          <w:tcPr>
            <w:tcW w:w="1061" w:type="dxa"/>
            <w:tcBorders>
              <w:top w:val="single" w:sz="4" w:space="0" w:color="auto"/>
            </w:tcBorders>
            <w:shd w:val="clear" w:color="auto" w:fill="auto"/>
            <w:vAlign w:val="center"/>
          </w:tcPr>
          <w:p w14:paraId="267C6EF7" w14:textId="77777777" w:rsidR="000802A8" w:rsidRPr="000802A8" w:rsidRDefault="000802A8" w:rsidP="000802A8">
            <w:pPr>
              <w:jc w:val="both"/>
              <w:rPr>
                <w:rFonts w:asciiTheme="minorHAnsi" w:eastAsia="Times" w:hAnsiTheme="minorHAnsi" w:cstheme="minorHAnsi"/>
                <w:sz w:val="20"/>
                <w:szCs w:val="20"/>
                <w:lang w:val="en-GB" w:eastAsia="en-US"/>
              </w:rPr>
            </w:pPr>
          </w:p>
        </w:tc>
        <w:tc>
          <w:tcPr>
            <w:tcW w:w="934" w:type="dxa"/>
            <w:tcBorders>
              <w:top w:val="single" w:sz="4" w:space="0" w:color="auto"/>
            </w:tcBorders>
          </w:tcPr>
          <w:p w14:paraId="0EB9D080" w14:textId="77777777" w:rsidR="000802A8" w:rsidRPr="000802A8" w:rsidRDefault="000802A8" w:rsidP="000802A8">
            <w:pPr>
              <w:jc w:val="both"/>
              <w:rPr>
                <w:rFonts w:asciiTheme="minorHAnsi" w:eastAsia="Times" w:hAnsiTheme="minorHAnsi" w:cstheme="minorHAnsi"/>
                <w:b/>
                <w:bCs/>
                <w:sz w:val="20"/>
                <w:szCs w:val="20"/>
                <w:lang w:val="en-GB" w:eastAsia="en-US"/>
              </w:rPr>
            </w:pPr>
          </w:p>
        </w:tc>
        <w:tc>
          <w:tcPr>
            <w:tcW w:w="1068" w:type="dxa"/>
            <w:tcBorders>
              <w:top w:val="single" w:sz="4" w:space="0" w:color="auto"/>
            </w:tcBorders>
          </w:tcPr>
          <w:p w14:paraId="09807F04" w14:textId="77777777" w:rsidR="000802A8" w:rsidRPr="000802A8" w:rsidRDefault="000802A8" w:rsidP="000802A8">
            <w:pPr>
              <w:jc w:val="both"/>
              <w:rPr>
                <w:rFonts w:asciiTheme="minorHAnsi" w:eastAsia="Times" w:hAnsiTheme="minorHAnsi" w:cstheme="minorHAnsi"/>
                <w:b/>
                <w:bCs/>
                <w:sz w:val="20"/>
                <w:szCs w:val="20"/>
                <w:lang w:val="en-GB" w:eastAsia="en-US"/>
              </w:rPr>
            </w:pPr>
          </w:p>
        </w:tc>
        <w:tc>
          <w:tcPr>
            <w:tcW w:w="1094" w:type="dxa"/>
            <w:tcBorders>
              <w:top w:val="single" w:sz="4" w:space="0" w:color="auto"/>
            </w:tcBorders>
          </w:tcPr>
          <w:p w14:paraId="21957EFE" w14:textId="77777777" w:rsidR="000802A8" w:rsidRPr="000802A8" w:rsidRDefault="000802A8" w:rsidP="000802A8">
            <w:pPr>
              <w:jc w:val="both"/>
              <w:rPr>
                <w:rFonts w:asciiTheme="minorHAnsi" w:eastAsia="Times" w:hAnsiTheme="minorHAnsi" w:cstheme="minorHAnsi"/>
                <w:b/>
                <w:bCs/>
                <w:sz w:val="20"/>
                <w:szCs w:val="20"/>
                <w:lang w:val="en-GB" w:eastAsia="en-US"/>
              </w:rPr>
            </w:pPr>
          </w:p>
        </w:tc>
        <w:tc>
          <w:tcPr>
            <w:tcW w:w="1200" w:type="dxa"/>
            <w:tcBorders>
              <w:top w:val="single" w:sz="4" w:space="0" w:color="auto"/>
            </w:tcBorders>
          </w:tcPr>
          <w:p w14:paraId="7F359522" w14:textId="77777777" w:rsidR="000802A8" w:rsidRPr="000802A8" w:rsidRDefault="000802A8" w:rsidP="000802A8">
            <w:pPr>
              <w:jc w:val="both"/>
              <w:rPr>
                <w:rFonts w:asciiTheme="minorHAnsi" w:eastAsia="Times" w:hAnsiTheme="minorHAnsi" w:cstheme="minorHAnsi"/>
                <w:b/>
                <w:bCs/>
                <w:sz w:val="20"/>
                <w:szCs w:val="20"/>
                <w:lang w:val="en-GB" w:eastAsia="en-US"/>
              </w:rPr>
            </w:pPr>
          </w:p>
        </w:tc>
        <w:tc>
          <w:tcPr>
            <w:tcW w:w="1128" w:type="dxa"/>
            <w:tcBorders>
              <w:top w:val="single" w:sz="4" w:space="0" w:color="auto"/>
              <w:right w:val="single" w:sz="4" w:space="0" w:color="auto"/>
            </w:tcBorders>
            <w:shd w:val="clear" w:color="auto" w:fill="auto"/>
            <w:vAlign w:val="center"/>
          </w:tcPr>
          <w:p w14:paraId="45A748C4" w14:textId="77777777" w:rsidR="000802A8" w:rsidRPr="000802A8" w:rsidRDefault="000802A8" w:rsidP="000802A8">
            <w:pPr>
              <w:jc w:val="both"/>
              <w:rPr>
                <w:rFonts w:asciiTheme="minorHAnsi" w:eastAsia="Times" w:hAnsiTheme="minorHAnsi" w:cstheme="minorHAnsi"/>
                <w:b/>
                <w:bCs/>
                <w:sz w:val="20"/>
                <w:szCs w:val="20"/>
                <w:lang w:val="en-GB" w:eastAsia="en-US"/>
              </w:rPr>
            </w:pPr>
          </w:p>
        </w:tc>
        <w:tc>
          <w:tcPr>
            <w:tcW w:w="1330"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3D9F5428" w14:textId="77777777" w:rsidR="000802A8" w:rsidRPr="000802A8" w:rsidRDefault="000802A8" w:rsidP="000802A8">
            <w:pPr>
              <w:rPr>
                <w:rFonts w:asciiTheme="minorHAnsi" w:eastAsia="Times" w:hAnsiTheme="minorHAnsi" w:cstheme="minorHAnsi"/>
                <w:b/>
                <w:bCs/>
                <w:sz w:val="20"/>
                <w:szCs w:val="20"/>
                <w:lang w:val="en-GB" w:eastAsia="en-US"/>
              </w:rPr>
            </w:pPr>
            <w:r w:rsidRPr="000802A8">
              <w:rPr>
                <w:rFonts w:asciiTheme="minorHAnsi" w:eastAsia="Times" w:hAnsiTheme="minorHAnsi" w:cstheme="minorHAnsi"/>
                <w:b/>
                <w:bCs/>
                <w:sz w:val="20"/>
                <w:szCs w:val="20"/>
                <w:lang w:val="en-GB" w:eastAsia="en-US"/>
              </w:rPr>
              <w:t>GRAND TOTAL BID PRICE</w:t>
            </w:r>
          </w:p>
        </w:tc>
      </w:tr>
    </w:tbl>
    <w:p w14:paraId="6EDE3829" w14:textId="77777777" w:rsidR="00400D44" w:rsidRDefault="00400D44" w:rsidP="006F78AF">
      <w:pPr>
        <w:rPr>
          <w:rFonts w:asciiTheme="minorHAnsi" w:eastAsia="Times" w:hAnsiTheme="minorHAnsi" w:cstheme="minorHAnsi"/>
          <w:b/>
          <w:sz w:val="20"/>
          <w:szCs w:val="20"/>
          <w:lang w:val="en-GB" w:eastAsia="en-US"/>
        </w:rPr>
      </w:pPr>
    </w:p>
    <w:p w14:paraId="2A49D15E" w14:textId="77777777" w:rsidR="00400D44" w:rsidRDefault="00400D44" w:rsidP="006F78AF">
      <w:pPr>
        <w:rPr>
          <w:rFonts w:asciiTheme="minorHAnsi" w:eastAsia="Times" w:hAnsiTheme="minorHAnsi" w:cstheme="minorHAnsi"/>
          <w:b/>
          <w:sz w:val="20"/>
          <w:szCs w:val="20"/>
          <w:lang w:val="en-GB" w:eastAsia="en-US"/>
        </w:rPr>
      </w:pPr>
    </w:p>
    <w:p w14:paraId="4B1E0C10" w14:textId="77777777" w:rsidR="00400D44" w:rsidRDefault="00400D44" w:rsidP="006F78AF">
      <w:pPr>
        <w:rPr>
          <w:rFonts w:asciiTheme="minorHAnsi" w:eastAsia="Times" w:hAnsiTheme="minorHAnsi" w:cstheme="minorHAnsi"/>
          <w:b/>
          <w:sz w:val="20"/>
          <w:szCs w:val="20"/>
          <w:lang w:val="en-GB" w:eastAsia="en-US"/>
        </w:rPr>
      </w:pPr>
    </w:p>
    <w:p w14:paraId="7CC53CEE" w14:textId="77777777" w:rsidR="00D448AB" w:rsidRPr="00D448AB" w:rsidRDefault="00D448AB" w:rsidP="00D448AB">
      <w:pPr>
        <w:jc w:val="both"/>
        <w:rPr>
          <w:rFonts w:asciiTheme="minorHAnsi" w:hAnsiTheme="minorHAnsi" w:cstheme="minorHAnsi"/>
          <w:sz w:val="20"/>
          <w:szCs w:val="20"/>
        </w:rPr>
      </w:pPr>
      <w:r w:rsidRPr="00D448AB">
        <w:rPr>
          <w:rFonts w:asciiTheme="minorHAnsi" w:hAnsiTheme="minorHAnsi" w:cstheme="minorHAnsi"/>
          <w:sz w:val="20"/>
          <w:szCs w:val="20"/>
        </w:rPr>
        <w:lastRenderedPageBreak/>
        <w:t>Please indicate the summary cost per test for the following items: -</w:t>
      </w:r>
    </w:p>
    <w:tbl>
      <w:tblPr>
        <w:tblW w:w="5000" w:type="pct"/>
        <w:tblInd w:w="-106" w:type="dxa"/>
        <w:tblCellMar>
          <w:left w:w="0" w:type="dxa"/>
          <w:right w:w="0" w:type="dxa"/>
        </w:tblCellMar>
        <w:tblLook w:val="04A0" w:firstRow="1" w:lastRow="0" w:firstColumn="1" w:lastColumn="0" w:noHBand="0" w:noVBand="1"/>
      </w:tblPr>
      <w:tblGrid>
        <w:gridCol w:w="4846"/>
        <w:gridCol w:w="4386"/>
        <w:gridCol w:w="5348"/>
      </w:tblGrid>
      <w:tr w:rsidR="00D448AB" w:rsidRPr="00D448AB" w14:paraId="11760C87" w14:textId="77777777" w:rsidTr="00CF7AB0">
        <w:tc>
          <w:tcPr>
            <w:tcW w:w="1662"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35BF849A" w14:textId="77777777" w:rsidR="00D448AB" w:rsidRPr="00D448AB" w:rsidRDefault="00D448AB" w:rsidP="00D448AB">
            <w:pPr>
              <w:spacing w:line="276" w:lineRule="auto"/>
              <w:jc w:val="both"/>
              <w:rPr>
                <w:rFonts w:asciiTheme="minorHAnsi" w:hAnsiTheme="minorHAnsi" w:cstheme="minorHAnsi"/>
                <w:b/>
                <w:bCs/>
                <w:sz w:val="20"/>
                <w:szCs w:val="20"/>
              </w:rPr>
            </w:pPr>
            <w:r w:rsidRPr="00D448AB">
              <w:rPr>
                <w:rFonts w:asciiTheme="minorHAnsi" w:hAnsiTheme="minorHAnsi" w:cstheme="minorHAnsi"/>
                <w:b/>
                <w:bCs/>
                <w:sz w:val="20"/>
                <w:szCs w:val="20"/>
              </w:rPr>
              <w:t>Item</w:t>
            </w:r>
          </w:p>
        </w:tc>
        <w:tc>
          <w:tcPr>
            <w:tcW w:w="150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0F4ED174" w14:textId="77777777" w:rsidR="00D448AB" w:rsidRPr="00D448AB" w:rsidRDefault="00D448AB" w:rsidP="00D448AB">
            <w:pPr>
              <w:spacing w:line="276" w:lineRule="auto"/>
              <w:jc w:val="center"/>
              <w:rPr>
                <w:rFonts w:asciiTheme="minorHAnsi" w:hAnsiTheme="minorHAnsi" w:cstheme="minorHAnsi"/>
                <w:b/>
                <w:bCs/>
                <w:sz w:val="20"/>
                <w:szCs w:val="20"/>
              </w:rPr>
            </w:pPr>
            <w:r w:rsidRPr="00D448AB">
              <w:rPr>
                <w:rFonts w:asciiTheme="minorHAnsi" w:hAnsiTheme="minorHAnsi" w:cstheme="minorHAnsi"/>
                <w:b/>
                <w:bCs/>
                <w:sz w:val="20"/>
                <w:szCs w:val="20"/>
              </w:rPr>
              <w:t>Cost per Test</w:t>
            </w:r>
          </w:p>
        </w:tc>
        <w:tc>
          <w:tcPr>
            <w:tcW w:w="183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5DC609E2" w14:textId="77777777" w:rsidR="00D448AB" w:rsidRPr="00D448AB" w:rsidRDefault="00D448AB" w:rsidP="00D448AB">
            <w:pPr>
              <w:spacing w:line="276" w:lineRule="auto"/>
              <w:jc w:val="center"/>
              <w:rPr>
                <w:rFonts w:asciiTheme="minorHAnsi" w:hAnsiTheme="minorHAnsi" w:cstheme="minorHAnsi"/>
                <w:b/>
                <w:bCs/>
                <w:sz w:val="20"/>
                <w:szCs w:val="20"/>
              </w:rPr>
            </w:pPr>
            <w:r w:rsidRPr="00D448AB">
              <w:rPr>
                <w:rFonts w:asciiTheme="minorHAnsi" w:hAnsiTheme="minorHAnsi" w:cstheme="minorHAnsi"/>
                <w:b/>
                <w:bCs/>
                <w:sz w:val="20"/>
                <w:szCs w:val="20"/>
              </w:rPr>
              <w:t>Monthly Cost (</w:t>
            </w:r>
            <w:proofErr w:type="gramStart"/>
            <w:r w:rsidRPr="00D448AB">
              <w:rPr>
                <w:rFonts w:asciiTheme="minorHAnsi" w:hAnsiTheme="minorHAnsi" w:cstheme="minorHAnsi"/>
                <w:b/>
                <w:bCs/>
                <w:sz w:val="20"/>
                <w:szCs w:val="20"/>
              </w:rPr>
              <w:t>Rand )</w:t>
            </w:r>
            <w:proofErr w:type="gramEnd"/>
          </w:p>
        </w:tc>
      </w:tr>
      <w:tr w:rsidR="00D448AB" w:rsidRPr="00D448AB" w14:paraId="6BBEA312" w14:textId="77777777" w:rsidTr="00CF7AB0">
        <w:trPr>
          <w:trHeight w:val="217"/>
        </w:trPr>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CB6052" w14:textId="77777777" w:rsidR="00D448AB" w:rsidRPr="00D448AB" w:rsidRDefault="00D448AB" w:rsidP="00D448AB">
            <w:pPr>
              <w:spacing w:line="276" w:lineRule="auto"/>
              <w:jc w:val="both"/>
              <w:rPr>
                <w:rFonts w:asciiTheme="minorHAnsi" w:hAnsiTheme="minorHAnsi" w:cstheme="minorHAnsi"/>
                <w:sz w:val="20"/>
                <w:szCs w:val="20"/>
              </w:rPr>
            </w:pPr>
            <w:r w:rsidRPr="00D448AB">
              <w:rPr>
                <w:rFonts w:asciiTheme="minorHAnsi" w:hAnsiTheme="minorHAnsi" w:cstheme="minorHAnsi"/>
                <w:sz w:val="20"/>
                <w:szCs w:val="20"/>
              </w:rPr>
              <w:t>Test Consumables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2D3B1C5B" w14:textId="77777777" w:rsidR="00D448AB" w:rsidRPr="00D448AB" w:rsidRDefault="00D448AB" w:rsidP="00D448AB">
            <w:pPr>
              <w:spacing w:line="276" w:lineRule="auto"/>
              <w:jc w:val="both"/>
              <w:rPr>
                <w:rFonts w:asciiTheme="minorHAnsi" w:hAnsiTheme="minorHAnsi" w:cstheme="minorHAnsi"/>
                <w:sz w:val="20"/>
                <w:szCs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4FBB9E8F" w14:textId="77777777" w:rsidR="00D448AB" w:rsidRPr="00D448AB" w:rsidRDefault="00D448AB" w:rsidP="00D448AB">
            <w:pPr>
              <w:spacing w:line="276" w:lineRule="auto"/>
              <w:jc w:val="both"/>
              <w:rPr>
                <w:rFonts w:asciiTheme="minorHAnsi" w:hAnsiTheme="minorHAnsi" w:cstheme="minorHAnsi"/>
                <w:sz w:val="20"/>
                <w:szCs w:val="20"/>
              </w:rPr>
            </w:pPr>
          </w:p>
        </w:tc>
      </w:tr>
      <w:tr w:rsidR="00D448AB" w:rsidRPr="00D448AB" w14:paraId="179A92BD" w14:textId="77777777" w:rsidTr="00CF7AB0">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82E28D" w14:textId="77777777" w:rsidR="00D448AB" w:rsidRPr="00D448AB" w:rsidRDefault="00D448AB" w:rsidP="00D448AB">
            <w:pPr>
              <w:spacing w:line="276" w:lineRule="auto"/>
              <w:jc w:val="both"/>
              <w:rPr>
                <w:rFonts w:asciiTheme="minorHAnsi" w:hAnsiTheme="minorHAnsi" w:cstheme="minorHAnsi"/>
                <w:sz w:val="20"/>
                <w:szCs w:val="20"/>
              </w:rPr>
            </w:pPr>
            <w:r w:rsidRPr="00D448AB">
              <w:rPr>
                <w:rFonts w:asciiTheme="minorHAnsi" w:hAnsiTheme="minorHAnsi" w:cstheme="minorHAnsi"/>
                <w:sz w:val="20"/>
                <w:szCs w:val="20"/>
              </w:rPr>
              <w:t>Controls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3739FC30" w14:textId="77777777" w:rsidR="00D448AB" w:rsidRPr="00D448AB" w:rsidRDefault="00D448AB" w:rsidP="00D448AB">
            <w:pPr>
              <w:spacing w:line="276" w:lineRule="auto"/>
              <w:jc w:val="both"/>
              <w:rPr>
                <w:rFonts w:asciiTheme="minorHAnsi" w:hAnsiTheme="minorHAnsi" w:cstheme="minorHAnsi"/>
                <w:sz w:val="20"/>
                <w:szCs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468C836C" w14:textId="77777777" w:rsidR="00D448AB" w:rsidRPr="00D448AB" w:rsidRDefault="00D448AB" w:rsidP="00D448AB">
            <w:pPr>
              <w:spacing w:line="276" w:lineRule="auto"/>
              <w:jc w:val="both"/>
              <w:rPr>
                <w:rFonts w:asciiTheme="minorHAnsi" w:hAnsiTheme="minorHAnsi" w:cstheme="minorHAnsi"/>
                <w:sz w:val="20"/>
                <w:szCs w:val="20"/>
              </w:rPr>
            </w:pPr>
          </w:p>
        </w:tc>
      </w:tr>
      <w:tr w:rsidR="00D448AB" w:rsidRPr="00D448AB" w14:paraId="5402E387" w14:textId="77777777" w:rsidTr="00CF7AB0">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FC2199" w14:textId="77777777" w:rsidR="00D448AB" w:rsidRPr="00D448AB" w:rsidRDefault="00D448AB" w:rsidP="00D448AB">
            <w:pPr>
              <w:spacing w:line="276" w:lineRule="auto"/>
              <w:jc w:val="both"/>
              <w:rPr>
                <w:rFonts w:asciiTheme="minorHAnsi" w:hAnsiTheme="minorHAnsi" w:cstheme="minorHAnsi"/>
                <w:sz w:val="20"/>
                <w:szCs w:val="20"/>
              </w:rPr>
            </w:pP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26A1A241" w14:textId="77777777" w:rsidR="00D448AB" w:rsidRPr="00D448AB" w:rsidRDefault="00D448AB" w:rsidP="00D448AB">
            <w:pPr>
              <w:spacing w:line="276" w:lineRule="auto"/>
              <w:jc w:val="both"/>
              <w:rPr>
                <w:rFonts w:asciiTheme="minorHAnsi" w:hAnsiTheme="minorHAnsi" w:cstheme="minorHAnsi"/>
                <w:sz w:val="20"/>
                <w:szCs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21DA6FE2" w14:textId="77777777" w:rsidR="00D448AB" w:rsidRPr="00D448AB" w:rsidRDefault="00D448AB" w:rsidP="00D448AB">
            <w:pPr>
              <w:spacing w:line="276" w:lineRule="auto"/>
              <w:jc w:val="both"/>
              <w:rPr>
                <w:rFonts w:asciiTheme="minorHAnsi" w:hAnsiTheme="minorHAnsi" w:cstheme="minorHAnsi"/>
                <w:sz w:val="20"/>
                <w:szCs w:val="20"/>
              </w:rPr>
            </w:pPr>
          </w:p>
        </w:tc>
      </w:tr>
    </w:tbl>
    <w:p w14:paraId="0DDF9540" w14:textId="77777777" w:rsidR="00D448AB" w:rsidRPr="00D448AB" w:rsidRDefault="00D448AB" w:rsidP="00D448AB">
      <w:pPr>
        <w:jc w:val="both"/>
        <w:rPr>
          <w:rFonts w:asciiTheme="minorHAnsi" w:eastAsiaTheme="minorHAnsi" w:hAnsiTheme="minorHAnsi" w:cstheme="minorHAnsi"/>
          <w:sz w:val="20"/>
          <w:szCs w:val="20"/>
        </w:rPr>
      </w:pPr>
    </w:p>
    <w:p w14:paraId="556D7E9B" w14:textId="77777777" w:rsidR="00D448AB" w:rsidRPr="00D448AB" w:rsidRDefault="00D448AB" w:rsidP="00D448AB">
      <w:pPr>
        <w:jc w:val="both"/>
        <w:rPr>
          <w:rFonts w:asciiTheme="minorHAnsi" w:hAnsiTheme="minorHAnsi" w:cstheme="minorHAnsi"/>
          <w:sz w:val="20"/>
          <w:szCs w:val="20"/>
        </w:rPr>
      </w:pPr>
      <w:r w:rsidRPr="00D448AB">
        <w:rPr>
          <w:rFonts w:asciiTheme="minorHAnsi" w:hAnsiTheme="minorHAnsi" w:cstheme="minorHAnsi"/>
          <w:sz w:val="20"/>
          <w:szCs w:val="20"/>
        </w:rPr>
        <w:t>Training</w:t>
      </w:r>
    </w:p>
    <w:tbl>
      <w:tblPr>
        <w:tblW w:w="5000" w:type="pct"/>
        <w:tblInd w:w="-106" w:type="dxa"/>
        <w:tblCellMar>
          <w:left w:w="0" w:type="dxa"/>
          <w:right w:w="0" w:type="dxa"/>
        </w:tblCellMar>
        <w:tblLook w:val="04A0" w:firstRow="1" w:lastRow="0" w:firstColumn="1" w:lastColumn="0" w:noHBand="0" w:noVBand="1"/>
      </w:tblPr>
      <w:tblGrid>
        <w:gridCol w:w="4846"/>
        <w:gridCol w:w="4386"/>
        <w:gridCol w:w="5348"/>
      </w:tblGrid>
      <w:tr w:rsidR="00D448AB" w:rsidRPr="00D448AB" w14:paraId="2F95188A" w14:textId="77777777" w:rsidTr="00CF7AB0">
        <w:tc>
          <w:tcPr>
            <w:tcW w:w="1662"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649EEFA6" w14:textId="77777777" w:rsidR="00D448AB" w:rsidRPr="00D448AB" w:rsidRDefault="00D448AB" w:rsidP="00D448AB">
            <w:pPr>
              <w:spacing w:line="276" w:lineRule="auto"/>
              <w:jc w:val="both"/>
              <w:rPr>
                <w:rFonts w:asciiTheme="minorHAnsi" w:hAnsiTheme="minorHAnsi" w:cstheme="minorHAnsi"/>
                <w:b/>
                <w:bCs/>
                <w:sz w:val="20"/>
                <w:szCs w:val="20"/>
              </w:rPr>
            </w:pPr>
            <w:r w:rsidRPr="00D448AB">
              <w:rPr>
                <w:rFonts w:asciiTheme="minorHAnsi" w:hAnsiTheme="minorHAnsi" w:cstheme="minorHAnsi"/>
                <w:b/>
                <w:bCs/>
                <w:sz w:val="20"/>
                <w:szCs w:val="20"/>
              </w:rPr>
              <w:t>Description</w:t>
            </w:r>
          </w:p>
        </w:tc>
        <w:tc>
          <w:tcPr>
            <w:tcW w:w="150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405CB05C" w14:textId="77777777" w:rsidR="00D448AB" w:rsidRPr="00D448AB" w:rsidRDefault="00D448AB" w:rsidP="00D448AB">
            <w:pPr>
              <w:spacing w:line="276" w:lineRule="auto"/>
              <w:jc w:val="center"/>
              <w:rPr>
                <w:rFonts w:asciiTheme="minorHAnsi" w:hAnsiTheme="minorHAnsi" w:cstheme="minorHAnsi"/>
                <w:b/>
                <w:bCs/>
                <w:sz w:val="20"/>
                <w:szCs w:val="20"/>
              </w:rPr>
            </w:pPr>
            <w:r w:rsidRPr="00D448AB">
              <w:rPr>
                <w:rFonts w:asciiTheme="minorHAnsi" w:hAnsiTheme="minorHAnsi" w:cstheme="minorHAnsi"/>
                <w:b/>
                <w:bCs/>
                <w:sz w:val="20"/>
                <w:szCs w:val="20"/>
              </w:rPr>
              <w:t>Total cost Vat Excl.</w:t>
            </w:r>
          </w:p>
        </w:tc>
        <w:tc>
          <w:tcPr>
            <w:tcW w:w="183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3EE69955" w14:textId="77777777" w:rsidR="00D448AB" w:rsidRPr="00D448AB" w:rsidRDefault="00D448AB" w:rsidP="00D448AB">
            <w:pPr>
              <w:spacing w:line="276" w:lineRule="auto"/>
              <w:jc w:val="center"/>
              <w:rPr>
                <w:rFonts w:asciiTheme="minorHAnsi" w:hAnsiTheme="minorHAnsi" w:cstheme="minorHAnsi"/>
                <w:b/>
                <w:bCs/>
                <w:sz w:val="20"/>
                <w:szCs w:val="20"/>
              </w:rPr>
            </w:pPr>
            <w:r w:rsidRPr="00D448AB">
              <w:rPr>
                <w:rFonts w:asciiTheme="minorHAnsi" w:hAnsiTheme="minorHAnsi" w:cstheme="minorHAnsi"/>
                <w:b/>
                <w:bCs/>
                <w:sz w:val="20"/>
                <w:szCs w:val="20"/>
              </w:rPr>
              <w:t>Total cost Vat Incl.</w:t>
            </w:r>
          </w:p>
        </w:tc>
      </w:tr>
      <w:tr w:rsidR="00D448AB" w:rsidRPr="00D448AB" w14:paraId="6FDCA973" w14:textId="77777777" w:rsidTr="00CF7AB0">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DB24A0" w14:textId="77777777" w:rsidR="00D448AB" w:rsidRPr="00D448AB" w:rsidRDefault="00D448AB" w:rsidP="00D448AB">
            <w:pPr>
              <w:jc w:val="both"/>
              <w:rPr>
                <w:rFonts w:asciiTheme="minorHAnsi" w:hAnsiTheme="minorHAnsi" w:cstheme="minorHAnsi"/>
                <w:b/>
                <w:bCs/>
                <w:sz w:val="20"/>
                <w:szCs w:val="20"/>
              </w:rPr>
            </w:pP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4318D455" w14:textId="77777777" w:rsidR="00D448AB" w:rsidRPr="00D448AB" w:rsidRDefault="00D448AB" w:rsidP="00D448AB">
            <w:pPr>
              <w:spacing w:line="276" w:lineRule="auto"/>
              <w:jc w:val="both"/>
              <w:rPr>
                <w:rFonts w:asciiTheme="minorHAnsi" w:eastAsiaTheme="minorHAnsi" w:hAnsiTheme="minorHAnsi" w:cstheme="minorHAnsi"/>
                <w:sz w:val="20"/>
                <w:szCs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2A96A24A" w14:textId="77777777" w:rsidR="00D448AB" w:rsidRPr="00D448AB" w:rsidRDefault="00D448AB" w:rsidP="00D448AB">
            <w:pPr>
              <w:spacing w:line="276" w:lineRule="auto"/>
              <w:jc w:val="both"/>
              <w:rPr>
                <w:rFonts w:asciiTheme="minorHAnsi" w:hAnsiTheme="minorHAnsi" w:cstheme="minorHAnsi"/>
                <w:sz w:val="20"/>
                <w:szCs w:val="20"/>
              </w:rPr>
            </w:pPr>
          </w:p>
        </w:tc>
      </w:tr>
    </w:tbl>
    <w:p w14:paraId="7F5DA64C" w14:textId="77777777" w:rsidR="00D448AB" w:rsidRPr="00D448AB" w:rsidRDefault="00D448AB" w:rsidP="00D448AB">
      <w:pPr>
        <w:jc w:val="both"/>
        <w:rPr>
          <w:rFonts w:asciiTheme="minorHAnsi" w:hAnsiTheme="minorHAnsi" w:cstheme="minorHAnsi"/>
          <w:sz w:val="20"/>
          <w:szCs w:val="20"/>
        </w:rPr>
      </w:pPr>
    </w:p>
    <w:p w14:paraId="0E035F01" w14:textId="77777777" w:rsidR="00D448AB" w:rsidRPr="00D448AB" w:rsidRDefault="00D448AB" w:rsidP="00D448AB">
      <w:pPr>
        <w:jc w:val="both"/>
        <w:rPr>
          <w:rFonts w:asciiTheme="minorHAnsi" w:hAnsiTheme="minorHAnsi" w:cstheme="minorHAnsi"/>
          <w:sz w:val="20"/>
          <w:szCs w:val="20"/>
        </w:rPr>
      </w:pPr>
    </w:p>
    <w:p w14:paraId="32606A8D" w14:textId="77777777" w:rsidR="00D448AB" w:rsidRPr="00D448AB" w:rsidRDefault="00D448AB" w:rsidP="00D448AB">
      <w:pPr>
        <w:jc w:val="both"/>
        <w:rPr>
          <w:rFonts w:asciiTheme="minorHAnsi" w:hAnsiTheme="minorHAnsi" w:cstheme="minorHAnsi"/>
          <w:sz w:val="20"/>
          <w:szCs w:val="20"/>
        </w:rPr>
      </w:pPr>
      <w:r w:rsidRPr="00D448AB">
        <w:rPr>
          <w:rFonts w:asciiTheme="minorHAnsi" w:hAnsiTheme="minorHAnsi" w:cstheme="minorHAnsi"/>
          <w:sz w:val="20"/>
          <w:szCs w:val="20"/>
        </w:rPr>
        <w:t>Please any additional comments in the box below to further clarify any details about the all-in cost per test for your assay: -</w:t>
      </w:r>
    </w:p>
    <w:tbl>
      <w:tblPr>
        <w:tblW w:w="0" w:type="auto"/>
        <w:tblInd w:w="-106" w:type="dxa"/>
        <w:tblCellMar>
          <w:left w:w="0" w:type="dxa"/>
          <w:right w:w="0" w:type="dxa"/>
        </w:tblCellMar>
        <w:tblLook w:val="04A0" w:firstRow="1" w:lastRow="0" w:firstColumn="1" w:lastColumn="0" w:noHBand="0" w:noVBand="1"/>
      </w:tblPr>
      <w:tblGrid>
        <w:gridCol w:w="9844"/>
      </w:tblGrid>
      <w:tr w:rsidR="00D448AB" w:rsidRPr="00D448AB" w14:paraId="0F5958E9" w14:textId="77777777" w:rsidTr="00CF7AB0">
        <w:trPr>
          <w:trHeight w:val="539"/>
        </w:trPr>
        <w:tc>
          <w:tcPr>
            <w:tcW w:w="984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7E47E1D" w14:textId="77777777" w:rsidR="00D448AB" w:rsidRPr="00D448AB" w:rsidRDefault="00D448AB" w:rsidP="00D448AB">
            <w:pPr>
              <w:spacing w:line="276" w:lineRule="auto"/>
              <w:jc w:val="both"/>
              <w:rPr>
                <w:rFonts w:asciiTheme="minorHAnsi" w:hAnsiTheme="minorHAnsi" w:cstheme="minorHAnsi"/>
                <w:sz w:val="20"/>
                <w:szCs w:val="20"/>
              </w:rPr>
            </w:pPr>
          </w:p>
          <w:p w14:paraId="53C6DEAC" w14:textId="77777777" w:rsidR="00D448AB" w:rsidRPr="00D448AB" w:rsidRDefault="00D448AB" w:rsidP="00D448AB">
            <w:pPr>
              <w:spacing w:line="276" w:lineRule="auto"/>
              <w:jc w:val="both"/>
              <w:rPr>
                <w:rFonts w:asciiTheme="minorHAnsi" w:hAnsiTheme="minorHAnsi" w:cstheme="minorHAnsi"/>
                <w:sz w:val="20"/>
                <w:szCs w:val="20"/>
              </w:rPr>
            </w:pPr>
            <w:r w:rsidRPr="00D448AB">
              <w:rPr>
                <w:rFonts w:asciiTheme="minorHAnsi" w:hAnsiTheme="minorHAnsi" w:cstheme="minorHAnsi"/>
                <w:sz w:val="20"/>
                <w:szCs w:val="20"/>
              </w:rPr>
              <w:t>List content of reagent kit for consumables (is column for analysis included as consumables in reagent kit)</w:t>
            </w:r>
          </w:p>
        </w:tc>
      </w:tr>
    </w:tbl>
    <w:p w14:paraId="5054E926" w14:textId="77777777" w:rsidR="00400D44" w:rsidRDefault="00400D44" w:rsidP="006F78AF">
      <w:pPr>
        <w:rPr>
          <w:rFonts w:asciiTheme="minorHAnsi" w:eastAsia="Times" w:hAnsiTheme="minorHAnsi" w:cstheme="minorHAnsi"/>
          <w:b/>
          <w:sz w:val="20"/>
          <w:szCs w:val="20"/>
          <w:lang w:val="en-GB" w:eastAsia="en-US"/>
        </w:rPr>
      </w:pPr>
    </w:p>
    <w:p w14:paraId="4E085B06" w14:textId="77777777" w:rsidR="00400D44" w:rsidRDefault="00400D44" w:rsidP="006F78AF">
      <w:pPr>
        <w:rPr>
          <w:rFonts w:asciiTheme="minorHAnsi" w:eastAsia="Times" w:hAnsiTheme="minorHAnsi" w:cstheme="minorHAnsi"/>
          <w:b/>
          <w:sz w:val="20"/>
          <w:szCs w:val="20"/>
          <w:lang w:val="en-GB" w:eastAsia="en-US"/>
        </w:rPr>
      </w:pPr>
    </w:p>
    <w:p w14:paraId="2F722110" w14:textId="77777777" w:rsidR="00530403" w:rsidRPr="00E714E0" w:rsidRDefault="00530403" w:rsidP="00530403">
      <w:pPr>
        <w:jc w:val="both"/>
        <w:rPr>
          <w:rFonts w:asciiTheme="minorHAnsi" w:hAnsiTheme="minorHAnsi" w:cstheme="minorHAnsi"/>
          <w:sz w:val="20"/>
          <w:szCs w:val="20"/>
        </w:rPr>
      </w:pPr>
      <w:r w:rsidRPr="00E714E0">
        <w:rPr>
          <w:rFonts w:asciiTheme="minorHAnsi" w:hAnsiTheme="minorHAnsi" w:cstheme="minorHAnsi"/>
          <w:sz w:val="20"/>
          <w:szCs w:val="20"/>
        </w:rPr>
        <w:t>Please provide a detailed bill of materials for the assays included in the proposal specifications per NHLS laboratory:</w:t>
      </w:r>
    </w:p>
    <w:tbl>
      <w:tblPr>
        <w:tblW w:w="5000" w:type="pct"/>
        <w:tblInd w:w="-106" w:type="dxa"/>
        <w:tblCellMar>
          <w:left w:w="0" w:type="dxa"/>
          <w:right w:w="0" w:type="dxa"/>
        </w:tblCellMar>
        <w:tblLook w:val="04A0" w:firstRow="1" w:lastRow="0" w:firstColumn="1" w:lastColumn="0" w:noHBand="0" w:noVBand="1"/>
      </w:tblPr>
      <w:tblGrid>
        <w:gridCol w:w="3555"/>
        <w:gridCol w:w="2910"/>
        <w:gridCol w:w="3079"/>
        <w:gridCol w:w="2403"/>
        <w:gridCol w:w="2633"/>
      </w:tblGrid>
      <w:tr w:rsidR="00530403" w:rsidRPr="00E714E0" w14:paraId="4433D1A2" w14:textId="77777777" w:rsidTr="008978A5">
        <w:tc>
          <w:tcPr>
            <w:tcW w:w="1219"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486B2C9E" w14:textId="77777777" w:rsidR="00530403" w:rsidRPr="00E714E0" w:rsidRDefault="00530403" w:rsidP="008978A5">
            <w:pPr>
              <w:spacing w:line="276" w:lineRule="auto"/>
              <w:jc w:val="both"/>
              <w:rPr>
                <w:rFonts w:asciiTheme="minorHAnsi" w:hAnsiTheme="minorHAnsi" w:cstheme="minorHAnsi"/>
                <w:b/>
                <w:bCs/>
                <w:sz w:val="20"/>
                <w:szCs w:val="20"/>
              </w:rPr>
            </w:pPr>
            <w:r w:rsidRPr="00E714E0">
              <w:rPr>
                <w:rFonts w:asciiTheme="minorHAnsi" w:hAnsiTheme="minorHAnsi" w:cstheme="minorHAnsi"/>
                <w:b/>
                <w:bCs/>
                <w:sz w:val="20"/>
                <w:szCs w:val="20"/>
              </w:rPr>
              <w:t>Test</w:t>
            </w:r>
          </w:p>
        </w:tc>
        <w:tc>
          <w:tcPr>
            <w:tcW w:w="998"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529B8004" w14:textId="77777777" w:rsidR="00530403" w:rsidRPr="00E714E0" w:rsidRDefault="00530403" w:rsidP="008978A5">
            <w:pPr>
              <w:spacing w:line="276" w:lineRule="auto"/>
              <w:jc w:val="center"/>
              <w:rPr>
                <w:rFonts w:asciiTheme="minorHAnsi" w:hAnsiTheme="minorHAnsi" w:cstheme="minorHAnsi"/>
                <w:b/>
                <w:bCs/>
                <w:sz w:val="20"/>
                <w:szCs w:val="20"/>
              </w:rPr>
            </w:pPr>
            <w:r w:rsidRPr="00E714E0">
              <w:rPr>
                <w:rFonts w:asciiTheme="minorHAnsi" w:hAnsiTheme="minorHAnsi" w:cstheme="minorHAnsi"/>
                <w:b/>
                <w:bCs/>
                <w:sz w:val="20"/>
                <w:szCs w:val="20"/>
              </w:rPr>
              <w:t>Test Volumes per month</w:t>
            </w:r>
          </w:p>
        </w:tc>
        <w:tc>
          <w:tcPr>
            <w:tcW w:w="1056"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328AF265" w14:textId="77777777" w:rsidR="00530403" w:rsidRPr="00E714E0" w:rsidRDefault="00530403" w:rsidP="008978A5">
            <w:pPr>
              <w:spacing w:line="276" w:lineRule="auto"/>
              <w:jc w:val="center"/>
              <w:rPr>
                <w:rFonts w:asciiTheme="minorHAnsi" w:hAnsiTheme="minorHAnsi" w:cstheme="minorHAnsi"/>
                <w:b/>
                <w:bCs/>
                <w:sz w:val="20"/>
                <w:szCs w:val="20"/>
              </w:rPr>
            </w:pPr>
            <w:r w:rsidRPr="00E714E0">
              <w:rPr>
                <w:rFonts w:asciiTheme="minorHAnsi" w:hAnsiTheme="minorHAnsi" w:cstheme="minorHAnsi"/>
                <w:b/>
                <w:bCs/>
                <w:sz w:val="20"/>
                <w:szCs w:val="20"/>
              </w:rPr>
              <w:t>Test per kit</w:t>
            </w:r>
          </w:p>
        </w:tc>
        <w:tc>
          <w:tcPr>
            <w:tcW w:w="82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1781D779" w14:textId="77777777" w:rsidR="00530403" w:rsidRPr="00E714E0" w:rsidRDefault="00530403" w:rsidP="008978A5">
            <w:pPr>
              <w:spacing w:line="276" w:lineRule="auto"/>
              <w:jc w:val="center"/>
              <w:rPr>
                <w:rFonts w:asciiTheme="minorHAnsi" w:hAnsiTheme="minorHAnsi" w:cstheme="minorHAnsi"/>
                <w:b/>
                <w:bCs/>
                <w:sz w:val="20"/>
                <w:szCs w:val="20"/>
              </w:rPr>
            </w:pPr>
            <w:r w:rsidRPr="00E714E0">
              <w:rPr>
                <w:rFonts w:asciiTheme="minorHAnsi" w:hAnsiTheme="minorHAnsi" w:cstheme="minorHAnsi"/>
                <w:b/>
                <w:bCs/>
                <w:sz w:val="20"/>
                <w:szCs w:val="20"/>
              </w:rPr>
              <w:t>Unit Cost</w:t>
            </w:r>
          </w:p>
        </w:tc>
        <w:tc>
          <w:tcPr>
            <w:tcW w:w="903"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6B33FB12" w14:textId="77777777" w:rsidR="00530403" w:rsidRPr="00E714E0" w:rsidRDefault="00530403" w:rsidP="008978A5">
            <w:pPr>
              <w:spacing w:line="276" w:lineRule="auto"/>
              <w:jc w:val="center"/>
              <w:rPr>
                <w:rFonts w:asciiTheme="minorHAnsi" w:hAnsiTheme="minorHAnsi" w:cstheme="minorHAnsi"/>
                <w:b/>
                <w:bCs/>
                <w:sz w:val="20"/>
                <w:szCs w:val="20"/>
              </w:rPr>
            </w:pPr>
            <w:r w:rsidRPr="00E714E0">
              <w:rPr>
                <w:rFonts w:asciiTheme="minorHAnsi" w:hAnsiTheme="minorHAnsi" w:cstheme="minorHAnsi"/>
                <w:b/>
                <w:bCs/>
                <w:sz w:val="20"/>
                <w:szCs w:val="20"/>
              </w:rPr>
              <w:t>Cost per billable</w:t>
            </w:r>
          </w:p>
        </w:tc>
      </w:tr>
      <w:tr w:rsidR="00530403" w:rsidRPr="00E714E0" w14:paraId="4D971297" w14:textId="77777777" w:rsidTr="008978A5">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2FE0381" w14:textId="77777777" w:rsidR="00530403" w:rsidRPr="00E714E0" w:rsidRDefault="00530403" w:rsidP="008978A5">
            <w:pPr>
              <w:spacing w:line="276" w:lineRule="auto"/>
              <w:jc w:val="both"/>
              <w:rPr>
                <w:rFonts w:asciiTheme="minorHAnsi" w:hAnsiTheme="minorHAnsi" w:cstheme="minorHAnsi"/>
                <w:sz w:val="20"/>
                <w:szCs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35D92290" w14:textId="77777777" w:rsidR="00530403" w:rsidRPr="00E714E0" w:rsidRDefault="00530403" w:rsidP="008978A5">
            <w:pPr>
              <w:spacing w:line="276" w:lineRule="auto"/>
              <w:jc w:val="both"/>
              <w:rPr>
                <w:rFonts w:asciiTheme="minorHAnsi" w:hAnsiTheme="minorHAnsi" w:cstheme="minorHAnsi"/>
                <w:sz w:val="20"/>
                <w:szCs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660FB8B7" w14:textId="77777777" w:rsidR="00530403" w:rsidRPr="00E714E0" w:rsidRDefault="00530403" w:rsidP="008978A5">
            <w:pPr>
              <w:spacing w:line="276" w:lineRule="auto"/>
              <w:jc w:val="both"/>
              <w:rPr>
                <w:rFonts w:asciiTheme="minorHAnsi" w:hAnsiTheme="minorHAnsi" w:cstheme="minorHAnsi"/>
                <w:sz w:val="20"/>
                <w:szCs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042E2C7C" w14:textId="77777777" w:rsidR="00530403" w:rsidRPr="00E714E0" w:rsidRDefault="00530403" w:rsidP="008978A5">
            <w:pPr>
              <w:spacing w:line="276" w:lineRule="auto"/>
              <w:jc w:val="both"/>
              <w:rPr>
                <w:rFonts w:asciiTheme="minorHAnsi" w:hAnsiTheme="minorHAnsi" w:cstheme="minorHAnsi"/>
                <w:sz w:val="20"/>
                <w:szCs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7A6D4904" w14:textId="77777777" w:rsidR="00530403" w:rsidRPr="00E714E0" w:rsidRDefault="00530403" w:rsidP="008978A5">
            <w:pPr>
              <w:spacing w:line="276" w:lineRule="auto"/>
              <w:jc w:val="both"/>
              <w:rPr>
                <w:rFonts w:asciiTheme="minorHAnsi" w:hAnsiTheme="minorHAnsi" w:cstheme="minorHAnsi"/>
                <w:sz w:val="20"/>
                <w:szCs w:val="20"/>
              </w:rPr>
            </w:pPr>
          </w:p>
        </w:tc>
      </w:tr>
      <w:tr w:rsidR="00530403" w:rsidRPr="00E714E0" w14:paraId="7E853398" w14:textId="77777777" w:rsidTr="008978A5">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7B119AD" w14:textId="77777777" w:rsidR="00530403" w:rsidRPr="00E714E0" w:rsidRDefault="00530403" w:rsidP="008978A5">
            <w:pPr>
              <w:spacing w:line="276" w:lineRule="auto"/>
              <w:jc w:val="both"/>
              <w:rPr>
                <w:rFonts w:asciiTheme="minorHAnsi" w:hAnsiTheme="minorHAnsi" w:cstheme="minorHAnsi"/>
                <w:sz w:val="20"/>
                <w:szCs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2032CE20" w14:textId="77777777" w:rsidR="00530403" w:rsidRPr="00E714E0" w:rsidRDefault="00530403" w:rsidP="008978A5">
            <w:pPr>
              <w:spacing w:line="276" w:lineRule="auto"/>
              <w:jc w:val="both"/>
              <w:rPr>
                <w:rFonts w:asciiTheme="minorHAnsi" w:hAnsiTheme="minorHAnsi" w:cstheme="minorHAnsi"/>
                <w:sz w:val="20"/>
                <w:szCs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581A7804" w14:textId="77777777" w:rsidR="00530403" w:rsidRPr="00E714E0" w:rsidRDefault="00530403" w:rsidP="008978A5">
            <w:pPr>
              <w:spacing w:line="276" w:lineRule="auto"/>
              <w:jc w:val="both"/>
              <w:rPr>
                <w:rFonts w:asciiTheme="minorHAnsi" w:hAnsiTheme="minorHAnsi" w:cstheme="minorHAnsi"/>
                <w:sz w:val="20"/>
                <w:szCs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0A7B1BDB" w14:textId="77777777" w:rsidR="00530403" w:rsidRPr="00E714E0" w:rsidRDefault="00530403" w:rsidP="008978A5">
            <w:pPr>
              <w:spacing w:line="276" w:lineRule="auto"/>
              <w:jc w:val="both"/>
              <w:rPr>
                <w:rFonts w:asciiTheme="minorHAnsi" w:hAnsiTheme="minorHAnsi" w:cstheme="minorHAnsi"/>
                <w:sz w:val="20"/>
                <w:szCs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2FE85157" w14:textId="77777777" w:rsidR="00530403" w:rsidRPr="00E714E0" w:rsidRDefault="00530403" w:rsidP="008978A5">
            <w:pPr>
              <w:spacing w:line="276" w:lineRule="auto"/>
              <w:jc w:val="both"/>
              <w:rPr>
                <w:rFonts w:asciiTheme="minorHAnsi" w:hAnsiTheme="minorHAnsi" w:cstheme="minorHAnsi"/>
                <w:sz w:val="20"/>
                <w:szCs w:val="20"/>
              </w:rPr>
            </w:pPr>
          </w:p>
        </w:tc>
      </w:tr>
      <w:tr w:rsidR="00530403" w:rsidRPr="00E714E0" w14:paraId="69E587BE" w14:textId="77777777" w:rsidTr="008978A5">
        <w:trPr>
          <w:trHeight w:val="160"/>
        </w:trPr>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71948E0" w14:textId="77777777" w:rsidR="00530403" w:rsidRPr="00E714E0" w:rsidRDefault="00530403" w:rsidP="008978A5">
            <w:pPr>
              <w:spacing w:line="276" w:lineRule="auto"/>
              <w:jc w:val="both"/>
              <w:rPr>
                <w:rFonts w:asciiTheme="minorHAnsi" w:hAnsiTheme="minorHAnsi" w:cstheme="minorHAnsi"/>
                <w:sz w:val="20"/>
                <w:szCs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000DA08E" w14:textId="77777777" w:rsidR="00530403" w:rsidRPr="00E714E0" w:rsidRDefault="00530403" w:rsidP="008978A5">
            <w:pPr>
              <w:spacing w:line="276" w:lineRule="auto"/>
              <w:jc w:val="both"/>
              <w:rPr>
                <w:rFonts w:asciiTheme="minorHAnsi" w:hAnsiTheme="minorHAnsi" w:cstheme="minorHAnsi"/>
                <w:sz w:val="20"/>
                <w:szCs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25D51FA2" w14:textId="77777777" w:rsidR="00530403" w:rsidRPr="00E714E0" w:rsidRDefault="00530403" w:rsidP="008978A5">
            <w:pPr>
              <w:spacing w:line="276" w:lineRule="auto"/>
              <w:jc w:val="both"/>
              <w:rPr>
                <w:rFonts w:asciiTheme="minorHAnsi" w:hAnsiTheme="minorHAnsi" w:cstheme="minorHAnsi"/>
                <w:sz w:val="20"/>
                <w:szCs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7C2B5E98" w14:textId="77777777" w:rsidR="00530403" w:rsidRPr="00E714E0" w:rsidRDefault="00530403" w:rsidP="008978A5">
            <w:pPr>
              <w:spacing w:line="276" w:lineRule="auto"/>
              <w:jc w:val="both"/>
              <w:rPr>
                <w:rFonts w:asciiTheme="minorHAnsi" w:hAnsiTheme="minorHAnsi" w:cstheme="minorHAnsi"/>
                <w:sz w:val="20"/>
                <w:szCs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26D8E568" w14:textId="77777777" w:rsidR="00530403" w:rsidRPr="00E714E0" w:rsidRDefault="00530403" w:rsidP="008978A5">
            <w:pPr>
              <w:spacing w:line="276" w:lineRule="auto"/>
              <w:jc w:val="both"/>
              <w:rPr>
                <w:rFonts w:asciiTheme="minorHAnsi" w:hAnsiTheme="minorHAnsi" w:cstheme="minorHAnsi"/>
                <w:sz w:val="20"/>
                <w:szCs w:val="20"/>
              </w:rPr>
            </w:pPr>
          </w:p>
        </w:tc>
      </w:tr>
      <w:tr w:rsidR="00530403" w:rsidRPr="00E714E0" w14:paraId="1D72B47F" w14:textId="77777777" w:rsidTr="008978A5">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595705F" w14:textId="77777777" w:rsidR="00530403" w:rsidRPr="00E714E0" w:rsidRDefault="00530403" w:rsidP="008978A5">
            <w:pPr>
              <w:spacing w:line="276" w:lineRule="auto"/>
              <w:jc w:val="both"/>
              <w:rPr>
                <w:rFonts w:asciiTheme="minorHAnsi" w:hAnsiTheme="minorHAnsi" w:cstheme="minorHAnsi"/>
                <w:sz w:val="20"/>
                <w:szCs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7104B903" w14:textId="77777777" w:rsidR="00530403" w:rsidRPr="00E714E0" w:rsidRDefault="00530403" w:rsidP="008978A5">
            <w:pPr>
              <w:spacing w:line="276" w:lineRule="auto"/>
              <w:jc w:val="both"/>
              <w:rPr>
                <w:rFonts w:asciiTheme="minorHAnsi" w:hAnsiTheme="minorHAnsi" w:cstheme="minorHAnsi"/>
                <w:sz w:val="20"/>
                <w:szCs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5D3A9363" w14:textId="77777777" w:rsidR="00530403" w:rsidRPr="00E714E0" w:rsidRDefault="00530403" w:rsidP="008978A5">
            <w:pPr>
              <w:spacing w:line="276" w:lineRule="auto"/>
              <w:jc w:val="both"/>
              <w:rPr>
                <w:rFonts w:asciiTheme="minorHAnsi" w:hAnsiTheme="minorHAnsi" w:cstheme="minorHAnsi"/>
                <w:sz w:val="20"/>
                <w:szCs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2B351B00" w14:textId="77777777" w:rsidR="00530403" w:rsidRPr="00E714E0" w:rsidRDefault="00530403" w:rsidP="008978A5">
            <w:pPr>
              <w:spacing w:line="276" w:lineRule="auto"/>
              <w:jc w:val="both"/>
              <w:rPr>
                <w:rFonts w:asciiTheme="minorHAnsi" w:hAnsiTheme="minorHAnsi" w:cstheme="minorHAnsi"/>
                <w:sz w:val="20"/>
                <w:szCs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2F59A744" w14:textId="77777777" w:rsidR="00530403" w:rsidRPr="00E714E0" w:rsidRDefault="00530403" w:rsidP="008978A5">
            <w:pPr>
              <w:spacing w:line="276" w:lineRule="auto"/>
              <w:jc w:val="both"/>
              <w:rPr>
                <w:rFonts w:asciiTheme="minorHAnsi" w:hAnsiTheme="minorHAnsi" w:cstheme="minorHAnsi"/>
                <w:sz w:val="20"/>
                <w:szCs w:val="20"/>
              </w:rPr>
            </w:pPr>
          </w:p>
        </w:tc>
      </w:tr>
      <w:tr w:rsidR="00530403" w:rsidRPr="00E714E0" w14:paraId="199F109B" w14:textId="77777777" w:rsidTr="008978A5">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48328FA" w14:textId="77777777" w:rsidR="00530403" w:rsidRPr="00E714E0" w:rsidRDefault="00530403" w:rsidP="008978A5">
            <w:pPr>
              <w:spacing w:line="276" w:lineRule="auto"/>
              <w:jc w:val="both"/>
              <w:rPr>
                <w:rFonts w:asciiTheme="minorHAnsi" w:hAnsiTheme="minorHAnsi" w:cstheme="minorHAnsi"/>
                <w:sz w:val="20"/>
                <w:szCs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46C7EB8B" w14:textId="77777777" w:rsidR="00530403" w:rsidRPr="00E714E0" w:rsidRDefault="00530403" w:rsidP="008978A5">
            <w:pPr>
              <w:spacing w:line="276" w:lineRule="auto"/>
              <w:jc w:val="both"/>
              <w:rPr>
                <w:rFonts w:asciiTheme="minorHAnsi" w:hAnsiTheme="minorHAnsi" w:cstheme="minorHAnsi"/>
                <w:sz w:val="20"/>
                <w:szCs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7EA3FC79" w14:textId="77777777" w:rsidR="00530403" w:rsidRPr="00E714E0" w:rsidRDefault="00530403" w:rsidP="008978A5">
            <w:pPr>
              <w:spacing w:line="276" w:lineRule="auto"/>
              <w:jc w:val="both"/>
              <w:rPr>
                <w:rFonts w:asciiTheme="minorHAnsi" w:hAnsiTheme="minorHAnsi" w:cstheme="minorHAnsi"/>
                <w:sz w:val="20"/>
                <w:szCs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7419AB02" w14:textId="77777777" w:rsidR="00530403" w:rsidRPr="00E714E0" w:rsidRDefault="00530403" w:rsidP="008978A5">
            <w:pPr>
              <w:spacing w:line="276" w:lineRule="auto"/>
              <w:jc w:val="both"/>
              <w:rPr>
                <w:rFonts w:asciiTheme="minorHAnsi" w:hAnsiTheme="minorHAnsi" w:cstheme="minorHAnsi"/>
                <w:sz w:val="20"/>
                <w:szCs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17C27213" w14:textId="77777777" w:rsidR="00530403" w:rsidRPr="00E714E0" w:rsidRDefault="00530403" w:rsidP="008978A5">
            <w:pPr>
              <w:spacing w:line="276" w:lineRule="auto"/>
              <w:jc w:val="both"/>
              <w:rPr>
                <w:rFonts w:asciiTheme="minorHAnsi" w:hAnsiTheme="minorHAnsi" w:cstheme="minorHAnsi"/>
                <w:sz w:val="20"/>
                <w:szCs w:val="20"/>
              </w:rPr>
            </w:pPr>
          </w:p>
        </w:tc>
      </w:tr>
      <w:tr w:rsidR="00530403" w:rsidRPr="00E714E0" w14:paraId="674B9DC7" w14:textId="77777777" w:rsidTr="008978A5">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64CCBA6" w14:textId="77777777" w:rsidR="00530403" w:rsidRPr="00E714E0" w:rsidRDefault="00530403" w:rsidP="008978A5">
            <w:pPr>
              <w:spacing w:line="276" w:lineRule="auto"/>
              <w:jc w:val="both"/>
              <w:rPr>
                <w:rFonts w:asciiTheme="minorHAnsi" w:hAnsiTheme="minorHAnsi" w:cstheme="minorHAnsi"/>
                <w:sz w:val="20"/>
                <w:szCs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4B2D61C4" w14:textId="77777777" w:rsidR="00530403" w:rsidRPr="00E714E0" w:rsidRDefault="00530403" w:rsidP="008978A5">
            <w:pPr>
              <w:spacing w:line="276" w:lineRule="auto"/>
              <w:jc w:val="both"/>
              <w:rPr>
                <w:rFonts w:asciiTheme="minorHAnsi" w:hAnsiTheme="minorHAnsi" w:cstheme="minorHAnsi"/>
                <w:sz w:val="20"/>
                <w:szCs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270C7A77" w14:textId="77777777" w:rsidR="00530403" w:rsidRPr="00E714E0" w:rsidRDefault="00530403" w:rsidP="008978A5">
            <w:pPr>
              <w:spacing w:line="276" w:lineRule="auto"/>
              <w:jc w:val="both"/>
              <w:rPr>
                <w:rFonts w:asciiTheme="minorHAnsi" w:hAnsiTheme="minorHAnsi" w:cstheme="minorHAnsi"/>
                <w:sz w:val="20"/>
                <w:szCs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24C2EE0A" w14:textId="77777777" w:rsidR="00530403" w:rsidRPr="00E714E0" w:rsidRDefault="00530403" w:rsidP="008978A5">
            <w:pPr>
              <w:spacing w:line="276" w:lineRule="auto"/>
              <w:jc w:val="both"/>
              <w:rPr>
                <w:rFonts w:asciiTheme="minorHAnsi" w:hAnsiTheme="minorHAnsi" w:cstheme="minorHAnsi"/>
                <w:sz w:val="20"/>
                <w:szCs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6532C20F" w14:textId="77777777" w:rsidR="00530403" w:rsidRPr="00E714E0" w:rsidRDefault="00530403" w:rsidP="008978A5">
            <w:pPr>
              <w:spacing w:line="276" w:lineRule="auto"/>
              <w:jc w:val="both"/>
              <w:rPr>
                <w:rFonts w:asciiTheme="minorHAnsi" w:hAnsiTheme="minorHAnsi" w:cstheme="minorHAnsi"/>
                <w:sz w:val="20"/>
                <w:szCs w:val="20"/>
              </w:rPr>
            </w:pPr>
          </w:p>
        </w:tc>
      </w:tr>
    </w:tbl>
    <w:p w14:paraId="5AF0BD73" w14:textId="77777777" w:rsidR="00530403" w:rsidRPr="00E714E0" w:rsidRDefault="00530403" w:rsidP="00530403">
      <w:pPr>
        <w:autoSpaceDE w:val="0"/>
        <w:autoSpaceDN w:val="0"/>
        <w:adjustRightInd w:val="0"/>
        <w:spacing w:line="276" w:lineRule="auto"/>
        <w:jc w:val="both"/>
        <w:rPr>
          <w:rFonts w:asciiTheme="minorHAnsi" w:eastAsiaTheme="minorHAnsi" w:hAnsiTheme="minorHAnsi" w:cstheme="minorHAnsi"/>
          <w:color w:val="000000" w:themeColor="text1"/>
          <w:sz w:val="20"/>
          <w:szCs w:val="20"/>
          <w:lang w:val="en-GB" w:eastAsia="en-US"/>
        </w:rPr>
      </w:pPr>
    </w:p>
    <w:p w14:paraId="4DD209EB" w14:textId="77777777" w:rsidR="00400D44" w:rsidRDefault="00400D44" w:rsidP="006F78AF">
      <w:pPr>
        <w:rPr>
          <w:rFonts w:asciiTheme="minorHAnsi" w:eastAsia="Times" w:hAnsiTheme="minorHAnsi" w:cstheme="minorHAnsi"/>
          <w:b/>
          <w:sz w:val="20"/>
          <w:szCs w:val="20"/>
          <w:lang w:val="en-GB" w:eastAsia="en-US"/>
        </w:rPr>
      </w:pPr>
    </w:p>
    <w:p w14:paraId="027F0630" w14:textId="77777777" w:rsidR="00400D44" w:rsidRDefault="00400D44" w:rsidP="006F78AF">
      <w:pPr>
        <w:rPr>
          <w:rFonts w:asciiTheme="minorHAnsi" w:eastAsia="Times" w:hAnsiTheme="minorHAnsi" w:cstheme="minorHAnsi"/>
          <w:b/>
          <w:sz w:val="20"/>
          <w:szCs w:val="20"/>
          <w:lang w:val="en-GB" w:eastAsia="en-US"/>
        </w:rPr>
      </w:pPr>
    </w:p>
    <w:p w14:paraId="197A4E91" w14:textId="77777777" w:rsidR="00400D44" w:rsidRDefault="00400D44" w:rsidP="006F78AF">
      <w:pPr>
        <w:rPr>
          <w:rFonts w:asciiTheme="minorHAnsi" w:eastAsia="Times" w:hAnsiTheme="minorHAnsi" w:cstheme="minorHAnsi"/>
          <w:b/>
          <w:sz w:val="20"/>
          <w:szCs w:val="20"/>
          <w:lang w:val="en-GB" w:eastAsia="en-US"/>
        </w:rPr>
      </w:pPr>
    </w:p>
    <w:p w14:paraId="15BBCD58" w14:textId="77777777" w:rsidR="00400D44" w:rsidRDefault="00400D44" w:rsidP="006F78AF">
      <w:pPr>
        <w:rPr>
          <w:rFonts w:asciiTheme="minorHAnsi" w:eastAsia="Times" w:hAnsiTheme="minorHAnsi" w:cstheme="minorHAnsi"/>
          <w:b/>
          <w:sz w:val="20"/>
          <w:szCs w:val="20"/>
          <w:lang w:val="en-GB" w:eastAsia="en-US"/>
        </w:rPr>
      </w:pPr>
    </w:p>
    <w:p w14:paraId="79120465" w14:textId="77777777" w:rsidR="00400D44" w:rsidRDefault="00400D44" w:rsidP="006F78AF">
      <w:pPr>
        <w:rPr>
          <w:rFonts w:asciiTheme="minorHAnsi" w:eastAsia="Times" w:hAnsiTheme="minorHAnsi" w:cstheme="minorHAnsi"/>
          <w:b/>
          <w:sz w:val="20"/>
          <w:szCs w:val="20"/>
          <w:lang w:val="en-GB" w:eastAsia="en-US"/>
        </w:rPr>
      </w:pPr>
    </w:p>
    <w:p w14:paraId="6A979947" w14:textId="57786B3D" w:rsidR="00530AA0" w:rsidRPr="000C2553" w:rsidRDefault="00530AA0" w:rsidP="000C2553">
      <w:pPr>
        <w:tabs>
          <w:tab w:val="left" w:pos="4620"/>
        </w:tabs>
        <w:rPr>
          <w:rFonts w:asciiTheme="minorHAnsi" w:hAnsiTheme="minorHAnsi" w:cstheme="minorHAnsi"/>
          <w:sz w:val="20"/>
          <w:szCs w:val="20"/>
        </w:rPr>
        <w:sectPr w:rsidR="00530AA0" w:rsidRPr="000C2553" w:rsidSect="003033DE">
          <w:pgSz w:w="16834" w:h="11907" w:orient="landscape" w:code="9"/>
          <w:pgMar w:top="851" w:right="1383" w:bottom="1134" w:left="851" w:header="561" w:footer="340" w:gutter="720"/>
          <w:cols w:space="720"/>
          <w:titlePg/>
          <w:docGrid w:linePitch="360"/>
        </w:sectPr>
      </w:pPr>
    </w:p>
    <w:p w14:paraId="54E017BA" w14:textId="77777777" w:rsidR="00614BDC" w:rsidRPr="00DD77D8" w:rsidRDefault="00187950" w:rsidP="001E6D4A">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r w:rsidRPr="00DD77D8">
        <w:rPr>
          <w:rFonts w:asciiTheme="minorHAnsi" w:hAnsiTheme="minorHAnsi" w:cstheme="minorHAnsi"/>
          <w:b/>
          <w:kern w:val="28"/>
          <w:sz w:val="20"/>
          <w:szCs w:val="20"/>
        </w:rPr>
        <w:lastRenderedPageBreak/>
        <w:t xml:space="preserve">ANNEXURE </w:t>
      </w:r>
      <w:r w:rsidR="004809CA">
        <w:rPr>
          <w:rFonts w:asciiTheme="minorHAnsi" w:hAnsiTheme="minorHAnsi" w:cstheme="minorHAnsi"/>
          <w:b/>
          <w:kern w:val="28"/>
          <w:sz w:val="20"/>
          <w:szCs w:val="20"/>
        </w:rPr>
        <w:t>C</w:t>
      </w:r>
      <w:r w:rsidRPr="00DD77D8">
        <w:rPr>
          <w:rFonts w:asciiTheme="minorHAnsi" w:hAnsiTheme="minorHAnsi" w:cstheme="minorHAnsi"/>
          <w:b/>
          <w:kern w:val="28"/>
          <w:sz w:val="20"/>
          <w:szCs w:val="20"/>
        </w:rPr>
        <w:t xml:space="preserve">: </w:t>
      </w:r>
      <w:r w:rsidR="00217AB4">
        <w:rPr>
          <w:rFonts w:asciiTheme="minorHAnsi" w:hAnsiTheme="minorHAnsi" w:cstheme="minorHAnsi"/>
          <w:b/>
          <w:kern w:val="28"/>
          <w:sz w:val="20"/>
          <w:szCs w:val="20"/>
        </w:rPr>
        <w:t>Bidder’s Disclosure</w:t>
      </w:r>
      <w:r w:rsidR="00853027">
        <w:rPr>
          <w:rFonts w:asciiTheme="minorHAnsi" w:hAnsiTheme="minorHAnsi" w:cstheme="minorHAnsi"/>
          <w:b/>
          <w:kern w:val="28"/>
          <w:sz w:val="20"/>
          <w:szCs w:val="20"/>
        </w:rPr>
        <w:t xml:space="preserve"> (</w:t>
      </w:r>
      <w:r w:rsidR="00614BDC" w:rsidRPr="00DD77D8">
        <w:rPr>
          <w:rFonts w:asciiTheme="minorHAnsi" w:hAnsiTheme="minorHAnsi" w:cstheme="minorHAnsi"/>
          <w:b/>
          <w:kern w:val="28"/>
          <w:sz w:val="20"/>
          <w:szCs w:val="20"/>
        </w:rPr>
        <w:t>SBD4)</w:t>
      </w:r>
      <w:bookmarkEnd w:id="47"/>
    </w:p>
    <w:p w14:paraId="33FB19BB" w14:textId="77777777" w:rsidR="00217AB4" w:rsidRPr="00D00156" w:rsidRDefault="00217AB4" w:rsidP="001E6D4A">
      <w:pPr>
        <w:tabs>
          <w:tab w:val="left" w:pos="7363"/>
          <w:tab w:val="center" w:pos="10530"/>
        </w:tabs>
        <w:jc w:val="both"/>
        <w:rPr>
          <w:rFonts w:asciiTheme="minorHAnsi" w:hAnsiTheme="minorHAnsi" w:cstheme="minorHAnsi"/>
          <w:sz w:val="20"/>
          <w:szCs w:val="20"/>
          <w:lang w:val="en-GB"/>
        </w:rPr>
      </w:pPr>
    </w:p>
    <w:p w14:paraId="4316E8A2" w14:textId="77777777" w:rsidR="00217AB4" w:rsidRDefault="00217AB4" w:rsidP="00E7787D">
      <w:pPr>
        <w:widowControl w:val="0"/>
        <w:numPr>
          <w:ilvl w:val="0"/>
          <w:numId w:val="46"/>
        </w:numPr>
        <w:ind w:left="567" w:hanging="567"/>
        <w:jc w:val="both"/>
        <w:rPr>
          <w:rFonts w:asciiTheme="minorHAnsi" w:hAnsiTheme="minorHAnsi" w:cstheme="minorHAnsi"/>
          <w:b/>
          <w:sz w:val="20"/>
          <w:lang w:val="en-GB"/>
        </w:rPr>
      </w:pPr>
      <w:r w:rsidRPr="00D00156">
        <w:rPr>
          <w:rFonts w:asciiTheme="minorHAnsi" w:hAnsiTheme="minorHAnsi" w:cstheme="minorHAnsi"/>
          <w:b/>
          <w:sz w:val="20"/>
          <w:szCs w:val="20"/>
          <w:lang w:val="en-GB"/>
        </w:rPr>
        <w:t>PURPOSE OF THE FORM</w:t>
      </w:r>
    </w:p>
    <w:p w14:paraId="60E7768D" w14:textId="77777777" w:rsidR="00217AB4" w:rsidRPr="00D00156" w:rsidRDefault="00217AB4" w:rsidP="001E6D4A">
      <w:pPr>
        <w:ind w:left="567"/>
        <w:jc w:val="both"/>
        <w:rPr>
          <w:rFonts w:asciiTheme="minorHAnsi" w:hAnsiTheme="minorHAnsi" w:cstheme="minorHAnsi"/>
          <w:b/>
          <w:sz w:val="20"/>
          <w:szCs w:val="20"/>
          <w:lang w:val="en-GB"/>
        </w:rPr>
      </w:pPr>
    </w:p>
    <w:p w14:paraId="2ABBE80D" w14:textId="77777777" w:rsidR="00217AB4" w:rsidRPr="00D00156" w:rsidRDefault="00217AB4" w:rsidP="001E6D4A">
      <w:pPr>
        <w:spacing w:line="360" w:lineRule="auto"/>
        <w:ind w:left="709"/>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05C1F29F" w14:textId="77777777" w:rsidR="00217AB4" w:rsidRPr="00D00156" w:rsidRDefault="00217AB4" w:rsidP="001E6D4A">
      <w:pPr>
        <w:ind w:left="709"/>
        <w:jc w:val="both"/>
        <w:rPr>
          <w:rFonts w:asciiTheme="minorHAnsi" w:hAnsiTheme="minorHAnsi" w:cstheme="minorHAnsi"/>
          <w:sz w:val="20"/>
          <w:szCs w:val="20"/>
          <w:lang w:val="en-GB"/>
        </w:rPr>
      </w:pPr>
    </w:p>
    <w:p w14:paraId="7C858491" w14:textId="77777777" w:rsidR="00217AB4" w:rsidRPr="00D00156" w:rsidRDefault="00217AB4" w:rsidP="001E6D4A">
      <w:pPr>
        <w:tabs>
          <w:tab w:val="left" w:pos="709"/>
        </w:tabs>
        <w:spacing w:line="360" w:lineRule="auto"/>
        <w:ind w:left="709"/>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 xml:space="preserve">Where a person/s are listed in the Register for Tender Defaulters and / or the List of Restricted Suppliers, that person will automatically be disqualified from the bid process. </w:t>
      </w:r>
    </w:p>
    <w:p w14:paraId="293BA178" w14:textId="77777777" w:rsidR="00217AB4" w:rsidRPr="00D00156" w:rsidRDefault="00217AB4" w:rsidP="001E6D4A">
      <w:pPr>
        <w:tabs>
          <w:tab w:val="left" w:pos="-1440"/>
          <w:tab w:val="left" w:pos="-720"/>
          <w:tab w:val="left" w:pos="1123"/>
          <w:tab w:val="left" w:pos="2246"/>
          <w:tab w:val="left" w:pos="7363"/>
        </w:tabs>
        <w:jc w:val="both"/>
        <w:rPr>
          <w:rFonts w:asciiTheme="minorHAnsi" w:hAnsiTheme="minorHAnsi" w:cstheme="minorHAnsi"/>
          <w:sz w:val="20"/>
          <w:szCs w:val="20"/>
          <w:lang w:val="en-GB"/>
        </w:rPr>
      </w:pPr>
    </w:p>
    <w:p w14:paraId="6FAE368F" w14:textId="77777777" w:rsidR="00217AB4" w:rsidRDefault="00217AB4" w:rsidP="00E7787D">
      <w:pPr>
        <w:widowControl w:val="0"/>
        <w:numPr>
          <w:ilvl w:val="0"/>
          <w:numId w:val="46"/>
        </w:numPr>
        <w:ind w:left="567" w:hanging="567"/>
        <w:jc w:val="both"/>
        <w:rPr>
          <w:rFonts w:asciiTheme="minorHAnsi" w:hAnsiTheme="minorHAnsi" w:cstheme="minorHAnsi"/>
          <w:b/>
          <w:sz w:val="20"/>
          <w:lang w:val="en-GB"/>
        </w:rPr>
      </w:pPr>
      <w:r w:rsidRPr="00D00156">
        <w:rPr>
          <w:rFonts w:asciiTheme="minorHAnsi" w:hAnsiTheme="minorHAnsi" w:cstheme="minorHAnsi"/>
          <w:b/>
          <w:sz w:val="20"/>
          <w:szCs w:val="20"/>
          <w:lang w:val="en-GB"/>
        </w:rPr>
        <w:t>Bidder’s declaration</w:t>
      </w:r>
    </w:p>
    <w:p w14:paraId="096FEE1C" w14:textId="77777777" w:rsidR="00217AB4" w:rsidRPr="00D00156" w:rsidRDefault="00217AB4" w:rsidP="001E6D4A">
      <w:pPr>
        <w:tabs>
          <w:tab w:val="left" w:pos="-963"/>
          <w:tab w:val="left" w:pos="-720"/>
        </w:tabs>
        <w:ind w:left="360"/>
        <w:jc w:val="both"/>
        <w:rPr>
          <w:rFonts w:asciiTheme="minorHAnsi" w:hAnsiTheme="minorHAnsi" w:cstheme="minorHAnsi"/>
          <w:b/>
          <w:sz w:val="20"/>
          <w:szCs w:val="20"/>
          <w:lang w:val="en-GB"/>
        </w:rPr>
      </w:pPr>
    </w:p>
    <w:p w14:paraId="260E59DA" w14:textId="77777777" w:rsidR="00217AB4" w:rsidRDefault="00217AB4" w:rsidP="001E6D4A">
      <w:pPr>
        <w:tabs>
          <w:tab w:val="left" w:pos="709"/>
        </w:tabs>
        <w:spacing w:line="360" w:lineRule="auto"/>
        <w:ind w:left="709" w:hanging="709"/>
        <w:jc w:val="both"/>
        <w:rPr>
          <w:rFonts w:asciiTheme="minorHAnsi" w:hAnsiTheme="minorHAnsi" w:cstheme="minorHAnsi"/>
          <w:sz w:val="20"/>
          <w:lang w:val="en-GB"/>
        </w:rPr>
      </w:pPr>
      <w:r w:rsidRPr="00D00156">
        <w:rPr>
          <w:rFonts w:asciiTheme="minorHAnsi" w:hAnsiTheme="minorHAnsi" w:cstheme="minorHAnsi"/>
          <w:sz w:val="20"/>
          <w:szCs w:val="20"/>
          <w:lang w:val="en-GB"/>
        </w:rPr>
        <w:t xml:space="preserve">2.1 </w:t>
      </w:r>
      <w:r w:rsidRPr="00D00156">
        <w:rPr>
          <w:rFonts w:asciiTheme="minorHAnsi" w:hAnsiTheme="minorHAnsi" w:cstheme="minorHAnsi"/>
          <w:sz w:val="20"/>
          <w:szCs w:val="20"/>
          <w:lang w:val="en-GB"/>
        </w:rPr>
        <w:tab/>
        <w:t>Is the bidder, or any of its directors / trustees / shareholders / members / partners or any person having a controlling interest</w:t>
      </w:r>
      <w:r w:rsidRPr="00D00156">
        <w:rPr>
          <w:rStyle w:val="FootnoteReference"/>
          <w:rFonts w:asciiTheme="minorHAnsi" w:hAnsiTheme="minorHAnsi" w:cstheme="minorHAnsi"/>
          <w:sz w:val="20"/>
          <w:szCs w:val="20"/>
        </w:rPr>
        <w:footnoteReference w:id="1"/>
      </w:r>
      <w:r w:rsidRPr="00D00156">
        <w:rPr>
          <w:rFonts w:asciiTheme="minorHAnsi" w:hAnsiTheme="minorHAnsi" w:cstheme="minorHAnsi"/>
          <w:sz w:val="20"/>
          <w:szCs w:val="20"/>
          <w:lang w:val="en-GB"/>
        </w:rPr>
        <w:t xml:space="preserve"> in the enterprise,</w:t>
      </w:r>
      <w:r>
        <w:rPr>
          <w:rFonts w:asciiTheme="minorHAnsi" w:hAnsiTheme="minorHAnsi" w:cstheme="minorHAnsi"/>
          <w:sz w:val="20"/>
          <w:lang w:val="en-GB"/>
        </w:rPr>
        <w:t xml:space="preserve"> </w:t>
      </w:r>
    </w:p>
    <w:p w14:paraId="0F99C415" w14:textId="77777777" w:rsidR="00217AB4" w:rsidRDefault="00217AB4" w:rsidP="001E6D4A">
      <w:pPr>
        <w:tabs>
          <w:tab w:val="left" w:pos="709"/>
        </w:tabs>
        <w:spacing w:line="360" w:lineRule="auto"/>
        <w:ind w:left="709" w:hanging="709"/>
        <w:jc w:val="both"/>
        <w:rPr>
          <w:rFonts w:asciiTheme="minorHAnsi" w:hAnsiTheme="minorHAnsi" w:cstheme="minorHAnsi"/>
          <w:sz w:val="20"/>
          <w:lang w:val="en-GB"/>
        </w:rPr>
      </w:pPr>
      <w:r>
        <w:rPr>
          <w:rFonts w:asciiTheme="minorHAnsi" w:hAnsiTheme="minorHAnsi" w:cstheme="minorHAnsi"/>
          <w:sz w:val="20"/>
          <w:lang w:val="en-GB"/>
        </w:rPr>
        <w:t xml:space="preserve">                   </w:t>
      </w:r>
      <w:r w:rsidRPr="00D00156">
        <w:rPr>
          <w:rFonts w:asciiTheme="minorHAnsi" w:hAnsiTheme="minorHAnsi" w:cstheme="minorHAnsi"/>
          <w:sz w:val="20"/>
          <w:szCs w:val="20"/>
          <w:lang w:val="en-GB"/>
        </w:rPr>
        <w:t>employed by the state?</w:t>
      </w:r>
      <w:r>
        <w:rPr>
          <w:rFonts w:asciiTheme="minorHAnsi" w:hAnsiTheme="minorHAnsi" w:cstheme="minorHAnsi"/>
          <w:sz w:val="20"/>
          <w:lang w:val="en-GB"/>
        </w:rPr>
        <w:t xml:space="preserve">                                                   </w:t>
      </w:r>
      <w:r w:rsidRPr="00D00156">
        <w:rPr>
          <w:rFonts w:asciiTheme="minorHAnsi" w:hAnsiTheme="minorHAnsi" w:cstheme="minorHAnsi"/>
          <w:sz w:val="20"/>
          <w:szCs w:val="20"/>
          <w:lang w:val="en-GB"/>
        </w:rPr>
        <w:tab/>
      </w:r>
      <w:r w:rsidRPr="00ED7E4A">
        <w:rPr>
          <w:rFonts w:ascii="Calibri" w:hAnsi="Calibri" w:cs="Calibri"/>
          <w:b/>
          <w:sz w:val="20"/>
          <w:szCs w:val="20"/>
          <w:lang w:val="en-GB"/>
        </w:rPr>
        <w:t>YES/NO</w:t>
      </w:r>
      <w:r w:rsidRPr="00ED7E4A">
        <w:rPr>
          <w:rFonts w:ascii="Calibri" w:hAnsi="Calibri" w:cs="Calibri"/>
          <w:sz w:val="20"/>
          <w:szCs w:val="20"/>
          <w:lang w:val="en-GB"/>
        </w:rPr>
        <w:tab/>
      </w:r>
      <w:r w:rsidRPr="00D00156">
        <w:rPr>
          <w:rFonts w:asciiTheme="minorHAnsi" w:hAnsiTheme="minorHAnsi" w:cstheme="minorHAnsi"/>
          <w:sz w:val="20"/>
          <w:szCs w:val="20"/>
          <w:lang w:val="en-GB"/>
        </w:rPr>
        <w:tab/>
      </w:r>
      <w:r w:rsidRPr="00D00156">
        <w:rPr>
          <w:rFonts w:asciiTheme="minorHAnsi" w:hAnsiTheme="minorHAnsi" w:cstheme="minorHAnsi"/>
          <w:sz w:val="20"/>
          <w:szCs w:val="20"/>
          <w:lang w:val="en-GB"/>
        </w:rPr>
        <w:tab/>
      </w:r>
    </w:p>
    <w:p w14:paraId="190422D6" w14:textId="77777777" w:rsidR="00217AB4" w:rsidRPr="00D00156" w:rsidRDefault="00217AB4" w:rsidP="001E6D4A">
      <w:pPr>
        <w:tabs>
          <w:tab w:val="left" w:pos="-963"/>
          <w:tab w:val="left" w:pos="-720"/>
        </w:tabs>
        <w:ind w:left="720" w:hanging="720"/>
        <w:jc w:val="both"/>
        <w:rPr>
          <w:rFonts w:asciiTheme="minorHAnsi" w:hAnsiTheme="minorHAnsi" w:cstheme="minorHAnsi"/>
          <w:sz w:val="20"/>
          <w:szCs w:val="20"/>
          <w:lang w:val="en-GB"/>
        </w:rPr>
      </w:pPr>
    </w:p>
    <w:p w14:paraId="4EB930FA" w14:textId="77777777" w:rsidR="00217AB4" w:rsidRDefault="00217AB4" w:rsidP="001E6D4A">
      <w:pPr>
        <w:tabs>
          <w:tab w:val="left" w:pos="-963"/>
          <w:tab w:val="left" w:pos="-720"/>
        </w:tabs>
        <w:spacing w:line="360" w:lineRule="auto"/>
        <w:ind w:left="709" w:hanging="709"/>
        <w:jc w:val="both"/>
        <w:rPr>
          <w:rFonts w:asciiTheme="minorHAnsi" w:hAnsiTheme="minorHAnsi" w:cstheme="minorHAnsi"/>
          <w:sz w:val="20"/>
          <w:lang w:val="en-GB"/>
        </w:rPr>
      </w:pPr>
      <w:r w:rsidRPr="00D00156">
        <w:rPr>
          <w:rFonts w:asciiTheme="minorHAnsi" w:hAnsiTheme="minorHAnsi" w:cstheme="minorHAnsi"/>
          <w:sz w:val="20"/>
          <w:szCs w:val="20"/>
          <w:lang w:val="en-GB"/>
        </w:rPr>
        <w:t>2.1.1</w:t>
      </w:r>
      <w:r w:rsidRPr="00D00156">
        <w:rPr>
          <w:rFonts w:asciiTheme="minorHAnsi" w:hAnsiTheme="minorHAnsi" w:cstheme="minorHAnsi"/>
          <w:sz w:val="2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3198BA5E" w14:textId="77777777" w:rsidR="00217AB4" w:rsidRPr="00D00156" w:rsidRDefault="00217AB4" w:rsidP="001E6D4A">
      <w:pPr>
        <w:tabs>
          <w:tab w:val="left" w:pos="-963"/>
          <w:tab w:val="left" w:pos="-720"/>
        </w:tabs>
        <w:ind w:left="720" w:hanging="720"/>
        <w:jc w:val="both"/>
        <w:rPr>
          <w:rFonts w:asciiTheme="minorHAnsi" w:hAnsiTheme="minorHAnsi" w:cstheme="minorHAnsi"/>
          <w:sz w:val="20"/>
          <w:szCs w:val="20"/>
          <w:lang w:val="en-GB"/>
        </w:rPr>
      </w:pP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217AB4" w:rsidRPr="00D00156" w14:paraId="2866ECAD" w14:textId="77777777" w:rsidTr="00FF1319">
        <w:trPr>
          <w:trHeight w:val="350"/>
        </w:trPr>
        <w:tc>
          <w:tcPr>
            <w:tcW w:w="2378" w:type="dxa"/>
            <w:shd w:val="clear" w:color="auto" w:fill="auto"/>
          </w:tcPr>
          <w:p w14:paraId="4B326FEE" w14:textId="77777777" w:rsidR="00217AB4" w:rsidRPr="00D00156" w:rsidRDefault="00217AB4" w:rsidP="001E6D4A">
            <w:pPr>
              <w:jc w:val="both"/>
              <w:rPr>
                <w:rFonts w:asciiTheme="minorHAnsi" w:hAnsiTheme="minorHAnsi" w:cstheme="minorHAnsi"/>
                <w:b/>
                <w:sz w:val="20"/>
                <w:szCs w:val="20"/>
                <w:lang w:val="en-GB"/>
              </w:rPr>
            </w:pPr>
            <w:r w:rsidRPr="00D00156">
              <w:rPr>
                <w:rFonts w:asciiTheme="minorHAnsi" w:hAnsiTheme="minorHAnsi" w:cstheme="minorHAnsi"/>
                <w:b/>
                <w:sz w:val="20"/>
                <w:szCs w:val="20"/>
                <w:lang w:val="en-GB"/>
              </w:rPr>
              <w:t>Full Name</w:t>
            </w:r>
          </w:p>
        </w:tc>
        <w:tc>
          <w:tcPr>
            <w:tcW w:w="2410" w:type="dxa"/>
            <w:shd w:val="clear" w:color="auto" w:fill="auto"/>
          </w:tcPr>
          <w:p w14:paraId="68FCD7BF" w14:textId="77777777" w:rsidR="00217AB4" w:rsidRPr="00D00156" w:rsidRDefault="00217AB4" w:rsidP="00E734DC">
            <w:pPr>
              <w:jc w:val="center"/>
              <w:rPr>
                <w:rFonts w:asciiTheme="minorHAnsi" w:hAnsiTheme="minorHAnsi" w:cstheme="minorHAnsi"/>
                <w:b/>
                <w:sz w:val="20"/>
                <w:szCs w:val="20"/>
                <w:lang w:val="en-GB"/>
              </w:rPr>
            </w:pPr>
            <w:r w:rsidRPr="00D00156">
              <w:rPr>
                <w:rFonts w:asciiTheme="minorHAnsi" w:hAnsiTheme="minorHAnsi" w:cstheme="minorHAnsi"/>
                <w:b/>
                <w:sz w:val="20"/>
                <w:szCs w:val="20"/>
                <w:lang w:val="en-GB"/>
              </w:rPr>
              <w:t>Identity Number</w:t>
            </w:r>
          </w:p>
        </w:tc>
        <w:tc>
          <w:tcPr>
            <w:tcW w:w="2610" w:type="dxa"/>
          </w:tcPr>
          <w:p w14:paraId="46EDB5DE" w14:textId="77777777" w:rsidR="00217AB4" w:rsidRPr="00D00156" w:rsidRDefault="00217AB4" w:rsidP="00E734DC">
            <w:pPr>
              <w:jc w:val="center"/>
              <w:rPr>
                <w:rFonts w:asciiTheme="minorHAnsi" w:hAnsiTheme="minorHAnsi" w:cstheme="minorHAnsi"/>
                <w:b/>
                <w:sz w:val="20"/>
                <w:szCs w:val="20"/>
                <w:lang w:val="en-GB"/>
              </w:rPr>
            </w:pPr>
            <w:r w:rsidRPr="00D00156">
              <w:rPr>
                <w:rFonts w:asciiTheme="minorHAnsi" w:hAnsiTheme="minorHAnsi" w:cstheme="minorHAnsi"/>
                <w:b/>
                <w:sz w:val="20"/>
                <w:szCs w:val="20"/>
                <w:lang w:val="en-GB"/>
              </w:rPr>
              <w:t>Name of State institution</w:t>
            </w:r>
          </w:p>
        </w:tc>
      </w:tr>
      <w:tr w:rsidR="00217AB4" w:rsidRPr="00D00156" w14:paraId="74F01FB1" w14:textId="77777777" w:rsidTr="001E120A">
        <w:trPr>
          <w:trHeight w:val="270"/>
        </w:trPr>
        <w:tc>
          <w:tcPr>
            <w:tcW w:w="2378" w:type="dxa"/>
            <w:shd w:val="clear" w:color="auto" w:fill="auto"/>
          </w:tcPr>
          <w:p w14:paraId="0F927953" w14:textId="77777777" w:rsidR="00217AB4" w:rsidRPr="00D00156" w:rsidRDefault="00217AB4" w:rsidP="001E6D4A">
            <w:pPr>
              <w:jc w:val="both"/>
              <w:rPr>
                <w:rFonts w:asciiTheme="minorHAnsi" w:hAnsiTheme="minorHAnsi" w:cstheme="minorHAnsi"/>
                <w:sz w:val="20"/>
                <w:szCs w:val="20"/>
                <w:lang w:val="en-GB"/>
              </w:rPr>
            </w:pPr>
          </w:p>
        </w:tc>
        <w:tc>
          <w:tcPr>
            <w:tcW w:w="2410" w:type="dxa"/>
            <w:shd w:val="clear" w:color="auto" w:fill="auto"/>
          </w:tcPr>
          <w:p w14:paraId="01451BC7" w14:textId="77777777" w:rsidR="00217AB4" w:rsidRPr="00D00156" w:rsidRDefault="00217AB4" w:rsidP="001E6D4A">
            <w:pPr>
              <w:jc w:val="both"/>
              <w:rPr>
                <w:rFonts w:asciiTheme="minorHAnsi" w:hAnsiTheme="minorHAnsi" w:cstheme="minorHAnsi"/>
                <w:sz w:val="20"/>
                <w:szCs w:val="20"/>
                <w:lang w:val="en-GB"/>
              </w:rPr>
            </w:pPr>
          </w:p>
        </w:tc>
        <w:tc>
          <w:tcPr>
            <w:tcW w:w="2610" w:type="dxa"/>
          </w:tcPr>
          <w:p w14:paraId="534764BA" w14:textId="77777777" w:rsidR="00217AB4" w:rsidRPr="00D00156" w:rsidRDefault="00217AB4" w:rsidP="001E6D4A">
            <w:pPr>
              <w:jc w:val="both"/>
              <w:rPr>
                <w:rFonts w:asciiTheme="minorHAnsi" w:hAnsiTheme="minorHAnsi" w:cstheme="minorHAnsi"/>
                <w:sz w:val="20"/>
                <w:szCs w:val="20"/>
                <w:lang w:val="en-GB"/>
              </w:rPr>
            </w:pPr>
          </w:p>
        </w:tc>
      </w:tr>
      <w:tr w:rsidR="00217AB4" w:rsidRPr="00D00156" w14:paraId="1F841F5F" w14:textId="77777777" w:rsidTr="001E120A">
        <w:trPr>
          <w:trHeight w:val="256"/>
        </w:trPr>
        <w:tc>
          <w:tcPr>
            <w:tcW w:w="2378" w:type="dxa"/>
            <w:shd w:val="clear" w:color="auto" w:fill="auto"/>
          </w:tcPr>
          <w:p w14:paraId="3AFCB2BA" w14:textId="77777777" w:rsidR="00217AB4" w:rsidRPr="00D00156" w:rsidRDefault="00217AB4" w:rsidP="001E6D4A">
            <w:pPr>
              <w:jc w:val="both"/>
              <w:rPr>
                <w:rFonts w:asciiTheme="minorHAnsi" w:hAnsiTheme="minorHAnsi" w:cstheme="minorHAnsi"/>
                <w:sz w:val="20"/>
                <w:szCs w:val="20"/>
                <w:lang w:val="en-GB"/>
              </w:rPr>
            </w:pPr>
          </w:p>
        </w:tc>
        <w:tc>
          <w:tcPr>
            <w:tcW w:w="2410" w:type="dxa"/>
            <w:shd w:val="clear" w:color="auto" w:fill="auto"/>
          </w:tcPr>
          <w:p w14:paraId="0B6152EE" w14:textId="77777777" w:rsidR="00217AB4" w:rsidRPr="00D00156" w:rsidRDefault="00217AB4" w:rsidP="001E6D4A">
            <w:pPr>
              <w:jc w:val="both"/>
              <w:rPr>
                <w:rFonts w:asciiTheme="minorHAnsi" w:hAnsiTheme="minorHAnsi" w:cstheme="minorHAnsi"/>
                <w:sz w:val="20"/>
                <w:szCs w:val="20"/>
                <w:lang w:val="en-GB"/>
              </w:rPr>
            </w:pPr>
          </w:p>
        </w:tc>
        <w:tc>
          <w:tcPr>
            <w:tcW w:w="2610" w:type="dxa"/>
          </w:tcPr>
          <w:p w14:paraId="2FB72145" w14:textId="77777777" w:rsidR="00217AB4" w:rsidRPr="00D00156" w:rsidRDefault="00217AB4" w:rsidP="001E6D4A">
            <w:pPr>
              <w:jc w:val="both"/>
              <w:rPr>
                <w:rFonts w:asciiTheme="minorHAnsi" w:hAnsiTheme="minorHAnsi" w:cstheme="minorHAnsi"/>
                <w:sz w:val="20"/>
                <w:szCs w:val="20"/>
                <w:lang w:val="en-GB"/>
              </w:rPr>
            </w:pPr>
          </w:p>
        </w:tc>
      </w:tr>
      <w:tr w:rsidR="00217AB4" w:rsidRPr="00D00156" w14:paraId="74D2EB84" w14:textId="77777777" w:rsidTr="001E120A">
        <w:trPr>
          <w:trHeight w:val="270"/>
        </w:trPr>
        <w:tc>
          <w:tcPr>
            <w:tcW w:w="2378" w:type="dxa"/>
            <w:shd w:val="clear" w:color="auto" w:fill="auto"/>
          </w:tcPr>
          <w:p w14:paraId="2AB4480B" w14:textId="77777777" w:rsidR="00217AB4" w:rsidRPr="00D00156" w:rsidRDefault="00217AB4" w:rsidP="001E6D4A">
            <w:pPr>
              <w:jc w:val="both"/>
              <w:rPr>
                <w:rFonts w:asciiTheme="minorHAnsi" w:hAnsiTheme="minorHAnsi" w:cstheme="minorHAnsi"/>
                <w:sz w:val="20"/>
                <w:szCs w:val="20"/>
                <w:lang w:val="en-GB"/>
              </w:rPr>
            </w:pPr>
          </w:p>
        </w:tc>
        <w:tc>
          <w:tcPr>
            <w:tcW w:w="2410" w:type="dxa"/>
            <w:shd w:val="clear" w:color="auto" w:fill="auto"/>
          </w:tcPr>
          <w:p w14:paraId="613CA13D" w14:textId="77777777" w:rsidR="00217AB4" w:rsidRPr="00D00156" w:rsidRDefault="00217AB4" w:rsidP="001E6D4A">
            <w:pPr>
              <w:jc w:val="both"/>
              <w:rPr>
                <w:rFonts w:asciiTheme="minorHAnsi" w:hAnsiTheme="minorHAnsi" w:cstheme="minorHAnsi"/>
                <w:sz w:val="20"/>
                <w:szCs w:val="20"/>
                <w:lang w:val="en-GB"/>
              </w:rPr>
            </w:pPr>
          </w:p>
        </w:tc>
        <w:tc>
          <w:tcPr>
            <w:tcW w:w="2610" w:type="dxa"/>
          </w:tcPr>
          <w:p w14:paraId="6E0299CB" w14:textId="77777777" w:rsidR="00217AB4" w:rsidRPr="00D00156" w:rsidRDefault="00217AB4" w:rsidP="001E6D4A">
            <w:pPr>
              <w:jc w:val="both"/>
              <w:rPr>
                <w:rFonts w:asciiTheme="minorHAnsi" w:hAnsiTheme="minorHAnsi" w:cstheme="minorHAnsi"/>
                <w:sz w:val="20"/>
                <w:szCs w:val="20"/>
                <w:lang w:val="en-GB"/>
              </w:rPr>
            </w:pPr>
          </w:p>
        </w:tc>
      </w:tr>
      <w:tr w:rsidR="00217AB4" w:rsidRPr="00D00156" w14:paraId="4FBBF8A5" w14:textId="77777777" w:rsidTr="001E120A">
        <w:trPr>
          <w:trHeight w:val="270"/>
        </w:trPr>
        <w:tc>
          <w:tcPr>
            <w:tcW w:w="2378" w:type="dxa"/>
            <w:shd w:val="clear" w:color="auto" w:fill="auto"/>
          </w:tcPr>
          <w:p w14:paraId="5AA22103" w14:textId="77777777" w:rsidR="00217AB4" w:rsidRPr="00D00156" w:rsidRDefault="00217AB4" w:rsidP="001E6D4A">
            <w:pPr>
              <w:jc w:val="both"/>
              <w:rPr>
                <w:rFonts w:asciiTheme="minorHAnsi" w:hAnsiTheme="minorHAnsi" w:cstheme="minorHAnsi"/>
                <w:sz w:val="20"/>
                <w:szCs w:val="20"/>
                <w:lang w:val="en-GB"/>
              </w:rPr>
            </w:pPr>
          </w:p>
        </w:tc>
        <w:tc>
          <w:tcPr>
            <w:tcW w:w="2410" w:type="dxa"/>
            <w:shd w:val="clear" w:color="auto" w:fill="auto"/>
          </w:tcPr>
          <w:p w14:paraId="18D945E3" w14:textId="77777777" w:rsidR="00217AB4" w:rsidRPr="00D00156" w:rsidRDefault="00217AB4" w:rsidP="001E6D4A">
            <w:pPr>
              <w:jc w:val="both"/>
              <w:rPr>
                <w:rFonts w:asciiTheme="minorHAnsi" w:hAnsiTheme="minorHAnsi" w:cstheme="minorHAnsi"/>
                <w:sz w:val="20"/>
                <w:szCs w:val="20"/>
                <w:lang w:val="en-GB"/>
              </w:rPr>
            </w:pPr>
          </w:p>
        </w:tc>
        <w:tc>
          <w:tcPr>
            <w:tcW w:w="2610" w:type="dxa"/>
          </w:tcPr>
          <w:p w14:paraId="625AC81D" w14:textId="77777777" w:rsidR="00217AB4" w:rsidRPr="00D00156" w:rsidRDefault="00217AB4" w:rsidP="001E6D4A">
            <w:pPr>
              <w:jc w:val="both"/>
              <w:rPr>
                <w:rFonts w:asciiTheme="minorHAnsi" w:hAnsiTheme="minorHAnsi" w:cstheme="minorHAnsi"/>
                <w:sz w:val="20"/>
                <w:szCs w:val="20"/>
                <w:lang w:val="en-GB"/>
              </w:rPr>
            </w:pPr>
          </w:p>
        </w:tc>
      </w:tr>
      <w:tr w:rsidR="00217AB4" w:rsidRPr="00D00156" w14:paraId="3F64F818" w14:textId="77777777" w:rsidTr="001E120A">
        <w:trPr>
          <w:trHeight w:val="256"/>
        </w:trPr>
        <w:tc>
          <w:tcPr>
            <w:tcW w:w="2378" w:type="dxa"/>
            <w:shd w:val="clear" w:color="auto" w:fill="auto"/>
          </w:tcPr>
          <w:p w14:paraId="793EB24C" w14:textId="77777777" w:rsidR="00217AB4" w:rsidRPr="00D00156" w:rsidRDefault="00217AB4" w:rsidP="001E6D4A">
            <w:pPr>
              <w:jc w:val="both"/>
              <w:rPr>
                <w:rFonts w:asciiTheme="minorHAnsi" w:hAnsiTheme="minorHAnsi" w:cstheme="minorHAnsi"/>
                <w:sz w:val="20"/>
                <w:szCs w:val="20"/>
                <w:lang w:val="en-GB"/>
              </w:rPr>
            </w:pPr>
          </w:p>
        </w:tc>
        <w:tc>
          <w:tcPr>
            <w:tcW w:w="2410" w:type="dxa"/>
            <w:shd w:val="clear" w:color="auto" w:fill="auto"/>
          </w:tcPr>
          <w:p w14:paraId="754AFE13" w14:textId="77777777" w:rsidR="00217AB4" w:rsidRPr="00D00156" w:rsidRDefault="00217AB4" w:rsidP="001E6D4A">
            <w:pPr>
              <w:jc w:val="both"/>
              <w:rPr>
                <w:rFonts w:asciiTheme="minorHAnsi" w:hAnsiTheme="minorHAnsi" w:cstheme="minorHAnsi"/>
                <w:sz w:val="20"/>
                <w:szCs w:val="20"/>
                <w:lang w:val="en-GB"/>
              </w:rPr>
            </w:pPr>
          </w:p>
        </w:tc>
        <w:tc>
          <w:tcPr>
            <w:tcW w:w="2610" w:type="dxa"/>
          </w:tcPr>
          <w:p w14:paraId="59021177" w14:textId="77777777" w:rsidR="00217AB4" w:rsidRPr="00D00156" w:rsidRDefault="00217AB4" w:rsidP="001E6D4A">
            <w:pPr>
              <w:jc w:val="both"/>
              <w:rPr>
                <w:rFonts w:asciiTheme="minorHAnsi" w:hAnsiTheme="minorHAnsi" w:cstheme="minorHAnsi"/>
                <w:sz w:val="20"/>
                <w:szCs w:val="20"/>
                <w:lang w:val="en-GB"/>
              </w:rPr>
            </w:pPr>
          </w:p>
        </w:tc>
      </w:tr>
      <w:tr w:rsidR="00217AB4" w:rsidRPr="00D00156" w14:paraId="6071DB65" w14:textId="77777777" w:rsidTr="001E120A">
        <w:trPr>
          <w:trHeight w:val="270"/>
        </w:trPr>
        <w:tc>
          <w:tcPr>
            <w:tcW w:w="2378" w:type="dxa"/>
            <w:shd w:val="clear" w:color="auto" w:fill="auto"/>
          </w:tcPr>
          <w:p w14:paraId="1F8E7FD8" w14:textId="77777777" w:rsidR="00217AB4" w:rsidRPr="00D00156" w:rsidRDefault="00217AB4" w:rsidP="001E6D4A">
            <w:pPr>
              <w:jc w:val="both"/>
              <w:rPr>
                <w:rFonts w:asciiTheme="minorHAnsi" w:hAnsiTheme="minorHAnsi" w:cstheme="minorHAnsi"/>
                <w:sz w:val="20"/>
                <w:szCs w:val="20"/>
                <w:lang w:val="en-GB"/>
              </w:rPr>
            </w:pPr>
          </w:p>
        </w:tc>
        <w:tc>
          <w:tcPr>
            <w:tcW w:w="2410" w:type="dxa"/>
            <w:shd w:val="clear" w:color="auto" w:fill="auto"/>
          </w:tcPr>
          <w:p w14:paraId="38CB541E" w14:textId="77777777" w:rsidR="00217AB4" w:rsidRPr="00D00156" w:rsidRDefault="00217AB4" w:rsidP="001E6D4A">
            <w:pPr>
              <w:jc w:val="both"/>
              <w:rPr>
                <w:rFonts w:asciiTheme="minorHAnsi" w:hAnsiTheme="minorHAnsi" w:cstheme="minorHAnsi"/>
                <w:sz w:val="20"/>
                <w:szCs w:val="20"/>
                <w:lang w:val="en-GB"/>
              </w:rPr>
            </w:pPr>
          </w:p>
        </w:tc>
        <w:tc>
          <w:tcPr>
            <w:tcW w:w="2610" w:type="dxa"/>
          </w:tcPr>
          <w:p w14:paraId="6B66C3C9" w14:textId="77777777" w:rsidR="00217AB4" w:rsidRPr="00D00156" w:rsidRDefault="00217AB4" w:rsidP="001E6D4A">
            <w:pPr>
              <w:jc w:val="both"/>
              <w:rPr>
                <w:rFonts w:asciiTheme="minorHAnsi" w:hAnsiTheme="minorHAnsi" w:cstheme="minorHAnsi"/>
                <w:sz w:val="20"/>
                <w:szCs w:val="20"/>
                <w:lang w:val="en-GB"/>
              </w:rPr>
            </w:pPr>
          </w:p>
        </w:tc>
      </w:tr>
      <w:tr w:rsidR="00217AB4" w:rsidRPr="00D00156" w14:paraId="316E6456" w14:textId="77777777" w:rsidTr="001E120A">
        <w:trPr>
          <w:trHeight w:val="256"/>
        </w:trPr>
        <w:tc>
          <w:tcPr>
            <w:tcW w:w="2378" w:type="dxa"/>
            <w:shd w:val="clear" w:color="auto" w:fill="auto"/>
          </w:tcPr>
          <w:p w14:paraId="0AFAA8C2" w14:textId="77777777" w:rsidR="00217AB4" w:rsidRPr="00D00156" w:rsidRDefault="00217AB4" w:rsidP="001E6D4A">
            <w:pPr>
              <w:jc w:val="both"/>
              <w:rPr>
                <w:rFonts w:asciiTheme="minorHAnsi" w:hAnsiTheme="minorHAnsi" w:cstheme="minorHAnsi"/>
                <w:sz w:val="20"/>
                <w:szCs w:val="20"/>
                <w:lang w:val="en-GB"/>
              </w:rPr>
            </w:pPr>
          </w:p>
        </w:tc>
        <w:tc>
          <w:tcPr>
            <w:tcW w:w="2410" w:type="dxa"/>
            <w:shd w:val="clear" w:color="auto" w:fill="auto"/>
          </w:tcPr>
          <w:p w14:paraId="4D28BFA4" w14:textId="77777777" w:rsidR="00217AB4" w:rsidRPr="00D00156" w:rsidRDefault="00217AB4" w:rsidP="001E6D4A">
            <w:pPr>
              <w:jc w:val="both"/>
              <w:rPr>
                <w:rFonts w:asciiTheme="minorHAnsi" w:hAnsiTheme="minorHAnsi" w:cstheme="minorHAnsi"/>
                <w:sz w:val="20"/>
                <w:szCs w:val="20"/>
                <w:lang w:val="en-GB"/>
              </w:rPr>
            </w:pPr>
          </w:p>
        </w:tc>
        <w:tc>
          <w:tcPr>
            <w:tcW w:w="2610" w:type="dxa"/>
          </w:tcPr>
          <w:p w14:paraId="2F4CD404" w14:textId="77777777" w:rsidR="00217AB4" w:rsidRPr="00D00156" w:rsidRDefault="00217AB4" w:rsidP="001E6D4A">
            <w:pPr>
              <w:jc w:val="both"/>
              <w:rPr>
                <w:rFonts w:asciiTheme="minorHAnsi" w:hAnsiTheme="minorHAnsi" w:cstheme="minorHAnsi"/>
                <w:sz w:val="20"/>
                <w:szCs w:val="20"/>
                <w:lang w:val="en-GB"/>
              </w:rPr>
            </w:pPr>
          </w:p>
        </w:tc>
      </w:tr>
      <w:tr w:rsidR="00217AB4" w:rsidRPr="00D00156" w14:paraId="776E0792" w14:textId="77777777" w:rsidTr="001E120A">
        <w:trPr>
          <w:trHeight w:val="270"/>
        </w:trPr>
        <w:tc>
          <w:tcPr>
            <w:tcW w:w="2378" w:type="dxa"/>
            <w:shd w:val="clear" w:color="auto" w:fill="auto"/>
          </w:tcPr>
          <w:p w14:paraId="730C0AA2" w14:textId="77777777" w:rsidR="00217AB4" w:rsidRPr="00D00156" w:rsidRDefault="00217AB4" w:rsidP="001E6D4A">
            <w:pPr>
              <w:jc w:val="both"/>
              <w:rPr>
                <w:rFonts w:asciiTheme="minorHAnsi" w:hAnsiTheme="minorHAnsi" w:cstheme="minorHAnsi"/>
                <w:sz w:val="20"/>
                <w:szCs w:val="20"/>
                <w:lang w:val="en-GB"/>
              </w:rPr>
            </w:pPr>
          </w:p>
        </w:tc>
        <w:tc>
          <w:tcPr>
            <w:tcW w:w="2410" w:type="dxa"/>
            <w:shd w:val="clear" w:color="auto" w:fill="auto"/>
          </w:tcPr>
          <w:p w14:paraId="3000EF6D" w14:textId="77777777" w:rsidR="00217AB4" w:rsidRPr="00D00156" w:rsidRDefault="00217AB4" w:rsidP="001E6D4A">
            <w:pPr>
              <w:jc w:val="both"/>
              <w:rPr>
                <w:rFonts w:asciiTheme="minorHAnsi" w:hAnsiTheme="minorHAnsi" w:cstheme="minorHAnsi"/>
                <w:sz w:val="20"/>
                <w:szCs w:val="20"/>
                <w:lang w:val="en-GB"/>
              </w:rPr>
            </w:pPr>
          </w:p>
        </w:tc>
        <w:tc>
          <w:tcPr>
            <w:tcW w:w="2610" w:type="dxa"/>
          </w:tcPr>
          <w:p w14:paraId="2EEDE4C4" w14:textId="77777777" w:rsidR="00217AB4" w:rsidRPr="00D00156" w:rsidRDefault="00217AB4" w:rsidP="001E6D4A">
            <w:pPr>
              <w:jc w:val="both"/>
              <w:rPr>
                <w:rFonts w:asciiTheme="minorHAnsi" w:hAnsiTheme="minorHAnsi" w:cstheme="minorHAnsi"/>
                <w:sz w:val="20"/>
                <w:szCs w:val="20"/>
                <w:lang w:val="en-GB"/>
              </w:rPr>
            </w:pPr>
          </w:p>
        </w:tc>
      </w:tr>
      <w:tr w:rsidR="00217AB4" w:rsidRPr="00D00156" w14:paraId="21B561A2" w14:textId="77777777" w:rsidTr="001E120A">
        <w:trPr>
          <w:trHeight w:val="256"/>
        </w:trPr>
        <w:tc>
          <w:tcPr>
            <w:tcW w:w="2378" w:type="dxa"/>
            <w:shd w:val="clear" w:color="auto" w:fill="auto"/>
          </w:tcPr>
          <w:p w14:paraId="53255A1C" w14:textId="77777777" w:rsidR="00217AB4" w:rsidRPr="00D00156" w:rsidRDefault="00217AB4" w:rsidP="001E6D4A">
            <w:pPr>
              <w:jc w:val="both"/>
              <w:rPr>
                <w:rFonts w:asciiTheme="minorHAnsi" w:hAnsiTheme="minorHAnsi" w:cstheme="minorHAnsi"/>
                <w:sz w:val="20"/>
                <w:szCs w:val="20"/>
                <w:lang w:val="en-GB"/>
              </w:rPr>
            </w:pPr>
          </w:p>
        </w:tc>
        <w:tc>
          <w:tcPr>
            <w:tcW w:w="2410" w:type="dxa"/>
            <w:shd w:val="clear" w:color="auto" w:fill="auto"/>
          </w:tcPr>
          <w:p w14:paraId="5AFEB791" w14:textId="77777777" w:rsidR="00217AB4" w:rsidRPr="00D00156" w:rsidRDefault="00217AB4" w:rsidP="001E6D4A">
            <w:pPr>
              <w:jc w:val="both"/>
              <w:rPr>
                <w:rFonts w:asciiTheme="minorHAnsi" w:hAnsiTheme="minorHAnsi" w:cstheme="minorHAnsi"/>
                <w:sz w:val="20"/>
                <w:szCs w:val="20"/>
                <w:lang w:val="en-GB"/>
              </w:rPr>
            </w:pPr>
          </w:p>
        </w:tc>
        <w:tc>
          <w:tcPr>
            <w:tcW w:w="2610" w:type="dxa"/>
          </w:tcPr>
          <w:p w14:paraId="78D515E1" w14:textId="77777777" w:rsidR="00217AB4" w:rsidRPr="00D00156" w:rsidRDefault="00217AB4" w:rsidP="001E6D4A">
            <w:pPr>
              <w:jc w:val="both"/>
              <w:rPr>
                <w:rFonts w:asciiTheme="minorHAnsi" w:hAnsiTheme="minorHAnsi" w:cstheme="minorHAnsi"/>
                <w:sz w:val="20"/>
                <w:szCs w:val="20"/>
                <w:lang w:val="en-GB"/>
              </w:rPr>
            </w:pPr>
          </w:p>
        </w:tc>
      </w:tr>
    </w:tbl>
    <w:p w14:paraId="466F584C" w14:textId="77777777" w:rsidR="00217AB4" w:rsidRPr="00D00156" w:rsidRDefault="00217AB4" w:rsidP="001E6D4A">
      <w:pPr>
        <w:tabs>
          <w:tab w:val="left" w:pos="-963"/>
          <w:tab w:val="left" w:pos="-720"/>
          <w:tab w:val="left" w:pos="142"/>
          <w:tab w:val="left" w:pos="1215"/>
          <w:tab w:val="left" w:pos="2250"/>
          <w:tab w:val="left" w:pos="7363"/>
        </w:tabs>
        <w:ind w:left="142" w:hanging="142"/>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ab/>
      </w:r>
    </w:p>
    <w:p w14:paraId="389B2A49" w14:textId="77777777" w:rsidR="00217AB4" w:rsidRPr="00D00156" w:rsidRDefault="00217AB4" w:rsidP="001E6D4A">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33B201B8" w14:textId="77777777" w:rsidR="00217AB4" w:rsidRPr="00D00156" w:rsidRDefault="00217AB4" w:rsidP="001E6D4A">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4EF8C975" w14:textId="77777777" w:rsidR="00217AB4" w:rsidRPr="00D00156" w:rsidRDefault="00217AB4" w:rsidP="001E6D4A">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395570A3" w14:textId="77777777" w:rsidR="00217AB4" w:rsidRPr="00D00156" w:rsidRDefault="00217AB4" w:rsidP="001E6D4A">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1DCEDC9B" w14:textId="77777777" w:rsidR="00217AB4" w:rsidRPr="00D00156" w:rsidRDefault="00217AB4" w:rsidP="001E6D4A">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23F1F369" w14:textId="77777777" w:rsidR="00217AB4" w:rsidRPr="00D00156" w:rsidRDefault="00217AB4" w:rsidP="001E6D4A">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1413D977" w14:textId="77777777" w:rsidR="00217AB4" w:rsidRPr="00D00156" w:rsidRDefault="00217AB4" w:rsidP="001E6D4A">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588A674C" w14:textId="77777777" w:rsidR="00217AB4" w:rsidRPr="00D00156" w:rsidRDefault="00217AB4" w:rsidP="001E6D4A">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50A9A9DF" w14:textId="77777777" w:rsidR="00217AB4" w:rsidRPr="00D00156" w:rsidRDefault="00217AB4" w:rsidP="001E6D4A">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17E6B2FF" w14:textId="77777777" w:rsidR="00217AB4" w:rsidRPr="00D00156" w:rsidRDefault="00217AB4" w:rsidP="001E6D4A">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086D9218" w14:textId="77777777" w:rsidR="00217AB4" w:rsidRPr="00D00156" w:rsidRDefault="00217AB4" w:rsidP="001E6D4A">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6E8A51B2" w14:textId="77777777" w:rsidR="00217AB4" w:rsidRDefault="00217AB4" w:rsidP="001E6D4A">
      <w:pPr>
        <w:tabs>
          <w:tab w:val="left" w:pos="-963"/>
          <w:tab w:val="left" w:pos="-720"/>
        </w:tabs>
        <w:jc w:val="both"/>
        <w:rPr>
          <w:rFonts w:asciiTheme="minorHAnsi" w:hAnsiTheme="minorHAnsi" w:cstheme="minorHAnsi"/>
          <w:sz w:val="20"/>
          <w:lang w:val="en-GB"/>
        </w:rPr>
      </w:pPr>
    </w:p>
    <w:p w14:paraId="4B6D1598" w14:textId="77777777" w:rsidR="00217AB4" w:rsidRPr="00D00156" w:rsidRDefault="00217AB4" w:rsidP="001E6D4A">
      <w:pPr>
        <w:tabs>
          <w:tab w:val="left" w:pos="-963"/>
          <w:tab w:val="left" w:pos="-720"/>
        </w:tabs>
        <w:spacing w:line="360" w:lineRule="auto"/>
        <w:ind w:left="1276" w:hanging="1276"/>
        <w:jc w:val="both"/>
        <w:rPr>
          <w:rFonts w:asciiTheme="minorHAnsi" w:hAnsiTheme="minorHAnsi" w:cstheme="minorHAnsi"/>
          <w:b/>
          <w:sz w:val="20"/>
          <w:szCs w:val="20"/>
          <w:lang w:val="en-GB"/>
        </w:rPr>
      </w:pPr>
      <w:r w:rsidRPr="00D00156">
        <w:rPr>
          <w:rFonts w:asciiTheme="minorHAnsi" w:hAnsiTheme="minorHAnsi" w:cstheme="minorHAnsi"/>
          <w:sz w:val="20"/>
          <w:szCs w:val="20"/>
          <w:lang w:val="en-GB"/>
        </w:rPr>
        <w:t>2.2</w:t>
      </w:r>
      <w:r w:rsidRPr="00D00156">
        <w:rPr>
          <w:rFonts w:asciiTheme="minorHAnsi" w:hAnsiTheme="minorHAnsi" w:cstheme="minorHAnsi"/>
          <w:sz w:val="20"/>
          <w:szCs w:val="20"/>
          <w:lang w:val="en-GB"/>
        </w:rPr>
        <w:tab/>
        <w:t>Do you, or any person connected with the bidder, have a relationship with any person who is employed by the procuring institution?</w:t>
      </w:r>
      <w:r w:rsidRPr="00D00156">
        <w:rPr>
          <w:rFonts w:asciiTheme="minorHAnsi" w:hAnsiTheme="minorHAnsi" w:cstheme="minorHAnsi"/>
          <w:b/>
          <w:sz w:val="20"/>
          <w:szCs w:val="20"/>
          <w:lang w:val="en-GB"/>
        </w:rPr>
        <w:t xml:space="preserve"> YES/NO</w:t>
      </w:r>
      <w:r w:rsidRPr="00D00156">
        <w:rPr>
          <w:rFonts w:asciiTheme="minorHAnsi" w:hAnsiTheme="minorHAnsi" w:cstheme="minorHAnsi"/>
          <w:sz w:val="20"/>
          <w:szCs w:val="20"/>
          <w:lang w:val="en-GB"/>
        </w:rPr>
        <w:tab/>
      </w:r>
      <w:r w:rsidRPr="00D00156">
        <w:rPr>
          <w:rFonts w:asciiTheme="minorHAnsi" w:hAnsiTheme="minorHAnsi" w:cstheme="minorHAnsi"/>
          <w:sz w:val="20"/>
          <w:szCs w:val="20"/>
          <w:lang w:val="en-GB"/>
        </w:rPr>
        <w:tab/>
      </w:r>
      <w:r w:rsidRPr="00D00156">
        <w:rPr>
          <w:rFonts w:asciiTheme="minorHAnsi" w:hAnsiTheme="minorHAnsi" w:cstheme="minorHAnsi"/>
          <w:sz w:val="20"/>
          <w:szCs w:val="20"/>
          <w:lang w:val="en-GB"/>
        </w:rPr>
        <w:tab/>
      </w:r>
      <w:r w:rsidRPr="00D00156">
        <w:rPr>
          <w:rFonts w:asciiTheme="minorHAnsi" w:hAnsiTheme="minorHAnsi" w:cstheme="minorHAnsi"/>
          <w:sz w:val="20"/>
          <w:szCs w:val="20"/>
          <w:lang w:val="en-GB"/>
        </w:rPr>
        <w:tab/>
      </w:r>
      <w:r w:rsidRPr="00D00156">
        <w:rPr>
          <w:rFonts w:asciiTheme="minorHAnsi" w:hAnsiTheme="minorHAnsi" w:cstheme="minorHAnsi"/>
          <w:sz w:val="20"/>
          <w:szCs w:val="20"/>
          <w:lang w:val="en-GB"/>
        </w:rPr>
        <w:tab/>
      </w:r>
      <w:r w:rsidRPr="00D00156">
        <w:rPr>
          <w:rFonts w:asciiTheme="minorHAnsi" w:hAnsiTheme="minorHAnsi" w:cstheme="minorHAnsi"/>
          <w:b/>
          <w:sz w:val="20"/>
          <w:szCs w:val="20"/>
          <w:lang w:val="en-GB"/>
        </w:rPr>
        <w:t xml:space="preserve">                                          </w:t>
      </w:r>
    </w:p>
    <w:p w14:paraId="32E252D8" w14:textId="77777777" w:rsidR="00217AB4" w:rsidRPr="00D00156" w:rsidRDefault="00217AB4" w:rsidP="001E6D4A">
      <w:pPr>
        <w:tabs>
          <w:tab w:val="left" w:pos="-963"/>
          <w:tab w:val="left" w:pos="-720"/>
          <w:tab w:val="left" w:pos="990"/>
          <w:tab w:val="left" w:pos="1215"/>
          <w:tab w:val="left" w:pos="2250"/>
          <w:tab w:val="left" w:pos="7363"/>
        </w:tabs>
        <w:ind w:left="900" w:hanging="90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2.2.1     If so, furnish particulars:</w:t>
      </w:r>
    </w:p>
    <w:p w14:paraId="2F90EE27" w14:textId="77777777" w:rsidR="00217AB4" w:rsidRPr="00D00156" w:rsidRDefault="00217AB4" w:rsidP="001E6D4A">
      <w:pPr>
        <w:ind w:left="1800" w:hanging="108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w:t>
      </w:r>
    </w:p>
    <w:p w14:paraId="660D2528" w14:textId="77777777" w:rsidR="00217AB4" w:rsidRPr="005C57DB" w:rsidRDefault="00217AB4" w:rsidP="005C57DB">
      <w:pPr>
        <w:ind w:left="1800" w:hanging="108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w:t>
      </w:r>
    </w:p>
    <w:p w14:paraId="21576B51" w14:textId="77777777" w:rsidR="00217AB4" w:rsidRPr="00D00156" w:rsidRDefault="00217AB4" w:rsidP="001E6D4A">
      <w:pPr>
        <w:spacing w:line="360" w:lineRule="auto"/>
        <w:ind w:left="1276" w:hanging="1276"/>
        <w:jc w:val="both"/>
        <w:rPr>
          <w:rFonts w:asciiTheme="minorHAnsi" w:hAnsiTheme="minorHAnsi" w:cstheme="minorHAnsi"/>
          <w:sz w:val="20"/>
          <w:szCs w:val="20"/>
        </w:rPr>
      </w:pPr>
      <w:r w:rsidRPr="00D00156">
        <w:rPr>
          <w:rFonts w:asciiTheme="minorHAnsi" w:hAnsiTheme="minorHAnsi" w:cstheme="minorHAnsi"/>
          <w:sz w:val="20"/>
          <w:szCs w:val="20"/>
        </w:rPr>
        <w:t xml:space="preserve">2.3 </w:t>
      </w:r>
      <w:r w:rsidRPr="00D00156">
        <w:rPr>
          <w:rFonts w:asciiTheme="minorHAnsi" w:hAnsiTheme="minorHAnsi" w:cstheme="minorHAnsi"/>
          <w:sz w:val="20"/>
          <w:szCs w:val="20"/>
        </w:rPr>
        <w:tab/>
        <w:t xml:space="preserve">Does the bidder or any of its directors / trustees / shareholders / members / partners or any person having a controlling interest in the enterprise have any interest in any other related enterprise </w:t>
      </w:r>
      <w:proofErr w:type="gramStart"/>
      <w:r w:rsidRPr="00D00156">
        <w:rPr>
          <w:rFonts w:asciiTheme="minorHAnsi" w:hAnsiTheme="minorHAnsi" w:cstheme="minorHAnsi"/>
          <w:sz w:val="20"/>
          <w:szCs w:val="20"/>
        </w:rPr>
        <w:t>whether or not</w:t>
      </w:r>
      <w:proofErr w:type="gramEnd"/>
      <w:r w:rsidRPr="00D00156">
        <w:rPr>
          <w:rFonts w:asciiTheme="minorHAnsi" w:hAnsiTheme="minorHAnsi" w:cstheme="minorHAnsi"/>
          <w:sz w:val="20"/>
          <w:szCs w:val="20"/>
        </w:rPr>
        <w:t xml:space="preserve"> they are bidding for this contract?</w:t>
      </w:r>
      <w:r w:rsidRPr="00D00156">
        <w:rPr>
          <w:rFonts w:asciiTheme="minorHAnsi" w:hAnsiTheme="minorHAnsi" w:cstheme="minorHAnsi"/>
          <w:sz w:val="20"/>
          <w:szCs w:val="20"/>
        </w:rPr>
        <w:tab/>
      </w:r>
      <w:r w:rsidRPr="00D00156">
        <w:rPr>
          <w:rFonts w:asciiTheme="minorHAnsi" w:hAnsiTheme="minorHAnsi" w:cstheme="minorHAnsi"/>
          <w:sz w:val="20"/>
          <w:szCs w:val="20"/>
        </w:rPr>
        <w:tab/>
      </w:r>
      <w:r w:rsidRPr="00D00156">
        <w:rPr>
          <w:rFonts w:asciiTheme="minorHAnsi" w:hAnsiTheme="minorHAnsi" w:cstheme="minorHAnsi"/>
          <w:sz w:val="20"/>
          <w:szCs w:val="20"/>
        </w:rPr>
        <w:tab/>
      </w:r>
      <w:r w:rsidRPr="00D00156">
        <w:rPr>
          <w:rFonts w:asciiTheme="minorHAnsi" w:hAnsiTheme="minorHAnsi" w:cstheme="minorHAnsi"/>
          <w:sz w:val="20"/>
          <w:szCs w:val="20"/>
        </w:rPr>
        <w:tab/>
      </w:r>
      <w:r w:rsidRPr="00D00156">
        <w:rPr>
          <w:rFonts w:asciiTheme="minorHAnsi" w:hAnsiTheme="minorHAnsi" w:cstheme="minorHAnsi"/>
          <w:b/>
          <w:sz w:val="20"/>
          <w:szCs w:val="20"/>
          <w:lang w:val="en-GB"/>
        </w:rPr>
        <w:t>YES/NO</w:t>
      </w:r>
    </w:p>
    <w:p w14:paraId="31BCB89A" w14:textId="77777777" w:rsidR="00217AB4" w:rsidRPr="00D00156" w:rsidRDefault="00217AB4" w:rsidP="001E6D4A">
      <w:pPr>
        <w:jc w:val="both"/>
        <w:rPr>
          <w:rFonts w:asciiTheme="minorHAnsi" w:hAnsiTheme="minorHAnsi" w:cstheme="minorHAnsi"/>
          <w:sz w:val="20"/>
          <w:szCs w:val="20"/>
        </w:rPr>
      </w:pPr>
    </w:p>
    <w:p w14:paraId="3002ABEF" w14:textId="77777777" w:rsidR="00217AB4" w:rsidRPr="00D00156" w:rsidRDefault="00217AB4" w:rsidP="00E7787D">
      <w:pPr>
        <w:widowControl w:val="0"/>
        <w:numPr>
          <w:ilvl w:val="2"/>
          <w:numId w:val="44"/>
        </w:numPr>
        <w:jc w:val="both"/>
        <w:rPr>
          <w:rFonts w:asciiTheme="minorHAnsi" w:hAnsiTheme="minorHAnsi" w:cstheme="minorHAnsi"/>
          <w:sz w:val="20"/>
          <w:szCs w:val="20"/>
        </w:rPr>
      </w:pPr>
      <w:r w:rsidRPr="00D00156">
        <w:rPr>
          <w:rFonts w:asciiTheme="minorHAnsi" w:hAnsiTheme="minorHAnsi" w:cstheme="minorHAnsi"/>
          <w:sz w:val="20"/>
          <w:szCs w:val="20"/>
        </w:rPr>
        <w:lastRenderedPageBreak/>
        <w:t>If so, furnish particulars:</w:t>
      </w:r>
    </w:p>
    <w:p w14:paraId="718ACE4E" w14:textId="77777777" w:rsidR="00217AB4" w:rsidRPr="00D00156" w:rsidRDefault="00217AB4" w:rsidP="001E6D4A">
      <w:pPr>
        <w:ind w:left="720"/>
        <w:jc w:val="both"/>
        <w:rPr>
          <w:rFonts w:asciiTheme="minorHAnsi" w:hAnsiTheme="minorHAnsi" w:cstheme="minorHAnsi"/>
          <w:sz w:val="20"/>
          <w:szCs w:val="20"/>
        </w:rPr>
      </w:pPr>
      <w:r w:rsidRPr="00D00156">
        <w:rPr>
          <w:rFonts w:asciiTheme="minorHAnsi" w:hAnsiTheme="minorHAnsi" w:cstheme="minorHAnsi"/>
          <w:sz w:val="20"/>
          <w:szCs w:val="20"/>
        </w:rPr>
        <w:t>…………………………………………………………………………….</w:t>
      </w:r>
    </w:p>
    <w:p w14:paraId="75198869" w14:textId="77777777" w:rsidR="00217AB4" w:rsidRPr="00D00156" w:rsidRDefault="00217AB4" w:rsidP="001E6D4A">
      <w:pPr>
        <w:ind w:left="720"/>
        <w:jc w:val="both"/>
        <w:rPr>
          <w:rFonts w:asciiTheme="minorHAnsi" w:hAnsiTheme="minorHAnsi" w:cstheme="minorHAnsi"/>
          <w:sz w:val="20"/>
          <w:szCs w:val="20"/>
        </w:rPr>
      </w:pPr>
      <w:r w:rsidRPr="00D00156">
        <w:rPr>
          <w:rFonts w:asciiTheme="minorHAnsi" w:hAnsiTheme="minorHAnsi" w:cstheme="minorHAnsi"/>
          <w:sz w:val="20"/>
          <w:szCs w:val="20"/>
        </w:rPr>
        <w:t>…………………………………………………………………………….</w:t>
      </w:r>
    </w:p>
    <w:p w14:paraId="6F930A92" w14:textId="77777777" w:rsidR="00217AB4" w:rsidRPr="00D00156" w:rsidRDefault="00217AB4" w:rsidP="001E6D4A">
      <w:pPr>
        <w:jc w:val="both"/>
        <w:rPr>
          <w:rFonts w:asciiTheme="minorHAnsi" w:hAnsiTheme="minorHAnsi" w:cstheme="minorHAnsi"/>
          <w:sz w:val="20"/>
          <w:szCs w:val="20"/>
        </w:rPr>
      </w:pPr>
    </w:p>
    <w:p w14:paraId="77096890" w14:textId="77777777" w:rsidR="00217AB4" w:rsidRPr="00D00156" w:rsidRDefault="00217AB4" w:rsidP="00E7787D">
      <w:pPr>
        <w:widowControl w:val="0"/>
        <w:numPr>
          <w:ilvl w:val="0"/>
          <w:numId w:val="44"/>
        </w:numPr>
        <w:jc w:val="both"/>
        <w:rPr>
          <w:rFonts w:asciiTheme="minorHAnsi" w:hAnsiTheme="minorHAnsi" w:cstheme="minorHAnsi"/>
          <w:b/>
          <w:sz w:val="20"/>
          <w:szCs w:val="20"/>
        </w:rPr>
      </w:pPr>
      <w:r w:rsidRPr="00D00156">
        <w:rPr>
          <w:rFonts w:asciiTheme="minorHAnsi" w:hAnsiTheme="minorHAnsi" w:cstheme="minorHAnsi"/>
          <w:b/>
          <w:sz w:val="20"/>
          <w:szCs w:val="20"/>
        </w:rPr>
        <w:t>DECLARATION</w:t>
      </w:r>
    </w:p>
    <w:p w14:paraId="3EFD6150" w14:textId="77777777" w:rsidR="00217AB4" w:rsidRPr="00D00156" w:rsidRDefault="00217AB4" w:rsidP="001E6D4A">
      <w:pPr>
        <w:ind w:left="360"/>
        <w:jc w:val="both"/>
        <w:rPr>
          <w:rFonts w:asciiTheme="minorHAnsi" w:hAnsiTheme="minorHAnsi" w:cstheme="minorHAnsi"/>
          <w:b/>
          <w:sz w:val="20"/>
          <w:szCs w:val="20"/>
        </w:rPr>
      </w:pPr>
    </w:p>
    <w:p w14:paraId="198AFD6D" w14:textId="77777777" w:rsidR="00217AB4" w:rsidRPr="00D00156" w:rsidRDefault="00217AB4" w:rsidP="001E6D4A">
      <w:pPr>
        <w:spacing w:line="360" w:lineRule="auto"/>
        <w:jc w:val="both"/>
        <w:rPr>
          <w:rFonts w:asciiTheme="minorHAnsi" w:hAnsiTheme="minorHAnsi" w:cstheme="minorHAnsi"/>
          <w:sz w:val="20"/>
          <w:szCs w:val="20"/>
        </w:rPr>
      </w:pPr>
      <w:r w:rsidRPr="00D00156">
        <w:rPr>
          <w:rFonts w:asciiTheme="minorHAnsi" w:hAnsiTheme="minorHAnsi" w:cstheme="minorHAnsi"/>
          <w:sz w:val="20"/>
          <w:szCs w:val="20"/>
        </w:rPr>
        <w:t>I, the undersigned, (name)……………………………………………………………………. in submitting the accompanying bid, do hereby make the following statements that I certify to be true and complete in every respect:</w:t>
      </w:r>
    </w:p>
    <w:p w14:paraId="0428FD64" w14:textId="77777777" w:rsidR="00217AB4" w:rsidRPr="00D00156" w:rsidRDefault="00217AB4" w:rsidP="001E6D4A">
      <w:pPr>
        <w:ind w:left="720"/>
        <w:jc w:val="both"/>
        <w:rPr>
          <w:rFonts w:asciiTheme="minorHAnsi" w:hAnsiTheme="minorHAnsi" w:cstheme="minorHAnsi"/>
          <w:sz w:val="20"/>
          <w:szCs w:val="20"/>
        </w:rPr>
      </w:pPr>
    </w:p>
    <w:p w14:paraId="338DA10C" w14:textId="77777777" w:rsidR="00217AB4" w:rsidRDefault="00217AB4" w:rsidP="001E6D4A">
      <w:pPr>
        <w:ind w:left="720" w:hanging="720"/>
        <w:jc w:val="both"/>
        <w:rPr>
          <w:rFonts w:asciiTheme="minorHAnsi" w:hAnsiTheme="minorHAnsi" w:cstheme="minorHAnsi"/>
          <w:sz w:val="20"/>
        </w:rPr>
      </w:pPr>
      <w:r w:rsidRPr="00D00156">
        <w:rPr>
          <w:rFonts w:asciiTheme="minorHAnsi" w:hAnsiTheme="minorHAnsi" w:cstheme="minorHAnsi"/>
          <w:sz w:val="20"/>
          <w:szCs w:val="20"/>
        </w:rPr>
        <w:t xml:space="preserve">3.1 </w:t>
      </w:r>
      <w:r w:rsidRPr="00D00156">
        <w:rPr>
          <w:rFonts w:asciiTheme="minorHAnsi" w:hAnsiTheme="minorHAnsi" w:cstheme="minorHAnsi"/>
          <w:sz w:val="20"/>
          <w:szCs w:val="20"/>
        </w:rPr>
        <w:tab/>
        <w:t xml:space="preserve">I have </w:t>
      </w:r>
      <w:proofErr w:type="gramStart"/>
      <w:r w:rsidRPr="00D00156">
        <w:rPr>
          <w:rFonts w:asciiTheme="minorHAnsi" w:hAnsiTheme="minorHAnsi" w:cstheme="minorHAnsi"/>
          <w:sz w:val="20"/>
          <w:szCs w:val="20"/>
        </w:rPr>
        <w:t>read</w:t>
      </w:r>
      <w:proofErr w:type="gramEnd"/>
      <w:r w:rsidRPr="00D00156">
        <w:rPr>
          <w:rFonts w:asciiTheme="minorHAnsi" w:hAnsiTheme="minorHAnsi" w:cstheme="minorHAnsi"/>
          <w:sz w:val="20"/>
          <w:szCs w:val="20"/>
        </w:rPr>
        <w:t xml:space="preserve"> and I understand the contents of this disclosure;</w:t>
      </w:r>
    </w:p>
    <w:p w14:paraId="5B681A48" w14:textId="77777777" w:rsidR="00217AB4" w:rsidRPr="00D00156" w:rsidRDefault="00217AB4" w:rsidP="001E6D4A">
      <w:pPr>
        <w:ind w:left="720" w:hanging="720"/>
        <w:jc w:val="both"/>
        <w:rPr>
          <w:rFonts w:asciiTheme="minorHAnsi" w:hAnsiTheme="minorHAnsi" w:cstheme="minorHAnsi"/>
          <w:sz w:val="20"/>
          <w:szCs w:val="20"/>
        </w:rPr>
      </w:pPr>
    </w:p>
    <w:p w14:paraId="43C51C97" w14:textId="77777777" w:rsidR="00217AB4" w:rsidRDefault="00217AB4" w:rsidP="001E6D4A">
      <w:pPr>
        <w:spacing w:line="360" w:lineRule="auto"/>
        <w:ind w:left="709" w:hanging="709"/>
        <w:jc w:val="both"/>
        <w:rPr>
          <w:rFonts w:asciiTheme="minorHAnsi" w:hAnsiTheme="minorHAnsi" w:cstheme="minorHAnsi"/>
          <w:sz w:val="20"/>
        </w:rPr>
      </w:pPr>
      <w:r w:rsidRPr="00D00156">
        <w:rPr>
          <w:rFonts w:asciiTheme="minorHAnsi" w:hAnsiTheme="minorHAnsi" w:cstheme="minorHAnsi"/>
          <w:sz w:val="20"/>
          <w:szCs w:val="20"/>
        </w:rPr>
        <w:t>3.2</w:t>
      </w:r>
      <w:r w:rsidRPr="00D00156">
        <w:rPr>
          <w:rFonts w:asciiTheme="minorHAnsi" w:hAnsiTheme="minorHAnsi" w:cstheme="minorHAnsi"/>
          <w:sz w:val="20"/>
          <w:szCs w:val="20"/>
        </w:rPr>
        <w:tab/>
        <w:t xml:space="preserve">I understand that the accompanying bid will be disqualified if this disclosure is found not to be true and complete in every </w:t>
      </w:r>
      <w:proofErr w:type="gramStart"/>
      <w:r w:rsidRPr="00D00156">
        <w:rPr>
          <w:rFonts w:asciiTheme="minorHAnsi" w:hAnsiTheme="minorHAnsi" w:cstheme="minorHAnsi"/>
          <w:sz w:val="20"/>
          <w:szCs w:val="20"/>
        </w:rPr>
        <w:t>respect;</w:t>
      </w:r>
      <w:proofErr w:type="gramEnd"/>
    </w:p>
    <w:p w14:paraId="7BE69DED" w14:textId="77777777" w:rsidR="00217AB4" w:rsidRPr="00D00156" w:rsidRDefault="00217AB4" w:rsidP="001E6D4A">
      <w:pPr>
        <w:ind w:left="720" w:hanging="720"/>
        <w:jc w:val="both"/>
        <w:rPr>
          <w:rFonts w:asciiTheme="minorHAnsi" w:hAnsiTheme="minorHAnsi" w:cstheme="minorHAnsi"/>
          <w:sz w:val="20"/>
          <w:szCs w:val="20"/>
        </w:rPr>
      </w:pPr>
    </w:p>
    <w:p w14:paraId="59457B77" w14:textId="77777777" w:rsidR="00217AB4" w:rsidRDefault="00217AB4" w:rsidP="001E6D4A">
      <w:pPr>
        <w:spacing w:line="360" w:lineRule="auto"/>
        <w:ind w:left="709" w:hanging="709"/>
        <w:jc w:val="both"/>
        <w:rPr>
          <w:rFonts w:asciiTheme="minorHAnsi" w:hAnsiTheme="minorHAnsi" w:cstheme="minorHAnsi"/>
          <w:sz w:val="20"/>
        </w:rPr>
      </w:pPr>
      <w:r w:rsidRPr="00D00156">
        <w:rPr>
          <w:rFonts w:asciiTheme="minorHAnsi" w:hAnsiTheme="minorHAnsi" w:cstheme="minorHAnsi"/>
          <w:sz w:val="20"/>
          <w:szCs w:val="20"/>
        </w:rPr>
        <w:t xml:space="preserve">3.3 </w:t>
      </w:r>
      <w:r w:rsidRPr="00D00156">
        <w:rPr>
          <w:rFonts w:asciiTheme="minorHAnsi" w:hAnsiTheme="minorHAnsi" w:cstheme="minorHAnsi"/>
          <w:sz w:val="20"/>
          <w:szCs w:val="20"/>
        </w:rPr>
        <w:tab/>
        <w:t>The bidder has arrived at the accompanying bid independently from, and without consultation, communication, agreement or arrangement with any competitor. However, communication between partners in a joint venture or consortium</w:t>
      </w:r>
      <w:r w:rsidRPr="00D00156">
        <w:rPr>
          <w:rStyle w:val="FootnoteReference"/>
          <w:rFonts w:asciiTheme="minorHAnsi" w:hAnsiTheme="minorHAnsi" w:cstheme="minorHAnsi"/>
          <w:sz w:val="20"/>
          <w:szCs w:val="20"/>
        </w:rPr>
        <w:footnoteReference w:id="2"/>
      </w:r>
      <w:r w:rsidRPr="00D00156">
        <w:rPr>
          <w:rFonts w:asciiTheme="minorHAnsi" w:hAnsiTheme="minorHAnsi" w:cstheme="minorHAnsi"/>
          <w:sz w:val="20"/>
          <w:szCs w:val="20"/>
        </w:rPr>
        <w:t xml:space="preserve"> will not be construed as collusive bidding.</w:t>
      </w:r>
    </w:p>
    <w:p w14:paraId="599E737F" w14:textId="77777777" w:rsidR="00217AB4" w:rsidRPr="00D00156" w:rsidRDefault="00217AB4" w:rsidP="001E6D4A">
      <w:pPr>
        <w:ind w:left="720" w:hanging="720"/>
        <w:jc w:val="both"/>
        <w:rPr>
          <w:rFonts w:asciiTheme="minorHAnsi" w:hAnsiTheme="minorHAnsi" w:cstheme="minorHAnsi"/>
          <w:sz w:val="20"/>
          <w:szCs w:val="20"/>
        </w:rPr>
      </w:pPr>
    </w:p>
    <w:p w14:paraId="2EC1C53A" w14:textId="77777777" w:rsidR="00217AB4" w:rsidRDefault="00217AB4" w:rsidP="001E6D4A">
      <w:pPr>
        <w:spacing w:line="360" w:lineRule="auto"/>
        <w:ind w:left="709" w:hanging="709"/>
        <w:jc w:val="both"/>
        <w:rPr>
          <w:rFonts w:asciiTheme="minorHAnsi" w:hAnsiTheme="minorHAnsi" w:cstheme="minorHAnsi"/>
          <w:sz w:val="20"/>
        </w:rPr>
      </w:pPr>
      <w:r w:rsidRPr="00D00156">
        <w:rPr>
          <w:rFonts w:asciiTheme="minorHAnsi" w:hAnsiTheme="minorHAnsi" w:cstheme="minorHAnsi"/>
          <w:sz w:val="20"/>
          <w:szCs w:val="20"/>
        </w:rPr>
        <w:t>3.4</w:t>
      </w:r>
      <w:r w:rsidRPr="00D00156">
        <w:rPr>
          <w:rFonts w:asciiTheme="minorHAnsi" w:hAnsiTheme="minorHAnsi" w:cstheme="minorHAnsi"/>
          <w:b/>
          <w:sz w:val="20"/>
          <w:szCs w:val="20"/>
        </w:rPr>
        <w:t xml:space="preserve"> </w:t>
      </w:r>
      <w:r w:rsidRPr="00D00156">
        <w:rPr>
          <w:rFonts w:asciiTheme="minorHAnsi" w:hAnsiTheme="minorHAnsi" w:cstheme="minorHAnsi"/>
          <w:b/>
          <w:sz w:val="20"/>
          <w:szCs w:val="20"/>
        </w:rPr>
        <w:tab/>
      </w:r>
      <w:r w:rsidRPr="00D00156">
        <w:rPr>
          <w:rFonts w:asciiTheme="minorHAnsi" w:hAnsiTheme="minorHAnsi" w:cstheme="minorHAnsi"/>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AB7FFBC" w14:textId="77777777" w:rsidR="00217AB4" w:rsidRPr="00D00156" w:rsidRDefault="00217AB4" w:rsidP="001E6D4A">
      <w:pPr>
        <w:ind w:left="720" w:hanging="720"/>
        <w:jc w:val="both"/>
        <w:rPr>
          <w:rFonts w:asciiTheme="minorHAnsi" w:hAnsiTheme="minorHAnsi" w:cstheme="minorHAnsi"/>
          <w:b/>
          <w:sz w:val="20"/>
          <w:szCs w:val="20"/>
        </w:rPr>
      </w:pPr>
    </w:p>
    <w:p w14:paraId="5FDABBF1" w14:textId="77777777" w:rsidR="00217AB4" w:rsidRPr="00D00156" w:rsidRDefault="00217AB4" w:rsidP="001E6D4A">
      <w:pPr>
        <w:spacing w:line="360" w:lineRule="auto"/>
        <w:ind w:left="709" w:hanging="709"/>
        <w:jc w:val="both"/>
        <w:rPr>
          <w:rFonts w:asciiTheme="minorHAnsi" w:hAnsiTheme="minorHAnsi" w:cstheme="minorHAnsi"/>
          <w:sz w:val="20"/>
          <w:szCs w:val="20"/>
        </w:rPr>
      </w:pPr>
      <w:r w:rsidRPr="00D00156">
        <w:rPr>
          <w:rFonts w:asciiTheme="minorHAnsi" w:hAnsiTheme="minorHAnsi" w:cstheme="minorHAnsi"/>
          <w:sz w:val="20"/>
          <w:szCs w:val="20"/>
        </w:rPr>
        <w:t>3.4</w:t>
      </w:r>
      <w:r w:rsidRPr="00D00156">
        <w:rPr>
          <w:rFonts w:asciiTheme="minorHAnsi" w:hAnsiTheme="minorHAnsi" w:cstheme="minorHAnsi"/>
          <w:sz w:val="20"/>
          <w:szCs w:val="20"/>
        </w:rPr>
        <w:tab/>
        <w:t>The terms of the accompanying bid have not been, and will not be, disclosed by the bidder, directly or indirectly, to any competitor, prior to the date and time of the official bid opening or of the awarding of the contract.</w:t>
      </w:r>
    </w:p>
    <w:p w14:paraId="6568F4ED" w14:textId="77777777" w:rsidR="00217AB4" w:rsidRPr="00D00156" w:rsidRDefault="00217AB4" w:rsidP="001E6D4A">
      <w:pPr>
        <w:jc w:val="both"/>
        <w:rPr>
          <w:rFonts w:asciiTheme="minorHAnsi" w:hAnsiTheme="minorHAnsi" w:cstheme="minorHAnsi"/>
          <w:sz w:val="20"/>
          <w:szCs w:val="20"/>
        </w:rPr>
      </w:pPr>
    </w:p>
    <w:p w14:paraId="068902EA" w14:textId="77777777" w:rsidR="00217AB4" w:rsidRPr="00D00156" w:rsidRDefault="00217AB4" w:rsidP="001E6D4A">
      <w:pPr>
        <w:spacing w:line="360" w:lineRule="auto"/>
        <w:ind w:left="709" w:hanging="709"/>
        <w:jc w:val="both"/>
        <w:rPr>
          <w:rFonts w:asciiTheme="minorHAnsi" w:hAnsiTheme="minorHAnsi" w:cstheme="minorHAnsi"/>
          <w:sz w:val="20"/>
          <w:szCs w:val="20"/>
        </w:rPr>
      </w:pPr>
      <w:r w:rsidRPr="00D00156">
        <w:rPr>
          <w:rFonts w:asciiTheme="minorHAnsi" w:hAnsiTheme="minorHAnsi" w:cstheme="minorHAnsi"/>
          <w:sz w:val="20"/>
          <w:szCs w:val="20"/>
        </w:rPr>
        <w:t xml:space="preserve">3.5 </w:t>
      </w:r>
      <w:r w:rsidRPr="00D00156">
        <w:rPr>
          <w:rFonts w:asciiTheme="minorHAnsi" w:hAnsiTheme="minorHAnsi" w:cstheme="minorHAnsi"/>
          <w:sz w:val="20"/>
          <w:szCs w:val="2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141842D" w14:textId="77777777" w:rsidR="00217AB4" w:rsidRPr="00D00156" w:rsidRDefault="00217AB4" w:rsidP="001E6D4A">
      <w:pPr>
        <w:ind w:left="720" w:hanging="720"/>
        <w:jc w:val="both"/>
        <w:rPr>
          <w:rFonts w:asciiTheme="minorHAnsi" w:hAnsiTheme="minorHAnsi" w:cstheme="minorHAnsi"/>
          <w:sz w:val="20"/>
          <w:szCs w:val="20"/>
        </w:rPr>
      </w:pPr>
    </w:p>
    <w:p w14:paraId="5978A2E4" w14:textId="77777777" w:rsidR="00217AB4" w:rsidRDefault="00217AB4" w:rsidP="00E7787D">
      <w:pPr>
        <w:widowControl w:val="0"/>
        <w:numPr>
          <w:ilvl w:val="1"/>
          <w:numId w:val="45"/>
        </w:numPr>
        <w:spacing w:line="360" w:lineRule="auto"/>
        <w:ind w:left="709" w:hanging="709"/>
        <w:jc w:val="both"/>
        <w:rPr>
          <w:rFonts w:asciiTheme="minorHAnsi" w:hAnsiTheme="minorHAnsi" w:cstheme="minorHAnsi"/>
          <w:sz w:val="20"/>
          <w:szCs w:val="20"/>
        </w:rPr>
      </w:pPr>
      <w:r w:rsidRPr="00D00156">
        <w:rPr>
          <w:rFonts w:asciiTheme="minorHAnsi" w:hAnsiTheme="minorHAnsi" w:cstheme="minorHAnsi"/>
          <w:sz w:val="20"/>
          <w:szCs w:val="20"/>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w:t>
      </w:r>
      <w:r w:rsidRPr="00D00156">
        <w:rPr>
          <w:rFonts w:asciiTheme="minorHAnsi" w:hAnsiTheme="minorHAnsi" w:cstheme="minorHAnsi"/>
          <w:sz w:val="20"/>
          <w:szCs w:val="20"/>
        </w:rPr>
        <w:lastRenderedPageBreak/>
        <w:t>period not exceeding ten (10) years in terms of the Prevention and Combating of Corrupt Activities Act No 12 of 2004 or any other applicable legislation.</w:t>
      </w:r>
    </w:p>
    <w:p w14:paraId="040DD7ED" w14:textId="77777777" w:rsidR="00FF1319" w:rsidRPr="00D00156" w:rsidRDefault="00FF1319" w:rsidP="001E6D4A">
      <w:pPr>
        <w:widowControl w:val="0"/>
        <w:spacing w:line="360" w:lineRule="auto"/>
        <w:ind w:left="709"/>
        <w:jc w:val="both"/>
        <w:rPr>
          <w:rFonts w:asciiTheme="minorHAnsi" w:hAnsiTheme="minorHAnsi" w:cstheme="minorHAnsi"/>
          <w:sz w:val="20"/>
          <w:szCs w:val="20"/>
        </w:rPr>
      </w:pPr>
    </w:p>
    <w:p w14:paraId="2221636F" w14:textId="77777777" w:rsidR="00217AB4" w:rsidRPr="00D00156" w:rsidRDefault="00217AB4" w:rsidP="001E6D4A">
      <w:pPr>
        <w:tabs>
          <w:tab w:val="left" w:pos="1418"/>
          <w:tab w:val="right" w:pos="9752"/>
        </w:tabs>
        <w:jc w:val="both"/>
        <w:rPr>
          <w:rFonts w:asciiTheme="minorHAnsi" w:hAnsiTheme="minorHAnsi" w:cstheme="minorHAnsi"/>
          <w:sz w:val="20"/>
          <w:szCs w:val="20"/>
          <w:lang w:val="en-GB"/>
        </w:rPr>
      </w:pPr>
    </w:p>
    <w:p w14:paraId="75F065F9" w14:textId="77777777" w:rsidR="00217AB4" w:rsidRPr="00D00156" w:rsidRDefault="00217AB4" w:rsidP="001E6D4A">
      <w:pPr>
        <w:tabs>
          <w:tab w:val="left" w:pos="0"/>
          <w:tab w:val="right" w:pos="9752"/>
        </w:tabs>
        <w:spacing w:line="360" w:lineRule="auto"/>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 xml:space="preserve">I CERTIFY THAT THE INFORMATION FURNISHED IN PARAGRAPHS 1, 2 and 3 ABOVE IS CORRECT. </w:t>
      </w:r>
    </w:p>
    <w:p w14:paraId="2284FAB1" w14:textId="77777777" w:rsidR="00217AB4" w:rsidRPr="00D00156" w:rsidRDefault="00217AB4" w:rsidP="001E6D4A">
      <w:pPr>
        <w:pStyle w:val="BodyTextIndent2"/>
        <w:tabs>
          <w:tab w:val="left" w:pos="0"/>
        </w:tabs>
        <w:spacing w:line="360" w:lineRule="auto"/>
        <w:ind w:left="0" w:firstLine="0"/>
        <w:jc w:val="both"/>
        <w:rPr>
          <w:rFonts w:asciiTheme="minorHAnsi" w:hAnsiTheme="minorHAnsi" w:cstheme="minorHAnsi"/>
          <w:szCs w:val="20"/>
        </w:rPr>
      </w:pPr>
      <w:r w:rsidRPr="00D00156">
        <w:rPr>
          <w:rFonts w:asciiTheme="minorHAnsi" w:hAnsiTheme="minorHAnsi" w:cstheme="minorHAnsi"/>
          <w:szCs w:val="20"/>
        </w:rPr>
        <w:t xml:space="preserve">I ACCEPT THAT THE STATE MAY REJECT THE BID OR ACT AGAINST ME IN TERMS OF PARAGRAPH 6 OF PFMA SCM INSTRUCTION 03 OF 2021/22 ON </w:t>
      </w:r>
      <w:r w:rsidRPr="00D00156">
        <w:rPr>
          <w:rFonts w:asciiTheme="minorHAnsi" w:hAnsiTheme="minorHAnsi" w:cstheme="minorHAnsi"/>
          <w:bCs/>
          <w:szCs w:val="20"/>
        </w:rPr>
        <w:t>PREVENTING AND COMBATING ABUSE IN THE SUPPLY CHAIN MANAGEMENT SYSTEM</w:t>
      </w:r>
      <w:r w:rsidRPr="00D00156">
        <w:rPr>
          <w:rFonts w:asciiTheme="minorHAnsi" w:hAnsiTheme="minorHAnsi" w:cstheme="minorHAnsi"/>
          <w:szCs w:val="20"/>
        </w:rPr>
        <w:t xml:space="preserve"> SHOULD THIS DECLARATION PROVE TO BE FALSE.  </w:t>
      </w:r>
    </w:p>
    <w:p w14:paraId="62922E3E" w14:textId="77777777" w:rsidR="00217AB4" w:rsidRPr="00D00156" w:rsidRDefault="00217AB4" w:rsidP="001E6D4A">
      <w:pPr>
        <w:tabs>
          <w:tab w:val="left" w:pos="900"/>
          <w:tab w:val="left" w:pos="2250"/>
          <w:tab w:val="right" w:pos="9752"/>
        </w:tabs>
        <w:ind w:firstLine="540"/>
        <w:jc w:val="both"/>
        <w:rPr>
          <w:rFonts w:asciiTheme="minorHAnsi" w:hAnsiTheme="minorHAnsi" w:cstheme="minorHAnsi"/>
          <w:sz w:val="20"/>
          <w:szCs w:val="20"/>
          <w:lang w:val="en-GB"/>
        </w:rPr>
      </w:pPr>
    </w:p>
    <w:p w14:paraId="1D04E77A" w14:textId="77777777" w:rsidR="00217AB4" w:rsidRPr="00D00156" w:rsidRDefault="00217AB4" w:rsidP="001E6D4A">
      <w:pPr>
        <w:tabs>
          <w:tab w:val="left" w:pos="900"/>
          <w:tab w:val="left" w:pos="2250"/>
          <w:tab w:val="right" w:pos="9752"/>
        </w:tabs>
        <w:ind w:firstLine="540"/>
        <w:jc w:val="both"/>
        <w:rPr>
          <w:rFonts w:asciiTheme="minorHAnsi" w:hAnsiTheme="minorHAnsi" w:cstheme="minorHAnsi"/>
          <w:sz w:val="20"/>
          <w:szCs w:val="20"/>
          <w:lang w:val="en-GB"/>
        </w:rPr>
      </w:pPr>
    </w:p>
    <w:p w14:paraId="6030FCD3" w14:textId="77777777" w:rsidR="00217AB4" w:rsidRPr="00D00156" w:rsidRDefault="00217AB4" w:rsidP="001E6D4A">
      <w:pPr>
        <w:tabs>
          <w:tab w:val="left" w:pos="3960"/>
          <w:tab w:val="left" w:pos="7020"/>
          <w:tab w:val="right" w:pos="9752"/>
        </w:tabs>
        <w:ind w:left="72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w:t>
      </w:r>
      <w:r w:rsidRPr="00D00156">
        <w:rPr>
          <w:rFonts w:asciiTheme="minorHAnsi" w:hAnsiTheme="minorHAnsi" w:cstheme="minorHAnsi"/>
          <w:sz w:val="20"/>
          <w:szCs w:val="20"/>
          <w:lang w:val="en-GB"/>
        </w:rPr>
        <w:tab/>
        <w:t xml:space="preserve"> ..…………………………………………… </w:t>
      </w:r>
      <w:r w:rsidRPr="00D00156">
        <w:rPr>
          <w:rFonts w:asciiTheme="minorHAnsi" w:hAnsiTheme="minorHAnsi" w:cstheme="minorHAnsi"/>
          <w:sz w:val="20"/>
          <w:szCs w:val="20"/>
          <w:lang w:val="en-GB"/>
        </w:rPr>
        <w:tab/>
      </w:r>
    </w:p>
    <w:p w14:paraId="52600BC2" w14:textId="77777777" w:rsidR="00217AB4" w:rsidRDefault="00217AB4" w:rsidP="001E6D4A">
      <w:pPr>
        <w:tabs>
          <w:tab w:val="left" w:pos="1080"/>
          <w:tab w:val="left" w:pos="4320"/>
          <w:tab w:val="left" w:pos="7920"/>
          <w:tab w:val="right" w:pos="9752"/>
        </w:tabs>
        <w:ind w:left="540"/>
        <w:jc w:val="both"/>
        <w:rPr>
          <w:rFonts w:asciiTheme="minorHAnsi" w:hAnsiTheme="minorHAnsi" w:cstheme="minorHAnsi"/>
          <w:sz w:val="20"/>
          <w:lang w:val="en-GB"/>
        </w:rPr>
      </w:pPr>
      <w:r w:rsidRPr="00D00156">
        <w:rPr>
          <w:rFonts w:asciiTheme="minorHAnsi" w:hAnsiTheme="minorHAnsi" w:cstheme="minorHAnsi"/>
          <w:sz w:val="20"/>
          <w:szCs w:val="20"/>
          <w:lang w:val="en-GB"/>
        </w:rPr>
        <w:tab/>
        <w:t>Sign</w:t>
      </w:r>
      <w:r w:rsidR="00FF1319">
        <w:rPr>
          <w:rFonts w:asciiTheme="minorHAnsi" w:hAnsiTheme="minorHAnsi" w:cstheme="minorHAnsi"/>
          <w:sz w:val="20"/>
          <w:szCs w:val="20"/>
          <w:lang w:val="en-GB"/>
        </w:rPr>
        <w:t>ature</w:t>
      </w:r>
      <w:r w:rsidR="00FF1319">
        <w:rPr>
          <w:rFonts w:asciiTheme="minorHAnsi" w:hAnsiTheme="minorHAnsi" w:cstheme="minorHAnsi"/>
          <w:sz w:val="20"/>
          <w:szCs w:val="20"/>
          <w:lang w:val="en-GB"/>
        </w:rPr>
        <w:tab/>
        <w:t xml:space="preserve">                 </w:t>
      </w:r>
      <w:r w:rsidRPr="00D00156">
        <w:rPr>
          <w:rFonts w:asciiTheme="minorHAnsi" w:hAnsiTheme="minorHAnsi" w:cstheme="minorHAnsi"/>
          <w:sz w:val="20"/>
          <w:szCs w:val="20"/>
          <w:lang w:val="en-GB"/>
        </w:rPr>
        <w:t>Date</w:t>
      </w:r>
    </w:p>
    <w:p w14:paraId="49AFFAE7" w14:textId="77777777" w:rsidR="00217AB4" w:rsidRPr="00D00156" w:rsidRDefault="00217AB4" w:rsidP="001E6D4A">
      <w:pPr>
        <w:tabs>
          <w:tab w:val="left" w:pos="1080"/>
          <w:tab w:val="left" w:pos="4320"/>
          <w:tab w:val="left" w:pos="7920"/>
          <w:tab w:val="right" w:pos="9752"/>
        </w:tabs>
        <w:ind w:left="540"/>
        <w:jc w:val="both"/>
        <w:rPr>
          <w:rFonts w:asciiTheme="minorHAnsi" w:hAnsiTheme="minorHAnsi" w:cstheme="minorHAnsi"/>
          <w:sz w:val="20"/>
          <w:szCs w:val="20"/>
          <w:lang w:val="en-GB"/>
        </w:rPr>
      </w:pPr>
    </w:p>
    <w:p w14:paraId="7F393932" w14:textId="77777777" w:rsidR="00217AB4" w:rsidRPr="00D00156" w:rsidRDefault="00217AB4" w:rsidP="001E6D4A">
      <w:pPr>
        <w:tabs>
          <w:tab w:val="left" w:pos="3960"/>
          <w:tab w:val="left" w:pos="7020"/>
          <w:tab w:val="right" w:pos="9752"/>
        </w:tabs>
        <w:ind w:left="540"/>
        <w:jc w:val="both"/>
        <w:rPr>
          <w:rFonts w:asciiTheme="minorHAnsi" w:hAnsiTheme="minorHAnsi" w:cstheme="minorHAnsi"/>
          <w:sz w:val="20"/>
          <w:szCs w:val="20"/>
          <w:lang w:val="en-GB"/>
        </w:rPr>
      </w:pPr>
    </w:p>
    <w:p w14:paraId="515425BB" w14:textId="77777777" w:rsidR="00217AB4" w:rsidRPr="00D00156" w:rsidRDefault="00217AB4" w:rsidP="001E6D4A">
      <w:pPr>
        <w:tabs>
          <w:tab w:val="left" w:pos="3960"/>
          <w:tab w:val="left" w:pos="7020"/>
          <w:tab w:val="right" w:pos="9752"/>
        </w:tabs>
        <w:ind w:left="72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w:t>
      </w:r>
      <w:r w:rsidRPr="00D00156">
        <w:rPr>
          <w:rFonts w:asciiTheme="minorHAnsi" w:hAnsiTheme="minorHAnsi" w:cstheme="minorHAnsi"/>
          <w:sz w:val="20"/>
          <w:szCs w:val="20"/>
          <w:lang w:val="en-GB"/>
        </w:rPr>
        <w:tab/>
        <w:t>………………………………………………</w:t>
      </w:r>
      <w:r w:rsidR="00FF1319">
        <w:rPr>
          <w:rFonts w:asciiTheme="minorHAnsi" w:hAnsiTheme="minorHAnsi" w:cstheme="minorHAnsi"/>
          <w:sz w:val="20"/>
          <w:szCs w:val="20"/>
          <w:lang w:val="en-GB"/>
        </w:rPr>
        <w:t xml:space="preserve">  </w:t>
      </w:r>
    </w:p>
    <w:p w14:paraId="2438466F" w14:textId="77777777" w:rsidR="00614BDC" w:rsidRPr="0066183E" w:rsidRDefault="00217AB4" w:rsidP="001E6D4A">
      <w:pPr>
        <w:tabs>
          <w:tab w:val="left" w:pos="1080"/>
          <w:tab w:val="left" w:pos="5760"/>
          <w:tab w:val="left" w:pos="7020"/>
          <w:tab w:val="right" w:pos="9752"/>
        </w:tabs>
        <w:ind w:left="54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ab/>
        <w:t>Posi</w:t>
      </w:r>
      <w:r w:rsidR="00FF1319">
        <w:rPr>
          <w:rFonts w:asciiTheme="minorHAnsi" w:hAnsiTheme="minorHAnsi" w:cstheme="minorHAnsi"/>
          <w:sz w:val="20"/>
          <w:szCs w:val="20"/>
          <w:lang w:val="en-GB"/>
        </w:rPr>
        <w:t xml:space="preserve">tion                                                                    </w:t>
      </w:r>
      <w:r w:rsidR="0066183E">
        <w:rPr>
          <w:rFonts w:asciiTheme="minorHAnsi" w:hAnsiTheme="minorHAnsi" w:cstheme="minorHAnsi"/>
          <w:sz w:val="20"/>
          <w:szCs w:val="20"/>
          <w:lang w:val="en-GB"/>
        </w:rPr>
        <w:t>Name of bidder</w:t>
      </w:r>
    </w:p>
    <w:p w14:paraId="1DF2DF73" w14:textId="77777777" w:rsidR="00614BDC" w:rsidRPr="00DD77D8" w:rsidRDefault="00A534E4" w:rsidP="001E6D4A">
      <w:pPr>
        <w:keepNext/>
        <w:pageBreakBefore/>
        <w:pBdr>
          <w:bottom w:val="single" w:sz="12" w:space="1" w:color="000080"/>
        </w:pBdr>
        <w:shd w:val="clear" w:color="auto" w:fill="FFFFFF" w:themeFill="background1"/>
        <w:tabs>
          <w:tab w:val="num" w:pos="1931"/>
        </w:tabs>
        <w:spacing w:after="60"/>
        <w:jc w:val="both"/>
        <w:outlineLvl w:val="0"/>
        <w:rPr>
          <w:rFonts w:asciiTheme="minorHAnsi" w:hAnsiTheme="minorHAnsi" w:cstheme="minorHAnsi"/>
          <w:b/>
          <w:kern w:val="28"/>
          <w:sz w:val="20"/>
          <w:szCs w:val="20"/>
        </w:rPr>
      </w:pPr>
      <w:bookmarkStart w:id="48" w:name="_Toc156835225"/>
      <w:r w:rsidRPr="00DD77D8">
        <w:rPr>
          <w:rFonts w:asciiTheme="minorHAnsi" w:hAnsiTheme="minorHAnsi" w:cstheme="minorHAnsi"/>
          <w:b/>
          <w:kern w:val="28"/>
          <w:sz w:val="20"/>
          <w:szCs w:val="20"/>
        </w:rPr>
        <w:lastRenderedPageBreak/>
        <w:t xml:space="preserve">ANNEXURE </w:t>
      </w:r>
      <w:r w:rsidR="0066183E">
        <w:rPr>
          <w:rFonts w:asciiTheme="minorHAnsi" w:hAnsiTheme="minorHAnsi" w:cstheme="minorHAnsi"/>
          <w:b/>
          <w:kern w:val="28"/>
          <w:sz w:val="20"/>
          <w:szCs w:val="20"/>
        </w:rPr>
        <w:t>D</w:t>
      </w:r>
      <w:r w:rsidRPr="00DD77D8">
        <w:rPr>
          <w:rFonts w:asciiTheme="minorHAnsi" w:hAnsiTheme="minorHAnsi" w:cstheme="minorHAnsi"/>
          <w:b/>
          <w:kern w:val="28"/>
          <w:sz w:val="20"/>
          <w:szCs w:val="20"/>
        </w:rPr>
        <w:t xml:space="preserve">:  </w:t>
      </w:r>
      <w:r w:rsidR="00614BDC" w:rsidRPr="00DD77D8">
        <w:rPr>
          <w:rFonts w:asciiTheme="minorHAnsi" w:hAnsiTheme="minorHAnsi" w:cstheme="minorHAnsi"/>
          <w:b/>
          <w:kern w:val="28"/>
          <w:sz w:val="20"/>
          <w:szCs w:val="20"/>
        </w:rPr>
        <w:t>Preferential Procurement Claim Form (SBD6.1)</w:t>
      </w:r>
      <w:bookmarkEnd w:id="48"/>
    </w:p>
    <w:p w14:paraId="0973116D" w14:textId="77777777" w:rsidR="00D52C0A" w:rsidRPr="00D52C0A" w:rsidRDefault="00D52C0A" w:rsidP="00D52C0A">
      <w:pPr>
        <w:widowControl w:val="0"/>
        <w:tabs>
          <w:tab w:val="left" w:pos="900"/>
          <w:tab w:val="left" w:pos="2880"/>
          <w:tab w:val="left" w:pos="5760"/>
          <w:tab w:val="left" w:pos="7920"/>
        </w:tabs>
        <w:jc w:val="center"/>
        <w:rPr>
          <w:rFonts w:asciiTheme="minorHAnsi" w:eastAsia="Times" w:hAnsiTheme="minorHAnsi" w:cstheme="minorHAnsi"/>
          <w:b/>
          <w:snapToGrid w:val="0"/>
          <w:sz w:val="20"/>
          <w:szCs w:val="20"/>
          <w:lang w:val="en-GB" w:eastAsia="en-US"/>
        </w:rPr>
      </w:pPr>
      <w:r w:rsidRPr="00D52C0A">
        <w:rPr>
          <w:rFonts w:asciiTheme="minorHAnsi" w:eastAsia="Times" w:hAnsiTheme="minorHAnsi" w:cstheme="minorHAnsi"/>
          <w:b/>
          <w:snapToGrid w:val="0"/>
          <w:sz w:val="20"/>
          <w:szCs w:val="20"/>
          <w:lang w:val="en-GB" w:eastAsia="en-US"/>
        </w:rPr>
        <w:t>PREFERENCE POINTS CLAIM FORM IN TERMS OF THE PREFERENTIAL PROCUREMENT REGULATIONS 2022</w:t>
      </w:r>
    </w:p>
    <w:p w14:paraId="1E70437D" w14:textId="77777777" w:rsidR="00D52C0A" w:rsidRPr="00D52C0A" w:rsidRDefault="00D52C0A" w:rsidP="00D52C0A">
      <w:pPr>
        <w:keepNext/>
        <w:widowControl w:val="0"/>
        <w:tabs>
          <w:tab w:val="left" w:pos="900"/>
          <w:tab w:val="left" w:pos="2880"/>
          <w:tab w:val="left" w:pos="5760"/>
          <w:tab w:val="left" w:pos="7920"/>
        </w:tabs>
        <w:jc w:val="center"/>
        <w:outlineLvl w:val="3"/>
        <w:rPr>
          <w:rFonts w:asciiTheme="minorHAnsi" w:eastAsia="Times" w:hAnsiTheme="minorHAnsi" w:cstheme="minorHAnsi"/>
          <w:b/>
          <w:snapToGrid w:val="0"/>
          <w:sz w:val="20"/>
          <w:szCs w:val="20"/>
          <w:u w:val="single"/>
          <w:lang w:val="en-GB" w:eastAsia="en-US"/>
        </w:rPr>
      </w:pPr>
    </w:p>
    <w:p w14:paraId="53D9D16D" w14:textId="77777777" w:rsidR="00D52C0A" w:rsidRPr="00D52C0A" w:rsidRDefault="00D52C0A" w:rsidP="00D52C0A">
      <w:pPr>
        <w:widowControl w:val="0"/>
        <w:jc w:val="center"/>
        <w:rPr>
          <w:rFonts w:asciiTheme="minorHAnsi" w:eastAsia="Times" w:hAnsiTheme="minorHAnsi" w:cstheme="minorHAnsi"/>
          <w:snapToGrid w:val="0"/>
          <w:sz w:val="20"/>
          <w:szCs w:val="20"/>
          <w:lang w:val="en-GB" w:eastAsia="en-US"/>
        </w:rPr>
      </w:pPr>
    </w:p>
    <w:p w14:paraId="66441338" w14:textId="77777777" w:rsidR="00D52C0A" w:rsidRPr="00D52C0A" w:rsidRDefault="00D52C0A" w:rsidP="00D52C0A">
      <w:pPr>
        <w:widowControl w:val="0"/>
        <w:tabs>
          <w:tab w:val="left" w:pos="900"/>
          <w:tab w:val="left" w:pos="2880"/>
          <w:tab w:val="left" w:pos="5760"/>
          <w:tab w:val="left" w:pos="7920"/>
        </w:tabs>
        <w:rPr>
          <w:rFonts w:asciiTheme="minorHAnsi" w:eastAsia="Times" w:hAnsiTheme="minorHAnsi" w:cstheme="minorHAnsi"/>
          <w:snapToGrid w:val="0"/>
          <w:sz w:val="20"/>
          <w:szCs w:val="20"/>
          <w:lang w:val="en-GB" w:eastAsia="en-US"/>
        </w:rPr>
      </w:pPr>
      <w:r w:rsidRPr="00D52C0A">
        <w:rPr>
          <w:rFonts w:asciiTheme="minorHAnsi" w:eastAsia="Times" w:hAnsiTheme="minorHAnsi" w:cstheme="minorHAnsi"/>
          <w:snapToGrid w:val="0"/>
          <w:sz w:val="20"/>
          <w:szCs w:val="20"/>
          <w:lang w:val="en-GB" w:eastAsia="en-US"/>
        </w:rPr>
        <w:t xml:space="preserve">This preference form must form part of all tenders invited. It contains general information and serves as a claim form for preference points for specific goals. </w:t>
      </w:r>
    </w:p>
    <w:p w14:paraId="5CA23644" w14:textId="77777777" w:rsidR="00D52C0A" w:rsidRPr="00D52C0A" w:rsidRDefault="00D52C0A" w:rsidP="00D52C0A">
      <w:pPr>
        <w:widowControl w:val="0"/>
        <w:tabs>
          <w:tab w:val="left" w:pos="900"/>
          <w:tab w:val="left" w:pos="2880"/>
          <w:tab w:val="left" w:pos="5760"/>
          <w:tab w:val="left" w:pos="7920"/>
        </w:tabs>
        <w:rPr>
          <w:rFonts w:asciiTheme="minorHAnsi" w:eastAsia="Times" w:hAnsiTheme="minorHAnsi" w:cstheme="minorHAnsi"/>
          <w:snapToGrid w:val="0"/>
          <w:sz w:val="20"/>
          <w:szCs w:val="20"/>
          <w:lang w:val="en-GB" w:eastAsia="en-US"/>
        </w:rPr>
      </w:pPr>
    </w:p>
    <w:p w14:paraId="5608B042" w14:textId="77777777" w:rsidR="00D52C0A" w:rsidRPr="00D52C0A" w:rsidRDefault="00D52C0A" w:rsidP="00D52C0A">
      <w:pPr>
        <w:widowControl w:val="0"/>
        <w:tabs>
          <w:tab w:val="left" w:pos="900"/>
          <w:tab w:val="left" w:pos="2880"/>
          <w:tab w:val="left" w:pos="5760"/>
          <w:tab w:val="left" w:pos="7920"/>
        </w:tabs>
        <w:ind w:left="900" w:hanging="900"/>
        <w:jc w:val="both"/>
        <w:rPr>
          <w:rFonts w:asciiTheme="minorHAnsi" w:eastAsia="Times" w:hAnsiTheme="minorHAnsi" w:cstheme="minorHAnsi"/>
          <w:snapToGrid w:val="0"/>
          <w:sz w:val="20"/>
          <w:szCs w:val="20"/>
          <w:lang w:val="en-GB" w:eastAsia="en-US"/>
        </w:rPr>
      </w:pPr>
      <w:r w:rsidRPr="00D52C0A">
        <w:rPr>
          <w:rFonts w:asciiTheme="minorHAnsi" w:eastAsia="Times" w:hAnsiTheme="minorHAnsi" w:cstheme="minorHAnsi"/>
          <w:b/>
          <w:snapToGrid w:val="0"/>
          <w:sz w:val="20"/>
          <w:szCs w:val="20"/>
          <w:lang w:val="en-GB" w:eastAsia="en-US"/>
        </w:rPr>
        <w:t>NB:</w:t>
      </w:r>
      <w:r w:rsidRPr="00D52C0A">
        <w:rPr>
          <w:rFonts w:asciiTheme="minorHAnsi" w:eastAsia="Times" w:hAnsiTheme="minorHAnsi" w:cstheme="minorHAnsi"/>
          <w:b/>
          <w:snapToGrid w:val="0"/>
          <w:sz w:val="20"/>
          <w:szCs w:val="20"/>
          <w:lang w:val="en-GB" w:eastAsia="en-US"/>
        </w:rPr>
        <w:tab/>
        <w:t>BEFORE COMPLETING THIS FORM, TENDERERS MUST STUDY THE GENERAL CONDITIONS, DEFINITIONS AND DIRECTIVES APPLICABLE IN RESPECT OF THE TENDER AND PREFERENTIAL PROCUREMENT REGULATIONS, 2022</w:t>
      </w:r>
      <w:r w:rsidR="00A544D6">
        <w:rPr>
          <w:rFonts w:asciiTheme="minorHAnsi" w:eastAsia="Times" w:hAnsiTheme="minorHAnsi" w:cstheme="minorHAnsi"/>
          <w:b/>
          <w:snapToGrid w:val="0"/>
          <w:sz w:val="20"/>
          <w:szCs w:val="20"/>
          <w:lang w:val="en-GB" w:eastAsia="en-US"/>
        </w:rPr>
        <w:t>.</w:t>
      </w:r>
    </w:p>
    <w:p w14:paraId="265EC0D9" w14:textId="77777777" w:rsidR="00D52C0A" w:rsidRPr="00D52C0A" w:rsidRDefault="00D52C0A" w:rsidP="00D52C0A">
      <w:pPr>
        <w:widowControl w:val="0"/>
        <w:pBdr>
          <w:bottom w:val="single" w:sz="6" w:space="1" w:color="auto"/>
        </w:pBdr>
        <w:tabs>
          <w:tab w:val="left" w:pos="900"/>
          <w:tab w:val="left" w:pos="2880"/>
          <w:tab w:val="left" w:pos="5760"/>
          <w:tab w:val="left" w:pos="7920"/>
        </w:tabs>
        <w:ind w:left="900" w:hanging="900"/>
        <w:jc w:val="both"/>
        <w:rPr>
          <w:rFonts w:asciiTheme="minorHAnsi" w:eastAsia="Times" w:hAnsiTheme="minorHAnsi" w:cstheme="minorHAnsi"/>
          <w:snapToGrid w:val="0"/>
          <w:sz w:val="20"/>
          <w:szCs w:val="20"/>
          <w:lang w:val="en-GB" w:eastAsia="en-US"/>
        </w:rPr>
      </w:pPr>
    </w:p>
    <w:p w14:paraId="1C191BC0" w14:textId="77777777" w:rsidR="00D52C0A" w:rsidRPr="00D52C0A" w:rsidRDefault="00D52C0A" w:rsidP="00D52C0A">
      <w:pPr>
        <w:widowControl w:val="0"/>
        <w:tabs>
          <w:tab w:val="left" w:pos="900"/>
          <w:tab w:val="left" w:pos="2880"/>
          <w:tab w:val="left" w:pos="5760"/>
          <w:tab w:val="left" w:pos="7920"/>
        </w:tabs>
        <w:ind w:left="900" w:hanging="900"/>
        <w:jc w:val="both"/>
        <w:rPr>
          <w:rFonts w:asciiTheme="minorHAnsi" w:eastAsia="Times" w:hAnsiTheme="minorHAnsi" w:cstheme="minorHAnsi"/>
          <w:snapToGrid w:val="0"/>
          <w:sz w:val="20"/>
          <w:szCs w:val="20"/>
          <w:lang w:val="en-GB" w:eastAsia="en-US"/>
        </w:rPr>
      </w:pPr>
    </w:p>
    <w:p w14:paraId="0A4A6334" w14:textId="77777777" w:rsidR="00D52C0A" w:rsidRPr="00D52C0A" w:rsidRDefault="00D52C0A" w:rsidP="00D52C0A">
      <w:pPr>
        <w:widowControl w:val="0"/>
        <w:numPr>
          <w:ilvl w:val="0"/>
          <w:numId w:val="17"/>
        </w:numPr>
        <w:tabs>
          <w:tab w:val="clear" w:pos="851"/>
          <w:tab w:val="num" w:pos="720"/>
          <w:tab w:val="num" w:pos="900"/>
          <w:tab w:val="left" w:pos="2880"/>
          <w:tab w:val="left" w:pos="5760"/>
          <w:tab w:val="left" w:pos="7920"/>
        </w:tabs>
        <w:spacing w:after="120"/>
        <w:ind w:left="900" w:hanging="720"/>
        <w:jc w:val="both"/>
        <w:rPr>
          <w:rFonts w:asciiTheme="minorHAnsi" w:eastAsia="Times" w:hAnsiTheme="minorHAnsi" w:cstheme="minorHAnsi"/>
          <w:b/>
          <w:snapToGrid w:val="0"/>
          <w:sz w:val="20"/>
          <w:szCs w:val="20"/>
          <w:lang w:val="en-GB" w:eastAsia="en-US"/>
        </w:rPr>
      </w:pPr>
      <w:r w:rsidRPr="00D52C0A">
        <w:rPr>
          <w:rFonts w:asciiTheme="minorHAnsi" w:eastAsia="Times" w:hAnsiTheme="minorHAnsi" w:cstheme="minorHAnsi"/>
          <w:b/>
          <w:snapToGrid w:val="0"/>
          <w:sz w:val="20"/>
          <w:szCs w:val="20"/>
          <w:lang w:val="en-GB" w:eastAsia="en-US"/>
        </w:rPr>
        <w:t>GENERAL CONDITIONS</w:t>
      </w:r>
    </w:p>
    <w:p w14:paraId="62CC7C2F" w14:textId="77777777" w:rsidR="00D52C0A" w:rsidRPr="00D52C0A" w:rsidRDefault="00D52C0A" w:rsidP="00D52C0A">
      <w:pPr>
        <w:widowControl w:val="0"/>
        <w:numPr>
          <w:ilvl w:val="1"/>
          <w:numId w:val="17"/>
        </w:numPr>
        <w:tabs>
          <w:tab w:val="num" w:pos="720"/>
          <w:tab w:val="left" w:pos="2880"/>
          <w:tab w:val="left" w:pos="5760"/>
          <w:tab w:val="left" w:pos="7920"/>
        </w:tabs>
        <w:spacing w:after="120"/>
        <w:ind w:left="720" w:hanging="720"/>
        <w:jc w:val="both"/>
        <w:rPr>
          <w:rFonts w:asciiTheme="minorHAnsi" w:eastAsia="Times" w:hAnsiTheme="minorHAnsi" w:cstheme="minorHAnsi"/>
          <w:snapToGrid w:val="0"/>
          <w:sz w:val="20"/>
          <w:szCs w:val="20"/>
          <w:lang w:val="en-GB" w:eastAsia="en-US"/>
        </w:rPr>
      </w:pPr>
      <w:r w:rsidRPr="00D52C0A">
        <w:rPr>
          <w:rFonts w:asciiTheme="minorHAnsi" w:eastAsia="Times" w:hAnsiTheme="minorHAnsi" w:cstheme="minorHAnsi"/>
          <w:snapToGrid w:val="0"/>
          <w:sz w:val="20"/>
          <w:szCs w:val="20"/>
          <w:lang w:val="en-GB" w:eastAsia="en-US"/>
        </w:rPr>
        <w:t>The following preference point systems are applicable to invitations to tender:</w:t>
      </w:r>
    </w:p>
    <w:p w14:paraId="59C4FD0D" w14:textId="77777777" w:rsidR="00D52C0A" w:rsidRPr="00D52C0A" w:rsidRDefault="00D52C0A" w:rsidP="00D52C0A">
      <w:pPr>
        <w:widowControl w:val="0"/>
        <w:numPr>
          <w:ilvl w:val="0"/>
          <w:numId w:val="26"/>
        </w:numPr>
        <w:tabs>
          <w:tab w:val="left" w:pos="900"/>
          <w:tab w:val="left" w:pos="5760"/>
          <w:tab w:val="left" w:pos="7920"/>
        </w:tabs>
        <w:jc w:val="both"/>
        <w:rPr>
          <w:rFonts w:asciiTheme="minorHAnsi" w:eastAsia="Times" w:hAnsiTheme="minorHAnsi" w:cstheme="minorHAnsi"/>
          <w:snapToGrid w:val="0"/>
          <w:sz w:val="20"/>
          <w:szCs w:val="20"/>
          <w:lang w:val="en-GB" w:eastAsia="en-US"/>
        </w:rPr>
      </w:pPr>
      <w:r w:rsidRPr="00D52C0A">
        <w:rPr>
          <w:rFonts w:asciiTheme="minorHAnsi" w:eastAsia="Times" w:hAnsiTheme="minorHAnsi" w:cstheme="minorHAnsi"/>
          <w:snapToGrid w:val="0"/>
          <w:sz w:val="20"/>
          <w:szCs w:val="20"/>
          <w:lang w:val="en-GB" w:eastAsia="en-US"/>
        </w:rPr>
        <w:t xml:space="preserve">the 80/20 system for requirements with a Rand value of up to R50 000 000 (all applicable taxes included); and </w:t>
      </w:r>
    </w:p>
    <w:p w14:paraId="752CBDBA" w14:textId="77777777" w:rsidR="00D52C0A" w:rsidRPr="00D52C0A" w:rsidRDefault="00D52C0A" w:rsidP="00D52C0A">
      <w:pPr>
        <w:widowControl w:val="0"/>
        <w:tabs>
          <w:tab w:val="left" w:pos="900"/>
          <w:tab w:val="left" w:pos="5760"/>
          <w:tab w:val="left" w:pos="7920"/>
        </w:tabs>
        <w:ind w:left="1350"/>
        <w:jc w:val="both"/>
        <w:rPr>
          <w:rFonts w:asciiTheme="minorHAnsi" w:eastAsia="Times" w:hAnsiTheme="minorHAnsi" w:cstheme="minorHAnsi"/>
          <w:snapToGrid w:val="0"/>
          <w:sz w:val="20"/>
          <w:szCs w:val="20"/>
          <w:lang w:val="en-GB" w:eastAsia="en-US"/>
        </w:rPr>
      </w:pPr>
    </w:p>
    <w:p w14:paraId="507778E3" w14:textId="77777777" w:rsidR="00D52C0A" w:rsidRPr="00D52C0A" w:rsidRDefault="00D52C0A" w:rsidP="00D52C0A">
      <w:pPr>
        <w:widowControl w:val="0"/>
        <w:numPr>
          <w:ilvl w:val="1"/>
          <w:numId w:val="17"/>
        </w:numPr>
        <w:tabs>
          <w:tab w:val="num" w:pos="993"/>
          <w:tab w:val="left" w:pos="2880"/>
          <w:tab w:val="left" w:pos="5760"/>
          <w:tab w:val="left" w:pos="7920"/>
        </w:tabs>
        <w:spacing w:after="120"/>
        <w:ind w:left="993" w:hanging="993"/>
        <w:jc w:val="both"/>
        <w:rPr>
          <w:rFonts w:asciiTheme="minorHAnsi" w:eastAsia="Times" w:hAnsiTheme="minorHAnsi" w:cstheme="minorHAnsi"/>
          <w:b/>
          <w:snapToGrid w:val="0"/>
          <w:sz w:val="20"/>
          <w:szCs w:val="20"/>
          <w:lang w:val="en-GB" w:eastAsia="en-US"/>
        </w:rPr>
      </w:pPr>
      <w:r w:rsidRPr="00D52C0A">
        <w:rPr>
          <w:rFonts w:asciiTheme="minorHAnsi" w:eastAsia="Times" w:hAnsiTheme="minorHAnsi" w:cstheme="minorHAnsi"/>
          <w:b/>
          <w:snapToGrid w:val="0"/>
          <w:sz w:val="20"/>
          <w:szCs w:val="20"/>
          <w:lang w:val="en-GB" w:eastAsia="en-US"/>
        </w:rPr>
        <w:t>To be completed by the organ of state</w:t>
      </w:r>
    </w:p>
    <w:p w14:paraId="12658119" w14:textId="77777777" w:rsidR="00D52C0A" w:rsidRPr="00D52C0A" w:rsidRDefault="00DF1B9A" w:rsidP="00D52C0A">
      <w:pPr>
        <w:widowControl w:val="0"/>
        <w:numPr>
          <w:ilvl w:val="0"/>
          <w:numId w:val="48"/>
        </w:numPr>
        <w:tabs>
          <w:tab w:val="left" w:pos="2880"/>
          <w:tab w:val="left" w:pos="5760"/>
          <w:tab w:val="left" w:pos="7920"/>
        </w:tabs>
        <w:spacing w:after="120"/>
        <w:contextualSpacing/>
        <w:jc w:val="both"/>
        <w:rPr>
          <w:rFonts w:asciiTheme="minorHAnsi" w:eastAsia="Times" w:hAnsiTheme="minorHAnsi" w:cstheme="minorHAnsi"/>
          <w:snapToGrid w:val="0"/>
          <w:sz w:val="20"/>
          <w:szCs w:val="20"/>
          <w:lang w:val="en-GB" w:eastAsia="en-US"/>
        </w:rPr>
      </w:pPr>
      <w:r>
        <w:rPr>
          <w:rFonts w:asciiTheme="minorHAnsi" w:eastAsia="Times" w:hAnsiTheme="minorHAnsi" w:cstheme="minorHAnsi"/>
          <w:snapToGrid w:val="0"/>
          <w:sz w:val="20"/>
          <w:szCs w:val="20"/>
          <w:lang w:val="en-GB" w:eastAsia="en-US"/>
        </w:rPr>
        <w:t>The</w:t>
      </w:r>
      <w:r w:rsidR="00D52C0A" w:rsidRPr="00D52C0A">
        <w:rPr>
          <w:rFonts w:asciiTheme="minorHAnsi" w:eastAsia="Times" w:hAnsiTheme="minorHAnsi" w:cstheme="minorHAnsi"/>
          <w:snapToGrid w:val="0"/>
          <w:sz w:val="20"/>
          <w:szCs w:val="20"/>
          <w:lang w:val="en-GB" w:eastAsia="en-US"/>
        </w:rPr>
        <w:t xml:space="preserve"> </w:t>
      </w:r>
      <w:r w:rsidR="00D52C0A" w:rsidRPr="00D52C0A">
        <w:rPr>
          <w:rFonts w:asciiTheme="minorHAnsi" w:eastAsia="Times" w:hAnsiTheme="minorHAnsi" w:cstheme="minorHAnsi"/>
          <w:snapToGrid w:val="0"/>
          <w:color w:val="FF0000"/>
          <w:sz w:val="20"/>
          <w:szCs w:val="20"/>
          <w:lang w:val="en-GB" w:eastAsia="en-US"/>
        </w:rPr>
        <w:t>80/20</w:t>
      </w:r>
      <w:r>
        <w:rPr>
          <w:rFonts w:asciiTheme="minorHAnsi" w:eastAsia="Times" w:hAnsiTheme="minorHAnsi" w:cstheme="minorHAnsi"/>
          <w:snapToGrid w:val="0"/>
          <w:color w:val="FF0000"/>
          <w:sz w:val="20"/>
          <w:szCs w:val="20"/>
          <w:lang w:val="en-GB" w:eastAsia="en-US"/>
        </w:rPr>
        <w:t xml:space="preserve"> </w:t>
      </w:r>
      <w:r w:rsidR="00A544D6" w:rsidRPr="00BC33FD">
        <w:rPr>
          <w:rFonts w:asciiTheme="minorHAnsi" w:eastAsia="Times" w:hAnsiTheme="minorHAnsi" w:cstheme="minorHAnsi"/>
          <w:snapToGrid w:val="0"/>
          <w:sz w:val="20"/>
          <w:szCs w:val="20"/>
          <w:lang w:val="en-GB" w:eastAsia="en-US"/>
        </w:rPr>
        <w:t>preference</w:t>
      </w:r>
      <w:r w:rsidR="00D52C0A" w:rsidRPr="00BC33FD">
        <w:rPr>
          <w:rFonts w:asciiTheme="minorHAnsi" w:eastAsia="Times" w:hAnsiTheme="minorHAnsi" w:cstheme="minorHAnsi"/>
          <w:snapToGrid w:val="0"/>
          <w:sz w:val="20"/>
          <w:szCs w:val="20"/>
          <w:lang w:val="en-GB" w:eastAsia="en-US"/>
        </w:rPr>
        <w:t xml:space="preserve"> point system </w:t>
      </w:r>
      <w:r w:rsidR="00D52C0A" w:rsidRPr="00D52C0A">
        <w:rPr>
          <w:rFonts w:asciiTheme="minorHAnsi" w:eastAsia="Times" w:hAnsiTheme="minorHAnsi" w:cstheme="minorHAnsi"/>
          <w:snapToGrid w:val="0"/>
          <w:sz w:val="20"/>
          <w:szCs w:val="20"/>
          <w:lang w:val="en-GB" w:eastAsia="en-US"/>
        </w:rPr>
        <w:t>will be applicable in this tender. The lowest/ highest acceptable tender will be used to determine the accurate system once tenders are received.</w:t>
      </w:r>
    </w:p>
    <w:p w14:paraId="5B164D62" w14:textId="77777777" w:rsidR="00D52C0A" w:rsidRPr="00D52C0A" w:rsidRDefault="00D52C0A" w:rsidP="00D52C0A">
      <w:pPr>
        <w:ind w:left="720"/>
        <w:rPr>
          <w:rFonts w:asciiTheme="minorHAnsi" w:eastAsia="Times" w:hAnsiTheme="minorHAnsi" w:cstheme="minorHAnsi"/>
          <w:snapToGrid w:val="0"/>
          <w:color w:val="4C4C4C"/>
          <w:sz w:val="20"/>
          <w:szCs w:val="20"/>
          <w:lang w:val="en-GB" w:eastAsia="en-US"/>
        </w:rPr>
      </w:pPr>
    </w:p>
    <w:p w14:paraId="01A39660" w14:textId="77777777" w:rsidR="00D52C0A" w:rsidRPr="00D52C0A" w:rsidRDefault="00D52C0A" w:rsidP="00D52C0A">
      <w:pPr>
        <w:widowControl w:val="0"/>
        <w:numPr>
          <w:ilvl w:val="1"/>
          <w:numId w:val="17"/>
        </w:numPr>
        <w:tabs>
          <w:tab w:val="left" w:pos="2880"/>
          <w:tab w:val="left" w:pos="5760"/>
          <w:tab w:val="left" w:pos="7920"/>
        </w:tabs>
        <w:spacing w:after="120"/>
        <w:contextualSpacing/>
        <w:jc w:val="both"/>
        <w:rPr>
          <w:rFonts w:asciiTheme="minorHAnsi" w:eastAsia="Times" w:hAnsiTheme="minorHAnsi" w:cstheme="minorHAnsi"/>
          <w:snapToGrid w:val="0"/>
          <w:sz w:val="20"/>
          <w:szCs w:val="20"/>
          <w:lang w:val="en-GB" w:eastAsia="en-US"/>
        </w:rPr>
      </w:pPr>
      <w:r w:rsidRPr="00D52C0A">
        <w:rPr>
          <w:rFonts w:asciiTheme="minorHAnsi" w:eastAsia="Times" w:hAnsiTheme="minorHAnsi" w:cstheme="minorHAnsi"/>
          <w:snapToGrid w:val="0"/>
          <w:sz w:val="20"/>
          <w:szCs w:val="20"/>
          <w:lang w:val="en-GB" w:eastAsia="en-US"/>
        </w:rPr>
        <w:t xml:space="preserve">Points for this tender (even in the case of a tender for income-generating contracts) shall be awarded for: </w:t>
      </w:r>
    </w:p>
    <w:p w14:paraId="7BCC9852" w14:textId="77777777" w:rsidR="00D52C0A" w:rsidRPr="00D52C0A" w:rsidRDefault="00D52C0A" w:rsidP="00D52C0A">
      <w:pPr>
        <w:widowControl w:val="0"/>
        <w:numPr>
          <w:ilvl w:val="0"/>
          <w:numId w:val="8"/>
        </w:numPr>
        <w:tabs>
          <w:tab w:val="clear" w:pos="624"/>
          <w:tab w:val="num" w:pos="1080"/>
          <w:tab w:val="num" w:pos="1440"/>
          <w:tab w:val="left" w:pos="7920"/>
        </w:tabs>
        <w:spacing w:after="120"/>
        <w:ind w:left="1080" w:hanging="540"/>
        <w:jc w:val="both"/>
        <w:rPr>
          <w:rFonts w:asciiTheme="minorHAnsi" w:eastAsia="Times" w:hAnsiTheme="minorHAnsi" w:cstheme="minorHAnsi"/>
          <w:snapToGrid w:val="0"/>
          <w:sz w:val="20"/>
          <w:szCs w:val="20"/>
          <w:lang w:val="en-GB" w:eastAsia="en-US"/>
        </w:rPr>
      </w:pPr>
      <w:r w:rsidRPr="00D52C0A">
        <w:rPr>
          <w:rFonts w:asciiTheme="minorHAnsi" w:eastAsia="Times" w:hAnsiTheme="minorHAnsi" w:cstheme="minorHAnsi"/>
          <w:snapToGrid w:val="0"/>
          <w:sz w:val="20"/>
          <w:szCs w:val="20"/>
          <w:lang w:val="en-GB" w:eastAsia="en-US"/>
        </w:rPr>
        <w:t>Price; and</w:t>
      </w:r>
    </w:p>
    <w:p w14:paraId="72FC6B83" w14:textId="77777777" w:rsidR="00D52C0A" w:rsidRPr="00D52C0A" w:rsidRDefault="00D52C0A" w:rsidP="00D52C0A">
      <w:pPr>
        <w:widowControl w:val="0"/>
        <w:numPr>
          <w:ilvl w:val="0"/>
          <w:numId w:val="8"/>
        </w:numPr>
        <w:tabs>
          <w:tab w:val="clear" w:pos="624"/>
          <w:tab w:val="num" w:pos="1080"/>
          <w:tab w:val="num" w:pos="1440"/>
          <w:tab w:val="left" w:pos="7920"/>
        </w:tabs>
        <w:spacing w:after="120"/>
        <w:ind w:left="1080" w:hanging="540"/>
        <w:jc w:val="both"/>
        <w:rPr>
          <w:rFonts w:asciiTheme="minorHAnsi" w:eastAsia="Times" w:hAnsiTheme="minorHAnsi" w:cstheme="minorHAnsi"/>
          <w:snapToGrid w:val="0"/>
          <w:sz w:val="20"/>
          <w:szCs w:val="20"/>
          <w:lang w:val="en-GB" w:eastAsia="en-US"/>
        </w:rPr>
      </w:pPr>
      <w:r w:rsidRPr="00D52C0A">
        <w:rPr>
          <w:rFonts w:asciiTheme="minorHAnsi" w:eastAsia="Times" w:hAnsiTheme="minorHAnsi" w:cstheme="minorHAnsi"/>
          <w:snapToGrid w:val="0"/>
          <w:sz w:val="20"/>
          <w:szCs w:val="20"/>
          <w:lang w:val="en-GB" w:eastAsia="en-US"/>
        </w:rPr>
        <w:t>Specific Goals.</w:t>
      </w:r>
    </w:p>
    <w:p w14:paraId="58B5715B" w14:textId="77777777" w:rsidR="00D52C0A" w:rsidRPr="00D52C0A" w:rsidRDefault="00D52C0A" w:rsidP="00D52C0A">
      <w:pPr>
        <w:widowControl w:val="0"/>
        <w:numPr>
          <w:ilvl w:val="1"/>
          <w:numId w:val="17"/>
        </w:numPr>
        <w:tabs>
          <w:tab w:val="num" w:pos="720"/>
          <w:tab w:val="left" w:pos="2880"/>
          <w:tab w:val="left" w:pos="5760"/>
          <w:tab w:val="left" w:pos="7920"/>
        </w:tabs>
        <w:spacing w:after="120"/>
        <w:ind w:left="720" w:hanging="720"/>
        <w:jc w:val="both"/>
        <w:rPr>
          <w:rFonts w:asciiTheme="minorHAnsi" w:eastAsia="Times" w:hAnsiTheme="minorHAnsi" w:cstheme="minorHAnsi"/>
          <w:b/>
          <w:snapToGrid w:val="0"/>
          <w:sz w:val="20"/>
          <w:szCs w:val="20"/>
          <w:lang w:val="en-GB" w:eastAsia="en-US"/>
        </w:rPr>
      </w:pPr>
      <w:r w:rsidRPr="00D52C0A">
        <w:rPr>
          <w:rFonts w:asciiTheme="minorHAnsi" w:eastAsia="Times" w:hAnsiTheme="minorHAnsi" w:cstheme="minorHAnsi"/>
          <w:b/>
          <w:snapToGrid w:val="0"/>
          <w:sz w:val="20"/>
          <w:szCs w:val="20"/>
          <w:lang w:val="en-GB" w:eastAsia="en-US"/>
        </w:rPr>
        <w:t>To be completed by the organ of state:</w:t>
      </w:r>
    </w:p>
    <w:p w14:paraId="43CA9822" w14:textId="77777777" w:rsidR="00D52C0A" w:rsidRPr="00D52C0A" w:rsidRDefault="00D52C0A" w:rsidP="00D52C0A">
      <w:pPr>
        <w:widowControl w:val="0"/>
        <w:tabs>
          <w:tab w:val="left" w:pos="2880"/>
          <w:tab w:val="left" w:pos="5760"/>
          <w:tab w:val="left" w:pos="7920"/>
        </w:tabs>
        <w:spacing w:after="120"/>
        <w:ind w:left="720"/>
        <w:jc w:val="both"/>
        <w:rPr>
          <w:rFonts w:asciiTheme="minorHAnsi" w:eastAsia="Times" w:hAnsiTheme="minorHAnsi" w:cstheme="minorHAnsi"/>
          <w:snapToGrid w:val="0"/>
          <w:color w:val="4C4C4C"/>
          <w:sz w:val="20"/>
          <w:szCs w:val="20"/>
          <w:lang w:val="en-GB" w:eastAsia="en-US"/>
        </w:rPr>
      </w:pPr>
      <w:r w:rsidRPr="00D52C0A">
        <w:rPr>
          <w:rFonts w:asciiTheme="minorHAnsi" w:eastAsia="Times" w:hAnsiTheme="minorHAnsi" w:cstheme="minorHAnsi"/>
          <w:snapToGrid w:val="0"/>
          <w:sz w:val="20"/>
          <w:szCs w:val="20"/>
          <w:lang w:val="en-GB" w:eastAsia="en-US"/>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D52C0A" w:rsidRPr="00D52C0A" w14:paraId="4813239E" w14:textId="77777777" w:rsidTr="00F15529">
        <w:tc>
          <w:tcPr>
            <w:tcW w:w="5130" w:type="dxa"/>
            <w:shd w:val="clear" w:color="auto" w:fill="C00000"/>
            <w:vAlign w:val="bottom"/>
          </w:tcPr>
          <w:p w14:paraId="4E3B35A7" w14:textId="77777777" w:rsidR="00D52C0A" w:rsidRPr="00D52C0A" w:rsidRDefault="00D52C0A" w:rsidP="00D52C0A">
            <w:pPr>
              <w:widowControl w:val="0"/>
              <w:tabs>
                <w:tab w:val="left" w:pos="2880"/>
                <w:tab w:val="left" w:pos="5760"/>
                <w:tab w:val="left" w:pos="7920"/>
              </w:tabs>
              <w:spacing w:after="120"/>
              <w:jc w:val="center"/>
              <w:rPr>
                <w:rFonts w:asciiTheme="minorHAnsi" w:eastAsia="Times" w:hAnsiTheme="minorHAnsi" w:cstheme="minorHAnsi"/>
                <w:b/>
                <w:snapToGrid w:val="0"/>
                <w:color w:val="4C4C4C"/>
                <w:sz w:val="20"/>
                <w:szCs w:val="20"/>
                <w:lang w:val="en-GB" w:eastAsia="en-US"/>
              </w:rPr>
            </w:pPr>
          </w:p>
        </w:tc>
        <w:tc>
          <w:tcPr>
            <w:tcW w:w="1800" w:type="dxa"/>
            <w:shd w:val="clear" w:color="auto" w:fill="C00000"/>
            <w:vAlign w:val="bottom"/>
          </w:tcPr>
          <w:p w14:paraId="508637AF" w14:textId="77777777" w:rsidR="00D52C0A" w:rsidRPr="00D52C0A" w:rsidRDefault="00D52C0A" w:rsidP="00D52C0A">
            <w:pPr>
              <w:widowControl w:val="0"/>
              <w:tabs>
                <w:tab w:val="left" w:pos="2880"/>
                <w:tab w:val="left" w:pos="5760"/>
                <w:tab w:val="left" w:pos="7920"/>
              </w:tabs>
              <w:spacing w:after="120"/>
              <w:jc w:val="center"/>
              <w:rPr>
                <w:rFonts w:asciiTheme="minorHAnsi" w:eastAsia="Times" w:hAnsiTheme="minorHAnsi" w:cstheme="minorHAnsi"/>
                <w:b/>
                <w:snapToGrid w:val="0"/>
                <w:sz w:val="20"/>
                <w:szCs w:val="20"/>
                <w:lang w:val="en-GB" w:eastAsia="en-US"/>
              </w:rPr>
            </w:pPr>
            <w:r w:rsidRPr="00D52C0A">
              <w:rPr>
                <w:rFonts w:asciiTheme="minorHAnsi" w:eastAsia="Times" w:hAnsiTheme="minorHAnsi" w:cstheme="minorHAnsi"/>
                <w:b/>
                <w:snapToGrid w:val="0"/>
                <w:sz w:val="20"/>
                <w:szCs w:val="20"/>
                <w:lang w:val="en-GB" w:eastAsia="en-US"/>
              </w:rPr>
              <w:t>POINTS</w:t>
            </w:r>
          </w:p>
        </w:tc>
      </w:tr>
      <w:tr w:rsidR="00D52C0A" w:rsidRPr="00D52C0A" w14:paraId="2089FD0E" w14:textId="77777777" w:rsidTr="00F15529">
        <w:tc>
          <w:tcPr>
            <w:tcW w:w="5130" w:type="dxa"/>
            <w:shd w:val="clear" w:color="auto" w:fill="auto"/>
            <w:vAlign w:val="bottom"/>
          </w:tcPr>
          <w:p w14:paraId="214A4595" w14:textId="77777777" w:rsidR="00D52C0A" w:rsidRPr="00D52C0A" w:rsidRDefault="00D52C0A" w:rsidP="00D52C0A">
            <w:pPr>
              <w:widowControl w:val="0"/>
              <w:tabs>
                <w:tab w:val="left" w:pos="2880"/>
                <w:tab w:val="left" w:pos="5760"/>
                <w:tab w:val="left" w:pos="7920"/>
              </w:tabs>
              <w:spacing w:after="120"/>
              <w:rPr>
                <w:rFonts w:asciiTheme="minorHAnsi" w:eastAsia="Times" w:hAnsiTheme="minorHAnsi" w:cstheme="minorHAnsi"/>
                <w:snapToGrid w:val="0"/>
                <w:sz w:val="20"/>
                <w:szCs w:val="20"/>
                <w:lang w:val="en-GB" w:eastAsia="en-US"/>
              </w:rPr>
            </w:pPr>
            <w:r w:rsidRPr="00D52C0A">
              <w:rPr>
                <w:rFonts w:asciiTheme="minorHAnsi" w:eastAsia="Times" w:hAnsiTheme="minorHAnsi" w:cstheme="minorHAnsi"/>
                <w:b/>
                <w:snapToGrid w:val="0"/>
                <w:sz w:val="20"/>
                <w:szCs w:val="20"/>
                <w:lang w:val="en-GB" w:eastAsia="en-US"/>
              </w:rPr>
              <w:t>PRICE</w:t>
            </w:r>
          </w:p>
        </w:tc>
        <w:tc>
          <w:tcPr>
            <w:tcW w:w="1800" w:type="dxa"/>
            <w:shd w:val="clear" w:color="auto" w:fill="FFFF00"/>
          </w:tcPr>
          <w:p w14:paraId="395C2F29" w14:textId="77777777" w:rsidR="00D52C0A" w:rsidRPr="00D52C0A" w:rsidRDefault="00DF1B9A" w:rsidP="00D52C0A">
            <w:pPr>
              <w:widowControl w:val="0"/>
              <w:tabs>
                <w:tab w:val="left" w:pos="2880"/>
                <w:tab w:val="left" w:pos="5760"/>
                <w:tab w:val="left" w:pos="7920"/>
              </w:tabs>
              <w:spacing w:after="120"/>
              <w:jc w:val="center"/>
              <w:rPr>
                <w:rFonts w:asciiTheme="minorHAnsi" w:eastAsia="Times" w:hAnsiTheme="minorHAnsi" w:cstheme="minorHAnsi"/>
                <w:b/>
                <w:bCs/>
                <w:snapToGrid w:val="0"/>
                <w:sz w:val="20"/>
                <w:szCs w:val="20"/>
                <w:highlight w:val="yellow"/>
                <w:lang w:val="en-GB" w:eastAsia="en-US"/>
              </w:rPr>
            </w:pPr>
            <w:r>
              <w:rPr>
                <w:rFonts w:asciiTheme="minorHAnsi" w:eastAsia="Times" w:hAnsiTheme="minorHAnsi" w:cstheme="minorHAnsi"/>
                <w:b/>
                <w:bCs/>
                <w:snapToGrid w:val="0"/>
                <w:sz w:val="20"/>
                <w:szCs w:val="20"/>
                <w:highlight w:val="yellow"/>
                <w:lang w:val="en-GB" w:eastAsia="en-US"/>
              </w:rPr>
              <w:t>80</w:t>
            </w:r>
          </w:p>
        </w:tc>
      </w:tr>
      <w:tr w:rsidR="00D52C0A" w:rsidRPr="00D52C0A" w14:paraId="3667FC4F" w14:textId="77777777" w:rsidTr="00F15529">
        <w:tc>
          <w:tcPr>
            <w:tcW w:w="5130" w:type="dxa"/>
            <w:shd w:val="clear" w:color="auto" w:fill="auto"/>
            <w:vAlign w:val="bottom"/>
          </w:tcPr>
          <w:p w14:paraId="68BDCEA9" w14:textId="77777777" w:rsidR="00D52C0A" w:rsidRPr="00D52C0A" w:rsidRDefault="00D52C0A" w:rsidP="00D52C0A">
            <w:pPr>
              <w:widowControl w:val="0"/>
              <w:tabs>
                <w:tab w:val="left" w:pos="2880"/>
                <w:tab w:val="left" w:pos="5760"/>
                <w:tab w:val="left" w:pos="7920"/>
              </w:tabs>
              <w:spacing w:after="120"/>
              <w:rPr>
                <w:rFonts w:asciiTheme="minorHAnsi" w:eastAsia="Times" w:hAnsiTheme="minorHAnsi" w:cstheme="minorHAnsi"/>
                <w:snapToGrid w:val="0"/>
                <w:sz w:val="20"/>
                <w:szCs w:val="20"/>
                <w:lang w:val="en-GB" w:eastAsia="en-US"/>
              </w:rPr>
            </w:pPr>
            <w:r w:rsidRPr="00D52C0A">
              <w:rPr>
                <w:rFonts w:asciiTheme="minorHAnsi" w:eastAsia="Times" w:hAnsiTheme="minorHAnsi" w:cstheme="minorHAnsi"/>
                <w:b/>
                <w:snapToGrid w:val="0"/>
                <w:sz w:val="20"/>
                <w:szCs w:val="20"/>
                <w:lang w:val="en-GB" w:eastAsia="en-US"/>
              </w:rPr>
              <w:t>SPECIFIC GOALS</w:t>
            </w:r>
          </w:p>
        </w:tc>
        <w:tc>
          <w:tcPr>
            <w:tcW w:w="1800" w:type="dxa"/>
            <w:shd w:val="clear" w:color="auto" w:fill="FFFF00"/>
          </w:tcPr>
          <w:p w14:paraId="54AE1BA9" w14:textId="77777777" w:rsidR="00D52C0A" w:rsidRPr="00D52C0A" w:rsidRDefault="00DF1B9A" w:rsidP="00D52C0A">
            <w:pPr>
              <w:widowControl w:val="0"/>
              <w:tabs>
                <w:tab w:val="left" w:pos="2880"/>
                <w:tab w:val="left" w:pos="5760"/>
                <w:tab w:val="left" w:pos="7920"/>
              </w:tabs>
              <w:spacing w:after="120"/>
              <w:jc w:val="center"/>
              <w:rPr>
                <w:rFonts w:asciiTheme="minorHAnsi" w:eastAsia="Times" w:hAnsiTheme="minorHAnsi" w:cstheme="minorHAnsi"/>
                <w:b/>
                <w:bCs/>
                <w:snapToGrid w:val="0"/>
                <w:sz w:val="20"/>
                <w:szCs w:val="20"/>
                <w:lang w:val="en-GB" w:eastAsia="en-US"/>
              </w:rPr>
            </w:pPr>
            <w:r>
              <w:rPr>
                <w:rFonts w:asciiTheme="minorHAnsi" w:eastAsia="Times" w:hAnsiTheme="minorHAnsi" w:cstheme="minorHAnsi"/>
                <w:b/>
                <w:bCs/>
                <w:snapToGrid w:val="0"/>
                <w:sz w:val="20"/>
                <w:szCs w:val="20"/>
                <w:lang w:val="en-GB" w:eastAsia="en-US"/>
              </w:rPr>
              <w:t>20</w:t>
            </w:r>
          </w:p>
        </w:tc>
      </w:tr>
      <w:tr w:rsidR="00D52C0A" w:rsidRPr="00D52C0A" w14:paraId="5C0458F9" w14:textId="77777777" w:rsidTr="00F15529">
        <w:tc>
          <w:tcPr>
            <w:tcW w:w="5130" w:type="dxa"/>
            <w:shd w:val="clear" w:color="auto" w:fill="auto"/>
            <w:vAlign w:val="bottom"/>
          </w:tcPr>
          <w:p w14:paraId="4E473B57" w14:textId="77777777" w:rsidR="00D52C0A" w:rsidRPr="00D52C0A" w:rsidRDefault="00D52C0A" w:rsidP="00D52C0A">
            <w:pPr>
              <w:widowControl w:val="0"/>
              <w:tabs>
                <w:tab w:val="left" w:pos="2880"/>
                <w:tab w:val="left" w:pos="5760"/>
                <w:tab w:val="left" w:pos="7920"/>
              </w:tabs>
              <w:spacing w:after="120"/>
              <w:rPr>
                <w:rFonts w:asciiTheme="minorHAnsi" w:eastAsia="Times" w:hAnsiTheme="minorHAnsi" w:cstheme="minorHAnsi"/>
                <w:snapToGrid w:val="0"/>
                <w:sz w:val="20"/>
                <w:szCs w:val="20"/>
                <w:lang w:val="en-GB" w:eastAsia="en-US"/>
              </w:rPr>
            </w:pPr>
            <w:r w:rsidRPr="00D52C0A">
              <w:rPr>
                <w:rFonts w:asciiTheme="minorHAnsi" w:eastAsia="Times" w:hAnsiTheme="minorHAnsi" w:cstheme="minorHAnsi"/>
                <w:b/>
                <w:snapToGrid w:val="0"/>
                <w:sz w:val="20"/>
                <w:szCs w:val="20"/>
                <w:lang w:val="en-GB" w:eastAsia="en-US"/>
              </w:rPr>
              <w:t xml:space="preserve">Total points for Price and SPECIFIC GOALS </w:t>
            </w:r>
          </w:p>
        </w:tc>
        <w:tc>
          <w:tcPr>
            <w:tcW w:w="1800" w:type="dxa"/>
            <w:shd w:val="clear" w:color="auto" w:fill="C00000"/>
          </w:tcPr>
          <w:p w14:paraId="1DBC4DE0" w14:textId="77777777" w:rsidR="00D52C0A" w:rsidRPr="00D52C0A" w:rsidRDefault="00D52C0A" w:rsidP="00D52C0A">
            <w:pPr>
              <w:widowControl w:val="0"/>
              <w:tabs>
                <w:tab w:val="left" w:pos="2880"/>
                <w:tab w:val="left" w:pos="5760"/>
                <w:tab w:val="left" w:pos="7920"/>
              </w:tabs>
              <w:spacing w:after="120"/>
              <w:jc w:val="center"/>
              <w:rPr>
                <w:rFonts w:asciiTheme="minorHAnsi" w:eastAsia="Times" w:hAnsiTheme="minorHAnsi" w:cstheme="minorHAnsi"/>
                <w:b/>
                <w:snapToGrid w:val="0"/>
                <w:sz w:val="20"/>
                <w:szCs w:val="20"/>
                <w:lang w:val="en-GB" w:eastAsia="en-US"/>
              </w:rPr>
            </w:pPr>
            <w:r w:rsidRPr="00D52C0A">
              <w:rPr>
                <w:rFonts w:asciiTheme="minorHAnsi" w:eastAsia="Times" w:hAnsiTheme="minorHAnsi" w:cstheme="minorHAnsi"/>
                <w:b/>
                <w:snapToGrid w:val="0"/>
                <w:sz w:val="20"/>
                <w:szCs w:val="20"/>
                <w:lang w:val="en-GB" w:eastAsia="en-US"/>
              </w:rPr>
              <w:t>100</w:t>
            </w:r>
          </w:p>
        </w:tc>
      </w:tr>
    </w:tbl>
    <w:p w14:paraId="2DD6370D" w14:textId="77777777" w:rsidR="00D52C0A" w:rsidRPr="00D52C0A" w:rsidRDefault="00D52C0A" w:rsidP="00D52C0A">
      <w:pPr>
        <w:widowControl w:val="0"/>
        <w:tabs>
          <w:tab w:val="left" w:pos="2880"/>
          <w:tab w:val="left" w:pos="5760"/>
          <w:tab w:val="left" w:pos="7920"/>
        </w:tabs>
        <w:spacing w:after="120"/>
        <w:jc w:val="both"/>
        <w:rPr>
          <w:rFonts w:asciiTheme="minorHAnsi" w:eastAsia="Times" w:hAnsiTheme="minorHAnsi" w:cstheme="minorHAnsi"/>
          <w:snapToGrid w:val="0"/>
          <w:color w:val="4C4C4C"/>
          <w:sz w:val="20"/>
          <w:szCs w:val="20"/>
          <w:lang w:val="en-GB" w:eastAsia="en-US"/>
        </w:rPr>
      </w:pPr>
    </w:p>
    <w:p w14:paraId="0E0ACB76" w14:textId="77777777" w:rsidR="00D52C0A" w:rsidRPr="00D52C0A" w:rsidRDefault="00D52C0A" w:rsidP="00D52C0A">
      <w:pPr>
        <w:widowControl w:val="0"/>
        <w:numPr>
          <w:ilvl w:val="1"/>
          <w:numId w:val="17"/>
        </w:numPr>
        <w:tabs>
          <w:tab w:val="num" w:pos="720"/>
          <w:tab w:val="left" w:pos="2880"/>
          <w:tab w:val="left" w:pos="5760"/>
          <w:tab w:val="left" w:pos="7920"/>
        </w:tabs>
        <w:spacing w:after="120"/>
        <w:ind w:left="720" w:hanging="720"/>
        <w:jc w:val="both"/>
        <w:rPr>
          <w:rFonts w:asciiTheme="minorHAnsi" w:eastAsia="Times" w:hAnsiTheme="minorHAnsi" w:cstheme="minorHAnsi"/>
          <w:snapToGrid w:val="0"/>
          <w:sz w:val="20"/>
          <w:szCs w:val="20"/>
          <w:lang w:val="en-GB" w:eastAsia="en-US"/>
        </w:rPr>
      </w:pPr>
      <w:r w:rsidRPr="00D52C0A">
        <w:rPr>
          <w:rFonts w:asciiTheme="minorHAnsi" w:eastAsia="Times" w:hAnsiTheme="minorHAnsi" w:cstheme="minorHAnsi"/>
          <w:snapToGrid w:val="0"/>
          <w:sz w:val="20"/>
          <w:szCs w:val="20"/>
          <w:lang w:val="en-GB" w:eastAsia="en-US"/>
        </w:rPr>
        <w:t>Failure on the part of a tenderer to submit proof or documentation required in terms of this tender to claim points for specific goals with the tender, will be interpreted to mean that preference points for specific goals are not claimed.</w:t>
      </w:r>
    </w:p>
    <w:p w14:paraId="4F2C2A42" w14:textId="77777777" w:rsidR="00D52C0A" w:rsidRPr="00D52C0A" w:rsidRDefault="00D52C0A" w:rsidP="00D52C0A">
      <w:pPr>
        <w:widowControl w:val="0"/>
        <w:numPr>
          <w:ilvl w:val="1"/>
          <w:numId w:val="17"/>
        </w:numPr>
        <w:tabs>
          <w:tab w:val="num" w:pos="720"/>
          <w:tab w:val="left" w:pos="2880"/>
          <w:tab w:val="left" w:pos="5760"/>
          <w:tab w:val="left" w:pos="7920"/>
        </w:tabs>
        <w:spacing w:after="120"/>
        <w:ind w:left="720" w:hanging="720"/>
        <w:jc w:val="both"/>
        <w:rPr>
          <w:rFonts w:asciiTheme="minorHAnsi" w:eastAsia="Times" w:hAnsiTheme="minorHAnsi" w:cstheme="minorHAnsi"/>
          <w:snapToGrid w:val="0"/>
          <w:sz w:val="20"/>
          <w:szCs w:val="20"/>
          <w:lang w:val="en-GB" w:eastAsia="en-US"/>
        </w:rPr>
      </w:pPr>
      <w:r w:rsidRPr="00D52C0A">
        <w:rPr>
          <w:rFonts w:asciiTheme="minorHAnsi" w:eastAsia="Times" w:hAnsiTheme="minorHAnsi" w:cstheme="minorHAnsi"/>
          <w:snapToGrid w:val="0"/>
          <w:sz w:val="20"/>
          <w:szCs w:val="20"/>
          <w:lang w:val="en-GB" w:eastAsia="en-US"/>
        </w:rPr>
        <w:t xml:space="preserve">The organ of state reserves the right to require of a tenderer, either before a tender is adjudicated or at any time subsequently, to substantiate any claim </w:t>
      </w:r>
      <w:proofErr w:type="gramStart"/>
      <w:r w:rsidRPr="00D52C0A">
        <w:rPr>
          <w:rFonts w:asciiTheme="minorHAnsi" w:eastAsia="Times" w:hAnsiTheme="minorHAnsi" w:cstheme="minorHAnsi"/>
          <w:snapToGrid w:val="0"/>
          <w:sz w:val="20"/>
          <w:szCs w:val="20"/>
          <w:lang w:val="en-GB" w:eastAsia="en-US"/>
        </w:rPr>
        <w:t>in regard to</w:t>
      </w:r>
      <w:proofErr w:type="gramEnd"/>
      <w:r w:rsidRPr="00D52C0A">
        <w:rPr>
          <w:rFonts w:asciiTheme="minorHAnsi" w:eastAsia="Times" w:hAnsiTheme="minorHAnsi" w:cstheme="minorHAnsi"/>
          <w:snapToGrid w:val="0"/>
          <w:sz w:val="20"/>
          <w:szCs w:val="20"/>
          <w:lang w:val="en-GB" w:eastAsia="en-US"/>
        </w:rPr>
        <w:t xml:space="preserve"> preferences, in any manner required by the organ of state.</w:t>
      </w:r>
    </w:p>
    <w:p w14:paraId="6C5E0F40" w14:textId="77777777" w:rsidR="00D52C0A" w:rsidRPr="00D52C0A" w:rsidRDefault="00DE71BC" w:rsidP="00D52C0A">
      <w:pPr>
        <w:widowControl w:val="0"/>
        <w:numPr>
          <w:ilvl w:val="0"/>
          <w:numId w:val="17"/>
        </w:numPr>
        <w:tabs>
          <w:tab w:val="clear" w:pos="851"/>
          <w:tab w:val="num" w:pos="900"/>
          <w:tab w:val="left" w:pos="2880"/>
          <w:tab w:val="left" w:pos="5760"/>
          <w:tab w:val="left" w:pos="7920"/>
        </w:tabs>
        <w:spacing w:after="120"/>
        <w:ind w:left="900" w:hanging="720"/>
        <w:jc w:val="both"/>
        <w:rPr>
          <w:rFonts w:asciiTheme="minorHAnsi" w:eastAsia="Times" w:hAnsiTheme="minorHAnsi" w:cstheme="minorHAnsi"/>
          <w:b/>
          <w:snapToGrid w:val="0"/>
          <w:sz w:val="20"/>
          <w:szCs w:val="20"/>
          <w:lang w:val="en-GB" w:eastAsia="en-US"/>
        </w:rPr>
      </w:pPr>
      <w:r w:rsidRPr="00DE71BC">
        <w:rPr>
          <w:rFonts w:asciiTheme="minorHAnsi" w:eastAsia="Times" w:hAnsiTheme="minorHAnsi" w:cstheme="minorHAnsi"/>
          <w:b/>
          <w:snapToGrid w:val="0"/>
          <w:sz w:val="20"/>
          <w:szCs w:val="20"/>
          <w:lang w:val="en-GB" w:eastAsia="en-US"/>
        </w:rPr>
        <w:t>DEFINITIONS</w:t>
      </w:r>
    </w:p>
    <w:p w14:paraId="6F7BEBF4" w14:textId="77777777" w:rsidR="00DE71BC" w:rsidRPr="00DE71BC" w:rsidRDefault="00DE71BC" w:rsidP="003E21F4">
      <w:pPr>
        <w:widowControl w:val="0"/>
        <w:numPr>
          <w:ilvl w:val="0"/>
          <w:numId w:val="51"/>
        </w:numPr>
        <w:tabs>
          <w:tab w:val="left" w:pos="7920"/>
        </w:tabs>
        <w:spacing w:after="120"/>
        <w:jc w:val="both"/>
        <w:rPr>
          <w:rFonts w:asciiTheme="minorHAnsi" w:eastAsia="Times" w:hAnsiTheme="minorHAnsi" w:cstheme="minorHAnsi"/>
          <w:snapToGrid w:val="0"/>
          <w:sz w:val="20"/>
          <w:szCs w:val="20"/>
          <w:lang w:val="en-GB" w:eastAsia="en-US"/>
        </w:rPr>
      </w:pPr>
      <w:r w:rsidRPr="00DE71BC" w:rsidDel="00FF3035">
        <w:rPr>
          <w:rFonts w:asciiTheme="minorHAnsi" w:eastAsia="Times" w:hAnsiTheme="minorHAnsi" w:cstheme="minorHAnsi"/>
          <w:b/>
          <w:snapToGrid w:val="0"/>
          <w:sz w:val="20"/>
          <w:szCs w:val="20"/>
          <w:lang w:val="en-GB" w:eastAsia="en-US"/>
        </w:rPr>
        <w:t xml:space="preserve"> </w:t>
      </w:r>
      <w:r w:rsidRPr="00DE71BC">
        <w:rPr>
          <w:rFonts w:asciiTheme="minorHAnsi" w:eastAsia="Times" w:hAnsiTheme="minorHAnsi" w:cstheme="minorHAnsi"/>
          <w:b/>
          <w:snapToGrid w:val="0"/>
          <w:sz w:val="20"/>
          <w:szCs w:val="20"/>
          <w:lang w:val="en-GB" w:eastAsia="en-US"/>
        </w:rPr>
        <w:t>“tender</w:t>
      </w:r>
      <w:r w:rsidRPr="00DE71BC">
        <w:rPr>
          <w:rFonts w:asciiTheme="minorHAnsi" w:eastAsia="Times" w:hAnsiTheme="minorHAnsi" w:cstheme="minorHAnsi"/>
          <w:b/>
          <w:bCs/>
          <w:snapToGrid w:val="0"/>
          <w:sz w:val="20"/>
          <w:szCs w:val="20"/>
          <w:lang w:val="en-GB" w:eastAsia="en-US"/>
        </w:rPr>
        <w:t>”</w:t>
      </w:r>
      <w:r w:rsidRPr="00DE71BC">
        <w:rPr>
          <w:rFonts w:asciiTheme="minorHAnsi" w:eastAsia="Times" w:hAnsiTheme="minorHAnsi" w:cstheme="minorHAnsi"/>
          <w:snapToGrid w:val="0"/>
          <w:sz w:val="20"/>
          <w:szCs w:val="20"/>
          <w:lang w:val="en-GB" w:eastAsia="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DE71BC">
        <w:rPr>
          <w:rFonts w:asciiTheme="minorHAnsi" w:eastAsia="Times" w:hAnsiTheme="minorHAnsi" w:cstheme="minorHAnsi"/>
          <w:snapToGrid w:val="0"/>
          <w:sz w:val="20"/>
          <w:szCs w:val="20"/>
          <w:lang w:val="en-GB" w:eastAsia="en-US"/>
        </w:rPr>
        <w:t>legislation;</w:t>
      </w:r>
      <w:proofErr w:type="gramEnd"/>
      <w:r w:rsidRPr="00DE71BC">
        <w:rPr>
          <w:rFonts w:asciiTheme="minorHAnsi" w:eastAsia="Times" w:hAnsiTheme="minorHAnsi" w:cstheme="minorHAnsi"/>
          <w:snapToGrid w:val="0"/>
          <w:sz w:val="20"/>
          <w:szCs w:val="20"/>
          <w:lang w:val="en-GB" w:eastAsia="en-US"/>
        </w:rPr>
        <w:t xml:space="preserve"> </w:t>
      </w:r>
    </w:p>
    <w:p w14:paraId="0017EA74" w14:textId="77777777" w:rsidR="00DE71BC" w:rsidRPr="00DE71BC" w:rsidRDefault="00DE71BC" w:rsidP="003E21F4">
      <w:pPr>
        <w:widowControl w:val="0"/>
        <w:numPr>
          <w:ilvl w:val="0"/>
          <w:numId w:val="51"/>
        </w:numPr>
        <w:tabs>
          <w:tab w:val="left" w:pos="7920"/>
        </w:tabs>
        <w:spacing w:after="120"/>
        <w:jc w:val="both"/>
        <w:rPr>
          <w:rFonts w:asciiTheme="minorHAnsi" w:eastAsia="Times" w:hAnsiTheme="minorHAnsi" w:cstheme="minorHAnsi"/>
          <w:snapToGrid w:val="0"/>
          <w:sz w:val="20"/>
          <w:szCs w:val="20"/>
          <w:lang w:val="en-GB" w:eastAsia="en-US"/>
        </w:rPr>
      </w:pPr>
      <w:r w:rsidRPr="00DE71BC">
        <w:rPr>
          <w:rFonts w:asciiTheme="minorHAnsi" w:eastAsia="Times" w:hAnsiTheme="minorHAnsi" w:cstheme="minorHAnsi"/>
          <w:b/>
          <w:snapToGrid w:val="0"/>
          <w:sz w:val="20"/>
          <w:szCs w:val="20"/>
          <w:lang w:val="en-GB" w:eastAsia="en-US"/>
        </w:rPr>
        <w:t xml:space="preserve">“price” </w:t>
      </w:r>
      <w:r w:rsidRPr="00DE71BC">
        <w:rPr>
          <w:rFonts w:asciiTheme="minorHAnsi" w:eastAsia="Times" w:hAnsiTheme="minorHAnsi" w:cstheme="minorHAnsi"/>
          <w:snapToGrid w:val="0"/>
          <w:sz w:val="20"/>
          <w:szCs w:val="20"/>
          <w:lang w:val="en-GB" w:eastAsia="en-US"/>
        </w:rPr>
        <w:t xml:space="preserve">means an amount of money tendered for goods or services, and includes all applicable taxes less all unconditional </w:t>
      </w:r>
      <w:proofErr w:type="gramStart"/>
      <w:r w:rsidRPr="00DE71BC">
        <w:rPr>
          <w:rFonts w:asciiTheme="minorHAnsi" w:eastAsia="Times" w:hAnsiTheme="minorHAnsi" w:cstheme="minorHAnsi"/>
          <w:snapToGrid w:val="0"/>
          <w:sz w:val="20"/>
          <w:szCs w:val="20"/>
          <w:lang w:val="en-GB" w:eastAsia="en-US"/>
        </w:rPr>
        <w:t>discounts;</w:t>
      </w:r>
      <w:proofErr w:type="gramEnd"/>
      <w:r w:rsidRPr="00DE71BC">
        <w:rPr>
          <w:rFonts w:asciiTheme="minorHAnsi" w:eastAsia="Times" w:hAnsiTheme="minorHAnsi" w:cstheme="minorHAnsi"/>
          <w:snapToGrid w:val="0"/>
          <w:sz w:val="20"/>
          <w:szCs w:val="20"/>
          <w:lang w:val="en-GB" w:eastAsia="en-US"/>
        </w:rPr>
        <w:t xml:space="preserve"> </w:t>
      </w:r>
    </w:p>
    <w:p w14:paraId="308A0C87" w14:textId="77777777" w:rsidR="00DE71BC" w:rsidRPr="00DE71BC" w:rsidRDefault="00DE71BC" w:rsidP="003E21F4">
      <w:pPr>
        <w:widowControl w:val="0"/>
        <w:numPr>
          <w:ilvl w:val="0"/>
          <w:numId w:val="51"/>
        </w:numPr>
        <w:tabs>
          <w:tab w:val="left" w:pos="7920"/>
        </w:tabs>
        <w:spacing w:after="120"/>
        <w:jc w:val="both"/>
        <w:rPr>
          <w:rFonts w:asciiTheme="minorHAnsi" w:eastAsia="Times" w:hAnsiTheme="minorHAnsi" w:cstheme="minorHAnsi"/>
          <w:snapToGrid w:val="0"/>
          <w:sz w:val="20"/>
          <w:szCs w:val="20"/>
          <w:lang w:val="en-GB" w:eastAsia="en-US"/>
        </w:rPr>
      </w:pPr>
      <w:r w:rsidRPr="00DE71BC">
        <w:rPr>
          <w:rFonts w:asciiTheme="minorHAnsi" w:eastAsia="Times" w:hAnsiTheme="minorHAnsi" w:cstheme="minorHAnsi"/>
          <w:b/>
          <w:snapToGrid w:val="0"/>
          <w:sz w:val="20"/>
          <w:szCs w:val="20"/>
          <w:lang w:val="en-GB" w:eastAsia="en-US"/>
        </w:rPr>
        <w:t>“</w:t>
      </w:r>
      <w:proofErr w:type="gramStart"/>
      <w:r w:rsidRPr="00DE71BC">
        <w:rPr>
          <w:rFonts w:asciiTheme="minorHAnsi" w:eastAsia="Times" w:hAnsiTheme="minorHAnsi" w:cstheme="minorHAnsi"/>
          <w:b/>
          <w:snapToGrid w:val="0"/>
          <w:sz w:val="20"/>
          <w:szCs w:val="20"/>
          <w:lang w:val="en-GB" w:eastAsia="en-US"/>
        </w:rPr>
        <w:t>rand</w:t>
      </w:r>
      <w:proofErr w:type="gramEnd"/>
      <w:r w:rsidRPr="00DE71BC">
        <w:rPr>
          <w:rFonts w:asciiTheme="minorHAnsi" w:eastAsia="Times" w:hAnsiTheme="minorHAnsi" w:cstheme="minorHAnsi"/>
          <w:b/>
          <w:snapToGrid w:val="0"/>
          <w:sz w:val="20"/>
          <w:szCs w:val="20"/>
          <w:lang w:val="en-GB" w:eastAsia="en-US"/>
        </w:rPr>
        <w:t xml:space="preserve"> value” </w:t>
      </w:r>
      <w:r w:rsidRPr="00DE71BC">
        <w:rPr>
          <w:rFonts w:asciiTheme="minorHAnsi" w:eastAsia="Times" w:hAnsiTheme="minorHAnsi" w:cstheme="minorHAnsi"/>
          <w:snapToGrid w:val="0"/>
          <w:sz w:val="20"/>
          <w:szCs w:val="20"/>
          <w:lang w:val="en-GB" w:eastAsia="en-US"/>
        </w:rPr>
        <w:t xml:space="preserve">means the total estimated value of a contract in Rand, calculated at the time of bid invitation, and includes all applicable taxes; </w:t>
      </w:r>
    </w:p>
    <w:p w14:paraId="3B0F6D36" w14:textId="77777777" w:rsidR="00DE71BC" w:rsidRPr="00DE71BC" w:rsidRDefault="00DE71BC" w:rsidP="003E21F4">
      <w:pPr>
        <w:widowControl w:val="0"/>
        <w:numPr>
          <w:ilvl w:val="0"/>
          <w:numId w:val="51"/>
        </w:numPr>
        <w:tabs>
          <w:tab w:val="left" w:pos="7920"/>
        </w:tabs>
        <w:spacing w:after="120"/>
        <w:jc w:val="both"/>
        <w:rPr>
          <w:rFonts w:asciiTheme="minorHAnsi" w:eastAsia="Times" w:hAnsiTheme="minorHAnsi" w:cstheme="minorHAnsi"/>
          <w:snapToGrid w:val="0"/>
          <w:sz w:val="20"/>
          <w:szCs w:val="20"/>
          <w:lang w:val="en-GB" w:eastAsia="en-US"/>
        </w:rPr>
      </w:pPr>
      <w:r w:rsidRPr="00DE71BC">
        <w:rPr>
          <w:rFonts w:asciiTheme="minorHAnsi" w:eastAsia="Times" w:hAnsiTheme="minorHAnsi" w:cstheme="minorHAnsi"/>
          <w:b/>
          <w:snapToGrid w:val="0"/>
          <w:sz w:val="20"/>
          <w:szCs w:val="20"/>
          <w:lang w:val="en-GB" w:eastAsia="en-US"/>
        </w:rPr>
        <w:lastRenderedPageBreak/>
        <w:t xml:space="preserve">“tender for income-generating contracts” </w:t>
      </w:r>
      <w:r w:rsidRPr="00DE71BC">
        <w:rPr>
          <w:rFonts w:asciiTheme="minorHAnsi" w:eastAsia="Times" w:hAnsiTheme="minorHAnsi" w:cstheme="minorHAnsi"/>
          <w:snapToGrid w:val="0"/>
          <w:sz w:val="20"/>
          <w:szCs w:val="20"/>
          <w:lang w:val="en-GB" w:eastAsia="en-US"/>
        </w:rPr>
        <w:t xml:space="preserve">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9DD93BF" w14:textId="77777777" w:rsidR="00DE71BC" w:rsidRPr="00DE71BC" w:rsidRDefault="00DE71BC" w:rsidP="003E21F4">
      <w:pPr>
        <w:widowControl w:val="0"/>
        <w:numPr>
          <w:ilvl w:val="0"/>
          <w:numId w:val="51"/>
        </w:numPr>
        <w:tabs>
          <w:tab w:val="left" w:pos="7920"/>
        </w:tabs>
        <w:spacing w:after="120"/>
        <w:jc w:val="both"/>
        <w:rPr>
          <w:rFonts w:asciiTheme="minorHAnsi" w:eastAsia="Times" w:hAnsiTheme="minorHAnsi" w:cstheme="minorHAnsi"/>
          <w:snapToGrid w:val="0"/>
          <w:sz w:val="20"/>
          <w:szCs w:val="20"/>
          <w:lang w:val="en-GB" w:eastAsia="en-US"/>
        </w:rPr>
      </w:pPr>
      <w:r w:rsidRPr="00DE71BC">
        <w:rPr>
          <w:rFonts w:asciiTheme="minorHAnsi" w:eastAsia="Times" w:hAnsiTheme="minorHAnsi" w:cstheme="minorHAnsi"/>
          <w:b/>
          <w:snapToGrid w:val="0"/>
          <w:sz w:val="20"/>
          <w:szCs w:val="20"/>
          <w:lang w:val="en-GB" w:eastAsia="en-US"/>
        </w:rPr>
        <w:t>“</w:t>
      </w:r>
      <w:proofErr w:type="gramStart"/>
      <w:r w:rsidRPr="00DE71BC">
        <w:rPr>
          <w:rFonts w:asciiTheme="minorHAnsi" w:eastAsia="Times" w:hAnsiTheme="minorHAnsi" w:cstheme="minorHAnsi"/>
          <w:b/>
          <w:snapToGrid w:val="0"/>
          <w:sz w:val="20"/>
          <w:szCs w:val="20"/>
          <w:lang w:val="en-GB" w:eastAsia="en-US"/>
        </w:rPr>
        <w:t>the</w:t>
      </w:r>
      <w:proofErr w:type="gramEnd"/>
      <w:r w:rsidRPr="00DE71BC">
        <w:rPr>
          <w:rFonts w:asciiTheme="minorHAnsi" w:eastAsia="Times" w:hAnsiTheme="minorHAnsi" w:cstheme="minorHAnsi"/>
          <w:b/>
          <w:snapToGrid w:val="0"/>
          <w:sz w:val="20"/>
          <w:szCs w:val="20"/>
          <w:lang w:val="en-GB" w:eastAsia="en-US"/>
        </w:rPr>
        <w:t xml:space="preserve"> Act” </w:t>
      </w:r>
      <w:r w:rsidRPr="00DE71BC">
        <w:rPr>
          <w:rFonts w:asciiTheme="minorHAnsi" w:eastAsia="Times" w:hAnsiTheme="minorHAnsi" w:cstheme="minorHAnsi"/>
          <w:snapToGrid w:val="0"/>
          <w:sz w:val="20"/>
          <w:szCs w:val="20"/>
          <w:lang w:val="en-GB" w:eastAsia="en-US"/>
        </w:rPr>
        <w:t xml:space="preserve">means the Preferential Procurement Policy Framework Act, 2000 (Act No. 5 of 2000).  </w:t>
      </w:r>
    </w:p>
    <w:p w14:paraId="2479EC24" w14:textId="77777777" w:rsidR="00DE71BC" w:rsidRPr="00DE71BC" w:rsidRDefault="00DE71BC" w:rsidP="003E21F4">
      <w:pPr>
        <w:widowControl w:val="0"/>
        <w:numPr>
          <w:ilvl w:val="0"/>
          <w:numId w:val="51"/>
        </w:numPr>
        <w:tabs>
          <w:tab w:val="left" w:pos="7920"/>
        </w:tabs>
        <w:spacing w:after="120"/>
        <w:jc w:val="both"/>
        <w:rPr>
          <w:rFonts w:asciiTheme="minorHAnsi" w:eastAsia="Times" w:hAnsiTheme="minorHAnsi" w:cstheme="minorHAnsi"/>
          <w:b/>
          <w:snapToGrid w:val="0"/>
          <w:sz w:val="20"/>
          <w:szCs w:val="20"/>
          <w:lang w:val="en-GB" w:eastAsia="en-US"/>
        </w:rPr>
      </w:pPr>
      <w:r w:rsidRPr="00DE71BC">
        <w:rPr>
          <w:rFonts w:asciiTheme="minorHAnsi" w:eastAsia="Times" w:hAnsiTheme="minorHAnsi" w:cstheme="minorHAnsi"/>
          <w:b/>
          <w:snapToGrid w:val="0"/>
          <w:sz w:val="20"/>
          <w:szCs w:val="20"/>
          <w:lang w:val="en-GB" w:eastAsia="en-US"/>
        </w:rPr>
        <w:t xml:space="preserve">“Historically Disadvantaged Individual (HDI)”  </w:t>
      </w:r>
    </w:p>
    <w:p w14:paraId="7464EE2D" w14:textId="77777777" w:rsidR="00DE71BC" w:rsidRPr="00DE71BC" w:rsidRDefault="00DE71BC" w:rsidP="003E21F4">
      <w:pPr>
        <w:widowControl w:val="0"/>
        <w:numPr>
          <w:ilvl w:val="0"/>
          <w:numId w:val="52"/>
        </w:numPr>
        <w:tabs>
          <w:tab w:val="left" w:pos="7920"/>
        </w:tabs>
        <w:spacing w:after="120"/>
        <w:contextualSpacing/>
        <w:jc w:val="both"/>
        <w:rPr>
          <w:rFonts w:asciiTheme="minorHAnsi" w:eastAsia="Times" w:hAnsiTheme="minorHAnsi" w:cstheme="minorHAnsi"/>
          <w:snapToGrid w:val="0"/>
          <w:sz w:val="20"/>
          <w:szCs w:val="20"/>
          <w:lang w:val="en-GB" w:eastAsia="en-US"/>
        </w:rPr>
      </w:pPr>
      <w:r w:rsidRPr="00DE71BC">
        <w:rPr>
          <w:rFonts w:asciiTheme="minorHAnsi" w:eastAsia="Times" w:hAnsiTheme="minorHAnsi" w:cstheme="minorHAnsi"/>
          <w:snapToGrid w:val="0"/>
          <w:sz w:val="20"/>
          <w:szCs w:val="20"/>
          <w:lang w:val="en-GB" w:eastAsia="en-US"/>
        </w:rPr>
        <w:t>Means a South African citizen who, due to the apartheid policy that had been in place, had no franchise in national elections prior to the introduction of the Constitution of the Republic of South Africa, 1983 (Act No. 110 of 1983) or the Constitution of the Republic of South Africa, 1993 (Act No. 200 of 1993) (“The Interim Constitution”) and /or</w:t>
      </w:r>
    </w:p>
    <w:p w14:paraId="5F123107" w14:textId="77777777" w:rsidR="00DE71BC" w:rsidRPr="00DE71BC" w:rsidRDefault="00DE71BC" w:rsidP="003E21F4">
      <w:pPr>
        <w:widowControl w:val="0"/>
        <w:numPr>
          <w:ilvl w:val="0"/>
          <w:numId w:val="52"/>
        </w:numPr>
        <w:tabs>
          <w:tab w:val="left" w:pos="7920"/>
        </w:tabs>
        <w:spacing w:after="120"/>
        <w:contextualSpacing/>
        <w:jc w:val="both"/>
        <w:rPr>
          <w:rFonts w:asciiTheme="minorHAnsi" w:eastAsia="Times" w:hAnsiTheme="minorHAnsi" w:cstheme="minorHAnsi"/>
          <w:snapToGrid w:val="0"/>
          <w:sz w:val="20"/>
          <w:szCs w:val="20"/>
          <w:lang w:val="en-GB" w:eastAsia="en-US"/>
        </w:rPr>
      </w:pPr>
      <w:r w:rsidRPr="00DE71BC">
        <w:rPr>
          <w:rFonts w:asciiTheme="minorHAnsi" w:eastAsia="Times" w:hAnsiTheme="minorHAnsi" w:cstheme="minorHAnsi"/>
          <w:snapToGrid w:val="0"/>
          <w:sz w:val="20"/>
          <w:szCs w:val="20"/>
          <w:lang w:val="en-GB" w:eastAsia="en-US"/>
        </w:rPr>
        <w:t>Who is a female; and/or</w:t>
      </w:r>
    </w:p>
    <w:p w14:paraId="57EFBCF9" w14:textId="77777777" w:rsidR="00DE71BC" w:rsidRPr="00DE71BC" w:rsidRDefault="00DE71BC" w:rsidP="003E21F4">
      <w:pPr>
        <w:widowControl w:val="0"/>
        <w:numPr>
          <w:ilvl w:val="0"/>
          <w:numId w:val="52"/>
        </w:numPr>
        <w:tabs>
          <w:tab w:val="left" w:pos="7920"/>
        </w:tabs>
        <w:spacing w:after="120"/>
        <w:contextualSpacing/>
        <w:jc w:val="both"/>
        <w:rPr>
          <w:rFonts w:asciiTheme="minorHAnsi" w:eastAsia="Times" w:hAnsiTheme="minorHAnsi" w:cstheme="minorHAnsi"/>
          <w:snapToGrid w:val="0"/>
          <w:sz w:val="20"/>
          <w:szCs w:val="20"/>
          <w:lang w:val="en-GB" w:eastAsia="en-US"/>
        </w:rPr>
      </w:pPr>
      <w:r w:rsidRPr="00DE71BC">
        <w:rPr>
          <w:rFonts w:asciiTheme="minorHAnsi" w:eastAsia="Times" w:hAnsiTheme="minorHAnsi" w:cstheme="minorHAnsi"/>
          <w:snapToGrid w:val="0"/>
          <w:sz w:val="20"/>
          <w:szCs w:val="20"/>
          <w:lang w:val="en-GB" w:eastAsia="en-US"/>
        </w:rPr>
        <w:t>Who has a disability</w:t>
      </w:r>
    </w:p>
    <w:p w14:paraId="233177B9" w14:textId="77777777" w:rsidR="00DE71BC" w:rsidRPr="00DE71BC" w:rsidRDefault="00DE71BC" w:rsidP="003E21F4">
      <w:pPr>
        <w:widowControl w:val="0"/>
        <w:numPr>
          <w:ilvl w:val="0"/>
          <w:numId w:val="51"/>
        </w:numPr>
        <w:tabs>
          <w:tab w:val="left" w:pos="7920"/>
        </w:tabs>
        <w:spacing w:after="120"/>
        <w:jc w:val="both"/>
        <w:rPr>
          <w:rFonts w:asciiTheme="minorHAnsi" w:eastAsia="Times" w:hAnsiTheme="minorHAnsi" w:cstheme="minorHAnsi"/>
          <w:snapToGrid w:val="0"/>
          <w:sz w:val="20"/>
          <w:szCs w:val="20"/>
          <w:lang w:val="en-GB" w:eastAsia="en-US"/>
        </w:rPr>
      </w:pPr>
      <w:r w:rsidRPr="00DE71BC">
        <w:rPr>
          <w:rFonts w:asciiTheme="minorHAnsi" w:eastAsia="Times" w:hAnsiTheme="minorHAnsi" w:cstheme="minorHAnsi"/>
          <w:b/>
          <w:snapToGrid w:val="0"/>
          <w:sz w:val="20"/>
          <w:szCs w:val="20"/>
          <w:lang w:val="en-GB" w:eastAsia="en-US"/>
        </w:rPr>
        <w:t xml:space="preserve">“Disability” </w:t>
      </w:r>
      <w:r w:rsidRPr="00DE71BC">
        <w:rPr>
          <w:rFonts w:asciiTheme="minorHAnsi" w:eastAsia="Times" w:hAnsiTheme="minorHAnsi" w:cstheme="minorHAnsi"/>
          <w:snapToGrid w:val="0"/>
          <w:sz w:val="20"/>
          <w:szCs w:val="20"/>
          <w:lang w:val="en-GB" w:eastAsia="en-US"/>
        </w:rPr>
        <w:t>means, in respect of a person, a permanent impairment of a physical, intellectual, or sensory function, which results in restricted, or lack of, ability to perform an activity in the manner, or within the range, considered normal for a human being.</w:t>
      </w:r>
    </w:p>
    <w:p w14:paraId="3BCAB0D3" w14:textId="77777777" w:rsidR="00DE71BC" w:rsidRPr="00DE71BC" w:rsidRDefault="00DE71BC" w:rsidP="003E21F4">
      <w:pPr>
        <w:widowControl w:val="0"/>
        <w:numPr>
          <w:ilvl w:val="0"/>
          <w:numId w:val="51"/>
        </w:numPr>
        <w:tabs>
          <w:tab w:val="left" w:pos="7920"/>
        </w:tabs>
        <w:spacing w:after="120"/>
        <w:jc w:val="both"/>
        <w:rPr>
          <w:rFonts w:asciiTheme="minorHAnsi" w:eastAsia="Times" w:hAnsiTheme="minorHAnsi" w:cstheme="minorHAnsi"/>
          <w:snapToGrid w:val="0"/>
          <w:sz w:val="20"/>
          <w:szCs w:val="20"/>
          <w:lang w:val="en-GB" w:eastAsia="en-US"/>
        </w:rPr>
      </w:pPr>
      <w:r w:rsidRPr="00DE71BC">
        <w:rPr>
          <w:rFonts w:asciiTheme="minorHAnsi" w:eastAsia="Times" w:hAnsiTheme="minorHAnsi" w:cstheme="minorHAnsi"/>
          <w:b/>
          <w:snapToGrid w:val="0"/>
          <w:sz w:val="20"/>
          <w:szCs w:val="20"/>
          <w:lang w:val="en-GB" w:eastAsia="en-US"/>
        </w:rPr>
        <w:t xml:space="preserve">“Youth” </w:t>
      </w:r>
      <w:r w:rsidRPr="00DE71BC">
        <w:rPr>
          <w:rFonts w:asciiTheme="minorHAnsi" w:eastAsia="Times" w:hAnsiTheme="minorHAnsi" w:cstheme="minorHAnsi"/>
          <w:snapToGrid w:val="0"/>
          <w:sz w:val="20"/>
          <w:szCs w:val="20"/>
          <w:lang w:val="en-GB" w:eastAsia="en-US"/>
        </w:rPr>
        <w:t>Has the meaning assigned to it in section 1 of the National Youth Development Agency Act, 2008 (Act No. 54 of 2008)</w:t>
      </w:r>
    </w:p>
    <w:p w14:paraId="69EE6677" w14:textId="77777777" w:rsidR="00DE71BC" w:rsidRPr="00DE71BC" w:rsidRDefault="00DE71BC" w:rsidP="003E21F4">
      <w:pPr>
        <w:widowControl w:val="0"/>
        <w:numPr>
          <w:ilvl w:val="0"/>
          <w:numId w:val="51"/>
        </w:numPr>
        <w:tabs>
          <w:tab w:val="left" w:pos="7920"/>
        </w:tabs>
        <w:spacing w:after="120"/>
        <w:ind w:left="1080"/>
        <w:jc w:val="both"/>
        <w:rPr>
          <w:rFonts w:asciiTheme="minorHAnsi" w:eastAsia="Times" w:hAnsiTheme="minorHAnsi" w:cstheme="minorHAnsi"/>
          <w:i/>
          <w:snapToGrid w:val="0"/>
          <w:sz w:val="20"/>
          <w:szCs w:val="20"/>
          <w:lang w:val="en-GB" w:eastAsia="en-US"/>
        </w:rPr>
      </w:pPr>
      <w:r w:rsidRPr="00DE71BC">
        <w:rPr>
          <w:rFonts w:asciiTheme="minorHAnsi" w:eastAsia="Times" w:hAnsiTheme="minorHAnsi" w:cstheme="minorHAnsi"/>
          <w:b/>
          <w:snapToGrid w:val="0"/>
          <w:sz w:val="20"/>
          <w:szCs w:val="20"/>
          <w:lang w:val="en-GB" w:eastAsia="en-US"/>
        </w:rPr>
        <w:t xml:space="preserve">“Specific goals” </w:t>
      </w:r>
      <w:r w:rsidRPr="00DE71BC">
        <w:rPr>
          <w:rFonts w:asciiTheme="minorHAnsi" w:eastAsia="Times" w:hAnsiTheme="minorHAnsi" w:cstheme="minorHAnsi"/>
          <w:snapToGrid w:val="0"/>
          <w:sz w:val="20"/>
          <w:szCs w:val="20"/>
          <w:lang w:val="en-GB" w:eastAsia="en-US"/>
        </w:rPr>
        <w:t xml:space="preserve">means specific goals as contemplated in section 2(1)(d) of the PPPFA which may include contracting with persons, or group of persons, historically disadvantaged by unfair discrimination </w:t>
      </w:r>
      <w:proofErr w:type="gramStart"/>
      <w:r w:rsidRPr="00DE71BC">
        <w:rPr>
          <w:rFonts w:asciiTheme="minorHAnsi" w:eastAsia="Times" w:hAnsiTheme="minorHAnsi" w:cstheme="minorHAnsi"/>
          <w:snapToGrid w:val="0"/>
          <w:sz w:val="20"/>
          <w:szCs w:val="20"/>
          <w:lang w:val="en-GB" w:eastAsia="en-US"/>
        </w:rPr>
        <w:t>on the basis of</w:t>
      </w:r>
      <w:proofErr w:type="gramEnd"/>
      <w:r w:rsidRPr="00DE71BC">
        <w:rPr>
          <w:rFonts w:asciiTheme="minorHAnsi" w:eastAsia="Times" w:hAnsiTheme="minorHAnsi" w:cstheme="minorHAnsi"/>
          <w:snapToGrid w:val="0"/>
          <w:sz w:val="20"/>
          <w:szCs w:val="20"/>
          <w:lang w:val="en-GB" w:eastAsia="en-US"/>
        </w:rPr>
        <w:t xml:space="preserve"> race, gender and disability including the implementation of programmes of the Reconstruction and Development Programme as published in Government Gazette No. 16085 dated 23 November 1994.</w:t>
      </w:r>
    </w:p>
    <w:p w14:paraId="79DDDEEF" w14:textId="77777777" w:rsidR="00DE71BC" w:rsidRPr="00DE71BC" w:rsidRDefault="00DE71BC" w:rsidP="00DE71BC">
      <w:pPr>
        <w:widowControl w:val="0"/>
        <w:tabs>
          <w:tab w:val="left" w:pos="7920"/>
        </w:tabs>
        <w:spacing w:after="120"/>
        <w:ind w:left="1080"/>
        <w:jc w:val="both"/>
        <w:rPr>
          <w:rFonts w:asciiTheme="minorHAnsi" w:eastAsia="Times" w:hAnsiTheme="minorHAnsi" w:cstheme="minorHAnsi"/>
          <w:i/>
          <w:snapToGrid w:val="0"/>
          <w:sz w:val="20"/>
          <w:szCs w:val="20"/>
          <w:lang w:val="en-GB" w:eastAsia="en-US"/>
        </w:rPr>
      </w:pPr>
    </w:p>
    <w:p w14:paraId="4FBE72C1" w14:textId="77777777" w:rsidR="00DE71BC" w:rsidRPr="00DE71BC" w:rsidRDefault="00DE71BC" w:rsidP="00DE71BC">
      <w:pPr>
        <w:widowControl w:val="0"/>
        <w:numPr>
          <w:ilvl w:val="0"/>
          <w:numId w:val="17"/>
        </w:numPr>
        <w:tabs>
          <w:tab w:val="clear" w:pos="851"/>
          <w:tab w:val="num" w:pos="900"/>
          <w:tab w:val="left" w:pos="2880"/>
          <w:tab w:val="left" w:pos="5760"/>
          <w:tab w:val="left" w:pos="7920"/>
        </w:tabs>
        <w:spacing w:after="120"/>
        <w:ind w:left="900" w:hanging="900"/>
        <w:jc w:val="both"/>
        <w:rPr>
          <w:rFonts w:asciiTheme="minorHAnsi" w:eastAsia="Times" w:hAnsiTheme="minorHAnsi" w:cstheme="minorHAnsi"/>
          <w:b/>
          <w:snapToGrid w:val="0"/>
          <w:sz w:val="20"/>
          <w:szCs w:val="20"/>
          <w:lang w:val="en-GB" w:eastAsia="en-US"/>
        </w:rPr>
      </w:pPr>
      <w:r w:rsidRPr="00DE71BC">
        <w:rPr>
          <w:rFonts w:asciiTheme="minorHAnsi" w:eastAsia="Times" w:hAnsiTheme="minorHAnsi" w:cstheme="minorHAnsi"/>
          <w:b/>
          <w:snapToGrid w:val="0"/>
          <w:sz w:val="20"/>
          <w:szCs w:val="20"/>
          <w:lang w:val="en-GB" w:eastAsia="en-US"/>
        </w:rPr>
        <w:t>FORMULAE FOR PROCUREMENT OF GOODS AND SERVICES</w:t>
      </w:r>
    </w:p>
    <w:p w14:paraId="584540BC" w14:textId="77777777" w:rsidR="00DE71BC" w:rsidRPr="00DE71BC" w:rsidRDefault="00DE71BC" w:rsidP="00DE71BC">
      <w:pPr>
        <w:widowControl w:val="0"/>
        <w:tabs>
          <w:tab w:val="left" w:pos="2880"/>
          <w:tab w:val="left" w:pos="5760"/>
          <w:tab w:val="left" w:pos="7920"/>
        </w:tabs>
        <w:spacing w:after="120"/>
        <w:ind w:left="900"/>
        <w:jc w:val="both"/>
        <w:rPr>
          <w:rFonts w:asciiTheme="minorHAnsi" w:eastAsia="Times" w:hAnsiTheme="minorHAnsi" w:cstheme="minorHAnsi"/>
          <w:b/>
          <w:snapToGrid w:val="0"/>
          <w:sz w:val="20"/>
          <w:szCs w:val="20"/>
          <w:lang w:val="en-GB" w:eastAsia="en-US"/>
        </w:rPr>
      </w:pPr>
    </w:p>
    <w:p w14:paraId="73D15857" w14:textId="77777777" w:rsidR="00DE71BC" w:rsidRPr="00DE71BC" w:rsidRDefault="00DE71BC" w:rsidP="00E7787D">
      <w:pPr>
        <w:widowControl w:val="0"/>
        <w:numPr>
          <w:ilvl w:val="1"/>
          <w:numId w:val="47"/>
        </w:numPr>
        <w:tabs>
          <w:tab w:val="left" w:pos="2880"/>
          <w:tab w:val="left" w:pos="5760"/>
          <w:tab w:val="left" w:pos="7920"/>
        </w:tabs>
        <w:spacing w:after="120"/>
        <w:ind w:left="851" w:hanging="851"/>
        <w:contextualSpacing/>
        <w:jc w:val="both"/>
        <w:rPr>
          <w:rFonts w:asciiTheme="minorHAnsi" w:eastAsia="Times" w:hAnsiTheme="minorHAnsi" w:cstheme="minorHAnsi"/>
          <w:b/>
          <w:snapToGrid w:val="0"/>
          <w:sz w:val="20"/>
          <w:szCs w:val="20"/>
          <w:lang w:val="en-GB" w:eastAsia="en-US"/>
        </w:rPr>
      </w:pPr>
      <w:r w:rsidRPr="00DE71BC">
        <w:rPr>
          <w:rFonts w:asciiTheme="minorHAnsi" w:eastAsia="Times" w:hAnsiTheme="minorHAnsi" w:cstheme="minorHAnsi"/>
          <w:b/>
          <w:snapToGrid w:val="0"/>
          <w:sz w:val="20"/>
          <w:szCs w:val="20"/>
          <w:lang w:val="en-GB" w:eastAsia="en-US"/>
        </w:rPr>
        <w:t>POINTS AWARDED FOR PRICE</w:t>
      </w:r>
    </w:p>
    <w:p w14:paraId="4136FEF6" w14:textId="77777777" w:rsidR="00DE71BC" w:rsidRPr="00DE71BC" w:rsidRDefault="00DE71BC" w:rsidP="00DE71BC">
      <w:pPr>
        <w:widowControl w:val="0"/>
        <w:tabs>
          <w:tab w:val="left" w:pos="2880"/>
          <w:tab w:val="left" w:pos="5760"/>
          <w:tab w:val="left" w:pos="7920"/>
        </w:tabs>
        <w:spacing w:after="120"/>
        <w:ind w:left="851"/>
        <w:jc w:val="both"/>
        <w:rPr>
          <w:rFonts w:asciiTheme="minorHAnsi" w:eastAsia="Times" w:hAnsiTheme="minorHAnsi" w:cstheme="minorHAnsi"/>
          <w:b/>
          <w:snapToGrid w:val="0"/>
          <w:sz w:val="20"/>
          <w:szCs w:val="20"/>
          <w:lang w:val="en-GB" w:eastAsia="en-US"/>
        </w:rPr>
      </w:pPr>
    </w:p>
    <w:p w14:paraId="75DFF8DB" w14:textId="77777777" w:rsidR="00C56136" w:rsidRPr="00C40E9E" w:rsidRDefault="00DE71BC" w:rsidP="00C56136">
      <w:pPr>
        <w:widowControl w:val="0"/>
        <w:tabs>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DE71BC">
        <w:rPr>
          <w:rFonts w:asciiTheme="minorHAnsi" w:eastAsia="Times" w:hAnsiTheme="minorHAnsi" w:cstheme="minorHAnsi"/>
          <w:snapToGrid w:val="0"/>
          <w:sz w:val="20"/>
          <w:szCs w:val="20"/>
          <w:lang w:val="en-GB" w:eastAsia="en-US"/>
        </w:rPr>
        <w:t>3.1.1</w:t>
      </w:r>
      <w:r w:rsidRPr="00DE71BC">
        <w:rPr>
          <w:rFonts w:asciiTheme="minorHAnsi" w:eastAsia="Times" w:hAnsiTheme="minorHAnsi" w:cstheme="minorHAnsi"/>
          <w:b/>
          <w:snapToGrid w:val="0"/>
          <w:sz w:val="20"/>
          <w:szCs w:val="20"/>
          <w:lang w:val="en-GB" w:eastAsia="en-US"/>
        </w:rPr>
        <w:t xml:space="preserve">   </w:t>
      </w:r>
      <w:bookmarkStart w:id="49" w:name="_Hlk78214518"/>
      <w:r w:rsidR="00C56136" w:rsidRPr="00C40E9E">
        <w:rPr>
          <w:rFonts w:asciiTheme="minorHAnsi" w:hAnsiTheme="minorHAnsi" w:cstheme="minorHAnsi"/>
          <w:b/>
          <w:snapToGrid w:val="0"/>
          <w:sz w:val="20"/>
          <w:szCs w:val="20"/>
          <w:lang w:val="en-GB"/>
        </w:rPr>
        <w:t>THE</w:t>
      </w:r>
      <w:r w:rsidR="00DF1B9A">
        <w:rPr>
          <w:rFonts w:asciiTheme="minorHAnsi" w:hAnsiTheme="minorHAnsi" w:cstheme="minorHAnsi"/>
          <w:b/>
          <w:snapToGrid w:val="0"/>
          <w:sz w:val="20"/>
          <w:szCs w:val="20"/>
          <w:lang w:val="en-GB"/>
        </w:rPr>
        <w:t xml:space="preserve"> 80/20 </w:t>
      </w:r>
      <w:r w:rsidR="00C56136" w:rsidRPr="00C40E9E">
        <w:rPr>
          <w:rFonts w:asciiTheme="minorHAnsi" w:hAnsiTheme="minorHAnsi" w:cstheme="minorHAnsi"/>
          <w:b/>
          <w:snapToGrid w:val="0"/>
          <w:sz w:val="20"/>
          <w:szCs w:val="20"/>
          <w:lang w:val="en-GB"/>
        </w:rPr>
        <w:t xml:space="preserve">PREFERENCE POINT SYSTEMS </w:t>
      </w:r>
    </w:p>
    <w:p w14:paraId="2C5AF36E" w14:textId="77777777" w:rsidR="00C56136" w:rsidRPr="00C40E9E" w:rsidRDefault="00C56136" w:rsidP="00C56136">
      <w:pPr>
        <w:widowControl w:val="0"/>
        <w:tabs>
          <w:tab w:val="left" w:pos="900"/>
          <w:tab w:val="left" w:pos="1260"/>
          <w:tab w:val="left" w:pos="2880"/>
          <w:tab w:val="left" w:pos="5760"/>
          <w:tab w:val="left" w:pos="7920"/>
        </w:tabs>
        <w:ind w:left="900" w:hanging="900"/>
        <w:jc w:val="both"/>
        <w:rPr>
          <w:rFonts w:asciiTheme="minorHAnsi" w:hAnsiTheme="minorHAnsi" w:cstheme="minorHAnsi"/>
          <w:snapToGrid w:val="0"/>
          <w:sz w:val="20"/>
          <w:szCs w:val="20"/>
          <w:lang w:val="en-GB"/>
        </w:rPr>
      </w:pPr>
      <w:r w:rsidRPr="00C40E9E">
        <w:rPr>
          <w:rFonts w:asciiTheme="minorHAnsi" w:hAnsiTheme="minorHAnsi" w:cstheme="minorHAnsi"/>
          <w:b/>
          <w:snapToGrid w:val="0"/>
          <w:sz w:val="20"/>
          <w:szCs w:val="20"/>
          <w:lang w:val="en-GB"/>
        </w:rPr>
        <w:tab/>
      </w:r>
      <w:r w:rsidR="00DF1B9A">
        <w:rPr>
          <w:rFonts w:asciiTheme="minorHAnsi" w:hAnsiTheme="minorHAnsi" w:cstheme="minorHAnsi"/>
          <w:snapToGrid w:val="0"/>
          <w:sz w:val="20"/>
          <w:szCs w:val="20"/>
          <w:lang w:val="en-GB"/>
        </w:rPr>
        <w:t xml:space="preserve">A maximum of 80 </w:t>
      </w:r>
      <w:r w:rsidRPr="00C40E9E">
        <w:rPr>
          <w:rFonts w:asciiTheme="minorHAnsi" w:hAnsiTheme="minorHAnsi" w:cstheme="minorHAnsi"/>
          <w:snapToGrid w:val="0"/>
          <w:sz w:val="20"/>
          <w:szCs w:val="20"/>
          <w:lang w:val="en-GB"/>
        </w:rPr>
        <w:t>points is allocated for price on the following basis:</w:t>
      </w:r>
    </w:p>
    <w:p w14:paraId="38397ED4" w14:textId="77777777" w:rsidR="00C56136" w:rsidRPr="00C40E9E" w:rsidRDefault="00C56136" w:rsidP="00C56136">
      <w:pPr>
        <w:widowControl w:val="0"/>
        <w:tabs>
          <w:tab w:val="left" w:pos="900"/>
          <w:tab w:val="left" w:pos="1260"/>
          <w:tab w:val="left" w:pos="2880"/>
          <w:tab w:val="left" w:pos="5760"/>
          <w:tab w:val="left" w:pos="7920"/>
        </w:tabs>
        <w:ind w:left="900" w:hanging="900"/>
        <w:jc w:val="both"/>
        <w:rPr>
          <w:rFonts w:asciiTheme="minorHAnsi" w:hAnsiTheme="minorHAnsi" w:cstheme="minorHAnsi"/>
          <w:snapToGrid w:val="0"/>
          <w:sz w:val="20"/>
          <w:szCs w:val="20"/>
          <w:lang w:val="en-GB"/>
        </w:rPr>
      </w:pPr>
    </w:p>
    <w:p w14:paraId="10C369E1" w14:textId="77777777" w:rsidR="00C56136" w:rsidRPr="00C40E9E" w:rsidRDefault="00C56136" w:rsidP="00C56136">
      <w:pPr>
        <w:widowControl w:val="0"/>
        <w:tabs>
          <w:tab w:val="left" w:pos="900"/>
          <w:tab w:val="left" w:pos="2160"/>
          <w:tab w:val="left" w:pos="4050"/>
          <w:tab w:val="left" w:pos="6570"/>
          <w:tab w:val="left" w:pos="6663"/>
          <w:tab w:val="left" w:pos="7920"/>
        </w:tabs>
        <w:jc w:val="both"/>
        <w:outlineLvl w:val="0"/>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ab/>
      </w:r>
      <w:r w:rsidRPr="00C40E9E">
        <w:rPr>
          <w:rFonts w:asciiTheme="minorHAnsi" w:hAnsiTheme="minorHAnsi" w:cstheme="minorHAnsi"/>
          <w:b/>
          <w:snapToGrid w:val="0"/>
          <w:sz w:val="20"/>
          <w:szCs w:val="20"/>
          <w:lang w:val="en-GB"/>
        </w:rPr>
        <w:tab/>
      </w:r>
      <w:bookmarkStart w:id="50" w:name="_Toc139636528"/>
      <w:bookmarkStart w:id="51" w:name="_Toc156835226"/>
      <w:r w:rsidR="00DF1B9A">
        <w:rPr>
          <w:rFonts w:asciiTheme="minorHAnsi" w:hAnsiTheme="minorHAnsi" w:cstheme="minorHAnsi"/>
          <w:b/>
          <w:snapToGrid w:val="0"/>
          <w:sz w:val="20"/>
          <w:szCs w:val="20"/>
          <w:lang w:val="en-GB"/>
        </w:rPr>
        <w:t>80/20</w:t>
      </w:r>
      <w:r w:rsidR="00DF1B9A">
        <w:rPr>
          <w:rFonts w:asciiTheme="minorHAnsi" w:hAnsiTheme="minorHAnsi" w:cstheme="minorHAnsi"/>
          <w:b/>
          <w:snapToGrid w:val="0"/>
          <w:sz w:val="20"/>
          <w:szCs w:val="20"/>
          <w:lang w:val="en-GB"/>
        </w:rPr>
        <w:tab/>
      </w:r>
      <w:r w:rsidRPr="00C40E9E">
        <w:rPr>
          <w:rFonts w:asciiTheme="minorHAnsi" w:hAnsiTheme="minorHAnsi" w:cstheme="minorHAnsi"/>
          <w:b/>
          <w:snapToGrid w:val="0"/>
          <w:sz w:val="20"/>
          <w:szCs w:val="20"/>
          <w:lang w:val="en-GB"/>
        </w:rPr>
        <w:tab/>
      </w:r>
      <w:bookmarkEnd w:id="50"/>
      <w:bookmarkEnd w:id="51"/>
      <w:r w:rsidRPr="00C40E9E">
        <w:rPr>
          <w:rFonts w:asciiTheme="minorHAnsi" w:hAnsiTheme="minorHAnsi" w:cstheme="minorHAnsi"/>
          <w:b/>
          <w:snapToGrid w:val="0"/>
          <w:sz w:val="20"/>
          <w:szCs w:val="20"/>
          <w:lang w:val="en-GB"/>
        </w:rPr>
        <w:tab/>
      </w:r>
    </w:p>
    <w:p w14:paraId="33C18E91" w14:textId="77777777" w:rsidR="00C56136" w:rsidRPr="00C40E9E" w:rsidRDefault="00C56136" w:rsidP="00C56136">
      <w:pPr>
        <w:widowControl w:val="0"/>
        <w:tabs>
          <w:tab w:val="left" w:pos="900"/>
          <w:tab w:val="left" w:pos="1260"/>
          <w:tab w:val="left" w:pos="2880"/>
          <w:tab w:val="left" w:pos="5760"/>
          <w:tab w:val="left" w:pos="7920"/>
        </w:tabs>
        <w:ind w:left="900" w:hanging="900"/>
        <w:jc w:val="both"/>
        <w:rPr>
          <w:rFonts w:asciiTheme="minorHAnsi" w:hAnsiTheme="minorHAnsi" w:cstheme="minorHAnsi"/>
          <w:b/>
          <w:snapToGrid w:val="0"/>
          <w:sz w:val="20"/>
          <w:szCs w:val="20"/>
          <w:lang w:val="en-GB"/>
        </w:rPr>
      </w:pPr>
    </w:p>
    <w:p w14:paraId="23872280" w14:textId="77777777" w:rsidR="00C56136" w:rsidRPr="00C40E9E" w:rsidRDefault="00C56136" w:rsidP="00C56136">
      <w:pPr>
        <w:widowControl w:val="0"/>
        <w:tabs>
          <w:tab w:val="left" w:pos="900"/>
          <w:tab w:val="left" w:pos="1440"/>
          <w:tab w:val="left" w:pos="2340"/>
          <w:tab w:val="left" w:pos="4050"/>
          <w:tab w:val="left" w:pos="5310"/>
          <w:tab w:val="left" w:pos="7920"/>
        </w:tabs>
        <w:ind w:left="900" w:hanging="900"/>
        <w:jc w:val="both"/>
        <w:rPr>
          <w:rFonts w:asciiTheme="minorHAnsi" w:hAnsiTheme="minorHAnsi" w:cstheme="minorHAnsi"/>
          <w:snapToGrid w:val="0"/>
          <w:sz w:val="20"/>
          <w:szCs w:val="20"/>
          <w:lang w:val="en-GB"/>
        </w:rPr>
      </w:pPr>
      <w:r w:rsidRPr="00C40E9E">
        <w:rPr>
          <w:rFonts w:asciiTheme="minorHAnsi" w:hAnsiTheme="minorHAnsi" w:cstheme="minorHAnsi"/>
          <w:b/>
          <w:snapToGrid w:val="0"/>
          <w:sz w:val="20"/>
          <w:szCs w:val="20"/>
          <w:lang w:val="en-GB"/>
        </w:rPr>
        <w:tab/>
      </w:r>
      <m:oMath>
        <m:r>
          <m:rPr>
            <m:sty m:val="bi"/>
          </m:rPr>
          <w:rPr>
            <w:rFonts w:ascii="Cambria Math" w:hAnsi="Cambria Math" w:cstheme="minorHAnsi"/>
            <w:snapToGrid w:val="0"/>
            <w:sz w:val="20"/>
            <w:szCs w:val="20"/>
            <w:lang w:val="en-GB"/>
          </w:rPr>
          <m:t>Ps=80</m:t>
        </m:r>
        <m:d>
          <m:dPr>
            <m:ctrlPr>
              <w:rPr>
                <w:rFonts w:ascii="Cambria Math" w:hAnsi="Cambria Math" w:cstheme="minorHAnsi"/>
                <w:b/>
                <w:i/>
                <w:snapToGrid w:val="0"/>
                <w:sz w:val="20"/>
                <w:szCs w:val="20"/>
                <w:lang w:val="en-GB"/>
              </w:rPr>
            </m:ctrlPr>
          </m:dPr>
          <m:e>
            <m:r>
              <m:rPr>
                <m:sty m:val="bi"/>
              </m:rPr>
              <w:rPr>
                <w:rFonts w:ascii="Cambria Math" w:hAnsi="Cambria Math" w:cstheme="minorHAnsi"/>
                <w:snapToGrid w:val="0"/>
                <w:sz w:val="20"/>
                <w:szCs w:val="20"/>
                <w:lang w:val="en-GB"/>
              </w:rPr>
              <m:t>1-</m:t>
            </m:r>
            <m:f>
              <m:fPr>
                <m:ctrlPr>
                  <w:rPr>
                    <w:rFonts w:ascii="Cambria Math" w:hAnsi="Cambria Math" w:cstheme="minorHAnsi"/>
                    <w:b/>
                    <w:i/>
                    <w:snapToGrid w:val="0"/>
                    <w:sz w:val="20"/>
                    <w:szCs w:val="20"/>
                    <w:lang w:val="en-GB"/>
                  </w:rPr>
                </m:ctrlPr>
              </m:fPr>
              <m:num>
                <m:r>
                  <m:rPr>
                    <m:sty m:val="bi"/>
                  </m:rPr>
                  <w:rPr>
                    <w:rFonts w:ascii="Cambria Math" w:hAnsi="Cambria Math" w:cstheme="minorHAnsi"/>
                    <w:snapToGrid w:val="0"/>
                    <w:sz w:val="20"/>
                    <w:szCs w:val="20"/>
                    <w:lang w:val="en-GB"/>
                  </w:rPr>
                  <m:t>Pt-P</m:t>
                </m:r>
                <m:func>
                  <m:funcPr>
                    <m:ctrlPr>
                      <w:rPr>
                        <w:rFonts w:ascii="Cambria Math" w:hAnsi="Cambria Math" w:cstheme="minorHAnsi"/>
                        <w:b/>
                        <w:i/>
                        <w:snapToGrid w:val="0"/>
                        <w:sz w:val="20"/>
                        <w:szCs w:val="20"/>
                        <w:lang w:val="en-GB"/>
                      </w:rPr>
                    </m:ctrlPr>
                  </m:funcPr>
                  <m:fName>
                    <m:r>
                      <m:rPr>
                        <m:sty m:val="bi"/>
                      </m:rPr>
                      <w:rPr>
                        <w:rFonts w:ascii="Cambria Math" w:hAnsi="Cambria Math" w:cstheme="minorHAnsi"/>
                        <w:snapToGrid w:val="0"/>
                        <w:sz w:val="20"/>
                        <w:szCs w:val="20"/>
                        <w:lang w:val="en-GB"/>
                      </w:rPr>
                      <m:t>min</m:t>
                    </m:r>
                  </m:fName>
                  <m:e/>
                </m:func>
              </m:num>
              <m:den>
                <m:r>
                  <m:rPr>
                    <m:sty m:val="bi"/>
                  </m:rPr>
                  <w:rPr>
                    <w:rFonts w:ascii="Cambria Math" w:hAnsi="Cambria Math" w:cstheme="minorHAnsi"/>
                    <w:snapToGrid w:val="0"/>
                    <w:sz w:val="20"/>
                    <w:szCs w:val="20"/>
                    <w:lang w:val="en-GB"/>
                  </w:rPr>
                  <m:t>P</m:t>
                </m:r>
                <m:func>
                  <m:funcPr>
                    <m:ctrlPr>
                      <w:rPr>
                        <w:rFonts w:ascii="Cambria Math" w:hAnsi="Cambria Math" w:cstheme="minorHAnsi"/>
                        <w:b/>
                        <w:i/>
                        <w:snapToGrid w:val="0"/>
                        <w:sz w:val="20"/>
                        <w:szCs w:val="20"/>
                        <w:lang w:val="en-GB"/>
                      </w:rPr>
                    </m:ctrlPr>
                  </m:funcPr>
                  <m:fName>
                    <m:r>
                      <m:rPr>
                        <m:sty m:val="bi"/>
                      </m:rPr>
                      <w:rPr>
                        <w:rFonts w:ascii="Cambria Math" w:hAnsi="Cambria Math" w:cstheme="minorHAnsi"/>
                        <w:snapToGrid w:val="0"/>
                        <w:sz w:val="20"/>
                        <w:szCs w:val="20"/>
                        <w:lang w:val="en-GB"/>
                      </w:rPr>
                      <m:t>min</m:t>
                    </m:r>
                  </m:fName>
                  <m:e/>
                </m:func>
              </m:den>
            </m:f>
          </m:e>
        </m:d>
      </m:oMath>
      <w:r w:rsidRPr="00C40E9E">
        <w:rPr>
          <w:rFonts w:asciiTheme="minorHAnsi" w:hAnsiTheme="minorHAnsi" w:cstheme="minorHAnsi"/>
          <w:b/>
          <w:snapToGrid w:val="0"/>
          <w:sz w:val="20"/>
          <w:szCs w:val="20"/>
          <w:lang w:val="en-GB"/>
        </w:rPr>
        <w:tab/>
      </w:r>
      <w:r w:rsidRPr="00C40E9E">
        <w:rPr>
          <w:rFonts w:asciiTheme="minorHAnsi" w:hAnsiTheme="minorHAnsi" w:cstheme="minorHAnsi"/>
          <w:snapToGrid w:val="0"/>
          <w:sz w:val="20"/>
          <w:szCs w:val="20"/>
          <w:lang w:val="en-GB"/>
        </w:rPr>
        <w:tab/>
      </w:r>
    </w:p>
    <w:p w14:paraId="12434977" w14:textId="77777777" w:rsidR="00C56136" w:rsidRPr="00C40E9E" w:rsidRDefault="00C56136" w:rsidP="00C56136">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ab/>
      </w:r>
      <w:proofErr w:type="gramStart"/>
      <w:r w:rsidRPr="00C40E9E">
        <w:rPr>
          <w:rFonts w:asciiTheme="minorHAnsi" w:hAnsiTheme="minorHAnsi" w:cstheme="minorHAnsi"/>
          <w:snapToGrid w:val="0"/>
          <w:sz w:val="20"/>
          <w:szCs w:val="20"/>
          <w:lang w:val="en-GB"/>
        </w:rPr>
        <w:t>Where</w:t>
      </w:r>
      <w:proofErr w:type="gramEnd"/>
    </w:p>
    <w:p w14:paraId="3A662037" w14:textId="77777777" w:rsidR="00C56136" w:rsidRPr="00C40E9E" w:rsidRDefault="00C56136" w:rsidP="00C56136">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ab/>
        <w:t>Ps</w:t>
      </w:r>
      <w:r w:rsidRPr="00C40E9E">
        <w:rPr>
          <w:rFonts w:asciiTheme="minorHAnsi" w:hAnsiTheme="minorHAnsi" w:cstheme="minorHAnsi"/>
          <w:snapToGrid w:val="0"/>
          <w:sz w:val="20"/>
          <w:szCs w:val="20"/>
          <w:lang w:val="en-GB"/>
        </w:rPr>
        <w:tab/>
        <w:t>=</w:t>
      </w:r>
      <w:r w:rsidRPr="00C40E9E">
        <w:rPr>
          <w:rFonts w:asciiTheme="minorHAnsi" w:hAnsiTheme="minorHAnsi" w:cstheme="minorHAnsi"/>
          <w:snapToGrid w:val="0"/>
          <w:sz w:val="20"/>
          <w:szCs w:val="20"/>
          <w:lang w:val="en-GB"/>
        </w:rPr>
        <w:tab/>
        <w:t>Points scored for price of tender under consideration</w:t>
      </w:r>
    </w:p>
    <w:p w14:paraId="7AEEAA7B" w14:textId="77777777" w:rsidR="00C56136" w:rsidRPr="00C40E9E" w:rsidRDefault="00C56136" w:rsidP="00C56136">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ab/>
        <w:t>Pt</w:t>
      </w:r>
      <w:r w:rsidRPr="00C40E9E">
        <w:rPr>
          <w:rFonts w:asciiTheme="minorHAnsi" w:hAnsiTheme="minorHAnsi" w:cstheme="minorHAnsi"/>
          <w:snapToGrid w:val="0"/>
          <w:sz w:val="20"/>
          <w:szCs w:val="20"/>
          <w:lang w:val="en-GB"/>
        </w:rPr>
        <w:tab/>
        <w:t>=</w:t>
      </w:r>
      <w:r w:rsidRPr="00C40E9E">
        <w:rPr>
          <w:rFonts w:asciiTheme="minorHAnsi" w:hAnsiTheme="minorHAnsi" w:cstheme="minorHAnsi"/>
          <w:snapToGrid w:val="0"/>
          <w:sz w:val="20"/>
          <w:szCs w:val="20"/>
          <w:lang w:val="en-GB"/>
        </w:rPr>
        <w:tab/>
        <w:t>Price of tender under consideration</w:t>
      </w:r>
    </w:p>
    <w:p w14:paraId="310F1BFB" w14:textId="77777777" w:rsidR="00C56136" w:rsidRPr="00C40E9E" w:rsidRDefault="00C56136" w:rsidP="00C56136">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ab/>
        <w:t>Pmin</w:t>
      </w:r>
      <w:r w:rsidRPr="00C40E9E">
        <w:rPr>
          <w:rFonts w:asciiTheme="minorHAnsi" w:hAnsiTheme="minorHAnsi" w:cstheme="minorHAnsi"/>
          <w:snapToGrid w:val="0"/>
          <w:sz w:val="20"/>
          <w:szCs w:val="20"/>
          <w:lang w:val="en-GB"/>
        </w:rPr>
        <w:tab/>
        <w:t>=</w:t>
      </w:r>
      <w:r w:rsidRPr="00C40E9E">
        <w:rPr>
          <w:rFonts w:asciiTheme="minorHAnsi" w:hAnsiTheme="minorHAnsi" w:cstheme="minorHAnsi"/>
          <w:snapToGrid w:val="0"/>
          <w:sz w:val="20"/>
          <w:szCs w:val="20"/>
          <w:lang w:val="en-GB"/>
        </w:rPr>
        <w:tab/>
        <w:t>Price of lowest acceptable tender</w:t>
      </w:r>
    </w:p>
    <w:p w14:paraId="2BB14A38" w14:textId="77777777" w:rsidR="00C56136" w:rsidRPr="00C40E9E" w:rsidRDefault="00C56136" w:rsidP="00C56136">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p>
    <w:bookmarkEnd w:id="49"/>
    <w:p w14:paraId="4B791E9C" w14:textId="77777777" w:rsidR="00C56136" w:rsidRPr="00C40E9E" w:rsidRDefault="00C56136" w:rsidP="00C56136">
      <w:pPr>
        <w:pStyle w:val="ListParagraph"/>
        <w:widowControl w:val="0"/>
        <w:numPr>
          <w:ilvl w:val="1"/>
          <w:numId w:val="47"/>
        </w:numPr>
        <w:tabs>
          <w:tab w:val="left" w:pos="900"/>
          <w:tab w:val="left" w:pos="1620"/>
          <w:tab w:val="left" w:pos="2160"/>
          <w:tab w:val="left" w:pos="2700"/>
          <w:tab w:val="left" w:pos="7920"/>
        </w:tabs>
        <w:spacing w:after="120"/>
        <w:ind w:left="851" w:hanging="851"/>
        <w:contextualSpacing/>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FORMULAE FOR DISPOSAL OR LEASING OF STATE ASSETS AND INCOME GENERATING PROCUREMENT</w:t>
      </w:r>
    </w:p>
    <w:p w14:paraId="00981F77" w14:textId="77777777" w:rsidR="00C56136" w:rsidRDefault="00C56136" w:rsidP="00C56136">
      <w:pPr>
        <w:pStyle w:val="ListParagraph"/>
        <w:widowControl w:val="0"/>
        <w:tabs>
          <w:tab w:val="left" w:pos="900"/>
          <w:tab w:val="left" w:pos="1620"/>
          <w:tab w:val="left" w:pos="2160"/>
          <w:tab w:val="left" w:pos="2700"/>
          <w:tab w:val="left" w:pos="7920"/>
        </w:tabs>
        <w:spacing w:after="120"/>
        <w:ind w:left="851"/>
        <w:jc w:val="both"/>
        <w:rPr>
          <w:rFonts w:asciiTheme="minorHAnsi" w:hAnsiTheme="minorHAnsi" w:cstheme="minorHAnsi"/>
          <w:b/>
          <w:snapToGrid w:val="0"/>
          <w:sz w:val="20"/>
          <w:szCs w:val="20"/>
          <w:lang w:val="en-GB"/>
        </w:rPr>
      </w:pPr>
    </w:p>
    <w:p w14:paraId="66FBD512" w14:textId="77777777" w:rsidR="00C56136" w:rsidRDefault="00C56136" w:rsidP="00C56136">
      <w:pPr>
        <w:pStyle w:val="ListParagraph"/>
        <w:widowControl w:val="0"/>
        <w:tabs>
          <w:tab w:val="left" w:pos="900"/>
          <w:tab w:val="left" w:pos="1620"/>
          <w:tab w:val="left" w:pos="2160"/>
          <w:tab w:val="left" w:pos="2700"/>
          <w:tab w:val="left" w:pos="7920"/>
        </w:tabs>
        <w:spacing w:after="120"/>
        <w:ind w:left="851"/>
        <w:jc w:val="both"/>
        <w:rPr>
          <w:rFonts w:asciiTheme="minorHAnsi" w:hAnsiTheme="minorHAnsi" w:cstheme="minorHAnsi"/>
          <w:b/>
          <w:snapToGrid w:val="0"/>
          <w:sz w:val="20"/>
          <w:szCs w:val="20"/>
          <w:lang w:val="en-GB"/>
        </w:rPr>
      </w:pPr>
    </w:p>
    <w:p w14:paraId="662A0042" w14:textId="77777777" w:rsidR="00C56136" w:rsidRDefault="00C56136" w:rsidP="00C56136">
      <w:pPr>
        <w:pStyle w:val="ListParagraph"/>
        <w:widowControl w:val="0"/>
        <w:tabs>
          <w:tab w:val="left" w:pos="900"/>
          <w:tab w:val="left" w:pos="1620"/>
          <w:tab w:val="left" w:pos="2160"/>
          <w:tab w:val="left" w:pos="2700"/>
          <w:tab w:val="left" w:pos="7920"/>
        </w:tabs>
        <w:spacing w:after="120"/>
        <w:ind w:left="851"/>
        <w:jc w:val="both"/>
        <w:rPr>
          <w:rFonts w:asciiTheme="minorHAnsi" w:hAnsiTheme="minorHAnsi" w:cstheme="minorHAnsi"/>
          <w:b/>
          <w:snapToGrid w:val="0"/>
          <w:sz w:val="20"/>
          <w:szCs w:val="20"/>
          <w:lang w:val="en-GB"/>
        </w:rPr>
      </w:pPr>
    </w:p>
    <w:p w14:paraId="7458DEC8" w14:textId="77777777" w:rsidR="00C56136" w:rsidRDefault="00C56136" w:rsidP="00C56136">
      <w:pPr>
        <w:pStyle w:val="ListParagraph"/>
        <w:widowControl w:val="0"/>
        <w:tabs>
          <w:tab w:val="left" w:pos="900"/>
          <w:tab w:val="left" w:pos="1620"/>
          <w:tab w:val="left" w:pos="2160"/>
          <w:tab w:val="left" w:pos="2700"/>
          <w:tab w:val="left" w:pos="7920"/>
        </w:tabs>
        <w:spacing w:after="120"/>
        <w:ind w:left="851"/>
        <w:jc w:val="both"/>
        <w:rPr>
          <w:rFonts w:asciiTheme="minorHAnsi" w:hAnsiTheme="minorHAnsi" w:cstheme="minorHAnsi"/>
          <w:b/>
          <w:snapToGrid w:val="0"/>
          <w:sz w:val="20"/>
          <w:szCs w:val="20"/>
          <w:lang w:val="en-GB"/>
        </w:rPr>
      </w:pPr>
    </w:p>
    <w:p w14:paraId="106793B3" w14:textId="77777777" w:rsidR="00C56136" w:rsidRPr="00C40E9E" w:rsidRDefault="00C56136" w:rsidP="00C56136">
      <w:pPr>
        <w:pStyle w:val="ListParagraph"/>
        <w:widowControl w:val="0"/>
        <w:tabs>
          <w:tab w:val="left" w:pos="900"/>
          <w:tab w:val="left" w:pos="1620"/>
          <w:tab w:val="left" w:pos="2160"/>
          <w:tab w:val="left" w:pos="2700"/>
          <w:tab w:val="left" w:pos="7920"/>
        </w:tabs>
        <w:spacing w:after="120"/>
        <w:ind w:left="851"/>
        <w:jc w:val="both"/>
        <w:rPr>
          <w:rFonts w:asciiTheme="minorHAnsi" w:hAnsiTheme="minorHAnsi" w:cstheme="minorHAnsi"/>
          <w:b/>
          <w:snapToGrid w:val="0"/>
          <w:sz w:val="20"/>
          <w:szCs w:val="20"/>
          <w:lang w:val="en-GB"/>
        </w:rPr>
      </w:pPr>
    </w:p>
    <w:p w14:paraId="7099E303" w14:textId="77777777" w:rsidR="00C56136" w:rsidRPr="00C40E9E" w:rsidRDefault="00C56136" w:rsidP="00C56136">
      <w:pPr>
        <w:pStyle w:val="ListParagraph"/>
        <w:widowControl w:val="0"/>
        <w:numPr>
          <w:ilvl w:val="2"/>
          <w:numId w:val="47"/>
        </w:numPr>
        <w:tabs>
          <w:tab w:val="left" w:pos="900"/>
          <w:tab w:val="left" w:pos="1620"/>
          <w:tab w:val="left" w:pos="2160"/>
          <w:tab w:val="left" w:pos="2700"/>
          <w:tab w:val="left" w:pos="7920"/>
        </w:tabs>
        <w:spacing w:after="120"/>
        <w:ind w:hanging="2520"/>
        <w:contextualSpacing/>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lastRenderedPageBreak/>
        <w:t>POINTS AWARDED FOR PRICE</w:t>
      </w:r>
    </w:p>
    <w:p w14:paraId="5AA6D1A4" w14:textId="77777777" w:rsidR="00C56136" w:rsidRPr="00C40E9E" w:rsidRDefault="00C56136" w:rsidP="00C56136">
      <w:pPr>
        <w:pStyle w:val="ListParagraph"/>
        <w:widowControl w:val="0"/>
        <w:tabs>
          <w:tab w:val="left" w:pos="900"/>
          <w:tab w:val="left" w:pos="1620"/>
          <w:tab w:val="left" w:pos="2160"/>
          <w:tab w:val="left" w:pos="2700"/>
          <w:tab w:val="left" w:pos="7920"/>
        </w:tabs>
        <w:spacing w:after="120"/>
        <w:ind w:left="2520"/>
        <w:jc w:val="both"/>
        <w:rPr>
          <w:rFonts w:asciiTheme="minorHAnsi" w:hAnsiTheme="minorHAnsi" w:cstheme="minorHAnsi"/>
          <w:b/>
          <w:snapToGrid w:val="0"/>
          <w:sz w:val="20"/>
          <w:szCs w:val="20"/>
          <w:lang w:val="en-GB"/>
        </w:rPr>
      </w:pPr>
    </w:p>
    <w:p w14:paraId="4CC55B9E" w14:textId="77777777" w:rsidR="00C56136" w:rsidRPr="00695F1E" w:rsidRDefault="000F0E11" w:rsidP="00C56136">
      <w:pPr>
        <w:widowControl w:val="0"/>
        <w:tabs>
          <w:tab w:val="left" w:pos="1620"/>
          <w:tab w:val="left" w:pos="2160"/>
          <w:tab w:val="left" w:pos="2700"/>
          <w:tab w:val="left" w:pos="7920"/>
        </w:tabs>
        <w:spacing w:after="120"/>
        <w:ind w:left="851"/>
        <w:jc w:val="both"/>
        <w:rPr>
          <w:rFonts w:asciiTheme="minorHAnsi" w:hAnsiTheme="minorHAnsi" w:cstheme="minorHAnsi"/>
          <w:snapToGrid w:val="0"/>
          <w:sz w:val="20"/>
          <w:szCs w:val="20"/>
          <w:lang w:val="en-GB"/>
        </w:rPr>
      </w:pPr>
      <w:r>
        <w:rPr>
          <w:rFonts w:asciiTheme="minorHAnsi" w:hAnsiTheme="minorHAnsi" w:cstheme="minorHAnsi"/>
          <w:snapToGrid w:val="0"/>
          <w:sz w:val="20"/>
          <w:szCs w:val="20"/>
          <w:lang w:val="en-GB"/>
        </w:rPr>
        <w:t xml:space="preserve">A maximum of 80 </w:t>
      </w:r>
      <w:r w:rsidR="00C56136" w:rsidRPr="00C40E9E">
        <w:rPr>
          <w:rFonts w:asciiTheme="minorHAnsi" w:hAnsiTheme="minorHAnsi" w:cstheme="minorHAnsi"/>
          <w:snapToGrid w:val="0"/>
          <w:sz w:val="20"/>
          <w:szCs w:val="20"/>
          <w:lang w:val="en-GB"/>
        </w:rPr>
        <w:t>points is allocated fo</w:t>
      </w:r>
      <w:r w:rsidR="00C56136">
        <w:rPr>
          <w:rFonts w:asciiTheme="minorHAnsi" w:hAnsiTheme="minorHAnsi" w:cstheme="minorHAnsi"/>
          <w:snapToGrid w:val="0"/>
          <w:sz w:val="20"/>
          <w:szCs w:val="20"/>
          <w:lang w:val="en-GB"/>
        </w:rPr>
        <w:t>r price on the following basis:</w:t>
      </w:r>
    </w:p>
    <w:p w14:paraId="4A588A79" w14:textId="77777777" w:rsidR="00C56136" w:rsidRPr="00C40E9E" w:rsidRDefault="00C56136" w:rsidP="00C56136">
      <w:pPr>
        <w:widowControl w:val="0"/>
        <w:tabs>
          <w:tab w:val="left" w:pos="900"/>
          <w:tab w:val="left" w:pos="2160"/>
          <w:tab w:val="left" w:pos="4050"/>
          <w:tab w:val="left" w:pos="6570"/>
          <w:tab w:val="left" w:pos="6663"/>
          <w:tab w:val="left" w:pos="7920"/>
        </w:tabs>
        <w:jc w:val="both"/>
        <w:outlineLvl w:val="0"/>
        <w:rPr>
          <w:rFonts w:asciiTheme="minorHAnsi" w:hAnsiTheme="minorHAnsi" w:cstheme="minorHAnsi"/>
          <w:b/>
          <w:snapToGrid w:val="0"/>
          <w:sz w:val="20"/>
          <w:szCs w:val="20"/>
          <w:lang w:val="en-GB"/>
        </w:rPr>
      </w:pPr>
    </w:p>
    <w:p w14:paraId="41C52823" w14:textId="77777777" w:rsidR="00C56136" w:rsidRPr="00C40E9E" w:rsidRDefault="00C56136" w:rsidP="00C56136">
      <w:pPr>
        <w:widowControl w:val="0"/>
        <w:tabs>
          <w:tab w:val="left" w:pos="900"/>
          <w:tab w:val="left" w:pos="2160"/>
          <w:tab w:val="left" w:pos="4050"/>
          <w:tab w:val="left" w:pos="6570"/>
          <w:tab w:val="left" w:pos="6663"/>
          <w:tab w:val="left" w:pos="7920"/>
        </w:tabs>
        <w:jc w:val="both"/>
        <w:outlineLvl w:val="0"/>
        <w:rPr>
          <w:rFonts w:asciiTheme="minorHAnsi" w:hAnsiTheme="minorHAnsi" w:cstheme="minorHAnsi"/>
          <w:b/>
          <w:snapToGrid w:val="0"/>
          <w:sz w:val="20"/>
          <w:szCs w:val="20"/>
          <w:lang w:val="en-GB"/>
        </w:rPr>
      </w:pPr>
      <w:r>
        <w:rPr>
          <w:rFonts w:asciiTheme="minorHAnsi" w:hAnsiTheme="minorHAnsi" w:cstheme="minorHAnsi"/>
          <w:b/>
          <w:snapToGrid w:val="0"/>
          <w:sz w:val="20"/>
          <w:szCs w:val="20"/>
          <w:lang w:val="en-GB"/>
        </w:rPr>
        <w:tab/>
        <w:t xml:space="preserve">              </w:t>
      </w:r>
      <w:r w:rsidRPr="00C40E9E">
        <w:rPr>
          <w:rFonts w:asciiTheme="minorHAnsi" w:hAnsiTheme="minorHAnsi" w:cstheme="minorHAnsi"/>
          <w:b/>
          <w:snapToGrid w:val="0"/>
          <w:sz w:val="20"/>
          <w:szCs w:val="20"/>
          <w:lang w:val="en-GB"/>
        </w:rPr>
        <w:t xml:space="preserve">  </w:t>
      </w:r>
      <w:bookmarkStart w:id="52" w:name="_Toc139636529"/>
      <w:bookmarkStart w:id="53" w:name="_Toc156835227"/>
      <w:r w:rsidRPr="00C40E9E">
        <w:rPr>
          <w:rFonts w:asciiTheme="minorHAnsi" w:hAnsiTheme="minorHAnsi" w:cstheme="minorHAnsi"/>
          <w:b/>
          <w:snapToGrid w:val="0"/>
          <w:sz w:val="20"/>
          <w:szCs w:val="20"/>
          <w:lang w:val="en-GB"/>
        </w:rPr>
        <w:t>80/20</w:t>
      </w:r>
      <w:r w:rsidRPr="00C40E9E">
        <w:rPr>
          <w:rFonts w:asciiTheme="minorHAnsi" w:hAnsiTheme="minorHAnsi" w:cstheme="minorHAnsi"/>
          <w:b/>
          <w:snapToGrid w:val="0"/>
          <w:sz w:val="20"/>
          <w:szCs w:val="20"/>
          <w:lang w:val="en-GB"/>
        </w:rPr>
        <w:tab/>
        <w:t xml:space="preserve">             </w:t>
      </w:r>
      <w:r>
        <w:rPr>
          <w:rFonts w:asciiTheme="minorHAnsi" w:hAnsiTheme="minorHAnsi" w:cstheme="minorHAnsi"/>
          <w:b/>
          <w:snapToGrid w:val="0"/>
          <w:sz w:val="20"/>
          <w:szCs w:val="20"/>
          <w:lang w:val="en-GB"/>
        </w:rPr>
        <w:t xml:space="preserve">     </w:t>
      </w:r>
      <w:bookmarkEnd w:id="52"/>
      <w:bookmarkEnd w:id="53"/>
      <w:r w:rsidRPr="00C40E9E">
        <w:rPr>
          <w:rFonts w:asciiTheme="minorHAnsi" w:hAnsiTheme="minorHAnsi" w:cstheme="minorHAnsi"/>
          <w:b/>
          <w:snapToGrid w:val="0"/>
          <w:sz w:val="20"/>
          <w:szCs w:val="20"/>
          <w:lang w:val="en-GB"/>
        </w:rPr>
        <w:tab/>
      </w:r>
    </w:p>
    <w:p w14:paraId="43A19AEF" w14:textId="77777777" w:rsidR="00C56136" w:rsidRPr="00C40E9E" w:rsidRDefault="00C56136" w:rsidP="00C56136">
      <w:pPr>
        <w:widowControl w:val="0"/>
        <w:tabs>
          <w:tab w:val="left" w:pos="900"/>
          <w:tab w:val="left" w:pos="1260"/>
          <w:tab w:val="left" w:pos="2880"/>
          <w:tab w:val="left" w:pos="5760"/>
          <w:tab w:val="left" w:pos="7920"/>
        </w:tabs>
        <w:ind w:left="900" w:hanging="900"/>
        <w:jc w:val="both"/>
        <w:rPr>
          <w:rFonts w:asciiTheme="minorHAnsi" w:hAnsiTheme="minorHAnsi" w:cstheme="minorHAnsi"/>
          <w:b/>
          <w:snapToGrid w:val="0"/>
          <w:sz w:val="20"/>
          <w:szCs w:val="20"/>
          <w:lang w:val="en-GB"/>
        </w:rPr>
      </w:pPr>
    </w:p>
    <w:p w14:paraId="29C1A2F5" w14:textId="77777777" w:rsidR="00C56136" w:rsidRPr="00C40E9E" w:rsidRDefault="00C56136" w:rsidP="00C56136">
      <w:pPr>
        <w:widowControl w:val="0"/>
        <w:tabs>
          <w:tab w:val="left" w:pos="900"/>
          <w:tab w:val="left" w:pos="1440"/>
          <w:tab w:val="left" w:pos="2340"/>
          <w:tab w:val="left" w:pos="4050"/>
          <w:tab w:val="left" w:pos="5310"/>
          <w:tab w:val="left" w:pos="7920"/>
        </w:tabs>
        <w:ind w:left="900" w:hanging="900"/>
        <w:jc w:val="both"/>
        <w:rPr>
          <w:rFonts w:asciiTheme="minorHAnsi" w:hAnsiTheme="minorHAnsi" w:cstheme="minorHAnsi"/>
          <w:snapToGrid w:val="0"/>
          <w:sz w:val="20"/>
          <w:szCs w:val="20"/>
          <w:lang w:val="en-GB"/>
        </w:rPr>
      </w:pPr>
      <w:r w:rsidRPr="00C40E9E">
        <w:rPr>
          <w:rFonts w:asciiTheme="minorHAnsi" w:hAnsiTheme="minorHAnsi" w:cstheme="minorHAnsi"/>
          <w:b/>
          <w:snapToGrid w:val="0"/>
          <w:sz w:val="20"/>
          <w:szCs w:val="20"/>
          <w:lang w:val="en-GB"/>
        </w:rPr>
        <w:tab/>
      </w:r>
      <m:oMath>
        <m:r>
          <m:rPr>
            <m:sty m:val="bi"/>
          </m:rPr>
          <w:rPr>
            <w:rFonts w:ascii="Cambria Math" w:hAnsi="Cambria Math" w:cstheme="minorHAnsi"/>
            <w:snapToGrid w:val="0"/>
            <w:sz w:val="20"/>
            <w:szCs w:val="20"/>
            <w:lang w:val="en-GB"/>
          </w:rPr>
          <m:t>Ps=80</m:t>
        </m:r>
        <m:d>
          <m:dPr>
            <m:ctrlPr>
              <w:rPr>
                <w:rFonts w:ascii="Cambria Math" w:hAnsi="Cambria Math" w:cstheme="minorHAnsi"/>
                <w:b/>
                <w:i/>
                <w:snapToGrid w:val="0"/>
                <w:sz w:val="20"/>
                <w:szCs w:val="20"/>
                <w:lang w:val="en-GB"/>
              </w:rPr>
            </m:ctrlPr>
          </m:dPr>
          <m:e>
            <m:r>
              <m:rPr>
                <m:sty m:val="bi"/>
              </m:rPr>
              <w:rPr>
                <w:rFonts w:ascii="Cambria Math" w:hAnsi="Cambria Math" w:cstheme="minorHAnsi"/>
                <w:snapToGrid w:val="0"/>
                <w:sz w:val="20"/>
                <w:szCs w:val="20"/>
                <w:lang w:val="en-GB"/>
              </w:rPr>
              <m:t>1+</m:t>
            </m:r>
            <m:f>
              <m:fPr>
                <m:ctrlPr>
                  <w:rPr>
                    <w:rFonts w:ascii="Cambria Math" w:hAnsi="Cambria Math" w:cstheme="minorHAnsi"/>
                    <w:b/>
                    <w:i/>
                    <w:snapToGrid w:val="0"/>
                    <w:sz w:val="20"/>
                    <w:szCs w:val="20"/>
                    <w:lang w:val="en-GB"/>
                  </w:rPr>
                </m:ctrlPr>
              </m:fPr>
              <m:num>
                <m:r>
                  <m:rPr>
                    <m:sty m:val="bi"/>
                  </m:rPr>
                  <w:rPr>
                    <w:rFonts w:ascii="Cambria Math" w:hAnsi="Cambria Math" w:cstheme="minorHAnsi"/>
                    <w:snapToGrid w:val="0"/>
                    <w:sz w:val="20"/>
                    <w:szCs w:val="20"/>
                    <w:lang w:val="en-GB"/>
                  </w:rPr>
                  <m:t>Pt-P</m:t>
                </m:r>
                <m:func>
                  <m:funcPr>
                    <m:ctrlPr>
                      <w:rPr>
                        <w:rFonts w:ascii="Cambria Math" w:hAnsi="Cambria Math" w:cstheme="minorHAnsi"/>
                        <w:b/>
                        <w:i/>
                        <w:snapToGrid w:val="0"/>
                        <w:sz w:val="20"/>
                        <w:szCs w:val="20"/>
                        <w:lang w:val="en-GB"/>
                      </w:rPr>
                    </m:ctrlPr>
                  </m:funcPr>
                  <m:fName>
                    <m:r>
                      <m:rPr>
                        <m:sty m:val="bi"/>
                      </m:rPr>
                      <w:rPr>
                        <w:rFonts w:ascii="Cambria Math" w:hAnsi="Cambria Math" w:cstheme="minorHAnsi"/>
                        <w:snapToGrid w:val="0"/>
                        <w:sz w:val="20"/>
                        <w:szCs w:val="20"/>
                        <w:lang w:val="en-GB"/>
                      </w:rPr>
                      <m:t>max</m:t>
                    </m:r>
                  </m:fName>
                  <m:e/>
                </m:func>
              </m:num>
              <m:den>
                <m:r>
                  <m:rPr>
                    <m:sty m:val="bi"/>
                  </m:rPr>
                  <w:rPr>
                    <w:rFonts w:ascii="Cambria Math" w:hAnsi="Cambria Math" w:cstheme="minorHAnsi"/>
                    <w:snapToGrid w:val="0"/>
                    <w:sz w:val="20"/>
                    <w:szCs w:val="20"/>
                    <w:lang w:val="en-GB"/>
                  </w:rPr>
                  <m:t>P</m:t>
                </m:r>
                <m:func>
                  <m:funcPr>
                    <m:ctrlPr>
                      <w:rPr>
                        <w:rFonts w:ascii="Cambria Math" w:hAnsi="Cambria Math" w:cstheme="minorHAnsi"/>
                        <w:b/>
                        <w:i/>
                        <w:snapToGrid w:val="0"/>
                        <w:sz w:val="20"/>
                        <w:szCs w:val="20"/>
                        <w:lang w:val="en-GB"/>
                      </w:rPr>
                    </m:ctrlPr>
                  </m:funcPr>
                  <m:fName>
                    <m:r>
                      <m:rPr>
                        <m:sty m:val="bi"/>
                      </m:rPr>
                      <w:rPr>
                        <w:rFonts w:ascii="Cambria Math" w:hAnsi="Cambria Math" w:cstheme="minorHAnsi"/>
                        <w:snapToGrid w:val="0"/>
                        <w:sz w:val="20"/>
                        <w:szCs w:val="20"/>
                        <w:lang w:val="en-GB"/>
                      </w:rPr>
                      <m:t>max</m:t>
                    </m:r>
                  </m:fName>
                  <m:e/>
                </m:func>
              </m:den>
            </m:f>
          </m:e>
        </m:d>
      </m:oMath>
      <w:r w:rsidRPr="00C40E9E">
        <w:rPr>
          <w:rFonts w:asciiTheme="minorHAnsi" w:hAnsiTheme="minorHAnsi" w:cstheme="minorHAnsi"/>
          <w:snapToGrid w:val="0"/>
          <w:sz w:val="20"/>
          <w:szCs w:val="20"/>
          <w:lang w:val="en-GB"/>
        </w:rPr>
        <w:tab/>
      </w:r>
    </w:p>
    <w:p w14:paraId="04956C92" w14:textId="77777777" w:rsidR="00C56136" w:rsidRPr="00C40E9E" w:rsidRDefault="00C56136" w:rsidP="00C56136">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ab/>
      </w:r>
    </w:p>
    <w:p w14:paraId="7372CF2A" w14:textId="77777777" w:rsidR="00C56136" w:rsidRPr="00C40E9E" w:rsidRDefault="00C56136" w:rsidP="00C56136">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proofErr w:type="gramStart"/>
      <w:r w:rsidRPr="00C40E9E">
        <w:rPr>
          <w:rFonts w:asciiTheme="minorHAnsi" w:hAnsiTheme="minorHAnsi" w:cstheme="minorHAnsi"/>
          <w:snapToGrid w:val="0"/>
          <w:sz w:val="20"/>
          <w:szCs w:val="20"/>
          <w:lang w:val="en-GB"/>
        </w:rPr>
        <w:t>Where</w:t>
      </w:r>
      <w:proofErr w:type="gramEnd"/>
    </w:p>
    <w:p w14:paraId="16826BF5" w14:textId="77777777" w:rsidR="00C56136" w:rsidRPr="00C40E9E" w:rsidRDefault="00C56136" w:rsidP="00C56136">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ab/>
        <w:t>Ps</w:t>
      </w:r>
      <w:r w:rsidRPr="00C40E9E">
        <w:rPr>
          <w:rFonts w:asciiTheme="minorHAnsi" w:hAnsiTheme="minorHAnsi" w:cstheme="minorHAnsi"/>
          <w:snapToGrid w:val="0"/>
          <w:sz w:val="20"/>
          <w:szCs w:val="20"/>
          <w:lang w:val="en-GB"/>
        </w:rPr>
        <w:tab/>
        <w:t>=</w:t>
      </w:r>
      <w:r w:rsidRPr="00C40E9E">
        <w:rPr>
          <w:rFonts w:asciiTheme="minorHAnsi" w:hAnsiTheme="minorHAnsi" w:cstheme="minorHAnsi"/>
          <w:snapToGrid w:val="0"/>
          <w:sz w:val="20"/>
          <w:szCs w:val="20"/>
          <w:lang w:val="en-GB"/>
        </w:rPr>
        <w:tab/>
        <w:t>Points scored for price of tender under consideration</w:t>
      </w:r>
    </w:p>
    <w:p w14:paraId="2474467C" w14:textId="77777777" w:rsidR="00C56136" w:rsidRPr="00C40E9E" w:rsidRDefault="00C56136" w:rsidP="00C56136">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ab/>
        <w:t>Pt</w:t>
      </w:r>
      <w:r w:rsidRPr="00C40E9E">
        <w:rPr>
          <w:rFonts w:asciiTheme="minorHAnsi" w:hAnsiTheme="minorHAnsi" w:cstheme="minorHAnsi"/>
          <w:snapToGrid w:val="0"/>
          <w:sz w:val="20"/>
          <w:szCs w:val="20"/>
          <w:lang w:val="en-GB"/>
        </w:rPr>
        <w:tab/>
        <w:t>=</w:t>
      </w:r>
      <w:r w:rsidRPr="00C40E9E">
        <w:rPr>
          <w:rFonts w:asciiTheme="minorHAnsi" w:hAnsiTheme="minorHAnsi" w:cstheme="minorHAnsi"/>
          <w:snapToGrid w:val="0"/>
          <w:sz w:val="20"/>
          <w:szCs w:val="20"/>
          <w:lang w:val="en-GB"/>
        </w:rPr>
        <w:tab/>
        <w:t>Price of tender under consideration</w:t>
      </w:r>
    </w:p>
    <w:p w14:paraId="1BC0CA88" w14:textId="77777777" w:rsidR="00C56136" w:rsidRPr="00C40E9E" w:rsidRDefault="00C56136" w:rsidP="00C56136">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ab/>
        <w:t>Pmax</w:t>
      </w:r>
      <w:r w:rsidRPr="00C40E9E">
        <w:rPr>
          <w:rFonts w:asciiTheme="minorHAnsi" w:hAnsiTheme="minorHAnsi" w:cstheme="minorHAnsi"/>
          <w:snapToGrid w:val="0"/>
          <w:sz w:val="20"/>
          <w:szCs w:val="20"/>
          <w:lang w:val="en-GB"/>
        </w:rPr>
        <w:tab/>
        <w:t>=</w:t>
      </w:r>
      <w:r w:rsidRPr="00C40E9E">
        <w:rPr>
          <w:rFonts w:asciiTheme="minorHAnsi" w:hAnsiTheme="minorHAnsi" w:cstheme="minorHAnsi"/>
          <w:snapToGrid w:val="0"/>
          <w:sz w:val="20"/>
          <w:szCs w:val="20"/>
          <w:lang w:val="en-GB"/>
        </w:rPr>
        <w:tab/>
        <w:t>Price of highest acceptable tender</w:t>
      </w:r>
    </w:p>
    <w:p w14:paraId="4E2681D2" w14:textId="77777777" w:rsidR="00C56136" w:rsidRPr="00C40E9E" w:rsidRDefault="00C56136" w:rsidP="00C56136">
      <w:pPr>
        <w:widowControl w:val="0"/>
        <w:tabs>
          <w:tab w:val="left" w:pos="900"/>
          <w:tab w:val="left" w:pos="1620"/>
          <w:tab w:val="left" w:pos="2160"/>
          <w:tab w:val="left" w:pos="2700"/>
          <w:tab w:val="left" w:pos="7920"/>
        </w:tabs>
        <w:spacing w:after="120"/>
        <w:ind w:left="900"/>
        <w:jc w:val="both"/>
        <w:rPr>
          <w:rFonts w:asciiTheme="minorHAnsi" w:hAnsiTheme="minorHAnsi" w:cstheme="minorHAnsi"/>
          <w:b/>
          <w:snapToGrid w:val="0"/>
          <w:sz w:val="20"/>
          <w:szCs w:val="20"/>
          <w:lang w:val="en-GB"/>
        </w:rPr>
      </w:pPr>
    </w:p>
    <w:p w14:paraId="364F3AE5" w14:textId="77777777" w:rsidR="00C56136" w:rsidRPr="00C40E9E" w:rsidRDefault="00C56136" w:rsidP="00C56136">
      <w:pPr>
        <w:widowControl w:val="0"/>
        <w:numPr>
          <w:ilvl w:val="0"/>
          <w:numId w:val="47"/>
        </w:numPr>
        <w:tabs>
          <w:tab w:val="num" w:pos="72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 xml:space="preserve">POINTS AWARDED FOR SPECIFIC GOALS </w:t>
      </w:r>
    </w:p>
    <w:p w14:paraId="1893225C" w14:textId="77777777" w:rsidR="00C56136" w:rsidRPr="00C40E9E" w:rsidRDefault="00C56136" w:rsidP="00C56136">
      <w:pPr>
        <w:widowControl w:val="0"/>
        <w:tabs>
          <w:tab w:val="left" w:pos="2880"/>
          <w:tab w:val="left" w:pos="5760"/>
          <w:tab w:val="left" w:pos="7920"/>
        </w:tabs>
        <w:spacing w:after="120"/>
        <w:ind w:left="720"/>
        <w:jc w:val="both"/>
        <w:rPr>
          <w:rFonts w:asciiTheme="minorHAnsi" w:hAnsiTheme="minorHAnsi" w:cstheme="minorHAnsi"/>
          <w:b/>
          <w:snapToGrid w:val="0"/>
          <w:sz w:val="20"/>
          <w:szCs w:val="20"/>
          <w:lang w:val="en-GB"/>
        </w:rPr>
      </w:pPr>
    </w:p>
    <w:p w14:paraId="5F99DB9E" w14:textId="77777777" w:rsidR="00C56136" w:rsidRPr="00C40E9E" w:rsidRDefault="00C56136" w:rsidP="00C56136">
      <w:pPr>
        <w:widowControl w:val="0"/>
        <w:numPr>
          <w:ilvl w:val="1"/>
          <w:numId w:val="47"/>
        </w:numPr>
        <w:tabs>
          <w:tab w:val="num" w:pos="720"/>
        </w:tabs>
        <w:spacing w:line="360" w:lineRule="auto"/>
        <w:ind w:left="709" w:hanging="709"/>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In terms of Regulation 4(2); 5(2); 6(2) and 7(2) of the Preferential Procurement Regulations, preference points</w:t>
      </w:r>
      <w:r w:rsidRPr="00C40E9E">
        <w:rPr>
          <w:rFonts w:asciiTheme="minorHAnsi" w:hAnsiTheme="minorHAnsi" w:cstheme="minorHAnsi"/>
          <w:snapToGrid w:val="0"/>
          <w:sz w:val="20"/>
          <w:szCs w:val="20"/>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C8B1F15" w14:textId="77777777" w:rsidR="00C56136" w:rsidRPr="00C40E9E" w:rsidRDefault="00C56136" w:rsidP="00C56136">
      <w:pPr>
        <w:widowControl w:val="0"/>
        <w:numPr>
          <w:ilvl w:val="1"/>
          <w:numId w:val="47"/>
        </w:numPr>
        <w:tabs>
          <w:tab w:val="num" w:pos="720"/>
        </w:tabs>
        <w:spacing w:line="360" w:lineRule="auto"/>
        <w:ind w:left="709" w:hanging="709"/>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70342492" w14:textId="77777777" w:rsidR="00C56136" w:rsidRPr="00C06BB9" w:rsidRDefault="00C56136" w:rsidP="003E21F4">
      <w:pPr>
        <w:pStyle w:val="ListParagraph"/>
        <w:widowControl w:val="0"/>
        <w:numPr>
          <w:ilvl w:val="0"/>
          <w:numId w:val="53"/>
        </w:numPr>
        <w:spacing w:line="360" w:lineRule="auto"/>
        <w:jc w:val="both"/>
        <w:rPr>
          <w:rFonts w:asciiTheme="minorHAnsi" w:hAnsiTheme="minorHAnsi" w:cstheme="minorHAnsi"/>
          <w:snapToGrid w:val="0"/>
          <w:sz w:val="20"/>
          <w:szCs w:val="20"/>
          <w:lang w:val="en-GB"/>
        </w:rPr>
      </w:pPr>
      <w:r w:rsidRPr="00C06BB9">
        <w:rPr>
          <w:rFonts w:asciiTheme="minorHAnsi" w:hAnsiTheme="minorHAnsi" w:cstheme="minorHAnsi"/>
          <w:snapToGrid w:val="0"/>
          <w:sz w:val="20"/>
          <w:szCs w:val="2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C06BB9">
        <w:rPr>
          <w:rFonts w:asciiTheme="minorHAnsi" w:hAnsiTheme="minorHAnsi" w:cstheme="minorHAnsi"/>
          <w:snapToGrid w:val="0"/>
          <w:sz w:val="20"/>
          <w:szCs w:val="20"/>
          <w:lang w:val="en-GB"/>
        </w:rPr>
        <w:t>system;</w:t>
      </w:r>
      <w:proofErr w:type="gramEnd"/>
      <w:r w:rsidRPr="00C06BB9">
        <w:rPr>
          <w:rFonts w:asciiTheme="minorHAnsi" w:hAnsiTheme="minorHAnsi" w:cstheme="minorHAnsi"/>
          <w:snapToGrid w:val="0"/>
          <w:sz w:val="20"/>
          <w:szCs w:val="20"/>
          <w:lang w:val="en-GB"/>
        </w:rPr>
        <w:t xml:space="preserve"> or</w:t>
      </w:r>
    </w:p>
    <w:p w14:paraId="1B6BDADF" w14:textId="77777777" w:rsidR="00C56136" w:rsidRPr="00695F1E" w:rsidRDefault="00C56136" w:rsidP="003E21F4">
      <w:pPr>
        <w:pStyle w:val="ListParagraph"/>
        <w:widowControl w:val="0"/>
        <w:numPr>
          <w:ilvl w:val="0"/>
          <w:numId w:val="53"/>
        </w:numPr>
        <w:spacing w:line="360" w:lineRule="auto"/>
        <w:ind w:left="1134" w:hanging="425"/>
        <w:contextualSpacing/>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any other invitation for tender, that either the 80/20 or 90/10 preference point system will apply and that the lowest acceptable tender will be used to determine the appli</w:t>
      </w:r>
      <w:r>
        <w:rPr>
          <w:rFonts w:asciiTheme="minorHAnsi" w:hAnsiTheme="minorHAnsi" w:cstheme="minorHAnsi"/>
          <w:snapToGrid w:val="0"/>
          <w:sz w:val="20"/>
          <w:szCs w:val="20"/>
          <w:lang w:val="en-GB"/>
        </w:rPr>
        <w:t xml:space="preserve">cable preference point system, </w:t>
      </w:r>
      <w:r w:rsidRPr="00695F1E">
        <w:rPr>
          <w:rFonts w:asciiTheme="minorHAnsi" w:hAnsiTheme="minorHAnsi" w:cstheme="minorHAnsi"/>
          <w:snapToGrid w:val="0"/>
          <w:sz w:val="20"/>
          <w:szCs w:val="20"/>
          <w:lang w:val="en-GB"/>
        </w:rPr>
        <w:t xml:space="preserve">then the organ of state must indicate the points allocated for specific goals for both the 90/10 and 80/20 preference point system. </w:t>
      </w:r>
    </w:p>
    <w:p w14:paraId="13B84ACC" w14:textId="77777777" w:rsidR="00C56136" w:rsidRDefault="00C56136" w:rsidP="00C56136">
      <w:pPr>
        <w:widowControl w:val="0"/>
        <w:spacing w:after="120"/>
        <w:jc w:val="both"/>
        <w:rPr>
          <w:rFonts w:asciiTheme="minorHAnsi" w:hAnsiTheme="minorHAnsi" w:cstheme="minorHAnsi"/>
          <w:snapToGrid w:val="0"/>
          <w:sz w:val="20"/>
          <w:szCs w:val="20"/>
          <w:lang w:val="en-GB"/>
        </w:rPr>
      </w:pPr>
    </w:p>
    <w:p w14:paraId="201A26EA" w14:textId="77777777" w:rsidR="00C56136" w:rsidRDefault="00C56136" w:rsidP="00C56136">
      <w:pPr>
        <w:widowControl w:val="0"/>
        <w:spacing w:after="120"/>
        <w:jc w:val="both"/>
        <w:rPr>
          <w:rFonts w:asciiTheme="minorHAnsi" w:hAnsiTheme="minorHAnsi" w:cstheme="minorHAnsi"/>
          <w:snapToGrid w:val="0"/>
          <w:sz w:val="20"/>
          <w:szCs w:val="20"/>
          <w:lang w:val="en-GB"/>
        </w:rPr>
      </w:pPr>
    </w:p>
    <w:p w14:paraId="26539854" w14:textId="77777777" w:rsidR="00C56136" w:rsidRDefault="00C56136" w:rsidP="00C56136">
      <w:pPr>
        <w:widowControl w:val="0"/>
        <w:spacing w:after="120"/>
        <w:jc w:val="both"/>
        <w:rPr>
          <w:rFonts w:asciiTheme="minorHAnsi" w:hAnsiTheme="minorHAnsi" w:cstheme="minorHAnsi"/>
          <w:snapToGrid w:val="0"/>
          <w:sz w:val="20"/>
          <w:szCs w:val="20"/>
          <w:lang w:val="en-GB"/>
        </w:rPr>
      </w:pPr>
    </w:p>
    <w:p w14:paraId="7007A6A1" w14:textId="77777777" w:rsidR="00C56136" w:rsidRDefault="00C56136" w:rsidP="00C56136">
      <w:pPr>
        <w:widowControl w:val="0"/>
        <w:spacing w:after="120"/>
        <w:jc w:val="both"/>
        <w:rPr>
          <w:rFonts w:asciiTheme="minorHAnsi" w:hAnsiTheme="minorHAnsi" w:cstheme="minorHAnsi"/>
          <w:snapToGrid w:val="0"/>
          <w:sz w:val="20"/>
          <w:szCs w:val="20"/>
          <w:lang w:val="en-GB"/>
        </w:rPr>
      </w:pPr>
    </w:p>
    <w:p w14:paraId="70905FB4" w14:textId="77777777" w:rsidR="00C56136" w:rsidRDefault="00C56136" w:rsidP="00C56136">
      <w:pPr>
        <w:widowControl w:val="0"/>
        <w:spacing w:after="120"/>
        <w:jc w:val="both"/>
        <w:rPr>
          <w:rFonts w:asciiTheme="minorHAnsi" w:hAnsiTheme="minorHAnsi" w:cstheme="minorHAnsi"/>
          <w:snapToGrid w:val="0"/>
          <w:sz w:val="20"/>
          <w:szCs w:val="20"/>
          <w:lang w:val="en-GB"/>
        </w:rPr>
      </w:pPr>
    </w:p>
    <w:p w14:paraId="6DB467E9" w14:textId="77777777" w:rsidR="00C56136" w:rsidRDefault="00C56136" w:rsidP="00C56136">
      <w:pPr>
        <w:widowControl w:val="0"/>
        <w:spacing w:after="120"/>
        <w:jc w:val="both"/>
        <w:rPr>
          <w:rFonts w:asciiTheme="minorHAnsi" w:hAnsiTheme="minorHAnsi" w:cstheme="minorHAnsi"/>
          <w:snapToGrid w:val="0"/>
          <w:sz w:val="20"/>
          <w:szCs w:val="20"/>
          <w:lang w:val="en-GB"/>
        </w:rPr>
      </w:pPr>
    </w:p>
    <w:p w14:paraId="3D0348A9" w14:textId="77777777" w:rsidR="00C56136" w:rsidRDefault="00C56136" w:rsidP="00C56136">
      <w:pPr>
        <w:widowControl w:val="0"/>
        <w:spacing w:after="120"/>
        <w:jc w:val="both"/>
        <w:rPr>
          <w:rFonts w:asciiTheme="minorHAnsi" w:hAnsiTheme="minorHAnsi" w:cstheme="minorHAnsi"/>
          <w:snapToGrid w:val="0"/>
          <w:sz w:val="20"/>
          <w:szCs w:val="20"/>
          <w:lang w:val="en-GB"/>
        </w:rPr>
      </w:pPr>
    </w:p>
    <w:p w14:paraId="42074E57" w14:textId="77777777" w:rsidR="00C56136" w:rsidRDefault="00C56136" w:rsidP="00C56136">
      <w:pPr>
        <w:widowControl w:val="0"/>
        <w:spacing w:after="120"/>
        <w:jc w:val="both"/>
        <w:rPr>
          <w:rFonts w:asciiTheme="minorHAnsi" w:hAnsiTheme="minorHAnsi" w:cstheme="minorHAnsi"/>
          <w:snapToGrid w:val="0"/>
          <w:sz w:val="20"/>
          <w:szCs w:val="20"/>
          <w:lang w:val="en-GB"/>
        </w:rPr>
      </w:pPr>
    </w:p>
    <w:p w14:paraId="2D553C5E" w14:textId="77777777" w:rsidR="00E75945" w:rsidRDefault="00E75945" w:rsidP="00DE71BC">
      <w:pPr>
        <w:spacing w:line="360" w:lineRule="auto"/>
        <w:jc w:val="both"/>
        <w:rPr>
          <w:rFonts w:asciiTheme="minorHAnsi" w:eastAsia="Times" w:hAnsiTheme="minorHAnsi" w:cstheme="minorHAnsi"/>
          <w:b/>
          <w:sz w:val="20"/>
          <w:szCs w:val="20"/>
          <w:u w:val="single"/>
          <w:lang w:val="en-GB" w:eastAsia="en-US"/>
        </w:rPr>
        <w:sectPr w:rsidR="00E75945" w:rsidSect="003033DE">
          <w:pgSz w:w="11907" w:h="16834" w:code="9"/>
          <w:pgMar w:top="1383" w:right="1134" w:bottom="851" w:left="851" w:header="561" w:footer="340" w:gutter="720"/>
          <w:cols w:space="720"/>
          <w:titlePg/>
          <w:docGrid w:linePitch="360"/>
        </w:sectPr>
      </w:pPr>
    </w:p>
    <w:p w14:paraId="39F9B70B" w14:textId="77777777" w:rsidR="00E75945" w:rsidRPr="00D52C0A" w:rsidRDefault="00E75945" w:rsidP="00E75945">
      <w:pPr>
        <w:widowControl w:val="0"/>
        <w:spacing w:after="120"/>
        <w:jc w:val="both"/>
        <w:rPr>
          <w:rFonts w:asciiTheme="minorHAnsi" w:hAnsiTheme="minorHAnsi" w:cstheme="minorHAnsi"/>
          <w:b/>
          <w:snapToGrid w:val="0"/>
          <w:sz w:val="20"/>
          <w:szCs w:val="20"/>
          <w:lang w:val="en-GB"/>
        </w:rPr>
      </w:pPr>
      <w:r w:rsidRPr="00D52C0A">
        <w:rPr>
          <w:rFonts w:asciiTheme="minorHAnsi" w:hAnsiTheme="minorHAnsi" w:cstheme="minorHAnsi"/>
          <w:b/>
          <w:snapToGrid w:val="0"/>
          <w:sz w:val="20"/>
          <w:szCs w:val="20"/>
          <w:lang w:val="en-GB"/>
        </w:rPr>
        <w:lastRenderedPageBreak/>
        <w:t>Specific Goals</w:t>
      </w:r>
    </w:p>
    <w:p w14:paraId="3BEFF31E" w14:textId="77777777" w:rsidR="00E75945" w:rsidRPr="00D52C0A" w:rsidRDefault="00E75945" w:rsidP="00E75945">
      <w:pPr>
        <w:widowControl w:val="0"/>
        <w:spacing w:after="120"/>
        <w:jc w:val="both"/>
        <w:rPr>
          <w:rFonts w:asciiTheme="minorHAnsi" w:hAnsiTheme="minorHAnsi" w:cstheme="minorHAnsi"/>
          <w:b/>
          <w:snapToGrid w:val="0"/>
          <w:sz w:val="20"/>
          <w:szCs w:val="20"/>
          <w:lang w:val="en-GB"/>
        </w:rPr>
      </w:pPr>
      <w:r w:rsidRPr="00D52C0A">
        <w:rPr>
          <w:rFonts w:asciiTheme="minorHAnsi" w:hAnsiTheme="minorHAnsi" w:cstheme="minorHAnsi"/>
          <w:b/>
          <w:snapToGrid w:val="0"/>
          <w:sz w:val="20"/>
          <w:szCs w:val="20"/>
          <w:lang w:val="en-GB"/>
        </w:rPr>
        <w:t xml:space="preserve">Table 1: Specific goals for the tender and points claimed are indicated per the table below. </w:t>
      </w:r>
    </w:p>
    <w:p w14:paraId="7F4EA2BB" w14:textId="77777777" w:rsidR="00E75945" w:rsidRPr="00D52C0A" w:rsidRDefault="00E75945" w:rsidP="00E75945">
      <w:pPr>
        <w:widowControl w:val="0"/>
        <w:spacing w:line="360" w:lineRule="auto"/>
        <w:jc w:val="both"/>
        <w:rPr>
          <w:rFonts w:asciiTheme="minorHAnsi" w:hAnsiTheme="minorHAnsi" w:cstheme="minorHAnsi"/>
          <w:b/>
          <w:i/>
          <w:snapToGrid w:val="0"/>
          <w:sz w:val="20"/>
          <w:szCs w:val="20"/>
          <w:lang w:val="en-GB"/>
        </w:rPr>
      </w:pPr>
      <w:r w:rsidRPr="00D52C0A">
        <w:rPr>
          <w:rFonts w:asciiTheme="minorHAnsi" w:hAnsiTheme="minorHAnsi" w:cstheme="minorHAnsi"/>
          <w:b/>
          <w:i/>
          <w:snapToGrid w:val="0"/>
          <w:sz w:val="20"/>
          <w:szCs w:val="20"/>
          <w:lang w:val="en-GB"/>
        </w:rPr>
        <w:t xml:space="preserve">(Note to organs of state: Where either the 90/10 or 80/20 preference point system is applicable, corresponding points must also be indicated as such. </w:t>
      </w:r>
    </w:p>
    <w:p w14:paraId="06C5E22A" w14:textId="77777777" w:rsidR="003C39F2" w:rsidRPr="003C39F2" w:rsidRDefault="00E75945" w:rsidP="003C39F2">
      <w:pPr>
        <w:widowControl w:val="0"/>
        <w:spacing w:after="120"/>
        <w:jc w:val="both"/>
        <w:rPr>
          <w:rFonts w:asciiTheme="minorHAnsi" w:hAnsiTheme="minorHAnsi" w:cstheme="minorHAnsi"/>
          <w:b/>
          <w:snapToGrid w:val="0"/>
          <w:sz w:val="20"/>
          <w:szCs w:val="20"/>
          <w:lang w:val="en-GB"/>
        </w:rPr>
      </w:pPr>
      <w:r w:rsidRPr="00D52C0A">
        <w:rPr>
          <w:rFonts w:asciiTheme="minorHAnsi" w:hAnsiTheme="minorHAnsi" w:cstheme="minorHAnsi"/>
          <w:b/>
          <w:i/>
          <w:snapToGrid w:val="0"/>
          <w:sz w:val="20"/>
          <w:szCs w:val="20"/>
          <w:lang w:val="en-GB"/>
        </w:rPr>
        <w:t>Note to tenderers: The tenderer must indicate how they claim points for each preference point system.</w:t>
      </w:r>
      <w:r w:rsidRPr="00D52C0A">
        <w:rPr>
          <w:rFonts w:asciiTheme="minorHAnsi" w:hAnsiTheme="minorHAnsi" w:cstheme="minorHAnsi"/>
          <w:b/>
          <w:snapToGrid w:val="0"/>
          <w:sz w:val="20"/>
          <w:szCs w:val="20"/>
          <w:lang w:val="en-GB"/>
        </w:rPr>
        <w:t xml:space="preserve">)  </w:t>
      </w:r>
    </w:p>
    <w:tbl>
      <w:tblPr>
        <w:tblW w:w="1410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30"/>
        <w:gridCol w:w="2660"/>
        <w:gridCol w:w="2926"/>
        <w:gridCol w:w="2660"/>
        <w:gridCol w:w="2930"/>
      </w:tblGrid>
      <w:tr w:rsidR="000F0E11" w:rsidRPr="003C39F2" w14:paraId="60897295" w14:textId="77777777" w:rsidTr="00463B16">
        <w:trPr>
          <w:trHeight w:val="772"/>
          <w:tblHeader/>
        </w:trPr>
        <w:tc>
          <w:tcPr>
            <w:tcW w:w="2930" w:type="dxa"/>
            <w:tcBorders>
              <w:top w:val="single" w:sz="4" w:space="0" w:color="auto"/>
            </w:tcBorders>
            <w:shd w:val="clear" w:color="auto" w:fill="C4BC96" w:themeFill="background2" w:themeFillShade="BF"/>
            <w:vAlign w:val="center"/>
          </w:tcPr>
          <w:p w14:paraId="70820D0B" w14:textId="77777777" w:rsidR="000F0E11" w:rsidRPr="003C39F2" w:rsidRDefault="000F0E11" w:rsidP="003C39F2">
            <w:pPr>
              <w:kinsoku w:val="0"/>
              <w:overflowPunct w:val="0"/>
              <w:spacing w:before="96"/>
              <w:textAlignment w:val="baseline"/>
              <w:rPr>
                <w:rFonts w:asciiTheme="minorHAnsi" w:eastAsia="Times" w:hAnsiTheme="minorHAnsi" w:cstheme="minorHAnsi"/>
                <w:b/>
                <w:sz w:val="20"/>
                <w:szCs w:val="20"/>
                <w:lang w:val="en-GB" w:eastAsia="en-US"/>
              </w:rPr>
            </w:pPr>
            <w:r w:rsidRPr="003C39F2">
              <w:rPr>
                <w:rFonts w:asciiTheme="minorHAnsi" w:eastAsia="Times" w:hAnsiTheme="minorHAnsi" w:cstheme="minorHAnsi"/>
                <w:b/>
                <w:kern w:val="24"/>
                <w:sz w:val="20"/>
                <w:szCs w:val="20"/>
                <w:lang w:val="en-GB" w:eastAsia="en-US"/>
              </w:rPr>
              <w:t>The specific goals allocated points in terms of this tender</w:t>
            </w:r>
          </w:p>
        </w:tc>
        <w:tc>
          <w:tcPr>
            <w:tcW w:w="2660" w:type="dxa"/>
            <w:shd w:val="clear" w:color="auto" w:fill="C4BC96" w:themeFill="background2" w:themeFillShade="BF"/>
          </w:tcPr>
          <w:p w14:paraId="483B4A25" w14:textId="77777777" w:rsidR="000F0E11" w:rsidRPr="003C39F2" w:rsidRDefault="000F0E11" w:rsidP="003C39F2">
            <w:pPr>
              <w:kinsoku w:val="0"/>
              <w:overflowPunct w:val="0"/>
              <w:spacing w:before="96"/>
              <w:jc w:val="center"/>
              <w:textAlignment w:val="baseline"/>
              <w:rPr>
                <w:rFonts w:asciiTheme="minorHAnsi" w:eastAsia="Times" w:hAnsiTheme="minorHAnsi" w:cstheme="minorHAnsi"/>
                <w:b/>
                <w:kern w:val="24"/>
                <w:sz w:val="20"/>
                <w:szCs w:val="20"/>
                <w:lang w:val="en-GB" w:eastAsia="en-US"/>
              </w:rPr>
            </w:pPr>
            <w:r w:rsidRPr="003C39F2">
              <w:rPr>
                <w:rFonts w:asciiTheme="minorHAnsi" w:eastAsia="Times" w:hAnsiTheme="minorHAnsi" w:cstheme="minorHAnsi"/>
                <w:b/>
                <w:color w:val="000000" w:themeColor="text1"/>
                <w:sz w:val="20"/>
                <w:szCs w:val="20"/>
                <w:lang w:val="en-GB" w:eastAsia="en-US"/>
              </w:rPr>
              <w:t>Means of Verification</w:t>
            </w:r>
          </w:p>
        </w:tc>
        <w:tc>
          <w:tcPr>
            <w:tcW w:w="2926" w:type="dxa"/>
            <w:shd w:val="clear" w:color="auto" w:fill="C00000"/>
            <w:vAlign w:val="center"/>
          </w:tcPr>
          <w:p w14:paraId="25983DB1" w14:textId="77777777" w:rsidR="000F0E11" w:rsidRPr="003C39F2" w:rsidRDefault="000F0E11" w:rsidP="003C39F2">
            <w:pPr>
              <w:kinsoku w:val="0"/>
              <w:overflowPunct w:val="0"/>
              <w:spacing w:before="96"/>
              <w:jc w:val="center"/>
              <w:textAlignment w:val="baseline"/>
              <w:rPr>
                <w:rFonts w:asciiTheme="minorHAnsi" w:eastAsia="Times" w:hAnsiTheme="minorHAnsi" w:cstheme="minorHAnsi"/>
                <w:b/>
                <w:kern w:val="24"/>
                <w:sz w:val="20"/>
                <w:szCs w:val="20"/>
                <w:lang w:val="en-GB" w:eastAsia="en-US"/>
              </w:rPr>
            </w:pPr>
            <w:r w:rsidRPr="003C39F2">
              <w:rPr>
                <w:rFonts w:asciiTheme="minorHAnsi" w:eastAsia="Times" w:hAnsiTheme="minorHAnsi" w:cstheme="minorHAnsi"/>
                <w:b/>
                <w:kern w:val="24"/>
                <w:sz w:val="20"/>
                <w:szCs w:val="20"/>
                <w:lang w:val="en-GB" w:eastAsia="en-US"/>
              </w:rPr>
              <w:t>Number of points</w:t>
            </w:r>
          </w:p>
          <w:p w14:paraId="5C837761" w14:textId="77777777" w:rsidR="000F0E11" w:rsidRPr="003C39F2" w:rsidRDefault="000F0E11" w:rsidP="003C39F2">
            <w:pPr>
              <w:kinsoku w:val="0"/>
              <w:overflowPunct w:val="0"/>
              <w:spacing w:before="96"/>
              <w:jc w:val="center"/>
              <w:textAlignment w:val="baseline"/>
              <w:rPr>
                <w:rFonts w:asciiTheme="minorHAnsi" w:eastAsia="Times" w:hAnsiTheme="minorHAnsi" w:cstheme="minorHAnsi"/>
                <w:b/>
                <w:kern w:val="24"/>
                <w:sz w:val="20"/>
                <w:szCs w:val="20"/>
                <w:lang w:val="en-GB" w:eastAsia="en-US"/>
              </w:rPr>
            </w:pPr>
            <w:r w:rsidRPr="003C39F2">
              <w:rPr>
                <w:rFonts w:asciiTheme="minorHAnsi" w:eastAsia="Times" w:hAnsiTheme="minorHAnsi" w:cstheme="minorHAnsi"/>
                <w:b/>
                <w:kern w:val="24"/>
                <w:sz w:val="20"/>
                <w:szCs w:val="20"/>
                <w:lang w:val="en-GB" w:eastAsia="en-US"/>
              </w:rPr>
              <w:t>allocated</w:t>
            </w:r>
          </w:p>
          <w:p w14:paraId="3A87BA67" w14:textId="77777777" w:rsidR="000F0E11" w:rsidRPr="003C39F2" w:rsidRDefault="000F0E11" w:rsidP="003C39F2">
            <w:pPr>
              <w:kinsoku w:val="0"/>
              <w:overflowPunct w:val="0"/>
              <w:spacing w:before="96"/>
              <w:jc w:val="center"/>
              <w:textAlignment w:val="baseline"/>
              <w:rPr>
                <w:rFonts w:asciiTheme="minorHAnsi" w:eastAsia="Times" w:hAnsiTheme="minorHAnsi" w:cstheme="minorHAnsi"/>
                <w:b/>
                <w:kern w:val="24"/>
                <w:sz w:val="20"/>
                <w:szCs w:val="20"/>
                <w:lang w:val="en-GB" w:eastAsia="en-US"/>
              </w:rPr>
            </w:pPr>
            <w:r w:rsidRPr="003C39F2">
              <w:rPr>
                <w:rFonts w:asciiTheme="minorHAnsi" w:eastAsia="Times" w:hAnsiTheme="minorHAnsi" w:cstheme="minorHAnsi"/>
                <w:b/>
                <w:kern w:val="24"/>
                <w:sz w:val="20"/>
                <w:szCs w:val="20"/>
                <w:lang w:val="en-GB" w:eastAsia="en-US"/>
              </w:rPr>
              <w:t>(80/20 system)</w:t>
            </w:r>
          </w:p>
          <w:p w14:paraId="0406C60E" w14:textId="77777777" w:rsidR="000F0E11" w:rsidRPr="003C39F2" w:rsidRDefault="000F0E11" w:rsidP="003C39F2">
            <w:pPr>
              <w:kinsoku w:val="0"/>
              <w:overflowPunct w:val="0"/>
              <w:spacing w:before="96"/>
              <w:jc w:val="center"/>
              <w:textAlignment w:val="baseline"/>
              <w:rPr>
                <w:rFonts w:asciiTheme="minorHAnsi" w:eastAsia="Times" w:hAnsiTheme="minorHAnsi" w:cstheme="minorHAnsi"/>
                <w:b/>
                <w:sz w:val="20"/>
                <w:szCs w:val="20"/>
                <w:lang w:val="en-GB" w:eastAsia="en-US"/>
              </w:rPr>
            </w:pPr>
            <w:r w:rsidRPr="003C39F2">
              <w:rPr>
                <w:rFonts w:asciiTheme="minorHAnsi" w:eastAsia="Times" w:hAnsiTheme="minorHAnsi" w:cstheme="minorHAnsi"/>
                <w:b/>
                <w:sz w:val="20"/>
                <w:szCs w:val="20"/>
                <w:lang w:val="en-GB" w:eastAsia="en-US"/>
              </w:rPr>
              <w:t>(To be completed by the organ of state)</w:t>
            </w:r>
          </w:p>
        </w:tc>
        <w:tc>
          <w:tcPr>
            <w:tcW w:w="2660" w:type="dxa"/>
            <w:shd w:val="clear" w:color="auto" w:fill="D99594" w:themeFill="accent2" w:themeFillTint="99"/>
          </w:tcPr>
          <w:p w14:paraId="12E8C940" w14:textId="77777777" w:rsidR="000F0E11" w:rsidRPr="003C39F2" w:rsidRDefault="000F0E11" w:rsidP="003C39F2">
            <w:pPr>
              <w:kinsoku w:val="0"/>
              <w:overflowPunct w:val="0"/>
              <w:spacing w:before="96"/>
              <w:jc w:val="center"/>
              <w:textAlignment w:val="baseline"/>
              <w:rPr>
                <w:rFonts w:asciiTheme="minorHAnsi" w:eastAsia="Times" w:hAnsiTheme="minorHAnsi" w:cstheme="minorHAnsi"/>
                <w:b/>
                <w:kern w:val="24"/>
                <w:sz w:val="20"/>
                <w:szCs w:val="20"/>
                <w:lang w:val="en-GB" w:eastAsia="en-US"/>
              </w:rPr>
            </w:pPr>
            <w:r w:rsidRPr="003C39F2">
              <w:rPr>
                <w:rFonts w:asciiTheme="minorHAnsi" w:eastAsia="Times" w:hAnsiTheme="minorHAnsi" w:cstheme="minorHAnsi"/>
                <w:b/>
                <w:kern w:val="24"/>
                <w:sz w:val="20"/>
                <w:szCs w:val="20"/>
                <w:lang w:val="en-GB" w:eastAsia="en-US"/>
              </w:rPr>
              <w:t xml:space="preserve">Percentage Owned </w:t>
            </w:r>
          </w:p>
          <w:p w14:paraId="077D5EA4" w14:textId="77777777" w:rsidR="000F0E11" w:rsidRPr="003C39F2" w:rsidRDefault="000F0E11" w:rsidP="003C39F2">
            <w:pPr>
              <w:kinsoku w:val="0"/>
              <w:overflowPunct w:val="0"/>
              <w:spacing w:before="96"/>
              <w:jc w:val="center"/>
              <w:textAlignment w:val="baseline"/>
              <w:rPr>
                <w:rFonts w:asciiTheme="minorHAnsi" w:eastAsia="Times" w:hAnsiTheme="minorHAnsi" w:cstheme="minorHAnsi"/>
                <w:b/>
                <w:kern w:val="24"/>
                <w:sz w:val="20"/>
                <w:szCs w:val="20"/>
                <w:lang w:val="en-GB" w:eastAsia="en-US"/>
              </w:rPr>
            </w:pPr>
            <w:r w:rsidRPr="003C39F2">
              <w:rPr>
                <w:rFonts w:asciiTheme="minorHAnsi" w:eastAsia="Times" w:hAnsiTheme="minorHAnsi" w:cstheme="minorHAnsi"/>
                <w:b/>
                <w:kern w:val="24"/>
                <w:sz w:val="20"/>
                <w:szCs w:val="20"/>
                <w:lang w:val="en-GB" w:eastAsia="en-US"/>
              </w:rPr>
              <w:t>(To be completed by the tenderer)</w:t>
            </w:r>
          </w:p>
        </w:tc>
        <w:tc>
          <w:tcPr>
            <w:tcW w:w="2930" w:type="dxa"/>
            <w:shd w:val="clear" w:color="auto" w:fill="D99594" w:themeFill="accent2" w:themeFillTint="99"/>
          </w:tcPr>
          <w:p w14:paraId="6FA46A81" w14:textId="77777777" w:rsidR="000F0E11" w:rsidRPr="003C39F2" w:rsidRDefault="000F0E11" w:rsidP="003C39F2">
            <w:pPr>
              <w:kinsoku w:val="0"/>
              <w:overflowPunct w:val="0"/>
              <w:spacing w:before="96"/>
              <w:jc w:val="center"/>
              <w:textAlignment w:val="baseline"/>
              <w:rPr>
                <w:rFonts w:asciiTheme="minorHAnsi" w:eastAsia="Times" w:hAnsiTheme="minorHAnsi" w:cstheme="minorHAnsi"/>
                <w:b/>
                <w:kern w:val="24"/>
                <w:sz w:val="20"/>
                <w:szCs w:val="20"/>
                <w:lang w:val="en-GB" w:eastAsia="en-US"/>
              </w:rPr>
            </w:pPr>
            <w:r w:rsidRPr="003C39F2">
              <w:rPr>
                <w:rFonts w:asciiTheme="minorHAnsi" w:eastAsia="Times" w:hAnsiTheme="minorHAnsi" w:cstheme="minorHAnsi"/>
                <w:b/>
                <w:kern w:val="24"/>
                <w:sz w:val="20"/>
                <w:szCs w:val="20"/>
                <w:lang w:val="en-GB" w:eastAsia="en-US"/>
              </w:rPr>
              <w:t>Number of points claimed (80/20 system)</w:t>
            </w:r>
          </w:p>
          <w:p w14:paraId="1196C828" w14:textId="77777777" w:rsidR="000F0E11" w:rsidRPr="003C39F2" w:rsidRDefault="000F0E11" w:rsidP="003C39F2">
            <w:pPr>
              <w:kinsoku w:val="0"/>
              <w:overflowPunct w:val="0"/>
              <w:spacing w:before="96"/>
              <w:jc w:val="center"/>
              <w:textAlignment w:val="baseline"/>
              <w:rPr>
                <w:rFonts w:asciiTheme="minorHAnsi" w:eastAsia="Times" w:hAnsiTheme="minorHAnsi" w:cstheme="minorHAnsi"/>
                <w:b/>
                <w:kern w:val="24"/>
                <w:sz w:val="20"/>
                <w:szCs w:val="20"/>
                <w:lang w:val="en-GB" w:eastAsia="en-US"/>
              </w:rPr>
            </w:pPr>
            <w:r w:rsidRPr="003C39F2">
              <w:rPr>
                <w:rFonts w:asciiTheme="minorHAnsi" w:eastAsia="Times" w:hAnsiTheme="minorHAnsi" w:cstheme="minorHAnsi"/>
                <w:b/>
                <w:kern w:val="24"/>
                <w:sz w:val="20"/>
                <w:szCs w:val="20"/>
                <w:lang w:val="en-GB" w:eastAsia="en-US"/>
              </w:rPr>
              <w:t>(To be completed by the tenderer)</w:t>
            </w:r>
          </w:p>
        </w:tc>
      </w:tr>
      <w:tr w:rsidR="000F0E11" w:rsidRPr="003C39F2" w14:paraId="6E6325AB" w14:textId="77777777" w:rsidTr="00CB07F0">
        <w:trPr>
          <w:trHeight w:val="283"/>
        </w:trPr>
        <w:tc>
          <w:tcPr>
            <w:tcW w:w="2930" w:type="dxa"/>
            <w:shd w:val="clear" w:color="auto" w:fill="auto"/>
          </w:tcPr>
          <w:p w14:paraId="13FDA5FC" w14:textId="77777777" w:rsidR="000F0E11" w:rsidRPr="003C39F2" w:rsidRDefault="000F0E11" w:rsidP="003C39F2">
            <w:pPr>
              <w:spacing w:line="276" w:lineRule="auto"/>
              <w:jc w:val="both"/>
              <w:rPr>
                <w:rFonts w:asciiTheme="minorHAnsi" w:eastAsia="Times" w:hAnsiTheme="minorHAnsi" w:cstheme="minorHAnsi"/>
                <w:b/>
                <w:bCs/>
                <w:sz w:val="20"/>
                <w:szCs w:val="20"/>
                <w:lang w:val="en-GB" w:eastAsia="en-US"/>
              </w:rPr>
            </w:pPr>
            <w:r w:rsidRPr="003C39F2">
              <w:rPr>
                <w:rFonts w:asciiTheme="minorHAnsi" w:eastAsia="Times" w:hAnsiTheme="minorHAnsi" w:cstheme="minorHAnsi"/>
                <w:b/>
                <w:bCs/>
                <w:sz w:val="20"/>
                <w:szCs w:val="20"/>
                <w:lang w:val="en-GB" w:eastAsia="en-US"/>
              </w:rPr>
              <w:t>Historically Disadvantaged Individuals</w:t>
            </w:r>
          </w:p>
          <w:p w14:paraId="04D55E96" w14:textId="77777777" w:rsidR="000F0E11" w:rsidRPr="003C39F2" w:rsidRDefault="000F0E11" w:rsidP="003C39F2">
            <w:pPr>
              <w:kinsoku w:val="0"/>
              <w:overflowPunct w:val="0"/>
              <w:spacing w:before="115"/>
              <w:textAlignment w:val="baseline"/>
              <w:rPr>
                <w:rFonts w:asciiTheme="minorHAnsi" w:eastAsia="Times" w:hAnsiTheme="minorHAnsi" w:cstheme="minorHAnsi"/>
                <w:sz w:val="20"/>
                <w:szCs w:val="20"/>
                <w:lang w:val="en-GB" w:eastAsia="en-US"/>
              </w:rPr>
            </w:pPr>
            <w:r w:rsidRPr="003C39F2">
              <w:rPr>
                <w:rFonts w:asciiTheme="minorHAnsi" w:eastAsia="Times" w:hAnsiTheme="minorHAnsi" w:cstheme="minorHAnsi"/>
                <w:bCs/>
                <w:sz w:val="20"/>
                <w:szCs w:val="20"/>
                <w:lang w:val="en-GB" w:eastAsia="en-US"/>
              </w:rPr>
              <w:t>(</w:t>
            </w:r>
            <w:bookmarkStart w:id="54" w:name="_Hlk124845292"/>
            <w:r w:rsidRPr="003C39F2">
              <w:rPr>
                <w:rFonts w:asciiTheme="minorHAnsi" w:eastAsia="Times" w:hAnsiTheme="minorHAnsi" w:cstheme="minorHAnsi"/>
                <w:bCs/>
                <w:sz w:val="20"/>
                <w:szCs w:val="20"/>
                <w:lang w:val="en-GB" w:eastAsia="en-US"/>
              </w:rPr>
              <w:t>Means a South African citizen who, due to the apartheid policy that had been in place, had no franchise in national elections prior to the introduction of the Constitution of the Republic of South Africa, 1983 (Act No. 110 of 1983) or the Constitution of the Republic of South Africa, 1993 (Act No. 200 of 1993) (“The Interim Constitution</w:t>
            </w:r>
            <w:bookmarkEnd w:id="54"/>
            <w:r w:rsidRPr="003C39F2">
              <w:rPr>
                <w:rFonts w:asciiTheme="minorHAnsi" w:eastAsia="Times" w:hAnsiTheme="minorHAnsi" w:cstheme="minorHAnsi"/>
                <w:bCs/>
                <w:sz w:val="20"/>
                <w:szCs w:val="20"/>
                <w:lang w:val="en-GB" w:eastAsia="en-US"/>
              </w:rPr>
              <w:t>”).</w:t>
            </w:r>
          </w:p>
        </w:tc>
        <w:tc>
          <w:tcPr>
            <w:tcW w:w="2660" w:type="dxa"/>
          </w:tcPr>
          <w:p w14:paraId="089A5026" w14:textId="77777777" w:rsidR="000F0E11" w:rsidRPr="00CB07F0" w:rsidRDefault="000F0E11" w:rsidP="00CB07F0">
            <w:pPr>
              <w:spacing w:line="276" w:lineRule="auto"/>
              <w:jc w:val="center"/>
              <w:rPr>
                <w:rFonts w:asciiTheme="minorHAnsi" w:eastAsia="Times" w:hAnsiTheme="minorHAnsi" w:cstheme="minorHAnsi"/>
                <w:bCs/>
                <w:sz w:val="20"/>
                <w:szCs w:val="20"/>
                <w:lang w:val="en-GB" w:eastAsia="en-US"/>
              </w:rPr>
            </w:pPr>
            <w:r w:rsidRPr="00CB07F0">
              <w:rPr>
                <w:rFonts w:asciiTheme="minorHAnsi" w:eastAsia="Times" w:hAnsiTheme="minorHAnsi" w:cstheme="minorHAnsi"/>
                <w:bCs/>
                <w:sz w:val="20"/>
                <w:szCs w:val="20"/>
                <w:lang w:val="en-GB" w:eastAsia="en-US"/>
              </w:rPr>
              <w:t>Valid B-BBEE</w:t>
            </w:r>
          </w:p>
          <w:p w14:paraId="2301895D" w14:textId="77777777" w:rsidR="000F0E11" w:rsidRPr="00CB07F0" w:rsidRDefault="000F0E11" w:rsidP="00CB07F0">
            <w:pPr>
              <w:spacing w:line="276" w:lineRule="auto"/>
              <w:jc w:val="center"/>
              <w:rPr>
                <w:rFonts w:asciiTheme="minorHAnsi" w:eastAsia="Times" w:hAnsiTheme="minorHAnsi" w:cstheme="minorHAnsi"/>
                <w:bCs/>
                <w:sz w:val="20"/>
                <w:szCs w:val="20"/>
                <w:lang w:val="en-GB" w:eastAsia="en-US"/>
              </w:rPr>
            </w:pPr>
            <w:r w:rsidRPr="00CB07F0">
              <w:rPr>
                <w:rFonts w:asciiTheme="minorHAnsi" w:eastAsia="Times" w:hAnsiTheme="minorHAnsi" w:cstheme="minorHAnsi"/>
                <w:bCs/>
                <w:sz w:val="20"/>
                <w:szCs w:val="20"/>
                <w:lang w:val="en-GB" w:eastAsia="en-US"/>
              </w:rPr>
              <w:t>Certificate/Affidavit Sworn Under Oath,</w:t>
            </w:r>
          </w:p>
          <w:p w14:paraId="0CFF7A2C" w14:textId="77777777" w:rsidR="000F0E11" w:rsidRPr="00CB07F0" w:rsidRDefault="000F0E11" w:rsidP="00CB07F0">
            <w:pPr>
              <w:spacing w:line="276" w:lineRule="auto"/>
              <w:jc w:val="center"/>
              <w:rPr>
                <w:rFonts w:asciiTheme="minorHAnsi" w:eastAsia="Times" w:hAnsiTheme="minorHAnsi" w:cstheme="minorHAnsi"/>
                <w:bCs/>
                <w:sz w:val="20"/>
                <w:szCs w:val="20"/>
                <w:lang w:val="en-GB" w:eastAsia="en-US"/>
              </w:rPr>
            </w:pPr>
            <w:r w:rsidRPr="00CB07F0">
              <w:rPr>
                <w:rFonts w:asciiTheme="minorHAnsi" w:eastAsia="Times" w:hAnsiTheme="minorHAnsi" w:cstheme="minorHAnsi"/>
                <w:bCs/>
                <w:sz w:val="20"/>
                <w:szCs w:val="20"/>
                <w:lang w:val="en-GB" w:eastAsia="en-US"/>
              </w:rPr>
              <w:t>ID Copy of Owner/S of The Business /</w:t>
            </w:r>
          </w:p>
          <w:p w14:paraId="3FFEA51A" w14:textId="77777777" w:rsidR="000F0E11" w:rsidRPr="003C39F2" w:rsidRDefault="000F0E11" w:rsidP="00CB07F0">
            <w:pPr>
              <w:kinsoku w:val="0"/>
              <w:overflowPunct w:val="0"/>
              <w:spacing w:before="115" w:line="276" w:lineRule="auto"/>
              <w:jc w:val="center"/>
              <w:textAlignment w:val="baseline"/>
              <w:rPr>
                <w:rFonts w:asciiTheme="minorHAnsi" w:eastAsia="Times" w:hAnsiTheme="minorHAnsi" w:cstheme="minorHAnsi"/>
                <w:sz w:val="20"/>
                <w:szCs w:val="20"/>
                <w:lang w:val="en-GB" w:eastAsia="en-US"/>
              </w:rPr>
            </w:pPr>
            <w:r w:rsidRPr="00CB07F0">
              <w:rPr>
                <w:rFonts w:asciiTheme="minorHAnsi" w:eastAsia="Times" w:hAnsiTheme="minorHAnsi" w:cstheme="minorHAnsi"/>
                <w:bCs/>
                <w:sz w:val="20"/>
                <w:szCs w:val="20"/>
                <w:lang w:val="en-GB" w:eastAsia="en-US"/>
              </w:rPr>
              <w:t xml:space="preserve">Ownership Certificate Issued </w:t>
            </w:r>
            <w:proofErr w:type="gramStart"/>
            <w:r w:rsidRPr="00CB07F0">
              <w:rPr>
                <w:rFonts w:asciiTheme="minorHAnsi" w:eastAsia="Times" w:hAnsiTheme="minorHAnsi" w:cstheme="minorHAnsi"/>
                <w:bCs/>
                <w:sz w:val="20"/>
                <w:szCs w:val="20"/>
                <w:lang w:val="en-GB" w:eastAsia="en-US"/>
              </w:rPr>
              <w:t>By</w:t>
            </w:r>
            <w:proofErr w:type="gramEnd"/>
            <w:r w:rsidRPr="00CB07F0">
              <w:rPr>
                <w:rFonts w:asciiTheme="minorHAnsi" w:eastAsia="Times" w:hAnsiTheme="minorHAnsi" w:cstheme="minorHAnsi"/>
                <w:bCs/>
                <w:sz w:val="20"/>
                <w:szCs w:val="20"/>
                <w:lang w:val="en-GB" w:eastAsia="en-US"/>
              </w:rPr>
              <w:t xml:space="preserve"> Companies And Intellectual Property Commission (CIPC).</w:t>
            </w:r>
          </w:p>
        </w:tc>
        <w:tc>
          <w:tcPr>
            <w:tcW w:w="2926" w:type="dxa"/>
            <w:shd w:val="clear" w:color="auto" w:fill="auto"/>
          </w:tcPr>
          <w:p w14:paraId="2710BC5A" w14:textId="1456376F" w:rsidR="000F0E11" w:rsidRPr="00747F8A" w:rsidRDefault="00022B58" w:rsidP="003C39F2">
            <w:pPr>
              <w:kinsoku w:val="0"/>
              <w:overflowPunct w:val="0"/>
              <w:spacing w:before="115"/>
              <w:jc w:val="center"/>
              <w:textAlignment w:val="baseline"/>
              <w:rPr>
                <w:rFonts w:asciiTheme="minorHAnsi" w:eastAsia="Times" w:hAnsiTheme="minorHAnsi" w:cstheme="minorHAnsi"/>
                <w:sz w:val="20"/>
                <w:szCs w:val="20"/>
                <w:lang w:val="en-GB" w:eastAsia="en-US"/>
              </w:rPr>
            </w:pPr>
            <w:r>
              <w:rPr>
                <w:rFonts w:asciiTheme="minorHAnsi" w:eastAsia="Times" w:hAnsiTheme="minorHAnsi" w:cstheme="minorHAnsi"/>
                <w:sz w:val="20"/>
                <w:szCs w:val="20"/>
                <w:lang w:val="en-GB" w:eastAsia="en-US"/>
              </w:rPr>
              <w:t>6</w:t>
            </w:r>
          </w:p>
        </w:tc>
        <w:tc>
          <w:tcPr>
            <w:tcW w:w="2660" w:type="dxa"/>
          </w:tcPr>
          <w:p w14:paraId="48167D5F" w14:textId="77777777" w:rsidR="000F0E11" w:rsidRPr="003C39F2" w:rsidRDefault="000F0E11" w:rsidP="003C39F2">
            <w:pPr>
              <w:kinsoku w:val="0"/>
              <w:overflowPunct w:val="0"/>
              <w:spacing w:before="115" w:line="360" w:lineRule="auto"/>
              <w:jc w:val="right"/>
              <w:textAlignment w:val="baseline"/>
              <w:rPr>
                <w:rFonts w:asciiTheme="minorHAnsi" w:eastAsia="Times" w:hAnsiTheme="minorHAnsi" w:cstheme="minorHAnsi"/>
                <w:sz w:val="20"/>
                <w:szCs w:val="20"/>
                <w:lang w:val="en-GB" w:eastAsia="en-US"/>
              </w:rPr>
            </w:pPr>
            <w:r w:rsidRPr="003C39F2">
              <w:rPr>
                <w:rFonts w:asciiTheme="minorHAnsi" w:eastAsia="Times" w:hAnsiTheme="minorHAnsi" w:cstheme="minorHAnsi"/>
                <w:sz w:val="20"/>
                <w:szCs w:val="20"/>
                <w:lang w:val="en-GB" w:eastAsia="en-US"/>
              </w:rPr>
              <w:t>%</w:t>
            </w:r>
          </w:p>
        </w:tc>
        <w:tc>
          <w:tcPr>
            <w:tcW w:w="2930" w:type="dxa"/>
          </w:tcPr>
          <w:p w14:paraId="21D47397" w14:textId="77777777" w:rsidR="000F0E11" w:rsidRPr="003C39F2" w:rsidRDefault="000F0E11" w:rsidP="003C39F2">
            <w:pPr>
              <w:kinsoku w:val="0"/>
              <w:overflowPunct w:val="0"/>
              <w:spacing w:before="115"/>
              <w:jc w:val="center"/>
              <w:textAlignment w:val="baseline"/>
              <w:rPr>
                <w:rFonts w:asciiTheme="minorHAnsi" w:eastAsia="Times" w:hAnsiTheme="minorHAnsi" w:cstheme="minorHAnsi"/>
                <w:sz w:val="20"/>
                <w:szCs w:val="20"/>
                <w:lang w:val="en-GB" w:eastAsia="en-US"/>
              </w:rPr>
            </w:pPr>
          </w:p>
        </w:tc>
      </w:tr>
      <w:tr w:rsidR="000F0E11" w:rsidRPr="003C39F2" w14:paraId="55B51EF1" w14:textId="77777777" w:rsidTr="00CB07F0">
        <w:trPr>
          <w:trHeight w:val="283"/>
        </w:trPr>
        <w:tc>
          <w:tcPr>
            <w:tcW w:w="2930" w:type="dxa"/>
            <w:shd w:val="clear" w:color="auto" w:fill="auto"/>
          </w:tcPr>
          <w:p w14:paraId="6CA90BB4" w14:textId="77777777" w:rsidR="000F0E11" w:rsidRPr="003C39F2" w:rsidRDefault="000F0E11" w:rsidP="003C39F2">
            <w:pPr>
              <w:kinsoku w:val="0"/>
              <w:overflowPunct w:val="0"/>
              <w:spacing w:before="115"/>
              <w:jc w:val="both"/>
              <w:textAlignment w:val="baseline"/>
              <w:rPr>
                <w:rFonts w:asciiTheme="minorHAnsi" w:eastAsia="Times" w:hAnsiTheme="minorHAnsi" w:cstheme="minorHAnsi"/>
                <w:b/>
                <w:sz w:val="20"/>
                <w:szCs w:val="20"/>
                <w:lang w:val="en-GB" w:eastAsia="en-US"/>
              </w:rPr>
            </w:pPr>
            <w:r w:rsidRPr="003C39F2">
              <w:rPr>
                <w:rFonts w:asciiTheme="minorHAnsi" w:eastAsia="Times" w:hAnsiTheme="minorHAnsi" w:cstheme="minorHAnsi"/>
                <w:b/>
                <w:sz w:val="20"/>
                <w:szCs w:val="20"/>
                <w:lang w:val="en-GB" w:eastAsia="en-US"/>
              </w:rPr>
              <w:t>Woman</w:t>
            </w:r>
          </w:p>
        </w:tc>
        <w:tc>
          <w:tcPr>
            <w:tcW w:w="2660" w:type="dxa"/>
          </w:tcPr>
          <w:p w14:paraId="2C32D886" w14:textId="77777777" w:rsidR="000F0E11" w:rsidRPr="003C39F2" w:rsidRDefault="000F0E11" w:rsidP="00CB07F0">
            <w:pPr>
              <w:spacing w:line="276" w:lineRule="auto"/>
              <w:jc w:val="center"/>
              <w:rPr>
                <w:rFonts w:asciiTheme="minorHAnsi" w:eastAsia="Times" w:hAnsiTheme="minorHAnsi" w:cstheme="minorHAnsi"/>
                <w:bCs/>
                <w:sz w:val="20"/>
                <w:szCs w:val="20"/>
                <w:lang w:val="en-GB" w:eastAsia="en-US"/>
              </w:rPr>
            </w:pPr>
            <w:r w:rsidRPr="003C39F2">
              <w:rPr>
                <w:rFonts w:asciiTheme="minorHAnsi" w:eastAsia="Times" w:hAnsiTheme="minorHAnsi" w:cstheme="minorHAnsi"/>
                <w:bCs/>
                <w:sz w:val="20"/>
                <w:szCs w:val="20"/>
                <w:lang w:val="en-GB" w:eastAsia="en-US"/>
              </w:rPr>
              <w:t xml:space="preserve">Valid B-BBEE </w:t>
            </w:r>
          </w:p>
          <w:p w14:paraId="35A96851" w14:textId="77777777" w:rsidR="000F0E11" w:rsidRPr="003C39F2" w:rsidRDefault="000F0E11" w:rsidP="00CB07F0">
            <w:pPr>
              <w:spacing w:line="276" w:lineRule="auto"/>
              <w:jc w:val="center"/>
              <w:rPr>
                <w:rFonts w:asciiTheme="minorHAnsi" w:eastAsia="Times" w:hAnsiTheme="minorHAnsi" w:cstheme="minorHAnsi"/>
                <w:bCs/>
                <w:sz w:val="20"/>
                <w:szCs w:val="20"/>
                <w:lang w:val="en-GB" w:eastAsia="en-US"/>
              </w:rPr>
            </w:pPr>
            <w:r w:rsidRPr="003C39F2">
              <w:rPr>
                <w:rFonts w:asciiTheme="minorHAnsi" w:eastAsia="Times" w:hAnsiTheme="minorHAnsi" w:cstheme="minorHAnsi"/>
                <w:bCs/>
                <w:sz w:val="20"/>
                <w:szCs w:val="20"/>
                <w:lang w:val="en-GB" w:eastAsia="en-US"/>
              </w:rPr>
              <w:t xml:space="preserve">Certificate/Affidavit Sworn under oath, </w:t>
            </w:r>
          </w:p>
          <w:p w14:paraId="3F13CAE3" w14:textId="77777777" w:rsidR="000F0E11" w:rsidRPr="003C39F2" w:rsidRDefault="000F0E11" w:rsidP="00CB07F0">
            <w:pPr>
              <w:spacing w:line="276" w:lineRule="auto"/>
              <w:jc w:val="center"/>
              <w:rPr>
                <w:rFonts w:asciiTheme="minorHAnsi" w:eastAsia="Times" w:hAnsiTheme="minorHAnsi" w:cstheme="minorHAnsi"/>
                <w:bCs/>
                <w:sz w:val="20"/>
                <w:szCs w:val="20"/>
                <w:lang w:val="en-GB" w:eastAsia="en-US"/>
              </w:rPr>
            </w:pPr>
            <w:r w:rsidRPr="003C39F2">
              <w:rPr>
                <w:rFonts w:asciiTheme="minorHAnsi" w:eastAsia="Times" w:hAnsiTheme="minorHAnsi" w:cstheme="minorHAnsi"/>
                <w:bCs/>
                <w:sz w:val="20"/>
                <w:szCs w:val="20"/>
                <w:lang w:val="en-GB" w:eastAsia="en-US"/>
              </w:rPr>
              <w:t xml:space="preserve">ID copy of owner/s of the business / </w:t>
            </w:r>
          </w:p>
          <w:p w14:paraId="755B29AC" w14:textId="77777777" w:rsidR="000F0E11" w:rsidRPr="003C39F2" w:rsidRDefault="000F0E11" w:rsidP="003C39F2">
            <w:pPr>
              <w:kinsoku w:val="0"/>
              <w:overflowPunct w:val="0"/>
              <w:spacing w:before="115"/>
              <w:jc w:val="center"/>
              <w:textAlignment w:val="baseline"/>
              <w:rPr>
                <w:rFonts w:asciiTheme="minorHAnsi" w:eastAsia="Times" w:hAnsiTheme="minorHAnsi" w:cstheme="minorHAnsi"/>
                <w:sz w:val="20"/>
                <w:szCs w:val="20"/>
                <w:lang w:val="en-GB" w:eastAsia="en-US"/>
              </w:rPr>
            </w:pPr>
            <w:r w:rsidRPr="003C39F2">
              <w:rPr>
                <w:rFonts w:asciiTheme="minorHAnsi" w:eastAsia="Times" w:hAnsiTheme="minorHAnsi" w:cstheme="minorHAnsi"/>
                <w:bCs/>
                <w:sz w:val="20"/>
                <w:szCs w:val="20"/>
                <w:lang w:val="en-GB" w:eastAsia="en-US"/>
              </w:rPr>
              <w:t>Ownership certificate issued by Companies and Intellectual Property Commission (CIPC)</w:t>
            </w:r>
            <w:r w:rsidR="00CB07F0">
              <w:rPr>
                <w:rFonts w:asciiTheme="minorHAnsi" w:eastAsia="Times" w:hAnsiTheme="minorHAnsi" w:cstheme="minorHAnsi"/>
                <w:bCs/>
                <w:sz w:val="20"/>
                <w:szCs w:val="20"/>
                <w:lang w:val="en-GB" w:eastAsia="en-US"/>
              </w:rPr>
              <w:t>.</w:t>
            </w:r>
          </w:p>
        </w:tc>
        <w:tc>
          <w:tcPr>
            <w:tcW w:w="2926" w:type="dxa"/>
            <w:shd w:val="clear" w:color="auto" w:fill="auto"/>
          </w:tcPr>
          <w:p w14:paraId="455AA910" w14:textId="7536ABBB" w:rsidR="000F0E11" w:rsidRPr="003C39F2" w:rsidRDefault="00022B58" w:rsidP="003C39F2">
            <w:pPr>
              <w:kinsoku w:val="0"/>
              <w:overflowPunct w:val="0"/>
              <w:spacing w:before="115"/>
              <w:jc w:val="center"/>
              <w:textAlignment w:val="baseline"/>
              <w:rPr>
                <w:rFonts w:asciiTheme="minorHAnsi" w:eastAsia="Times" w:hAnsiTheme="minorHAnsi" w:cstheme="minorHAnsi"/>
                <w:sz w:val="20"/>
                <w:szCs w:val="20"/>
                <w:lang w:val="en-GB" w:eastAsia="en-US"/>
              </w:rPr>
            </w:pPr>
            <w:r>
              <w:rPr>
                <w:rFonts w:asciiTheme="minorHAnsi" w:eastAsia="Times" w:hAnsiTheme="minorHAnsi" w:cstheme="minorHAnsi"/>
                <w:sz w:val="20"/>
                <w:szCs w:val="20"/>
                <w:lang w:val="en-GB" w:eastAsia="en-US"/>
              </w:rPr>
              <w:t>5</w:t>
            </w:r>
          </w:p>
        </w:tc>
        <w:tc>
          <w:tcPr>
            <w:tcW w:w="2660" w:type="dxa"/>
          </w:tcPr>
          <w:p w14:paraId="4214B523" w14:textId="77777777" w:rsidR="000F0E11" w:rsidRPr="003C39F2" w:rsidRDefault="000F0E11" w:rsidP="003C39F2">
            <w:pPr>
              <w:kinsoku w:val="0"/>
              <w:overflowPunct w:val="0"/>
              <w:spacing w:before="115"/>
              <w:jc w:val="right"/>
              <w:textAlignment w:val="baseline"/>
              <w:rPr>
                <w:rFonts w:asciiTheme="minorHAnsi" w:eastAsia="Times" w:hAnsiTheme="minorHAnsi" w:cstheme="minorHAnsi"/>
                <w:sz w:val="20"/>
                <w:szCs w:val="20"/>
                <w:lang w:val="en-GB" w:eastAsia="en-US"/>
              </w:rPr>
            </w:pPr>
            <w:r w:rsidRPr="003C39F2">
              <w:rPr>
                <w:rFonts w:asciiTheme="minorHAnsi" w:eastAsia="Times" w:hAnsiTheme="minorHAnsi" w:cstheme="minorHAnsi"/>
                <w:sz w:val="20"/>
                <w:szCs w:val="20"/>
                <w:lang w:val="en-GB" w:eastAsia="en-US"/>
              </w:rPr>
              <w:t>%</w:t>
            </w:r>
          </w:p>
        </w:tc>
        <w:tc>
          <w:tcPr>
            <w:tcW w:w="2930" w:type="dxa"/>
          </w:tcPr>
          <w:p w14:paraId="2F75CFE4" w14:textId="77777777" w:rsidR="000F0E11" w:rsidRPr="003C39F2" w:rsidRDefault="000F0E11" w:rsidP="003C39F2">
            <w:pPr>
              <w:kinsoku w:val="0"/>
              <w:overflowPunct w:val="0"/>
              <w:spacing w:before="115"/>
              <w:jc w:val="center"/>
              <w:textAlignment w:val="baseline"/>
              <w:rPr>
                <w:rFonts w:asciiTheme="minorHAnsi" w:eastAsia="Times" w:hAnsiTheme="minorHAnsi" w:cstheme="minorHAnsi"/>
                <w:sz w:val="20"/>
                <w:szCs w:val="20"/>
                <w:lang w:val="en-GB" w:eastAsia="en-US"/>
              </w:rPr>
            </w:pPr>
          </w:p>
        </w:tc>
      </w:tr>
      <w:tr w:rsidR="000F0E11" w:rsidRPr="003C39F2" w14:paraId="1EEB764A" w14:textId="77777777" w:rsidTr="00CB07F0">
        <w:trPr>
          <w:trHeight w:val="283"/>
        </w:trPr>
        <w:tc>
          <w:tcPr>
            <w:tcW w:w="2930" w:type="dxa"/>
            <w:shd w:val="clear" w:color="auto" w:fill="auto"/>
          </w:tcPr>
          <w:p w14:paraId="2070D779" w14:textId="77777777" w:rsidR="000F0E11" w:rsidRPr="003C39F2" w:rsidRDefault="000F0E11" w:rsidP="003C39F2">
            <w:pPr>
              <w:kinsoku w:val="0"/>
              <w:overflowPunct w:val="0"/>
              <w:spacing w:before="115"/>
              <w:jc w:val="both"/>
              <w:textAlignment w:val="baseline"/>
              <w:rPr>
                <w:rFonts w:asciiTheme="minorHAnsi" w:eastAsia="Times" w:hAnsiTheme="minorHAnsi" w:cstheme="minorHAnsi"/>
                <w:b/>
                <w:sz w:val="20"/>
                <w:szCs w:val="20"/>
                <w:lang w:val="en-GB" w:eastAsia="en-US"/>
              </w:rPr>
            </w:pPr>
            <w:r w:rsidRPr="003C39F2">
              <w:rPr>
                <w:rFonts w:asciiTheme="minorHAnsi" w:eastAsia="Times" w:hAnsiTheme="minorHAnsi" w:cstheme="minorHAnsi"/>
                <w:b/>
                <w:sz w:val="20"/>
                <w:szCs w:val="20"/>
                <w:lang w:val="en-GB" w:eastAsia="en-US"/>
              </w:rPr>
              <w:lastRenderedPageBreak/>
              <w:t>Disabled</w:t>
            </w:r>
          </w:p>
        </w:tc>
        <w:tc>
          <w:tcPr>
            <w:tcW w:w="2660" w:type="dxa"/>
          </w:tcPr>
          <w:p w14:paraId="24070138" w14:textId="77777777" w:rsidR="000F0E11" w:rsidRPr="003C39F2" w:rsidRDefault="000F0E11" w:rsidP="00CB07F0">
            <w:pPr>
              <w:kinsoku w:val="0"/>
              <w:overflowPunct w:val="0"/>
              <w:spacing w:before="115" w:line="276" w:lineRule="auto"/>
              <w:jc w:val="center"/>
              <w:textAlignment w:val="baseline"/>
              <w:rPr>
                <w:rFonts w:asciiTheme="minorHAnsi" w:eastAsia="Times" w:hAnsiTheme="minorHAnsi" w:cstheme="minorHAnsi"/>
                <w:sz w:val="20"/>
                <w:szCs w:val="20"/>
                <w:lang w:val="en-GB" w:eastAsia="en-US"/>
              </w:rPr>
            </w:pPr>
            <w:r w:rsidRPr="003C39F2">
              <w:rPr>
                <w:rFonts w:asciiTheme="minorHAnsi" w:eastAsia="Times" w:hAnsiTheme="minorHAnsi" w:cstheme="minorHAnsi"/>
                <w:sz w:val="20"/>
                <w:szCs w:val="20"/>
                <w:lang w:val="en-GB" w:eastAsia="en-US"/>
              </w:rPr>
              <w:t xml:space="preserve">Valid B-BBEE </w:t>
            </w:r>
          </w:p>
          <w:p w14:paraId="3BC68707" w14:textId="77777777" w:rsidR="000F0E11" w:rsidRPr="003C39F2" w:rsidRDefault="000F0E11" w:rsidP="00CB07F0">
            <w:pPr>
              <w:kinsoku w:val="0"/>
              <w:overflowPunct w:val="0"/>
              <w:spacing w:before="115" w:line="276" w:lineRule="auto"/>
              <w:jc w:val="center"/>
              <w:textAlignment w:val="baseline"/>
              <w:rPr>
                <w:rFonts w:asciiTheme="minorHAnsi" w:eastAsia="Times" w:hAnsiTheme="minorHAnsi" w:cstheme="minorHAnsi"/>
                <w:sz w:val="20"/>
                <w:szCs w:val="20"/>
                <w:lang w:val="en-GB" w:eastAsia="en-US"/>
              </w:rPr>
            </w:pPr>
            <w:r w:rsidRPr="003C39F2">
              <w:rPr>
                <w:rFonts w:asciiTheme="minorHAnsi" w:eastAsia="Times" w:hAnsiTheme="minorHAnsi" w:cstheme="minorHAnsi"/>
                <w:sz w:val="20"/>
                <w:szCs w:val="20"/>
                <w:lang w:val="en-GB" w:eastAsia="en-US"/>
              </w:rPr>
              <w:t xml:space="preserve">Certificate/Affidavit Sworn under oath, </w:t>
            </w:r>
          </w:p>
          <w:p w14:paraId="4A36EE89" w14:textId="77777777" w:rsidR="000F0E11" w:rsidRPr="003C39F2" w:rsidRDefault="000F0E11" w:rsidP="00CB07F0">
            <w:pPr>
              <w:kinsoku w:val="0"/>
              <w:overflowPunct w:val="0"/>
              <w:spacing w:before="115" w:line="276" w:lineRule="auto"/>
              <w:jc w:val="center"/>
              <w:textAlignment w:val="baseline"/>
              <w:rPr>
                <w:rFonts w:asciiTheme="minorHAnsi" w:eastAsia="Times" w:hAnsiTheme="minorHAnsi" w:cstheme="minorHAnsi"/>
                <w:sz w:val="20"/>
                <w:szCs w:val="20"/>
                <w:lang w:val="en-GB" w:eastAsia="en-US"/>
              </w:rPr>
            </w:pPr>
            <w:r w:rsidRPr="003C39F2">
              <w:rPr>
                <w:rFonts w:asciiTheme="minorHAnsi" w:eastAsia="Times" w:hAnsiTheme="minorHAnsi" w:cstheme="minorHAnsi"/>
                <w:sz w:val="20"/>
                <w:szCs w:val="20"/>
                <w:lang w:val="en-GB" w:eastAsia="en-US"/>
              </w:rPr>
              <w:t>ID copy of owner/s of the business /</w:t>
            </w:r>
          </w:p>
          <w:p w14:paraId="3869D330" w14:textId="77777777" w:rsidR="000F0E11" w:rsidRPr="003C39F2" w:rsidRDefault="000F0E11" w:rsidP="00CB07F0">
            <w:pPr>
              <w:kinsoku w:val="0"/>
              <w:overflowPunct w:val="0"/>
              <w:spacing w:before="115" w:line="276" w:lineRule="auto"/>
              <w:jc w:val="center"/>
              <w:textAlignment w:val="baseline"/>
              <w:rPr>
                <w:rFonts w:asciiTheme="minorHAnsi" w:eastAsia="Times" w:hAnsiTheme="minorHAnsi" w:cstheme="minorHAnsi"/>
                <w:sz w:val="20"/>
                <w:szCs w:val="20"/>
                <w:lang w:val="en-GB" w:eastAsia="en-US"/>
              </w:rPr>
            </w:pPr>
            <w:r w:rsidRPr="003C39F2">
              <w:rPr>
                <w:rFonts w:asciiTheme="minorHAnsi" w:eastAsia="Times" w:hAnsiTheme="minorHAnsi" w:cstheme="minorHAnsi"/>
                <w:sz w:val="20"/>
                <w:szCs w:val="20"/>
                <w:lang w:val="en-GB" w:eastAsia="en-US"/>
              </w:rPr>
              <w:t>Ownership certificate issued by Companies and Intellectual Property Commission (CIPC)</w:t>
            </w:r>
            <w:r w:rsidR="00CB07F0">
              <w:rPr>
                <w:rFonts w:asciiTheme="minorHAnsi" w:eastAsia="Times" w:hAnsiTheme="minorHAnsi" w:cstheme="minorHAnsi"/>
                <w:sz w:val="20"/>
                <w:szCs w:val="20"/>
                <w:lang w:val="en-GB" w:eastAsia="en-US"/>
              </w:rPr>
              <w:t>.</w:t>
            </w:r>
          </w:p>
        </w:tc>
        <w:tc>
          <w:tcPr>
            <w:tcW w:w="2926" w:type="dxa"/>
            <w:shd w:val="clear" w:color="auto" w:fill="auto"/>
          </w:tcPr>
          <w:p w14:paraId="4ED7B4F9" w14:textId="77777777" w:rsidR="000F0E11" w:rsidRPr="003C39F2" w:rsidRDefault="000F0E11" w:rsidP="003C39F2">
            <w:pPr>
              <w:kinsoku w:val="0"/>
              <w:overflowPunct w:val="0"/>
              <w:spacing w:before="115"/>
              <w:jc w:val="center"/>
              <w:textAlignment w:val="baseline"/>
              <w:rPr>
                <w:rFonts w:asciiTheme="minorHAnsi" w:eastAsia="Times" w:hAnsiTheme="minorHAnsi" w:cstheme="minorHAnsi"/>
                <w:sz w:val="20"/>
                <w:szCs w:val="20"/>
                <w:lang w:val="en-GB" w:eastAsia="en-US"/>
              </w:rPr>
            </w:pPr>
            <w:r>
              <w:rPr>
                <w:rFonts w:asciiTheme="minorHAnsi" w:eastAsia="Times" w:hAnsiTheme="minorHAnsi" w:cstheme="minorHAnsi"/>
                <w:sz w:val="20"/>
                <w:szCs w:val="20"/>
                <w:lang w:val="en-GB" w:eastAsia="en-US"/>
              </w:rPr>
              <w:t>2</w:t>
            </w:r>
          </w:p>
        </w:tc>
        <w:tc>
          <w:tcPr>
            <w:tcW w:w="2660" w:type="dxa"/>
          </w:tcPr>
          <w:p w14:paraId="44469ACF" w14:textId="77777777" w:rsidR="000F0E11" w:rsidRPr="003C39F2" w:rsidRDefault="000F0E11" w:rsidP="003C39F2">
            <w:pPr>
              <w:kinsoku w:val="0"/>
              <w:overflowPunct w:val="0"/>
              <w:spacing w:before="115"/>
              <w:jc w:val="right"/>
              <w:textAlignment w:val="baseline"/>
              <w:rPr>
                <w:rFonts w:asciiTheme="minorHAnsi" w:eastAsia="Times" w:hAnsiTheme="minorHAnsi" w:cstheme="minorHAnsi"/>
                <w:sz w:val="20"/>
                <w:szCs w:val="20"/>
                <w:lang w:val="en-GB" w:eastAsia="en-US"/>
              </w:rPr>
            </w:pPr>
            <w:r w:rsidRPr="003C39F2">
              <w:rPr>
                <w:rFonts w:asciiTheme="minorHAnsi" w:eastAsia="Times" w:hAnsiTheme="minorHAnsi" w:cstheme="minorHAnsi"/>
                <w:sz w:val="20"/>
                <w:szCs w:val="20"/>
                <w:lang w:val="en-GB" w:eastAsia="en-US"/>
              </w:rPr>
              <w:t>%</w:t>
            </w:r>
          </w:p>
        </w:tc>
        <w:tc>
          <w:tcPr>
            <w:tcW w:w="2930" w:type="dxa"/>
          </w:tcPr>
          <w:p w14:paraId="63ADD5AF" w14:textId="77777777" w:rsidR="000F0E11" w:rsidRPr="003C39F2" w:rsidRDefault="000F0E11" w:rsidP="003C39F2">
            <w:pPr>
              <w:kinsoku w:val="0"/>
              <w:overflowPunct w:val="0"/>
              <w:spacing w:before="115"/>
              <w:jc w:val="center"/>
              <w:textAlignment w:val="baseline"/>
              <w:rPr>
                <w:rFonts w:asciiTheme="minorHAnsi" w:eastAsia="Times" w:hAnsiTheme="minorHAnsi" w:cstheme="minorHAnsi"/>
                <w:sz w:val="20"/>
                <w:szCs w:val="20"/>
                <w:lang w:val="en-GB" w:eastAsia="en-US"/>
              </w:rPr>
            </w:pPr>
          </w:p>
        </w:tc>
      </w:tr>
      <w:tr w:rsidR="000F0E11" w:rsidRPr="003C39F2" w14:paraId="057BBCB1" w14:textId="77777777" w:rsidTr="00CB07F0">
        <w:trPr>
          <w:trHeight w:val="283"/>
        </w:trPr>
        <w:tc>
          <w:tcPr>
            <w:tcW w:w="2930" w:type="dxa"/>
            <w:shd w:val="clear" w:color="auto" w:fill="auto"/>
          </w:tcPr>
          <w:p w14:paraId="4A25B4F2" w14:textId="77777777" w:rsidR="000F0E11" w:rsidRPr="003C39F2" w:rsidRDefault="000F0E11" w:rsidP="003C39F2">
            <w:pPr>
              <w:kinsoku w:val="0"/>
              <w:overflowPunct w:val="0"/>
              <w:spacing w:before="115"/>
              <w:jc w:val="both"/>
              <w:textAlignment w:val="baseline"/>
              <w:rPr>
                <w:rFonts w:asciiTheme="minorHAnsi" w:eastAsia="Times" w:hAnsiTheme="minorHAnsi" w:cstheme="minorHAnsi"/>
                <w:b/>
                <w:sz w:val="20"/>
                <w:szCs w:val="20"/>
                <w:lang w:val="en-GB" w:eastAsia="en-US"/>
              </w:rPr>
            </w:pPr>
            <w:r w:rsidRPr="003C39F2">
              <w:rPr>
                <w:rFonts w:asciiTheme="minorHAnsi" w:eastAsia="Times" w:hAnsiTheme="minorHAnsi" w:cstheme="minorHAnsi"/>
                <w:b/>
                <w:sz w:val="20"/>
                <w:szCs w:val="20"/>
                <w:lang w:val="en-GB" w:eastAsia="en-US"/>
              </w:rPr>
              <w:t>Youth</w:t>
            </w:r>
          </w:p>
        </w:tc>
        <w:tc>
          <w:tcPr>
            <w:tcW w:w="2660" w:type="dxa"/>
          </w:tcPr>
          <w:p w14:paraId="239B8D5E" w14:textId="77777777" w:rsidR="000F0E11" w:rsidRPr="003C39F2" w:rsidRDefault="000F0E11" w:rsidP="00CB07F0">
            <w:pPr>
              <w:spacing w:line="276" w:lineRule="auto"/>
              <w:jc w:val="center"/>
              <w:rPr>
                <w:rFonts w:asciiTheme="minorHAnsi" w:eastAsia="Times" w:hAnsiTheme="minorHAnsi" w:cstheme="minorHAnsi"/>
                <w:bCs/>
                <w:sz w:val="20"/>
                <w:szCs w:val="20"/>
                <w:lang w:val="en-GB" w:eastAsia="en-US"/>
              </w:rPr>
            </w:pPr>
            <w:r w:rsidRPr="003C39F2">
              <w:rPr>
                <w:rFonts w:asciiTheme="minorHAnsi" w:eastAsia="Times" w:hAnsiTheme="minorHAnsi" w:cstheme="minorHAnsi"/>
                <w:bCs/>
                <w:sz w:val="20"/>
                <w:szCs w:val="20"/>
                <w:lang w:val="en-GB" w:eastAsia="en-US"/>
              </w:rPr>
              <w:t xml:space="preserve">Valid B-BBEE </w:t>
            </w:r>
          </w:p>
          <w:p w14:paraId="218B26BE" w14:textId="77777777" w:rsidR="000F0E11" w:rsidRPr="003C39F2" w:rsidRDefault="000F0E11" w:rsidP="00CB07F0">
            <w:pPr>
              <w:spacing w:line="276" w:lineRule="auto"/>
              <w:jc w:val="center"/>
              <w:rPr>
                <w:rFonts w:asciiTheme="minorHAnsi" w:eastAsia="Times" w:hAnsiTheme="minorHAnsi" w:cstheme="minorHAnsi"/>
                <w:bCs/>
                <w:sz w:val="20"/>
                <w:szCs w:val="20"/>
                <w:lang w:val="en-GB" w:eastAsia="en-US"/>
              </w:rPr>
            </w:pPr>
            <w:r w:rsidRPr="003C39F2">
              <w:rPr>
                <w:rFonts w:asciiTheme="minorHAnsi" w:eastAsia="Times" w:hAnsiTheme="minorHAnsi" w:cstheme="minorHAnsi"/>
                <w:bCs/>
                <w:sz w:val="20"/>
                <w:szCs w:val="20"/>
                <w:lang w:val="en-GB" w:eastAsia="en-US"/>
              </w:rPr>
              <w:t xml:space="preserve">Certificate/Affidavit Sworn under oath, </w:t>
            </w:r>
          </w:p>
          <w:p w14:paraId="725A0776" w14:textId="77777777" w:rsidR="000F0E11" w:rsidRPr="003C39F2" w:rsidRDefault="000F0E11" w:rsidP="00CB07F0">
            <w:pPr>
              <w:spacing w:line="276" w:lineRule="auto"/>
              <w:jc w:val="center"/>
              <w:rPr>
                <w:rFonts w:asciiTheme="minorHAnsi" w:eastAsia="Times" w:hAnsiTheme="minorHAnsi" w:cstheme="minorHAnsi"/>
                <w:bCs/>
                <w:sz w:val="20"/>
                <w:szCs w:val="20"/>
                <w:lang w:val="en-GB" w:eastAsia="en-US"/>
              </w:rPr>
            </w:pPr>
            <w:r w:rsidRPr="003C39F2">
              <w:rPr>
                <w:rFonts w:asciiTheme="minorHAnsi" w:eastAsia="Times" w:hAnsiTheme="minorHAnsi" w:cstheme="minorHAnsi"/>
                <w:bCs/>
                <w:sz w:val="20"/>
                <w:szCs w:val="20"/>
                <w:lang w:val="en-GB" w:eastAsia="en-US"/>
              </w:rPr>
              <w:t xml:space="preserve">ID copy of owner/s of the business/ </w:t>
            </w:r>
          </w:p>
          <w:p w14:paraId="02DD1BCD" w14:textId="77777777" w:rsidR="000F0E11" w:rsidRPr="003C39F2" w:rsidRDefault="000F0E11" w:rsidP="00CB07F0">
            <w:pPr>
              <w:tabs>
                <w:tab w:val="left" w:pos="645"/>
                <w:tab w:val="center" w:pos="1242"/>
              </w:tabs>
              <w:kinsoku w:val="0"/>
              <w:overflowPunct w:val="0"/>
              <w:spacing w:before="115" w:line="276" w:lineRule="auto"/>
              <w:jc w:val="center"/>
              <w:textAlignment w:val="baseline"/>
              <w:rPr>
                <w:rFonts w:asciiTheme="minorHAnsi" w:eastAsia="Times" w:hAnsiTheme="minorHAnsi" w:cstheme="minorHAnsi"/>
                <w:sz w:val="20"/>
                <w:szCs w:val="20"/>
                <w:lang w:val="en-GB" w:eastAsia="en-US"/>
              </w:rPr>
            </w:pPr>
            <w:r w:rsidRPr="003C39F2">
              <w:rPr>
                <w:rFonts w:asciiTheme="minorHAnsi" w:eastAsia="Times" w:hAnsiTheme="minorHAnsi" w:cstheme="minorHAnsi"/>
                <w:bCs/>
                <w:sz w:val="20"/>
                <w:szCs w:val="20"/>
                <w:lang w:val="en-GB" w:eastAsia="en-US"/>
              </w:rPr>
              <w:t>Ownership certificate issued by Companies and Intellectual Property Commission (CIPC)</w:t>
            </w:r>
            <w:r w:rsidR="00CB07F0">
              <w:rPr>
                <w:rFonts w:asciiTheme="minorHAnsi" w:eastAsia="Times" w:hAnsiTheme="minorHAnsi" w:cstheme="minorHAnsi"/>
                <w:bCs/>
                <w:sz w:val="20"/>
                <w:szCs w:val="20"/>
                <w:lang w:val="en-GB" w:eastAsia="en-US"/>
              </w:rPr>
              <w:t>.</w:t>
            </w:r>
          </w:p>
        </w:tc>
        <w:tc>
          <w:tcPr>
            <w:tcW w:w="2926" w:type="dxa"/>
            <w:shd w:val="clear" w:color="auto" w:fill="auto"/>
          </w:tcPr>
          <w:p w14:paraId="77804A88" w14:textId="06B85C1B" w:rsidR="000F0E11" w:rsidRPr="003C39F2" w:rsidRDefault="00022B58" w:rsidP="003C39F2">
            <w:pPr>
              <w:kinsoku w:val="0"/>
              <w:overflowPunct w:val="0"/>
              <w:spacing w:before="115"/>
              <w:jc w:val="center"/>
              <w:textAlignment w:val="baseline"/>
              <w:rPr>
                <w:rFonts w:asciiTheme="minorHAnsi" w:eastAsia="Times" w:hAnsiTheme="minorHAnsi" w:cstheme="minorHAnsi"/>
                <w:sz w:val="20"/>
                <w:szCs w:val="20"/>
                <w:lang w:val="en-GB" w:eastAsia="en-US"/>
              </w:rPr>
            </w:pPr>
            <w:r>
              <w:rPr>
                <w:rFonts w:asciiTheme="minorHAnsi" w:eastAsia="Times" w:hAnsiTheme="minorHAnsi" w:cstheme="minorHAnsi"/>
                <w:sz w:val="20"/>
                <w:szCs w:val="20"/>
                <w:lang w:val="en-GB" w:eastAsia="en-US"/>
              </w:rPr>
              <w:t>5</w:t>
            </w:r>
          </w:p>
        </w:tc>
        <w:tc>
          <w:tcPr>
            <w:tcW w:w="2660" w:type="dxa"/>
          </w:tcPr>
          <w:p w14:paraId="0FB8330E" w14:textId="77777777" w:rsidR="000F0E11" w:rsidRPr="003C39F2" w:rsidRDefault="000F0E11" w:rsidP="003C39F2">
            <w:pPr>
              <w:kinsoku w:val="0"/>
              <w:overflowPunct w:val="0"/>
              <w:spacing w:before="115"/>
              <w:jc w:val="right"/>
              <w:textAlignment w:val="baseline"/>
              <w:rPr>
                <w:rFonts w:asciiTheme="minorHAnsi" w:eastAsia="Times" w:hAnsiTheme="minorHAnsi" w:cstheme="minorHAnsi"/>
                <w:sz w:val="20"/>
                <w:szCs w:val="20"/>
                <w:lang w:val="en-GB" w:eastAsia="en-US"/>
              </w:rPr>
            </w:pPr>
            <w:r w:rsidRPr="003C39F2">
              <w:rPr>
                <w:rFonts w:asciiTheme="minorHAnsi" w:eastAsia="Times" w:hAnsiTheme="minorHAnsi" w:cstheme="minorHAnsi"/>
                <w:sz w:val="20"/>
                <w:szCs w:val="20"/>
                <w:lang w:val="en-GB" w:eastAsia="en-US"/>
              </w:rPr>
              <w:t>%</w:t>
            </w:r>
          </w:p>
        </w:tc>
        <w:tc>
          <w:tcPr>
            <w:tcW w:w="2930" w:type="dxa"/>
          </w:tcPr>
          <w:p w14:paraId="288B5D01" w14:textId="77777777" w:rsidR="000F0E11" w:rsidRPr="003C39F2" w:rsidRDefault="000F0E11" w:rsidP="003C39F2">
            <w:pPr>
              <w:kinsoku w:val="0"/>
              <w:overflowPunct w:val="0"/>
              <w:spacing w:before="115"/>
              <w:jc w:val="center"/>
              <w:textAlignment w:val="baseline"/>
              <w:rPr>
                <w:rFonts w:asciiTheme="minorHAnsi" w:eastAsia="Times" w:hAnsiTheme="minorHAnsi" w:cstheme="minorHAnsi"/>
                <w:sz w:val="20"/>
                <w:szCs w:val="20"/>
                <w:lang w:val="en-GB" w:eastAsia="en-US"/>
              </w:rPr>
            </w:pPr>
          </w:p>
        </w:tc>
      </w:tr>
      <w:tr w:rsidR="000F0E11" w:rsidRPr="003C39F2" w14:paraId="312BE0E1" w14:textId="77777777" w:rsidTr="00CB07F0">
        <w:trPr>
          <w:trHeight w:val="1492"/>
        </w:trPr>
        <w:tc>
          <w:tcPr>
            <w:tcW w:w="2930" w:type="dxa"/>
            <w:shd w:val="clear" w:color="auto" w:fill="auto"/>
          </w:tcPr>
          <w:p w14:paraId="77029728" w14:textId="77777777" w:rsidR="000F0E11" w:rsidRPr="003C39F2" w:rsidRDefault="000F0E11" w:rsidP="003C39F2">
            <w:pPr>
              <w:kinsoku w:val="0"/>
              <w:overflowPunct w:val="0"/>
              <w:spacing w:before="115"/>
              <w:jc w:val="both"/>
              <w:textAlignment w:val="baseline"/>
              <w:rPr>
                <w:rFonts w:asciiTheme="minorHAnsi" w:eastAsia="Times" w:hAnsiTheme="minorHAnsi" w:cstheme="minorHAnsi"/>
                <w:b/>
                <w:sz w:val="20"/>
                <w:szCs w:val="20"/>
                <w:lang w:val="en-GB" w:eastAsia="en-US"/>
              </w:rPr>
            </w:pPr>
            <w:r w:rsidRPr="003C39F2">
              <w:rPr>
                <w:rFonts w:asciiTheme="minorHAnsi" w:eastAsia="Times" w:hAnsiTheme="minorHAnsi" w:cstheme="minorHAnsi"/>
                <w:b/>
                <w:sz w:val="20"/>
                <w:szCs w:val="20"/>
                <w:lang w:val="en-GB" w:eastAsia="en-US"/>
              </w:rPr>
              <w:lastRenderedPageBreak/>
              <w:t>Locality</w:t>
            </w:r>
          </w:p>
          <w:p w14:paraId="396DD6F6" w14:textId="77777777" w:rsidR="000F0E11" w:rsidRPr="003C39F2" w:rsidRDefault="000F0E11" w:rsidP="003C39F2">
            <w:pPr>
              <w:kinsoku w:val="0"/>
              <w:overflowPunct w:val="0"/>
              <w:spacing w:before="115"/>
              <w:contextualSpacing/>
              <w:textAlignment w:val="baseline"/>
              <w:rPr>
                <w:rFonts w:asciiTheme="minorHAnsi" w:eastAsia="Times" w:hAnsiTheme="minorHAnsi" w:cstheme="minorHAnsi"/>
                <w:sz w:val="20"/>
                <w:szCs w:val="20"/>
                <w:lang w:val="en-GB" w:eastAsia="en-US"/>
              </w:rPr>
            </w:pPr>
            <w:r w:rsidRPr="003C39F2">
              <w:rPr>
                <w:rFonts w:asciiTheme="minorHAnsi" w:eastAsia="Times" w:hAnsiTheme="minorHAnsi" w:cstheme="minorHAnsi"/>
                <w:sz w:val="20"/>
                <w:szCs w:val="20"/>
                <w:lang w:val="en-GB" w:eastAsia="en-US"/>
              </w:rPr>
              <w:t>Gauteng Province =2</w:t>
            </w:r>
          </w:p>
          <w:p w14:paraId="45DC77E7" w14:textId="77777777" w:rsidR="000F0E11" w:rsidRPr="003C39F2" w:rsidRDefault="000F0E11" w:rsidP="003C39F2">
            <w:pPr>
              <w:numPr>
                <w:ilvl w:val="0"/>
                <w:numId w:val="49"/>
              </w:numPr>
              <w:kinsoku w:val="0"/>
              <w:overflowPunct w:val="0"/>
              <w:spacing w:before="115"/>
              <w:contextualSpacing/>
              <w:textAlignment w:val="baseline"/>
              <w:rPr>
                <w:rFonts w:asciiTheme="minorHAnsi" w:eastAsia="Times" w:hAnsiTheme="minorHAnsi" w:cstheme="minorHAnsi"/>
                <w:sz w:val="20"/>
                <w:szCs w:val="20"/>
                <w:lang w:val="en-GB" w:eastAsia="en-US"/>
              </w:rPr>
            </w:pPr>
            <w:r w:rsidRPr="003C39F2">
              <w:rPr>
                <w:rFonts w:asciiTheme="minorHAnsi" w:eastAsia="Times" w:hAnsiTheme="minorHAnsi" w:cstheme="minorHAnsi"/>
                <w:sz w:val="20"/>
                <w:szCs w:val="20"/>
                <w:lang w:val="en-GB" w:eastAsia="en-US"/>
              </w:rPr>
              <w:t>National = 0</w:t>
            </w:r>
          </w:p>
        </w:tc>
        <w:tc>
          <w:tcPr>
            <w:tcW w:w="2660" w:type="dxa"/>
          </w:tcPr>
          <w:p w14:paraId="35F0BF45" w14:textId="77777777" w:rsidR="000F0E11" w:rsidRPr="003C39F2" w:rsidRDefault="000F0E11" w:rsidP="003C39F2">
            <w:pPr>
              <w:kinsoku w:val="0"/>
              <w:overflowPunct w:val="0"/>
              <w:spacing w:before="115"/>
              <w:jc w:val="center"/>
              <w:textAlignment w:val="baseline"/>
              <w:rPr>
                <w:rFonts w:asciiTheme="minorHAnsi" w:eastAsia="Times" w:hAnsiTheme="minorHAnsi" w:cstheme="minorHAnsi"/>
                <w:sz w:val="20"/>
                <w:szCs w:val="20"/>
                <w:lang w:val="en-GB" w:eastAsia="en-US"/>
              </w:rPr>
            </w:pPr>
            <w:r w:rsidRPr="003C39F2">
              <w:rPr>
                <w:rFonts w:asciiTheme="minorHAnsi" w:eastAsia="Times" w:hAnsiTheme="minorHAnsi" w:cstheme="minorHAnsi"/>
                <w:sz w:val="20"/>
                <w:szCs w:val="20"/>
                <w:lang w:val="en-GB" w:eastAsia="en-US"/>
              </w:rPr>
              <w:t xml:space="preserve">CSD/proof of municipal </w:t>
            </w:r>
          </w:p>
          <w:p w14:paraId="6FE6988C" w14:textId="77777777" w:rsidR="000F0E11" w:rsidRPr="003C39F2" w:rsidRDefault="000F0E11" w:rsidP="003C39F2">
            <w:pPr>
              <w:kinsoku w:val="0"/>
              <w:overflowPunct w:val="0"/>
              <w:spacing w:before="115"/>
              <w:jc w:val="center"/>
              <w:textAlignment w:val="baseline"/>
              <w:rPr>
                <w:rFonts w:asciiTheme="minorHAnsi" w:eastAsia="Times" w:hAnsiTheme="minorHAnsi" w:cstheme="minorHAnsi"/>
                <w:sz w:val="20"/>
                <w:szCs w:val="20"/>
                <w:lang w:val="en-GB" w:eastAsia="en-US"/>
              </w:rPr>
            </w:pPr>
            <w:r w:rsidRPr="003C39F2">
              <w:rPr>
                <w:rFonts w:asciiTheme="minorHAnsi" w:eastAsia="Times" w:hAnsiTheme="minorHAnsi" w:cstheme="minorHAnsi"/>
                <w:sz w:val="20"/>
                <w:szCs w:val="20"/>
                <w:lang w:val="en-GB" w:eastAsia="en-US"/>
              </w:rPr>
              <w:t xml:space="preserve">account /letter from the Ward </w:t>
            </w:r>
          </w:p>
          <w:p w14:paraId="7C7734EE" w14:textId="77777777" w:rsidR="000F0E11" w:rsidRPr="003C39F2" w:rsidRDefault="000F0E11" w:rsidP="003C39F2">
            <w:pPr>
              <w:kinsoku w:val="0"/>
              <w:overflowPunct w:val="0"/>
              <w:spacing w:before="115"/>
              <w:jc w:val="center"/>
              <w:textAlignment w:val="baseline"/>
              <w:rPr>
                <w:rFonts w:asciiTheme="minorHAnsi" w:eastAsia="Times" w:hAnsiTheme="minorHAnsi" w:cstheme="minorHAnsi"/>
                <w:sz w:val="20"/>
                <w:szCs w:val="20"/>
                <w:lang w:val="en-GB" w:eastAsia="en-US"/>
              </w:rPr>
            </w:pPr>
            <w:r w:rsidRPr="003C39F2">
              <w:rPr>
                <w:rFonts w:asciiTheme="minorHAnsi" w:eastAsia="Times" w:hAnsiTheme="minorHAnsi" w:cstheme="minorHAnsi"/>
                <w:sz w:val="20"/>
                <w:szCs w:val="20"/>
                <w:lang w:val="en-GB" w:eastAsia="en-US"/>
              </w:rPr>
              <w:t>Council confirming the business address</w:t>
            </w:r>
            <w:r w:rsidR="00CB07F0">
              <w:rPr>
                <w:rFonts w:asciiTheme="minorHAnsi" w:eastAsia="Times" w:hAnsiTheme="minorHAnsi" w:cstheme="minorHAnsi"/>
                <w:sz w:val="20"/>
                <w:szCs w:val="20"/>
                <w:lang w:val="en-GB" w:eastAsia="en-US"/>
              </w:rPr>
              <w:t>.</w:t>
            </w:r>
          </w:p>
        </w:tc>
        <w:tc>
          <w:tcPr>
            <w:tcW w:w="2926" w:type="dxa"/>
            <w:shd w:val="clear" w:color="auto" w:fill="auto"/>
          </w:tcPr>
          <w:p w14:paraId="04369B41" w14:textId="69B236BF" w:rsidR="000F0E11" w:rsidRPr="003C39F2" w:rsidRDefault="00022B58" w:rsidP="003C39F2">
            <w:pPr>
              <w:kinsoku w:val="0"/>
              <w:overflowPunct w:val="0"/>
              <w:spacing w:before="115"/>
              <w:jc w:val="center"/>
              <w:textAlignment w:val="baseline"/>
              <w:rPr>
                <w:rFonts w:asciiTheme="minorHAnsi" w:eastAsia="Times" w:hAnsiTheme="minorHAnsi" w:cstheme="minorHAnsi"/>
                <w:sz w:val="20"/>
                <w:szCs w:val="20"/>
                <w:lang w:val="en-GB" w:eastAsia="en-US"/>
              </w:rPr>
            </w:pPr>
            <w:r>
              <w:rPr>
                <w:rFonts w:asciiTheme="minorHAnsi" w:eastAsia="Times" w:hAnsiTheme="minorHAnsi" w:cstheme="minorHAnsi"/>
                <w:sz w:val="20"/>
                <w:szCs w:val="20"/>
                <w:lang w:val="en-GB" w:eastAsia="en-US"/>
              </w:rPr>
              <w:t>2</w:t>
            </w:r>
          </w:p>
        </w:tc>
        <w:tc>
          <w:tcPr>
            <w:tcW w:w="2660" w:type="dxa"/>
          </w:tcPr>
          <w:p w14:paraId="3DEECBC7" w14:textId="77777777" w:rsidR="000F0E11" w:rsidRPr="003C39F2" w:rsidRDefault="000F0E11" w:rsidP="003C39F2">
            <w:pPr>
              <w:kinsoku w:val="0"/>
              <w:overflowPunct w:val="0"/>
              <w:spacing w:before="115"/>
              <w:jc w:val="center"/>
              <w:textAlignment w:val="baseline"/>
              <w:rPr>
                <w:rFonts w:asciiTheme="minorHAnsi" w:eastAsia="Times" w:hAnsiTheme="minorHAnsi" w:cstheme="minorHAnsi"/>
                <w:sz w:val="20"/>
                <w:szCs w:val="20"/>
                <w:lang w:val="en-GB" w:eastAsia="en-US"/>
              </w:rPr>
            </w:pPr>
          </w:p>
        </w:tc>
        <w:tc>
          <w:tcPr>
            <w:tcW w:w="2930" w:type="dxa"/>
          </w:tcPr>
          <w:p w14:paraId="0D0C6FDB" w14:textId="77777777" w:rsidR="000F0E11" w:rsidRPr="003C39F2" w:rsidRDefault="000F0E11" w:rsidP="003C39F2">
            <w:pPr>
              <w:kinsoku w:val="0"/>
              <w:overflowPunct w:val="0"/>
              <w:spacing w:before="115"/>
              <w:jc w:val="center"/>
              <w:textAlignment w:val="baseline"/>
              <w:rPr>
                <w:rFonts w:asciiTheme="minorHAnsi" w:eastAsia="Times" w:hAnsiTheme="minorHAnsi" w:cstheme="minorHAnsi"/>
                <w:sz w:val="20"/>
                <w:szCs w:val="20"/>
                <w:lang w:val="en-GB" w:eastAsia="en-US"/>
              </w:rPr>
            </w:pPr>
          </w:p>
        </w:tc>
      </w:tr>
      <w:tr w:rsidR="000F0E11" w:rsidRPr="003C39F2" w14:paraId="2E72BD72" w14:textId="77777777" w:rsidTr="00CB07F0">
        <w:trPr>
          <w:trHeight w:val="232"/>
        </w:trPr>
        <w:tc>
          <w:tcPr>
            <w:tcW w:w="2930" w:type="dxa"/>
            <w:shd w:val="clear" w:color="auto" w:fill="auto"/>
          </w:tcPr>
          <w:p w14:paraId="7B5ED3AD" w14:textId="77777777" w:rsidR="000F0E11" w:rsidRPr="003C39F2" w:rsidRDefault="000F0E11" w:rsidP="003C39F2">
            <w:pPr>
              <w:kinsoku w:val="0"/>
              <w:overflowPunct w:val="0"/>
              <w:spacing w:before="115"/>
              <w:jc w:val="both"/>
              <w:textAlignment w:val="baseline"/>
              <w:rPr>
                <w:rFonts w:asciiTheme="minorHAnsi" w:eastAsia="Times" w:hAnsiTheme="minorHAnsi" w:cstheme="minorHAnsi"/>
                <w:b/>
                <w:bCs/>
                <w:sz w:val="20"/>
                <w:szCs w:val="20"/>
                <w:lang w:val="en-GB" w:eastAsia="en-US"/>
              </w:rPr>
            </w:pPr>
            <w:r w:rsidRPr="003C39F2">
              <w:rPr>
                <w:rFonts w:asciiTheme="minorHAnsi" w:eastAsia="Times" w:hAnsiTheme="minorHAnsi" w:cstheme="minorHAnsi"/>
                <w:b/>
                <w:bCs/>
                <w:sz w:val="20"/>
                <w:szCs w:val="20"/>
                <w:lang w:val="en-GB" w:eastAsia="en-US"/>
              </w:rPr>
              <w:t>Total Points</w:t>
            </w:r>
          </w:p>
        </w:tc>
        <w:tc>
          <w:tcPr>
            <w:tcW w:w="2660" w:type="dxa"/>
          </w:tcPr>
          <w:p w14:paraId="7FEBA009" w14:textId="77777777" w:rsidR="000F0E11" w:rsidRPr="003C39F2" w:rsidRDefault="000F0E11" w:rsidP="003C39F2">
            <w:pPr>
              <w:kinsoku w:val="0"/>
              <w:overflowPunct w:val="0"/>
              <w:spacing w:before="115"/>
              <w:jc w:val="center"/>
              <w:textAlignment w:val="baseline"/>
              <w:rPr>
                <w:rFonts w:asciiTheme="minorHAnsi" w:eastAsia="Times" w:hAnsiTheme="minorHAnsi" w:cstheme="minorHAnsi"/>
                <w:b/>
                <w:bCs/>
                <w:sz w:val="20"/>
                <w:szCs w:val="20"/>
                <w:lang w:val="en-GB" w:eastAsia="en-US"/>
              </w:rPr>
            </w:pPr>
          </w:p>
        </w:tc>
        <w:tc>
          <w:tcPr>
            <w:tcW w:w="2926" w:type="dxa"/>
            <w:shd w:val="clear" w:color="auto" w:fill="auto"/>
          </w:tcPr>
          <w:p w14:paraId="0D6773C8" w14:textId="77777777" w:rsidR="000F0E11" w:rsidRPr="003C39F2" w:rsidRDefault="000F0E11" w:rsidP="003C39F2">
            <w:pPr>
              <w:kinsoku w:val="0"/>
              <w:overflowPunct w:val="0"/>
              <w:spacing w:before="115"/>
              <w:jc w:val="center"/>
              <w:textAlignment w:val="baseline"/>
              <w:rPr>
                <w:rFonts w:asciiTheme="minorHAnsi" w:eastAsia="Times" w:hAnsiTheme="minorHAnsi" w:cstheme="minorHAnsi"/>
                <w:b/>
                <w:bCs/>
                <w:sz w:val="20"/>
                <w:szCs w:val="20"/>
                <w:lang w:val="en-GB" w:eastAsia="en-US"/>
              </w:rPr>
            </w:pPr>
            <w:r w:rsidRPr="003C39F2">
              <w:rPr>
                <w:rFonts w:asciiTheme="minorHAnsi" w:eastAsia="Times" w:hAnsiTheme="minorHAnsi" w:cstheme="minorHAnsi"/>
                <w:b/>
                <w:bCs/>
                <w:sz w:val="20"/>
                <w:szCs w:val="20"/>
                <w:lang w:val="en-GB" w:eastAsia="en-US"/>
              </w:rPr>
              <w:t>20</w:t>
            </w:r>
          </w:p>
        </w:tc>
        <w:tc>
          <w:tcPr>
            <w:tcW w:w="2660" w:type="dxa"/>
          </w:tcPr>
          <w:p w14:paraId="54D17288" w14:textId="77777777" w:rsidR="000F0E11" w:rsidRPr="003C39F2" w:rsidRDefault="000F0E11" w:rsidP="003C39F2">
            <w:pPr>
              <w:kinsoku w:val="0"/>
              <w:overflowPunct w:val="0"/>
              <w:spacing w:before="115"/>
              <w:jc w:val="center"/>
              <w:textAlignment w:val="baseline"/>
              <w:rPr>
                <w:rFonts w:asciiTheme="minorHAnsi" w:eastAsia="Times" w:hAnsiTheme="minorHAnsi" w:cstheme="minorHAnsi"/>
                <w:sz w:val="20"/>
                <w:szCs w:val="20"/>
                <w:lang w:val="en-GB" w:eastAsia="en-US"/>
              </w:rPr>
            </w:pPr>
          </w:p>
        </w:tc>
        <w:tc>
          <w:tcPr>
            <w:tcW w:w="2930" w:type="dxa"/>
          </w:tcPr>
          <w:p w14:paraId="0223B210" w14:textId="77777777" w:rsidR="000F0E11" w:rsidRPr="003C39F2" w:rsidRDefault="000F0E11" w:rsidP="003C39F2">
            <w:pPr>
              <w:kinsoku w:val="0"/>
              <w:overflowPunct w:val="0"/>
              <w:spacing w:before="115"/>
              <w:jc w:val="center"/>
              <w:textAlignment w:val="baseline"/>
              <w:rPr>
                <w:rFonts w:asciiTheme="minorHAnsi" w:eastAsia="Times" w:hAnsiTheme="minorHAnsi" w:cstheme="minorHAnsi"/>
                <w:sz w:val="20"/>
                <w:szCs w:val="20"/>
                <w:lang w:val="en-GB" w:eastAsia="en-US"/>
              </w:rPr>
            </w:pPr>
          </w:p>
        </w:tc>
      </w:tr>
    </w:tbl>
    <w:p w14:paraId="02DA89A6" w14:textId="77777777" w:rsidR="003C39F2" w:rsidRPr="003C39F2" w:rsidRDefault="003C39F2" w:rsidP="003C39F2">
      <w:pPr>
        <w:spacing w:after="120" w:line="360" w:lineRule="auto"/>
        <w:jc w:val="both"/>
        <w:rPr>
          <w:rFonts w:asciiTheme="minorHAnsi" w:eastAsia="Times" w:hAnsiTheme="minorHAnsi" w:cstheme="minorHAnsi"/>
          <w:sz w:val="20"/>
          <w:szCs w:val="20"/>
          <w:lang w:val="en-GB" w:eastAsia="en-US"/>
        </w:rPr>
      </w:pPr>
    </w:p>
    <w:p w14:paraId="14DF5782" w14:textId="77777777" w:rsidR="00E75945" w:rsidRDefault="00E75945" w:rsidP="005C57DB">
      <w:pPr>
        <w:widowControl w:val="0"/>
        <w:tabs>
          <w:tab w:val="left" w:pos="900"/>
          <w:tab w:val="left" w:pos="2880"/>
          <w:tab w:val="left" w:pos="5760"/>
          <w:tab w:val="left" w:pos="7920"/>
        </w:tabs>
        <w:ind w:left="900" w:hanging="900"/>
        <w:rPr>
          <w:rFonts w:asciiTheme="minorHAnsi" w:eastAsia="Times" w:hAnsiTheme="minorHAnsi" w:cstheme="minorHAnsi"/>
          <w:b/>
          <w:snapToGrid w:val="0"/>
          <w:sz w:val="20"/>
          <w:szCs w:val="20"/>
          <w:lang w:val="en-GB" w:eastAsia="en-US"/>
        </w:rPr>
        <w:sectPr w:rsidR="00E75945" w:rsidSect="003033DE">
          <w:pgSz w:w="16834" w:h="11907" w:orient="landscape" w:code="9"/>
          <w:pgMar w:top="851" w:right="1383" w:bottom="1134" w:left="851" w:header="561" w:footer="340" w:gutter="720"/>
          <w:cols w:space="720"/>
          <w:titlePg/>
          <w:docGrid w:linePitch="360"/>
        </w:sectPr>
      </w:pPr>
    </w:p>
    <w:p w14:paraId="7D39B775" w14:textId="77777777" w:rsidR="00022B58" w:rsidRDefault="000E682A" w:rsidP="00E75945">
      <w:pPr>
        <w:widowControl w:val="0"/>
        <w:tabs>
          <w:tab w:val="left" w:pos="900"/>
          <w:tab w:val="left" w:pos="2880"/>
          <w:tab w:val="left" w:pos="5760"/>
          <w:tab w:val="left" w:pos="7920"/>
        </w:tabs>
        <w:ind w:left="900" w:hanging="900"/>
        <w:rPr>
          <w:rFonts w:asciiTheme="minorHAnsi" w:eastAsia="Times" w:hAnsiTheme="minorHAnsi" w:cstheme="minorHAnsi"/>
          <w:b/>
          <w:snapToGrid w:val="0"/>
          <w:sz w:val="20"/>
          <w:szCs w:val="20"/>
          <w:lang w:val="en-GB" w:eastAsia="en-US"/>
        </w:rPr>
      </w:pPr>
      <w:r w:rsidRPr="000E682A">
        <w:rPr>
          <w:rFonts w:asciiTheme="minorHAnsi" w:eastAsia="Times" w:hAnsiTheme="minorHAnsi" w:cstheme="minorHAnsi"/>
          <w:b/>
          <w:snapToGrid w:val="0"/>
          <w:sz w:val="20"/>
          <w:szCs w:val="20"/>
          <w:lang w:val="en-GB" w:eastAsia="en-US"/>
        </w:rPr>
        <w:lastRenderedPageBreak/>
        <w:tab/>
      </w:r>
    </w:p>
    <w:p w14:paraId="75FA7B91" w14:textId="77777777" w:rsidR="00022B58" w:rsidRDefault="00022B58" w:rsidP="00E75945">
      <w:pPr>
        <w:widowControl w:val="0"/>
        <w:tabs>
          <w:tab w:val="left" w:pos="900"/>
          <w:tab w:val="left" w:pos="2880"/>
          <w:tab w:val="left" w:pos="5760"/>
          <w:tab w:val="left" w:pos="7920"/>
        </w:tabs>
        <w:ind w:left="900" w:hanging="900"/>
        <w:rPr>
          <w:rFonts w:asciiTheme="minorHAnsi" w:eastAsia="Times" w:hAnsiTheme="minorHAnsi" w:cstheme="minorHAnsi"/>
          <w:b/>
          <w:snapToGrid w:val="0"/>
          <w:sz w:val="20"/>
          <w:szCs w:val="20"/>
          <w:lang w:val="en-GB" w:eastAsia="en-US"/>
        </w:rPr>
      </w:pPr>
    </w:p>
    <w:p w14:paraId="572CE487" w14:textId="2A400B33" w:rsidR="00C40E9E" w:rsidRPr="00E75945" w:rsidRDefault="00C40E9E" w:rsidP="00E75945">
      <w:pPr>
        <w:widowControl w:val="0"/>
        <w:tabs>
          <w:tab w:val="left" w:pos="900"/>
          <w:tab w:val="left" w:pos="2880"/>
          <w:tab w:val="left" w:pos="5760"/>
          <w:tab w:val="left" w:pos="7920"/>
        </w:tabs>
        <w:ind w:left="900" w:hanging="900"/>
        <w:rPr>
          <w:rFonts w:asciiTheme="minorHAnsi" w:eastAsia="Times" w:hAnsiTheme="minorHAnsi" w:cstheme="minorHAnsi"/>
          <w:b/>
          <w:snapToGrid w:val="0"/>
          <w:sz w:val="20"/>
          <w:szCs w:val="20"/>
          <w:lang w:val="en-GB" w:eastAsia="en-US"/>
        </w:rPr>
      </w:pPr>
      <w:r w:rsidRPr="00C40E9E">
        <w:rPr>
          <w:rFonts w:asciiTheme="minorHAnsi" w:hAnsiTheme="minorHAnsi" w:cstheme="minorHAnsi"/>
          <w:b/>
          <w:snapToGrid w:val="0"/>
          <w:sz w:val="20"/>
          <w:szCs w:val="20"/>
          <w:lang w:val="en-US"/>
        </w:rPr>
        <w:t>DECLARATION WITH REGARD TO COMPANY/FIRM</w:t>
      </w:r>
    </w:p>
    <w:p w14:paraId="7047F8C4" w14:textId="77777777" w:rsidR="00C40E9E" w:rsidRPr="00C40E9E" w:rsidRDefault="00C40E9E" w:rsidP="001E6D4A">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inorHAnsi" w:hAnsiTheme="minorHAnsi" w:cstheme="minorHAnsi"/>
          <w:snapToGrid w:val="0"/>
          <w:sz w:val="20"/>
          <w:szCs w:val="20"/>
          <w:lang w:val="en-US"/>
        </w:rPr>
      </w:pPr>
    </w:p>
    <w:p w14:paraId="141F5C5C" w14:textId="77777777" w:rsidR="00C40E9E" w:rsidRPr="00C40E9E" w:rsidRDefault="00C40E9E" w:rsidP="00E7787D">
      <w:pPr>
        <w:widowControl w:val="0"/>
        <w:numPr>
          <w:ilvl w:val="1"/>
          <w:numId w:val="47"/>
        </w:numPr>
        <w:tabs>
          <w:tab w:val="left" w:pos="900"/>
        </w:tabs>
        <w:spacing w:after="120" w:line="312" w:lineRule="auto"/>
        <w:ind w:left="907" w:hanging="90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Name of company/firm…………………………………………………………………….</w:t>
      </w:r>
    </w:p>
    <w:p w14:paraId="1226F14B" w14:textId="77777777" w:rsidR="00C40E9E" w:rsidRPr="00C40E9E" w:rsidRDefault="00C40E9E" w:rsidP="00E7787D">
      <w:pPr>
        <w:widowControl w:val="0"/>
        <w:numPr>
          <w:ilvl w:val="1"/>
          <w:numId w:val="47"/>
        </w:numPr>
        <w:tabs>
          <w:tab w:val="left" w:pos="900"/>
        </w:tabs>
        <w:spacing w:after="120" w:line="312" w:lineRule="auto"/>
        <w:ind w:left="907" w:right="95" w:hanging="90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Company registration number: …………………………………………………………...</w:t>
      </w:r>
    </w:p>
    <w:p w14:paraId="7B0382BD" w14:textId="77777777" w:rsidR="00C40E9E" w:rsidRPr="00C40E9E" w:rsidRDefault="00C40E9E" w:rsidP="00E7787D">
      <w:pPr>
        <w:widowControl w:val="0"/>
        <w:numPr>
          <w:ilvl w:val="1"/>
          <w:numId w:val="47"/>
        </w:numPr>
        <w:tabs>
          <w:tab w:val="left" w:pos="900"/>
        </w:tabs>
        <w:spacing w:after="120" w:line="312" w:lineRule="auto"/>
        <w:ind w:left="907" w:hanging="90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TYPE OF COMPANY/ FIRM</w:t>
      </w:r>
    </w:p>
    <w:p w14:paraId="50BB8B37" w14:textId="77777777" w:rsidR="00C40E9E" w:rsidRPr="00C40E9E" w:rsidRDefault="00C40E9E" w:rsidP="001E6D4A">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Partnership/Joint Venture / Consortium</w:t>
      </w:r>
    </w:p>
    <w:p w14:paraId="45D88EE1" w14:textId="77777777" w:rsidR="00C40E9E" w:rsidRPr="00C40E9E" w:rsidRDefault="00C40E9E" w:rsidP="001E6D4A">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One-person business/sole propriety</w:t>
      </w:r>
    </w:p>
    <w:p w14:paraId="1FEE15AC" w14:textId="77777777" w:rsidR="00C40E9E" w:rsidRPr="00C40E9E" w:rsidRDefault="00C40E9E" w:rsidP="001E6D4A">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Close corporation</w:t>
      </w:r>
    </w:p>
    <w:p w14:paraId="0BC2295A" w14:textId="77777777" w:rsidR="00C40E9E" w:rsidRPr="00C40E9E" w:rsidRDefault="00C40E9E" w:rsidP="001E6D4A">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Public Company</w:t>
      </w:r>
    </w:p>
    <w:p w14:paraId="32B90836" w14:textId="77777777" w:rsidR="00C40E9E" w:rsidRPr="00C40E9E" w:rsidRDefault="00C40E9E" w:rsidP="001E6D4A">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Personal Liability Company</w:t>
      </w:r>
    </w:p>
    <w:p w14:paraId="7F7CC107" w14:textId="77777777" w:rsidR="00C40E9E" w:rsidRPr="00C40E9E" w:rsidRDefault="00C40E9E" w:rsidP="001E6D4A">
      <w:pPr>
        <w:widowControl w:val="0"/>
        <w:tabs>
          <w:tab w:val="left" w:pos="-720"/>
        </w:tabs>
        <w:ind w:left="1440" w:hanging="540"/>
        <w:jc w:val="both"/>
        <w:rPr>
          <w:rFonts w:asciiTheme="minorHAnsi" w:hAnsiTheme="minorHAnsi" w:cstheme="minorHAnsi"/>
          <w:snapToGrid w:val="0"/>
          <w:sz w:val="20"/>
          <w:szCs w:val="20"/>
          <w:lang w:val="en-GB"/>
        </w:rPr>
      </w:pPr>
      <w:bookmarkStart w:id="55" w:name="_Hlk117764996"/>
      <w:r w:rsidRPr="00C40E9E">
        <w:rPr>
          <w:rFonts w:asciiTheme="minorHAnsi" w:hAnsiTheme="minorHAnsi" w:cstheme="minorHAnsi"/>
          <w:snapToGrid w:val="0"/>
          <w:sz w:val="20"/>
          <w:szCs w:val="20"/>
          <w:lang w:val="en-GB"/>
        </w:rPr>
        <w:sym w:font="Symbol" w:char="F07F"/>
      </w:r>
      <w:bookmarkEnd w:id="55"/>
      <w:r w:rsidRPr="00C40E9E">
        <w:rPr>
          <w:rFonts w:asciiTheme="minorHAnsi" w:hAnsiTheme="minorHAnsi" w:cstheme="minorHAnsi"/>
          <w:snapToGrid w:val="0"/>
          <w:sz w:val="20"/>
          <w:szCs w:val="20"/>
          <w:lang w:val="en-GB"/>
        </w:rPr>
        <w:tab/>
        <w:t xml:space="preserve">(Pty) Limited </w:t>
      </w:r>
    </w:p>
    <w:p w14:paraId="70061955" w14:textId="77777777" w:rsidR="00C40E9E" w:rsidRPr="00C40E9E" w:rsidRDefault="00C40E9E" w:rsidP="001E6D4A">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Non-Profit Company</w:t>
      </w:r>
    </w:p>
    <w:p w14:paraId="3506D262" w14:textId="77777777" w:rsidR="00C40E9E" w:rsidRPr="00C40E9E" w:rsidRDefault="00C40E9E" w:rsidP="001E6D4A">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State Owned Company</w:t>
      </w:r>
    </w:p>
    <w:p w14:paraId="61C1C0DB" w14:textId="77777777" w:rsidR="00C40E9E" w:rsidRPr="00C40E9E" w:rsidRDefault="00C40E9E" w:rsidP="001E6D4A">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Theme="minorHAnsi" w:hAnsiTheme="minorHAnsi" w:cstheme="minorHAnsi"/>
          <w:snapToGrid w:val="0"/>
          <w:sz w:val="20"/>
          <w:szCs w:val="20"/>
          <w:lang w:val="en-GB"/>
        </w:rPr>
      </w:pPr>
      <w:r w:rsidRPr="00C40E9E">
        <w:rPr>
          <w:rFonts w:asciiTheme="minorHAnsi" w:hAnsiTheme="minorHAnsi" w:cstheme="minorHAnsi"/>
          <w:smallCaps/>
          <w:snapToGrid w:val="0"/>
          <w:sz w:val="20"/>
          <w:szCs w:val="20"/>
          <w:lang w:val="en-GB"/>
        </w:rPr>
        <w:t>[Tick applicable box]</w:t>
      </w:r>
    </w:p>
    <w:p w14:paraId="611087CB" w14:textId="77777777" w:rsidR="00C40E9E" w:rsidRPr="00C40E9E" w:rsidRDefault="00C40E9E" w:rsidP="001E6D4A">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Theme="minorHAnsi" w:hAnsiTheme="minorHAnsi" w:cstheme="minorHAnsi"/>
          <w:smallCaps/>
          <w:snapToGrid w:val="0"/>
          <w:sz w:val="20"/>
          <w:szCs w:val="20"/>
          <w:lang w:val="en-GB"/>
        </w:rPr>
      </w:pPr>
    </w:p>
    <w:p w14:paraId="523668B6" w14:textId="77777777" w:rsidR="00C40E9E" w:rsidRPr="00C40E9E" w:rsidRDefault="00C40E9E" w:rsidP="00E7787D">
      <w:pPr>
        <w:widowControl w:val="0"/>
        <w:numPr>
          <w:ilvl w:val="1"/>
          <w:numId w:val="47"/>
        </w:numPr>
        <w:tabs>
          <w:tab w:val="left" w:pos="851"/>
        </w:tabs>
        <w:spacing w:line="360" w:lineRule="auto"/>
        <w:ind w:left="851" w:hanging="851"/>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0C5BF286" w14:textId="77777777" w:rsidR="00C40E9E" w:rsidRPr="00C40E9E" w:rsidRDefault="00C40E9E" w:rsidP="001E6D4A">
      <w:pPr>
        <w:widowControl w:val="0"/>
        <w:numPr>
          <w:ilvl w:val="0"/>
          <w:numId w:val="27"/>
        </w:numPr>
        <w:tabs>
          <w:tab w:val="left" w:pos="-1099"/>
          <w:tab w:val="left" w:pos="-720"/>
          <w:tab w:val="left" w:pos="1260"/>
        </w:tabs>
        <w:spacing w:after="120"/>
        <w:ind w:left="1282"/>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The information furnished is true and </w:t>
      </w:r>
      <w:proofErr w:type="gramStart"/>
      <w:r w:rsidRPr="00C40E9E">
        <w:rPr>
          <w:rFonts w:asciiTheme="minorHAnsi" w:hAnsiTheme="minorHAnsi" w:cstheme="minorHAnsi"/>
          <w:snapToGrid w:val="0"/>
          <w:sz w:val="20"/>
          <w:szCs w:val="20"/>
          <w:lang w:val="en-GB"/>
        </w:rPr>
        <w:t>correct;</w:t>
      </w:r>
      <w:proofErr w:type="gramEnd"/>
    </w:p>
    <w:p w14:paraId="3E73C171" w14:textId="77777777" w:rsidR="00C40E9E" w:rsidRPr="00C40E9E" w:rsidRDefault="00C40E9E" w:rsidP="001E6D4A">
      <w:pPr>
        <w:widowControl w:val="0"/>
        <w:numPr>
          <w:ilvl w:val="0"/>
          <w:numId w:val="27"/>
        </w:numPr>
        <w:tabs>
          <w:tab w:val="left" w:pos="993"/>
          <w:tab w:val="left" w:pos="1134"/>
          <w:tab w:val="left" w:pos="1260"/>
        </w:tabs>
        <w:spacing w:line="360" w:lineRule="auto"/>
        <w:ind w:left="1134" w:hanging="283"/>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The preference points claimed are in accordance with the General Conditions as indicated in paragraph 1 of this </w:t>
      </w:r>
      <w:proofErr w:type="gramStart"/>
      <w:r w:rsidRPr="00C40E9E">
        <w:rPr>
          <w:rFonts w:asciiTheme="minorHAnsi" w:hAnsiTheme="minorHAnsi" w:cstheme="minorHAnsi"/>
          <w:snapToGrid w:val="0"/>
          <w:sz w:val="20"/>
          <w:szCs w:val="20"/>
          <w:lang w:val="en-GB"/>
        </w:rPr>
        <w:t>form;</w:t>
      </w:r>
      <w:proofErr w:type="gramEnd"/>
    </w:p>
    <w:p w14:paraId="79D0DFD1" w14:textId="77777777" w:rsidR="00C40E9E" w:rsidRDefault="00C40E9E" w:rsidP="001E6D4A">
      <w:pPr>
        <w:widowControl w:val="0"/>
        <w:numPr>
          <w:ilvl w:val="0"/>
          <w:numId w:val="27"/>
        </w:numPr>
        <w:tabs>
          <w:tab w:val="left" w:pos="993"/>
          <w:tab w:val="left" w:pos="1134"/>
          <w:tab w:val="left" w:pos="1260"/>
        </w:tabs>
        <w:spacing w:line="360" w:lineRule="auto"/>
        <w:ind w:left="1134" w:hanging="283"/>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sidRPr="00C40E9E">
        <w:rPr>
          <w:rFonts w:asciiTheme="minorHAnsi" w:hAnsiTheme="minorHAnsi" w:cstheme="minorHAnsi"/>
          <w:snapToGrid w:val="0"/>
          <w:sz w:val="20"/>
          <w:szCs w:val="20"/>
          <w:lang w:val="en-GB"/>
        </w:rPr>
        <w:t>correct;</w:t>
      </w:r>
      <w:proofErr w:type="gramEnd"/>
      <w:r w:rsidRPr="00C40E9E">
        <w:rPr>
          <w:rFonts w:asciiTheme="minorHAnsi" w:hAnsiTheme="minorHAnsi" w:cstheme="minorHAnsi"/>
          <w:snapToGrid w:val="0"/>
          <w:sz w:val="20"/>
          <w:szCs w:val="20"/>
          <w:lang w:val="en-GB"/>
        </w:rPr>
        <w:t xml:space="preserve"> </w:t>
      </w:r>
    </w:p>
    <w:p w14:paraId="4A6FAEC5" w14:textId="77777777" w:rsidR="004632BE" w:rsidRDefault="004632BE" w:rsidP="004632BE">
      <w:pPr>
        <w:widowControl w:val="0"/>
        <w:tabs>
          <w:tab w:val="left" w:pos="993"/>
          <w:tab w:val="left" w:pos="1134"/>
          <w:tab w:val="left" w:pos="1260"/>
        </w:tabs>
        <w:spacing w:line="360" w:lineRule="auto"/>
        <w:jc w:val="both"/>
        <w:rPr>
          <w:rFonts w:asciiTheme="minorHAnsi" w:hAnsiTheme="minorHAnsi" w:cstheme="minorHAnsi"/>
          <w:snapToGrid w:val="0"/>
          <w:sz w:val="20"/>
          <w:szCs w:val="20"/>
          <w:lang w:val="en-GB"/>
        </w:rPr>
      </w:pPr>
    </w:p>
    <w:p w14:paraId="7C91FF5C" w14:textId="77777777" w:rsidR="004632BE" w:rsidRDefault="004632BE" w:rsidP="004632BE">
      <w:pPr>
        <w:widowControl w:val="0"/>
        <w:tabs>
          <w:tab w:val="left" w:pos="993"/>
          <w:tab w:val="left" w:pos="1134"/>
          <w:tab w:val="left" w:pos="1260"/>
        </w:tabs>
        <w:spacing w:line="360" w:lineRule="auto"/>
        <w:jc w:val="both"/>
        <w:rPr>
          <w:rFonts w:asciiTheme="minorHAnsi" w:hAnsiTheme="minorHAnsi" w:cstheme="minorHAnsi"/>
          <w:snapToGrid w:val="0"/>
          <w:sz w:val="20"/>
          <w:szCs w:val="20"/>
          <w:lang w:val="en-GB"/>
        </w:rPr>
      </w:pPr>
    </w:p>
    <w:p w14:paraId="1B53131E" w14:textId="77777777" w:rsidR="004632BE" w:rsidRDefault="004632BE" w:rsidP="004632BE">
      <w:pPr>
        <w:widowControl w:val="0"/>
        <w:tabs>
          <w:tab w:val="left" w:pos="993"/>
          <w:tab w:val="left" w:pos="1134"/>
          <w:tab w:val="left" w:pos="1260"/>
        </w:tabs>
        <w:spacing w:line="360" w:lineRule="auto"/>
        <w:jc w:val="both"/>
        <w:rPr>
          <w:rFonts w:asciiTheme="minorHAnsi" w:hAnsiTheme="minorHAnsi" w:cstheme="minorHAnsi"/>
          <w:snapToGrid w:val="0"/>
          <w:sz w:val="20"/>
          <w:szCs w:val="20"/>
          <w:lang w:val="en-GB"/>
        </w:rPr>
      </w:pPr>
    </w:p>
    <w:p w14:paraId="1A9FA947" w14:textId="77777777" w:rsidR="004632BE" w:rsidRDefault="004632BE" w:rsidP="004632BE">
      <w:pPr>
        <w:widowControl w:val="0"/>
        <w:tabs>
          <w:tab w:val="left" w:pos="993"/>
          <w:tab w:val="left" w:pos="1134"/>
          <w:tab w:val="left" w:pos="1260"/>
        </w:tabs>
        <w:spacing w:line="360" w:lineRule="auto"/>
        <w:jc w:val="both"/>
        <w:rPr>
          <w:rFonts w:asciiTheme="minorHAnsi" w:hAnsiTheme="minorHAnsi" w:cstheme="minorHAnsi"/>
          <w:snapToGrid w:val="0"/>
          <w:sz w:val="20"/>
          <w:szCs w:val="20"/>
          <w:lang w:val="en-GB"/>
        </w:rPr>
      </w:pPr>
    </w:p>
    <w:p w14:paraId="590963A8" w14:textId="77777777" w:rsidR="004632BE" w:rsidRDefault="004632BE" w:rsidP="004632BE">
      <w:pPr>
        <w:widowControl w:val="0"/>
        <w:tabs>
          <w:tab w:val="left" w:pos="993"/>
          <w:tab w:val="left" w:pos="1134"/>
          <w:tab w:val="left" w:pos="1260"/>
        </w:tabs>
        <w:spacing w:line="360" w:lineRule="auto"/>
        <w:jc w:val="both"/>
        <w:rPr>
          <w:rFonts w:asciiTheme="minorHAnsi" w:hAnsiTheme="minorHAnsi" w:cstheme="minorHAnsi"/>
          <w:snapToGrid w:val="0"/>
          <w:sz w:val="20"/>
          <w:szCs w:val="20"/>
          <w:lang w:val="en-GB"/>
        </w:rPr>
      </w:pPr>
    </w:p>
    <w:p w14:paraId="707FC1C2" w14:textId="77777777" w:rsidR="004632BE" w:rsidRDefault="004632BE" w:rsidP="004632BE">
      <w:pPr>
        <w:widowControl w:val="0"/>
        <w:tabs>
          <w:tab w:val="left" w:pos="993"/>
          <w:tab w:val="left" w:pos="1134"/>
          <w:tab w:val="left" w:pos="1260"/>
        </w:tabs>
        <w:spacing w:line="360" w:lineRule="auto"/>
        <w:jc w:val="both"/>
        <w:rPr>
          <w:rFonts w:asciiTheme="minorHAnsi" w:hAnsiTheme="minorHAnsi" w:cstheme="minorHAnsi"/>
          <w:snapToGrid w:val="0"/>
          <w:sz w:val="20"/>
          <w:szCs w:val="20"/>
          <w:lang w:val="en-GB"/>
        </w:rPr>
      </w:pPr>
    </w:p>
    <w:p w14:paraId="73CDCADD" w14:textId="77777777" w:rsidR="004632BE" w:rsidRDefault="004632BE" w:rsidP="004632BE">
      <w:pPr>
        <w:widowControl w:val="0"/>
        <w:tabs>
          <w:tab w:val="left" w:pos="993"/>
          <w:tab w:val="left" w:pos="1134"/>
          <w:tab w:val="left" w:pos="1260"/>
        </w:tabs>
        <w:spacing w:line="360" w:lineRule="auto"/>
        <w:jc w:val="both"/>
        <w:rPr>
          <w:rFonts w:asciiTheme="minorHAnsi" w:hAnsiTheme="minorHAnsi" w:cstheme="minorHAnsi"/>
          <w:snapToGrid w:val="0"/>
          <w:sz w:val="20"/>
          <w:szCs w:val="20"/>
          <w:lang w:val="en-GB"/>
        </w:rPr>
      </w:pPr>
    </w:p>
    <w:p w14:paraId="73E153D2" w14:textId="77777777" w:rsidR="004632BE" w:rsidRDefault="004632BE" w:rsidP="004632BE">
      <w:pPr>
        <w:widowControl w:val="0"/>
        <w:tabs>
          <w:tab w:val="left" w:pos="993"/>
          <w:tab w:val="left" w:pos="1134"/>
          <w:tab w:val="left" w:pos="1260"/>
        </w:tabs>
        <w:spacing w:line="360" w:lineRule="auto"/>
        <w:jc w:val="both"/>
        <w:rPr>
          <w:rFonts w:asciiTheme="minorHAnsi" w:hAnsiTheme="minorHAnsi" w:cstheme="minorHAnsi"/>
          <w:snapToGrid w:val="0"/>
          <w:sz w:val="20"/>
          <w:szCs w:val="20"/>
          <w:lang w:val="en-GB"/>
        </w:rPr>
      </w:pPr>
    </w:p>
    <w:p w14:paraId="4A054183" w14:textId="77777777" w:rsidR="004632BE" w:rsidRDefault="004632BE" w:rsidP="004632BE">
      <w:pPr>
        <w:widowControl w:val="0"/>
        <w:tabs>
          <w:tab w:val="left" w:pos="993"/>
          <w:tab w:val="left" w:pos="1134"/>
          <w:tab w:val="left" w:pos="1260"/>
        </w:tabs>
        <w:spacing w:line="360" w:lineRule="auto"/>
        <w:jc w:val="both"/>
        <w:rPr>
          <w:rFonts w:asciiTheme="minorHAnsi" w:hAnsiTheme="minorHAnsi" w:cstheme="minorHAnsi"/>
          <w:snapToGrid w:val="0"/>
          <w:sz w:val="20"/>
          <w:szCs w:val="20"/>
          <w:lang w:val="en-GB"/>
        </w:rPr>
      </w:pPr>
    </w:p>
    <w:p w14:paraId="16FA1D18" w14:textId="77777777" w:rsidR="004632BE" w:rsidRDefault="004632BE" w:rsidP="004632BE">
      <w:pPr>
        <w:widowControl w:val="0"/>
        <w:tabs>
          <w:tab w:val="left" w:pos="993"/>
          <w:tab w:val="left" w:pos="1134"/>
          <w:tab w:val="left" w:pos="1260"/>
        </w:tabs>
        <w:spacing w:line="360" w:lineRule="auto"/>
        <w:jc w:val="both"/>
        <w:rPr>
          <w:rFonts w:asciiTheme="minorHAnsi" w:hAnsiTheme="minorHAnsi" w:cstheme="minorHAnsi"/>
          <w:snapToGrid w:val="0"/>
          <w:sz w:val="20"/>
          <w:szCs w:val="20"/>
          <w:lang w:val="en-GB"/>
        </w:rPr>
      </w:pPr>
    </w:p>
    <w:p w14:paraId="63B1E523" w14:textId="77777777" w:rsidR="004632BE" w:rsidRDefault="004632BE" w:rsidP="004632BE">
      <w:pPr>
        <w:widowControl w:val="0"/>
        <w:tabs>
          <w:tab w:val="left" w:pos="993"/>
          <w:tab w:val="left" w:pos="1134"/>
          <w:tab w:val="left" w:pos="1260"/>
        </w:tabs>
        <w:spacing w:line="360" w:lineRule="auto"/>
        <w:jc w:val="both"/>
        <w:rPr>
          <w:rFonts w:asciiTheme="minorHAnsi" w:hAnsiTheme="minorHAnsi" w:cstheme="minorHAnsi"/>
          <w:snapToGrid w:val="0"/>
          <w:sz w:val="20"/>
          <w:szCs w:val="20"/>
          <w:lang w:val="en-GB"/>
        </w:rPr>
      </w:pPr>
    </w:p>
    <w:p w14:paraId="23960A54" w14:textId="77777777" w:rsidR="004632BE" w:rsidRDefault="004632BE" w:rsidP="004632BE">
      <w:pPr>
        <w:widowControl w:val="0"/>
        <w:tabs>
          <w:tab w:val="left" w:pos="993"/>
          <w:tab w:val="left" w:pos="1134"/>
          <w:tab w:val="left" w:pos="1260"/>
        </w:tabs>
        <w:spacing w:line="360" w:lineRule="auto"/>
        <w:jc w:val="both"/>
        <w:rPr>
          <w:rFonts w:asciiTheme="minorHAnsi" w:hAnsiTheme="minorHAnsi" w:cstheme="minorHAnsi"/>
          <w:snapToGrid w:val="0"/>
          <w:sz w:val="20"/>
          <w:szCs w:val="20"/>
          <w:lang w:val="en-GB"/>
        </w:rPr>
      </w:pPr>
    </w:p>
    <w:p w14:paraId="72160B5C" w14:textId="77777777" w:rsidR="004632BE" w:rsidRDefault="004632BE" w:rsidP="004632BE">
      <w:pPr>
        <w:widowControl w:val="0"/>
        <w:tabs>
          <w:tab w:val="left" w:pos="993"/>
          <w:tab w:val="left" w:pos="1134"/>
          <w:tab w:val="left" w:pos="1260"/>
        </w:tabs>
        <w:spacing w:line="360" w:lineRule="auto"/>
        <w:jc w:val="both"/>
        <w:rPr>
          <w:rFonts w:asciiTheme="minorHAnsi" w:hAnsiTheme="minorHAnsi" w:cstheme="minorHAnsi"/>
          <w:snapToGrid w:val="0"/>
          <w:sz w:val="20"/>
          <w:szCs w:val="20"/>
          <w:lang w:val="en-GB"/>
        </w:rPr>
      </w:pPr>
    </w:p>
    <w:p w14:paraId="1B88F6A1" w14:textId="77777777" w:rsidR="004632BE" w:rsidRDefault="004632BE" w:rsidP="004632BE">
      <w:pPr>
        <w:widowControl w:val="0"/>
        <w:tabs>
          <w:tab w:val="left" w:pos="993"/>
          <w:tab w:val="left" w:pos="1134"/>
          <w:tab w:val="left" w:pos="1260"/>
        </w:tabs>
        <w:spacing w:line="360" w:lineRule="auto"/>
        <w:jc w:val="both"/>
        <w:rPr>
          <w:rFonts w:asciiTheme="minorHAnsi" w:hAnsiTheme="minorHAnsi" w:cstheme="minorHAnsi"/>
          <w:snapToGrid w:val="0"/>
          <w:sz w:val="20"/>
          <w:szCs w:val="20"/>
          <w:lang w:val="en-GB"/>
        </w:rPr>
      </w:pPr>
    </w:p>
    <w:p w14:paraId="47CBF0D1" w14:textId="77777777" w:rsidR="004632BE" w:rsidRDefault="004632BE" w:rsidP="004632BE">
      <w:pPr>
        <w:widowControl w:val="0"/>
        <w:tabs>
          <w:tab w:val="left" w:pos="993"/>
          <w:tab w:val="left" w:pos="1134"/>
          <w:tab w:val="left" w:pos="1260"/>
        </w:tabs>
        <w:spacing w:line="360" w:lineRule="auto"/>
        <w:jc w:val="both"/>
        <w:rPr>
          <w:rFonts w:asciiTheme="minorHAnsi" w:hAnsiTheme="minorHAnsi" w:cstheme="minorHAnsi"/>
          <w:snapToGrid w:val="0"/>
          <w:sz w:val="20"/>
          <w:szCs w:val="20"/>
          <w:lang w:val="en-GB"/>
        </w:rPr>
      </w:pPr>
    </w:p>
    <w:p w14:paraId="700B7739" w14:textId="77777777" w:rsidR="004632BE" w:rsidRPr="00C40E9E" w:rsidRDefault="004632BE" w:rsidP="00927993">
      <w:pPr>
        <w:widowControl w:val="0"/>
        <w:tabs>
          <w:tab w:val="left" w:pos="993"/>
          <w:tab w:val="left" w:pos="1134"/>
          <w:tab w:val="left" w:pos="1260"/>
        </w:tabs>
        <w:spacing w:line="360" w:lineRule="auto"/>
        <w:jc w:val="both"/>
        <w:rPr>
          <w:rFonts w:asciiTheme="minorHAnsi" w:hAnsiTheme="minorHAnsi" w:cstheme="minorHAnsi"/>
          <w:snapToGrid w:val="0"/>
          <w:sz w:val="20"/>
          <w:szCs w:val="20"/>
          <w:lang w:val="en-GB"/>
        </w:rPr>
      </w:pPr>
    </w:p>
    <w:p w14:paraId="5D2757F9" w14:textId="77777777" w:rsidR="00C40E9E" w:rsidRPr="00C40E9E" w:rsidRDefault="00C40E9E" w:rsidP="001E6D4A">
      <w:pPr>
        <w:widowControl w:val="0"/>
        <w:numPr>
          <w:ilvl w:val="0"/>
          <w:numId w:val="27"/>
        </w:numPr>
        <w:tabs>
          <w:tab w:val="left" w:pos="993"/>
          <w:tab w:val="left" w:pos="1134"/>
          <w:tab w:val="left" w:pos="1260"/>
        </w:tabs>
        <w:spacing w:line="360" w:lineRule="auto"/>
        <w:ind w:left="1134" w:hanging="283"/>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lastRenderedPageBreak/>
        <w:t>If the specific goals have been claimed or obtained on a fraudulent basis or any of the conditions of contract have not been fulfilled, the organ of state may, in addition t</w:t>
      </w:r>
      <w:r w:rsidR="000E682A">
        <w:rPr>
          <w:rFonts w:asciiTheme="minorHAnsi" w:hAnsiTheme="minorHAnsi" w:cstheme="minorHAnsi"/>
          <w:snapToGrid w:val="0"/>
          <w:sz w:val="20"/>
          <w:szCs w:val="20"/>
          <w:lang w:val="en-GB"/>
        </w:rPr>
        <w:t xml:space="preserve">o any other remedy it may have </w:t>
      </w:r>
    </w:p>
    <w:p w14:paraId="4966DFD2" w14:textId="77777777" w:rsidR="00C40E9E" w:rsidRPr="00C40E9E" w:rsidRDefault="00C40E9E" w:rsidP="001E6D4A">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Theme="minorHAnsi" w:hAnsiTheme="minorHAnsi" w:cstheme="minorHAnsi"/>
          <w:snapToGrid w:val="0"/>
          <w:sz w:val="20"/>
          <w:szCs w:val="20"/>
          <w:lang w:val="en-GB"/>
        </w:rPr>
      </w:pPr>
    </w:p>
    <w:p w14:paraId="0AA55881" w14:textId="77777777" w:rsidR="00C40E9E" w:rsidRPr="00C40E9E" w:rsidRDefault="00C40E9E" w:rsidP="001E6D4A">
      <w:pPr>
        <w:widowControl w:val="0"/>
        <w:numPr>
          <w:ilvl w:val="1"/>
          <w:numId w:val="28"/>
        </w:numPr>
        <w:tabs>
          <w:tab w:val="left" w:pos="1980"/>
        </w:tabs>
        <w:spacing w:after="120"/>
        <w:ind w:left="1987" w:right="749" w:hanging="54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disqualify the person from the tendering </w:t>
      </w:r>
      <w:proofErr w:type="gramStart"/>
      <w:r w:rsidRPr="00C40E9E">
        <w:rPr>
          <w:rFonts w:asciiTheme="minorHAnsi" w:hAnsiTheme="minorHAnsi" w:cstheme="minorHAnsi"/>
          <w:snapToGrid w:val="0"/>
          <w:sz w:val="20"/>
          <w:szCs w:val="20"/>
          <w:lang w:val="en-GB"/>
        </w:rPr>
        <w:t>process;</w:t>
      </w:r>
      <w:proofErr w:type="gramEnd"/>
    </w:p>
    <w:p w14:paraId="0440FED8" w14:textId="77777777" w:rsidR="00C40E9E" w:rsidRPr="0063734D" w:rsidRDefault="00C40E9E" w:rsidP="001E6D4A">
      <w:pPr>
        <w:pStyle w:val="ListParagraph"/>
        <w:widowControl w:val="0"/>
        <w:numPr>
          <w:ilvl w:val="1"/>
          <w:numId w:val="28"/>
        </w:numPr>
        <w:tabs>
          <w:tab w:val="left" w:pos="993"/>
          <w:tab w:val="left" w:pos="1134"/>
          <w:tab w:val="left" w:pos="1260"/>
        </w:tabs>
        <w:spacing w:line="360" w:lineRule="auto"/>
        <w:ind w:left="1985" w:hanging="567"/>
        <w:jc w:val="both"/>
        <w:rPr>
          <w:rFonts w:asciiTheme="minorHAnsi" w:hAnsiTheme="minorHAnsi" w:cstheme="minorHAnsi"/>
          <w:snapToGrid w:val="0"/>
          <w:sz w:val="20"/>
          <w:szCs w:val="20"/>
          <w:lang w:val="en-GB"/>
        </w:rPr>
      </w:pPr>
      <w:r w:rsidRPr="0063734D">
        <w:rPr>
          <w:rFonts w:asciiTheme="minorHAnsi" w:hAnsiTheme="minorHAnsi" w:cstheme="minorHAnsi"/>
          <w:snapToGrid w:val="0"/>
          <w:sz w:val="20"/>
          <w:szCs w:val="20"/>
          <w:lang w:val="en-GB"/>
        </w:rPr>
        <w:t xml:space="preserve">recover costs, losses or damages it has incurred or suffered as a result of that person’s </w:t>
      </w:r>
      <w:proofErr w:type="gramStart"/>
      <w:r w:rsidRPr="0063734D">
        <w:rPr>
          <w:rFonts w:asciiTheme="minorHAnsi" w:hAnsiTheme="minorHAnsi" w:cstheme="minorHAnsi"/>
          <w:snapToGrid w:val="0"/>
          <w:sz w:val="20"/>
          <w:szCs w:val="20"/>
          <w:lang w:val="en-GB"/>
        </w:rPr>
        <w:t>conduct;</w:t>
      </w:r>
      <w:proofErr w:type="gramEnd"/>
    </w:p>
    <w:p w14:paraId="4C7D5DDD" w14:textId="77777777" w:rsidR="00C40E9E" w:rsidRPr="00C40E9E" w:rsidRDefault="00C40E9E" w:rsidP="001E6D4A">
      <w:pPr>
        <w:pStyle w:val="ListParagraph"/>
        <w:widowControl w:val="0"/>
        <w:numPr>
          <w:ilvl w:val="1"/>
          <w:numId w:val="28"/>
        </w:numPr>
        <w:tabs>
          <w:tab w:val="left" w:pos="993"/>
          <w:tab w:val="left" w:pos="1134"/>
          <w:tab w:val="left" w:pos="1260"/>
        </w:tabs>
        <w:spacing w:line="360" w:lineRule="auto"/>
        <w:ind w:left="1985" w:hanging="56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cancel the contract and claim any damages which it has suffered as a result of having to make less favourable arrangements due to such </w:t>
      </w:r>
      <w:proofErr w:type="gramStart"/>
      <w:r w:rsidRPr="00C40E9E">
        <w:rPr>
          <w:rFonts w:asciiTheme="minorHAnsi" w:hAnsiTheme="minorHAnsi" w:cstheme="minorHAnsi"/>
          <w:snapToGrid w:val="0"/>
          <w:sz w:val="20"/>
          <w:szCs w:val="20"/>
          <w:lang w:val="en-GB"/>
        </w:rPr>
        <w:t>cancellation;</w:t>
      </w:r>
      <w:proofErr w:type="gramEnd"/>
    </w:p>
    <w:p w14:paraId="0086C660" w14:textId="77777777" w:rsidR="00C40E9E" w:rsidRPr="00C40E9E" w:rsidRDefault="00C40E9E" w:rsidP="001E6D4A">
      <w:pPr>
        <w:pStyle w:val="ListParagraph"/>
        <w:widowControl w:val="0"/>
        <w:numPr>
          <w:ilvl w:val="1"/>
          <w:numId w:val="28"/>
        </w:numPr>
        <w:tabs>
          <w:tab w:val="left" w:pos="993"/>
          <w:tab w:val="left" w:pos="1134"/>
          <w:tab w:val="left" w:pos="1260"/>
        </w:tabs>
        <w:spacing w:line="360" w:lineRule="auto"/>
        <w:ind w:left="1985" w:hanging="56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63734D">
        <w:rPr>
          <w:rFonts w:asciiTheme="minorHAnsi" w:hAnsiTheme="minorHAnsi" w:cstheme="minorHAnsi"/>
          <w:snapToGrid w:val="0"/>
          <w:sz w:val="20"/>
          <w:szCs w:val="20"/>
          <w:lang w:val="en-GB"/>
        </w:rPr>
        <w:t>audi alteram partem</w:t>
      </w:r>
      <w:r w:rsidRPr="00C40E9E">
        <w:rPr>
          <w:rFonts w:asciiTheme="minorHAnsi" w:hAnsiTheme="minorHAnsi" w:cstheme="minorHAnsi"/>
          <w:snapToGrid w:val="0"/>
          <w:sz w:val="20"/>
          <w:szCs w:val="20"/>
          <w:lang w:val="en-GB"/>
        </w:rPr>
        <w:t xml:space="preserve"> (hear the other side) rule has been applied; and</w:t>
      </w:r>
    </w:p>
    <w:p w14:paraId="4D74F13E" w14:textId="77777777" w:rsidR="002963A2" w:rsidRDefault="00C40E9E" w:rsidP="00AC27F1">
      <w:pPr>
        <w:widowControl w:val="0"/>
        <w:numPr>
          <w:ilvl w:val="1"/>
          <w:numId w:val="28"/>
        </w:numPr>
        <w:tabs>
          <w:tab w:val="left" w:pos="1980"/>
        </w:tabs>
        <w:spacing w:after="120"/>
        <w:ind w:left="1987" w:right="749" w:hanging="54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forward the matter for criminal prosecution, if deemed necessary.</w:t>
      </w:r>
    </w:p>
    <w:p w14:paraId="1A57C359" w14:textId="14C2BA67" w:rsidR="00AC27F1" w:rsidRDefault="004632BE" w:rsidP="00AC27F1">
      <w:pPr>
        <w:widowControl w:val="0"/>
        <w:tabs>
          <w:tab w:val="left" w:pos="1980"/>
        </w:tabs>
        <w:spacing w:after="120"/>
        <w:ind w:right="749"/>
        <w:jc w:val="both"/>
        <w:rPr>
          <w:rFonts w:asciiTheme="minorHAnsi" w:hAnsiTheme="minorHAnsi" w:cstheme="minorHAnsi"/>
          <w:snapToGrid w:val="0"/>
          <w:sz w:val="20"/>
          <w:szCs w:val="20"/>
          <w:lang w:val="en-GB"/>
        </w:rPr>
      </w:pPr>
      <w:r w:rsidRPr="00C40E9E">
        <w:rPr>
          <w:rFonts w:asciiTheme="minorHAnsi" w:hAnsiTheme="minorHAnsi" w:cstheme="minorHAnsi"/>
          <w:noProof/>
          <w:sz w:val="20"/>
          <w:szCs w:val="20"/>
        </w:rPr>
        <mc:AlternateContent>
          <mc:Choice Requires="wps">
            <w:drawing>
              <wp:anchor distT="0" distB="0" distL="114300" distR="114300" simplePos="0" relativeHeight="251661312" behindDoc="0" locked="0" layoutInCell="1" allowOverlap="1" wp14:anchorId="706190CD" wp14:editId="0C17F168">
                <wp:simplePos x="0" y="0"/>
                <wp:positionH relativeFrom="page">
                  <wp:align>center</wp:align>
                </wp:positionH>
                <wp:positionV relativeFrom="paragraph">
                  <wp:posOffset>90805</wp:posOffset>
                </wp:positionV>
                <wp:extent cx="4324350" cy="2543175"/>
                <wp:effectExtent l="0" t="0" r="19050" b="28575"/>
                <wp:wrapNone/>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4350" cy="2543175"/>
                        </a:xfrm>
                        <a:prstGeom prst="rect">
                          <a:avLst/>
                        </a:prstGeom>
                        <a:solidFill>
                          <a:srgbClr val="FFFFFF"/>
                        </a:solidFill>
                        <a:ln w="9525">
                          <a:solidFill>
                            <a:srgbClr val="000000"/>
                          </a:solidFill>
                          <a:miter lim="800000"/>
                          <a:headEnd/>
                          <a:tailEnd/>
                        </a:ln>
                      </wps:spPr>
                      <wps:txbx>
                        <w:txbxContent>
                          <w:p w14:paraId="300D045B" w14:textId="77777777" w:rsidR="00927993" w:rsidRDefault="00927993" w:rsidP="00C40E9E">
                            <w:pPr>
                              <w:jc w:val="center"/>
                              <w:rPr>
                                <w:rFonts w:ascii="Arial" w:hAnsi="Arial" w:cs="Arial"/>
                                <w:sz w:val="18"/>
                                <w:szCs w:val="18"/>
                              </w:rPr>
                            </w:pPr>
                          </w:p>
                          <w:p w14:paraId="7E6CD4B9" w14:textId="77777777" w:rsidR="00927993" w:rsidRPr="00585866" w:rsidRDefault="00927993" w:rsidP="00C40E9E">
                            <w:pPr>
                              <w:jc w:val="center"/>
                              <w:rPr>
                                <w:rFonts w:ascii="Arial" w:hAnsi="Arial" w:cs="Arial"/>
                                <w:sz w:val="18"/>
                                <w:szCs w:val="18"/>
                              </w:rPr>
                            </w:pPr>
                            <w:r w:rsidRPr="00585866">
                              <w:rPr>
                                <w:rFonts w:ascii="Arial" w:hAnsi="Arial" w:cs="Arial"/>
                                <w:sz w:val="18"/>
                                <w:szCs w:val="18"/>
                              </w:rPr>
                              <w:t>……………………………………….</w:t>
                            </w:r>
                          </w:p>
                          <w:p w14:paraId="3029A9DB" w14:textId="77777777" w:rsidR="00927993" w:rsidRPr="00B715D9" w:rsidRDefault="00927993" w:rsidP="00C40E9E">
                            <w:pPr>
                              <w:jc w:val="center"/>
                              <w:rPr>
                                <w:rFonts w:ascii="Arial" w:hAnsi="Arial" w:cs="Arial"/>
                                <w:b/>
                                <w:sz w:val="18"/>
                                <w:szCs w:val="18"/>
                              </w:rPr>
                            </w:pPr>
                            <w:r w:rsidRPr="00B715D9">
                              <w:rPr>
                                <w:rFonts w:ascii="Arial" w:hAnsi="Arial" w:cs="Arial"/>
                                <w:b/>
                                <w:sz w:val="18"/>
                                <w:szCs w:val="18"/>
                              </w:rPr>
                              <w:t>SIGNATURE(S) OF TENDERER(S)</w:t>
                            </w:r>
                          </w:p>
                          <w:p w14:paraId="4965F8B8" w14:textId="77777777" w:rsidR="00927993" w:rsidRDefault="00927993" w:rsidP="00C40E9E">
                            <w:pPr>
                              <w:rPr>
                                <w:rFonts w:ascii="Arial" w:hAnsi="Arial" w:cs="Arial"/>
                                <w:sz w:val="18"/>
                                <w:szCs w:val="18"/>
                              </w:rPr>
                            </w:pPr>
                          </w:p>
                          <w:p w14:paraId="68039397" w14:textId="77777777" w:rsidR="00927993" w:rsidRPr="00585866" w:rsidRDefault="00927993" w:rsidP="00C40E9E">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C420582" w14:textId="77777777" w:rsidR="00927993" w:rsidRPr="00585866" w:rsidRDefault="00927993" w:rsidP="00C40E9E">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BDA3D85" w14:textId="77777777" w:rsidR="00927993" w:rsidRPr="00585866" w:rsidRDefault="00927993" w:rsidP="00C40E9E">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E76E35E" w14:textId="77777777" w:rsidR="00927993" w:rsidRPr="00585866" w:rsidRDefault="00927993" w:rsidP="00C40E9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1FD74FF" w14:textId="77777777" w:rsidR="00927993" w:rsidRDefault="00927993" w:rsidP="00C40E9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37E5166" w14:textId="77777777" w:rsidR="00927993" w:rsidRPr="00585866" w:rsidRDefault="00927993" w:rsidP="00C40E9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0058C26" w14:textId="77777777" w:rsidR="00927993" w:rsidRDefault="00927993" w:rsidP="00C40E9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6190CD" id="Rectangle 4" o:spid="_x0000_s1026" style="position:absolute;left:0;text-align:left;margin-left:0;margin-top:7.15pt;width:340.5pt;height:200.25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">
                <v:textbox>
                  <w:txbxContent>
                    <w:p w14:paraId="300D045B" w14:textId="77777777" w:rsidR="00927993" w:rsidRDefault="00927993" w:rsidP="00C40E9E">
                      <w:pPr>
                        <w:jc w:val="center"/>
                        <w:rPr>
                          <w:rFonts w:ascii="Arial" w:hAnsi="Arial" w:cs="Arial"/>
                          <w:sz w:val="18"/>
                          <w:szCs w:val="18"/>
                        </w:rPr>
                      </w:pPr>
                    </w:p>
                    <w:p w14:paraId="7E6CD4B9" w14:textId="77777777" w:rsidR="00927993" w:rsidRPr="00585866" w:rsidRDefault="00927993" w:rsidP="00C40E9E">
                      <w:pPr>
                        <w:jc w:val="center"/>
                        <w:rPr>
                          <w:rFonts w:ascii="Arial" w:hAnsi="Arial" w:cs="Arial"/>
                          <w:sz w:val="18"/>
                          <w:szCs w:val="18"/>
                        </w:rPr>
                      </w:pPr>
                      <w:r w:rsidRPr="00585866">
                        <w:rPr>
                          <w:rFonts w:ascii="Arial" w:hAnsi="Arial" w:cs="Arial"/>
                          <w:sz w:val="18"/>
                          <w:szCs w:val="18"/>
                        </w:rPr>
                        <w:t>……………………………………….</w:t>
                      </w:r>
                    </w:p>
                    <w:p w14:paraId="3029A9DB" w14:textId="77777777" w:rsidR="00927993" w:rsidRPr="00B715D9" w:rsidRDefault="00927993" w:rsidP="00C40E9E">
                      <w:pPr>
                        <w:jc w:val="center"/>
                        <w:rPr>
                          <w:rFonts w:ascii="Arial" w:hAnsi="Arial" w:cs="Arial"/>
                          <w:b/>
                          <w:sz w:val="18"/>
                          <w:szCs w:val="18"/>
                        </w:rPr>
                      </w:pPr>
                      <w:r w:rsidRPr="00B715D9">
                        <w:rPr>
                          <w:rFonts w:ascii="Arial" w:hAnsi="Arial" w:cs="Arial"/>
                          <w:b/>
                          <w:sz w:val="18"/>
                          <w:szCs w:val="18"/>
                        </w:rPr>
                        <w:t>SIGNATURE(S) OF TENDERER(S)</w:t>
                      </w:r>
                    </w:p>
                    <w:p w14:paraId="4965F8B8" w14:textId="77777777" w:rsidR="00927993" w:rsidRDefault="00927993" w:rsidP="00C40E9E">
                      <w:pPr>
                        <w:rPr>
                          <w:rFonts w:ascii="Arial" w:hAnsi="Arial" w:cs="Arial"/>
                          <w:sz w:val="18"/>
                          <w:szCs w:val="18"/>
                        </w:rPr>
                      </w:pPr>
                    </w:p>
                    <w:p w14:paraId="68039397" w14:textId="77777777" w:rsidR="00927993" w:rsidRPr="00585866" w:rsidRDefault="00927993" w:rsidP="00C40E9E">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C420582" w14:textId="77777777" w:rsidR="00927993" w:rsidRPr="00585866" w:rsidRDefault="00927993" w:rsidP="00C40E9E">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BDA3D85" w14:textId="77777777" w:rsidR="00927993" w:rsidRPr="00585866" w:rsidRDefault="00927993" w:rsidP="00C40E9E">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E76E35E" w14:textId="77777777" w:rsidR="00927993" w:rsidRPr="00585866" w:rsidRDefault="00927993" w:rsidP="00C40E9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1FD74FF" w14:textId="77777777" w:rsidR="00927993" w:rsidRDefault="00927993" w:rsidP="00C40E9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37E5166" w14:textId="77777777" w:rsidR="00927993" w:rsidRPr="00585866" w:rsidRDefault="00927993" w:rsidP="00C40E9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0058C26" w14:textId="77777777" w:rsidR="00927993" w:rsidRDefault="00927993" w:rsidP="00C40E9E">
                      <w:pPr>
                        <w:jc w:val="center"/>
                      </w:pPr>
                    </w:p>
                  </w:txbxContent>
                </v:textbox>
                <w10:wrap anchorx="page"/>
              </v:rect>
            </w:pict>
          </mc:Fallback>
        </mc:AlternateContent>
      </w:r>
    </w:p>
    <w:p w14:paraId="33EDFAE2" w14:textId="7A2A2C5C" w:rsidR="00AC27F1" w:rsidRDefault="00AC27F1" w:rsidP="00AC27F1">
      <w:pPr>
        <w:widowControl w:val="0"/>
        <w:tabs>
          <w:tab w:val="left" w:pos="1980"/>
        </w:tabs>
        <w:spacing w:after="120"/>
        <w:ind w:right="749"/>
        <w:jc w:val="both"/>
        <w:rPr>
          <w:rFonts w:asciiTheme="minorHAnsi" w:hAnsiTheme="minorHAnsi" w:cstheme="minorHAnsi"/>
          <w:snapToGrid w:val="0"/>
          <w:sz w:val="20"/>
          <w:szCs w:val="20"/>
          <w:lang w:val="en-GB"/>
        </w:rPr>
      </w:pPr>
    </w:p>
    <w:p w14:paraId="4BBE89DE" w14:textId="5C8A16CE" w:rsidR="00AC27F1" w:rsidRDefault="00AC27F1" w:rsidP="00AC27F1">
      <w:pPr>
        <w:widowControl w:val="0"/>
        <w:tabs>
          <w:tab w:val="left" w:pos="1980"/>
        </w:tabs>
        <w:spacing w:after="120"/>
        <w:ind w:right="749"/>
        <w:jc w:val="both"/>
        <w:rPr>
          <w:rFonts w:asciiTheme="minorHAnsi" w:hAnsiTheme="minorHAnsi" w:cstheme="minorHAnsi"/>
          <w:snapToGrid w:val="0"/>
          <w:sz w:val="20"/>
          <w:szCs w:val="20"/>
          <w:lang w:val="en-GB"/>
        </w:rPr>
      </w:pPr>
    </w:p>
    <w:p w14:paraId="67BBD45A" w14:textId="637A73A2" w:rsidR="00AC27F1" w:rsidRPr="00AC27F1" w:rsidRDefault="00AC27F1" w:rsidP="00AC27F1">
      <w:pPr>
        <w:widowControl w:val="0"/>
        <w:tabs>
          <w:tab w:val="left" w:pos="1980"/>
        </w:tabs>
        <w:spacing w:after="120"/>
        <w:ind w:right="749"/>
        <w:jc w:val="both"/>
        <w:rPr>
          <w:rFonts w:asciiTheme="minorHAnsi" w:hAnsiTheme="minorHAnsi" w:cstheme="minorHAnsi"/>
          <w:snapToGrid w:val="0"/>
          <w:sz w:val="20"/>
          <w:szCs w:val="20"/>
          <w:lang w:val="en-GB"/>
        </w:rPr>
      </w:pPr>
    </w:p>
    <w:p w14:paraId="2BCE5E35" w14:textId="29253DDB" w:rsidR="00C40E9E" w:rsidRPr="00C40E9E" w:rsidRDefault="00C40E9E" w:rsidP="001E6D4A">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Theme="minorHAnsi" w:hAnsiTheme="minorHAnsi" w:cstheme="minorHAnsi"/>
          <w:b/>
          <w:snapToGrid w:val="0"/>
          <w:sz w:val="20"/>
          <w:szCs w:val="20"/>
          <w:lang w:val="en-GB"/>
        </w:rPr>
      </w:pPr>
    </w:p>
    <w:p w14:paraId="2700E51B" w14:textId="77777777" w:rsidR="00C40E9E" w:rsidRPr="00C40E9E" w:rsidRDefault="00C40E9E" w:rsidP="001E6D4A">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napToGrid w:val="0"/>
          <w:sz w:val="20"/>
          <w:szCs w:val="20"/>
          <w:lang w:val="en-GB"/>
        </w:rPr>
      </w:pPr>
    </w:p>
    <w:p w14:paraId="68620C15" w14:textId="77777777" w:rsidR="00C40E9E" w:rsidRPr="00C40E9E" w:rsidRDefault="00C40E9E" w:rsidP="001E6D4A">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napToGrid w:val="0"/>
          <w:sz w:val="20"/>
          <w:szCs w:val="20"/>
          <w:lang w:val="en-GB"/>
        </w:rPr>
      </w:pPr>
    </w:p>
    <w:p w14:paraId="14766237" w14:textId="77777777" w:rsidR="00602B92" w:rsidRPr="00C40E9E" w:rsidRDefault="00602B92" w:rsidP="001E6D4A">
      <w:pPr>
        <w:widowControl w:val="0"/>
        <w:tabs>
          <w:tab w:val="left" w:pos="1980"/>
        </w:tabs>
        <w:spacing w:after="120" w:line="360" w:lineRule="auto"/>
        <w:ind w:right="-12"/>
        <w:jc w:val="both"/>
        <w:rPr>
          <w:rFonts w:asciiTheme="minorHAnsi" w:hAnsiTheme="minorHAnsi" w:cstheme="minorHAnsi"/>
          <w:sz w:val="20"/>
          <w:szCs w:val="20"/>
          <w:lang w:val="en-GB"/>
        </w:rPr>
      </w:pPr>
    </w:p>
    <w:p w14:paraId="1CA290A1" w14:textId="77777777" w:rsidR="00602B92" w:rsidRPr="00C40E9E" w:rsidRDefault="00602B92" w:rsidP="001E6D4A">
      <w:pPr>
        <w:widowControl w:val="0"/>
        <w:tabs>
          <w:tab w:val="left" w:pos="1980"/>
        </w:tabs>
        <w:spacing w:after="120" w:line="360" w:lineRule="auto"/>
        <w:ind w:right="-12"/>
        <w:jc w:val="both"/>
        <w:rPr>
          <w:rFonts w:asciiTheme="minorHAnsi" w:hAnsiTheme="minorHAnsi" w:cstheme="minorHAnsi"/>
          <w:sz w:val="20"/>
          <w:szCs w:val="20"/>
          <w:lang w:val="en-GB"/>
        </w:rPr>
      </w:pPr>
    </w:p>
    <w:p w14:paraId="23933041" w14:textId="77777777" w:rsidR="00602B92" w:rsidRPr="00C40E9E" w:rsidRDefault="00602B92" w:rsidP="001E6D4A">
      <w:pPr>
        <w:widowControl w:val="0"/>
        <w:tabs>
          <w:tab w:val="left" w:pos="1980"/>
        </w:tabs>
        <w:spacing w:after="120" w:line="360" w:lineRule="auto"/>
        <w:ind w:right="-12"/>
        <w:jc w:val="both"/>
        <w:rPr>
          <w:rFonts w:asciiTheme="minorHAnsi" w:hAnsiTheme="minorHAnsi" w:cstheme="minorHAnsi"/>
          <w:sz w:val="20"/>
          <w:szCs w:val="20"/>
          <w:lang w:val="en-GB"/>
        </w:rPr>
      </w:pPr>
    </w:p>
    <w:p w14:paraId="60AEF731" w14:textId="77777777" w:rsidR="00602B92" w:rsidRPr="00C40E9E" w:rsidRDefault="00602B92" w:rsidP="001E6D4A">
      <w:pPr>
        <w:jc w:val="both"/>
        <w:rPr>
          <w:rFonts w:asciiTheme="minorHAnsi" w:hAnsiTheme="minorHAnsi" w:cstheme="minorHAnsi"/>
          <w:sz w:val="20"/>
          <w:szCs w:val="20"/>
          <w:lang w:val="en-GB"/>
        </w:rPr>
      </w:pPr>
      <w:r w:rsidRPr="00C40E9E">
        <w:rPr>
          <w:rFonts w:asciiTheme="minorHAnsi" w:hAnsiTheme="minorHAnsi" w:cstheme="minorHAnsi"/>
          <w:sz w:val="20"/>
          <w:szCs w:val="20"/>
          <w:lang w:val="en-GB"/>
        </w:rPr>
        <w:br w:type="page"/>
      </w:r>
    </w:p>
    <w:p w14:paraId="334DFAE1" w14:textId="77777777" w:rsidR="00602B92" w:rsidRPr="00DD77D8" w:rsidRDefault="00602B92" w:rsidP="001E6D4A">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56" w:name="_Toc499555357"/>
      <w:bookmarkStart w:id="57" w:name="_Toc499555410"/>
      <w:bookmarkStart w:id="58" w:name="_Toc499647336"/>
      <w:bookmarkStart w:id="59" w:name="_Toc499719706"/>
      <w:bookmarkStart w:id="60" w:name="_Toc508014872"/>
      <w:bookmarkStart w:id="61" w:name="_Toc508016143"/>
      <w:bookmarkStart w:id="62" w:name="_Toc516576242"/>
      <w:bookmarkStart w:id="63" w:name="_Toc156835228"/>
      <w:r w:rsidRPr="00DD77D8">
        <w:rPr>
          <w:rFonts w:asciiTheme="minorHAnsi" w:hAnsiTheme="minorHAnsi" w:cstheme="minorHAnsi"/>
          <w:b/>
          <w:kern w:val="28"/>
          <w:sz w:val="20"/>
          <w:szCs w:val="20"/>
        </w:rPr>
        <w:lastRenderedPageBreak/>
        <w:t>SWORN AFFIDAVIT:  B-BBEE QUALIFYING SMALL ENTERPRISE:  GENERAL</w:t>
      </w:r>
      <w:bookmarkEnd w:id="56"/>
      <w:bookmarkEnd w:id="57"/>
      <w:bookmarkEnd w:id="58"/>
      <w:bookmarkEnd w:id="59"/>
      <w:bookmarkEnd w:id="60"/>
      <w:bookmarkEnd w:id="61"/>
      <w:bookmarkEnd w:id="62"/>
      <w:bookmarkEnd w:id="63"/>
    </w:p>
    <w:p w14:paraId="519E48AD" w14:textId="77777777" w:rsidR="00602B92" w:rsidRPr="00DD77D8" w:rsidRDefault="00602B92" w:rsidP="001E6D4A">
      <w:pPr>
        <w:autoSpaceDE w:val="0"/>
        <w:autoSpaceDN w:val="0"/>
        <w:adjustRightInd w:val="0"/>
        <w:jc w:val="both"/>
        <w:rPr>
          <w:rFonts w:asciiTheme="minorHAnsi" w:hAnsiTheme="minorHAnsi" w:cstheme="minorHAnsi"/>
          <w:color w:val="000000"/>
          <w:sz w:val="20"/>
          <w:szCs w:val="20"/>
        </w:rPr>
      </w:pPr>
    </w:p>
    <w:p w14:paraId="405704DE" w14:textId="77777777" w:rsidR="00602B92" w:rsidRPr="00DD77D8" w:rsidRDefault="00602B92" w:rsidP="001E6D4A">
      <w:p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I, the Undersigned</w:t>
      </w:r>
    </w:p>
    <w:tbl>
      <w:tblPr>
        <w:tblStyle w:val="TableGrid"/>
        <w:tblW w:w="9351" w:type="dxa"/>
        <w:tblLook w:val="04A0" w:firstRow="1" w:lastRow="0" w:firstColumn="1" w:lastColumn="0" w:noHBand="0" w:noVBand="1"/>
      </w:tblPr>
      <w:tblGrid>
        <w:gridCol w:w="2547"/>
        <w:gridCol w:w="6804"/>
      </w:tblGrid>
      <w:tr w:rsidR="00602B92" w:rsidRPr="00DD77D8" w14:paraId="4DA6210E" w14:textId="77777777" w:rsidTr="00F62CA6">
        <w:trPr>
          <w:trHeight w:val="397"/>
        </w:trPr>
        <w:tc>
          <w:tcPr>
            <w:tcW w:w="2547" w:type="dxa"/>
            <w:vAlign w:val="center"/>
          </w:tcPr>
          <w:p w14:paraId="65628154" w14:textId="77777777" w:rsidR="00602B92" w:rsidRPr="00DD77D8" w:rsidRDefault="00602B92" w:rsidP="001E6D4A">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Full Name and Surname:</w:t>
            </w:r>
          </w:p>
        </w:tc>
        <w:tc>
          <w:tcPr>
            <w:tcW w:w="6804" w:type="dxa"/>
            <w:vAlign w:val="center"/>
          </w:tcPr>
          <w:p w14:paraId="0F0854B3" w14:textId="77777777" w:rsidR="00602B92" w:rsidRPr="00DD77D8" w:rsidRDefault="00602B92" w:rsidP="001E6D4A">
            <w:pPr>
              <w:tabs>
                <w:tab w:val="left" w:pos="-600"/>
                <w:tab w:val="left" w:pos="8241"/>
                <w:tab w:val="left" w:pos="8918"/>
              </w:tabs>
              <w:ind w:right="178"/>
              <w:jc w:val="both"/>
              <w:rPr>
                <w:rFonts w:asciiTheme="minorHAnsi" w:hAnsiTheme="minorHAnsi" w:cstheme="minorHAnsi"/>
                <w:sz w:val="20"/>
                <w:szCs w:val="20"/>
                <w:lang w:val="en-GB"/>
              </w:rPr>
            </w:pPr>
          </w:p>
        </w:tc>
      </w:tr>
      <w:tr w:rsidR="00602B92" w:rsidRPr="00DD77D8" w14:paraId="27AD854E" w14:textId="77777777" w:rsidTr="00CF2AE3">
        <w:trPr>
          <w:trHeight w:val="483"/>
        </w:trPr>
        <w:tc>
          <w:tcPr>
            <w:tcW w:w="2547" w:type="dxa"/>
            <w:vAlign w:val="center"/>
          </w:tcPr>
          <w:p w14:paraId="794F019B" w14:textId="77777777" w:rsidR="00602B92" w:rsidRPr="00DD77D8" w:rsidRDefault="00602B92" w:rsidP="001E6D4A">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Identity Number:</w:t>
            </w:r>
          </w:p>
        </w:tc>
        <w:tc>
          <w:tcPr>
            <w:tcW w:w="6804" w:type="dxa"/>
            <w:vAlign w:val="center"/>
          </w:tcPr>
          <w:p w14:paraId="66FD8A3F" w14:textId="77777777" w:rsidR="00602B92" w:rsidRPr="00DD77D8" w:rsidRDefault="00602B92" w:rsidP="001E6D4A">
            <w:pPr>
              <w:tabs>
                <w:tab w:val="left" w:pos="-600"/>
                <w:tab w:val="left" w:pos="8241"/>
                <w:tab w:val="left" w:pos="8918"/>
              </w:tabs>
              <w:ind w:right="178"/>
              <w:jc w:val="both"/>
              <w:rPr>
                <w:rFonts w:asciiTheme="minorHAnsi" w:hAnsiTheme="minorHAnsi" w:cstheme="minorHAnsi"/>
                <w:sz w:val="20"/>
                <w:szCs w:val="20"/>
                <w:lang w:val="en-GB"/>
              </w:rPr>
            </w:pPr>
          </w:p>
        </w:tc>
      </w:tr>
    </w:tbl>
    <w:p w14:paraId="46DFC2D3" w14:textId="77777777" w:rsidR="00C61667" w:rsidRPr="00DD77D8" w:rsidRDefault="00C61667" w:rsidP="001E6D4A">
      <w:pPr>
        <w:pStyle w:val="NoSpacing"/>
        <w:jc w:val="both"/>
        <w:rPr>
          <w:rFonts w:asciiTheme="minorHAnsi" w:hAnsiTheme="minorHAnsi" w:cstheme="minorHAnsi"/>
          <w:sz w:val="20"/>
          <w:szCs w:val="20"/>
          <w:lang w:val="en-GB"/>
        </w:rPr>
      </w:pPr>
    </w:p>
    <w:p w14:paraId="1141E90E" w14:textId="77777777" w:rsidR="008C06D8" w:rsidRPr="00DD77D8" w:rsidRDefault="008C06D8" w:rsidP="001E6D4A">
      <w:pPr>
        <w:autoSpaceDE w:val="0"/>
        <w:autoSpaceDN w:val="0"/>
        <w:adjustRightInd w:val="0"/>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Hereby declare under oath as follows: </w:t>
      </w:r>
    </w:p>
    <w:p w14:paraId="28966DBE" w14:textId="77777777" w:rsidR="008C06D8" w:rsidRPr="00DD77D8" w:rsidRDefault="008C06D8" w:rsidP="001E6D4A">
      <w:pPr>
        <w:autoSpaceDE w:val="0"/>
        <w:autoSpaceDN w:val="0"/>
        <w:adjustRightInd w:val="0"/>
        <w:jc w:val="both"/>
        <w:rPr>
          <w:rFonts w:asciiTheme="minorHAnsi" w:hAnsiTheme="minorHAnsi" w:cstheme="minorHAnsi"/>
          <w:color w:val="000000"/>
          <w:sz w:val="20"/>
          <w:szCs w:val="20"/>
        </w:rPr>
      </w:pPr>
    </w:p>
    <w:p w14:paraId="2DFCD995" w14:textId="77777777" w:rsidR="008C06D8" w:rsidRPr="00DD77D8" w:rsidRDefault="008C06D8" w:rsidP="001E6D4A">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contents of this statement are to the best of my knowledge a true reflection of the facts. </w:t>
      </w:r>
    </w:p>
    <w:p w14:paraId="5833EE83" w14:textId="77777777" w:rsidR="008C06D8" w:rsidRPr="00DD77D8" w:rsidRDefault="008C06D8" w:rsidP="001E6D4A">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I am a Member / Director / Owner of the following enterprise and am duly authorised to act on its behalf: </w:t>
      </w:r>
    </w:p>
    <w:tbl>
      <w:tblPr>
        <w:tblStyle w:val="TableGrid"/>
        <w:tblW w:w="9351" w:type="dxa"/>
        <w:tblLook w:val="04A0" w:firstRow="1" w:lastRow="0" w:firstColumn="1" w:lastColumn="0" w:noHBand="0" w:noVBand="1"/>
      </w:tblPr>
      <w:tblGrid>
        <w:gridCol w:w="2547"/>
        <w:gridCol w:w="6804"/>
      </w:tblGrid>
      <w:tr w:rsidR="008C06D8" w:rsidRPr="00DD77D8" w14:paraId="3F898317" w14:textId="77777777" w:rsidTr="00F62CA6">
        <w:trPr>
          <w:trHeight w:val="397"/>
        </w:trPr>
        <w:tc>
          <w:tcPr>
            <w:tcW w:w="2547" w:type="dxa"/>
            <w:vAlign w:val="center"/>
          </w:tcPr>
          <w:p w14:paraId="5B51F912" w14:textId="77777777" w:rsidR="008C06D8" w:rsidRPr="00DD77D8" w:rsidRDefault="008C06D8" w:rsidP="001E6D4A">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Enterprise Name:</w:t>
            </w:r>
          </w:p>
        </w:tc>
        <w:tc>
          <w:tcPr>
            <w:tcW w:w="6804" w:type="dxa"/>
            <w:vAlign w:val="center"/>
          </w:tcPr>
          <w:p w14:paraId="72CD0D70" w14:textId="77777777" w:rsidR="008C06D8" w:rsidRPr="00DD77D8" w:rsidRDefault="008C06D8" w:rsidP="001E6D4A">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8C06D8" w:rsidRPr="00DD77D8" w14:paraId="634E5230" w14:textId="77777777" w:rsidTr="00F62CA6">
        <w:trPr>
          <w:trHeight w:val="397"/>
        </w:trPr>
        <w:tc>
          <w:tcPr>
            <w:tcW w:w="2547" w:type="dxa"/>
            <w:vAlign w:val="center"/>
          </w:tcPr>
          <w:p w14:paraId="1976D782" w14:textId="77777777" w:rsidR="008C06D8" w:rsidRPr="00DD77D8" w:rsidRDefault="008C06D8" w:rsidP="001E6D4A">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Trading (if applicable):</w:t>
            </w:r>
          </w:p>
        </w:tc>
        <w:tc>
          <w:tcPr>
            <w:tcW w:w="6804" w:type="dxa"/>
            <w:vAlign w:val="center"/>
          </w:tcPr>
          <w:p w14:paraId="7F365B02" w14:textId="77777777" w:rsidR="008C06D8" w:rsidRPr="00DD77D8" w:rsidRDefault="008C06D8" w:rsidP="001E6D4A">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8C06D8" w:rsidRPr="00DD77D8" w14:paraId="2D36A6C8" w14:textId="77777777" w:rsidTr="00F62CA6">
        <w:trPr>
          <w:trHeight w:val="397"/>
        </w:trPr>
        <w:tc>
          <w:tcPr>
            <w:tcW w:w="2547" w:type="dxa"/>
            <w:vAlign w:val="center"/>
          </w:tcPr>
          <w:p w14:paraId="4EB3DC05" w14:textId="77777777" w:rsidR="008C06D8" w:rsidRPr="00DD77D8" w:rsidRDefault="008C06D8" w:rsidP="00E734DC">
            <w:pPr>
              <w:tabs>
                <w:tab w:val="left" w:pos="-600"/>
                <w:tab w:val="left" w:pos="4860"/>
                <w:tab w:val="left" w:pos="5534"/>
                <w:tab w:val="left" w:pos="6211"/>
                <w:tab w:val="left" w:pos="6930"/>
                <w:tab w:val="left" w:pos="6978"/>
                <w:tab w:val="left" w:pos="7564"/>
                <w:tab w:val="left" w:pos="8241"/>
                <w:tab w:val="left" w:pos="8918"/>
              </w:tabs>
              <w:spacing w:line="360" w:lineRule="auto"/>
              <w:ind w:right="31"/>
              <w:rPr>
                <w:rFonts w:asciiTheme="minorHAnsi" w:hAnsiTheme="minorHAnsi" w:cstheme="minorHAnsi"/>
                <w:b/>
                <w:sz w:val="20"/>
                <w:szCs w:val="20"/>
                <w:lang w:val="en-GB"/>
              </w:rPr>
            </w:pPr>
            <w:r w:rsidRPr="00DD77D8">
              <w:rPr>
                <w:rFonts w:asciiTheme="minorHAnsi" w:hAnsiTheme="minorHAnsi" w:cstheme="minorHAnsi"/>
                <w:b/>
                <w:sz w:val="20"/>
                <w:szCs w:val="20"/>
                <w:lang w:val="en-GB"/>
              </w:rPr>
              <w:t>Enterprise Physical Address:</w:t>
            </w:r>
          </w:p>
        </w:tc>
        <w:tc>
          <w:tcPr>
            <w:tcW w:w="6804" w:type="dxa"/>
            <w:vAlign w:val="center"/>
          </w:tcPr>
          <w:p w14:paraId="650C8AD3" w14:textId="77777777" w:rsidR="008C06D8" w:rsidRPr="00DD77D8" w:rsidRDefault="008C06D8" w:rsidP="001E6D4A">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8C06D8" w:rsidRPr="00DD77D8" w14:paraId="3BAE1151" w14:textId="77777777" w:rsidTr="00F62CA6">
        <w:trPr>
          <w:trHeight w:val="397"/>
        </w:trPr>
        <w:tc>
          <w:tcPr>
            <w:tcW w:w="2547" w:type="dxa"/>
            <w:vAlign w:val="center"/>
          </w:tcPr>
          <w:p w14:paraId="24A9103D" w14:textId="77777777" w:rsidR="008C06D8" w:rsidRPr="00DD77D8" w:rsidRDefault="008C06D8" w:rsidP="001E6D4A">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Type of Entity (CC, Pty Ltd, Sole Prop etc.)</w:t>
            </w:r>
          </w:p>
        </w:tc>
        <w:tc>
          <w:tcPr>
            <w:tcW w:w="6804" w:type="dxa"/>
            <w:vAlign w:val="center"/>
          </w:tcPr>
          <w:p w14:paraId="04E0B5E0" w14:textId="77777777" w:rsidR="008C06D8" w:rsidRPr="00DD77D8" w:rsidRDefault="008C06D8" w:rsidP="001E6D4A">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8C06D8" w:rsidRPr="00DD77D8" w14:paraId="786F97E1" w14:textId="77777777" w:rsidTr="00F62CA6">
        <w:trPr>
          <w:trHeight w:val="397"/>
        </w:trPr>
        <w:tc>
          <w:tcPr>
            <w:tcW w:w="2547" w:type="dxa"/>
            <w:vAlign w:val="center"/>
          </w:tcPr>
          <w:p w14:paraId="1FDB1A15" w14:textId="77777777" w:rsidR="008C06D8" w:rsidRPr="00DD77D8" w:rsidRDefault="008C06D8" w:rsidP="001E6D4A">
            <w:pPr>
              <w:tabs>
                <w:tab w:val="left" w:pos="-600"/>
                <w:tab w:val="left" w:pos="4860"/>
                <w:tab w:val="left" w:pos="5534"/>
                <w:tab w:val="left" w:pos="6211"/>
                <w:tab w:val="left" w:pos="6930"/>
                <w:tab w:val="left" w:pos="6978"/>
                <w:tab w:val="left" w:pos="7564"/>
                <w:tab w:val="left" w:pos="8241"/>
                <w:tab w:val="left" w:pos="8918"/>
              </w:tabs>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Nature of Business:</w:t>
            </w:r>
          </w:p>
        </w:tc>
        <w:tc>
          <w:tcPr>
            <w:tcW w:w="6804" w:type="dxa"/>
            <w:vAlign w:val="center"/>
          </w:tcPr>
          <w:p w14:paraId="3384604F" w14:textId="77777777" w:rsidR="008C06D8" w:rsidRPr="00DD77D8" w:rsidRDefault="008C06D8" w:rsidP="001E6D4A">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8C06D8" w:rsidRPr="00DD77D8" w14:paraId="39F32516" w14:textId="77777777" w:rsidTr="00F62CA6">
        <w:trPr>
          <w:trHeight w:val="397"/>
        </w:trPr>
        <w:tc>
          <w:tcPr>
            <w:tcW w:w="2547" w:type="dxa"/>
            <w:vAlign w:val="center"/>
          </w:tcPr>
          <w:p w14:paraId="6C228321" w14:textId="77777777" w:rsidR="008C06D8" w:rsidRPr="00DD77D8" w:rsidRDefault="008C06D8" w:rsidP="001E6D4A">
            <w:pPr>
              <w:tabs>
                <w:tab w:val="left" w:pos="-600"/>
                <w:tab w:val="left" w:pos="4860"/>
                <w:tab w:val="left" w:pos="5534"/>
                <w:tab w:val="left" w:pos="6211"/>
                <w:tab w:val="left" w:pos="6930"/>
                <w:tab w:val="left" w:pos="6978"/>
                <w:tab w:val="left" w:pos="7564"/>
                <w:tab w:val="left" w:pos="8241"/>
                <w:tab w:val="left" w:pos="8918"/>
              </w:tabs>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Definition of “Black People:</w:t>
            </w:r>
          </w:p>
        </w:tc>
        <w:tc>
          <w:tcPr>
            <w:tcW w:w="6804" w:type="dxa"/>
            <w:vAlign w:val="center"/>
          </w:tcPr>
          <w:tbl>
            <w:tblPr>
              <w:tblW w:w="0" w:type="auto"/>
              <w:tblBorders>
                <w:top w:val="nil"/>
                <w:left w:val="nil"/>
                <w:bottom w:val="nil"/>
                <w:right w:val="nil"/>
              </w:tblBorders>
              <w:tblLook w:val="0000" w:firstRow="0" w:lastRow="0" w:firstColumn="0" w:lastColumn="0" w:noHBand="0" w:noVBand="0"/>
            </w:tblPr>
            <w:tblGrid>
              <w:gridCol w:w="6588"/>
            </w:tblGrid>
            <w:tr w:rsidR="008C06D8" w:rsidRPr="00DD77D8" w14:paraId="08C3A4FF" w14:textId="77777777" w:rsidTr="008C06D8">
              <w:trPr>
                <w:trHeight w:val="1492"/>
              </w:trPr>
              <w:tc>
                <w:tcPr>
                  <w:tcW w:w="0" w:type="auto"/>
                </w:tcPr>
                <w:p w14:paraId="030D7484" w14:textId="77777777" w:rsidR="008C06D8" w:rsidRPr="00DD77D8" w:rsidRDefault="008C06D8" w:rsidP="001E6D4A">
                  <w:pPr>
                    <w:pStyle w:val="NoSpacing"/>
                    <w:spacing w:line="360" w:lineRule="auto"/>
                    <w:ind w:left="-78"/>
                    <w:jc w:val="both"/>
                    <w:rPr>
                      <w:rFonts w:asciiTheme="minorHAnsi" w:hAnsiTheme="minorHAnsi" w:cstheme="minorHAnsi"/>
                      <w:sz w:val="20"/>
                      <w:szCs w:val="20"/>
                    </w:rPr>
                  </w:pPr>
                  <w:r w:rsidRPr="00DD77D8">
                    <w:rPr>
                      <w:rFonts w:asciiTheme="minorHAnsi" w:hAnsiTheme="minorHAnsi" w:cstheme="minorHAnsi"/>
                      <w:sz w:val="20"/>
                      <w:szCs w:val="20"/>
                    </w:rPr>
                    <w:t xml:space="preserve">As per the Broad-Based Black Economic Empowerment Act 53 of 2003 as Amended by Act No 46 of 2013 “Black People” is a generic term which means Africans, Coloureds and Indians – </w:t>
                  </w:r>
                </w:p>
                <w:p w14:paraId="363B923E" w14:textId="77777777" w:rsidR="008C06D8" w:rsidRPr="00DD77D8" w:rsidRDefault="008C06D8" w:rsidP="001E6D4A">
                  <w:pPr>
                    <w:pStyle w:val="NoSpacing"/>
                    <w:numPr>
                      <w:ilvl w:val="1"/>
                      <w:numId w:val="33"/>
                    </w:numPr>
                    <w:spacing w:line="360" w:lineRule="auto"/>
                    <w:ind w:left="347"/>
                    <w:jc w:val="both"/>
                    <w:rPr>
                      <w:rFonts w:asciiTheme="minorHAnsi" w:hAnsiTheme="minorHAnsi" w:cstheme="minorHAnsi"/>
                      <w:sz w:val="20"/>
                      <w:szCs w:val="20"/>
                    </w:rPr>
                  </w:pPr>
                  <w:r w:rsidRPr="00DD77D8">
                    <w:rPr>
                      <w:rFonts w:asciiTheme="minorHAnsi" w:hAnsiTheme="minorHAnsi" w:cstheme="minorHAnsi"/>
                      <w:sz w:val="20"/>
                      <w:szCs w:val="20"/>
                    </w:rPr>
                    <w:t xml:space="preserve">Who are citizens of the Republic of South Africa by birth or descent; or </w:t>
                  </w:r>
                </w:p>
                <w:p w14:paraId="26662766" w14:textId="77777777" w:rsidR="008C06D8" w:rsidRPr="00DD77D8" w:rsidRDefault="008C06D8" w:rsidP="001E6D4A">
                  <w:pPr>
                    <w:pStyle w:val="NoSpacing"/>
                    <w:numPr>
                      <w:ilvl w:val="1"/>
                      <w:numId w:val="33"/>
                    </w:numPr>
                    <w:spacing w:line="360" w:lineRule="auto"/>
                    <w:ind w:left="347"/>
                    <w:jc w:val="both"/>
                    <w:rPr>
                      <w:rFonts w:asciiTheme="minorHAnsi" w:hAnsiTheme="minorHAnsi" w:cstheme="minorHAnsi"/>
                      <w:sz w:val="20"/>
                      <w:szCs w:val="20"/>
                    </w:rPr>
                  </w:pPr>
                  <w:r w:rsidRPr="00DD77D8">
                    <w:rPr>
                      <w:rFonts w:asciiTheme="minorHAnsi" w:hAnsiTheme="minorHAnsi" w:cstheme="minorHAnsi"/>
                      <w:sz w:val="20"/>
                      <w:szCs w:val="20"/>
                    </w:rPr>
                    <w:t xml:space="preserve">Who became citizens of the Republic of South Africa by naturalization- </w:t>
                  </w:r>
                </w:p>
                <w:p w14:paraId="38023A7D" w14:textId="77777777" w:rsidR="008C06D8" w:rsidRPr="00DD77D8" w:rsidRDefault="008C06D8" w:rsidP="001E6D4A">
                  <w:pPr>
                    <w:pStyle w:val="NoSpacing"/>
                    <w:numPr>
                      <w:ilvl w:val="0"/>
                      <w:numId w:val="34"/>
                    </w:numPr>
                    <w:spacing w:line="360" w:lineRule="auto"/>
                    <w:ind w:hanging="153"/>
                    <w:jc w:val="both"/>
                    <w:rPr>
                      <w:rFonts w:asciiTheme="minorHAnsi" w:hAnsiTheme="minorHAnsi" w:cstheme="minorHAnsi"/>
                      <w:sz w:val="20"/>
                      <w:szCs w:val="20"/>
                    </w:rPr>
                  </w:pPr>
                  <w:r w:rsidRPr="00DD77D8">
                    <w:rPr>
                      <w:rFonts w:asciiTheme="minorHAnsi" w:hAnsiTheme="minorHAnsi" w:cstheme="minorHAnsi"/>
                      <w:sz w:val="20"/>
                      <w:szCs w:val="20"/>
                    </w:rPr>
                    <w:t xml:space="preserve">Before 27 April 1994; or </w:t>
                  </w:r>
                </w:p>
                <w:p w14:paraId="488A9D5C" w14:textId="77777777" w:rsidR="008C06D8" w:rsidRPr="00DD77D8" w:rsidRDefault="008C06D8" w:rsidP="001E6D4A">
                  <w:pPr>
                    <w:pStyle w:val="NoSpacing"/>
                    <w:numPr>
                      <w:ilvl w:val="0"/>
                      <w:numId w:val="34"/>
                    </w:numPr>
                    <w:spacing w:line="360" w:lineRule="auto"/>
                    <w:ind w:hanging="153"/>
                    <w:jc w:val="both"/>
                    <w:rPr>
                      <w:rFonts w:asciiTheme="minorHAnsi" w:hAnsiTheme="minorHAnsi" w:cstheme="minorHAnsi"/>
                      <w:sz w:val="20"/>
                      <w:szCs w:val="20"/>
                    </w:rPr>
                  </w:pPr>
                  <w:r w:rsidRPr="00DD77D8">
                    <w:rPr>
                      <w:rFonts w:asciiTheme="minorHAnsi" w:hAnsiTheme="minorHAnsi" w:cstheme="minorHAnsi"/>
                      <w:sz w:val="20"/>
                      <w:szCs w:val="20"/>
                    </w:rPr>
                    <w:t xml:space="preserve">On or after 27 April 1994 and who would have been entitled to acquire citizenship by naturalization prior to that date </w:t>
                  </w:r>
                </w:p>
              </w:tc>
            </w:tr>
          </w:tbl>
          <w:p w14:paraId="549D848E" w14:textId="77777777" w:rsidR="008C06D8" w:rsidRPr="00DD77D8" w:rsidRDefault="008C06D8" w:rsidP="001E6D4A">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bl>
    <w:p w14:paraId="3FE28D3E" w14:textId="77777777" w:rsidR="00602B92" w:rsidRPr="00DD77D8" w:rsidRDefault="00602B92" w:rsidP="001E6D4A">
      <w:pPr>
        <w:pStyle w:val="NoSpacing"/>
        <w:jc w:val="both"/>
        <w:rPr>
          <w:rFonts w:asciiTheme="minorHAnsi" w:hAnsiTheme="minorHAnsi" w:cstheme="minorHAnsi"/>
          <w:sz w:val="20"/>
          <w:szCs w:val="20"/>
          <w:lang w:val="en-GB"/>
        </w:rPr>
      </w:pPr>
    </w:p>
    <w:p w14:paraId="71514B9A" w14:textId="77777777" w:rsidR="008C06D8" w:rsidRPr="00DD77D8" w:rsidRDefault="00F62CA6" w:rsidP="001E6D4A">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I hereby declare under Oath that:</w:t>
      </w:r>
    </w:p>
    <w:p w14:paraId="56CE491B" w14:textId="77777777" w:rsidR="008C06D8" w:rsidRPr="00DD77D8" w:rsidRDefault="008C06D8" w:rsidP="001E6D4A">
      <w:pPr>
        <w:pStyle w:val="ListParagraph"/>
        <w:numPr>
          <w:ilvl w:val="0"/>
          <w:numId w:val="35"/>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Enterprise is ______________% Black Owned as per Amended Code Series 100 of the Amended Codes of Good Practice issued under section 9 (1) of B-BBEE Act No 53 of 2003 </w:t>
      </w:r>
      <w:r w:rsidR="007D2B7F" w:rsidRPr="00DD77D8">
        <w:rPr>
          <w:rFonts w:asciiTheme="minorHAnsi" w:hAnsiTheme="minorHAnsi" w:cstheme="minorHAnsi"/>
          <w:color w:val="000000"/>
          <w:sz w:val="20"/>
          <w:szCs w:val="20"/>
        </w:rPr>
        <w:t>as Amended by Act No 46 of 2013.</w:t>
      </w:r>
      <w:r w:rsidRPr="00DD77D8">
        <w:rPr>
          <w:rFonts w:asciiTheme="minorHAnsi" w:hAnsiTheme="minorHAnsi" w:cstheme="minorHAnsi"/>
          <w:color w:val="000000"/>
          <w:sz w:val="20"/>
          <w:szCs w:val="20"/>
        </w:rPr>
        <w:t xml:space="preserve"> </w:t>
      </w:r>
    </w:p>
    <w:p w14:paraId="42D77BE2" w14:textId="77777777" w:rsidR="008C06D8" w:rsidRPr="00DD77D8" w:rsidRDefault="008C06D8" w:rsidP="001E6D4A">
      <w:pPr>
        <w:pStyle w:val="ListParagraph"/>
        <w:numPr>
          <w:ilvl w:val="0"/>
          <w:numId w:val="35"/>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The Enterprise is ______________% Black Woman Owned as per Amended Code Series 100 of the Amended Codes of Good Practice issued under section 9 (1) of B-BBEE Act No 53 of 2003 a</w:t>
      </w:r>
      <w:r w:rsidR="007D2B7F" w:rsidRPr="00DD77D8">
        <w:rPr>
          <w:rFonts w:asciiTheme="minorHAnsi" w:hAnsiTheme="minorHAnsi" w:cstheme="minorHAnsi"/>
          <w:color w:val="000000"/>
          <w:sz w:val="20"/>
          <w:szCs w:val="20"/>
        </w:rPr>
        <w:t>s Amended by Act No 46 of 2013.</w:t>
      </w:r>
    </w:p>
    <w:p w14:paraId="5FB8563B" w14:textId="77777777" w:rsidR="008C06D8" w:rsidRPr="00DD77D8" w:rsidRDefault="008C06D8" w:rsidP="001E6D4A">
      <w:pPr>
        <w:pStyle w:val="ListParagraph"/>
        <w:numPr>
          <w:ilvl w:val="0"/>
          <w:numId w:val="35"/>
        </w:numPr>
        <w:autoSpaceDE w:val="0"/>
        <w:autoSpaceDN w:val="0"/>
        <w:adjustRightInd w:val="0"/>
        <w:spacing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The Enterprise is ______________% Black Designated Group Owned as per Amended Code Series 100 of the Amended Codes of Good Practice issued under section 9 (1) of B-BBEE Act No 53 of 2003 as Amended by Act No 46 of 2013</w:t>
      </w:r>
      <w:r w:rsidR="007D2B7F" w:rsidRPr="00DD77D8">
        <w:rPr>
          <w:rFonts w:asciiTheme="minorHAnsi" w:hAnsiTheme="minorHAnsi" w:cstheme="minorHAnsi"/>
          <w:color w:val="000000"/>
          <w:sz w:val="20"/>
          <w:szCs w:val="20"/>
          <w:lang w:val="en-ZA"/>
        </w:rPr>
        <w:t>.</w:t>
      </w:r>
    </w:p>
    <w:p w14:paraId="3DD0FA10" w14:textId="77777777" w:rsidR="00F62CA6" w:rsidRPr="00DD77D8" w:rsidRDefault="00F62CA6" w:rsidP="001E6D4A">
      <w:pPr>
        <w:pStyle w:val="ListParagraph"/>
        <w:numPr>
          <w:ilvl w:val="0"/>
          <w:numId w:val="36"/>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lastRenderedPageBreak/>
        <w:t>Based on the Financial Statements/Management Accounts and other information available on the latest financial year-end of _________________, the annual Total Revenue was between R10,000,000.00 (Ten Million Rands) and R50,000,000.00 (Fifty Million Rands)</w:t>
      </w:r>
      <w:r w:rsidR="007D2B7F" w:rsidRPr="00DD77D8">
        <w:rPr>
          <w:rFonts w:asciiTheme="minorHAnsi" w:hAnsiTheme="minorHAnsi" w:cstheme="minorHAnsi"/>
          <w:color w:val="000000"/>
          <w:sz w:val="20"/>
          <w:szCs w:val="20"/>
          <w:lang w:val="en-ZA"/>
        </w:rPr>
        <w:t>.</w:t>
      </w:r>
      <w:r w:rsidRPr="00DD77D8">
        <w:rPr>
          <w:rFonts w:asciiTheme="minorHAnsi" w:hAnsiTheme="minorHAnsi" w:cstheme="minorHAnsi"/>
          <w:color w:val="000000"/>
          <w:sz w:val="20"/>
          <w:szCs w:val="20"/>
        </w:rPr>
        <w:t xml:space="preserve"> </w:t>
      </w:r>
    </w:p>
    <w:p w14:paraId="15160F7B" w14:textId="77777777" w:rsidR="00F62CA6" w:rsidRPr="00DD77D8" w:rsidRDefault="00F62CA6" w:rsidP="001E6D4A">
      <w:pPr>
        <w:pStyle w:val="ListParagraph"/>
        <w:numPr>
          <w:ilvl w:val="0"/>
          <w:numId w:val="36"/>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Please confirm on the table below the B-BBEE level contributor, by ticking the applicable box. </w:t>
      </w:r>
    </w:p>
    <w:tbl>
      <w:tblPr>
        <w:tblStyle w:val="TableGrid"/>
        <w:tblW w:w="8788" w:type="dxa"/>
        <w:tblInd w:w="421" w:type="dxa"/>
        <w:tblLook w:val="04A0" w:firstRow="1" w:lastRow="0" w:firstColumn="1" w:lastColumn="0" w:noHBand="0" w:noVBand="1"/>
      </w:tblPr>
      <w:tblGrid>
        <w:gridCol w:w="2835"/>
        <w:gridCol w:w="4961"/>
        <w:gridCol w:w="992"/>
      </w:tblGrid>
      <w:tr w:rsidR="00F62CA6" w:rsidRPr="00DD77D8" w14:paraId="289A8357" w14:textId="77777777" w:rsidTr="00FE547D">
        <w:trPr>
          <w:trHeight w:val="397"/>
        </w:trPr>
        <w:tc>
          <w:tcPr>
            <w:tcW w:w="2835" w:type="dxa"/>
            <w:vAlign w:val="center"/>
          </w:tcPr>
          <w:p w14:paraId="0A5CA918" w14:textId="77777777" w:rsidR="00F62CA6" w:rsidRPr="00DD77D8" w:rsidRDefault="00F62CA6" w:rsidP="001E6D4A">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100% Black Owned</w:t>
            </w:r>
          </w:p>
        </w:tc>
        <w:tc>
          <w:tcPr>
            <w:tcW w:w="4961" w:type="dxa"/>
            <w:vAlign w:val="center"/>
          </w:tcPr>
          <w:p w14:paraId="1FCFB52B" w14:textId="77777777" w:rsidR="00F62CA6" w:rsidRPr="00DD77D8" w:rsidRDefault="00F62CA6" w:rsidP="001E6D4A">
            <w:pPr>
              <w:tabs>
                <w:tab w:val="left" w:pos="-600"/>
                <w:tab w:val="left" w:pos="8241"/>
                <w:tab w:val="left" w:pos="8918"/>
              </w:tabs>
              <w:ind w:right="31"/>
              <w:jc w:val="both"/>
              <w:rPr>
                <w:rFonts w:asciiTheme="minorHAnsi" w:hAnsiTheme="minorHAnsi" w:cstheme="minorHAnsi"/>
                <w:sz w:val="20"/>
                <w:szCs w:val="20"/>
                <w:lang w:val="en-GB"/>
              </w:rPr>
            </w:pPr>
            <w:r w:rsidRPr="00DD77D8">
              <w:rPr>
                <w:rFonts w:asciiTheme="minorHAnsi" w:hAnsiTheme="minorHAnsi" w:cstheme="minorHAnsi"/>
                <w:sz w:val="20"/>
                <w:szCs w:val="20"/>
                <w:lang w:val="en-GB"/>
              </w:rPr>
              <w:t>Level One (135% B-BBEE procurement recognition level)</w:t>
            </w:r>
          </w:p>
        </w:tc>
        <w:tc>
          <w:tcPr>
            <w:tcW w:w="992" w:type="dxa"/>
          </w:tcPr>
          <w:p w14:paraId="7E65F5FA" w14:textId="77777777" w:rsidR="00F62CA6" w:rsidRPr="00DD77D8" w:rsidRDefault="00F62CA6" w:rsidP="001E6D4A">
            <w:pPr>
              <w:tabs>
                <w:tab w:val="left" w:pos="-600"/>
                <w:tab w:val="left" w:pos="8241"/>
                <w:tab w:val="left" w:pos="8918"/>
              </w:tabs>
              <w:ind w:right="31"/>
              <w:jc w:val="both"/>
              <w:rPr>
                <w:rFonts w:asciiTheme="minorHAnsi" w:hAnsiTheme="minorHAnsi" w:cstheme="minorHAnsi"/>
                <w:sz w:val="20"/>
                <w:szCs w:val="20"/>
                <w:lang w:val="en-GB"/>
              </w:rPr>
            </w:pPr>
          </w:p>
        </w:tc>
      </w:tr>
      <w:tr w:rsidR="00F62CA6" w:rsidRPr="00DD77D8" w14:paraId="6FF25ECB" w14:textId="77777777" w:rsidTr="00FE547D">
        <w:trPr>
          <w:trHeight w:val="397"/>
        </w:trPr>
        <w:tc>
          <w:tcPr>
            <w:tcW w:w="2835" w:type="dxa"/>
            <w:vAlign w:val="center"/>
          </w:tcPr>
          <w:p w14:paraId="4AAD5C79" w14:textId="77777777" w:rsidR="00F62CA6" w:rsidRPr="00DD77D8" w:rsidRDefault="00294DF7" w:rsidP="001E6D4A">
            <w:pPr>
              <w:ind w:right="38"/>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At least 51% Black Owned</w:t>
            </w:r>
          </w:p>
        </w:tc>
        <w:tc>
          <w:tcPr>
            <w:tcW w:w="4961" w:type="dxa"/>
            <w:vAlign w:val="center"/>
          </w:tcPr>
          <w:p w14:paraId="77C16CD0" w14:textId="77777777" w:rsidR="00F62CA6" w:rsidRPr="00DD77D8" w:rsidRDefault="00294DF7" w:rsidP="001E6D4A">
            <w:pPr>
              <w:tabs>
                <w:tab w:val="left" w:pos="-600"/>
                <w:tab w:val="left" w:pos="8241"/>
                <w:tab w:val="left" w:pos="8918"/>
              </w:tabs>
              <w:ind w:right="11"/>
              <w:jc w:val="both"/>
              <w:rPr>
                <w:rFonts w:asciiTheme="minorHAnsi" w:hAnsiTheme="minorHAnsi" w:cstheme="minorHAnsi"/>
                <w:sz w:val="20"/>
                <w:szCs w:val="20"/>
                <w:lang w:val="en-GB"/>
              </w:rPr>
            </w:pPr>
            <w:r w:rsidRPr="00DD77D8">
              <w:rPr>
                <w:rFonts w:asciiTheme="minorHAnsi" w:hAnsiTheme="minorHAnsi" w:cstheme="minorHAnsi"/>
                <w:sz w:val="20"/>
                <w:szCs w:val="20"/>
                <w:lang w:val="en-GB"/>
              </w:rPr>
              <w:t>Level Two (125% B-BBEE procurement recognition level)</w:t>
            </w:r>
          </w:p>
        </w:tc>
        <w:tc>
          <w:tcPr>
            <w:tcW w:w="992" w:type="dxa"/>
          </w:tcPr>
          <w:p w14:paraId="5278661E" w14:textId="77777777" w:rsidR="00F62CA6" w:rsidRPr="00DD77D8" w:rsidRDefault="00F62CA6" w:rsidP="001E6D4A">
            <w:pPr>
              <w:tabs>
                <w:tab w:val="left" w:pos="-600"/>
                <w:tab w:val="left" w:pos="8241"/>
                <w:tab w:val="left" w:pos="8918"/>
              </w:tabs>
              <w:ind w:right="178"/>
              <w:jc w:val="both"/>
              <w:rPr>
                <w:rFonts w:asciiTheme="minorHAnsi" w:hAnsiTheme="minorHAnsi" w:cstheme="minorHAnsi"/>
                <w:sz w:val="20"/>
                <w:szCs w:val="20"/>
                <w:lang w:val="en-GB"/>
              </w:rPr>
            </w:pPr>
          </w:p>
        </w:tc>
      </w:tr>
    </w:tbl>
    <w:p w14:paraId="402B800A" w14:textId="77777777" w:rsidR="00614BDC" w:rsidRPr="00DD77D8" w:rsidRDefault="00614BDC" w:rsidP="001E6D4A">
      <w:pPr>
        <w:pStyle w:val="NoSpacing"/>
        <w:jc w:val="both"/>
        <w:rPr>
          <w:rFonts w:asciiTheme="minorHAnsi" w:hAnsiTheme="minorHAnsi" w:cstheme="minorHAnsi"/>
          <w:sz w:val="20"/>
          <w:szCs w:val="20"/>
        </w:rPr>
      </w:pPr>
    </w:p>
    <w:p w14:paraId="5FDBE7DB" w14:textId="77777777" w:rsidR="00F74ACF" w:rsidRPr="00DD77D8" w:rsidRDefault="00F74ACF" w:rsidP="001E6D4A">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I know and understand the contents of this affidavit and I have no objection to take the prescribed oath and consider the oath binding on my conscience and on the Owners of the Enterprise which I represent in this matter. </w:t>
      </w:r>
    </w:p>
    <w:p w14:paraId="125AAFCD" w14:textId="77777777" w:rsidR="00F74ACF" w:rsidRPr="00DD77D8" w:rsidRDefault="00F74ACF" w:rsidP="001E6D4A">
      <w:pPr>
        <w:pStyle w:val="ListParagraph"/>
        <w:autoSpaceDE w:val="0"/>
        <w:autoSpaceDN w:val="0"/>
        <w:adjustRightInd w:val="0"/>
        <w:spacing w:line="360" w:lineRule="auto"/>
        <w:ind w:left="426" w:hanging="426"/>
        <w:jc w:val="both"/>
        <w:rPr>
          <w:rFonts w:asciiTheme="minorHAnsi" w:hAnsiTheme="minorHAnsi" w:cstheme="minorHAnsi"/>
          <w:color w:val="000000"/>
          <w:sz w:val="20"/>
          <w:szCs w:val="20"/>
        </w:rPr>
      </w:pPr>
    </w:p>
    <w:p w14:paraId="3C170CE3" w14:textId="77777777" w:rsidR="00F74ACF" w:rsidRPr="00DD77D8" w:rsidRDefault="00F74ACF" w:rsidP="001E6D4A">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sworn affidavit will be valid for a period of 12 months from the date signed by commissioner. </w:t>
      </w:r>
    </w:p>
    <w:p w14:paraId="5B5629E5" w14:textId="77777777" w:rsidR="00F74ACF" w:rsidRPr="00DD77D8" w:rsidRDefault="00F74ACF" w:rsidP="001E6D4A">
      <w:pPr>
        <w:pStyle w:val="NoSpacing"/>
        <w:jc w:val="both"/>
        <w:rPr>
          <w:rFonts w:asciiTheme="minorHAnsi" w:hAnsiTheme="minorHAnsi" w:cstheme="minorHAnsi"/>
          <w:sz w:val="20"/>
          <w:szCs w:val="20"/>
        </w:rPr>
      </w:pPr>
    </w:p>
    <w:p w14:paraId="13921055" w14:textId="77777777" w:rsidR="00294DF7" w:rsidRPr="00DD77D8" w:rsidRDefault="00294DF7" w:rsidP="001E6D4A">
      <w:pPr>
        <w:pStyle w:val="NoSpacing"/>
        <w:jc w:val="both"/>
        <w:rPr>
          <w:rFonts w:asciiTheme="minorHAnsi" w:hAnsiTheme="minorHAnsi" w:cstheme="minorHAnsi"/>
          <w:sz w:val="20"/>
          <w:szCs w:val="20"/>
        </w:rPr>
      </w:pPr>
    </w:p>
    <w:p w14:paraId="6589540F" w14:textId="77777777" w:rsidR="00294DF7" w:rsidRPr="00DD77D8" w:rsidRDefault="00294DF7" w:rsidP="001E6D4A">
      <w:pPr>
        <w:pStyle w:val="NoSpacing"/>
        <w:jc w:val="both"/>
        <w:rPr>
          <w:rFonts w:asciiTheme="minorHAnsi" w:hAnsiTheme="minorHAnsi" w:cstheme="minorHAnsi"/>
          <w:sz w:val="20"/>
          <w:szCs w:val="20"/>
        </w:rPr>
      </w:pPr>
    </w:p>
    <w:p w14:paraId="606AB2B7" w14:textId="77777777" w:rsidR="00294DF7" w:rsidRPr="00DD77D8" w:rsidRDefault="00294DF7" w:rsidP="001E6D4A">
      <w:pPr>
        <w:pStyle w:val="NoSpacing"/>
        <w:spacing w:line="480" w:lineRule="auto"/>
        <w:jc w:val="both"/>
        <w:rPr>
          <w:rFonts w:asciiTheme="minorHAnsi" w:hAnsiTheme="minorHAnsi" w:cstheme="minorHAnsi"/>
          <w:b/>
          <w:sz w:val="20"/>
          <w:szCs w:val="20"/>
        </w:rPr>
      </w:pPr>
      <w:r w:rsidRPr="00DD77D8">
        <w:rPr>
          <w:rFonts w:asciiTheme="minorHAnsi" w:hAnsiTheme="minorHAnsi" w:cstheme="minorHAnsi"/>
          <w:b/>
          <w:sz w:val="20"/>
          <w:szCs w:val="20"/>
        </w:rPr>
        <w:t>Deponent Signature: __________________________</w:t>
      </w:r>
    </w:p>
    <w:p w14:paraId="78570C90" w14:textId="77777777" w:rsidR="00294DF7" w:rsidRPr="00DD77D8" w:rsidRDefault="00294DF7" w:rsidP="001E6D4A">
      <w:pPr>
        <w:pStyle w:val="NoSpacing"/>
        <w:spacing w:line="480" w:lineRule="auto"/>
        <w:jc w:val="both"/>
        <w:rPr>
          <w:rFonts w:asciiTheme="minorHAnsi" w:hAnsiTheme="minorHAnsi" w:cstheme="minorHAnsi"/>
          <w:b/>
          <w:sz w:val="20"/>
          <w:szCs w:val="20"/>
        </w:rPr>
      </w:pPr>
      <w:r w:rsidRPr="00DD77D8">
        <w:rPr>
          <w:rFonts w:asciiTheme="minorHAnsi" w:hAnsiTheme="minorHAnsi" w:cstheme="minorHAnsi"/>
          <w:b/>
          <w:sz w:val="20"/>
          <w:szCs w:val="20"/>
        </w:rPr>
        <w:t>Date: __________________________</w:t>
      </w:r>
    </w:p>
    <w:p w14:paraId="629AF983" w14:textId="77777777" w:rsidR="00294DF7" w:rsidRDefault="00294DF7" w:rsidP="001E6D4A">
      <w:pPr>
        <w:pStyle w:val="NoSpacing"/>
        <w:spacing w:line="480" w:lineRule="auto"/>
        <w:jc w:val="both"/>
        <w:rPr>
          <w:rFonts w:asciiTheme="minorHAnsi" w:hAnsiTheme="minorHAnsi" w:cstheme="minorHAnsi"/>
          <w:b/>
          <w:sz w:val="20"/>
          <w:szCs w:val="20"/>
        </w:rPr>
      </w:pPr>
    </w:p>
    <w:p w14:paraId="1DE07214" w14:textId="77777777" w:rsidR="00B7253C" w:rsidRPr="00DD77D8" w:rsidRDefault="00B7253C" w:rsidP="001E6D4A">
      <w:pPr>
        <w:pStyle w:val="NoSpacing"/>
        <w:spacing w:line="480" w:lineRule="auto"/>
        <w:jc w:val="both"/>
        <w:rPr>
          <w:rFonts w:asciiTheme="minorHAnsi" w:hAnsiTheme="minorHAnsi" w:cstheme="minorHAnsi"/>
          <w:b/>
          <w:sz w:val="20"/>
          <w:szCs w:val="20"/>
        </w:rPr>
      </w:pPr>
    </w:p>
    <w:p w14:paraId="6E6313A5" w14:textId="77777777" w:rsidR="00294DF7" w:rsidRPr="00DD77D8" w:rsidRDefault="00294DF7" w:rsidP="001E6D4A">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_____________________________</w:t>
      </w:r>
    </w:p>
    <w:p w14:paraId="69F580D9" w14:textId="77777777" w:rsidR="00294DF7" w:rsidRPr="00DD77D8" w:rsidRDefault="00294DF7" w:rsidP="001E6D4A">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Commissioner of Oaths</w:t>
      </w:r>
    </w:p>
    <w:p w14:paraId="0A5CF1DB" w14:textId="77777777" w:rsidR="00BD00AF" w:rsidRPr="00DD77D8" w:rsidRDefault="00294DF7" w:rsidP="001E6D4A">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Signature and Stamp</w:t>
      </w:r>
    </w:p>
    <w:p w14:paraId="2AB71D0D" w14:textId="77777777" w:rsidR="00BD00AF" w:rsidRPr="00DD77D8" w:rsidRDefault="00BD00AF" w:rsidP="001E6D4A">
      <w:pPr>
        <w:jc w:val="both"/>
        <w:rPr>
          <w:rFonts w:asciiTheme="minorHAnsi" w:hAnsiTheme="minorHAnsi" w:cstheme="minorHAnsi"/>
          <w:b/>
          <w:sz w:val="20"/>
          <w:szCs w:val="20"/>
        </w:rPr>
      </w:pPr>
      <w:r w:rsidRPr="00DD77D8">
        <w:rPr>
          <w:rFonts w:asciiTheme="minorHAnsi" w:hAnsiTheme="minorHAnsi" w:cstheme="minorHAnsi"/>
          <w:b/>
          <w:sz w:val="20"/>
          <w:szCs w:val="20"/>
        </w:rPr>
        <w:br w:type="page"/>
      </w:r>
    </w:p>
    <w:p w14:paraId="4DE241EE" w14:textId="77777777" w:rsidR="00BD00AF" w:rsidRPr="00DD77D8" w:rsidRDefault="00BD00AF" w:rsidP="001E6D4A">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64" w:name="_Toc499555358"/>
      <w:bookmarkStart w:id="65" w:name="_Toc499555411"/>
      <w:bookmarkStart w:id="66" w:name="_Toc499647337"/>
      <w:bookmarkStart w:id="67" w:name="_Toc499719707"/>
      <w:bookmarkStart w:id="68" w:name="_Toc508014873"/>
      <w:bookmarkStart w:id="69" w:name="_Toc508016144"/>
      <w:bookmarkStart w:id="70" w:name="_Toc516576243"/>
      <w:bookmarkStart w:id="71" w:name="_Toc156835229"/>
      <w:r w:rsidRPr="00DD77D8">
        <w:rPr>
          <w:rFonts w:asciiTheme="minorHAnsi" w:hAnsiTheme="minorHAnsi" w:cstheme="minorHAnsi"/>
          <w:b/>
          <w:kern w:val="28"/>
          <w:sz w:val="20"/>
          <w:szCs w:val="20"/>
        </w:rPr>
        <w:lastRenderedPageBreak/>
        <w:t>SWORN AFFIDAVIT:  B-BBEE QUALIFYING MICRO ENTERPRISE:  GENERAL</w:t>
      </w:r>
      <w:bookmarkEnd w:id="64"/>
      <w:bookmarkEnd w:id="65"/>
      <w:bookmarkEnd w:id="66"/>
      <w:bookmarkEnd w:id="67"/>
      <w:bookmarkEnd w:id="68"/>
      <w:bookmarkEnd w:id="69"/>
      <w:bookmarkEnd w:id="70"/>
      <w:bookmarkEnd w:id="71"/>
    </w:p>
    <w:p w14:paraId="7C0828DD" w14:textId="77777777" w:rsidR="00BD00AF" w:rsidRPr="00DD77D8" w:rsidRDefault="00BD00AF" w:rsidP="001E6D4A">
      <w:pPr>
        <w:autoSpaceDE w:val="0"/>
        <w:autoSpaceDN w:val="0"/>
        <w:adjustRightInd w:val="0"/>
        <w:jc w:val="both"/>
        <w:rPr>
          <w:rFonts w:asciiTheme="minorHAnsi" w:hAnsiTheme="minorHAnsi" w:cstheme="minorHAnsi"/>
          <w:color w:val="000000"/>
          <w:sz w:val="20"/>
          <w:szCs w:val="20"/>
        </w:rPr>
      </w:pPr>
    </w:p>
    <w:p w14:paraId="6014AB95" w14:textId="77777777" w:rsidR="00BD00AF" w:rsidRPr="00DD77D8" w:rsidRDefault="00BD00AF" w:rsidP="001E6D4A">
      <w:p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I, the Undersigned</w:t>
      </w:r>
    </w:p>
    <w:tbl>
      <w:tblPr>
        <w:tblStyle w:val="TableGrid"/>
        <w:tblW w:w="9351" w:type="dxa"/>
        <w:tblLook w:val="04A0" w:firstRow="1" w:lastRow="0" w:firstColumn="1" w:lastColumn="0" w:noHBand="0" w:noVBand="1"/>
      </w:tblPr>
      <w:tblGrid>
        <w:gridCol w:w="2547"/>
        <w:gridCol w:w="6804"/>
      </w:tblGrid>
      <w:tr w:rsidR="00BD00AF" w:rsidRPr="00DD77D8" w14:paraId="3C38DBB9" w14:textId="77777777" w:rsidTr="006B7DE7">
        <w:trPr>
          <w:trHeight w:val="397"/>
        </w:trPr>
        <w:tc>
          <w:tcPr>
            <w:tcW w:w="2547" w:type="dxa"/>
            <w:vAlign w:val="center"/>
          </w:tcPr>
          <w:p w14:paraId="1407525E" w14:textId="77777777" w:rsidR="00BD00AF" w:rsidRPr="00DD77D8" w:rsidRDefault="00BD00AF" w:rsidP="001E6D4A">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Full Name and Surname:</w:t>
            </w:r>
          </w:p>
        </w:tc>
        <w:tc>
          <w:tcPr>
            <w:tcW w:w="6804" w:type="dxa"/>
            <w:vAlign w:val="center"/>
          </w:tcPr>
          <w:p w14:paraId="77EF8E73" w14:textId="77777777" w:rsidR="00BD00AF" w:rsidRPr="00DD77D8" w:rsidRDefault="00BD00AF" w:rsidP="001E6D4A">
            <w:pPr>
              <w:tabs>
                <w:tab w:val="left" w:pos="-600"/>
                <w:tab w:val="left" w:pos="8241"/>
                <w:tab w:val="left" w:pos="8918"/>
              </w:tabs>
              <w:ind w:right="178"/>
              <w:jc w:val="both"/>
              <w:rPr>
                <w:rFonts w:asciiTheme="minorHAnsi" w:hAnsiTheme="minorHAnsi" w:cstheme="minorHAnsi"/>
                <w:sz w:val="20"/>
                <w:szCs w:val="20"/>
                <w:lang w:val="en-GB"/>
              </w:rPr>
            </w:pPr>
          </w:p>
        </w:tc>
      </w:tr>
      <w:tr w:rsidR="00BD00AF" w:rsidRPr="00DD77D8" w14:paraId="583D91C0" w14:textId="77777777" w:rsidTr="006B7DE7">
        <w:trPr>
          <w:trHeight w:val="397"/>
        </w:trPr>
        <w:tc>
          <w:tcPr>
            <w:tcW w:w="2547" w:type="dxa"/>
            <w:vAlign w:val="center"/>
          </w:tcPr>
          <w:p w14:paraId="6C520B1E" w14:textId="77777777" w:rsidR="00BD00AF" w:rsidRPr="00DD77D8" w:rsidRDefault="00BD00AF" w:rsidP="001E6D4A">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Identity Number:</w:t>
            </w:r>
          </w:p>
        </w:tc>
        <w:tc>
          <w:tcPr>
            <w:tcW w:w="6804" w:type="dxa"/>
            <w:vAlign w:val="center"/>
          </w:tcPr>
          <w:p w14:paraId="22815F9B" w14:textId="77777777" w:rsidR="00BD00AF" w:rsidRPr="00DD77D8" w:rsidRDefault="00BD00AF" w:rsidP="001E6D4A">
            <w:pPr>
              <w:tabs>
                <w:tab w:val="left" w:pos="-600"/>
                <w:tab w:val="left" w:pos="8241"/>
                <w:tab w:val="left" w:pos="8918"/>
              </w:tabs>
              <w:ind w:right="178"/>
              <w:jc w:val="both"/>
              <w:rPr>
                <w:rFonts w:asciiTheme="minorHAnsi" w:hAnsiTheme="minorHAnsi" w:cstheme="minorHAnsi"/>
                <w:sz w:val="20"/>
                <w:szCs w:val="20"/>
                <w:lang w:val="en-GB"/>
              </w:rPr>
            </w:pPr>
          </w:p>
        </w:tc>
      </w:tr>
    </w:tbl>
    <w:p w14:paraId="4D0D67CA" w14:textId="77777777" w:rsidR="00BD00AF" w:rsidRPr="00DD77D8" w:rsidRDefault="00BD00AF" w:rsidP="001E6D4A">
      <w:pPr>
        <w:pStyle w:val="NoSpacing"/>
        <w:jc w:val="both"/>
        <w:rPr>
          <w:rFonts w:asciiTheme="minorHAnsi" w:hAnsiTheme="minorHAnsi" w:cstheme="minorHAnsi"/>
          <w:sz w:val="20"/>
          <w:szCs w:val="20"/>
          <w:lang w:val="en-GB"/>
        </w:rPr>
      </w:pPr>
    </w:p>
    <w:p w14:paraId="16537F96" w14:textId="77777777" w:rsidR="00BD00AF" w:rsidRPr="00DD77D8" w:rsidRDefault="00BD00AF" w:rsidP="001E6D4A">
      <w:pPr>
        <w:autoSpaceDE w:val="0"/>
        <w:autoSpaceDN w:val="0"/>
        <w:adjustRightInd w:val="0"/>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Hereby declare under oath as follows: </w:t>
      </w:r>
    </w:p>
    <w:p w14:paraId="1C5250BF" w14:textId="77777777" w:rsidR="00BD00AF" w:rsidRPr="00DD77D8" w:rsidRDefault="00BD00AF" w:rsidP="001E6D4A">
      <w:pPr>
        <w:autoSpaceDE w:val="0"/>
        <w:autoSpaceDN w:val="0"/>
        <w:adjustRightInd w:val="0"/>
        <w:jc w:val="both"/>
        <w:rPr>
          <w:rFonts w:asciiTheme="minorHAnsi" w:hAnsiTheme="minorHAnsi" w:cstheme="minorHAnsi"/>
          <w:color w:val="000000"/>
          <w:sz w:val="20"/>
          <w:szCs w:val="20"/>
        </w:rPr>
      </w:pPr>
    </w:p>
    <w:p w14:paraId="1CF06C28" w14:textId="77777777" w:rsidR="00BD00AF" w:rsidRPr="00DD77D8" w:rsidRDefault="00BD00AF" w:rsidP="001E6D4A">
      <w:pPr>
        <w:pStyle w:val="ListParagraph"/>
        <w:numPr>
          <w:ilvl w:val="0"/>
          <w:numId w:val="37"/>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contents of this statement are to the best of my knowledge a true reflection of the facts. </w:t>
      </w:r>
    </w:p>
    <w:p w14:paraId="4E71F9EC" w14:textId="77777777" w:rsidR="00BD00AF" w:rsidRPr="00DD77D8" w:rsidRDefault="00BD00AF" w:rsidP="001E6D4A">
      <w:pPr>
        <w:pStyle w:val="ListParagraph"/>
        <w:numPr>
          <w:ilvl w:val="0"/>
          <w:numId w:val="37"/>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I am a Member / Director / Owner of the following enterprise and am duly authorised to act on its behalf: </w:t>
      </w:r>
    </w:p>
    <w:tbl>
      <w:tblPr>
        <w:tblStyle w:val="TableGrid"/>
        <w:tblW w:w="9351" w:type="dxa"/>
        <w:tblLook w:val="04A0" w:firstRow="1" w:lastRow="0" w:firstColumn="1" w:lastColumn="0" w:noHBand="0" w:noVBand="1"/>
      </w:tblPr>
      <w:tblGrid>
        <w:gridCol w:w="2547"/>
        <w:gridCol w:w="6804"/>
      </w:tblGrid>
      <w:tr w:rsidR="00BD00AF" w:rsidRPr="00DD77D8" w14:paraId="306441E1" w14:textId="77777777" w:rsidTr="006B7DE7">
        <w:trPr>
          <w:trHeight w:val="397"/>
        </w:trPr>
        <w:tc>
          <w:tcPr>
            <w:tcW w:w="2547" w:type="dxa"/>
            <w:vAlign w:val="center"/>
          </w:tcPr>
          <w:p w14:paraId="058D9FD7" w14:textId="77777777" w:rsidR="00BD00AF" w:rsidRPr="00DD77D8" w:rsidRDefault="00BD00AF" w:rsidP="001E6D4A">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Enterprise Name:</w:t>
            </w:r>
          </w:p>
        </w:tc>
        <w:tc>
          <w:tcPr>
            <w:tcW w:w="6804" w:type="dxa"/>
            <w:vAlign w:val="center"/>
          </w:tcPr>
          <w:p w14:paraId="2539AB10" w14:textId="77777777" w:rsidR="00BD00AF" w:rsidRPr="00DD77D8" w:rsidRDefault="00BD00AF" w:rsidP="001E6D4A">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BD00AF" w:rsidRPr="00DD77D8" w14:paraId="17423F01" w14:textId="77777777" w:rsidTr="006B7DE7">
        <w:trPr>
          <w:trHeight w:val="397"/>
        </w:trPr>
        <w:tc>
          <w:tcPr>
            <w:tcW w:w="2547" w:type="dxa"/>
            <w:vAlign w:val="center"/>
          </w:tcPr>
          <w:p w14:paraId="11403001" w14:textId="77777777" w:rsidR="00BD00AF" w:rsidRPr="00DD77D8" w:rsidRDefault="00BD00AF" w:rsidP="001E6D4A">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Trading (if applicable):</w:t>
            </w:r>
          </w:p>
        </w:tc>
        <w:tc>
          <w:tcPr>
            <w:tcW w:w="6804" w:type="dxa"/>
            <w:vAlign w:val="center"/>
          </w:tcPr>
          <w:p w14:paraId="667E52FA" w14:textId="77777777" w:rsidR="00BD00AF" w:rsidRPr="00DD77D8" w:rsidRDefault="00BD00AF" w:rsidP="001E6D4A">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BD00AF" w:rsidRPr="00DD77D8" w14:paraId="142ABB3F" w14:textId="77777777" w:rsidTr="006B7DE7">
        <w:trPr>
          <w:trHeight w:val="397"/>
        </w:trPr>
        <w:tc>
          <w:tcPr>
            <w:tcW w:w="2547" w:type="dxa"/>
            <w:vAlign w:val="center"/>
          </w:tcPr>
          <w:p w14:paraId="6377B857" w14:textId="77777777" w:rsidR="00BD00AF" w:rsidRPr="00DD77D8" w:rsidRDefault="00BD00AF" w:rsidP="00E734DC">
            <w:pPr>
              <w:tabs>
                <w:tab w:val="left" w:pos="-600"/>
                <w:tab w:val="left" w:pos="4860"/>
                <w:tab w:val="left" w:pos="5534"/>
                <w:tab w:val="left" w:pos="6211"/>
                <w:tab w:val="left" w:pos="6930"/>
                <w:tab w:val="left" w:pos="6978"/>
                <w:tab w:val="left" w:pos="7564"/>
                <w:tab w:val="left" w:pos="8241"/>
                <w:tab w:val="left" w:pos="8918"/>
              </w:tabs>
              <w:spacing w:line="360" w:lineRule="auto"/>
              <w:ind w:right="31"/>
              <w:rPr>
                <w:rFonts w:asciiTheme="minorHAnsi" w:hAnsiTheme="minorHAnsi" w:cstheme="minorHAnsi"/>
                <w:b/>
                <w:sz w:val="20"/>
                <w:szCs w:val="20"/>
                <w:lang w:val="en-GB"/>
              </w:rPr>
            </w:pPr>
            <w:r w:rsidRPr="00DD77D8">
              <w:rPr>
                <w:rFonts w:asciiTheme="minorHAnsi" w:hAnsiTheme="minorHAnsi" w:cstheme="minorHAnsi"/>
                <w:b/>
                <w:sz w:val="20"/>
                <w:szCs w:val="20"/>
                <w:lang w:val="en-GB"/>
              </w:rPr>
              <w:t>Enterprise Physical Address:</w:t>
            </w:r>
          </w:p>
        </w:tc>
        <w:tc>
          <w:tcPr>
            <w:tcW w:w="6804" w:type="dxa"/>
            <w:vAlign w:val="center"/>
          </w:tcPr>
          <w:p w14:paraId="02E7DD8A" w14:textId="77777777" w:rsidR="00BD00AF" w:rsidRPr="00DD77D8" w:rsidRDefault="00BD00AF" w:rsidP="001E6D4A">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BD00AF" w:rsidRPr="00DD77D8" w14:paraId="5E8075F5" w14:textId="77777777" w:rsidTr="006B7DE7">
        <w:trPr>
          <w:trHeight w:val="397"/>
        </w:trPr>
        <w:tc>
          <w:tcPr>
            <w:tcW w:w="2547" w:type="dxa"/>
            <w:vAlign w:val="center"/>
          </w:tcPr>
          <w:p w14:paraId="465E17A3" w14:textId="77777777" w:rsidR="00BD00AF" w:rsidRPr="00DD77D8" w:rsidRDefault="00BD00AF" w:rsidP="001E6D4A">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Type of Entity (CC, Pty Ltd, Sole Prop etc.)</w:t>
            </w:r>
          </w:p>
        </w:tc>
        <w:tc>
          <w:tcPr>
            <w:tcW w:w="6804" w:type="dxa"/>
            <w:vAlign w:val="center"/>
          </w:tcPr>
          <w:p w14:paraId="22BD9817" w14:textId="77777777" w:rsidR="00BD00AF" w:rsidRPr="00DD77D8" w:rsidRDefault="00BD00AF" w:rsidP="001E6D4A">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BD00AF" w:rsidRPr="00DD77D8" w14:paraId="70895A0D" w14:textId="77777777" w:rsidTr="006B7DE7">
        <w:trPr>
          <w:trHeight w:val="397"/>
        </w:trPr>
        <w:tc>
          <w:tcPr>
            <w:tcW w:w="2547" w:type="dxa"/>
            <w:vAlign w:val="center"/>
          </w:tcPr>
          <w:p w14:paraId="013A1C69" w14:textId="77777777" w:rsidR="00BD00AF" w:rsidRPr="00DD77D8" w:rsidRDefault="00BD00AF" w:rsidP="001E6D4A">
            <w:pPr>
              <w:tabs>
                <w:tab w:val="left" w:pos="-600"/>
                <w:tab w:val="left" w:pos="4860"/>
                <w:tab w:val="left" w:pos="5534"/>
                <w:tab w:val="left" w:pos="6211"/>
                <w:tab w:val="left" w:pos="6930"/>
                <w:tab w:val="left" w:pos="6978"/>
                <w:tab w:val="left" w:pos="7564"/>
                <w:tab w:val="left" w:pos="8241"/>
                <w:tab w:val="left" w:pos="8918"/>
              </w:tabs>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Nature of Business:</w:t>
            </w:r>
          </w:p>
        </w:tc>
        <w:tc>
          <w:tcPr>
            <w:tcW w:w="6804" w:type="dxa"/>
            <w:vAlign w:val="center"/>
          </w:tcPr>
          <w:p w14:paraId="2D60AAE8" w14:textId="77777777" w:rsidR="00BD00AF" w:rsidRPr="00DD77D8" w:rsidRDefault="00BD00AF" w:rsidP="001E6D4A">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BD00AF" w:rsidRPr="00DD77D8" w14:paraId="33E2907E" w14:textId="77777777" w:rsidTr="006B7DE7">
        <w:trPr>
          <w:trHeight w:val="397"/>
        </w:trPr>
        <w:tc>
          <w:tcPr>
            <w:tcW w:w="2547" w:type="dxa"/>
            <w:vAlign w:val="center"/>
          </w:tcPr>
          <w:p w14:paraId="60508CE9" w14:textId="77777777" w:rsidR="00BD00AF" w:rsidRPr="00DD77D8" w:rsidRDefault="00BD00AF" w:rsidP="001E6D4A">
            <w:pPr>
              <w:tabs>
                <w:tab w:val="left" w:pos="-600"/>
                <w:tab w:val="left" w:pos="4860"/>
                <w:tab w:val="left" w:pos="5534"/>
                <w:tab w:val="left" w:pos="6211"/>
                <w:tab w:val="left" w:pos="6930"/>
                <w:tab w:val="left" w:pos="6978"/>
                <w:tab w:val="left" w:pos="7564"/>
                <w:tab w:val="left" w:pos="8241"/>
                <w:tab w:val="left" w:pos="8918"/>
              </w:tabs>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Definition of “Black People:</w:t>
            </w:r>
          </w:p>
        </w:tc>
        <w:tc>
          <w:tcPr>
            <w:tcW w:w="6804" w:type="dxa"/>
            <w:vAlign w:val="center"/>
          </w:tcPr>
          <w:tbl>
            <w:tblPr>
              <w:tblW w:w="0" w:type="auto"/>
              <w:tblBorders>
                <w:top w:val="nil"/>
                <w:left w:val="nil"/>
                <w:bottom w:val="nil"/>
                <w:right w:val="nil"/>
              </w:tblBorders>
              <w:tblLook w:val="0000" w:firstRow="0" w:lastRow="0" w:firstColumn="0" w:lastColumn="0" w:noHBand="0" w:noVBand="0"/>
            </w:tblPr>
            <w:tblGrid>
              <w:gridCol w:w="6588"/>
            </w:tblGrid>
            <w:tr w:rsidR="00BD00AF" w:rsidRPr="00DD77D8" w14:paraId="79F38651" w14:textId="77777777" w:rsidTr="006B7DE7">
              <w:trPr>
                <w:trHeight w:val="1492"/>
              </w:trPr>
              <w:tc>
                <w:tcPr>
                  <w:tcW w:w="0" w:type="auto"/>
                </w:tcPr>
                <w:p w14:paraId="0D3AA356" w14:textId="77777777" w:rsidR="00BD00AF" w:rsidRPr="00DD77D8" w:rsidRDefault="00BD00AF" w:rsidP="001E6D4A">
                  <w:pPr>
                    <w:pStyle w:val="NoSpacing"/>
                    <w:spacing w:line="360" w:lineRule="auto"/>
                    <w:ind w:left="-78"/>
                    <w:jc w:val="both"/>
                    <w:rPr>
                      <w:rFonts w:asciiTheme="minorHAnsi" w:hAnsiTheme="minorHAnsi" w:cstheme="minorHAnsi"/>
                      <w:sz w:val="20"/>
                      <w:szCs w:val="20"/>
                    </w:rPr>
                  </w:pPr>
                  <w:r w:rsidRPr="00DD77D8">
                    <w:rPr>
                      <w:rFonts w:asciiTheme="minorHAnsi" w:hAnsiTheme="minorHAnsi" w:cstheme="minorHAnsi"/>
                      <w:sz w:val="20"/>
                      <w:szCs w:val="20"/>
                    </w:rPr>
                    <w:t xml:space="preserve">As per the Broad-Based Black Economic Empowerment Act 53 of 2003 as Amended by Act No 46 of 2013 “Black People” is a generic term which means Africans, Coloureds and Indians – </w:t>
                  </w:r>
                </w:p>
                <w:p w14:paraId="1D98C1CF" w14:textId="77777777" w:rsidR="00BD00AF" w:rsidRPr="00DD77D8" w:rsidRDefault="00BD00AF" w:rsidP="001E6D4A">
                  <w:pPr>
                    <w:pStyle w:val="NoSpacing"/>
                    <w:numPr>
                      <w:ilvl w:val="1"/>
                      <w:numId w:val="33"/>
                    </w:numPr>
                    <w:spacing w:line="360" w:lineRule="auto"/>
                    <w:ind w:left="347"/>
                    <w:jc w:val="both"/>
                    <w:rPr>
                      <w:rFonts w:asciiTheme="minorHAnsi" w:hAnsiTheme="minorHAnsi" w:cstheme="minorHAnsi"/>
                      <w:sz w:val="20"/>
                      <w:szCs w:val="20"/>
                    </w:rPr>
                  </w:pPr>
                  <w:r w:rsidRPr="00DD77D8">
                    <w:rPr>
                      <w:rFonts w:asciiTheme="minorHAnsi" w:hAnsiTheme="minorHAnsi" w:cstheme="minorHAnsi"/>
                      <w:sz w:val="20"/>
                      <w:szCs w:val="20"/>
                    </w:rPr>
                    <w:t xml:space="preserve">Who are citizens of the Republic of South Africa by birth or descent; or </w:t>
                  </w:r>
                </w:p>
                <w:p w14:paraId="084FD215" w14:textId="77777777" w:rsidR="00BD00AF" w:rsidRPr="00DD77D8" w:rsidRDefault="00BD00AF" w:rsidP="001E6D4A">
                  <w:pPr>
                    <w:pStyle w:val="NoSpacing"/>
                    <w:numPr>
                      <w:ilvl w:val="1"/>
                      <w:numId w:val="33"/>
                    </w:numPr>
                    <w:spacing w:line="360" w:lineRule="auto"/>
                    <w:ind w:left="347"/>
                    <w:jc w:val="both"/>
                    <w:rPr>
                      <w:rFonts w:asciiTheme="minorHAnsi" w:hAnsiTheme="minorHAnsi" w:cstheme="minorHAnsi"/>
                      <w:sz w:val="20"/>
                      <w:szCs w:val="20"/>
                    </w:rPr>
                  </w:pPr>
                  <w:r w:rsidRPr="00DD77D8">
                    <w:rPr>
                      <w:rFonts w:asciiTheme="minorHAnsi" w:hAnsiTheme="minorHAnsi" w:cstheme="minorHAnsi"/>
                      <w:sz w:val="20"/>
                      <w:szCs w:val="20"/>
                    </w:rPr>
                    <w:t xml:space="preserve">Who became citizens of the Republic of South Africa by naturalization- </w:t>
                  </w:r>
                </w:p>
                <w:p w14:paraId="793B25B9" w14:textId="77777777" w:rsidR="00BD00AF" w:rsidRPr="00DD77D8" w:rsidRDefault="00BD00AF" w:rsidP="001E6D4A">
                  <w:pPr>
                    <w:pStyle w:val="NoSpacing"/>
                    <w:numPr>
                      <w:ilvl w:val="0"/>
                      <w:numId w:val="34"/>
                    </w:numPr>
                    <w:spacing w:line="360" w:lineRule="auto"/>
                    <w:ind w:hanging="153"/>
                    <w:jc w:val="both"/>
                    <w:rPr>
                      <w:rFonts w:asciiTheme="minorHAnsi" w:hAnsiTheme="minorHAnsi" w:cstheme="minorHAnsi"/>
                      <w:sz w:val="20"/>
                      <w:szCs w:val="20"/>
                    </w:rPr>
                  </w:pPr>
                  <w:r w:rsidRPr="00DD77D8">
                    <w:rPr>
                      <w:rFonts w:asciiTheme="minorHAnsi" w:hAnsiTheme="minorHAnsi" w:cstheme="minorHAnsi"/>
                      <w:sz w:val="20"/>
                      <w:szCs w:val="20"/>
                    </w:rPr>
                    <w:t xml:space="preserve">Before 27 April 1994; or </w:t>
                  </w:r>
                </w:p>
                <w:p w14:paraId="6D232FF4" w14:textId="77777777" w:rsidR="00BD00AF" w:rsidRPr="00DD77D8" w:rsidRDefault="00BD00AF" w:rsidP="001E6D4A">
                  <w:pPr>
                    <w:pStyle w:val="NoSpacing"/>
                    <w:numPr>
                      <w:ilvl w:val="0"/>
                      <w:numId w:val="34"/>
                    </w:numPr>
                    <w:spacing w:line="360" w:lineRule="auto"/>
                    <w:ind w:hanging="153"/>
                    <w:jc w:val="both"/>
                    <w:rPr>
                      <w:rFonts w:asciiTheme="minorHAnsi" w:hAnsiTheme="minorHAnsi" w:cstheme="minorHAnsi"/>
                      <w:sz w:val="20"/>
                      <w:szCs w:val="20"/>
                    </w:rPr>
                  </w:pPr>
                  <w:r w:rsidRPr="00DD77D8">
                    <w:rPr>
                      <w:rFonts w:asciiTheme="minorHAnsi" w:hAnsiTheme="minorHAnsi" w:cstheme="minorHAnsi"/>
                      <w:sz w:val="20"/>
                      <w:szCs w:val="20"/>
                    </w:rPr>
                    <w:t xml:space="preserve">On or after 27 April 1994 and who would have been entitled to acquire citizenship by naturalization prior to that date </w:t>
                  </w:r>
                </w:p>
              </w:tc>
            </w:tr>
          </w:tbl>
          <w:p w14:paraId="0E74DA2C" w14:textId="77777777" w:rsidR="00BD00AF" w:rsidRPr="00DD77D8" w:rsidRDefault="00BD00AF" w:rsidP="001E6D4A">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bl>
    <w:p w14:paraId="15CE08B1" w14:textId="77777777" w:rsidR="00BD00AF" w:rsidRPr="00DD77D8" w:rsidRDefault="00BD00AF" w:rsidP="001E6D4A">
      <w:pPr>
        <w:pStyle w:val="NoSpacing"/>
        <w:jc w:val="both"/>
        <w:rPr>
          <w:rFonts w:asciiTheme="minorHAnsi" w:hAnsiTheme="minorHAnsi" w:cstheme="minorHAnsi"/>
          <w:sz w:val="20"/>
          <w:szCs w:val="20"/>
          <w:lang w:val="en-GB"/>
        </w:rPr>
      </w:pPr>
    </w:p>
    <w:p w14:paraId="1C303CC1" w14:textId="77777777" w:rsidR="00BD00AF" w:rsidRPr="00DD77D8" w:rsidRDefault="00BD00AF" w:rsidP="001E6D4A">
      <w:pPr>
        <w:pStyle w:val="ListParagraph"/>
        <w:numPr>
          <w:ilvl w:val="0"/>
          <w:numId w:val="37"/>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I hereby declare under Oath that:</w:t>
      </w:r>
    </w:p>
    <w:p w14:paraId="01977269" w14:textId="77777777" w:rsidR="00BD00AF" w:rsidRPr="00DD77D8" w:rsidRDefault="00BD00AF" w:rsidP="001E6D4A">
      <w:pPr>
        <w:pStyle w:val="ListParagraph"/>
        <w:numPr>
          <w:ilvl w:val="0"/>
          <w:numId w:val="35"/>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The Enterprise is ______________% Black Owned as per Amended Code Series 100 of the Amended Codes of Good Practice issued under section 9 (1) of B-BBEE Act No 53 of 2003 a</w:t>
      </w:r>
      <w:r w:rsidR="00E403A8" w:rsidRPr="00DD77D8">
        <w:rPr>
          <w:rFonts w:asciiTheme="minorHAnsi" w:hAnsiTheme="minorHAnsi" w:cstheme="minorHAnsi"/>
          <w:color w:val="000000"/>
          <w:sz w:val="20"/>
          <w:szCs w:val="20"/>
        </w:rPr>
        <w:t>s Amended by Act No 46 of 2013.</w:t>
      </w:r>
    </w:p>
    <w:p w14:paraId="2A0CE5C3" w14:textId="77777777" w:rsidR="00BD00AF" w:rsidRPr="00DD77D8" w:rsidRDefault="00BD00AF" w:rsidP="001E6D4A">
      <w:pPr>
        <w:pStyle w:val="ListParagraph"/>
        <w:numPr>
          <w:ilvl w:val="0"/>
          <w:numId w:val="35"/>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Enterprise is ______________% Black Woman Owned as per Amended Code Series 100 of the Amended Codes of Good Practice issued under section 9 (1) of B-BBEE Act No 53 of 2003 </w:t>
      </w:r>
      <w:r w:rsidR="00E403A8" w:rsidRPr="00DD77D8">
        <w:rPr>
          <w:rFonts w:asciiTheme="minorHAnsi" w:hAnsiTheme="minorHAnsi" w:cstheme="minorHAnsi"/>
          <w:color w:val="000000"/>
          <w:sz w:val="20"/>
          <w:szCs w:val="20"/>
        </w:rPr>
        <w:t>as Amended by Act No 46 of 2013.</w:t>
      </w:r>
      <w:r w:rsidRPr="00DD77D8">
        <w:rPr>
          <w:rFonts w:asciiTheme="minorHAnsi" w:hAnsiTheme="minorHAnsi" w:cstheme="minorHAnsi"/>
          <w:color w:val="000000"/>
          <w:sz w:val="20"/>
          <w:szCs w:val="20"/>
        </w:rPr>
        <w:t xml:space="preserve"> </w:t>
      </w:r>
    </w:p>
    <w:p w14:paraId="4BD7257C" w14:textId="77777777" w:rsidR="00BD00AF" w:rsidRPr="00DD77D8" w:rsidRDefault="00BD00AF" w:rsidP="001E6D4A">
      <w:pPr>
        <w:pStyle w:val="ListParagraph"/>
        <w:numPr>
          <w:ilvl w:val="0"/>
          <w:numId w:val="35"/>
        </w:numPr>
        <w:autoSpaceDE w:val="0"/>
        <w:autoSpaceDN w:val="0"/>
        <w:adjustRightInd w:val="0"/>
        <w:spacing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The Enterprise is ______________% Black Designated Group Owned as per Amended Code Series 100 of the Amended Codes of Good Practice issued under section 9 (1) of B-BBEE Act No 53 of 2003 as Amended by Act No 46 of 2</w:t>
      </w:r>
      <w:r w:rsidR="00E403A8" w:rsidRPr="00DD77D8">
        <w:rPr>
          <w:rFonts w:asciiTheme="minorHAnsi" w:hAnsiTheme="minorHAnsi" w:cstheme="minorHAnsi"/>
          <w:color w:val="000000"/>
          <w:sz w:val="20"/>
          <w:szCs w:val="20"/>
        </w:rPr>
        <w:t>013.</w:t>
      </w:r>
      <w:r w:rsidRPr="00DD77D8">
        <w:rPr>
          <w:rFonts w:asciiTheme="minorHAnsi" w:hAnsiTheme="minorHAnsi" w:cstheme="minorHAnsi"/>
          <w:color w:val="000000"/>
          <w:sz w:val="20"/>
          <w:szCs w:val="20"/>
        </w:rPr>
        <w:t xml:space="preserve"> </w:t>
      </w:r>
    </w:p>
    <w:p w14:paraId="17C5DB81" w14:textId="77777777" w:rsidR="00BD00AF" w:rsidRPr="00DD77D8" w:rsidRDefault="00BD00AF" w:rsidP="001E6D4A">
      <w:pPr>
        <w:pStyle w:val="ListParagraph"/>
        <w:numPr>
          <w:ilvl w:val="0"/>
          <w:numId w:val="36"/>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lastRenderedPageBreak/>
        <w:t xml:space="preserve">Based on the Financial Statements/Management Accounts and other information available on the latest financial year-end of _________________, the annual Total Revenue was between R10,000,000.00 (Ten Million Rands) </w:t>
      </w:r>
      <w:r w:rsidR="00F74ACF" w:rsidRPr="00DD77D8">
        <w:rPr>
          <w:rFonts w:asciiTheme="minorHAnsi" w:hAnsiTheme="minorHAnsi" w:cstheme="minorHAnsi"/>
          <w:color w:val="000000"/>
          <w:sz w:val="20"/>
          <w:szCs w:val="20"/>
          <w:lang w:val="en-ZA"/>
        </w:rPr>
        <w:t xml:space="preserve">or less. </w:t>
      </w:r>
      <w:r w:rsidRPr="00DD77D8">
        <w:rPr>
          <w:rFonts w:asciiTheme="minorHAnsi" w:hAnsiTheme="minorHAnsi" w:cstheme="minorHAnsi"/>
          <w:color w:val="000000"/>
          <w:sz w:val="20"/>
          <w:szCs w:val="20"/>
        </w:rPr>
        <w:t xml:space="preserve"> </w:t>
      </w:r>
    </w:p>
    <w:p w14:paraId="1C82B0BE" w14:textId="77777777" w:rsidR="00BD00AF" w:rsidRPr="00DD77D8" w:rsidRDefault="00BD00AF" w:rsidP="001E6D4A">
      <w:pPr>
        <w:pStyle w:val="ListParagraph"/>
        <w:autoSpaceDE w:val="0"/>
        <w:autoSpaceDN w:val="0"/>
        <w:adjustRightInd w:val="0"/>
        <w:jc w:val="both"/>
        <w:rPr>
          <w:rFonts w:asciiTheme="minorHAnsi" w:hAnsiTheme="minorHAnsi" w:cstheme="minorHAnsi"/>
          <w:color w:val="000000"/>
          <w:sz w:val="20"/>
          <w:szCs w:val="20"/>
        </w:rPr>
      </w:pPr>
    </w:p>
    <w:p w14:paraId="5CC32A6F" w14:textId="77777777" w:rsidR="00BD00AF" w:rsidRPr="00DD77D8" w:rsidRDefault="00BD00AF" w:rsidP="001E6D4A">
      <w:pPr>
        <w:pStyle w:val="ListParagraph"/>
        <w:numPr>
          <w:ilvl w:val="0"/>
          <w:numId w:val="36"/>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Please confirm on the table below the B-BBEE level contributor, by ticking the applicable box. </w:t>
      </w:r>
    </w:p>
    <w:tbl>
      <w:tblPr>
        <w:tblStyle w:val="TableGrid"/>
        <w:tblW w:w="8788" w:type="dxa"/>
        <w:tblInd w:w="421" w:type="dxa"/>
        <w:tblLook w:val="04A0" w:firstRow="1" w:lastRow="0" w:firstColumn="1" w:lastColumn="0" w:noHBand="0" w:noVBand="1"/>
      </w:tblPr>
      <w:tblGrid>
        <w:gridCol w:w="2835"/>
        <w:gridCol w:w="4961"/>
        <w:gridCol w:w="992"/>
      </w:tblGrid>
      <w:tr w:rsidR="00BD00AF" w:rsidRPr="00DD77D8" w14:paraId="7CF28DD4" w14:textId="77777777" w:rsidTr="00FE547D">
        <w:trPr>
          <w:trHeight w:val="397"/>
        </w:trPr>
        <w:tc>
          <w:tcPr>
            <w:tcW w:w="2835" w:type="dxa"/>
            <w:vAlign w:val="center"/>
          </w:tcPr>
          <w:p w14:paraId="463FD41E" w14:textId="77777777" w:rsidR="00BD00AF" w:rsidRPr="00DD77D8" w:rsidRDefault="00BD00AF" w:rsidP="001E6D4A">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100% Black Owned</w:t>
            </w:r>
          </w:p>
        </w:tc>
        <w:tc>
          <w:tcPr>
            <w:tcW w:w="4961" w:type="dxa"/>
            <w:vAlign w:val="center"/>
          </w:tcPr>
          <w:p w14:paraId="19B95D0A" w14:textId="77777777" w:rsidR="00BD00AF" w:rsidRPr="00DD77D8" w:rsidRDefault="00BD00AF" w:rsidP="001E6D4A">
            <w:pPr>
              <w:tabs>
                <w:tab w:val="left" w:pos="-600"/>
                <w:tab w:val="left" w:pos="8241"/>
                <w:tab w:val="left" w:pos="8918"/>
              </w:tabs>
              <w:ind w:right="31"/>
              <w:jc w:val="both"/>
              <w:rPr>
                <w:rFonts w:asciiTheme="minorHAnsi" w:hAnsiTheme="minorHAnsi" w:cstheme="minorHAnsi"/>
                <w:sz w:val="20"/>
                <w:szCs w:val="20"/>
                <w:lang w:val="en-GB"/>
              </w:rPr>
            </w:pPr>
            <w:r w:rsidRPr="00DD77D8">
              <w:rPr>
                <w:rFonts w:asciiTheme="minorHAnsi" w:hAnsiTheme="minorHAnsi" w:cstheme="minorHAnsi"/>
                <w:b/>
                <w:sz w:val="20"/>
                <w:szCs w:val="20"/>
                <w:lang w:val="en-GB"/>
              </w:rPr>
              <w:t>Level One</w:t>
            </w:r>
            <w:r w:rsidRPr="00DD77D8">
              <w:rPr>
                <w:rFonts w:asciiTheme="minorHAnsi" w:hAnsiTheme="minorHAnsi" w:cstheme="minorHAnsi"/>
                <w:sz w:val="20"/>
                <w:szCs w:val="20"/>
                <w:lang w:val="en-GB"/>
              </w:rPr>
              <w:t xml:space="preserve"> (135% B-BBEE procurement recognition level)</w:t>
            </w:r>
          </w:p>
        </w:tc>
        <w:tc>
          <w:tcPr>
            <w:tcW w:w="992" w:type="dxa"/>
          </w:tcPr>
          <w:p w14:paraId="77330FD0" w14:textId="77777777" w:rsidR="00BD00AF" w:rsidRPr="00DD77D8" w:rsidRDefault="00BD00AF" w:rsidP="001E6D4A">
            <w:pPr>
              <w:tabs>
                <w:tab w:val="left" w:pos="-600"/>
                <w:tab w:val="left" w:pos="8241"/>
                <w:tab w:val="left" w:pos="8918"/>
              </w:tabs>
              <w:ind w:right="31"/>
              <w:jc w:val="both"/>
              <w:rPr>
                <w:rFonts w:asciiTheme="minorHAnsi" w:hAnsiTheme="minorHAnsi" w:cstheme="minorHAnsi"/>
                <w:sz w:val="20"/>
                <w:szCs w:val="20"/>
                <w:lang w:val="en-GB"/>
              </w:rPr>
            </w:pPr>
          </w:p>
        </w:tc>
      </w:tr>
      <w:tr w:rsidR="00BD00AF" w:rsidRPr="00DD77D8" w14:paraId="725D6FCC" w14:textId="77777777" w:rsidTr="00FE547D">
        <w:trPr>
          <w:trHeight w:val="397"/>
        </w:trPr>
        <w:tc>
          <w:tcPr>
            <w:tcW w:w="2835" w:type="dxa"/>
            <w:vAlign w:val="center"/>
          </w:tcPr>
          <w:p w14:paraId="0037F42F" w14:textId="77777777" w:rsidR="00BD00AF" w:rsidRPr="00DD77D8" w:rsidRDefault="00BD00AF" w:rsidP="001E6D4A">
            <w:pPr>
              <w:ind w:right="38"/>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At least 51% Black Owned</w:t>
            </w:r>
          </w:p>
        </w:tc>
        <w:tc>
          <w:tcPr>
            <w:tcW w:w="4961" w:type="dxa"/>
            <w:vAlign w:val="center"/>
          </w:tcPr>
          <w:p w14:paraId="7D9F4D6B" w14:textId="77777777" w:rsidR="00BD00AF" w:rsidRPr="00DD77D8" w:rsidRDefault="00BD00AF" w:rsidP="001E6D4A">
            <w:pPr>
              <w:tabs>
                <w:tab w:val="left" w:pos="-600"/>
                <w:tab w:val="left" w:pos="8241"/>
                <w:tab w:val="left" w:pos="8918"/>
              </w:tabs>
              <w:ind w:right="11"/>
              <w:jc w:val="both"/>
              <w:rPr>
                <w:rFonts w:asciiTheme="minorHAnsi" w:hAnsiTheme="minorHAnsi" w:cstheme="minorHAnsi"/>
                <w:sz w:val="20"/>
                <w:szCs w:val="20"/>
                <w:lang w:val="en-GB"/>
              </w:rPr>
            </w:pPr>
            <w:r w:rsidRPr="00DD77D8">
              <w:rPr>
                <w:rFonts w:asciiTheme="minorHAnsi" w:hAnsiTheme="minorHAnsi" w:cstheme="minorHAnsi"/>
                <w:b/>
                <w:sz w:val="20"/>
                <w:szCs w:val="20"/>
                <w:lang w:val="en-GB"/>
              </w:rPr>
              <w:t>Level Two</w:t>
            </w:r>
            <w:r w:rsidRPr="00DD77D8">
              <w:rPr>
                <w:rFonts w:asciiTheme="minorHAnsi" w:hAnsiTheme="minorHAnsi" w:cstheme="minorHAnsi"/>
                <w:sz w:val="20"/>
                <w:szCs w:val="20"/>
                <w:lang w:val="en-GB"/>
              </w:rPr>
              <w:t xml:space="preserve"> (125% B-BBEE procurement recognition level)</w:t>
            </w:r>
          </w:p>
        </w:tc>
        <w:tc>
          <w:tcPr>
            <w:tcW w:w="992" w:type="dxa"/>
          </w:tcPr>
          <w:p w14:paraId="6369F15D" w14:textId="77777777" w:rsidR="00BD00AF" w:rsidRPr="00DD77D8" w:rsidRDefault="00BD00AF" w:rsidP="001E6D4A">
            <w:pPr>
              <w:tabs>
                <w:tab w:val="left" w:pos="-600"/>
                <w:tab w:val="left" w:pos="8241"/>
                <w:tab w:val="left" w:pos="8918"/>
              </w:tabs>
              <w:ind w:right="178"/>
              <w:jc w:val="both"/>
              <w:rPr>
                <w:rFonts w:asciiTheme="minorHAnsi" w:hAnsiTheme="minorHAnsi" w:cstheme="minorHAnsi"/>
                <w:sz w:val="20"/>
                <w:szCs w:val="20"/>
                <w:lang w:val="en-GB"/>
              </w:rPr>
            </w:pPr>
          </w:p>
        </w:tc>
      </w:tr>
      <w:tr w:rsidR="00C1398F" w:rsidRPr="00DD77D8" w14:paraId="4009E716" w14:textId="77777777" w:rsidTr="00FE547D">
        <w:trPr>
          <w:trHeight w:val="397"/>
        </w:trPr>
        <w:tc>
          <w:tcPr>
            <w:tcW w:w="2835" w:type="dxa"/>
            <w:vAlign w:val="center"/>
          </w:tcPr>
          <w:p w14:paraId="0596DE59" w14:textId="77777777" w:rsidR="00C1398F" w:rsidRPr="00DD77D8" w:rsidRDefault="00C1398F" w:rsidP="001E6D4A">
            <w:pPr>
              <w:ind w:right="38"/>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 xml:space="preserve">Less than 51% Black Owned </w:t>
            </w:r>
          </w:p>
        </w:tc>
        <w:tc>
          <w:tcPr>
            <w:tcW w:w="4961" w:type="dxa"/>
            <w:vAlign w:val="center"/>
          </w:tcPr>
          <w:p w14:paraId="07DCABEA" w14:textId="77777777" w:rsidR="00C1398F" w:rsidRPr="00DD77D8" w:rsidRDefault="00C1398F" w:rsidP="001E6D4A">
            <w:pPr>
              <w:tabs>
                <w:tab w:val="left" w:pos="-600"/>
                <w:tab w:val="left" w:pos="8241"/>
                <w:tab w:val="left" w:pos="8918"/>
              </w:tabs>
              <w:ind w:right="31"/>
              <w:jc w:val="both"/>
              <w:rPr>
                <w:rFonts w:asciiTheme="minorHAnsi" w:hAnsiTheme="minorHAnsi" w:cstheme="minorHAnsi"/>
                <w:sz w:val="20"/>
                <w:szCs w:val="20"/>
                <w:lang w:val="en-GB"/>
              </w:rPr>
            </w:pPr>
            <w:r w:rsidRPr="00DD77D8">
              <w:rPr>
                <w:rFonts w:asciiTheme="minorHAnsi" w:hAnsiTheme="minorHAnsi" w:cstheme="minorHAnsi"/>
                <w:b/>
                <w:sz w:val="20"/>
                <w:szCs w:val="20"/>
                <w:lang w:val="en-GB"/>
              </w:rPr>
              <w:t>Level Four</w:t>
            </w:r>
            <w:r w:rsidRPr="00DD77D8">
              <w:rPr>
                <w:rFonts w:asciiTheme="minorHAnsi" w:hAnsiTheme="minorHAnsi" w:cstheme="minorHAnsi"/>
                <w:sz w:val="20"/>
                <w:szCs w:val="20"/>
                <w:lang w:val="en-GB"/>
              </w:rPr>
              <w:t xml:space="preserve"> (100% B-BBEE procurement recognition level) </w:t>
            </w:r>
          </w:p>
        </w:tc>
        <w:tc>
          <w:tcPr>
            <w:tcW w:w="992" w:type="dxa"/>
          </w:tcPr>
          <w:p w14:paraId="37BBF099" w14:textId="77777777" w:rsidR="00C1398F" w:rsidRPr="00DD77D8" w:rsidRDefault="00C1398F" w:rsidP="001E6D4A">
            <w:pPr>
              <w:tabs>
                <w:tab w:val="left" w:pos="-600"/>
                <w:tab w:val="left" w:pos="8241"/>
                <w:tab w:val="left" w:pos="8918"/>
              </w:tabs>
              <w:ind w:right="178"/>
              <w:jc w:val="both"/>
              <w:rPr>
                <w:rFonts w:asciiTheme="minorHAnsi" w:hAnsiTheme="minorHAnsi" w:cstheme="minorHAnsi"/>
                <w:sz w:val="20"/>
                <w:szCs w:val="20"/>
                <w:lang w:val="en-GB"/>
              </w:rPr>
            </w:pPr>
          </w:p>
        </w:tc>
      </w:tr>
    </w:tbl>
    <w:p w14:paraId="56F31819" w14:textId="77777777" w:rsidR="00BD00AF" w:rsidRPr="00DD77D8" w:rsidRDefault="00BD00AF" w:rsidP="001E6D4A">
      <w:pPr>
        <w:pStyle w:val="NoSpacing"/>
        <w:jc w:val="both"/>
        <w:rPr>
          <w:rFonts w:asciiTheme="minorHAnsi" w:hAnsiTheme="minorHAnsi" w:cstheme="minorHAnsi"/>
          <w:sz w:val="20"/>
          <w:szCs w:val="20"/>
        </w:rPr>
      </w:pPr>
    </w:p>
    <w:p w14:paraId="46F06082" w14:textId="77777777" w:rsidR="00F74ACF" w:rsidRPr="00DD77D8" w:rsidRDefault="00F74ACF" w:rsidP="001E6D4A">
      <w:pPr>
        <w:pStyle w:val="NoSpacing"/>
        <w:jc w:val="both"/>
        <w:rPr>
          <w:rFonts w:asciiTheme="minorHAnsi" w:hAnsiTheme="minorHAnsi" w:cstheme="minorHAnsi"/>
          <w:sz w:val="20"/>
          <w:szCs w:val="20"/>
        </w:rPr>
      </w:pPr>
    </w:p>
    <w:p w14:paraId="0EB32483" w14:textId="77777777" w:rsidR="00F74ACF" w:rsidRPr="00DD77D8" w:rsidRDefault="00F74ACF" w:rsidP="001E6D4A">
      <w:pPr>
        <w:pStyle w:val="ListParagraph"/>
        <w:numPr>
          <w:ilvl w:val="0"/>
          <w:numId w:val="37"/>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I know and understand the contents of this affidavit and I have no objection to take the prescribed oath and consider the oath binding on my conscience and on the Owners of the Enterprise which I represent in this matter. </w:t>
      </w:r>
    </w:p>
    <w:p w14:paraId="098C5B6F" w14:textId="77777777" w:rsidR="00F74ACF" w:rsidRPr="00DD77D8" w:rsidRDefault="00F74ACF" w:rsidP="001E6D4A">
      <w:pPr>
        <w:pStyle w:val="ListParagraph"/>
        <w:autoSpaceDE w:val="0"/>
        <w:autoSpaceDN w:val="0"/>
        <w:adjustRightInd w:val="0"/>
        <w:spacing w:line="360" w:lineRule="auto"/>
        <w:ind w:left="426" w:hanging="426"/>
        <w:jc w:val="both"/>
        <w:rPr>
          <w:rFonts w:asciiTheme="minorHAnsi" w:hAnsiTheme="minorHAnsi" w:cstheme="minorHAnsi"/>
          <w:color w:val="000000"/>
          <w:sz w:val="20"/>
          <w:szCs w:val="20"/>
        </w:rPr>
      </w:pPr>
    </w:p>
    <w:p w14:paraId="689C5A62" w14:textId="77777777" w:rsidR="00F74ACF" w:rsidRPr="00DD77D8" w:rsidRDefault="00F74ACF" w:rsidP="001E6D4A">
      <w:pPr>
        <w:pStyle w:val="ListParagraph"/>
        <w:numPr>
          <w:ilvl w:val="0"/>
          <w:numId w:val="37"/>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sworn affidavit will be valid for a period of 12 months from the date signed by commissioner. </w:t>
      </w:r>
    </w:p>
    <w:p w14:paraId="5144501F" w14:textId="77777777" w:rsidR="00BD00AF" w:rsidRPr="00DD77D8" w:rsidRDefault="00BD00AF" w:rsidP="001E6D4A">
      <w:pPr>
        <w:pStyle w:val="NoSpacing"/>
        <w:jc w:val="both"/>
        <w:rPr>
          <w:rFonts w:asciiTheme="minorHAnsi" w:hAnsiTheme="minorHAnsi" w:cstheme="minorHAnsi"/>
          <w:sz w:val="20"/>
          <w:szCs w:val="20"/>
        </w:rPr>
      </w:pPr>
    </w:p>
    <w:p w14:paraId="44C28C07" w14:textId="77777777" w:rsidR="00BD00AF" w:rsidRPr="00DD77D8" w:rsidRDefault="00BD00AF" w:rsidP="001E6D4A">
      <w:pPr>
        <w:pStyle w:val="NoSpacing"/>
        <w:jc w:val="both"/>
        <w:rPr>
          <w:rFonts w:asciiTheme="minorHAnsi" w:hAnsiTheme="minorHAnsi" w:cstheme="minorHAnsi"/>
          <w:sz w:val="20"/>
          <w:szCs w:val="20"/>
        </w:rPr>
      </w:pPr>
    </w:p>
    <w:p w14:paraId="7682CF6B" w14:textId="77777777" w:rsidR="00BD00AF" w:rsidRPr="00DD77D8" w:rsidRDefault="00BD00AF" w:rsidP="001E6D4A">
      <w:pPr>
        <w:pStyle w:val="NoSpacing"/>
        <w:spacing w:line="480" w:lineRule="auto"/>
        <w:jc w:val="both"/>
        <w:rPr>
          <w:rFonts w:asciiTheme="minorHAnsi" w:hAnsiTheme="minorHAnsi" w:cstheme="minorHAnsi"/>
          <w:b/>
          <w:sz w:val="20"/>
          <w:szCs w:val="20"/>
        </w:rPr>
      </w:pPr>
      <w:r w:rsidRPr="00DD77D8">
        <w:rPr>
          <w:rFonts w:asciiTheme="minorHAnsi" w:hAnsiTheme="minorHAnsi" w:cstheme="minorHAnsi"/>
          <w:b/>
          <w:sz w:val="20"/>
          <w:szCs w:val="20"/>
        </w:rPr>
        <w:t>Deponent Signature: __________________________</w:t>
      </w:r>
    </w:p>
    <w:p w14:paraId="135C24C6" w14:textId="77777777" w:rsidR="00BD00AF" w:rsidRPr="00DD77D8" w:rsidRDefault="00BD00AF" w:rsidP="001E6D4A">
      <w:pPr>
        <w:pStyle w:val="NoSpacing"/>
        <w:spacing w:line="480" w:lineRule="auto"/>
        <w:jc w:val="both"/>
        <w:rPr>
          <w:rFonts w:asciiTheme="minorHAnsi" w:hAnsiTheme="minorHAnsi" w:cstheme="minorHAnsi"/>
          <w:b/>
          <w:sz w:val="20"/>
          <w:szCs w:val="20"/>
        </w:rPr>
      </w:pPr>
      <w:r w:rsidRPr="00DD77D8">
        <w:rPr>
          <w:rFonts w:asciiTheme="minorHAnsi" w:hAnsiTheme="minorHAnsi" w:cstheme="minorHAnsi"/>
          <w:b/>
          <w:sz w:val="20"/>
          <w:szCs w:val="20"/>
        </w:rPr>
        <w:t>Date: __________________________</w:t>
      </w:r>
    </w:p>
    <w:p w14:paraId="50FB7ECB" w14:textId="77777777" w:rsidR="00BD00AF" w:rsidRPr="00DD77D8" w:rsidRDefault="00BD00AF" w:rsidP="001E6D4A">
      <w:pPr>
        <w:pStyle w:val="NoSpacing"/>
        <w:spacing w:line="480" w:lineRule="auto"/>
        <w:jc w:val="both"/>
        <w:rPr>
          <w:rFonts w:asciiTheme="minorHAnsi" w:hAnsiTheme="minorHAnsi" w:cstheme="minorHAnsi"/>
          <w:b/>
          <w:sz w:val="20"/>
          <w:szCs w:val="20"/>
        </w:rPr>
      </w:pPr>
    </w:p>
    <w:p w14:paraId="5B3C1ACB" w14:textId="77777777" w:rsidR="00BD00AF" w:rsidRPr="00DD77D8" w:rsidRDefault="00BD00AF" w:rsidP="001E6D4A">
      <w:pPr>
        <w:pStyle w:val="NoSpacing"/>
        <w:spacing w:line="480" w:lineRule="auto"/>
        <w:jc w:val="both"/>
        <w:rPr>
          <w:rFonts w:asciiTheme="minorHAnsi" w:hAnsiTheme="minorHAnsi" w:cstheme="minorHAnsi"/>
          <w:b/>
          <w:sz w:val="20"/>
          <w:szCs w:val="20"/>
        </w:rPr>
      </w:pPr>
    </w:p>
    <w:p w14:paraId="2BDCD0EA" w14:textId="77777777" w:rsidR="00BD00AF" w:rsidRPr="00DD77D8" w:rsidRDefault="00BD00AF" w:rsidP="001E6D4A">
      <w:pPr>
        <w:pStyle w:val="NoSpacing"/>
        <w:spacing w:line="480" w:lineRule="auto"/>
        <w:jc w:val="both"/>
        <w:rPr>
          <w:rFonts w:asciiTheme="minorHAnsi" w:hAnsiTheme="minorHAnsi" w:cstheme="minorHAnsi"/>
          <w:b/>
          <w:sz w:val="20"/>
          <w:szCs w:val="20"/>
        </w:rPr>
      </w:pPr>
    </w:p>
    <w:p w14:paraId="51475B73" w14:textId="77777777" w:rsidR="00BD00AF" w:rsidRPr="00DD77D8" w:rsidRDefault="00BD00AF" w:rsidP="001E6D4A">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_____________________________</w:t>
      </w:r>
    </w:p>
    <w:p w14:paraId="398C3EB1" w14:textId="77777777" w:rsidR="00BD00AF" w:rsidRPr="00DD77D8" w:rsidRDefault="00BD00AF" w:rsidP="001E6D4A">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Commissioner of Oaths</w:t>
      </w:r>
    </w:p>
    <w:p w14:paraId="544DE610" w14:textId="77777777" w:rsidR="00BD00AF" w:rsidRPr="00DD77D8" w:rsidRDefault="00BD00AF" w:rsidP="001E6D4A">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Signature and Stamp</w:t>
      </w:r>
    </w:p>
    <w:p w14:paraId="4B7FE4E1" w14:textId="77777777" w:rsidR="00294DF7" w:rsidRPr="00DD77D8" w:rsidRDefault="00294DF7" w:rsidP="001E6D4A">
      <w:pPr>
        <w:pStyle w:val="NoSpacing"/>
        <w:spacing w:line="360" w:lineRule="auto"/>
        <w:jc w:val="both"/>
        <w:rPr>
          <w:rFonts w:asciiTheme="minorHAnsi" w:hAnsiTheme="minorHAnsi" w:cstheme="minorHAnsi"/>
          <w:b/>
          <w:sz w:val="20"/>
          <w:szCs w:val="20"/>
        </w:rPr>
      </w:pPr>
    </w:p>
    <w:p w14:paraId="047C6941" w14:textId="77777777" w:rsidR="00294DF7" w:rsidRPr="00DD77D8" w:rsidRDefault="00294DF7" w:rsidP="001E6D4A">
      <w:pPr>
        <w:pStyle w:val="NoSpacing"/>
        <w:jc w:val="both"/>
        <w:rPr>
          <w:rFonts w:asciiTheme="minorHAnsi" w:hAnsiTheme="minorHAnsi" w:cstheme="minorHAnsi"/>
          <w:b/>
          <w:sz w:val="20"/>
          <w:szCs w:val="20"/>
        </w:rPr>
      </w:pPr>
    </w:p>
    <w:p w14:paraId="33DE8A1A" w14:textId="77777777" w:rsidR="00A31828" w:rsidRPr="00DD77D8" w:rsidRDefault="00614BDC" w:rsidP="001E6D4A">
      <w:pPr>
        <w:jc w:val="both"/>
        <w:rPr>
          <w:rFonts w:asciiTheme="minorHAnsi" w:hAnsiTheme="minorHAnsi" w:cstheme="minorHAnsi"/>
          <w:sz w:val="20"/>
          <w:szCs w:val="20"/>
        </w:rPr>
      </w:pPr>
      <w:r w:rsidRPr="00DD77D8">
        <w:rPr>
          <w:rFonts w:asciiTheme="minorHAnsi" w:hAnsiTheme="minorHAnsi" w:cstheme="minorHAnsi"/>
          <w:sz w:val="20"/>
          <w:szCs w:val="20"/>
        </w:rPr>
        <w:br w:type="page"/>
      </w:r>
    </w:p>
    <w:p w14:paraId="7B64D6B7" w14:textId="77777777" w:rsidR="00614BDC" w:rsidRPr="00DD77D8" w:rsidRDefault="00032D9A" w:rsidP="001E6D4A">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72" w:name="_Toc156835230"/>
      <w:r w:rsidRPr="00DD77D8">
        <w:rPr>
          <w:rFonts w:asciiTheme="minorHAnsi" w:hAnsiTheme="minorHAnsi" w:cstheme="minorHAnsi"/>
          <w:b/>
          <w:kern w:val="28"/>
          <w:sz w:val="20"/>
          <w:szCs w:val="20"/>
        </w:rPr>
        <w:lastRenderedPageBreak/>
        <w:t xml:space="preserve">ANNEXURE </w:t>
      </w:r>
      <w:r w:rsidR="0066183E">
        <w:rPr>
          <w:rFonts w:asciiTheme="minorHAnsi" w:hAnsiTheme="minorHAnsi" w:cstheme="minorHAnsi"/>
          <w:b/>
          <w:kern w:val="28"/>
          <w:sz w:val="20"/>
          <w:szCs w:val="20"/>
        </w:rPr>
        <w:t>E</w:t>
      </w:r>
      <w:r w:rsidRPr="00DD77D8">
        <w:rPr>
          <w:rFonts w:asciiTheme="minorHAnsi" w:hAnsiTheme="minorHAnsi" w:cstheme="minorHAnsi"/>
          <w:b/>
          <w:kern w:val="28"/>
          <w:sz w:val="20"/>
          <w:szCs w:val="20"/>
        </w:rPr>
        <w:t xml:space="preserve">: </w:t>
      </w:r>
      <w:r w:rsidR="00270D69" w:rsidRPr="00DD77D8">
        <w:rPr>
          <w:rFonts w:asciiTheme="minorHAnsi" w:hAnsiTheme="minorHAnsi" w:cstheme="minorHAnsi"/>
          <w:b/>
          <w:kern w:val="28"/>
          <w:sz w:val="20"/>
          <w:szCs w:val="20"/>
        </w:rPr>
        <w:t xml:space="preserve">Government Procurement: General Conditions </w:t>
      </w:r>
      <w:r w:rsidR="005D171B" w:rsidRPr="00DD77D8">
        <w:rPr>
          <w:rFonts w:asciiTheme="minorHAnsi" w:hAnsiTheme="minorHAnsi" w:cstheme="minorHAnsi"/>
          <w:b/>
          <w:kern w:val="28"/>
          <w:sz w:val="20"/>
          <w:szCs w:val="20"/>
        </w:rPr>
        <w:t>of</w:t>
      </w:r>
      <w:r w:rsidR="00270D69" w:rsidRPr="00DD77D8">
        <w:rPr>
          <w:rFonts w:asciiTheme="minorHAnsi" w:hAnsiTheme="minorHAnsi" w:cstheme="minorHAnsi"/>
          <w:b/>
          <w:kern w:val="28"/>
          <w:sz w:val="20"/>
          <w:szCs w:val="20"/>
        </w:rPr>
        <w:t xml:space="preserve"> Contract</w:t>
      </w:r>
      <w:r w:rsidR="00614BDC" w:rsidRPr="00DD77D8">
        <w:rPr>
          <w:rFonts w:asciiTheme="minorHAnsi" w:hAnsiTheme="minorHAnsi" w:cstheme="minorHAnsi"/>
          <w:b/>
          <w:kern w:val="28"/>
          <w:sz w:val="20"/>
          <w:szCs w:val="20"/>
        </w:rPr>
        <w:t xml:space="preserve"> – July 2011</w:t>
      </w:r>
      <w:bookmarkEnd w:id="72"/>
    </w:p>
    <w:p w14:paraId="668E316D" w14:textId="77777777" w:rsidR="00032D9A" w:rsidRPr="00DD77D8" w:rsidRDefault="00032D9A" w:rsidP="001E6D4A">
      <w:pPr>
        <w:pStyle w:val="Tabletext"/>
        <w:spacing w:line="360" w:lineRule="auto"/>
        <w:rPr>
          <w:rFonts w:asciiTheme="minorHAnsi" w:hAnsiTheme="minorHAnsi" w:cstheme="minorHAnsi"/>
          <w:b/>
          <w:sz w:val="20"/>
        </w:rPr>
      </w:pPr>
      <w:r w:rsidRPr="00DD77D8">
        <w:rPr>
          <w:rFonts w:asciiTheme="minorHAnsi" w:hAnsiTheme="minorHAnsi" w:cstheme="minorHAnsi"/>
          <w:b/>
          <w:sz w:val="20"/>
        </w:rPr>
        <w:t xml:space="preserve">NOTES </w:t>
      </w:r>
    </w:p>
    <w:p w14:paraId="780B01AE" w14:textId="77777777" w:rsidR="00187950" w:rsidRPr="00DD77D8" w:rsidRDefault="00187950" w:rsidP="001E6D4A">
      <w:pPr>
        <w:pStyle w:val="NoSpacing"/>
        <w:jc w:val="both"/>
        <w:rPr>
          <w:rFonts w:asciiTheme="minorHAnsi" w:hAnsiTheme="minorHAnsi" w:cstheme="minorHAnsi"/>
          <w:sz w:val="20"/>
          <w:szCs w:val="20"/>
        </w:rPr>
      </w:pPr>
    </w:p>
    <w:p w14:paraId="594C5D4E" w14:textId="77777777" w:rsidR="00032D9A" w:rsidRPr="00DD77D8" w:rsidRDefault="00032D9A" w:rsidP="001E6D4A">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The purpose of this document is to: </w:t>
      </w:r>
    </w:p>
    <w:p w14:paraId="61A46528" w14:textId="77777777" w:rsidR="00032D9A" w:rsidRPr="00DD77D8" w:rsidRDefault="00032D9A" w:rsidP="001E6D4A">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(i)  Draw special attention to certain general conditions applicable to government Bids, contracts and orders; and </w:t>
      </w:r>
    </w:p>
    <w:p w14:paraId="7AC997FA" w14:textId="77777777" w:rsidR="00032D9A" w:rsidRPr="00DD77D8" w:rsidRDefault="00032D9A" w:rsidP="001E6D4A">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(ii)  To ensure that clients be familiar </w:t>
      </w:r>
      <w:proofErr w:type="gramStart"/>
      <w:r w:rsidRPr="00DD77D8">
        <w:rPr>
          <w:rFonts w:asciiTheme="minorHAnsi" w:hAnsiTheme="minorHAnsi" w:cstheme="minorHAnsi"/>
          <w:sz w:val="20"/>
        </w:rPr>
        <w:t>with regard to</w:t>
      </w:r>
      <w:proofErr w:type="gramEnd"/>
      <w:r w:rsidRPr="00DD77D8">
        <w:rPr>
          <w:rFonts w:asciiTheme="minorHAnsi" w:hAnsiTheme="minorHAnsi" w:cstheme="minorHAnsi"/>
          <w:sz w:val="20"/>
        </w:rPr>
        <w:t xml:space="preserve"> the rights and obligations of all parties involved in doing business with government. </w:t>
      </w:r>
    </w:p>
    <w:p w14:paraId="22D859F8" w14:textId="77777777" w:rsidR="00032D9A" w:rsidRPr="00DD77D8" w:rsidRDefault="00032D9A" w:rsidP="001E6D4A">
      <w:pPr>
        <w:pStyle w:val="NoSpacing"/>
        <w:jc w:val="both"/>
        <w:rPr>
          <w:rFonts w:asciiTheme="minorHAnsi" w:hAnsiTheme="minorHAnsi" w:cstheme="minorHAnsi"/>
          <w:sz w:val="20"/>
          <w:szCs w:val="20"/>
        </w:rPr>
      </w:pPr>
    </w:p>
    <w:p w14:paraId="61003437" w14:textId="77777777" w:rsidR="00032D9A" w:rsidRPr="00DD77D8" w:rsidRDefault="00032D9A" w:rsidP="001E6D4A">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In this document words in the singular also mean in the plural and vice versa and words in the masculine also mean in the feminine and neuter. </w:t>
      </w:r>
    </w:p>
    <w:p w14:paraId="5FE019DD" w14:textId="77777777" w:rsidR="00032D9A" w:rsidRPr="00DD77D8" w:rsidRDefault="00032D9A" w:rsidP="001E6D4A">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 The GCC will form part of all bid documents and may not be amended. </w:t>
      </w:r>
    </w:p>
    <w:p w14:paraId="334D251A" w14:textId="77777777" w:rsidR="00032D9A" w:rsidRPr="00DD77D8" w:rsidRDefault="00032D9A" w:rsidP="001E6D4A">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 Special Conditions of Contract (SCC) relevant to a specific bid, should be compiled separately for every bid (if (applicable) and will supplement the GCC.  Whenever there is a conflict, the provisions in the SCC shall prevail. </w:t>
      </w:r>
    </w:p>
    <w:p w14:paraId="31952CEA" w14:textId="77777777" w:rsidR="00614BDC" w:rsidRPr="00DD77D8" w:rsidRDefault="00614BDC" w:rsidP="001E6D4A">
      <w:pPr>
        <w:spacing w:before="20" w:after="20"/>
        <w:jc w:val="both"/>
        <w:rPr>
          <w:rFonts w:asciiTheme="minorHAnsi" w:hAnsiTheme="minorHAnsi" w:cstheme="minorHAnsi"/>
          <w:sz w:val="20"/>
          <w:szCs w:val="20"/>
        </w:rPr>
      </w:pPr>
      <w:r w:rsidRPr="00DD77D8">
        <w:rPr>
          <w:rFonts w:asciiTheme="minorHAnsi" w:hAnsiTheme="minorHAnsi" w:cstheme="minorHAnsi"/>
          <w:sz w:val="20"/>
          <w:szCs w:val="20"/>
        </w:rPr>
        <w:t xml:space="preserve"> </w:t>
      </w:r>
    </w:p>
    <w:p w14:paraId="42E8D803" w14:textId="77777777" w:rsidR="00614BDC" w:rsidRPr="00DD77D8" w:rsidRDefault="00614BDC" w:rsidP="001E6D4A">
      <w:pPr>
        <w:spacing w:before="20" w:after="20"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 xml:space="preserve">TABLE OF CLAUSES </w:t>
      </w:r>
    </w:p>
    <w:p w14:paraId="79B3BE1B"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 Definitions </w:t>
      </w:r>
    </w:p>
    <w:p w14:paraId="7F911BE6"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 Application </w:t>
      </w:r>
    </w:p>
    <w:p w14:paraId="7CE83DC3"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 General </w:t>
      </w:r>
    </w:p>
    <w:p w14:paraId="749661BD"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4. Standards </w:t>
      </w:r>
    </w:p>
    <w:p w14:paraId="48309243"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5. Use of contract documents and information; inspection </w:t>
      </w:r>
    </w:p>
    <w:p w14:paraId="0A67DEE6"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6. Patent rights </w:t>
      </w:r>
    </w:p>
    <w:p w14:paraId="4DDEC6C4"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7. Performance security </w:t>
      </w:r>
    </w:p>
    <w:p w14:paraId="767C234B"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8. Inspections, tests and analysis </w:t>
      </w:r>
    </w:p>
    <w:p w14:paraId="1362E923"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9. Packing </w:t>
      </w:r>
    </w:p>
    <w:p w14:paraId="5496A4FA"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10.  Delivery and documents </w:t>
      </w:r>
    </w:p>
    <w:p w14:paraId="3243ECAE"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11.  Insurance </w:t>
      </w:r>
    </w:p>
    <w:p w14:paraId="72DB8B3A"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12.  Transportation </w:t>
      </w:r>
    </w:p>
    <w:p w14:paraId="6B791CDD"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13.  Incidental services </w:t>
      </w:r>
    </w:p>
    <w:p w14:paraId="20554099"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14.  Spare parts </w:t>
      </w:r>
    </w:p>
    <w:p w14:paraId="019C003B"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15.  Warranty </w:t>
      </w:r>
    </w:p>
    <w:p w14:paraId="58C19852"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16.  Payment </w:t>
      </w:r>
    </w:p>
    <w:p w14:paraId="15FD672C"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17.  Prices </w:t>
      </w:r>
    </w:p>
    <w:p w14:paraId="356BB8B5"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18.  Contract amendments </w:t>
      </w:r>
    </w:p>
    <w:p w14:paraId="0099DAAA"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19.  Assignment </w:t>
      </w:r>
    </w:p>
    <w:p w14:paraId="2966563E"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20.  Subcontracts </w:t>
      </w:r>
    </w:p>
    <w:p w14:paraId="560761FD"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21.  Delays in the supplier’s performance </w:t>
      </w:r>
    </w:p>
    <w:p w14:paraId="7447079A"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lastRenderedPageBreak/>
        <w:t xml:space="preserve">22.  Penalties </w:t>
      </w:r>
    </w:p>
    <w:p w14:paraId="63FB9BA0"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23.  Termination for default </w:t>
      </w:r>
    </w:p>
    <w:p w14:paraId="468E2C8E"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24.  Dumping and countervailing duties </w:t>
      </w:r>
    </w:p>
    <w:p w14:paraId="57501ED9"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25.  Force Majeure </w:t>
      </w:r>
    </w:p>
    <w:p w14:paraId="37BC4DD0"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26.  Termination for insolvency </w:t>
      </w:r>
    </w:p>
    <w:p w14:paraId="4E01FC61"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27.  Settlement of disputes </w:t>
      </w:r>
    </w:p>
    <w:p w14:paraId="3D3BEA95"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28.  Limitation of liability </w:t>
      </w:r>
    </w:p>
    <w:p w14:paraId="3EA32BB3"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29.  Governing language </w:t>
      </w:r>
    </w:p>
    <w:p w14:paraId="14D03624"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30.  Applicable law </w:t>
      </w:r>
    </w:p>
    <w:p w14:paraId="12B9BAD4"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31.  Notices </w:t>
      </w:r>
    </w:p>
    <w:p w14:paraId="7A410FE2"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32.  Taxes and duties </w:t>
      </w:r>
    </w:p>
    <w:p w14:paraId="2D0B4C23"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33.  National Industrial Participation Programme (NIPP) </w:t>
      </w:r>
    </w:p>
    <w:p w14:paraId="25749815" w14:textId="77777777" w:rsidR="00614BDC" w:rsidRPr="00DD77D8" w:rsidRDefault="00614BDC" w:rsidP="001E6D4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34.  Prohibition of restrictive practices </w:t>
      </w:r>
    </w:p>
    <w:p w14:paraId="04FB2E68" w14:textId="77777777" w:rsidR="005F1A40" w:rsidRPr="00DD77D8" w:rsidRDefault="005F1A40" w:rsidP="001E6D4A">
      <w:pPr>
        <w:pStyle w:val="NoSpacing"/>
        <w:jc w:val="both"/>
        <w:rPr>
          <w:rFonts w:asciiTheme="minorHAnsi" w:hAnsiTheme="minorHAnsi" w:cstheme="minorHAnsi"/>
          <w:sz w:val="20"/>
          <w:szCs w:val="20"/>
        </w:rPr>
      </w:pPr>
    </w:p>
    <w:p w14:paraId="332FF7EA" w14:textId="77777777" w:rsidR="005F1A40" w:rsidRPr="00DD77D8" w:rsidRDefault="005F1A40" w:rsidP="001E6D4A">
      <w:pPr>
        <w:pStyle w:val="Tabletext"/>
        <w:spacing w:line="360" w:lineRule="auto"/>
        <w:rPr>
          <w:rFonts w:asciiTheme="minorHAnsi" w:hAnsiTheme="minorHAnsi" w:cstheme="minorHAnsi"/>
          <w:sz w:val="20"/>
        </w:rPr>
      </w:pPr>
      <w:r w:rsidRPr="00DD77D8">
        <w:rPr>
          <w:rFonts w:asciiTheme="minorHAnsi" w:hAnsiTheme="minorHAnsi" w:cstheme="minorHAnsi"/>
          <w:b/>
          <w:sz w:val="20"/>
        </w:rPr>
        <w:t xml:space="preserve">General conditions of contract </w:t>
      </w:r>
    </w:p>
    <w:p w14:paraId="5246A552"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Definitions </w:t>
      </w:r>
    </w:p>
    <w:p w14:paraId="7B412868" w14:textId="77777777" w:rsidR="005F1A40" w:rsidRPr="00DD77D8" w:rsidRDefault="005F1A40" w:rsidP="001E6D4A">
      <w:pPr>
        <w:pStyle w:val="Tabletext"/>
        <w:spacing w:before="0" w:after="0" w:line="360" w:lineRule="auto"/>
        <w:ind w:left="709"/>
        <w:rPr>
          <w:rFonts w:asciiTheme="minorHAnsi" w:hAnsiTheme="minorHAnsi" w:cstheme="minorHAnsi"/>
          <w:sz w:val="20"/>
        </w:rPr>
      </w:pPr>
      <w:r w:rsidRPr="00DD77D8">
        <w:rPr>
          <w:rFonts w:asciiTheme="minorHAnsi" w:hAnsiTheme="minorHAnsi" w:cstheme="minorHAnsi"/>
          <w:sz w:val="20"/>
        </w:rPr>
        <w:t xml:space="preserve">The following terms shall be interpreted as indicated: </w:t>
      </w:r>
    </w:p>
    <w:p w14:paraId="0DB81406" w14:textId="77777777" w:rsidR="005F1A40" w:rsidRPr="00DD77D8" w:rsidRDefault="005F1A40" w:rsidP="001E6D4A">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w:t>
      </w:r>
      <w:r w:rsidRPr="00DD77D8">
        <w:rPr>
          <w:rFonts w:asciiTheme="minorHAnsi" w:hAnsiTheme="minorHAnsi" w:cstheme="minorHAnsi"/>
          <w:sz w:val="20"/>
        </w:rPr>
        <w:tab/>
        <w:t xml:space="preserve">“Closing time” means the date and hour specified in the bidding documents for the receipt of Bids. </w:t>
      </w:r>
    </w:p>
    <w:p w14:paraId="69E4CF91" w14:textId="77777777" w:rsidR="005F1A40" w:rsidRPr="00DD77D8" w:rsidRDefault="005F1A40" w:rsidP="001E6D4A">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w:t>
      </w:r>
      <w:r w:rsidRPr="00DD77D8">
        <w:rPr>
          <w:rFonts w:asciiTheme="minorHAnsi" w:hAnsiTheme="minorHAnsi" w:cstheme="minorHAnsi"/>
          <w:sz w:val="20"/>
        </w:rPr>
        <w:tab/>
        <w:t xml:space="preserve">“Contract” means the written agreement </w:t>
      </w:r>
      <w:proofErr w:type="gramStart"/>
      <w:r w:rsidRPr="00DD77D8">
        <w:rPr>
          <w:rFonts w:asciiTheme="minorHAnsi" w:hAnsiTheme="minorHAnsi" w:cstheme="minorHAnsi"/>
          <w:sz w:val="20"/>
        </w:rPr>
        <w:t>entered into</w:t>
      </w:r>
      <w:proofErr w:type="gramEnd"/>
      <w:r w:rsidRPr="00DD77D8">
        <w:rPr>
          <w:rFonts w:asciiTheme="minorHAnsi" w:hAnsiTheme="minorHAnsi" w:cstheme="minorHAnsi"/>
          <w:sz w:val="20"/>
        </w:rPr>
        <w:t xml:space="preserve"> between the purchaser and the supplier, as recorded in the contract form signed by the parties, including all attachments and appendices thereto and all documents incorporated by reference therein. </w:t>
      </w:r>
    </w:p>
    <w:p w14:paraId="09FBE005" w14:textId="77777777" w:rsidR="005F1A40" w:rsidRPr="00DD77D8" w:rsidRDefault="005F1A40" w:rsidP="001E6D4A">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1.3</w:t>
      </w:r>
      <w:r w:rsidRPr="00DD77D8">
        <w:rPr>
          <w:rFonts w:asciiTheme="minorHAnsi" w:hAnsiTheme="minorHAnsi" w:cstheme="minorHAnsi"/>
          <w:sz w:val="20"/>
        </w:rPr>
        <w:tab/>
        <w:t xml:space="preserve">“Contract price” means the price payable to the supplier under the contract for the full and proper performance of his contractual obligations. </w:t>
      </w:r>
    </w:p>
    <w:p w14:paraId="1ECDDA56" w14:textId="77777777" w:rsidR="005F1A40" w:rsidRPr="00DD77D8" w:rsidRDefault="005F1A40" w:rsidP="001E6D4A">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1.4</w:t>
      </w:r>
      <w:r w:rsidRPr="00DD77D8">
        <w:rPr>
          <w:rFonts w:asciiTheme="minorHAnsi" w:hAnsiTheme="minorHAnsi" w:cstheme="minorHAnsi"/>
          <w:sz w:val="20"/>
        </w:rPr>
        <w:tab/>
        <w:t xml:space="preserve">“Corrupt practice” means the offering, giving, receiving, or soliciting of anything of value to influence the action of a public official in the procurement process or in contract execution. </w:t>
      </w:r>
    </w:p>
    <w:p w14:paraId="5A3DE9C3" w14:textId="77777777" w:rsidR="005F1A40" w:rsidRPr="00DD77D8" w:rsidRDefault="005F1A40" w:rsidP="001E6D4A">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1.5</w:t>
      </w:r>
      <w:r w:rsidRPr="00DD77D8">
        <w:rPr>
          <w:rFonts w:asciiTheme="minorHAnsi" w:hAnsiTheme="minorHAnsi" w:cstheme="minorHAnsi"/>
          <w:sz w:val="20"/>
        </w:rPr>
        <w:tab/>
        <w:t xml:space="preserve">"Countervailing duties" are imposed in cases where an enterprise abroad is subsidized by its government and encouraged to market its products internationally. </w:t>
      </w:r>
    </w:p>
    <w:p w14:paraId="143DB37C" w14:textId="77777777" w:rsidR="005F1A40" w:rsidRPr="00DD77D8" w:rsidRDefault="005F1A40" w:rsidP="001E6D4A">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1.6</w:t>
      </w:r>
      <w:r w:rsidRPr="00DD77D8">
        <w:rPr>
          <w:rFonts w:asciiTheme="minorHAnsi" w:hAnsiTheme="minorHAnsi" w:cstheme="minorHAnsi"/>
          <w:sz w:val="20"/>
        </w:rPr>
        <w:tab/>
        <w:t xml:space="preserve">“Country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14:paraId="1E1B6721" w14:textId="77777777" w:rsidR="005F1A40" w:rsidRPr="00DD77D8" w:rsidRDefault="005F1A40" w:rsidP="001E6D4A">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1.7</w:t>
      </w:r>
      <w:r w:rsidRPr="00DD77D8">
        <w:rPr>
          <w:rFonts w:asciiTheme="minorHAnsi" w:hAnsiTheme="minorHAnsi" w:cstheme="minorHAnsi"/>
          <w:sz w:val="20"/>
        </w:rPr>
        <w:tab/>
        <w:t xml:space="preserve">“Day” means calendar day. </w:t>
      </w:r>
    </w:p>
    <w:p w14:paraId="1C50109E" w14:textId="77777777" w:rsidR="005F1A40" w:rsidRPr="00DD77D8" w:rsidRDefault="005F1A40" w:rsidP="001E6D4A">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1.8</w:t>
      </w:r>
      <w:r w:rsidRPr="00DD77D8">
        <w:rPr>
          <w:rFonts w:asciiTheme="minorHAnsi" w:hAnsiTheme="minorHAnsi" w:cstheme="minorHAnsi"/>
          <w:sz w:val="20"/>
        </w:rPr>
        <w:tab/>
        <w:t xml:space="preserve">“Delivery” means delivery in compliance of the conditions of the contract or order. </w:t>
      </w:r>
    </w:p>
    <w:p w14:paraId="469A36A5" w14:textId="77777777" w:rsidR="005F1A40" w:rsidRPr="00DD77D8" w:rsidRDefault="005F1A40" w:rsidP="001E6D4A">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1.9</w:t>
      </w:r>
      <w:r w:rsidRPr="00DD77D8">
        <w:rPr>
          <w:rFonts w:asciiTheme="minorHAnsi" w:hAnsiTheme="minorHAnsi" w:cstheme="minorHAnsi"/>
          <w:sz w:val="20"/>
        </w:rPr>
        <w:tab/>
        <w:t xml:space="preserve">“Delivery ex stock” means immediate delivery directly from stock </w:t>
      </w:r>
      <w:proofErr w:type="gramStart"/>
      <w:r w:rsidRPr="00DD77D8">
        <w:rPr>
          <w:rFonts w:asciiTheme="minorHAnsi" w:hAnsiTheme="minorHAnsi" w:cstheme="minorHAnsi"/>
          <w:sz w:val="20"/>
        </w:rPr>
        <w:t>actually on</w:t>
      </w:r>
      <w:proofErr w:type="gramEnd"/>
      <w:r w:rsidRPr="00DD77D8">
        <w:rPr>
          <w:rFonts w:asciiTheme="minorHAnsi" w:hAnsiTheme="minorHAnsi" w:cstheme="minorHAnsi"/>
          <w:sz w:val="20"/>
        </w:rPr>
        <w:t xml:space="preserve"> hand. </w:t>
      </w:r>
    </w:p>
    <w:p w14:paraId="252F2917" w14:textId="77777777" w:rsidR="005F1A40" w:rsidRPr="00DD77D8" w:rsidRDefault="005F1A40" w:rsidP="001E6D4A">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1.10</w:t>
      </w:r>
      <w:r w:rsidRPr="00DD77D8">
        <w:rPr>
          <w:rFonts w:asciiTheme="minorHAnsi" w:hAnsiTheme="minorHAnsi" w:cstheme="minorHAnsi"/>
          <w:sz w:val="20"/>
        </w:rPr>
        <w:tab/>
        <w:t xml:space="preserve">“Delivery into consignees store or to his site” means delivered and unloaded in the specified store </w:t>
      </w:r>
      <w:r w:rsidR="009A28BC" w:rsidRPr="00DD77D8">
        <w:rPr>
          <w:rFonts w:asciiTheme="minorHAnsi" w:hAnsiTheme="minorHAnsi" w:cstheme="minorHAnsi"/>
          <w:sz w:val="20"/>
        </w:rPr>
        <w:t>or depot</w:t>
      </w:r>
      <w:r w:rsidRPr="00DD77D8">
        <w:rPr>
          <w:rFonts w:asciiTheme="minorHAnsi" w:hAnsiTheme="minorHAnsi" w:cstheme="minorHAnsi"/>
          <w:sz w:val="20"/>
        </w:rPr>
        <w:t xml:space="preserve"> or on the specified site in compliance with the conditions of the contract or order, the supplier bearing all risks and charges involved until the supplies are so delivered and a valid receipt is obtained. </w:t>
      </w:r>
    </w:p>
    <w:p w14:paraId="1D482655" w14:textId="77777777" w:rsidR="005F1A40" w:rsidRPr="00DD77D8" w:rsidRDefault="005F1A40" w:rsidP="001E6D4A">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1.11</w:t>
      </w:r>
      <w:r w:rsidRPr="00DD77D8">
        <w:rPr>
          <w:rFonts w:asciiTheme="minorHAnsi" w:hAnsiTheme="minorHAnsi" w:cstheme="minorHAnsi"/>
          <w:sz w:val="20"/>
        </w:rPr>
        <w:tab/>
        <w:t xml:space="preserve">"Dumping" occurs when a private enterprise abroad market its goods on own initiative in the RSA at lower prices than that of the country of origin and which have the potential to harm the local industries in the RSA. </w:t>
      </w:r>
    </w:p>
    <w:p w14:paraId="73F34F96" w14:textId="77777777" w:rsidR="005F1A40" w:rsidRPr="00DD77D8" w:rsidRDefault="005F1A40" w:rsidP="001E6D4A">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1.12</w:t>
      </w:r>
      <w:r w:rsidRPr="00DD77D8">
        <w:rPr>
          <w:rFonts w:asciiTheme="minorHAnsi" w:hAnsiTheme="minorHAnsi" w:cstheme="minorHAnsi"/>
          <w:sz w:val="20"/>
        </w:rPr>
        <w:tab/>
        <w:t xml:space="preserve">“Force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 </w:t>
      </w:r>
    </w:p>
    <w:p w14:paraId="58411CFC" w14:textId="77777777" w:rsidR="005F1A40" w:rsidRPr="00DD77D8" w:rsidRDefault="005F1A40" w:rsidP="001E6D4A">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1.13</w:t>
      </w:r>
      <w:r w:rsidRPr="00DD77D8">
        <w:rPr>
          <w:rFonts w:asciiTheme="minorHAnsi" w:hAnsiTheme="minorHAnsi" w:cstheme="minorHAnsi"/>
          <w:sz w:val="20"/>
        </w:rPr>
        <w:tab/>
        <w:t xml:space="preserve">“Fraudulent practice” means a misrepresentation of facts in order to influence a procurement process or the execution of a contract to the detriment of any </w:t>
      </w:r>
      <w:proofErr w:type="gramStart"/>
      <w:r w:rsidRPr="00DD77D8">
        <w:rPr>
          <w:rFonts w:asciiTheme="minorHAnsi" w:hAnsiTheme="minorHAnsi" w:cstheme="minorHAnsi"/>
          <w:sz w:val="20"/>
        </w:rPr>
        <w:t>bidder, and</w:t>
      </w:r>
      <w:proofErr w:type="gramEnd"/>
      <w:r w:rsidRPr="00DD77D8">
        <w:rPr>
          <w:rFonts w:asciiTheme="minorHAnsi" w:hAnsiTheme="minorHAnsi" w:cstheme="minorHAnsi"/>
          <w:sz w:val="20"/>
        </w:rPr>
        <w:t xml:space="preserve"> includes collusive practice among bidders (prior to or after bid submission) designed to establish bid prices at artificial non-competitive levels and to deprive the bidder of the benefits of free and open competition. </w:t>
      </w:r>
    </w:p>
    <w:p w14:paraId="5501D42D" w14:textId="77777777" w:rsidR="005F1A40" w:rsidRPr="00DD77D8" w:rsidRDefault="005F1A40" w:rsidP="001E6D4A">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1.14</w:t>
      </w:r>
      <w:r w:rsidRPr="00DD77D8">
        <w:rPr>
          <w:rFonts w:asciiTheme="minorHAnsi" w:hAnsiTheme="minorHAnsi" w:cstheme="minorHAnsi"/>
          <w:sz w:val="20"/>
        </w:rPr>
        <w:tab/>
        <w:t xml:space="preserve">“GCC” means the General Conditions of Contract. </w:t>
      </w:r>
    </w:p>
    <w:p w14:paraId="42359A04" w14:textId="77777777" w:rsidR="005F1A40" w:rsidRPr="00DD77D8" w:rsidRDefault="005F1A40" w:rsidP="001E6D4A">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1.15</w:t>
      </w:r>
      <w:r w:rsidRPr="00DD77D8">
        <w:rPr>
          <w:rFonts w:asciiTheme="minorHAnsi" w:hAnsiTheme="minorHAnsi" w:cstheme="minorHAnsi"/>
          <w:sz w:val="20"/>
        </w:rPr>
        <w:tab/>
        <w:t xml:space="preserve">“Goods” means </w:t>
      </w:r>
      <w:proofErr w:type="gramStart"/>
      <w:r w:rsidRPr="00DD77D8">
        <w:rPr>
          <w:rFonts w:asciiTheme="minorHAnsi" w:hAnsiTheme="minorHAnsi" w:cstheme="minorHAnsi"/>
          <w:sz w:val="20"/>
        </w:rPr>
        <w:t>all of</w:t>
      </w:r>
      <w:proofErr w:type="gramEnd"/>
      <w:r w:rsidRPr="00DD77D8">
        <w:rPr>
          <w:rFonts w:asciiTheme="minorHAnsi" w:hAnsiTheme="minorHAnsi" w:cstheme="minorHAnsi"/>
          <w:sz w:val="20"/>
        </w:rPr>
        <w:t xml:space="preserve"> the equipment, machinery, and/or other materials that the supplier is required to supply to the purchaser under the contract. </w:t>
      </w:r>
    </w:p>
    <w:p w14:paraId="1D6252DD" w14:textId="77777777" w:rsidR="005F1A40" w:rsidRPr="00DD77D8" w:rsidRDefault="005F1A40" w:rsidP="001E6D4A">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1.16</w:t>
      </w:r>
      <w:r w:rsidRPr="00DD77D8">
        <w:rPr>
          <w:rFonts w:asciiTheme="minorHAnsi" w:hAnsiTheme="minorHAnsi" w:cstheme="minorHAnsi"/>
          <w:sz w:val="20"/>
        </w:rPr>
        <w:tab/>
        <w:t xml:space="preserve">“Imported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 </w:t>
      </w:r>
    </w:p>
    <w:p w14:paraId="60119FBB" w14:textId="77777777" w:rsidR="005F1A40" w:rsidRPr="00DD77D8" w:rsidRDefault="005F1A40" w:rsidP="001E6D4A">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1.17</w:t>
      </w:r>
      <w:r w:rsidRPr="00DD77D8">
        <w:rPr>
          <w:rFonts w:asciiTheme="minorHAnsi" w:hAnsiTheme="minorHAnsi" w:cstheme="minorHAnsi"/>
          <w:sz w:val="20"/>
        </w:rPr>
        <w:tab/>
        <w:t xml:space="preserve"> “Local content” means that portion of the bidding price which is not included in the imported content provided that local manufacture does take place. </w:t>
      </w:r>
    </w:p>
    <w:p w14:paraId="1F29B2A9" w14:textId="77777777" w:rsidR="005F1A40" w:rsidRPr="00DD77D8" w:rsidRDefault="005F1A40" w:rsidP="001E6D4A">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1.18</w:t>
      </w:r>
      <w:r w:rsidRPr="00DD77D8">
        <w:rPr>
          <w:rFonts w:asciiTheme="minorHAnsi" w:hAnsiTheme="minorHAnsi" w:cstheme="minorHAnsi"/>
          <w:sz w:val="20"/>
        </w:rPr>
        <w:tab/>
        <w:t xml:space="preserve">“Manufacture” means the production of products in a factory using labour, materials, components and machinery and includes other related value-adding activities. </w:t>
      </w:r>
    </w:p>
    <w:p w14:paraId="1DB7BC30" w14:textId="77777777" w:rsidR="005F1A40" w:rsidRPr="00DD77D8" w:rsidRDefault="005F1A40" w:rsidP="001E6D4A">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1.19</w:t>
      </w:r>
      <w:r w:rsidRPr="00DD77D8">
        <w:rPr>
          <w:rFonts w:asciiTheme="minorHAnsi" w:hAnsiTheme="minorHAnsi" w:cstheme="minorHAnsi"/>
          <w:sz w:val="20"/>
        </w:rPr>
        <w:tab/>
        <w:t xml:space="preserve">“Order” means an official written order issued for the supply of goods or works or the rendering of a service. </w:t>
      </w:r>
    </w:p>
    <w:p w14:paraId="2CBB3928" w14:textId="77777777" w:rsidR="005F1A40" w:rsidRPr="00DD77D8" w:rsidRDefault="005F1A40" w:rsidP="001E6D4A">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1.20</w:t>
      </w:r>
      <w:r w:rsidRPr="00DD77D8">
        <w:rPr>
          <w:rFonts w:asciiTheme="minorHAnsi" w:hAnsiTheme="minorHAnsi" w:cstheme="minorHAnsi"/>
          <w:sz w:val="20"/>
        </w:rPr>
        <w:tab/>
        <w:t xml:space="preserve">“Project site,” where applicable, means the place indicated in bidding documents. </w:t>
      </w:r>
    </w:p>
    <w:p w14:paraId="258C8475" w14:textId="77777777" w:rsidR="005F1A40" w:rsidRPr="00DD77D8" w:rsidRDefault="005F1A40" w:rsidP="001E6D4A">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1.21</w:t>
      </w:r>
      <w:r w:rsidRPr="00DD77D8">
        <w:rPr>
          <w:rFonts w:asciiTheme="minorHAnsi" w:hAnsiTheme="minorHAnsi" w:cstheme="minorHAnsi"/>
          <w:sz w:val="20"/>
        </w:rPr>
        <w:tab/>
        <w:t xml:space="preserve">“Purchaser” means the organisation purchasing the goods. </w:t>
      </w:r>
    </w:p>
    <w:p w14:paraId="1AC23693" w14:textId="77777777" w:rsidR="005F1A40" w:rsidRPr="00DD77D8" w:rsidRDefault="005F1A40" w:rsidP="001E6D4A">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1.22</w:t>
      </w:r>
      <w:r w:rsidRPr="00DD77D8">
        <w:rPr>
          <w:rFonts w:asciiTheme="minorHAnsi" w:hAnsiTheme="minorHAnsi" w:cstheme="minorHAnsi"/>
          <w:sz w:val="20"/>
        </w:rPr>
        <w:tab/>
        <w:t xml:space="preserve">“Republic” means the RSA. </w:t>
      </w:r>
    </w:p>
    <w:p w14:paraId="27B4767A" w14:textId="77777777" w:rsidR="005F1A40" w:rsidRPr="00DD77D8" w:rsidRDefault="005F1A40" w:rsidP="001E6D4A">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1.23</w:t>
      </w:r>
      <w:r w:rsidRPr="00DD77D8">
        <w:rPr>
          <w:rFonts w:asciiTheme="minorHAnsi" w:hAnsiTheme="minorHAnsi" w:cstheme="minorHAnsi"/>
          <w:sz w:val="20"/>
        </w:rPr>
        <w:tab/>
        <w:t xml:space="preserve">“SCC” means the Special Conditions of Contract. </w:t>
      </w:r>
    </w:p>
    <w:p w14:paraId="5131EE53" w14:textId="77777777" w:rsidR="005F1A40" w:rsidRPr="00DD77D8" w:rsidRDefault="005F1A40" w:rsidP="001E6D4A">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1.24</w:t>
      </w:r>
      <w:r w:rsidRPr="00DD77D8">
        <w:rPr>
          <w:rFonts w:asciiTheme="minorHAnsi" w:hAnsiTheme="minorHAnsi" w:cstheme="minorHAnsi"/>
          <w:sz w:val="20"/>
        </w:rPr>
        <w:tab/>
        <w:t xml:space="preserve">“Services” means </w:t>
      </w:r>
      <w:proofErr w:type="gramStart"/>
      <w:r w:rsidRPr="00DD77D8">
        <w:rPr>
          <w:rFonts w:asciiTheme="minorHAnsi" w:hAnsiTheme="minorHAnsi" w:cstheme="minorHAnsi"/>
          <w:sz w:val="20"/>
        </w:rPr>
        <w:t>those functional services ancillary</w:t>
      </w:r>
      <w:proofErr w:type="gramEnd"/>
      <w:r w:rsidRPr="00DD77D8">
        <w:rPr>
          <w:rFonts w:asciiTheme="minorHAnsi" w:hAnsiTheme="minorHAnsi" w:cstheme="minorHAnsi"/>
          <w:sz w:val="2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 </w:t>
      </w:r>
    </w:p>
    <w:p w14:paraId="0390D55A" w14:textId="77777777" w:rsidR="005F1A40" w:rsidRPr="00DD77D8" w:rsidRDefault="005F1A40" w:rsidP="001E6D4A">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1.25</w:t>
      </w:r>
      <w:r w:rsidRPr="00DD77D8">
        <w:rPr>
          <w:rFonts w:asciiTheme="minorHAnsi" w:hAnsiTheme="minorHAnsi" w:cstheme="minorHAnsi"/>
          <w:sz w:val="20"/>
        </w:rPr>
        <w:tab/>
        <w:t xml:space="preserve">“Written” or “in writing” means handwritten in ink or any form of electronic or mechanical writing. </w:t>
      </w:r>
    </w:p>
    <w:p w14:paraId="66558016" w14:textId="77777777" w:rsidR="005F1A40" w:rsidRDefault="005F1A40" w:rsidP="001E6D4A">
      <w:pPr>
        <w:pStyle w:val="NoSpacing"/>
        <w:jc w:val="both"/>
        <w:rPr>
          <w:rFonts w:asciiTheme="minorHAnsi" w:hAnsiTheme="minorHAnsi" w:cstheme="minorHAnsi"/>
          <w:sz w:val="20"/>
          <w:szCs w:val="20"/>
        </w:rPr>
      </w:pPr>
    </w:p>
    <w:p w14:paraId="791FB424" w14:textId="77777777" w:rsidR="00072BC4" w:rsidRDefault="00072BC4" w:rsidP="001E6D4A">
      <w:pPr>
        <w:pStyle w:val="NoSpacing"/>
        <w:jc w:val="both"/>
        <w:rPr>
          <w:rFonts w:asciiTheme="minorHAnsi" w:hAnsiTheme="minorHAnsi" w:cstheme="minorHAnsi"/>
          <w:sz w:val="20"/>
          <w:szCs w:val="20"/>
        </w:rPr>
      </w:pPr>
    </w:p>
    <w:p w14:paraId="504EB559" w14:textId="77777777" w:rsidR="00072BC4" w:rsidRPr="00DD77D8" w:rsidRDefault="00072BC4" w:rsidP="001E6D4A">
      <w:pPr>
        <w:pStyle w:val="NoSpacing"/>
        <w:jc w:val="both"/>
        <w:rPr>
          <w:rFonts w:asciiTheme="minorHAnsi" w:hAnsiTheme="minorHAnsi" w:cstheme="minorHAnsi"/>
          <w:sz w:val="20"/>
          <w:szCs w:val="20"/>
        </w:rPr>
      </w:pPr>
    </w:p>
    <w:p w14:paraId="7690034D"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Application</w:t>
      </w:r>
    </w:p>
    <w:p w14:paraId="0DDB975D"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w:t>
      </w:r>
      <w:r w:rsidRPr="00DD77D8">
        <w:rPr>
          <w:rFonts w:asciiTheme="minorHAnsi" w:hAnsiTheme="minorHAnsi" w:cstheme="minorHAnsi"/>
          <w:sz w:val="20"/>
        </w:rPr>
        <w:tab/>
        <w:t xml:space="preserve">These general conditions are applicable to all Bids, contracts and orders including Bids for functional </w:t>
      </w:r>
      <w:r w:rsidR="009A28BC" w:rsidRPr="00DD77D8">
        <w:rPr>
          <w:rFonts w:asciiTheme="minorHAnsi" w:hAnsiTheme="minorHAnsi" w:cstheme="minorHAnsi"/>
          <w:sz w:val="20"/>
        </w:rPr>
        <w:t>and professional</w:t>
      </w:r>
      <w:r w:rsidRPr="00DD77D8">
        <w:rPr>
          <w:rFonts w:asciiTheme="minorHAnsi" w:hAnsiTheme="minorHAnsi" w:cstheme="minorHAnsi"/>
          <w:sz w:val="20"/>
        </w:rPr>
        <w:t xml:space="preserve"> services, sales, hiring, letting and the granting or acquiring of rights, but excluding immovable property, unless otherwise indicated in the bidding documents. </w:t>
      </w:r>
    </w:p>
    <w:p w14:paraId="3C4A7DF6"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2.2</w:t>
      </w:r>
      <w:r w:rsidRPr="00DD77D8">
        <w:rPr>
          <w:rFonts w:asciiTheme="minorHAnsi" w:hAnsiTheme="minorHAnsi" w:cstheme="minorHAnsi"/>
          <w:sz w:val="20"/>
        </w:rPr>
        <w:tab/>
        <w:t xml:space="preserve">Where applicable, SCC are also laid down to cover specific supplies, services or works. </w:t>
      </w:r>
    </w:p>
    <w:p w14:paraId="10CF2288"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w:t>
      </w:r>
      <w:r w:rsidRPr="00DD77D8">
        <w:rPr>
          <w:rFonts w:asciiTheme="minorHAnsi" w:hAnsiTheme="minorHAnsi" w:cstheme="minorHAnsi"/>
          <w:sz w:val="20"/>
        </w:rPr>
        <w:tab/>
        <w:t xml:space="preserve">Where such SCC </w:t>
      </w:r>
      <w:proofErr w:type="gramStart"/>
      <w:r w:rsidRPr="00DD77D8">
        <w:rPr>
          <w:rFonts w:asciiTheme="minorHAnsi" w:hAnsiTheme="minorHAnsi" w:cstheme="minorHAnsi"/>
          <w:sz w:val="20"/>
        </w:rPr>
        <w:t>are in conflict with</w:t>
      </w:r>
      <w:proofErr w:type="gramEnd"/>
      <w:r w:rsidRPr="00DD77D8">
        <w:rPr>
          <w:rFonts w:asciiTheme="minorHAnsi" w:hAnsiTheme="minorHAnsi" w:cstheme="minorHAnsi"/>
          <w:sz w:val="20"/>
        </w:rPr>
        <w:t xml:space="preserve"> these general conditions, the special conditions shall apply. </w:t>
      </w:r>
    </w:p>
    <w:p w14:paraId="756C7EEA"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General</w:t>
      </w:r>
    </w:p>
    <w:p w14:paraId="5E4DCA19"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3.1</w:t>
      </w:r>
      <w:r w:rsidRPr="00DD77D8">
        <w:rPr>
          <w:rFonts w:asciiTheme="minorHAnsi" w:hAnsiTheme="minorHAnsi" w:cstheme="minorHAnsi"/>
          <w:sz w:val="20"/>
        </w:rPr>
        <w:tab/>
        <w:t xml:space="preserve">Unless otherwise indicated in the bidding documents, the purchaser shall not be liable for any expense incurred in the preparation and submission of a bid. Where applicable a non-refundable fee for documents may be charged. </w:t>
      </w:r>
    </w:p>
    <w:p w14:paraId="694EFAEB"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3.2</w:t>
      </w:r>
      <w:r w:rsidRPr="00DD77D8">
        <w:rPr>
          <w:rFonts w:asciiTheme="minorHAnsi" w:hAnsiTheme="minorHAnsi" w:cstheme="minorHAnsi"/>
          <w:sz w:val="20"/>
        </w:rPr>
        <w:tab/>
        <w:t xml:space="preserve">With certain exceptions, invitations to bid are only published in the Government Tender Bulletin. The Government Tender Bulletin may be obtained directly from the Government Printer, Private Bag X85, Pretoria 0001, or accessed electronically from www.treasury.gov.za </w:t>
      </w:r>
    </w:p>
    <w:p w14:paraId="15FD0169" w14:textId="77777777" w:rsidR="005F1A40" w:rsidRPr="00DD77D8" w:rsidRDefault="005F1A40" w:rsidP="001E6D4A">
      <w:pPr>
        <w:pStyle w:val="NoSpacing"/>
        <w:jc w:val="both"/>
        <w:rPr>
          <w:rFonts w:asciiTheme="minorHAnsi" w:hAnsiTheme="minorHAnsi" w:cstheme="minorHAnsi"/>
          <w:sz w:val="20"/>
          <w:szCs w:val="20"/>
        </w:rPr>
      </w:pPr>
    </w:p>
    <w:p w14:paraId="262BCC2C"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Standards</w:t>
      </w:r>
    </w:p>
    <w:p w14:paraId="79448235"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4.1</w:t>
      </w:r>
      <w:r w:rsidRPr="00DD77D8">
        <w:rPr>
          <w:rFonts w:asciiTheme="minorHAnsi" w:hAnsiTheme="minorHAnsi" w:cstheme="minorHAnsi"/>
          <w:sz w:val="20"/>
        </w:rPr>
        <w:tab/>
        <w:t xml:space="preserve">The goods supplied shall conform to the standards mentioned in the bidding documents and specifications. </w:t>
      </w:r>
    </w:p>
    <w:p w14:paraId="54441D5E" w14:textId="77777777" w:rsidR="00E91A2F" w:rsidRPr="00DD77D8" w:rsidRDefault="00E91A2F" w:rsidP="001E6D4A">
      <w:pPr>
        <w:pStyle w:val="NoSpacing"/>
        <w:jc w:val="both"/>
        <w:rPr>
          <w:rFonts w:asciiTheme="minorHAnsi" w:hAnsiTheme="minorHAnsi" w:cstheme="minorHAnsi"/>
          <w:sz w:val="20"/>
          <w:szCs w:val="20"/>
        </w:rPr>
      </w:pPr>
    </w:p>
    <w:p w14:paraId="54279190"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sz w:val="20"/>
        </w:rPr>
      </w:pPr>
      <w:r w:rsidRPr="00DD77D8">
        <w:rPr>
          <w:rFonts w:asciiTheme="minorHAnsi" w:hAnsiTheme="minorHAnsi" w:cstheme="minorHAnsi"/>
          <w:b/>
          <w:sz w:val="20"/>
        </w:rPr>
        <w:t>Use of contract documents and information; inspection</w:t>
      </w:r>
    </w:p>
    <w:p w14:paraId="0D08292B"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5.1</w:t>
      </w:r>
      <w:r w:rsidRPr="00DD77D8">
        <w:rPr>
          <w:rFonts w:asciiTheme="minorHAnsi" w:hAnsiTheme="minorHAnsi" w:cstheme="minorHAnsi"/>
          <w:sz w:val="20"/>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0D2000A9"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5.2</w:t>
      </w:r>
      <w:r w:rsidRPr="00DD77D8">
        <w:rPr>
          <w:rFonts w:asciiTheme="minorHAnsi" w:hAnsiTheme="minorHAnsi" w:cstheme="minorHAnsi"/>
          <w:sz w:val="20"/>
        </w:rPr>
        <w:tab/>
        <w:t xml:space="preserve">The supplier shall not, without the purchaser’s prior written consent, make use of any document or information mentioned in GCC clause 5.1 except for purposes of performing the contract. </w:t>
      </w:r>
    </w:p>
    <w:p w14:paraId="1FC6030D"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5.3</w:t>
      </w:r>
      <w:r w:rsidRPr="00DD77D8">
        <w:rPr>
          <w:rFonts w:asciiTheme="minorHAnsi" w:hAnsiTheme="minorHAnsi" w:cstheme="minorHAnsi"/>
          <w:sz w:val="20"/>
        </w:rPr>
        <w:tab/>
        <w:t xml:space="preserve">Any document, other than the contract itself mentioned in GCC clause 5.1 shall remain the property of the purchaser and shall be returned (all copies) to the purchaser on completion of the supplier’s performance under the contract if </w:t>
      </w:r>
      <w:proofErr w:type="gramStart"/>
      <w:r w:rsidRPr="00DD77D8">
        <w:rPr>
          <w:rFonts w:asciiTheme="minorHAnsi" w:hAnsiTheme="minorHAnsi" w:cstheme="minorHAnsi"/>
          <w:sz w:val="20"/>
        </w:rPr>
        <w:t>so</w:t>
      </w:r>
      <w:proofErr w:type="gramEnd"/>
      <w:r w:rsidRPr="00DD77D8">
        <w:rPr>
          <w:rFonts w:asciiTheme="minorHAnsi" w:hAnsiTheme="minorHAnsi" w:cstheme="minorHAnsi"/>
          <w:sz w:val="20"/>
        </w:rPr>
        <w:t xml:space="preserve"> required by the purchaser. </w:t>
      </w:r>
    </w:p>
    <w:p w14:paraId="0A6FD148"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5.4</w:t>
      </w:r>
      <w:r w:rsidRPr="00DD77D8">
        <w:rPr>
          <w:rFonts w:asciiTheme="minorHAnsi" w:hAnsiTheme="minorHAnsi" w:cstheme="minorHAnsi"/>
          <w:sz w:val="20"/>
        </w:rPr>
        <w:tab/>
        <w:t xml:space="preserve">The supplier shall permit the purchaser to inspect the supplier’s records relating to the performance of the supplier and to have them audited by auditors appointed by the purchaser, if </w:t>
      </w:r>
      <w:proofErr w:type="gramStart"/>
      <w:r w:rsidRPr="00DD77D8">
        <w:rPr>
          <w:rFonts w:asciiTheme="minorHAnsi" w:hAnsiTheme="minorHAnsi" w:cstheme="minorHAnsi"/>
          <w:sz w:val="20"/>
        </w:rPr>
        <w:t>so</w:t>
      </w:r>
      <w:proofErr w:type="gramEnd"/>
      <w:r w:rsidRPr="00DD77D8">
        <w:rPr>
          <w:rFonts w:asciiTheme="minorHAnsi" w:hAnsiTheme="minorHAnsi" w:cstheme="minorHAnsi"/>
          <w:sz w:val="20"/>
        </w:rPr>
        <w:t xml:space="preserve"> required by the purchaser.</w:t>
      </w:r>
    </w:p>
    <w:p w14:paraId="7EBC7C89" w14:textId="77777777" w:rsidR="005F1A40" w:rsidRPr="00DD77D8" w:rsidRDefault="005F1A40" w:rsidP="001E6D4A">
      <w:pPr>
        <w:pStyle w:val="NoSpacing"/>
        <w:jc w:val="both"/>
        <w:rPr>
          <w:rFonts w:asciiTheme="minorHAnsi" w:hAnsiTheme="minorHAnsi" w:cstheme="minorHAnsi"/>
          <w:sz w:val="20"/>
          <w:szCs w:val="20"/>
        </w:rPr>
      </w:pPr>
      <w:r w:rsidRPr="00DD77D8">
        <w:rPr>
          <w:rFonts w:asciiTheme="minorHAnsi" w:hAnsiTheme="minorHAnsi" w:cstheme="minorHAnsi"/>
          <w:sz w:val="20"/>
          <w:szCs w:val="20"/>
        </w:rPr>
        <w:t xml:space="preserve"> </w:t>
      </w:r>
    </w:p>
    <w:p w14:paraId="20029B9E"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Patent rights</w:t>
      </w:r>
    </w:p>
    <w:p w14:paraId="1F18BC04"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6.1</w:t>
      </w:r>
      <w:r w:rsidRPr="00DD77D8">
        <w:rPr>
          <w:rFonts w:asciiTheme="minorHAnsi" w:hAnsiTheme="minorHAnsi" w:cstheme="minorHAnsi"/>
          <w:sz w:val="20"/>
        </w:rPr>
        <w:tab/>
        <w:t>The supplier shall indemnify the purchaser against all third-party claims of infringement of patent, trademark, or industrial design rights arising from use of the goods or any part thereof by the purchaser.</w:t>
      </w:r>
    </w:p>
    <w:p w14:paraId="10074E5A" w14:textId="77777777" w:rsidR="002602F6" w:rsidRPr="00DD77D8" w:rsidRDefault="002602F6" w:rsidP="001E6D4A">
      <w:pPr>
        <w:pStyle w:val="NoSpacing"/>
        <w:jc w:val="both"/>
        <w:rPr>
          <w:rFonts w:asciiTheme="minorHAnsi" w:hAnsiTheme="minorHAnsi" w:cstheme="minorHAnsi"/>
          <w:sz w:val="20"/>
          <w:szCs w:val="20"/>
        </w:rPr>
      </w:pPr>
    </w:p>
    <w:p w14:paraId="03559E3A"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Performance security</w:t>
      </w:r>
    </w:p>
    <w:p w14:paraId="06A3CE25"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7.1</w:t>
      </w:r>
      <w:r w:rsidRPr="00DD77D8">
        <w:rPr>
          <w:rFonts w:asciiTheme="minorHAnsi" w:hAnsiTheme="minorHAnsi" w:cstheme="minorHAnsi"/>
          <w:sz w:val="20"/>
        </w:rPr>
        <w:tab/>
        <w:t xml:space="preserve">Within thirty (30) days of receipt of the notification of contract award, the successful bidder shall furnish to the purchaser the performance security of the amount specified in SCC. </w:t>
      </w:r>
    </w:p>
    <w:p w14:paraId="55282853"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7.2</w:t>
      </w:r>
      <w:r w:rsidRPr="00DD77D8">
        <w:rPr>
          <w:rFonts w:asciiTheme="minorHAnsi" w:hAnsiTheme="minorHAnsi" w:cstheme="minorHAnsi"/>
          <w:sz w:val="20"/>
        </w:rPr>
        <w:tab/>
        <w:t xml:space="preserve">The proceeds of the performance security shall be payable to the purchaser as compensation for any loss resulting from the supplier’s failure to complete his obligations under the contract. </w:t>
      </w:r>
    </w:p>
    <w:p w14:paraId="009FCB8D"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7.3</w:t>
      </w:r>
      <w:r w:rsidRPr="00DD77D8">
        <w:rPr>
          <w:rFonts w:asciiTheme="minorHAnsi" w:hAnsiTheme="minorHAnsi" w:cstheme="minorHAnsi"/>
          <w:sz w:val="20"/>
        </w:rPr>
        <w:tab/>
        <w:t xml:space="preserve">The performance security shall be denominated in the currency of the contract, or in a freely convertible currency acceptable to the purchaser and shall be in one of the following forms: </w:t>
      </w:r>
    </w:p>
    <w:p w14:paraId="0D509A12" w14:textId="77777777" w:rsidR="005F1A40" w:rsidRPr="00DD77D8" w:rsidRDefault="005F1A40" w:rsidP="001E6D4A">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7.3.1</w:t>
      </w:r>
      <w:r w:rsidRPr="00DD77D8">
        <w:rPr>
          <w:rFonts w:asciiTheme="minorHAnsi" w:hAnsiTheme="minorHAnsi" w:cstheme="minorHAnsi"/>
          <w:sz w:val="20"/>
        </w:rPr>
        <w:tab/>
        <w:t xml:space="preserve">a bank guarantee or an irrevocable letter of credit issued by a reputable bank located in the purchaser’s country or abroad, acceptable to the purchaser, in the form provided in the bidding documents or another form acceptable to the purchaser; or </w:t>
      </w:r>
    </w:p>
    <w:p w14:paraId="683360B5" w14:textId="77777777" w:rsidR="005F1A40" w:rsidRPr="00DD77D8" w:rsidRDefault="005F1A40" w:rsidP="001E6D4A">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7.3.2</w:t>
      </w:r>
      <w:r w:rsidRPr="00DD77D8">
        <w:rPr>
          <w:rFonts w:asciiTheme="minorHAnsi" w:hAnsiTheme="minorHAnsi" w:cstheme="minorHAnsi"/>
          <w:sz w:val="20"/>
        </w:rPr>
        <w:tab/>
        <w:t xml:space="preserve">a cashier’s or certified cheque </w:t>
      </w:r>
    </w:p>
    <w:p w14:paraId="1611DFA1" w14:textId="77777777" w:rsidR="00853027"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7.4</w:t>
      </w:r>
      <w:r w:rsidRPr="00DD77D8">
        <w:rPr>
          <w:rFonts w:asciiTheme="minorHAnsi" w:hAnsiTheme="minorHAnsi" w:cstheme="minorHAnsi"/>
          <w:sz w:val="20"/>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46BCD371" w14:textId="77777777" w:rsidR="005F1A40" w:rsidRPr="00DD77D8" w:rsidRDefault="005F1A40" w:rsidP="001E6D4A">
      <w:pPr>
        <w:pStyle w:val="NoSpacing"/>
        <w:jc w:val="both"/>
      </w:pPr>
      <w:r w:rsidRPr="00DD77D8">
        <w:t xml:space="preserve"> </w:t>
      </w:r>
    </w:p>
    <w:p w14:paraId="5508797B"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Inspections, tests and analyses</w:t>
      </w:r>
    </w:p>
    <w:p w14:paraId="41293EF2" w14:textId="77777777" w:rsidR="005F1A40" w:rsidRPr="00DD77D8" w:rsidRDefault="005F1A40" w:rsidP="001E6D4A">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8.1</w:t>
      </w:r>
      <w:r w:rsidRPr="00DD77D8">
        <w:rPr>
          <w:rFonts w:asciiTheme="minorHAnsi" w:hAnsiTheme="minorHAnsi" w:cstheme="minorHAnsi"/>
          <w:sz w:val="20"/>
        </w:rPr>
        <w:tab/>
        <w:t xml:space="preserve">All pre-bidding testing will be for the account of the bidder. </w:t>
      </w:r>
    </w:p>
    <w:p w14:paraId="6660ACE4" w14:textId="77777777" w:rsidR="005F1A40" w:rsidRPr="00DD77D8" w:rsidRDefault="005F1A40" w:rsidP="001E6D4A">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8.2</w:t>
      </w:r>
      <w:r w:rsidRPr="00DD77D8">
        <w:rPr>
          <w:rFonts w:asciiTheme="minorHAnsi" w:hAnsiTheme="minorHAnsi" w:cstheme="minorHAnsi"/>
          <w:sz w:val="20"/>
        </w:rPr>
        <w:tab/>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25D5A502" w14:textId="77777777" w:rsidR="005F1A40" w:rsidRPr="00DD77D8" w:rsidRDefault="005F1A40" w:rsidP="001E6D4A">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8.3</w:t>
      </w:r>
      <w:r w:rsidRPr="00DD77D8">
        <w:rPr>
          <w:rFonts w:asciiTheme="minorHAnsi" w:hAnsiTheme="minorHAnsi" w:cstheme="minorHAnsi"/>
          <w:sz w:val="20"/>
        </w:rPr>
        <w:tab/>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10281313" w14:textId="77777777" w:rsidR="005F1A40" w:rsidRPr="00DD77D8" w:rsidRDefault="005F1A40" w:rsidP="001E6D4A">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8.4</w:t>
      </w:r>
      <w:r w:rsidRPr="00DD77D8">
        <w:rPr>
          <w:rFonts w:asciiTheme="minorHAnsi" w:hAnsiTheme="minorHAnsi" w:cstheme="minorHAnsi"/>
          <w:sz w:val="20"/>
        </w:rPr>
        <w:tab/>
        <w:t xml:space="preserve">If the inspections, tests and analyses referred to in clauses 8.2 and 8.3 show the supplies to be in accordance with the contract requirements, the cost of the inspections, tests and analyses shall be defrayed by the purchaser. </w:t>
      </w:r>
    </w:p>
    <w:p w14:paraId="6C706F1B" w14:textId="77777777" w:rsidR="005F1A40" w:rsidRPr="00DD77D8" w:rsidRDefault="005F1A40" w:rsidP="001E6D4A">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8.5</w:t>
      </w:r>
      <w:r w:rsidRPr="00DD77D8">
        <w:rPr>
          <w:rFonts w:asciiTheme="minorHAnsi" w:hAnsiTheme="minorHAnsi" w:cstheme="minorHAnsi"/>
          <w:sz w:val="20"/>
        </w:rPr>
        <w:tab/>
        <w:t xml:space="preserve">Where the supplies or services referred to in clauses 8.2 and 8.3 do not comply with the contract requirements, irrespective of whether such supplies or services are accepted or not, the cost in connection with these inspections, tests or analyses shall be defrayed by the supplier. </w:t>
      </w:r>
    </w:p>
    <w:p w14:paraId="30634948" w14:textId="77777777" w:rsidR="005F1A40" w:rsidRPr="00DD77D8" w:rsidRDefault="005F1A40" w:rsidP="001E6D4A">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8.6</w:t>
      </w:r>
      <w:r w:rsidRPr="00DD77D8">
        <w:rPr>
          <w:rFonts w:asciiTheme="minorHAnsi" w:hAnsiTheme="minorHAnsi" w:cstheme="minorHAnsi"/>
          <w:sz w:val="20"/>
        </w:rPr>
        <w:tab/>
        <w:t xml:space="preserve">Supplies and services which are referred to in clauses 8.2 and 8.3 and which do not comply with the contract requirements may be rejected.  </w:t>
      </w:r>
    </w:p>
    <w:p w14:paraId="6BFF2D57" w14:textId="77777777" w:rsidR="005F1A40" w:rsidRPr="00DD77D8" w:rsidRDefault="005F1A40" w:rsidP="001E6D4A">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8.7</w:t>
      </w:r>
      <w:r w:rsidRPr="00DD77D8">
        <w:rPr>
          <w:rFonts w:asciiTheme="minorHAnsi" w:hAnsiTheme="minorHAnsi" w:cstheme="minorHAnsi"/>
          <w:sz w:val="20"/>
        </w:rPr>
        <w:tab/>
        <w:t xml:space="preserve">Any contract supplies may on or after delivery be inspected, tested or </w:t>
      </w:r>
      <w:r w:rsidR="00E91A2F" w:rsidRPr="00DD77D8">
        <w:rPr>
          <w:rFonts w:asciiTheme="minorHAnsi" w:hAnsiTheme="minorHAnsi" w:cstheme="minorHAnsi"/>
          <w:sz w:val="20"/>
        </w:rPr>
        <w:t>analysed</w:t>
      </w:r>
      <w:r w:rsidRPr="00DD77D8">
        <w:rPr>
          <w:rFonts w:asciiTheme="minorHAnsi" w:hAnsiTheme="minorHAnsi" w:cstheme="minorHAnsi"/>
          <w:sz w:val="20"/>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w:t>
      </w:r>
      <w:r w:rsidR="00E91A2F" w:rsidRPr="00DD77D8">
        <w:rPr>
          <w:rFonts w:asciiTheme="minorHAnsi" w:hAnsiTheme="minorHAnsi" w:cstheme="minorHAnsi"/>
          <w:sz w:val="20"/>
        </w:rPr>
        <w:t>removal,</w:t>
      </w:r>
      <w:r w:rsidRPr="00DD77D8">
        <w:rPr>
          <w:rFonts w:asciiTheme="minorHAnsi" w:hAnsiTheme="minorHAnsi" w:cstheme="minorHAnsi"/>
          <w:sz w:val="20"/>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377B48CF" w14:textId="77777777" w:rsidR="00853027" w:rsidRDefault="005F1A40" w:rsidP="001E6D4A">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8.8</w:t>
      </w:r>
      <w:r w:rsidRPr="00DD77D8">
        <w:rPr>
          <w:rFonts w:asciiTheme="minorHAnsi" w:hAnsiTheme="minorHAnsi" w:cstheme="minorHAnsi"/>
          <w:sz w:val="20"/>
        </w:rPr>
        <w:tab/>
        <w:t xml:space="preserve">The provisions of clauses 8.4 to 8.7 shall not prejudice the right of the purchaser to cancel the contract on account of a breach of the conditions thereof, or to act </w:t>
      </w:r>
      <w:r w:rsidR="00695F1E">
        <w:rPr>
          <w:rFonts w:asciiTheme="minorHAnsi" w:hAnsiTheme="minorHAnsi" w:cstheme="minorHAnsi"/>
          <w:sz w:val="20"/>
        </w:rPr>
        <w:t xml:space="preserve">in terms of Clause 23 of GCC.  </w:t>
      </w:r>
    </w:p>
    <w:p w14:paraId="0FA4FDC0" w14:textId="77777777" w:rsidR="00853027" w:rsidRPr="00DD77D8" w:rsidRDefault="00853027" w:rsidP="001E6D4A">
      <w:pPr>
        <w:pStyle w:val="NoSpacing"/>
        <w:jc w:val="both"/>
        <w:rPr>
          <w:rFonts w:asciiTheme="minorHAnsi" w:hAnsiTheme="minorHAnsi" w:cstheme="minorHAnsi"/>
          <w:sz w:val="20"/>
          <w:szCs w:val="20"/>
        </w:rPr>
      </w:pPr>
    </w:p>
    <w:p w14:paraId="47A76C57"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Packing</w:t>
      </w:r>
    </w:p>
    <w:p w14:paraId="7CF42B48"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9.1</w:t>
      </w:r>
      <w:r w:rsidRPr="00DD77D8">
        <w:rPr>
          <w:rFonts w:asciiTheme="minorHAnsi" w:hAnsiTheme="minorHAnsi" w:cstheme="minorHAnsi"/>
          <w:sz w:val="20"/>
        </w:rPr>
        <w:tab/>
        <w:t xml:space="preserve">The supplier shall provide such packing of the goods as is required to prevent their damage or deterioration during transit to their </w:t>
      </w:r>
      <w:proofErr w:type="gramStart"/>
      <w:r w:rsidRPr="00DD77D8">
        <w:rPr>
          <w:rFonts w:asciiTheme="minorHAnsi" w:hAnsiTheme="minorHAnsi" w:cstheme="minorHAnsi"/>
          <w:sz w:val="20"/>
        </w:rPr>
        <w:t>final destination</w:t>
      </w:r>
      <w:proofErr w:type="gramEnd"/>
      <w:r w:rsidRPr="00DD77D8">
        <w:rPr>
          <w:rFonts w:asciiTheme="minorHAnsi" w:hAnsiTheme="minorHAnsi" w:cstheme="minorHAnsi"/>
          <w:sz w:val="20"/>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DD77D8">
        <w:rPr>
          <w:rFonts w:asciiTheme="minorHAnsi" w:hAnsiTheme="minorHAnsi" w:cstheme="minorHAnsi"/>
          <w:sz w:val="20"/>
        </w:rPr>
        <w:t>final destination</w:t>
      </w:r>
      <w:proofErr w:type="gramEnd"/>
      <w:r w:rsidRPr="00DD77D8">
        <w:rPr>
          <w:rFonts w:asciiTheme="minorHAnsi" w:hAnsiTheme="minorHAnsi" w:cstheme="minorHAnsi"/>
          <w:sz w:val="20"/>
        </w:rPr>
        <w:t xml:space="preserve"> and the absence of heavy handling facilities at all points in transit. </w:t>
      </w:r>
    </w:p>
    <w:p w14:paraId="3E2D55A7"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9.2</w:t>
      </w:r>
      <w:r w:rsidRPr="00DD77D8">
        <w:rPr>
          <w:rFonts w:asciiTheme="minorHAnsi" w:hAnsiTheme="minorHAnsi" w:cstheme="minorHAnsi"/>
          <w:sz w:val="20"/>
        </w:rPr>
        <w:tab/>
        <w:t xml:space="preserve">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 </w:t>
      </w:r>
    </w:p>
    <w:p w14:paraId="6C3BC21B" w14:textId="77777777" w:rsidR="005F1A40" w:rsidRPr="00DD77D8" w:rsidRDefault="005F1A40" w:rsidP="001E6D4A">
      <w:pPr>
        <w:pStyle w:val="NoSpacing"/>
        <w:jc w:val="both"/>
        <w:rPr>
          <w:rFonts w:asciiTheme="minorHAnsi" w:hAnsiTheme="minorHAnsi" w:cstheme="minorHAnsi"/>
          <w:sz w:val="20"/>
          <w:szCs w:val="20"/>
        </w:rPr>
      </w:pPr>
    </w:p>
    <w:p w14:paraId="4B9268DD"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Delivery and documents </w:t>
      </w:r>
    </w:p>
    <w:p w14:paraId="4ACDC538"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10.1</w:t>
      </w:r>
      <w:r w:rsidRPr="00DD77D8">
        <w:rPr>
          <w:rFonts w:asciiTheme="minorHAnsi" w:hAnsiTheme="minorHAnsi" w:cstheme="minorHAnsi"/>
          <w:sz w:val="20"/>
        </w:rPr>
        <w:tab/>
        <w:t xml:space="preserve">Delivery of the goods shall be made by the supplier in accordance with the terms specified in the contract.  The details of shipping and/or other documents to be furnished by the supplier are specified in SCC. </w:t>
      </w:r>
    </w:p>
    <w:p w14:paraId="5313D480"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10.2</w:t>
      </w:r>
      <w:r w:rsidRPr="00DD77D8">
        <w:rPr>
          <w:rFonts w:asciiTheme="minorHAnsi" w:hAnsiTheme="minorHAnsi" w:cstheme="minorHAnsi"/>
          <w:sz w:val="20"/>
        </w:rPr>
        <w:tab/>
        <w:t xml:space="preserve">Documents to be submitted by the supplier are specified in SCC. </w:t>
      </w:r>
    </w:p>
    <w:p w14:paraId="3ACC2691" w14:textId="77777777" w:rsidR="005F1A40" w:rsidRPr="00DD77D8" w:rsidRDefault="005F1A40" w:rsidP="001E6D4A">
      <w:pPr>
        <w:pStyle w:val="NoSpacing"/>
        <w:jc w:val="both"/>
        <w:rPr>
          <w:rFonts w:asciiTheme="minorHAnsi" w:hAnsiTheme="minorHAnsi" w:cstheme="minorHAnsi"/>
          <w:sz w:val="20"/>
          <w:szCs w:val="20"/>
        </w:rPr>
      </w:pPr>
    </w:p>
    <w:p w14:paraId="44F04A03"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Insurance</w:t>
      </w:r>
    </w:p>
    <w:p w14:paraId="51543DEA" w14:textId="77777777" w:rsidR="005F1A40" w:rsidRPr="00DD77D8" w:rsidRDefault="005F1A40" w:rsidP="001E6D4A">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11.1</w:t>
      </w:r>
      <w:r w:rsidRPr="00DD77D8">
        <w:rPr>
          <w:rFonts w:asciiTheme="minorHAnsi" w:hAnsiTheme="minorHAnsi" w:cstheme="minorHAnsi"/>
          <w:sz w:val="20"/>
        </w:rPr>
        <w:tab/>
        <w:t xml:space="preserve">The goods supplied under the contract shall be fully insured in a freely convertible currency against loss or damage incidental to manufacture or acquisition, transportation, storage and delivery in the manner specified in the SCC. </w:t>
      </w:r>
    </w:p>
    <w:p w14:paraId="27D81845" w14:textId="77777777" w:rsidR="005F1A40" w:rsidRPr="00DD77D8" w:rsidRDefault="005F1A40" w:rsidP="001E6D4A">
      <w:pPr>
        <w:pStyle w:val="NoSpacing"/>
        <w:jc w:val="both"/>
        <w:rPr>
          <w:rFonts w:asciiTheme="minorHAnsi" w:hAnsiTheme="minorHAnsi" w:cstheme="minorHAnsi"/>
          <w:sz w:val="20"/>
          <w:szCs w:val="20"/>
        </w:rPr>
      </w:pPr>
    </w:p>
    <w:p w14:paraId="2827D5E0"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Transportation</w:t>
      </w:r>
    </w:p>
    <w:p w14:paraId="1B44BECE"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12.1</w:t>
      </w:r>
      <w:r w:rsidRPr="00DD77D8">
        <w:rPr>
          <w:rFonts w:asciiTheme="minorHAnsi" w:hAnsiTheme="minorHAnsi" w:cstheme="minorHAnsi"/>
          <w:sz w:val="20"/>
        </w:rPr>
        <w:tab/>
        <w:t xml:space="preserve">Should a price other than an all-inclusive delivered price be required, this shall be specified in the SCC. </w:t>
      </w:r>
    </w:p>
    <w:p w14:paraId="3758A2CD" w14:textId="77777777" w:rsidR="005F1A40" w:rsidRPr="00DD77D8" w:rsidRDefault="005F1A40" w:rsidP="001E6D4A">
      <w:pPr>
        <w:pStyle w:val="NoSpacing"/>
        <w:jc w:val="both"/>
        <w:rPr>
          <w:rFonts w:asciiTheme="minorHAnsi" w:hAnsiTheme="minorHAnsi" w:cstheme="minorHAnsi"/>
          <w:sz w:val="20"/>
          <w:szCs w:val="20"/>
        </w:rPr>
      </w:pPr>
    </w:p>
    <w:p w14:paraId="5E6A74A1"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Incidental services</w:t>
      </w:r>
    </w:p>
    <w:p w14:paraId="35091C61"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13.1</w:t>
      </w:r>
      <w:r w:rsidRPr="00DD77D8">
        <w:rPr>
          <w:rFonts w:asciiTheme="minorHAnsi" w:hAnsiTheme="minorHAnsi" w:cstheme="minorHAnsi"/>
          <w:sz w:val="20"/>
        </w:rPr>
        <w:tab/>
        <w:t xml:space="preserve">The supplier may be required to provide any or </w:t>
      </w:r>
      <w:proofErr w:type="gramStart"/>
      <w:r w:rsidRPr="00DD77D8">
        <w:rPr>
          <w:rFonts w:asciiTheme="minorHAnsi" w:hAnsiTheme="minorHAnsi" w:cstheme="minorHAnsi"/>
          <w:sz w:val="20"/>
        </w:rPr>
        <w:t>all of</w:t>
      </w:r>
      <w:proofErr w:type="gramEnd"/>
      <w:r w:rsidRPr="00DD77D8">
        <w:rPr>
          <w:rFonts w:asciiTheme="minorHAnsi" w:hAnsiTheme="minorHAnsi" w:cstheme="minorHAnsi"/>
          <w:sz w:val="20"/>
        </w:rPr>
        <w:t xml:space="preserve"> the following services, including additional services, if any, specified in SCC: </w:t>
      </w:r>
    </w:p>
    <w:p w14:paraId="3992918D" w14:textId="77777777" w:rsidR="005F1A40" w:rsidRPr="00DD77D8" w:rsidRDefault="005F1A40" w:rsidP="001E6D4A">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lastRenderedPageBreak/>
        <w:t>13.1.1</w:t>
      </w:r>
      <w:r w:rsidRPr="00DD77D8">
        <w:rPr>
          <w:rFonts w:asciiTheme="minorHAnsi" w:hAnsiTheme="minorHAnsi" w:cstheme="minorHAnsi"/>
          <w:sz w:val="20"/>
        </w:rPr>
        <w:tab/>
        <w:t xml:space="preserve">performance or supervision of on-site assembly and/or commissioning of the supplied </w:t>
      </w:r>
      <w:proofErr w:type="gramStart"/>
      <w:r w:rsidRPr="00DD77D8">
        <w:rPr>
          <w:rFonts w:asciiTheme="minorHAnsi" w:hAnsiTheme="minorHAnsi" w:cstheme="minorHAnsi"/>
          <w:sz w:val="20"/>
        </w:rPr>
        <w:t>goods;</w:t>
      </w:r>
      <w:proofErr w:type="gramEnd"/>
      <w:r w:rsidRPr="00DD77D8">
        <w:rPr>
          <w:rFonts w:asciiTheme="minorHAnsi" w:hAnsiTheme="minorHAnsi" w:cstheme="minorHAnsi"/>
          <w:sz w:val="20"/>
        </w:rPr>
        <w:t xml:space="preserve"> </w:t>
      </w:r>
    </w:p>
    <w:p w14:paraId="46E69FAB" w14:textId="77777777" w:rsidR="005F1A40" w:rsidRPr="00DD77D8" w:rsidRDefault="005F1A40" w:rsidP="001E6D4A">
      <w:pPr>
        <w:pStyle w:val="Tabletext"/>
        <w:tabs>
          <w:tab w:val="left" w:pos="1418"/>
        </w:tabs>
        <w:spacing w:line="360" w:lineRule="auto"/>
        <w:ind w:left="851" w:hanging="851"/>
        <w:rPr>
          <w:rFonts w:asciiTheme="minorHAnsi" w:hAnsiTheme="minorHAnsi" w:cstheme="minorHAnsi"/>
          <w:sz w:val="20"/>
        </w:rPr>
      </w:pPr>
      <w:r w:rsidRPr="00DD77D8">
        <w:rPr>
          <w:rFonts w:asciiTheme="minorHAnsi" w:hAnsiTheme="minorHAnsi" w:cstheme="minorHAnsi"/>
          <w:sz w:val="20"/>
        </w:rPr>
        <w:t>13.1.2</w:t>
      </w:r>
      <w:r w:rsidRPr="00DD77D8">
        <w:rPr>
          <w:rFonts w:asciiTheme="minorHAnsi" w:hAnsiTheme="minorHAnsi" w:cstheme="minorHAnsi"/>
          <w:sz w:val="20"/>
        </w:rPr>
        <w:tab/>
        <w:t xml:space="preserve">furnishing of tools required for assembly and/or maintenance of the supplied </w:t>
      </w:r>
      <w:proofErr w:type="gramStart"/>
      <w:r w:rsidRPr="00DD77D8">
        <w:rPr>
          <w:rFonts w:asciiTheme="minorHAnsi" w:hAnsiTheme="minorHAnsi" w:cstheme="minorHAnsi"/>
          <w:sz w:val="20"/>
        </w:rPr>
        <w:t>goods;</w:t>
      </w:r>
      <w:proofErr w:type="gramEnd"/>
      <w:r w:rsidRPr="00DD77D8">
        <w:rPr>
          <w:rFonts w:asciiTheme="minorHAnsi" w:hAnsiTheme="minorHAnsi" w:cstheme="minorHAnsi"/>
          <w:sz w:val="20"/>
        </w:rPr>
        <w:t xml:space="preserve"> </w:t>
      </w:r>
    </w:p>
    <w:p w14:paraId="18884DF9" w14:textId="77777777" w:rsidR="005F1A40" w:rsidRPr="00DD77D8" w:rsidRDefault="005F1A40" w:rsidP="001E6D4A">
      <w:pPr>
        <w:pStyle w:val="Tabletext"/>
        <w:tabs>
          <w:tab w:val="left" w:pos="1418"/>
        </w:tabs>
        <w:spacing w:line="360" w:lineRule="auto"/>
        <w:ind w:left="851" w:hanging="851"/>
        <w:rPr>
          <w:rFonts w:asciiTheme="minorHAnsi" w:hAnsiTheme="minorHAnsi" w:cstheme="minorHAnsi"/>
          <w:sz w:val="20"/>
        </w:rPr>
      </w:pPr>
      <w:r w:rsidRPr="00DD77D8">
        <w:rPr>
          <w:rFonts w:asciiTheme="minorHAnsi" w:hAnsiTheme="minorHAnsi" w:cstheme="minorHAnsi"/>
          <w:sz w:val="20"/>
        </w:rPr>
        <w:t>13.1.3</w:t>
      </w:r>
      <w:r w:rsidRPr="00DD77D8">
        <w:rPr>
          <w:rFonts w:asciiTheme="minorHAnsi" w:hAnsiTheme="minorHAnsi" w:cstheme="minorHAnsi"/>
          <w:sz w:val="20"/>
        </w:rPr>
        <w:tab/>
        <w:t xml:space="preserve">furnishing of a detailed operations and maintenance manual for each appropriate unit of the supplied </w:t>
      </w:r>
      <w:proofErr w:type="gramStart"/>
      <w:r w:rsidRPr="00DD77D8">
        <w:rPr>
          <w:rFonts w:asciiTheme="minorHAnsi" w:hAnsiTheme="minorHAnsi" w:cstheme="minorHAnsi"/>
          <w:sz w:val="20"/>
        </w:rPr>
        <w:t>goods;</w:t>
      </w:r>
      <w:proofErr w:type="gramEnd"/>
      <w:r w:rsidRPr="00DD77D8">
        <w:rPr>
          <w:rFonts w:asciiTheme="minorHAnsi" w:hAnsiTheme="minorHAnsi" w:cstheme="minorHAnsi"/>
          <w:sz w:val="20"/>
        </w:rPr>
        <w:t xml:space="preserve"> </w:t>
      </w:r>
    </w:p>
    <w:p w14:paraId="4023FDAF" w14:textId="77777777" w:rsidR="005F1A40" w:rsidRPr="00DD77D8" w:rsidRDefault="005F1A40" w:rsidP="001E6D4A">
      <w:pPr>
        <w:pStyle w:val="Tabletext"/>
        <w:tabs>
          <w:tab w:val="left" w:pos="1418"/>
        </w:tabs>
        <w:spacing w:line="360" w:lineRule="auto"/>
        <w:ind w:left="851" w:hanging="851"/>
        <w:rPr>
          <w:rFonts w:asciiTheme="minorHAnsi" w:hAnsiTheme="minorHAnsi" w:cstheme="minorHAnsi"/>
          <w:sz w:val="20"/>
        </w:rPr>
      </w:pPr>
      <w:r w:rsidRPr="00DD77D8">
        <w:rPr>
          <w:rFonts w:asciiTheme="minorHAnsi" w:hAnsiTheme="minorHAnsi" w:cstheme="minorHAnsi"/>
          <w:sz w:val="20"/>
        </w:rPr>
        <w:t>13.1.4</w:t>
      </w:r>
      <w:r w:rsidRPr="00DD77D8">
        <w:rPr>
          <w:rFonts w:asciiTheme="minorHAnsi" w:hAnsiTheme="minorHAnsi" w:cstheme="minorHAnsi"/>
          <w:sz w:val="20"/>
        </w:rPr>
        <w:tab/>
        <w:t xml:space="preserve">performance or supervision or maintenance and/or repair of the supplied goods, for </w:t>
      </w:r>
      <w:proofErr w:type="gramStart"/>
      <w:r w:rsidRPr="00DD77D8">
        <w:rPr>
          <w:rFonts w:asciiTheme="minorHAnsi" w:hAnsiTheme="minorHAnsi" w:cstheme="minorHAnsi"/>
          <w:sz w:val="20"/>
        </w:rPr>
        <w:t>a period of time</w:t>
      </w:r>
      <w:proofErr w:type="gramEnd"/>
      <w:r w:rsidRPr="00DD77D8">
        <w:rPr>
          <w:rFonts w:asciiTheme="minorHAnsi" w:hAnsiTheme="minorHAnsi" w:cstheme="minorHAnsi"/>
          <w:sz w:val="20"/>
        </w:rPr>
        <w:t xml:space="preserve"> agreed by the parties, provided that this service shall not relieve the supplier of any warranty obligations under this contract; and </w:t>
      </w:r>
    </w:p>
    <w:p w14:paraId="3FC7ED34" w14:textId="77777777" w:rsidR="005F1A40" w:rsidRPr="00DD77D8" w:rsidRDefault="005F1A40" w:rsidP="001E6D4A">
      <w:pPr>
        <w:pStyle w:val="Tabletext"/>
        <w:tabs>
          <w:tab w:val="left" w:pos="1418"/>
        </w:tabs>
        <w:spacing w:line="360" w:lineRule="auto"/>
        <w:ind w:left="851" w:hanging="851"/>
        <w:rPr>
          <w:rFonts w:asciiTheme="minorHAnsi" w:hAnsiTheme="minorHAnsi" w:cstheme="minorHAnsi"/>
          <w:sz w:val="20"/>
        </w:rPr>
      </w:pPr>
      <w:r w:rsidRPr="00DD77D8">
        <w:rPr>
          <w:rFonts w:asciiTheme="minorHAnsi" w:hAnsiTheme="minorHAnsi" w:cstheme="minorHAnsi"/>
          <w:sz w:val="20"/>
        </w:rPr>
        <w:t>13.1.5</w:t>
      </w:r>
      <w:r w:rsidRPr="00DD77D8">
        <w:rPr>
          <w:rFonts w:asciiTheme="minorHAnsi" w:hAnsiTheme="minorHAnsi" w:cstheme="minorHAnsi"/>
          <w:sz w:val="20"/>
        </w:rPr>
        <w:tab/>
        <w:t xml:space="preserve">training of the purchaser’s personnel, at the supplier’s plant and/or on-site, in assembly, start-up, operation, maintenance, and/or repair of the supplied goods. </w:t>
      </w:r>
    </w:p>
    <w:p w14:paraId="73E3BA6E" w14:textId="77777777" w:rsidR="005F1A40" w:rsidRPr="00DD77D8" w:rsidRDefault="005F1A40" w:rsidP="001E6D4A">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13.2</w:t>
      </w:r>
      <w:r w:rsidRPr="00DD77D8">
        <w:rPr>
          <w:rFonts w:asciiTheme="minorHAnsi" w:hAnsiTheme="minorHAnsi" w:cstheme="minorHAnsi"/>
          <w:sz w:val="20"/>
        </w:rPr>
        <w:tab/>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0274064D"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Spare parts</w:t>
      </w:r>
    </w:p>
    <w:p w14:paraId="382260A9"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14.1</w:t>
      </w:r>
      <w:r w:rsidRPr="00DD77D8">
        <w:rPr>
          <w:rFonts w:asciiTheme="minorHAnsi" w:hAnsiTheme="minorHAnsi" w:cstheme="minorHAnsi"/>
          <w:sz w:val="20"/>
        </w:rPr>
        <w:tab/>
        <w:t xml:space="preserve">As specified in SCC, the supplier may be required to provide any or </w:t>
      </w:r>
      <w:proofErr w:type="gramStart"/>
      <w:r w:rsidRPr="00DD77D8">
        <w:rPr>
          <w:rFonts w:asciiTheme="minorHAnsi" w:hAnsiTheme="minorHAnsi" w:cstheme="minorHAnsi"/>
          <w:sz w:val="20"/>
        </w:rPr>
        <w:t>all of</w:t>
      </w:r>
      <w:proofErr w:type="gramEnd"/>
      <w:r w:rsidRPr="00DD77D8">
        <w:rPr>
          <w:rFonts w:asciiTheme="minorHAnsi" w:hAnsiTheme="minorHAnsi" w:cstheme="minorHAnsi"/>
          <w:sz w:val="20"/>
        </w:rPr>
        <w:t xml:space="preserve"> the following materials, notifications, and information pertaining to spare parts manufactured or distributed by the supplier: </w:t>
      </w:r>
    </w:p>
    <w:p w14:paraId="19E2FF14" w14:textId="77777777" w:rsidR="005F1A40" w:rsidRPr="00DD77D8" w:rsidRDefault="005F1A40" w:rsidP="001E6D4A">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14.1.1</w:t>
      </w:r>
      <w:r w:rsidRPr="00DD77D8">
        <w:rPr>
          <w:rFonts w:asciiTheme="minorHAnsi" w:hAnsiTheme="minorHAnsi" w:cstheme="minorHAnsi"/>
          <w:sz w:val="20"/>
        </w:rPr>
        <w:tab/>
        <w:t xml:space="preserve">such spare parts as the purchaser may elect to purchase from the supplier, provided that this election shall not relieve the supplier of any warranty obligations under the contract; and </w:t>
      </w:r>
    </w:p>
    <w:p w14:paraId="346057EA" w14:textId="77777777" w:rsidR="005F1A40" w:rsidRPr="00DD77D8" w:rsidRDefault="005F1A40" w:rsidP="001E6D4A">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14.1.2</w:t>
      </w:r>
      <w:r w:rsidRPr="00DD77D8">
        <w:rPr>
          <w:rFonts w:asciiTheme="minorHAnsi" w:hAnsiTheme="minorHAnsi" w:cstheme="minorHAnsi"/>
          <w:sz w:val="20"/>
        </w:rPr>
        <w:tab/>
        <w:t xml:space="preserve">in the event of termination of production of the spare parts: </w:t>
      </w:r>
    </w:p>
    <w:p w14:paraId="6F1987F1" w14:textId="77777777" w:rsidR="005F1A40" w:rsidRPr="00DD77D8" w:rsidRDefault="005F1A40" w:rsidP="001E6D4A">
      <w:pPr>
        <w:pStyle w:val="Tabletext"/>
        <w:spacing w:line="360" w:lineRule="auto"/>
        <w:ind w:left="993" w:hanging="993"/>
        <w:rPr>
          <w:rFonts w:asciiTheme="minorHAnsi" w:hAnsiTheme="minorHAnsi" w:cstheme="minorHAnsi"/>
          <w:sz w:val="20"/>
        </w:rPr>
      </w:pPr>
      <w:r w:rsidRPr="00DD77D8">
        <w:rPr>
          <w:rFonts w:asciiTheme="minorHAnsi" w:hAnsiTheme="minorHAnsi" w:cstheme="minorHAnsi"/>
          <w:sz w:val="20"/>
        </w:rPr>
        <w:t>14.1.2.1</w:t>
      </w:r>
      <w:r w:rsidRPr="00DD77D8">
        <w:rPr>
          <w:rFonts w:asciiTheme="minorHAnsi" w:hAnsiTheme="minorHAnsi" w:cstheme="minorHAnsi"/>
          <w:sz w:val="20"/>
        </w:rPr>
        <w:tab/>
        <w:t xml:space="preserve">Advance notification to the purchaser of the pending termination, in sufficient time to permit the purchaser to procure needed requirements; and </w:t>
      </w:r>
    </w:p>
    <w:p w14:paraId="418123E2" w14:textId="77777777" w:rsidR="005F1A40" w:rsidRPr="00DD77D8" w:rsidRDefault="005F1A40" w:rsidP="001E6D4A">
      <w:pPr>
        <w:pStyle w:val="Tabletext"/>
        <w:spacing w:line="360" w:lineRule="auto"/>
        <w:ind w:left="993" w:hanging="993"/>
        <w:rPr>
          <w:rFonts w:asciiTheme="minorHAnsi" w:hAnsiTheme="minorHAnsi" w:cstheme="minorHAnsi"/>
          <w:sz w:val="20"/>
        </w:rPr>
      </w:pPr>
      <w:r w:rsidRPr="00DD77D8">
        <w:rPr>
          <w:rFonts w:asciiTheme="minorHAnsi" w:hAnsiTheme="minorHAnsi" w:cstheme="minorHAnsi"/>
          <w:sz w:val="20"/>
        </w:rPr>
        <w:t>14.1.2.2</w:t>
      </w:r>
      <w:r w:rsidRPr="00DD77D8">
        <w:rPr>
          <w:rFonts w:asciiTheme="minorHAnsi" w:hAnsiTheme="minorHAnsi" w:cstheme="minorHAnsi"/>
          <w:sz w:val="20"/>
        </w:rPr>
        <w:tab/>
        <w:t xml:space="preserve">following such termination, furnishing at no cost to the purchaser, the blueprints, drawings, and specifications of the spare parts, if requested. </w:t>
      </w:r>
    </w:p>
    <w:p w14:paraId="124A6E58" w14:textId="77777777" w:rsidR="005F1A40" w:rsidRPr="00DD77D8" w:rsidRDefault="005F1A40" w:rsidP="001E6D4A">
      <w:pPr>
        <w:pStyle w:val="NoSpacing"/>
        <w:jc w:val="both"/>
        <w:rPr>
          <w:rFonts w:asciiTheme="minorHAnsi" w:hAnsiTheme="minorHAnsi" w:cstheme="minorHAnsi"/>
          <w:sz w:val="20"/>
          <w:szCs w:val="20"/>
        </w:rPr>
      </w:pPr>
    </w:p>
    <w:p w14:paraId="4C77E642"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Warranty</w:t>
      </w:r>
    </w:p>
    <w:p w14:paraId="2EC945F9"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15.1</w:t>
      </w:r>
      <w:r w:rsidRPr="00DD77D8">
        <w:rPr>
          <w:rFonts w:asciiTheme="minorHAnsi" w:hAnsiTheme="minorHAnsi" w:cstheme="minorHAnsi"/>
          <w:sz w:val="20"/>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w:t>
      </w:r>
      <w:proofErr w:type="gramStart"/>
      <w:r w:rsidRPr="00DD77D8">
        <w:rPr>
          <w:rFonts w:asciiTheme="minorHAnsi" w:hAnsiTheme="minorHAnsi" w:cstheme="minorHAnsi"/>
          <w:sz w:val="20"/>
        </w:rPr>
        <w:t>final destination</w:t>
      </w:r>
      <w:proofErr w:type="gramEnd"/>
      <w:r w:rsidRPr="00DD77D8">
        <w:rPr>
          <w:rFonts w:asciiTheme="minorHAnsi" w:hAnsiTheme="minorHAnsi" w:cstheme="minorHAnsi"/>
          <w:sz w:val="20"/>
        </w:rPr>
        <w:t xml:space="preserve">. </w:t>
      </w:r>
    </w:p>
    <w:p w14:paraId="7A8E2CAF"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15.2</w:t>
      </w:r>
      <w:r w:rsidRPr="00DD77D8">
        <w:rPr>
          <w:rFonts w:asciiTheme="minorHAnsi" w:hAnsiTheme="minorHAnsi" w:cstheme="minorHAnsi"/>
          <w:sz w:val="20"/>
        </w:rPr>
        <w:tab/>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 </w:t>
      </w:r>
    </w:p>
    <w:p w14:paraId="3B551D80"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15.3</w:t>
      </w:r>
      <w:r w:rsidRPr="00DD77D8">
        <w:rPr>
          <w:rFonts w:asciiTheme="minorHAnsi" w:hAnsiTheme="minorHAnsi" w:cstheme="minorHAnsi"/>
          <w:sz w:val="20"/>
        </w:rPr>
        <w:tab/>
        <w:t xml:space="preserve">The purchaser shall promptly notify the supplier in writing of any claims arising under this warranty. </w:t>
      </w:r>
    </w:p>
    <w:p w14:paraId="4B598EF1"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15.4</w:t>
      </w:r>
      <w:r w:rsidRPr="00DD77D8">
        <w:rPr>
          <w:rFonts w:asciiTheme="minorHAnsi" w:hAnsiTheme="minorHAnsi" w:cstheme="minorHAnsi"/>
          <w:sz w:val="20"/>
        </w:rPr>
        <w:tab/>
        <w:t xml:space="preserve">Upon receipt of such notice, the supplier shall, within the period specified in SCC and with all reasonable speed, repair or replace the defective goods or parts thereof, without costs to the purchaser. </w:t>
      </w:r>
    </w:p>
    <w:p w14:paraId="45CD8C6A"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15.5</w:t>
      </w:r>
      <w:r w:rsidRPr="00DD77D8">
        <w:rPr>
          <w:rFonts w:asciiTheme="minorHAnsi" w:hAnsiTheme="minorHAnsi" w:cstheme="minorHAnsi"/>
          <w:sz w:val="20"/>
        </w:rPr>
        <w:tab/>
        <w:t xml:space="preserve">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 </w:t>
      </w:r>
    </w:p>
    <w:p w14:paraId="7990A8AE" w14:textId="77777777" w:rsidR="005F1A40" w:rsidRPr="00853027" w:rsidRDefault="005F1A40" w:rsidP="001E6D4A">
      <w:pPr>
        <w:pStyle w:val="NoSpacing"/>
        <w:jc w:val="both"/>
      </w:pPr>
    </w:p>
    <w:p w14:paraId="3DA403D0"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Payment</w:t>
      </w:r>
    </w:p>
    <w:p w14:paraId="58330BEB" w14:textId="77777777" w:rsidR="005F1A40" w:rsidRPr="00DD77D8" w:rsidRDefault="005F1A40" w:rsidP="001E6D4A">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16.1</w:t>
      </w:r>
      <w:r w:rsidRPr="00DD77D8">
        <w:rPr>
          <w:rFonts w:asciiTheme="minorHAnsi" w:hAnsiTheme="minorHAnsi" w:cstheme="minorHAnsi"/>
          <w:sz w:val="20"/>
        </w:rPr>
        <w:tab/>
        <w:t xml:space="preserve">The method and conditions of payment to be made to the supplier under this contract shall be specified in SCC. </w:t>
      </w:r>
    </w:p>
    <w:p w14:paraId="395D098B" w14:textId="77777777" w:rsidR="005F1A40" w:rsidRPr="00DD77D8" w:rsidRDefault="005F1A40" w:rsidP="001E6D4A">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16.2</w:t>
      </w:r>
      <w:r w:rsidRPr="00DD77D8">
        <w:rPr>
          <w:rFonts w:asciiTheme="minorHAnsi" w:hAnsiTheme="minorHAnsi" w:cstheme="minorHAnsi"/>
          <w:sz w:val="20"/>
        </w:rPr>
        <w:tab/>
        <w:t xml:space="preserve">The supplier shall furnish the purchaser with an invoice accompanied by a copy of the delivery note and upon fulfilment of other obligations stipulated in the contract. </w:t>
      </w:r>
    </w:p>
    <w:p w14:paraId="4143E4CD" w14:textId="77777777" w:rsidR="005F1A40" w:rsidRPr="00DD77D8" w:rsidRDefault="005F1A40" w:rsidP="001E6D4A">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16.3</w:t>
      </w:r>
      <w:r w:rsidRPr="00DD77D8">
        <w:rPr>
          <w:rFonts w:asciiTheme="minorHAnsi" w:hAnsiTheme="minorHAnsi" w:cstheme="minorHAnsi"/>
          <w:sz w:val="20"/>
        </w:rPr>
        <w:tab/>
        <w:t xml:space="preserve">Payments shall be made promptly by the purchaser, but in no case later than thirty (30) days after submission of an invoice or claim by the supplier. </w:t>
      </w:r>
    </w:p>
    <w:p w14:paraId="64AD5500" w14:textId="77777777" w:rsidR="005F1A40" w:rsidRPr="00DD77D8" w:rsidRDefault="005F1A40" w:rsidP="001E6D4A">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16.4</w:t>
      </w:r>
      <w:r w:rsidRPr="00DD77D8">
        <w:rPr>
          <w:rFonts w:asciiTheme="minorHAnsi" w:hAnsiTheme="minorHAnsi" w:cstheme="minorHAnsi"/>
          <w:sz w:val="20"/>
        </w:rPr>
        <w:tab/>
        <w:t xml:space="preserve">Payment will be made in rand unless otherwise stipulated in SCC. </w:t>
      </w:r>
    </w:p>
    <w:p w14:paraId="68A2DA9B" w14:textId="77777777" w:rsidR="005F1A40" w:rsidRPr="00853027" w:rsidRDefault="005F1A40" w:rsidP="001E6D4A">
      <w:pPr>
        <w:pStyle w:val="NoSpacing"/>
        <w:jc w:val="both"/>
      </w:pPr>
    </w:p>
    <w:p w14:paraId="4AA964F1"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Prices</w:t>
      </w:r>
    </w:p>
    <w:p w14:paraId="5F925C52" w14:textId="77777777" w:rsidR="005F1A40" w:rsidRPr="00DD77D8" w:rsidRDefault="005F1A40" w:rsidP="001E6D4A">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17.1</w:t>
      </w:r>
      <w:r w:rsidRPr="00DD77D8">
        <w:rPr>
          <w:rFonts w:asciiTheme="minorHAnsi" w:hAnsiTheme="minorHAnsi" w:cstheme="minorHAnsi"/>
          <w:sz w:val="20"/>
        </w:rPr>
        <w:tab/>
        <w:t xml:space="preserve">Prices charged by the supplier for goods delivered and services performed under the contract shall not vary from the prices quoted by the supplier in his bid, </w:t>
      </w:r>
      <w:proofErr w:type="gramStart"/>
      <w:r w:rsidRPr="00DD77D8">
        <w:rPr>
          <w:rFonts w:asciiTheme="minorHAnsi" w:hAnsiTheme="minorHAnsi" w:cstheme="minorHAnsi"/>
          <w:sz w:val="20"/>
        </w:rPr>
        <w:t>with the exception of</w:t>
      </w:r>
      <w:proofErr w:type="gramEnd"/>
      <w:r w:rsidRPr="00DD77D8">
        <w:rPr>
          <w:rFonts w:asciiTheme="minorHAnsi" w:hAnsiTheme="minorHAnsi" w:cstheme="minorHAnsi"/>
          <w:sz w:val="20"/>
        </w:rPr>
        <w:t xml:space="preserve"> any price adjustments authorised in SCC or in the purchaser’s request for bid validity extension, as the case may be. </w:t>
      </w:r>
    </w:p>
    <w:p w14:paraId="0CECAFC7" w14:textId="77777777" w:rsidR="005F1A40" w:rsidRPr="00DD77D8" w:rsidRDefault="005F1A40" w:rsidP="001E6D4A">
      <w:pPr>
        <w:pStyle w:val="NoSpacing"/>
        <w:jc w:val="both"/>
        <w:rPr>
          <w:rFonts w:asciiTheme="minorHAnsi" w:hAnsiTheme="minorHAnsi" w:cstheme="minorHAnsi"/>
          <w:sz w:val="20"/>
          <w:szCs w:val="20"/>
        </w:rPr>
      </w:pPr>
    </w:p>
    <w:p w14:paraId="6F200DAD"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 xml:space="preserve">Contract amendments </w:t>
      </w:r>
    </w:p>
    <w:p w14:paraId="3BB9A261"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18.1</w:t>
      </w:r>
      <w:r w:rsidRPr="00DD77D8">
        <w:rPr>
          <w:rFonts w:asciiTheme="minorHAnsi" w:hAnsiTheme="minorHAnsi" w:cstheme="minorHAnsi"/>
          <w:sz w:val="20"/>
        </w:rPr>
        <w:tab/>
        <w:t xml:space="preserve">No variation in or modification of the terms of the contract shall be made except by written amendment signed by the parties concerned. </w:t>
      </w:r>
    </w:p>
    <w:p w14:paraId="5B9738E1" w14:textId="77777777" w:rsidR="005F1A40" w:rsidRPr="00DD77D8" w:rsidRDefault="005F1A40" w:rsidP="001E6D4A">
      <w:pPr>
        <w:pStyle w:val="NoSpacing"/>
        <w:jc w:val="both"/>
        <w:rPr>
          <w:rFonts w:asciiTheme="minorHAnsi" w:hAnsiTheme="minorHAnsi" w:cstheme="minorHAnsi"/>
          <w:sz w:val="20"/>
          <w:szCs w:val="20"/>
        </w:rPr>
      </w:pPr>
    </w:p>
    <w:p w14:paraId="536E012E"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 xml:space="preserve">Assignment </w:t>
      </w:r>
    </w:p>
    <w:p w14:paraId="3E301BB3"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19.1</w:t>
      </w:r>
      <w:r w:rsidRPr="00DD77D8">
        <w:rPr>
          <w:rFonts w:asciiTheme="minorHAnsi" w:hAnsiTheme="minorHAnsi" w:cstheme="minorHAnsi"/>
          <w:sz w:val="20"/>
        </w:rPr>
        <w:tab/>
        <w:t xml:space="preserve">The supplier shall not assign, in whole or in part, its obligations to perform under the contract, except with the purchaser’s prior written consent.  </w:t>
      </w:r>
    </w:p>
    <w:p w14:paraId="56A381A3" w14:textId="77777777" w:rsidR="005F4D6D" w:rsidRDefault="005F4D6D" w:rsidP="001E6D4A">
      <w:pPr>
        <w:pStyle w:val="NoSpacing"/>
        <w:jc w:val="both"/>
        <w:rPr>
          <w:rFonts w:asciiTheme="minorHAnsi" w:hAnsiTheme="minorHAnsi" w:cstheme="minorHAnsi"/>
          <w:sz w:val="20"/>
          <w:szCs w:val="20"/>
        </w:rPr>
      </w:pPr>
    </w:p>
    <w:p w14:paraId="779B9EC9" w14:textId="77777777" w:rsidR="000D3F50" w:rsidRDefault="000D3F50" w:rsidP="001E6D4A">
      <w:pPr>
        <w:pStyle w:val="NoSpacing"/>
        <w:jc w:val="both"/>
        <w:rPr>
          <w:rFonts w:asciiTheme="minorHAnsi" w:hAnsiTheme="minorHAnsi" w:cstheme="minorHAnsi"/>
          <w:sz w:val="20"/>
          <w:szCs w:val="20"/>
        </w:rPr>
      </w:pPr>
    </w:p>
    <w:p w14:paraId="0D180583" w14:textId="77777777" w:rsidR="000D3F50" w:rsidRDefault="000D3F50" w:rsidP="001E6D4A">
      <w:pPr>
        <w:pStyle w:val="NoSpacing"/>
        <w:jc w:val="both"/>
        <w:rPr>
          <w:rFonts w:asciiTheme="minorHAnsi" w:hAnsiTheme="minorHAnsi" w:cstheme="minorHAnsi"/>
          <w:sz w:val="20"/>
          <w:szCs w:val="20"/>
        </w:rPr>
      </w:pPr>
    </w:p>
    <w:p w14:paraId="01D681E5" w14:textId="77777777" w:rsidR="000D3F50" w:rsidRPr="00DD77D8" w:rsidRDefault="000D3F50" w:rsidP="001E6D4A">
      <w:pPr>
        <w:pStyle w:val="NoSpacing"/>
        <w:jc w:val="both"/>
        <w:rPr>
          <w:rFonts w:asciiTheme="minorHAnsi" w:hAnsiTheme="minorHAnsi" w:cstheme="minorHAnsi"/>
          <w:sz w:val="20"/>
          <w:szCs w:val="20"/>
        </w:rPr>
      </w:pPr>
    </w:p>
    <w:p w14:paraId="59B11B5C"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 xml:space="preserve">Subcontracts </w:t>
      </w:r>
    </w:p>
    <w:p w14:paraId="7A738DC2"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20.1</w:t>
      </w:r>
      <w:r w:rsidRPr="00DD77D8">
        <w:rPr>
          <w:rFonts w:asciiTheme="minorHAnsi" w:hAnsiTheme="minorHAnsi" w:cstheme="minorHAnsi"/>
          <w:sz w:val="20"/>
        </w:rPr>
        <w:tab/>
        <w:t xml:space="preserve">The supplier shall notify the purchaser in writing of all subcontracts awarded under this contract if not already specified in the bid.  Such notification, in the original bid or later, shall not relieve the supplier from any liability or obligation under the contract. </w:t>
      </w:r>
    </w:p>
    <w:p w14:paraId="3E12368D" w14:textId="77777777" w:rsidR="005F1A40" w:rsidRPr="00DD77D8" w:rsidRDefault="005F1A40" w:rsidP="001E6D4A">
      <w:pPr>
        <w:pStyle w:val="NoSpacing"/>
        <w:jc w:val="both"/>
        <w:rPr>
          <w:rFonts w:asciiTheme="minorHAnsi" w:hAnsiTheme="minorHAnsi" w:cstheme="minorHAnsi"/>
          <w:sz w:val="20"/>
          <w:szCs w:val="20"/>
        </w:rPr>
      </w:pPr>
    </w:p>
    <w:p w14:paraId="5BC3886D"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Delays in the supplier’s performance</w:t>
      </w:r>
    </w:p>
    <w:p w14:paraId="7755A931"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21.1</w:t>
      </w:r>
      <w:r w:rsidRPr="00DD77D8">
        <w:rPr>
          <w:rFonts w:asciiTheme="minorHAnsi" w:hAnsiTheme="minorHAnsi" w:cstheme="minorHAnsi"/>
          <w:sz w:val="20"/>
        </w:rPr>
        <w:tab/>
        <w:t xml:space="preserve">Delivery of the goods and performance of services shall be made by the supplier in accordance with the time schedule prescribed by the purchaser in the contract. </w:t>
      </w:r>
    </w:p>
    <w:p w14:paraId="2C48B6B6"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21.2</w:t>
      </w:r>
      <w:r w:rsidRPr="00DD77D8">
        <w:rPr>
          <w:rFonts w:asciiTheme="minorHAnsi" w:hAnsiTheme="minorHAnsi" w:cstheme="minorHAnsi"/>
          <w:sz w:val="20"/>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7C962BF8"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21.3</w:t>
      </w:r>
      <w:r w:rsidRPr="00DD77D8">
        <w:rPr>
          <w:rFonts w:asciiTheme="minorHAnsi" w:hAnsiTheme="minorHAnsi" w:cstheme="minorHAnsi"/>
          <w:sz w:val="20"/>
        </w:rPr>
        <w:tab/>
        <w:t xml:space="preserve">No provision in a contract shall be deemed to prohibit the obtaining of supplies or services from a national department, provincial department, or a local authority. </w:t>
      </w:r>
    </w:p>
    <w:p w14:paraId="2821D0B7"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21.4</w:t>
      </w:r>
      <w:r w:rsidRPr="00DD77D8">
        <w:rPr>
          <w:rFonts w:asciiTheme="minorHAnsi" w:hAnsiTheme="minorHAnsi" w:cstheme="minorHAnsi"/>
          <w:sz w:val="20"/>
        </w:rPr>
        <w:tab/>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3450CDA1"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21.5</w:t>
      </w:r>
      <w:r w:rsidRPr="00DD77D8">
        <w:rPr>
          <w:rFonts w:asciiTheme="minorHAnsi" w:hAnsiTheme="minorHAnsi" w:cstheme="minorHAnsi"/>
          <w:sz w:val="20"/>
        </w:rPr>
        <w:tab/>
        <w:t xml:space="preserve">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 </w:t>
      </w:r>
    </w:p>
    <w:p w14:paraId="1AED6877"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21.6</w:t>
      </w:r>
      <w:r w:rsidRPr="00DD77D8">
        <w:rPr>
          <w:rFonts w:asciiTheme="minorHAnsi" w:hAnsiTheme="minorHAnsi" w:cstheme="minorHAnsi"/>
          <w:sz w:val="20"/>
        </w:rPr>
        <w:tab/>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20CD61F1" w14:textId="77777777" w:rsidR="005F1A40" w:rsidRPr="00DD77D8" w:rsidRDefault="005F1A40" w:rsidP="001E6D4A">
      <w:pPr>
        <w:pStyle w:val="NoSpacing"/>
        <w:jc w:val="both"/>
        <w:rPr>
          <w:rFonts w:asciiTheme="minorHAnsi" w:hAnsiTheme="minorHAnsi" w:cstheme="minorHAnsi"/>
          <w:sz w:val="20"/>
          <w:szCs w:val="20"/>
        </w:rPr>
      </w:pPr>
    </w:p>
    <w:p w14:paraId="023323AF"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Penalties</w:t>
      </w:r>
    </w:p>
    <w:p w14:paraId="7EECAED6"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22.1</w:t>
      </w:r>
      <w:r w:rsidRPr="00DD77D8">
        <w:rPr>
          <w:rFonts w:asciiTheme="minorHAnsi" w:hAnsiTheme="minorHAnsi" w:cstheme="minorHAnsi"/>
          <w:sz w:val="20"/>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58FC45C6" w14:textId="77777777" w:rsidR="005F1A40" w:rsidRPr="00DD77D8" w:rsidRDefault="005F1A40" w:rsidP="001E6D4A">
      <w:pPr>
        <w:pStyle w:val="NoSpacing"/>
        <w:jc w:val="both"/>
        <w:rPr>
          <w:rFonts w:asciiTheme="minorHAnsi" w:hAnsiTheme="minorHAnsi" w:cstheme="minorHAnsi"/>
          <w:sz w:val="20"/>
          <w:szCs w:val="20"/>
        </w:rPr>
      </w:pPr>
      <w:r w:rsidRPr="00DD77D8">
        <w:rPr>
          <w:rFonts w:asciiTheme="minorHAnsi" w:hAnsiTheme="minorHAnsi" w:cstheme="minorHAnsi"/>
          <w:sz w:val="20"/>
          <w:szCs w:val="20"/>
        </w:rPr>
        <w:t xml:space="preserve"> </w:t>
      </w:r>
    </w:p>
    <w:p w14:paraId="610D9B6A"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 xml:space="preserve">Termination for default </w:t>
      </w:r>
    </w:p>
    <w:p w14:paraId="62100D38"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23.1</w:t>
      </w:r>
      <w:r w:rsidRPr="00DD77D8">
        <w:rPr>
          <w:rFonts w:asciiTheme="minorHAnsi" w:hAnsiTheme="minorHAnsi" w:cstheme="minorHAnsi"/>
          <w:sz w:val="20"/>
        </w:rPr>
        <w:tab/>
        <w:t xml:space="preserve">The purchaser, without prejudice to any other remedy for breach of contract, by written notice of default sent to the supplier, may terminate this contract in whole or in part: </w:t>
      </w:r>
    </w:p>
    <w:p w14:paraId="1CD803C6" w14:textId="77777777" w:rsidR="005F1A40" w:rsidRPr="00DD77D8" w:rsidRDefault="005F1A40" w:rsidP="001E6D4A">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23.1.1</w:t>
      </w:r>
      <w:r w:rsidRPr="00DD77D8">
        <w:rPr>
          <w:rFonts w:asciiTheme="minorHAnsi" w:hAnsiTheme="minorHAnsi" w:cstheme="minorHAnsi"/>
          <w:sz w:val="20"/>
        </w:rPr>
        <w:tab/>
        <w:t xml:space="preserve">if the supplier fails to deliver any or all of the goods within the period(s) specified in the contract, or within any extension thereof granted by the purchaser pursuant to GCC Clause </w:t>
      </w:r>
      <w:proofErr w:type="gramStart"/>
      <w:r w:rsidRPr="00DD77D8">
        <w:rPr>
          <w:rFonts w:asciiTheme="minorHAnsi" w:hAnsiTheme="minorHAnsi" w:cstheme="minorHAnsi"/>
          <w:sz w:val="20"/>
        </w:rPr>
        <w:t>21.2;</w:t>
      </w:r>
      <w:proofErr w:type="gramEnd"/>
      <w:r w:rsidRPr="00DD77D8">
        <w:rPr>
          <w:rFonts w:asciiTheme="minorHAnsi" w:hAnsiTheme="minorHAnsi" w:cstheme="minorHAnsi"/>
          <w:sz w:val="20"/>
        </w:rPr>
        <w:t xml:space="preserve">  </w:t>
      </w:r>
    </w:p>
    <w:p w14:paraId="26158205" w14:textId="77777777" w:rsidR="005F1A40" w:rsidRPr="00DD77D8" w:rsidRDefault="005F1A40" w:rsidP="001E6D4A">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lastRenderedPageBreak/>
        <w:t>23.1.2</w:t>
      </w:r>
      <w:r w:rsidRPr="00DD77D8">
        <w:rPr>
          <w:rFonts w:asciiTheme="minorHAnsi" w:hAnsiTheme="minorHAnsi" w:cstheme="minorHAnsi"/>
          <w:sz w:val="20"/>
        </w:rPr>
        <w:tab/>
        <w:t xml:space="preserve">if the Supplier fails to perform any other obligation(s) under the contract; or </w:t>
      </w:r>
    </w:p>
    <w:p w14:paraId="2229D169" w14:textId="77777777" w:rsidR="005F1A40" w:rsidRPr="00DD77D8" w:rsidRDefault="005F1A40" w:rsidP="001E6D4A">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23.1.3</w:t>
      </w:r>
      <w:r w:rsidRPr="00DD77D8">
        <w:rPr>
          <w:rFonts w:asciiTheme="minorHAnsi" w:hAnsiTheme="minorHAnsi" w:cstheme="minorHAnsi"/>
          <w:sz w:val="20"/>
        </w:rPr>
        <w:tab/>
        <w:t xml:space="preserve">if the supplier, in the judgment of the purchaser, has engaged in corrupt or fraudulent practices in competing for or in executing the contract. </w:t>
      </w:r>
    </w:p>
    <w:p w14:paraId="39536995"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23.2</w:t>
      </w:r>
      <w:r w:rsidRPr="00DD77D8">
        <w:rPr>
          <w:rFonts w:asciiTheme="minorHAnsi" w:hAnsiTheme="minorHAnsi" w:cstheme="minorHAnsi"/>
          <w:sz w:val="20"/>
        </w:rPr>
        <w:tab/>
        <w:t xml:space="preserve">In the event the purchaser terminates the contract in whole or in part, the purchaser may procure, upon such terms and in such manner as it deems appropriate, goods, works or services </w:t>
      </w:r>
      <w:proofErr w:type="gramStart"/>
      <w:r w:rsidRPr="00DD77D8">
        <w:rPr>
          <w:rFonts w:asciiTheme="minorHAnsi" w:hAnsiTheme="minorHAnsi" w:cstheme="minorHAnsi"/>
          <w:sz w:val="20"/>
        </w:rPr>
        <w:t>similar to</w:t>
      </w:r>
      <w:proofErr w:type="gramEnd"/>
      <w:r w:rsidRPr="00DD77D8">
        <w:rPr>
          <w:rFonts w:asciiTheme="minorHAnsi" w:hAnsiTheme="minorHAnsi" w:cstheme="minorHAnsi"/>
          <w:sz w:val="20"/>
        </w:rPr>
        <w:t xml:space="preserve"> those undelivered, and the supplier shall be liable to the purchaser for any excess costs for such similar goods, works or services.  However, the supplier shall continue performance of the contract to the extent not terminated. </w:t>
      </w:r>
    </w:p>
    <w:p w14:paraId="50065B0F"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23.3</w:t>
      </w:r>
      <w:r w:rsidRPr="00DD77D8">
        <w:rPr>
          <w:rFonts w:asciiTheme="minorHAnsi" w:hAnsiTheme="minorHAnsi" w:cstheme="minorHAnsi"/>
          <w:sz w:val="20"/>
        </w:rPr>
        <w:tab/>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1EE037CD"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23.4</w:t>
      </w:r>
      <w:r w:rsidRPr="00DD77D8">
        <w:rPr>
          <w:rFonts w:asciiTheme="minorHAnsi" w:hAnsiTheme="minorHAnsi" w:cstheme="minorHAnsi"/>
          <w:sz w:val="20"/>
        </w:rPr>
        <w:tab/>
        <w:t xml:space="preserve">If a purchaser intends imposing a restriction on a supplier or any person associated with the supplier, the supplier will be allowed </w:t>
      </w:r>
      <w:proofErr w:type="gramStart"/>
      <w:r w:rsidRPr="00DD77D8">
        <w:rPr>
          <w:rFonts w:asciiTheme="minorHAnsi" w:hAnsiTheme="minorHAnsi" w:cstheme="minorHAnsi"/>
          <w:sz w:val="20"/>
        </w:rPr>
        <w:t>a time period</w:t>
      </w:r>
      <w:proofErr w:type="gramEnd"/>
      <w:r w:rsidRPr="00DD77D8">
        <w:rPr>
          <w:rFonts w:asciiTheme="minorHAnsi" w:hAnsiTheme="minorHAnsi" w:cstheme="minorHAnsi"/>
          <w:sz w:val="20"/>
        </w:rPr>
        <w:t xml:space="preserve">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1AC975C9"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23.5</w:t>
      </w:r>
      <w:r w:rsidRPr="00DD77D8">
        <w:rPr>
          <w:rFonts w:asciiTheme="minorHAnsi" w:hAnsiTheme="minorHAnsi" w:cstheme="minorHAnsi"/>
          <w:sz w:val="20"/>
        </w:rPr>
        <w:tab/>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3DB87058"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23.6</w:t>
      </w:r>
      <w:r w:rsidRPr="00DD77D8">
        <w:rPr>
          <w:rFonts w:asciiTheme="minorHAnsi" w:hAnsiTheme="minorHAnsi" w:cstheme="minorHAnsi"/>
          <w:sz w:val="20"/>
        </w:rPr>
        <w:tab/>
        <w:t xml:space="preserve">If a restriction is imposed, the purchaser must, within five (5) working days of such imposition, furnish the National Treasury, with the following information: </w:t>
      </w:r>
    </w:p>
    <w:p w14:paraId="67BAAF04" w14:textId="77777777" w:rsidR="005F1A40" w:rsidRPr="00DD77D8" w:rsidRDefault="005F1A40" w:rsidP="001E6D4A">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23.6.1</w:t>
      </w:r>
      <w:r w:rsidRPr="00DD77D8">
        <w:rPr>
          <w:rFonts w:asciiTheme="minorHAnsi" w:hAnsiTheme="minorHAnsi" w:cstheme="minorHAnsi"/>
          <w:sz w:val="20"/>
        </w:rPr>
        <w:tab/>
        <w:t xml:space="preserve">the name and address of the supplier and / or person restricted by the </w:t>
      </w:r>
      <w:proofErr w:type="gramStart"/>
      <w:r w:rsidRPr="00DD77D8">
        <w:rPr>
          <w:rFonts w:asciiTheme="minorHAnsi" w:hAnsiTheme="minorHAnsi" w:cstheme="minorHAnsi"/>
          <w:sz w:val="20"/>
        </w:rPr>
        <w:t>purchaser;</w:t>
      </w:r>
      <w:proofErr w:type="gramEnd"/>
      <w:r w:rsidRPr="00DD77D8">
        <w:rPr>
          <w:rFonts w:asciiTheme="minorHAnsi" w:hAnsiTheme="minorHAnsi" w:cstheme="minorHAnsi"/>
          <w:sz w:val="20"/>
        </w:rPr>
        <w:t xml:space="preserve"> </w:t>
      </w:r>
    </w:p>
    <w:p w14:paraId="7FD91E7E" w14:textId="77777777" w:rsidR="005F1A40" w:rsidRPr="00DD77D8" w:rsidRDefault="005F1A40" w:rsidP="001E6D4A">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23.6.2</w:t>
      </w:r>
      <w:r w:rsidRPr="00DD77D8">
        <w:rPr>
          <w:rFonts w:asciiTheme="minorHAnsi" w:hAnsiTheme="minorHAnsi" w:cstheme="minorHAnsi"/>
          <w:sz w:val="20"/>
        </w:rPr>
        <w:tab/>
        <w:t xml:space="preserve">the date of commencement of the restriction </w:t>
      </w:r>
    </w:p>
    <w:p w14:paraId="4773B325" w14:textId="77777777" w:rsidR="005F1A40" w:rsidRPr="00DD77D8" w:rsidRDefault="005F1A40" w:rsidP="001E6D4A">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23.6.3</w:t>
      </w:r>
      <w:r w:rsidRPr="00DD77D8">
        <w:rPr>
          <w:rFonts w:asciiTheme="minorHAnsi" w:hAnsiTheme="minorHAnsi" w:cstheme="minorHAnsi"/>
          <w:sz w:val="20"/>
        </w:rPr>
        <w:tab/>
        <w:t xml:space="preserve">the period of restriction; and  </w:t>
      </w:r>
    </w:p>
    <w:p w14:paraId="3CAC7785" w14:textId="77777777" w:rsidR="005F1A40" w:rsidRPr="00DD77D8" w:rsidRDefault="005F1A40" w:rsidP="001E6D4A">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23.6.4</w:t>
      </w:r>
      <w:r w:rsidRPr="00DD77D8">
        <w:rPr>
          <w:rFonts w:asciiTheme="minorHAnsi" w:hAnsiTheme="minorHAnsi" w:cstheme="minorHAnsi"/>
          <w:sz w:val="20"/>
        </w:rPr>
        <w:tab/>
        <w:t xml:space="preserve">the reasons for the restriction.  </w:t>
      </w:r>
    </w:p>
    <w:p w14:paraId="3F72046E"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23.7</w:t>
      </w:r>
      <w:r w:rsidRPr="00DD77D8">
        <w:rPr>
          <w:rFonts w:asciiTheme="minorHAnsi" w:hAnsiTheme="minorHAnsi" w:cstheme="minorHAnsi"/>
          <w:sz w:val="20"/>
        </w:rPr>
        <w:tab/>
        <w:t xml:space="preserve">These details will be loaded in the National Treasury’s central database of suppliers or persons prohibited from doing business with the public sector. </w:t>
      </w:r>
    </w:p>
    <w:p w14:paraId="4832976C" w14:textId="64CE1D70" w:rsidR="005F1A40" w:rsidRPr="00DD77D8" w:rsidRDefault="005F1A40" w:rsidP="000D3F50">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23.8</w:t>
      </w:r>
      <w:r w:rsidRPr="00DD77D8">
        <w:rPr>
          <w:rFonts w:asciiTheme="minorHAnsi" w:hAnsiTheme="minorHAnsi" w:cstheme="minorHAnsi"/>
          <w:sz w:val="20"/>
        </w:rPr>
        <w:tab/>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w:t>
      </w:r>
      <w:proofErr w:type="gramStart"/>
      <w:r w:rsidRPr="00DD77D8">
        <w:rPr>
          <w:rFonts w:asciiTheme="minorHAnsi" w:hAnsiTheme="minorHAnsi" w:cstheme="minorHAnsi"/>
          <w:sz w:val="20"/>
        </w:rPr>
        <w:t>restriction</w:t>
      </w:r>
      <w:proofErr w:type="gramEnd"/>
      <w:r w:rsidRPr="00DD77D8">
        <w:rPr>
          <w:rFonts w:asciiTheme="minorHAnsi" w:hAnsiTheme="minorHAnsi" w:cstheme="minorHAnsi"/>
          <w:sz w:val="20"/>
        </w:rPr>
        <w:t xml:space="preserve"> and each case will be dealt with on its own merits. According to section 32 of the Act the Register must be open to the public. The Register can be perused on the National Treasury website. </w:t>
      </w:r>
    </w:p>
    <w:p w14:paraId="57E7DED4"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lastRenderedPageBreak/>
        <w:t xml:space="preserve">Anti-dumping and countervailing duties and rights </w:t>
      </w:r>
    </w:p>
    <w:p w14:paraId="7034B271" w14:textId="45ABA462" w:rsidR="005F1A40" w:rsidRPr="00DD77D8" w:rsidRDefault="005F1A40" w:rsidP="000D3F50">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24.1</w:t>
      </w:r>
      <w:r w:rsidRPr="00DD77D8">
        <w:rPr>
          <w:rFonts w:asciiTheme="minorHAnsi" w:hAnsiTheme="minorHAnsi" w:cstheme="minorHAnsi"/>
          <w:sz w:val="20"/>
        </w:rPr>
        <w:tab/>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w:t>
      </w:r>
      <w:proofErr w:type="gramStart"/>
      <w:r w:rsidRPr="00DD77D8">
        <w:rPr>
          <w:rFonts w:asciiTheme="minorHAnsi" w:hAnsiTheme="minorHAnsi" w:cstheme="minorHAnsi"/>
          <w:sz w:val="20"/>
        </w:rPr>
        <w:t>for the amount of</w:t>
      </w:r>
      <w:proofErr w:type="gramEnd"/>
      <w:r w:rsidRPr="00DD77D8">
        <w:rPr>
          <w:rFonts w:asciiTheme="minorHAnsi" w:hAnsiTheme="minorHAnsi" w:cstheme="minorHAnsi"/>
          <w:sz w:val="20"/>
        </w:rPr>
        <w:t xml:space="preserve">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30AE99DB"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i/>
          <w:sz w:val="20"/>
        </w:rPr>
        <w:t>Force majeure</w:t>
      </w:r>
    </w:p>
    <w:p w14:paraId="35512354"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25.1</w:t>
      </w:r>
      <w:r w:rsidRPr="00DD77D8">
        <w:rPr>
          <w:rFonts w:asciiTheme="minorHAnsi" w:hAnsiTheme="minorHAnsi" w:cstheme="minorHAnsi"/>
          <w:sz w:val="20"/>
        </w:rPr>
        <w:tab/>
        <w:t xml:space="preserve">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04C50CE9"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25.2</w:t>
      </w:r>
      <w:r w:rsidRPr="00DD77D8">
        <w:rPr>
          <w:rFonts w:asciiTheme="minorHAnsi" w:hAnsiTheme="minorHAnsi" w:cstheme="minorHAnsi"/>
          <w:sz w:val="20"/>
        </w:rPr>
        <w:tab/>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w:t>
      </w:r>
      <w:proofErr w:type="gramStart"/>
      <w:r w:rsidRPr="00DD77D8">
        <w:rPr>
          <w:rFonts w:asciiTheme="minorHAnsi" w:hAnsiTheme="minorHAnsi" w:cstheme="minorHAnsi"/>
          <w:sz w:val="20"/>
        </w:rPr>
        <w:t>practical, and</w:t>
      </w:r>
      <w:proofErr w:type="gramEnd"/>
      <w:r w:rsidRPr="00DD77D8">
        <w:rPr>
          <w:rFonts w:asciiTheme="minorHAnsi" w:hAnsiTheme="minorHAnsi" w:cstheme="minorHAnsi"/>
          <w:sz w:val="20"/>
        </w:rPr>
        <w:t xml:space="preserve"> shall seek all reasonable alternative means for performance not prevented by the force majeure event. </w:t>
      </w:r>
    </w:p>
    <w:p w14:paraId="168CED63"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Termination for insolvency</w:t>
      </w:r>
    </w:p>
    <w:p w14:paraId="377B9EEB" w14:textId="77777777" w:rsidR="005F1A40" w:rsidRPr="00DD77D8" w:rsidRDefault="005F1A40" w:rsidP="001E6D4A">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26.1</w:t>
      </w:r>
      <w:r w:rsidRPr="00DD77D8">
        <w:rPr>
          <w:rFonts w:asciiTheme="minorHAnsi" w:hAnsiTheme="minorHAnsi" w:cstheme="minorHAnsi"/>
          <w:sz w:val="20"/>
        </w:rPr>
        <w:tab/>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1C8C80CE" w14:textId="77777777" w:rsidR="005F4D6D" w:rsidRPr="00DD77D8" w:rsidRDefault="005F4D6D" w:rsidP="001E6D4A">
      <w:pPr>
        <w:pStyle w:val="NoSpacing"/>
        <w:jc w:val="both"/>
        <w:rPr>
          <w:rFonts w:asciiTheme="minorHAnsi" w:hAnsiTheme="minorHAnsi" w:cstheme="minorHAnsi"/>
          <w:sz w:val="20"/>
          <w:szCs w:val="20"/>
        </w:rPr>
      </w:pPr>
    </w:p>
    <w:p w14:paraId="553613BC"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Settlement of disputes </w:t>
      </w:r>
    </w:p>
    <w:p w14:paraId="169FF648"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27.1</w:t>
      </w:r>
      <w:r w:rsidRPr="00DD77D8">
        <w:rPr>
          <w:rFonts w:asciiTheme="minorHAnsi" w:hAnsiTheme="minorHAnsi" w:cstheme="minorHAnsi"/>
          <w:sz w:val="20"/>
        </w:rPr>
        <w:tab/>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11B7D99D"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27.2</w:t>
      </w:r>
      <w:r w:rsidRPr="00DD77D8">
        <w:rPr>
          <w:rFonts w:asciiTheme="minorHAnsi" w:hAnsiTheme="minorHAnsi" w:cstheme="minorHAnsi"/>
          <w:sz w:val="20"/>
        </w:rPr>
        <w:tab/>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55240B04"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 xml:space="preserve">27.3 </w:t>
      </w:r>
      <w:r w:rsidRPr="00DD77D8">
        <w:rPr>
          <w:rFonts w:asciiTheme="minorHAnsi" w:hAnsiTheme="minorHAnsi" w:cstheme="minorHAnsi"/>
          <w:sz w:val="20"/>
        </w:rPr>
        <w:tab/>
        <w:t xml:space="preserve">Should it not be possible to settle a dispute by means of mediation, it may be settled in a South African court of law. </w:t>
      </w:r>
    </w:p>
    <w:p w14:paraId="62C76E05"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27.4</w:t>
      </w:r>
      <w:r w:rsidRPr="00DD77D8">
        <w:rPr>
          <w:rFonts w:asciiTheme="minorHAnsi" w:hAnsiTheme="minorHAnsi" w:cstheme="minorHAnsi"/>
          <w:sz w:val="20"/>
        </w:rPr>
        <w:tab/>
        <w:t xml:space="preserve">Mediation proceedings shall be conducted in accordance with the rules of procedure specified in the SCC. </w:t>
      </w:r>
    </w:p>
    <w:p w14:paraId="17D4A04B"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27.5</w:t>
      </w:r>
      <w:r w:rsidRPr="00DD77D8">
        <w:rPr>
          <w:rFonts w:asciiTheme="minorHAnsi" w:hAnsiTheme="minorHAnsi" w:cstheme="minorHAnsi"/>
          <w:sz w:val="20"/>
        </w:rPr>
        <w:tab/>
        <w:t xml:space="preserve">Notwithstanding any reference to mediation and/or court proceedings herein,  </w:t>
      </w:r>
    </w:p>
    <w:p w14:paraId="531614FE" w14:textId="77777777" w:rsidR="005F1A40" w:rsidRPr="00DD77D8" w:rsidRDefault="005F1A40" w:rsidP="001E6D4A">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27.5.1</w:t>
      </w:r>
      <w:r w:rsidRPr="00DD77D8">
        <w:rPr>
          <w:rFonts w:asciiTheme="minorHAnsi" w:hAnsiTheme="minorHAnsi" w:cstheme="minorHAnsi"/>
          <w:sz w:val="20"/>
        </w:rPr>
        <w:tab/>
        <w:t xml:space="preserve">the parties shall continue to perform their respective obligations under the contract unless they otherwise agree; and </w:t>
      </w:r>
    </w:p>
    <w:p w14:paraId="6324F2C5" w14:textId="1D41D6E1" w:rsidR="005F1A40" w:rsidRPr="000D3F50" w:rsidRDefault="005F1A40" w:rsidP="000D3F50">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27.5.2</w:t>
      </w:r>
      <w:r w:rsidRPr="00DD77D8">
        <w:rPr>
          <w:rFonts w:asciiTheme="minorHAnsi" w:hAnsiTheme="minorHAnsi" w:cstheme="minorHAnsi"/>
          <w:sz w:val="20"/>
        </w:rPr>
        <w:tab/>
        <w:t>the purchaser shall pay the supplier any monies due the supplier.</w:t>
      </w:r>
    </w:p>
    <w:p w14:paraId="1B8258C5"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Limitation of liability</w:t>
      </w:r>
    </w:p>
    <w:p w14:paraId="72943D67"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28.1</w:t>
      </w:r>
      <w:r w:rsidRPr="00DD77D8">
        <w:rPr>
          <w:rFonts w:asciiTheme="minorHAnsi" w:hAnsiTheme="minorHAnsi" w:cstheme="minorHAnsi"/>
          <w:sz w:val="20"/>
        </w:rPr>
        <w:tab/>
        <w:t xml:space="preserve">Except in cases of criminal negligence or wilful misconduct, and in the case of infringement pursuant to Clause </w:t>
      </w:r>
      <w:proofErr w:type="gramStart"/>
      <w:r w:rsidRPr="00DD77D8">
        <w:rPr>
          <w:rFonts w:asciiTheme="minorHAnsi" w:hAnsiTheme="minorHAnsi" w:cstheme="minorHAnsi"/>
          <w:sz w:val="20"/>
        </w:rPr>
        <w:t>6;</w:t>
      </w:r>
      <w:proofErr w:type="gramEnd"/>
      <w:r w:rsidRPr="00DD77D8">
        <w:rPr>
          <w:rFonts w:asciiTheme="minorHAnsi" w:hAnsiTheme="minorHAnsi" w:cstheme="minorHAnsi"/>
          <w:sz w:val="20"/>
        </w:rPr>
        <w:t xml:space="preserve"> </w:t>
      </w:r>
    </w:p>
    <w:p w14:paraId="3C048F54" w14:textId="77777777" w:rsidR="005F1A40" w:rsidRPr="00DD77D8" w:rsidRDefault="005F1A40" w:rsidP="001E6D4A">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28.1.1</w:t>
      </w:r>
      <w:r w:rsidRPr="00DD77D8">
        <w:rPr>
          <w:rFonts w:asciiTheme="minorHAnsi" w:hAnsiTheme="minorHAnsi" w:cstheme="minorHAnsi"/>
          <w:sz w:val="20"/>
        </w:rPr>
        <w:tab/>
        <w:t xml:space="preserve">the supplier shall not </w:t>
      </w:r>
      <w:r w:rsidR="00E91A2F" w:rsidRPr="00DD77D8">
        <w:rPr>
          <w:rFonts w:asciiTheme="minorHAnsi" w:hAnsiTheme="minorHAnsi" w:cstheme="minorHAnsi"/>
          <w:sz w:val="20"/>
        </w:rPr>
        <w:t>be liable</w:t>
      </w:r>
      <w:r w:rsidRPr="00DD77D8">
        <w:rPr>
          <w:rFonts w:asciiTheme="minorHAnsi" w:hAnsiTheme="minorHAnsi" w:cstheme="minorHAnsi"/>
          <w:sz w:val="20"/>
        </w:rPr>
        <w:t xml:space="preserv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69A65A24" w14:textId="01DD416C" w:rsidR="0046707F" w:rsidRPr="000D3F50" w:rsidRDefault="005F1A40" w:rsidP="000D3F50">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28.1.2</w:t>
      </w:r>
      <w:r w:rsidRPr="00DD77D8">
        <w:rPr>
          <w:rFonts w:asciiTheme="minorHAnsi" w:hAnsiTheme="minorHAnsi" w:cstheme="minorHAnsi"/>
          <w:sz w:val="20"/>
        </w:rPr>
        <w:tab/>
        <w:t xml:space="preserve">the aggregate liability of the supplier to the purchaser, whether under the contract, in tort or otherwise, shall not exceed the total contract price, provided that this limitation shall not apply to the cost of repairing or replacing defective equipment. </w:t>
      </w:r>
    </w:p>
    <w:p w14:paraId="2DDCFF74"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Governing language </w:t>
      </w:r>
    </w:p>
    <w:p w14:paraId="5DDC732C" w14:textId="202381E3" w:rsidR="005F1A40" w:rsidRPr="00DD77D8" w:rsidRDefault="005F1A40" w:rsidP="000D3F50">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29.1</w:t>
      </w:r>
      <w:r w:rsidRPr="00DD77D8">
        <w:rPr>
          <w:rFonts w:asciiTheme="minorHAnsi" w:hAnsiTheme="minorHAnsi" w:cstheme="minorHAnsi"/>
          <w:sz w:val="20"/>
        </w:rPr>
        <w:tab/>
        <w:t xml:space="preserve">The contract shall be written in English. All correspondence and other documents pertaining to the contract that is exchanged by the parties shall also be written in English. </w:t>
      </w:r>
    </w:p>
    <w:p w14:paraId="6D3B4F86"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Applicable law </w:t>
      </w:r>
    </w:p>
    <w:p w14:paraId="1766C124"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30.1</w:t>
      </w:r>
      <w:r w:rsidRPr="00DD77D8">
        <w:rPr>
          <w:rFonts w:asciiTheme="minorHAnsi" w:hAnsiTheme="minorHAnsi" w:cstheme="minorHAnsi"/>
          <w:sz w:val="20"/>
        </w:rPr>
        <w:tab/>
        <w:t xml:space="preserve">The contract shall be interpreted in accordance with South African laws, unless otherwise specified in SCC. </w:t>
      </w:r>
    </w:p>
    <w:p w14:paraId="5C0C467C"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Notices</w:t>
      </w:r>
    </w:p>
    <w:p w14:paraId="5DF8FD07"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31.1</w:t>
      </w:r>
      <w:r w:rsidRPr="00DD77D8">
        <w:rPr>
          <w:rFonts w:asciiTheme="minorHAnsi" w:hAnsiTheme="minorHAnsi" w:cstheme="minorHAnsi"/>
          <w:sz w:val="20"/>
        </w:rPr>
        <w:tab/>
        <w:t xml:space="preserve">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 </w:t>
      </w:r>
    </w:p>
    <w:p w14:paraId="340FEAA8"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31.2</w:t>
      </w:r>
      <w:r w:rsidRPr="00DD77D8">
        <w:rPr>
          <w:rFonts w:asciiTheme="minorHAnsi" w:hAnsiTheme="minorHAnsi" w:cstheme="minorHAnsi"/>
          <w:sz w:val="20"/>
        </w:rPr>
        <w:tab/>
        <w:t xml:space="preserve">The time mentioned in the contract documents for performing any act after such aforesaid notice has been given, shall be reckoned from the date of posting of such notice. </w:t>
      </w:r>
    </w:p>
    <w:p w14:paraId="61AA0532" w14:textId="77777777" w:rsidR="005F1A40" w:rsidRPr="00DD77D8" w:rsidRDefault="005F1A40" w:rsidP="001E6D4A">
      <w:pPr>
        <w:pStyle w:val="NoSpacing"/>
        <w:jc w:val="both"/>
        <w:rPr>
          <w:rFonts w:asciiTheme="minorHAnsi" w:hAnsiTheme="minorHAnsi" w:cstheme="minorHAnsi"/>
          <w:sz w:val="20"/>
          <w:szCs w:val="20"/>
        </w:rPr>
      </w:pPr>
    </w:p>
    <w:p w14:paraId="52964B05"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Taxes and duties</w:t>
      </w:r>
    </w:p>
    <w:p w14:paraId="6AC8E252" w14:textId="77777777" w:rsidR="005F1A40" w:rsidRPr="00DD77D8" w:rsidRDefault="005F1A40" w:rsidP="001E6D4A">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32.1</w:t>
      </w:r>
      <w:r w:rsidRPr="00DD77D8">
        <w:rPr>
          <w:rFonts w:asciiTheme="minorHAnsi" w:hAnsiTheme="minorHAnsi" w:cstheme="minorHAnsi"/>
          <w:sz w:val="20"/>
        </w:rPr>
        <w:tab/>
        <w:t xml:space="preserve">A foreign supplier shall be entirely responsible for all taxes, stamp duties, license fees, and other such levies imposed outside the purchaser’s country. </w:t>
      </w:r>
    </w:p>
    <w:p w14:paraId="379F4605" w14:textId="77777777" w:rsidR="005F1A40" w:rsidRPr="00DD77D8" w:rsidRDefault="005F1A40" w:rsidP="001E6D4A">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32.2</w:t>
      </w:r>
      <w:r w:rsidRPr="00DD77D8">
        <w:rPr>
          <w:rFonts w:asciiTheme="minorHAnsi" w:hAnsiTheme="minorHAnsi" w:cstheme="minorHAnsi"/>
          <w:sz w:val="20"/>
        </w:rPr>
        <w:tab/>
        <w:t xml:space="preserve">A local supplier shall be entirely responsible for all taxes, duties, license fees, etc., incurred until delivery of the contracted goods to the purchaser. </w:t>
      </w:r>
    </w:p>
    <w:p w14:paraId="714C00E8" w14:textId="0D3A970B" w:rsidR="005F1A40" w:rsidRPr="00DD77D8" w:rsidRDefault="005F1A40" w:rsidP="000D3F50">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32.3</w:t>
      </w:r>
      <w:r w:rsidRPr="00DD77D8">
        <w:rPr>
          <w:rFonts w:asciiTheme="minorHAnsi" w:hAnsiTheme="minorHAnsi" w:cstheme="minorHAnsi"/>
          <w:sz w:val="20"/>
        </w:rPr>
        <w:tab/>
        <w:t xml:space="preserve">No contract shall be concluded with any bidder whose tax matters are not in order.  Prior to the award of a bid the Department must be in possession of a tax clearance certificate, submitted by the bidder.  This certificate must be an original issued by the SARSs. </w:t>
      </w:r>
    </w:p>
    <w:p w14:paraId="0BCBB880"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sz w:val="20"/>
        </w:rPr>
        <w:tab/>
      </w:r>
      <w:r w:rsidRPr="00DD77D8">
        <w:rPr>
          <w:rFonts w:asciiTheme="minorHAnsi" w:hAnsiTheme="minorHAnsi" w:cstheme="minorHAnsi"/>
          <w:b/>
          <w:sz w:val="20"/>
        </w:rPr>
        <w:t>National Industrial Participation (NIP) Programme</w:t>
      </w:r>
    </w:p>
    <w:p w14:paraId="2171AF7D" w14:textId="77777777" w:rsidR="005F1A40" w:rsidRPr="00DD77D8" w:rsidRDefault="005F1A40" w:rsidP="00AC27F1">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33.1</w:t>
      </w:r>
      <w:r w:rsidRPr="00DD77D8">
        <w:rPr>
          <w:rFonts w:asciiTheme="minorHAnsi" w:hAnsiTheme="minorHAnsi" w:cstheme="minorHAnsi"/>
          <w:sz w:val="20"/>
        </w:rPr>
        <w:tab/>
        <w:t xml:space="preserve">The NIP Programme administered by the DTI shall be applicable to all contracts that are subject to the NIP obligation. </w:t>
      </w:r>
    </w:p>
    <w:p w14:paraId="21660F9A" w14:textId="77777777" w:rsidR="005F1A40" w:rsidRPr="00DD77D8" w:rsidRDefault="005F1A40" w:rsidP="001E6D4A">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Prohibition of restrictive practices</w:t>
      </w:r>
    </w:p>
    <w:p w14:paraId="63713B78"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34.1</w:t>
      </w:r>
      <w:r w:rsidRPr="00DD77D8">
        <w:rPr>
          <w:rFonts w:asciiTheme="minorHAnsi" w:hAnsiTheme="minorHAnsi" w:cstheme="minorHAnsi"/>
          <w:sz w:val="20"/>
        </w:rPr>
        <w:tab/>
        <w:t xml:space="preserve">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p w14:paraId="0A035119" w14:textId="77777777" w:rsidR="005F1A40" w:rsidRPr="00DD77D8" w:rsidRDefault="005F1A40" w:rsidP="001E6D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34.2</w:t>
      </w:r>
      <w:r w:rsidRPr="00DD77D8">
        <w:rPr>
          <w:rFonts w:asciiTheme="minorHAnsi" w:hAnsiTheme="minorHAnsi" w:cstheme="minorHAnsi"/>
          <w:sz w:val="20"/>
        </w:rPr>
        <w:tab/>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2238228D" w14:textId="6CD86BC7" w:rsidR="00853027" w:rsidRDefault="005F1A40" w:rsidP="000D3F50">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34.3</w:t>
      </w:r>
      <w:r w:rsidRPr="00DD77D8">
        <w:rPr>
          <w:rFonts w:asciiTheme="minorHAnsi" w:hAnsiTheme="minorHAnsi" w:cstheme="minorHAnsi"/>
          <w:sz w:val="20"/>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53B51798" w14:textId="77777777" w:rsidR="000D3F50" w:rsidRDefault="000D3F50" w:rsidP="000D3F50">
      <w:pPr>
        <w:pStyle w:val="Tabletext"/>
        <w:spacing w:line="360" w:lineRule="auto"/>
        <w:ind w:left="709" w:hanging="709"/>
        <w:rPr>
          <w:rFonts w:asciiTheme="minorHAnsi" w:hAnsiTheme="minorHAnsi" w:cstheme="minorHAnsi"/>
          <w:sz w:val="20"/>
        </w:rPr>
      </w:pPr>
    </w:p>
    <w:p w14:paraId="5912CEF3" w14:textId="77777777" w:rsidR="000D3F50" w:rsidRDefault="000D3F50" w:rsidP="000D3F50">
      <w:pPr>
        <w:pStyle w:val="Tabletext"/>
        <w:spacing w:line="360" w:lineRule="auto"/>
        <w:ind w:left="709" w:hanging="709"/>
        <w:rPr>
          <w:rFonts w:asciiTheme="minorHAnsi" w:hAnsiTheme="minorHAnsi" w:cstheme="minorHAnsi"/>
          <w:sz w:val="20"/>
        </w:rPr>
      </w:pPr>
    </w:p>
    <w:p w14:paraId="5394B848" w14:textId="77777777" w:rsidR="000D3F50" w:rsidRDefault="000D3F50" w:rsidP="000D3F50">
      <w:pPr>
        <w:pStyle w:val="Tabletext"/>
        <w:spacing w:line="360" w:lineRule="auto"/>
        <w:ind w:left="709" w:hanging="709"/>
        <w:rPr>
          <w:rFonts w:asciiTheme="minorHAnsi" w:hAnsiTheme="minorHAnsi" w:cstheme="minorHAnsi"/>
          <w:sz w:val="20"/>
        </w:rPr>
      </w:pPr>
    </w:p>
    <w:p w14:paraId="27CBA07E" w14:textId="77777777" w:rsidR="000D3F50" w:rsidRDefault="000D3F50" w:rsidP="000D3F50">
      <w:pPr>
        <w:pStyle w:val="Tabletext"/>
        <w:spacing w:line="360" w:lineRule="auto"/>
        <w:ind w:left="709" w:hanging="709"/>
        <w:rPr>
          <w:rFonts w:asciiTheme="minorHAnsi" w:hAnsiTheme="minorHAnsi" w:cstheme="minorHAnsi"/>
          <w:sz w:val="20"/>
        </w:rPr>
      </w:pPr>
    </w:p>
    <w:p w14:paraId="1D37A130" w14:textId="77777777" w:rsidR="000D3F50" w:rsidRDefault="000D3F50" w:rsidP="000D3F50">
      <w:pPr>
        <w:pStyle w:val="Tabletext"/>
        <w:spacing w:line="360" w:lineRule="auto"/>
        <w:ind w:left="709" w:hanging="709"/>
        <w:rPr>
          <w:rFonts w:asciiTheme="minorHAnsi" w:hAnsiTheme="minorHAnsi" w:cstheme="minorHAnsi"/>
          <w:sz w:val="20"/>
        </w:rPr>
      </w:pPr>
    </w:p>
    <w:p w14:paraId="07A975BA" w14:textId="77777777" w:rsidR="000D3F50" w:rsidRDefault="000D3F50" w:rsidP="000D3F50">
      <w:pPr>
        <w:pStyle w:val="Tabletext"/>
        <w:spacing w:line="360" w:lineRule="auto"/>
        <w:ind w:left="709" w:hanging="709"/>
        <w:rPr>
          <w:rFonts w:asciiTheme="minorHAnsi" w:hAnsiTheme="minorHAnsi" w:cstheme="minorHAnsi"/>
          <w:sz w:val="20"/>
        </w:rPr>
      </w:pPr>
    </w:p>
    <w:p w14:paraId="676DF4A7" w14:textId="77777777" w:rsidR="000D3F50" w:rsidRDefault="000D3F50" w:rsidP="000D3F50">
      <w:pPr>
        <w:pStyle w:val="Tabletext"/>
        <w:spacing w:line="360" w:lineRule="auto"/>
        <w:ind w:left="709" w:hanging="709"/>
        <w:rPr>
          <w:rFonts w:asciiTheme="minorHAnsi" w:hAnsiTheme="minorHAnsi" w:cstheme="minorHAnsi"/>
          <w:sz w:val="20"/>
        </w:rPr>
      </w:pPr>
    </w:p>
    <w:p w14:paraId="083BE2A4" w14:textId="77777777" w:rsidR="000D3F50" w:rsidRDefault="000D3F50" w:rsidP="000D3F50">
      <w:pPr>
        <w:pStyle w:val="Tabletext"/>
        <w:spacing w:line="360" w:lineRule="auto"/>
        <w:ind w:left="709" w:hanging="709"/>
        <w:rPr>
          <w:rFonts w:asciiTheme="minorHAnsi" w:hAnsiTheme="minorHAnsi" w:cstheme="minorHAnsi"/>
          <w:sz w:val="20"/>
        </w:rPr>
      </w:pPr>
    </w:p>
    <w:p w14:paraId="46DD6826" w14:textId="77777777" w:rsidR="000D3F50" w:rsidRPr="00DD77D8" w:rsidRDefault="000D3F50" w:rsidP="000D3F50">
      <w:pPr>
        <w:pStyle w:val="Tabletext"/>
        <w:spacing w:line="360" w:lineRule="auto"/>
        <w:ind w:left="709" w:hanging="709"/>
        <w:rPr>
          <w:rFonts w:asciiTheme="minorHAnsi" w:hAnsiTheme="minorHAnsi" w:cstheme="minorHAnsi"/>
          <w:sz w:val="20"/>
        </w:rPr>
      </w:pPr>
    </w:p>
    <w:p w14:paraId="5E923C09" w14:textId="77777777" w:rsidR="005F1A40" w:rsidRPr="00DD77D8" w:rsidRDefault="005F1A40" w:rsidP="001E6D4A">
      <w:pPr>
        <w:pStyle w:val="Tabletext"/>
        <w:tabs>
          <w:tab w:val="left" w:pos="851"/>
        </w:tabs>
        <w:spacing w:line="360" w:lineRule="auto"/>
        <w:ind w:left="851" w:hanging="851"/>
        <w:rPr>
          <w:rFonts w:asciiTheme="minorHAnsi" w:hAnsiTheme="minorHAnsi" w:cstheme="minorHAnsi"/>
          <w:b/>
          <w:sz w:val="20"/>
        </w:rPr>
      </w:pPr>
      <w:r w:rsidRPr="00DD77D8">
        <w:rPr>
          <w:rFonts w:asciiTheme="minorHAnsi" w:hAnsiTheme="minorHAnsi" w:cstheme="minorHAnsi"/>
          <w:b/>
          <w:sz w:val="20"/>
        </w:rPr>
        <w:t>The above General Conditions of Contract (GCC) are accepted by:</w:t>
      </w:r>
    </w:p>
    <w:tbl>
      <w:tblPr>
        <w:tblStyle w:val="TableGrid"/>
        <w:tblW w:w="0" w:type="auto"/>
        <w:tblInd w:w="-5" w:type="dxa"/>
        <w:tblLook w:val="04A0" w:firstRow="1" w:lastRow="0" w:firstColumn="1" w:lastColumn="0" w:noHBand="0" w:noVBand="1"/>
      </w:tblPr>
      <w:tblGrid>
        <w:gridCol w:w="2043"/>
        <w:gridCol w:w="7041"/>
      </w:tblGrid>
      <w:tr w:rsidR="005F1A40" w:rsidRPr="00DD77D8" w14:paraId="101CC131" w14:textId="77777777" w:rsidTr="0046707F">
        <w:trPr>
          <w:trHeight w:val="567"/>
        </w:trPr>
        <w:tc>
          <w:tcPr>
            <w:tcW w:w="2043" w:type="dxa"/>
            <w:vAlign w:val="center"/>
          </w:tcPr>
          <w:p w14:paraId="2B1603AE" w14:textId="77777777" w:rsidR="005F1A40" w:rsidRPr="00DD77D8" w:rsidRDefault="005F1A40" w:rsidP="001E6D4A">
            <w:pPr>
              <w:pStyle w:val="Tabletext"/>
              <w:tabs>
                <w:tab w:val="left" w:pos="851"/>
              </w:tabs>
              <w:spacing w:line="360" w:lineRule="auto"/>
              <w:ind w:left="851" w:hanging="851"/>
              <w:rPr>
                <w:rFonts w:asciiTheme="minorHAnsi" w:hAnsiTheme="minorHAnsi" w:cstheme="minorHAnsi"/>
                <w:b/>
                <w:sz w:val="20"/>
              </w:rPr>
            </w:pPr>
            <w:r w:rsidRPr="00DD77D8">
              <w:rPr>
                <w:rFonts w:asciiTheme="minorHAnsi" w:hAnsiTheme="minorHAnsi" w:cstheme="minorHAnsi"/>
                <w:b/>
                <w:sz w:val="20"/>
              </w:rPr>
              <w:t>Name:</w:t>
            </w:r>
          </w:p>
        </w:tc>
        <w:tc>
          <w:tcPr>
            <w:tcW w:w="7041" w:type="dxa"/>
            <w:vAlign w:val="center"/>
          </w:tcPr>
          <w:p w14:paraId="0697FEF5" w14:textId="77777777" w:rsidR="005F1A40" w:rsidRPr="00DD77D8" w:rsidRDefault="005F1A40" w:rsidP="001E6D4A">
            <w:pPr>
              <w:pStyle w:val="Tabletext"/>
              <w:tabs>
                <w:tab w:val="left" w:pos="851"/>
              </w:tabs>
              <w:spacing w:line="360" w:lineRule="auto"/>
              <w:rPr>
                <w:rFonts w:asciiTheme="minorHAnsi" w:hAnsiTheme="minorHAnsi" w:cstheme="minorHAnsi"/>
                <w:sz w:val="20"/>
              </w:rPr>
            </w:pPr>
          </w:p>
        </w:tc>
      </w:tr>
      <w:tr w:rsidR="005F1A40" w:rsidRPr="00DD77D8" w14:paraId="2977A339" w14:textId="77777777" w:rsidTr="0046707F">
        <w:trPr>
          <w:trHeight w:val="567"/>
        </w:trPr>
        <w:tc>
          <w:tcPr>
            <w:tcW w:w="2043" w:type="dxa"/>
            <w:vAlign w:val="center"/>
          </w:tcPr>
          <w:p w14:paraId="3A2C3384" w14:textId="77777777" w:rsidR="005F1A40" w:rsidRPr="00DD77D8" w:rsidRDefault="005F1A40" w:rsidP="001E6D4A">
            <w:pPr>
              <w:pStyle w:val="Tabletext"/>
              <w:tabs>
                <w:tab w:val="left" w:pos="851"/>
              </w:tabs>
              <w:spacing w:line="360" w:lineRule="auto"/>
              <w:rPr>
                <w:rFonts w:asciiTheme="minorHAnsi" w:hAnsiTheme="minorHAnsi" w:cstheme="minorHAnsi"/>
                <w:b/>
                <w:sz w:val="20"/>
              </w:rPr>
            </w:pPr>
            <w:r w:rsidRPr="00DD77D8">
              <w:rPr>
                <w:rFonts w:asciiTheme="minorHAnsi" w:hAnsiTheme="minorHAnsi" w:cstheme="minorHAnsi"/>
                <w:b/>
                <w:sz w:val="20"/>
              </w:rPr>
              <w:t>Designation:</w:t>
            </w:r>
          </w:p>
        </w:tc>
        <w:tc>
          <w:tcPr>
            <w:tcW w:w="7041" w:type="dxa"/>
            <w:vAlign w:val="center"/>
          </w:tcPr>
          <w:p w14:paraId="4CC12A11" w14:textId="77777777" w:rsidR="005F1A40" w:rsidRPr="00DD77D8" w:rsidRDefault="005F1A40" w:rsidP="001E6D4A">
            <w:pPr>
              <w:pStyle w:val="Tabletext"/>
              <w:tabs>
                <w:tab w:val="left" w:pos="851"/>
              </w:tabs>
              <w:spacing w:line="360" w:lineRule="auto"/>
              <w:rPr>
                <w:rFonts w:asciiTheme="minorHAnsi" w:hAnsiTheme="minorHAnsi" w:cstheme="minorHAnsi"/>
                <w:sz w:val="20"/>
              </w:rPr>
            </w:pPr>
          </w:p>
        </w:tc>
      </w:tr>
      <w:tr w:rsidR="005F1A40" w:rsidRPr="00DD77D8" w14:paraId="78FE96C6" w14:textId="77777777" w:rsidTr="0046707F">
        <w:trPr>
          <w:trHeight w:val="567"/>
        </w:trPr>
        <w:tc>
          <w:tcPr>
            <w:tcW w:w="2043" w:type="dxa"/>
            <w:vAlign w:val="center"/>
          </w:tcPr>
          <w:p w14:paraId="6DBD7B66" w14:textId="77777777" w:rsidR="005F1A40" w:rsidRPr="00DD77D8" w:rsidRDefault="005F1A40" w:rsidP="001E6D4A">
            <w:pPr>
              <w:pStyle w:val="Tabletext"/>
              <w:tabs>
                <w:tab w:val="left" w:pos="851"/>
              </w:tabs>
              <w:spacing w:line="360" w:lineRule="auto"/>
              <w:rPr>
                <w:rFonts w:asciiTheme="minorHAnsi" w:hAnsiTheme="minorHAnsi" w:cstheme="minorHAnsi"/>
                <w:b/>
                <w:sz w:val="20"/>
              </w:rPr>
            </w:pPr>
            <w:r w:rsidRPr="00DD77D8">
              <w:rPr>
                <w:rFonts w:asciiTheme="minorHAnsi" w:hAnsiTheme="minorHAnsi" w:cstheme="minorHAnsi"/>
                <w:b/>
                <w:sz w:val="20"/>
              </w:rPr>
              <w:t>Bidder:</w:t>
            </w:r>
          </w:p>
        </w:tc>
        <w:tc>
          <w:tcPr>
            <w:tcW w:w="7041" w:type="dxa"/>
            <w:vAlign w:val="center"/>
          </w:tcPr>
          <w:p w14:paraId="1933F304" w14:textId="77777777" w:rsidR="005F1A40" w:rsidRPr="00DD77D8" w:rsidRDefault="005F1A40" w:rsidP="001E6D4A">
            <w:pPr>
              <w:pStyle w:val="Tabletext"/>
              <w:tabs>
                <w:tab w:val="left" w:pos="851"/>
              </w:tabs>
              <w:spacing w:line="360" w:lineRule="auto"/>
              <w:rPr>
                <w:rFonts w:asciiTheme="minorHAnsi" w:hAnsiTheme="minorHAnsi" w:cstheme="minorHAnsi"/>
                <w:sz w:val="20"/>
              </w:rPr>
            </w:pPr>
          </w:p>
        </w:tc>
      </w:tr>
      <w:tr w:rsidR="005F1A40" w:rsidRPr="00DD77D8" w14:paraId="2935F6F5" w14:textId="77777777" w:rsidTr="0046707F">
        <w:trPr>
          <w:trHeight w:val="567"/>
        </w:trPr>
        <w:tc>
          <w:tcPr>
            <w:tcW w:w="2043" w:type="dxa"/>
            <w:vAlign w:val="center"/>
          </w:tcPr>
          <w:p w14:paraId="59EB1E38" w14:textId="77777777" w:rsidR="005F1A40" w:rsidRPr="00DD77D8" w:rsidRDefault="005F1A40" w:rsidP="001E6D4A">
            <w:pPr>
              <w:pStyle w:val="Tabletext"/>
              <w:tabs>
                <w:tab w:val="left" w:pos="851"/>
              </w:tabs>
              <w:spacing w:line="360" w:lineRule="auto"/>
              <w:rPr>
                <w:rFonts w:asciiTheme="minorHAnsi" w:hAnsiTheme="minorHAnsi" w:cstheme="minorHAnsi"/>
                <w:b/>
                <w:sz w:val="20"/>
              </w:rPr>
            </w:pPr>
            <w:r w:rsidRPr="00DD77D8">
              <w:rPr>
                <w:rFonts w:asciiTheme="minorHAnsi" w:hAnsiTheme="minorHAnsi" w:cstheme="minorHAnsi"/>
                <w:b/>
                <w:sz w:val="20"/>
              </w:rPr>
              <w:t>Signature:</w:t>
            </w:r>
          </w:p>
        </w:tc>
        <w:tc>
          <w:tcPr>
            <w:tcW w:w="7041" w:type="dxa"/>
            <w:vAlign w:val="center"/>
          </w:tcPr>
          <w:p w14:paraId="2BF32096" w14:textId="77777777" w:rsidR="005F1A40" w:rsidRPr="00DD77D8" w:rsidRDefault="005F1A40" w:rsidP="001E6D4A">
            <w:pPr>
              <w:pStyle w:val="Tabletext"/>
              <w:tabs>
                <w:tab w:val="left" w:pos="851"/>
              </w:tabs>
              <w:spacing w:line="360" w:lineRule="auto"/>
              <w:rPr>
                <w:rFonts w:asciiTheme="minorHAnsi" w:hAnsiTheme="minorHAnsi" w:cstheme="minorHAnsi"/>
                <w:sz w:val="20"/>
              </w:rPr>
            </w:pPr>
          </w:p>
        </w:tc>
      </w:tr>
      <w:tr w:rsidR="005F1A40" w:rsidRPr="00DD77D8" w14:paraId="1C9B605C" w14:textId="77777777" w:rsidTr="0046707F">
        <w:trPr>
          <w:trHeight w:val="567"/>
        </w:trPr>
        <w:tc>
          <w:tcPr>
            <w:tcW w:w="2043" w:type="dxa"/>
            <w:vAlign w:val="center"/>
          </w:tcPr>
          <w:p w14:paraId="164FCE07" w14:textId="77777777" w:rsidR="005F1A40" w:rsidRPr="00DD77D8" w:rsidRDefault="005F1A40" w:rsidP="001E6D4A">
            <w:pPr>
              <w:pStyle w:val="Tabletext"/>
              <w:tabs>
                <w:tab w:val="left" w:pos="851"/>
              </w:tabs>
              <w:spacing w:line="360" w:lineRule="auto"/>
              <w:rPr>
                <w:rFonts w:asciiTheme="minorHAnsi" w:hAnsiTheme="minorHAnsi" w:cstheme="minorHAnsi"/>
                <w:b/>
                <w:sz w:val="20"/>
              </w:rPr>
            </w:pPr>
            <w:r w:rsidRPr="00DD77D8">
              <w:rPr>
                <w:rFonts w:asciiTheme="minorHAnsi" w:hAnsiTheme="minorHAnsi" w:cstheme="minorHAnsi"/>
                <w:b/>
                <w:sz w:val="20"/>
              </w:rPr>
              <w:t>Date:</w:t>
            </w:r>
          </w:p>
        </w:tc>
        <w:tc>
          <w:tcPr>
            <w:tcW w:w="7041" w:type="dxa"/>
            <w:vAlign w:val="center"/>
          </w:tcPr>
          <w:p w14:paraId="0E9F9ECA" w14:textId="77777777" w:rsidR="005F1A40" w:rsidRPr="00DD77D8" w:rsidRDefault="005F1A40" w:rsidP="001E6D4A">
            <w:pPr>
              <w:pStyle w:val="Tabletext"/>
              <w:tabs>
                <w:tab w:val="left" w:pos="851"/>
              </w:tabs>
              <w:spacing w:line="360" w:lineRule="auto"/>
              <w:rPr>
                <w:rFonts w:asciiTheme="minorHAnsi" w:hAnsiTheme="minorHAnsi" w:cstheme="minorHAnsi"/>
                <w:sz w:val="20"/>
              </w:rPr>
            </w:pPr>
          </w:p>
        </w:tc>
      </w:tr>
    </w:tbl>
    <w:p w14:paraId="0FCC6D03" w14:textId="77777777" w:rsidR="0084249C" w:rsidRDefault="0084249C" w:rsidP="001E6D4A">
      <w:pPr>
        <w:pStyle w:val="Tabletext"/>
        <w:tabs>
          <w:tab w:val="left" w:pos="851"/>
        </w:tabs>
        <w:spacing w:line="360" w:lineRule="auto"/>
        <w:ind w:left="851" w:hanging="851"/>
        <w:rPr>
          <w:rFonts w:asciiTheme="minorHAnsi" w:hAnsiTheme="minorHAnsi" w:cstheme="minorHAnsi"/>
          <w:sz w:val="20"/>
        </w:rPr>
      </w:pPr>
    </w:p>
    <w:p w14:paraId="307EB96C" w14:textId="1A9961A9" w:rsidR="005F1A40" w:rsidRPr="00DD77D8" w:rsidRDefault="005F1A40" w:rsidP="001E6D4A">
      <w:pPr>
        <w:spacing w:after="200" w:line="276" w:lineRule="auto"/>
        <w:jc w:val="both"/>
        <w:rPr>
          <w:rFonts w:asciiTheme="minorHAnsi" w:hAnsiTheme="minorHAnsi" w:cstheme="minorHAnsi"/>
          <w:sz w:val="20"/>
        </w:rPr>
      </w:pPr>
    </w:p>
    <w:sectPr w:rsidR="005F1A40" w:rsidRPr="00DD77D8" w:rsidSect="003033DE">
      <w:pgSz w:w="11907" w:h="16834" w:code="9"/>
      <w:pgMar w:top="1383" w:right="1134" w:bottom="851" w:left="851" w:header="561" w:footer="340" w:gutter="72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516733" w14:textId="77777777" w:rsidR="00F93686" w:rsidRDefault="00F93686">
      <w:r>
        <w:separator/>
      </w:r>
    </w:p>
  </w:endnote>
  <w:endnote w:type="continuationSeparator" w:id="0">
    <w:p w14:paraId="10CADA97" w14:textId="77777777" w:rsidR="00F93686" w:rsidRDefault="00F93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838471585"/>
      <w:docPartObj>
        <w:docPartGallery w:val="Page Numbers (Bottom of Page)"/>
        <w:docPartUnique/>
      </w:docPartObj>
    </w:sdtPr>
    <w:sdtEndPr>
      <w:rPr>
        <w:rFonts w:asciiTheme="minorHAnsi" w:hAnsiTheme="minorHAnsi" w:cstheme="minorHAnsi"/>
        <w:noProof/>
      </w:rPr>
    </w:sdtEndPr>
    <w:sdtContent>
      <w:p w14:paraId="063ACE8C" w14:textId="703DB180" w:rsidR="00927993" w:rsidRPr="00B3130A" w:rsidRDefault="00927993" w:rsidP="00914E62">
        <w:pPr>
          <w:pStyle w:val="Footer"/>
          <w:rPr>
            <w:rFonts w:asciiTheme="minorHAnsi" w:hAnsiTheme="minorHAnsi" w:cstheme="minorHAnsi"/>
            <w:sz w:val="16"/>
            <w:szCs w:val="16"/>
          </w:rPr>
        </w:pPr>
        <w:r w:rsidRPr="00292431">
          <w:rPr>
            <w:rFonts w:asciiTheme="minorHAnsi" w:hAnsiTheme="minorHAnsi" w:cstheme="minorHAnsi"/>
            <w:sz w:val="16"/>
            <w:szCs w:val="16"/>
          </w:rPr>
          <w:t>Confidential</w:t>
        </w:r>
        <w:r>
          <w:rPr>
            <w:lang w:val="en-US"/>
          </w:rPr>
          <w:t xml:space="preserve">                                                                                                              </w:t>
        </w:r>
        <w:r w:rsidRPr="00ED6FEC">
          <w:rPr>
            <w:rFonts w:ascii="Calibri" w:hAnsi="Calibri" w:cs="Calibri"/>
            <w:sz w:val="16"/>
            <w:szCs w:val="16"/>
          </w:rPr>
          <w:t xml:space="preserve">Page </w:t>
        </w:r>
        <w:r w:rsidRPr="00ED6FEC">
          <w:rPr>
            <w:rFonts w:ascii="Calibri" w:hAnsi="Calibri" w:cs="Calibri"/>
            <w:b/>
            <w:sz w:val="16"/>
            <w:szCs w:val="16"/>
          </w:rPr>
          <w:fldChar w:fldCharType="begin"/>
        </w:r>
        <w:r w:rsidRPr="00ED6FEC">
          <w:rPr>
            <w:rFonts w:ascii="Calibri" w:hAnsi="Calibri" w:cs="Calibri"/>
            <w:b/>
            <w:sz w:val="16"/>
            <w:szCs w:val="16"/>
          </w:rPr>
          <w:instrText xml:space="preserve"> PAGE </w:instrText>
        </w:r>
        <w:r w:rsidRPr="00ED6FEC">
          <w:rPr>
            <w:rFonts w:ascii="Calibri" w:hAnsi="Calibri" w:cs="Calibri"/>
            <w:b/>
            <w:sz w:val="16"/>
            <w:szCs w:val="16"/>
          </w:rPr>
          <w:fldChar w:fldCharType="separate"/>
        </w:r>
        <w:r w:rsidR="00357774">
          <w:rPr>
            <w:rFonts w:ascii="Calibri" w:hAnsi="Calibri" w:cs="Calibri"/>
            <w:b/>
            <w:noProof/>
            <w:sz w:val="16"/>
            <w:szCs w:val="16"/>
          </w:rPr>
          <w:t>14</w:t>
        </w:r>
        <w:r w:rsidRPr="00ED6FEC">
          <w:rPr>
            <w:rFonts w:ascii="Calibri" w:hAnsi="Calibri" w:cs="Calibri"/>
            <w:b/>
            <w:sz w:val="16"/>
            <w:szCs w:val="16"/>
          </w:rPr>
          <w:fldChar w:fldCharType="end"/>
        </w:r>
        <w:r w:rsidRPr="00ED6FEC">
          <w:rPr>
            <w:rFonts w:ascii="Calibri" w:hAnsi="Calibri" w:cs="Calibri"/>
            <w:sz w:val="16"/>
            <w:szCs w:val="16"/>
          </w:rPr>
          <w:t xml:space="preserve"> of </w:t>
        </w:r>
        <w:r w:rsidRPr="00ED6FEC">
          <w:rPr>
            <w:rFonts w:ascii="Calibri" w:hAnsi="Calibri" w:cs="Calibri"/>
            <w:b/>
            <w:sz w:val="16"/>
            <w:szCs w:val="16"/>
          </w:rPr>
          <w:fldChar w:fldCharType="begin"/>
        </w:r>
        <w:r w:rsidRPr="00ED6FEC">
          <w:rPr>
            <w:rFonts w:ascii="Calibri" w:hAnsi="Calibri" w:cs="Calibri"/>
            <w:b/>
            <w:sz w:val="16"/>
            <w:szCs w:val="16"/>
          </w:rPr>
          <w:instrText xml:space="preserve"> NUMPAGES  </w:instrText>
        </w:r>
        <w:r w:rsidRPr="00ED6FEC">
          <w:rPr>
            <w:rFonts w:ascii="Calibri" w:hAnsi="Calibri" w:cs="Calibri"/>
            <w:b/>
            <w:sz w:val="16"/>
            <w:szCs w:val="16"/>
          </w:rPr>
          <w:fldChar w:fldCharType="separate"/>
        </w:r>
        <w:r w:rsidR="00357774">
          <w:rPr>
            <w:rFonts w:ascii="Calibri" w:hAnsi="Calibri" w:cs="Calibri"/>
            <w:b/>
            <w:noProof/>
            <w:sz w:val="16"/>
            <w:szCs w:val="16"/>
          </w:rPr>
          <w:t>65</w:t>
        </w:r>
        <w:r w:rsidRPr="00ED6FEC">
          <w:rPr>
            <w:rFonts w:ascii="Calibri" w:hAnsi="Calibri" w:cs="Calibri"/>
            <w:b/>
            <w:sz w:val="16"/>
            <w:szCs w:val="16"/>
          </w:rPr>
          <w:fldChar w:fldCharType="end"/>
        </w:r>
      </w:p>
    </w:sdtContent>
  </w:sdt>
  <w:p w14:paraId="3EEA0DE8" w14:textId="6E5523B1" w:rsidR="00400D44" w:rsidRPr="00400D44" w:rsidRDefault="00927993" w:rsidP="00463B16">
    <w:pPr>
      <w:spacing w:before="120"/>
      <w:jc w:val="both"/>
      <w:rPr>
        <w:rFonts w:asciiTheme="minorHAnsi" w:eastAsia="Times" w:hAnsiTheme="minorHAnsi" w:cstheme="minorHAnsi"/>
        <w:b/>
        <w:color w:val="000000" w:themeColor="text1"/>
        <w:sz w:val="16"/>
        <w:szCs w:val="16"/>
        <w:lang w:val="en-GB" w:eastAsia="en-US"/>
      </w:rPr>
    </w:pPr>
    <w:r>
      <w:rPr>
        <w:rFonts w:asciiTheme="minorHAnsi" w:eastAsia="Times" w:hAnsiTheme="minorHAnsi" w:cstheme="minorHAnsi"/>
        <w:b/>
        <w:bCs/>
        <w:sz w:val="16"/>
        <w:szCs w:val="16"/>
        <w:lang w:val="en-GB" w:eastAsia="en-US"/>
      </w:rPr>
      <w:t>RFB Number:</w:t>
    </w:r>
    <w:r w:rsidRPr="006F78AF">
      <w:rPr>
        <w:rFonts w:asciiTheme="minorHAnsi" w:eastAsia="Times" w:hAnsiTheme="minorHAnsi" w:cstheme="minorHAnsi"/>
        <w:b/>
        <w:bCs/>
        <w:sz w:val="20"/>
        <w:szCs w:val="20"/>
        <w:lang w:val="en-GB" w:eastAsia="en-US"/>
      </w:rPr>
      <w:t xml:space="preserve"> </w:t>
    </w:r>
    <w:r w:rsidRPr="006F78AF">
      <w:rPr>
        <w:rFonts w:asciiTheme="minorHAnsi" w:eastAsia="Times" w:hAnsiTheme="minorHAnsi" w:cstheme="minorHAnsi"/>
        <w:b/>
        <w:bCs/>
        <w:sz w:val="16"/>
        <w:szCs w:val="16"/>
        <w:lang w:val="en-GB" w:eastAsia="en-US"/>
      </w:rPr>
      <w:t>11</w:t>
    </w:r>
    <w:r w:rsidR="00400D44">
      <w:rPr>
        <w:rFonts w:asciiTheme="minorHAnsi" w:eastAsia="Times" w:hAnsiTheme="minorHAnsi" w:cstheme="minorHAnsi"/>
        <w:b/>
        <w:bCs/>
        <w:sz w:val="16"/>
        <w:szCs w:val="16"/>
        <w:lang w:val="en-GB" w:eastAsia="en-US"/>
      </w:rPr>
      <w:t>3</w:t>
    </w:r>
    <w:r w:rsidRPr="006F78AF">
      <w:rPr>
        <w:rFonts w:asciiTheme="minorHAnsi" w:eastAsia="Times" w:hAnsiTheme="minorHAnsi" w:cstheme="minorHAnsi"/>
        <w:b/>
        <w:bCs/>
        <w:sz w:val="16"/>
        <w:szCs w:val="16"/>
        <w:lang w:val="en-GB" w:eastAsia="en-US"/>
      </w:rPr>
      <w:t>/2</w:t>
    </w:r>
    <w:r w:rsidR="00400D44">
      <w:rPr>
        <w:rFonts w:asciiTheme="minorHAnsi" w:eastAsia="Times" w:hAnsiTheme="minorHAnsi" w:cstheme="minorHAnsi"/>
        <w:b/>
        <w:bCs/>
        <w:sz w:val="16"/>
        <w:szCs w:val="16"/>
        <w:lang w:val="en-GB" w:eastAsia="en-US"/>
      </w:rPr>
      <w:t>4</w:t>
    </w:r>
    <w:r w:rsidRPr="006F78AF">
      <w:rPr>
        <w:rFonts w:asciiTheme="minorHAnsi" w:eastAsia="Times" w:hAnsiTheme="minorHAnsi" w:cstheme="minorHAnsi"/>
        <w:b/>
        <w:bCs/>
        <w:sz w:val="16"/>
        <w:szCs w:val="16"/>
        <w:lang w:val="en-GB" w:eastAsia="en-US"/>
      </w:rPr>
      <w:t>/2</w:t>
    </w:r>
    <w:r w:rsidR="00400D44">
      <w:rPr>
        <w:rFonts w:asciiTheme="minorHAnsi" w:eastAsia="Times" w:hAnsiTheme="minorHAnsi" w:cstheme="minorHAnsi"/>
        <w:b/>
        <w:bCs/>
        <w:sz w:val="16"/>
        <w:szCs w:val="16"/>
        <w:lang w:val="en-GB" w:eastAsia="en-US"/>
      </w:rPr>
      <w:t>5</w:t>
    </w:r>
    <w:r w:rsidRPr="006F78AF">
      <w:rPr>
        <w:rFonts w:asciiTheme="minorHAnsi" w:eastAsia="Times" w:hAnsiTheme="minorHAnsi" w:cstheme="minorHAnsi"/>
        <w:b/>
        <w:bCs/>
        <w:sz w:val="16"/>
        <w:szCs w:val="16"/>
        <w:lang w:val="en-GB" w:eastAsia="en-US"/>
      </w:rPr>
      <w:t>:</w:t>
    </w:r>
    <w:r w:rsidRPr="006F78AF">
      <w:rPr>
        <w:rFonts w:asciiTheme="minorHAnsi" w:eastAsia="Times" w:hAnsiTheme="minorHAnsi" w:cstheme="minorHAnsi"/>
        <w:b/>
        <w:color w:val="000000"/>
        <w:sz w:val="16"/>
        <w:szCs w:val="16"/>
        <w:lang w:val="en-GB" w:eastAsia="en-US"/>
      </w:rPr>
      <w:t xml:space="preserve"> </w:t>
    </w:r>
    <w:r w:rsidR="00400D44" w:rsidRPr="00400D44">
      <w:rPr>
        <w:rFonts w:asciiTheme="minorHAnsi" w:eastAsia="Times" w:hAnsiTheme="minorHAnsi" w:cstheme="minorHAnsi"/>
        <w:b/>
        <w:color w:val="000000" w:themeColor="text1"/>
        <w:sz w:val="16"/>
        <w:szCs w:val="16"/>
        <w:lang w:val="en-GB" w:eastAsia="en-US"/>
      </w:rPr>
      <w:t xml:space="preserve">Placement of a Bench-top Semi-Automated Gel Protein Electrophoresis analyser including reagents, service and maintenance for a period </w:t>
    </w:r>
    <w:r w:rsidR="00A67957" w:rsidRPr="00400D44">
      <w:rPr>
        <w:rFonts w:asciiTheme="minorHAnsi" w:eastAsia="Times" w:hAnsiTheme="minorHAnsi" w:cstheme="minorHAnsi"/>
        <w:b/>
        <w:color w:val="000000" w:themeColor="text1"/>
        <w:sz w:val="16"/>
        <w:szCs w:val="16"/>
        <w:lang w:val="en-GB" w:eastAsia="en-US"/>
      </w:rPr>
      <w:t>of five</w:t>
    </w:r>
    <w:r w:rsidR="00400D44" w:rsidRPr="00400D44">
      <w:rPr>
        <w:rFonts w:asciiTheme="minorHAnsi" w:eastAsia="Times" w:hAnsiTheme="minorHAnsi" w:cstheme="minorHAnsi"/>
        <w:b/>
        <w:color w:val="000000" w:themeColor="text1"/>
        <w:sz w:val="16"/>
        <w:szCs w:val="16"/>
        <w:lang w:val="en-GB" w:eastAsia="en-US"/>
      </w:rPr>
      <w:t xml:space="preserve"> (5) years for Chemical Pathology Chris Hani Baragwanath Academic Hospital in Gauteng</w:t>
    </w:r>
    <w:r w:rsidR="006C29B7">
      <w:rPr>
        <w:rFonts w:asciiTheme="minorHAnsi" w:eastAsia="Times" w:hAnsiTheme="minorHAnsi" w:cstheme="minorHAnsi"/>
        <w:b/>
        <w:color w:val="000000" w:themeColor="text1"/>
        <w:sz w:val="16"/>
        <w:szCs w:val="16"/>
        <w:lang w:val="en-GB" w:eastAsia="en-US"/>
      </w:rPr>
      <w:t>.</w:t>
    </w:r>
  </w:p>
  <w:p w14:paraId="786B51E4" w14:textId="34246163" w:rsidR="00927993" w:rsidRPr="001B1D53" w:rsidRDefault="00927993" w:rsidP="00400D44">
    <w:pPr>
      <w:spacing w:line="360" w:lineRule="auto"/>
      <w:rPr>
        <w:rFonts w:asciiTheme="minorHAnsi" w:eastAsia="Times" w:hAnsiTheme="minorHAnsi" w:cstheme="minorHAnsi"/>
        <w:b/>
        <w:sz w:val="16"/>
        <w:szCs w:val="16"/>
        <w:lang w:val="en-GB" w:eastAsia="en-US"/>
      </w:rPr>
    </w:pPr>
  </w:p>
  <w:p w14:paraId="483192EF" w14:textId="77777777" w:rsidR="00927993" w:rsidRPr="00834EAB" w:rsidRDefault="00927993" w:rsidP="001B1D53">
    <w:pPr>
      <w:spacing w:line="276" w:lineRule="auto"/>
      <w:jc w:val="center"/>
      <w:rPr>
        <w:rFonts w:asciiTheme="minorHAnsi" w:hAnsiTheme="minorHAnsi" w:cstheme="minorHAns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75416093"/>
      <w:docPartObj>
        <w:docPartGallery w:val="Page Numbers (Bottom of Page)"/>
        <w:docPartUnique/>
      </w:docPartObj>
    </w:sdtPr>
    <w:sdtEndPr>
      <w:rPr>
        <w:rFonts w:asciiTheme="minorHAnsi" w:hAnsiTheme="minorHAnsi" w:cstheme="minorHAnsi"/>
        <w:b/>
        <w:noProof/>
        <w:sz w:val="16"/>
        <w:szCs w:val="16"/>
      </w:rPr>
    </w:sdtEndPr>
    <w:sdtContent>
      <w:p w14:paraId="0A8FC06B" w14:textId="475818D1" w:rsidR="00927993" w:rsidRPr="00914E62" w:rsidRDefault="00927993" w:rsidP="00914E62">
        <w:pPr>
          <w:pStyle w:val="Footer"/>
        </w:pPr>
        <w:r w:rsidRPr="00292431">
          <w:rPr>
            <w:rFonts w:asciiTheme="minorHAnsi" w:hAnsiTheme="minorHAnsi" w:cstheme="minorHAnsi"/>
            <w:sz w:val="16"/>
            <w:szCs w:val="16"/>
          </w:rPr>
          <w:t>Confidential</w:t>
        </w:r>
        <w:r>
          <w:rPr>
            <w:lang w:val="en-US"/>
          </w:rPr>
          <w:t xml:space="preserve">                                                                                                                </w:t>
        </w:r>
        <w:r w:rsidRPr="00ED6FEC">
          <w:rPr>
            <w:rFonts w:ascii="Calibri" w:hAnsi="Calibri" w:cs="Calibri"/>
            <w:sz w:val="16"/>
            <w:szCs w:val="16"/>
          </w:rPr>
          <w:t xml:space="preserve">Page </w:t>
        </w:r>
        <w:r w:rsidRPr="00ED6FEC">
          <w:rPr>
            <w:rFonts w:ascii="Calibri" w:hAnsi="Calibri" w:cs="Calibri"/>
            <w:b/>
            <w:sz w:val="16"/>
            <w:szCs w:val="16"/>
          </w:rPr>
          <w:fldChar w:fldCharType="begin"/>
        </w:r>
        <w:r w:rsidRPr="00ED6FEC">
          <w:rPr>
            <w:rFonts w:ascii="Calibri" w:hAnsi="Calibri" w:cs="Calibri"/>
            <w:b/>
            <w:sz w:val="16"/>
            <w:szCs w:val="16"/>
          </w:rPr>
          <w:instrText xml:space="preserve"> PAGE </w:instrText>
        </w:r>
        <w:r w:rsidRPr="00ED6FEC">
          <w:rPr>
            <w:rFonts w:ascii="Calibri" w:hAnsi="Calibri" w:cs="Calibri"/>
            <w:b/>
            <w:sz w:val="16"/>
            <w:szCs w:val="16"/>
          </w:rPr>
          <w:fldChar w:fldCharType="separate"/>
        </w:r>
        <w:r w:rsidR="00357774">
          <w:rPr>
            <w:rFonts w:ascii="Calibri" w:hAnsi="Calibri" w:cs="Calibri"/>
            <w:b/>
            <w:noProof/>
            <w:sz w:val="16"/>
            <w:szCs w:val="16"/>
          </w:rPr>
          <w:t>1</w:t>
        </w:r>
        <w:r w:rsidRPr="00ED6FEC">
          <w:rPr>
            <w:rFonts w:ascii="Calibri" w:hAnsi="Calibri" w:cs="Calibri"/>
            <w:b/>
            <w:sz w:val="16"/>
            <w:szCs w:val="16"/>
          </w:rPr>
          <w:fldChar w:fldCharType="end"/>
        </w:r>
        <w:r w:rsidRPr="00ED6FEC">
          <w:rPr>
            <w:rFonts w:ascii="Calibri" w:hAnsi="Calibri" w:cs="Calibri"/>
            <w:sz w:val="16"/>
            <w:szCs w:val="16"/>
          </w:rPr>
          <w:t xml:space="preserve"> of </w:t>
        </w:r>
        <w:r w:rsidRPr="00ED6FEC">
          <w:rPr>
            <w:rFonts w:ascii="Calibri" w:hAnsi="Calibri" w:cs="Calibri"/>
            <w:b/>
            <w:sz w:val="16"/>
            <w:szCs w:val="16"/>
          </w:rPr>
          <w:fldChar w:fldCharType="begin"/>
        </w:r>
        <w:r w:rsidRPr="00ED6FEC">
          <w:rPr>
            <w:rFonts w:ascii="Calibri" w:hAnsi="Calibri" w:cs="Calibri"/>
            <w:b/>
            <w:sz w:val="16"/>
            <w:szCs w:val="16"/>
          </w:rPr>
          <w:instrText xml:space="preserve"> NUMPAGES  </w:instrText>
        </w:r>
        <w:r w:rsidRPr="00ED6FEC">
          <w:rPr>
            <w:rFonts w:ascii="Calibri" w:hAnsi="Calibri" w:cs="Calibri"/>
            <w:b/>
            <w:sz w:val="16"/>
            <w:szCs w:val="16"/>
          </w:rPr>
          <w:fldChar w:fldCharType="separate"/>
        </w:r>
        <w:r w:rsidR="00357774">
          <w:rPr>
            <w:rFonts w:ascii="Calibri" w:hAnsi="Calibri" w:cs="Calibri"/>
            <w:b/>
            <w:noProof/>
            <w:sz w:val="16"/>
            <w:szCs w:val="16"/>
          </w:rPr>
          <w:t>65</w:t>
        </w:r>
        <w:r w:rsidRPr="00ED6FEC">
          <w:rPr>
            <w:rFonts w:ascii="Calibri" w:hAnsi="Calibri" w:cs="Calibri"/>
            <w:b/>
            <w:sz w:val="16"/>
            <w:szCs w:val="16"/>
          </w:rPr>
          <w:fldChar w:fldCharType="end"/>
        </w:r>
      </w:p>
    </w:sdtContent>
  </w:sdt>
  <w:p w14:paraId="79FF783D" w14:textId="031D37B2" w:rsidR="00400D44" w:rsidRPr="001B1D53" w:rsidRDefault="00927993" w:rsidP="00463B16">
    <w:pPr>
      <w:spacing w:before="120"/>
      <w:jc w:val="both"/>
      <w:rPr>
        <w:rFonts w:asciiTheme="minorHAnsi" w:eastAsia="Times" w:hAnsiTheme="minorHAnsi" w:cstheme="minorHAnsi"/>
        <w:b/>
        <w:sz w:val="16"/>
        <w:szCs w:val="16"/>
        <w:lang w:val="en-GB" w:eastAsia="en-US"/>
      </w:rPr>
    </w:pPr>
    <w:r>
      <w:rPr>
        <w:rFonts w:asciiTheme="minorHAnsi" w:eastAsia="Times" w:hAnsiTheme="minorHAnsi" w:cstheme="minorHAnsi"/>
        <w:b/>
        <w:bCs/>
        <w:sz w:val="16"/>
        <w:szCs w:val="16"/>
        <w:lang w:val="en-GB" w:eastAsia="en-US"/>
      </w:rPr>
      <w:t xml:space="preserve">RFB Number: </w:t>
    </w:r>
    <w:r w:rsidR="00400D44" w:rsidRPr="006F78AF">
      <w:rPr>
        <w:rFonts w:asciiTheme="minorHAnsi" w:eastAsia="Times" w:hAnsiTheme="minorHAnsi" w:cstheme="minorHAnsi"/>
        <w:b/>
        <w:bCs/>
        <w:sz w:val="16"/>
        <w:szCs w:val="16"/>
        <w:lang w:val="en-GB" w:eastAsia="en-US"/>
      </w:rPr>
      <w:t>11</w:t>
    </w:r>
    <w:r w:rsidR="00400D44">
      <w:rPr>
        <w:rFonts w:asciiTheme="minorHAnsi" w:eastAsia="Times" w:hAnsiTheme="minorHAnsi" w:cstheme="minorHAnsi"/>
        <w:b/>
        <w:bCs/>
        <w:sz w:val="16"/>
        <w:szCs w:val="16"/>
        <w:lang w:val="en-GB" w:eastAsia="en-US"/>
      </w:rPr>
      <w:t>3</w:t>
    </w:r>
    <w:r w:rsidR="00400D44" w:rsidRPr="006F78AF">
      <w:rPr>
        <w:rFonts w:asciiTheme="minorHAnsi" w:eastAsia="Times" w:hAnsiTheme="minorHAnsi" w:cstheme="minorHAnsi"/>
        <w:b/>
        <w:bCs/>
        <w:sz w:val="16"/>
        <w:szCs w:val="16"/>
        <w:lang w:val="en-GB" w:eastAsia="en-US"/>
      </w:rPr>
      <w:t>/2</w:t>
    </w:r>
    <w:r w:rsidR="00400D44">
      <w:rPr>
        <w:rFonts w:asciiTheme="minorHAnsi" w:eastAsia="Times" w:hAnsiTheme="minorHAnsi" w:cstheme="minorHAnsi"/>
        <w:b/>
        <w:bCs/>
        <w:sz w:val="16"/>
        <w:szCs w:val="16"/>
        <w:lang w:val="en-GB" w:eastAsia="en-US"/>
      </w:rPr>
      <w:t>4</w:t>
    </w:r>
    <w:r w:rsidR="00400D44" w:rsidRPr="006F78AF">
      <w:rPr>
        <w:rFonts w:asciiTheme="minorHAnsi" w:eastAsia="Times" w:hAnsiTheme="minorHAnsi" w:cstheme="minorHAnsi"/>
        <w:b/>
        <w:bCs/>
        <w:sz w:val="16"/>
        <w:szCs w:val="16"/>
        <w:lang w:val="en-GB" w:eastAsia="en-US"/>
      </w:rPr>
      <w:t>/2</w:t>
    </w:r>
    <w:r w:rsidR="00400D44">
      <w:rPr>
        <w:rFonts w:asciiTheme="minorHAnsi" w:eastAsia="Times" w:hAnsiTheme="minorHAnsi" w:cstheme="minorHAnsi"/>
        <w:b/>
        <w:bCs/>
        <w:sz w:val="16"/>
        <w:szCs w:val="16"/>
        <w:lang w:val="en-GB" w:eastAsia="en-US"/>
      </w:rPr>
      <w:t>5</w:t>
    </w:r>
    <w:r w:rsidR="00400D44" w:rsidRPr="006F78AF">
      <w:rPr>
        <w:rFonts w:asciiTheme="minorHAnsi" w:eastAsia="Times" w:hAnsiTheme="minorHAnsi" w:cstheme="minorHAnsi"/>
        <w:b/>
        <w:bCs/>
        <w:sz w:val="16"/>
        <w:szCs w:val="16"/>
        <w:lang w:val="en-GB" w:eastAsia="en-US"/>
      </w:rPr>
      <w:t>:</w:t>
    </w:r>
    <w:r w:rsidR="00400D44" w:rsidRPr="006F78AF">
      <w:rPr>
        <w:rFonts w:asciiTheme="minorHAnsi" w:eastAsia="Times" w:hAnsiTheme="minorHAnsi" w:cstheme="minorHAnsi"/>
        <w:b/>
        <w:color w:val="000000"/>
        <w:sz w:val="16"/>
        <w:szCs w:val="16"/>
        <w:lang w:val="en-GB" w:eastAsia="en-US"/>
      </w:rPr>
      <w:t xml:space="preserve"> </w:t>
    </w:r>
    <w:r w:rsidR="00400D44" w:rsidRPr="00400D44">
      <w:rPr>
        <w:rFonts w:asciiTheme="minorHAnsi" w:eastAsia="Times" w:hAnsiTheme="minorHAnsi" w:cstheme="minorHAnsi"/>
        <w:b/>
        <w:color w:val="000000" w:themeColor="text1"/>
        <w:sz w:val="16"/>
        <w:szCs w:val="16"/>
        <w:lang w:val="en-GB" w:eastAsia="en-US"/>
      </w:rPr>
      <w:t xml:space="preserve">Placement of a Bench-top Semi-Automated Gel Protein Electrophoresis analyser including reagents, service and maintenance for a period </w:t>
    </w:r>
    <w:r w:rsidR="00E40C95" w:rsidRPr="00400D44">
      <w:rPr>
        <w:rFonts w:asciiTheme="minorHAnsi" w:eastAsia="Times" w:hAnsiTheme="minorHAnsi" w:cstheme="minorHAnsi"/>
        <w:b/>
        <w:color w:val="000000" w:themeColor="text1"/>
        <w:sz w:val="16"/>
        <w:szCs w:val="16"/>
        <w:lang w:val="en-GB" w:eastAsia="en-US"/>
      </w:rPr>
      <w:t>of five</w:t>
    </w:r>
    <w:r w:rsidR="00400D44" w:rsidRPr="00400D44">
      <w:rPr>
        <w:rFonts w:asciiTheme="minorHAnsi" w:eastAsia="Times" w:hAnsiTheme="minorHAnsi" w:cstheme="minorHAnsi"/>
        <w:b/>
        <w:color w:val="000000" w:themeColor="text1"/>
        <w:sz w:val="16"/>
        <w:szCs w:val="16"/>
        <w:lang w:val="en-GB" w:eastAsia="en-US"/>
      </w:rPr>
      <w:t xml:space="preserve"> (5) years for Chemical Pathology Chris Hani Baragwanath Academic Hospital in Gauteng</w:t>
    </w:r>
    <w:r w:rsidR="00400D44">
      <w:rPr>
        <w:rFonts w:asciiTheme="minorHAnsi" w:eastAsia="Times" w:hAnsiTheme="minorHAnsi" w:cstheme="minorHAnsi"/>
        <w:b/>
        <w:color w:val="000000" w:themeColor="text1"/>
        <w:sz w:val="16"/>
        <w:szCs w:val="16"/>
        <w:lang w:val="en-GB" w:eastAsia="en-US"/>
      </w:rPr>
      <w:t>.</w:t>
    </w:r>
  </w:p>
  <w:p w14:paraId="65830352" w14:textId="58B4A462" w:rsidR="00927993" w:rsidRPr="00400D44" w:rsidRDefault="00927993" w:rsidP="00400D44">
    <w:pP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574D31" w14:textId="77777777" w:rsidR="00F93686" w:rsidRDefault="00F93686">
      <w:r>
        <w:separator/>
      </w:r>
    </w:p>
  </w:footnote>
  <w:footnote w:type="continuationSeparator" w:id="0">
    <w:p w14:paraId="23D145F1" w14:textId="77777777" w:rsidR="00F93686" w:rsidRDefault="00F93686">
      <w:r>
        <w:continuationSeparator/>
      </w:r>
    </w:p>
  </w:footnote>
  <w:footnote w:id="1">
    <w:p w14:paraId="0B9AB3B0" w14:textId="77777777" w:rsidR="00927993" w:rsidRPr="00D00156" w:rsidRDefault="00927993" w:rsidP="00217AB4">
      <w:pPr>
        <w:pStyle w:val="FootnoteText"/>
        <w:rPr>
          <w:rFonts w:asciiTheme="minorHAnsi" w:hAnsiTheme="minorHAnsi" w:cstheme="minorHAnsi"/>
        </w:rPr>
      </w:pPr>
      <w:r w:rsidRPr="00D00156">
        <w:rPr>
          <w:rStyle w:val="FootnoteReference"/>
          <w:rFonts w:asciiTheme="minorHAnsi" w:hAnsiTheme="minorHAnsi" w:cstheme="minorHAnsi"/>
        </w:rPr>
        <w:footnoteRef/>
      </w:r>
      <w:r w:rsidRPr="00D00156">
        <w:rPr>
          <w:rFonts w:asciiTheme="minorHAnsi" w:hAnsiTheme="minorHAnsi" w:cstheme="minorHAnsi"/>
        </w:rPr>
        <w:t xml:space="preserve"> the power, by one person or a group of persons holding the majority of the equity of an enterprise, alternatively, the person/s having the deciding vote or power to influence or to direct the course and decisions of the enterprise.</w:t>
      </w:r>
    </w:p>
    <w:p w14:paraId="48EC305E" w14:textId="77777777" w:rsidR="00927993" w:rsidRDefault="00927993" w:rsidP="00217AB4">
      <w:pPr>
        <w:pStyle w:val="FootnoteText"/>
      </w:pPr>
    </w:p>
    <w:p w14:paraId="2808604A" w14:textId="77777777" w:rsidR="00927993" w:rsidRDefault="00927993" w:rsidP="00217AB4">
      <w:pPr>
        <w:pStyle w:val="FootnoteText"/>
      </w:pPr>
    </w:p>
  </w:footnote>
  <w:footnote w:id="2">
    <w:p w14:paraId="6462BE10" w14:textId="77777777" w:rsidR="00927993" w:rsidRPr="00D00156" w:rsidRDefault="00927993" w:rsidP="00217AB4">
      <w:pPr>
        <w:pStyle w:val="FootnoteText"/>
        <w:rPr>
          <w:rFonts w:asciiTheme="minorHAnsi" w:hAnsiTheme="minorHAnsi" w:cstheme="minorHAnsi"/>
        </w:rPr>
      </w:pPr>
      <w:r w:rsidRPr="00D00156">
        <w:rPr>
          <w:rStyle w:val="FootnoteReference"/>
          <w:rFonts w:asciiTheme="minorHAnsi" w:hAnsiTheme="minorHAnsi" w:cstheme="minorHAnsi"/>
        </w:rPr>
        <w:footnoteRef/>
      </w:r>
      <w:r w:rsidRPr="00D00156">
        <w:rPr>
          <w:rFonts w:asciiTheme="minorHAnsi" w:hAnsiTheme="minorHAnsi" w:cstheme="minorHAnsi"/>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1511C9" w14:textId="77777777" w:rsidR="00927993" w:rsidRDefault="00927993">
    <w:pPr>
      <w:pStyle w:val="Header"/>
      <w:rPr>
        <w:rFonts w:cs="Arial"/>
        <w:b/>
        <w:noProof/>
        <w:lang w:eastAsia="en-ZA"/>
      </w:rPr>
    </w:pPr>
    <w:r>
      <w:rPr>
        <w:rFonts w:cs="Arial"/>
        <w:b/>
        <w:noProof/>
        <w:lang w:val="en-ZA" w:eastAsia="en-ZA"/>
      </w:rPr>
      <w:drawing>
        <wp:inline distT="0" distB="0" distL="0" distR="0" wp14:anchorId="11532909" wp14:editId="3E5A0633">
          <wp:extent cx="1488440" cy="553085"/>
          <wp:effectExtent l="0" t="0" r="0" b="0"/>
          <wp:docPr id="1263383398" name="Picture 1263383398" descr="Description: NHLS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NHLS_log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8440" cy="553085"/>
                  </a:xfrm>
                  <a:prstGeom prst="rect">
                    <a:avLst/>
                  </a:prstGeom>
                  <a:noFill/>
                  <a:ln>
                    <a:noFill/>
                  </a:ln>
                </pic:spPr>
              </pic:pic>
            </a:graphicData>
          </a:graphic>
        </wp:inline>
      </w:drawing>
    </w:r>
  </w:p>
  <w:p w14:paraId="5E582329" w14:textId="77777777" w:rsidR="00927993" w:rsidRDefault="009279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499275" w14:textId="77777777" w:rsidR="00927993" w:rsidRPr="00BE2503" w:rsidRDefault="00927993">
    <w:pPr>
      <w:pStyle w:val="Header"/>
    </w:pPr>
    <w:r>
      <w:rPr>
        <w:rFonts w:cs="Arial"/>
        <w:b/>
        <w:noProof/>
        <w:lang w:val="en-ZA" w:eastAsia="en-ZA"/>
      </w:rPr>
      <w:drawing>
        <wp:inline distT="0" distB="0" distL="0" distR="0" wp14:anchorId="1EACBAC1" wp14:editId="63854AFD">
          <wp:extent cx="1488440" cy="553085"/>
          <wp:effectExtent l="0" t="0" r="0" b="0"/>
          <wp:docPr id="727677320" name="Picture 727677320" descr="Description: NHLS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NHLS_log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8440"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style="width:11.15pt;height:11.15pt" o:bullet="t">
        <v:imagedata r:id="rId1" o:title="msoF6E6"/>
      </v:shape>
    </w:pict>
  </w:numPicBullet>
  <w:abstractNum w:abstractNumId="0" w15:restartNumberingAfterBreak="0">
    <w:nsid w:val="FFFFFF81"/>
    <w:multiLevelType w:val="singleLevel"/>
    <w:tmpl w:val="1DAA4B62"/>
    <w:lvl w:ilvl="0">
      <w:start w:val="1"/>
      <w:numFmt w:val="bullet"/>
      <w:pStyle w:val="ListBullet5"/>
      <w:lvlText w:val=""/>
      <w:lvlJc w:val="left"/>
      <w:pPr>
        <w:tabs>
          <w:tab w:val="num" w:pos="1209"/>
        </w:tabs>
        <w:ind w:left="1209" w:hanging="360"/>
      </w:pPr>
      <w:rPr>
        <w:rFonts w:ascii="Symbol" w:hAnsi="Symbol" w:hint="default"/>
      </w:rPr>
    </w:lvl>
  </w:abstractNum>
  <w:abstractNum w:abstractNumId="1"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2" w15:restartNumberingAfterBreak="0">
    <w:nsid w:val="00000005"/>
    <w:multiLevelType w:val="multilevel"/>
    <w:tmpl w:val="DEAE56C6"/>
    <w:lvl w:ilvl="0">
      <w:start w:val="1"/>
      <w:numFmt w:val="decimal"/>
      <w:lvlText w:val="%1"/>
      <w:lvlJc w:val="left"/>
      <w:pPr>
        <w:tabs>
          <w:tab w:val="num" w:pos="851"/>
        </w:tabs>
        <w:ind w:left="851" w:hanging="851"/>
      </w:pPr>
      <w:rPr>
        <w:rFonts w:cs="Times New Roman" w:hint="default"/>
        <w:b/>
      </w:rPr>
    </w:lvl>
    <w:lvl w:ilvl="1">
      <w:start w:val="1"/>
      <w:numFmt w:val="decimal"/>
      <w:lvlText w:val="%1.%2"/>
      <w:lvlJc w:val="left"/>
      <w:pPr>
        <w:tabs>
          <w:tab w:val="num" w:pos="1418"/>
        </w:tabs>
        <w:ind w:left="1418" w:hanging="1418"/>
      </w:pPr>
      <w:rPr>
        <w:rFonts w:cs="Times New Roman" w:hint="default"/>
      </w:rPr>
    </w:lvl>
    <w:lvl w:ilvl="2">
      <w:start w:val="1"/>
      <w:numFmt w:val="decimal"/>
      <w:lvlText w:val="%1.%2.%3"/>
      <w:lvlJc w:val="left"/>
      <w:pPr>
        <w:tabs>
          <w:tab w:val="num" w:pos="1418"/>
        </w:tabs>
        <w:ind w:left="1418" w:hanging="1418"/>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000000F"/>
    <w:multiLevelType w:val="singleLevel"/>
    <w:tmpl w:val="0000000F"/>
    <w:name w:val="WW8Num10"/>
    <w:lvl w:ilvl="0">
      <w:start w:val="1"/>
      <w:numFmt w:val="decimal"/>
      <w:lvlText w:val="%1"/>
      <w:lvlJc w:val="left"/>
      <w:pPr>
        <w:tabs>
          <w:tab w:val="num" w:pos="851"/>
        </w:tabs>
        <w:ind w:left="851" w:hanging="851"/>
      </w:pPr>
      <w:rPr>
        <w:rFonts w:cs="Times New Roman"/>
        <w:b w:val="0"/>
      </w:rPr>
    </w:lvl>
  </w:abstractNum>
  <w:abstractNum w:abstractNumId="4" w15:restartNumberingAfterBreak="0">
    <w:nsid w:val="00CB1E2B"/>
    <w:multiLevelType w:val="multilevel"/>
    <w:tmpl w:val="6D606410"/>
    <w:name w:val="WW8Num20"/>
    <w:lvl w:ilvl="0">
      <w:start w:val="1"/>
      <w:numFmt w:val="decimal"/>
      <w:lvlText w:val="%1"/>
      <w:lvlJc w:val="left"/>
      <w:pPr>
        <w:tabs>
          <w:tab w:val="num" w:pos="851"/>
        </w:tabs>
        <w:ind w:left="851" w:hanging="851"/>
      </w:pPr>
      <w:rPr>
        <w:rFonts w:hint="default"/>
        <w:b/>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18F0B00"/>
    <w:multiLevelType w:val="hybridMultilevel"/>
    <w:tmpl w:val="482E5890"/>
    <w:lvl w:ilvl="0" w:tplc="04090001">
      <w:start w:val="1"/>
      <w:numFmt w:val="bullet"/>
      <w:lvlText w:val=""/>
      <w:lvlJc w:val="left"/>
      <w:pPr>
        <w:ind w:left="1264" w:hanging="360"/>
      </w:pPr>
      <w:rPr>
        <w:rFonts w:ascii="Symbol" w:hAnsi="Symbol" w:hint="default"/>
      </w:rPr>
    </w:lvl>
    <w:lvl w:ilvl="1" w:tplc="04090003" w:tentative="1">
      <w:start w:val="1"/>
      <w:numFmt w:val="bullet"/>
      <w:lvlText w:val="o"/>
      <w:lvlJc w:val="left"/>
      <w:pPr>
        <w:ind w:left="1984" w:hanging="360"/>
      </w:pPr>
      <w:rPr>
        <w:rFonts w:ascii="Courier New" w:hAnsi="Courier New" w:cs="Courier New" w:hint="default"/>
      </w:rPr>
    </w:lvl>
    <w:lvl w:ilvl="2" w:tplc="04090005" w:tentative="1">
      <w:start w:val="1"/>
      <w:numFmt w:val="bullet"/>
      <w:lvlText w:val=""/>
      <w:lvlJc w:val="left"/>
      <w:pPr>
        <w:ind w:left="2704" w:hanging="360"/>
      </w:pPr>
      <w:rPr>
        <w:rFonts w:ascii="Wingdings" w:hAnsi="Wingdings" w:hint="default"/>
      </w:rPr>
    </w:lvl>
    <w:lvl w:ilvl="3" w:tplc="04090001" w:tentative="1">
      <w:start w:val="1"/>
      <w:numFmt w:val="bullet"/>
      <w:lvlText w:val=""/>
      <w:lvlJc w:val="left"/>
      <w:pPr>
        <w:ind w:left="3424" w:hanging="360"/>
      </w:pPr>
      <w:rPr>
        <w:rFonts w:ascii="Symbol" w:hAnsi="Symbol" w:hint="default"/>
      </w:rPr>
    </w:lvl>
    <w:lvl w:ilvl="4" w:tplc="04090003" w:tentative="1">
      <w:start w:val="1"/>
      <w:numFmt w:val="bullet"/>
      <w:lvlText w:val="o"/>
      <w:lvlJc w:val="left"/>
      <w:pPr>
        <w:ind w:left="4144" w:hanging="360"/>
      </w:pPr>
      <w:rPr>
        <w:rFonts w:ascii="Courier New" w:hAnsi="Courier New" w:cs="Courier New" w:hint="default"/>
      </w:rPr>
    </w:lvl>
    <w:lvl w:ilvl="5" w:tplc="04090005" w:tentative="1">
      <w:start w:val="1"/>
      <w:numFmt w:val="bullet"/>
      <w:lvlText w:val=""/>
      <w:lvlJc w:val="left"/>
      <w:pPr>
        <w:ind w:left="4864" w:hanging="360"/>
      </w:pPr>
      <w:rPr>
        <w:rFonts w:ascii="Wingdings" w:hAnsi="Wingdings" w:hint="default"/>
      </w:rPr>
    </w:lvl>
    <w:lvl w:ilvl="6" w:tplc="04090001" w:tentative="1">
      <w:start w:val="1"/>
      <w:numFmt w:val="bullet"/>
      <w:lvlText w:val=""/>
      <w:lvlJc w:val="left"/>
      <w:pPr>
        <w:ind w:left="5584" w:hanging="360"/>
      </w:pPr>
      <w:rPr>
        <w:rFonts w:ascii="Symbol" w:hAnsi="Symbol" w:hint="default"/>
      </w:rPr>
    </w:lvl>
    <w:lvl w:ilvl="7" w:tplc="04090003" w:tentative="1">
      <w:start w:val="1"/>
      <w:numFmt w:val="bullet"/>
      <w:lvlText w:val="o"/>
      <w:lvlJc w:val="left"/>
      <w:pPr>
        <w:ind w:left="6304" w:hanging="360"/>
      </w:pPr>
      <w:rPr>
        <w:rFonts w:ascii="Courier New" w:hAnsi="Courier New" w:cs="Courier New" w:hint="default"/>
      </w:rPr>
    </w:lvl>
    <w:lvl w:ilvl="8" w:tplc="04090005" w:tentative="1">
      <w:start w:val="1"/>
      <w:numFmt w:val="bullet"/>
      <w:lvlText w:val=""/>
      <w:lvlJc w:val="left"/>
      <w:pPr>
        <w:ind w:left="7024" w:hanging="360"/>
      </w:pPr>
      <w:rPr>
        <w:rFonts w:ascii="Wingdings" w:hAnsi="Wingdings" w:hint="default"/>
      </w:rPr>
    </w:lvl>
  </w:abstractNum>
  <w:abstractNum w:abstractNumId="6" w15:restartNumberingAfterBreak="0">
    <w:nsid w:val="054D0422"/>
    <w:multiLevelType w:val="hybridMultilevel"/>
    <w:tmpl w:val="236C4EA2"/>
    <w:lvl w:ilvl="0" w:tplc="120A4FDE">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08C63FD1"/>
    <w:multiLevelType w:val="multilevel"/>
    <w:tmpl w:val="4582F8C0"/>
    <w:lvl w:ilvl="0">
      <w:start w:val="1"/>
      <w:numFmt w:val="decimal"/>
      <w:lvlText w:val="%1."/>
      <w:lvlJc w:val="left"/>
      <w:pPr>
        <w:ind w:left="720" w:hanging="360"/>
      </w:pPr>
      <w:rPr>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09E252D3"/>
    <w:multiLevelType w:val="hybridMultilevel"/>
    <w:tmpl w:val="43BCEC4A"/>
    <w:lvl w:ilvl="0" w:tplc="1C09001B">
      <w:start w:val="1"/>
      <w:numFmt w:val="lowerRoman"/>
      <w:lvlText w:val="%1."/>
      <w:lvlJc w:val="right"/>
      <w:pPr>
        <w:ind w:left="642" w:hanging="360"/>
      </w:pPr>
    </w:lvl>
    <w:lvl w:ilvl="1" w:tplc="1C090019" w:tentative="1">
      <w:start w:val="1"/>
      <w:numFmt w:val="lowerLetter"/>
      <w:lvlText w:val="%2."/>
      <w:lvlJc w:val="left"/>
      <w:pPr>
        <w:ind w:left="1362" w:hanging="360"/>
      </w:pPr>
    </w:lvl>
    <w:lvl w:ilvl="2" w:tplc="1C09001B" w:tentative="1">
      <w:start w:val="1"/>
      <w:numFmt w:val="lowerRoman"/>
      <w:lvlText w:val="%3."/>
      <w:lvlJc w:val="right"/>
      <w:pPr>
        <w:ind w:left="2082" w:hanging="180"/>
      </w:pPr>
    </w:lvl>
    <w:lvl w:ilvl="3" w:tplc="1C09000F" w:tentative="1">
      <w:start w:val="1"/>
      <w:numFmt w:val="decimal"/>
      <w:lvlText w:val="%4."/>
      <w:lvlJc w:val="left"/>
      <w:pPr>
        <w:ind w:left="2802" w:hanging="360"/>
      </w:pPr>
    </w:lvl>
    <w:lvl w:ilvl="4" w:tplc="1C090019" w:tentative="1">
      <w:start w:val="1"/>
      <w:numFmt w:val="lowerLetter"/>
      <w:lvlText w:val="%5."/>
      <w:lvlJc w:val="left"/>
      <w:pPr>
        <w:ind w:left="3522" w:hanging="360"/>
      </w:pPr>
    </w:lvl>
    <w:lvl w:ilvl="5" w:tplc="1C09001B" w:tentative="1">
      <w:start w:val="1"/>
      <w:numFmt w:val="lowerRoman"/>
      <w:lvlText w:val="%6."/>
      <w:lvlJc w:val="right"/>
      <w:pPr>
        <w:ind w:left="4242" w:hanging="180"/>
      </w:pPr>
    </w:lvl>
    <w:lvl w:ilvl="6" w:tplc="1C09000F" w:tentative="1">
      <w:start w:val="1"/>
      <w:numFmt w:val="decimal"/>
      <w:lvlText w:val="%7."/>
      <w:lvlJc w:val="left"/>
      <w:pPr>
        <w:ind w:left="4962" w:hanging="360"/>
      </w:pPr>
    </w:lvl>
    <w:lvl w:ilvl="7" w:tplc="1C090019" w:tentative="1">
      <w:start w:val="1"/>
      <w:numFmt w:val="lowerLetter"/>
      <w:lvlText w:val="%8."/>
      <w:lvlJc w:val="left"/>
      <w:pPr>
        <w:ind w:left="5682" w:hanging="360"/>
      </w:pPr>
    </w:lvl>
    <w:lvl w:ilvl="8" w:tplc="1C09001B" w:tentative="1">
      <w:start w:val="1"/>
      <w:numFmt w:val="lowerRoman"/>
      <w:lvlText w:val="%9."/>
      <w:lvlJc w:val="right"/>
      <w:pPr>
        <w:ind w:left="6402" w:hanging="180"/>
      </w:pPr>
    </w:lvl>
  </w:abstractNum>
  <w:abstractNum w:abstractNumId="10"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1" w15:restartNumberingAfterBreak="0">
    <w:nsid w:val="10123D96"/>
    <w:multiLevelType w:val="hybridMultilevel"/>
    <w:tmpl w:val="FFB8CCD8"/>
    <w:lvl w:ilvl="0" w:tplc="51686FA2">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2" w15:restartNumberingAfterBreak="0">
    <w:nsid w:val="13763DA2"/>
    <w:multiLevelType w:val="multilevel"/>
    <w:tmpl w:val="489CED32"/>
    <w:lvl w:ilvl="0">
      <w:start w:val="12"/>
      <w:numFmt w:val="decimal"/>
      <w:lvlText w:val="%1"/>
      <w:lvlJc w:val="left"/>
      <w:pPr>
        <w:ind w:left="514" w:hanging="514"/>
      </w:pPr>
      <w:rPr>
        <w:rFonts w:hint="default"/>
        <w:b w:val="0"/>
        <w:u w:val="none"/>
      </w:rPr>
    </w:lvl>
    <w:lvl w:ilvl="1">
      <w:start w:val="1"/>
      <w:numFmt w:val="decimal"/>
      <w:lvlText w:val="%1.%2"/>
      <w:lvlJc w:val="left"/>
      <w:pPr>
        <w:ind w:left="514" w:hanging="514"/>
      </w:pPr>
      <w:rPr>
        <w:rFonts w:hint="default"/>
        <w:b w:val="0"/>
        <w:u w:val="none"/>
      </w:rPr>
    </w:lvl>
    <w:lvl w:ilvl="2">
      <w:start w:val="2"/>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720" w:hanging="72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080" w:hanging="108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440" w:hanging="1440"/>
      </w:pPr>
      <w:rPr>
        <w:rFonts w:hint="default"/>
        <w:b w:val="0"/>
        <w:u w:val="none"/>
      </w:rPr>
    </w:lvl>
  </w:abstractNum>
  <w:abstractNum w:abstractNumId="13"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177D42D2"/>
    <w:multiLevelType w:val="hybridMultilevel"/>
    <w:tmpl w:val="DADCBF12"/>
    <w:lvl w:ilvl="0" w:tplc="BDFA995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1A777869"/>
    <w:multiLevelType w:val="hybridMultilevel"/>
    <w:tmpl w:val="696E25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1B942C48"/>
    <w:multiLevelType w:val="multilevel"/>
    <w:tmpl w:val="4BAA34AC"/>
    <w:lvl w:ilvl="0">
      <w:start w:val="1"/>
      <w:numFmt w:val="decimal"/>
      <w:lvlText w:val="%1"/>
      <w:lvlJc w:val="left"/>
      <w:pPr>
        <w:tabs>
          <w:tab w:val="num" w:pos="851"/>
        </w:tabs>
        <w:ind w:left="851" w:hanging="851"/>
      </w:pPr>
      <w:rPr>
        <w:rFonts w:cs="Times New Roman" w:hint="default"/>
        <w:b/>
        <w:color w:val="000000" w:themeColor="text1"/>
      </w:rPr>
    </w:lvl>
    <w:lvl w:ilvl="1">
      <w:start w:val="1"/>
      <w:numFmt w:val="decimal"/>
      <w:lvlText w:val="%1.%2"/>
      <w:lvlJc w:val="left"/>
      <w:pPr>
        <w:tabs>
          <w:tab w:val="num" w:pos="1418"/>
        </w:tabs>
        <w:ind w:left="1418" w:hanging="1418"/>
      </w:pPr>
      <w:rPr>
        <w:rFonts w:cs="Times New Roman" w:hint="default"/>
      </w:rPr>
    </w:lvl>
    <w:lvl w:ilvl="2">
      <w:start w:val="1"/>
      <w:numFmt w:val="decimal"/>
      <w:lvlText w:val="%1.%2.%3"/>
      <w:lvlJc w:val="left"/>
      <w:pPr>
        <w:tabs>
          <w:tab w:val="num" w:pos="1418"/>
        </w:tabs>
        <w:ind w:left="1418" w:hanging="1418"/>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1CDA1783"/>
    <w:multiLevelType w:val="hybridMultilevel"/>
    <w:tmpl w:val="09569D8A"/>
    <w:lvl w:ilvl="0" w:tplc="842E6E1E">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9" w15:restartNumberingAfterBreak="0">
    <w:nsid w:val="1D132222"/>
    <w:multiLevelType w:val="hybridMultilevel"/>
    <w:tmpl w:val="5FAA6F7E"/>
    <w:lvl w:ilvl="0" w:tplc="1C09001B">
      <w:start w:val="1"/>
      <w:numFmt w:val="low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0" w15:restartNumberingAfterBreak="0">
    <w:nsid w:val="1ECF2194"/>
    <w:multiLevelType w:val="hybridMultilevel"/>
    <w:tmpl w:val="8B023F62"/>
    <w:lvl w:ilvl="0" w:tplc="0C9C12F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245F1BBC"/>
    <w:multiLevelType w:val="multilevel"/>
    <w:tmpl w:val="8ED298F2"/>
    <w:lvl w:ilvl="0">
      <w:start w:val="1"/>
      <w:numFmt w:val="decimal"/>
      <w:pStyle w:val="Specification"/>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2" w15:restartNumberingAfterBreak="0">
    <w:nsid w:val="24D11D40"/>
    <w:multiLevelType w:val="hybridMultilevel"/>
    <w:tmpl w:val="727C7A7A"/>
    <w:lvl w:ilvl="0" w:tplc="1536F514">
      <w:start w:val="1"/>
      <w:numFmt w:val="decimal"/>
      <w:lvlText w:val="%1."/>
      <w:lvlJc w:val="left"/>
      <w:pPr>
        <w:ind w:left="720" w:hanging="360"/>
      </w:pPr>
      <w:rPr>
        <w:rFonts w:asciiTheme="minorHAnsi" w:hAnsiTheme="minorHAnsi" w:cstheme="minorHAnsi" w:hint="default"/>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27616841"/>
    <w:multiLevelType w:val="hybridMultilevel"/>
    <w:tmpl w:val="5F92E5C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BE48857E">
      <w:start w:val="1"/>
      <w:numFmt w:val="decimal"/>
      <w:lvlText w:val="%3."/>
      <w:lvlJc w:val="left"/>
      <w:pPr>
        <w:ind w:left="2619" w:hanging="75"/>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5" w15:restartNumberingAfterBreak="0">
    <w:nsid w:val="2BDB25D4"/>
    <w:multiLevelType w:val="multilevel"/>
    <w:tmpl w:val="C12AE41A"/>
    <w:lvl w:ilvl="0">
      <w:start w:val="12"/>
      <w:numFmt w:val="decimal"/>
      <w:lvlText w:val="%1"/>
      <w:lvlJc w:val="left"/>
      <w:pPr>
        <w:ind w:left="360" w:hanging="360"/>
      </w:pPr>
      <w:rPr>
        <w:rFonts w:hint="default"/>
        <w:b w:val="0"/>
        <w:u w:val="none"/>
      </w:rPr>
    </w:lvl>
    <w:lvl w:ilvl="1">
      <w:start w:val="1"/>
      <w:numFmt w:val="decimal"/>
      <w:lvlText w:val="%1.%2"/>
      <w:lvlJc w:val="left"/>
      <w:pPr>
        <w:ind w:left="786" w:hanging="360"/>
      </w:pPr>
      <w:rPr>
        <w:rFonts w:hint="default"/>
        <w:b w:val="0"/>
        <w:u w:val="none"/>
      </w:rPr>
    </w:lvl>
    <w:lvl w:ilvl="2">
      <w:start w:val="1"/>
      <w:numFmt w:val="decimal"/>
      <w:lvlText w:val="%1.%2.%3"/>
      <w:lvlJc w:val="left"/>
      <w:pPr>
        <w:ind w:left="1572" w:hanging="720"/>
      </w:pPr>
      <w:rPr>
        <w:rFonts w:hint="default"/>
        <w:b w:val="0"/>
        <w:u w:val="none"/>
      </w:rPr>
    </w:lvl>
    <w:lvl w:ilvl="3">
      <w:start w:val="1"/>
      <w:numFmt w:val="decimal"/>
      <w:lvlText w:val="%1.%2.%3.%4"/>
      <w:lvlJc w:val="left"/>
      <w:pPr>
        <w:ind w:left="1998" w:hanging="720"/>
      </w:pPr>
      <w:rPr>
        <w:rFonts w:hint="default"/>
        <w:b w:val="0"/>
        <w:u w:val="none"/>
      </w:rPr>
    </w:lvl>
    <w:lvl w:ilvl="4">
      <w:start w:val="1"/>
      <w:numFmt w:val="decimal"/>
      <w:lvlText w:val="%1.%2.%3.%4.%5"/>
      <w:lvlJc w:val="left"/>
      <w:pPr>
        <w:ind w:left="2424" w:hanging="720"/>
      </w:pPr>
      <w:rPr>
        <w:rFonts w:hint="default"/>
        <w:b w:val="0"/>
        <w:u w:val="none"/>
      </w:rPr>
    </w:lvl>
    <w:lvl w:ilvl="5">
      <w:start w:val="1"/>
      <w:numFmt w:val="decimal"/>
      <w:lvlText w:val="%1.%2.%3.%4.%5.%6"/>
      <w:lvlJc w:val="left"/>
      <w:pPr>
        <w:ind w:left="3210" w:hanging="1080"/>
      </w:pPr>
      <w:rPr>
        <w:rFonts w:hint="default"/>
        <w:b w:val="0"/>
        <w:u w:val="none"/>
      </w:rPr>
    </w:lvl>
    <w:lvl w:ilvl="6">
      <w:start w:val="1"/>
      <w:numFmt w:val="decimal"/>
      <w:lvlText w:val="%1.%2.%3.%4.%5.%6.%7"/>
      <w:lvlJc w:val="left"/>
      <w:pPr>
        <w:ind w:left="3636" w:hanging="1080"/>
      </w:pPr>
      <w:rPr>
        <w:rFonts w:hint="default"/>
        <w:b w:val="0"/>
        <w:u w:val="none"/>
      </w:rPr>
    </w:lvl>
    <w:lvl w:ilvl="7">
      <w:start w:val="1"/>
      <w:numFmt w:val="decimal"/>
      <w:lvlText w:val="%1.%2.%3.%4.%5.%6.%7.%8"/>
      <w:lvlJc w:val="left"/>
      <w:pPr>
        <w:ind w:left="4422" w:hanging="1440"/>
      </w:pPr>
      <w:rPr>
        <w:rFonts w:hint="default"/>
        <w:b w:val="0"/>
        <w:u w:val="none"/>
      </w:rPr>
    </w:lvl>
    <w:lvl w:ilvl="8">
      <w:start w:val="1"/>
      <w:numFmt w:val="decimal"/>
      <w:lvlText w:val="%1.%2.%3.%4.%5.%6.%7.%8.%9"/>
      <w:lvlJc w:val="left"/>
      <w:pPr>
        <w:ind w:left="4848" w:hanging="1440"/>
      </w:pPr>
      <w:rPr>
        <w:rFonts w:hint="default"/>
        <w:b w:val="0"/>
        <w:u w:val="none"/>
      </w:rPr>
    </w:lvl>
  </w:abstractNum>
  <w:abstractNum w:abstractNumId="2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7" w15:restartNumberingAfterBreak="0">
    <w:nsid w:val="2D1414BE"/>
    <w:multiLevelType w:val="multilevel"/>
    <w:tmpl w:val="BB5A1AE4"/>
    <w:lvl w:ilvl="0">
      <w:start w:val="3"/>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b w:val="0"/>
        <w:color w:val="000000"/>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9"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30" w15:restartNumberingAfterBreak="0">
    <w:nsid w:val="2FB572E3"/>
    <w:multiLevelType w:val="hybridMultilevel"/>
    <w:tmpl w:val="920E933E"/>
    <w:lvl w:ilvl="0" w:tplc="04090001">
      <w:start w:val="1"/>
      <w:numFmt w:val="bullet"/>
      <w:lvlText w:val=""/>
      <w:lvlJc w:val="left"/>
      <w:pPr>
        <w:ind w:left="1085" w:hanging="360"/>
      </w:pPr>
      <w:rPr>
        <w:rFonts w:ascii="Symbol" w:hAnsi="Symbol" w:hint="default"/>
      </w:rPr>
    </w:lvl>
    <w:lvl w:ilvl="1" w:tplc="04090003" w:tentative="1">
      <w:start w:val="1"/>
      <w:numFmt w:val="bullet"/>
      <w:lvlText w:val="o"/>
      <w:lvlJc w:val="left"/>
      <w:pPr>
        <w:ind w:left="1805" w:hanging="360"/>
      </w:pPr>
      <w:rPr>
        <w:rFonts w:ascii="Courier New" w:hAnsi="Courier New" w:cs="Courier New" w:hint="default"/>
      </w:rPr>
    </w:lvl>
    <w:lvl w:ilvl="2" w:tplc="04090005" w:tentative="1">
      <w:start w:val="1"/>
      <w:numFmt w:val="bullet"/>
      <w:lvlText w:val=""/>
      <w:lvlJc w:val="left"/>
      <w:pPr>
        <w:ind w:left="2525" w:hanging="360"/>
      </w:pPr>
      <w:rPr>
        <w:rFonts w:ascii="Wingdings" w:hAnsi="Wingdings" w:hint="default"/>
      </w:rPr>
    </w:lvl>
    <w:lvl w:ilvl="3" w:tplc="04090001" w:tentative="1">
      <w:start w:val="1"/>
      <w:numFmt w:val="bullet"/>
      <w:lvlText w:val=""/>
      <w:lvlJc w:val="left"/>
      <w:pPr>
        <w:ind w:left="3245" w:hanging="360"/>
      </w:pPr>
      <w:rPr>
        <w:rFonts w:ascii="Symbol" w:hAnsi="Symbol" w:hint="default"/>
      </w:rPr>
    </w:lvl>
    <w:lvl w:ilvl="4" w:tplc="04090003" w:tentative="1">
      <w:start w:val="1"/>
      <w:numFmt w:val="bullet"/>
      <w:lvlText w:val="o"/>
      <w:lvlJc w:val="left"/>
      <w:pPr>
        <w:ind w:left="3965" w:hanging="360"/>
      </w:pPr>
      <w:rPr>
        <w:rFonts w:ascii="Courier New" w:hAnsi="Courier New" w:cs="Courier New" w:hint="default"/>
      </w:rPr>
    </w:lvl>
    <w:lvl w:ilvl="5" w:tplc="04090005" w:tentative="1">
      <w:start w:val="1"/>
      <w:numFmt w:val="bullet"/>
      <w:lvlText w:val=""/>
      <w:lvlJc w:val="left"/>
      <w:pPr>
        <w:ind w:left="4685" w:hanging="360"/>
      </w:pPr>
      <w:rPr>
        <w:rFonts w:ascii="Wingdings" w:hAnsi="Wingdings" w:hint="default"/>
      </w:rPr>
    </w:lvl>
    <w:lvl w:ilvl="6" w:tplc="04090001" w:tentative="1">
      <w:start w:val="1"/>
      <w:numFmt w:val="bullet"/>
      <w:lvlText w:val=""/>
      <w:lvlJc w:val="left"/>
      <w:pPr>
        <w:ind w:left="5405" w:hanging="360"/>
      </w:pPr>
      <w:rPr>
        <w:rFonts w:ascii="Symbol" w:hAnsi="Symbol" w:hint="default"/>
      </w:rPr>
    </w:lvl>
    <w:lvl w:ilvl="7" w:tplc="04090003" w:tentative="1">
      <w:start w:val="1"/>
      <w:numFmt w:val="bullet"/>
      <w:lvlText w:val="o"/>
      <w:lvlJc w:val="left"/>
      <w:pPr>
        <w:ind w:left="6125" w:hanging="360"/>
      </w:pPr>
      <w:rPr>
        <w:rFonts w:ascii="Courier New" w:hAnsi="Courier New" w:cs="Courier New" w:hint="default"/>
      </w:rPr>
    </w:lvl>
    <w:lvl w:ilvl="8" w:tplc="04090005" w:tentative="1">
      <w:start w:val="1"/>
      <w:numFmt w:val="bullet"/>
      <w:lvlText w:val=""/>
      <w:lvlJc w:val="left"/>
      <w:pPr>
        <w:ind w:left="6845" w:hanging="360"/>
      </w:pPr>
      <w:rPr>
        <w:rFonts w:ascii="Wingdings" w:hAnsi="Wingdings" w:hint="default"/>
      </w:rPr>
    </w:lvl>
  </w:abstractNum>
  <w:abstractNum w:abstractNumId="31" w15:restartNumberingAfterBreak="0">
    <w:nsid w:val="32F34690"/>
    <w:multiLevelType w:val="hybridMultilevel"/>
    <w:tmpl w:val="00000000"/>
    <w:lvl w:ilvl="0" w:tplc="70E0D7C8">
      <w:start w:val="1"/>
      <w:numFmt w:val="bullet"/>
      <w:pStyle w:val="Heading3"/>
      <w:lvlText w:val=""/>
      <w:lvlJc w:val="left"/>
      <w:pPr>
        <w:tabs>
          <w:tab w:val="num" w:pos="720"/>
        </w:tabs>
        <w:ind w:left="720" w:hanging="360"/>
      </w:pPr>
      <w:rPr>
        <w:rFonts w:ascii="Symbol" w:hAnsi="Symbol" w:hint="default"/>
      </w:rPr>
    </w:lvl>
    <w:lvl w:ilvl="1" w:tplc="B8040A62">
      <w:start w:val="1"/>
      <w:numFmt w:val="bullet"/>
      <w:pStyle w:val="L2Bullet"/>
      <w:lvlText w:val="o"/>
      <w:lvlJc w:val="left"/>
      <w:pPr>
        <w:tabs>
          <w:tab w:val="num" w:pos="1440"/>
        </w:tabs>
        <w:ind w:left="1440" w:hanging="360"/>
      </w:pPr>
      <w:rPr>
        <w:rFonts w:ascii="Courier New" w:hAnsi="Courier New" w:cs="Book Antiqua" w:hint="default"/>
      </w:rPr>
    </w:lvl>
    <w:lvl w:ilvl="2" w:tplc="B16272B8" w:tentative="1">
      <w:start w:val="1"/>
      <w:numFmt w:val="bullet"/>
      <w:lvlText w:val=""/>
      <w:lvlJc w:val="left"/>
      <w:pPr>
        <w:tabs>
          <w:tab w:val="num" w:pos="2160"/>
        </w:tabs>
        <w:ind w:left="2160" w:hanging="360"/>
      </w:pPr>
      <w:rPr>
        <w:rFonts w:ascii="Wingdings" w:hAnsi="Wingdings" w:hint="default"/>
      </w:rPr>
    </w:lvl>
    <w:lvl w:ilvl="3" w:tplc="61F42A14" w:tentative="1">
      <w:start w:val="1"/>
      <w:numFmt w:val="bullet"/>
      <w:lvlText w:val=""/>
      <w:lvlJc w:val="left"/>
      <w:pPr>
        <w:tabs>
          <w:tab w:val="num" w:pos="2880"/>
        </w:tabs>
        <w:ind w:left="2880" w:hanging="360"/>
      </w:pPr>
      <w:rPr>
        <w:rFonts w:ascii="Symbol" w:hAnsi="Symbol" w:hint="default"/>
      </w:rPr>
    </w:lvl>
    <w:lvl w:ilvl="4" w:tplc="B5A0515E" w:tentative="1">
      <w:start w:val="1"/>
      <w:numFmt w:val="bullet"/>
      <w:lvlText w:val="o"/>
      <w:lvlJc w:val="left"/>
      <w:pPr>
        <w:tabs>
          <w:tab w:val="num" w:pos="3600"/>
        </w:tabs>
        <w:ind w:left="3600" w:hanging="360"/>
      </w:pPr>
      <w:rPr>
        <w:rFonts w:ascii="Courier New" w:hAnsi="Courier New" w:cs="Book Antiqua" w:hint="default"/>
      </w:rPr>
    </w:lvl>
    <w:lvl w:ilvl="5" w:tplc="0F0CB578" w:tentative="1">
      <w:start w:val="1"/>
      <w:numFmt w:val="bullet"/>
      <w:lvlText w:val=""/>
      <w:lvlJc w:val="left"/>
      <w:pPr>
        <w:tabs>
          <w:tab w:val="num" w:pos="4320"/>
        </w:tabs>
        <w:ind w:left="4320" w:hanging="360"/>
      </w:pPr>
      <w:rPr>
        <w:rFonts w:ascii="Wingdings" w:hAnsi="Wingdings" w:hint="default"/>
      </w:rPr>
    </w:lvl>
    <w:lvl w:ilvl="6" w:tplc="4C409122" w:tentative="1">
      <w:start w:val="1"/>
      <w:numFmt w:val="bullet"/>
      <w:lvlText w:val=""/>
      <w:lvlJc w:val="left"/>
      <w:pPr>
        <w:tabs>
          <w:tab w:val="num" w:pos="5040"/>
        </w:tabs>
        <w:ind w:left="5040" w:hanging="360"/>
      </w:pPr>
      <w:rPr>
        <w:rFonts w:ascii="Symbol" w:hAnsi="Symbol" w:hint="default"/>
      </w:rPr>
    </w:lvl>
    <w:lvl w:ilvl="7" w:tplc="5C020F40" w:tentative="1">
      <w:start w:val="1"/>
      <w:numFmt w:val="bullet"/>
      <w:lvlText w:val="o"/>
      <w:lvlJc w:val="left"/>
      <w:pPr>
        <w:tabs>
          <w:tab w:val="num" w:pos="5760"/>
        </w:tabs>
        <w:ind w:left="5760" w:hanging="360"/>
      </w:pPr>
      <w:rPr>
        <w:rFonts w:ascii="Courier New" w:hAnsi="Courier New" w:cs="Book Antiqua" w:hint="default"/>
      </w:rPr>
    </w:lvl>
    <w:lvl w:ilvl="8" w:tplc="74B257AE"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3FD21CE"/>
    <w:multiLevelType w:val="hybridMultilevel"/>
    <w:tmpl w:val="8DA2E3CE"/>
    <w:lvl w:ilvl="0" w:tplc="0A0815B0">
      <w:start w:val="1"/>
      <w:numFmt w:val="bullet"/>
      <w:pStyle w:val="dkbullet3"/>
      <w:lvlText w:val=""/>
      <w:lvlJc w:val="left"/>
      <w:pPr>
        <w:tabs>
          <w:tab w:val="num" w:pos="829"/>
        </w:tabs>
        <w:ind w:left="829" w:hanging="397"/>
      </w:pPr>
      <w:rPr>
        <w:rFonts w:ascii="Symbol" w:hAnsi="Symbol" w:hint="default"/>
      </w:rPr>
    </w:lvl>
    <w:lvl w:ilvl="1" w:tplc="04090003">
      <w:start w:val="1"/>
      <w:numFmt w:val="bullet"/>
      <w:lvlText w:val="o"/>
      <w:lvlJc w:val="left"/>
      <w:pPr>
        <w:tabs>
          <w:tab w:val="num" w:pos="738"/>
        </w:tabs>
        <w:ind w:left="738" w:hanging="360"/>
      </w:pPr>
      <w:rPr>
        <w:rFonts w:ascii="Courier New" w:hAnsi="Courier New" w:hint="default"/>
      </w:rPr>
    </w:lvl>
    <w:lvl w:ilvl="2" w:tplc="04090005">
      <w:start w:val="1"/>
      <w:numFmt w:val="bullet"/>
      <w:lvlText w:val=""/>
      <w:lvlJc w:val="left"/>
      <w:pPr>
        <w:tabs>
          <w:tab w:val="num" w:pos="1458"/>
        </w:tabs>
        <w:ind w:left="1458" w:hanging="360"/>
      </w:pPr>
      <w:rPr>
        <w:rFonts w:ascii="Wingdings" w:hAnsi="Wingdings" w:hint="default"/>
      </w:rPr>
    </w:lvl>
    <w:lvl w:ilvl="3" w:tplc="04090001" w:tentative="1">
      <w:start w:val="1"/>
      <w:numFmt w:val="bullet"/>
      <w:lvlText w:val=""/>
      <w:lvlJc w:val="left"/>
      <w:pPr>
        <w:tabs>
          <w:tab w:val="num" w:pos="2178"/>
        </w:tabs>
        <w:ind w:left="2178" w:hanging="360"/>
      </w:pPr>
      <w:rPr>
        <w:rFonts w:ascii="Symbol" w:hAnsi="Symbol" w:hint="default"/>
      </w:rPr>
    </w:lvl>
    <w:lvl w:ilvl="4" w:tplc="04090003" w:tentative="1">
      <w:start w:val="1"/>
      <w:numFmt w:val="bullet"/>
      <w:lvlText w:val="o"/>
      <w:lvlJc w:val="left"/>
      <w:pPr>
        <w:tabs>
          <w:tab w:val="num" w:pos="2898"/>
        </w:tabs>
        <w:ind w:left="2898" w:hanging="360"/>
      </w:pPr>
      <w:rPr>
        <w:rFonts w:ascii="Courier New" w:hAnsi="Courier New" w:hint="default"/>
      </w:rPr>
    </w:lvl>
    <w:lvl w:ilvl="5" w:tplc="04090005" w:tentative="1">
      <w:start w:val="1"/>
      <w:numFmt w:val="bullet"/>
      <w:lvlText w:val=""/>
      <w:lvlJc w:val="left"/>
      <w:pPr>
        <w:tabs>
          <w:tab w:val="num" w:pos="3618"/>
        </w:tabs>
        <w:ind w:left="3618" w:hanging="360"/>
      </w:pPr>
      <w:rPr>
        <w:rFonts w:ascii="Wingdings" w:hAnsi="Wingdings" w:hint="default"/>
      </w:rPr>
    </w:lvl>
    <w:lvl w:ilvl="6" w:tplc="04090001" w:tentative="1">
      <w:start w:val="1"/>
      <w:numFmt w:val="bullet"/>
      <w:lvlText w:val=""/>
      <w:lvlJc w:val="left"/>
      <w:pPr>
        <w:tabs>
          <w:tab w:val="num" w:pos="4338"/>
        </w:tabs>
        <w:ind w:left="4338" w:hanging="360"/>
      </w:pPr>
      <w:rPr>
        <w:rFonts w:ascii="Symbol" w:hAnsi="Symbol" w:hint="default"/>
      </w:rPr>
    </w:lvl>
    <w:lvl w:ilvl="7" w:tplc="04090003" w:tentative="1">
      <w:start w:val="1"/>
      <w:numFmt w:val="bullet"/>
      <w:lvlText w:val="o"/>
      <w:lvlJc w:val="left"/>
      <w:pPr>
        <w:tabs>
          <w:tab w:val="num" w:pos="5058"/>
        </w:tabs>
        <w:ind w:left="5058" w:hanging="360"/>
      </w:pPr>
      <w:rPr>
        <w:rFonts w:ascii="Courier New" w:hAnsi="Courier New" w:hint="default"/>
      </w:rPr>
    </w:lvl>
    <w:lvl w:ilvl="8" w:tplc="04090005" w:tentative="1">
      <w:start w:val="1"/>
      <w:numFmt w:val="bullet"/>
      <w:lvlText w:val=""/>
      <w:lvlJc w:val="left"/>
      <w:pPr>
        <w:tabs>
          <w:tab w:val="num" w:pos="5778"/>
        </w:tabs>
        <w:ind w:left="5778" w:hanging="360"/>
      </w:pPr>
      <w:rPr>
        <w:rFonts w:ascii="Wingdings" w:hAnsi="Wingdings" w:hint="default"/>
      </w:rPr>
    </w:lvl>
  </w:abstractNum>
  <w:abstractNum w:abstractNumId="33" w15:restartNumberingAfterBreak="0">
    <w:nsid w:val="35D437F9"/>
    <w:multiLevelType w:val="hybridMultilevel"/>
    <w:tmpl w:val="1908BAB4"/>
    <w:lvl w:ilvl="0" w:tplc="9A0C5534">
      <w:start w:val="1"/>
      <w:numFmt w:val="lowerRoman"/>
      <w:pStyle w:val="Subpointsi0"/>
      <w:lvlText w:val="%1)"/>
      <w:lvlJc w:val="left"/>
      <w:pPr>
        <w:tabs>
          <w:tab w:val="num" w:pos="2290"/>
        </w:tabs>
        <w:ind w:left="2290" w:hanging="850"/>
      </w:pPr>
      <w:rPr>
        <w:rFonts w:ascii="Verdana" w:hAnsi="Verdana" w:hint="default"/>
        <w:b w:val="0"/>
        <w:i w:val="0"/>
        <w:sz w:val="20"/>
      </w:rPr>
    </w:lvl>
    <w:lvl w:ilvl="1" w:tplc="04090019" w:tentative="1">
      <w:start w:val="1"/>
      <w:numFmt w:val="lowerLetter"/>
      <w:lvlText w:val="%2."/>
      <w:lvlJc w:val="left"/>
      <w:pPr>
        <w:tabs>
          <w:tab w:val="num" w:pos="2029"/>
        </w:tabs>
        <w:ind w:left="2029" w:hanging="360"/>
      </w:pPr>
    </w:lvl>
    <w:lvl w:ilvl="2" w:tplc="0409001B" w:tentative="1">
      <w:start w:val="1"/>
      <w:numFmt w:val="lowerRoman"/>
      <w:lvlText w:val="%3."/>
      <w:lvlJc w:val="right"/>
      <w:pPr>
        <w:tabs>
          <w:tab w:val="num" w:pos="2749"/>
        </w:tabs>
        <w:ind w:left="2749" w:hanging="180"/>
      </w:pPr>
    </w:lvl>
    <w:lvl w:ilvl="3" w:tplc="0409000F" w:tentative="1">
      <w:start w:val="1"/>
      <w:numFmt w:val="decimal"/>
      <w:lvlText w:val="%4."/>
      <w:lvlJc w:val="left"/>
      <w:pPr>
        <w:tabs>
          <w:tab w:val="num" w:pos="3469"/>
        </w:tabs>
        <w:ind w:left="3469" w:hanging="360"/>
      </w:pPr>
    </w:lvl>
    <w:lvl w:ilvl="4" w:tplc="04090019" w:tentative="1">
      <w:start w:val="1"/>
      <w:numFmt w:val="lowerLetter"/>
      <w:lvlText w:val="%5."/>
      <w:lvlJc w:val="left"/>
      <w:pPr>
        <w:tabs>
          <w:tab w:val="num" w:pos="4189"/>
        </w:tabs>
        <w:ind w:left="4189" w:hanging="360"/>
      </w:pPr>
    </w:lvl>
    <w:lvl w:ilvl="5" w:tplc="0409001B" w:tentative="1">
      <w:start w:val="1"/>
      <w:numFmt w:val="lowerRoman"/>
      <w:lvlText w:val="%6."/>
      <w:lvlJc w:val="right"/>
      <w:pPr>
        <w:tabs>
          <w:tab w:val="num" w:pos="4909"/>
        </w:tabs>
        <w:ind w:left="4909" w:hanging="180"/>
      </w:pPr>
    </w:lvl>
    <w:lvl w:ilvl="6" w:tplc="0409000F" w:tentative="1">
      <w:start w:val="1"/>
      <w:numFmt w:val="decimal"/>
      <w:lvlText w:val="%7."/>
      <w:lvlJc w:val="left"/>
      <w:pPr>
        <w:tabs>
          <w:tab w:val="num" w:pos="5629"/>
        </w:tabs>
        <w:ind w:left="5629" w:hanging="360"/>
      </w:pPr>
    </w:lvl>
    <w:lvl w:ilvl="7" w:tplc="04090019" w:tentative="1">
      <w:start w:val="1"/>
      <w:numFmt w:val="lowerLetter"/>
      <w:lvlText w:val="%8."/>
      <w:lvlJc w:val="left"/>
      <w:pPr>
        <w:tabs>
          <w:tab w:val="num" w:pos="6349"/>
        </w:tabs>
        <w:ind w:left="6349" w:hanging="360"/>
      </w:pPr>
    </w:lvl>
    <w:lvl w:ilvl="8" w:tplc="0409001B" w:tentative="1">
      <w:start w:val="1"/>
      <w:numFmt w:val="lowerRoman"/>
      <w:lvlText w:val="%9."/>
      <w:lvlJc w:val="right"/>
      <w:pPr>
        <w:tabs>
          <w:tab w:val="num" w:pos="7069"/>
        </w:tabs>
        <w:ind w:left="7069" w:hanging="180"/>
      </w:pPr>
    </w:lvl>
  </w:abstractNum>
  <w:abstractNum w:abstractNumId="34" w15:restartNumberingAfterBreak="0">
    <w:nsid w:val="37CA6C56"/>
    <w:multiLevelType w:val="hybridMultilevel"/>
    <w:tmpl w:val="7B32B736"/>
    <w:lvl w:ilvl="0" w:tplc="1C09000F">
      <w:start w:val="1"/>
      <w:numFmt w:val="decimal"/>
      <w:lvlText w:val="%1."/>
      <w:lvlJc w:val="left"/>
    </w:lvl>
    <w:lvl w:ilvl="1" w:tplc="1C090019">
      <w:start w:val="1"/>
      <w:numFmt w:val="decimal"/>
      <w:lvlText w:val=""/>
      <w:lvlJc w:val="left"/>
      <w:rPr>
        <w:rFonts w:cs="Times New Roman"/>
      </w:rPr>
    </w:lvl>
    <w:lvl w:ilvl="2" w:tplc="1C09001B">
      <w:numFmt w:val="decimal"/>
      <w:lvlText w:val=""/>
      <w:lvlJc w:val="left"/>
      <w:rPr>
        <w:rFonts w:cs="Times New Roman"/>
      </w:rPr>
    </w:lvl>
    <w:lvl w:ilvl="3" w:tplc="1C09000F">
      <w:numFmt w:val="decimal"/>
      <w:lvlText w:val=""/>
      <w:lvlJc w:val="left"/>
      <w:rPr>
        <w:rFonts w:cs="Times New Roman"/>
      </w:rPr>
    </w:lvl>
    <w:lvl w:ilvl="4" w:tplc="1C090019">
      <w:numFmt w:val="decimal"/>
      <w:lvlText w:val=""/>
      <w:lvlJc w:val="left"/>
      <w:rPr>
        <w:rFonts w:cs="Times New Roman"/>
      </w:rPr>
    </w:lvl>
    <w:lvl w:ilvl="5" w:tplc="1C09001B">
      <w:numFmt w:val="decimal"/>
      <w:lvlText w:val=""/>
      <w:lvlJc w:val="left"/>
      <w:rPr>
        <w:rFonts w:cs="Times New Roman"/>
      </w:rPr>
    </w:lvl>
    <w:lvl w:ilvl="6" w:tplc="1C09000F">
      <w:numFmt w:val="decimal"/>
      <w:lvlText w:val=""/>
      <w:lvlJc w:val="left"/>
      <w:rPr>
        <w:rFonts w:cs="Times New Roman"/>
      </w:rPr>
    </w:lvl>
    <w:lvl w:ilvl="7" w:tplc="1C090019">
      <w:numFmt w:val="decimal"/>
      <w:lvlText w:val=""/>
      <w:lvlJc w:val="left"/>
      <w:rPr>
        <w:rFonts w:cs="Times New Roman"/>
      </w:rPr>
    </w:lvl>
    <w:lvl w:ilvl="8" w:tplc="1C09001B">
      <w:numFmt w:val="decimal"/>
      <w:lvlText w:val=""/>
      <w:lvlJc w:val="left"/>
      <w:rPr>
        <w:rFonts w:cs="Times New Roman"/>
      </w:rPr>
    </w:lvl>
  </w:abstractNum>
  <w:abstractNum w:abstractNumId="35" w15:restartNumberingAfterBreak="0">
    <w:nsid w:val="38455DF7"/>
    <w:multiLevelType w:val="hybridMultilevel"/>
    <w:tmpl w:val="E2405094"/>
    <w:lvl w:ilvl="0" w:tplc="EC284A7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6" w15:restartNumberingAfterBreak="0">
    <w:nsid w:val="38FB3B26"/>
    <w:multiLevelType w:val="hybridMultilevel"/>
    <w:tmpl w:val="9EDCC4BE"/>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3A6B5CF2"/>
    <w:multiLevelType w:val="multilevel"/>
    <w:tmpl w:val="FF8AEA7C"/>
    <w:lvl w:ilvl="0">
      <w:start w:val="9"/>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8" w15:restartNumberingAfterBreak="0">
    <w:nsid w:val="3F5E4BD7"/>
    <w:multiLevelType w:val="hybridMultilevel"/>
    <w:tmpl w:val="69F422E6"/>
    <w:lvl w:ilvl="0" w:tplc="907C49F6">
      <w:start w:val="1"/>
      <w:numFmt w:val="lowerLetter"/>
      <w:lvlText w:val="(%1)"/>
      <w:lvlJc w:val="left"/>
      <w:pPr>
        <w:ind w:left="1854" w:hanging="360"/>
      </w:pPr>
      <w:rPr>
        <w:rFonts w:hint="default"/>
      </w:rPr>
    </w:lvl>
    <w:lvl w:ilvl="1" w:tplc="1C090019" w:tentative="1">
      <w:start w:val="1"/>
      <w:numFmt w:val="lowerLetter"/>
      <w:lvlText w:val="%2."/>
      <w:lvlJc w:val="left"/>
      <w:pPr>
        <w:ind w:left="2574" w:hanging="360"/>
      </w:pPr>
    </w:lvl>
    <w:lvl w:ilvl="2" w:tplc="1C09001B" w:tentative="1">
      <w:start w:val="1"/>
      <w:numFmt w:val="lowerRoman"/>
      <w:lvlText w:val="%3."/>
      <w:lvlJc w:val="right"/>
      <w:pPr>
        <w:ind w:left="3294" w:hanging="180"/>
      </w:pPr>
    </w:lvl>
    <w:lvl w:ilvl="3" w:tplc="1C09000F" w:tentative="1">
      <w:start w:val="1"/>
      <w:numFmt w:val="decimal"/>
      <w:lvlText w:val="%4."/>
      <w:lvlJc w:val="left"/>
      <w:pPr>
        <w:ind w:left="4014" w:hanging="360"/>
      </w:pPr>
    </w:lvl>
    <w:lvl w:ilvl="4" w:tplc="1C090019" w:tentative="1">
      <w:start w:val="1"/>
      <w:numFmt w:val="lowerLetter"/>
      <w:lvlText w:val="%5."/>
      <w:lvlJc w:val="left"/>
      <w:pPr>
        <w:ind w:left="4734" w:hanging="360"/>
      </w:pPr>
    </w:lvl>
    <w:lvl w:ilvl="5" w:tplc="1C09001B" w:tentative="1">
      <w:start w:val="1"/>
      <w:numFmt w:val="lowerRoman"/>
      <w:lvlText w:val="%6."/>
      <w:lvlJc w:val="right"/>
      <w:pPr>
        <w:ind w:left="5454" w:hanging="180"/>
      </w:pPr>
    </w:lvl>
    <w:lvl w:ilvl="6" w:tplc="1C09000F" w:tentative="1">
      <w:start w:val="1"/>
      <w:numFmt w:val="decimal"/>
      <w:lvlText w:val="%7."/>
      <w:lvlJc w:val="left"/>
      <w:pPr>
        <w:ind w:left="6174" w:hanging="360"/>
      </w:pPr>
    </w:lvl>
    <w:lvl w:ilvl="7" w:tplc="1C090019" w:tentative="1">
      <w:start w:val="1"/>
      <w:numFmt w:val="lowerLetter"/>
      <w:lvlText w:val="%8."/>
      <w:lvlJc w:val="left"/>
      <w:pPr>
        <w:ind w:left="6894" w:hanging="360"/>
      </w:pPr>
    </w:lvl>
    <w:lvl w:ilvl="8" w:tplc="1C09001B" w:tentative="1">
      <w:start w:val="1"/>
      <w:numFmt w:val="lowerRoman"/>
      <w:lvlText w:val="%9."/>
      <w:lvlJc w:val="right"/>
      <w:pPr>
        <w:ind w:left="7614" w:hanging="180"/>
      </w:pPr>
    </w:lvl>
  </w:abstractNum>
  <w:abstractNum w:abstractNumId="39" w15:restartNumberingAfterBreak="0">
    <w:nsid w:val="3F8F0F15"/>
    <w:multiLevelType w:val="multilevel"/>
    <w:tmpl w:val="0F14D740"/>
    <w:lvl w:ilvl="0">
      <w:start w:val="1"/>
      <w:numFmt w:val="upperLetter"/>
      <w:pStyle w:val="AnnexH1"/>
      <w:lvlText w:val="Annex %1 :"/>
      <w:lvlJc w:val="left"/>
      <w:pPr>
        <w:tabs>
          <w:tab w:val="num" w:pos="1931"/>
        </w:tabs>
        <w:ind w:left="1702" w:hanging="851"/>
      </w:pPr>
      <w:rPr>
        <w:rFonts w:ascii="Calibri" w:hAnsi="Calibri" w:cs="Arial" w:hint="default"/>
        <w:b/>
        <w:bCs/>
        <w:i w:val="0"/>
        <w:iCs w:val="0"/>
        <w:caps w:val="0"/>
        <w:smallCaps w:val="0"/>
        <w:strike w:val="0"/>
        <w:dstrike w:val="0"/>
        <w:color w:val="000080"/>
        <w:spacing w:val="0"/>
        <w:w w:val="100"/>
        <w:kern w:val="28"/>
        <w:position w:val="0"/>
        <w:sz w:val="24"/>
        <w:szCs w:val="24"/>
        <w:u w:val="none"/>
        <w:effect w:val="none"/>
        <w:bdr w:val="none" w:sz="0" w:space="0" w:color="auto"/>
        <w:shd w:val="clear" w:color="auto" w:fill="auto"/>
        <w:em w:val="none"/>
      </w:rPr>
    </w:lvl>
    <w:lvl w:ilvl="1">
      <w:start w:val="1"/>
      <w:numFmt w:val="decimal"/>
      <w:pStyle w:val="AnnexH2"/>
      <w:lvlText w:val="%2%1/30"/>
      <w:lvlJc w:val="left"/>
      <w:pPr>
        <w:tabs>
          <w:tab w:val="num" w:pos="-275"/>
        </w:tabs>
        <w:ind w:left="-275" w:hanging="851"/>
      </w:pPr>
      <w:rPr>
        <w:rFonts w:hint="default"/>
      </w:rPr>
    </w:lvl>
    <w:lvl w:ilvl="2">
      <w:start w:val="1"/>
      <w:numFmt w:val="decimal"/>
      <w:pStyle w:val="AnnexH3"/>
      <w:lvlText w:val="%1.22.%3."/>
      <w:lvlJc w:val="left"/>
      <w:pPr>
        <w:tabs>
          <w:tab w:val="num" w:pos="-226"/>
        </w:tabs>
        <w:ind w:left="-226" w:hanging="720"/>
      </w:pPr>
      <w:rPr>
        <w:rFonts w:hint="default"/>
        <w:b w:val="0"/>
      </w:rPr>
    </w:lvl>
    <w:lvl w:ilvl="3">
      <w:start w:val="1"/>
      <w:numFmt w:val="decimal"/>
      <w:pStyle w:val="AnnexH4"/>
      <w:lvlText w:val="%1.%2.%3.%4"/>
      <w:lvlJc w:val="left"/>
      <w:pPr>
        <w:tabs>
          <w:tab w:val="num" w:pos="-262"/>
        </w:tabs>
        <w:ind w:left="-262" w:hanging="864"/>
      </w:pPr>
      <w:rPr>
        <w:rFonts w:hint="default"/>
      </w:rPr>
    </w:lvl>
    <w:lvl w:ilvl="4">
      <w:start w:val="1"/>
      <w:numFmt w:val="decimal"/>
      <w:pStyle w:val="AnnexH5"/>
      <w:lvlText w:val="%1.23.%5"/>
      <w:lvlJc w:val="left"/>
      <w:pPr>
        <w:tabs>
          <w:tab w:val="num" w:pos="116"/>
        </w:tabs>
        <w:ind w:left="116" w:hanging="1242"/>
      </w:pPr>
      <w:rPr>
        <w:rFonts w:hint="default"/>
      </w:rPr>
    </w:lvl>
    <w:lvl w:ilvl="5">
      <w:start w:val="1"/>
      <w:numFmt w:val="decimal"/>
      <w:lvlText w:val="%1.%2.%3.%4.%5.%6"/>
      <w:lvlJc w:val="left"/>
      <w:pPr>
        <w:tabs>
          <w:tab w:val="num" w:pos="1394"/>
        </w:tabs>
        <w:ind w:left="26" w:hanging="1152"/>
      </w:pPr>
      <w:rPr>
        <w:rFonts w:hint="default"/>
      </w:rPr>
    </w:lvl>
    <w:lvl w:ilvl="6">
      <w:start w:val="1"/>
      <w:numFmt w:val="decimal"/>
      <w:lvlText w:val="%1.%2.%3.%4.%5.%6.%7"/>
      <w:lvlJc w:val="left"/>
      <w:pPr>
        <w:tabs>
          <w:tab w:val="num" w:pos="170"/>
        </w:tabs>
        <w:ind w:left="170" w:hanging="1296"/>
      </w:pPr>
      <w:rPr>
        <w:rFonts w:hint="default"/>
      </w:rPr>
    </w:lvl>
    <w:lvl w:ilvl="7">
      <w:start w:val="1"/>
      <w:numFmt w:val="decimal"/>
      <w:lvlText w:val="%1.%2.%3.%4.%5.%6.%7.%8"/>
      <w:lvlJc w:val="left"/>
      <w:pPr>
        <w:tabs>
          <w:tab w:val="num" w:pos="314"/>
        </w:tabs>
        <w:ind w:left="314" w:hanging="1440"/>
      </w:pPr>
      <w:rPr>
        <w:rFonts w:hint="default"/>
      </w:rPr>
    </w:lvl>
    <w:lvl w:ilvl="8">
      <w:start w:val="1"/>
      <w:numFmt w:val="decimal"/>
      <w:lvlText w:val="%1.%2.%3.%4.%5.%6.%7.%8.%9"/>
      <w:lvlJc w:val="left"/>
      <w:pPr>
        <w:tabs>
          <w:tab w:val="num" w:pos="458"/>
        </w:tabs>
        <w:ind w:left="458" w:hanging="1584"/>
      </w:pPr>
      <w:rPr>
        <w:rFonts w:hint="default"/>
      </w:rPr>
    </w:lvl>
  </w:abstractNum>
  <w:abstractNum w:abstractNumId="40" w15:restartNumberingAfterBreak="0">
    <w:nsid w:val="3FB37445"/>
    <w:multiLevelType w:val="hybridMultilevel"/>
    <w:tmpl w:val="C8F28A1E"/>
    <w:lvl w:ilvl="0" w:tplc="445CF7CE">
      <w:start w:val="1"/>
      <w:numFmt w:val="lowerLetter"/>
      <w:lvlText w:val="%1)"/>
      <w:lvlJc w:val="left"/>
      <w:pPr>
        <w:ind w:left="1080" w:hanging="360"/>
      </w:pPr>
      <w:rPr>
        <w:rFonts w:asciiTheme="minorHAnsi" w:eastAsia="Times" w:hAnsiTheme="minorHAnsi" w:cstheme="minorHAnsi"/>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43C5245B"/>
    <w:multiLevelType w:val="hybridMultilevel"/>
    <w:tmpl w:val="9D0A236C"/>
    <w:lvl w:ilvl="0" w:tplc="BF469814">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Symbol" w:hAnsi="Symbol" w:hint="default"/>
        <w:b w:val="0"/>
        <w:i w:val="0"/>
        <w:color w:val="auto"/>
        <w:sz w:val="16"/>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6945B94"/>
    <w:multiLevelType w:val="hybridMultilevel"/>
    <w:tmpl w:val="FC3E6692"/>
    <w:lvl w:ilvl="0" w:tplc="907C49F6">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4A991510"/>
    <w:multiLevelType w:val="hybridMultilevel"/>
    <w:tmpl w:val="CDAA9A8C"/>
    <w:lvl w:ilvl="0" w:tplc="72D25C16">
      <w:start w:val="1"/>
      <w:numFmt w:val="decimal"/>
      <w:lvlText w:val="%1."/>
      <w:lvlJc w:val="left"/>
      <w:rPr>
        <w:b/>
      </w:rPr>
    </w:lvl>
    <w:lvl w:ilvl="1" w:tplc="1C090019">
      <w:start w:val="1"/>
      <w:numFmt w:val="decimal"/>
      <w:lvlText w:val=""/>
      <w:lvlJc w:val="left"/>
      <w:rPr>
        <w:rFonts w:cs="Times New Roman"/>
      </w:rPr>
    </w:lvl>
    <w:lvl w:ilvl="2" w:tplc="1C09001B">
      <w:numFmt w:val="decimal"/>
      <w:lvlText w:val=""/>
      <w:lvlJc w:val="left"/>
      <w:rPr>
        <w:rFonts w:cs="Times New Roman"/>
      </w:rPr>
    </w:lvl>
    <w:lvl w:ilvl="3" w:tplc="1C09000F">
      <w:numFmt w:val="decimal"/>
      <w:lvlText w:val=""/>
      <w:lvlJc w:val="left"/>
      <w:rPr>
        <w:rFonts w:cs="Times New Roman"/>
      </w:rPr>
    </w:lvl>
    <w:lvl w:ilvl="4" w:tplc="1C090019">
      <w:numFmt w:val="decimal"/>
      <w:lvlText w:val=""/>
      <w:lvlJc w:val="left"/>
      <w:rPr>
        <w:rFonts w:cs="Times New Roman"/>
      </w:rPr>
    </w:lvl>
    <w:lvl w:ilvl="5" w:tplc="1C09001B">
      <w:numFmt w:val="decimal"/>
      <w:lvlText w:val=""/>
      <w:lvlJc w:val="left"/>
      <w:rPr>
        <w:rFonts w:cs="Times New Roman"/>
      </w:rPr>
    </w:lvl>
    <w:lvl w:ilvl="6" w:tplc="1C09000F">
      <w:numFmt w:val="decimal"/>
      <w:lvlText w:val=""/>
      <w:lvlJc w:val="left"/>
      <w:rPr>
        <w:rFonts w:cs="Times New Roman"/>
      </w:rPr>
    </w:lvl>
    <w:lvl w:ilvl="7" w:tplc="1C090019">
      <w:numFmt w:val="decimal"/>
      <w:lvlText w:val=""/>
      <w:lvlJc w:val="left"/>
      <w:rPr>
        <w:rFonts w:cs="Times New Roman"/>
      </w:rPr>
    </w:lvl>
    <w:lvl w:ilvl="8" w:tplc="1C09001B">
      <w:numFmt w:val="decimal"/>
      <w:lvlText w:val=""/>
      <w:lvlJc w:val="left"/>
      <w:rPr>
        <w:rFonts w:cs="Times New Roman"/>
      </w:rPr>
    </w:lvl>
  </w:abstractNum>
  <w:abstractNum w:abstractNumId="45" w15:restartNumberingAfterBreak="0">
    <w:nsid w:val="4B6A6058"/>
    <w:multiLevelType w:val="hybridMultilevel"/>
    <w:tmpl w:val="66FA0598"/>
    <w:lvl w:ilvl="0" w:tplc="047C7CD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4DD52512"/>
    <w:multiLevelType w:val="hybridMultilevel"/>
    <w:tmpl w:val="BD0870CA"/>
    <w:lvl w:ilvl="0" w:tplc="907C49F6">
      <w:start w:val="1"/>
      <w:numFmt w:val="lowerLetter"/>
      <w:lvlText w:val="(%1)"/>
      <w:lvlJc w:val="left"/>
      <w:pPr>
        <w:ind w:left="1429" w:hanging="360"/>
      </w:pPr>
      <w:rPr>
        <w:rFonts w:hint="default"/>
      </w:r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47" w15:restartNumberingAfterBreak="0">
    <w:nsid w:val="4F6B026F"/>
    <w:multiLevelType w:val="hybridMultilevel"/>
    <w:tmpl w:val="00000000"/>
    <w:lvl w:ilvl="0" w:tplc="2BB8B484">
      <w:start w:val="1"/>
      <w:numFmt w:val="bullet"/>
      <w:pStyle w:val="L1Bullet"/>
      <w:lvlText w:val=""/>
      <w:lvlJc w:val="left"/>
      <w:pPr>
        <w:tabs>
          <w:tab w:val="num" w:pos="720"/>
        </w:tabs>
        <w:ind w:left="720" w:hanging="360"/>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1B960E4"/>
    <w:multiLevelType w:val="multilevel"/>
    <w:tmpl w:val="AF48D772"/>
    <w:lvl w:ilvl="0">
      <w:start w:val="12"/>
      <w:numFmt w:val="decimal"/>
      <w:lvlText w:val="%1"/>
      <w:lvlJc w:val="left"/>
      <w:pPr>
        <w:ind w:left="514" w:hanging="514"/>
      </w:pPr>
      <w:rPr>
        <w:rFonts w:hint="default"/>
        <w:b w:val="0"/>
        <w:u w:val="none"/>
      </w:rPr>
    </w:lvl>
    <w:lvl w:ilvl="1">
      <w:start w:val="1"/>
      <w:numFmt w:val="decimal"/>
      <w:lvlText w:val="%1.%2"/>
      <w:lvlJc w:val="left"/>
      <w:pPr>
        <w:ind w:left="514" w:hanging="514"/>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720" w:hanging="72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080" w:hanging="108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440" w:hanging="1440"/>
      </w:pPr>
      <w:rPr>
        <w:rFonts w:hint="default"/>
        <w:b w:val="0"/>
        <w:u w:val="none"/>
      </w:rPr>
    </w:lvl>
  </w:abstractNum>
  <w:abstractNum w:abstractNumId="49" w15:restartNumberingAfterBreak="0">
    <w:nsid w:val="53B054BC"/>
    <w:multiLevelType w:val="multilevel"/>
    <w:tmpl w:val="370045F8"/>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50"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51" w15:restartNumberingAfterBreak="0">
    <w:nsid w:val="55846693"/>
    <w:multiLevelType w:val="hybridMultilevel"/>
    <w:tmpl w:val="C2D263A8"/>
    <w:lvl w:ilvl="0" w:tplc="B388176E">
      <w:start w:val="1"/>
      <w:numFmt w:val="decimal"/>
      <w:lvlText w:val="%1."/>
      <w:lvlJc w:val="left"/>
      <w:pPr>
        <w:ind w:left="786"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6967B1B"/>
    <w:multiLevelType w:val="multilevel"/>
    <w:tmpl w:val="A9E4315A"/>
    <w:lvl w:ilvl="0">
      <w:start w:val="1"/>
      <w:numFmt w:val="decimal"/>
      <w:pStyle w:val="RolesTableText1"/>
      <w:lvlText w:val="%1."/>
      <w:lvlJc w:val="left"/>
      <w:pPr>
        <w:tabs>
          <w:tab w:val="num" w:pos="360"/>
        </w:tabs>
        <w:ind w:left="360" w:hanging="360"/>
      </w:pPr>
      <w:rPr>
        <w:rFonts w:ascii="Arial" w:hAnsi="Arial" w:cs="Arial" w:hint="default"/>
        <w:b w:val="0"/>
        <w:bCs w:val="0"/>
        <w:i w:val="0"/>
        <w:iCs w:val="0"/>
        <w:sz w:val="20"/>
        <w:szCs w:val="20"/>
      </w:rPr>
    </w:lvl>
    <w:lvl w:ilvl="1">
      <w:start w:val="1"/>
      <w:numFmt w:val="decimal"/>
      <w:pStyle w:val="RolesTableText2"/>
      <w:lvlText w:val="%1.%2."/>
      <w:lvlJc w:val="left"/>
      <w:pPr>
        <w:tabs>
          <w:tab w:val="num" w:pos="864"/>
        </w:tabs>
        <w:ind w:left="864" w:hanging="504"/>
      </w:pPr>
      <w:rPr>
        <w:rFonts w:ascii="Arial" w:hAnsi="Arial" w:cs="Arial" w:hint="default"/>
        <w:b w:val="0"/>
        <w:bCs w:val="0"/>
        <w:i w:val="0"/>
        <w:iCs w:val="0"/>
        <w:sz w:val="20"/>
        <w:szCs w:val="20"/>
      </w:rPr>
    </w:lvl>
    <w:lvl w:ilvl="2">
      <w:start w:val="1"/>
      <w:numFmt w:val="decimal"/>
      <w:pStyle w:val="RolesTableText3"/>
      <w:lvlText w:val="%1.%2.%3."/>
      <w:lvlJc w:val="left"/>
      <w:pPr>
        <w:tabs>
          <w:tab w:val="num" w:pos="1512"/>
        </w:tabs>
        <w:ind w:left="1512" w:hanging="648"/>
      </w:pPr>
      <w:rPr>
        <w:rFonts w:ascii="Arial" w:hAnsi="Arial" w:cs="Arial" w:hint="default"/>
        <w:b w:val="0"/>
        <w:bCs w:val="0"/>
        <w:i w:val="0"/>
        <w:iCs w:val="0"/>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58783888"/>
    <w:multiLevelType w:val="multilevel"/>
    <w:tmpl w:val="F2BE1DC8"/>
    <w:lvl w:ilvl="0">
      <w:start w:val="12"/>
      <w:numFmt w:val="decimal"/>
      <w:lvlText w:val="%1"/>
      <w:lvlJc w:val="left"/>
      <w:pPr>
        <w:ind w:left="514" w:hanging="514"/>
      </w:pPr>
      <w:rPr>
        <w:rFonts w:hint="default"/>
        <w:b w:val="0"/>
        <w:u w:val="none"/>
      </w:rPr>
    </w:lvl>
    <w:lvl w:ilvl="1">
      <w:start w:val="1"/>
      <w:numFmt w:val="decimal"/>
      <w:lvlText w:val="%1.%2"/>
      <w:lvlJc w:val="left"/>
      <w:pPr>
        <w:ind w:left="907" w:hanging="514"/>
      </w:pPr>
      <w:rPr>
        <w:rFonts w:hint="default"/>
        <w:b w:val="0"/>
        <w:u w:val="none"/>
      </w:rPr>
    </w:lvl>
    <w:lvl w:ilvl="2">
      <w:start w:val="2"/>
      <w:numFmt w:val="decimal"/>
      <w:lvlText w:val="%1.%2.%3"/>
      <w:lvlJc w:val="left"/>
      <w:pPr>
        <w:ind w:left="1506" w:hanging="720"/>
      </w:pPr>
      <w:rPr>
        <w:rFonts w:hint="default"/>
        <w:b w:val="0"/>
        <w:u w:val="none"/>
      </w:rPr>
    </w:lvl>
    <w:lvl w:ilvl="3">
      <w:start w:val="1"/>
      <w:numFmt w:val="decimal"/>
      <w:lvlText w:val="%1.%2.%3.%4"/>
      <w:lvlJc w:val="left"/>
      <w:pPr>
        <w:ind w:left="1899" w:hanging="720"/>
      </w:pPr>
      <w:rPr>
        <w:rFonts w:hint="default"/>
        <w:b w:val="0"/>
        <w:u w:val="none"/>
      </w:rPr>
    </w:lvl>
    <w:lvl w:ilvl="4">
      <w:start w:val="1"/>
      <w:numFmt w:val="decimal"/>
      <w:lvlText w:val="%1.%2.%3.%4.%5"/>
      <w:lvlJc w:val="left"/>
      <w:pPr>
        <w:ind w:left="2292" w:hanging="720"/>
      </w:pPr>
      <w:rPr>
        <w:rFonts w:hint="default"/>
        <w:b w:val="0"/>
        <w:u w:val="none"/>
      </w:rPr>
    </w:lvl>
    <w:lvl w:ilvl="5">
      <w:start w:val="1"/>
      <w:numFmt w:val="decimal"/>
      <w:lvlText w:val="%1.%2.%3.%4.%5.%6"/>
      <w:lvlJc w:val="left"/>
      <w:pPr>
        <w:ind w:left="3045" w:hanging="1080"/>
      </w:pPr>
      <w:rPr>
        <w:rFonts w:hint="default"/>
        <w:b w:val="0"/>
        <w:u w:val="none"/>
      </w:rPr>
    </w:lvl>
    <w:lvl w:ilvl="6">
      <w:start w:val="1"/>
      <w:numFmt w:val="decimal"/>
      <w:lvlText w:val="%1.%2.%3.%4.%5.%6.%7"/>
      <w:lvlJc w:val="left"/>
      <w:pPr>
        <w:ind w:left="3438" w:hanging="1080"/>
      </w:pPr>
      <w:rPr>
        <w:rFonts w:hint="default"/>
        <w:b w:val="0"/>
        <w:u w:val="none"/>
      </w:rPr>
    </w:lvl>
    <w:lvl w:ilvl="7">
      <w:start w:val="1"/>
      <w:numFmt w:val="decimal"/>
      <w:lvlText w:val="%1.%2.%3.%4.%5.%6.%7.%8"/>
      <w:lvlJc w:val="left"/>
      <w:pPr>
        <w:ind w:left="4191" w:hanging="1440"/>
      </w:pPr>
      <w:rPr>
        <w:rFonts w:hint="default"/>
        <w:b w:val="0"/>
        <w:u w:val="none"/>
      </w:rPr>
    </w:lvl>
    <w:lvl w:ilvl="8">
      <w:start w:val="1"/>
      <w:numFmt w:val="decimal"/>
      <w:lvlText w:val="%1.%2.%3.%4.%5.%6.%7.%8.%9"/>
      <w:lvlJc w:val="left"/>
      <w:pPr>
        <w:ind w:left="4584" w:hanging="1440"/>
      </w:pPr>
      <w:rPr>
        <w:rFonts w:hint="default"/>
        <w:b w:val="0"/>
        <w:u w:val="none"/>
      </w:rPr>
    </w:lvl>
  </w:abstractNum>
  <w:abstractNum w:abstractNumId="54" w15:restartNumberingAfterBreak="0">
    <w:nsid w:val="59C47F2E"/>
    <w:multiLevelType w:val="multilevel"/>
    <w:tmpl w:val="F3D60E40"/>
    <w:lvl w:ilvl="0">
      <w:start w:val="5"/>
      <w:numFmt w:val="decimal"/>
      <w:lvlText w:val="%1."/>
      <w:lvlJc w:val="left"/>
      <w:pPr>
        <w:ind w:left="720" w:hanging="360"/>
      </w:pPr>
      <w:rPr>
        <w:rFonts w:hint="default"/>
      </w:rPr>
    </w:lvl>
    <w:lvl w:ilvl="1">
      <w:start w:val="1"/>
      <w:numFmt w:val="decimal"/>
      <w:isLgl/>
      <w:lvlText w:val="%1.%2"/>
      <w:lvlJc w:val="left"/>
      <w:pPr>
        <w:ind w:left="1215" w:hanging="855"/>
      </w:pPr>
      <w:rPr>
        <w:rFonts w:hint="default"/>
      </w:rPr>
    </w:lvl>
    <w:lvl w:ilvl="2">
      <w:start w:val="1"/>
      <w:numFmt w:val="decimal"/>
      <w:isLgl/>
      <w:lvlText w:val="%1.%2.%3"/>
      <w:lvlJc w:val="left"/>
      <w:pPr>
        <w:ind w:left="1215" w:hanging="855"/>
      </w:pPr>
      <w:rPr>
        <w:rFonts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5" w15:restartNumberingAfterBreak="0">
    <w:nsid w:val="5C420C79"/>
    <w:multiLevelType w:val="hybridMultilevel"/>
    <w:tmpl w:val="791240CC"/>
    <w:lvl w:ilvl="0" w:tplc="1C090017">
      <w:start w:val="1"/>
      <w:numFmt w:val="lowerLetter"/>
      <w:lvlText w:val="%1)"/>
      <w:lvlJc w:val="left"/>
      <w:pPr>
        <w:ind w:left="642" w:hanging="360"/>
      </w:pPr>
    </w:lvl>
    <w:lvl w:ilvl="1" w:tplc="1C090019">
      <w:start w:val="1"/>
      <w:numFmt w:val="lowerLetter"/>
      <w:lvlText w:val="%2."/>
      <w:lvlJc w:val="left"/>
      <w:pPr>
        <w:ind w:left="1362" w:hanging="360"/>
      </w:pPr>
    </w:lvl>
    <w:lvl w:ilvl="2" w:tplc="1C09001B" w:tentative="1">
      <w:start w:val="1"/>
      <w:numFmt w:val="lowerRoman"/>
      <w:lvlText w:val="%3."/>
      <w:lvlJc w:val="right"/>
      <w:pPr>
        <w:ind w:left="2082" w:hanging="180"/>
      </w:pPr>
    </w:lvl>
    <w:lvl w:ilvl="3" w:tplc="1C09000F" w:tentative="1">
      <w:start w:val="1"/>
      <w:numFmt w:val="decimal"/>
      <w:lvlText w:val="%4."/>
      <w:lvlJc w:val="left"/>
      <w:pPr>
        <w:ind w:left="2802" w:hanging="360"/>
      </w:pPr>
    </w:lvl>
    <w:lvl w:ilvl="4" w:tplc="1C090019" w:tentative="1">
      <w:start w:val="1"/>
      <w:numFmt w:val="lowerLetter"/>
      <w:lvlText w:val="%5."/>
      <w:lvlJc w:val="left"/>
      <w:pPr>
        <w:ind w:left="3522" w:hanging="360"/>
      </w:pPr>
    </w:lvl>
    <w:lvl w:ilvl="5" w:tplc="1C09001B" w:tentative="1">
      <w:start w:val="1"/>
      <w:numFmt w:val="lowerRoman"/>
      <w:lvlText w:val="%6."/>
      <w:lvlJc w:val="right"/>
      <w:pPr>
        <w:ind w:left="4242" w:hanging="180"/>
      </w:pPr>
    </w:lvl>
    <w:lvl w:ilvl="6" w:tplc="1C09000F" w:tentative="1">
      <w:start w:val="1"/>
      <w:numFmt w:val="decimal"/>
      <w:lvlText w:val="%7."/>
      <w:lvlJc w:val="left"/>
      <w:pPr>
        <w:ind w:left="4962" w:hanging="360"/>
      </w:pPr>
    </w:lvl>
    <w:lvl w:ilvl="7" w:tplc="1C090019" w:tentative="1">
      <w:start w:val="1"/>
      <w:numFmt w:val="lowerLetter"/>
      <w:lvlText w:val="%8."/>
      <w:lvlJc w:val="left"/>
      <w:pPr>
        <w:ind w:left="5682" w:hanging="360"/>
      </w:pPr>
    </w:lvl>
    <w:lvl w:ilvl="8" w:tplc="1C09001B" w:tentative="1">
      <w:start w:val="1"/>
      <w:numFmt w:val="lowerRoman"/>
      <w:lvlText w:val="%9."/>
      <w:lvlJc w:val="right"/>
      <w:pPr>
        <w:ind w:left="6402" w:hanging="180"/>
      </w:pPr>
    </w:lvl>
  </w:abstractNum>
  <w:abstractNum w:abstractNumId="56" w15:restartNumberingAfterBreak="0">
    <w:nsid w:val="5DD27FBD"/>
    <w:multiLevelType w:val="hybridMultilevel"/>
    <w:tmpl w:val="85B637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8" w15:restartNumberingAfterBreak="0">
    <w:nsid w:val="632377B8"/>
    <w:multiLevelType w:val="multilevel"/>
    <w:tmpl w:val="35F69500"/>
    <w:lvl w:ilvl="0">
      <w:start w:val="1"/>
      <w:numFmt w:val="decimal"/>
      <w:lvlText w:val="%1"/>
      <w:lvlJc w:val="left"/>
      <w:pPr>
        <w:tabs>
          <w:tab w:val="num" w:pos="431"/>
        </w:tabs>
        <w:ind w:left="431" w:hanging="431"/>
      </w:pPr>
      <w:rPr>
        <w:rFonts w:hint="default"/>
      </w:rPr>
    </w:lvl>
    <w:lvl w:ilvl="1">
      <w:start w:val="1"/>
      <w:numFmt w:val="none"/>
      <w:pStyle w:val="Heading2"/>
      <w:lvlText w:val="6"/>
      <w:lvlJc w:val="left"/>
      <w:pPr>
        <w:tabs>
          <w:tab w:val="num" w:pos="879"/>
        </w:tabs>
        <w:ind w:left="879" w:hanging="595"/>
      </w:pPr>
      <w:rPr>
        <w:rFonts w:hint="default"/>
      </w:rPr>
    </w:lvl>
    <w:lvl w:ilvl="2">
      <w:start w:val="1"/>
      <w:numFmt w:val="decimal"/>
      <w:pStyle w:val="Heading30"/>
      <w:lvlText w:val="%1.%2.%3"/>
      <w:lvlJc w:val="left"/>
      <w:pPr>
        <w:tabs>
          <w:tab w:val="num" w:pos="993"/>
        </w:tabs>
        <w:ind w:left="993"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9" w15:restartNumberingAfterBreak="0">
    <w:nsid w:val="63494255"/>
    <w:multiLevelType w:val="multilevel"/>
    <w:tmpl w:val="3E2217E4"/>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63E925EA"/>
    <w:multiLevelType w:val="hybridMultilevel"/>
    <w:tmpl w:val="750E19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1" w15:restartNumberingAfterBreak="0">
    <w:nsid w:val="66C13C80"/>
    <w:multiLevelType w:val="multilevel"/>
    <w:tmpl w:val="7FB81706"/>
    <w:lvl w:ilvl="0">
      <w:start w:val="1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6B072F8E"/>
    <w:multiLevelType w:val="hybridMultilevel"/>
    <w:tmpl w:val="50B6EF82"/>
    <w:lvl w:ilvl="0" w:tplc="08090007">
      <w:start w:val="1"/>
      <w:numFmt w:val="bullet"/>
      <w:lvlText w:val=""/>
      <w:lvlPicBulletId w:val="0"/>
      <w:lvlJc w:val="left"/>
      <w:pPr>
        <w:ind w:left="1069" w:hanging="360"/>
      </w:pPr>
      <w:rPr>
        <w:rFonts w:ascii="Symbol" w:hAnsi="Symbol"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3"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4" w15:restartNumberingAfterBreak="0">
    <w:nsid w:val="6D385E1D"/>
    <w:multiLevelType w:val="singleLevel"/>
    <w:tmpl w:val="43EE916A"/>
    <w:lvl w:ilvl="0">
      <w:start w:val="1"/>
      <w:numFmt w:val="lowerLetter"/>
      <w:lvlText w:val="%1)"/>
      <w:lvlJc w:val="left"/>
      <w:pPr>
        <w:tabs>
          <w:tab w:val="num" w:pos="624"/>
        </w:tabs>
        <w:ind w:left="624" w:hanging="624"/>
      </w:pPr>
      <w:rPr>
        <w:rFonts w:hint="default"/>
      </w:rPr>
    </w:lvl>
  </w:abstractNum>
  <w:abstractNum w:abstractNumId="65" w15:restartNumberingAfterBreak="0">
    <w:nsid w:val="709127F1"/>
    <w:multiLevelType w:val="hybridMultilevel"/>
    <w:tmpl w:val="7B32B736"/>
    <w:lvl w:ilvl="0" w:tplc="1C09000F">
      <w:start w:val="1"/>
      <w:numFmt w:val="decimal"/>
      <w:lvlText w:val="%1."/>
      <w:lvlJc w:val="left"/>
    </w:lvl>
    <w:lvl w:ilvl="1" w:tplc="1C090019">
      <w:start w:val="1"/>
      <w:numFmt w:val="decimal"/>
      <w:lvlText w:val=""/>
      <w:lvlJc w:val="left"/>
      <w:rPr>
        <w:rFonts w:cs="Times New Roman"/>
      </w:rPr>
    </w:lvl>
    <w:lvl w:ilvl="2" w:tplc="1C09001B">
      <w:numFmt w:val="decimal"/>
      <w:lvlText w:val=""/>
      <w:lvlJc w:val="left"/>
      <w:rPr>
        <w:rFonts w:cs="Times New Roman"/>
      </w:rPr>
    </w:lvl>
    <w:lvl w:ilvl="3" w:tplc="1C09000F">
      <w:numFmt w:val="decimal"/>
      <w:lvlText w:val=""/>
      <w:lvlJc w:val="left"/>
      <w:rPr>
        <w:rFonts w:cs="Times New Roman"/>
      </w:rPr>
    </w:lvl>
    <w:lvl w:ilvl="4" w:tplc="1C090019">
      <w:numFmt w:val="decimal"/>
      <w:lvlText w:val=""/>
      <w:lvlJc w:val="left"/>
      <w:rPr>
        <w:rFonts w:cs="Times New Roman"/>
      </w:rPr>
    </w:lvl>
    <w:lvl w:ilvl="5" w:tplc="1C09001B">
      <w:numFmt w:val="decimal"/>
      <w:lvlText w:val=""/>
      <w:lvlJc w:val="left"/>
      <w:rPr>
        <w:rFonts w:cs="Times New Roman"/>
      </w:rPr>
    </w:lvl>
    <w:lvl w:ilvl="6" w:tplc="1C09000F">
      <w:numFmt w:val="decimal"/>
      <w:lvlText w:val=""/>
      <w:lvlJc w:val="left"/>
      <w:rPr>
        <w:rFonts w:cs="Times New Roman"/>
      </w:rPr>
    </w:lvl>
    <w:lvl w:ilvl="7" w:tplc="1C090019">
      <w:numFmt w:val="decimal"/>
      <w:lvlText w:val=""/>
      <w:lvlJc w:val="left"/>
      <w:rPr>
        <w:rFonts w:cs="Times New Roman"/>
      </w:rPr>
    </w:lvl>
    <w:lvl w:ilvl="8" w:tplc="1C09001B">
      <w:numFmt w:val="decimal"/>
      <w:lvlText w:val=""/>
      <w:lvlJc w:val="left"/>
      <w:rPr>
        <w:rFonts w:cs="Times New Roman"/>
      </w:rPr>
    </w:lvl>
  </w:abstractNum>
  <w:abstractNum w:abstractNumId="66"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67" w15:restartNumberingAfterBreak="0">
    <w:nsid w:val="79076531"/>
    <w:multiLevelType w:val="hybridMultilevel"/>
    <w:tmpl w:val="4492FE0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79C142CA"/>
    <w:multiLevelType w:val="hybridMultilevel"/>
    <w:tmpl w:val="2DA6BB9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9" w15:restartNumberingAfterBreak="0">
    <w:nsid w:val="7DA04251"/>
    <w:multiLevelType w:val="hybridMultilevel"/>
    <w:tmpl w:val="A3F2E9C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881742266">
    <w:abstractNumId w:val="1"/>
  </w:num>
  <w:num w:numId="2" w16cid:durableId="1116486970">
    <w:abstractNumId w:val="7"/>
  </w:num>
  <w:num w:numId="3" w16cid:durableId="69816046">
    <w:abstractNumId w:val="70"/>
  </w:num>
  <w:num w:numId="4" w16cid:durableId="267588754">
    <w:abstractNumId w:val="39"/>
  </w:num>
  <w:num w:numId="5" w16cid:durableId="1301881194">
    <w:abstractNumId w:val="6"/>
  </w:num>
  <w:num w:numId="6" w16cid:durableId="152528124">
    <w:abstractNumId w:val="23"/>
  </w:num>
  <w:num w:numId="7" w16cid:durableId="86342106">
    <w:abstractNumId w:val="33"/>
  </w:num>
  <w:num w:numId="8" w16cid:durableId="301421367">
    <w:abstractNumId w:val="64"/>
  </w:num>
  <w:num w:numId="9" w16cid:durableId="1714040723">
    <w:abstractNumId w:val="13"/>
  </w:num>
  <w:num w:numId="10" w16cid:durableId="474220925">
    <w:abstractNumId w:val="32"/>
  </w:num>
  <w:num w:numId="11" w16cid:durableId="1155534328">
    <w:abstractNumId w:val="66"/>
  </w:num>
  <w:num w:numId="12" w16cid:durableId="191186642">
    <w:abstractNumId w:val="50"/>
  </w:num>
  <w:num w:numId="13" w16cid:durableId="2095005546">
    <w:abstractNumId w:val="47"/>
  </w:num>
  <w:num w:numId="14" w16cid:durableId="960067856">
    <w:abstractNumId w:val="31"/>
  </w:num>
  <w:num w:numId="15" w16cid:durableId="35542397">
    <w:abstractNumId w:val="27"/>
  </w:num>
  <w:num w:numId="16" w16cid:durableId="1654947479">
    <w:abstractNumId w:val="58"/>
  </w:num>
  <w:num w:numId="17" w16cid:durableId="246111574">
    <w:abstractNumId w:val="4"/>
  </w:num>
  <w:num w:numId="18" w16cid:durableId="1917473265">
    <w:abstractNumId w:val="42"/>
  </w:num>
  <w:num w:numId="19" w16cid:durableId="690449984">
    <w:abstractNumId w:val="0"/>
  </w:num>
  <w:num w:numId="20" w16cid:durableId="818807127">
    <w:abstractNumId w:val="2"/>
  </w:num>
  <w:num w:numId="21" w16cid:durableId="1928072631">
    <w:abstractNumId w:val="5"/>
  </w:num>
  <w:num w:numId="22" w16cid:durableId="1044869614">
    <w:abstractNumId w:val="54"/>
  </w:num>
  <w:num w:numId="23" w16cid:durableId="1987935282">
    <w:abstractNumId w:val="37"/>
  </w:num>
  <w:num w:numId="24" w16cid:durableId="1148788373">
    <w:abstractNumId w:val="52"/>
  </w:num>
  <w:num w:numId="25" w16cid:durableId="1158576485">
    <w:abstractNumId w:val="59"/>
  </w:num>
  <w:num w:numId="26" w16cid:durableId="1432311592">
    <w:abstractNumId w:val="18"/>
  </w:num>
  <w:num w:numId="27" w16cid:durableId="866983784">
    <w:abstractNumId w:val="24"/>
  </w:num>
  <w:num w:numId="28" w16cid:durableId="2074350760">
    <w:abstractNumId w:val="26"/>
  </w:num>
  <w:num w:numId="29" w16cid:durableId="276572993">
    <w:abstractNumId w:val="8"/>
  </w:num>
  <w:num w:numId="30" w16cid:durableId="1779368014">
    <w:abstractNumId w:val="44"/>
  </w:num>
  <w:num w:numId="31" w16cid:durableId="8341089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07736450">
    <w:abstractNumId w:val="34"/>
  </w:num>
  <w:num w:numId="33" w16cid:durableId="928192937">
    <w:abstractNumId w:val="55"/>
  </w:num>
  <w:num w:numId="34" w16cid:durableId="258176542">
    <w:abstractNumId w:val="9"/>
  </w:num>
  <w:num w:numId="35" w16cid:durableId="37583494">
    <w:abstractNumId w:val="60"/>
  </w:num>
  <w:num w:numId="36" w16cid:durableId="1293709585">
    <w:abstractNumId w:val="56"/>
  </w:num>
  <w:num w:numId="37" w16cid:durableId="595790049">
    <w:abstractNumId w:val="65"/>
  </w:num>
  <w:num w:numId="38" w16cid:durableId="721372033">
    <w:abstractNumId w:val="22"/>
  </w:num>
  <w:num w:numId="39" w16cid:durableId="684014259">
    <w:abstractNumId w:val="29"/>
  </w:num>
  <w:num w:numId="40" w16cid:durableId="633144479">
    <w:abstractNumId w:val="46"/>
  </w:num>
  <w:num w:numId="41" w16cid:durableId="2062240528">
    <w:abstractNumId w:val="43"/>
  </w:num>
  <w:num w:numId="42" w16cid:durableId="2018147999">
    <w:abstractNumId w:val="38"/>
  </w:num>
  <w:num w:numId="43" w16cid:durableId="1240335442">
    <w:abstractNumId w:val="62"/>
  </w:num>
  <w:num w:numId="44" w16cid:durableId="2128037517">
    <w:abstractNumId w:val="57"/>
  </w:num>
  <w:num w:numId="45" w16cid:durableId="935139653">
    <w:abstractNumId w:val="63"/>
  </w:num>
  <w:num w:numId="46" w16cid:durableId="1093009652">
    <w:abstractNumId w:val="49"/>
  </w:num>
  <w:num w:numId="47" w16cid:durableId="271398493">
    <w:abstractNumId w:val="28"/>
  </w:num>
  <w:num w:numId="48" w16cid:durableId="1918592447">
    <w:abstractNumId w:val="10"/>
  </w:num>
  <w:num w:numId="49" w16cid:durableId="1850215849">
    <w:abstractNumId w:val="15"/>
  </w:num>
  <w:num w:numId="50" w16cid:durableId="1482380715">
    <w:abstractNumId w:val="16"/>
  </w:num>
  <w:num w:numId="51" w16cid:durableId="31274582">
    <w:abstractNumId w:val="41"/>
  </w:num>
  <w:num w:numId="52" w16cid:durableId="2048216060">
    <w:abstractNumId w:val="19"/>
  </w:num>
  <w:num w:numId="53" w16cid:durableId="32048586">
    <w:abstractNumId w:val="35"/>
  </w:num>
  <w:num w:numId="54" w16cid:durableId="2013140997">
    <w:abstractNumId w:val="61"/>
  </w:num>
  <w:num w:numId="55" w16cid:durableId="1548105859">
    <w:abstractNumId w:val="51"/>
  </w:num>
  <w:num w:numId="56" w16cid:durableId="1760785851">
    <w:abstractNumId w:val="30"/>
  </w:num>
  <w:num w:numId="57" w16cid:durableId="367491049">
    <w:abstractNumId w:val="40"/>
  </w:num>
  <w:num w:numId="58" w16cid:durableId="1085692423">
    <w:abstractNumId w:val="68"/>
  </w:num>
  <w:num w:numId="59" w16cid:durableId="358243253">
    <w:abstractNumId w:val="67"/>
  </w:num>
  <w:num w:numId="60" w16cid:durableId="942803481">
    <w:abstractNumId w:val="14"/>
  </w:num>
  <w:num w:numId="61" w16cid:durableId="990140486">
    <w:abstractNumId w:val="20"/>
  </w:num>
  <w:num w:numId="62" w16cid:durableId="561795199">
    <w:abstractNumId w:val="69"/>
  </w:num>
  <w:num w:numId="63" w16cid:durableId="965817952">
    <w:abstractNumId w:val="45"/>
  </w:num>
  <w:num w:numId="64" w16cid:durableId="906257712">
    <w:abstractNumId w:val="11"/>
  </w:num>
  <w:num w:numId="65" w16cid:durableId="1705671983">
    <w:abstractNumId w:val="36"/>
  </w:num>
  <w:num w:numId="66" w16cid:durableId="442262890">
    <w:abstractNumId w:val="17"/>
  </w:num>
  <w:num w:numId="67" w16cid:durableId="756828134">
    <w:abstractNumId w:val="25"/>
  </w:num>
  <w:num w:numId="68" w16cid:durableId="2006664129">
    <w:abstractNumId w:val="53"/>
  </w:num>
  <w:num w:numId="69" w16cid:durableId="408426154">
    <w:abstractNumId w:val="12"/>
  </w:num>
  <w:num w:numId="70" w16cid:durableId="1744522886">
    <w:abstractNumId w:val="48"/>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BDC"/>
    <w:rsid w:val="00003D9F"/>
    <w:rsid w:val="0000526D"/>
    <w:rsid w:val="0000583B"/>
    <w:rsid w:val="0000733A"/>
    <w:rsid w:val="0001298F"/>
    <w:rsid w:val="00016C11"/>
    <w:rsid w:val="00022B58"/>
    <w:rsid w:val="00025119"/>
    <w:rsid w:val="00025958"/>
    <w:rsid w:val="000279DB"/>
    <w:rsid w:val="00030B16"/>
    <w:rsid w:val="000321DD"/>
    <w:rsid w:val="0003273A"/>
    <w:rsid w:val="00032D9A"/>
    <w:rsid w:val="000340FF"/>
    <w:rsid w:val="0003425C"/>
    <w:rsid w:val="00037291"/>
    <w:rsid w:val="00037AE8"/>
    <w:rsid w:val="00037EF6"/>
    <w:rsid w:val="0004087B"/>
    <w:rsid w:val="00044536"/>
    <w:rsid w:val="00054028"/>
    <w:rsid w:val="00054E0A"/>
    <w:rsid w:val="00055098"/>
    <w:rsid w:val="000563CC"/>
    <w:rsid w:val="000600A2"/>
    <w:rsid w:val="000609B1"/>
    <w:rsid w:val="00060E2C"/>
    <w:rsid w:val="00062CF7"/>
    <w:rsid w:val="000701AA"/>
    <w:rsid w:val="00070B04"/>
    <w:rsid w:val="00072BC4"/>
    <w:rsid w:val="00080277"/>
    <w:rsid w:val="000802A8"/>
    <w:rsid w:val="00081627"/>
    <w:rsid w:val="00083A84"/>
    <w:rsid w:val="00094A03"/>
    <w:rsid w:val="00094F9A"/>
    <w:rsid w:val="00097B75"/>
    <w:rsid w:val="000A0E04"/>
    <w:rsid w:val="000A48FE"/>
    <w:rsid w:val="000A4AFD"/>
    <w:rsid w:val="000A53FB"/>
    <w:rsid w:val="000A7CA5"/>
    <w:rsid w:val="000B1CE7"/>
    <w:rsid w:val="000B367B"/>
    <w:rsid w:val="000B3779"/>
    <w:rsid w:val="000B4083"/>
    <w:rsid w:val="000B50CA"/>
    <w:rsid w:val="000B747A"/>
    <w:rsid w:val="000C0C8D"/>
    <w:rsid w:val="000C173C"/>
    <w:rsid w:val="000C2553"/>
    <w:rsid w:val="000C4EEF"/>
    <w:rsid w:val="000C4FC3"/>
    <w:rsid w:val="000C6B84"/>
    <w:rsid w:val="000D3F50"/>
    <w:rsid w:val="000D46EF"/>
    <w:rsid w:val="000D7687"/>
    <w:rsid w:val="000E0790"/>
    <w:rsid w:val="000E1AD2"/>
    <w:rsid w:val="000E1D53"/>
    <w:rsid w:val="000E682A"/>
    <w:rsid w:val="000E6A4E"/>
    <w:rsid w:val="000E6E30"/>
    <w:rsid w:val="000E7FCE"/>
    <w:rsid w:val="000F0E11"/>
    <w:rsid w:val="000F30A7"/>
    <w:rsid w:val="000F5AAB"/>
    <w:rsid w:val="000F76F2"/>
    <w:rsid w:val="0010334A"/>
    <w:rsid w:val="0010662A"/>
    <w:rsid w:val="0010732E"/>
    <w:rsid w:val="00112283"/>
    <w:rsid w:val="00113260"/>
    <w:rsid w:val="001179D7"/>
    <w:rsid w:val="00120DCA"/>
    <w:rsid w:val="00121DC7"/>
    <w:rsid w:val="00121F1F"/>
    <w:rsid w:val="00122112"/>
    <w:rsid w:val="00122402"/>
    <w:rsid w:val="00122B94"/>
    <w:rsid w:val="00124FE6"/>
    <w:rsid w:val="0012515A"/>
    <w:rsid w:val="00131151"/>
    <w:rsid w:val="00131C4D"/>
    <w:rsid w:val="00134621"/>
    <w:rsid w:val="00134A40"/>
    <w:rsid w:val="00137553"/>
    <w:rsid w:val="0013790C"/>
    <w:rsid w:val="00137C67"/>
    <w:rsid w:val="00137FF8"/>
    <w:rsid w:val="00142923"/>
    <w:rsid w:val="0014358C"/>
    <w:rsid w:val="00146A54"/>
    <w:rsid w:val="001515BD"/>
    <w:rsid w:val="0015375D"/>
    <w:rsid w:val="00154D32"/>
    <w:rsid w:val="0015640B"/>
    <w:rsid w:val="0015731E"/>
    <w:rsid w:val="00161122"/>
    <w:rsid w:val="00161C54"/>
    <w:rsid w:val="00164DAB"/>
    <w:rsid w:val="001672E2"/>
    <w:rsid w:val="0017359A"/>
    <w:rsid w:val="00173D3C"/>
    <w:rsid w:val="00176063"/>
    <w:rsid w:val="00177CC4"/>
    <w:rsid w:val="00180F3F"/>
    <w:rsid w:val="00181C7E"/>
    <w:rsid w:val="00183468"/>
    <w:rsid w:val="001878B5"/>
    <w:rsid w:val="00187950"/>
    <w:rsid w:val="00190659"/>
    <w:rsid w:val="00192ED3"/>
    <w:rsid w:val="00196A21"/>
    <w:rsid w:val="001A01FF"/>
    <w:rsid w:val="001A059D"/>
    <w:rsid w:val="001A07E7"/>
    <w:rsid w:val="001A228A"/>
    <w:rsid w:val="001A2C09"/>
    <w:rsid w:val="001A3A88"/>
    <w:rsid w:val="001A4F00"/>
    <w:rsid w:val="001A7554"/>
    <w:rsid w:val="001B0318"/>
    <w:rsid w:val="001B1218"/>
    <w:rsid w:val="001B1D53"/>
    <w:rsid w:val="001B23DC"/>
    <w:rsid w:val="001B2F30"/>
    <w:rsid w:val="001B472F"/>
    <w:rsid w:val="001B4ADE"/>
    <w:rsid w:val="001B6594"/>
    <w:rsid w:val="001C1827"/>
    <w:rsid w:val="001C715B"/>
    <w:rsid w:val="001D0607"/>
    <w:rsid w:val="001D0F92"/>
    <w:rsid w:val="001D1EFF"/>
    <w:rsid w:val="001D1FE8"/>
    <w:rsid w:val="001D22C8"/>
    <w:rsid w:val="001D4165"/>
    <w:rsid w:val="001D7040"/>
    <w:rsid w:val="001E0CF5"/>
    <w:rsid w:val="001E120A"/>
    <w:rsid w:val="001E1C1C"/>
    <w:rsid w:val="001E2525"/>
    <w:rsid w:val="001E26D1"/>
    <w:rsid w:val="001E31CC"/>
    <w:rsid w:val="001E441E"/>
    <w:rsid w:val="001E67BD"/>
    <w:rsid w:val="001E6D4A"/>
    <w:rsid w:val="001E6ED1"/>
    <w:rsid w:val="001E7C64"/>
    <w:rsid w:val="001F00F8"/>
    <w:rsid w:val="001F3BD8"/>
    <w:rsid w:val="001F4843"/>
    <w:rsid w:val="001F53BA"/>
    <w:rsid w:val="0020281A"/>
    <w:rsid w:val="00203BE2"/>
    <w:rsid w:val="0020439D"/>
    <w:rsid w:val="0020457E"/>
    <w:rsid w:val="0020548C"/>
    <w:rsid w:val="00205AC7"/>
    <w:rsid w:val="00213268"/>
    <w:rsid w:val="00214441"/>
    <w:rsid w:val="00217AB4"/>
    <w:rsid w:val="00221E21"/>
    <w:rsid w:val="0022215C"/>
    <w:rsid w:val="00224D28"/>
    <w:rsid w:val="002264E6"/>
    <w:rsid w:val="00230AC0"/>
    <w:rsid w:val="002422DB"/>
    <w:rsid w:val="00243845"/>
    <w:rsid w:val="002458A4"/>
    <w:rsid w:val="00246200"/>
    <w:rsid w:val="0024715F"/>
    <w:rsid w:val="002506EF"/>
    <w:rsid w:val="002519B8"/>
    <w:rsid w:val="00251E8B"/>
    <w:rsid w:val="0025464A"/>
    <w:rsid w:val="002602F6"/>
    <w:rsid w:val="00261A9D"/>
    <w:rsid w:val="0026390F"/>
    <w:rsid w:val="00263C89"/>
    <w:rsid w:val="002640AF"/>
    <w:rsid w:val="00270D69"/>
    <w:rsid w:val="00270F07"/>
    <w:rsid w:val="0027223C"/>
    <w:rsid w:val="0027228F"/>
    <w:rsid w:val="00272465"/>
    <w:rsid w:val="0027385A"/>
    <w:rsid w:val="00274154"/>
    <w:rsid w:val="00275F85"/>
    <w:rsid w:val="00277C2C"/>
    <w:rsid w:val="00286773"/>
    <w:rsid w:val="00287B55"/>
    <w:rsid w:val="00287E3A"/>
    <w:rsid w:val="002902A8"/>
    <w:rsid w:val="00292431"/>
    <w:rsid w:val="00294DF7"/>
    <w:rsid w:val="00295066"/>
    <w:rsid w:val="002956F2"/>
    <w:rsid w:val="002963A2"/>
    <w:rsid w:val="002A0C31"/>
    <w:rsid w:val="002A40BC"/>
    <w:rsid w:val="002A40F7"/>
    <w:rsid w:val="002A4586"/>
    <w:rsid w:val="002A580F"/>
    <w:rsid w:val="002A6B15"/>
    <w:rsid w:val="002B05A6"/>
    <w:rsid w:val="002B12EA"/>
    <w:rsid w:val="002B16D0"/>
    <w:rsid w:val="002B1FA0"/>
    <w:rsid w:val="002B37D3"/>
    <w:rsid w:val="002B3CF4"/>
    <w:rsid w:val="002B55AF"/>
    <w:rsid w:val="002B67AB"/>
    <w:rsid w:val="002C23D2"/>
    <w:rsid w:val="002C4CC7"/>
    <w:rsid w:val="002C5E63"/>
    <w:rsid w:val="002C6379"/>
    <w:rsid w:val="002D0DB1"/>
    <w:rsid w:val="002D2B56"/>
    <w:rsid w:val="002D3D37"/>
    <w:rsid w:val="002D5227"/>
    <w:rsid w:val="002D5310"/>
    <w:rsid w:val="002D6376"/>
    <w:rsid w:val="002D6E58"/>
    <w:rsid w:val="002D6EF2"/>
    <w:rsid w:val="002D71B3"/>
    <w:rsid w:val="002E569A"/>
    <w:rsid w:val="002E5D0C"/>
    <w:rsid w:val="002E6295"/>
    <w:rsid w:val="002E6968"/>
    <w:rsid w:val="002E7F51"/>
    <w:rsid w:val="002F1373"/>
    <w:rsid w:val="002F3F22"/>
    <w:rsid w:val="002F5969"/>
    <w:rsid w:val="002F5E36"/>
    <w:rsid w:val="002F6F91"/>
    <w:rsid w:val="002F77D4"/>
    <w:rsid w:val="00301949"/>
    <w:rsid w:val="00302A97"/>
    <w:rsid w:val="003033DE"/>
    <w:rsid w:val="003058BB"/>
    <w:rsid w:val="003173CA"/>
    <w:rsid w:val="00317DD0"/>
    <w:rsid w:val="00317ED9"/>
    <w:rsid w:val="0032355F"/>
    <w:rsid w:val="0032575A"/>
    <w:rsid w:val="003262F4"/>
    <w:rsid w:val="00330245"/>
    <w:rsid w:val="0033057E"/>
    <w:rsid w:val="00330A45"/>
    <w:rsid w:val="003354F3"/>
    <w:rsid w:val="0033728B"/>
    <w:rsid w:val="00340BE8"/>
    <w:rsid w:val="00342779"/>
    <w:rsid w:val="00344113"/>
    <w:rsid w:val="003455B1"/>
    <w:rsid w:val="00347568"/>
    <w:rsid w:val="0035106F"/>
    <w:rsid w:val="00356ADF"/>
    <w:rsid w:val="00357774"/>
    <w:rsid w:val="003622E0"/>
    <w:rsid w:val="0036242E"/>
    <w:rsid w:val="00365760"/>
    <w:rsid w:val="00371A84"/>
    <w:rsid w:val="00371CBE"/>
    <w:rsid w:val="0037421C"/>
    <w:rsid w:val="00375A36"/>
    <w:rsid w:val="00375A99"/>
    <w:rsid w:val="00380D32"/>
    <w:rsid w:val="0038560D"/>
    <w:rsid w:val="003863C6"/>
    <w:rsid w:val="0038796F"/>
    <w:rsid w:val="00391B9D"/>
    <w:rsid w:val="0039272C"/>
    <w:rsid w:val="00392AA7"/>
    <w:rsid w:val="0039463C"/>
    <w:rsid w:val="003950CC"/>
    <w:rsid w:val="00395D24"/>
    <w:rsid w:val="003A1EE3"/>
    <w:rsid w:val="003A63D1"/>
    <w:rsid w:val="003A71C7"/>
    <w:rsid w:val="003B1AF9"/>
    <w:rsid w:val="003B3AD7"/>
    <w:rsid w:val="003B45AE"/>
    <w:rsid w:val="003B76B3"/>
    <w:rsid w:val="003C0AF1"/>
    <w:rsid w:val="003C119F"/>
    <w:rsid w:val="003C39F2"/>
    <w:rsid w:val="003C67D0"/>
    <w:rsid w:val="003C791A"/>
    <w:rsid w:val="003D0B1F"/>
    <w:rsid w:val="003E21F4"/>
    <w:rsid w:val="003E669E"/>
    <w:rsid w:val="003F0B71"/>
    <w:rsid w:val="003F45AA"/>
    <w:rsid w:val="003F50B1"/>
    <w:rsid w:val="003F51D9"/>
    <w:rsid w:val="003F62DA"/>
    <w:rsid w:val="003F727E"/>
    <w:rsid w:val="00400D44"/>
    <w:rsid w:val="00401338"/>
    <w:rsid w:val="00404B30"/>
    <w:rsid w:val="00411B74"/>
    <w:rsid w:val="00411C96"/>
    <w:rsid w:val="00413253"/>
    <w:rsid w:val="004137E0"/>
    <w:rsid w:val="00415DE6"/>
    <w:rsid w:val="00417192"/>
    <w:rsid w:val="00417B9A"/>
    <w:rsid w:val="00417D84"/>
    <w:rsid w:val="00420CE4"/>
    <w:rsid w:val="00422DB0"/>
    <w:rsid w:val="00426B19"/>
    <w:rsid w:val="00442E02"/>
    <w:rsid w:val="004431D2"/>
    <w:rsid w:val="0044411E"/>
    <w:rsid w:val="0044555A"/>
    <w:rsid w:val="0044618A"/>
    <w:rsid w:val="004509BC"/>
    <w:rsid w:val="00451311"/>
    <w:rsid w:val="00453272"/>
    <w:rsid w:val="004554A8"/>
    <w:rsid w:val="0045798B"/>
    <w:rsid w:val="00457DCA"/>
    <w:rsid w:val="00461476"/>
    <w:rsid w:val="004632BE"/>
    <w:rsid w:val="00463B16"/>
    <w:rsid w:val="00464B84"/>
    <w:rsid w:val="004661E3"/>
    <w:rsid w:val="00466560"/>
    <w:rsid w:val="0046707F"/>
    <w:rsid w:val="00467D03"/>
    <w:rsid w:val="00473007"/>
    <w:rsid w:val="004752E1"/>
    <w:rsid w:val="0047699B"/>
    <w:rsid w:val="00477157"/>
    <w:rsid w:val="00477679"/>
    <w:rsid w:val="004809CA"/>
    <w:rsid w:val="00480E0F"/>
    <w:rsid w:val="00490C41"/>
    <w:rsid w:val="00494A0A"/>
    <w:rsid w:val="00495F2E"/>
    <w:rsid w:val="00496DC2"/>
    <w:rsid w:val="0049756A"/>
    <w:rsid w:val="004A12FB"/>
    <w:rsid w:val="004A5C25"/>
    <w:rsid w:val="004A5E29"/>
    <w:rsid w:val="004A626E"/>
    <w:rsid w:val="004A73F6"/>
    <w:rsid w:val="004A7B42"/>
    <w:rsid w:val="004B08A3"/>
    <w:rsid w:val="004B17D4"/>
    <w:rsid w:val="004B283C"/>
    <w:rsid w:val="004B3C0A"/>
    <w:rsid w:val="004B5F27"/>
    <w:rsid w:val="004C07DA"/>
    <w:rsid w:val="004C1B1E"/>
    <w:rsid w:val="004C59D7"/>
    <w:rsid w:val="004D0CFD"/>
    <w:rsid w:val="004D1169"/>
    <w:rsid w:val="004D1C97"/>
    <w:rsid w:val="004D1E78"/>
    <w:rsid w:val="004D3329"/>
    <w:rsid w:val="004D47E9"/>
    <w:rsid w:val="004D5063"/>
    <w:rsid w:val="004E2CDE"/>
    <w:rsid w:val="004E316E"/>
    <w:rsid w:val="004F3548"/>
    <w:rsid w:val="004F38F4"/>
    <w:rsid w:val="004F5F6C"/>
    <w:rsid w:val="004F66E3"/>
    <w:rsid w:val="0050146A"/>
    <w:rsid w:val="00501E88"/>
    <w:rsid w:val="00502C56"/>
    <w:rsid w:val="00506D60"/>
    <w:rsid w:val="0050761A"/>
    <w:rsid w:val="0051101B"/>
    <w:rsid w:val="005137BC"/>
    <w:rsid w:val="00517E5E"/>
    <w:rsid w:val="005222CD"/>
    <w:rsid w:val="00523E95"/>
    <w:rsid w:val="00524382"/>
    <w:rsid w:val="005248C2"/>
    <w:rsid w:val="00530403"/>
    <w:rsid w:val="00530AA0"/>
    <w:rsid w:val="00533A18"/>
    <w:rsid w:val="00535391"/>
    <w:rsid w:val="0054441D"/>
    <w:rsid w:val="00547D22"/>
    <w:rsid w:val="00547FD1"/>
    <w:rsid w:val="00557F3C"/>
    <w:rsid w:val="00563EF6"/>
    <w:rsid w:val="00565AD4"/>
    <w:rsid w:val="005677F8"/>
    <w:rsid w:val="0057161F"/>
    <w:rsid w:val="00574131"/>
    <w:rsid w:val="00576FFE"/>
    <w:rsid w:val="00582315"/>
    <w:rsid w:val="00585CF9"/>
    <w:rsid w:val="005878AF"/>
    <w:rsid w:val="00590753"/>
    <w:rsid w:val="00593502"/>
    <w:rsid w:val="0059685D"/>
    <w:rsid w:val="005A368B"/>
    <w:rsid w:val="005A3884"/>
    <w:rsid w:val="005A3C3F"/>
    <w:rsid w:val="005A6CB6"/>
    <w:rsid w:val="005A737E"/>
    <w:rsid w:val="005B0816"/>
    <w:rsid w:val="005B0BBA"/>
    <w:rsid w:val="005B0E59"/>
    <w:rsid w:val="005B168D"/>
    <w:rsid w:val="005B3405"/>
    <w:rsid w:val="005B48B5"/>
    <w:rsid w:val="005B6B90"/>
    <w:rsid w:val="005C08B6"/>
    <w:rsid w:val="005C57DB"/>
    <w:rsid w:val="005C724C"/>
    <w:rsid w:val="005D171B"/>
    <w:rsid w:val="005D1CD3"/>
    <w:rsid w:val="005D38F4"/>
    <w:rsid w:val="005D3F36"/>
    <w:rsid w:val="005E087F"/>
    <w:rsid w:val="005E1079"/>
    <w:rsid w:val="005E2C54"/>
    <w:rsid w:val="005E62C5"/>
    <w:rsid w:val="005F09CC"/>
    <w:rsid w:val="005F0C1E"/>
    <w:rsid w:val="005F1A40"/>
    <w:rsid w:val="005F2D2D"/>
    <w:rsid w:val="005F4D6D"/>
    <w:rsid w:val="005F4E9A"/>
    <w:rsid w:val="00601879"/>
    <w:rsid w:val="00602B92"/>
    <w:rsid w:val="00602F14"/>
    <w:rsid w:val="00602F36"/>
    <w:rsid w:val="00603F63"/>
    <w:rsid w:val="0060434A"/>
    <w:rsid w:val="0060592D"/>
    <w:rsid w:val="00610208"/>
    <w:rsid w:val="00610318"/>
    <w:rsid w:val="006137FE"/>
    <w:rsid w:val="00614010"/>
    <w:rsid w:val="00614132"/>
    <w:rsid w:val="00614BDC"/>
    <w:rsid w:val="00615EA5"/>
    <w:rsid w:val="00615F2A"/>
    <w:rsid w:val="006171A3"/>
    <w:rsid w:val="00620583"/>
    <w:rsid w:val="00621E53"/>
    <w:rsid w:val="006222F4"/>
    <w:rsid w:val="00622811"/>
    <w:rsid w:val="0063028C"/>
    <w:rsid w:val="006302B5"/>
    <w:rsid w:val="006339D0"/>
    <w:rsid w:val="006347E0"/>
    <w:rsid w:val="0063734D"/>
    <w:rsid w:val="0064056C"/>
    <w:rsid w:val="0064072B"/>
    <w:rsid w:val="006436CF"/>
    <w:rsid w:val="0064478B"/>
    <w:rsid w:val="00646AB1"/>
    <w:rsid w:val="00650538"/>
    <w:rsid w:val="0065152C"/>
    <w:rsid w:val="00652B51"/>
    <w:rsid w:val="00656AC7"/>
    <w:rsid w:val="0066183E"/>
    <w:rsid w:val="0066466A"/>
    <w:rsid w:val="00665F14"/>
    <w:rsid w:val="00667B8F"/>
    <w:rsid w:val="00667F43"/>
    <w:rsid w:val="00670839"/>
    <w:rsid w:val="00671F9D"/>
    <w:rsid w:val="00673E0C"/>
    <w:rsid w:val="00674AA4"/>
    <w:rsid w:val="00675421"/>
    <w:rsid w:val="00681B6C"/>
    <w:rsid w:val="00686EF5"/>
    <w:rsid w:val="0069094B"/>
    <w:rsid w:val="00690FB8"/>
    <w:rsid w:val="00691811"/>
    <w:rsid w:val="00693757"/>
    <w:rsid w:val="00694B79"/>
    <w:rsid w:val="006953B4"/>
    <w:rsid w:val="00695F1E"/>
    <w:rsid w:val="00697539"/>
    <w:rsid w:val="006A144B"/>
    <w:rsid w:val="006A1B69"/>
    <w:rsid w:val="006A556B"/>
    <w:rsid w:val="006A7FCF"/>
    <w:rsid w:val="006B59F0"/>
    <w:rsid w:val="006B69AB"/>
    <w:rsid w:val="006B7DE7"/>
    <w:rsid w:val="006C0FB3"/>
    <w:rsid w:val="006C29B7"/>
    <w:rsid w:val="006C3EF8"/>
    <w:rsid w:val="006C42AB"/>
    <w:rsid w:val="006C65FA"/>
    <w:rsid w:val="006C6BED"/>
    <w:rsid w:val="006D00DD"/>
    <w:rsid w:val="006D3A03"/>
    <w:rsid w:val="006D3A4B"/>
    <w:rsid w:val="006D4584"/>
    <w:rsid w:val="006E0383"/>
    <w:rsid w:val="006F4A8E"/>
    <w:rsid w:val="006F50E9"/>
    <w:rsid w:val="006F6002"/>
    <w:rsid w:val="006F78AF"/>
    <w:rsid w:val="00702E02"/>
    <w:rsid w:val="00706653"/>
    <w:rsid w:val="007074FC"/>
    <w:rsid w:val="00712DBC"/>
    <w:rsid w:val="00716363"/>
    <w:rsid w:val="007166AC"/>
    <w:rsid w:val="00716D38"/>
    <w:rsid w:val="00723F59"/>
    <w:rsid w:val="00724344"/>
    <w:rsid w:val="00725DF9"/>
    <w:rsid w:val="00732AED"/>
    <w:rsid w:val="007342A4"/>
    <w:rsid w:val="007367A2"/>
    <w:rsid w:val="007406C1"/>
    <w:rsid w:val="00743DD9"/>
    <w:rsid w:val="00747F8A"/>
    <w:rsid w:val="007516A8"/>
    <w:rsid w:val="0075171D"/>
    <w:rsid w:val="00753A83"/>
    <w:rsid w:val="0075421F"/>
    <w:rsid w:val="007604B3"/>
    <w:rsid w:val="00761294"/>
    <w:rsid w:val="0076407F"/>
    <w:rsid w:val="00765CAC"/>
    <w:rsid w:val="00766CB1"/>
    <w:rsid w:val="00773E1D"/>
    <w:rsid w:val="0077487D"/>
    <w:rsid w:val="00776E43"/>
    <w:rsid w:val="00780AAF"/>
    <w:rsid w:val="00780DC3"/>
    <w:rsid w:val="00782170"/>
    <w:rsid w:val="00783BC3"/>
    <w:rsid w:val="007843FF"/>
    <w:rsid w:val="00785018"/>
    <w:rsid w:val="00786503"/>
    <w:rsid w:val="00792397"/>
    <w:rsid w:val="0079543B"/>
    <w:rsid w:val="00796640"/>
    <w:rsid w:val="007A1F3F"/>
    <w:rsid w:val="007A5057"/>
    <w:rsid w:val="007A6A81"/>
    <w:rsid w:val="007B0D4A"/>
    <w:rsid w:val="007B1A3A"/>
    <w:rsid w:val="007B1C52"/>
    <w:rsid w:val="007B2F3E"/>
    <w:rsid w:val="007B5F0B"/>
    <w:rsid w:val="007B6E75"/>
    <w:rsid w:val="007B7676"/>
    <w:rsid w:val="007C1CCB"/>
    <w:rsid w:val="007C3C7E"/>
    <w:rsid w:val="007C439A"/>
    <w:rsid w:val="007C57F0"/>
    <w:rsid w:val="007D271C"/>
    <w:rsid w:val="007D28A0"/>
    <w:rsid w:val="007D2B7F"/>
    <w:rsid w:val="007D3F46"/>
    <w:rsid w:val="007D4853"/>
    <w:rsid w:val="007D54E8"/>
    <w:rsid w:val="007E0489"/>
    <w:rsid w:val="007E3EBF"/>
    <w:rsid w:val="007E5DAE"/>
    <w:rsid w:val="007F3369"/>
    <w:rsid w:val="007F72BD"/>
    <w:rsid w:val="007F77A9"/>
    <w:rsid w:val="007F7CB5"/>
    <w:rsid w:val="00801EA8"/>
    <w:rsid w:val="00803EA8"/>
    <w:rsid w:val="00807157"/>
    <w:rsid w:val="00813321"/>
    <w:rsid w:val="00814FBD"/>
    <w:rsid w:val="00833802"/>
    <w:rsid w:val="00833A5E"/>
    <w:rsid w:val="00833EA2"/>
    <w:rsid w:val="00834EAB"/>
    <w:rsid w:val="008354AE"/>
    <w:rsid w:val="0083603F"/>
    <w:rsid w:val="00836BD2"/>
    <w:rsid w:val="00841D11"/>
    <w:rsid w:val="0084249C"/>
    <w:rsid w:val="0084253C"/>
    <w:rsid w:val="0084313F"/>
    <w:rsid w:val="00844AA2"/>
    <w:rsid w:val="00850372"/>
    <w:rsid w:val="00851CE8"/>
    <w:rsid w:val="008520DA"/>
    <w:rsid w:val="00853027"/>
    <w:rsid w:val="0085465F"/>
    <w:rsid w:val="0085613C"/>
    <w:rsid w:val="0086016E"/>
    <w:rsid w:val="00860B72"/>
    <w:rsid w:val="00862809"/>
    <w:rsid w:val="00862928"/>
    <w:rsid w:val="008634A6"/>
    <w:rsid w:val="00872033"/>
    <w:rsid w:val="008731B0"/>
    <w:rsid w:val="00873B37"/>
    <w:rsid w:val="008754E3"/>
    <w:rsid w:val="00881571"/>
    <w:rsid w:val="00884A36"/>
    <w:rsid w:val="00886FDE"/>
    <w:rsid w:val="008905DD"/>
    <w:rsid w:val="008907DD"/>
    <w:rsid w:val="0089289F"/>
    <w:rsid w:val="00893514"/>
    <w:rsid w:val="00893C52"/>
    <w:rsid w:val="00894138"/>
    <w:rsid w:val="00896448"/>
    <w:rsid w:val="00897590"/>
    <w:rsid w:val="008A37D3"/>
    <w:rsid w:val="008A49CA"/>
    <w:rsid w:val="008A5B17"/>
    <w:rsid w:val="008B4F90"/>
    <w:rsid w:val="008C06D8"/>
    <w:rsid w:val="008C1A50"/>
    <w:rsid w:val="008C348C"/>
    <w:rsid w:val="008C4EDA"/>
    <w:rsid w:val="008D287E"/>
    <w:rsid w:val="008D418F"/>
    <w:rsid w:val="008D58F3"/>
    <w:rsid w:val="008E2BC4"/>
    <w:rsid w:val="008E3290"/>
    <w:rsid w:val="008E3B2E"/>
    <w:rsid w:val="008E3F9F"/>
    <w:rsid w:val="008E7B84"/>
    <w:rsid w:val="008F6843"/>
    <w:rsid w:val="00910781"/>
    <w:rsid w:val="00913646"/>
    <w:rsid w:val="00914E62"/>
    <w:rsid w:val="0091558D"/>
    <w:rsid w:val="00915AED"/>
    <w:rsid w:val="00923BF3"/>
    <w:rsid w:val="00924F74"/>
    <w:rsid w:val="009250EA"/>
    <w:rsid w:val="00925EE4"/>
    <w:rsid w:val="00927993"/>
    <w:rsid w:val="00932364"/>
    <w:rsid w:val="0093412B"/>
    <w:rsid w:val="0093730D"/>
    <w:rsid w:val="00937D72"/>
    <w:rsid w:val="00941DA9"/>
    <w:rsid w:val="009423D3"/>
    <w:rsid w:val="009423FB"/>
    <w:rsid w:val="009431DA"/>
    <w:rsid w:val="009459B0"/>
    <w:rsid w:val="009464E1"/>
    <w:rsid w:val="009527A1"/>
    <w:rsid w:val="00954A24"/>
    <w:rsid w:val="00956312"/>
    <w:rsid w:val="0096159E"/>
    <w:rsid w:val="009620E5"/>
    <w:rsid w:val="00963819"/>
    <w:rsid w:val="00966D7C"/>
    <w:rsid w:val="009744C2"/>
    <w:rsid w:val="00974E0A"/>
    <w:rsid w:val="0098036F"/>
    <w:rsid w:val="0098196A"/>
    <w:rsid w:val="009851DE"/>
    <w:rsid w:val="00985DBE"/>
    <w:rsid w:val="00985E45"/>
    <w:rsid w:val="00986BA3"/>
    <w:rsid w:val="00987CCD"/>
    <w:rsid w:val="00990B9C"/>
    <w:rsid w:val="00991862"/>
    <w:rsid w:val="009921C9"/>
    <w:rsid w:val="00992E59"/>
    <w:rsid w:val="00993D99"/>
    <w:rsid w:val="009961F7"/>
    <w:rsid w:val="00997032"/>
    <w:rsid w:val="009A28BC"/>
    <w:rsid w:val="009A4F31"/>
    <w:rsid w:val="009A5421"/>
    <w:rsid w:val="009A6067"/>
    <w:rsid w:val="009B1287"/>
    <w:rsid w:val="009B180A"/>
    <w:rsid w:val="009B354F"/>
    <w:rsid w:val="009B36BB"/>
    <w:rsid w:val="009B54EF"/>
    <w:rsid w:val="009B5683"/>
    <w:rsid w:val="009B6F98"/>
    <w:rsid w:val="009B7992"/>
    <w:rsid w:val="009C1711"/>
    <w:rsid w:val="009C4FF2"/>
    <w:rsid w:val="009C511F"/>
    <w:rsid w:val="009C7A9C"/>
    <w:rsid w:val="009D0F1C"/>
    <w:rsid w:val="009D1EEE"/>
    <w:rsid w:val="009D2C0D"/>
    <w:rsid w:val="009D3EB3"/>
    <w:rsid w:val="009D7444"/>
    <w:rsid w:val="009D7C8D"/>
    <w:rsid w:val="009E16C5"/>
    <w:rsid w:val="009E2E6B"/>
    <w:rsid w:val="009F1609"/>
    <w:rsid w:val="009F1B18"/>
    <w:rsid w:val="009F4BD1"/>
    <w:rsid w:val="009F5328"/>
    <w:rsid w:val="009F55EF"/>
    <w:rsid w:val="00A04340"/>
    <w:rsid w:val="00A0549C"/>
    <w:rsid w:val="00A055BA"/>
    <w:rsid w:val="00A12C9B"/>
    <w:rsid w:val="00A1514F"/>
    <w:rsid w:val="00A212ED"/>
    <w:rsid w:val="00A22986"/>
    <w:rsid w:val="00A2316F"/>
    <w:rsid w:val="00A307DC"/>
    <w:rsid w:val="00A311AC"/>
    <w:rsid w:val="00A31828"/>
    <w:rsid w:val="00A335B3"/>
    <w:rsid w:val="00A36010"/>
    <w:rsid w:val="00A37DF7"/>
    <w:rsid w:val="00A42D00"/>
    <w:rsid w:val="00A457B5"/>
    <w:rsid w:val="00A4611C"/>
    <w:rsid w:val="00A4654B"/>
    <w:rsid w:val="00A5040F"/>
    <w:rsid w:val="00A534E4"/>
    <w:rsid w:val="00A53E43"/>
    <w:rsid w:val="00A544D6"/>
    <w:rsid w:val="00A548CF"/>
    <w:rsid w:val="00A550A3"/>
    <w:rsid w:val="00A57333"/>
    <w:rsid w:val="00A57636"/>
    <w:rsid w:val="00A609EE"/>
    <w:rsid w:val="00A62C0A"/>
    <w:rsid w:val="00A64009"/>
    <w:rsid w:val="00A656F3"/>
    <w:rsid w:val="00A67957"/>
    <w:rsid w:val="00A67B6D"/>
    <w:rsid w:val="00A70A3A"/>
    <w:rsid w:val="00A75675"/>
    <w:rsid w:val="00A76A88"/>
    <w:rsid w:val="00A77158"/>
    <w:rsid w:val="00A80A29"/>
    <w:rsid w:val="00A81F64"/>
    <w:rsid w:val="00A8528F"/>
    <w:rsid w:val="00A940D5"/>
    <w:rsid w:val="00A9688B"/>
    <w:rsid w:val="00A974CD"/>
    <w:rsid w:val="00AA0803"/>
    <w:rsid w:val="00AA1839"/>
    <w:rsid w:val="00AA36EE"/>
    <w:rsid w:val="00AA51D5"/>
    <w:rsid w:val="00AA57AB"/>
    <w:rsid w:val="00AB3CAA"/>
    <w:rsid w:val="00AC0F4F"/>
    <w:rsid w:val="00AC27F1"/>
    <w:rsid w:val="00AC3B03"/>
    <w:rsid w:val="00AC4982"/>
    <w:rsid w:val="00AC62FA"/>
    <w:rsid w:val="00AD079A"/>
    <w:rsid w:val="00AD473D"/>
    <w:rsid w:val="00AD5A7B"/>
    <w:rsid w:val="00AD6011"/>
    <w:rsid w:val="00AD61F4"/>
    <w:rsid w:val="00AE1C6E"/>
    <w:rsid w:val="00AE65ED"/>
    <w:rsid w:val="00AE7430"/>
    <w:rsid w:val="00AF0144"/>
    <w:rsid w:val="00AF403D"/>
    <w:rsid w:val="00AF4945"/>
    <w:rsid w:val="00AF4F24"/>
    <w:rsid w:val="00AF4FC6"/>
    <w:rsid w:val="00AF7AF7"/>
    <w:rsid w:val="00B01BEB"/>
    <w:rsid w:val="00B028D3"/>
    <w:rsid w:val="00B04FB4"/>
    <w:rsid w:val="00B05549"/>
    <w:rsid w:val="00B058A9"/>
    <w:rsid w:val="00B11335"/>
    <w:rsid w:val="00B11B07"/>
    <w:rsid w:val="00B22968"/>
    <w:rsid w:val="00B23C59"/>
    <w:rsid w:val="00B253FD"/>
    <w:rsid w:val="00B25734"/>
    <w:rsid w:val="00B273E4"/>
    <w:rsid w:val="00B30624"/>
    <w:rsid w:val="00B3130A"/>
    <w:rsid w:val="00B32B67"/>
    <w:rsid w:val="00B344CA"/>
    <w:rsid w:val="00B35DE7"/>
    <w:rsid w:val="00B37892"/>
    <w:rsid w:val="00B41844"/>
    <w:rsid w:val="00B44171"/>
    <w:rsid w:val="00B455F8"/>
    <w:rsid w:val="00B457B3"/>
    <w:rsid w:val="00B45D61"/>
    <w:rsid w:val="00B47C5B"/>
    <w:rsid w:val="00B509C5"/>
    <w:rsid w:val="00B53964"/>
    <w:rsid w:val="00B54353"/>
    <w:rsid w:val="00B54501"/>
    <w:rsid w:val="00B54ADB"/>
    <w:rsid w:val="00B54B8C"/>
    <w:rsid w:val="00B57E37"/>
    <w:rsid w:val="00B616E2"/>
    <w:rsid w:val="00B6196E"/>
    <w:rsid w:val="00B627EB"/>
    <w:rsid w:val="00B66F8A"/>
    <w:rsid w:val="00B6748D"/>
    <w:rsid w:val="00B7253C"/>
    <w:rsid w:val="00B80396"/>
    <w:rsid w:val="00B835F8"/>
    <w:rsid w:val="00B83F93"/>
    <w:rsid w:val="00B861D0"/>
    <w:rsid w:val="00B910A9"/>
    <w:rsid w:val="00B91D40"/>
    <w:rsid w:val="00BA12C3"/>
    <w:rsid w:val="00BA2EA3"/>
    <w:rsid w:val="00BA4898"/>
    <w:rsid w:val="00BB0226"/>
    <w:rsid w:val="00BB14CB"/>
    <w:rsid w:val="00BB2C3B"/>
    <w:rsid w:val="00BB4679"/>
    <w:rsid w:val="00BB6E6D"/>
    <w:rsid w:val="00BC33FD"/>
    <w:rsid w:val="00BC5B81"/>
    <w:rsid w:val="00BC6BF6"/>
    <w:rsid w:val="00BD00AF"/>
    <w:rsid w:val="00BD3C13"/>
    <w:rsid w:val="00BD7257"/>
    <w:rsid w:val="00BE2503"/>
    <w:rsid w:val="00BE43D3"/>
    <w:rsid w:val="00BE57BF"/>
    <w:rsid w:val="00BE57FA"/>
    <w:rsid w:val="00BF06A4"/>
    <w:rsid w:val="00BF0898"/>
    <w:rsid w:val="00BF421A"/>
    <w:rsid w:val="00BF7A91"/>
    <w:rsid w:val="00BF7C49"/>
    <w:rsid w:val="00C02E00"/>
    <w:rsid w:val="00C06BB9"/>
    <w:rsid w:val="00C072D1"/>
    <w:rsid w:val="00C11A46"/>
    <w:rsid w:val="00C1398F"/>
    <w:rsid w:val="00C14CC2"/>
    <w:rsid w:val="00C15892"/>
    <w:rsid w:val="00C170D3"/>
    <w:rsid w:val="00C230C8"/>
    <w:rsid w:val="00C24813"/>
    <w:rsid w:val="00C263BC"/>
    <w:rsid w:val="00C27A52"/>
    <w:rsid w:val="00C31645"/>
    <w:rsid w:val="00C33B20"/>
    <w:rsid w:val="00C365D3"/>
    <w:rsid w:val="00C36E13"/>
    <w:rsid w:val="00C40B01"/>
    <w:rsid w:val="00C40E9E"/>
    <w:rsid w:val="00C410BB"/>
    <w:rsid w:val="00C425FD"/>
    <w:rsid w:val="00C44815"/>
    <w:rsid w:val="00C465E9"/>
    <w:rsid w:val="00C47EF5"/>
    <w:rsid w:val="00C5015B"/>
    <w:rsid w:val="00C50374"/>
    <w:rsid w:val="00C56136"/>
    <w:rsid w:val="00C57754"/>
    <w:rsid w:val="00C606D8"/>
    <w:rsid w:val="00C61667"/>
    <w:rsid w:val="00C631D6"/>
    <w:rsid w:val="00C7421D"/>
    <w:rsid w:val="00C7665E"/>
    <w:rsid w:val="00C771B1"/>
    <w:rsid w:val="00C81E95"/>
    <w:rsid w:val="00C8315E"/>
    <w:rsid w:val="00C832E6"/>
    <w:rsid w:val="00C83D6D"/>
    <w:rsid w:val="00C87244"/>
    <w:rsid w:val="00C90292"/>
    <w:rsid w:val="00C92529"/>
    <w:rsid w:val="00C92EC8"/>
    <w:rsid w:val="00C94667"/>
    <w:rsid w:val="00C954C0"/>
    <w:rsid w:val="00C955D7"/>
    <w:rsid w:val="00C97FA1"/>
    <w:rsid w:val="00CA1EF5"/>
    <w:rsid w:val="00CA57A8"/>
    <w:rsid w:val="00CB07F0"/>
    <w:rsid w:val="00CB0B53"/>
    <w:rsid w:val="00CB4692"/>
    <w:rsid w:val="00CB716F"/>
    <w:rsid w:val="00CC1072"/>
    <w:rsid w:val="00CC1771"/>
    <w:rsid w:val="00CC2DE6"/>
    <w:rsid w:val="00CC348B"/>
    <w:rsid w:val="00CC4374"/>
    <w:rsid w:val="00CC6248"/>
    <w:rsid w:val="00CC67BF"/>
    <w:rsid w:val="00CC7BB3"/>
    <w:rsid w:val="00CD07D1"/>
    <w:rsid w:val="00CD08D8"/>
    <w:rsid w:val="00CD15F1"/>
    <w:rsid w:val="00CD1638"/>
    <w:rsid w:val="00CD6EE8"/>
    <w:rsid w:val="00CD6F61"/>
    <w:rsid w:val="00CE02A8"/>
    <w:rsid w:val="00CE500A"/>
    <w:rsid w:val="00CE620A"/>
    <w:rsid w:val="00CF007F"/>
    <w:rsid w:val="00CF03F8"/>
    <w:rsid w:val="00CF1F50"/>
    <w:rsid w:val="00CF2AE3"/>
    <w:rsid w:val="00CF2E98"/>
    <w:rsid w:val="00CF7A73"/>
    <w:rsid w:val="00CF7E7E"/>
    <w:rsid w:val="00D00444"/>
    <w:rsid w:val="00D00468"/>
    <w:rsid w:val="00D02799"/>
    <w:rsid w:val="00D06441"/>
    <w:rsid w:val="00D11BC7"/>
    <w:rsid w:val="00D13822"/>
    <w:rsid w:val="00D1644E"/>
    <w:rsid w:val="00D2105F"/>
    <w:rsid w:val="00D2155E"/>
    <w:rsid w:val="00D22671"/>
    <w:rsid w:val="00D24FA7"/>
    <w:rsid w:val="00D26B17"/>
    <w:rsid w:val="00D33901"/>
    <w:rsid w:val="00D33CE1"/>
    <w:rsid w:val="00D448AB"/>
    <w:rsid w:val="00D503E2"/>
    <w:rsid w:val="00D50671"/>
    <w:rsid w:val="00D52C0A"/>
    <w:rsid w:val="00D5628F"/>
    <w:rsid w:val="00D62CC1"/>
    <w:rsid w:val="00D63DB4"/>
    <w:rsid w:val="00D6614E"/>
    <w:rsid w:val="00D75068"/>
    <w:rsid w:val="00D8267F"/>
    <w:rsid w:val="00D83CBD"/>
    <w:rsid w:val="00D857C7"/>
    <w:rsid w:val="00DA01DF"/>
    <w:rsid w:val="00DA0E28"/>
    <w:rsid w:val="00DA0E45"/>
    <w:rsid w:val="00DA493F"/>
    <w:rsid w:val="00DA625A"/>
    <w:rsid w:val="00DA67B1"/>
    <w:rsid w:val="00DA75A2"/>
    <w:rsid w:val="00DB122F"/>
    <w:rsid w:val="00DB3D10"/>
    <w:rsid w:val="00DB4743"/>
    <w:rsid w:val="00DB4BAB"/>
    <w:rsid w:val="00DB6A41"/>
    <w:rsid w:val="00DC0B41"/>
    <w:rsid w:val="00DC0D24"/>
    <w:rsid w:val="00DD0BBE"/>
    <w:rsid w:val="00DD29E4"/>
    <w:rsid w:val="00DD5B5A"/>
    <w:rsid w:val="00DD5C8C"/>
    <w:rsid w:val="00DD77D8"/>
    <w:rsid w:val="00DD7B2F"/>
    <w:rsid w:val="00DE34AA"/>
    <w:rsid w:val="00DE3BE8"/>
    <w:rsid w:val="00DE65C1"/>
    <w:rsid w:val="00DE6C51"/>
    <w:rsid w:val="00DE71BC"/>
    <w:rsid w:val="00DF1B9A"/>
    <w:rsid w:val="00DF25D0"/>
    <w:rsid w:val="00DF35D8"/>
    <w:rsid w:val="00DF3741"/>
    <w:rsid w:val="00DF6024"/>
    <w:rsid w:val="00DF6EDD"/>
    <w:rsid w:val="00E02641"/>
    <w:rsid w:val="00E03884"/>
    <w:rsid w:val="00E03979"/>
    <w:rsid w:val="00E041D2"/>
    <w:rsid w:val="00E043FD"/>
    <w:rsid w:val="00E04F25"/>
    <w:rsid w:val="00E05545"/>
    <w:rsid w:val="00E056C6"/>
    <w:rsid w:val="00E064A2"/>
    <w:rsid w:val="00E12D70"/>
    <w:rsid w:val="00E13C65"/>
    <w:rsid w:val="00E16D44"/>
    <w:rsid w:val="00E17181"/>
    <w:rsid w:val="00E20818"/>
    <w:rsid w:val="00E23EAA"/>
    <w:rsid w:val="00E27537"/>
    <w:rsid w:val="00E33C9C"/>
    <w:rsid w:val="00E33D54"/>
    <w:rsid w:val="00E36AEB"/>
    <w:rsid w:val="00E403A8"/>
    <w:rsid w:val="00E40C95"/>
    <w:rsid w:val="00E41E4F"/>
    <w:rsid w:val="00E426D0"/>
    <w:rsid w:val="00E42CC4"/>
    <w:rsid w:val="00E47516"/>
    <w:rsid w:val="00E60037"/>
    <w:rsid w:val="00E63D77"/>
    <w:rsid w:val="00E65670"/>
    <w:rsid w:val="00E66D6F"/>
    <w:rsid w:val="00E67F9C"/>
    <w:rsid w:val="00E714E0"/>
    <w:rsid w:val="00E734DC"/>
    <w:rsid w:val="00E743A9"/>
    <w:rsid w:val="00E745D3"/>
    <w:rsid w:val="00E74611"/>
    <w:rsid w:val="00E75945"/>
    <w:rsid w:val="00E75B40"/>
    <w:rsid w:val="00E76E65"/>
    <w:rsid w:val="00E7787D"/>
    <w:rsid w:val="00E846F2"/>
    <w:rsid w:val="00E858B5"/>
    <w:rsid w:val="00E91A2F"/>
    <w:rsid w:val="00E92C6B"/>
    <w:rsid w:val="00E9730F"/>
    <w:rsid w:val="00EA4DC0"/>
    <w:rsid w:val="00EA749A"/>
    <w:rsid w:val="00EA7C52"/>
    <w:rsid w:val="00EB08CB"/>
    <w:rsid w:val="00EB09BF"/>
    <w:rsid w:val="00EB0BC4"/>
    <w:rsid w:val="00EB2A05"/>
    <w:rsid w:val="00EB505E"/>
    <w:rsid w:val="00EB71E9"/>
    <w:rsid w:val="00EC018F"/>
    <w:rsid w:val="00EC61CF"/>
    <w:rsid w:val="00EC7E1B"/>
    <w:rsid w:val="00ED1232"/>
    <w:rsid w:val="00ED38E8"/>
    <w:rsid w:val="00ED4BAF"/>
    <w:rsid w:val="00ED650A"/>
    <w:rsid w:val="00EE0040"/>
    <w:rsid w:val="00EE04FA"/>
    <w:rsid w:val="00EE19E4"/>
    <w:rsid w:val="00EE2FA1"/>
    <w:rsid w:val="00EE4EA9"/>
    <w:rsid w:val="00EE671B"/>
    <w:rsid w:val="00EE750E"/>
    <w:rsid w:val="00EF17A7"/>
    <w:rsid w:val="00EF18C2"/>
    <w:rsid w:val="00EF2486"/>
    <w:rsid w:val="00EF36FC"/>
    <w:rsid w:val="00EF463F"/>
    <w:rsid w:val="00F00437"/>
    <w:rsid w:val="00F004C0"/>
    <w:rsid w:val="00F00E6A"/>
    <w:rsid w:val="00F0116F"/>
    <w:rsid w:val="00F04361"/>
    <w:rsid w:val="00F055E7"/>
    <w:rsid w:val="00F13A4B"/>
    <w:rsid w:val="00F13C58"/>
    <w:rsid w:val="00F14FD7"/>
    <w:rsid w:val="00F15529"/>
    <w:rsid w:val="00F202E5"/>
    <w:rsid w:val="00F225E2"/>
    <w:rsid w:val="00F22A17"/>
    <w:rsid w:val="00F237DA"/>
    <w:rsid w:val="00F24072"/>
    <w:rsid w:val="00F260DB"/>
    <w:rsid w:val="00F32012"/>
    <w:rsid w:val="00F33384"/>
    <w:rsid w:val="00F34184"/>
    <w:rsid w:val="00F34ADF"/>
    <w:rsid w:val="00F35CC1"/>
    <w:rsid w:val="00F36187"/>
    <w:rsid w:val="00F364C2"/>
    <w:rsid w:val="00F37405"/>
    <w:rsid w:val="00F4312D"/>
    <w:rsid w:val="00F43787"/>
    <w:rsid w:val="00F46609"/>
    <w:rsid w:val="00F46DAC"/>
    <w:rsid w:val="00F47F6C"/>
    <w:rsid w:val="00F54C55"/>
    <w:rsid w:val="00F55DD4"/>
    <w:rsid w:val="00F55EE5"/>
    <w:rsid w:val="00F60149"/>
    <w:rsid w:val="00F62CA6"/>
    <w:rsid w:val="00F6711F"/>
    <w:rsid w:val="00F67A10"/>
    <w:rsid w:val="00F70E32"/>
    <w:rsid w:val="00F71368"/>
    <w:rsid w:val="00F716C6"/>
    <w:rsid w:val="00F73BDB"/>
    <w:rsid w:val="00F748C8"/>
    <w:rsid w:val="00F74ACF"/>
    <w:rsid w:val="00F7520F"/>
    <w:rsid w:val="00F80B48"/>
    <w:rsid w:val="00F8103D"/>
    <w:rsid w:val="00F81925"/>
    <w:rsid w:val="00F8386B"/>
    <w:rsid w:val="00F840CB"/>
    <w:rsid w:val="00F872F5"/>
    <w:rsid w:val="00F915E2"/>
    <w:rsid w:val="00F91AB9"/>
    <w:rsid w:val="00F92450"/>
    <w:rsid w:val="00F92984"/>
    <w:rsid w:val="00F93686"/>
    <w:rsid w:val="00F962EE"/>
    <w:rsid w:val="00FA2176"/>
    <w:rsid w:val="00FA3B7E"/>
    <w:rsid w:val="00FA4C05"/>
    <w:rsid w:val="00FA7933"/>
    <w:rsid w:val="00FB1285"/>
    <w:rsid w:val="00FB1AAC"/>
    <w:rsid w:val="00FB1BB4"/>
    <w:rsid w:val="00FB4799"/>
    <w:rsid w:val="00FB4ECB"/>
    <w:rsid w:val="00FB6C3B"/>
    <w:rsid w:val="00FC0CF0"/>
    <w:rsid w:val="00FC2E21"/>
    <w:rsid w:val="00FC3A0D"/>
    <w:rsid w:val="00FC61E9"/>
    <w:rsid w:val="00FC7EF5"/>
    <w:rsid w:val="00FD01F5"/>
    <w:rsid w:val="00FD2DE4"/>
    <w:rsid w:val="00FD37B2"/>
    <w:rsid w:val="00FD4A78"/>
    <w:rsid w:val="00FD6348"/>
    <w:rsid w:val="00FD6FAB"/>
    <w:rsid w:val="00FE22D4"/>
    <w:rsid w:val="00FE547D"/>
    <w:rsid w:val="00FE6E67"/>
    <w:rsid w:val="00FE7597"/>
    <w:rsid w:val="00FF1319"/>
    <w:rsid w:val="00FF29D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9DB35"/>
  <w15:docId w15:val="{E757D941-16EA-44B5-9A01-D39815A9B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779"/>
    <w:pPr>
      <w:spacing w:after="0" w:line="240" w:lineRule="auto"/>
    </w:pPr>
    <w:rPr>
      <w:rFonts w:ascii="Times New Roman" w:eastAsia="Times New Roman" w:hAnsi="Times New Roman" w:cs="Times New Roman"/>
      <w:sz w:val="24"/>
      <w:szCs w:val="24"/>
      <w:lang w:eastAsia="en-ZA"/>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next w:val="Normal"/>
    <w:link w:val="Heading1Char"/>
    <w:qFormat/>
    <w:rsid w:val="00614BDC"/>
    <w:pPr>
      <w:keepNext/>
      <w:widowControl w:val="0"/>
      <w:tabs>
        <w:tab w:val="left" w:pos="720"/>
        <w:tab w:val="left" w:pos="1440"/>
        <w:tab w:val="left" w:pos="2160"/>
        <w:tab w:val="left" w:pos="2880"/>
      </w:tabs>
      <w:ind w:left="2880" w:hanging="2880"/>
      <w:jc w:val="both"/>
      <w:outlineLvl w:val="0"/>
    </w:pPr>
    <w:rPr>
      <w:rFonts w:ascii="Arial" w:hAnsi="Arial"/>
      <w:b/>
      <w:snapToGrid w:val="0"/>
      <w:szCs w:val="20"/>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Normal"/>
    <w:next w:val="Normal"/>
    <w:link w:val="Heading2Char"/>
    <w:qFormat/>
    <w:rsid w:val="00614BDC"/>
    <w:pPr>
      <w:keepNext/>
      <w:widowControl w:val="0"/>
      <w:numPr>
        <w:ilvl w:val="1"/>
        <w:numId w:val="16"/>
      </w:numPr>
      <w:outlineLvl w:val="1"/>
    </w:pPr>
    <w:rPr>
      <w:rFonts w:ascii="Arial" w:hAnsi="Arial"/>
      <w:b/>
      <w:bCs/>
      <w:snapToGrid w:val="0"/>
      <w:szCs w:val="20"/>
      <w:lang w:val="en-GB"/>
    </w:rPr>
  </w:style>
  <w:style w:type="paragraph" w:styleId="Heading30">
    <w:name w:val="heading 3"/>
    <w:aliases w:val="H3,l3,h3,rp_Heading 3,1.,not in TOC,Bold 12,L3,Level 1 - 1,Head 3,head3,AST Heading 1.1.1,Minor"/>
    <w:basedOn w:val="Normal"/>
    <w:next w:val="Normal"/>
    <w:link w:val="Heading3Char"/>
    <w:qFormat/>
    <w:rsid w:val="00614BDC"/>
    <w:pPr>
      <w:keepNext/>
      <w:numPr>
        <w:ilvl w:val="2"/>
        <w:numId w:val="16"/>
      </w:numPr>
      <w:jc w:val="both"/>
      <w:outlineLvl w:val="2"/>
    </w:pPr>
    <w:rPr>
      <w:rFonts w:ascii="Arial" w:hAnsi="Arial" w:cs="Arial"/>
      <w:b/>
      <w:bCs/>
      <w:sz w:val="20"/>
    </w:rPr>
  </w:style>
  <w:style w:type="paragraph" w:styleId="Heading4">
    <w:name w:val="heading 4"/>
    <w:aliases w:val="bullet,bl,bb,Sub-Minor,h4,Table and Figures,DOCSTYLE4"/>
    <w:basedOn w:val="Normal"/>
    <w:next w:val="Normal"/>
    <w:link w:val="Heading4Char1"/>
    <w:qFormat/>
    <w:rsid w:val="00614BDC"/>
    <w:pPr>
      <w:keepNext/>
      <w:numPr>
        <w:ilvl w:val="3"/>
        <w:numId w:val="16"/>
      </w:numPr>
      <w:jc w:val="both"/>
      <w:outlineLvl w:val="3"/>
    </w:pPr>
    <w:rPr>
      <w:rFonts w:ascii="Arial" w:hAnsi="Arial"/>
      <w:b/>
      <w:szCs w:val="20"/>
      <w:lang w:val="en-GB"/>
    </w:rPr>
  </w:style>
  <w:style w:type="paragraph" w:styleId="Heading5">
    <w:name w:val="heading 5"/>
    <w:aliases w:val="Heading 51,X,DOCSTYLE5"/>
    <w:basedOn w:val="Normal"/>
    <w:next w:val="Normal"/>
    <w:link w:val="Heading5Char"/>
    <w:qFormat/>
    <w:rsid w:val="00614BDC"/>
    <w:pPr>
      <w:keepNext/>
      <w:numPr>
        <w:ilvl w:val="4"/>
        <w:numId w:val="16"/>
      </w:numPr>
      <w:spacing w:line="216" w:lineRule="auto"/>
      <w:jc w:val="center"/>
      <w:outlineLvl w:val="4"/>
    </w:pPr>
    <w:rPr>
      <w:rFonts w:ascii="Arial" w:hAnsi="Arial" w:cs="Arial"/>
      <w:b/>
      <w:bCs/>
      <w:szCs w:val="28"/>
      <w:u w:val="single"/>
    </w:rPr>
  </w:style>
  <w:style w:type="paragraph" w:styleId="Heading6">
    <w:name w:val="heading 6"/>
    <w:aliases w:val="Heading 61,DOCSTYLE6"/>
    <w:basedOn w:val="Normal"/>
    <w:next w:val="Normal"/>
    <w:link w:val="Heading6Char"/>
    <w:qFormat/>
    <w:rsid w:val="00614BDC"/>
    <w:pPr>
      <w:keepNext/>
      <w:numPr>
        <w:ilvl w:val="5"/>
        <w:numId w:val="16"/>
      </w:numPr>
      <w:spacing w:after="120"/>
      <w:jc w:val="both"/>
      <w:outlineLvl w:val="5"/>
    </w:pPr>
    <w:rPr>
      <w:rFonts w:ascii="Verdana" w:hAnsi="Verdana"/>
      <w:b/>
      <w:snapToGrid w:val="0"/>
      <w:szCs w:val="20"/>
      <w:lang w:val="en-GB"/>
    </w:rPr>
  </w:style>
  <w:style w:type="paragraph" w:styleId="Heading7">
    <w:name w:val="heading 7"/>
    <w:aliases w:val="Heading 71,DOCSTYLE7,Section Heading"/>
    <w:basedOn w:val="Normal"/>
    <w:next w:val="Normal"/>
    <w:link w:val="Heading7Char"/>
    <w:qFormat/>
    <w:rsid w:val="00614BDC"/>
    <w:pPr>
      <w:keepNext/>
      <w:numPr>
        <w:ilvl w:val="6"/>
        <w:numId w:val="16"/>
      </w:numPr>
      <w:jc w:val="both"/>
      <w:outlineLvl w:val="6"/>
    </w:pPr>
    <w:rPr>
      <w:rFonts w:ascii="Verdana" w:hAnsi="Verdana"/>
      <w:b/>
      <w:bCs/>
      <w:snapToGrid w:val="0"/>
      <w:szCs w:val="20"/>
    </w:rPr>
  </w:style>
  <w:style w:type="paragraph" w:styleId="Heading8">
    <w:name w:val="heading 8"/>
    <w:aliases w:val="Heading 81,DOCSTYLE8"/>
    <w:basedOn w:val="Normal"/>
    <w:next w:val="Normal"/>
    <w:link w:val="Heading8Char"/>
    <w:qFormat/>
    <w:rsid w:val="00614BDC"/>
    <w:pPr>
      <w:keepNext/>
      <w:numPr>
        <w:ilvl w:val="7"/>
        <w:numId w:val="16"/>
      </w:numPr>
      <w:outlineLvl w:val="7"/>
    </w:pPr>
    <w:rPr>
      <w:rFonts w:ascii="Verdana" w:hAnsi="Verdana"/>
      <w:b/>
      <w:snapToGrid w:val="0"/>
      <w:szCs w:val="20"/>
      <w:lang w:val="en-GB"/>
    </w:rPr>
  </w:style>
  <w:style w:type="paragraph" w:styleId="Heading9">
    <w:name w:val="heading 9"/>
    <w:aliases w:val="Heading 91,DOCSTYLE9"/>
    <w:basedOn w:val="Normal"/>
    <w:next w:val="Normal"/>
    <w:link w:val="Heading9Char"/>
    <w:qFormat/>
    <w:rsid w:val="00614BDC"/>
    <w:pPr>
      <w:keepNext/>
      <w:numPr>
        <w:ilvl w:val="8"/>
        <w:numId w:val="16"/>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614BDC"/>
    <w:rPr>
      <w:rFonts w:ascii="Arial" w:eastAsia="Times New Roman" w:hAnsi="Arial" w:cs="Times New Roman"/>
      <w:b/>
      <w:snapToGrid w:val="0"/>
      <w:szCs w:val="20"/>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614BDC"/>
    <w:rPr>
      <w:rFonts w:ascii="Arial" w:eastAsia="Times New Roman" w:hAnsi="Arial" w:cs="Times New Roman"/>
      <w:b/>
      <w:bCs/>
      <w:snapToGrid w:val="0"/>
      <w:sz w:val="24"/>
      <w:szCs w:val="20"/>
      <w:lang w:val="en-GB" w:eastAsia="en-ZA"/>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0"/>
    <w:rsid w:val="00614BDC"/>
    <w:rPr>
      <w:rFonts w:ascii="Arial" w:eastAsia="Times New Roman" w:hAnsi="Arial" w:cs="Arial"/>
      <w:b/>
      <w:bCs/>
      <w:sz w:val="20"/>
      <w:szCs w:val="24"/>
      <w:lang w:eastAsia="en-ZA"/>
    </w:rPr>
  </w:style>
  <w:style w:type="character" w:customStyle="1" w:styleId="Heading4Char">
    <w:name w:val="Heading 4 Char"/>
    <w:basedOn w:val="DefaultParagraphFont"/>
    <w:rsid w:val="00614BDC"/>
    <w:rPr>
      <w:rFonts w:asciiTheme="majorHAnsi" w:eastAsiaTheme="majorEastAsia" w:hAnsiTheme="majorHAnsi" w:cstheme="majorBidi"/>
      <w:b/>
      <w:bCs/>
      <w:i/>
      <w:iCs/>
      <w:color w:val="4F81BD" w:themeColor="accent1"/>
    </w:rPr>
  </w:style>
  <w:style w:type="character" w:customStyle="1" w:styleId="Heading5Char">
    <w:name w:val="Heading 5 Char"/>
    <w:aliases w:val="Heading 51 Char,X Char,DOCSTYLE5 Char"/>
    <w:basedOn w:val="DefaultParagraphFont"/>
    <w:link w:val="Heading5"/>
    <w:rsid w:val="00614BDC"/>
    <w:rPr>
      <w:rFonts w:ascii="Arial" w:eastAsia="Times New Roman" w:hAnsi="Arial" w:cs="Arial"/>
      <w:b/>
      <w:bCs/>
      <w:sz w:val="24"/>
      <w:szCs w:val="28"/>
      <w:u w:val="single"/>
      <w:lang w:eastAsia="en-ZA"/>
    </w:rPr>
  </w:style>
  <w:style w:type="character" w:customStyle="1" w:styleId="Heading6Char">
    <w:name w:val="Heading 6 Char"/>
    <w:aliases w:val="Heading 61 Char,DOCSTYLE6 Char"/>
    <w:basedOn w:val="DefaultParagraphFont"/>
    <w:link w:val="Heading6"/>
    <w:rsid w:val="00614BDC"/>
    <w:rPr>
      <w:rFonts w:ascii="Verdana" w:eastAsia="Times New Roman" w:hAnsi="Verdana" w:cs="Times New Roman"/>
      <w:b/>
      <w:snapToGrid w:val="0"/>
      <w:sz w:val="24"/>
      <w:szCs w:val="20"/>
      <w:lang w:val="en-GB" w:eastAsia="en-ZA"/>
    </w:rPr>
  </w:style>
  <w:style w:type="character" w:customStyle="1" w:styleId="Heading7Char">
    <w:name w:val="Heading 7 Char"/>
    <w:aliases w:val="Heading 71 Char,DOCSTYLE7 Char,Section Heading Char"/>
    <w:basedOn w:val="DefaultParagraphFont"/>
    <w:link w:val="Heading7"/>
    <w:rsid w:val="00614BDC"/>
    <w:rPr>
      <w:rFonts w:ascii="Verdana" w:eastAsia="Times New Roman" w:hAnsi="Verdana" w:cs="Times New Roman"/>
      <w:b/>
      <w:bCs/>
      <w:snapToGrid w:val="0"/>
      <w:sz w:val="24"/>
      <w:szCs w:val="20"/>
      <w:lang w:eastAsia="en-ZA"/>
    </w:rPr>
  </w:style>
  <w:style w:type="character" w:customStyle="1" w:styleId="Heading8Char">
    <w:name w:val="Heading 8 Char"/>
    <w:aliases w:val="Heading 81 Char,DOCSTYLE8 Char"/>
    <w:basedOn w:val="DefaultParagraphFont"/>
    <w:link w:val="Heading8"/>
    <w:rsid w:val="00614BDC"/>
    <w:rPr>
      <w:rFonts w:ascii="Verdana" w:eastAsia="Times New Roman" w:hAnsi="Verdana" w:cs="Times New Roman"/>
      <w:b/>
      <w:snapToGrid w:val="0"/>
      <w:sz w:val="24"/>
      <w:szCs w:val="20"/>
      <w:lang w:val="en-GB" w:eastAsia="en-ZA"/>
    </w:rPr>
  </w:style>
  <w:style w:type="character" w:customStyle="1" w:styleId="Heading9Char">
    <w:name w:val="Heading 9 Char"/>
    <w:aliases w:val="Heading 91 Char,DOCSTYLE9 Char"/>
    <w:basedOn w:val="DefaultParagraphFont"/>
    <w:link w:val="Heading9"/>
    <w:rsid w:val="00614BDC"/>
    <w:rPr>
      <w:rFonts w:ascii="Times New Roman" w:eastAsia="Times New Roman" w:hAnsi="Times New Roman" w:cs="Times New Roman"/>
      <w:b/>
      <w:bCs/>
      <w:sz w:val="24"/>
      <w:szCs w:val="24"/>
      <w:lang w:eastAsia="en-ZA"/>
    </w:rPr>
  </w:style>
  <w:style w:type="numbering" w:customStyle="1" w:styleId="NoList1">
    <w:name w:val="No List1"/>
    <w:next w:val="NoList"/>
    <w:uiPriority w:val="99"/>
    <w:semiHidden/>
    <w:unhideWhenUsed/>
    <w:rsid w:val="00614BDC"/>
  </w:style>
  <w:style w:type="paragraph" w:styleId="Footer">
    <w:name w:val="footer"/>
    <w:basedOn w:val="Normal"/>
    <w:link w:val="FooterChar"/>
    <w:uiPriority w:val="99"/>
    <w:rsid w:val="00614BDC"/>
    <w:pPr>
      <w:tabs>
        <w:tab w:val="center" w:pos="4153"/>
        <w:tab w:val="right" w:pos="8306"/>
      </w:tabs>
    </w:pPr>
    <w:rPr>
      <w:rFonts w:ascii="Arial" w:hAnsi="Arial"/>
      <w:snapToGrid w:val="0"/>
      <w:szCs w:val="20"/>
      <w:lang w:val="x-none"/>
    </w:rPr>
  </w:style>
  <w:style w:type="character" w:customStyle="1" w:styleId="FooterChar">
    <w:name w:val="Footer Char"/>
    <w:basedOn w:val="DefaultParagraphFont"/>
    <w:link w:val="Footer"/>
    <w:uiPriority w:val="99"/>
    <w:rsid w:val="00614BDC"/>
    <w:rPr>
      <w:rFonts w:ascii="Arial" w:eastAsia="Times New Roman" w:hAnsi="Arial" w:cs="Times New Roman"/>
      <w:snapToGrid w:val="0"/>
      <w:szCs w:val="20"/>
      <w:lang w:val="x-none"/>
    </w:rPr>
  </w:style>
  <w:style w:type="paragraph" w:customStyle="1" w:styleId="Headline">
    <w:name w:val="Headline"/>
    <w:rsid w:val="00614BDC"/>
    <w:pPr>
      <w:widowControl w:val="0"/>
      <w:spacing w:after="0" w:line="240" w:lineRule="auto"/>
    </w:pPr>
    <w:rPr>
      <w:rFonts w:ascii="Arial" w:eastAsia="Times New Roman" w:hAnsi="Arial" w:cs="Times New Roman"/>
      <w:snapToGrid w:val="0"/>
      <w:sz w:val="28"/>
      <w:szCs w:val="20"/>
      <w:lang w:val="en-GB"/>
    </w:rPr>
  </w:style>
  <w:style w:type="paragraph" w:styleId="BlockText">
    <w:name w:val="Block Text"/>
    <w:basedOn w:val="Normal"/>
    <w:rsid w:val="00614BDC"/>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napToGrid w:val="0"/>
      <w:szCs w:val="20"/>
    </w:rPr>
  </w:style>
  <w:style w:type="paragraph" w:customStyle="1" w:styleId="1ISO9000">
    <w:name w:val="1ISO9000"/>
    <w:rsid w:val="00614BDC"/>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
    <w:name w:val="Body Text"/>
    <w:basedOn w:val="Normal"/>
    <w:link w:val="BodyTextChar"/>
    <w:qFormat/>
    <w:rsid w:val="00614BDC"/>
    <w:pPr>
      <w:widowControl w:val="0"/>
      <w:autoSpaceDE w:val="0"/>
      <w:autoSpaceDN w:val="0"/>
      <w:adjustRightInd w:val="0"/>
      <w:spacing w:after="240"/>
      <w:jc w:val="both"/>
    </w:pPr>
    <w:rPr>
      <w:rFonts w:ascii="Arial" w:hAnsi="Arial"/>
      <w:lang w:eastAsia="x-none"/>
    </w:rPr>
  </w:style>
  <w:style w:type="character" w:customStyle="1" w:styleId="BodyTextChar">
    <w:name w:val="Body Text Char"/>
    <w:basedOn w:val="DefaultParagraphFont"/>
    <w:link w:val="BodyText"/>
    <w:rsid w:val="00614BDC"/>
    <w:rPr>
      <w:rFonts w:ascii="Arial" w:eastAsia="Times New Roman" w:hAnsi="Arial" w:cs="Times New Roman"/>
      <w:szCs w:val="24"/>
      <w:lang w:eastAsia="x-none"/>
    </w:rPr>
  </w:style>
  <w:style w:type="paragraph" w:styleId="BodyTextIndent2">
    <w:name w:val="Body Text Indent 2"/>
    <w:basedOn w:val="Normal"/>
    <w:link w:val="BodyTextIndent2Char"/>
    <w:rsid w:val="00614BDC"/>
    <w:pPr>
      <w:ind w:left="720" w:hanging="720"/>
    </w:pPr>
    <w:rPr>
      <w:rFonts w:ascii="Arial" w:hAnsi="Arial"/>
      <w:sz w:val="20"/>
      <w:lang w:val="en-GB" w:eastAsia="x-none"/>
    </w:rPr>
  </w:style>
  <w:style w:type="character" w:customStyle="1" w:styleId="BodyTextIndent2Char">
    <w:name w:val="Body Text Indent 2 Char"/>
    <w:basedOn w:val="DefaultParagraphFont"/>
    <w:link w:val="BodyTextIndent2"/>
    <w:rsid w:val="00614BDC"/>
    <w:rPr>
      <w:rFonts w:ascii="Arial" w:eastAsia="Times New Roman" w:hAnsi="Arial" w:cs="Times New Roman"/>
      <w:sz w:val="20"/>
      <w:szCs w:val="24"/>
      <w:lang w:val="en-GB" w:eastAsia="x-none"/>
    </w:rPr>
  </w:style>
  <w:style w:type="character" w:styleId="Hyperlink">
    <w:name w:val="Hyperlink"/>
    <w:uiPriority w:val="99"/>
    <w:rsid w:val="00614BDC"/>
    <w:rPr>
      <w:color w:val="0000FF"/>
      <w:u w:val="single"/>
    </w:rPr>
  </w:style>
  <w:style w:type="paragraph" w:styleId="Header">
    <w:name w:val="header"/>
    <w:basedOn w:val="Normal"/>
    <w:link w:val="HeaderChar"/>
    <w:rsid w:val="00614BDC"/>
    <w:pPr>
      <w:tabs>
        <w:tab w:val="center" w:pos="4153"/>
        <w:tab w:val="right" w:pos="8306"/>
      </w:tabs>
      <w:jc w:val="both"/>
    </w:pPr>
    <w:rPr>
      <w:rFonts w:ascii="Verdana" w:hAnsi="Verdana"/>
      <w:sz w:val="20"/>
      <w:szCs w:val="20"/>
      <w:lang w:val="en-GB" w:eastAsia="x-none"/>
    </w:rPr>
  </w:style>
  <w:style w:type="character" w:customStyle="1" w:styleId="HeaderChar">
    <w:name w:val="Header Char"/>
    <w:basedOn w:val="DefaultParagraphFont"/>
    <w:link w:val="Header"/>
    <w:rsid w:val="00614BDC"/>
    <w:rPr>
      <w:rFonts w:ascii="Verdana" w:eastAsia="Times New Roman" w:hAnsi="Verdana" w:cs="Times New Roman"/>
      <w:sz w:val="20"/>
      <w:szCs w:val="20"/>
      <w:lang w:val="en-GB" w:eastAsia="x-none"/>
    </w:rPr>
  </w:style>
  <w:style w:type="paragraph" w:styleId="BodyTextIndent">
    <w:name w:val="Body Text Indent"/>
    <w:basedOn w:val="Normal"/>
    <w:link w:val="BodyTextIndentChar"/>
    <w:rsid w:val="00614BD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napToGrid w:val="0"/>
      <w:szCs w:val="20"/>
      <w:lang w:val="en-GB" w:eastAsia="x-none"/>
    </w:rPr>
  </w:style>
  <w:style w:type="character" w:customStyle="1" w:styleId="BodyTextIndentChar">
    <w:name w:val="Body Text Indent Char"/>
    <w:basedOn w:val="DefaultParagraphFont"/>
    <w:link w:val="BodyTextIndent"/>
    <w:rsid w:val="00614BDC"/>
    <w:rPr>
      <w:rFonts w:ascii="Arial" w:eastAsia="Times New Roman" w:hAnsi="Arial" w:cs="Times New Roman"/>
      <w:snapToGrid w:val="0"/>
      <w:szCs w:val="20"/>
      <w:lang w:val="en-GB" w:eastAsia="x-none"/>
    </w:rPr>
  </w:style>
  <w:style w:type="paragraph" w:styleId="BodyText2">
    <w:name w:val="Body Text 2"/>
    <w:basedOn w:val="Normal"/>
    <w:link w:val="BodyText2Char"/>
    <w:rsid w:val="00614BDC"/>
    <w:pPr>
      <w:jc w:val="both"/>
    </w:pPr>
    <w:rPr>
      <w:rFonts w:ascii="Verdana" w:hAnsi="Verdana"/>
      <w:snapToGrid w:val="0"/>
      <w:sz w:val="20"/>
      <w:szCs w:val="20"/>
      <w:lang w:eastAsia="x-none"/>
    </w:rPr>
  </w:style>
  <w:style w:type="character" w:customStyle="1" w:styleId="BodyText2Char">
    <w:name w:val="Body Text 2 Char"/>
    <w:basedOn w:val="DefaultParagraphFont"/>
    <w:link w:val="BodyText2"/>
    <w:rsid w:val="00614BDC"/>
    <w:rPr>
      <w:rFonts w:ascii="Verdana" w:eastAsia="Times New Roman" w:hAnsi="Verdana" w:cs="Times New Roman"/>
      <w:snapToGrid w:val="0"/>
      <w:sz w:val="20"/>
      <w:szCs w:val="20"/>
      <w:lang w:eastAsia="x-none"/>
    </w:rPr>
  </w:style>
  <w:style w:type="paragraph" w:customStyle="1" w:styleId="TableElementLeft">
    <w:name w:val="Table Element Left"/>
    <w:basedOn w:val="Normal"/>
    <w:rsid w:val="00614BDC"/>
    <w:pPr>
      <w:keepNext/>
      <w:spacing w:before="120" w:after="120"/>
    </w:pPr>
    <w:rPr>
      <w:rFonts w:ascii="Arial" w:hAnsi="Arial"/>
      <w:szCs w:val="20"/>
      <w:lang w:val="en-GB"/>
    </w:rPr>
  </w:style>
  <w:style w:type="paragraph" w:customStyle="1" w:styleId="2ISO9000">
    <w:name w:val="2ISO9000"/>
    <w:rsid w:val="00614BDC"/>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iPriority w:val="99"/>
    <w:unhideWhenUsed/>
    <w:rsid w:val="00614BDC"/>
    <w:rPr>
      <w:sz w:val="20"/>
      <w:szCs w:val="20"/>
    </w:rPr>
  </w:style>
  <w:style w:type="character" w:customStyle="1" w:styleId="CommentTextChar">
    <w:name w:val="Comment Text Char"/>
    <w:basedOn w:val="DefaultParagraphFont"/>
    <w:link w:val="CommentText"/>
    <w:uiPriority w:val="99"/>
    <w:rsid w:val="00614BD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614BDC"/>
    <w:pPr>
      <w:spacing w:before="120" w:after="120"/>
      <w:jc w:val="both"/>
    </w:pPr>
    <w:rPr>
      <w:rFonts w:ascii="Arial" w:hAnsi="Arial"/>
      <w:b/>
      <w:bCs/>
      <w:lang w:val="en-GB" w:eastAsia="x-none"/>
    </w:rPr>
  </w:style>
  <w:style w:type="character" w:customStyle="1" w:styleId="CommentSubjectChar">
    <w:name w:val="Comment Subject Char"/>
    <w:basedOn w:val="CommentTextChar"/>
    <w:link w:val="CommentSubject"/>
    <w:semiHidden/>
    <w:rsid w:val="00614BDC"/>
    <w:rPr>
      <w:rFonts w:ascii="Arial" w:eastAsia="Times New Roman" w:hAnsi="Arial" w:cs="Times New Roman"/>
      <w:b/>
      <w:bCs/>
      <w:sz w:val="20"/>
      <w:szCs w:val="20"/>
      <w:lang w:val="en-GB" w:eastAsia="x-none"/>
    </w:rPr>
  </w:style>
  <w:style w:type="paragraph" w:customStyle="1" w:styleId="TOCHEAD">
    <w:name w:val="TOC_HEAD"/>
    <w:basedOn w:val="Normal"/>
    <w:rsid w:val="00614BDC"/>
    <w:pPr>
      <w:spacing w:before="120" w:after="120"/>
      <w:jc w:val="center"/>
    </w:pPr>
    <w:rPr>
      <w:rFonts w:ascii="Arial" w:hAnsi="Arial"/>
      <w:b/>
      <w:caps/>
      <w:sz w:val="28"/>
      <w:szCs w:val="20"/>
      <w:u w:val="single"/>
      <w:lang w:val="en-GB"/>
    </w:rPr>
  </w:style>
  <w:style w:type="paragraph" w:customStyle="1" w:styleId="Body">
    <w:name w:val="Body"/>
    <w:basedOn w:val="Normal"/>
    <w:rsid w:val="00614BDC"/>
    <w:pPr>
      <w:spacing w:before="120" w:after="120" w:line="260" w:lineRule="atLeast"/>
      <w:jc w:val="both"/>
    </w:pPr>
    <w:rPr>
      <w:szCs w:val="20"/>
      <w:lang w:val="es-ES_tradnl"/>
    </w:rPr>
  </w:style>
  <w:style w:type="paragraph" w:styleId="BodyText3">
    <w:name w:val="Body Text 3"/>
    <w:basedOn w:val="Normal"/>
    <w:link w:val="BodyText3Char"/>
    <w:rsid w:val="00614BDC"/>
    <w:rPr>
      <w:rFonts w:cs="Arial"/>
      <w:b/>
      <w:bCs/>
    </w:rPr>
  </w:style>
  <w:style w:type="character" w:customStyle="1" w:styleId="BodyText3Char">
    <w:name w:val="Body Text 3 Char"/>
    <w:basedOn w:val="DefaultParagraphFont"/>
    <w:link w:val="BodyText3"/>
    <w:rsid w:val="00614BDC"/>
    <w:rPr>
      <w:rFonts w:ascii="Times New Roman" w:eastAsia="Times New Roman" w:hAnsi="Times New Roman" w:cs="Arial"/>
      <w:b/>
      <w:bCs/>
      <w:sz w:val="24"/>
      <w:szCs w:val="24"/>
    </w:rPr>
  </w:style>
  <w:style w:type="paragraph" w:styleId="BodyTextIndent3">
    <w:name w:val="Body Text Indent 3"/>
    <w:basedOn w:val="Normal"/>
    <w:link w:val="BodyTextIndent3Char"/>
    <w:rsid w:val="00614BDC"/>
    <w:pPr>
      <w:spacing w:line="360" w:lineRule="auto"/>
      <w:ind w:left="720"/>
    </w:pPr>
    <w:rPr>
      <w:b/>
      <w:bCs/>
      <w:lang w:eastAsia="x-none"/>
    </w:rPr>
  </w:style>
  <w:style w:type="character" w:customStyle="1" w:styleId="BodyTextIndent3Char">
    <w:name w:val="Body Text Indent 3 Char"/>
    <w:basedOn w:val="DefaultParagraphFont"/>
    <w:link w:val="BodyTextIndent3"/>
    <w:rsid w:val="00614BDC"/>
    <w:rPr>
      <w:rFonts w:ascii="Times New Roman" w:eastAsia="Times New Roman" w:hAnsi="Times New Roman" w:cs="Times New Roman"/>
      <w:b/>
      <w:bCs/>
      <w:sz w:val="24"/>
      <w:szCs w:val="24"/>
      <w:lang w:eastAsia="x-none"/>
    </w:rPr>
  </w:style>
  <w:style w:type="paragraph" w:styleId="BalloonText">
    <w:name w:val="Balloon Text"/>
    <w:basedOn w:val="Normal"/>
    <w:link w:val="BalloonTextChar"/>
    <w:semiHidden/>
    <w:rsid w:val="00614BDC"/>
    <w:rPr>
      <w:rFonts w:ascii="Tahoma" w:hAnsi="Tahoma"/>
      <w:sz w:val="16"/>
      <w:szCs w:val="16"/>
      <w:lang w:val="x-none"/>
    </w:rPr>
  </w:style>
  <w:style w:type="character" w:customStyle="1" w:styleId="BalloonTextChar">
    <w:name w:val="Balloon Text Char"/>
    <w:basedOn w:val="DefaultParagraphFont"/>
    <w:link w:val="BalloonText"/>
    <w:semiHidden/>
    <w:rsid w:val="00614BDC"/>
    <w:rPr>
      <w:rFonts w:ascii="Tahoma" w:eastAsia="Times New Roman" w:hAnsi="Tahoma" w:cs="Times New Roman"/>
      <w:sz w:val="16"/>
      <w:szCs w:val="16"/>
      <w:lang w:val="x-none"/>
    </w:rPr>
  </w:style>
  <w:style w:type="character" w:styleId="FollowedHyperlink">
    <w:name w:val="FollowedHyperlink"/>
    <w:uiPriority w:val="99"/>
    <w:rsid w:val="00614BDC"/>
    <w:rPr>
      <w:color w:val="800080"/>
      <w:u w:val="single"/>
    </w:rPr>
  </w:style>
  <w:style w:type="paragraph" w:styleId="NormalWeb">
    <w:name w:val="Normal (Web)"/>
    <w:basedOn w:val="Normal"/>
    <w:rsid w:val="00614BDC"/>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uiPriority w:val="99"/>
    <w:rsid w:val="00614BDC"/>
  </w:style>
  <w:style w:type="paragraph" w:customStyle="1" w:styleId="1Legal">
    <w:name w:val="1Legal"/>
    <w:rsid w:val="00614BDC"/>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styleId="Title">
    <w:name w:val="Title"/>
    <w:basedOn w:val="Normal"/>
    <w:link w:val="TitleChar"/>
    <w:qFormat/>
    <w:rsid w:val="00614BDC"/>
    <w:pPr>
      <w:ind w:left="432" w:hanging="432"/>
      <w:jc w:val="center"/>
    </w:pPr>
    <w:rPr>
      <w:rFonts w:ascii="Verdana" w:hAnsi="Verdana"/>
      <w:b/>
      <w:sz w:val="28"/>
      <w:szCs w:val="20"/>
    </w:rPr>
  </w:style>
  <w:style w:type="character" w:customStyle="1" w:styleId="TitleChar">
    <w:name w:val="Title Char"/>
    <w:basedOn w:val="DefaultParagraphFont"/>
    <w:link w:val="Title"/>
    <w:rsid w:val="00614BDC"/>
    <w:rPr>
      <w:rFonts w:ascii="Verdana" w:eastAsia="Times New Roman" w:hAnsi="Verdana" w:cs="Times New Roman"/>
      <w:b/>
      <w:sz w:val="28"/>
      <w:szCs w:val="20"/>
    </w:rPr>
  </w:style>
  <w:style w:type="paragraph" w:customStyle="1" w:styleId="Normal1">
    <w:name w:val="Normal 1"/>
    <w:basedOn w:val="Normal"/>
    <w:link w:val="Normal1Char"/>
    <w:rsid w:val="00614BDC"/>
    <w:pPr>
      <w:jc w:val="both"/>
    </w:pPr>
    <w:rPr>
      <w:rFonts w:ascii="Verdana" w:hAnsi="Verdana"/>
      <w:sz w:val="20"/>
      <w:szCs w:val="20"/>
      <w:lang w:val="en-GB" w:eastAsia="x-none"/>
    </w:rPr>
  </w:style>
  <w:style w:type="character" w:customStyle="1" w:styleId="Normal1Char">
    <w:name w:val="Normal 1 Char"/>
    <w:link w:val="Normal1"/>
    <w:rsid w:val="00614BDC"/>
    <w:rPr>
      <w:rFonts w:ascii="Verdana" w:eastAsia="Times New Roman" w:hAnsi="Verdana" w:cs="Times New Roman"/>
      <w:sz w:val="20"/>
      <w:szCs w:val="20"/>
      <w:lang w:val="en-GB" w:eastAsia="x-none"/>
    </w:rPr>
  </w:style>
  <w:style w:type="paragraph" w:customStyle="1" w:styleId="tty80">
    <w:name w:val="tty80"/>
    <w:basedOn w:val="Normal"/>
    <w:rsid w:val="00614BDC"/>
    <w:pPr>
      <w:ind w:left="432" w:hanging="432"/>
      <w:jc w:val="both"/>
    </w:pPr>
    <w:rPr>
      <w:rFonts w:ascii="Courier New" w:hAnsi="Courier New"/>
      <w:sz w:val="20"/>
      <w:szCs w:val="20"/>
      <w:lang w:val="en-CA"/>
    </w:rPr>
  </w:style>
  <w:style w:type="paragraph" w:styleId="PlainText">
    <w:name w:val="Plain Text"/>
    <w:basedOn w:val="Normal"/>
    <w:link w:val="PlainTextChar"/>
    <w:uiPriority w:val="99"/>
    <w:rsid w:val="00614BDC"/>
    <w:pPr>
      <w:widowControl w:val="0"/>
      <w:tabs>
        <w:tab w:val="num" w:pos="360"/>
        <w:tab w:val="left" w:pos="2586"/>
      </w:tabs>
      <w:spacing w:line="312" w:lineRule="auto"/>
      <w:ind w:left="360" w:hanging="360"/>
      <w:jc w:val="both"/>
    </w:pPr>
    <w:rPr>
      <w:rFonts w:ascii="Arial" w:hAnsi="Arial"/>
      <w:sz w:val="20"/>
      <w:szCs w:val="20"/>
      <w:lang w:val="en-US"/>
    </w:rPr>
  </w:style>
  <w:style w:type="character" w:customStyle="1" w:styleId="PlainTextChar">
    <w:name w:val="Plain Text Char"/>
    <w:basedOn w:val="DefaultParagraphFont"/>
    <w:link w:val="PlainText"/>
    <w:uiPriority w:val="99"/>
    <w:rsid w:val="00614BDC"/>
    <w:rPr>
      <w:rFonts w:ascii="Arial" w:eastAsia="Times New Roman" w:hAnsi="Arial" w:cs="Times New Roman"/>
      <w:sz w:val="20"/>
      <w:szCs w:val="20"/>
      <w:lang w:val="en-US"/>
    </w:rPr>
  </w:style>
  <w:style w:type="paragraph" w:customStyle="1" w:styleId="TableHeadingCentered">
    <w:name w:val="Table Heading Centered"/>
    <w:basedOn w:val="TableElementLeft"/>
    <w:autoRedefine/>
    <w:rsid w:val="00614BDC"/>
    <w:pPr>
      <w:spacing w:before="0" w:after="0"/>
      <w:jc w:val="center"/>
    </w:pPr>
    <w:rPr>
      <w:rFonts w:ascii="Verdana" w:hAnsi="Verdana"/>
      <w:b/>
      <w:bCs/>
    </w:rPr>
  </w:style>
  <w:style w:type="paragraph" w:styleId="TOC1">
    <w:name w:val="toc 1"/>
    <w:basedOn w:val="Normal"/>
    <w:next w:val="Normal"/>
    <w:autoRedefine/>
    <w:uiPriority w:val="39"/>
    <w:qFormat/>
    <w:rsid w:val="00CB07F0"/>
    <w:pPr>
      <w:framePr w:hSpace="180" w:wrap="around" w:vAnchor="text" w:hAnchor="margin" w:xAlign="center" w:y="-44"/>
      <w:tabs>
        <w:tab w:val="left" w:pos="564"/>
        <w:tab w:val="left" w:pos="601"/>
        <w:tab w:val="left" w:pos="1000"/>
        <w:tab w:val="right" w:leader="dot" w:pos="10241"/>
      </w:tabs>
      <w:autoSpaceDE w:val="0"/>
      <w:autoSpaceDN w:val="0"/>
      <w:spacing w:before="90" w:after="90" w:line="360" w:lineRule="auto"/>
      <w:ind w:left="37"/>
      <w:jc w:val="both"/>
    </w:pPr>
    <w:rPr>
      <w:rFonts w:asciiTheme="minorHAnsi" w:hAnsiTheme="minorHAnsi" w:cstheme="minorHAnsi"/>
      <w:b/>
      <w:noProof/>
      <w:snapToGrid w:val="0"/>
      <w:sz w:val="20"/>
      <w:lang w:val="en-GB"/>
    </w:rPr>
  </w:style>
  <w:style w:type="paragraph" w:styleId="TOC2">
    <w:name w:val="toc 2"/>
    <w:basedOn w:val="Normal"/>
    <w:next w:val="Normal"/>
    <w:autoRedefine/>
    <w:uiPriority w:val="39"/>
    <w:qFormat/>
    <w:rsid w:val="00614BDC"/>
    <w:pPr>
      <w:tabs>
        <w:tab w:val="left" w:pos="800"/>
        <w:tab w:val="left" w:pos="1200"/>
        <w:tab w:val="right" w:leader="dot" w:pos="9120"/>
      </w:tabs>
      <w:autoSpaceDE w:val="0"/>
      <w:autoSpaceDN w:val="0"/>
      <w:spacing w:after="90"/>
    </w:pPr>
    <w:rPr>
      <w:rFonts w:ascii="Verdana" w:hAnsi="Verdana"/>
      <w:b/>
      <w:noProof/>
      <w:sz w:val="20"/>
      <w:lang w:val="en-GB" w:eastAsia="en-GB"/>
    </w:rPr>
  </w:style>
  <w:style w:type="paragraph" w:customStyle="1" w:styleId="BlockLine">
    <w:name w:val="Block Line"/>
    <w:basedOn w:val="Normal"/>
    <w:next w:val="Normal"/>
    <w:rsid w:val="00614BDC"/>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rsid w:val="00614BDC"/>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rsid w:val="00614BDC"/>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rsid w:val="00614BDC"/>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
    <w:name w:val="Table text"/>
    <w:basedOn w:val="Normal"/>
    <w:uiPriority w:val="99"/>
    <w:rsid w:val="00614BDC"/>
    <w:pPr>
      <w:spacing w:before="20" w:after="20"/>
      <w:jc w:val="both"/>
    </w:pPr>
    <w:rPr>
      <w:rFonts w:ascii="Verdana" w:hAnsi="Verdana"/>
      <w:sz w:val="18"/>
      <w:szCs w:val="20"/>
    </w:rPr>
  </w:style>
  <w:style w:type="paragraph" w:customStyle="1" w:styleId="Preliminary">
    <w:name w:val="Preliminary"/>
    <w:basedOn w:val="Normal"/>
    <w:rsid w:val="00614BDC"/>
    <w:pPr>
      <w:jc w:val="both"/>
    </w:pPr>
    <w:rPr>
      <w:rFonts w:ascii="Verdana" w:hAnsi="Verdana"/>
      <w:sz w:val="16"/>
      <w:szCs w:val="20"/>
    </w:rPr>
  </w:style>
  <w:style w:type="paragraph" w:customStyle="1" w:styleId="AnnexH1">
    <w:name w:val="Annex H1"/>
    <w:basedOn w:val="Heading1"/>
    <w:next w:val="Normal"/>
    <w:uiPriority w:val="99"/>
    <w:rsid w:val="00614BDC"/>
    <w:pPr>
      <w:pageBreakBefore/>
      <w:widowControl/>
      <w:numPr>
        <w:numId w:val="4"/>
      </w:numPr>
      <w:pBdr>
        <w:bottom w:val="single" w:sz="12" w:space="1" w:color="000080"/>
      </w:pBdr>
      <w:tabs>
        <w:tab w:val="clear" w:pos="720"/>
        <w:tab w:val="clear" w:pos="1440"/>
        <w:tab w:val="clear" w:pos="2160"/>
        <w:tab w:val="clear" w:pos="2880"/>
      </w:tabs>
      <w:spacing w:after="60"/>
      <w:jc w:val="left"/>
    </w:pPr>
    <w:rPr>
      <w:snapToGrid/>
      <w:color w:val="000000"/>
      <w:kern w:val="28"/>
      <w:sz w:val="28"/>
      <w:lang w:val="en-ZA"/>
    </w:rPr>
  </w:style>
  <w:style w:type="paragraph" w:customStyle="1" w:styleId="AnnexH2">
    <w:name w:val="Annex H2"/>
    <w:basedOn w:val="AnnexH1"/>
    <w:next w:val="Normal"/>
    <w:rsid w:val="00614BDC"/>
    <w:pPr>
      <w:pageBreakBefore w:val="0"/>
      <w:numPr>
        <w:ilvl w:val="1"/>
      </w:numPr>
      <w:pBdr>
        <w:bottom w:val="none" w:sz="0" w:space="0" w:color="auto"/>
      </w:pBdr>
      <w:spacing w:after="0"/>
      <w:outlineLvl w:val="1"/>
    </w:pPr>
    <w:rPr>
      <w:rFonts w:ascii="Verdana" w:hAnsi="Verdana" w:cs="Arial"/>
      <w:sz w:val="24"/>
    </w:rPr>
  </w:style>
  <w:style w:type="paragraph" w:customStyle="1" w:styleId="Quick1">
    <w:name w:val="Quick [1]"/>
    <w:rsid w:val="00614BDC"/>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614BDC"/>
    <w:pPr>
      <w:jc w:val="both"/>
    </w:pPr>
    <w:rPr>
      <w:rFonts w:ascii="Verdana" w:hAnsi="Verdana"/>
      <w:vanish/>
      <w:color w:val="FF6600"/>
      <w:sz w:val="18"/>
      <w:szCs w:val="20"/>
    </w:rPr>
  </w:style>
  <w:style w:type="paragraph" w:customStyle="1" w:styleId="Parlvl3">
    <w:name w:val="Par lvl 3"/>
    <w:rsid w:val="00614BDC"/>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AnnexH3">
    <w:name w:val="Annex H3"/>
    <w:basedOn w:val="AnnexH2"/>
    <w:next w:val="Normal"/>
    <w:rsid w:val="00614BDC"/>
    <w:pPr>
      <w:numPr>
        <w:ilvl w:val="2"/>
      </w:numPr>
      <w:outlineLvl w:val="2"/>
    </w:pPr>
    <w:rPr>
      <w:sz w:val="22"/>
    </w:rPr>
  </w:style>
  <w:style w:type="paragraph" w:customStyle="1" w:styleId="Parlvl4">
    <w:name w:val="Par lvl 4"/>
    <w:rsid w:val="00614BDC"/>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614BDC"/>
    <w:pPr>
      <w:numPr>
        <w:numId w:val="2"/>
      </w:numPr>
      <w:jc w:val="both"/>
    </w:pPr>
    <w:rPr>
      <w:rFonts w:ascii="Verdana" w:hAnsi="Verdana"/>
      <w:sz w:val="20"/>
      <w:szCs w:val="20"/>
    </w:rPr>
  </w:style>
  <w:style w:type="paragraph" w:styleId="ListBullet">
    <w:name w:val="List Bullet"/>
    <w:basedOn w:val="Normal"/>
    <w:autoRedefine/>
    <w:rsid w:val="00614BDC"/>
    <w:pPr>
      <w:numPr>
        <w:numId w:val="1"/>
      </w:numPr>
      <w:jc w:val="both"/>
    </w:pPr>
    <w:rPr>
      <w:rFonts w:ascii="Verdana" w:hAnsi="Verdana"/>
      <w:sz w:val="20"/>
      <w:szCs w:val="20"/>
    </w:rPr>
  </w:style>
  <w:style w:type="paragraph" w:customStyle="1" w:styleId="HZ-5">
    <w:name w:val="HZ - 5"/>
    <w:basedOn w:val="Heading5"/>
    <w:rsid w:val="00614BDC"/>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rsid w:val="00614BDC"/>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614BDC"/>
    <w:pPr>
      <w:keepNext w:val="0"/>
      <w:widowControl/>
      <w:numPr>
        <w:ilvl w:val="0"/>
        <w:numId w:val="0"/>
      </w:numPr>
      <w:tabs>
        <w:tab w:val="num" w:pos="2160"/>
      </w:tabs>
      <w:spacing w:before="120"/>
      <w:ind w:left="2160" w:hanging="360"/>
    </w:pPr>
    <w:rPr>
      <w:rFonts w:ascii="Verdana" w:hAnsi="Verdana"/>
      <w:b w:val="0"/>
      <w:bCs w:val="0"/>
      <w:snapToGrid/>
      <w:kern w:val="28"/>
      <w:sz w:val="20"/>
      <w:lang w:val="en-ZA"/>
    </w:rPr>
  </w:style>
  <w:style w:type="paragraph" w:customStyle="1" w:styleId="HZ-1">
    <w:name w:val="HZ - 1"/>
    <w:basedOn w:val="Heading1"/>
    <w:rsid w:val="00614BDC"/>
    <w:pPr>
      <w:keepNext w:val="0"/>
      <w:widowControl/>
      <w:tabs>
        <w:tab w:val="clear" w:pos="720"/>
        <w:tab w:val="clear" w:pos="1440"/>
        <w:tab w:val="clear" w:pos="2160"/>
        <w:tab w:val="clear" w:pos="2880"/>
      </w:tabs>
      <w:spacing w:before="120"/>
      <w:ind w:left="1440" w:hanging="360"/>
      <w:jc w:val="left"/>
    </w:pPr>
    <w:rPr>
      <w:rFonts w:ascii="Verdana" w:hAnsi="Verdana"/>
      <w:b w:val="0"/>
      <w:snapToGrid/>
      <w:kern w:val="28"/>
      <w:sz w:val="20"/>
      <w:lang w:val="en-ZA"/>
    </w:rPr>
  </w:style>
  <w:style w:type="paragraph" w:customStyle="1" w:styleId="Quicka">
    <w:name w:val="Quick a)"/>
    <w:rsid w:val="00614BDC"/>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614BDC"/>
    <w:pPr>
      <w:spacing w:after="120"/>
    </w:pPr>
    <w:rPr>
      <w:kern w:val="2"/>
      <w:lang w:val="en-GB"/>
    </w:rPr>
  </w:style>
  <w:style w:type="paragraph" w:styleId="NormalIndent">
    <w:name w:val="Normal Indent"/>
    <w:basedOn w:val="Normal"/>
    <w:link w:val="NormalIndentChar"/>
    <w:rsid w:val="00614BDC"/>
    <w:pPr>
      <w:widowControl w:val="0"/>
      <w:autoSpaceDE w:val="0"/>
      <w:autoSpaceDN w:val="0"/>
      <w:adjustRightInd w:val="0"/>
      <w:ind w:left="720"/>
    </w:pPr>
    <w:rPr>
      <w:rFonts w:ascii="Arial" w:hAnsi="Arial"/>
      <w:lang w:val="x-none" w:eastAsia="x-none"/>
    </w:rPr>
  </w:style>
  <w:style w:type="character" w:customStyle="1" w:styleId="NormalIndentChar">
    <w:name w:val="Normal Indent Char"/>
    <w:link w:val="NormalIndent"/>
    <w:rsid w:val="00614BDC"/>
    <w:rPr>
      <w:rFonts w:ascii="Arial" w:eastAsia="Times New Roman" w:hAnsi="Arial" w:cs="Times New Roman"/>
      <w:szCs w:val="24"/>
      <w:lang w:val="x-none" w:eastAsia="x-none"/>
    </w:rPr>
  </w:style>
  <w:style w:type="paragraph" w:customStyle="1" w:styleId="Normalspace">
    <w:name w:val="Normal space"/>
    <w:basedOn w:val="Normal"/>
    <w:rsid w:val="00614BDC"/>
    <w:pPr>
      <w:widowControl w:val="0"/>
      <w:autoSpaceDE w:val="0"/>
      <w:autoSpaceDN w:val="0"/>
      <w:adjustRightInd w:val="0"/>
      <w:spacing w:after="120"/>
    </w:pPr>
    <w:rPr>
      <w:rFonts w:ascii="Arial" w:hAnsi="Arial"/>
      <w:lang w:val="en-US"/>
    </w:rPr>
  </w:style>
  <w:style w:type="paragraph" w:customStyle="1" w:styleId="WP9Heading8">
    <w:name w:val="WP9_Heading 8"/>
    <w:basedOn w:val="Normal"/>
    <w:rsid w:val="00614BDC"/>
    <w:pPr>
      <w:widowControl w:val="0"/>
    </w:pPr>
    <w:rPr>
      <w:szCs w:val="20"/>
      <w:lang w:val="en-US"/>
    </w:rPr>
  </w:style>
  <w:style w:type="paragraph" w:customStyle="1" w:styleId="WP9Heading2">
    <w:name w:val="WP9_Heading 2"/>
    <w:basedOn w:val="Normal"/>
    <w:rsid w:val="00614BDC"/>
    <w:pPr>
      <w:widowControl w:val="0"/>
    </w:pPr>
    <w:rPr>
      <w:szCs w:val="20"/>
      <w:lang w:val="en-US"/>
    </w:rPr>
  </w:style>
  <w:style w:type="paragraph" w:customStyle="1" w:styleId="WP9Heading3">
    <w:name w:val="WP9_Heading 3"/>
    <w:basedOn w:val="Normal"/>
    <w:rsid w:val="00614BDC"/>
    <w:pPr>
      <w:widowControl w:val="0"/>
    </w:pPr>
    <w:rPr>
      <w:szCs w:val="20"/>
      <w:lang w:val="en-US"/>
    </w:rPr>
  </w:style>
  <w:style w:type="paragraph" w:customStyle="1" w:styleId="Level1">
    <w:name w:val="Level 1"/>
    <w:basedOn w:val="Normal"/>
    <w:rsid w:val="00614BDC"/>
    <w:pPr>
      <w:widowControl w:val="0"/>
    </w:pPr>
    <w:rPr>
      <w:szCs w:val="20"/>
      <w:lang w:val="en-US"/>
    </w:rPr>
  </w:style>
  <w:style w:type="paragraph" w:customStyle="1" w:styleId="1SitaFormsMainHeading">
    <w:name w:val="1SitaFormsMainHeading"/>
    <w:basedOn w:val="Heading1"/>
    <w:rsid w:val="00614BDC"/>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napToGrid/>
      <w:sz w:val="32"/>
      <w:szCs w:val="30"/>
      <w:lang w:val="en-ZA"/>
    </w:rPr>
  </w:style>
  <w:style w:type="paragraph" w:customStyle="1" w:styleId="2SitaFormSubHeading">
    <w:name w:val="2SitaFormSubHeading"/>
    <w:basedOn w:val="Normal"/>
    <w:rsid w:val="00614BDC"/>
    <w:pPr>
      <w:suppressAutoHyphens/>
      <w:jc w:val="center"/>
    </w:pPr>
    <w:rPr>
      <w:b/>
      <w:bCs/>
      <w:caps/>
    </w:rPr>
  </w:style>
  <w:style w:type="paragraph" w:customStyle="1" w:styleId="3SitaFormBodyHeadingCentre">
    <w:name w:val="3SitaFormBodyHeadingCentre"/>
    <w:basedOn w:val="Normal"/>
    <w:rsid w:val="00614BDC"/>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rsid w:val="00614BDC"/>
    <w:pPr>
      <w:widowControl w:val="0"/>
      <w:suppressAutoHyphens/>
      <w:autoSpaceDE w:val="0"/>
      <w:autoSpaceDN w:val="0"/>
      <w:adjustRightInd w:val="0"/>
    </w:pPr>
    <w:rPr>
      <w:b/>
      <w:bCs/>
      <w:sz w:val="16"/>
      <w:szCs w:val="16"/>
    </w:rPr>
  </w:style>
  <w:style w:type="paragraph" w:customStyle="1" w:styleId="5SitaFormBodyText">
    <w:name w:val="5SitaFormBodyText"/>
    <w:basedOn w:val="Header"/>
    <w:rsid w:val="00614BDC"/>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rsid w:val="00614BDC"/>
    <w:pPr>
      <w:jc w:val="left"/>
    </w:pPr>
  </w:style>
  <w:style w:type="paragraph" w:customStyle="1" w:styleId="AnnexH4">
    <w:name w:val="Annex H4"/>
    <w:basedOn w:val="AnnexH3"/>
    <w:next w:val="Normal"/>
    <w:rsid w:val="00614BDC"/>
    <w:pPr>
      <w:numPr>
        <w:ilvl w:val="3"/>
      </w:numPr>
      <w:outlineLvl w:val="3"/>
    </w:pPr>
    <w:rPr>
      <w:sz w:val="20"/>
    </w:rPr>
  </w:style>
  <w:style w:type="paragraph" w:customStyle="1" w:styleId="A3">
    <w:name w:val="A3"/>
    <w:basedOn w:val="Normal"/>
    <w:rsid w:val="00614BDC"/>
    <w:pPr>
      <w:numPr>
        <w:numId w:val="3"/>
      </w:numPr>
    </w:pPr>
  </w:style>
  <w:style w:type="paragraph" w:customStyle="1" w:styleId="AnnexH5">
    <w:name w:val="Annex H5"/>
    <w:basedOn w:val="AnnexH4"/>
    <w:next w:val="Normal"/>
    <w:rsid w:val="00614BDC"/>
    <w:pPr>
      <w:numPr>
        <w:ilvl w:val="4"/>
      </w:numPr>
      <w:outlineLvl w:val="4"/>
    </w:pPr>
    <w:rPr>
      <w:b w:val="0"/>
    </w:rPr>
  </w:style>
  <w:style w:type="paragraph" w:customStyle="1" w:styleId="maintext">
    <w:name w:val="maintext"/>
    <w:rsid w:val="00614BDC"/>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rsid w:val="00614BDC"/>
    <w:rPr>
      <w:rFonts w:ascii="Times New Roman" w:hAnsi="Times New Roman" w:cs="Times New Roman"/>
      <w:color w:val="0000FF"/>
      <w:spacing w:val="20"/>
      <w:sz w:val="20"/>
      <w:szCs w:val="24"/>
    </w:rPr>
  </w:style>
  <w:style w:type="paragraph" w:customStyle="1" w:styleId="tabletext0">
    <w:name w:val="table text"/>
    <w:basedOn w:val="maintext"/>
    <w:rsid w:val="00614BDC"/>
    <w:rPr>
      <w:color w:val="0000FF"/>
    </w:rPr>
  </w:style>
  <w:style w:type="paragraph" w:customStyle="1" w:styleId="Normal10">
    <w:name w:val="Normal1"/>
    <w:basedOn w:val="Normal"/>
    <w:rsid w:val="00614BDC"/>
    <w:pPr>
      <w:jc w:val="both"/>
    </w:pPr>
    <w:rPr>
      <w:rFonts w:ascii="Arial" w:hAnsi="Arial" w:cs="Arial"/>
      <w:snapToGrid w:val="0"/>
      <w:sz w:val="20"/>
      <w:lang w:val="en-GB"/>
    </w:rPr>
  </w:style>
  <w:style w:type="paragraph" w:customStyle="1" w:styleId="NoteParagraph">
    <w:name w:val="Note Paragraph"/>
    <w:basedOn w:val="Normal"/>
    <w:rsid w:val="00614BDC"/>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rsid w:val="00614BDC"/>
    <w:pPr>
      <w:keepNext/>
      <w:widowControl w:val="0"/>
      <w:spacing w:after="240"/>
      <w:jc w:val="both"/>
    </w:pPr>
    <w:rPr>
      <w:rFonts w:ascii="Arial" w:hAnsi="Arial" w:cs="Arial"/>
      <w:b/>
      <w:snapToGrid w:val="0"/>
      <w:sz w:val="20"/>
      <w:szCs w:val="20"/>
      <w:lang w:val="en-GB"/>
    </w:rPr>
  </w:style>
  <w:style w:type="paragraph" w:customStyle="1" w:styleId="Number">
    <w:name w:val="Number"/>
    <w:basedOn w:val="Normal"/>
    <w:link w:val="NumberChar"/>
    <w:rsid w:val="00614BDC"/>
    <w:pPr>
      <w:spacing w:after="240"/>
      <w:jc w:val="both"/>
    </w:pPr>
    <w:rPr>
      <w:rFonts w:ascii="Arial" w:hAnsi="Arial"/>
      <w:bCs/>
      <w:snapToGrid w:val="0"/>
      <w:sz w:val="20"/>
      <w:szCs w:val="20"/>
      <w:lang w:eastAsia="x-none"/>
    </w:rPr>
  </w:style>
  <w:style w:type="character" w:customStyle="1" w:styleId="NumberChar">
    <w:name w:val="Number Char"/>
    <w:link w:val="Number"/>
    <w:rsid w:val="00614BDC"/>
    <w:rPr>
      <w:rFonts w:ascii="Arial" w:eastAsia="Times New Roman" w:hAnsi="Arial" w:cs="Times New Roman"/>
      <w:bCs/>
      <w:snapToGrid w:val="0"/>
      <w:sz w:val="20"/>
      <w:szCs w:val="20"/>
      <w:lang w:eastAsia="x-none"/>
    </w:rPr>
  </w:style>
  <w:style w:type="paragraph" w:customStyle="1" w:styleId="Number1">
    <w:name w:val="Number1"/>
    <w:basedOn w:val="Number"/>
    <w:rsid w:val="00614BDC"/>
    <w:pPr>
      <w:numPr>
        <w:ilvl w:val="2"/>
      </w:numPr>
      <w:tabs>
        <w:tab w:val="num" w:pos="360"/>
      </w:tabs>
      <w:ind w:left="360" w:hanging="360"/>
    </w:pPr>
  </w:style>
  <w:style w:type="paragraph" w:customStyle="1" w:styleId="Style4">
    <w:name w:val="Style4"/>
    <w:basedOn w:val="Normal"/>
    <w:rsid w:val="00614BDC"/>
    <w:pPr>
      <w:jc w:val="both"/>
    </w:pPr>
    <w:rPr>
      <w:rFonts w:ascii="Arial" w:hAnsi="Arial"/>
      <w:sz w:val="20"/>
      <w:szCs w:val="20"/>
      <w:lang w:val="en-GB"/>
    </w:rPr>
  </w:style>
  <w:style w:type="paragraph" w:customStyle="1" w:styleId="Style3">
    <w:name w:val="Style3"/>
    <w:basedOn w:val="Normal"/>
    <w:rsid w:val="00614BDC"/>
    <w:pPr>
      <w:spacing w:line="360" w:lineRule="auto"/>
      <w:ind w:left="1440" w:hanging="720"/>
      <w:jc w:val="both"/>
    </w:pPr>
    <w:rPr>
      <w:rFonts w:ascii="Verdana" w:hAnsi="Verdana"/>
      <w:sz w:val="20"/>
      <w:szCs w:val="20"/>
      <w:lang w:val="en-GB"/>
    </w:rPr>
  </w:style>
  <w:style w:type="paragraph" w:customStyle="1" w:styleId="ReportBullets">
    <w:name w:val="Report Bullets"/>
    <w:basedOn w:val="Normal"/>
    <w:rsid w:val="00614BDC"/>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rsid w:val="00614BDC"/>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614BDC"/>
    <w:pPr>
      <w:ind w:left="720"/>
    </w:pPr>
  </w:style>
  <w:style w:type="paragraph" w:customStyle="1" w:styleId="PropBullet1">
    <w:name w:val="Prop Bullet 1"/>
    <w:rsid w:val="00614BDC"/>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styleId="Subtitle">
    <w:name w:val="Subtitle"/>
    <w:basedOn w:val="Normal"/>
    <w:link w:val="SubtitleChar"/>
    <w:qFormat/>
    <w:rsid w:val="00614BDC"/>
    <w:rPr>
      <w:rFonts w:ascii="Verdana" w:hAnsi="Verdana" w:cs="Arial"/>
      <w:b/>
      <w:bCs/>
      <w:u w:val="single"/>
    </w:rPr>
  </w:style>
  <w:style w:type="character" w:customStyle="1" w:styleId="SubtitleChar">
    <w:name w:val="Subtitle Char"/>
    <w:basedOn w:val="DefaultParagraphFont"/>
    <w:link w:val="Subtitle"/>
    <w:rsid w:val="00614BDC"/>
    <w:rPr>
      <w:rFonts w:ascii="Verdana" w:eastAsia="Times New Roman" w:hAnsi="Verdana" w:cs="Arial"/>
      <w:b/>
      <w:bCs/>
      <w:szCs w:val="24"/>
      <w:u w:val="single"/>
    </w:rPr>
  </w:style>
  <w:style w:type="paragraph" w:styleId="FootnoteText">
    <w:name w:val="footnote text"/>
    <w:basedOn w:val="Normal"/>
    <w:link w:val="FootnoteTextChar"/>
    <w:rsid w:val="00614BDC"/>
    <w:pPr>
      <w:jc w:val="both"/>
    </w:pPr>
    <w:rPr>
      <w:rFonts w:ascii="Arial Narrow" w:hAnsi="Arial Narrow"/>
      <w:sz w:val="18"/>
      <w:szCs w:val="20"/>
    </w:rPr>
  </w:style>
  <w:style w:type="character" w:customStyle="1" w:styleId="FootnoteTextChar">
    <w:name w:val="Footnote Text Char"/>
    <w:basedOn w:val="DefaultParagraphFont"/>
    <w:link w:val="FootnoteText"/>
    <w:rsid w:val="00614BDC"/>
    <w:rPr>
      <w:rFonts w:ascii="Arial Narrow" w:eastAsia="Times New Roman" w:hAnsi="Arial Narrow" w:cs="Times New Roman"/>
      <w:sz w:val="18"/>
      <w:szCs w:val="20"/>
    </w:rPr>
  </w:style>
  <w:style w:type="paragraph" w:styleId="Caption">
    <w:name w:val="caption"/>
    <w:basedOn w:val="Normal"/>
    <w:next w:val="Normal"/>
    <w:qFormat/>
    <w:rsid w:val="00614BDC"/>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rsid w:val="00614BDC"/>
    <w:pPr>
      <w:spacing w:before="240" w:after="60"/>
      <w:ind w:left="0"/>
      <w:jc w:val="left"/>
    </w:pPr>
    <w:rPr>
      <w:rFonts w:ascii="Helvetica" w:hAnsi="Helvetica" w:cs="Times New Roman"/>
      <w:szCs w:val="20"/>
      <w:lang w:val="en-GB"/>
    </w:rPr>
  </w:style>
  <w:style w:type="paragraph" w:customStyle="1" w:styleId="Subpointsa">
    <w:name w:val="Subpoints a)"/>
    <w:basedOn w:val="Normal"/>
    <w:rsid w:val="00614BDC"/>
    <w:pPr>
      <w:numPr>
        <w:numId w:val="5"/>
      </w:numPr>
      <w:spacing w:before="60" w:after="120"/>
      <w:jc w:val="both"/>
    </w:pPr>
    <w:rPr>
      <w:rFonts w:ascii="Verdana" w:hAnsi="Verdana"/>
      <w:sz w:val="20"/>
      <w:szCs w:val="20"/>
      <w:lang w:val="en-GB"/>
    </w:rPr>
  </w:style>
  <w:style w:type="paragraph" w:customStyle="1" w:styleId="Subpointsi0">
    <w:name w:val="Subpoints i)"/>
    <w:basedOn w:val="Normal"/>
    <w:rsid w:val="00614BDC"/>
    <w:pPr>
      <w:numPr>
        <w:numId w:val="7"/>
      </w:numPr>
      <w:spacing w:before="60"/>
      <w:jc w:val="both"/>
    </w:pPr>
    <w:rPr>
      <w:rFonts w:ascii="Verdana" w:hAnsi="Verdana"/>
      <w:sz w:val="20"/>
      <w:szCs w:val="20"/>
    </w:rPr>
  </w:style>
  <w:style w:type="paragraph" w:customStyle="1" w:styleId="SubpointsI">
    <w:name w:val="Subpoints I"/>
    <w:basedOn w:val="Normal"/>
    <w:rsid w:val="00614BDC"/>
    <w:pPr>
      <w:numPr>
        <w:ilvl w:val="2"/>
        <w:numId w:val="6"/>
      </w:numPr>
      <w:tabs>
        <w:tab w:val="clear" w:pos="720"/>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rsid w:val="00614BDC"/>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uiPriority w:val="39"/>
    <w:qFormat/>
    <w:rsid w:val="00614BDC"/>
    <w:pPr>
      <w:tabs>
        <w:tab w:val="left" w:pos="1418"/>
      </w:tabs>
      <w:ind w:left="400"/>
    </w:pPr>
    <w:rPr>
      <w:i/>
      <w:iCs/>
      <w:sz w:val="20"/>
      <w:lang w:val="en-US"/>
    </w:rPr>
  </w:style>
  <w:style w:type="paragraph" w:styleId="TOC4">
    <w:name w:val="toc 4"/>
    <w:basedOn w:val="Normal"/>
    <w:next w:val="Normal"/>
    <w:autoRedefine/>
    <w:uiPriority w:val="39"/>
    <w:rsid w:val="00614BDC"/>
    <w:pPr>
      <w:ind w:left="600"/>
    </w:pPr>
    <w:rPr>
      <w:sz w:val="20"/>
      <w:szCs w:val="21"/>
      <w:lang w:val="en-US"/>
    </w:rPr>
  </w:style>
  <w:style w:type="paragraph" w:styleId="TOC5">
    <w:name w:val="toc 5"/>
    <w:basedOn w:val="Normal"/>
    <w:next w:val="Normal"/>
    <w:autoRedefine/>
    <w:uiPriority w:val="39"/>
    <w:rsid w:val="00614BDC"/>
    <w:pPr>
      <w:ind w:left="800"/>
    </w:pPr>
    <w:rPr>
      <w:sz w:val="20"/>
      <w:szCs w:val="21"/>
      <w:lang w:val="en-US"/>
    </w:rPr>
  </w:style>
  <w:style w:type="paragraph" w:styleId="TOC6">
    <w:name w:val="toc 6"/>
    <w:basedOn w:val="Normal"/>
    <w:next w:val="Normal"/>
    <w:autoRedefine/>
    <w:uiPriority w:val="39"/>
    <w:rsid w:val="00614BDC"/>
    <w:pPr>
      <w:ind w:left="1000"/>
    </w:pPr>
    <w:rPr>
      <w:sz w:val="20"/>
      <w:szCs w:val="21"/>
      <w:lang w:val="en-US"/>
    </w:rPr>
  </w:style>
  <w:style w:type="paragraph" w:styleId="TOC7">
    <w:name w:val="toc 7"/>
    <w:basedOn w:val="Normal"/>
    <w:next w:val="Normal"/>
    <w:autoRedefine/>
    <w:uiPriority w:val="39"/>
    <w:rsid w:val="00614BDC"/>
    <w:pPr>
      <w:ind w:left="1200"/>
    </w:pPr>
    <w:rPr>
      <w:sz w:val="20"/>
      <w:szCs w:val="21"/>
      <w:lang w:val="en-US"/>
    </w:rPr>
  </w:style>
  <w:style w:type="paragraph" w:styleId="TOC8">
    <w:name w:val="toc 8"/>
    <w:basedOn w:val="Normal"/>
    <w:next w:val="Normal"/>
    <w:autoRedefine/>
    <w:uiPriority w:val="39"/>
    <w:rsid w:val="00614BDC"/>
    <w:pPr>
      <w:ind w:left="1400"/>
    </w:pPr>
    <w:rPr>
      <w:sz w:val="20"/>
      <w:szCs w:val="21"/>
      <w:lang w:val="en-US"/>
    </w:rPr>
  </w:style>
  <w:style w:type="paragraph" w:styleId="TOC9">
    <w:name w:val="toc 9"/>
    <w:basedOn w:val="Normal"/>
    <w:next w:val="Normal"/>
    <w:autoRedefine/>
    <w:uiPriority w:val="39"/>
    <w:rsid w:val="00614BDC"/>
    <w:pPr>
      <w:ind w:left="1600"/>
    </w:pPr>
    <w:rPr>
      <w:sz w:val="20"/>
      <w:szCs w:val="21"/>
      <w:lang w:val="en-US"/>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rsid w:val="00614BDC"/>
    <w:rPr>
      <w:rFonts w:ascii="Arial" w:hAnsi="Arial"/>
      <w:b/>
      <w:snapToGrid w:val="0"/>
      <w:sz w:val="22"/>
      <w:lang w:val="en-GB" w:eastAsia="en-US" w:bidi="ar-SA"/>
    </w:rPr>
  </w:style>
  <w:style w:type="character" w:styleId="CommentReference">
    <w:name w:val="annotation reference"/>
    <w:uiPriority w:val="99"/>
    <w:rsid w:val="00614BDC"/>
    <w:rPr>
      <w:sz w:val="16"/>
      <w:szCs w:val="16"/>
    </w:rPr>
  </w:style>
  <w:style w:type="paragraph" w:customStyle="1" w:styleId="Bullet">
    <w:name w:val="Bullet"/>
    <w:basedOn w:val="Normal"/>
    <w:rsid w:val="00614BDC"/>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rsid w:val="00614BDC"/>
    <w:pPr>
      <w:widowControl/>
      <w:numPr>
        <w:numId w:val="9"/>
      </w:numPr>
      <w:tabs>
        <w:tab w:val="clear" w:pos="720"/>
        <w:tab w:val="clear" w:pos="1440"/>
        <w:tab w:val="clear" w:pos="2160"/>
        <w:tab w:val="clear" w:pos="2880"/>
      </w:tabs>
      <w:spacing w:before="240" w:after="60"/>
      <w:jc w:val="left"/>
    </w:pPr>
    <w:rPr>
      <w:rFonts w:ascii="Verdana" w:hAnsi="Verdana"/>
      <w:bCs/>
      <w:snapToGrid/>
      <w:color w:val="000080"/>
      <w:kern w:val="28"/>
      <w:sz w:val="20"/>
    </w:rPr>
  </w:style>
  <w:style w:type="paragraph" w:customStyle="1" w:styleId="Sublevel">
    <w:name w:val="Sub level"/>
    <w:basedOn w:val="Normal"/>
    <w:rsid w:val="00614BDC"/>
    <w:pPr>
      <w:tabs>
        <w:tab w:val="left" w:pos="567"/>
      </w:tabs>
      <w:spacing w:before="240" w:line="360" w:lineRule="auto"/>
      <w:jc w:val="both"/>
    </w:pPr>
    <w:rPr>
      <w:rFonts w:ascii="Arial" w:hAnsi="Arial"/>
      <w:szCs w:val="20"/>
      <w:lang w:val="en-US"/>
    </w:rPr>
  </w:style>
  <w:style w:type="paragraph" w:customStyle="1" w:styleId="dkbullet3">
    <w:name w:val="dk bullet 3"/>
    <w:basedOn w:val="Normal"/>
    <w:rsid w:val="00614BDC"/>
    <w:pPr>
      <w:widowControl w:val="0"/>
      <w:numPr>
        <w:numId w:val="10"/>
      </w:numPr>
      <w:tabs>
        <w:tab w:val="left" w:pos="900"/>
      </w:tabs>
      <w:spacing w:after="60"/>
      <w:jc w:val="both"/>
    </w:pPr>
    <w:rPr>
      <w:sz w:val="20"/>
      <w:szCs w:val="20"/>
    </w:rPr>
  </w:style>
  <w:style w:type="paragraph" w:customStyle="1" w:styleId="dkbullet">
    <w:name w:val="dk bullet"/>
    <w:basedOn w:val="Normal"/>
    <w:rsid w:val="00614BDC"/>
    <w:pPr>
      <w:widowControl w:val="0"/>
      <w:numPr>
        <w:numId w:val="11"/>
      </w:numPr>
      <w:spacing w:after="60"/>
    </w:pPr>
    <w:rPr>
      <w:sz w:val="20"/>
      <w:szCs w:val="20"/>
    </w:rPr>
  </w:style>
  <w:style w:type="paragraph" w:customStyle="1" w:styleId="L1Bullet">
    <w:name w:val="L1_Bullet"/>
    <w:basedOn w:val="Normal"/>
    <w:rsid w:val="00614BDC"/>
    <w:pPr>
      <w:numPr>
        <w:numId w:val="13"/>
      </w:numPr>
      <w:autoSpaceDE w:val="0"/>
      <w:autoSpaceDN w:val="0"/>
      <w:adjustRightInd w:val="0"/>
      <w:ind w:left="714" w:hanging="357"/>
    </w:pPr>
    <w:rPr>
      <w:rFonts w:ascii="Arial" w:hAnsi="Arial"/>
      <w:szCs w:val="20"/>
    </w:rPr>
  </w:style>
  <w:style w:type="paragraph" w:customStyle="1" w:styleId="Heading3">
    <w:name w:val="Heading__3"/>
    <w:basedOn w:val="Normal"/>
    <w:rsid w:val="00614BDC"/>
    <w:pPr>
      <w:numPr>
        <w:numId w:val="14"/>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rsid w:val="00614BDC"/>
    <w:pPr>
      <w:numPr>
        <w:ilvl w:val="1"/>
        <w:numId w:val="14"/>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rsid w:val="00614BDC"/>
    <w:pPr>
      <w:numPr>
        <w:numId w:val="12"/>
      </w:numPr>
      <w:jc w:val="both"/>
    </w:pPr>
    <w:rPr>
      <w:rFonts w:ascii="Verdana" w:hAnsi="Verdana"/>
      <w:sz w:val="20"/>
      <w:szCs w:val="20"/>
      <w:lang w:val="en-GB"/>
    </w:rPr>
  </w:style>
  <w:style w:type="paragraph" w:customStyle="1" w:styleId="Indent3">
    <w:name w:val="Indent 3"/>
    <w:basedOn w:val="Normal"/>
    <w:rsid w:val="00614BDC"/>
    <w:pPr>
      <w:widowControl w:val="0"/>
      <w:spacing w:after="120"/>
      <w:ind w:left="576"/>
    </w:pPr>
    <w:rPr>
      <w:sz w:val="20"/>
      <w:szCs w:val="20"/>
    </w:rPr>
  </w:style>
  <w:style w:type="paragraph" w:customStyle="1" w:styleId="Indent2">
    <w:name w:val="Indent2"/>
    <w:basedOn w:val="Normal"/>
    <w:rsid w:val="00614BDC"/>
    <w:pPr>
      <w:widowControl w:val="0"/>
      <w:spacing w:after="120"/>
      <w:ind w:left="432"/>
    </w:pPr>
    <w:rPr>
      <w:sz w:val="20"/>
      <w:szCs w:val="20"/>
    </w:rPr>
  </w:style>
  <w:style w:type="paragraph" w:customStyle="1" w:styleId="Indent4">
    <w:name w:val="Indent4"/>
    <w:basedOn w:val="Indent3"/>
    <w:rsid w:val="00614BDC"/>
  </w:style>
  <w:style w:type="character" w:customStyle="1" w:styleId="Char">
    <w:name w:val="Char"/>
    <w:rsid w:val="00614BDC"/>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614BDC"/>
    <w:pPr>
      <w:widowControl/>
      <w:ind w:left="0" w:firstLine="0"/>
      <w:jc w:val="center"/>
    </w:pPr>
  </w:style>
  <w:style w:type="paragraph" w:styleId="TableofFigures">
    <w:name w:val="table of figures"/>
    <w:basedOn w:val="Normal"/>
    <w:next w:val="Normal"/>
    <w:semiHidden/>
    <w:rsid w:val="00614BDC"/>
    <w:pPr>
      <w:widowControl w:val="0"/>
      <w:ind w:left="400" w:hanging="400"/>
    </w:pPr>
    <w:rPr>
      <w:sz w:val="20"/>
      <w:szCs w:val="20"/>
    </w:rPr>
  </w:style>
  <w:style w:type="paragraph" w:customStyle="1" w:styleId="dktabletext">
    <w:name w:val="dk table text"/>
    <w:basedOn w:val="BodyTextIndent"/>
    <w:rsid w:val="00614BDC"/>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614BDC"/>
    <w:pPr>
      <w:widowControl w:val="0"/>
      <w:spacing w:after="60"/>
      <w:jc w:val="center"/>
    </w:pPr>
    <w:rPr>
      <w:rFonts w:ascii="Arial" w:hAnsi="Arial"/>
      <w:b/>
      <w:sz w:val="20"/>
      <w:szCs w:val="20"/>
    </w:rPr>
  </w:style>
  <w:style w:type="paragraph" w:customStyle="1" w:styleId="ContactHeader">
    <w:name w:val="ContactHeader"/>
    <w:basedOn w:val="Normal"/>
    <w:rsid w:val="00614BDC"/>
    <w:pPr>
      <w:keepNext/>
      <w:widowControl w:val="0"/>
    </w:pPr>
    <w:rPr>
      <w:rFonts w:ascii="Book Antiqua" w:hAnsi="Book Antiqua"/>
      <w:b/>
      <w:szCs w:val="20"/>
    </w:rPr>
  </w:style>
  <w:style w:type="paragraph" w:customStyle="1" w:styleId="Indent5">
    <w:name w:val="Indent5"/>
    <w:basedOn w:val="Indent3"/>
    <w:rsid w:val="00614BDC"/>
    <w:pPr>
      <w:ind w:left="720"/>
    </w:pPr>
  </w:style>
  <w:style w:type="paragraph" w:customStyle="1" w:styleId="TableHeadL">
    <w:name w:val="Table Head L"/>
    <w:next w:val="BodyText"/>
    <w:rsid w:val="00614BDC"/>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TableText1">
    <w:name w:val="Table Text"/>
    <w:basedOn w:val="BodyText"/>
    <w:rsid w:val="00614BDC"/>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rsid w:val="00614BDC"/>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614BDC"/>
    <w:pPr>
      <w:tabs>
        <w:tab w:val="num" w:pos="720"/>
      </w:tabs>
      <w:ind w:left="720" w:hanging="360"/>
      <w:jc w:val="both"/>
    </w:pPr>
    <w:rPr>
      <w:szCs w:val="20"/>
      <w:lang w:val="en-GB"/>
    </w:rPr>
  </w:style>
  <w:style w:type="paragraph" w:customStyle="1" w:styleId="Bullet1">
    <w:name w:val="Bullet1"/>
    <w:basedOn w:val="BodyTextIndent3"/>
    <w:autoRedefine/>
    <w:rsid w:val="00614BDC"/>
    <w:pPr>
      <w:tabs>
        <w:tab w:val="num" w:pos="1440"/>
      </w:tabs>
      <w:spacing w:line="240" w:lineRule="auto"/>
      <w:ind w:left="1440" w:hanging="360"/>
      <w:jc w:val="both"/>
    </w:pPr>
    <w:rPr>
      <w:b w:val="0"/>
      <w:bCs w:val="0"/>
      <w:szCs w:val="20"/>
      <w:lang w:val="en-GB"/>
    </w:rPr>
  </w:style>
  <w:style w:type="paragraph" w:customStyle="1" w:styleId="Bullettable">
    <w:name w:val="Bullet table"/>
    <w:rsid w:val="00614BDC"/>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614BDC"/>
    <w:pPr>
      <w:tabs>
        <w:tab w:val="num" w:pos="720"/>
      </w:tabs>
      <w:ind w:left="720" w:hanging="360"/>
    </w:pPr>
    <w:rPr>
      <w:szCs w:val="20"/>
      <w:lang w:val="en-GB"/>
    </w:rPr>
  </w:style>
  <w:style w:type="paragraph" w:customStyle="1" w:styleId="1BulletList">
    <w:name w:val="1Bullet List"/>
    <w:basedOn w:val="Normal"/>
    <w:rsid w:val="00614BDC"/>
    <w:pPr>
      <w:tabs>
        <w:tab w:val="num" w:pos="360"/>
      </w:tabs>
      <w:ind w:left="360" w:hanging="360"/>
    </w:pPr>
    <w:rPr>
      <w:szCs w:val="20"/>
      <w:lang w:val="en-GB"/>
    </w:rPr>
  </w:style>
  <w:style w:type="paragraph" w:customStyle="1" w:styleId="BodyText21">
    <w:name w:val="Body Text 21"/>
    <w:basedOn w:val="Normal"/>
    <w:rsid w:val="00614BDC"/>
    <w:pPr>
      <w:jc w:val="both"/>
    </w:pPr>
    <w:rPr>
      <w:szCs w:val="20"/>
      <w:lang w:val="en-GB"/>
    </w:rPr>
  </w:style>
  <w:style w:type="paragraph" w:styleId="Index1">
    <w:name w:val="index 1"/>
    <w:basedOn w:val="Normal"/>
    <w:next w:val="Normal"/>
    <w:autoRedefine/>
    <w:semiHidden/>
    <w:unhideWhenUsed/>
    <w:rsid w:val="00614BDC"/>
    <w:pPr>
      <w:ind w:left="240" w:hanging="240"/>
    </w:pPr>
  </w:style>
  <w:style w:type="paragraph" w:styleId="IndexHeading">
    <w:name w:val="index heading"/>
    <w:basedOn w:val="Normal"/>
    <w:next w:val="Index1"/>
    <w:semiHidden/>
    <w:rsid w:val="00614BDC"/>
    <w:rPr>
      <w:lang w:val="en-GB"/>
    </w:rPr>
  </w:style>
  <w:style w:type="table" w:styleId="TableGrid">
    <w:name w:val="Table Grid"/>
    <w:basedOn w:val="TableNormal"/>
    <w:uiPriority w:val="39"/>
    <w:rsid w:val="00614B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rsid w:val="00614BDC"/>
    <w:rPr>
      <w:rFonts w:ascii="Arial" w:hAnsi="Arial"/>
      <w:b/>
      <w:snapToGrid w:val="0"/>
      <w:sz w:val="22"/>
      <w:lang w:val="en-GB" w:eastAsia="en-US" w:bidi="ar-SA"/>
    </w:rPr>
  </w:style>
  <w:style w:type="paragraph" w:styleId="DocumentMap">
    <w:name w:val="Document Map"/>
    <w:basedOn w:val="Normal"/>
    <w:link w:val="DocumentMapChar"/>
    <w:semiHidden/>
    <w:rsid w:val="00614BDC"/>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614BDC"/>
    <w:rPr>
      <w:rFonts w:ascii="Tahoma" w:eastAsia="Times New Roman" w:hAnsi="Tahoma" w:cs="Tahoma"/>
      <w:sz w:val="20"/>
      <w:szCs w:val="20"/>
      <w:shd w:val="clear" w:color="auto" w:fill="000080"/>
    </w:rPr>
  </w:style>
  <w:style w:type="paragraph" w:customStyle="1" w:styleId="Default">
    <w:name w:val="Default"/>
    <w:rsid w:val="00614BDC"/>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614BDC"/>
    <w:pPr>
      <w:spacing w:after="340"/>
    </w:pPr>
    <w:rPr>
      <w:rFonts w:cs="Times New Roman"/>
      <w:color w:val="auto"/>
    </w:rPr>
  </w:style>
  <w:style w:type="paragraph" w:customStyle="1" w:styleId="CM1">
    <w:name w:val="CM1"/>
    <w:basedOn w:val="Default"/>
    <w:next w:val="Default"/>
    <w:rsid w:val="00614BDC"/>
    <w:pPr>
      <w:spacing w:line="340" w:lineRule="atLeast"/>
    </w:pPr>
    <w:rPr>
      <w:rFonts w:cs="Times New Roman"/>
      <w:color w:val="auto"/>
    </w:rPr>
  </w:style>
  <w:style w:type="paragraph" w:customStyle="1" w:styleId="CM2">
    <w:name w:val="CM2"/>
    <w:basedOn w:val="Default"/>
    <w:next w:val="Default"/>
    <w:rsid w:val="00614BDC"/>
    <w:rPr>
      <w:rFonts w:cs="Times New Roman"/>
      <w:color w:val="auto"/>
    </w:rPr>
  </w:style>
  <w:style w:type="paragraph" w:customStyle="1" w:styleId="CM6">
    <w:name w:val="CM6"/>
    <w:basedOn w:val="Default"/>
    <w:next w:val="Default"/>
    <w:rsid w:val="00614BDC"/>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614BDC"/>
    <w:rPr>
      <w:rFonts w:ascii="Verdana" w:hAnsi="Verdana"/>
      <w:color w:val="000080"/>
      <w:sz w:val="28"/>
    </w:rPr>
  </w:style>
  <w:style w:type="character" w:customStyle="1" w:styleId="StyleHeading1hd1HeadIPOPSIParagraphsPOPSIHeading1POPSIH1Char">
    <w:name w:val="Style Heading 1hd1Head IPOPSI ParagraphsPOPSI Heading 1POPSI H...1 Char"/>
    <w:link w:val="StyleHeading1hd1HeadIPOPSIParagraphsPOPSIHeading1POPSIH1"/>
    <w:rsid w:val="00614BDC"/>
    <w:rPr>
      <w:rFonts w:ascii="Verdana" w:eastAsia="Times New Roman" w:hAnsi="Verdana" w:cs="Times New Roman"/>
      <w:bCs/>
      <w:snapToGrid w:val="0"/>
      <w:color w:val="000080"/>
      <w:sz w:val="28"/>
      <w:szCs w:val="20"/>
      <w:lang w:eastAsia="x-none"/>
    </w:rPr>
  </w:style>
  <w:style w:type="paragraph" w:customStyle="1" w:styleId="CM8">
    <w:name w:val="CM8"/>
    <w:basedOn w:val="Default"/>
    <w:next w:val="Default"/>
    <w:rsid w:val="00614BDC"/>
    <w:pPr>
      <w:spacing w:after="870"/>
    </w:pPr>
    <w:rPr>
      <w:rFonts w:cs="Times New Roman"/>
      <w:color w:val="auto"/>
    </w:rPr>
  </w:style>
  <w:style w:type="paragraph" w:customStyle="1" w:styleId="CM9">
    <w:name w:val="CM9"/>
    <w:basedOn w:val="Default"/>
    <w:next w:val="Default"/>
    <w:rsid w:val="00614BDC"/>
    <w:pPr>
      <w:spacing w:after="280"/>
    </w:pPr>
    <w:rPr>
      <w:rFonts w:cs="Times New Roman"/>
      <w:color w:val="auto"/>
    </w:rPr>
  </w:style>
  <w:style w:type="paragraph" w:customStyle="1" w:styleId="CM3">
    <w:name w:val="CM3"/>
    <w:basedOn w:val="Default"/>
    <w:next w:val="Default"/>
    <w:rsid w:val="00614BDC"/>
    <w:pPr>
      <w:spacing w:line="276" w:lineRule="atLeast"/>
    </w:pPr>
    <w:rPr>
      <w:rFonts w:cs="Times New Roman"/>
      <w:color w:val="auto"/>
    </w:rPr>
  </w:style>
  <w:style w:type="paragraph" w:customStyle="1" w:styleId="Style2">
    <w:name w:val="Style2"/>
    <w:basedOn w:val="Normal"/>
    <w:next w:val="Normal"/>
    <w:rsid w:val="00614BDC"/>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rsid w:val="00614BDC"/>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614BDC"/>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614BDC"/>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styleId="ListParagraph">
    <w:name w:val="List Paragraph"/>
    <w:aliases w:val="Table of contents numbered,(bullets,main),Grey Bullet List,Grey Bullet Style,Table bullet,Bulletted,AB List 1,lp1,Chapter Numbering"/>
    <w:basedOn w:val="Normal"/>
    <w:link w:val="ListParagraphChar"/>
    <w:uiPriority w:val="34"/>
    <w:qFormat/>
    <w:rsid w:val="00614BDC"/>
    <w:pPr>
      <w:ind w:left="720"/>
    </w:pPr>
    <w:rPr>
      <w:lang w:val="x-none"/>
    </w:rPr>
  </w:style>
  <w:style w:type="paragraph" w:customStyle="1" w:styleId="PDDBodyText2">
    <w:name w:val="PDD Body Text 2"/>
    <w:basedOn w:val="Normal"/>
    <w:next w:val="Normal"/>
    <w:rsid w:val="00614BDC"/>
    <w:pPr>
      <w:numPr>
        <w:numId w:val="18"/>
      </w:numPr>
      <w:tabs>
        <w:tab w:val="clear" w:pos="1134"/>
      </w:tabs>
      <w:spacing w:before="120" w:after="120"/>
      <w:ind w:left="567" w:firstLine="0"/>
    </w:pPr>
    <w:rPr>
      <w:rFonts w:ascii="Arial" w:hAnsi="Arial"/>
      <w:bCs/>
      <w:sz w:val="20"/>
      <w:lang w:val="en-GB"/>
    </w:rPr>
  </w:style>
  <w:style w:type="paragraph" w:styleId="ListBullet5">
    <w:name w:val="List Bullet 5"/>
    <w:basedOn w:val="Normal"/>
    <w:autoRedefine/>
    <w:rsid w:val="00614BDC"/>
    <w:pPr>
      <w:numPr>
        <w:numId w:val="19"/>
      </w:numPr>
      <w:tabs>
        <w:tab w:val="clear" w:pos="1209"/>
        <w:tab w:val="num" w:pos="2835"/>
      </w:tabs>
      <w:autoSpaceDE w:val="0"/>
      <w:autoSpaceDN w:val="0"/>
      <w:adjustRightInd w:val="0"/>
      <w:spacing w:after="120"/>
      <w:ind w:left="2835" w:hanging="567"/>
    </w:pPr>
    <w:rPr>
      <w:rFonts w:ascii="Garamond" w:hAnsi="Garamond"/>
      <w:bCs/>
      <w:iCs/>
      <w:color w:val="000000"/>
    </w:rPr>
  </w:style>
  <w:style w:type="paragraph" w:customStyle="1" w:styleId="Para">
    <w:name w:val="Para"/>
    <w:basedOn w:val="Normal"/>
    <w:rsid w:val="00614BDC"/>
    <w:rPr>
      <w:rFonts w:ascii="Verdana" w:hAnsi="Verdana"/>
      <w:sz w:val="20"/>
      <w:szCs w:val="20"/>
      <w:lang w:val="en-GB"/>
    </w:rPr>
  </w:style>
  <w:style w:type="paragraph" w:customStyle="1" w:styleId="RightPar2">
    <w:name w:val="Right Par 2"/>
    <w:rsid w:val="00614BDC"/>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styleId="Revision">
    <w:name w:val="Revision"/>
    <w:hidden/>
    <w:uiPriority w:val="99"/>
    <w:semiHidden/>
    <w:rsid w:val="00614BDC"/>
    <w:pPr>
      <w:spacing w:after="0" w:line="240" w:lineRule="auto"/>
    </w:pPr>
    <w:rPr>
      <w:rFonts w:ascii="Times New Roman" w:eastAsia="Times New Roman" w:hAnsi="Times New Roman" w:cs="Times New Roman"/>
      <w:sz w:val="24"/>
      <w:szCs w:val="24"/>
    </w:rPr>
  </w:style>
  <w:style w:type="paragraph" w:customStyle="1" w:styleId="BodyBullet1">
    <w:name w:val="Body Bullet 1"/>
    <w:basedOn w:val="Normal"/>
    <w:link w:val="BodyBullet1Char"/>
    <w:rsid w:val="00614BDC"/>
    <w:pPr>
      <w:tabs>
        <w:tab w:val="left" w:pos="2835"/>
      </w:tabs>
      <w:autoSpaceDE w:val="0"/>
      <w:autoSpaceDN w:val="0"/>
      <w:adjustRightInd w:val="0"/>
      <w:ind w:right="-29"/>
    </w:pPr>
    <w:rPr>
      <w:rFonts w:ascii="Verdana" w:hAnsi="Verdana"/>
      <w:bCs/>
      <w:iCs/>
      <w:sz w:val="20"/>
      <w:lang w:val="en-GB" w:eastAsia="x-none"/>
    </w:rPr>
  </w:style>
  <w:style w:type="character" w:customStyle="1" w:styleId="BodyBullet1Char">
    <w:name w:val="Body Bullet 1 Char"/>
    <w:link w:val="BodyBullet1"/>
    <w:rsid w:val="00614BDC"/>
    <w:rPr>
      <w:rFonts w:ascii="Verdana" w:eastAsia="Times New Roman" w:hAnsi="Verdana" w:cs="Times New Roman"/>
      <w:bCs/>
      <w:iCs/>
      <w:sz w:val="20"/>
      <w:lang w:val="en-GB" w:eastAsia="x-none"/>
    </w:rPr>
  </w:style>
  <w:style w:type="paragraph" w:styleId="ListContinue2">
    <w:name w:val="List Continue 2"/>
    <w:basedOn w:val="Normal"/>
    <w:rsid w:val="00614BDC"/>
    <w:pPr>
      <w:spacing w:before="40" w:after="120"/>
      <w:ind w:left="566"/>
    </w:pPr>
    <w:rPr>
      <w:rFonts w:ascii="Arial" w:hAnsi="Arial"/>
      <w:sz w:val="20"/>
      <w:lang w:val="en-GB"/>
    </w:rPr>
  </w:style>
  <w:style w:type="paragraph" w:styleId="ListContinue3">
    <w:name w:val="List Continue 3"/>
    <w:basedOn w:val="Normal"/>
    <w:rsid w:val="00614BDC"/>
    <w:pPr>
      <w:spacing w:after="120"/>
      <w:ind w:left="1080"/>
      <w:contextualSpacing/>
    </w:pPr>
  </w:style>
  <w:style w:type="paragraph" w:customStyle="1" w:styleId="mystyle">
    <w:name w:val="my style"/>
    <w:basedOn w:val="NormalIndent"/>
    <w:link w:val="mystyleChar"/>
    <w:qFormat/>
    <w:rsid w:val="00614BDC"/>
  </w:style>
  <w:style w:type="character" w:customStyle="1" w:styleId="mystyleChar">
    <w:name w:val="my style Char"/>
    <w:link w:val="mystyle"/>
    <w:rsid w:val="00614BDC"/>
    <w:rPr>
      <w:rFonts w:ascii="Arial" w:eastAsia="Times New Roman" w:hAnsi="Arial" w:cs="Times New Roman"/>
      <w:szCs w:val="24"/>
      <w:lang w:val="x-none" w:eastAsia="x-none"/>
    </w:rPr>
  </w:style>
  <w:style w:type="character" w:customStyle="1" w:styleId="st">
    <w:name w:val="st"/>
    <w:basedOn w:val="DefaultParagraphFont"/>
    <w:rsid w:val="00614BDC"/>
  </w:style>
  <w:style w:type="character" w:styleId="Emphasis">
    <w:name w:val="Emphasis"/>
    <w:uiPriority w:val="20"/>
    <w:qFormat/>
    <w:rsid w:val="00614BDC"/>
    <w:rPr>
      <w:i/>
      <w:iCs/>
    </w:rPr>
  </w:style>
  <w:style w:type="paragraph" w:customStyle="1" w:styleId="partc-generaltext">
    <w:name w:val="partc-generaltext"/>
    <w:basedOn w:val="Normal"/>
    <w:rsid w:val="00614BDC"/>
    <w:pPr>
      <w:spacing w:after="120" w:line="360" w:lineRule="auto"/>
      <w:jc w:val="both"/>
    </w:pPr>
    <w:rPr>
      <w:rFonts w:ascii="Arial" w:hAnsi="Arial" w:cs="Arial"/>
      <w:sz w:val="20"/>
      <w:szCs w:val="20"/>
      <w:lang w:val="en-US" w:bidi="en-US"/>
    </w:rPr>
  </w:style>
  <w:style w:type="paragraph" w:customStyle="1" w:styleId="tabletext2">
    <w:name w:val="tabletext"/>
    <w:basedOn w:val="Normal"/>
    <w:rsid w:val="00614BDC"/>
    <w:pPr>
      <w:spacing w:before="20" w:after="20"/>
      <w:jc w:val="both"/>
    </w:pPr>
    <w:rPr>
      <w:rFonts w:ascii="Verdana" w:hAnsi="Verdana"/>
      <w:sz w:val="18"/>
      <w:szCs w:val="18"/>
      <w:lang w:val="en-US"/>
    </w:rPr>
  </w:style>
  <w:style w:type="table" w:styleId="ColourfulGridAccent5">
    <w:name w:val="Colorful Grid Accent 5"/>
    <w:basedOn w:val="TableNormal"/>
    <w:uiPriority w:val="73"/>
    <w:rsid w:val="00614BDC"/>
    <w:pPr>
      <w:spacing w:after="0" w:line="240" w:lineRule="auto"/>
    </w:pPr>
    <w:rPr>
      <w:rFonts w:ascii="Calibri" w:eastAsia="Calibri" w:hAnsi="Calibri" w:cs="Times New Roman"/>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character" w:customStyle="1" w:styleId="WW8Num30z0">
    <w:name w:val="WW8Num30z0"/>
    <w:rsid w:val="00614BDC"/>
    <w:rPr>
      <w:rFonts w:ascii="Arial" w:hAnsi="Arial" w:cs="Arial"/>
      <w:b w:val="0"/>
      <w:sz w:val="22"/>
    </w:rPr>
  </w:style>
  <w:style w:type="character" w:customStyle="1" w:styleId="ListParagraphChar">
    <w:name w:val="List Paragraph Char"/>
    <w:aliases w:val="Table of contents numbered Char,(bullets Char,main) Char,Grey Bullet List Char,Grey Bullet Style Char,Table bullet Char,Bulletted Char,AB List 1 Char,lp1 Char,Chapter Numbering Char"/>
    <w:link w:val="ListParagraph"/>
    <w:uiPriority w:val="34"/>
    <w:locked/>
    <w:rsid w:val="00614BDC"/>
    <w:rPr>
      <w:rFonts w:ascii="Times New Roman" w:eastAsia="Times New Roman" w:hAnsi="Times New Roman" w:cs="Times New Roman"/>
      <w:sz w:val="24"/>
      <w:szCs w:val="24"/>
      <w:lang w:val="x-none"/>
    </w:rPr>
  </w:style>
  <w:style w:type="paragraph" w:styleId="NoSpacing">
    <w:name w:val="No Spacing"/>
    <w:link w:val="NoSpacingChar"/>
    <w:uiPriority w:val="1"/>
    <w:qFormat/>
    <w:rsid w:val="00614BDC"/>
    <w:pPr>
      <w:spacing w:after="0" w:line="240" w:lineRule="auto"/>
    </w:pPr>
    <w:rPr>
      <w:rFonts w:ascii="Times New Roman" w:eastAsia="Times New Roman" w:hAnsi="Times New Roman" w:cs="Times New Roman"/>
      <w:sz w:val="24"/>
      <w:szCs w:val="24"/>
    </w:rPr>
  </w:style>
  <w:style w:type="paragraph" w:customStyle="1" w:styleId="xl70">
    <w:name w:val="xl70"/>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1">
    <w:name w:val="xl71"/>
    <w:basedOn w:val="Normal"/>
    <w:rsid w:val="00614BDC"/>
    <w:pPr>
      <w:pBdr>
        <w:top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2">
    <w:name w:val="xl72"/>
    <w:basedOn w:val="Normal"/>
    <w:rsid w:val="00614BDC"/>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pPr>
    <w:rPr>
      <w:color w:val="000000"/>
      <w:sz w:val="18"/>
      <w:szCs w:val="18"/>
    </w:rPr>
  </w:style>
  <w:style w:type="paragraph" w:customStyle="1" w:styleId="xl73">
    <w:name w:val="xl73"/>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74">
    <w:name w:val="xl74"/>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5">
    <w:name w:val="xl75"/>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6">
    <w:name w:val="xl76"/>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77">
    <w:name w:val="xl77"/>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rPr>
  </w:style>
  <w:style w:type="paragraph" w:customStyle="1" w:styleId="xl78">
    <w:name w:val="xl78"/>
    <w:basedOn w:val="Normal"/>
    <w:rsid w:val="00614BDC"/>
    <w:pPr>
      <w:spacing w:before="100" w:beforeAutospacing="1" w:after="100" w:afterAutospacing="1"/>
    </w:pPr>
    <w:rPr>
      <w:rFonts w:ascii="Wingdings" w:hAnsi="Wingdings"/>
      <w:color w:val="000000"/>
    </w:rPr>
  </w:style>
  <w:style w:type="paragraph" w:customStyle="1" w:styleId="xl79">
    <w:name w:val="xl79"/>
    <w:basedOn w:val="Normal"/>
    <w:rsid w:val="00614BDC"/>
    <w:pPr>
      <w:spacing w:before="100" w:beforeAutospacing="1" w:after="100" w:afterAutospacing="1"/>
    </w:pPr>
    <w:rPr>
      <w:color w:val="000000"/>
    </w:rPr>
  </w:style>
  <w:style w:type="paragraph" w:customStyle="1" w:styleId="xl80">
    <w:name w:val="xl80"/>
    <w:basedOn w:val="Normal"/>
    <w:rsid w:val="00614BDC"/>
    <w:pPr>
      <w:spacing w:before="100" w:beforeAutospacing="1" w:after="100" w:afterAutospacing="1"/>
    </w:pPr>
    <w:rPr>
      <w:b/>
      <w:bCs/>
      <w:color w:val="000000"/>
    </w:rPr>
  </w:style>
  <w:style w:type="paragraph" w:customStyle="1" w:styleId="xl81">
    <w:name w:val="xl81"/>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Normal"/>
    <w:rsid w:val="00614BDC"/>
    <w:pPr>
      <w:spacing w:before="100" w:beforeAutospacing="1" w:after="100" w:afterAutospacing="1"/>
    </w:pPr>
  </w:style>
  <w:style w:type="paragraph" w:customStyle="1" w:styleId="xl83">
    <w:name w:val="xl83"/>
    <w:basedOn w:val="Normal"/>
    <w:rsid w:val="00614BDC"/>
    <w:pPr>
      <w:spacing w:before="100" w:beforeAutospacing="1" w:after="100" w:afterAutospacing="1"/>
    </w:pPr>
    <w:rPr>
      <w:color w:val="FF0000"/>
    </w:rPr>
  </w:style>
  <w:style w:type="paragraph" w:customStyle="1" w:styleId="xl84">
    <w:name w:val="xl84"/>
    <w:basedOn w:val="Normal"/>
    <w:rsid w:val="00614BDC"/>
    <w:pPr>
      <w:pBdr>
        <w:left w:val="single" w:sz="4" w:space="0" w:color="auto"/>
        <w:right w:val="single" w:sz="4" w:space="0" w:color="auto"/>
      </w:pBdr>
      <w:spacing w:before="100" w:beforeAutospacing="1" w:after="100" w:afterAutospacing="1"/>
    </w:pPr>
  </w:style>
  <w:style w:type="paragraph" w:customStyle="1" w:styleId="DefaultText">
    <w:name w:val="Default Text"/>
    <w:basedOn w:val="Normal"/>
    <w:rsid w:val="00614BDC"/>
    <w:pPr>
      <w:overflowPunct w:val="0"/>
      <w:autoSpaceDE w:val="0"/>
      <w:autoSpaceDN w:val="0"/>
      <w:adjustRightInd w:val="0"/>
      <w:textAlignment w:val="baseline"/>
    </w:pPr>
    <w:rPr>
      <w:noProof/>
      <w:szCs w:val="20"/>
    </w:rPr>
  </w:style>
  <w:style w:type="paragraph" w:customStyle="1" w:styleId="RolesTableText2">
    <w:name w:val="Roles Table Text 2"/>
    <w:basedOn w:val="RolesTableText1"/>
    <w:rsid w:val="00614BDC"/>
    <w:pPr>
      <w:numPr>
        <w:ilvl w:val="1"/>
      </w:numPr>
    </w:pPr>
  </w:style>
  <w:style w:type="paragraph" w:customStyle="1" w:styleId="RolesTableText1">
    <w:name w:val="Roles Table Text 1"/>
    <w:basedOn w:val="Normal"/>
    <w:rsid w:val="00614BDC"/>
    <w:pPr>
      <w:numPr>
        <w:numId w:val="24"/>
      </w:numPr>
      <w:spacing w:after="120"/>
    </w:pPr>
    <w:rPr>
      <w:rFonts w:ascii="Arial" w:hAnsi="Arial" w:cs="Arial"/>
      <w:sz w:val="20"/>
      <w:szCs w:val="20"/>
      <w:lang w:val="en-US"/>
    </w:rPr>
  </w:style>
  <w:style w:type="paragraph" w:customStyle="1" w:styleId="RolesTableText3">
    <w:name w:val="Roles Table Text 3"/>
    <w:basedOn w:val="Normal"/>
    <w:rsid w:val="00614BDC"/>
    <w:pPr>
      <w:numPr>
        <w:ilvl w:val="2"/>
        <w:numId w:val="24"/>
      </w:numPr>
      <w:spacing w:after="120"/>
    </w:pPr>
    <w:rPr>
      <w:rFonts w:ascii="Arial" w:hAnsi="Arial" w:cs="Arial"/>
      <w:sz w:val="20"/>
      <w:szCs w:val="20"/>
      <w:lang w:val="en-US"/>
    </w:rPr>
  </w:style>
  <w:style w:type="character" w:customStyle="1" w:styleId="Heading4Char1">
    <w:name w:val="Heading 4 Char1"/>
    <w:aliases w:val="bullet Char,bl Char,bb Char,Sub-Minor Char,h4 Char,Table and Figures Char,DOCSTYLE4 Char"/>
    <w:link w:val="Heading4"/>
    <w:rsid w:val="00614BDC"/>
    <w:rPr>
      <w:rFonts w:ascii="Arial" w:eastAsia="Times New Roman" w:hAnsi="Arial" w:cs="Times New Roman"/>
      <w:b/>
      <w:sz w:val="24"/>
      <w:szCs w:val="20"/>
      <w:lang w:val="en-GB" w:eastAsia="en-ZA"/>
    </w:rPr>
  </w:style>
  <w:style w:type="paragraph" w:customStyle="1" w:styleId="Level1Paragraph">
    <w:name w:val="Level 1 Paragraph"/>
    <w:rsid w:val="00614BDC"/>
    <w:pPr>
      <w:spacing w:before="120" w:after="0" w:line="360" w:lineRule="auto"/>
      <w:ind w:left="567"/>
      <w:jc w:val="both"/>
    </w:pPr>
    <w:rPr>
      <w:rFonts w:ascii="Tahoma" w:eastAsia="Times New Roman" w:hAnsi="Tahoma" w:cs="Times New Roman"/>
      <w:sz w:val="18"/>
      <w:szCs w:val="24"/>
      <w:lang w:val="en-GB" w:eastAsia="en-GB"/>
    </w:rPr>
  </w:style>
  <w:style w:type="paragraph" w:customStyle="1" w:styleId="Level2Paragraph">
    <w:name w:val="Level 2 Paragraph"/>
    <w:basedOn w:val="Level1Paragraph"/>
    <w:rsid w:val="00614BDC"/>
    <w:pPr>
      <w:ind w:left="1134"/>
    </w:pPr>
  </w:style>
  <w:style w:type="paragraph" w:customStyle="1" w:styleId="NECGuidanceNotes">
    <w:name w:val="NECGuidanceNotes"/>
    <w:basedOn w:val="Normal"/>
    <w:rsid w:val="00614BDC"/>
    <w:pPr>
      <w:shd w:val="clear" w:color="auto" w:fill="E6E6E6"/>
      <w:spacing w:before="60"/>
      <w:jc w:val="both"/>
    </w:pPr>
    <w:rPr>
      <w:rFonts w:ascii="Arial" w:hAnsi="Arial"/>
      <w:i/>
      <w:color w:val="003366"/>
      <w:sz w:val="18"/>
      <w:szCs w:val="16"/>
      <w:lang w:val="en-GB" w:eastAsia="en-GB"/>
    </w:rPr>
  </w:style>
  <w:style w:type="character" w:customStyle="1" w:styleId="NoSpacingChar">
    <w:name w:val="No Spacing Char"/>
    <w:link w:val="NoSpacing"/>
    <w:uiPriority w:val="1"/>
    <w:locked/>
    <w:rsid w:val="005F09CC"/>
    <w:rPr>
      <w:rFonts w:ascii="Times New Roman" w:eastAsia="Times New Roman" w:hAnsi="Times New Roman" w:cs="Times New Roman"/>
      <w:sz w:val="24"/>
      <w:szCs w:val="24"/>
    </w:rPr>
  </w:style>
  <w:style w:type="character" w:styleId="FootnoteReference">
    <w:name w:val="footnote reference"/>
    <w:basedOn w:val="DefaultParagraphFont"/>
    <w:unhideWhenUsed/>
    <w:rsid w:val="009B6F98"/>
    <w:rPr>
      <w:vertAlign w:val="superscript"/>
    </w:rPr>
  </w:style>
  <w:style w:type="table" w:customStyle="1" w:styleId="TableGrid2">
    <w:name w:val="Table Grid2"/>
    <w:basedOn w:val="TableNormal"/>
    <w:next w:val="TableGrid"/>
    <w:uiPriority w:val="59"/>
    <w:rsid w:val="00203BE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203BE2"/>
    <w:pPr>
      <w:numPr>
        <w:numId w:val="31"/>
      </w:numPr>
      <w:spacing w:after="120"/>
    </w:pPr>
    <w:rPr>
      <w:rFonts w:ascii="Calibri" w:hAnsi="Calibri"/>
      <w:lang w:val="en-ZA"/>
    </w:rPr>
  </w:style>
  <w:style w:type="table" w:customStyle="1" w:styleId="TableGrid1">
    <w:name w:val="Table Grid1"/>
    <w:basedOn w:val="TableNormal"/>
    <w:next w:val="TableGrid"/>
    <w:uiPriority w:val="59"/>
    <w:rsid w:val="00FA3B7E"/>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20439D"/>
    <w:rPr>
      <w:b/>
      <w:bCs/>
    </w:rPr>
  </w:style>
  <w:style w:type="paragraph" w:customStyle="1" w:styleId="Comment">
    <w:name w:val="Comment"/>
    <w:basedOn w:val="Normal"/>
    <w:qFormat/>
    <w:rsid w:val="002264E6"/>
    <w:pPr>
      <w:spacing w:after="120"/>
    </w:pPr>
    <w:rPr>
      <w:rFonts w:ascii="Calibri" w:hAnsi="Calibri"/>
      <w:i/>
      <w:color w:val="0070C0"/>
      <w:sz w:val="22"/>
      <w:szCs w:val="20"/>
      <w:lang w:eastAsia="en-US"/>
    </w:rPr>
  </w:style>
  <w:style w:type="table" w:customStyle="1" w:styleId="TableGrid3">
    <w:name w:val="Table Grid3"/>
    <w:basedOn w:val="TableNormal"/>
    <w:next w:val="TableGrid"/>
    <w:uiPriority w:val="59"/>
    <w:rsid w:val="00F7520F"/>
    <w:pPr>
      <w:spacing w:after="0" w:line="240" w:lineRule="auto"/>
    </w:pPr>
    <w:rPr>
      <w:rFonts w:ascii="Times New Roman" w:eastAsia="Times New Roman" w:hAnsi="Times New Roman"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rsid w:val="00CF007F"/>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F5AAB"/>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0F5AAB"/>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0F5AAB"/>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0F5AAB"/>
  </w:style>
  <w:style w:type="table" w:customStyle="1" w:styleId="TableGrid6">
    <w:name w:val="Table Grid6"/>
    <w:basedOn w:val="TableNormal"/>
    <w:next w:val="TableGrid"/>
    <w:rsid w:val="000F5AAB"/>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F5AAB"/>
    <w:rPr>
      <w:color w:val="808080"/>
    </w:rPr>
  </w:style>
  <w:style w:type="paragraph" w:customStyle="1" w:styleId="Char1CharCharCharCharChar1Char">
    <w:name w:val="Char1 Char Char Char Char Char1 Char"/>
    <w:basedOn w:val="Normal"/>
    <w:rsid w:val="000F5AAB"/>
    <w:pPr>
      <w:spacing w:after="160" w:line="240" w:lineRule="exact"/>
    </w:pPr>
    <w:rPr>
      <w:rFonts w:ascii="Verdana" w:hAnsi="Verdana"/>
      <w:sz w:val="20"/>
      <w:szCs w:val="20"/>
      <w:lang w:val="en-US" w:eastAsia="en-US"/>
    </w:rPr>
  </w:style>
  <w:style w:type="numbering" w:customStyle="1" w:styleId="NoList11">
    <w:name w:val="No List11"/>
    <w:next w:val="NoList"/>
    <w:uiPriority w:val="99"/>
    <w:semiHidden/>
    <w:unhideWhenUsed/>
    <w:rsid w:val="000F5AAB"/>
  </w:style>
  <w:style w:type="table" w:customStyle="1" w:styleId="TableGrid11">
    <w:name w:val="Table Grid11"/>
    <w:basedOn w:val="TableNormal"/>
    <w:next w:val="TableGrid"/>
    <w:uiPriority w:val="39"/>
    <w:rsid w:val="000F5AAB"/>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0F5AAB"/>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0F5AAB"/>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opre1">
    <w:name w:val="acopre1"/>
    <w:basedOn w:val="DefaultParagraphFont"/>
    <w:rsid w:val="000F5AAB"/>
  </w:style>
  <w:style w:type="character" w:customStyle="1" w:styleId="css3gridverticalalign">
    <w:name w:val="css3_grid_vertical_align"/>
    <w:basedOn w:val="DefaultParagraphFont"/>
    <w:rsid w:val="000F5AAB"/>
  </w:style>
  <w:style w:type="table" w:customStyle="1" w:styleId="TableGrid211">
    <w:name w:val="Table Grid211"/>
    <w:basedOn w:val="TableNormal"/>
    <w:next w:val="TableGrid"/>
    <w:uiPriority w:val="39"/>
    <w:rsid w:val="00E27537"/>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E2753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3B45AE"/>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3B45AE"/>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3B45AE"/>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3B45AE"/>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3B45AE"/>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3B45AE"/>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3B45AE"/>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3B45AE"/>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122B94"/>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39"/>
    <w:rsid w:val="00122B94"/>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2602F6"/>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2602F6"/>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2602F6"/>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2602F6"/>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uiPriority w:val="39"/>
    <w:rsid w:val="002602F6"/>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39"/>
    <w:rsid w:val="002602F6"/>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230AC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next w:val="TableGrid"/>
    <w:uiPriority w:val="39"/>
    <w:rsid w:val="00230AC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39"/>
    <w:rsid w:val="001A059D"/>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716363"/>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
    <w:name w:val="Table Grid1411"/>
    <w:basedOn w:val="TableNormal"/>
    <w:next w:val="TableGrid"/>
    <w:uiPriority w:val="39"/>
    <w:rsid w:val="005C57DB"/>
    <w:pPr>
      <w:spacing w:after="0" w:line="240" w:lineRule="auto"/>
    </w:pPr>
    <w:rPr>
      <w:rFonts w:ascii="Times" w:eastAsia="Times New Roman"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39"/>
    <w:rsid w:val="005C57DB"/>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39"/>
    <w:rsid w:val="005C57DB"/>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39"/>
    <w:rsid w:val="005C57DB"/>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422DB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
    <w:name w:val="Table Grid143"/>
    <w:basedOn w:val="TableNormal"/>
    <w:next w:val="TableGrid"/>
    <w:uiPriority w:val="39"/>
    <w:rsid w:val="00422DB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413253"/>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E041D2"/>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
    <w:name w:val="Table Grid144"/>
    <w:basedOn w:val="TableNormal"/>
    <w:next w:val="TableGrid"/>
    <w:uiPriority w:val="39"/>
    <w:rsid w:val="00E041D2"/>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B05549"/>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39"/>
    <w:rsid w:val="00B05549"/>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B05549"/>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8E2BC4"/>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1B1D53"/>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39"/>
    <w:rsid w:val="001B1D5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39"/>
    <w:rsid w:val="0021444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uiPriority w:val="39"/>
    <w:rsid w:val="0021444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0C2553"/>
  </w:style>
  <w:style w:type="table" w:customStyle="1" w:styleId="TableGrid27">
    <w:name w:val="Table Grid27"/>
    <w:basedOn w:val="TableNormal"/>
    <w:next w:val="TableGrid"/>
    <w:uiPriority w:val="39"/>
    <w:rsid w:val="000C2553"/>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0C2553"/>
  </w:style>
  <w:style w:type="table" w:customStyle="1" w:styleId="TableGrid113">
    <w:name w:val="Table Grid113"/>
    <w:basedOn w:val="TableNormal"/>
    <w:next w:val="TableGrid"/>
    <w:uiPriority w:val="39"/>
    <w:rsid w:val="000C2553"/>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0C255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0C255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uiPriority w:val="59"/>
    <w:rsid w:val="000C255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0C255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0C255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0C255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uiPriority w:val="39"/>
    <w:rsid w:val="000C2553"/>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uiPriority w:val="39"/>
    <w:rsid w:val="000C2553"/>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0C2553"/>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0C2553"/>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0C2553"/>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59"/>
    <w:rsid w:val="000C2553"/>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39"/>
    <w:rsid w:val="000C2553"/>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0C255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0C2553"/>
  </w:style>
  <w:style w:type="numbering" w:customStyle="1" w:styleId="NoList111">
    <w:name w:val="No List111"/>
    <w:next w:val="NoList"/>
    <w:uiPriority w:val="99"/>
    <w:semiHidden/>
    <w:unhideWhenUsed/>
    <w:rsid w:val="000C2553"/>
  </w:style>
  <w:style w:type="table" w:customStyle="1" w:styleId="ColorfulGrid-Accent51">
    <w:name w:val="Colorful Grid - Accent 51"/>
    <w:basedOn w:val="TableNormal"/>
    <w:next w:val="ColourfulGridAccent5"/>
    <w:uiPriority w:val="73"/>
    <w:rsid w:val="000C2553"/>
    <w:pPr>
      <w:spacing w:after="0" w:line="240" w:lineRule="auto"/>
    </w:pPr>
    <w:rPr>
      <w:rFonts w:ascii="Calibri" w:eastAsia="Calibri" w:hAnsi="Calibri" w:cs="Times New Roman"/>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TableGrid231">
    <w:name w:val="Table Grid231"/>
    <w:basedOn w:val="TableNormal"/>
    <w:next w:val="TableGrid"/>
    <w:uiPriority w:val="59"/>
    <w:rsid w:val="000C255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0C2553"/>
    <w:pPr>
      <w:spacing w:after="0" w:line="240" w:lineRule="auto"/>
    </w:pPr>
    <w:rPr>
      <w:rFonts w:ascii="Times New Roman" w:eastAsia="Times New Roman" w:hAnsi="Times New Roman"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1">
    <w:name w:val="Table Grid511"/>
    <w:basedOn w:val="TableNormal"/>
    <w:next w:val="TableGrid"/>
    <w:uiPriority w:val="39"/>
    <w:rsid w:val="000C255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0C255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39"/>
    <w:rsid w:val="000C255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0C255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0C255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next w:val="TableGrid"/>
    <w:uiPriority w:val="39"/>
    <w:rsid w:val="000C2553"/>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39"/>
    <w:rsid w:val="000C255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5">
    <w:name w:val="Table Grid145"/>
    <w:basedOn w:val="TableNormal"/>
    <w:next w:val="TableGrid"/>
    <w:uiPriority w:val="59"/>
    <w:rsid w:val="000C2553"/>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1213"/>
    <w:basedOn w:val="TableNormal"/>
    <w:next w:val="TableGrid"/>
    <w:uiPriority w:val="39"/>
    <w:rsid w:val="000C255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0C2553"/>
    <w:pPr>
      <w:spacing w:before="100" w:beforeAutospacing="1" w:after="100" w:afterAutospacing="1"/>
    </w:pPr>
  </w:style>
  <w:style w:type="paragraph" w:customStyle="1" w:styleId="font5">
    <w:name w:val="font5"/>
    <w:basedOn w:val="Normal"/>
    <w:rsid w:val="000C2553"/>
    <w:pPr>
      <w:spacing w:before="100" w:beforeAutospacing="1" w:after="100" w:afterAutospacing="1"/>
    </w:pPr>
    <w:rPr>
      <w:rFonts w:ascii="Tahoma" w:hAnsi="Tahoma" w:cs="Tahoma"/>
      <w:b/>
      <w:bCs/>
      <w:color w:val="000000"/>
      <w:sz w:val="18"/>
      <w:szCs w:val="18"/>
    </w:rPr>
  </w:style>
  <w:style w:type="paragraph" w:customStyle="1" w:styleId="font6">
    <w:name w:val="font6"/>
    <w:basedOn w:val="Normal"/>
    <w:rsid w:val="000C2553"/>
    <w:pPr>
      <w:spacing w:before="100" w:beforeAutospacing="1" w:after="100" w:afterAutospacing="1"/>
    </w:pPr>
    <w:rPr>
      <w:rFonts w:ascii="Tahoma" w:hAnsi="Tahoma" w:cs="Tahoma"/>
      <w:color w:val="000000"/>
      <w:sz w:val="18"/>
      <w:szCs w:val="18"/>
    </w:rPr>
  </w:style>
  <w:style w:type="paragraph" w:customStyle="1" w:styleId="xl64">
    <w:name w:val="xl64"/>
    <w:basedOn w:val="Normal"/>
    <w:rsid w:val="000C25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5">
    <w:name w:val="xl65"/>
    <w:basedOn w:val="Normal"/>
    <w:rsid w:val="000C25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66">
    <w:name w:val="xl66"/>
    <w:basedOn w:val="Normal"/>
    <w:rsid w:val="000C2553"/>
    <w:pPr>
      <w:spacing w:before="100" w:beforeAutospacing="1" w:after="100" w:afterAutospacing="1"/>
    </w:pPr>
    <w:rPr>
      <w:rFonts w:ascii="Arial" w:hAnsi="Arial" w:cs="Arial"/>
      <w:sz w:val="16"/>
      <w:szCs w:val="16"/>
    </w:rPr>
  </w:style>
  <w:style w:type="paragraph" w:customStyle="1" w:styleId="xl67">
    <w:name w:val="xl67"/>
    <w:basedOn w:val="Normal"/>
    <w:rsid w:val="000C2553"/>
    <w:pPr>
      <w:spacing w:before="100" w:beforeAutospacing="1" w:after="100" w:afterAutospacing="1"/>
      <w:jc w:val="center"/>
    </w:pPr>
    <w:rPr>
      <w:rFonts w:ascii="Arial" w:hAnsi="Arial" w:cs="Arial"/>
      <w:sz w:val="16"/>
      <w:szCs w:val="16"/>
    </w:rPr>
  </w:style>
  <w:style w:type="paragraph" w:customStyle="1" w:styleId="xl68">
    <w:name w:val="xl68"/>
    <w:basedOn w:val="Normal"/>
    <w:rsid w:val="000C25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rPr>
  </w:style>
  <w:style w:type="paragraph" w:customStyle="1" w:styleId="xl69">
    <w:name w:val="xl69"/>
    <w:basedOn w:val="Normal"/>
    <w:rsid w:val="000C25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85">
    <w:name w:val="xl85"/>
    <w:basedOn w:val="Normal"/>
    <w:rsid w:val="000C25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86">
    <w:name w:val="xl86"/>
    <w:basedOn w:val="Normal"/>
    <w:rsid w:val="000C25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87">
    <w:name w:val="xl87"/>
    <w:basedOn w:val="Normal"/>
    <w:rsid w:val="000C2553"/>
    <w:pPr>
      <w:pBdr>
        <w:top w:val="single" w:sz="4" w:space="0" w:color="auto"/>
        <w:left w:val="single" w:sz="4" w:space="0" w:color="auto"/>
        <w:bottom w:val="single" w:sz="4" w:space="0" w:color="auto"/>
        <w:right w:val="single" w:sz="4" w:space="0" w:color="auto"/>
      </w:pBdr>
      <w:shd w:val="clear" w:color="000000" w:fill="D3F9F8"/>
      <w:spacing w:before="100" w:beforeAutospacing="1" w:after="100" w:afterAutospacing="1"/>
    </w:pPr>
    <w:rPr>
      <w:rFonts w:ascii="Arial" w:hAnsi="Arial" w:cs="Arial"/>
      <w:sz w:val="16"/>
      <w:szCs w:val="16"/>
    </w:rPr>
  </w:style>
  <w:style w:type="paragraph" w:customStyle="1" w:styleId="xl88">
    <w:name w:val="xl88"/>
    <w:basedOn w:val="Normal"/>
    <w:rsid w:val="000C2553"/>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pPr>
    <w:rPr>
      <w:color w:val="9C6500"/>
      <w:sz w:val="16"/>
      <w:szCs w:val="16"/>
    </w:rPr>
  </w:style>
  <w:style w:type="paragraph" w:customStyle="1" w:styleId="xl89">
    <w:name w:val="xl89"/>
    <w:basedOn w:val="Normal"/>
    <w:rsid w:val="000C2553"/>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pPr>
    <w:rPr>
      <w:color w:val="006100"/>
      <w:sz w:val="16"/>
      <w:szCs w:val="16"/>
    </w:rPr>
  </w:style>
  <w:style w:type="paragraph" w:customStyle="1" w:styleId="xl90">
    <w:name w:val="xl90"/>
    <w:basedOn w:val="Normal"/>
    <w:rsid w:val="000C2553"/>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pPr>
    <w:rPr>
      <w:color w:val="9C6500"/>
      <w:sz w:val="16"/>
      <w:szCs w:val="16"/>
    </w:rPr>
  </w:style>
  <w:style w:type="paragraph" w:customStyle="1" w:styleId="xl91">
    <w:name w:val="xl91"/>
    <w:basedOn w:val="Normal"/>
    <w:rsid w:val="000C2553"/>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pPr>
    <w:rPr>
      <w:color w:val="006100"/>
      <w:sz w:val="16"/>
      <w:szCs w:val="16"/>
    </w:rPr>
  </w:style>
  <w:style w:type="paragraph" w:customStyle="1" w:styleId="xl92">
    <w:name w:val="xl92"/>
    <w:basedOn w:val="Normal"/>
    <w:rsid w:val="000C2553"/>
    <w:pPr>
      <w:pBdr>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93">
    <w:name w:val="xl93"/>
    <w:basedOn w:val="Normal"/>
    <w:rsid w:val="000C2553"/>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pPr>
    <w:rPr>
      <w:color w:val="9C6500"/>
      <w:sz w:val="16"/>
      <w:szCs w:val="16"/>
    </w:rPr>
  </w:style>
  <w:style w:type="paragraph" w:customStyle="1" w:styleId="xl94">
    <w:name w:val="xl94"/>
    <w:basedOn w:val="Normal"/>
    <w:rsid w:val="000C25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95">
    <w:name w:val="xl95"/>
    <w:basedOn w:val="Normal"/>
    <w:rsid w:val="000C2553"/>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pPr>
    <w:rPr>
      <w:color w:val="006100"/>
      <w:sz w:val="16"/>
      <w:szCs w:val="16"/>
    </w:rPr>
  </w:style>
  <w:style w:type="paragraph" w:customStyle="1" w:styleId="xl96">
    <w:name w:val="xl96"/>
    <w:basedOn w:val="Normal"/>
    <w:rsid w:val="000C2553"/>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97">
    <w:name w:val="xl97"/>
    <w:basedOn w:val="Normal"/>
    <w:rsid w:val="000C2553"/>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98">
    <w:name w:val="xl98"/>
    <w:basedOn w:val="Normal"/>
    <w:rsid w:val="000C25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99">
    <w:name w:val="xl99"/>
    <w:basedOn w:val="Normal"/>
    <w:rsid w:val="000C2553"/>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100">
    <w:name w:val="xl100"/>
    <w:basedOn w:val="Normal"/>
    <w:rsid w:val="000C25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01">
    <w:name w:val="xl101"/>
    <w:basedOn w:val="Normal"/>
    <w:rsid w:val="000C2553"/>
    <w:pPr>
      <w:shd w:val="clear" w:color="000000" w:fill="D3F9F8"/>
      <w:spacing w:before="100" w:beforeAutospacing="1" w:after="100" w:afterAutospacing="1"/>
      <w:jc w:val="center"/>
      <w:textAlignment w:val="center"/>
    </w:pPr>
    <w:rPr>
      <w:rFonts w:ascii="Arial" w:hAnsi="Arial" w:cs="Arial"/>
      <w:b/>
      <w:bCs/>
      <w:sz w:val="16"/>
      <w:szCs w:val="16"/>
    </w:rPr>
  </w:style>
  <w:style w:type="paragraph" w:customStyle="1" w:styleId="xl102">
    <w:name w:val="xl102"/>
    <w:basedOn w:val="Normal"/>
    <w:rsid w:val="000C25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sz w:val="18"/>
      <w:szCs w:val="18"/>
    </w:rPr>
  </w:style>
  <w:style w:type="paragraph" w:customStyle="1" w:styleId="xl103">
    <w:name w:val="xl103"/>
    <w:basedOn w:val="Normal"/>
    <w:rsid w:val="000C25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sz w:val="16"/>
      <w:szCs w:val="16"/>
    </w:rPr>
  </w:style>
  <w:style w:type="paragraph" w:customStyle="1" w:styleId="xl104">
    <w:name w:val="xl104"/>
    <w:basedOn w:val="Normal"/>
    <w:rsid w:val="000C25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style>
  <w:style w:type="paragraph" w:customStyle="1" w:styleId="xl105">
    <w:name w:val="xl105"/>
    <w:basedOn w:val="Normal"/>
    <w:rsid w:val="000C25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sz w:val="18"/>
      <w:szCs w:val="18"/>
    </w:rPr>
  </w:style>
  <w:style w:type="paragraph" w:customStyle="1" w:styleId="xl106">
    <w:name w:val="xl106"/>
    <w:basedOn w:val="Normal"/>
    <w:rsid w:val="000C2553"/>
    <w:pPr>
      <w:shd w:val="clear" w:color="000000" w:fill="FFFFFF"/>
      <w:spacing w:before="100" w:beforeAutospacing="1" w:after="100" w:afterAutospacing="1"/>
      <w:jc w:val="right"/>
    </w:pPr>
  </w:style>
  <w:style w:type="paragraph" w:customStyle="1" w:styleId="xl107">
    <w:name w:val="xl107"/>
    <w:basedOn w:val="Normal"/>
    <w:rsid w:val="000C25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rPr>
  </w:style>
  <w:style w:type="paragraph" w:customStyle="1" w:styleId="xl108">
    <w:name w:val="xl108"/>
    <w:basedOn w:val="Normal"/>
    <w:rsid w:val="000C2553"/>
    <w:pPr>
      <w:pBdr>
        <w:top w:val="single" w:sz="4" w:space="0" w:color="auto"/>
        <w:left w:val="single" w:sz="4" w:space="0" w:color="auto"/>
        <w:bottom w:val="single" w:sz="4" w:space="0" w:color="auto"/>
      </w:pBdr>
      <w:shd w:val="clear" w:color="000000" w:fill="FFFFFF"/>
      <w:spacing w:before="100" w:beforeAutospacing="1" w:after="100" w:afterAutospacing="1"/>
      <w:jc w:val="right"/>
    </w:pPr>
  </w:style>
  <w:style w:type="paragraph" w:customStyle="1" w:styleId="xl109">
    <w:name w:val="xl109"/>
    <w:basedOn w:val="Normal"/>
    <w:rsid w:val="000C2553"/>
    <w:pPr>
      <w:pBdr>
        <w:top w:val="single" w:sz="4" w:space="0" w:color="auto"/>
        <w:bottom w:val="single" w:sz="4" w:space="0" w:color="auto"/>
        <w:right w:val="single" w:sz="4" w:space="0" w:color="auto"/>
      </w:pBdr>
      <w:shd w:val="clear" w:color="000000" w:fill="FFFFFF"/>
      <w:spacing w:before="100" w:beforeAutospacing="1" w:after="100" w:afterAutospacing="1"/>
      <w:jc w:val="right"/>
    </w:pPr>
  </w:style>
  <w:style w:type="paragraph" w:customStyle="1" w:styleId="xl110">
    <w:name w:val="xl110"/>
    <w:basedOn w:val="Normal"/>
    <w:rsid w:val="000C25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style>
  <w:style w:type="paragraph" w:customStyle="1" w:styleId="xl111">
    <w:name w:val="xl111"/>
    <w:basedOn w:val="Normal"/>
    <w:rsid w:val="000C2553"/>
    <w:pPr>
      <w:shd w:val="clear" w:color="000000" w:fill="D3F9F8"/>
      <w:spacing w:before="100" w:beforeAutospacing="1" w:after="100" w:afterAutospacing="1"/>
      <w:jc w:val="center"/>
      <w:textAlignment w:val="center"/>
    </w:pPr>
    <w:rPr>
      <w:rFonts w:ascii="Arial" w:hAnsi="Arial" w:cs="Arial"/>
      <w:b/>
      <w:bCs/>
      <w:sz w:val="16"/>
      <w:szCs w:val="16"/>
    </w:rPr>
  </w:style>
  <w:style w:type="paragraph" w:customStyle="1" w:styleId="xl112">
    <w:name w:val="xl112"/>
    <w:basedOn w:val="Normal"/>
    <w:rsid w:val="000C2553"/>
    <w:pPr>
      <w:pBdr>
        <w:top w:val="single" w:sz="4" w:space="0" w:color="auto"/>
        <w:left w:val="single" w:sz="4" w:space="0" w:color="auto"/>
        <w:bottom w:val="single" w:sz="4" w:space="0" w:color="auto"/>
      </w:pBdr>
      <w:spacing w:before="100" w:beforeAutospacing="1" w:after="100" w:afterAutospacing="1"/>
      <w:jc w:val="center"/>
    </w:pPr>
    <w:rPr>
      <w:rFonts w:ascii="Arial" w:hAnsi="Arial" w:cs="Arial"/>
      <w:b/>
      <w:bCs/>
    </w:rPr>
  </w:style>
  <w:style w:type="paragraph" w:customStyle="1" w:styleId="xl113">
    <w:name w:val="xl113"/>
    <w:basedOn w:val="Normal"/>
    <w:rsid w:val="000C2553"/>
    <w:pPr>
      <w:pBdr>
        <w:top w:val="single" w:sz="4" w:space="0" w:color="auto"/>
        <w:bottom w:val="single" w:sz="4" w:space="0" w:color="auto"/>
      </w:pBdr>
      <w:spacing w:before="100" w:beforeAutospacing="1" w:after="100" w:afterAutospacing="1"/>
      <w:jc w:val="center"/>
    </w:pPr>
    <w:rPr>
      <w:rFonts w:ascii="Arial" w:hAnsi="Arial" w:cs="Arial"/>
      <w:b/>
      <w:bCs/>
    </w:rPr>
  </w:style>
  <w:style w:type="paragraph" w:customStyle="1" w:styleId="xl114">
    <w:name w:val="xl114"/>
    <w:basedOn w:val="Normal"/>
    <w:rsid w:val="000C2553"/>
    <w:pPr>
      <w:pBdr>
        <w:top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115">
    <w:name w:val="xl115"/>
    <w:basedOn w:val="Normal"/>
    <w:rsid w:val="000C2553"/>
    <w:pPr>
      <w:pBdr>
        <w:bottom w:val="double" w:sz="6" w:space="0" w:color="auto"/>
      </w:pBdr>
      <w:spacing w:before="100" w:beforeAutospacing="1" w:after="100" w:afterAutospacing="1"/>
    </w:pPr>
    <w:rPr>
      <w:rFonts w:ascii="Arial" w:hAnsi="Arial" w:cs="Arial"/>
      <w:b/>
      <w:bCs/>
      <w:sz w:val="16"/>
      <w:szCs w:val="16"/>
    </w:rPr>
  </w:style>
  <w:style w:type="paragraph" w:customStyle="1" w:styleId="xl116">
    <w:name w:val="xl116"/>
    <w:basedOn w:val="Normal"/>
    <w:rsid w:val="000C255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117">
    <w:name w:val="xl117"/>
    <w:basedOn w:val="Normal"/>
    <w:rsid w:val="000C2553"/>
    <w:pPr>
      <w:pBdr>
        <w:top w:val="single" w:sz="4" w:space="0" w:color="auto"/>
        <w:left w:val="single" w:sz="4" w:space="18" w:color="auto"/>
        <w:bottom w:val="single" w:sz="4" w:space="0" w:color="auto"/>
        <w:right w:val="single" w:sz="4" w:space="0" w:color="auto"/>
      </w:pBdr>
      <w:spacing w:before="100" w:beforeAutospacing="1" w:after="100" w:afterAutospacing="1"/>
      <w:ind w:firstLineChars="200" w:firstLine="200"/>
    </w:pPr>
    <w:rPr>
      <w:rFonts w:ascii="Arial" w:hAnsi="Arial" w:cs="Arial"/>
      <w:color w:val="000000"/>
      <w:sz w:val="16"/>
      <w:szCs w:val="16"/>
    </w:rPr>
  </w:style>
  <w:style w:type="paragraph" w:customStyle="1" w:styleId="xl118">
    <w:name w:val="xl118"/>
    <w:basedOn w:val="Normal"/>
    <w:rsid w:val="000C2553"/>
    <w:pPr>
      <w:pBdr>
        <w:top w:val="single" w:sz="4" w:space="0" w:color="auto"/>
        <w:left w:val="single" w:sz="4" w:space="18" w:color="auto"/>
        <w:bottom w:val="single" w:sz="4" w:space="0" w:color="auto"/>
        <w:right w:val="single" w:sz="4" w:space="0" w:color="auto"/>
      </w:pBdr>
      <w:spacing w:before="100" w:beforeAutospacing="1" w:after="100" w:afterAutospacing="1"/>
      <w:ind w:firstLineChars="200" w:firstLine="200"/>
    </w:pPr>
    <w:rPr>
      <w:rFonts w:ascii="Arial" w:hAnsi="Arial" w:cs="Arial"/>
      <w:color w:val="000000"/>
      <w:sz w:val="16"/>
      <w:szCs w:val="16"/>
    </w:rPr>
  </w:style>
  <w:style w:type="paragraph" w:customStyle="1" w:styleId="xl119">
    <w:name w:val="xl119"/>
    <w:basedOn w:val="Normal"/>
    <w:rsid w:val="000C2553"/>
    <w:pPr>
      <w:pBdr>
        <w:top w:val="single" w:sz="4" w:space="0" w:color="auto"/>
        <w:left w:val="single" w:sz="4" w:space="18" w:color="auto"/>
        <w:bottom w:val="single" w:sz="4" w:space="0" w:color="auto"/>
        <w:right w:val="single" w:sz="4" w:space="0" w:color="auto"/>
      </w:pBdr>
      <w:spacing w:before="100" w:beforeAutospacing="1" w:after="100" w:afterAutospacing="1"/>
      <w:ind w:firstLineChars="200" w:firstLine="200"/>
    </w:pPr>
    <w:rPr>
      <w:rFonts w:ascii="Arial" w:hAnsi="Arial" w:cs="Arial"/>
      <w:sz w:val="16"/>
      <w:szCs w:val="16"/>
    </w:rPr>
  </w:style>
  <w:style w:type="paragraph" w:customStyle="1" w:styleId="xl120">
    <w:name w:val="xl120"/>
    <w:basedOn w:val="Normal"/>
    <w:rsid w:val="000C2553"/>
    <w:pPr>
      <w:pBdr>
        <w:top w:val="single" w:sz="4" w:space="0" w:color="auto"/>
        <w:left w:val="single" w:sz="4" w:space="18" w:color="auto"/>
        <w:bottom w:val="single" w:sz="4" w:space="0" w:color="auto"/>
        <w:right w:val="single" w:sz="4" w:space="0" w:color="auto"/>
      </w:pBdr>
      <w:spacing w:before="100" w:beforeAutospacing="1" w:after="100" w:afterAutospacing="1"/>
      <w:ind w:firstLineChars="200" w:firstLine="200"/>
    </w:pPr>
    <w:rPr>
      <w:rFonts w:ascii="Arial" w:hAnsi="Arial" w:cs="Arial"/>
      <w:sz w:val="16"/>
      <w:szCs w:val="16"/>
    </w:rPr>
  </w:style>
  <w:style w:type="paragraph" w:customStyle="1" w:styleId="xl121">
    <w:name w:val="xl121"/>
    <w:basedOn w:val="Normal"/>
    <w:rsid w:val="000C2553"/>
    <w:pPr>
      <w:pBdr>
        <w:top w:val="single" w:sz="4" w:space="0" w:color="auto"/>
        <w:left w:val="single" w:sz="4" w:space="18" w:color="auto"/>
        <w:bottom w:val="single" w:sz="4" w:space="0" w:color="auto"/>
        <w:right w:val="single" w:sz="4" w:space="0" w:color="auto"/>
      </w:pBdr>
      <w:spacing w:before="100" w:beforeAutospacing="1" w:after="100" w:afterAutospacing="1"/>
      <w:ind w:firstLineChars="200" w:firstLine="200"/>
    </w:pPr>
    <w:rPr>
      <w:rFonts w:ascii="Arial" w:hAnsi="Arial" w:cs="Arial"/>
      <w:sz w:val="16"/>
      <w:szCs w:val="16"/>
    </w:rPr>
  </w:style>
  <w:style w:type="paragraph" w:customStyle="1" w:styleId="xl122">
    <w:name w:val="xl122"/>
    <w:basedOn w:val="Normal"/>
    <w:rsid w:val="000C2553"/>
    <w:pPr>
      <w:pBdr>
        <w:top w:val="single" w:sz="4" w:space="0" w:color="auto"/>
        <w:left w:val="single" w:sz="4" w:space="18" w:color="auto"/>
        <w:right w:val="single" w:sz="4" w:space="0" w:color="auto"/>
      </w:pBdr>
      <w:spacing w:before="100" w:beforeAutospacing="1" w:after="100" w:afterAutospacing="1"/>
      <w:ind w:firstLineChars="200" w:firstLine="200"/>
    </w:pPr>
    <w:rPr>
      <w:rFonts w:ascii="Arial" w:hAnsi="Arial" w:cs="Arial"/>
      <w:sz w:val="16"/>
      <w:szCs w:val="16"/>
    </w:rPr>
  </w:style>
  <w:style w:type="paragraph" w:customStyle="1" w:styleId="xl123">
    <w:name w:val="xl123"/>
    <w:basedOn w:val="Normal"/>
    <w:rsid w:val="000C2553"/>
    <w:pPr>
      <w:pBdr>
        <w:top w:val="single" w:sz="4" w:space="0" w:color="auto"/>
        <w:left w:val="single" w:sz="4" w:space="18" w:color="auto"/>
        <w:bottom w:val="single" w:sz="4" w:space="0" w:color="auto"/>
        <w:right w:val="single" w:sz="4" w:space="0" w:color="auto"/>
      </w:pBdr>
      <w:spacing w:before="100" w:beforeAutospacing="1" w:after="100" w:afterAutospacing="1"/>
      <w:ind w:firstLineChars="200" w:firstLine="200"/>
    </w:pPr>
    <w:rPr>
      <w:rFonts w:ascii="Arial" w:hAnsi="Arial" w:cs="Arial"/>
      <w:color w:val="000000"/>
      <w:sz w:val="16"/>
      <w:szCs w:val="16"/>
    </w:rPr>
  </w:style>
  <w:style w:type="paragraph" w:customStyle="1" w:styleId="xl124">
    <w:name w:val="xl124"/>
    <w:basedOn w:val="Normal"/>
    <w:rsid w:val="000C2553"/>
    <w:pPr>
      <w:pBdr>
        <w:top w:val="single" w:sz="4" w:space="0" w:color="auto"/>
        <w:left w:val="single" w:sz="4" w:space="18" w:color="auto"/>
        <w:bottom w:val="single" w:sz="4" w:space="0" w:color="auto"/>
        <w:right w:val="single" w:sz="4" w:space="0" w:color="auto"/>
      </w:pBdr>
      <w:spacing w:before="100" w:beforeAutospacing="1" w:after="100" w:afterAutospacing="1"/>
      <w:ind w:firstLineChars="200" w:firstLine="200"/>
    </w:pPr>
    <w:rPr>
      <w:rFonts w:ascii="Arial" w:hAnsi="Arial" w:cs="Arial"/>
      <w:sz w:val="16"/>
      <w:szCs w:val="16"/>
    </w:rPr>
  </w:style>
  <w:style w:type="paragraph" w:customStyle="1" w:styleId="xl125">
    <w:name w:val="xl125"/>
    <w:basedOn w:val="Normal"/>
    <w:rsid w:val="000C25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table" w:customStyle="1" w:styleId="TableGrid241">
    <w:name w:val="Table Grid241"/>
    <w:basedOn w:val="TableNormal"/>
    <w:next w:val="TableGrid"/>
    <w:uiPriority w:val="39"/>
    <w:rsid w:val="000C255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next w:val="TableGrid"/>
    <w:uiPriority w:val="39"/>
    <w:rsid w:val="000C255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0C2553"/>
  </w:style>
  <w:style w:type="table" w:customStyle="1" w:styleId="TableGrid29">
    <w:name w:val="Table Grid29"/>
    <w:basedOn w:val="TableNormal"/>
    <w:next w:val="TableGrid"/>
    <w:uiPriority w:val="39"/>
    <w:rsid w:val="00C7665E"/>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uiPriority w:val="39"/>
    <w:rsid w:val="00C7665E"/>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39"/>
    <w:rsid w:val="00B11B0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uiPriority w:val="39"/>
    <w:rsid w:val="00B11B0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uiPriority w:val="39"/>
    <w:rsid w:val="00B11B0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
    <w:name w:val="Table Grid651"/>
    <w:basedOn w:val="TableNormal"/>
    <w:next w:val="TableGrid"/>
    <w:uiPriority w:val="39"/>
    <w:rsid w:val="00B11B0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6">
    <w:name w:val="Table Grid146"/>
    <w:basedOn w:val="TableNormal"/>
    <w:next w:val="TableGrid"/>
    <w:uiPriority w:val="39"/>
    <w:rsid w:val="00B11B0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39"/>
    <w:rsid w:val="00B11B07"/>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DF1B9A"/>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C465E9"/>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C465E9"/>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39"/>
    <w:rsid w:val="00C465E9"/>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C465E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C465E9"/>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uiPriority w:val="39"/>
    <w:rsid w:val="00C465E9"/>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uiPriority w:val="39"/>
    <w:rsid w:val="00C465E9"/>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C465E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C465E9"/>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uiPriority w:val="39"/>
    <w:rsid w:val="007D4853"/>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39"/>
    <w:rsid w:val="0051101B"/>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uiPriority w:val="39"/>
    <w:rsid w:val="0051101B"/>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39"/>
    <w:rsid w:val="0051101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0"/>
    <w:basedOn w:val="TableNormal"/>
    <w:next w:val="TableGrid"/>
    <w:uiPriority w:val="39"/>
    <w:rsid w:val="0051101B"/>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0789189">
      <w:bodyDiv w:val="1"/>
      <w:marLeft w:val="0"/>
      <w:marRight w:val="0"/>
      <w:marTop w:val="0"/>
      <w:marBottom w:val="0"/>
      <w:divBdr>
        <w:top w:val="none" w:sz="0" w:space="0" w:color="auto"/>
        <w:left w:val="none" w:sz="0" w:space="0" w:color="auto"/>
        <w:bottom w:val="none" w:sz="0" w:space="0" w:color="auto"/>
        <w:right w:val="none" w:sz="0" w:space="0" w:color="auto"/>
      </w:divBdr>
    </w:div>
    <w:div w:id="575169480">
      <w:bodyDiv w:val="1"/>
      <w:marLeft w:val="0"/>
      <w:marRight w:val="0"/>
      <w:marTop w:val="0"/>
      <w:marBottom w:val="0"/>
      <w:divBdr>
        <w:top w:val="none" w:sz="0" w:space="0" w:color="auto"/>
        <w:left w:val="none" w:sz="0" w:space="0" w:color="auto"/>
        <w:bottom w:val="none" w:sz="0" w:space="0" w:color="auto"/>
        <w:right w:val="none" w:sz="0" w:space="0" w:color="auto"/>
      </w:divBdr>
      <w:divsChild>
        <w:div w:id="283081777">
          <w:marLeft w:val="547"/>
          <w:marRight w:val="0"/>
          <w:marTop w:val="96"/>
          <w:marBottom w:val="200"/>
          <w:divBdr>
            <w:top w:val="none" w:sz="0" w:space="0" w:color="auto"/>
            <w:left w:val="none" w:sz="0" w:space="0" w:color="auto"/>
            <w:bottom w:val="none" w:sz="0" w:space="0" w:color="auto"/>
            <w:right w:val="none" w:sz="0" w:space="0" w:color="auto"/>
          </w:divBdr>
        </w:div>
      </w:divsChild>
    </w:div>
    <w:div w:id="575240382">
      <w:bodyDiv w:val="1"/>
      <w:marLeft w:val="0"/>
      <w:marRight w:val="0"/>
      <w:marTop w:val="0"/>
      <w:marBottom w:val="0"/>
      <w:divBdr>
        <w:top w:val="none" w:sz="0" w:space="0" w:color="auto"/>
        <w:left w:val="none" w:sz="0" w:space="0" w:color="auto"/>
        <w:bottom w:val="none" w:sz="0" w:space="0" w:color="auto"/>
        <w:right w:val="none" w:sz="0" w:space="0" w:color="auto"/>
      </w:divBdr>
    </w:div>
    <w:div w:id="787816979">
      <w:bodyDiv w:val="1"/>
      <w:marLeft w:val="0"/>
      <w:marRight w:val="0"/>
      <w:marTop w:val="0"/>
      <w:marBottom w:val="0"/>
      <w:divBdr>
        <w:top w:val="none" w:sz="0" w:space="0" w:color="auto"/>
        <w:left w:val="none" w:sz="0" w:space="0" w:color="auto"/>
        <w:bottom w:val="none" w:sz="0" w:space="0" w:color="auto"/>
        <w:right w:val="none" w:sz="0" w:space="0" w:color="auto"/>
      </w:divBdr>
    </w:div>
    <w:div w:id="929117311">
      <w:bodyDiv w:val="1"/>
      <w:marLeft w:val="0"/>
      <w:marRight w:val="0"/>
      <w:marTop w:val="0"/>
      <w:marBottom w:val="0"/>
      <w:divBdr>
        <w:top w:val="none" w:sz="0" w:space="0" w:color="auto"/>
        <w:left w:val="none" w:sz="0" w:space="0" w:color="auto"/>
        <w:bottom w:val="none" w:sz="0" w:space="0" w:color="auto"/>
        <w:right w:val="none" w:sz="0" w:space="0" w:color="auto"/>
      </w:divBdr>
      <w:divsChild>
        <w:div w:id="2111659526">
          <w:marLeft w:val="547"/>
          <w:marRight w:val="0"/>
          <w:marTop w:val="96"/>
          <w:marBottom w:val="0"/>
          <w:divBdr>
            <w:top w:val="none" w:sz="0" w:space="0" w:color="auto"/>
            <w:left w:val="none" w:sz="0" w:space="0" w:color="auto"/>
            <w:bottom w:val="none" w:sz="0" w:space="0" w:color="auto"/>
            <w:right w:val="none" w:sz="0" w:space="0" w:color="auto"/>
          </w:divBdr>
        </w:div>
      </w:divsChild>
    </w:div>
    <w:div w:id="1063454506">
      <w:bodyDiv w:val="1"/>
      <w:marLeft w:val="0"/>
      <w:marRight w:val="0"/>
      <w:marTop w:val="0"/>
      <w:marBottom w:val="0"/>
      <w:divBdr>
        <w:top w:val="none" w:sz="0" w:space="0" w:color="auto"/>
        <w:left w:val="none" w:sz="0" w:space="0" w:color="auto"/>
        <w:bottom w:val="none" w:sz="0" w:space="0" w:color="auto"/>
        <w:right w:val="none" w:sz="0" w:space="0" w:color="auto"/>
      </w:divBdr>
    </w:div>
    <w:div w:id="1103382197">
      <w:bodyDiv w:val="1"/>
      <w:marLeft w:val="0"/>
      <w:marRight w:val="0"/>
      <w:marTop w:val="0"/>
      <w:marBottom w:val="0"/>
      <w:divBdr>
        <w:top w:val="none" w:sz="0" w:space="0" w:color="auto"/>
        <w:left w:val="none" w:sz="0" w:space="0" w:color="auto"/>
        <w:bottom w:val="none" w:sz="0" w:space="0" w:color="auto"/>
        <w:right w:val="none" w:sz="0" w:space="0" w:color="auto"/>
      </w:divBdr>
    </w:div>
    <w:div w:id="1125150646">
      <w:bodyDiv w:val="1"/>
      <w:marLeft w:val="0"/>
      <w:marRight w:val="0"/>
      <w:marTop w:val="0"/>
      <w:marBottom w:val="0"/>
      <w:divBdr>
        <w:top w:val="none" w:sz="0" w:space="0" w:color="auto"/>
        <w:left w:val="none" w:sz="0" w:space="0" w:color="auto"/>
        <w:bottom w:val="none" w:sz="0" w:space="0" w:color="auto"/>
        <w:right w:val="none" w:sz="0" w:space="0" w:color="auto"/>
      </w:divBdr>
    </w:div>
    <w:div w:id="1172378491">
      <w:bodyDiv w:val="1"/>
      <w:marLeft w:val="0"/>
      <w:marRight w:val="0"/>
      <w:marTop w:val="0"/>
      <w:marBottom w:val="0"/>
      <w:divBdr>
        <w:top w:val="none" w:sz="0" w:space="0" w:color="auto"/>
        <w:left w:val="none" w:sz="0" w:space="0" w:color="auto"/>
        <w:bottom w:val="none" w:sz="0" w:space="0" w:color="auto"/>
        <w:right w:val="none" w:sz="0" w:space="0" w:color="auto"/>
      </w:divBdr>
    </w:div>
    <w:div w:id="1174101589">
      <w:bodyDiv w:val="1"/>
      <w:marLeft w:val="0"/>
      <w:marRight w:val="0"/>
      <w:marTop w:val="0"/>
      <w:marBottom w:val="0"/>
      <w:divBdr>
        <w:top w:val="none" w:sz="0" w:space="0" w:color="auto"/>
        <w:left w:val="none" w:sz="0" w:space="0" w:color="auto"/>
        <w:bottom w:val="none" w:sz="0" w:space="0" w:color="auto"/>
        <w:right w:val="none" w:sz="0" w:space="0" w:color="auto"/>
      </w:divBdr>
    </w:div>
    <w:div w:id="1316178995">
      <w:bodyDiv w:val="1"/>
      <w:marLeft w:val="0"/>
      <w:marRight w:val="0"/>
      <w:marTop w:val="0"/>
      <w:marBottom w:val="0"/>
      <w:divBdr>
        <w:top w:val="none" w:sz="0" w:space="0" w:color="auto"/>
        <w:left w:val="none" w:sz="0" w:space="0" w:color="auto"/>
        <w:bottom w:val="none" w:sz="0" w:space="0" w:color="auto"/>
        <w:right w:val="none" w:sz="0" w:space="0" w:color="auto"/>
      </w:divBdr>
    </w:div>
    <w:div w:id="1321808694">
      <w:bodyDiv w:val="1"/>
      <w:marLeft w:val="0"/>
      <w:marRight w:val="0"/>
      <w:marTop w:val="0"/>
      <w:marBottom w:val="0"/>
      <w:divBdr>
        <w:top w:val="none" w:sz="0" w:space="0" w:color="auto"/>
        <w:left w:val="none" w:sz="0" w:space="0" w:color="auto"/>
        <w:bottom w:val="none" w:sz="0" w:space="0" w:color="auto"/>
        <w:right w:val="none" w:sz="0" w:space="0" w:color="auto"/>
      </w:divBdr>
    </w:div>
    <w:div w:id="1340884903">
      <w:bodyDiv w:val="1"/>
      <w:marLeft w:val="0"/>
      <w:marRight w:val="0"/>
      <w:marTop w:val="0"/>
      <w:marBottom w:val="0"/>
      <w:divBdr>
        <w:top w:val="none" w:sz="0" w:space="0" w:color="auto"/>
        <w:left w:val="none" w:sz="0" w:space="0" w:color="auto"/>
        <w:bottom w:val="none" w:sz="0" w:space="0" w:color="auto"/>
        <w:right w:val="none" w:sz="0" w:space="0" w:color="auto"/>
      </w:divBdr>
    </w:div>
    <w:div w:id="1413158979">
      <w:bodyDiv w:val="1"/>
      <w:marLeft w:val="0"/>
      <w:marRight w:val="0"/>
      <w:marTop w:val="0"/>
      <w:marBottom w:val="0"/>
      <w:divBdr>
        <w:top w:val="none" w:sz="0" w:space="0" w:color="auto"/>
        <w:left w:val="none" w:sz="0" w:space="0" w:color="auto"/>
        <w:bottom w:val="none" w:sz="0" w:space="0" w:color="auto"/>
        <w:right w:val="none" w:sz="0" w:space="0" w:color="auto"/>
      </w:divBdr>
    </w:div>
    <w:div w:id="1503936226">
      <w:bodyDiv w:val="1"/>
      <w:marLeft w:val="0"/>
      <w:marRight w:val="0"/>
      <w:marTop w:val="0"/>
      <w:marBottom w:val="0"/>
      <w:divBdr>
        <w:top w:val="none" w:sz="0" w:space="0" w:color="auto"/>
        <w:left w:val="none" w:sz="0" w:space="0" w:color="auto"/>
        <w:bottom w:val="none" w:sz="0" w:space="0" w:color="auto"/>
        <w:right w:val="none" w:sz="0" w:space="0" w:color="auto"/>
      </w:divBdr>
    </w:div>
    <w:div w:id="1620649964">
      <w:bodyDiv w:val="1"/>
      <w:marLeft w:val="0"/>
      <w:marRight w:val="0"/>
      <w:marTop w:val="0"/>
      <w:marBottom w:val="0"/>
      <w:divBdr>
        <w:top w:val="none" w:sz="0" w:space="0" w:color="auto"/>
        <w:left w:val="none" w:sz="0" w:space="0" w:color="auto"/>
        <w:bottom w:val="none" w:sz="0" w:space="0" w:color="auto"/>
        <w:right w:val="none" w:sz="0" w:space="0" w:color="auto"/>
      </w:divBdr>
    </w:div>
    <w:div w:id="1656060374">
      <w:bodyDiv w:val="1"/>
      <w:marLeft w:val="0"/>
      <w:marRight w:val="0"/>
      <w:marTop w:val="0"/>
      <w:marBottom w:val="0"/>
      <w:divBdr>
        <w:top w:val="none" w:sz="0" w:space="0" w:color="auto"/>
        <w:left w:val="none" w:sz="0" w:space="0" w:color="auto"/>
        <w:bottom w:val="none" w:sz="0" w:space="0" w:color="auto"/>
        <w:right w:val="none" w:sz="0" w:space="0" w:color="auto"/>
      </w:divBdr>
    </w:div>
    <w:div w:id="1722166888">
      <w:bodyDiv w:val="1"/>
      <w:marLeft w:val="0"/>
      <w:marRight w:val="0"/>
      <w:marTop w:val="0"/>
      <w:marBottom w:val="0"/>
      <w:divBdr>
        <w:top w:val="none" w:sz="0" w:space="0" w:color="auto"/>
        <w:left w:val="none" w:sz="0" w:space="0" w:color="auto"/>
        <w:bottom w:val="none" w:sz="0" w:space="0" w:color="auto"/>
        <w:right w:val="none" w:sz="0" w:space="0" w:color="auto"/>
      </w:divBdr>
    </w:div>
    <w:div w:id="203476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7387A75C0BDFA4C9A6207531E866DA4" ma:contentTypeVersion="10" ma:contentTypeDescription="Create a new document." ma:contentTypeScope="" ma:versionID="010db468ce5ac09d64da6ea50de27bb0">
  <xsd:schema xmlns:xsd="http://www.w3.org/2001/XMLSchema" xmlns:xs="http://www.w3.org/2001/XMLSchema" xmlns:p="http://schemas.microsoft.com/office/2006/metadata/properties" xmlns:ns3="bde7dfff-8e4d-4c0c-8a97-e0f74cbefdb7" targetNamespace="http://schemas.microsoft.com/office/2006/metadata/properties" ma:root="true" ma:fieldsID="c2a40af4cf2a94d6ecf34fe770b3eb9d" ns3:_="">
    <xsd:import namespace="bde7dfff-8e4d-4c0c-8a97-e0f74cbefdb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e7dfff-8e4d-4c0c-8a97-e0f74cbefdb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bde7dfff-8e4d-4c0c-8a97-e0f74cbefdb7" xsi:nil="true"/>
  </documentManagement>
</p:properties>
</file>

<file path=customXml/itemProps1.xml><?xml version="1.0" encoding="utf-8"?>
<ds:datastoreItem xmlns:ds="http://schemas.openxmlformats.org/officeDocument/2006/customXml" ds:itemID="{70411A70-5440-4DD2-BF05-D3C15470857E}">
  <ds:schemaRefs>
    <ds:schemaRef ds:uri="http://schemas.microsoft.com/sharepoint/v3/contenttype/forms"/>
  </ds:schemaRefs>
</ds:datastoreItem>
</file>

<file path=customXml/itemProps2.xml><?xml version="1.0" encoding="utf-8"?>
<ds:datastoreItem xmlns:ds="http://schemas.openxmlformats.org/officeDocument/2006/customXml" ds:itemID="{B972F178-66B1-423A-85F8-3657BBCAB7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e7dfff-8e4d-4c0c-8a97-e0f74cbefd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662D60-67C9-4242-8AE4-C6FFCEB4BC8C}">
  <ds:schemaRefs>
    <ds:schemaRef ds:uri="http://schemas.openxmlformats.org/officeDocument/2006/bibliography"/>
  </ds:schemaRefs>
</ds:datastoreItem>
</file>

<file path=customXml/itemProps4.xml><?xml version="1.0" encoding="utf-8"?>
<ds:datastoreItem xmlns:ds="http://schemas.openxmlformats.org/officeDocument/2006/customXml" ds:itemID="{9CFF118F-C5C4-497F-948D-BD7F1A147351}">
  <ds:schemaRefs>
    <ds:schemaRef ds:uri="http://schemas.microsoft.com/office/2006/metadata/properties"/>
    <ds:schemaRef ds:uri="http://schemas.microsoft.com/office/infopath/2007/PartnerControls"/>
    <ds:schemaRef ds:uri="bde7dfff-8e4d-4c0c-8a97-e0f74cbefdb7"/>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66</Pages>
  <Words>18020</Words>
  <Characters>102717</Characters>
  <Application>Microsoft Office Word</Application>
  <DocSecurity>0</DocSecurity>
  <Lines>855</Lines>
  <Paragraphs>240</Paragraphs>
  <ScaleCrop>false</ScaleCrop>
  <HeadingPairs>
    <vt:vector size="2" baseType="variant">
      <vt:variant>
        <vt:lpstr>Title</vt:lpstr>
      </vt:variant>
      <vt:variant>
        <vt:i4>1</vt:i4>
      </vt:variant>
    </vt:vector>
  </HeadingPairs>
  <TitlesOfParts>
    <vt:vector size="1" baseType="lpstr">
      <vt:lpstr/>
    </vt:vector>
  </TitlesOfParts>
  <Company>NHLS</Company>
  <LinksUpToDate>false</LinksUpToDate>
  <CharactersWithSpaces>120497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Nthuseng Motloung</dc:creator>
  <cp:keywords/>
  <dc:description/>
  <cp:lastModifiedBy>Ntombozuko Mbewu</cp:lastModifiedBy>
  <cp:revision>2</cp:revision>
  <cp:lastPrinted>2023-08-22T11:12:00Z</cp:lastPrinted>
  <dcterms:created xsi:type="dcterms:W3CDTF">2024-11-21T09:17:00Z</dcterms:created>
  <dcterms:modified xsi:type="dcterms:W3CDTF">2024-11-21T09:17:00Z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0x01010017387A75C0BDFA4C9A6207531E866DA4</vt:lpwstr>
  </property>
</Properties>
</file>