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71686F4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E8288D">
        <w:rPr>
          <w:rFonts w:ascii="Arial" w:hAnsi="Arial" w:cs="Arial"/>
          <w:b/>
          <w:bCs/>
          <w:sz w:val="22"/>
          <w:szCs w:val="22"/>
        </w:rPr>
        <w:t>MLPS</w:t>
      </w:r>
      <w:r w:rsidR="002237D0" w:rsidRPr="00C63F92">
        <w:rPr>
          <w:rFonts w:ascii="Arial" w:hAnsi="Arial" w:cs="Arial"/>
          <w:b/>
          <w:bCs/>
          <w:sz w:val="22"/>
          <w:szCs w:val="22"/>
        </w:rPr>
        <w:t>-HO-</w:t>
      </w:r>
      <w:r w:rsidR="000362AE">
        <w:rPr>
          <w:rFonts w:ascii="Arial" w:hAnsi="Arial" w:cs="Arial"/>
          <w:b/>
          <w:bCs/>
          <w:sz w:val="22"/>
          <w:szCs w:val="22"/>
        </w:rPr>
        <w:t>1036</w:t>
      </w:r>
      <w:r w:rsidR="00E8288D">
        <w:rPr>
          <w:rFonts w:ascii="Arial" w:hAnsi="Arial" w:cs="Arial"/>
          <w:b/>
          <w:bCs/>
          <w:sz w:val="22"/>
          <w:szCs w:val="22"/>
        </w:rPr>
        <w:t>6</w:t>
      </w:r>
      <w:r w:rsidR="00E569B9">
        <w:rPr>
          <w:rFonts w:ascii="Arial" w:hAnsi="Arial" w:cs="Arial"/>
          <w:b/>
          <w:bCs/>
          <w:sz w:val="22"/>
          <w:szCs w:val="22"/>
        </w:rPr>
        <w:t>58</w:t>
      </w:r>
      <w:r w:rsidR="008E5257">
        <w:rPr>
          <w:rFonts w:ascii="Arial" w:hAnsi="Arial" w:cs="Arial"/>
          <w:b/>
          <w:bCs/>
          <w:sz w:val="22"/>
          <w:szCs w:val="22"/>
        </w:rPr>
        <w:t>-</w:t>
      </w:r>
      <w:r w:rsidR="004A3889">
        <w:rPr>
          <w:rFonts w:ascii="Arial" w:hAnsi="Arial" w:cs="Arial"/>
          <w:b/>
          <w:bCs/>
          <w:sz w:val="22"/>
          <w:szCs w:val="22"/>
        </w:rPr>
        <w:t>01</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75EE2DE1"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w:t>
      </w:r>
      <w:r w:rsidR="002615F7">
        <w:rPr>
          <w:rFonts w:ascii="Arial" w:hAnsi="Arial" w:cs="Arial"/>
          <w:b/>
          <w:bCs/>
          <w:sz w:val="22"/>
          <w:szCs w:val="22"/>
        </w:rPr>
        <w:t xml:space="preserve"> FOR</w:t>
      </w:r>
      <w:r w:rsidRPr="00307DD2">
        <w:rPr>
          <w:rFonts w:ascii="Arial" w:hAnsi="Arial" w:cs="Arial"/>
          <w:b/>
          <w:bCs/>
          <w:sz w:val="22"/>
          <w:szCs w:val="22"/>
        </w:rPr>
        <w:t xml:space="preserve"> </w:t>
      </w:r>
      <w:r w:rsidR="00F913E1">
        <w:rPr>
          <w:rFonts w:ascii="Arial" w:hAnsi="Arial" w:cs="Arial"/>
          <w:b/>
          <w:bCs/>
          <w:sz w:val="22"/>
          <w:szCs w:val="22"/>
        </w:rPr>
        <w:t>SUPPL</w:t>
      </w:r>
      <w:r w:rsidR="00E551CD">
        <w:rPr>
          <w:rFonts w:ascii="Arial" w:hAnsi="Arial" w:cs="Arial"/>
          <w:b/>
          <w:bCs/>
          <w:sz w:val="22"/>
          <w:szCs w:val="22"/>
        </w:rPr>
        <w:t>Y</w:t>
      </w:r>
      <w:r w:rsidR="00F913E1">
        <w:rPr>
          <w:rFonts w:ascii="Arial" w:hAnsi="Arial" w:cs="Arial"/>
          <w:b/>
          <w:bCs/>
          <w:sz w:val="22"/>
          <w:szCs w:val="22"/>
        </w:rPr>
        <w:t xml:space="preserve"> AND </w:t>
      </w:r>
      <w:r w:rsidR="00EF2534">
        <w:rPr>
          <w:rFonts w:ascii="Arial" w:hAnsi="Arial" w:cs="Arial"/>
          <w:b/>
          <w:bCs/>
          <w:sz w:val="22"/>
          <w:szCs w:val="22"/>
        </w:rPr>
        <w:t>DELIVERY HAND</w:t>
      </w:r>
      <w:r w:rsidR="00E8288D">
        <w:rPr>
          <w:rFonts w:ascii="Arial" w:hAnsi="Arial" w:cs="Arial"/>
          <w:b/>
          <w:bCs/>
          <w:sz w:val="22"/>
          <w:szCs w:val="22"/>
        </w:rPr>
        <w:t xml:space="preserve"> TOOLS</w:t>
      </w:r>
      <w:r w:rsidR="007B1A09">
        <w:rPr>
          <w:rFonts w:ascii="Arial" w:hAnsi="Arial" w:cs="Arial"/>
          <w:b/>
          <w:bCs/>
          <w:sz w:val="22"/>
          <w:szCs w:val="22"/>
        </w:rPr>
        <w:t xml:space="preserve"> TRAIN COACHS</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4E81F293" w:rsidR="00560041" w:rsidRPr="00443CC3" w:rsidRDefault="00E828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MLPS</w:t>
            </w:r>
            <w:r w:rsidR="00C63F92" w:rsidRPr="00443CC3">
              <w:rPr>
                <w:rFonts w:ascii="Aptos Narrow" w:hAnsi="Aptos Narrow" w:cs="Arial"/>
                <w:b/>
                <w:bCs/>
                <w:sz w:val="20"/>
                <w:szCs w:val="20"/>
              </w:rPr>
              <w:t>-HO-</w:t>
            </w:r>
            <w:r w:rsidR="000362AE">
              <w:rPr>
                <w:rFonts w:ascii="Aptos Narrow" w:hAnsi="Aptos Narrow" w:cs="Arial"/>
                <w:b/>
                <w:bCs/>
                <w:sz w:val="20"/>
                <w:szCs w:val="20"/>
              </w:rPr>
              <w:t>1036</w:t>
            </w:r>
            <w:r>
              <w:rPr>
                <w:rFonts w:ascii="Aptos Narrow" w:hAnsi="Aptos Narrow" w:cs="Arial"/>
                <w:b/>
                <w:bCs/>
                <w:sz w:val="20"/>
                <w:szCs w:val="20"/>
              </w:rPr>
              <w:t>658</w:t>
            </w:r>
            <w:r w:rsidR="00B62E89">
              <w:rPr>
                <w:rFonts w:ascii="Aptos Narrow" w:hAnsi="Aptos Narrow" w:cs="Arial"/>
                <w:b/>
                <w:bCs/>
                <w:sz w:val="20"/>
                <w:szCs w:val="20"/>
              </w:rPr>
              <w:t>-</w:t>
            </w:r>
            <w:r>
              <w:rPr>
                <w:rFonts w:ascii="Aptos Narrow" w:hAnsi="Aptos Narrow" w:cs="Arial"/>
                <w:b/>
                <w:bCs/>
                <w:sz w:val="20"/>
                <w:szCs w:val="20"/>
              </w:rPr>
              <w:t>01</w:t>
            </w:r>
            <w:r w:rsidR="00672230">
              <w:rPr>
                <w:rFonts w:ascii="Aptos Narrow" w:hAnsi="Aptos Narrow" w:cs="Arial"/>
                <w:b/>
                <w:bCs/>
                <w:sz w:val="20"/>
                <w:szCs w:val="20"/>
              </w:rPr>
              <w:t>-</w:t>
            </w:r>
            <w:r w:rsidR="0028652B">
              <w:rPr>
                <w:rFonts w:ascii="Aptos Narrow" w:hAnsi="Aptos Narrow" w:cs="Arial"/>
                <w:b/>
                <w:bCs/>
                <w:sz w:val="20"/>
                <w:szCs w:val="20"/>
              </w:rPr>
              <w:t>20</w:t>
            </w:r>
            <w:r w:rsidR="00672230">
              <w:rPr>
                <w:rFonts w:ascii="Aptos Narrow" w:hAnsi="Aptos Narrow" w:cs="Arial"/>
                <w:b/>
                <w:bCs/>
                <w:sz w:val="20"/>
                <w:szCs w:val="20"/>
              </w:rPr>
              <w:t>2</w:t>
            </w:r>
            <w:r w:rsidR="004A3889">
              <w:rPr>
                <w:rFonts w:ascii="Aptos Narrow" w:hAnsi="Aptos Narrow" w:cs="Arial"/>
                <w:b/>
                <w:bCs/>
                <w:sz w:val="20"/>
                <w:szCs w:val="20"/>
              </w:rPr>
              <w:t>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0C01AACD" w:rsidR="00560041" w:rsidRPr="009504C1" w:rsidRDefault="003E321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13</w:t>
            </w:r>
            <w:r w:rsidR="0009745A">
              <w:rPr>
                <w:rFonts w:ascii="Arial Narrow" w:hAnsi="Arial Narrow" w:cs="Arial"/>
                <w:snapToGrid w:val="0"/>
                <w:sz w:val="20"/>
                <w:szCs w:val="20"/>
                <w:lang w:val="en-GB"/>
              </w:rPr>
              <w:t>-</w:t>
            </w:r>
            <w:r w:rsidR="004A3889">
              <w:rPr>
                <w:rFonts w:ascii="Arial Narrow" w:hAnsi="Arial Narrow" w:cs="Arial"/>
                <w:snapToGrid w:val="0"/>
                <w:sz w:val="20"/>
                <w:szCs w:val="20"/>
                <w:lang w:val="en-GB"/>
              </w:rPr>
              <w:t>01</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48D3DE78"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2407A0">
              <w:rPr>
                <w:rFonts w:ascii="Arial Narrow" w:hAnsi="Arial Narrow" w:cs="Arial"/>
                <w:snapToGrid w:val="0"/>
                <w:sz w:val="20"/>
                <w:szCs w:val="20"/>
                <w:lang w:val="en-GB"/>
              </w:rPr>
              <w:t>1</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68B453FC" w:rsidR="00560041" w:rsidRPr="0026689F"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sidRPr="0026689F">
              <w:rPr>
                <w:rFonts w:ascii="Aptos Narrow" w:hAnsi="Aptos Narrow" w:cs="Arial"/>
                <w:b/>
                <w:bCs/>
                <w:sz w:val="20"/>
                <w:szCs w:val="20"/>
              </w:rPr>
              <w:t xml:space="preserve">REQUEST FOR QUOTATION (RFQ) </w:t>
            </w:r>
            <w:r w:rsidR="0009745A">
              <w:rPr>
                <w:rFonts w:ascii="Aptos Narrow" w:hAnsi="Aptos Narrow" w:cs="Arial"/>
                <w:b/>
                <w:bCs/>
                <w:sz w:val="20"/>
                <w:szCs w:val="20"/>
              </w:rPr>
              <w:t xml:space="preserve">SUPPLY AND </w:t>
            </w:r>
            <w:r w:rsidR="00EF2534">
              <w:rPr>
                <w:rFonts w:ascii="Aptos Narrow" w:hAnsi="Aptos Narrow" w:cs="Arial"/>
                <w:b/>
                <w:bCs/>
                <w:sz w:val="20"/>
                <w:szCs w:val="20"/>
              </w:rPr>
              <w:t>DELIVERY HAND</w:t>
            </w:r>
            <w:r w:rsidR="00E8288D">
              <w:rPr>
                <w:rFonts w:ascii="Aptos Narrow" w:hAnsi="Aptos Narrow" w:cs="Arial"/>
                <w:b/>
                <w:bCs/>
                <w:sz w:val="20"/>
                <w:szCs w:val="20"/>
              </w:rPr>
              <w:t xml:space="preserve"> TOOLS</w:t>
            </w:r>
            <w:r w:rsidR="007B1A09">
              <w:rPr>
                <w:rFonts w:ascii="Aptos Narrow" w:hAnsi="Aptos Narrow" w:cs="Arial"/>
                <w:b/>
                <w:bCs/>
                <w:sz w:val="20"/>
                <w:szCs w:val="20"/>
              </w:rPr>
              <w:t xml:space="preserve"> FOR TRAIN COACHES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9"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r w:rsidR="00D226E1">
        <w:rPr>
          <w:rFonts w:ascii="Arial" w:eastAsia="Times New Roman" w:hAnsi="Arial" w:cs="Arial"/>
        </w:rPr>
        <w:t>;</w:t>
      </w:r>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r w:rsidR="00D226E1">
        <w:rPr>
          <w:rFonts w:ascii="Arial" w:eastAsia="Times New Roman" w:hAnsi="Arial" w:cs="Arial"/>
        </w:rPr>
        <w:t>;</w:t>
      </w:r>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r w:rsidR="00D226E1">
        <w:rPr>
          <w:rFonts w:ascii="Arial" w:eastAsia="Times New Roman" w:hAnsi="Arial" w:cs="Arial"/>
        </w:rPr>
        <w:t>;</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s to re-bid on any changes;</w:t>
      </w:r>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877FEB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A31947">
        <w:rPr>
          <w:b/>
          <w:sz w:val="22"/>
          <w:szCs w:val="22"/>
        </w:rPr>
        <w:t>30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 xml:space="preserve">(s)’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2"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20B07367" w:rsidR="003C19E9" w:rsidRPr="00023DF2" w:rsidRDefault="00857980" w:rsidP="00554E25">
            <w:pPr>
              <w:rPr>
                <w:rFonts w:ascii="Arial" w:hAnsi="Arial" w:cs="Arial"/>
                <w:color w:val="000000" w:themeColor="text1"/>
                <w:sz w:val="22"/>
                <w:szCs w:val="22"/>
                <w:highlight w:val="yellow"/>
                <w:lang w:eastAsia="en-ZA"/>
              </w:rPr>
            </w:pPr>
            <w:r w:rsidRPr="00AF6ADA">
              <w:rPr>
                <w:rFonts w:ascii="Arial" w:hAnsi="Arial" w:cs="Arial"/>
                <w:sz w:val="22"/>
                <w:szCs w:val="22"/>
              </w:rPr>
              <w:t>Bidders</w:t>
            </w:r>
            <w:r w:rsidRPr="00AF6ADA">
              <w:rPr>
                <w:rFonts w:ascii="Arial" w:hAnsi="Arial" w:cs="Arial"/>
                <w:spacing w:val="-2"/>
                <w:sz w:val="22"/>
                <w:szCs w:val="22"/>
              </w:rPr>
              <w:t xml:space="preserve"> </w:t>
            </w:r>
            <w:r w:rsidRPr="00AF6ADA">
              <w:rPr>
                <w:rFonts w:ascii="Arial" w:hAnsi="Arial" w:cs="Arial"/>
                <w:sz w:val="22"/>
                <w:szCs w:val="22"/>
              </w:rPr>
              <w:t>to</w:t>
            </w:r>
            <w:r w:rsidRPr="00AF6ADA">
              <w:rPr>
                <w:rFonts w:ascii="Arial" w:hAnsi="Arial" w:cs="Arial"/>
                <w:spacing w:val="-6"/>
                <w:sz w:val="22"/>
                <w:szCs w:val="22"/>
              </w:rPr>
              <w:t xml:space="preserve"> </w:t>
            </w:r>
            <w:r w:rsidRPr="00AF6ADA">
              <w:rPr>
                <w:rFonts w:ascii="Arial" w:hAnsi="Arial" w:cs="Arial"/>
                <w:sz w:val="22"/>
                <w:szCs w:val="22"/>
              </w:rPr>
              <w:t>fill</w:t>
            </w:r>
            <w:r w:rsidRPr="00AF6ADA">
              <w:rPr>
                <w:rFonts w:ascii="Arial" w:hAnsi="Arial" w:cs="Arial"/>
                <w:spacing w:val="-1"/>
                <w:sz w:val="22"/>
                <w:szCs w:val="22"/>
              </w:rPr>
              <w:t xml:space="preserve"> </w:t>
            </w:r>
            <w:r w:rsidRPr="00AF6ADA">
              <w:rPr>
                <w:rFonts w:ascii="Arial" w:hAnsi="Arial" w:cs="Arial"/>
                <w:sz w:val="22"/>
                <w:szCs w:val="22"/>
              </w:rPr>
              <w:t>and</w:t>
            </w:r>
            <w:r w:rsidRPr="00AF6ADA">
              <w:rPr>
                <w:rFonts w:ascii="Arial" w:hAnsi="Arial" w:cs="Arial"/>
                <w:spacing w:val="-1"/>
                <w:sz w:val="22"/>
                <w:szCs w:val="22"/>
              </w:rPr>
              <w:t xml:space="preserve"> </w:t>
            </w:r>
            <w:r w:rsidRPr="00AF6ADA">
              <w:rPr>
                <w:rFonts w:ascii="Arial" w:hAnsi="Arial" w:cs="Arial"/>
                <w:sz w:val="22"/>
                <w:szCs w:val="22"/>
              </w:rPr>
              <w:t>sign</w:t>
            </w:r>
            <w:r w:rsidRPr="00AF6ADA">
              <w:rPr>
                <w:rFonts w:ascii="Arial" w:hAnsi="Arial" w:cs="Arial"/>
                <w:spacing w:val="-3"/>
                <w:sz w:val="22"/>
                <w:szCs w:val="22"/>
              </w:rPr>
              <w:t xml:space="preserve"> </w:t>
            </w:r>
            <w:r w:rsidRPr="00AF6ADA">
              <w:rPr>
                <w:rFonts w:ascii="Arial" w:hAnsi="Arial" w:cs="Arial"/>
                <w:sz w:val="22"/>
                <w:szCs w:val="22"/>
              </w:rPr>
              <w:t>the closing/</w:t>
            </w:r>
            <w:r w:rsidRPr="00AF6ADA">
              <w:rPr>
                <w:rFonts w:ascii="Arial" w:hAnsi="Arial" w:cs="Arial"/>
                <w:spacing w:val="1"/>
                <w:sz w:val="22"/>
                <w:szCs w:val="22"/>
              </w:rPr>
              <w:t xml:space="preserve"> </w:t>
            </w:r>
            <w:r w:rsidRPr="00AF6ADA">
              <w:rPr>
                <w:rFonts w:ascii="Arial" w:hAnsi="Arial" w:cs="Arial"/>
                <w:sz w:val="22"/>
                <w:szCs w:val="22"/>
              </w:rPr>
              <w:t>Submission</w:t>
            </w:r>
            <w:r w:rsidRPr="00AF6ADA">
              <w:rPr>
                <w:rFonts w:ascii="Arial" w:hAnsi="Arial" w:cs="Arial"/>
                <w:spacing w:val="-2"/>
                <w:sz w:val="22"/>
                <w:szCs w:val="22"/>
              </w:rPr>
              <w:t xml:space="preserve"> </w:t>
            </w:r>
            <w:r w:rsidRPr="00AF6ADA">
              <w:rPr>
                <w:rFonts w:ascii="Arial" w:hAnsi="Arial" w:cs="Arial"/>
                <w:sz w:val="22"/>
                <w:szCs w:val="22"/>
              </w:rPr>
              <w:t>register</w:t>
            </w:r>
            <w:r w:rsidRPr="00AF6ADA">
              <w:rPr>
                <w:rFonts w:ascii="Arial" w:hAnsi="Arial" w:cs="Arial"/>
                <w:spacing w:val="-1"/>
                <w:sz w:val="22"/>
                <w:szCs w:val="22"/>
              </w:rPr>
              <w:t xml:space="preserve"> </w:t>
            </w:r>
            <w:r w:rsidR="00F10049" w:rsidRPr="00AF6ADA">
              <w:rPr>
                <w:rFonts w:ascii="Arial" w:hAnsi="Arial" w:cs="Arial"/>
                <w:spacing w:val="-1"/>
                <w:sz w:val="22"/>
                <w:szCs w:val="22"/>
              </w:rPr>
              <w:t xml:space="preserve">the </w:t>
            </w:r>
            <w:r w:rsidRPr="00AF6ADA">
              <w:rPr>
                <w:rFonts w:ascii="Arial" w:hAnsi="Arial" w:cs="Arial"/>
                <w:spacing w:val="-58"/>
                <w:sz w:val="22"/>
                <w:szCs w:val="22"/>
              </w:rPr>
              <w:t xml:space="preserve"> </w:t>
            </w:r>
            <w:r w:rsidRPr="00AF6ADA">
              <w:rPr>
                <w:rFonts w:ascii="Arial" w:hAnsi="Arial" w:cs="Arial"/>
                <w:sz w:val="22"/>
                <w:szCs w:val="22"/>
              </w:rPr>
              <w:t>tender</w:t>
            </w:r>
            <w:r w:rsidRPr="00AF6ADA">
              <w:rPr>
                <w:rFonts w:ascii="Arial" w:hAnsi="Arial" w:cs="Arial"/>
                <w:spacing w:val="-2"/>
                <w:sz w:val="22"/>
                <w:szCs w:val="22"/>
              </w:rPr>
              <w:t xml:space="preserve"> </w:t>
            </w:r>
            <w:r w:rsidRPr="00AF6ADA">
              <w:rPr>
                <w:rFonts w:ascii="Arial" w:hAnsi="Arial" w:cs="Arial"/>
                <w:sz w:val="22"/>
                <w:szCs w:val="22"/>
              </w:rPr>
              <w:t>documents,</w:t>
            </w:r>
            <w:r w:rsidRPr="00AF6ADA">
              <w:rPr>
                <w:rFonts w:ascii="Arial" w:hAnsi="Arial" w:cs="Arial"/>
                <w:spacing w:val="-1"/>
                <w:sz w:val="22"/>
                <w:szCs w:val="22"/>
              </w:rPr>
              <w:t xml:space="preserve"> </w:t>
            </w:r>
            <w:r w:rsidRPr="00AF6ADA">
              <w:rPr>
                <w:rFonts w:ascii="Arial" w:hAnsi="Arial" w:cs="Arial"/>
                <w:sz w:val="22"/>
                <w:szCs w:val="22"/>
              </w:rPr>
              <w:t>failure</w:t>
            </w:r>
            <w:r w:rsidRPr="00AF6ADA">
              <w:rPr>
                <w:rFonts w:ascii="Arial" w:hAnsi="Arial" w:cs="Arial"/>
                <w:spacing w:val="1"/>
                <w:sz w:val="22"/>
                <w:szCs w:val="22"/>
              </w:rPr>
              <w:t xml:space="preserve"> </w:t>
            </w:r>
            <w:r w:rsidRPr="00AF6ADA">
              <w:rPr>
                <w:rFonts w:ascii="Arial" w:hAnsi="Arial" w:cs="Arial"/>
                <w:sz w:val="22"/>
                <w:szCs w:val="22"/>
              </w:rPr>
              <w:t>to</w:t>
            </w:r>
            <w:r w:rsidRPr="00AF6ADA">
              <w:rPr>
                <w:rFonts w:ascii="Arial" w:hAnsi="Arial" w:cs="Arial"/>
                <w:spacing w:val="-3"/>
                <w:sz w:val="22"/>
                <w:szCs w:val="22"/>
              </w:rPr>
              <w:t xml:space="preserve"> </w:t>
            </w:r>
            <w:r w:rsidRPr="00AF6ADA">
              <w:rPr>
                <w:rFonts w:ascii="Arial" w:hAnsi="Arial" w:cs="Arial"/>
                <w:sz w:val="22"/>
                <w:szCs w:val="22"/>
              </w:rPr>
              <w:t>comply</w:t>
            </w:r>
            <w:r w:rsidRPr="00AF6ADA">
              <w:rPr>
                <w:rFonts w:ascii="Arial" w:hAnsi="Arial" w:cs="Arial"/>
                <w:spacing w:val="-4"/>
                <w:sz w:val="22"/>
                <w:szCs w:val="22"/>
              </w:rPr>
              <w:t xml:space="preserve"> </w:t>
            </w:r>
            <w:r w:rsidRPr="00AF6ADA">
              <w:rPr>
                <w:rFonts w:ascii="Arial" w:hAnsi="Arial" w:cs="Arial"/>
                <w:sz w:val="22"/>
                <w:szCs w:val="22"/>
              </w:rPr>
              <w:t>will</w:t>
            </w:r>
            <w:r w:rsidRPr="00AF6ADA">
              <w:rPr>
                <w:rFonts w:ascii="Arial" w:hAnsi="Arial" w:cs="Arial"/>
                <w:spacing w:val="-1"/>
                <w:sz w:val="22"/>
                <w:szCs w:val="22"/>
              </w:rPr>
              <w:t xml:space="preserve"> </w:t>
            </w:r>
            <w:r w:rsidRPr="00AF6ADA">
              <w:rPr>
                <w:rFonts w:ascii="Arial" w:hAnsi="Arial" w:cs="Arial"/>
                <w:sz w:val="22"/>
                <w:szCs w:val="22"/>
              </w:rPr>
              <w:t>result</w:t>
            </w:r>
            <w:r w:rsidRPr="00AF6ADA">
              <w:rPr>
                <w:rFonts w:ascii="Arial" w:hAnsi="Arial" w:cs="Arial"/>
                <w:spacing w:val="-1"/>
                <w:sz w:val="22"/>
                <w:szCs w:val="22"/>
              </w:rPr>
              <w:t xml:space="preserve"> </w:t>
            </w:r>
            <w:r w:rsidRPr="00AF6ADA">
              <w:rPr>
                <w:rFonts w:ascii="Arial" w:hAnsi="Arial" w:cs="Arial"/>
                <w:sz w:val="22"/>
                <w:szCs w:val="22"/>
              </w:rPr>
              <w:t>into disqualification</w:t>
            </w:r>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r w:rsidR="00005034" w:rsidRPr="00023DF2" w14:paraId="43B32D96" w14:textId="77777777" w:rsidTr="0052360A">
        <w:trPr>
          <w:trHeight w:val="560"/>
        </w:trPr>
        <w:tc>
          <w:tcPr>
            <w:tcW w:w="960" w:type="dxa"/>
            <w:vAlign w:val="center"/>
          </w:tcPr>
          <w:p w14:paraId="13CE7AFE" w14:textId="41E36E49" w:rsidR="00005034" w:rsidRPr="00023DF2" w:rsidRDefault="00005034"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73511273" w14:textId="0E57F207" w:rsidR="00005034" w:rsidRPr="00005034" w:rsidRDefault="00005034" w:rsidP="00554E25">
            <w:pPr>
              <w:rPr>
                <w:rFonts w:ascii="Arial" w:hAnsi="Arial" w:cs="Arial"/>
                <w:sz w:val="34"/>
                <w:szCs w:val="34"/>
              </w:rPr>
            </w:pPr>
            <w:r w:rsidRPr="00005034">
              <w:rPr>
                <w:rFonts w:ascii="Arial" w:hAnsi="Arial" w:cs="Arial"/>
                <w:color w:val="000000" w:themeColor="text1"/>
                <w:sz w:val="34"/>
                <w:szCs w:val="34"/>
                <w:vertAlign w:val="superscript"/>
                <w:lang w:eastAsia="en-ZA"/>
              </w:rPr>
              <w:t>Quotation on Company Letterhead</w:t>
            </w:r>
          </w:p>
        </w:tc>
        <w:tc>
          <w:tcPr>
            <w:tcW w:w="708" w:type="dxa"/>
            <w:vAlign w:val="center"/>
          </w:tcPr>
          <w:p w14:paraId="083DBE1E" w14:textId="77777777" w:rsidR="00005034" w:rsidRPr="00023DF2" w:rsidRDefault="00005034"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Pr="00307DD2" w:rsidRDefault="0000503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77777777" w:rsidR="00A31947" w:rsidRDefault="00A31947" w:rsidP="005C6310">
            <w:pPr>
              <w:rPr>
                <w:rFonts w:ascii="Arial" w:hAnsi="Arial" w:cs="Arial"/>
                <w:color w:val="000000"/>
                <w:sz w:val="22"/>
                <w:szCs w:val="22"/>
                <w:lang w:eastAsia="en-ZA"/>
              </w:rPr>
            </w:pP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2E292527" w:rsidR="007B1B9A" w:rsidRPr="00307DD2" w:rsidRDefault="00023DF2"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005034" w:rsidRPr="00307DD2" w14:paraId="5427818E" w14:textId="77777777" w:rsidTr="00B94598">
        <w:tc>
          <w:tcPr>
            <w:tcW w:w="929" w:type="dxa"/>
            <w:tcBorders>
              <w:top w:val="single" w:sz="4" w:space="0" w:color="auto"/>
              <w:left w:val="single" w:sz="4" w:space="0" w:color="auto"/>
              <w:bottom w:val="single" w:sz="4" w:space="0" w:color="auto"/>
              <w:right w:val="single" w:sz="4" w:space="0" w:color="auto"/>
            </w:tcBorders>
          </w:tcPr>
          <w:p w14:paraId="21F59153" w14:textId="04C42099" w:rsidR="00005034" w:rsidRDefault="00005034" w:rsidP="0058071D">
            <w:pPr>
              <w:spacing w:line="276" w:lineRule="auto"/>
              <w:rPr>
                <w:rFonts w:ascii="Arial" w:hAnsi="Arial" w:cs="Arial"/>
                <w:sz w:val="22"/>
                <w:szCs w:val="22"/>
              </w:rPr>
            </w:pPr>
            <w:r>
              <w:rPr>
                <w:rFonts w:ascii="Arial" w:hAnsi="Arial" w:cs="Arial"/>
                <w:sz w:val="22"/>
                <w:szCs w:val="22"/>
              </w:rPr>
              <w:t>d)</w:t>
            </w:r>
          </w:p>
        </w:tc>
        <w:tc>
          <w:tcPr>
            <w:tcW w:w="6724" w:type="dxa"/>
            <w:tcBorders>
              <w:top w:val="single" w:sz="4" w:space="0" w:color="auto"/>
              <w:left w:val="single" w:sz="4" w:space="0" w:color="auto"/>
              <w:bottom w:val="single" w:sz="4" w:space="0" w:color="auto"/>
              <w:right w:val="single" w:sz="4" w:space="0" w:color="auto"/>
            </w:tcBorders>
          </w:tcPr>
          <w:p w14:paraId="64D4DC17" w14:textId="00DEA9DE" w:rsidR="00005034" w:rsidRPr="00307DD2" w:rsidRDefault="00005034" w:rsidP="0058071D">
            <w:pPr>
              <w:spacing w:line="276" w:lineRule="auto"/>
              <w:rPr>
                <w:rFonts w:ascii="Arial" w:hAnsi="Arial" w:cs="Arial"/>
                <w:sz w:val="22"/>
                <w:szCs w:val="22"/>
              </w:rPr>
            </w:pPr>
            <w:r>
              <w:rPr>
                <w:rFonts w:ascii="Arial" w:hAnsi="Arial" w:cs="Arial"/>
                <w:sz w:val="22"/>
                <w:szCs w:val="22"/>
              </w:rPr>
              <w:t>Latest BBBEE certificate</w:t>
            </w:r>
          </w:p>
        </w:tc>
        <w:tc>
          <w:tcPr>
            <w:tcW w:w="476" w:type="dxa"/>
            <w:tcBorders>
              <w:top w:val="single" w:sz="4" w:space="0" w:color="auto"/>
              <w:left w:val="single" w:sz="4" w:space="0" w:color="auto"/>
              <w:bottom w:val="single" w:sz="4" w:space="0" w:color="auto"/>
              <w:right w:val="single" w:sz="4" w:space="0" w:color="auto"/>
            </w:tcBorders>
          </w:tcPr>
          <w:p w14:paraId="550C4E5F" w14:textId="77777777" w:rsidR="00005034" w:rsidRPr="00307DD2" w:rsidRDefault="00005034"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lastRenderedPageBreak/>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2133"/>
        <w:gridCol w:w="2103"/>
        <w:gridCol w:w="2101"/>
      </w:tblGrid>
      <w:tr w:rsidR="00FB64B1" w:rsidRPr="00307DD2" w14:paraId="709A7D6F" w14:textId="77777777" w:rsidTr="00AF6ADA">
        <w:trPr>
          <w:trHeight w:val="863"/>
        </w:trPr>
        <w:tc>
          <w:tcPr>
            <w:tcW w:w="1845"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0" w:name="_Hlk204192026"/>
            <w:r w:rsidRPr="00307DD2">
              <w:rPr>
                <w:rFonts w:ascii="Arial" w:hAnsi="Arial" w:cs="Arial"/>
                <w:b/>
                <w:kern w:val="24"/>
              </w:rPr>
              <w:t>The specific goals allocated points in terms of this tender</w:t>
            </w:r>
          </w:p>
        </w:tc>
        <w:tc>
          <w:tcPr>
            <w:tcW w:w="1062"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7"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46"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AF6ADA">
        <w:trPr>
          <w:trHeight w:val="317"/>
        </w:trPr>
        <w:tc>
          <w:tcPr>
            <w:tcW w:w="1845" w:type="pct"/>
          </w:tcPr>
          <w:p w14:paraId="71CAF02D" w14:textId="0F8A31A2" w:rsidR="00FB64B1" w:rsidRPr="00307DD2" w:rsidRDefault="00FB64B1" w:rsidP="0096085E">
            <w:pPr>
              <w:kinsoku w:val="0"/>
              <w:overflowPunct w:val="0"/>
              <w:spacing w:before="115"/>
              <w:jc w:val="center"/>
              <w:textAlignment w:val="baseline"/>
              <w:rPr>
                <w:rFonts w:ascii="Arial" w:hAnsi="Arial" w:cs="Arial"/>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1 or</w:t>
            </w:r>
            <w:r>
              <w:rPr>
                <w:rFonts w:ascii="Arial MT"/>
                <w:spacing w:val="-2"/>
              </w:rPr>
              <w:t xml:space="preserve"> </w:t>
            </w:r>
            <w:r>
              <w:rPr>
                <w:rFonts w:ascii="Arial MT"/>
              </w:rPr>
              <w:t>2 Contributor</w:t>
            </w:r>
          </w:p>
        </w:tc>
        <w:tc>
          <w:tcPr>
            <w:tcW w:w="1062" w:type="pct"/>
          </w:tcPr>
          <w:p w14:paraId="181D0A99" w14:textId="754C3062" w:rsidR="00FB64B1" w:rsidRPr="00307DD2" w:rsidRDefault="00005034" w:rsidP="0096085E">
            <w:pPr>
              <w:kinsoku w:val="0"/>
              <w:overflowPunct w:val="0"/>
              <w:spacing w:before="115"/>
              <w:jc w:val="center"/>
              <w:textAlignment w:val="baseline"/>
              <w:rPr>
                <w:rFonts w:ascii="Arial" w:hAnsi="Arial" w:cs="Arial"/>
              </w:rPr>
            </w:pPr>
            <w:r>
              <w:rPr>
                <w:rFonts w:ascii="Arial" w:hAnsi="Arial" w:cs="Arial"/>
              </w:rPr>
              <w:t>8</w:t>
            </w:r>
          </w:p>
        </w:tc>
        <w:tc>
          <w:tcPr>
            <w:tcW w:w="1047" w:type="pct"/>
          </w:tcPr>
          <w:p w14:paraId="609734B0" w14:textId="77777777"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46" w:type="pct"/>
          </w:tcPr>
          <w:p w14:paraId="1CEB3394" w14:textId="44FE0874"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r w:rsidRPr="00C60006">
              <w:rPr>
                <w:rFonts w:ascii="Arial MT" w:eastAsia="Microsoft Sans Serif" w:hAnsi="Microsoft Sans Serif" w:cs="Microsoft Sans Serif"/>
                <w:szCs w:val="22"/>
              </w:rPr>
              <w:t>Sworn</w:t>
            </w:r>
            <w:r w:rsidRPr="00C60006">
              <w:rPr>
                <w:rFonts w:ascii="Arial MT" w:eastAsia="Microsoft Sans Serif" w:hAnsi="Microsoft Sans Serif" w:cs="Microsoft Sans Serif"/>
                <w:spacing w:val="-7"/>
                <w:szCs w:val="22"/>
              </w:rPr>
              <w:t xml:space="preserve"> </w:t>
            </w:r>
            <w:r w:rsidRPr="00C60006">
              <w:rPr>
                <w:rFonts w:ascii="Arial MT" w:eastAsia="Microsoft Sans Serif" w:hAnsi="Microsoft Sans Serif" w:cs="Microsoft Sans Serif"/>
                <w:szCs w:val="22"/>
              </w:rPr>
              <w:t>Affidavit</w:t>
            </w:r>
            <w:r w:rsidRPr="00C60006">
              <w:rPr>
                <w:rFonts w:ascii="Arial MT" w:eastAsia="Microsoft Sans Serif" w:hAnsi="Microsoft Sans Serif" w:cs="Microsoft Sans Serif"/>
                <w:spacing w:val="-10"/>
                <w:szCs w:val="22"/>
              </w:rPr>
              <w:t xml:space="preserve"> </w:t>
            </w:r>
            <w:r w:rsidRPr="00C60006">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C60006">
              <w:rPr>
                <w:rFonts w:ascii="Arial MT" w:eastAsia="Microsoft Sans Serif" w:hAnsi="Microsoft Sans Serif" w:cs="Microsoft Sans Serif"/>
                <w:spacing w:val="-63"/>
                <w:szCs w:val="22"/>
              </w:rPr>
              <w:t xml:space="preserve"> </w:t>
            </w:r>
            <w:r w:rsidRPr="00C60006">
              <w:rPr>
                <w:rFonts w:ascii="Arial MT" w:eastAsia="Microsoft Sans Serif" w:hAnsi="Microsoft Sans Serif" w:cs="Microsoft Sans Serif"/>
                <w:szCs w:val="22"/>
              </w:rPr>
              <w:t>B-BBEE</w:t>
            </w:r>
          </w:p>
          <w:p w14:paraId="16A80187" w14:textId="33E9C6A2" w:rsidR="00FB64B1" w:rsidRPr="00307DD2" w:rsidRDefault="00FB64B1" w:rsidP="00C60006">
            <w:pPr>
              <w:kinsoku w:val="0"/>
              <w:overflowPunct w:val="0"/>
              <w:spacing w:before="115"/>
              <w:jc w:val="center"/>
              <w:textAlignment w:val="baseline"/>
              <w:rPr>
                <w:rFonts w:ascii="Arial" w:hAnsi="Arial" w:cs="Arial"/>
              </w:rPr>
            </w:pPr>
            <w:r w:rsidRPr="00C60006">
              <w:rPr>
                <w:rFonts w:ascii="Arial MT" w:eastAsia="Arial MT" w:hAnsi="Arial MT" w:cs="Arial MT"/>
                <w:szCs w:val="22"/>
              </w:rPr>
              <w:t>Certificate issued</w:t>
            </w:r>
            <w:r>
              <w:rPr>
                <w:rFonts w:ascii="Arial MT" w:eastAsia="Arial MT" w:hAnsi="Arial MT" w:cs="Arial MT"/>
                <w:szCs w:val="22"/>
              </w:rPr>
              <w:t xml:space="preserve"> </w:t>
            </w:r>
            <w:r w:rsidRPr="00C60006">
              <w:rPr>
                <w:rFonts w:ascii="Arial MT" w:eastAsia="Arial MT" w:hAnsi="Arial MT" w:cs="Arial MT"/>
                <w:spacing w:val="-64"/>
                <w:szCs w:val="22"/>
              </w:rPr>
              <w:t xml:space="preserve"> </w:t>
            </w:r>
            <w:r w:rsidRPr="00C60006">
              <w:rPr>
                <w:rFonts w:ascii="Arial MT" w:eastAsia="Arial MT" w:hAnsi="Arial MT" w:cs="Arial MT"/>
                <w:szCs w:val="22"/>
              </w:rPr>
              <w:t>by</w:t>
            </w:r>
            <w:r w:rsidRPr="00C60006">
              <w:rPr>
                <w:rFonts w:ascii="Arial MT" w:eastAsia="Arial MT" w:hAnsi="Arial MT" w:cs="Arial MT"/>
                <w:spacing w:val="-2"/>
                <w:szCs w:val="22"/>
              </w:rPr>
              <w:t xml:space="preserve"> </w:t>
            </w:r>
            <w:r w:rsidRPr="00C60006">
              <w:rPr>
                <w:rFonts w:ascii="Arial MT" w:eastAsia="Arial MT" w:hAnsi="Arial MT" w:cs="Arial MT"/>
                <w:szCs w:val="22"/>
              </w:rPr>
              <w:t>a</w:t>
            </w:r>
            <w:r w:rsidRPr="00C60006">
              <w:rPr>
                <w:rFonts w:ascii="Arial MT" w:eastAsia="Arial MT" w:hAnsi="Arial MT" w:cs="Arial MT"/>
                <w:spacing w:val="3"/>
                <w:szCs w:val="22"/>
              </w:rPr>
              <w:t xml:space="preserve"> </w:t>
            </w:r>
            <w:r w:rsidRPr="00C60006">
              <w:rPr>
                <w:rFonts w:ascii="Arial MT" w:eastAsia="Arial MT" w:hAnsi="Arial MT" w:cs="Arial MT"/>
                <w:szCs w:val="22"/>
              </w:rPr>
              <w:t>SANAS</w:t>
            </w:r>
            <w:r w:rsidRPr="00C60006">
              <w:rPr>
                <w:rFonts w:ascii="Arial MT" w:eastAsia="Arial MT" w:hAnsi="Arial MT" w:cs="Arial MT"/>
                <w:spacing w:val="1"/>
                <w:szCs w:val="22"/>
              </w:rPr>
              <w:t xml:space="preserve"> </w:t>
            </w:r>
            <w:r w:rsidRPr="00C60006">
              <w:rPr>
                <w:rFonts w:ascii="Arial MT" w:eastAsia="Arial MT" w:hAnsi="Arial MT" w:cs="Arial MT"/>
                <w:szCs w:val="22"/>
              </w:rPr>
              <w:t>approved</w:t>
            </w:r>
            <w:r w:rsidRPr="00C60006">
              <w:rPr>
                <w:rFonts w:ascii="Arial MT" w:eastAsia="Arial MT" w:hAnsi="Arial MT" w:cs="Arial MT"/>
                <w:spacing w:val="-13"/>
                <w:szCs w:val="22"/>
              </w:rPr>
              <w:t xml:space="preserve"> </w:t>
            </w:r>
            <w:r w:rsidRPr="00C60006">
              <w:rPr>
                <w:rFonts w:ascii="Arial MT" w:eastAsia="Arial MT" w:hAnsi="Arial MT" w:cs="Arial MT"/>
                <w:szCs w:val="22"/>
              </w:rPr>
              <w:t>agency</w:t>
            </w:r>
          </w:p>
        </w:tc>
      </w:tr>
      <w:tr w:rsidR="00FB64B1" w:rsidRPr="00307DD2" w14:paraId="41C0B208" w14:textId="77777777" w:rsidTr="00AF6ADA">
        <w:trPr>
          <w:trHeight w:val="317"/>
        </w:trPr>
        <w:tc>
          <w:tcPr>
            <w:tcW w:w="1845" w:type="pct"/>
          </w:tcPr>
          <w:p w14:paraId="603992DB" w14:textId="45A26597" w:rsidR="00FB64B1" w:rsidRPr="00307DD2" w:rsidRDefault="00FB64B1" w:rsidP="0096085E">
            <w:pPr>
              <w:kinsoku w:val="0"/>
              <w:overflowPunct w:val="0"/>
              <w:spacing w:before="115"/>
              <w:jc w:val="center"/>
              <w:textAlignment w:val="baseline"/>
              <w:rPr>
                <w:rFonts w:ascii="Arial" w:hAnsi="Arial" w:cs="Arial"/>
              </w:rPr>
            </w:pPr>
            <w:r>
              <w:rPr>
                <w:rFonts w:ascii="Arial MT"/>
              </w:rPr>
              <w:t xml:space="preserve">At least 51% owned by Black </w:t>
            </w:r>
            <w:r>
              <w:rPr>
                <w:rFonts w:ascii="Arial MT"/>
                <w:spacing w:val="-65"/>
              </w:rPr>
              <w:t xml:space="preserve"> </w:t>
            </w:r>
            <w:r>
              <w:rPr>
                <w:rFonts w:ascii="Arial MT"/>
              </w:rPr>
              <w:t>Youth</w:t>
            </w:r>
          </w:p>
        </w:tc>
        <w:tc>
          <w:tcPr>
            <w:tcW w:w="1062" w:type="pct"/>
          </w:tcPr>
          <w:p w14:paraId="3E327A4E" w14:textId="31A5C828" w:rsidR="00FB64B1" w:rsidRPr="00307DD2"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0AB5992" w14:textId="77777777" w:rsidR="00FB64B1" w:rsidRDefault="00FB64B1" w:rsidP="0096085E">
            <w:pPr>
              <w:kinsoku w:val="0"/>
              <w:overflowPunct w:val="0"/>
              <w:spacing w:before="115"/>
              <w:jc w:val="center"/>
              <w:textAlignment w:val="baseline"/>
              <w:rPr>
                <w:rFonts w:ascii="Arial MT"/>
              </w:rPr>
            </w:pPr>
          </w:p>
        </w:tc>
        <w:tc>
          <w:tcPr>
            <w:tcW w:w="1046" w:type="pct"/>
          </w:tcPr>
          <w:p w14:paraId="3610E8D3" w14:textId="23CD2905" w:rsidR="00FB64B1" w:rsidRPr="00307DD2" w:rsidRDefault="00FB64B1" w:rsidP="0096085E">
            <w:pPr>
              <w:kinsoku w:val="0"/>
              <w:overflowPunct w:val="0"/>
              <w:spacing w:before="115"/>
              <w:jc w:val="center"/>
              <w:textAlignment w:val="baseline"/>
              <w:rPr>
                <w:rFonts w:ascii="Arial" w:hAnsi="Arial" w:cs="Arial"/>
              </w:rPr>
            </w:pPr>
            <w:r>
              <w:rPr>
                <w:rFonts w:ascii="Arial MT"/>
              </w:rPr>
              <w:t xml:space="preserve">Certified copy of </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 xml:space="preserve">of </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FB64B1" w:rsidRPr="00307DD2" w14:paraId="59371F30" w14:textId="77777777" w:rsidTr="00AF6ADA">
        <w:trPr>
          <w:trHeight w:val="317"/>
        </w:trPr>
        <w:tc>
          <w:tcPr>
            <w:tcW w:w="1845" w:type="pct"/>
          </w:tcPr>
          <w:p w14:paraId="72D7CCF8" w14:textId="0220269A" w:rsidR="00FB64B1" w:rsidRDefault="00FB64B1" w:rsidP="0096085E">
            <w:pPr>
              <w:kinsoku w:val="0"/>
              <w:overflowPunct w:val="0"/>
              <w:spacing w:before="115"/>
              <w:jc w:val="center"/>
              <w:textAlignment w:val="baseline"/>
              <w:rPr>
                <w:rFonts w:ascii="Arial MT"/>
              </w:rPr>
            </w:pPr>
            <w:r>
              <w:rPr>
                <w:rFonts w:ascii="Arial" w:hAnsi="Arial" w:cs="Arial"/>
              </w:rPr>
              <w:lastRenderedPageBreak/>
              <w:t>At least 51% owned by  Black Persons</w:t>
            </w:r>
          </w:p>
        </w:tc>
        <w:tc>
          <w:tcPr>
            <w:tcW w:w="1062" w:type="pct"/>
          </w:tcPr>
          <w:p w14:paraId="5BDF49F7" w14:textId="7DB19D27"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62E46E8" w14:textId="77777777" w:rsidR="00FB64B1"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20257CF2" w14:textId="1897E4B9" w:rsidR="00FB64B1" w:rsidRDefault="00FB64B1" w:rsidP="0096085E">
            <w:pPr>
              <w:kinsoku w:val="0"/>
              <w:overflowPunct w:val="0"/>
              <w:spacing w:before="115"/>
              <w:jc w:val="center"/>
              <w:textAlignment w:val="baseline"/>
              <w:rPr>
                <w:rFonts w:ascii="Arial MT"/>
              </w:rPr>
            </w:pPr>
            <w:r>
              <w:rPr>
                <w:rFonts w:ascii="Arial" w:hAnsi="Arial" w:cs="Arial"/>
                <w:sz w:val="22"/>
                <w:szCs w:val="22"/>
                <w:lang w:eastAsia="en-ZA"/>
              </w:rPr>
              <w:t>CIPC Documents / B-BBEE Certificate/Affidavit</w:t>
            </w:r>
          </w:p>
        </w:tc>
      </w:tr>
      <w:tr w:rsidR="00FB64B1" w:rsidRPr="00307DD2" w14:paraId="3FD14D75" w14:textId="77777777" w:rsidTr="00AF6ADA">
        <w:trPr>
          <w:trHeight w:val="317"/>
        </w:trPr>
        <w:tc>
          <w:tcPr>
            <w:tcW w:w="1845" w:type="pct"/>
          </w:tcPr>
          <w:p w14:paraId="2FC50256" w14:textId="2675A622" w:rsidR="00FB64B1" w:rsidRDefault="00FB64B1" w:rsidP="0096085E">
            <w:pPr>
              <w:kinsoku w:val="0"/>
              <w:overflowPunct w:val="0"/>
              <w:spacing w:before="115"/>
              <w:jc w:val="center"/>
              <w:textAlignment w:val="baseline"/>
              <w:rPr>
                <w:rFonts w:ascii="Arial" w:hAnsi="Arial" w:cs="Arial"/>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62" w:type="pct"/>
          </w:tcPr>
          <w:p w14:paraId="33F75A3C" w14:textId="564705AD"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544BDE33" w14:textId="77777777" w:rsidR="00FB64B1" w:rsidDel="00310F63"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334D8418" w14:textId="5D7E57BD" w:rsidR="00FB64B1" w:rsidRDefault="00FB64B1" w:rsidP="0096085E">
            <w:pPr>
              <w:kinsoku w:val="0"/>
              <w:overflowPunct w:val="0"/>
              <w:spacing w:before="115"/>
              <w:jc w:val="center"/>
              <w:textAlignment w:val="baseline"/>
              <w:rPr>
                <w:rFonts w:ascii="Arial" w:hAnsi="Arial" w:cs="Arial"/>
                <w:sz w:val="22"/>
                <w:szCs w:val="22"/>
                <w:lang w:eastAsia="en-ZA"/>
              </w:rPr>
            </w:pPr>
            <w:r>
              <w:rPr>
                <w:rFonts w:ascii="Arial" w:hAnsi="Arial" w:cs="Arial"/>
                <w:sz w:val="22"/>
                <w:szCs w:val="22"/>
                <w:lang w:eastAsia="en-ZA"/>
              </w:rPr>
              <w:t xml:space="preserve"> Certified copy of ID Documents of the Owners</w:t>
            </w:r>
          </w:p>
        </w:tc>
      </w:tr>
      <w:tr w:rsidR="0057018A" w:rsidRPr="00307DD2" w14:paraId="0D1DC608" w14:textId="77777777" w:rsidTr="00FB64B1">
        <w:trPr>
          <w:trHeight w:val="317"/>
        </w:trPr>
        <w:tc>
          <w:tcPr>
            <w:tcW w:w="1845"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62"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47"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046"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0"/>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12"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after having been informed of the acceptance of its Bid, fails to sign a contract within a prescribe period of time e.g. 14 (fourteen) days after being called upon to do so;</w:t>
      </w:r>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has failed to provide the necessary security, bonds or guarantees within the time required to do so by PRASA;</w:t>
      </w:r>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final contract negotiations with a preferred bidder fails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2"/>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11"/>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5174BF1F"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A84641">
        <w:rPr>
          <w:rFonts w:ascii="Arial" w:hAnsi="Arial" w:cs="Arial"/>
          <w:b/>
          <w:bCs/>
          <w:iCs/>
          <w:sz w:val="22"/>
          <w:szCs w:val="22"/>
        </w:rPr>
        <w:t>Page</w:t>
      </w:r>
      <w:r w:rsidR="00FD2005">
        <w:rPr>
          <w:rFonts w:ascii="Arial" w:hAnsi="Arial" w:cs="Arial"/>
          <w:b/>
          <w:bCs/>
          <w:iCs/>
          <w:sz w:val="22"/>
          <w:szCs w:val="22"/>
        </w:rPr>
        <w:t xml:space="preserve"> </w:t>
      </w:r>
      <w:r w:rsidR="00A84641">
        <w:rPr>
          <w:rFonts w:ascii="Arial" w:hAnsi="Arial" w:cs="Arial"/>
          <w:b/>
          <w:bCs/>
          <w:iCs/>
          <w:sz w:val="22"/>
          <w:szCs w:val="22"/>
        </w:rPr>
        <w:t>2</w:t>
      </w:r>
      <w:r w:rsidR="00A246F0">
        <w:rPr>
          <w:rFonts w:ascii="Arial" w:hAnsi="Arial" w:cs="Arial"/>
          <w:b/>
          <w:bCs/>
          <w:iCs/>
          <w:sz w:val="22"/>
          <w:szCs w:val="22"/>
        </w:rPr>
        <w:t>4</w:t>
      </w:r>
      <w:r w:rsidR="00F42965" w:rsidRPr="00307DD2">
        <w:rPr>
          <w:rFonts w:ascii="Arial" w:hAnsi="Arial" w:cs="Arial"/>
          <w:b/>
          <w:bCs/>
          <w:iCs/>
          <w:sz w:val="22"/>
          <w:szCs w:val="22"/>
        </w:rPr>
        <w:t>:</w:t>
      </w:r>
      <w:r w:rsidR="00F42965" w:rsidRPr="00307DD2">
        <w:rPr>
          <w:rFonts w:ascii="Arial" w:hAnsi="Arial" w:cs="Arial"/>
          <w:sz w:val="22"/>
          <w:szCs w:val="22"/>
        </w:rPr>
        <w:t xml:space="preserve"> </w:t>
      </w:r>
      <w:r w:rsidR="00F42965" w:rsidRPr="00307DD2">
        <w:rPr>
          <w:rFonts w:ascii="Arial" w:hAnsi="Arial" w:cs="Arial"/>
          <w:sz w:val="22"/>
          <w:szCs w:val="22"/>
        </w:rPr>
        <w:fldChar w:fldCharType="begin"/>
      </w:r>
      <w:r w:rsidR="00F42965" w:rsidRPr="00307DD2">
        <w:rPr>
          <w:rFonts w:ascii="Arial" w:hAnsi="Arial" w:cs="Arial"/>
          <w:sz w:val="22"/>
          <w:szCs w:val="22"/>
        </w:rPr>
        <w:instrText xml:space="preserve"> MACROBUTTON NOMACRO ................ </w:instrText>
      </w:r>
      <w:r w:rsidR="00F42965" w:rsidRPr="00307DD2">
        <w:rPr>
          <w:rFonts w:ascii="Arial" w:hAnsi="Arial" w:cs="Arial"/>
          <w:sz w:val="22"/>
          <w:szCs w:val="22"/>
        </w:rPr>
        <w:fldChar w:fldCharType="end"/>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points;</w:t>
      </w:r>
      <w:bookmarkEnd w:id="14"/>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points; </w:t>
      </w:r>
      <w:bookmarkStart w:id="16" w:name="_Toc40391804"/>
      <w:bookmarkEnd w:id="15"/>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points;</w:t>
      </w:r>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17" w:name="_Toc40391803"/>
      <w:bookmarkEnd w:id="16"/>
    </w:p>
    <w:bookmarkEnd w:id="17"/>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enter into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organisation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furnish particulars of the nature of the exposure, term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18"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18"/>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Name of bidder</w:t>
      </w:r>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9"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0"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0"/>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1"/>
        <w:gridCol w:w="2093"/>
        <w:gridCol w:w="2135"/>
      </w:tblGrid>
      <w:tr w:rsidR="00B87B93" w:rsidRPr="00307DD2" w14:paraId="56C67144" w14:textId="77777777" w:rsidTr="00AF6ADA">
        <w:trPr>
          <w:trHeight w:val="863"/>
        </w:trPr>
        <w:tc>
          <w:tcPr>
            <w:tcW w:w="1839"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6"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2"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63"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AF6ADA">
        <w:trPr>
          <w:trHeight w:val="317"/>
        </w:trPr>
        <w:tc>
          <w:tcPr>
            <w:tcW w:w="1839"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6" w:type="pct"/>
          </w:tcPr>
          <w:p w14:paraId="3E6E2C9D" w14:textId="368D4992" w:rsidR="00B87B93" w:rsidRPr="00307DD2" w:rsidRDefault="00005034"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8</w:t>
            </w:r>
          </w:p>
        </w:tc>
        <w:tc>
          <w:tcPr>
            <w:tcW w:w="1042"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63"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3244E6EA" w14:textId="77777777" w:rsidTr="00AF6ADA">
        <w:trPr>
          <w:trHeight w:val="317"/>
        </w:trPr>
        <w:tc>
          <w:tcPr>
            <w:tcW w:w="1839" w:type="pct"/>
          </w:tcPr>
          <w:p w14:paraId="3839B587" w14:textId="78556F1A"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 xml:space="preserve">At least 51% owned by </w:t>
            </w:r>
            <w:r w:rsidR="00725A8F">
              <w:rPr>
                <w:rFonts w:ascii="Arial MT"/>
              </w:rPr>
              <w:t>B</w:t>
            </w:r>
            <w:r>
              <w:rPr>
                <w:rFonts w:ascii="Arial MT"/>
              </w:rPr>
              <w:t xml:space="preserve">lack </w:t>
            </w:r>
            <w:r>
              <w:rPr>
                <w:rFonts w:ascii="Arial MT"/>
                <w:spacing w:val="-65"/>
              </w:rPr>
              <w:t xml:space="preserve"> </w:t>
            </w:r>
            <w:r w:rsidR="00725A8F">
              <w:rPr>
                <w:rFonts w:ascii="Arial MT"/>
              </w:rPr>
              <w:t>Y</w:t>
            </w:r>
            <w:r>
              <w:rPr>
                <w:rFonts w:ascii="Arial MT"/>
              </w:rPr>
              <w:t>outh</w:t>
            </w:r>
          </w:p>
        </w:tc>
        <w:tc>
          <w:tcPr>
            <w:tcW w:w="1056" w:type="pct"/>
          </w:tcPr>
          <w:p w14:paraId="2B967FB4" w14:textId="5F5BC225"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217C7E80" w14:textId="77777777" w:rsidR="00B87B93" w:rsidRDefault="00B87B93" w:rsidP="00711265">
            <w:pPr>
              <w:kinsoku w:val="0"/>
              <w:overflowPunct w:val="0"/>
              <w:spacing w:before="115"/>
              <w:jc w:val="center"/>
              <w:textAlignment w:val="baseline"/>
              <w:rPr>
                <w:rFonts w:ascii="Arial MT"/>
              </w:rPr>
            </w:pPr>
          </w:p>
        </w:tc>
        <w:tc>
          <w:tcPr>
            <w:tcW w:w="1063" w:type="pct"/>
          </w:tcPr>
          <w:p w14:paraId="76B253C7" w14:textId="03F3226E"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B87B93" w:rsidRPr="00307DD2" w14:paraId="07AA9E13" w14:textId="77777777" w:rsidTr="00AF6ADA">
        <w:trPr>
          <w:trHeight w:val="317"/>
        </w:trPr>
        <w:tc>
          <w:tcPr>
            <w:tcW w:w="1839" w:type="pct"/>
          </w:tcPr>
          <w:p w14:paraId="79F3BCB7" w14:textId="00943B80"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lastRenderedPageBreak/>
              <w:t>At least 51% owned by Black Persons</w:t>
            </w:r>
          </w:p>
        </w:tc>
        <w:tc>
          <w:tcPr>
            <w:tcW w:w="1056" w:type="pct"/>
          </w:tcPr>
          <w:p w14:paraId="169BC44D" w14:textId="7E85C84B"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687BC1C6" w14:textId="77777777" w:rsidR="00B87B93" w:rsidRPr="001F7081"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70C66F59" w14:textId="51BB4523"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CIPC Documents / B-BBEE Certificate/Affidavit</w:t>
            </w:r>
          </w:p>
        </w:tc>
      </w:tr>
      <w:tr w:rsidR="00B87B93" w:rsidRPr="00307DD2" w14:paraId="748F6396" w14:textId="77777777" w:rsidTr="00AF6ADA">
        <w:trPr>
          <w:trHeight w:val="317"/>
        </w:trPr>
        <w:tc>
          <w:tcPr>
            <w:tcW w:w="1839" w:type="pct"/>
          </w:tcPr>
          <w:p w14:paraId="6AF6BF7E" w14:textId="18582CEE" w:rsidR="00B87B93" w:rsidRDefault="00725A8F" w:rsidP="00AF6ADA">
            <w:pPr>
              <w:tabs>
                <w:tab w:val="center" w:pos="1739"/>
              </w:tabs>
              <w:kinsoku w:val="0"/>
              <w:overflowPunct w:val="0"/>
              <w:spacing w:before="115"/>
              <w:textAlignment w:val="baseline"/>
              <w:rPr>
                <w:rFonts w:ascii="Arial MT"/>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56" w:type="pct"/>
          </w:tcPr>
          <w:p w14:paraId="171D36E4" w14:textId="765D90B8"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10B79" w:rsidRPr="00307DD2" w14:paraId="48432C24" w14:textId="77777777" w:rsidTr="00AF6ADA">
        <w:trPr>
          <w:trHeight w:val="317"/>
        </w:trPr>
        <w:tc>
          <w:tcPr>
            <w:tcW w:w="1839"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6"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42"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63"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1" w:name="_Hlk117764996"/>
      <w:r w:rsidRPr="00307DD2">
        <w:rPr>
          <w:rFonts w:ascii="Arial" w:hAnsi="Arial" w:cs="Arial"/>
          <w:snapToGrid w:val="0"/>
          <w:sz w:val="22"/>
          <w:szCs w:val="22"/>
          <w:lang w:val="en-GB"/>
        </w:rPr>
        <w:sym w:font="Symbol" w:char="F07F"/>
      </w:r>
      <w:bookmarkEnd w:id="21"/>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2D72DEFE" w14:textId="77777777" w:rsidR="00CF673E" w:rsidRDefault="00DC4A16" w:rsidP="00EF509E">
      <w:pPr>
        <w:spacing w:line="360" w:lineRule="auto"/>
        <w:jc w:val="both"/>
        <w:rPr>
          <w:rFonts w:ascii="Arial" w:hAnsi="Arial" w:cs="Arial"/>
          <w:sz w:val="22"/>
          <w:szCs w:val="22"/>
        </w:rPr>
      </w:pPr>
      <w:bookmarkStart w:id="22" w:name="_Toc40391838"/>
      <w:bookmarkEnd w:id="19"/>
      <w:r w:rsidRPr="00307DD2">
        <w:rPr>
          <w:rFonts w:ascii="Arial" w:hAnsi="Arial" w:cs="Arial"/>
          <w:sz w:val="22"/>
          <w:szCs w:val="22"/>
        </w:rPr>
        <w:tab/>
      </w:r>
    </w:p>
    <w:p w14:paraId="335679EF" w14:textId="77777777" w:rsidR="00CF673E" w:rsidRDefault="00CF673E" w:rsidP="00EF509E">
      <w:pPr>
        <w:spacing w:line="360" w:lineRule="auto"/>
        <w:jc w:val="both"/>
        <w:rPr>
          <w:rFonts w:ascii="Arial" w:hAnsi="Arial" w:cs="Arial"/>
          <w:sz w:val="22"/>
          <w:szCs w:val="22"/>
        </w:rPr>
      </w:pPr>
    </w:p>
    <w:p w14:paraId="543F0215" w14:textId="77777777" w:rsidR="00CF673E" w:rsidRDefault="00CF673E" w:rsidP="00EF509E">
      <w:pPr>
        <w:spacing w:line="360" w:lineRule="auto"/>
        <w:jc w:val="both"/>
        <w:rPr>
          <w:rFonts w:ascii="Arial" w:hAnsi="Arial" w:cs="Arial"/>
          <w:sz w:val="22"/>
          <w:szCs w:val="22"/>
        </w:rPr>
      </w:pPr>
    </w:p>
    <w:p w14:paraId="1E4A288B" w14:textId="77777777" w:rsidR="00CF673E" w:rsidRDefault="00CF673E" w:rsidP="00EF509E">
      <w:pPr>
        <w:spacing w:line="360" w:lineRule="auto"/>
        <w:jc w:val="both"/>
        <w:rPr>
          <w:rFonts w:ascii="Arial" w:hAnsi="Arial" w:cs="Arial"/>
          <w:sz w:val="22"/>
          <w:szCs w:val="22"/>
        </w:rPr>
      </w:pPr>
    </w:p>
    <w:p w14:paraId="5E4AC759" w14:textId="77777777" w:rsidR="00CF673E" w:rsidRDefault="00CF673E" w:rsidP="00EF509E">
      <w:pPr>
        <w:spacing w:line="360" w:lineRule="auto"/>
        <w:jc w:val="both"/>
        <w:rPr>
          <w:rFonts w:ascii="Arial" w:hAnsi="Arial" w:cs="Arial"/>
          <w:sz w:val="22"/>
          <w:szCs w:val="22"/>
        </w:rPr>
      </w:pPr>
    </w:p>
    <w:p w14:paraId="545C3A0D" w14:textId="77777777" w:rsidR="00CF673E" w:rsidRDefault="00CF673E" w:rsidP="00EF509E">
      <w:pPr>
        <w:spacing w:line="360" w:lineRule="auto"/>
        <w:jc w:val="both"/>
        <w:rPr>
          <w:rFonts w:ascii="Arial" w:hAnsi="Arial" w:cs="Arial"/>
          <w:sz w:val="22"/>
          <w:szCs w:val="22"/>
        </w:rPr>
      </w:pPr>
    </w:p>
    <w:p w14:paraId="37ACA46A" w14:textId="77777777" w:rsidR="00CF673E" w:rsidRDefault="00CF673E"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32F6217E" w14:textId="77777777" w:rsidR="00E569B9" w:rsidRDefault="00E569B9" w:rsidP="00EF509E">
      <w:pPr>
        <w:spacing w:line="360" w:lineRule="auto"/>
        <w:jc w:val="both"/>
        <w:rPr>
          <w:rFonts w:ascii="Arial" w:hAnsi="Arial" w:cs="Arial"/>
          <w:sz w:val="22"/>
          <w:szCs w:val="22"/>
        </w:rPr>
      </w:pPr>
    </w:p>
    <w:p w14:paraId="01FC2861" w14:textId="77777777" w:rsidR="00E569B9" w:rsidRDefault="00E569B9" w:rsidP="00EF509E">
      <w:pPr>
        <w:spacing w:line="360" w:lineRule="auto"/>
        <w:jc w:val="both"/>
        <w:rPr>
          <w:rFonts w:ascii="Arial" w:hAnsi="Arial" w:cs="Arial"/>
          <w:sz w:val="22"/>
          <w:szCs w:val="22"/>
        </w:rPr>
      </w:pPr>
    </w:p>
    <w:p w14:paraId="0D702991" w14:textId="77777777" w:rsidR="00E569B9" w:rsidRDefault="00E569B9" w:rsidP="00EF509E">
      <w:pPr>
        <w:spacing w:line="360" w:lineRule="auto"/>
        <w:jc w:val="both"/>
        <w:rPr>
          <w:rFonts w:ascii="Arial" w:hAnsi="Arial" w:cs="Arial"/>
          <w:sz w:val="22"/>
          <w:szCs w:val="22"/>
        </w:rPr>
      </w:pPr>
    </w:p>
    <w:p w14:paraId="056BCEC6" w14:textId="77777777" w:rsidR="00E569B9" w:rsidRDefault="00E569B9"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tab/>
      </w:r>
      <w:r w:rsidRPr="00307DD2">
        <w:rPr>
          <w:rFonts w:ascii="Arial" w:hAnsi="Arial" w:cs="Arial"/>
          <w:sz w:val="22"/>
          <w:szCs w:val="22"/>
        </w:rPr>
        <w:tab/>
      </w:r>
      <w:bookmarkEnd w:id="22"/>
    </w:p>
    <w:p w14:paraId="475612AC" w14:textId="7A94C99D"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107902F0" w14:textId="0BBE2A4F" w:rsidR="00FD2005" w:rsidRDefault="00FD2005" w:rsidP="00FD2005">
      <w:pPr>
        <w:autoSpaceDE w:val="0"/>
        <w:autoSpaceDN w:val="0"/>
        <w:adjustRightInd w:val="0"/>
        <w:rPr>
          <w:rFonts w:ascii="72 Monospace" w:hAnsi="72 Monospace" w:cs="72 Monospace"/>
          <w:i/>
          <w:iCs/>
          <w:color w:val="74777A"/>
          <w:sz w:val="21"/>
          <w:szCs w:val="21"/>
          <w:lang w:eastAsia="en-ZA"/>
        </w:rPr>
      </w:pPr>
    </w:p>
    <w:p w14:paraId="0CA0758E" w14:textId="77777777" w:rsidR="0030657B" w:rsidRPr="00E92566" w:rsidRDefault="0030657B"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5B34CBDF"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1010"/>
        <w:gridCol w:w="3240"/>
        <w:gridCol w:w="990"/>
        <w:gridCol w:w="1080"/>
        <w:gridCol w:w="891"/>
        <w:gridCol w:w="993"/>
        <w:gridCol w:w="425"/>
        <w:gridCol w:w="941"/>
        <w:gridCol w:w="473"/>
      </w:tblGrid>
      <w:tr w:rsidR="0030657B" w:rsidRPr="00307DD2" w14:paraId="0423F5C3" w14:textId="77777777" w:rsidTr="00AF6ADA">
        <w:trPr>
          <w:trHeight w:val="255"/>
        </w:trPr>
        <w:tc>
          <w:tcPr>
            <w:tcW w:w="10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4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90" w:type="dxa"/>
            <w:vMerge w:val="restart"/>
            <w:tcBorders>
              <w:top w:val="single" w:sz="4" w:space="0" w:color="auto"/>
              <w:left w:val="nil"/>
              <w:right w:val="single" w:sz="4" w:space="0" w:color="auto"/>
            </w:tcBorders>
            <w:shd w:val="clear" w:color="auto" w:fill="D9D9D9" w:themeFill="background1" w:themeFillShade="D9"/>
          </w:tcPr>
          <w:p w14:paraId="692FABB1" w14:textId="39BE6B3F" w:rsidR="0030657B" w:rsidRPr="00307DD2" w:rsidRDefault="0030657B" w:rsidP="00EF509E">
            <w:pPr>
              <w:spacing w:line="360" w:lineRule="auto"/>
              <w:jc w:val="both"/>
              <w:rPr>
                <w:rFonts w:ascii="Arial" w:hAnsi="Arial" w:cs="Arial"/>
                <w:b/>
                <w:bCs/>
                <w:sz w:val="22"/>
                <w:szCs w:val="22"/>
                <w:lang w:eastAsia="en-ZA"/>
              </w:rPr>
            </w:pP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91"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AF6ADA">
        <w:trPr>
          <w:trHeight w:val="223"/>
        </w:trPr>
        <w:tc>
          <w:tcPr>
            <w:tcW w:w="10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4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990"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08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891"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3C54C52" w14:textId="690D207B" w:rsidR="0030657B" w:rsidRPr="00307DD2" w:rsidRDefault="00C54817"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40" w:type="dxa"/>
            <w:tcBorders>
              <w:top w:val="single" w:sz="6" w:space="0" w:color="auto"/>
              <w:left w:val="single" w:sz="6" w:space="0" w:color="auto"/>
              <w:bottom w:val="single" w:sz="4" w:space="0" w:color="auto"/>
              <w:right w:val="single" w:sz="6" w:space="0" w:color="auto"/>
            </w:tcBorders>
            <w:vAlign w:val="bottom"/>
          </w:tcPr>
          <w:p w14:paraId="18501E61" w14:textId="12D6C0C1" w:rsidR="0030657B" w:rsidRDefault="00216565"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 xml:space="preserve">PURCHASE OF </w:t>
            </w:r>
            <w:r w:rsidR="00685088">
              <w:rPr>
                <w:rFonts w:ascii="72 Monospace" w:hAnsi="72 Monospace" w:cs="72 Monospace"/>
                <w:color w:val="74777A"/>
                <w:sz w:val="21"/>
                <w:szCs w:val="21"/>
                <w:lang w:eastAsia="en-ZA"/>
              </w:rPr>
              <w:t>A</w:t>
            </w:r>
            <w:r w:rsidR="007B1A09">
              <w:rPr>
                <w:rFonts w:ascii="72 Monospace" w:hAnsi="72 Monospace" w:cs="72 Monospace"/>
                <w:color w:val="74777A"/>
                <w:sz w:val="21"/>
                <w:szCs w:val="21"/>
                <w:lang w:eastAsia="en-ZA"/>
              </w:rPr>
              <w:t xml:space="preserve"> NEW</w:t>
            </w:r>
            <w:r>
              <w:rPr>
                <w:rFonts w:ascii="72 Monospace" w:hAnsi="72 Monospace" w:cs="72 Monospace"/>
                <w:color w:val="74777A"/>
                <w:sz w:val="21"/>
                <w:szCs w:val="21"/>
                <w:lang w:eastAsia="en-ZA"/>
              </w:rPr>
              <w:t xml:space="preserve"> EJACTOR</w:t>
            </w:r>
          </w:p>
          <w:p w14:paraId="49D8DD68" w14:textId="77777777" w:rsidR="00B87D45" w:rsidRPr="00B87D45" w:rsidRDefault="00B87D45" w:rsidP="00B87D45">
            <w:pPr>
              <w:autoSpaceDE w:val="0"/>
              <w:autoSpaceDN w:val="0"/>
              <w:adjustRightInd w:val="0"/>
              <w:rPr>
                <w:rFonts w:ascii="72 Monospace" w:hAnsi="72 Monospace" w:cs="72 Monospace"/>
                <w:color w:val="000000" w:themeColor="text1"/>
                <w:sz w:val="21"/>
                <w:szCs w:val="21"/>
                <w:lang w:eastAsia="en-ZA"/>
              </w:rPr>
            </w:pPr>
            <w:r w:rsidRPr="00B87D45">
              <w:rPr>
                <w:rFonts w:ascii="72 Monospace" w:hAnsi="72 Monospace" w:cs="72 Monospace"/>
                <w:color w:val="000000" w:themeColor="text1"/>
                <w:sz w:val="21"/>
                <w:szCs w:val="21"/>
                <w:lang w:eastAsia="en-ZA"/>
              </w:rPr>
              <w:t>IP30 flange mount, spring loaded diaphragm, 100 l/min. rubber seal 230/50x50</w:t>
            </w:r>
          </w:p>
          <w:p w14:paraId="030DC3D4" w14:textId="1FB2CD4E" w:rsidR="002D1596" w:rsidRPr="002D1596" w:rsidRDefault="00B87D45" w:rsidP="00B87D45">
            <w:pPr>
              <w:autoSpaceDE w:val="0"/>
              <w:autoSpaceDN w:val="0"/>
              <w:adjustRightInd w:val="0"/>
              <w:rPr>
                <w:rFonts w:ascii="72 Monospace" w:hAnsi="72 Monospace" w:cs="72 Monospace"/>
                <w:i/>
                <w:iCs/>
                <w:color w:val="FF0000"/>
                <w:sz w:val="21"/>
                <w:szCs w:val="21"/>
                <w:lang w:eastAsia="en-ZA"/>
              </w:rPr>
            </w:pPr>
            <w:r w:rsidRPr="00B87D45">
              <w:rPr>
                <w:rFonts w:ascii="72 Monospace" w:hAnsi="72 Monospace" w:cs="72 Monospace"/>
                <w:color w:val="000000" w:themeColor="text1"/>
                <w:sz w:val="21"/>
                <w:szCs w:val="21"/>
                <w:lang w:eastAsia="en-ZA"/>
              </w:rPr>
              <w:t>IP30 flange mount, spring loaded diaphragm, 100 l/min. rubber seal 230/50x50</w:t>
            </w:r>
          </w:p>
        </w:tc>
        <w:tc>
          <w:tcPr>
            <w:tcW w:w="990" w:type="dxa"/>
            <w:tcBorders>
              <w:top w:val="single" w:sz="6" w:space="0" w:color="auto"/>
              <w:left w:val="single" w:sz="6" w:space="0" w:color="auto"/>
              <w:bottom w:val="single" w:sz="4" w:space="0" w:color="auto"/>
              <w:right w:val="single" w:sz="6" w:space="0" w:color="auto"/>
            </w:tcBorders>
          </w:tcPr>
          <w:p w14:paraId="421E4DEB" w14:textId="17E1B5C1"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FA0092A" w14:textId="1B41D9A7" w:rsidR="0030657B" w:rsidRPr="00307DD2" w:rsidRDefault="0019326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8C641A" w14:textId="56F5FB80" w:rsidR="0030657B" w:rsidRPr="00307DD2"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216565">
              <w:rPr>
                <w:rFonts w:ascii="Arial" w:hAnsi="Arial" w:cs="Arial"/>
                <w:color w:val="000000"/>
                <w:sz w:val="22"/>
                <w:szCs w:val="22"/>
                <w:lang w:val="en-GB" w:eastAsia="en-ZA"/>
              </w:rPr>
              <w:t>0</w:t>
            </w:r>
          </w:p>
        </w:tc>
        <w:tc>
          <w:tcPr>
            <w:tcW w:w="993" w:type="dxa"/>
            <w:tcBorders>
              <w:top w:val="single" w:sz="6" w:space="0" w:color="auto"/>
              <w:left w:val="single" w:sz="6" w:space="0" w:color="auto"/>
              <w:bottom w:val="single" w:sz="6" w:space="0" w:color="auto"/>
              <w:right w:val="single" w:sz="6" w:space="0" w:color="auto"/>
            </w:tcBorders>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C72CC9" w:rsidRPr="00307DD2" w14:paraId="18DF856D"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4D09E63" w14:textId="40AB6DD3"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240" w:type="dxa"/>
            <w:tcBorders>
              <w:top w:val="single" w:sz="6" w:space="0" w:color="auto"/>
              <w:left w:val="single" w:sz="6" w:space="0" w:color="auto"/>
              <w:bottom w:val="single" w:sz="4" w:space="0" w:color="auto"/>
              <w:right w:val="single" w:sz="6" w:space="0" w:color="auto"/>
            </w:tcBorders>
            <w:vAlign w:val="bottom"/>
          </w:tcPr>
          <w:p w14:paraId="1711C1A5" w14:textId="77777777" w:rsidR="002D1596" w:rsidRDefault="00C72CC9"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S</w:t>
            </w:r>
            <w:r w:rsidR="00E80564">
              <w:rPr>
                <w:rFonts w:ascii="72 Monospace" w:hAnsi="72 Monospace" w:cs="72 Monospace"/>
                <w:color w:val="74777A"/>
                <w:sz w:val="21"/>
                <w:szCs w:val="21"/>
                <w:lang w:eastAsia="en-ZA"/>
              </w:rPr>
              <w:t xml:space="preserve">OLENOID </w:t>
            </w:r>
            <w:r w:rsidR="002D1596">
              <w:rPr>
                <w:rFonts w:ascii="72 Monospace" w:hAnsi="72 Monospace" w:cs="72 Monospace"/>
                <w:color w:val="74777A"/>
                <w:sz w:val="21"/>
                <w:szCs w:val="21"/>
                <w:lang w:eastAsia="en-ZA"/>
              </w:rPr>
              <w:t xml:space="preserve">VALVE </w:t>
            </w:r>
            <w:r w:rsidR="00E80564">
              <w:rPr>
                <w:rFonts w:ascii="72 Monospace" w:hAnsi="72 Monospace" w:cs="72 Monospace"/>
                <w:color w:val="74777A"/>
                <w:sz w:val="21"/>
                <w:szCs w:val="21"/>
                <w:lang w:eastAsia="en-ZA"/>
              </w:rPr>
              <w:t>NEW</w:t>
            </w:r>
            <w:r w:rsidR="002D1596">
              <w:rPr>
                <w:rFonts w:ascii="72 Monospace" w:hAnsi="72 Monospace" w:cs="72 Monospace"/>
                <w:color w:val="74777A"/>
                <w:sz w:val="21"/>
                <w:szCs w:val="21"/>
                <w:lang w:eastAsia="en-ZA"/>
              </w:rPr>
              <w:t xml:space="preserve"> </w:t>
            </w:r>
          </w:p>
          <w:p w14:paraId="00D39402" w14:textId="77777777" w:rsidR="002D1596" w:rsidRPr="002D1596" w:rsidRDefault="002D1596" w:rsidP="002D1596">
            <w:pPr>
              <w:rPr>
                <w:rFonts w:ascii="72 Monospace" w:hAnsi="72 Monospace" w:cs="72 Monospace"/>
                <w:color w:val="000000"/>
                <w:sz w:val="22"/>
                <w:szCs w:val="22"/>
              </w:rPr>
            </w:pPr>
            <w:r>
              <w:rPr>
                <w:rFonts w:ascii="Calibri" w:hAnsi="Calibri" w:cs="Calibri"/>
                <w:b/>
                <w:bCs/>
                <w:color w:val="000000"/>
                <w:sz w:val="20"/>
                <w:szCs w:val="20"/>
                <w:u w:val="single"/>
              </w:rPr>
              <w:t> </w:t>
            </w:r>
            <w:r w:rsidRPr="002D1596">
              <w:rPr>
                <w:rFonts w:ascii="72 Monospace" w:hAnsi="72 Monospace" w:cs="72 Monospace"/>
                <w:b/>
                <w:bCs/>
                <w:color w:val="000000"/>
                <w:sz w:val="22"/>
                <w:szCs w:val="22"/>
                <w:u w:val="single"/>
              </w:rPr>
              <w:t>Solenoid Valve</w:t>
            </w:r>
            <w:r>
              <w:rPr>
                <w:rFonts w:ascii="Calibri" w:hAnsi="Calibri" w:cs="Calibri"/>
                <w:b/>
                <w:bCs/>
                <w:color w:val="000000"/>
                <w:sz w:val="20"/>
                <w:szCs w:val="20"/>
                <w:u w:val="single"/>
              </w:rPr>
              <w:t xml:space="preserve">: </w:t>
            </w:r>
            <w:r w:rsidRPr="002D1596">
              <w:rPr>
                <w:rFonts w:ascii="72 Monospace" w:hAnsi="72 Monospace" w:cs="72 Monospace"/>
                <w:color w:val="000000"/>
                <w:sz w:val="22"/>
                <w:szCs w:val="22"/>
              </w:rPr>
              <w:t>24V 10 W 4.5 A, direct acting brass. 3/8 port female, clip /nut lock</w:t>
            </w:r>
          </w:p>
          <w:p w14:paraId="12590A1E" w14:textId="44DAC058" w:rsidR="00C72CC9" w:rsidRDefault="00C72CC9" w:rsidP="00CE7377">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7CE5E5A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AA93AAD" w14:textId="13493BBA"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93CB911" w14:textId="51675B2E"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5994A02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5D21134"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6EAC178"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070D00AC"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62D104AC"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520E7040" w14:textId="3D373FCD"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40" w:type="dxa"/>
            <w:tcBorders>
              <w:top w:val="single" w:sz="6" w:space="0" w:color="auto"/>
              <w:left w:val="single" w:sz="6" w:space="0" w:color="auto"/>
              <w:bottom w:val="single" w:sz="4" w:space="0" w:color="auto"/>
              <w:right w:val="single" w:sz="6" w:space="0" w:color="auto"/>
            </w:tcBorders>
            <w:vAlign w:val="bottom"/>
          </w:tcPr>
          <w:p w14:paraId="611505C7"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PRESSURE SWITCH NEW</w:t>
            </w:r>
          </w:p>
          <w:p w14:paraId="0EF5364C" w14:textId="7173CD2E"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24V 10 bar brass,3-pin Farrell, ¼ port</w:t>
            </w:r>
          </w:p>
        </w:tc>
        <w:tc>
          <w:tcPr>
            <w:tcW w:w="990" w:type="dxa"/>
            <w:tcBorders>
              <w:top w:val="single" w:sz="6" w:space="0" w:color="auto"/>
              <w:left w:val="single" w:sz="6" w:space="0" w:color="auto"/>
              <w:bottom w:val="single" w:sz="4" w:space="0" w:color="auto"/>
              <w:right w:val="single" w:sz="6" w:space="0" w:color="auto"/>
            </w:tcBorders>
          </w:tcPr>
          <w:p w14:paraId="7030BC6D"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8B991FE" w14:textId="3C727051"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222826F" w14:textId="7B19B948"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20F2A8E7"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84671D3"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1895F3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E162687"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15DBBAB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2F6D6DF" w14:textId="49549413"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40" w:type="dxa"/>
            <w:tcBorders>
              <w:top w:val="single" w:sz="6" w:space="0" w:color="auto"/>
              <w:left w:val="single" w:sz="6" w:space="0" w:color="auto"/>
              <w:bottom w:val="single" w:sz="4" w:space="0" w:color="auto"/>
              <w:right w:val="single" w:sz="6" w:space="0" w:color="auto"/>
            </w:tcBorders>
            <w:vAlign w:val="bottom"/>
          </w:tcPr>
          <w:p w14:paraId="56646D97"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SWITCH NEW</w:t>
            </w:r>
          </w:p>
          <w:p w14:paraId="529DCCD4" w14:textId="6F476C9F"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24V ¼ port brass,-100-0 bar 3-pin Farrell adjustable</w:t>
            </w:r>
          </w:p>
        </w:tc>
        <w:tc>
          <w:tcPr>
            <w:tcW w:w="990" w:type="dxa"/>
            <w:tcBorders>
              <w:top w:val="single" w:sz="6" w:space="0" w:color="auto"/>
              <w:left w:val="single" w:sz="6" w:space="0" w:color="auto"/>
              <w:bottom w:val="single" w:sz="4" w:space="0" w:color="auto"/>
              <w:right w:val="single" w:sz="6" w:space="0" w:color="auto"/>
            </w:tcBorders>
          </w:tcPr>
          <w:p w14:paraId="0AC7B41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A5597E0" w14:textId="1F6251A7"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0B02FF6" w14:textId="575CF6EA"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722CC40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A6A6F88"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045867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643E603"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4BB35FA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996A5BF" w14:textId="35F4FD30"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240" w:type="dxa"/>
            <w:tcBorders>
              <w:top w:val="single" w:sz="6" w:space="0" w:color="auto"/>
              <w:left w:val="single" w:sz="6" w:space="0" w:color="auto"/>
              <w:bottom w:val="single" w:sz="4" w:space="0" w:color="auto"/>
              <w:right w:val="single" w:sz="6" w:space="0" w:color="auto"/>
            </w:tcBorders>
            <w:vAlign w:val="bottom"/>
          </w:tcPr>
          <w:p w14:paraId="1C892A58"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GAUGE NEW</w:t>
            </w:r>
          </w:p>
          <w:p w14:paraId="13614AC2" w14:textId="1B00AA46"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2.5 class, G1/4B, -100-0, stop pin on dial. C2 1.2.5</w:t>
            </w:r>
          </w:p>
        </w:tc>
        <w:tc>
          <w:tcPr>
            <w:tcW w:w="990" w:type="dxa"/>
            <w:tcBorders>
              <w:top w:val="single" w:sz="6" w:space="0" w:color="auto"/>
              <w:left w:val="single" w:sz="6" w:space="0" w:color="auto"/>
              <w:bottom w:val="single" w:sz="4" w:space="0" w:color="auto"/>
              <w:right w:val="single" w:sz="6" w:space="0" w:color="auto"/>
            </w:tcBorders>
          </w:tcPr>
          <w:p w14:paraId="167DBB10"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07E0C55" w14:textId="61435B8C"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EAC0993" w14:textId="6CB5FD63"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18F80713"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E341FFE"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0BC470A"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1FE1689"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442A30D2"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3ADC8AB1" w14:textId="66DADF5B"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6</w:t>
            </w:r>
          </w:p>
        </w:tc>
        <w:tc>
          <w:tcPr>
            <w:tcW w:w="3240" w:type="dxa"/>
            <w:tcBorders>
              <w:top w:val="single" w:sz="6" w:space="0" w:color="auto"/>
              <w:left w:val="single" w:sz="6" w:space="0" w:color="auto"/>
              <w:bottom w:val="single" w:sz="4" w:space="0" w:color="auto"/>
              <w:right w:val="single" w:sz="6" w:space="0" w:color="auto"/>
            </w:tcBorders>
            <w:vAlign w:val="bottom"/>
          </w:tcPr>
          <w:p w14:paraId="6A0E6819"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WATER FLUISING CONTROLER NEW</w:t>
            </w:r>
          </w:p>
          <w:p w14:paraId="39C16EF5" w14:textId="24E336E9"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SS Base mount, WV-A</w:t>
            </w:r>
            <w:r w:rsidR="00411C2F" w:rsidRPr="00B87D45">
              <w:rPr>
                <w:rFonts w:ascii="72 Monospace" w:hAnsi="72 Monospace" w:cs="72 Monospace"/>
                <w:color w:val="74777A"/>
                <w:sz w:val="21"/>
                <w:szCs w:val="21"/>
                <w:lang w:eastAsia="en-ZA"/>
              </w:rPr>
              <w:t>1, ET</w:t>
            </w:r>
            <w:r w:rsidRPr="00B87D45">
              <w:rPr>
                <w:rFonts w:ascii="72 Monospace" w:hAnsi="72 Monospace" w:cs="72 Monospace"/>
                <w:color w:val="74777A"/>
                <w:sz w:val="21"/>
                <w:szCs w:val="21"/>
                <w:lang w:eastAsia="en-ZA"/>
              </w:rPr>
              <w:t>-A2. Plastic mechanism</w:t>
            </w:r>
          </w:p>
        </w:tc>
        <w:tc>
          <w:tcPr>
            <w:tcW w:w="990" w:type="dxa"/>
            <w:tcBorders>
              <w:top w:val="single" w:sz="6" w:space="0" w:color="auto"/>
              <w:left w:val="single" w:sz="6" w:space="0" w:color="auto"/>
              <w:bottom w:val="single" w:sz="4" w:space="0" w:color="auto"/>
              <w:right w:val="single" w:sz="6" w:space="0" w:color="auto"/>
            </w:tcBorders>
          </w:tcPr>
          <w:p w14:paraId="4CCA91DB" w14:textId="48FF8265"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24A6B22" w14:textId="0B11AAB0"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4BFCB265" w14:textId="559CD3DB"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3854ABA0"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2348F849"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169D638"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44C0A0C"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0136D6D8"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19FC68D" w14:textId="1E5BAD94" w:rsidR="00C72CC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7</w:t>
            </w:r>
          </w:p>
        </w:tc>
        <w:tc>
          <w:tcPr>
            <w:tcW w:w="3240" w:type="dxa"/>
            <w:tcBorders>
              <w:top w:val="single" w:sz="6" w:space="0" w:color="auto"/>
              <w:left w:val="single" w:sz="6" w:space="0" w:color="auto"/>
              <w:bottom w:val="single" w:sz="4" w:space="0" w:color="auto"/>
              <w:right w:val="single" w:sz="6" w:space="0" w:color="auto"/>
            </w:tcBorders>
            <w:vAlign w:val="bottom"/>
          </w:tcPr>
          <w:p w14:paraId="4E492E1C" w14:textId="77777777" w:rsidR="00C72CC9" w:rsidRDefault="00411C2F"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SAFETY</w:t>
            </w:r>
            <w:r w:rsidR="00E80564">
              <w:rPr>
                <w:rFonts w:ascii="72 Monospace" w:hAnsi="72 Monospace" w:cs="72 Monospace"/>
                <w:color w:val="74777A"/>
                <w:sz w:val="21"/>
                <w:szCs w:val="21"/>
                <w:lang w:eastAsia="en-ZA"/>
              </w:rPr>
              <w:t xml:space="preserve"> VALVE NEW</w:t>
            </w:r>
          </w:p>
          <w:p w14:paraId="0990D609" w14:textId="589F56D0"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230V 9A G1/8 NC, 7W</w:t>
            </w:r>
          </w:p>
        </w:tc>
        <w:tc>
          <w:tcPr>
            <w:tcW w:w="990" w:type="dxa"/>
            <w:tcBorders>
              <w:top w:val="single" w:sz="6" w:space="0" w:color="auto"/>
              <w:left w:val="single" w:sz="6" w:space="0" w:color="auto"/>
              <w:bottom w:val="single" w:sz="4" w:space="0" w:color="auto"/>
              <w:right w:val="single" w:sz="6" w:space="0" w:color="auto"/>
            </w:tcBorders>
          </w:tcPr>
          <w:p w14:paraId="146FBD56"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DBF4A36" w14:textId="73D86E4A"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4E8EB569" w14:textId="10A1887C"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53D25509"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7151695"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0F10239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7931A93F" w14:textId="77777777" w:rsidR="00C72CC9" w:rsidRPr="00307DD2" w:rsidRDefault="00C72CC9" w:rsidP="00EF509E">
            <w:pPr>
              <w:spacing w:line="360" w:lineRule="auto"/>
              <w:jc w:val="both"/>
              <w:rPr>
                <w:rFonts w:ascii="Arial" w:hAnsi="Arial" w:cs="Arial"/>
                <w:sz w:val="22"/>
                <w:szCs w:val="22"/>
                <w:lang w:eastAsia="en-ZA"/>
              </w:rPr>
            </w:pPr>
          </w:p>
        </w:tc>
      </w:tr>
      <w:tr w:rsidR="00E80564" w:rsidRPr="00307DD2" w14:paraId="60C1FF3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0E67EDC" w14:textId="3EE98B05" w:rsidR="00E80564"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8</w:t>
            </w:r>
          </w:p>
        </w:tc>
        <w:tc>
          <w:tcPr>
            <w:tcW w:w="3240" w:type="dxa"/>
            <w:tcBorders>
              <w:top w:val="single" w:sz="6" w:space="0" w:color="auto"/>
              <w:left w:val="single" w:sz="6" w:space="0" w:color="auto"/>
              <w:bottom w:val="single" w:sz="4" w:space="0" w:color="auto"/>
              <w:right w:val="single" w:sz="6" w:space="0" w:color="auto"/>
            </w:tcBorders>
            <w:vAlign w:val="bottom"/>
          </w:tcPr>
          <w:p w14:paraId="0D3D559E"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COMPRESSOR TO BE REFUIBESHED</w:t>
            </w:r>
          </w:p>
          <w:p w14:paraId="059D9BF6" w14:textId="212A1E72"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xml:space="preserve">230V 9A single phase 10bar, piston type, oil </w:t>
            </w:r>
            <w:r w:rsidRPr="00411C2F">
              <w:rPr>
                <w:rFonts w:ascii="72 Monospace" w:hAnsi="72 Monospace" w:cs="72 Monospace"/>
                <w:color w:val="74777A"/>
                <w:sz w:val="21"/>
                <w:szCs w:val="21"/>
                <w:lang w:eastAsia="en-ZA"/>
              </w:rPr>
              <w:lastRenderedPageBreak/>
              <w:t>free B14 Flange, base mount</w:t>
            </w:r>
          </w:p>
        </w:tc>
        <w:tc>
          <w:tcPr>
            <w:tcW w:w="990" w:type="dxa"/>
            <w:tcBorders>
              <w:top w:val="single" w:sz="6" w:space="0" w:color="auto"/>
              <w:left w:val="single" w:sz="6" w:space="0" w:color="auto"/>
              <w:bottom w:val="single" w:sz="4" w:space="0" w:color="auto"/>
              <w:right w:val="single" w:sz="6" w:space="0" w:color="auto"/>
            </w:tcBorders>
          </w:tcPr>
          <w:p w14:paraId="0A74DE46"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407FD5DB" w14:textId="7E919F00"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033C15C5" w14:textId="338DB68A"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331BC690"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B9D4B4B"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C5E69F0"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7D131964"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31242B00"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D69FFB6" w14:textId="75FE21AE" w:rsidR="00E80564"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9</w:t>
            </w:r>
          </w:p>
        </w:tc>
        <w:tc>
          <w:tcPr>
            <w:tcW w:w="3240" w:type="dxa"/>
            <w:tcBorders>
              <w:top w:val="single" w:sz="6" w:space="0" w:color="auto"/>
              <w:left w:val="single" w:sz="6" w:space="0" w:color="auto"/>
              <w:bottom w:val="single" w:sz="4" w:space="0" w:color="auto"/>
              <w:right w:val="single" w:sz="6" w:space="0" w:color="auto"/>
            </w:tcBorders>
            <w:vAlign w:val="bottom"/>
          </w:tcPr>
          <w:p w14:paraId="663E431C"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REFUIBESHED OF A VACCUM PUMP</w:t>
            </w:r>
          </w:p>
          <w:p w14:paraId="3683AB34" w14:textId="0A440FE1"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220-230 Single Phase, 0.55 kw 4.7A, SV 1016 C 19M3/h</w:t>
            </w:r>
          </w:p>
        </w:tc>
        <w:tc>
          <w:tcPr>
            <w:tcW w:w="990" w:type="dxa"/>
            <w:tcBorders>
              <w:top w:val="single" w:sz="6" w:space="0" w:color="auto"/>
              <w:left w:val="single" w:sz="6" w:space="0" w:color="auto"/>
              <w:bottom w:val="single" w:sz="4" w:space="0" w:color="auto"/>
              <w:right w:val="single" w:sz="6" w:space="0" w:color="auto"/>
            </w:tcBorders>
          </w:tcPr>
          <w:p w14:paraId="744BCBAB"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AD160E6" w14:textId="2228D278"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D7F221B" w14:textId="131F1060"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414C5BBF"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296884A2"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9B4F0F4"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D8C79AA"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61DD59E1"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91B142B" w14:textId="246AA243"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7B1A09">
              <w:rPr>
                <w:rFonts w:ascii="Arial" w:hAnsi="Arial" w:cs="Arial"/>
                <w:b/>
                <w:color w:val="000000"/>
                <w:sz w:val="22"/>
                <w:szCs w:val="22"/>
                <w:lang w:val="en-GB" w:eastAsia="en-ZA"/>
              </w:rPr>
              <w:t>0</w:t>
            </w:r>
          </w:p>
        </w:tc>
        <w:tc>
          <w:tcPr>
            <w:tcW w:w="3240" w:type="dxa"/>
            <w:tcBorders>
              <w:top w:val="single" w:sz="6" w:space="0" w:color="auto"/>
              <w:left w:val="single" w:sz="6" w:space="0" w:color="auto"/>
              <w:bottom w:val="single" w:sz="4" w:space="0" w:color="auto"/>
              <w:right w:val="single" w:sz="6" w:space="0" w:color="auto"/>
            </w:tcBorders>
            <w:vAlign w:val="bottom"/>
          </w:tcPr>
          <w:p w14:paraId="5E4B362B"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REFUIBESHED OF A BLOW MOTOR</w:t>
            </w:r>
          </w:p>
          <w:p w14:paraId="4EE1A2A4" w14:textId="4BA39CBE"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2 pole, 1.08m3/min. single phase 220-230V 1.5KW 9.7A base mount</w:t>
            </w:r>
          </w:p>
        </w:tc>
        <w:tc>
          <w:tcPr>
            <w:tcW w:w="990" w:type="dxa"/>
            <w:tcBorders>
              <w:top w:val="single" w:sz="6" w:space="0" w:color="auto"/>
              <w:left w:val="single" w:sz="6" w:space="0" w:color="auto"/>
              <w:bottom w:val="single" w:sz="4" w:space="0" w:color="auto"/>
              <w:right w:val="single" w:sz="6" w:space="0" w:color="auto"/>
            </w:tcBorders>
          </w:tcPr>
          <w:p w14:paraId="4129526F"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694C3288" w14:textId="3008B392"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B3B6CD1" w14:textId="5DBBC097"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21CA4680"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67FF554B"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978124F"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E634867"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0C5B92BE"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77F2770D" w14:textId="02571886"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7B1A09">
              <w:rPr>
                <w:rFonts w:ascii="Arial" w:hAnsi="Arial" w:cs="Arial"/>
                <w:b/>
                <w:color w:val="000000"/>
                <w:sz w:val="22"/>
                <w:szCs w:val="22"/>
                <w:lang w:val="en-GB" w:eastAsia="en-ZA"/>
              </w:rPr>
              <w:t>1</w:t>
            </w:r>
          </w:p>
        </w:tc>
        <w:tc>
          <w:tcPr>
            <w:tcW w:w="3240" w:type="dxa"/>
            <w:tcBorders>
              <w:top w:val="single" w:sz="6" w:space="0" w:color="auto"/>
              <w:left w:val="single" w:sz="6" w:space="0" w:color="auto"/>
              <w:bottom w:val="single" w:sz="4" w:space="0" w:color="auto"/>
              <w:right w:val="single" w:sz="6" w:space="0" w:color="auto"/>
            </w:tcBorders>
            <w:vAlign w:val="bottom"/>
          </w:tcPr>
          <w:p w14:paraId="2B7FE729"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PNEUMATIC</w:t>
            </w:r>
            <w:r w:rsidR="003E321C">
              <w:rPr>
                <w:rFonts w:ascii="72 Monospace" w:hAnsi="72 Monospace" w:cs="72 Monospace"/>
                <w:color w:val="74777A"/>
                <w:sz w:val="21"/>
                <w:szCs w:val="21"/>
                <w:lang w:eastAsia="en-ZA"/>
              </w:rPr>
              <w:t xml:space="preserve"> CONTROLLER</w:t>
            </w:r>
          </w:p>
          <w:p w14:paraId="2BCE1341" w14:textId="39096DBF" w:rsidR="00411C2F" w:rsidRDefault="00411C2F" w:rsidP="00CE7377">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1BC55CE3"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D8933BF" w14:textId="64DB7852" w:rsidR="00E80564"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13932AF0" w14:textId="6E760041" w:rsidR="00E80564"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FE2F91B"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17B31F7"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E388A33"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A1AAC95" w14:textId="77777777" w:rsidR="00E80564" w:rsidRPr="00307DD2" w:rsidRDefault="00E80564" w:rsidP="00EF509E">
            <w:pPr>
              <w:spacing w:line="360" w:lineRule="auto"/>
              <w:jc w:val="both"/>
              <w:rPr>
                <w:rFonts w:ascii="Arial" w:hAnsi="Arial" w:cs="Arial"/>
                <w:sz w:val="22"/>
                <w:szCs w:val="22"/>
                <w:lang w:eastAsia="en-ZA"/>
              </w:rPr>
            </w:pPr>
          </w:p>
        </w:tc>
      </w:tr>
      <w:tr w:rsidR="003E321C" w:rsidRPr="00307DD2" w14:paraId="49F9701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25BADB7" w14:textId="5E6C3437"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7B1A09">
              <w:rPr>
                <w:rFonts w:ascii="Arial" w:hAnsi="Arial" w:cs="Arial"/>
                <w:b/>
                <w:color w:val="000000"/>
                <w:sz w:val="22"/>
                <w:szCs w:val="22"/>
                <w:lang w:val="en-GB" w:eastAsia="en-ZA"/>
              </w:rPr>
              <w:t>2</w:t>
            </w:r>
          </w:p>
        </w:tc>
        <w:tc>
          <w:tcPr>
            <w:tcW w:w="3240" w:type="dxa"/>
            <w:tcBorders>
              <w:top w:val="single" w:sz="6" w:space="0" w:color="auto"/>
              <w:left w:val="single" w:sz="6" w:space="0" w:color="auto"/>
              <w:bottom w:val="single" w:sz="4" w:space="0" w:color="auto"/>
              <w:right w:val="single" w:sz="6" w:space="0" w:color="auto"/>
            </w:tcBorders>
            <w:vAlign w:val="bottom"/>
          </w:tcPr>
          <w:p w14:paraId="20C02305"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SLIDING RUBBER GATE</w:t>
            </w:r>
          </w:p>
          <w:p w14:paraId="1224010D" w14:textId="417FB237"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BSV, VAC VALVE KPE-SN-002</w:t>
            </w:r>
          </w:p>
        </w:tc>
        <w:tc>
          <w:tcPr>
            <w:tcW w:w="990" w:type="dxa"/>
            <w:tcBorders>
              <w:top w:val="single" w:sz="6" w:space="0" w:color="auto"/>
              <w:left w:val="single" w:sz="6" w:space="0" w:color="auto"/>
              <w:bottom w:val="single" w:sz="4" w:space="0" w:color="auto"/>
              <w:right w:val="single" w:sz="6" w:space="0" w:color="auto"/>
            </w:tcBorders>
          </w:tcPr>
          <w:p w14:paraId="0A4912B7" w14:textId="77777777"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305FA96F" w14:textId="6222B4A3"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0F3CE94" w14:textId="7B60660F"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448FA02"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EABC3F6"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1E89BF23"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576647A" w14:textId="77777777" w:rsidR="003E321C" w:rsidRPr="00307DD2" w:rsidRDefault="003E321C" w:rsidP="00EF509E">
            <w:pPr>
              <w:spacing w:line="360" w:lineRule="auto"/>
              <w:jc w:val="both"/>
              <w:rPr>
                <w:rFonts w:ascii="Arial" w:hAnsi="Arial" w:cs="Arial"/>
                <w:sz w:val="22"/>
                <w:szCs w:val="22"/>
                <w:lang w:eastAsia="en-ZA"/>
              </w:rPr>
            </w:pPr>
          </w:p>
        </w:tc>
      </w:tr>
      <w:tr w:rsidR="003E321C" w:rsidRPr="00307DD2" w14:paraId="54A78D7E"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10529EB" w14:textId="19EBBAB9"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EF2534">
              <w:rPr>
                <w:rFonts w:ascii="Arial" w:hAnsi="Arial" w:cs="Arial"/>
                <w:b/>
                <w:color w:val="000000"/>
                <w:sz w:val="22"/>
                <w:szCs w:val="22"/>
                <w:lang w:val="en-GB" w:eastAsia="en-ZA"/>
              </w:rPr>
              <w:t>3</w:t>
            </w:r>
          </w:p>
        </w:tc>
        <w:tc>
          <w:tcPr>
            <w:tcW w:w="3240" w:type="dxa"/>
            <w:tcBorders>
              <w:top w:val="single" w:sz="6" w:space="0" w:color="auto"/>
              <w:left w:val="single" w:sz="6" w:space="0" w:color="auto"/>
              <w:bottom w:val="single" w:sz="4" w:space="0" w:color="auto"/>
              <w:right w:val="single" w:sz="6" w:space="0" w:color="auto"/>
            </w:tcBorders>
            <w:vAlign w:val="bottom"/>
          </w:tcPr>
          <w:p w14:paraId="12AD80D4"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TIMER SWITCH FOR VACUUM PUMP</w:t>
            </w:r>
          </w:p>
          <w:p w14:paraId="7E25EFEA" w14:textId="1061092B"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TNN1 Multi-Relay Timer,12-240V 1.6VA,1.1W 3 way setting, 8A din rail mount</w:t>
            </w:r>
          </w:p>
        </w:tc>
        <w:tc>
          <w:tcPr>
            <w:tcW w:w="990" w:type="dxa"/>
            <w:tcBorders>
              <w:top w:val="single" w:sz="6" w:space="0" w:color="auto"/>
              <w:left w:val="single" w:sz="6" w:space="0" w:color="auto"/>
              <w:bottom w:val="single" w:sz="4" w:space="0" w:color="auto"/>
              <w:right w:val="single" w:sz="6" w:space="0" w:color="auto"/>
            </w:tcBorders>
          </w:tcPr>
          <w:p w14:paraId="1071DD9F" w14:textId="33458158"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B4FC8BE" w14:textId="20F76E2F"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ED512C4" w14:textId="0424E70C"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F3DB8DB"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DE96041"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0D1E8E62"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849073D" w14:textId="77777777" w:rsidR="003E321C" w:rsidRPr="00307DD2" w:rsidRDefault="003E321C" w:rsidP="00EF509E">
            <w:pPr>
              <w:spacing w:line="360" w:lineRule="auto"/>
              <w:jc w:val="both"/>
              <w:rPr>
                <w:rFonts w:ascii="Arial" w:hAnsi="Arial" w:cs="Arial"/>
                <w:sz w:val="22"/>
                <w:szCs w:val="22"/>
                <w:lang w:eastAsia="en-ZA"/>
              </w:rPr>
            </w:pPr>
          </w:p>
        </w:tc>
      </w:tr>
      <w:tr w:rsidR="003E321C" w:rsidRPr="00307DD2" w14:paraId="25C58F5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0BF5A46" w14:textId="224DC55A"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EF2534">
              <w:rPr>
                <w:rFonts w:ascii="Arial" w:hAnsi="Arial" w:cs="Arial"/>
                <w:b/>
                <w:color w:val="000000"/>
                <w:sz w:val="22"/>
                <w:szCs w:val="22"/>
                <w:lang w:val="en-GB" w:eastAsia="en-ZA"/>
              </w:rPr>
              <w:t>4</w:t>
            </w:r>
          </w:p>
        </w:tc>
        <w:tc>
          <w:tcPr>
            <w:tcW w:w="3240" w:type="dxa"/>
            <w:tcBorders>
              <w:top w:val="single" w:sz="6" w:space="0" w:color="auto"/>
              <w:left w:val="single" w:sz="6" w:space="0" w:color="auto"/>
              <w:bottom w:val="single" w:sz="4" w:space="0" w:color="auto"/>
              <w:right w:val="single" w:sz="6" w:space="0" w:color="auto"/>
            </w:tcBorders>
            <w:vAlign w:val="bottom"/>
          </w:tcPr>
          <w:p w14:paraId="00DF012B"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RELAY</w:t>
            </w:r>
          </w:p>
          <w:p w14:paraId="07F7084C" w14:textId="41AB21A1"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24V IN 250 switching, 6A RIF-O-BPT/2</w:t>
            </w:r>
          </w:p>
        </w:tc>
        <w:tc>
          <w:tcPr>
            <w:tcW w:w="990" w:type="dxa"/>
            <w:tcBorders>
              <w:top w:val="single" w:sz="6" w:space="0" w:color="auto"/>
              <w:left w:val="single" w:sz="6" w:space="0" w:color="auto"/>
              <w:bottom w:val="single" w:sz="4" w:space="0" w:color="auto"/>
              <w:right w:val="single" w:sz="6" w:space="0" w:color="auto"/>
            </w:tcBorders>
          </w:tcPr>
          <w:p w14:paraId="2B060F6C" w14:textId="77777777"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28A6479" w14:textId="0C229F3B"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23D3F50" w14:textId="5B22200D"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72B2B33B"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C92D019"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7463E0D"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CC752F0" w14:textId="77777777" w:rsidR="003E321C" w:rsidRPr="00307DD2" w:rsidRDefault="003E321C" w:rsidP="00EF509E">
            <w:pPr>
              <w:spacing w:line="360" w:lineRule="auto"/>
              <w:jc w:val="both"/>
              <w:rPr>
                <w:rFonts w:ascii="Arial" w:hAnsi="Arial" w:cs="Arial"/>
                <w:sz w:val="22"/>
                <w:szCs w:val="22"/>
                <w:lang w:eastAsia="en-ZA"/>
              </w:rPr>
            </w:pPr>
          </w:p>
        </w:tc>
      </w:tr>
      <w:tr w:rsidR="007B1A09" w:rsidRPr="00307DD2" w14:paraId="4965FFE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D2DAFB8" w14:textId="2BD2BFAD" w:rsidR="007B1A09" w:rsidRDefault="007B1A0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r w:rsidR="00EF2534">
              <w:rPr>
                <w:rFonts w:ascii="Arial" w:hAnsi="Arial" w:cs="Arial"/>
                <w:b/>
                <w:color w:val="000000"/>
                <w:sz w:val="22"/>
                <w:szCs w:val="22"/>
                <w:lang w:val="en-GB" w:eastAsia="en-ZA"/>
              </w:rPr>
              <w:t>5</w:t>
            </w:r>
          </w:p>
        </w:tc>
        <w:tc>
          <w:tcPr>
            <w:tcW w:w="3240" w:type="dxa"/>
            <w:tcBorders>
              <w:top w:val="single" w:sz="6" w:space="0" w:color="auto"/>
              <w:left w:val="single" w:sz="6" w:space="0" w:color="auto"/>
              <w:bottom w:val="single" w:sz="4" w:space="0" w:color="auto"/>
              <w:right w:val="single" w:sz="6" w:space="0" w:color="auto"/>
            </w:tcBorders>
            <w:vAlign w:val="bottom"/>
          </w:tcPr>
          <w:p w14:paraId="0CBB0D2C" w14:textId="62D40DF2" w:rsidR="007B1A09" w:rsidRDefault="007B1A09"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PRESSURE RELIEVE VALVE</w:t>
            </w:r>
            <w:r w:rsidRPr="007B1A09">
              <w:rPr>
                <w:rFonts w:ascii="72 Monospace" w:hAnsi="72 Monospace" w:cs="72 Monospace"/>
                <w:color w:val="74777A"/>
                <w:sz w:val="21"/>
                <w:szCs w:val="21"/>
                <w:lang w:eastAsia="en-ZA"/>
              </w:rPr>
              <w:t>230V 9A G1/8 NC, 7W</w:t>
            </w:r>
            <w:r>
              <w:rPr>
                <w:rFonts w:ascii="72 Monospace" w:hAnsi="72 Monospace" w:cs="72 Monospace"/>
                <w:color w:val="74777A"/>
                <w:sz w:val="21"/>
                <w:szCs w:val="21"/>
                <w:lang w:eastAsia="en-ZA"/>
              </w:rPr>
              <w:t>:</w:t>
            </w:r>
          </w:p>
        </w:tc>
        <w:tc>
          <w:tcPr>
            <w:tcW w:w="990" w:type="dxa"/>
            <w:tcBorders>
              <w:top w:val="single" w:sz="6" w:space="0" w:color="auto"/>
              <w:left w:val="single" w:sz="6" w:space="0" w:color="auto"/>
              <w:bottom w:val="single" w:sz="4" w:space="0" w:color="auto"/>
              <w:right w:val="single" w:sz="6" w:space="0" w:color="auto"/>
            </w:tcBorders>
          </w:tcPr>
          <w:p w14:paraId="7EF5170A" w14:textId="77777777" w:rsidR="007B1A09" w:rsidRPr="00307DD2" w:rsidRDefault="007B1A0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B81D478" w14:textId="7D342E9E" w:rsidR="007B1A09" w:rsidRDefault="007B1A0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EC0C08E" w14:textId="0F497A50" w:rsidR="007B1A09" w:rsidRDefault="007B1A0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23A7F3EF" w14:textId="77777777" w:rsidR="007B1A09" w:rsidRPr="00307DD2" w:rsidRDefault="007B1A0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D45E453" w14:textId="77777777" w:rsidR="007B1A09" w:rsidRPr="00307DD2" w:rsidRDefault="007B1A0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7D552F72" w14:textId="77777777" w:rsidR="007B1A09" w:rsidRPr="00307DD2" w:rsidRDefault="007B1A0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80A2CD0" w14:textId="77777777" w:rsidR="007B1A09" w:rsidRPr="00307DD2" w:rsidRDefault="007B1A09" w:rsidP="00EF509E">
            <w:pPr>
              <w:spacing w:line="360" w:lineRule="auto"/>
              <w:jc w:val="both"/>
              <w:rPr>
                <w:rFonts w:ascii="Arial" w:hAnsi="Arial" w:cs="Arial"/>
                <w:sz w:val="22"/>
                <w:szCs w:val="22"/>
                <w:lang w:eastAsia="en-ZA"/>
              </w:rPr>
            </w:pPr>
          </w:p>
        </w:tc>
      </w:tr>
      <w:tr w:rsidR="0030657B" w:rsidRPr="00307DD2" w14:paraId="5ABFA846" w14:textId="77777777" w:rsidTr="00AF6ADA">
        <w:trPr>
          <w:trHeight w:val="144"/>
        </w:trPr>
        <w:tc>
          <w:tcPr>
            <w:tcW w:w="1010"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AF6ADA">
        <w:trPr>
          <w:trHeight w:val="313"/>
        </w:trPr>
        <w:tc>
          <w:tcPr>
            <w:tcW w:w="1010"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AF6ADA">
        <w:trPr>
          <w:trHeight w:val="77"/>
        </w:trPr>
        <w:tc>
          <w:tcPr>
            <w:tcW w:w="1010"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3327E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footerReference w:type="firs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48CB" w14:textId="77777777" w:rsidR="005A3A40" w:rsidRDefault="005A3A40">
      <w:r>
        <w:separator/>
      </w:r>
    </w:p>
  </w:endnote>
  <w:endnote w:type="continuationSeparator" w:id="0">
    <w:p w14:paraId="07495F6C" w14:textId="77777777" w:rsidR="005A3A40" w:rsidRDefault="005A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58BD" w14:textId="77777777" w:rsidR="005A3A40" w:rsidRDefault="005A3A40">
      <w:r>
        <w:separator/>
      </w:r>
    </w:p>
  </w:footnote>
  <w:footnote w:type="continuationSeparator" w:id="0">
    <w:p w14:paraId="1182EFE8" w14:textId="77777777" w:rsidR="005A3A40" w:rsidRDefault="005A3A40">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49F"/>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E13"/>
    <w:rsid w:val="00126BE0"/>
    <w:rsid w:val="00127600"/>
    <w:rsid w:val="00127D24"/>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6246"/>
    <w:rsid w:val="00216565"/>
    <w:rsid w:val="00216830"/>
    <w:rsid w:val="00216968"/>
    <w:rsid w:val="00216A03"/>
    <w:rsid w:val="00216ADB"/>
    <w:rsid w:val="00217C95"/>
    <w:rsid w:val="00217CDB"/>
    <w:rsid w:val="00220287"/>
    <w:rsid w:val="0022112F"/>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07A0"/>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80A60"/>
    <w:rsid w:val="00283202"/>
    <w:rsid w:val="00283D37"/>
    <w:rsid w:val="00284477"/>
    <w:rsid w:val="0028652B"/>
    <w:rsid w:val="00287D14"/>
    <w:rsid w:val="0029037B"/>
    <w:rsid w:val="0029148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596"/>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E7904"/>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548F"/>
    <w:rsid w:val="003D6D1A"/>
    <w:rsid w:val="003D6D3D"/>
    <w:rsid w:val="003E2A81"/>
    <w:rsid w:val="003E321C"/>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C2F"/>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D3A"/>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18B3"/>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43B8"/>
    <w:rsid w:val="005555E5"/>
    <w:rsid w:val="0055570A"/>
    <w:rsid w:val="00556EDB"/>
    <w:rsid w:val="00560041"/>
    <w:rsid w:val="00560BBA"/>
    <w:rsid w:val="00561231"/>
    <w:rsid w:val="00563223"/>
    <w:rsid w:val="005663B6"/>
    <w:rsid w:val="005663D0"/>
    <w:rsid w:val="005671E2"/>
    <w:rsid w:val="0057018A"/>
    <w:rsid w:val="005711E1"/>
    <w:rsid w:val="00571E33"/>
    <w:rsid w:val="005734C4"/>
    <w:rsid w:val="00573A93"/>
    <w:rsid w:val="00575240"/>
    <w:rsid w:val="00575348"/>
    <w:rsid w:val="00575665"/>
    <w:rsid w:val="0057672F"/>
    <w:rsid w:val="00576749"/>
    <w:rsid w:val="00580A80"/>
    <w:rsid w:val="00581A73"/>
    <w:rsid w:val="00582ECC"/>
    <w:rsid w:val="00584308"/>
    <w:rsid w:val="00586719"/>
    <w:rsid w:val="00587026"/>
    <w:rsid w:val="005934A2"/>
    <w:rsid w:val="005941C2"/>
    <w:rsid w:val="00594703"/>
    <w:rsid w:val="00595E3C"/>
    <w:rsid w:val="00596641"/>
    <w:rsid w:val="00597078"/>
    <w:rsid w:val="00597533"/>
    <w:rsid w:val="005A3A40"/>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CBE"/>
    <w:rsid w:val="00626474"/>
    <w:rsid w:val="00630CD5"/>
    <w:rsid w:val="00631BD6"/>
    <w:rsid w:val="0063218F"/>
    <w:rsid w:val="00633B4E"/>
    <w:rsid w:val="00634C03"/>
    <w:rsid w:val="006353AF"/>
    <w:rsid w:val="00636244"/>
    <w:rsid w:val="00640AC7"/>
    <w:rsid w:val="00643F99"/>
    <w:rsid w:val="006447B5"/>
    <w:rsid w:val="00644C59"/>
    <w:rsid w:val="00646B3D"/>
    <w:rsid w:val="00647839"/>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5088"/>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39C3"/>
    <w:rsid w:val="006B45E6"/>
    <w:rsid w:val="006B4B4C"/>
    <w:rsid w:val="006B7200"/>
    <w:rsid w:val="006B740D"/>
    <w:rsid w:val="006C004E"/>
    <w:rsid w:val="006C2A9E"/>
    <w:rsid w:val="006C6157"/>
    <w:rsid w:val="006C6470"/>
    <w:rsid w:val="006C6AA0"/>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8EF"/>
    <w:rsid w:val="006F4D08"/>
    <w:rsid w:val="006F4F5F"/>
    <w:rsid w:val="006F581B"/>
    <w:rsid w:val="006F58FF"/>
    <w:rsid w:val="006F5AF1"/>
    <w:rsid w:val="006F644A"/>
    <w:rsid w:val="006F6461"/>
    <w:rsid w:val="006F78E8"/>
    <w:rsid w:val="00700AD1"/>
    <w:rsid w:val="007014B7"/>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A097E"/>
    <w:rsid w:val="007A0CAA"/>
    <w:rsid w:val="007A1363"/>
    <w:rsid w:val="007A1FD5"/>
    <w:rsid w:val="007A2B95"/>
    <w:rsid w:val="007A62A9"/>
    <w:rsid w:val="007A74DC"/>
    <w:rsid w:val="007A7D39"/>
    <w:rsid w:val="007B076C"/>
    <w:rsid w:val="007B081A"/>
    <w:rsid w:val="007B12CB"/>
    <w:rsid w:val="007B1A09"/>
    <w:rsid w:val="007B1B9A"/>
    <w:rsid w:val="007B3DD2"/>
    <w:rsid w:val="007B457A"/>
    <w:rsid w:val="007B4CE6"/>
    <w:rsid w:val="007B5551"/>
    <w:rsid w:val="007B5FF8"/>
    <w:rsid w:val="007B6B34"/>
    <w:rsid w:val="007B782B"/>
    <w:rsid w:val="007C154F"/>
    <w:rsid w:val="007C1DF5"/>
    <w:rsid w:val="007C2E92"/>
    <w:rsid w:val="007C3057"/>
    <w:rsid w:val="007C3930"/>
    <w:rsid w:val="007C4873"/>
    <w:rsid w:val="007C5219"/>
    <w:rsid w:val="007C530C"/>
    <w:rsid w:val="007C54B0"/>
    <w:rsid w:val="007C6566"/>
    <w:rsid w:val="007C7181"/>
    <w:rsid w:val="007C72D7"/>
    <w:rsid w:val="007C7E4C"/>
    <w:rsid w:val="007D0A13"/>
    <w:rsid w:val="007D10C3"/>
    <w:rsid w:val="007D1C90"/>
    <w:rsid w:val="007D1CBD"/>
    <w:rsid w:val="007D3D42"/>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8F4"/>
    <w:rsid w:val="008660D8"/>
    <w:rsid w:val="0086771D"/>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B2E9D"/>
    <w:rsid w:val="008B2EB5"/>
    <w:rsid w:val="008B4FAB"/>
    <w:rsid w:val="008B695C"/>
    <w:rsid w:val="008B6FD7"/>
    <w:rsid w:val="008B7759"/>
    <w:rsid w:val="008C0D8C"/>
    <w:rsid w:val="008C33CF"/>
    <w:rsid w:val="008C3BE8"/>
    <w:rsid w:val="008C413B"/>
    <w:rsid w:val="008C442E"/>
    <w:rsid w:val="008C5823"/>
    <w:rsid w:val="008D144C"/>
    <w:rsid w:val="008D221A"/>
    <w:rsid w:val="008D2C0D"/>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3D18"/>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62A5"/>
    <w:rsid w:val="00960996"/>
    <w:rsid w:val="0096132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17E43"/>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3DEA"/>
    <w:rsid w:val="00A44A8B"/>
    <w:rsid w:val="00A45BE9"/>
    <w:rsid w:val="00A45E99"/>
    <w:rsid w:val="00A45F35"/>
    <w:rsid w:val="00A46363"/>
    <w:rsid w:val="00A47358"/>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435C"/>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B54"/>
    <w:rsid w:val="00AD3D7F"/>
    <w:rsid w:val="00AD5F88"/>
    <w:rsid w:val="00AD6790"/>
    <w:rsid w:val="00AD6ABD"/>
    <w:rsid w:val="00AD7199"/>
    <w:rsid w:val="00AD765C"/>
    <w:rsid w:val="00AD7D07"/>
    <w:rsid w:val="00AD7DF2"/>
    <w:rsid w:val="00AD7E0F"/>
    <w:rsid w:val="00AE1B11"/>
    <w:rsid w:val="00AE3210"/>
    <w:rsid w:val="00AE3D2C"/>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87D45"/>
    <w:rsid w:val="00B9053D"/>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2B8C"/>
    <w:rsid w:val="00C72CC9"/>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FFC"/>
    <w:rsid w:val="00CA49E4"/>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A9"/>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569B9"/>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564"/>
    <w:rsid w:val="00E80B9E"/>
    <w:rsid w:val="00E81BEA"/>
    <w:rsid w:val="00E81D63"/>
    <w:rsid w:val="00E82452"/>
    <w:rsid w:val="00E8288D"/>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53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5771A"/>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6936"/>
    <w:rsid w:val="00FB044B"/>
    <w:rsid w:val="00FB0701"/>
    <w:rsid w:val="00FB110B"/>
    <w:rsid w:val="00FB114B"/>
    <w:rsid w:val="00FB13C5"/>
    <w:rsid w:val="00FB1841"/>
    <w:rsid w:val="00FB21E5"/>
    <w:rsid w:val="00FB221A"/>
    <w:rsid w:val="00FB2547"/>
    <w:rsid w:val="00FB2FFB"/>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plaints@prasa.com"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5934</Words>
  <Characters>31752</Characters>
  <Application>Microsoft Office Word</Application>
  <DocSecurity>0</DocSecurity>
  <Lines>1270</Lines>
  <Paragraphs>628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17</cp:revision>
  <cp:lastPrinted>2025-07-23T07:55:00Z</cp:lastPrinted>
  <dcterms:created xsi:type="dcterms:W3CDTF">2025-07-24T08:19:00Z</dcterms:created>
  <dcterms:modified xsi:type="dcterms:W3CDTF">2026-02-09T14:17:00Z</dcterms:modified>
</cp:coreProperties>
</file>