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670AE1" w14:textId="77777777" w:rsidR="0090789A" w:rsidRPr="0090789A" w:rsidRDefault="0090789A" w:rsidP="0090789A">
      <w:pPr>
        <w:rPr>
          <w:b/>
          <w:lang w:val="en-ZA"/>
        </w:rPr>
      </w:pPr>
      <w:bookmarkStart w:id="0" w:name="_Toc419970010"/>
      <w:bookmarkStart w:id="1" w:name="_Toc43301499"/>
      <w:r w:rsidRPr="0090789A">
        <w:rPr>
          <w:b/>
          <w:lang w:val="en-ZA"/>
        </w:rPr>
        <w:t>T1.1</w:t>
      </w:r>
      <w:r w:rsidRPr="0090789A">
        <w:rPr>
          <w:b/>
          <w:lang w:val="en-ZA"/>
        </w:rPr>
        <w:tab/>
        <w:t>TENDER NOTICE AND INVITATION TO TENDER (Incorporating SBD1)</w:t>
      </w:r>
      <w:bookmarkEnd w:id="0"/>
      <w:bookmarkEnd w:id="1"/>
    </w:p>
    <w:p w14:paraId="051948B6" w14:textId="77777777" w:rsidR="0090789A" w:rsidRPr="0090789A" w:rsidRDefault="0090789A" w:rsidP="0090789A">
      <w:pPr>
        <w:rPr>
          <w:lang w:val="en-ZA"/>
        </w:rPr>
      </w:pPr>
    </w:p>
    <w:p w14:paraId="360721F8" w14:textId="77777777" w:rsidR="0090789A" w:rsidRPr="0090789A" w:rsidRDefault="0090789A" w:rsidP="0090789A">
      <w:pPr>
        <w:rPr>
          <w:b/>
          <w:lang w:val="en-ZA"/>
        </w:rPr>
      </w:pPr>
      <w:r w:rsidRPr="0090789A">
        <w:rPr>
          <w:b/>
          <w:lang w:val="en-ZA"/>
        </w:rPr>
        <w:t>CLOSING DATE (AT 11:00): Friday, 19 November 2021</w:t>
      </w:r>
    </w:p>
    <w:p w14:paraId="4AAEF53E" w14:textId="77777777" w:rsidR="0090789A" w:rsidRPr="0090789A" w:rsidRDefault="0090789A" w:rsidP="0090789A">
      <w:pPr>
        <w:rPr>
          <w:lang w:val="en-ZA"/>
        </w:rPr>
      </w:pPr>
    </w:p>
    <w:p w14:paraId="350336AC" w14:textId="3FD59AE7" w:rsidR="0090789A" w:rsidRPr="0090789A" w:rsidRDefault="0090789A" w:rsidP="0090789A">
      <w:pPr>
        <w:rPr>
          <w:lang w:val="en-ZA"/>
        </w:rPr>
      </w:pPr>
      <w:r w:rsidRPr="0090789A">
        <w:rPr>
          <w:lang w:val="en-ZA"/>
        </w:rPr>
        <w:t>The South African National Roads Agency SOC Limited (SANRAL) invites tenders for the provision of</w:t>
      </w:r>
      <w:r>
        <w:rPr>
          <w:lang w:val="en-ZA"/>
        </w:rPr>
        <w:t xml:space="preserve"> </w:t>
      </w:r>
      <w:r w:rsidRPr="0090789A">
        <w:rPr>
          <w:lang w:val="en-ZA"/>
        </w:rPr>
        <w:t>CONTRACT SANRAL N.005-030-2021/1F</w:t>
      </w:r>
    </w:p>
    <w:p w14:paraId="7ACF18A2" w14:textId="6FD54A99" w:rsidR="0090789A" w:rsidRPr="0090789A" w:rsidRDefault="0090789A" w:rsidP="0090789A">
      <w:pPr>
        <w:rPr>
          <w:lang w:val="en-ZA"/>
        </w:rPr>
      </w:pPr>
      <w:r w:rsidRPr="0090789A">
        <w:rPr>
          <w:lang w:val="en-ZA"/>
        </w:rPr>
        <w:t>CONSULTING ENGINEERING SERVICES FOR THE PERIODIC MAINTENANCE ON NATIONAL ROUTE 5 SECTION 3 FROM BETHLEHEM EAST (KM 4.2) TO KESTELL (KM 42.65). This project is in the province of Free State and in the district municipality of Thabo Mofutsanyane and</w:t>
      </w:r>
      <w:r>
        <w:rPr>
          <w:lang w:val="en-ZA"/>
        </w:rPr>
        <w:t xml:space="preserve"> </w:t>
      </w:r>
      <w:r w:rsidRPr="0090789A">
        <w:rPr>
          <w:lang w:val="en-ZA"/>
        </w:rPr>
        <w:t xml:space="preserve">local municipality of </w:t>
      </w:r>
      <w:proofErr w:type="spellStart"/>
      <w:r w:rsidRPr="0090789A">
        <w:rPr>
          <w:lang w:val="en-ZA"/>
        </w:rPr>
        <w:t>Dihlabeng</w:t>
      </w:r>
      <w:proofErr w:type="spellEnd"/>
      <w:r w:rsidRPr="0090789A">
        <w:rPr>
          <w:lang w:val="en-ZA"/>
        </w:rPr>
        <w:t xml:space="preserve"> and the approximate programme is for design and construction documentation to be completed by November 2022</w:t>
      </w:r>
      <w:r w:rsidRPr="0090789A">
        <w:rPr>
          <w:i/>
          <w:lang w:val="en-ZA"/>
        </w:rPr>
        <w:t xml:space="preserve">, </w:t>
      </w:r>
      <w:r w:rsidRPr="0090789A">
        <w:rPr>
          <w:lang w:val="en-ZA"/>
        </w:rPr>
        <w:t>followed by supervision of 18</w:t>
      </w:r>
      <w:r>
        <w:rPr>
          <w:lang w:val="en-ZA"/>
        </w:rPr>
        <w:t xml:space="preserve"> </w:t>
      </w:r>
      <w:r w:rsidRPr="0090789A">
        <w:rPr>
          <w:lang w:val="en-ZA"/>
        </w:rPr>
        <w:t>months, commencing June 2023.</w:t>
      </w:r>
    </w:p>
    <w:p w14:paraId="75F0FD41" w14:textId="77777777" w:rsidR="0090789A" w:rsidRPr="0090789A" w:rsidRDefault="0090789A" w:rsidP="0090789A">
      <w:pPr>
        <w:rPr>
          <w:lang w:val="en-ZA"/>
        </w:rPr>
      </w:pPr>
      <w:r w:rsidRPr="0090789A">
        <w:rPr>
          <w:lang w:val="en-ZA"/>
        </w:rPr>
        <w:t>Preferences are offered to tenderers who comply with the criteria stated in the Tender Data.</w:t>
      </w:r>
    </w:p>
    <w:p w14:paraId="393090F0" w14:textId="77777777" w:rsidR="0090789A" w:rsidRPr="0090789A" w:rsidRDefault="0090789A" w:rsidP="0090789A">
      <w:pPr>
        <w:rPr>
          <w:lang w:val="en-ZA"/>
        </w:rPr>
      </w:pPr>
    </w:p>
    <w:p w14:paraId="17351770" w14:textId="77777777" w:rsidR="0090789A" w:rsidRPr="0090789A" w:rsidRDefault="0090789A" w:rsidP="0090789A">
      <w:pPr>
        <w:rPr>
          <w:lang w:val="en-ZA"/>
        </w:rPr>
      </w:pPr>
      <w:r w:rsidRPr="0090789A">
        <w:rPr>
          <w:lang w:val="en-ZA"/>
        </w:rPr>
        <w:t xml:space="preserve">Only tenderers with a B-BBEE contributor status level of 1, 2, 3 or 4…… </w:t>
      </w:r>
      <w:r w:rsidRPr="0090789A">
        <w:rPr>
          <w:bCs/>
          <w:iCs/>
          <w:lang w:val="en-ZA"/>
        </w:rPr>
        <w:t xml:space="preserve">who are registered on the National Treasury Central Supplier Database at the tender closing date </w:t>
      </w:r>
      <w:r w:rsidRPr="0090789A">
        <w:rPr>
          <w:lang w:val="en-ZA"/>
        </w:rPr>
        <w:t xml:space="preserve">are eligible to tender.  </w:t>
      </w:r>
    </w:p>
    <w:p w14:paraId="6EF54720" w14:textId="77777777" w:rsidR="0090789A" w:rsidRPr="0090789A" w:rsidRDefault="0090789A" w:rsidP="0090789A">
      <w:pPr>
        <w:rPr>
          <w:b/>
          <w:lang w:val="en-ZA"/>
        </w:rPr>
      </w:pPr>
    </w:p>
    <w:p w14:paraId="52B68239" w14:textId="013F5F66" w:rsidR="0090789A" w:rsidRPr="0090789A" w:rsidRDefault="0090789A" w:rsidP="0090789A">
      <w:pPr>
        <w:rPr>
          <w:lang w:val="en-ZA"/>
        </w:rPr>
      </w:pPr>
      <w:r w:rsidRPr="0090789A">
        <w:rPr>
          <w:lang w:val="en-ZA"/>
        </w:rPr>
        <w:t>It is a requirement of this project that the tenderer sub-contract a minimum of thirty percent (30%) of the work to Targeted Enterprise(s) as defined in the Contract Data.</w:t>
      </w:r>
    </w:p>
    <w:p w14:paraId="3EAE9841" w14:textId="77777777" w:rsidR="0090789A" w:rsidRPr="0090789A" w:rsidRDefault="0090789A" w:rsidP="0090789A">
      <w:pPr>
        <w:rPr>
          <w:lang w:val="en-ZA"/>
        </w:rPr>
      </w:pPr>
    </w:p>
    <w:p w14:paraId="4B13BD65" w14:textId="77777777" w:rsidR="0090789A" w:rsidRPr="0090789A" w:rsidRDefault="0090789A" w:rsidP="0090789A">
      <w:pPr>
        <w:rPr>
          <w:lang w:val="en-ZA"/>
        </w:rPr>
      </w:pPr>
      <w:r w:rsidRPr="0090789A">
        <w:rPr>
          <w:lang w:val="en-ZA"/>
        </w:rPr>
        <w:t xml:space="preserve">Joint Ventures (JV) will be allowed on condition that one JV partner is a Targeted Enterprise. The JV partner will, however, not contribute to sub-contract target for Targeted Enterprises.  </w:t>
      </w:r>
    </w:p>
    <w:p w14:paraId="4F55A5FB" w14:textId="77777777" w:rsidR="0090789A" w:rsidRPr="0090789A" w:rsidRDefault="0090789A" w:rsidP="0090789A">
      <w:pPr>
        <w:rPr>
          <w:i/>
          <w:lang w:val="en-ZA"/>
        </w:rPr>
      </w:pPr>
    </w:p>
    <w:p w14:paraId="23CD634E" w14:textId="77777777" w:rsidR="0090789A" w:rsidRPr="0090789A" w:rsidRDefault="0090789A" w:rsidP="0090789A">
      <w:pPr>
        <w:rPr>
          <w:b/>
          <w:lang w:val="en-ZA"/>
        </w:rPr>
      </w:pPr>
      <w:r w:rsidRPr="0090789A">
        <w:rPr>
          <w:b/>
          <w:lang w:val="en-ZA"/>
        </w:rPr>
        <w:t>TENDER DOCUMENTS</w:t>
      </w:r>
    </w:p>
    <w:p w14:paraId="19676800" w14:textId="77777777" w:rsidR="0090789A" w:rsidRPr="0090789A" w:rsidRDefault="0090789A" w:rsidP="0090789A">
      <w:pPr>
        <w:rPr>
          <w:lang w:val="en-ZA"/>
        </w:rPr>
      </w:pPr>
    </w:p>
    <w:p w14:paraId="2F0D9879" w14:textId="77777777" w:rsidR="0090789A" w:rsidRPr="0090789A" w:rsidRDefault="0090789A" w:rsidP="0090789A">
      <w:pPr>
        <w:rPr>
          <w:u w:val="single"/>
          <w:lang w:val="en-GB"/>
        </w:rPr>
      </w:pPr>
      <w:r w:rsidRPr="0090789A">
        <w:rPr>
          <w:lang w:val="en-ZA"/>
        </w:rPr>
        <w:t xml:space="preserve">Tender documents are available at no cost in electronic format downloadable from the SANRAL’s website by following the link: </w:t>
      </w:r>
      <w:bookmarkStart w:id="2" w:name="_Hlk84791329"/>
      <w:r w:rsidRPr="0090789A">
        <w:rPr>
          <w:lang w:val="en-ZA"/>
        </w:rPr>
        <w:fldChar w:fldCharType="begin"/>
      </w:r>
      <w:r w:rsidRPr="0090789A">
        <w:rPr>
          <w:lang w:val="en-ZA"/>
        </w:rPr>
        <w:instrText xml:space="preserve"> HYPERLINK "https://www.nra.co.za/service-provider-zone/tenders/open-tenders/" </w:instrText>
      </w:r>
      <w:r w:rsidRPr="0090789A">
        <w:rPr>
          <w:lang w:val="en-ZA"/>
        </w:rPr>
        <w:fldChar w:fldCharType="separate"/>
      </w:r>
      <w:r w:rsidRPr="0090789A">
        <w:rPr>
          <w:rStyle w:val="Hyperlink"/>
          <w:lang w:val="en-GB"/>
        </w:rPr>
        <w:t>https://www.nra.co.za/service-provider-zone/tenders/open-tenders/</w:t>
      </w:r>
      <w:r w:rsidRPr="0090789A">
        <w:fldChar w:fldCharType="end"/>
      </w:r>
      <w:r w:rsidRPr="0090789A">
        <w:rPr>
          <w:u w:val="single"/>
          <w:lang w:val="en-GB"/>
        </w:rPr>
        <w:t xml:space="preserve"> </w:t>
      </w:r>
      <w:bookmarkEnd w:id="2"/>
    </w:p>
    <w:p w14:paraId="379F36F2" w14:textId="77777777" w:rsidR="0090789A" w:rsidRPr="0090789A" w:rsidRDefault="0090789A" w:rsidP="0090789A">
      <w:pPr>
        <w:rPr>
          <w:lang w:val="en-ZA"/>
        </w:rPr>
      </w:pPr>
      <w:r w:rsidRPr="0090789A">
        <w:rPr>
          <w:lang w:val="en-ZA"/>
        </w:rPr>
        <w:t>Tenderers must have access to Microsoft © Office 2013 and Acrobat Adobe © 9.0 or similar compatible software.</w:t>
      </w:r>
    </w:p>
    <w:p w14:paraId="720BA559" w14:textId="77777777" w:rsidR="0090789A" w:rsidRPr="0090789A" w:rsidRDefault="0090789A" w:rsidP="0090789A">
      <w:pPr>
        <w:rPr>
          <w:lang w:val="en-ZA"/>
        </w:rPr>
      </w:pPr>
    </w:p>
    <w:p w14:paraId="43D33374" w14:textId="77777777" w:rsidR="0090789A" w:rsidRPr="0090789A" w:rsidRDefault="0090789A" w:rsidP="0090789A">
      <w:pPr>
        <w:rPr>
          <w:lang w:val="en-ZA"/>
        </w:rPr>
      </w:pPr>
      <w:r w:rsidRPr="0090789A">
        <w:rPr>
          <w:lang w:val="en-GB"/>
        </w:rPr>
        <w:t>Tenderers must submit, via email, the duly completed Form A1.1 Certificate of Intention to Submit a Tender prior to 29 October 2021…  Failure to submit this certificate would result in the tenderer not receiving addenda or additional issued information and may result in the tenderer being non-responsive.</w:t>
      </w:r>
    </w:p>
    <w:p w14:paraId="1869C72E" w14:textId="77777777" w:rsidR="0090789A" w:rsidRPr="0090789A" w:rsidRDefault="0090789A" w:rsidP="0090789A">
      <w:pPr>
        <w:rPr>
          <w:lang w:val="en-ZA"/>
        </w:rPr>
      </w:pPr>
    </w:p>
    <w:p w14:paraId="2D0AE19D" w14:textId="77777777" w:rsidR="0090789A" w:rsidRPr="0090789A" w:rsidRDefault="0090789A" w:rsidP="0090789A">
      <w:pPr>
        <w:rPr>
          <w:b/>
          <w:lang w:val="en-ZA"/>
        </w:rPr>
      </w:pPr>
      <w:r w:rsidRPr="0090789A">
        <w:rPr>
          <w:b/>
          <w:lang w:val="en-ZA"/>
        </w:rPr>
        <w:t>TENDERER’S MEETING</w:t>
      </w:r>
    </w:p>
    <w:p w14:paraId="157E1CD4" w14:textId="77777777" w:rsidR="0090789A" w:rsidRPr="0090789A" w:rsidRDefault="0090789A" w:rsidP="0090789A">
      <w:pPr>
        <w:rPr>
          <w:lang w:val="en-ZA"/>
        </w:rPr>
      </w:pPr>
    </w:p>
    <w:p w14:paraId="2224ADDC" w14:textId="4019DBC5" w:rsidR="0090789A" w:rsidRPr="0090789A" w:rsidRDefault="0090789A" w:rsidP="0090789A">
      <w:pPr>
        <w:rPr>
          <w:lang w:val="en-ZA"/>
        </w:rPr>
      </w:pPr>
      <w:bookmarkStart w:id="3" w:name="_Hlk39158789"/>
      <w:r w:rsidRPr="0090789A">
        <w:rPr>
          <w:iCs/>
          <w:lang w:val="en-ZA"/>
        </w:rPr>
        <w:t xml:space="preserve">There is no clarification meeting for this tender. </w:t>
      </w:r>
      <w:r w:rsidRPr="0090789A">
        <w:rPr>
          <w:lang w:val="en-ZA"/>
        </w:rPr>
        <w:t>A tenderer’s clarification presentation</w:t>
      </w:r>
      <w:r>
        <w:rPr>
          <w:lang w:val="en-ZA"/>
        </w:rPr>
        <w:t xml:space="preserve"> </w:t>
      </w:r>
      <w:r w:rsidRPr="0090789A">
        <w:rPr>
          <w:lang w:val="en-ZA"/>
        </w:rPr>
        <w:t xml:space="preserve">is available to be downloaded from the SANRAL website by the following link: </w:t>
      </w:r>
      <w:hyperlink r:id="rId4" w:history="1">
        <w:r w:rsidRPr="0090789A">
          <w:rPr>
            <w:rStyle w:val="Hyperlink"/>
            <w:lang w:val="en-GB"/>
          </w:rPr>
          <w:t>https://www.nra.co.za/service-provider-zone/tenders/open-tenders/</w:t>
        </w:r>
      </w:hyperlink>
      <w:r w:rsidRPr="0090789A">
        <w:rPr>
          <w:u w:val="single"/>
          <w:lang w:val="en-GB"/>
        </w:rPr>
        <w:t xml:space="preserve"> </w:t>
      </w:r>
      <w:r w:rsidRPr="0090789A">
        <w:rPr>
          <w:lang w:val="en-ZA"/>
        </w:rPr>
        <w:t xml:space="preserve">Any questions or clarifications can be emailed to Ms Wendy Mhlanzi at </w:t>
      </w:r>
      <w:bookmarkStart w:id="4" w:name="_Hlk84791587"/>
      <w:r w:rsidRPr="0090789A">
        <w:rPr>
          <w:lang w:val="en-ZA"/>
        </w:rPr>
        <w:t>MhlanziW@nra.co.za</w:t>
      </w:r>
      <w:bookmarkEnd w:id="3"/>
      <w:bookmarkEnd w:id="4"/>
    </w:p>
    <w:p w14:paraId="742E9747" w14:textId="77777777" w:rsidR="0090789A" w:rsidRPr="0090789A" w:rsidRDefault="0090789A" w:rsidP="0090789A">
      <w:pPr>
        <w:rPr>
          <w:b/>
          <w:lang w:val="en-ZA"/>
        </w:rPr>
      </w:pPr>
      <w:r w:rsidRPr="0090789A">
        <w:rPr>
          <w:b/>
          <w:lang w:val="en-ZA"/>
        </w:rPr>
        <w:t>CLOSING TIME, 11h00 COMPLETION AND DELIVERY OF TENDERS</w:t>
      </w:r>
    </w:p>
    <w:p w14:paraId="3A6E6E23" w14:textId="77777777" w:rsidR="0090789A" w:rsidRPr="0090789A" w:rsidRDefault="0090789A" w:rsidP="0090789A">
      <w:pPr>
        <w:rPr>
          <w:lang w:val="en-ZA"/>
        </w:rPr>
      </w:pPr>
    </w:p>
    <w:p w14:paraId="39840B8F" w14:textId="77777777" w:rsidR="0090789A" w:rsidRPr="0090789A" w:rsidRDefault="0090789A" w:rsidP="0090789A">
      <w:pPr>
        <w:rPr>
          <w:lang w:val="en-ZA"/>
        </w:rPr>
      </w:pPr>
      <w:r w:rsidRPr="0090789A">
        <w:rPr>
          <w:lang w:val="en-ZA"/>
        </w:rPr>
        <w:t>The closing time and date for receipt of tenders is 11h00 on Friday, 19 November 2021</w:t>
      </w:r>
      <w:r w:rsidRPr="0090789A">
        <w:rPr>
          <w:i/>
          <w:lang w:val="en-ZA"/>
        </w:rPr>
        <w:t xml:space="preserve"> </w:t>
      </w:r>
    </w:p>
    <w:p w14:paraId="19BC346F" w14:textId="77777777" w:rsidR="0090789A" w:rsidRPr="0090789A" w:rsidRDefault="0090789A" w:rsidP="0090789A">
      <w:pPr>
        <w:rPr>
          <w:lang w:val="en-ZA"/>
        </w:rPr>
      </w:pPr>
    </w:p>
    <w:p w14:paraId="643444BD" w14:textId="77777777" w:rsidR="0090789A" w:rsidRPr="0090789A" w:rsidRDefault="0090789A" w:rsidP="0090789A">
      <w:pPr>
        <w:rPr>
          <w:lang w:val="en-ZA"/>
        </w:rPr>
      </w:pPr>
      <w:r w:rsidRPr="0090789A">
        <w:rPr>
          <w:lang w:val="en-ZA"/>
        </w:rPr>
        <w:t xml:space="preserve">Telegraphic, telephonic, telex, e-mail, </w:t>
      </w:r>
      <w:proofErr w:type="gramStart"/>
      <w:r w:rsidRPr="0090789A">
        <w:rPr>
          <w:lang w:val="en-ZA"/>
        </w:rPr>
        <w:t>facsimile</w:t>
      </w:r>
      <w:proofErr w:type="gramEnd"/>
      <w:r w:rsidRPr="0090789A">
        <w:rPr>
          <w:lang w:val="en-ZA"/>
        </w:rPr>
        <w:t xml:space="preserve"> and late tenders will not be accepted. </w:t>
      </w:r>
    </w:p>
    <w:p w14:paraId="443DEC43" w14:textId="77777777" w:rsidR="0090789A" w:rsidRPr="0090789A" w:rsidRDefault="0090789A" w:rsidP="0090789A">
      <w:pPr>
        <w:rPr>
          <w:lang w:val="en-ZA"/>
        </w:rPr>
      </w:pPr>
    </w:p>
    <w:p w14:paraId="169DABDF" w14:textId="77777777" w:rsidR="0090789A" w:rsidRPr="0090789A" w:rsidRDefault="0090789A" w:rsidP="0090789A">
      <w:pPr>
        <w:rPr>
          <w:lang w:val="en-ZA"/>
        </w:rPr>
      </w:pPr>
      <w:r w:rsidRPr="0090789A">
        <w:rPr>
          <w:lang w:val="en-ZA"/>
        </w:rPr>
        <w:t>Tenders may only be submitted in the format as stated in the Tender Data.</w:t>
      </w:r>
    </w:p>
    <w:p w14:paraId="39D74235" w14:textId="77777777" w:rsidR="0090789A" w:rsidRPr="0090789A" w:rsidRDefault="0090789A" w:rsidP="0090789A">
      <w:pPr>
        <w:rPr>
          <w:lang w:val="en-ZA"/>
        </w:rPr>
      </w:pPr>
    </w:p>
    <w:p w14:paraId="1213CDF0" w14:textId="77777777" w:rsidR="0090789A" w:rsidRPr="0090789A" w:rsidRDefault="0090789A" w:rsidP="0090789A">
      <w:pPr>
        <w:rPr>
          <w:lang w:val="en-ZA"/>
        </w:rPr>
      </w:pPr>
      <w:r w:rsidRPr="0090789A">
        <w:rPr>
          <w:lang w:val="en-ZA"/>
        </w:rPr>
        <w:t>Requirements for completing, sealing, addressing, delivery, opening and assessment of tenders are stated in the Tender Data.</w:t>
      </w:r>
    </w:p>
    <w:p w14:paraId="1CD02C22" w14:textId="77777777" w:rsidR="0090789A" w:rsidRPr="0090789A" w:rsidRDefault="0090789A" w:rsidP="0090789A">
      <w:pPr>
        <w:rPr>
          <w:lang w:val="en-ZA"/>
        </w:rPr>
      </w:pPr>
    </w:p>
    <w:p w14:paraId="0181BF07" w14:textId="77777777" w:rsidR="00807712" w:rsidRPr="0090789A" w:rsidRDefault="0090789A" w:rsidP="00807712">
      <w:pPr>
        <w:rPr>
          <w:lang w:val="en-ZA"/>
        </w:rPr>
      </w:pPr>
      <w:r w:rsidRPr="0090789A">
        <w:rPr>
          <w:lang w:val="en-ZA"/>
        </w:rPr>
        <w:t xml:space="preserve">Queries relating to issues arising from these documents may be addressed </w:t>
      </w:r>
      <w:proofErr w:type="gramStart"/>
      <w:r w:rsidRPr="0090789A">
        <w:rPr>
          <w:lang w:val="en-ZA"/>
        </w:rPr>
        <w:t>to:</w:t>
      </w:r>
      <w:proofErr w:type="gramEnd"/>
      <w:r w:rsidRPr="0090789A">
        <w:rPr>
          <w:lang w:val="en-ZA"/>
        </w:rPr>
        <w:t xml:space="preserve"> </w:t>
      </w:r>
      <w:r w:rsidR="00807712" w:rsidRPr="0090789A">
        <w:rPr>
          <w:lang w:val="en-ZA"/>
        </w:rPr>
        <w:t>Ms Wendy Mhlanzi</w:t>
      </w:r>
    </w:p>
    <w:p w14:paraId="7939D3D0" w14:textId="698A1528" w:rsidR="0090789A" w:rsidRPr="00807712" w:rsidRDefault="0090789A" w:rsidP="0090789A">
      <w:r w:rsidRPr="0090789A">
        <w:rPr>
          <w:i/>
          <w:lang w:val="en-ZA"/>
        </w:rPr>
        <w:t>(</w:t>
      </w:r>
      <w:r w:rsidR="00807712" w:rsidRPr="0090789A">
        <w:rPr>
          <w:lang w:val="en-ZA"/>
        </w:rPr>
        <w:t>e-mail: MhlanziW@nra.co.za</w:t>
      </w:r>
      <w:r w:rsidRPr="0090789A">
        <w:rPr>
          <w:i/>
          <w:lang w:val="en-ZA"/>
        </w:rPr>
        <w:t>)</w:t>
      </w:r>
    </w:p>
    <w:p w14:paraId="3A7FCCFF" w14:textId="77777777" w:rsidR="0090789A" w:rsidRPr="0090789A" w:rsidRDefault="0090789A" w:rsidP="0090789A">
      <w:pPr>
        <w:rPr>
          <w:lang w:val="en-ZA"/>
        </w:rPr>
      </w:pPr>
    </w:p>
    <w:p w14:paraId="0BDFA2EE" w14:textId="77777777" w:rsidR="0090789A" w:rsidRPr="0090789A" w:rsidRDefault="0090789A" w:rsidP="0090789A">
      <w:pPr>
        <w:rPr>
          <w:lang w:val="en-ZA"/>
        </w:rPr>
      </w:pPr>
    </w:p>
    <w:sectPr w:rsidR="0090789A" w:rsidRPr="009078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A70"/>
    <w:rsid w:val="000412B6"/>
    <w:rsid w:val="001803E0"/>
    <w:rsid w:val="00210A70"/>
    <w:rsid w:val="00807712"/>
    <w:rsid w:val="0090789A"/>
    <w:rsid w:val="00ED31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B1BC7"/>
  <w15:chartTrackingRefBased/>
  <w15:docId w15:val="{DB9E7642-4FFD-4DB2-852F-33F853C88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rsid w:val="0090789A"/>
    <w:rPr>
      <w:sz w:val="16"/>
      <w:szCs w:val="16"/>
    </w:rPr>
  </w:style>
  <w:style w:type="paragraph" w:styleId="CommentText">
    <w:name w:val="annotation text"/>
    <w:basedOn w:val="Normal"/>
    <w:link w:val="CommentTextChar"/>
    <w:uiPriority w:val="99"/>
    <w:semiHidden/>
    <w:rsid w:val="0090789A"/>
    <w:pPr>
      <w:spacing w:after="0" w:line="240" w:lineRule="auto"/>
    </w:pPr>
    <w:rPr>
      <w:rFonts w:ascii="Arial" w:eastAsia="Times New Roman" w:hAnsi="Arial" w:cs="Times New Roman"/>
      <w:sz w:val="20"/>
      <w:szCs w:val="20"/>
      <w:lang w:val="x-none"/>
    </w:rPr>
  </w:style>
  <w:style w:type="character" w:customStyle="1" w:styleId="CommentTextChar">
    <w:name w:val="Comment Text Char"/>
    <w:basedOn w:val="DefaultParagraphFont"/>
    <w:link w:val="CommentText"/>
    <w:uiPriority w:val="99"/>
    <w:semiHidden/>
    <w:rsid w:val="0090789A"/>
    <w:rPr>
      <w:rFonts w:ascii="Arial" w:eastAsia="Times New Roman" w:hAnsi="Arial" w:cs="Times New Roman"/>
      <w:sz w:val="20"/>
      <w:szCs w:val="20"/>
      <w:lang w:val="x-none"/>
    </w:rPr>
  </w:style>
  <w:style w:type="character" w:styleId="Hyperlink">
    <w:name w:val="Hyperlink"/>
    <w:basedOn w:val="DefaultParagraphFont"/>
    <w:uiPriority w:val="99"/>
    <w:unhideWhenUsed/>
    <w:rsid w:val="0090789A"/>
    <w:rPr>
      <w:color w:val="0563C1" w:themeColor="hyperlink"/>
      <w:u w:val="single"/>
    </w:rPr>
  </w:style>
  <w:style w:type="character" w:styleId="UnresolvedMention">
    <w:name w:val="Unresolved Mention"/>
    <w:basedOn w:val="DefaultParagraphFont"/>
    <w:uiPriority w:val="99"/>
    <w:semiHidden/>
    <w:unhideWhenUsed/>
    <w:rsid w:val="009078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nra.co.za/service-provider-zone/tenders/open-tend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455</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Gugulethu Ndlovu (ER)</dc:creator>
  <cp:keywords/>
  <dc:description/>
  <cp:lastModifiedBy>Wendy Mhlanzi (ER)</cp:lastModifiedBy>
  <cp:revision>3</cp:revision>
  <dcterms:created xsi:type="dcterms:W3CDTF">2021-10-13T13:15:00Z</dcterms:created>
  <dcterms:modified xsi:type="dcterms:W3CDTF">2021-10-19T07:16:00Z</dcterms:modified>
</cp:coreProperties>
</file>