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5A77EBD"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w:t>
            </w:r>
            <w:r w:rsidR="00A13DDC">
              <w:rPr>
                <w:rFonts w:ascii="Tahoma" w:hAnsi="Tahoma" w:cs="Tahoma"/>
                <w:b/>
                <w:sz w:val="18"/>
                <w:szCs w:val="18"/>
              </w:rPr>
              <w:t>50</w:t>
            </w:r>
            <w:r w:rsidR="002B2E2E">
              <w:rPr>
                <w:rFonts w:ascii="Tahoma" w:hAnsi="Tahoma" w:cs="Tahoma"/>
                <w:b/>
                <w:sz w:val="18"/>
                <w:szCs w:val="18"/>
              </w:rPr>
              <w:t>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4135714"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2B2E2E">
              <w:rPr>
                <w:rFonts w:ascii="Tahoma" w:hAnsi="Tahoma" w:cs="Tahoma"/>
                <w:sz w:val="18"/>
                <w:szCs w:val="18"/>
                <w:lang w:val="en-US"/>
              </w:rPr>
              <w:t xml:space="preserve">n Educational Psychologist </w:t>
            </w:r>
            <w:r w:rsidR="00D11C96">
              <w:rPr>
                <w:rFonts w:ascii="Tahoma" w:hAnsi="Tahoma" w:cs="Tahoma"/>
                <w:sz w:val="18"/>
                <w:szCs w:val="18"/>
                <w:lang w:val="en-US"/>
              </w:rPr>
              <w:t>to conduct a detail</w:t>
            </w:r>
            <w:r w:rsidR="008605F2">
              <w:rPr>
                <w:rFonts w:ascii="Tahoma" w:hAnsi="Tahoma" w:cs="Tahoma"/>
                <w:sz w:val="18"/>
                <w:szCs w:val="18"/>
                <w:lang w:val="en-US"/>
              </w:rPr>
              <w:t>ed</w:t>
            </w:r>
            <w:r w:rsidR="00D11C96">
              <w:rPr>
                <w:rFonts w:ascii="Tahoma" w:hAnsi="Tahoma" w:cs="Tahoma"/>
                <w:sz w:val="18"/>
                <w:szCs w:val="18"/>
                <w:lang w:val="en-US"/>
              </w:rPr>
              <w:t xml:space="preserve"> </w:t>
            </w:r>
            <w:r w:rsidR="00A13DDC">
              <w:rPr>
                <w:rFonts w:ascii="Tahoma" w:hAnsi="Tahoma" w:cs="Tahoma"/>
                <w:sz w:val="18"/>
                <w:szCs w:val="18"/>
                <w:lang w:val="en-US"/>
              </w:rPr>
              <w:t>assessment on RAF</w:t>
            </w:r>
            <w:r w:rsidR="00D11C96">
              <w:rPr>
                <w:rFonts w:ascii="Tahoma" w:hAnsi="Tahoma" w:cs="Tahoma"/>
                <w:sz w:val="18"/>
                <w:szCs w:val="18"/>
                <w:lang w:val="en-US"/>
              </w:rPr>
              <w:t xml:space="preserve">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28926E6" w:rsidR="00606057" w:rsidRPr="00766895" w:rsidRDefault="00A13DDC" w:rsidP="0043222B">
            <w:pPr>
              <w:spacing w:line="360" w:lineRule="auto"/>
              <w:rPr>
                <w:rFonts w:ascii="Tahoma" w:hAnsi="Tahoma" w:cs="Tahoma"/>
                <w:b/>
                <w:bCs/>
                <w:sz w:val="18"/>
                <w:szCs w:val="18"/>
              </w:rPr>
            </w:pPr>
            <w:r>
              <w:rPr>
                <w:rFonts w:ascii="Tahoma" w:hAnsi="Tahoma" w:cs="Tahoma"/>
                <w:b/>
                <w:bCs/>
                <w:sz w:val="18"/>
                <w:szCs w:val="18"/>
              </w:rPr>
              <w:t>2</w:t>
            </w:r>
            <w:r w:rsidR="002B2E2E">
              <w:rPr>
                <w:rFonts w:ascii="Tahoma" w:hAnsi="Tahoma" w:cs="Tahoma"/>
                <w:b/>
                <w:bCs/>
                <w:sz w:val="18"/>
                <w:szCs w:val="18"/>
              </w:rPr>
              <w:t>4</w:t>
            </w:r>
            <w:r w:rsidR="0013057B">
              <w:rPr>
                <w:rFonts w:ascii="Tahoma" w:hAnsi="Tahoma" w:cs="Tahoma"/>
                <w:b/>
                <w:bCs/>
                <w:sz w:val="18"/>
                <w:szCs w:val="18"/>
              </w:rPr>
              <w:t xml:space="preserve"> February</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FB2BF17" w:rsidR="00EB431B" w:rsidRPr="00766895" w:rsidRDefault="002F5657" w:rsidP="00D325A0">
            <w:pPr>
              <w:spacing w:line="360" w:lineRule="auto"/>
              <w:rPr>
                <w:rFonts w:ascii="Tahoma" w:hAnsi="Tahoma" w:cs="Tahoma"/>
                <w:b/>
                <w:bCs/>
                <w:sz w:val="18"/>
                <w:szCs w:val="18"/>
              </w:rPr>
            </w:pPr>
            <w:r>
              <w:rPr>
                <w:rFonts w:ascii="Tahoma" w:hAnsi="Tahoma" w:cs="Tahoma"/>
                <w:b/>
                <w:bCs/>
                <w:sz w:val="18"/>
                <w:szCs w:val="18"/>
              </w:rPr>
              <w:t>Monday, 02</w:t>
            </w:r>
            <w:r w:rsidR="00E27872">
              <w:rPr>
                <w:rFonts w:ascii="Tahoma" w:hAnsi="Tahoma" w:cs="Tahoma"/>
                <w:b/>
                <w:bCs/>
                <w:sz w:val="18"/>
                <w:szCs w:val="18"/>
              </w:rPr>
              <w:t xml:space="preserve">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63F65BC" w14:textId="77777777" w:rsidR="002B2E2E" w:rsidRDefault="002B2E2E"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5659C19F" w:rsidR="00D11C96" w:rsidRPr="002B2E2E" w:rsidRDefault="00414D5E" w:rsidP="002B2E2E">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2B2E2E">
        <w:rPr>
          <w:rFonts w:ascii="Tahoma" w:hAnsi="Tahoma" w:cs="Tahoma"/>
          <w:iCs/>
          <w:sz w:val="18"/>
          <w:szCs w:val="18"/>
          <w:lang w:val="en-GB"/>
        </w:rPr>
        <w:t xml:space="preserve">The Road Accident Fund (RAF) wishes to appoint an </w:t>
      </w:r>
      <w:r w:rsidR="002B2E2E" w:rsidRPr="002B2E2E">
        <w:rPr>
          <w:rFonts w:ascii="Tahoma" w:hAnsi="Tahoma" w:cs="Tahoma"/>
          <w:iCs/>
          <w:sz w:val="18"/>
          <w:szCs w:val="18"/>
          <w:lang w:val="en-GB"/>
        </w:rPr>
        <w:t>Educational Psychologist</w:t>
      </w:r>
      <w:r w:rsidRPr="002B2E2E">
        <w:rPr>
          <w:rFonts w:ascii="Tahoma" w:hAnsi="Tahoma" w:cs="Tahoma"/>
          <w:iCs/>
          <w:sz w:val="18"/>
          <w:szCs w:val="18"/>
          <w:lang w:val="en-GB"/>
        </w:rPr>
        <w:t xml:space="preserve"> to conduct a detail</w:t>
      </w:r>
      <w:r w:rsidR="008605F2" w:rsidRPr="002B2E2E">
        <w:rPr>
          <w:rFonts w:ascii="Tahoma" w:hAnsi="Tahoma" w:cs="Tahoma"/>
          <w:iCs/>
          <w:sz w:val="18"/>
          <w:szCs w:val="18"/>
          <w:lang w:val="en-GB"/>
        </w:rPr>
        <w:t>ed</w:t>
      </w:r>
      <w:r w:rsidRPr="002B2E2E">
        <w:rPr>
          <w:rFonts w:ascii="Tahoma" w:hAnsi="Tahoma" w:cs="Tahoma"/>
          <w:iCs/>
          <w:sz w:val="18"/>
          <w:szCs w:val="18"/>
          <w:lang w:val="en-GB"/>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623DE67E" w14:textId="77777777" w:rsidR="002B2E2E" w:rsidRPr="002B2E2E"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1E93CF27" w14:textId="6C2BFEBD" w:rsidR="009F1A1A" w:rsidRDefault="002B2E2E" w:rsidP="002B2E2E">
      <w:pPr>
        <w:spacing w:line="360" w:lineRule="auto"/>
        <w:rPr>
          <w:rFonts w:ascii="Tahoma" w:hAnsi="Tahoma" w:cs="Tahoma"/>
          <w:bCs/>
          <w:sz w:val="18"/>
          <w:szCs w:val="18"/>
          <w:lang w:val="en-US"/>
        </w:rPr>
      </w:pPr>
      <w:r w:rsidRPr="002B2E2E">
        <w:rPr>
          <w:rFonts w:ascii="Tahoma" w:hAnsi="Tahoma" w:cs="Tahoma"/>
          <w:bCs/>
          <w:sz w:val="18"/>
          <w:szCs w:val="18"/>
          <w:lang w:val="en-US"/>
        </w:rPr>
        <w:t xml:space="preserve">The appointed </w:t>
      </w:r>
      <w:r w:rsidRPr="002B2E2E">
        <w:rPr>
          <w:rFonts w:ascii="Tahoma" w:hAnsi="Tahoma" w:cs="Tahoma"/>
          <w:iCs/>
          <w:sz w:val="18"/>
          <w:szCs w:val="18"/>
          <w:lang w:val="en-GB"/>
        </w:rPr>
        <w:t>Educational Psychologist</w:t>
      </w:r>
      <w:r w:rsidRPr="002B2E2E">
        <w:rPr>
          <w:rFonts w:ascii="Tahoma" w:hAnsi="Tahoma" w:cs="Tahoma"/>
          <w:bCs/>
          <w:sz w:val="18"/>
          <w:szCs w:val="18"/>
          <w:lang w:val="en-US"/>
        </w:rPr>
        <w:t xml:space="preserve"> will be required to:</w:t>
      </w:r>
      <w:r w:rsidR="009F1A1A" w:rsidRPr="002B2E2E">
        <w:rPr>
          <w:rFonts w:ascii="Tahoma" w:hAnsi="Tahoma" w:cs="Tahoma"/>
          <w:bCs/>
          <w:sz w:val="18"/>
          <w:szCs w:val="18"/>
          <w:lang w:val="en-US"/>
        </w:rPr>
        <w:t xml:space="preserve"> </w:t>
      </w:r>
    </w:p>
    <w:p w14:paraId="109D0EAB" w14:textId="77777777" w:rsidR="002B2E2E" w:rsidRPr="002B2E2E" w:rsidRDefault="002B2E2E" w:rsidP="002B2E2E">
      <w:pPr>
        <w:spacing w:line="360" w:lineRule="auto"/>
        <w:rPr>
          <w:rFonts w:ascii="Tahoma" w:hAnsi="Tahoma" w:cs="Tahoma"/>
          <w:bCs/>
          <w:sz w:val="18"/>
          <w:szCs w:val="18"/>
        </w:rPr>
      </w:pPr>
    </w:p>
    <w:p w14:paraId="01B16E50" w14:textId="77777777" w:rsidR="002B2E2E" w:rsidRPr="002B2E2E" w:rsidRDefault="002B2E2E" w:rsidP="002B2E2E">
      <w:pPr>
        <w:spacing w:line="276" w:lineRule="auto"/>
        <w:ind w:left="360"/>
        <w:rPr>
          <w:rFonts w:ascii="Tahoma" w:hAnsi="Tahoma" w:cs="Tahoma"/>
          <w:b/>
          <w:sz w:val="18"/>
          <w:szCs w:val="18"/>
        </w:rPr>
      </w:pPr>
      <w:bookmarkStart w:id="18" w:name="_Toc2171289"/>
      <w:bookmarkEnd w:id="6"/>
      <w:bookmarkEnd w:id="7"/>
      <w:bookmarkEnd w:id="8"/>
      <w:bookmarkEnd w:id="9"/>
      <w:bookmarkEnd w:id="10"/>
      <w:bookmarkEnd w:id="11"/>
      <w:r w:rsidRPr="002B2E2E">
        <w:rPr>
          <w:rFonts w:ascii="Tahoma" w:hAnsi="Tahoma" w:cs="Tahoma"/>
          <w:b/>
          <w:sz w:val="18"/>
          <w:szCs w:val="18"/>
        </w:rPr>
        <w:t>The required expert should</w:t>
      </w:r>
    </w:p>
    <w:p w14:paraId="0EE19190"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Assess the claimant.</w:t>
      </w:r>
    </w:p>
    <w:p w14:paraId="7E99F204"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Compile a medico legal report to assist with estimating past and future value of loss of earnings. </w:t>
      </w:r>
    </w:p>
    <w:p w14:paraId="72E676D7"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Attend to joint minutes together with the Plaintiff’s attorneys educational Psychologist.</w:t>
      </w:r>
    </w:p>
    <w:p w14:paraId="0E6A0BD2" w14:textId="77777777" w:rsid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Testify in court.</w:t>
      </w:r>
    </w:p>
    <w:p w14:paraId="585B921B" w14:textId="3CDE74F7" w:rsidR="002B2E2E" w:rsidRPr="002B2E2E" w:rsidRDefault="002B2E2E" w:rsidP="002B2E2E">
      <w:pPr>
        <w:pStyle w:val="ListParagraph"/>
        <w:numPr>
          <w:ilvl w:val="0"/>
          <w:numId w:val="34"/>
        </w:numPr>
        <w:ind w:left="709"/>
        <w:jc w:val="both"/>
        <w:rPr>
          <w:rFonts w:ascii="Tahoma" w:hAnsi="Tahoma" w:cs="Tahoma"/>
          <w:bCs/>
          <w:sz w:val="18"/>
          <w:szCs w:val="18"/>
        </w:rPr>
      </w:pPr>
      <w:r>
        <w:rPr>
          <w:rFonts w:ascii="Tahoma" w:hAnsi="Tahoma" w:cs="Tahoma"/>
          <w:bCs/>
          <w:sz w:val="18"/>
          <w:szCs w:val="18"/>
        </w:rPr>
        <w:t>The Educational Psychologist must</w:t>
      </w:r>
      <w:r w:rsidRPr="002B2E2E">
        <w:rPr>
          <w:rFonts w:ascii="Tahoma" w:hAnsi="Tahoma" w:cs="Tahoma"/>
          <w:bCs/>
          <w:sz w:val="18"/>
          <w:szCs w:val="18"/>
        </w:rPr>
        <w:t xml:space="preserve"> be situated within the Republic of South Africa, based in Limpopo (Polokwane)</w:t>
      </w:r>
    </w:p>
    <w:p w14:paraId="3754F0A6" w14:textId="0FDD681C" w:rsidR="002B2E2E" w:rsidRPr="002B2E2E" w:rsidRDefault="002B2E2E" w:rsidP="002B2E2E">
      <w:pPr>
        <w:spacing w:before="100" w:after="100" w:line="276" w:lineRule="auto"/>
        <w:ind w:left="360"/>
        <w:outlineLvl w:val="2"/>
        <w:rPr>
          <w:rFonts w:ascii="Tahoma" w:hAnsi="Tahoma" w:cs="Tahoma"/>
          <w:b/>
          <w:bCs/>
          <w:sz w:val="18"/>
          <w:szCs w:val="18"/>
        </w:rPr>
      </w:pPr>
      <w:r w:rsidRPr="002B2E2E">
        <w:rPr>
          <w:rFonts w:ascii="Tahoma" w:hAnsi="Tahoma" w:cs="Tahoma"/>
          <w:b/>
          <w:bCs/>
          <w:sz w:val="18"/>
          <w:szCs w:val="18"/>
        </w:rPr>
        <w:t>Background Information</w:t>
      </w:r>
    </w:p>
    <w:p w14:paraId="50A0D6BD"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Review of medical, school, and developmental history.</w:t>
      </w:r>
    </w:p>
    <w:p w14:paraId="455AE09C"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Obtaining collateral information and relevant documents from parents/guardians, teachers, and available school reports, both pre- and post-accident.</w:t>
      </w:r>
    </w:p>
    <w:p w14:paraId="2129EB2B" w14:textId="0C9E3984"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Pre- and post-accident academic performance comparison.</w:t>
      </w:r>
    </w:p>
    <w:p w14:paraId="4C4E7556" w14:textId="77777777" w:rsidR="002B2E2E" w:rsidRPr="002B2E2E" w:rsidRDefault="002B2E2E" w:rsidP="002B2E2E">
      <w:pPr>
        <w:spacing w:before="100" w:after="100" w:line="276" w:lineRule="auto"/>
        <w:ind w:left="360"/>
        <w:outlineLvl w:val="2"/>
        <w:rPr>
          <w:rFonts w:ascii="Tahoma" w:hAnsi="Tahoma" w:cs="Tahoma"/>
          <w:b/>
          <w:bCs/>
          <w:sz w:val="18"/>
          <w:szCs w:val="18"/>
        </w:rPr>
      </w:pPr>
      <w:r w:rsidRPr="002B2E2E">
        <w:rPr>
          <w:rFonts w:ascii="Tahoma" w:hAnsi="Tahoma" w:cs="Tahoma"/>
          <w:b/>
          <w:bCs/>
          <w:sz w:val="18"/>
          <w:szCs w:val="18"/>
        </w:rPr>
        <w:t>Clinical Interview</w:t>
      </w:r>
    </w:p>
    <w:p w14:paraId="78F8347D"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With the claimant and parents/guardians.</w:t>
      </w:r>
    </w:p>
    <w:p w14:paraId="317B52BB" w14:textId="61A2A40A" w:rsidR="002B2E2E" w:rsidRPr="002B2E2E" w:rsidRDefault="002B2E2E" w:rsidP="002B2E2E">
      <w:pPr>
        <w:pStyle w:val="ListParagraph"/>
        <w:numPr>
          <w:ilvl w:val="0"/>
          <w:numId w:val="34"/>
        </w:numPr>
        <w:ind w:left="709"/>
        <w:jc w:val="both"/>
        <w:rPr>
          <w:rFonts w:ascii="Tahoma" w:hAnsi="Tahoma" w:cs="Tahoma"/>
          <w:sz w:val="18"/>
          <w:szCs w:val="18"/>
        </w:rPr>
      </w:pPr>
      <w:r w:rsidRPr="002B2E2E">
        <w:rPr>
          <w:rFonts w:ascii="Tahoma" w:hAnsi="Tahoma" w:cs="Tahoma"/>
          <w:bCs/>
          <w:sz w:val="18"/>
          <w:szCs w:val="18"/>
        </w:rPr>
        <w:t>Exploring developmental milestones, family circumstances, personality, and behaviour before and after the accident</w:t>
      </w:r>
      <w:r w:rsidRPr="002B2E2E">
        <w:rPr>
          <w:rFonts w:ascii="Tahoma" w:hAnsi="Tahoma" w:cs="Tahoma"/>
          <w:sz w:val="18"/>
          <w:szCs w:val="18"/>
        </w:rPr>
        <w:t>.</w:t>
      </w:r>
    </w:p>
    <w:p w14:paraId="63219C5C" w14:textId="77777777" w:rsidR="002B2E2E" w:rsidRPr="002B2E2E" w:rsidRDefault="002B2E2E" w:rsidP="002B2E2E">
      <w:pPr>
        <w:spacing w:before="100" w:after="100" w:line="276" w:lineRule="auto"/>
        <w:outlineLvl w:val="2"/>
        <w:rPr>
          <w:rFonts w:ascii="Tahoma" w:hAnsi="Tahoma" w:cs="Tahoma"/>
          <w:b/>
          <w:bCs/>
          <w:sz w:val="18"/>
          <w:szCs w:val="18"/>
        </w:rPr>
      </w:pPr>
      <w:r w:rsidRPr="002B2E2E">
        <w:rPr>
          <w:rFonts w:ascii="Tahoma" w:hAnsi="Tahoma" w:cs="Tahoma"/>
          <w:sz w:val="18"/>
          <w:szCs w:val="18"/>
        </w:rPr>
        <w:t xml:space="preserve">       </w:t>
      </w:r>
      <w:r w:rsidRPr="002B2E2E">
        <w:rPr>
          <w:rFonts w:ascii="Tahoma" w:hAnsi="Tahoma" w:cs="Tahoma"/>
          <w:b/>
          <w:bCs/>
          <w:sz w:val="18"/>
          <w:szCs w:val="18"/>
        </w:rPr>
        <w:t>Cognitive / Intellectual Assessment</w:t>
      </w:r>
    </w:p>
    <w:p w14:paraId="1B7859C1"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Standardised psychometric tests (e.g., IQ tests, memory, attention, processing speed).</w:t>
      </w:r>
    </w:p>
    <w:p w14:paraId="7317FCE7"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Establishing whether cognitive abilities have been affected by the accident.</w:t>
      </w:r>
    </w:p>
    <w:p w14:paraId="2367FC5F" w14:textId="6974CD26"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Identifying strengths and weaknesses relevant to learning and future studies.</w:t>
      </w:r>
    </w:p>
    <w:p w14:paraId="6749A100" w14:textId="77777777" w:rsidR="002B2E2E" w:rsidRPr="002B2E2E" w:rsidRDefault="002B2E2E" w:rsidP="002B2E2E">
      <w:pPr>
        <w:spacing w:before="100" w:after="100" w:line="360" w:lineRule="auto"/>
        <w:ind w:firstLine="360"/>
        <w:outlineLvl w:val="2"/>
        <w:rPr>
          <w:rFonts w:ascii="Tahoma" w:hAnsi="Tahoma" w:cs="Tahoma"/>
          <w:b/>
          <w:bCs/>
          <w:sz w:val="18"/>
          <w:szCs w:val="18"/>
        </w:rPr>
      </w:pPr>
      <w:r w:rsidRPr="002B2E2E">
        <w:rPr>
          <w:rFonts w:ascii="Tahoma" w:hAnsi="Tahoma" w:cs="Tahoma"/>
          <w:b/>
          <w:bCs/>
          <w:sz w:val="18"/>
          <w:szCs w:val="18"/>
        </w:rPr>
        <w:t>Educational / Scholastic Assessment</w:t>
      </w:r>
    </w:p>
    <w:p w14:paraId="0EB26AB3"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Testing in areas such as reading, writing, spelling, mathematics, and comprehension.</w:t>
      </w:r>
    </w:p>
    <w:p w14:paraId="6DB40581"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Determining current grade or age level versus expected grade or age level.</w:t>
      </w:r>
    </w:p>
    <w:p w14:paraId="04B4EBB0" w14:textId="36D1389C" w:rsidR="002B2E2E" w:rsidRDefault="002B2E2E" w:rsidP="002B2E2E">
      <w:pPr>
        <w:pStyle w:val="ListParagraph"/>
        <w:numPr>
          <w:ilvl w:val="0"/>
          <w:numId w:val="20"/>
        </w:numPr>
        <w:spacing w:line="360" w:lineRule="auto"/>
        <w:jc w:val="both"/>
        <w:rPr>
          <w:rFonts w:ascii="Tahoma" w:hAnsi="Tahoma" w:cs="Tahoma"/>
          <w:sz w:val="18"/>
          <w:szCs w:val="18"/>
        </w:rPr>
      </w:pPr>
      <w:r w:rsidRPr="002B2E2E">
        <w:rPr>
          <w:rFonts w:ascii="Tahoma" w:hAnsi="Tahoma" w:cs="Tahoma"/>
          <w:sz w:val="18"/>
          <w:szCs w:val="18"/>
        </w:rPr>
        <w:t>Identifying any learning delays or barriers.</w:t>
      </w:r>
    </w:p>
    <w:p w14:paraId="76D95E82" w14:textId="77777777" w:rsidR="002B2E2E" w:rsidRDefault="002B2E2E" w:rsidP="002B2E2E">
      <w:pPr>
        <w:spacing w:line="360" w:lineRule="auto"/>
        <w:rPr>
          <w:rFonts w:ascii="Tahoma" w:hAnsi="Tahoma" w:cs="Tahoma"/>
          <w:sz w:val="18"/>
          <w:szCs w:val="18"/>
        </w:rPr>
      </w:pPr>
    </w:p>
    <w:p w14:paraId="3393F25F" w14:textId="77777777" w:rsidR="002B2E2E" w:rsidRPr="002B2E2E" w:rsidRDefault="002B2E2E" w:rsidP="002B2E2E">
      <w:pPr>
        <w:spacing w:line="360" w:lineRule="auto"/>
        <w:rPr>
          <w:rFonts w:ascii="Tahoma" w:hAnsi="Tahoma" w:cs="Tahoma"/>
          <w:sz w:val="18"/>
          <w:szCs w:val="18"/>
        </w:rPr>
      </w:pPr>
    </w:p>
    <w:p w14:paraId="2BC265C0" w14:textId="77777777" w:rsidR="002B2E2E" w:rsidRPr="002B2E2E" w:rsidRDefault="002B2E2E" w:rsidP="002B2E2E">
      <w:pPr>
        <w:spacing w:before="100" w:after="100" w:line="360" w:lineRule="auto"/>
        <w:outlineLvl w:val="2"/>
        <w:rPr>
          <w:rFonts w:ascii="Tahoma" w:hAnsi="Tahoma" w:cs="Tahoma"/>
          <w:b/>
          <w:bCs/>
          <w:sz w:val="18"/>
          <w:szCs w:val="18"/>
        </w:rPr>
      </w:pPr>
      <w:r w:rsidRPr="002B2E2E">
        <w:rPr>
          <w:rFonts w:ascii="Tahoma" w:hAnsi="Tahoma" w:cs="Tahoma"/>
          <w:b/>
          <w:bCs/>
          <w:sz w:val="18"/>
          <w:szCs w:val="18"/>
        </w:rPr>
        <w:t xml:space="preserve">      Neuropsychological Screening </w:t>
      </w:r>
    </w:p>
    <w:p w14:paraId="5BC65409"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lastRenderedPageBreak/>
        <w:t>Assessment of concentration, executive functioning, and problem-solving.</w:t>
      </w:r>
    </w:p>
    <w:p w14:paraId="32595567" w14:textId="0DA0DFDB"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Useful if there was a head injury or suspected neurological involvement.</w:t>
      </w:r>
    </w:p>
    <w:p w14:paraId="282E2FE1" w14:textId="77777777" w:rsidR="002B2E2E" w:rsidRPr="002B2E2E" w:rsidRDefault="002B2E2E" w:rsidP="002B2E2E">
      <w:pPr>
        <w:spacing w:before="100" w:after="100" w:line="360" w:lineRule="auto"/>
        <w:ind w:left="360"/>
        <w:outlineLvl w:val="2"/>
        <w:rPr>
          <w:rFonts w:ascii="Tahoma" w:hAnsi="Tahoma" w:cs="Tahoma"/>
          <w:b/>
          <w:bCs/>
          <w:sz w:val="18"/>
          <w:szCs w:val="18"/>
        </w:rPr>
      </w:pPr>
      <w:r w:rsidRPr="002B2E2E">
        <w:rPr>
          <w:rFonts w:ascii="Tahoma" w:hAnsi="Tahoma" w:cs="Tahoma"/>
          <w:b/>
          <w:bCs/>
          <w:sz w:val="18"/>
          <w:szCs w:val="18"/>
        </w:rPr>
        <w:t>Emotional and Behavioural Assessment</w:t>
      </w:r>
    </w:p>
    <w:p w14:paraId="0EEF8DF4"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Questionnaires, projective media and/or interviews to assess self-esteem, mood, anxiety, motivation.</w:t>
      </w:r>
    </w:p>
    <w:p w14:paraId="17257A7F"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Evaluating whether psychological/emotional difficulties impact learning and functioning.</w:t>
      </w:r>
    </w:p>
    <w:p w14:paraId="0B647542" w14:textId="3E48A456"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Considering the possible impact of treatment. </w:t>
      </w:r>
    </w:p>
    <w:p w14:paraId="27F32617" w14:textId="77777777" w:rsidR="002B2E2E" w:rsidRPr="002B2E2E" w:rsidRDefault="002B2E2E" w:rsidP="002B2E2E">
      <w:pPr>
        <w:spacing w:before="100" w:after="100" w:line="360" w:lineRule="auto"/>
        <w:ind w:left="360"/>
        <w:outlineLvl w:val="2"/>
        <w:rPr>
          <w:rFonts w:ascii="Tahoma" w:hAnsi="Tahoma" w:cs="Tahoma"/>
          <w:b/>
          <w:bCs/>
          <w:sz w:val="18"/>
          <w:szCs w:val="18"/>
        </w:rPr>
      </w:pPr>
      <w:r w:rsidRPr="002B2E2E">
        <w:rPr>
          <w:rFonts w:ascii="Tahoma" w:hAnsi="Tahoma" w:cs="Tahoma"/>
          <w:b/>
          <w:bCs/>
          <w:sz w:val="18"/>
          <w:szCs w:val="18"/>
        </w:rPr>
        <w:t xml:space="preserve">Opinion on Likely Educational Attainment and Support Required </w:t>
      </w:r>
    </w:p>
    <w:p w14:paraId="36091447"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Considering likely pre-accident academic trajectory.</w:t>
      </w:r>
    </w:p>
    <w:p w14:paraId="155BAC0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Comparing current functioning and limitations with likely pre-accident outcomes.</w:t>
      </w:r>
    </w:p>
    <w:p w14:paraId="78E45AC4"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Formulating realistic educational pathways. </w:t>
      </w:r>
    </w:p>
    <w:p w14:paraId="6B7B0E8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Recommending suitable accommodations or support (e.g., remedial assistance, special concessions).</w:t>
      </w:r>
    </w:p>
    <w:p w14:paraId="6AEA5971"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Commenting on whether the </w:t>
      </w:r>
      <w:proofErr w:type="spellStart"/>
      <w:r w:rsidRPr="002B2E2E">
        <w:rPr>
          <w:rFonts w:ascii="Tahoma" w:hAnsi="Tahoma" w:cs="Tahoma"/>
          <w:bCs/>
          <w:sz w:val="18"/>
          <w:szCs w:val="18"/>
        </w:rPr>
        <w:t>Injured’s</w:t>
      </w:r>
      <w:proofErr w:type="spellEnd"/>
      <w:r w:rsidRPr="002B2E2E">
        <w:rPr>
          <w:rFonts w:ascii="Tahoma" w:hAnsi="Tahoma" w:cs="Tahoma"/>
          <w:bCs/>
          <w:sz w:val="18"/>
          <w:szCs w:val="18"/>
        </w:rPr>
        <w:t xml:space="preserve"> school performance and progression were negatively affected post-accident.</w:t>
      </w:r>
    </w:p>
    <w:p w14:paraId="3EDB34C3" w14:textId="6331AE1A"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Projecting likely educational attainment with and without the accident.</w:t>
      </w:r>
    </w:p>
    <w:p w14:paraId="7A83FE8B" w14:textId="77777777" w:rsidR="002B2E2E" w:rsidRPr="002B2E2E" w:rsidRDefault="002B2E2E" w:rsidP="002B2E2E">
      <w:pPr>
        <w:spacing w:before="100" w:after="100" w:line="360" w:lineRule="auto"/>
        <w:ind w:left="360"/>
        <w:outlineLvl w:val="2"/>
        <w:rPr>
          <w:rFonts w:ascii="Tahoma" w:hAnsi="Tahoma" w:cs="Tahoma"/>
          <w:b/>
          <w:bCs/>
          <w:sz w:val="18"/>
          <w:szCs w:val="18"/>
        </w:rPr>
      </w:pPr>
      <w:r w:rsidRPr="002B2E2E">
        <w:rPr>
          <w:rFonts w:ascii="Tahoma" w:hAnsi="Tahoma" w:cs="Tahoma"/>
          <w:b/>
          <w:bCs/>
          <w:sz w:val="18"/>
          <w:szCs w:val="18"/>
        </w:rPr>
        <w:t>Report Writing</w:t>
      </w:r>
    </w:p>
    <w:p w14:paraId="34C9154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Comprehensive medico-legal report summarising findings.</w:t>
      </w:r>
    </w:p>
    <w:p w14:paraId="21432016"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Clear conclusions about how the injuries affect education based on factual, evidence-driven information about the claimant and the wider educational context in South Africa. </w:t>
      </w:r>
    </w:p>
    <w:p w14:paraId="614F7463" w14:textId="08A0FF20"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Recommendations regarding education that assist the court/RAF in quantifying loss of earnings and future employability.</w:t>
      </w:r>
    </w:p>
    <w:p w14:paraId="2DAD26D4" w14:textId="7ECD856C" w:rsidR="002B2E2E" w:rsidRPr="002B2E2E" w:rsidRDefault="002B2E2E" w:rsidP="002B2E2E">
      <w:pPr>
        <w:spacing w:line="360" w:lineRule="auto"/>
        <w:ind w:left="360"/>
        <w:rPr>
          <w:rFonts w:ascii="Tahoma" w:hAnsi="Tahoma" w:cs="Tahoma"/>
          <w:b/>
          <w:sz w:val="18"/>
          <w:szCs w:val="18"/>
        </w:rPr>
      </w:pPr>
      <w:r w:rsidRPr="002B2E2E">
        <w:rPr>
          <w:rFonts w:ascii="Tahoma" w:hAnsi="Tahoma" w:cs="Tahoma"/>
          <w:b/>
          <w:sz w:val="18"/>
          <w:szCs w:val="18"/>
        </w:rPr>
        <w:t>The type of information the Educational Psychologist would likely testify about:</w:t>
      </w:r>
    </w:p>
    <w:p w14:paraId="66B74B82"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Qualifications and Role</w:t>
      </w:r>
    </w:p>
    <w:p w14:paraId="20D8B8C8"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Their professional background, qualifications, and experience.</w:t>
      </w:r>
    </w:p>
    <w:p w14:paraId="3535A27B"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The purpose of their assessment: to evaluate the educational likelihoods of the claimant and how the accident affected.</w:t>
      </w:r>
    </w:p>
    <w:p w14:paraId="65A709A5"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Background of the Claimant</w:t>
      </w:r>
    </w:p>
    <w:p w14:paraId="5429EB49"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Age of claimant at the time of the accident and now.</w:t>
      </w:r>
    </w:p>
    <w:p w14:paraId="67344262"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Pre-accident developmental, medical, educational, and family history.</w:t>
      </w:r>
    </w:p>
    <w:p w14:paraId="5AE394E6"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School reports or teacher comments showing pre-accident academic progress.</w:t>
      </w:r>
    </w:p>
    <w:p w14:paraId="4EE68E1F" w14:textId="3059C182"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Any socio-economic factors relevant to schooling trajectory.</w:t>
      </w:r>
    </w:p>
    <w:p w14:paraId="7DE7140C"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Nature of the Injuries</w:t>
      </w:r>
    </w:p>
    <w:p w14:paraId="24F919E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Injuries sustained in the accident (especially head injuries, orthopedic injuries, or psychological trauma).</w:t>
      </w:r>
    </w:p>
    <w:p w14:paraId="036485D3"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How those injuries are typically expected to impact learning and development.</w:t>
      </w:r>
    </w:p>
    <w:p w14:paraId="26EE37C3" w14:textId="65CBFA68"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Referral to medical records or other experts (e.g., Neurosurgeon, Occupational Therapist, Clinical Psychologist).</w:t>
      </w:r>
    </w:p>
    <w:p w14:paraId="1BDDED63"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Assessment Conducted</w:t>
      </w:r>
    </w:p>
    <w:p w14:paraId="2BE8B5A0"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Tests administered (e.g., IQ test, scholastic achievement test, attention/concentration measures) with a clear indication to the choice of assessment battery and norms used.</w:t>
      </w:r>
    </w:p>
    <w:p w14:paraId="198C799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Observations during the assessment (motivation, behaviour, cooperation, fatigue).</w:t>
      </w:r>
    </w:p>
    <w:p w14:paraId="6C13E3B7" w14:textId="3C7C5B4F"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Reliability and validity of results.</w:t>
      </w:r>
    </w:p>
    <w:p w14:paraId="5213C26A"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Findings</w:t>
      </w:r>
    </w:p>
    <w:p w14:paraId="5B163BBE"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Cognitive functioning (intelligence, memory, processing speed, concentration).</w:t>
      </w:r>
    </w:p>
    <w:p w14:paraId="7EFEBCB0"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Academic performance (reading, writing, maths, comprehension compared to peers).</w:t>
      </w:r>
    </w:p>
    <w:p w14:paraId="0D99B5E2"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Emotional/psychological functioning (anxiety, depression, low confidence, behavioural difficulties).</w:t>
      </w:r>
    </w:p>
    <w:p w14:paraId="1A33EECD" w14:textId="4A9B1EA2" w:rsid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Any regression or delay compared to expected developmental milestones.</w:t>
      </w:r>
    </w:p>
    <w:p w14:paraId="3EFFDA44" w14:textId="77777777" w:rsidR="002B2E2E" w:rsidRDefault="002B2E2E" w:rsidP="002B2E2E">
      <w:pPr>
        <w:rPr>
          <w:rFonts w:ascii="Tahoma" w:hAnsi="Tahoma" w:cs="Tahoma"/>
          <w:bCs/>
          <w:sz w:val="18"/>
          <w:szCs w:val="18"/>
        </w:rPr>
      </w:pPr>
    </w:p>
    <w:p w14:paraId="0E386EA6" w14:textId="77777777" w:rsidR="002B2E2E" w:rsidRDefault="002B2E2E" w:rsidP="002B2E2E">
      <w:pPr>
        <w:rPr>
          <w:rFonts w:ascii="Tahoma" w:hAnsi="Tahoma" w:cs="Tahoma"/>
          <w:bCs/>
          <w:sz w:val="18"/>
          <w:szCs w:val="18"/>
        </w:rPr>
      </w:pPr>
    </w:p>
    <w:p w14:paraId="72D0FC2F" w14:textId="77777777" w:rsidR="002B2E2E" w:rsidRPr="002B2E2E" w:rsidRDefault="002B2E2E" w:rsidP="002B2E2E">
      <w:pPr>
        <w:rPr>
          <w:rFonts w:ascii="Tahoma" w:hAnsi="Tahoma" w:cs="Tahoma"/>
          <w:bCs/>
          <w:sz w:val="18"/>
          <w:szCs w:val="18"/>
        </w:rPr>
      </w:pPr>
    </w:p>
    <w:p w14:paraId="555CDC8D"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Impact of Accident</w:t>
      </w:r>
    </w:p>
    <w:p w14:paraId="66860242"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lastRenderedPageBreak/>
        <w:t>Pre- vs. post-accident comparison of educational functioning.</w:t>
      </w:r>
    </w:p>
    <w:p w14:paraId="3E11938A"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Whether the claimant is likely to have required remedial classes, repetition of grades, or dropped out earlier than expected.</w:t>
      </w:r>
    </w:p>
    <w:p w14:paraId="52B4F884" w14:textId="298BE889"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Whether the accident limited access to higher education or training opportunities.</w:t>
      </w:r>
    </w:p>
    <w:p w14:paraId="6B1C3F3B" w14:textId="77777777" w:rsidR="002B2E2E" w:rsidRPr="002B2E2E" w:rsidRDefault="002B2E2E" w:rsidP="002B2E2E">
      <w:pPr>
        <w:rPr>
          <w:rFonts w:ascii="Tahoma" w:hAnsi="Tahoma" w:cs="Tahoma"/>
          <w:bCs/>
          <w:sz w:val="18"/>
          <w:szCs w:val="18"/>
        </w:rPr>
      </w:pPr>
    </w:p>
    <w:p w14:paraId="2ECF01BB" w14:textId="77777777" w:rsidR="002B2E2E" w:rsidRPr="002B2E2E" w:rsidRDefault="002B2E2E" w:rsidP="002B2E2E">
      <w:pPr>
        <w:rPr>
          <w:rFonts w:ascii="Tahoma" w:hAnsi="Tahoma" w:cs="Tahoma"/>
          <w:bCs/>
          <w:sz w:val="18"/>
          <w:szCs w:val="18"/>
        </w:rPr>
      </w:pPr>
    </w:p>
    <w:p w14:paraId="03AEC5B6"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Projected Educational and Career Pathways</w:t>
      </w:r>
    </w:p>
    <w:p w14:paraId="62E37DDA"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What the claimant would likely have achieved without the accident (e.g., Matric + tertiary qualification with clear, evidence-driven reasoning behind the opinion </w:t>
      </w:r>
    </w:p>
    <w:p w14:paraId="4C6010E0"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What the claimant is now realistically capable of achieving with the accident (e.g., limited to basic schooling, restricted career choices, lower-skilled employment).</w:t>
      </w:r>
    </w:p>
    <w:p w14:paraId="1C7444CF"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 xml:space="preserve">Whether or not the accident resulted in a delay in completing their education. </w:t>
      </w:r>
    </w:p>
    <w:p w14:paraId="33806E1A"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Recommendations</w:t>
      </w:r>
    </w:p>
    <w:p w14:paraId="610C9810"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Educational support required (remedial classes, special concessions).</w:t>
      </w:r>
    </w:p>
    <w:p w14:paraId="19D776D6" w14:textId="44F4FE5D"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Referral to other experts (industrial psychologist, occupational therapist, neurologist) for final quantification of loss of earnings.</w:t>
      </w:r>
    </w:p>
    <w:p w14:paraId="79F69EF2" w14:textId="77777777" w:rsidR="002B2E2E" w:rsidRPr="002B2E2E" w:rsidRDefault="002B2E2E" w:rsidP="002B2E2E">
      <w:pPr>
        <w:spacing w:before="100" w:after="100" w:line="360" w:lineRule="auto"/>
        <w:ind w:left="360"/>
        <w:outlineLvl w:val="1"/>
        <w:rPr>
          <w:rFonts w:ascii="Tahoma" w:hAnsi="Tahoma" w:cs="Tahoma"/>
          <w:sz w:val="18"/>
          <w:szCs w:val="18"/>
        </w:rPr>
      </w:pPr>
      <w:r w:rsidRPr="002B2E2E">
        <w:rPr>
          <w:rFonts w:ascii="Tahoma" w:hAnsi="Tahoma" w:cs="Tahoma"/>
          <w:b/>
          <w:bCs/>
          <w:sz w:val="18"/>
          <w:szCs w:val="18"/>
        </w:rPr>
        <w:t>Conclusion</w:t>
      </w:r>
    </w:p>
    <w:p w14:paraId="053C9464"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Clear, impartial, evidence-driven summary of how the accident compromised educational attainment (if at all).</w:t>
      </w:r>
    </w:p>
    <w:p w14:paraId="00157827" w14:textId="77777777" w:rsidR="002B2E2E" w:rsidRPr="002B2E2E" w:rsidRDefault="002B2E2E" w:rsidP="002B2E2E">
      <w:pPr>
        <w:pStyle w:val="ListParagraph"/>
        <w:numPr>
          <w:ilvl w:val="0"/>
          <w:numId w:val="34"/>
        </w:numPr>
        <w:ind w:left="709"/>
        <w:jc w:val="both"/>
        <w:rPr>
          <w:rFonts w:ascii="Tahoma" w:hAnsi="Tahoma" w:cs="Tahoma"/>
          <w:bCs/>
          <w:sz w:val="18"/>
          <w:szCs w:val="18"/>
        </w:rPr>
      </w:pPr>
      <w:r w:rsidRPr="002B2E2E">
        <w:rPr>
          <w:rFonts w:ascii="Tahoma" w:hAnsi="Tahoma" w:cs="Tahoma"/>
          <w:bCs/>
          <w:sz w:val="18"/>
          <w:szCs w:val="18"/>
        </w:rPr>
        <w:t>Comparison of likely pre- and post-accident educational attainment.</w:t>
      </w:r>
    </w:p>
    <w:p w14:paraId="166645D6" w14:textId="77777777" w:rsidR="0075069A" w:rsidRDefault="0075069A" w:rsidP="0075069A"/>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9D18B9">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2E572142"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for the</w:t>
            </w:r>
            <w:r w:rsidR="002B2E2E">
              <w:rPr>
                <w:rFonts w:ascii="Tahoma" w:eastAsia="Calibri" w:hAnsi="Tahoma" w:cs="Tahoma"/>
                <w:sz w:val="18"/>
                <w:szCs w:val="18"/>
                <w:lang w:val="en-GB" w:eastAsia="en-ZA"/>
              </w:rPr>
              <w:t xml:space="preserve"> </w:t>
            </w:r>
            <w:r w:rsidR="002B2E2E" w:rsidRPr="002B2E2E">
              <w:rPr>
                <w:rFonts w:ascii="Tahoma" w:hAnsi="Tahoma" w:cs="Tahoma"/>
                <w:iCs/>
                <w:sz w:val="18"/>
                <w:szCs w:val="18"/>
                <w:lang w:val="en-GB"/>
              </w:rPr>
              <w:t>Educational Psychologist</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D18B9">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D18B9">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9D18B9">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38FBF38E" w:rsidR="002E183A" w:rsidRDefault="00382AE0"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Assessment of</w:t>
            </w:r>
            <w:r w:rsidR="00797696">
              <w:rPr>
                <w:rFonts w:ascii="Tahoma" w:hAnsi="Tahoma" w:cs="Tahoma"/>
                <w:bCs/>
                <w:sz w:val="18"/>
                <w:szCs w:val="18"/>
                <w:lang w:eastAsia="en-GB"/>
              </w:rPr>
              <w:t xml:space="preserve"> </w:t>
            </w:r>
            <w:r w:rsidR="00797696" w:rsidRPr="00797696">
              <w:rPr>
                <w:rFonts w:ascii="Tahoma" w:hAnsi="Tahoma" w:cs="Tahoma"/>
                <w:bCs/>
                <w:sz w:val="18"/>
                <w:szCs w:val="18"/>
                <w:lang w:eastAsia="en-GB"/>
              </w:rPr>
              <w:t>full medico-legal</w:t>
            </w:r>
            <w:r w:rsidR="00797696">
              <w:rPr>
                <w:rFonts w:ascii="Tahoma" w:hAnsi="Tahoma" w:cs="Tahoma"/>
                <w:bCs/>
                <w:sz w:val="18"/>
                <w:szCs w:val="18"/>
                <w:lang w:eastAsia="en-GB"/>
              </w:rPr>
              <w:t xml:space="preserve"> for</w:t>
            </w:r>
            <w:r>
              <w:rPr>
                <w:rFonts w:ascii="Tahoma" w:hAnsi="Tahoma" w:cs="Tahoma"/>
                <w:bCs/>
                <w:sz w:val="18"/>
                <w:szCs w:val="18"/>
                <w:lang w:eastAsia="en-GB"/>
              </w:rPr>
              <w:t xml:space="preserve"> the Claimant</w:t>
            </w:r>
            <w:r w:rsidR="000B00A8">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2DE00F84" w:rsidR="002E183A" w:rsidRPr="000B00A8" w:rsidRDefault="00282CD2" w:rsidP="002B79AA">
            <w:pPr>
              <w:spacing w:before="100" w:beforeAutospacing="1" w:after="100" w:afterAutospacing="1"/>
              <w:jc w:val="left"/>
              <w:rPr>
                <w:rFonts w:ascii="Tahoma" w:hAnsi="Tahoma" w:cs="Tahoma"/>
                <w:sz w:val="18"/>
                <w:szCs w:val="18"/>
                <w:lang w:val="en-US"/>
              </w:rPr>
            </w:pPr>
            <w:r>
              <w:rPr>
                <w:rFonts w:ascii="Tahoma" w:hAnsi="Tahoma" w:cs="Tahoma"/>
                <w:bCs/>
                <w:sz w:val="18"/>
                <w:szCs w:val="18"/>
              </w:rPr>
              <w:t>Educational</w:t>
            </w:r>
            <w:r w:rsidRPr="00454723">
              <w:rPr>
                <w:rFonts w:ascii="Tahoma" w:hAnsi="Tahoma" w:cs="Tahoma"/>
                <w:bCs/>
                <w:sz w:val="18"/>
                <w:szCs w:val="18"/>
              </w:rPr>
              <w:t xml:space="preserve"> Psychologist</w:t>
            </w:r>
            <w:r w:rsidRPr="000B00A8">
              <w:rPr>
                <w:rFonts w:ascii="Tahoma" w:hAnsi="Tahoma" w:cs="Tahoma"/>
                <w:sz w:val="18"/>
                <w:szCs w:val="18"/>
                <w:lang w:val="en-US"/>
              </w:rPr>
              <w:t xml:space="preserve"> </w:t>
            </w:r>
            <w:r>
              <w:rPr>
                <w:rFonts w:ascii="Tahoma" w:hAnsi="Tahoma" w:cs="Tahoma"/>
                <w:sz w:val="18"/>
                <w:szCs w:val="18"/>
                <w:lang w:val="en-US"/>
              </w:rPr>
              <w:t xml:space="preserve">testifying in court </w:t>
            </w:r>
            <w:r w:rsidRPr="000B00A8">
              <w:rPr>
                <w:rFonts w:ascii="Tahoma" w:hAnsi="Tahoma" w:cs="Tahoma"/>
                <w:sz w:val="18"/>
                <w:szCs w:val="18"/>
                <w:lang w:val="en-US"/>
              </w:rPr>
              <w:t xml:space="preserve">(as per above specifications) </w:t>
            </w:r>
            <w:r w:rsidR="000B00A8" w:rsidRPr="000B00A8">
              <w:rPr>
                <w:rFonts w:ascii="Tahoma" w:hAnsi="Tahoma" w:cs="Tahoma"/>
                <w:sz w:val="18"/>
                <w:szCs w:val="18"/>
                <w:lang w:val="en-US"/>
              </w:rPr>
              <w:t>(as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0D4E73F8" w:rsidR="002E183A" w:rsidRPr="000B00A8" w:rsidRDefault="00797696" w:rsidP="002B79AA">
            <w:pPr>
              <w:spacing w:before="100" w:beforeAutospacing="1" w:after="100" w:afterAutospacing="1"/>
              <w:outlineLvl w:val="0"/>
              <w:rPr>
                <w:rFonts w:ascii="Tahoma" w:hAnsi="Tahoma" w:cs="Tahoma"/>
                <w:kern w:val="36"/>
                <w:sz w:val="18"/>
                <w:szCs w:val="18"/>
              </w:rPr>
            </w:pPr>
            <w:r>
              <w:rPr>
                <w:rFonts w:ascii="Tahoma" w:hAnsi="Tahoma" w:cs="Tahoma"/>
                <w:sz w:val="18"/>
                <w:szCs w:val="18"/>
              </w:rPr>
              <w:t>C</w:t>
            </w:r>
            <w:r w:rsidRPr="00797696">
              <w:rPr>
                <w:rFonts w:ascii="Tahoma" w:hAnsi="Tahoma" w:cs="Tahoma"/>
                <w:sz w:val="18"/>
                <w:szCs w:val="18"/>
              </w:rPr>
              <w:t>omprehensive</w:t>
            </w:r>
            <w:r w:rsidR="00282CD2">
              <w:rPr>
                <w:rFonts w:ascii="Tahoma" w:hAnsi="Tahoma" w:cs="Tahoma"/>
                <w:sz w:val="18"/>
                <w:szCs w:val="18"/>
              </w:rPr>
              <w:t xml:space="preserve"> </w:t>
            </w:r>
            <w:r w:rsidRPr="00797696">
              <w:rPr>
                <w:rFonts w:ascii="Tahoma" w:hAnsi="Tahoma" w:cs="Tahoma"/>
                <w:sz w:val="18"/>
                <w:szCs w:val="18"/>
              </w:rPr>
              <w:t xml:space="preserve">medico-legal report </w:t>
            </w:r>
            <w:r w:rsidR="00382AE0" w:rsidRPr="000B00A8">
              <w:rPr>
                <w:rFonts w:ascii="Tahoma" w:hAnsi="Tahoma" w:cs="Tahoma"/>
                <w:sz w:val="18"/>
                <w:szCs w:val="18"/>
                <w:lang w:val="en-US"/>
              </w:rPr>
              <w:t>(as per above specifications)</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8D3F37" w14:paraId="0D85789D" w14:textId="77777777" w:rsidTr="002B79AA">
        <w:trPr>
          <w:trHeight w:val="501"/>
        </w:trPr>
        <w:tc>
          <w:tcPr>
            <w:tcW w:w="553" w:type="dxa"/>
          </w:tcPr>
          <w:p w14:paraId="5D18CB6A" w14:textId="24B0A14A" w:rsidR="008D3F37" w:rsidRDefault="008D3F37"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B4087CA" w14:textId="27D2CA1D" w:rsidR="008D3F37" w:rsidRPr="00C05A0A" w:rsidRDefault="008D3F37" w:rsidP="002B79AA">
            <w:pPr>
              <w:spacing w:before="100" w:beforeAutospacing="1" w:after="100" w:afterAutospacing="1"/>
              <w:outlineLvl w:val="0"/>
              <w:rPr>
                <w:rFonts w:ascii="Tahoma" w:hAnsi="Tahoma" w:cs="Tahoma"/>
                <w:sz w:val="18"/>
                <w:szCs w:val="18"/>
              </w:rPr>
            </w:pPr>
            <w:r>
              <w:rPr>
                <w:rFonts w:ascii="Tahoma" w:hAnsi="Tahoma" w:cs="Tahoma"/>
                <w:sz w:val="18"/>
                <w:szCs w:val="18"/>
              </w:rPr>
              <w:t>Other Cost</w:t>
            </w:r>
          </w:p>
        </w:tc>
        <w:tc>
          <w:tcPr>
            <w:tcW w:w="2034" w:type="dxa"/>
          </w:tcPr>
          <w:p w14:paraId="15A6018A" w14:textId="5CA079FF" w:rsidR="008D3F37" w:rsidRPr="000B00A8" w:rsidRDefault="008D3F37"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021" w:type="dxa"/>
          </w:tcPr>
          <w:p w14:paraId="1C95C49B" w14:textId="77777777" w:rsidR="008D3F37" w:rsidRDefault="008D3F37" w:rsidP="002B79AA">
            <w:pPr>
              <w:spacing w:after="200" w:line="360" w:lineRule="auto"/>
              <w:rPr>
                <w:rFonts w:ascii="Tahoma" w:hAnsi="Tahoma" w:cs="Tahoma"/>
                <w:b/>
                <w:sz w:val="18"/>
                <w:szCs w:val="18"/>
                <w:lang w:eastAsia="en-ZA"/>
              </w:rPr>
            </w:pPr>
          </w:p>
        </w:tc>
        <w:tc>
          <w:tcPr>
            <w:tcW w:w="2020" w:type="dxa"/>
          </w:tcPr>
          <w:p w14:paraId="38A42E00" w14:textId="77777777" w:rsidR="008D3F37" w:rsidRDefault="008D3F37"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7B65" w14:textId="77777777" w:rsidR="006F19A1" w:rsidRDefault="006F19A1">
      <w:r>
        <w:separator/>
      </w:r>
    </w:p>
  </w:endnote>
  <w:endnote w:type="continuationSeparator" w:id="0">
    <w:p w14:paraId="4F55E65E" w14:textId="77777777" w:rsidR="006F19A1" w:rsidRDefault="006F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E0E8506" w:rsidR="0043222B" w:rsidRPr="00C625A0" w:rsidRDefault="0075069A" w:rsidP="00CE7D27">
    <w:pPr>
      <w:pStyle w:val="Footer"/>
      <w:tabs>
        <w:tab w:val="clear" w:pos="4153"/>
      </w:tabs>
      <w:rPr>
        <w:rFonts w:ascii="Tahoma" w:hAnsi="Tahoma" w:cs="Tahoma"/>
        <w:bCs/>
        <w:sz w:val="18"/>
        <w:szCs w:val="18"/>
        <w:lang w:val="en-ZA"/>
      </w:rPr>
    </w:pPr>
    <w:r w:rsidRPr="0075069A">
      <w:rPr>
        <w:rFonts w:ascii="Tahoma" w:hAnsi="Tahoma" w:cs="Tahoma"/>
        <w:bCs/>
        <w:sz w:val="18"/>
        <w:szCs w:val="18"/>
        <w:lang w:val="en-ZA"/>
      </w:rPr>
      <w:t>PR1011450</w:t>
    </w:r>
    <w:r w:rsidR="002B2E2E">
      <w:rPr>
        <w:rFonts w:ascii="Tahoma" w:hAnsi="Tahoma" w:cs="Tahoma"/>
        <w:bCs/>
        <w:sz w:val="18"/>
        <w:szCs w:val="18"/>
        <w:lang w:val="en-ZA"/>
      </w:rPr>
      <w:t>3</w:t>
    </w:r>
    <w:r w:rsidRPr="0075069A">
      <w:rPr>
        <w:rFonts w:ascii="Tahoma" w:hAnsi="Tahoma" w:cs="Tahoma"/>
        <w:bCs/>
        <w:sz w:val="18"/>
        <w:szCs w:val="18"/>
        <w:lang w:val="en-ZA"/>
      </w:rPr>
      <w:t xml:space="preserve"> - Appointment of </w:t>
    </w:r>
    <w:r w:rsidR="002B2E2E" w:rsidRPr="002B2E2E">
      <w:rPr>
        <w:rFonts w:ascii="Tahoma" w:hAnsi="Tahoma" w:cs="Tahoma"/>
        <w:iCs/>
        <w:sz w:val="18"/>
        <w:szCs w:val="18"/>
        <w:lang w:val="en-GB"/>
      </w:rPr>
      <w:t>an Educational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360B" w14:textId="77777777" w:rsidR="006F19A1" w:rsidRDefault="006F19A1">
      <w:r>
        <w:separator/>
      </w:r>
    </w:p>
  </w:footnote>
  <w:footnote w:type="continuationSeparator" w:id="0">
    <w:p w14:paraId="58D6C58F" w14:textId="77777777" w:rsidR="006F19A1" w:rsidRDefault="006F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50C57E7"/>
    <w:multiLevelType w:val="hybridMultilevel"/>
    <w:tmpl w:val="10B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33863"/>
    <w:multiLevelType w:val="multilevel"/>
    <w:tmpl w:val="BB9278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35F52E5"/>
    <w:multiLevelType w:val="multilevel"/>
    <w:tmpl w:val="AFE809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9144521"/>
    <w:multiLevelType w:val="multilevel"/>
    <w:tmpl w:val="750239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618578B9"/>
    <w:multiLevelType w:val="multilevel"/>
    <w:tmpl w:val="48ECE4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7"/>
  </w:num>
  <w:num w:numId="3" w16cid:durableId="57175828">
    <w:abstractNumId w:val="13"/>
  </w:num>
  <w:num w:numId="4" w16cid:durableId="732001554">
    <w:abstractNumId w:val="7"/>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2"/>
  </w:num>
  <w:num w:numId="8" w16cid:durableId="1915969152">
    <w:abstractNumId w:val="1"/>
  </w:num>
  <w:num w:numId="9" w16cid:durableId="1723287274">
    <w:abstractNumId w:val="20"/>
  </w:num>
  <w:num w:numId="10" w16cid:durableId="8392784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824469147">
    <w:abstractNumId w:val="10"/>
  </w:num>
  <w:num w:numId="14" w16cid:durableId="56443095">
    <w:abstractNumId w:val="14"/>
  </w:num>
  <w:num w:numId="15" w16cid:durableId="1300961408">
    <w:abstractNumId w:val="15"/>
  </w:num>
  <w:num w:numId="16" w16cid:durableId="794373002">
    <w:abstractNumId w:val="5"/>
  </w:num>
  <w:num w:numId="17" w16cid:durableId="40711263">
    <w:abstractNumId w:val="24"/>
  </w:num>
  <w:num w:numId="18" w16cid:durableId="1944193275">
    <w:abstractNumId w:val="25"/>
  </w:num>
  <w:num w:numId="19" w16cid:durableId="1296913394">
    <w:abstractNumId w:val="21"/>
  </w:num>
  <w:num w:numId="20" w16cid:durableId="1435829023">
    <w:abstractNumId w:val="23"/>
  </w:num>
  <w:num w:numId="21" w16cid:durableId="939917347">
    <w:abstractNumId w:val="2"/>
  </w:num>
  <w:num w:numId="22" w16cid:durableId="854880708">
    <w:abstractNumId w:val="30"/>
  </w:num>
  <w:num w:numId="23" w16cid:durableId="466357869">
    <w:abstractNumId w:val="22"/>
  </w:num>
  <w:num w:numId="24" w16cid:durableId="1041825916">
    <w:abstractNumId w:val="9"/>
  </w:num>
  <w:num w:numId="25" w16cid:durableId="904028229">
    <w:abstractNumId w:val="28"/>
  </w:num>
  <w:num w:numId="26" w16cid:durableId="1027373338">
    <w:abstractNumId w:val="3"/>
  </w:num>
  <w:num w:numId="27" w16cid:durableId="788742435">
    <w:abstractNumId w:val="11"/>
  </w:num>
  <w:num w:numId="28" w16cid:durableId="1716731340">
    <w:abstractNumId w:val="29"/>
  </w:num>
  <w:num w:numId="29" w16cid:durableId="1802193197">
    <w:abstractNumId w:val="19"/>
  </w:num>
  <w:num w:numId="30" w16cid:durableId="1255823859">
    <w:abstractNumId w:val="26"/>
  </w:num>
  <w:num w:numId="31" w16cid:durableId="1838154943">
    <w:abstractNumId w:val="16"/>
  </w:num>
  <w:num w:numId="32" w16cid:durableId="223371614">
    <w:abstractNumId w:val="8"/>
  </w:num>
  <w:num w:numId="33" w16cid:durableId="537549375">
    <w:abstractNumId w:val="18"/>
  </w:num>
  <w:num w:numId="34" w16cid:durableId="116871171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CF8"/>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2CD2"/>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2E2E"/>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657"/>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2AE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0FDF"/>
    <w:rsid w:val="0043112B"/>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617"/>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AF2"/>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25C9"/>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19A1"/>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69A"/>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696"/>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F3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18B9"/>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3DDC"/>
    <w:rsid w:val="00A14D86"/>
    <w:rsid w:val="00A1549C"/>
    <w:rsid w:val="00A1577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7750A"/>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CC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45D"/>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3F10"/>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B7D99"/>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7DF"/>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TotalTime>
  <Pages>11</Pages>
  <Words>2200</Words>
  <Characters>13260</Characters>
  <Application>Microsoft Office Word</Application>
  <DocSecurity>0</DocSecurity>
  <Lines>364</Lines>
  <Paragraphs>228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15749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2026-02-24T13:20:00Z</dcterms:created>
  <dcterms:modified xsi:type="dcterms:W3CDTF">2026-02-24T13:20:00Z</dcterms:modified>
</cp:coreProperties>
</file>