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E1075" w14:textId="1BEF5B8A" w:rsidR="001A7F94" w:rsidRPr="003A4546" w:rsidRDefault="003B54CE">
      <w:pPr>
        <w:rPr>
          <w:b/>
          <w:bCs/>
          <w:sz w:val="24"/>
          <w:szCs w:val="24"/>
          <w:u w:val="single"/>
        </w:rPr>
      </w:pPr>
      <w:r w:rsidRPr="003B54CE">
        <w:rPr>
          <w:rFonts w:eastAsia="Times New Roman" w:cs="Calibri Light"/>
          <w:b/>
          <w:bCs/>
          <w:kern w:val="0"/>
          <w:sz w:val="24"/>
          <w:szCs w:val="24"/>
          <w:lang w:val="en-GB"/>
          <w14:ligatures w14:val="none"/>
        </w:rPr>
        <w:t>RFB 3163-2025: PROCUREMENT OF HUAWEI SWITCHES FOR THE DEPARTMENT OF HEALTH FIVE (5) REGIONAL HUB SITES KWAZULU NATAL</w:t>
      </w:r>
    </w:p>
    <w:p w14:paraId="09B30C32" w14:textId="77777777" w:rsidR="00E85E37" w:rsidRPr="003A4546" w:rsidRDefault="00C13E8A" w:rsidP="00E85E37">
      <w:pPr>
        <w:rPr>
          <w:sz w:val="24"/>
          <w:szCs w:val="24"/>
        </w:rPr>
      </w:pPr>
      <w:r w:rsidRPr="003A4546">
        <w:rPr>
          <w:sz w:val="24"/>
          <w:szCs w:val="24"/>
        </w:rPr>
        <w:t>1.</w:t>
      </w:r>
      <w:r w:rsidR="00E85E37" w:rsidRPr="003A4546">
        <w:rPr>
          <w:b/>
          <w:bCs/>
          <w:sz w:val="24"/>
          <w:szCs w:val="24"/>
          <w:u w:val="single"/>
        </w:rPr>
        <w:t>Questions</w:t>
      </w:r>
      <w:r w:rsidR="00E85E37" w:rsidRPr="003A4546">
        <w:rPr>
          <w:sz w:val="24"/>
          <w:szCs w:val="24"/>
        </w:rPr>
        <w:t>:</w:t>
      </w:r>
      <w:r w:rsidR="00E85E37" w:rsidRPr="003A4546">
        <w:rPr>
          <w:sz w:val="24"/>
          <w:szCs w:val="24"/>
        </w:rPr>
        <w:tab/>
      </w:r>
    </w:p>
    <w:p w14:paraId="1BBB2AAC" w14:textId="201D8CCD" w:rsidR="00C13E8A" w:rsidRPr="003A4546" w:rsidRDefault="0055635B" w:rsidP="0055635B">
      <w:pPr>
        <w:ind w:left="144"/>
        <w:rPr>
          <w:sz w:val="24"/>
          <w:szCs w:val="24"/>
        </w:rPr>
      </w:pPr>
      <w:r w:rsidRPr="0055635B">
        <w:rPr>
          <w:sz w:val="24"/>
          <w:szCs w:val="24"/>
        </w:rPr>
        <w:t>Please may we ask if this tender is an open tender for all resellers or is it a FA tender only for distributors</w:t>
      </w:r>
      <w:r>
        <w:rPr>
          <w:sz w:val="24"/>
          <w:szCs w:val="24"/>
        </w:rPr>
        <w:t>.</w:t>
      </w:r>
      <w:r w:rsidRPr="0055635B">
        <w:t xml:space="preserve"> </w:t>
      </w:r>
      <w:r w:rsidRPr="0055635B">
        <w:rPr>
          <w:b/>
          <w:bCs/>
          <w:sz w:val="24"/>
          <w:szCs w:val="24"/>
          <w:highlight w:val="yellow"/>
        </w:rPr>
        <w:t xml:space="preserve">HUAWEI FRAMEWORK AGREEMENT (FA) </w:t>
      </w:r>
      <w:r w:rsidRPr="0055635B">
        <w:rPr>
          <w:b/>
          <w:bCs/>
          <w:sz w:val="24"/>
          <w:szCs w:val="24"/>
          <w:highlight w:val="yellow"/>
        </w:rPr>
        <w:t xml:space="preserve">ONLY </w:t>
      </w:r>
      <w:r w:rsidR="003B54CE">
        <w:rPr>
          <w:b/>
          <w:bCs/>
          <w:sz w:val="24"/>
          <w:szCs w:val="24"/>
          <w:highlight w:val="yellow"/>
        </w:rPr>
        <w:t>FOR</w:t>
      </w:r>
      <w:r w:rsidRPr="0055635B">
        <w:rPr>
          <w:b/>
          <w:bCs/>
          <w:sz w:val="24"/>
          <w:szCs w:val="24"/>
          <w:highlight w:val="yellow"/>
        </w:rPr>
        <w:t xml:space="preserve"> </w:t>
      </w:r>
      <w:r w:rsidR="003B54CE">
        <w:rPr>
          <w:b/>
          <w:bCs/>
          <w:sz w:val="24"/>
          <w:szCs w:val="24"/>
          <w:highlight w:val="yellow"/>
        </w:rPr>
        <w:t>DISTTRIBUTORS</w:t>
      </w:r>
      <w:r w:rsidR="003B54CE">
        <w:rPr>
          <w:b/>
          <w:bCs/>
          <w:sz w:val="24"/>
          <w:szCs w:val="24"/>
        </w:rPr>
        <w:t>.</w:t>
      </w:r>
    </w:p>
    <w:p w14:paraId="7660D369" w14:textId="7510A997" w:rsidR="00C13E8A" w:rsidRPr="003A4546" w:rsidRDefault="00E85E37" w:rsidP="00C13E8A">
      <w:pPr>
        <w:rPr>
          <w:b/>
          <w:bCs/>
          <w:sz w:val="24"/>
          <w:szCs w:val="24"/>
          <w:u w:val="single"/>
        </w:rPr>
      </w:pPr>
      <w:r w:rsidRPr="003A4546">
        <w:rPr>
          <w:sz w:val="24"/>
          <w:szCs w:val="24"/>
        </w:rPr>
        <w:t>2</w:t>
      </w:r>
      <w:r w:rsidRPr="001A7F94">
        <w:rPr>
          <w:sz w:val="24"/>
          <w:szCs w:val="24"/>
          <w:u w:val="single"/>
        </w:rPr>
        <w:t xml:space="preserve">. </w:t>
      </w:r>
      <w:r w:rsidR="003A4546" w:rsidRPr="001A7F94">
        <w:rPr>
          <w:rFonts w:cs="Calibri Light"/>
          <w:b/>
          <w:bCs/>
          <w:sz w:val="24"/>
          <w:szCs w:val="24"/>
          <w:u w:val="single"/>
        </w:rPr>
        <w:t>Question</w:t>
      </w:r>
      <w:r w:rsidRPr="001A7F94">
        <w:rPr>
          <w:rFonts w:cs="Calibri Light"/>
          <w:b/>
          <w:bCs/>
          <w:sz w:val="24"/>
          <w:szCs w:val="24"/>
          <w:u w:val="single"/>
        </w:rPr>
        <w:t>:</w:t>
      </w:r>
    </w:p>
    <w:p w14:paraId="01C86706" w14:textId="12FEFC9A" w:rsidR="00C13E8A" w:rsidRPr="003B54CE" w:rsidRDefault="003A4546" w:rsidP="003A4546">
      <w:pPr>
        <w:rPr>
          <w:b/>
          <w:bCs/>
          <w:sz w:val="24"/>
          <w:szCs w:val="24"/>
          <w:u w:val="single"/>
        </w:rPr>
      </w:pPr>
      <w:r w:rsidRPr="001A7F94">
        <w:rPr>
          <w:sz w:val="24"/>
          <w:szCs w:val="24"/>
        </w:rPr>
        <w:t>2.</w:t>
      </w:r>
      <w:r w:rsidR="00E85E37" w:rsidRPr="001A7F94">
        <w:rPr>
          <w:sz w:val="24"/>
          <w:szCs w:val="24"/>
        </w:rPr>
        <w:t xml:space="preserve"> </w:t>
      </w:r>
      <w:r w:rsidR="0055635B" w:rsidRPr="0055635B">
        <w:rPr>
          <w:sz w:val="24"/>
          <w:szCs w:val="24"/>
        </w:rPr>
        <w:t xml:space="preserve">Also, as far as we know, Huawei bandwidth management solution is a centralized solution, only 1 bandwidth management device is enough, please confirm if the customer really </w:t>
      </w:r>
      <w:r w:rsidR="0055635B" w:rsidRPr="0055635B">
        <w:rPr>
          <w:sz w:val="24"/>
          <w:szCs w:val="24"/>
        </w:rPr>
        <w:t>needs</w:t>
      </w:r>
      <w:r w:rsidR="0055635B" w:rsidRPr="0055635B">
        <w:rPr>
          <w:sz w:val="24"/>
          <w:szCs w:val="24"/>
        </w:rPr>
        <w:t xml:space="preserve"> 150 bandwidth </w:t>
      </w:r>
      <w:r w:rsidR="0055635B" w:rsidRPr="0055635B">
        <w:rPr>
          <w:sz w:val="24"/>
          <w:szCs w:val="24"/>
        </w:rPr>
        <w:t>management.</w:t>
      </w:r>
      <w:r w:rsidR="0055635B">
        <w:rPr>
          <w:sz w:val="24"/>
          <w:szCs w:val="24"/>
        </w:rPr>
        <w:t xml:space="preserve"> </w:t>
      </w:r>
      <w:r w:rsidR="0055635B" w:rsidRPr="003B54CE">
        <w:rPr>
          <w:b/>
          <w:bCs/>
          <w:sz w:val="24"/>
          <w:szCs w:val="24"/>
          <w:highlight w:val="yellow"/>
        </w:rPr>
        <w:t xml:space="preserve">CORRECT ONLY ONE </w:t>
      </w:r>
      <w:r w:rsidR="003B54CE" w:rsidRPr="003B54CE">
        <w:rPr>
          <w:b/>
          <w:bCs/>
          <w:sz w:val="24"/>
          <w:szCs w:val="24"/>
          <w:highlight w:val="yellow"/>
        </w:rPr>
        <w:t>BANDWITH MANAGEMENT IS REQURED</w:t>
      </w:r>
      <w:r w:rsidR="003B54CE">
        <w:rPr>
          <w:b/>
          <w:bCs/>
          <w:sz w:val="24"/>
          <w:szCs w:val="24"/>
        </w:rPr>
        <w:t>.</w:t>
      </w:r>
      <w:r w:rsidR="003B54CE" w:rsidRPr="003B54CE">
        <w:rPr>
          <w:b/>
          <w:bCs/>
          <w:sz w:val="24"/>
          <w:szCs w:val="24"/>
        </w:rPr>
        <w:t xml:space="preserve"> </w:t>
      </w:r>
    </w:p>
    <w:sectPr w:rsidR="00C13E8A" w:rsidRPr="003B54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91606" w14:textId="77777777" w:rsidR="009B36FE" w:rsidRDefault="009B36FE" w:rsidP="00C13E8A">
      <w:pPr>
        <w:spacing w:after="0" w:line="240" w:lineRule="auto"/>
      </w:pPr>
      <w:r>
        <w:separator/>
      </w:r>
    </w:p>
  </w:endnote>
  <w:endnote w:type="continuationSeparator" w:id="0">
    <w:p w14:paraId="7ACB3727" w14:textId="77777777" w:rsidR="009B36FE" w:rsidRDefault="009B36FE" w:rsidP="00C13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39B5" w14:textId="77777777" w:rsidR="009B36FE" w:rsidRDefault="009B36FE" w:rsidP="00C13E8A">
      <w:pPr>
        <w:spacing w:after="0" w:line="240" w:lineRule="auto"/>
      </w:pPr>
      <w:r>
        <w:separator/>
      </w:r>
    </w:p>
  </w:footnote>
  <w:footnote w:type="continuationSeparator" w:id="0">
    <w:p w14:paraId="414B198D" w14:textId="77777777" w:rsidR="009B36FE" w:rsidRDefault="009B36FE" w:rsidP="00C13E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E8A"/>
    <w:rsid w:val="000C374C"/>
    <w:rsid w:val="001A7F94"/>
    <w:rsid w:val="001B243C"/>
    <w:rsid w:val="001E105C"/>
    <w:rsid w:val="001F1B6D"/>
    <w:rsid w:val="002B1999"/>
    <w:rsid w:val="00335246"/>
    <w:rsid w:val="003A4546"/>
    <w:rsid w:val="003B54CE"/>
    <w:rsid w:val="0055635B"/>
    <w:rsid w:val="00673C2F"/>
    <w:rsid w:val="00754150"/>
    <w:rsid w:val="007E2487"/>
    <w:rsid w:val="00805D80"/>
    <w:rsid w:val="009B36FE"/>
    <w:rsid w:val="00AF139A"/>
    <w:rsid w:val="00B24816"/>
    <w:rsid w:val="00C13E8A"/>
    <w:rsid w:val="00C40B15"/>
    <w:rsid w:val="00C56432"/>
    <w:rsid w:val="00E21403"/>
    <w:rsid w:val="00E85E37"/>
    <w:rsid w:val="00EE0B04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FC04F5"/>
  <w15:chartTrackingRefBased/>
  <w15:docId w15:val="{6E483704-40FF-4549-8FB8-01155A0C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E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E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E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E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E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E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E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E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E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E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E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E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E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E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E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E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3E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E8A"/>
  </w:style>
  <w:style w:type="paragraph" w:styleId="Footer">
    <w:name w:val="footer"/>
    <w:basedOn w:val="Normal"/>
    <w:link w:val="FooterChar"/>
    <w:uiPriority w:val="99"/>
    <w:unhideWhenUsed/>
    <w:rsid w:val="00C13E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Defreitas</dc:creator>
  <cp:keywords/>
  <dc:description/>
  <cp:lastModifiedBy>Daniel Defreitas</cp:lastModifiedBy>
  <cp:revision>2</cp:revision>
  <dcterms:created xsi:type="dcterms:W3CDTF">2025-11-19T04:01:00Z</dcterms:created>
  <dcterms:modified xsi:type="dcterms:W3CDTF">2025-11-19T04:01:00Z</dcterms:modified>
</cp:coreProperties>
</file>