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C2C64" w:rsidRDefault="000C2C64" w:rsidP="00CD1845">
      <w:pPr>
        <w:pStyle w:val="Title"/>
      </w:pPr>
    </w:p>
    <w:p w:rsidR="00137086" w:rsidRDefault="00CD1845" w:rsidP="00FB1E06">
      <w:pPr>
        <w:pStyle w:val="Title"/>
        <w:outlineLvl w:val="9"/>
      </w:pPr>
      <w:r>
        <w:rPr>
          <w:noProof/>
          <w:lang w:eastAsia="en-ZA"/>
        </w:rPr>
        <w:drawing>
          <wp:anchor distT="0" distB="180340" distL="114300" distR="114300" simplePos="0" relativeHeight="251658240" behindDoc="0" locked="0" layoutInCell="1" allowOverlap="1">
            <wp:simplePos x="0" y="0"/>
            <wp:positionH relativeFrom="margin">
              <wp:align>right</wp:align>
            </wp:positionH>
            <wp:positionV relativeFrom="margin">
              <wp:posOffset>-411480</wp:posOffset>
            </wp:positionV>
            <wp:extent cx="1800000" cy="1080000"/>
            <wp:effectExtent l="0" t="0" r="0" b="635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ecsa SOC logo_Docs.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00000" cy="1080000"/>
                    </a:xfrm>
                    <a:prstGeom prst="rect">
                      <a:avLst/>
                    </a:prstGeom>
                  </pic:spPr>
                </pic:pic>
              </a:graphicData>
            </a:graphic>
          </wp:anchor>
        </w:drawing>
      </w:r>
      <w:r>
        <w:t>Invitation to bid</w:t>
      </w:r>
    </w:p>
    <w:tbl>
      <w:tblPr>
        <w:tblStyle w:val="TableGrid"/>
        <w:tblW w:w="5000" w:type="pct"/>
        <w:tblLook w:val="04A0" w:firstRow="1" w:lastRow="0" w:firstColumn="1" w:lastColumn="0" w:noHBand="0" w:noVBand="1"/>
      </w:tblPr>
      <w:tblGrid>
        <w:gridCol w:w="9627"/>
      </w:tblGrid>
      <w:tr w:rsidR="00CD1845" w:rsidTr="00C95C94">
        <w:tc>
          <w:tcPr>
            <w:tcW w:w="5000" w:type="pct"/>
          </w:tcPr>
          <w:p w:rsidR="00CD1845" w:rsidRPr="00CD1845" w:rsidRDefault="00CD1845" w:rsidP="00CD1845">
            <w:pPr>
              <w:jc w:val="center"/>
              <w:rPr>
                <w:b/>
                <w:sz w:val="24"/>
                <w:lang w:val="en-ZA" w:eastAsia="en-US"/>
              </w:rPr>
            </w:pPr>
            <w:r w:rsidRPr="00CD1845">
              <w:rPr>
                <w:b/>
                <w:sz w:val="24"/>
                <w:lang w:val="en-ZA" w:eastAsia="en-US"/>
              </w:rPr>
              <w:t>YOU ARE HEREBY INVITED TO BID FOR THE REQUIREMENTS OF THE</w:t>
            </w:r>
          </w:p>
          <w:p w:rsidR="00CD1845" w:rsidRDefault="00CD1845" w:rsidP="00CD1845">
            <w:pPr>
              <w:jc w:val="center"/>
              <w:rPr>
                <w:lang w:val="en-ZA" w:eastAsia="en-US"/>
              </w:rPr>
            </w:pPr>
            <w:r w:rsidRPr="00CD1845">
              <w:rPr>
                <w:sz w:val="24"/>
                <w:lang w:val="en-ZA" w:eastAsia="en-US"/>
              </w:rPr>
              <w:t>South African Nuclear Energy Corporation SOC Ltd</w:t>
            </w:r>
          </w:p>
        </w:tc>
      </w:tr>
    </w:tbl>
    <w:p w:rsidR="00CD1845" w:rsidRDefault="00CD1845" w:rsidP="00CD1845">
      <w:pPr>
        <w:rPr>
          <w:lang w:val="en-ZA" w:eastAsia="en-US"/>
        </w:rPr>
      </w:pPr>
    </w:p>
    <w:tbl>
      <w:tblPr>
        <w:tblStyle w:val="TableGrid"/>
        <w:tblW w:w="0" w:type="auto"/>
        <w:tblLook w:val="04A0" w:firstRow="1" w:lastRow="0" w:firstColumn="1" w:lastColumn="0" w:noHBand="0" w:noVBand="1"/>
      </w:tblPr>
      <w:tblGrid>
        <w:gridCol w:w="2405"/>
        <w:gridCol w:w="7222"/>
      </w:tblGrid>
      <w:tr w:rsidR="00CD1845" w:rsidTr="00CD1845">
        <w:tc>
          <w:tcPr>
            <w:tcW w:w="2405" w:type="dxa"/>
          </w:tcPr>
          <w:p w:rsidR="00CD1845" w:rsidRPr="00CD1845" w:rsidRDefault="00CD1845" w:rsidP="00CD1845">
            <w:pPr>
              <w:rPr>
                <w:b/>
                <w:lang w:val="en-ZA" w:eastAsia="en-US"/>
              </w:rPr>
            </w:pPr>
            <w:r w:rsidRPr="00CD1845">
              <w:rPr>
                <w:b/>
                <w:lang w:val="en-ZA" w:eastAsia="en-US"/>
              </w:rPr>
              <w:t>BID NUMBER:</w:t>
            </w:r>
          </w:p>
        </w:tc>
        <w:tc>
          <w:tcPr>
            <w:tcW w:w="7222" w:type="dxa"/>
          </w:tcPr>
          <w:p w:rsidR="00CD1845" w:rsidRDefault="008B4FD0" w:rsidP="00787398">
            <w:pPr>
              <w:rPr>
                <w:lang w:val="en-ZA" w:eastAsia="en-US"/>
              </w:rPr>
            </w:pPr>
            <w:r>
              <w:t>FBD-SCM-20</w:t>
            </w:r>
            <w:r w:rsidR="00787398">
              <w:t>21</w:t>
            </w:r>
            <w:r>
              <w:t>-TEN</w:t>
            </w:r>
            <w:bookmarkStart w:id="0" w:name="_GoBack"/>
            <w:bookmarkEnd w:id="0"/>
            <w:r w:rsidR="00EF5E7E" w:rsidRPr="00EF5E7E">
              <w:t>-0009</w:t>
            </w:r>
          </w:p>
        </w:tc>
      </w:tr>
      <w:tr w:rsidR="00CD1845" w:rsidTr="00CD1845">
        <w:tc>
          <w:tcPr>
            <w:tcW w:w="2405" w:type="dxa"/>
          </w:tcPr>
          <w:p w:rsidR="00CD1845" w:rsidRPr="00CD1845" w:rsidRDefault="00CD1845" w:rsidP="00CD1845">
            <w:pPr>
              <w:rPr>
                <w:b/>
                <w:lang w:val="en-ZA" w:eastAsia="en-US"/>
              </w:rPr>
            </w:pPr>
            <w:r>
              <w:rPr>
                <w:b/>
                <w:lang w:val="en-ZA" w:eastAsia="en-US"/>
              </w:rPr>
              <w:t>BID DESCRIPTION:</w:t>
            </w:r>
          </w:p>
        </w:tc>
        <w:tc>
          <w:tcPr>
            <w:tcW w:w="7222" w:type="dxa"/>
          </w:tcPr>
          <w:p w:rsidR="00CD1845" w:rsidRDefault="00E00628" w:rsidP="00787398">
            <w:pPr>
              <w:rPr>
                <w:lang w:val="en-ZA" w:eastAsia="en-US"/>
              </w:rPr>
            </w:pPr>
            <w:r w:rsidRPr="00E00628">
              <w:rPr>
                <w:b/>
              </w:rPr>
              <w:t xml:space="preserve">Construction of </w:t>
            </w:r>
            <w:r w:rsidRPr="00E00628">
              <w:rPr>
                <w:b/>
                <w:lang w:val="en-ZA"/>
              </w:rPr>
              <w:t xml:space="preserve">the Concrete Road </w:t>
            </w:r>
            <w:r w:rsidR="00787398">
              <w:rPr>
                <w:b/>
                <w:lang w:val="en-ZA"/>
              </w:rPr>
              <w:t>for Section 1-8</w:t>
            </w:r>
            <w:r w:rsidR="004B7F32" w:rsidRPr="00E00628">
              <w:rPr>
                <w:b/>
                <w:i/>
              </w:rPr>
              <w:t>.</w:t>
            </w:r>
          </w:p>
        </w:tc>
      </w:tr>
      <w:tr w:rsidR="00CD1845" w:rsidTr="00CD1845">
        <w:tc>
          <w:tcPr>
            <w:tcW w:w="2405" w:type="dxa"/>
          </w:tcPr>
          <w:p w:rsidR="00CD1845" w:rsidRPr="00CD1845" w:rsidRDefault="00CD1845" w:rsidP="00CD1845">
            <w:pPr>
              <w:rPr>
                <w:b/>
                <w:lang w:val="en-ZA" w:eastAsia="en-US"/>
              </w:rPr>
            </w:pPr>
            <w:r w:rsidRPr="00B8305D">
              <w:rPr>
                <w:b/>
              </w:rPr>
              <w:t>CLOSING DATE:</w:t>
            </w:r>
          </w:p>
        </w:tc>
        <w:tc>
          <w:tcPr>
            <w:tcW w:w="7222" w:type="dxa"/>
          </w:tcPr>
          <w:p w:rsidR="00CD1845" w:rsidRDefault="001413E2" w:rsidP="0089772C">
            <w:pPr>
              <w:rPr>
                <w:lang w:val="en-ZA" w:eastAsia="en-US"/>
              </w:rPr>
            </w:pPr>
            <w:sdt>
              <w:sdtPr>
                <w:id w:val="-373999321"/>
                <w:placeholder>
                  <w:docPart w:val="790BDD7F33AA4805B84A33780DD7E8AC"/>
                </w:placeholder>
                <w:date w:fullDate="2021-11-24T00:00:00Z">
                  <w:dateFormat w:val="dd MMMM yyyy"/>
                  <w:lid w:val="en-ZA"/>
                  <w:storeMappedDataAs w:val="dateTime"/>
                  <w:calendar w:val="gregorian"/>
                </w:date>
              </w:sdtPr>
              <w:sdtContent>
                <w:r>
                  <w:rPr>
                    <w:lang w:val="en-ZA"/>
                  </w:rPr>
                  <w:t>24 November 2021</w:t>
                </w:r>
              </w:sdtContent>
            </w:sdt>
          </w:p>
        </w:tc>
      </w:tr>
      <w:tr w:rsidR="00CD1845" w:rsidTr="00CD1845">
        <w:tc>
          <w:tcPr>
            <w:tcW w:w="2405" w:type="dxa"/>
          </w:tcPr>
          <w:p w:rsidR="00CD1845" w:rsidRPr="00CD1845" w:rsidRDefault="00CD1845" w:rsidP="00CD1845">
            <w:pPr>
              <w:rPr>
                <w:b/>
                <w:lang w:val="en-ZA" w:eastAsia="en-US"/>
              </w:rPr>
            </w:pPr>
            <w:r w:rsidRPr="00B8305D">
              <w:rPr>
                <w:b/>
              </w:rPr>
              <w:t>CLOSING TIME:</w:t>
            </w:r>
          </w:p>
        </w:tc>
        <w:tc>
          <w:tcPr>
            <w:tcW w:w="7222" w:type="dxa"/>
          </w:tcPr>
          <w:p w:rsidR="00CD1845" w:rsidRDefault="001413E2" w:rsidP="00CD1845">
            <w:pPr>
              <w:rPr>
                <w:lang w:val="en-ZA" w:eastAsia="en-US"/>
              </w:rPr>
            </w:pPr>
            <w:r>
              <w:rPr>
                <w:lang w:val="en-ZA" w:eastAsia="en-US"/>
              </w:rPr>
              <w:t>11:00am</w:t>
            </w:r>
          </w:p>
        </w:tc>
      </w:tr>
      <w:tr w:rsidR="00CD1845" w:rsidTr="00CD1845">
        <w:tc>
          <w:tcPr>
            <w:tcW w:w="2405" w:type="dxa"/>
          </w:tcPr>
          <w:p w:rsidR="00CD1845" w:rsidRPr="00CD1845" w:rsidRDefault="00CD1845" w:rsidP="00CD1845">
            <w:pPr>
              <w:rPr>
                <w:b/>
                <w:lang w:val="en-ZA" w:eastAsia="en-US"/>
              </w:rPr>
            </w:pPr>
            <w:r w:rsidRPr="00B8305D">
              <w:rPr>
                <w:b/>
              </w:rPr>
              <w:t>BID VALIDITY PERIOD:</w:t>
            </w:r>
          </w:p>
        </w:tc>
        <w:tc>
          <w:tcPr>
            <w:tcW w:w="7222" w:type="dxa"/>
          </w:tcPr>
          <w:p w:rsidR="00CD1845" w:rsidRDefault="00944A7B" w:rsidP="00CD1845">
            <w:pPr>
              <w:rPr>
                <w:lang w:val="en-ZA" w:eastAsia="en-US"/>
              </w:rPr>
            </w:pPr>
            <w:r>
              <w:t>90 Working  Days (Commencing the Bid</w:t>
            </w:r>
            <w:r w:rsidR="00CD1845" w:rsidRPr="00B8305D">
              <w:t xml:space="preserve"> Closing Date)</w:t>
            </w:r>
          </w:p>
        </w:tc>
      </w:tr>
      <w:tr w:rsidR="00CD1845" w:rsidTr="00CD1845">
        <w:tc>
          <w:tcPr>
            <w:tcW w:w="2405" w:type="dxa"/>
          </w:tcPr>
          <w:p w:rsidR="00CD1845" w:rsidRPr="00CD1845" w:rsidRDefault="00CD1845" w:rsidP="00CD1845">
            <w:pPr>
              <w:rPr>
                <w:b/>
                <w:lang w:val="en-ZA" w:eastAsia="en-US"/>
              </w:rPr>
            </w:pPr>
            <w:r>
              <w:rPr>
                <w:b/>
              </w:rPr>
              <w:t>SITE BRIEFING MEETING:</w:t>
            </w:r>
          </w:p>
        </w:tc>
        <w:tc>
          <w:tcPr>
            <w:tcW w:w="7222" w:type="dxa"/>
          </w:tcPr>
          <w:p w:rsidR="00CD1845" w:rsidRDefault="004B7F32" w:rsidP="007877CA">
            <w:pPr>
              <w:rPr>
                <w:lang w:val="en-ZA" w:eastAsia="en-US"/>
              </w:rPr>
            </w:pPr>
            <w:r>
              <w:rPr>
                <w:lang w:val="en-ZA" w:eastAsia="en-US"/>
              </w:rPr>
              <w:t>Date and Time:</w:t>
            </w:r>
            <w:r w:rsidR="001413E2">
              <w:rPr>
                <w:lang w:val="en-ZA" w:eastAsia="en-US"/>
              </w:rPr>
              <w:t xml:space="preserve"> 03 November 2021 at 10:00am</w:t>
            </w:r>
          </w:p>
          <w:p w:rsidR="004B7F32" w:rsidRDefault="00F558A4" w:rsidP="0089772C">
            <w:pPr>
              <w:rPr>
                <w:lang w:val="en-ZA" w:eastAsia="en-US"/>
              </w:rPr>
            </w:pPr>
            <w:r>
              <w:rPr>
                <w:lang w:val="en-ZA" w:eastAsia="en-US"/>
              </w:rPr>
              <w:t xml:space="preserve">Venue: </w:t>
            </w:r>
            <w:r w:rsidR="001413E2">
              <w:rPr>
                <w:lang w:val="en-ZA" w:eastAsia="en-US"/>
              </w:rPr>
              <w:t>Gate 3</w:t>
            </w:r>
          </w:p>
        </w:tc>
      </w:tr>
      <w:tr w:rsidR="00CD1845" w:rsidTr="00CD1845">
        <w:tc>
          <w:tcPr>
            <w:tcW w:w="2405" w:type="dxa"/>
          </w:tcPr>
          <w:p w:rsidR="00CD1845" w:rsidRPr="00CD1845" w:rsidRDefault="00CD1845" w:rsidP="00CD1845">
            <w:pPr>
              <w:rPr>
                <w:b/>
                <w:lang w:val="en-ZA" w:eastAsia="en-US"/>
              </w:rPr>
            </w:pPr>
            <w:r>
              <w:rPr>
                <w:b/>
              </w:rPr>
              <w:t>SITE ACCESS:</w:t>
            </w:r>
          </w:p>
        </w:tc>
        <w:tc>
          <w:tcPr>
            <w:tcW w:w="7222" w:type="dxa"/>
          </w:tcPr>
          <w:p w:rsidR="00CD1845" w:rsidRPr="007B013C" w:rsidRDefault="00F558A4" w:rsidP="007877CA">
            <w:pPr>
              <w:rPr>
                <w:lang w:val="en-ZA" w:eastAsia="en-US"/>
              </w:rPr>
            </w:pPr>
            <w:r w:rsidRPr="00B8305D">
              <w:t xml:space="preserve">To </w:t>
            </w:r>
            <w:r>
              <w:t>ensure</w:t>
            </w:r>
            <w:r w:rsidRPr="00B8305D">
              <w:t xml:space="preserve"> access for compulsory site briefing </w:t>
            </w:r>
            <w:r>
              <w:t xml:space="preserve">is arranged </w:t>
            </w:r>
            <w:r w:rsidRPr="00B8305D">
              <w:t xml:space="preserve">please forward a copy of your South African ID or Drivers Licence to </w:t>
            </w:r>
            <w:r w:rsidRPr="00B8305D">
              <w:rPr>
                <w:b/>
              </w:rPr>
              <w:t>Email address:</w:t>
            </w:r>
            <w:r>
              <w:t xml:space="preserve"> </w:t>
            </w:r>
            <w:hyperlink r:id="rId9" w:history="1">
              <w:r w:rsidR="001413E2" w:rsidRPr="000D3DB5">
                <w:rPr>
                  <w:rStyle w:val="Hyperlink"/>
                </w:rPr>
                <w:t>Vusi.jonas@necsa.co.za</w:t>
              </w:r>
            </w:hyperlink>
            <w:r>
              <w:t xml:space="preserve">  </w:t>
            </w:r>
            <w:r w:rsidRPr="00B8305D">
              <w:t xml:space="preserve">before </w:t>
            </w:r>
            <w:sdt>
              <w:sdtPr>
                <w:id w:val="-1834909964"/>
                <w:placeholder>
                  <w:docPart w:val="34DE07B5B95D4C90A6318B6AA1B06E27"/>
                </w:placeholder>
                <w:date w:fullDate="2021-11-02T00:00:00Z">
                  <w:dateFormat w:val="dd MMMM yyyy"/>
                  <w:lid w:val="en-ZA"/>
                  <w:storeMappedDataAs w:val="dateTime"/>
                  <w:calendar w:val="gregorian"/>
                </w:date>
              </w:sdtPr>
              <w:sdtContent>
                <w:r w:rsidR="001413E2">
                  <w:rPr>
                    <w:lang w:val="en-ZA"/>
                  </w:rPr>
                  <w:t>02 November 2021</w:t>
                </w:r>
              </w:sdtContent>
            </w:sdt>
            <w:r>
              <w:t>.</w:t>
            </w:r>
          </w:p>
        </w:tc>
      </w:tr>
      <w:tr w:rsidR="00CD1845" w:rsidTr="00CD1845">
        <w:tc>
          <w:tcPr>
            <w:tcW w:w="2405" w:type="dxa"/>
          </w:tcPr>
          <w:p w:rsidR="00CD1845" w:rsidRPr="00CD1845" w:rsidRDefault="00CD1845" w:rsidP="00CD1845">
            <w:pPr>
              <w:rPr>
                <w:b/>
                <w:lang w:val="en-ZA" w:eastAsia="en-US"/>
              </w:rPr>
            </w:pPr>
            <w:r w:rsidRPr="00B8305D">
              <w:rPr>
                <w:b/>
              </w:rPr>
              <w:t>DELIVERY ADDRESS:</w:t>
            </w:r>
          </w:p>
        </w:tc>
        <w:tc>
          <w:tcPr>
            <w:tcW w:w="7222" w:type="dxa"/>
          </w:tcPr>
          <w:p w:rsidR="00CD1845" w:rsidRPr="00CD1845" w:rsidRDefault="00CD1845" w:rsidP="00CD1845">
            <w:pPr>
              <w:spacing w:before="40" w:after="40"/>
              <w:outlineLvl w:val="9"/>
              <w:rPr>
                <w:b/>
                <w:lang w:eastAsia="en-US"/>
              </w:rPr>
            </w:pPr>
            <w:r w:rsidRPr="00CD1845">
              <w:rPr>
                <w:b/>
                <w:szCs w:val="24"/>
                <w:lang w:eastAsia="en-US"/>
              </w:rPr>
              <w:t>BID DOCUMENTS MAY BE DEPOSITED IN THE BID BOX SITUATED AT:</w:t>
            </w:r>
          </w:p>
          <w:p w:rsidR="00CD1845" w:rsidRPr="00CD1845" w:rsidRDefault="00CD1845" w:rsidP="00CD1845">
            <w:pPr>
              <w:spacing w:before="40" w:after="40"/>
              <w:outlineLvl w:val="9"/>
              <w:rPr>
                <w:lang w:eastAsia="en-US"/>
              </w:rPr>
            </w:pPr>
            <w:proofErr w:type="spellStart"/>
            <w:r w:rsidRPr="00CD1845">
              <w:rPr>
                <w:lang w:eastAsia="en-US"/>
              </w:rPr>
              <w:t>Necsa</w:t>
            </w:r>
            <w:proofErr w:type="spellEnd"/>
            <w:r w:rsidRPr="00CD1845">
              <w:rPr>
                <w:lang w:eastAsia="en-US"/>
              </w:rPr>
              <w:t xml:space="preserve"> Gate 3</w:t>
            </w:r>
          </w:p>
          <w:p w:rsidR="00CD1845" w:rsidRPr="00CD1845" w:rsidRDefault="00CD1845" w:rsidP="00CD1845">
            <w:pPr>
              <w:spacing w:before="40" w:after="40"/>
              <w:outlineLvl w:val="9"/>
              <w:rPr>
                <w:lang w:eastAsia="en-US"/>
              </w:rPr>
            </w:pPr>
            <w:r w:rsidRPr="00CD1845">
              <w:rPr>
                <w:lang w:eastAsia="en-US"/>
              </w:rPr>
              <w:t xml:space="preserve">R104 Elias </w:t>
            </w:r>
            <w:proofErr w:type="spellStart"/>
            <w:r w:rsidRPr="00CD1845">
              <w:rPr>
                <w:lang w:eastAsia="en-US"/>
              </w:rPr>
              <w:t>Motsoaledi</w:t>
            </w:r>
            <w:proofErr w:type="spellEnd"/>
            <w:r w:rsidRPr="00CD1845">
              <w:rPr>
                <w:lang w:eastAsia="en-US"/>
              </w:rPr>
              <w:t xml:space="preserve"> Street (Church Street West Ext)</w:t>
            </w:r>
          </w:p>
          <w:p w:rsidR="00CD1845" w:rsidRPr="00CD1845" w:rsidRDefault="00CD1845" w:rsidP="00CD1845">
            <w:pPr>
              <w:spacing w:before="40" w:after="40"/>
              <w:outlineLvl w:val="9"/>
              <w:rPr>
                <w:lang w:eastAsia="en-US"/>
              </w:rPr>
            </w:pPr>
            <w:proofErr w:type="spellStart"/>
            <w:r w:rsidRPr="00CD1845">
              <w:rPr>
                <w:lang w:eastAsia="en-US"/>
              </w:rPr>
              <w:t>Pelindaba</w:t>
            </w:r>
            <w:proofErr w:type="spellEnd"/>
          </w:p>
          <w:p w:rsidR="00CD1845" w:rsidRPr="00CD1845" w:rsidRDefault="00CD1845" w:rsidP="00CD1845">
            <w:pPr>
              <w:spacing w:before="40" w:after="40"/>
              <w:outlineLvl w:val="9"/>
              <w:rPr>
                <w:lang w:eastAsia="en-US"/>
              </w:rPr>
            </w:pPr>
            <w:r w:rsidRPr="00CD1845">
              <w:rPr>
                <w:lang w:eastAsia="en-US"/>
              </w:rPr>
              <w:t>Brits Magisterial District</w:t>
            </w:r>
          </w:p>
          <w:p w:rsidR="00CD1845" w:rsidRPr="00CD1845" w:rsidRDefault="00CD1845" w:rsidP="00CD1845">
            <w:pPr>
              <w:spacing w:before="40" w:after="40"/>
              <w:outlineLvl w:val="9"/>
              <w:rPr>
                <w:lang w:eastAsia="en-US"/>
              </w:rPr>
            </w:pPr>
            <w:r w:rsidRPr="00CD1845">
              <w:rPr>
                <w:lang w:eastAsia="en-US"/>
              </w:rPr>
              <w:t>Madibeng Municipality</w:t>
            </w:r>
          </w:p>
          <w:p w:rsidR="00CD1845" w:rsidRPr="00CD1845" w:rsidRDefault="00CD1845" w:rsidP="00CD1845">
            <w:pPr>
              <w:spacing w:before="40" w:after="40"/>
              <w:outlineLvl w:val="9"/>
              <w:rPr>
                <w:lang w:eastAsia="en-US"/>
              </w:rPr>
            </w:pPr>
            <w:r w:rsidRPr="00CD1845">
              <w:rPr>
                <w:lang w:eastAsia="en-US"/>
              </w:rPr>
              <w:t>North West</w:t>
            </w:r>
          </w:p>
          <w:p w:rsidR="0039058C" w:rsidRDefault="00CD1845" w:rsidP="0039058C">
            <w:pPr>
              <w:rPr>
                <w:iCs w:val="0"/>
                <w:lang w:eastAsia="en-US"/>
              </w:rPr>
            </w:pPr>
            <w:r w:rsidRPr="00CD1845">
              <w:rPr>
                <w:iCs w:val="0"/>
                <w:lang w:eastAsia="en-US"/>
              </w:rPr>
              <w:t>0240</w:t>
            </w:r>
            <w:r w:rsidR="0039058C" w:rsidRPr="009B185A">
              <w:rPr>
                <w:iCs w:val="0"/>
                <w:lang w:eastAsia="en-US"/>
              </w:rPr>
              <w:t xml:space="preserve"> GPS coordinates : S25º47’03.0” E027º56’38.8”</w:t>
            </w:r>
          </w:p>
          <w:p w:rsidR="00CD1845" w:rsidRDefault="0039058C" w:rsidP="0039058C">
            <w:pPr>
              <w:rPr>
                <w:lang w:val="en-ZA" w:eastAsia="en-US"/>
              </w:rPr>
            </w:pPr>
            <w:r w:rsidRPr="00C041EA">
              <w:rPr>
                <w:color w:val="FF0000"/>
                <w:lang w:val="en-ZA" w:eastAsia="en-US"/>
              </w:rPr>
              <w:t>NB: The physical size of the Bid Response must be limited to 400mm x 10</w:t>
            </w:r>
            <w:r w:rsidR="00144215">
              <w:rPr>
                <w:color w:val="FF0000"/>
                <w:lang w:val="en-ZA" w:eastAsia="en-US"/>
              </w:rPr>
              <w:t>0</w:t>
            </w:r>
            <w:r w:rsidRPr="00C041EA">
              <w:rPr>
                <w:color w:val="FF0000"/>
                <w:lang w:val="en-ZA" w:eastAsia="en-US"/>
              </w:rPr>
              <w:t xml:space="preserve">mm </w:t>
            </w:r>
            <w:r>
              <w:rPr>
                <w:color w:val="FF0000"/>
                <w:lang w:val="en-ZA" w:eastAsia="en-US"/>
              </w:rPr>
              <w:t>x 15</w:t>
            </w:r>
            <w:r w:rsidR="00144215">
              <w:rPr>
                <w:color w:val="FF0000"/>
                <w:lang w:val="en-ZA" w:eastAsia="en-US"/>
              </w:rPr>
              <w:t>0</w:t>
            </w:r>
            <w:r>
              <w:rPr>
                <w:color w:val="FF0000"/>
                <w:lang w:val="en-ZA" w:eastAsia="en-US"/>
              </w:rPr>
              <w:t xml:space="preserve"> mm </w:t>
            </w:r>
            <w:r w:rsidRPr="00C041EA">
              <w:rPr>
                <w:color w:val="FF0000"/>
                <w:lang w:val="en-ZA" w:eastAsia="en-US"/>
              </w:rPr>
              <w:t>as the Tender Box aperture cannot accommodate larger sizes.</w:t>
            </w:r>
          </w:p>
        </w:tc>
      </w:tr>
      <w:tr w:rsidR="00CD1845" w:rsidTr="00CD1845">
        <w:tc>
          <w:tcPr>
            <w:tcW w:w="2405" w:type="dxa"/>
          </w:tcPr>
          <w:p w:rsidR="00CD1845" w:rsidRPr="00CD1845" w:rsidRDefault="00CD1845" w:rsidP="00CD1845">
            <w:pPr>
              <w:rPr>
                <w:b/>
                <w:lang w:val="en-ZA" w:eastAsia="en-US"/>
              </w:rPr>
            </w:pPr>
            <w:r w:rsidRPr="00B8305D">
              <w:rPr>
                <w:b/>
              </w:rPr>
              <w:t>ENQUIRES:</w:t>
            </w:r>
          </w:p>
        </w:tc>
        <w:tc>
          <w:tcPr>
            <w:tcW w:w="7222" w:type="dxa"/>
          </w:tcPr>
          <w:p w:rsidR="00944A7B" w:rsidRDefault="00CD1845" w:rsidP="00944A7B">
            <w:pPr>
              <w:spacing w:before="40" w:after="40"/>
              <w:outlineLvl w:val="9"/>
              <w:rPr>
                <w:lang w:eastAsia="en-US"/>
              </w:rPr>
            </w:pPr>
            <w:r w:rsidRPr="00CD1845">
              <w:rPr>
                <w:lang w:eastAsia="en-US"/>
              </w:rPr>
              <w:t xml:space="preserve">Mr. Buyani Nsibande </w:t>
            </w:r>
          </w:p>
          <w:p w:rsidR="00944A7B" w:rsidRDefault="00CD1845" w:rsidP="00944A7B">
            <w:pPr>
              <w:spacing w:before="40" w:after="40"/>
              <w:outlineLvl w:val="9"/>
              <w:rPr>
                <w:lang w:eastAsia="en-US"/>
              </w:rPr>
            </w:pPr>
            <w:r w:rsidRPr="00CD1845">
              <w:rPr>
                <w:b/>
                <w:lang w:eastAsia="en-US"/>
              </w:rPr>
              <w:t>Email</w:t>
            </w:r>
            <w:r w:rsidRPr="00CD1845">
              <w:rPr>
                <w:lang w:eastAsia="en-US"/>
              </w:rPr>
              <w:t xml:space="preserve">: </w:t>
            </w:r>
            <w:hyperlink r:id="rId10" w:history="1">
              <w:r w:rsidR="001413E2" w:rsidRPr="000D3DB5">
                <w:rPr>
                  <w:rStyle w:val="Hyperlink"/>
                </w:rPr>
                <w:t>scm</w:t>
              </w:r>
              <w:r w:rsidR="001413E2" w:rsidRPr="000D3DB5">
                <w:rPr>
                  <w:rStyle w:val="Hyperlink"/>
                  <w:lang w:eastAsia="en-US"/>
                </w:rPr>
                <w:t>@necsa.co.za</w:t>
              </w:r>
            </w:hyperlink>
            <w:r w:rsidRPr="00CD1845">
              <w:rPr>
                <w:lang w:eastAsia="en-US"/>
              </w:rPr>
              <w:t xml:space="preserve"> </w:t>
            </w:r>
          </w:p>
          <w:p w:rsidR="00CD1845" w:rsidRDefault="00CD1845" w:rsidP="00944A7B">
            <w:pPr>
              <w:spacing w:before="40" w:after="40"/>
              <w:outlineLvl w:val="9"/>
              <w:rPr>
                <w:lang w:val="en-ZA" w:eastAsia="en-US"/>
              </w:rPr>
            </w:pPr>
            <w:r w:rsidRPr="00CD1845">
              <w:rPr>
                <w:b/>
                <w:iCs w:val="0"/>
                <w:lang w:eastAsia="en-US"/>
              </w:rPr>
              <w:t>Tel:</w:t>
            </w:r>
            <w:r w:rsidRPr="00CD1845">
              <w:rPr>
                <w:iCs w:val="0"/>
                <w:lang w:eastAsia="en-US"/>
              </w:rPr>
              <w:t xml:space="preserve"> +27 (0) 12 305 6072</w:t>
            </w:r>
          </w:p>
        </w:tc>
      </w:tr>
    </w:tbl>
    <w:p w:rsidR="00CD1845" w:rsidRDefault="00CD1845" w:rsidP="00CD1845">
      <w:pPr>
        <w:jc w:val="both"/>
        <w:rPr>
          <w:b/>
        </w:rPr>
      </w:pPr>
      <w:r w:rsidRPr="00CD1845">
        <w:rPr>
          <w:b/>
        </w:rPr>
        <w:t>THIS BID IS SUBJECT TO THE PREFERENTIAL PROCUREMENT POLICY FRAMEWORK ACT AND THE PREFERENTIAL PROCUREMENT REGULATIONS, 201</w:t>
      </w:r>
      <w:r w:rsidR="00C324BA">
        <w:rPr>
          <w:b/>
        </w:rPr>
        <w:t>7</w:t>
      </w:r>
      <w:r w:rsidRPr="00CD1845">
        <w:rPr>
          <w:b/>
        </w:rPr>
        <w:t>, CONDITIONS OF CONTRACT AND, IF APPLICABLE, ANY OTHER SPECIAL CONDITIONS OF CONTRACT.</w:t>
      </w:r>
    </w:p>
    <w:p w:rsidR="008610B6" w:rsidRDefault="008610B6">
      <w:pPr>
        <w:widowControl/>
        <w:spacing w:before="0" w:after="200"/>
        <w:outlineLvl w:val="9"/>
        <w:rPr>
          <w:rFonts w:ascii="Arial Bold" w:hAnsi="Arial Bold"/>
          <w:b/>
          <w:bCs/>
          <w:caps/>
          <w:color w:val="0087AC"/>
          <w:sz w:val="32"/>
          <w:szCs w:val="44"/>
          <w:lang w:val="en-ZA" w:eastAsia="en-US"/>
        </w:rPr>
      </w:pPr>
      <w:r>
        <w:br w:type="page"/>
      </w:r>
    </w:p>
    <w:p w:rsidR="00484FDB" w:rsidRDefault="00484FDB" w:rsidP="00FB1E06">
      <w:pPr>
        <w:pStyle w:val="Title"/>
        <w:outlineLvl w:val="9"/>
      </w:pPr>
      <w:r>
        <w:lastRenderedPageBreak/>
        <w:t>Table of Contents</w:t>
      </w:r>
    </w:p>
    <w:p w:rsidR="00F80D24" w:rsidRPr="008610B6" w:rsidRDefault="00F80D24" w:rsidP="008610B6">
      <w:pPr>
        <w:spacing w:before="0" w:after="0" w:line="240" w:lineRule="auto"/>
        <w:rPr>
          <w:sz w:val="6"/>
          <w:lang w:val="en-ZA" w:eastAsia="en-US"/>
        </w:rPr>
      </w:pPr>
    </w:p>
    <w:p w:rsidR="00F558A4" w:rsidRDefault="00BF6DBC">
      <w:pPr>
        <w:pStyle w:val="TOC1"/>
        <w:tabs>
          <w:tab w:val="right" w:leader="dot" w:pos="9627"/>
        </w:tabs>
        <w:rPr>
          <w:rFonts w:asciiTheme="minorHAnsi" w:eastAsiaTheme="minorEastAsia" w:hAnsiTheme="minorHAnsi" w:cstheme="minorBidi"/>
          <w:b w:val="0"/>
          <w:iCs w:val="0"/>
          <w:noProof/>
          <w:sz w:val="22"/>
          <w:lang w:val="en-ZA"/>
        </w:rPr>
      </w:pPr>
      <w:r>
        <w:rPr>
          <w:b w:val="0"/>
        </w:rPr>
        <w:fldChar w:fldCharType="begin"/>
      </w:r>
      <w:r>
        <w:rPr>
          <w:b w:val="0"/>
        </w:rPr>
        <w:instrText xml:space="preserve"> TOC \o "1-3" \h \z \u </w:instrText>
      </w:r>
      <w:r>
        <w:rPr>
          <w:b w:val="0"/>
        </w:rPr>
        <w:fldChar w:fldCharType="separate"/>
      </w:r>
      <w:hyperlink w:anchor="_Toc511997926" w:history="1">
        <w:r w:rsidR="00F558A4" w:rsidRPr="0063540B">
          <w:rPr>
            <w:rStyle w:val="Hyperlink"/>
            <w:noProof/>
          </w:rPr>
          <w:t>SECTION 1</w:t>
        </w:r>
        <w:r w:rsidR="00F558A4">
          <w:rPr>
            <w:noProof/>
            <w:webHidden/>
          </w:rPr>
          <w:tab/>
        </w:r>
        <w:r w:rsidR="00F558A4">
          <w:rPr>
            <w:noProof/>
            <w:webHidden/>
          </w:rPr>
          <w:fldChar w:fldCharType="begin"/>
        </w:r>
        <w:r w:rsidR="00F558A4">
          <w:rPr>
            <w:noProof/>
            <w:webHidden/>
          </w:rPr>
          <w:instrText xml:space="preserve"> PAGEREF _Toc511997926 \h </w:instrText>
        </w:r>
        <w:r w:rsidR="00F558A4">
          <w:rPr>
            <w:noProof/>
            <w:webHidden/>
          </w:rPr>
        </w:r>
        <w:r w:rsidR="00F558A4">
          <w:rPr>
            <w:noProof/>
            <w:webHidden/>
          </w:rPr>
          <w:fldChar w:fldCharType="separate"/>
        </w:r>
        <w:r w:rsidR="00304BA3">
          <w:rPr>
            <w:noProof/>
            <w:webHidden/>
          </w:rPr>
          <w:t>3</w:t>
        </w:r>
        <w:r w:rsidR="00F558A4">
          <w:rPr>
            <w:noProof/>
            <w:webHidden/>
          </w:rPr>
          <w:fldChar w:fldCharType="end"/>
        </w:r>
      </w:hyperlink>
    </w:p>
    <w:p w:rsidR="00F558A4" w:rsidRDefault="001413E2">
      <w:pPr>
        <w:pStyle w:val="TOC2"/>
        <w:tabs>
          <w:tab w:val="right" w:leader="dot" w:pos="9627"/>
        </w:tabs>
        <w:rPr>
          <w:rFonts w:asciiTheme="minorHAnsi" w:eastAsiaTheme="minorEastAsia" w:hAnsiTheme="minorHAnsi" w:cstheme="minorBidi"/>
          <w:b w:val="0"/>
          <w:iCs w:val="0"/>
          <w:noProof/>
          <w:lang w:val="en-ZA"/>
        </w:rPr>
      </w:pPr>
      <w:hyperlink w:anchor="_Toc511997927" w:history="1">
        <w:r w:rsidR="00F558A4" w:rsidRPr="0063540B">
          <w:rPr>
            <w:rStyle w:val="Hyperlink"/>
            <w:rFonts w:ascii="Arial Bold" w:hAnsi="Arial Bold"/>
            <w:noProof/>
          </w:rPr>
          <w:t>1.</w:t>
        </w:r>
        <w:r w:rsidR="00F558A4">
          <w:rPr>
            <w:rFonts w:asciiTheme="minorHAnsi" w:eastAsiaTheme="minorEastAsia" w:hAnsiTheme="minorHAnsi" w:cstheme="minorBidi"/>
            <w:b w:val="0"/>
            <w:iCs w:val="0"/>
            <w:noProof/>
            <w:lang w:val="en-ZA"/>
          </w:rPr>
          <w:tab/>
        </w:r>
        <w:r w:rsidR="00F558A4" w:rsidRPr="0063540B">
          <w:rPr>
            <w:rStyle w:val="Hyperlink"/>
            <w:noProof/>
          </w:rPr>
          <w:t>Introduction</w:t>
        </w:r>
        <w:r w:rsidR="00F558A4">
          <w:rPr>
            <w:noProof/>
            <w:webHidden/>
          </w:rPr>
          <w:tab/>
        </w:r>
        <w:r w:rsidR="00F558A4">
          <w:rPr>
            <w:noProof/>
            <w:webHidden/>
          </w:rPr>
          <w:fldChar w:fldCharType="begin"/>
        </w:r>
        <w:r w:rsidR="00F558A4">
          <w:rPr>
            <w:noProof/>
            <w:webHidden/>
          </w:rPr>
          <w:instrText xml:space="preserve"> PAGEREF _Toc511997927 \h </w:instrText>
        </w:r>
        <w:r w:rsidR="00F558A4">
          <w:rPr>
            <w:noProof/>
            <w:webHidden/>
          </w:rPr>
        </w:r>
        <w:r w:rsidR="00F558A4">
          <w:rPr>
            <w:noProof/>
            <w:webHidden/>
          </w:rPr>
          <w:fldChar w:fldCharType="separate"/>
        </w:r>
        <w:r w:rsidR="00304BA3">
          <w:rPr>
            <w:noProof/>
            <w:webHidden/>
          </w:rPr>
          <w:t>3</w:t>
        </w:r>
        <w:r w:rsidR="00F558A4">
          <w:rPr>
            <w:noProof/>
            <w:webHidden/>
          </w:rPr>
          <w:fldChar w:fldCharType="end"/>
        </w:r>
      </w:hyperlink>
    </w:p>
    <w:p w:rsidR="00F558A4" w:rsidRDefault="001413E2">
      <w:pPr>
        <w:pStyle w:val="TOC3"/>
        <w:tabs>
          <w:tab w:val="right" w:leader="dot" w:pos="9627"/>
        </w:tabs>
        <w:rPr>
          <w:rFonts w:asciiTheme="minorHAnsi" w:eastAsiaTheme="minorEastAsia" w:hAnsiTheme="minorHAnsi" w:cstheme="minorBidi"/>
          <w:iCs w:val="0"/>
          <w:noProof/>
          <w:sz w:val="22"/>
          <w:lang w:val="en-ZA"/>
        </w:rPr>
      </w:pPr>
      <w:hyperlink w:anchor="_Toc511997928" w:history="1">
        <w:r w:rsidR="00F558A4" w:rsidRPr="0063540B">
          <w:rPr>
            <w:rStyle w:val="Hyperlink"/>
            <w:noProof/>
          </w:rPr>
          <w:t>1.1</w:t>
        </w:r>
        <w:r w:rsidR="00F558A4">
          <w:rPr>
            <w:rFonts w:asciiTheme="minorHAnsi" w:eastAsiaTheme="minorEastAsia" w:hAnsiTheme="minorHAnsi" w:cstheme="minorBidi"/>
            <w:iCs w:val="0"/>
            <w:noProof/>
            <w:sz w:val="22"/>
            <w:lang w:val="en-ZA"/>
          </w:rPr>
          <w:tab/>
        </w:r>
        <w:r w:rsidR="00F558A4" w:rsidRPr="0063540B">
          <w:rPr>
            <w:rStyle w:val="Hyperlink"/>
            <w:noProof/>
          </w:rPr>
          <w:t>Company Overview</w:t>
        </w:r>
        <w:r w:rsidR="00F558A4">
          <w:rPr>
            <w:noProof/>
            <w:webHidden/>
          </w:rPr>
          <w:tab/>
        </w:r>
        <w:r w:rsidR="00F558A4">
          <w:rPr>
            <w:noProof/>
            <w:webHidden/>
          </w:rPr>
          <w:fldChar w:fldCharType="begin"/>
        </w:r>
        <w:r w:rsidR="00F558A4">
          <w:rPr>
            <w:noProof/>
            <w:webHidden/>
          </w:rPr>
          <w:instrText xml:space="preserve"> PAGEREF _Toc511997928 \h </w:instrText>
        </w:r>
        <w:r w:rsidR="00F558A4">
          <w:rPr>
            <w:noProof/>
            <w:webHidden/>
          </w:rPr>
        </w:r>
        <w:r w:rsidR="00F558A4">
          <w:rPr>
            <w:noProof/>
            <w:webHidden/>
          </w:rPr>
          <w:fldChar w:fldCharType="separate"/>
        </w:r>
        <w:r w:rsidR="00304BA3">
          <w:rPr>
            <w:noProof/>
            <w:webHidden/>
          </w:rPr>
          <w:t>3</w:t>
        </w:r>
        <w:r w:rsidR="00F558A4">
          <w:rPr>
            <w:noProof/>
            <w:webHidden/>
          </w:rPr>
          <w:fldChar w:fldCharType="end"/>
        </w:r>
      </w:hyperlink>
    </w:p>
    <w:p w:rsidR="00F558A4" w:rsidRDefault="001413E2">
      <w:pPr>
        <w:pStyle w:val="TOC2"/>
        <w:tabs>
          <w:tab w:val="right" w:leader="dot" w:pos="9627"/>
        </w:tabs>
        <w:rPr>
          <w:rFonts w:asciiTheme="minorHAnsi" w:eastAsiaTheme="minorEastAsia" w:hAnsiTheme="minorHAnsi" w:cstheme="minorBidi"/>
          <w:b w:val="0"/>
          <w:iCs w:val="0"/>
          <w:noProof/>
          <w:lang w:val="en-ZA"/>
        </w:rPr>
      </w:pPr>
      <w:hyperlink w:anchor="_Toc511997929" w:history="1">
        <w:r w:rsidR="00F558A4" w:rsidRPr="0063540B">
          <w:rPr>
            <w:rStyle w:val="Hyperlink"/>
            <w:rFonts w:ascii="Arial Bold" w:hAnsi="Arial Bold"/>
            <w:noProof/>
          </w:rPr>
          <w:t>2.</w:t>
        </w:r>
        <w:r w:rsidR="00F558A4">
          <w:rPr>
            <w:rFonts w:asciiTheme="minorHAnsi" w:eastAsiaTheme="minorEastAsia" w:hAnsiTheme="minorHAnsi" w:cstheme="minorBidi"/>
            <w:b w:val="0"/>
            <w:iCs w:val="0"/>
            <w:noProof/>
            <w:lang w:val="en-ZA"/>
          </w:rPr>
          <w:tab/>
        </w:r>
        <w:r w:rsidR="00F558A4" w:rsidRPr="0063540B">
          <w:rPr>
            <w:rStyle w:val="Hyperlink"/>
            <w:noProof/>
          </w:rPr>
          <w:t>Scope of Work</w:t>
        </w:r>
        <w:r w:rsidR="00F558A4">
          <w:rPr>
            <w:noProof/>
            <w:webHidden/>
          </w:rPr>
          <w:tab/>
        </w:r>
        <w:r w:rsidR="00F558A4">
          <w:rPr>
            <w:noProof/>
            <w:webHidden/>
          </w:rPr>
          <w:fldChar w:fldCharType="begin"/>
        </w:r>
        <w:r w:rsidR="00F558A4">
          <w:rPr>
            <w:noProof/>
            <w:webHidden/>
          </w:rPr>
          <w:instrText xml:space="preserve"> PAGEREF _Toc511997929 \h </w:instrText>
        </w:r>
        <w:r w:rsidR="00F558A4">
          <w:rPr>
            <w:noProof/>
            <w:webHidden/>
          </w:rPr>
        </w:r>
        <w:r w:rsidR="00F558A4">
          <w:rPr>
            <w:noProof/>
            <w:webHidden/>
          </w:rPr>
          <w:fldChar w:fldCharType="separate"/>
        </w:r>
        <w:r w:rsidR="00304BA3">
          <w:rPr>
            <w:noProof/>
            <w:webHidden/>
          </w:rPr>
          <w:t>4</w:t>
        </w:r>
        <w:r w:rsidR="00F558A4">
          <w:rPr>
            <w:noProof/>
            <w:webHidden/>
          </w:rPr>
          <w:fldChar w:fldCharType="end"/>
        </w:r>
      </w:hyperlink>
    </w:p>
    <w:p w:rsidR="00F558A4" w:rsidRDefault="001413E2">
      <w:pPr>
        <w:pStyle w:val="TOC3"/>
        <w:tabs>
          <w:tab w:val="right" w:leader="dot" w:pos="9627"/>
        </w:tabs>
        <w:rPr>
          <w:rFonts w:asciiTheme="minorHAnsi" w:eastAsiaTheme="minorEastAsia" w:hAnsiTheme="minorHAnsi" w:cstheme="minorBidi"/>
          <w:iCs w:val="0"/>
          <w:noProof/>
          <w:sz w:val="22"/>
          <w:lang w:val="en-ZA"/>
        </w:rPr>
      </w:pPr>
      <w:hyperlink w:anchor="_Toc511997930" w:history="1">
        <w:r w:rsidR="00F558A4" w:rsidRPr="0063540B">
          <w:rPr>
            <w:rStyle w:val="Hyperlink"/>
            <w:noProof/>
          </w:rPr>
          <w:t>2.1</w:t>
        </w:r>
        <w:r w:rsidR="00F558A4">
          <w:rPr>
            <w:rFonts w:asciiTheme="minorHAnsi" w:eastAsiaTheme="minorEastAsia" w:hAnsiTheme="minorHAnsi" w:cstheme="minorBidi"/>
            <w:iCs w:val="0"/>
            <w:noProof/>
            <w:sz w:val="22"/>
            <w:lang w:val="en-ZA"/>
          </w:rPr>
          <w:tab/>
        </w:r>
        <w:r w:rsidR="00F558A4" w:rsidRPr="0063540B">
          <w:rPr>
            <w:rStyle w:val="Hyperlink"/>
            <w:noProof/>
          </w:rPr>
          <w:t>Current Infrastructure</w:t>
        </w:r>
        <w:r w:rsidR="00F558A4">
          <w:rPr>
            <w:noProof/>
            <w:webHidden/>
          </w:rPr>
          <w:tab/>
        </w:r>
        <w:r w:rsidR="00F558A4">
          <w:rPr>
            <w:noProof/>
            <w:webHidden/>
          </w:rPr>
          <w:fldChar w:fldCharType="begin"/>
        </w:r>
        <w:r w:rsidR="00F558A4">
          <w:rPr>
            <w:noProof/>
            <w:webHidden/>
          </w:rPr>
          <w:instrText xml:space="preserve"> PAGEREF _Toc511997930 \h </w:instrText>
        </w:r>
        <w:r w:rsidR="00F558A4">
          <w:rPr>
            <w:noProof/>
            <w:webHidden/>
          </w:rPr>
        </w:r>
        <w:r w:rsidR="00F558A4">
          <w:rPr>
            <w:noProof/>
            <w:webHidden/>
          </w:rPr>
          <w:fldChar w:fldCharType="separate"/>
        </w:r>
        <w:r w:rsidR="00304BA3">
          <w:rPr>
            <w:noProof/>
            <w:webHidden/>
          </w:rPr>
          <w:t>4</w:t>
        </w:r>
        <w:r w:rsidR="00F558A4">
          <w:rPr>
            <w:noProof/>
            <w:webHidden/>
          </w:rPr>
          <w:fldChar w:fldCharType="end"/>
        </w:r>
      </w:hyperlink>
    </w:p>
    <w:p w:rsidR="00F558A4" w:rsidRDefault="001413E2">
      <w:pPr>
        <w:pStyle w:val="TOC2"/>
        <w:tabs>
          <w:tab w:val="right" w:leader="dot" w:pos="9627"/>
        </w:tabs>
        <w:rPr>
          <w:rFonts w:asciiTheme="minorHAnsi" w:eastAsiaTheme="minorEastAsia" w:hAnsiTheme="minorHAnsi" w:cstheme="minorBidi"/>
          <w:b w:val="0"/>
          <w:iCs w:val="0"/>
          <w:noProof/>
          <w:lang w:val="en-ZA"/>
        </w:rPr>
      </w:pPr>
      <w:hyperlink w:anchor="_Toc511997931" w:history="1">
        <w:r w:rsidR="00F558A4" w:rsidRPr="0063540B">
          <w:rPr>
            <w:rStyle w:val="Hyperlink"/>
            <w:rFonts w:ascii="Arial Bold" w:hAnsi="Arial Bold"/>
            <w:noProof/>
          </w:rPr>
          <w:t>3.</w:t>
        </w:r>
        <w:r w:rsidR="00F558A4">
          <w:rPr>
            <w:rFonts w:asciiTheme="minorHAnsi" w:eastAsiaTheme="minorEastAsia" w:hAnsiTheme="minorHAnsi" w:cstheme="minorBidi"/>
            <w:b w:val="0"/>
            <w:iCs w:val="0"/>
            <w:noProof/>
            <w:lang w:val="en-ZA"/>
          </w:rPr>
          <w:tab/>
        </w:r>
        <w:r w:rsidR="00F558A4" w:rsidRPr="0063540B">
          <w:rPr>
            <w:rStyle w:val="Hyperlink"/>
            <w:noProof/>
          </w:rPr>
          <w:t>specifications</w:t>
        </w:r>
        <w:r w:rsidR="00F558A4">
          <w:rPr>
            <w:noProof/>
            <w:webHidden/>
          </w:rPr>
          <w:tab/>
        </w:r>
        <w:r w:rsidR="00F558A4">
          <w:rPr>
            <w:noProof/>
            <w:webHidden/>
          </w:rPr>
          <w:fldChar w:fldCharType="begin"/>
        </w:r>
        <w:r w:rsidR="00F558A4">
          <w:rPr>
            <w:noProof/>
            <w:webHidden/>
          </w:rPr>
          <w:instrText xml:space="preserve"> PAGEREF _Toc511997931 \h </w:instrText>
        </w:r>
        <w:r w:rsidR="00F558A4">
          <w:rPr>
            <w:noProof/>
            <w:webHidden/>
          </w:rPr>
        </w:r>
        <w:r w:rsidR="00F558A4">
          <w:rPr>
            <w:noProof/>
            <w:webHidden/>
          </w:rPr>
          <w:fldChar w:fldCharType="separate"/>
        </w:r>
        <w:r w:rsidR="00304BA3">
          <w:rPr>
            <w:noProof/>
            <w:webHidden/>
          </w:rPr>
          <w:t>4</w:t>
        </w:r>
        <w:r w:rsidR="00F558A4">
          <w:rPr>
            <w:noProof/>
            <w:webHidden/>
          </w:rPr>
          <w:fldChar w:fldCharType="end"/>
        </w:r>
      </w:hyperlink>
    </w:p>
    <w:p w:rsidR="00F558A4" w:rsidRDefault="001413E2">
      <w:pPr>
        <w:pStyle w:val="TOC3"/>
        <w:tabs>
          <w:tab w:val="right" w:leader="dot" w:pos="9627"/>
        </w:tabs>
        <w:rPr>
          <w:rFonts w:asciiTheme="minorHAnsi" w:eastAsiaTheme="minorEastAsia" w:hAnsiTheme="minorHAnsi" w:cstheme="minorBidi"/>
          <w:iCs w:val="0"/>
          <w:noProof/>
          <w:sz w:val="22"/>
          <w:lang w:val="en-ZA"/>
        </w:rPr>
      </w:pPr>
      <w:hyperlink w:anchor="_Toc511997932" w:history="1">
        <w:r w:rsidR="00F558A4" w:rsidRPr="0063540B">
          <w:rPr>
            <w:rStyle w:val="Hyperlink"/>
            <w:noProof/>
          </w:rPr>
          <w:t>3.1</w:t>
        </w:r>
        <w:r w:rsidR="00F558A4">
          <w:rPr>
            <w:rFonts w:asciiTheme="minorHAnsi" w:eastAsiaTheme="minorEastAsia" w:hAnsiTheme="minorHAnsi" w:cstheme="minorBidi"/>
            <w:iCs w:val="0"/>
            <w:noProof/>
            <w:sz w:val="22"/>
            <w:lang w:val="en-ZA"/>
          </w:rPr>
          <w:tab/>
        </w:r>
        <w:r w:rsidR="00F558A4" w:rsidRPr="0063540B">
          <w:rPr>
            <w:rStyle w:val="Hyperlink"/>
            <w:noProof/>
          </w:rPr>
          <w:t>Bill of quantities</w:t>
        </w:r>
        <w:r w:rsidR="00F558A4">
          <w:rPr>
            <w:noProof/>
            <w:webHidden/>
          </w:rPr>
          <w:tab/>
        </w:r>
        <w:r w:rsidR="00F558A4">
          <w:rPr>
            <w:noProof/>
            <w:webHidden/>
          </w:rPr>
          <w:fldChar w:fldCharType="begin"/>
        </w:r>
        <w:r w:rsidR="00F558A4">
          <w:rPr>
            <w:noProof/>
            <w:webHidden/>
          </w:rPr>
          <w:instrText xml:space="preserve"> PAGEREF _Toc511997932 \h </w:instrText>
        </w:r>
        <w:r w:rsidR="00F558A4">
          <w:rPr>
            <w:noProof/>
            <w:webHidden/>
          </w:rPr>
        </w:r>
        <w:r w:rsidR="00F558A4">
          <w:rPr>
            <w:noProof/>
            <w:webHidden/>
          </w:rPr>
          <w:fldChar w:fldCharType="separate"/>
        </w:r>
        <w:r w:rsidR="00304BA3">
          <w:rPr>
            <w:noProof/>
            <w:webHidden/>
          </w:rPr>
          <w:t>4</w:t>
        </w:r>
        <w:r w:rsidR="00F558A4">
          <w:rPr>
            <w:noProof/>
            <w:webHidden/>
          </w:rPr>
          <w:fldChar w:fldCharType="end"/>
        </w:r>
      </w:hyperlink>
    </w:p>
    <w:p w:rsidR="00F558A4" w:rsidRDefault="001413E2">
      <w:pPr>
        <w:pStyle w:val="TOC3"/>
        <w:tabs>
          <w:tab w:val="right" w:leader="dot" w:pos="9627"/>
        </w:tabs>
        <w:rPr>
          <w:rFonts w:asciiTheme="minorHAnsi" w:eastAsiaTheme="minorEastAsia" w:hAnsiTheme="minorHAnsi" w:cstheme="minorBidi"/>
          <w:iCs w:val="0"/>
          <w:noProof/>
          <w:sz w:val="22"/>
          <w:lang w:val="en-ZA"/>
        </w:rPr>
      </w:pPr>
      <w:hyperlink w:anchor="_Toc511997933" w:history="1">
        <w:r w:rsidR="00F558A4" w:rsidRPr="0063540B">
          <w:rPr>
            <w:rStyle w:val="Hyperlink"/>
            <w:noProof/>
          </w:rPr>
          <w:t>3.2</w:t>
        </w:r>
        <w:r w:rsidR="00F558A4">
          <w:rPr>
            <w:rFonts w:asciiTheme="minorHAnsi" w:eastAsiaTheme="minorEastAsia" w:hAnsiTheme="minorHAnsi" w:cstheme="minorBidi"/>
            <w:iCs w:val="0"/>
            <w:noProof/>
            <w:sz w:val="22"/>
            <w:lang w:val="en-ZA"/>
          </w:rPr>
          <w:tab/>
        </w:r>
        <w:r w:rsidR="00F558A4" w:rsidRPr="0063540B">
          <w:rPr>
            <w:rStyle w:val="Hyperlink"/>
            <w:noProof/>
          </w:rPr>
          <w:t>Project Plan and Schedule</w:t>
        </w:r>
        <w:r w:rsidR="00F558A4">
          <w:rPr>
            <w:noProof/>
            <w:webHidden/>
          </w:rPr>
          <w:tab/>
        </w:r>
        <w:r w:rsidR="00F558A4">
          <w:rPr>
            <w:noProof/>
            <w:webHidden/>
          </w:rPr>
          <w:fldChar w:fldCharType="begin"/>
        </w:r>
        <w:r w:rsidR="00F558A4">
          <w:rPr>
            <w:noProof/>
            <w:webHidden/>
          </w:rPr>
          <w:instrText xml:space="preserve"> PAGEREF _Toc511997933 \h </w:instrText>
        </w:r>
        <w:r w:rsidR="00F558A4">
          <w:rPr>
            <w:noProof/>
            <w:webHidden/>
          </w:rPr>
        </w:r>
        <w:r w:rsidR="00F558A4">
          <w:rPr>
            <w:noProof/>
            <w:webHidden/>
          </w:rPr>
          <w:fldChar w:fldCharType="separate"/>
        </w:r>
        <w:r w:rsidR="00304BA3">
          <w:rPr>
            <w:noProof/>
            <w:webHidden/>
          </w:rPr>
          <w:t>4</w:t>
        </w:r>
        <w:r w:rsidR="00F558A4">
          <w:rPr>
            <w:noProof/>
            <w:webHidden/>
          </w:rPr>
          <w:fldChar w:fldCharType="end"/>
        </w:r>
      </w:hyperlink>
    </w:p>
    <w:p w:rsidR="00F558A4" w:rsidRDefault="001413E2">
      <w:pPr>
        <w:pStyle w:val="TOC3"/>
        <w:tabs>
          <w:tab w:val="right" w:leader="dot" w:pos="9627"/>
        </w:tabs>
        <w:rPr>
          <w:rFonts w:asciiTheme="minorHAnsi" w:eastAsiaTheme="minorEastAsia" w:hAnsiTheme="minorHAnsi" w:cstheme="minorBidi"/>
          <w:iCs w:val="0"/>
          <w:noProof/>
          <w:sz w:val="22"/>
          <w:lang w:val="en-ZA"/>
        </w:rPr>
      </w:pPr>
      <w:hyperlink w:anchor="_Toc511997934" w:history="1">
        <w:r w:rsidR="00F558A4" w:rsidRPr="0063540B">
          <w:rPr>
            <w:rStyle w:val="Hyperlink"/>
            <w:noProof/>
          </w:rPr>
          <w:t>3.3</w:t>
        </w:r>
        <w:r w:rsidR="00F558A4">
          <w:rPr>
            <w:rFonts w:asciiTheme="minorHAnsi" w:eastAsiaTheme="minorEastAsia" w:hAnsiTheme="minorHAnsi" w:cstheme="minorBidi"/>
            <w:iCs w:val="0"/>
            <w:noProof/>
            <w:sz w:val="22"/>
            <w:lang w:val="en-ZA"/>
          </w:rPr>
          <w:tab/>
        </w:r>
        <w:r w:rsidR="00F558A4" w:rsidRPr="0063540B">
          <w:rPr>
            <w:rStyle w:val="Hyperlink"/>
            <w:noProof/>
          </w:rPr>
          <w:t>Applicable Necsa Policies</w:t>
        </w:r>
        <w:r w:rsidR="00F558A4">
          <w:rPr>
            <w:noProof/>
            <w:webHidden/>
          </w:rPr>
          <w:tab/>
        </w:r>
        <w:r w:rsidR="00F558A4">
          <w:rPr>
            <w:noProof/>
            <w:webHidden/>
          </w:rPr>
          <w:fldChar w:fldCharType="begin"/>
        </w:r>
        <w:r w:rsidR="00F558A4">
          <w:rPr>
            <w:noProof/>
            <w:webHidden/>
          </w:rPr>
          <w:instrText xml:space="preserve"> PAGEREF _Toc511997934 \h </w:instrText>
        </w:r>
        <w:r w:rsidR="00F558A4">
          <w:rPr>
            <w:noProof/>
            <w:webHidden/>
          </w:rPr>
        </w:r>
        <w:r w:rsidR="00F558A4">
          <w:rPr>
            <w:noProof/>
            <w:webHidden/>
          </w:rPr>
          <w:fldChar w:fldCharType="separate"/>
        </w:r>
        <w:r w:rsidR="00304BA3">
          <w:rPr>
            <w:noProof/>
            <w:webHidden/>
          </w:rPr>
          <w:t>4</w:t>
        </w:r>
        <w:r w:rsidR="00F558A4">
          <w:rPr>
            <w:noProof/>
            <w:webHidden/>
          </w:rPr>
          <w:fldChar w:fldCharType="end"/>
        </w:r>
      </w:hyperlink>
    </w:p>
    <w:p w:rsidR="00F558A4" w:rsidRDefault="001413E2">
      <w:pPr>
        <w:pStyle w:val="TOC3"/>
        <w:tabs>
          <w:tab w:val="right" w:leader="dot" w:pos="9627"/>
        </w:tabs>
        <w:rPr>
          <w:rFonts w:asciiTheme="minorHAnsi" w:eastAsiaTheme="minorEastAsia" w:hAnsiTheme="minorHAnsi" w:cstheme="minorBidi"/>
          <w:iCs w:val="0"/>
          <w:noProof/>
          <w:sz w:val="22"/>
          <w:lang w:val="en-ZA"/>
        </w:rPr>
      </w:pPr>
      <w:hyperlink w:anchor="_Toc511997935" w:history="1">
        <w:r w:rsidR="00F558A4" w:rsidRPr="0063540B">
          <w:rPr>
            <w:rStyle w:val="Hyperlink"/>
            <w:noProof/>
          </w:rPr>
          <w:t>3.4</w:t>
        </w:r>
        <w:r w:rsidR="00F558A4">
          <w:rPr>
            <w:rFonts w:asciiTheme="minorHAnsi" w:eastAsiaTheme="minorEastAsia" w:hAnsiTheme="minorHAnsi" w:cstheme="minorBidi"/>
            <w:iCs w:val="0"/>
            <w:noProof/>
            <w:sz w:val="22"/>
            <w:lang w:val="en-ZA"/>
          </w:rPr>
          <w:tab/>
        </w:r>
        <w:r w:rsidR="00F558A4" w:rsidRPr="0063540B">
          <w:rPr>
            <w:rStyle w:val="Hyperlink"/>
            <w:noProof/>
          </w:rPr>
          <w:t>Applicable Necsa Procedures ( to be supplied upon contract award)</w:t>
        </w:r>
        <w:r w:rsidR="00F558A4">
          <w:rPr>
            <w:noProof/>
            <w:webHidden/>
          </w:rPr>
          <w:tab/>
        </w:r>
        <w:r w:rsidR="00F558A4">
          <w:rPr>
            <w:noProof/>
            <w:webHidden/>
          </w:rPr>
          <w:fldChar w:fldCharType="begin"/>
        </w:r>
        <w:r w:rsidR="00F558A4">
          <w:rPr>
            <w:noProof/>
            <w:webHidden/>
          </w:rPr>
          <w:instrText xml:space="preserve"> PAGEREF _Toc511997935 \h </w:instrText>
        </w:r>
        <w:r w:rsidR="00F558A4">
          <w:rPr>
            <w:noProof/>
            <w:webHidden/>
          </w:rPr>
        </w:r>
        <w:r w:rsidR="00F558A4">
          <w:rPr>
            <w:noProof/>
            <w:webHidden/>
          </w:rPr>
          <w:fldChar w:fldCharType="separate"/>
        </w:r>
        <w:r w:rsidR="00304BA3">
          <w:rPr>
            <w:noProof/>
            <w:webHidden/>
          </w:rPr>
          <w:t>4</w:t>
        </w:r>
        <w:r w:rsidR="00F558A4">
          <w:rPr>
            <w:noProof/>
            <w:webHidden/>
          </w:rPr>
          <w:fldChar w:fldCharType="end"/>
        </w:r>
      </w:hyperlink>
    </w:p>
    <w:p w:rsidR="00F558A4" w:rsidRDefault="001413E2">
      <w:pPr>
        <w:pStyle w:val="TOC3"/>
        <w:tabs>
          <w:tab w:val="right" w:leader="dot" w:pos="9627"/>
        </w:tabs>
        <w:rPr>
          <w:rFonts w:asciiTheme="minorHAnsi" w:eastAsiaTheme="minorEastAsia" w:hAnsiTheme="minorHAnsi" w:cstheme="minorBidi"/>
          <w:iCs w:val="0"/>
          <w:noProof/>
          <w:sz w:val="22"/>
          <w:lang w:val="en-ZA"/>
        </w:rPr>
      </w:pPr>
      <w:hyperlink w:anchor="_Toc511997936" w:history="1">
        <w:r w:rsidR="00F558A4" w:rsidRPr="0063540B">
          <w:rPr>
            <w:rStyle w:val="Hyperlink"/>
            <w:noProof/>
          </w:rPr>
          <w:t>3.5</w:t>
        </w:r>
        <w:r w:rsidR="00F558A4">
          <w:rPr>
            <w:rFonts w:asciiTheme="minorHAnsi" w:eastAsiaTheme="minorEastAsia" w:hAnsiTheme="minorHAnsi" w:cstheme="minorBidi"/>
            <w:iCs w:val="0"/>
            <w:noProof/>
            <w:sz w:val="22"/>
            <w:lang w:val="en-ZA"/>
          </w:rPr>
          <w:tab/>
        </w:r>
        <w:r w:rsidR="00F558A4" w:rsidRPr="0063540B">
          <w:rPr>
            <w:rStyle w:val="Hyperlink"/>
            <w:noProof/>
          </w:rPr>
          <w:t>Requirements to Access Necsa Site</w:t>
        </w:r>
        <w:r w:rsidR="00F558A4">
          <w:rPr>
            <w:noProof/>
            <w:webHidden/>
          </w:rPr>
          <w:tab/>
        </w:r>
        <w:r w:rsidR="00F558A4">
          <w:rPr>
            <w:noProof/>
            <w:webHidden/>
          </w:rPr>
          <w:fldChar w:fldCharType="begin"/>
        </w:r>
        <w:r w:rsidR="00F558A4">
          <w:rPr>
            <w:noProof/>
            <w:webHidden/>
          </w:rPr>
          <w:instrText xml:space="preserve"> PAGEREF _Toc511997936 \h </w:instrText>
        </w:r>
        <w:r w:rsidR="00F558A4">
          <w:rPr>
            <w:noProof/>
            <w:webHidden/>
          </w:rPr>
        </w:r>
        <w:r w:rsidR="00F558A4">
          <w:rPr>
            <w:noProof/>
            <w:webHidden/>
          </w:rPr>
          <w:fldChar w:fldCharType="separate"/>
        </w:r>
        <w:r w:rsidR="00304BA3">
          <w:rPr>
            <w:noProof/>
            <w:webHidden/>
          </w:rPr>
          <w:t>5</w:t>
        </w:r>
        <w:r w:rsidR="00F558A4">
          <w:rPr>
            <w:noProof/>
            <w:webHidden/>
          </w:rPr>
          <w:fldChar w:fldCharType="end"/>
        </w:r>
      </w:hyperlink>
    </w:p>
    <w:p w:rsidR="00F558A4" w:rsidRDefault="001413E2">
      <w:pPr>
        <w:pStyle w:val="TOC3"/>
        <w:tabs>
          <w:tab w:val="right" w:leader="dot" w:pos="9627"/>
        </w:tabs>
        <w:rPr>
          <w:rFonts w:asciiTheme="minorHAnsi" w:eastAsiaTheme="minorEastAsia" w:hAnsiTheme="minorHAnsi" w:cstheme="minorBidi"/>
          <w:iCs w:val="0"/>
          <w:noProof/>
          <w:sz w:val="22"/>
          <w:lang w:val="en-ZA"/>
        </w:rPr>
      </w:pPr>
      <w:hyperlink w:anchor="_Toc511997937" w:history="1">
        <w:r w:rsidR="00F558A4" w:rsidRPr="0063540B">
          <w:rPr>
            <w:rStyle w:val="Hyperlink"/>
            <w:noProof/>
          </w:rPr>
          <w:t>3.6</w:t>
        </w:r>
        <w:r w:rsidR="00F558A4">
          <w:rPr>
            <w:rFonts w:asciiTheme="minorHAnsi" w:eastAsiaTheme="minorEastAsia" w:hAnsiTheme="minorHAnsi" w:cstheme="minorBidi"/>
            <w:iCs w:val="0"/>
            <w:noProof/>
            <w:sz w:val="22"/>
            <w:lang w:val="en-ZA"/>
          </w:rPr>
          <w:tab/>
        </w:r>
        <w:r w:rsidR="00F558A4" w:rsidRPr="0063540B">
          <w:rPr>
            <w:rStyle w:val="Hyperlink"/>
            <w:noProof/>
          </w:rPr>
          <w:t>Emergencies, Incidents, Accidents</w:t>
        </w:r>
        <w:r w:rsidR="00F558A4">
          <w:rPr>
            <w:noProof/>
            <w:webHidden/>
          </w:rPr>
          <w:tab/>
        </w:r>
        <w:r w:rsidR="00F558A4">
          <w:rPr>
            <w:noProof/>
            <w:webHidden/>
          </w:rPr>
          <w:fldChar w:fldCharType="begin"/>
        </w:r>
        <w:r w:rsidR="00F558A4">
          <w:rPr>
            <w:noProof/>
            <w:webHidden/>
          </w:rPr>
          <w:instrText xml:space="preserve"> PAGEREF _Toc511997937 \h </w:instrText>
        </w:r>
        <w:r w:rsidR="00F558A4">
          <w:rPr>
            <w:noProof/>
            <w:webHidden/>
          </w:rPr>
        </w:r>
        <w:r w:rsidR="00F558A4">
          <w:rPr>
            <w:noProof/>
            <w:webHidden/>
          </w:rPr>
          <w:fldChar w:fldCharType="separate"/>
        </w:r>
        <w:r w:rsidR="00304BA3">
          <w:rPr>
            <w:noProof/>
            <w:webHidden/>
          </w:rPr>
          <w:t>5</w:t>
        </w:r>
        <w:r w:rsidR="00F558A4">
          <w:rPr>
            <w:noProof/>
            <w:webHidden/>
          </w:rPr>
          <w:fldChar w:fldCharType="end"/>
        </w:r>
      </w:hyperlink>
    </w:p>
    <w:p w:rsidR="00F558A4" w:rsidRDefault="001413E2">
      <w:pPr>
        <w:pStyle w:val="TOC3"/>
        <w:tabs>
          <w:tab w:val="right" w:leader="dot" w:pos="9627"/>
        </w:tabs>
        <w:rPr>
          <w:rFonts w:asciiTheme="minorHAnsi" w:eastAsiaTheme="minorEastAsia" w:hAnsiTheme="minorHAnsi" w:cstheme="minorBidi"/>
          <w:iCs w:val="0"/>
          <w:noProof/>
          <w:sz w:val="22"/>
          <w:lang w:val="en-ZA"/>
        </w:rPr>
      </w:pPr>
      <w:hyperlink w:anchor="_Toc511997938" w:history="1">
        <w:r w:rsidR="00F558A4" w:rsidRPr="0063540B">
          <w:rPr>
            <w:rStyle w:val="Hyperlink"/>
            <w:noProof/>
          </w:rPr>
          <w:t>3.7</w:t>
        </w:r>
        <w:r w:rsidR="00F558A4">
          <w:rPr>
            <w:rFonts w:asciiTheme="minorHAnsi" w:eastAsiaTheme="minorEastAsia" w:hAnsiTheme="minorHAnsi" w:cstheme="minorBidi"/>
            <w:iCs w:val="0"/>
            <w:noProof/>
            <w:sz w:val="22"/>
            <w:lang w:val="en-ZA"/>
          </w:rPr>
          <w:tab/>
        </w:r>
        <w:r w:rsidR="00F558A4" w:rsidRPr="0063540B">
          <w:rPr>
            <w:rStyle w:val="Hyperlink"/>
            <w:noProof/>
          </w:rPr>
          <w:t>Necsa Health, Safety and Environmental Requirements</w:t>
        </w:r>
        <w:r w:rsidR="00F558A4">
          <w:rPr>
            <w:noProof/>
            <w:webHidden/>
          </w:rPr>
          <w:tab/>
        </w:r>
        <w:r w:rsidR="00F558A4">
          <w:rPr>
            <w:noProof/>
            <w:webHidden/>
          </w:rPr>
          <w:fldChar w:fldCharType="begin"/>
        </w:r>
        <w:r w:rsidR="00F558A4">
          <w:rPr>
            <w:noProof/>
            <w:webHidden/>
          </w:rPr>
          <w:instrText xml:space="preserve"> PAGEREF _Toc511997938 \h </w:instrText>
        </w:r>
        <w:r w:rsidR="00F558A4">
          <w:rPr>
            <w:noProof/>
            <w:webHidden/>
          </w:rPr>
        </w:r>
        <w:r w:rsidR="00F558A4">
          <w:rPr>
            <w:noProof/>
            <w:webHidden/>
          </w:rPr>
          <w:fldChar w:fldCharType="separate"/>
        </w:r>
        <w:r w:rsidR="00304BA3">
          <w:rPr>
            <w:noProof/>
            <w:webHidden/>
          </w:rPr>
          <w:t>5</w:t>
        </w:r>
        <w:r w:rsidR="00F558A4">
          <w:rPr>
            <w:noProof/>
            <w:webHidden/>
          </w:rPr>
          <w:fldChar w:fldCharType="end"/>
        </w:r>
      </w:hyperlink>
    </w:p>
    <w:p w:rsidR="00F558A4" w:rsidRDefault="001413E2">
      <w:pPr>
        <w:pStyle w:val="TOC3"/>
        <w:tabs>
          <w:tab w:val="right" w:leader="dot" w:pos="9627"/>
        </w:tabs>
        <w:rPr>
          <w:rFonts w:asciiTheme="minorHAnsi" w:eastAsiaTheme="minorEastAsia" w:hAnsiTheme="minorHAnsi" w:cstheme="minorBidi"/>
          <w:iCs w:val="0"/>
          <w:noProof/>
          <w:sz w:val="22"/>
          <w:lang w:val="en-ZA"/>
        </w:rPr>
      </w:pPr>
      <w:hyperlink w:anchor="_Toc511997939" w:history="1">
        <w:r w:rsidR="00F558A4" w:rsidRPr="0063540B">
          <w:rPr>
            <w:rStyle w:val="Hyperlink"/>
            <w:noProof/>
          </w:rPr>
          <w:t>3.8</w:t>
        </w:r>
        <w:r w:rsidR="00F558A4">
          <w:rPr>
            <w:rFonts w:asciiTheme="minorHAnsi" w:eastAsiaTheme="minorEastAsia" w:hAnsiTheme="minorHAnsi" w:cstheme="minorBidi"/>
            <w:iCs w:val="0"/>
            <w:noProof/>
            <w:sz w:val="22"/>
            <w:lang w:val="en-ZA"/>
          </w:rPr>
          <w:tab/>
        </w:r>
        <w:r w:rsidR="00F558A4" w:rsidRPr="0063540B">
          <w:rPr>
            <w:rStyle w:val="Hyperlink"/>
            <w:noProof/>
          </w:rPr>
          <w:t>Necsa Requirements for Quality</w:t>
        </w:r>
        <w:r w:rsidR="00F558A4">
          <w:rPr>
            <w:noProof/>
            <w:webHidden/>
          </w:rPr>
          <w:tab/>
        </w:r>
        <w:r w:rsidR="00F558A4">
          <w:rPr>
            <w:noProof/>
            <w:webHidden/>
          </w:rPr>
          <w:fldChar w:fldCharType="begin"/>
        </w:r>
        <w:r w:rsidR="00F558A4">
          <w:rPr>
            <w:noProof/>
            <w:webHidden/>
          </w:rPr>
          <w:instrText xml:space="preserve"> PAGEREF _Toc511997939 \h </w:instrText>
        </w:r>
        <w:r w:rsidR="00F558A4">
          <w:rPr>
            <w:noProof/>
            <w:webHidden/>
          </w:rPr>
        </w:r>
        <w:r w:rsidR="00F558A4">
          <w:rPr>
            <w:noProof/>
            <w:webHidden/>
          </w:rPr>
          <w:fldChar w:fldCharType="separate"/>
        </w:r>
        <w:r w:rsidR="00304BA3">
          <w:rPr>
            <w:noProof/>
            <w:webHidden/>
          </w:rPr>
          <w:t>5</w:t>
        </w:r>
        <w:r w:rsidR="00F558A4">
          <w:rPr>
            <w:noProof/>
            <w:webHidden/>
          </w:rPr>
          <w:fldChar w:fldCharType="end"/>
        </w:r>
      </w:hyperlink>
    </w:p>
    <w:p w:rsidR="00F558A4" w:rsidRDefault="001413E2">
      <w:pPr>
        <w:pStyle w:val="TOC3"/>
        <w:tabs>
          <w:tab w:val="right" w:leader="dot" w:pos="9627"/>
        </w:tabs>
        <w:rPr>
          <w:rFonts w:asciiTheme="minorHAnsi" w:eastAsiaTheme="minorEastAsia" w:hAnsiTheme="minorHAnsi" w:cstheme="minorBidi"/>
          <w:iCs w:val="0"/>
          <w:noProof/>
          <w:sz w:val="22"/>
          <w:lang w:val="en-ZA"/>
        </w:rPr>
      </w:pPr>
      <w:hyperlink w:anchor="_Toc511997940" w:history="1">
        <w:r w:rsidR="00F558A4" w:rsidRPr="0063540B">
          <w:rPr>
            <w:rStyle w:val="Hyperlink"/>
            <w:noProof/>
          </w:rPr>
          <w:t>3.9</w:t>
        </w:r>
        <w:r w:rsidR="00F558A4">
          <w:rPr>
            <w:rFonts w:asciiTheme="minorHAnsi" w:eastAsiaTheme="minorEastAsia" w:hAnsiTheme="minorHAnsi" w:cstheme="minorBidi"/>
            <w:iCs w:val="0"/>
            <w:noProof/>
            <w:sz w:val="22"/>
            <w:lang w:val="en-ZA"/>
          </w:rPr>
          <w:tab/>
        </w:r>
        <w:r w:rsidR="00F558A4" w:rsidRPr="0063540B">
          <w:rPr>
            <w:rStyle w:val="Hyperlink"/>
            <w:noProof/>
          </w:rPr>
          <w:t>Necsa Requirements for Project SHEQ</w:t>
        </w:r>
        <w:r w:rsidR="00F558A4">
          <w:rPr>
            <w:noProof/>
            <w:webHidden/>
          </w:rPr>
          <w:tab/>
        </w:r>
        <w:r w:rsidR="00F558A4">
          <w:rPr>
            <w:noProof/>
            <w:webHidden/>
          </w:rPr>
          <w:fldChar w:fldCharType="begin"/>
        </w:r>
        <w:r w:rsidR="00F558A4">
          <w:rPr>
            <w:noProof/>
            <w:webHidden/>
          </w:rPr>
          <w:instrText xml:space="preserve"> PAGEREF _Toc511997940 \h </w:instrText>
        </w:r>
        <w:r w:rsidR="00F558A4">
          <w:rPr>
            <w:noProof/>
            <w:webHidden/>
          </w:rPr>
        </w:r>
        <w:r w:rsidR="00F558A4">
          <w:rPr>
            <w:noProof/>
            <w:webHidden/>
          </w:rPr>
          <w:fldChar w:fldCharType="separate"/>
        </w:r>
        <w:r w:rsidR="00304BA3">
          <w:rPr>
            <w:noProof/>
            <w:webHidden/>
          </w:rPr>
          <w:t>5</w:t>
        </w:r>
        <w:r w:rsidR="00F558A4">
          <w:rPr>
            <w:noProof/>
            <w:webHidden/>
          </w:rPr>
          <w:fldChar w:fldCharType="end"/>
        </w:r>
      </w:hyperlink>
    </w:p>
    <w:p w:rsidR="00F558A4" w:rsidRDefault="001413E2">
      <w:pPr>
        <w:pStyle w:val="TOC3"/>
        <w:tabs>
          <w:tab w:val="right" w:leader="dot" w:pos="9627"/>
        </w:tabs>
        <w:rPr>
          <w:rFonts w:asciiTheme="minorHAnsi" w:eastAsiaTheme="minorEastAsia" w:hAnsiTheme="minorHAnsi" w:cstheme="minorBidi"/>
          <w:iCs w:val="0"/>
          <w:noProof/>
          <w:sz w:val="22"/>
          <w:lang w:val="en-ZA"/>
        </w:rPr>
      </w:pPr>
      <w:hyperlink w:anchor="_Toc511997941" w:history="1">
        <w:r w:rsidR="00F558A4" w:rsidRPr="0063540B">
          <w:rPr>
            <w:rStyle w:val="Hyperlink"/>
            <w:noProof/>
          </w:rPr>
          <w:t>3.10</w:t>
        </w:r>
        <w:r w:rsidR="00F558A4">
          <w:rPr>
            <w:rFonts w:asciiTheme="minorHAnsi" w:eastAsiaTheme="minorEastAsia" w:hAnsiTheme="minorHAnsi" w:cstheme="minorBidi"/>
            <w:iCs w:val="0"/>
            <w:noProof/>
            <w:sz w:val="22"/>
            <w:lang w:val="en-ZA"/>
          </w:rPr>
          <w:tab/>
        </w:r>
        <w:r w:rsidR="00F558A4" w:rsidRPr="0063540B">
          <w:rPr>
            <w:rStyle w:val="Hyperlink"/>
            <w:noProof/>
          </w:rPr>
          <w:t>Confidentiality</w:t>
        </w:r>
        <w:r w:rsidR="00F558A4">
          <w:rPr>
            <w:noProof/>
            <w:webHidden/>
          </w:rPr>
          <w:tab/>
        </w:r>
        <w:r w:rsidR="00F558A4">
          <w:rPr>
            <w:noProof/>
            <w:webHidden/>
          </w:rPr>
          <w:fldChar w:fldCharType="begin"/>
        </w:r>
        <w:r w:rsidR="00F558A4">
          <w:rPr>
            <w:noProof/>
            <w:webHidden/>
          </w:rPr>
          <w:instrText xml:space="preserve"> PAGEREF _Toc511997941 \h </w:instrText>
        </w:r>
        <w:r w:rsidR="00F558A4">
          <w:rPr>
            <w:noProof/>
            <w:webHidden/>
          </w:rPr>
        </w:r>
        <w:r w:rsidR="00F558A4">
          <w:rPr>
            <w:noProof/>
            <w:webHidden/>
          </w:rPr>
          <w:fldChar w:fldCharType="separate"/>
        </w:r>
        <w:r w:rsidR="00304BA3">
          <w:rPr>
            <w:noProof/>
            <w:webHidden/>
          </w:rPr>
          <w:t>5</w:t>
        </w:r>
        <w:r w:rsidR="00F558A4">
          <w:rPr>
            <w:noProof/>
            <w:webHidden/>
          </w:rPr>
          <w:fldChar w:fldCharType="end"/>
        </w:r>
      </w:hyperlink>
    </w:p>
    <w:p w:rsidR="00F558A4" w:rsidRDefault="001413E2">
      <w:pPr>
        <w:pStyle w:val="TOC1"/>
        <w:tabs>
          <w:tab w:val="right" w:leader="dot" w:pos="9627"/>
        </w:tabs>
        <w:rPr>
          <w:rFonts w:asciiTheme="minorHAnsi" w:eastAsiaTheme="minorEastAsia" w:hAnsiTheme="minorHAnsi" w:cstheme="minorBidi"/>
          <w:b w:val="0"/>
          <w:iCs w:val="0"/>
          <w:noProof/>
          <w:sz w:val="22"/>
          <w:lang w:val="en-ZA"/>
        </w:rPr>
      </w:pPr>
      <w:hyperlink w:anchor="_Toc511997942" w:history="1">
        <w:r w:rsidR="00F558A4" w:rsidRPr="0063540B">
          <w:rPr>
            <w:rStyle w:val="Hyperlink"/>
            <w:noProof/>
          </w:rPr>
          <w:t>SECTION 2</w:t>
        </w:r>
        <w:r w:rsidR="00F558A4">
          <w:rPr>
            <w:noProof/>
            <w:webHidden/>
          </w:rPr>
          <w:tab/>
        </w:r>
        <w:r w:rsidR="00F558A4">
          <w:rPr>
            <w:noProof/>
            <w:webHidden/>
          </w:rPr>
          <w:fldChar w:fldCharType="begin"/>
        </w:r>
        <w:r w:rsidR="00F558A4">
          <w:rPr>
            <w:noProof/>
            <w:webHidden/>
          </w:rPr>
          <w:instrText xml:space="preserve"> PAGEREF _Toc511997942 \h </w:instrText>
        </w:r>
        <w:r w:rsidR="00F558A4">
          <w:rPr>
            <w:noProof/>
            <w:webHidden/>
          </w:rPr>
        </w:r>
        <w:r w:rsidR="00F558A4">
          <w:rPr>
            <w:noProof/>
            <w:webHidden/>
          </w:rPr>
          <w:fldChar w:fldCharType="separate"/>
        </w:r>
        <w:r w:rsidR="00304BA3">
          <w:rPr>
            <w:noProof/>
            <w:webHidden/>
          </w:rPr>
          <w:t>7</w:t>
        </w:r>
        <w:r w:rsidR="00F558A4">
          <w:rPr>
            <w:noProof/>
            <w:webHidden/>
          </w:rPr>
          <w:fldChar w:fldCharType="end"/>
        </w:r>
      </w:hyperlink>
    </w:p>
    <w:p w:rsidR="00F558A4" w:rsidRDefault="001413E2">
      <w:pPr>
        <w:pStyle w:val="TOC2"/>
        <w:tabs>
          <w:tab w:val="right" w:leader="dot" w:pos="9627"/>
        </w:tabs>
        <w:rPr>
          <w:rFonts w:asciiTheme="minorHAnsi" w:eastAsiaTheme="minorEastAsia" w:hAnsiTheme="minorHAnsi" w:cstheme="minorBidi"/>
          <w:b w:val="0"/>
          <w:iCs w:val="0"/>
          <w:noProof/>
          <w:lang w:val="en-ZA"/>
        </w:rPr>
      </w:pPr>
      <w:hyperlink w:anchor="_Toc511997943" w:history="1">
        <w:r w:rsidR="00F558A4" w:rsidRPr="0063540B">
          <w:rPr>
            <w:rStyle w:val="Hyperlink"/>
            <w:rFonts w:ascii="Arial Bold" w:hAnsi="Arial Bold"/>
            <w:noProof/>
            <w:lang w:val="en-ZA"/>
          </w:rPr>
          <w:t>5.</w:t>
        </w:r>
        <w:r w:rsidR="00F558A4">
          <w:rPr>
            <w:rFonts w:asciiTheme="minorHAnsi" w:eastAsiaTheme="minorEastAsia" w:hAnsiTheme="minorHAnsi" w:cstheme="minorBidi"/>
            <w:b w:val="0"/>
            <w:iCs w:val="0"/>
            <w:noProof/>
            <w:lang w:val="en-ZA"/>
          </w:rPr>
          <w:tab/>
        </w:r>
        <w:r w:rsidR="00F558A4" w:rsidRPr="0063540B">
          <w:rPr>
            <w:rStyle w:val="Hyperlink"/>
            <w:noProof/>
            <w:lang w:val="en-ZA"/>
          </w:rPr>
          <w:t>Instruction to Bidders</w:t>
        </w:r>
        <w:r w:rsidR="00F558A4">
          <w:rPr>
            <w:noProof/>
            <w:webHidden/>
          </w:rPr>
          <w:tab/>
        </w:r>
        <w:r w:rsidR="00F558A4">
          <w:rPr>
            <w:noProof/>
            <w:webHidden/>
          </w:rPr>
          <w:fldChar w:fldCharType="begin"/>
        </w:r>
        <w:r w:rsidR="00F558A4">
          <w:rPr>
            <w:noProof/>
            <w:webHidden/>
          </w:rPr>
          <w:instrText xml:space="preserve"> PAGEREF _Toc511997943 \h </w:instrText>
        </w:r>
        <w:r w:rsidR="00F558A4">
          <w:rPr>
            <w:noProof/>
            <w:webHidden/>
          </w:rPr>
        </w:r>
        <w:r w:rsidR="00F558A4">
          <w:rPr>
            <w:noProof/>
            <w:webHidden/>
          </w:rPr>
          <w:fldChar w:fldCharType="separate"/>
        </w:r>
        <w:r w:rsidR="00304BA3">
          <w:rPr>
            <w:noProof/>
            <w:webHidden/>
          </w:rPr>
          <w:t>7</w:t>
        </w:r>
        <w:r w:rsidR="00F558A4">
          <w:rPr>
            <w:noProof/>
            <w:webHidden/>
          </w:rPr>
          <w:fldChar w:fldCharType="end"/>
        </w:r>
      </w:hyperlink>
    </w:p>
    <w:p w:rsidR="00F558A4" w:rsidRDefault="001413E2">
      <w:pPr>
        <w:pStyle w:val="TOC3"/>
        <w:tabs>
          <w:tab w:val="right" w:leader="dot" w:pos="9627"/>
        </w:tabs>
        <w:rPr>
          <w:rFonts w:asciiTheme="minorHAnsi" w:eastAsiaTheme="minorEastAsia" w:hAnsiTheme="minorHAnsi" w:cstheme="minorBidi"/>
          <w:iCs w:val="0"/>
          <w:noProof/>
          <w:sz w:val="22"/>
          <w:lang w:val="en-ZA"/>
        </w:rPr>
      </w:pPr>
      <w:hyperlink w:anchor="_Toc511997944" w:history="1">
        <w:r w:rsidR="00F558A4" w:rsidRPr="0063540B">
          <w:rPr>
            <w:rStyle w:val="Hyperlink"/>
            <w:noProof/>
          </w:rPr>
          <w:t>5.1</w:t>
        </w:r>
        <w:r w:rsidR="00F558A4">
          <w:rPr>
            <w:rFonts w:asciiTheme="minorHAnsi" w:eastAsiaTheme="minorEastAsia" w:hAnsiTheme="minorHAnsi" w:cstheme="minorBidi"/>
            <w:iCs w:val="0"/>
            <w:noProof/>
            <w:sz w:val="22"/>
            <w:lang w:val="en-ZA"/>
          </w:rPr>
          <w:tab/>
        </w:r>
        <w:r w:rsidR="00F558A4" w:rsidRPr="0063540B">
          <w:rPr>
            <w:rStyle w:val="Hyperlink"/>
            <w:noProof/>
          </w:rPr>
          <w:t>General</w:t>
        </w:r>
        <w:r w:rsidR="00F558A4">
          <w:rPr>
            <w:noProof/>
            <w:webHidden/>
          </w:rPr>
          <w:tab/>
        </w:r>
        <w:r w:rsidR="00F558A4">
          <w:rPr>
            <w:noProof/>
            <w:webHidden/>
          </w:rPr>
          <w:fldChar w:fldCharType="begin"/>
        </w:r>
        <w:r w:rsidR="00F558A4">
          <w:rPr>
            <w:noProof/>
            <w:webHidden/>
          </w:rPr>
          <w:instrText xml:space="preserve"> PAGEREF _Toc511997944 \h </w:instrText>
        </w:r>
        <w:r w:rsidR="00F558A4">
          <w:rPr>
            <w:noProof/>
            <w:webHidden/>
          </w:rPr>
        </w:r>
        <w:r w:rsidR="00F558A4">
          <w:rPr>
            <w:noProof/>
            <w:webHidden/>
          </w:rPr>
          <w:fldChar w:fldCharType="separate"/>
        </w:r>
        <w:r w:rsidR="00304BA3">
          <w:rPr>
            <w:noProof/>
            <w:webHidden/>
          </w:rPr>
          <w:t>7</w:t>
        </w:r>
        <w:r w:rsidR="00F558A4">
          <w:rPr>
            <w:noProof/>
            <w:webHidden/>
          </w:rPr>
          <w:fldChar w:fldCharType="end"/>
        </w:r>
      </w:hyperlink>
    </w:p>
    <w:p w:rsidR="00F558A4" w:rsidRDefault="001413E2">
      <w:pPr>
        <w:pStyle w:val="TOC3"/>
        <w:tabs>
          <w:tab w:val="right" w:leader="dot" w:pos="9627"/>
        </w:tabs>
        <w:rPr>
          <w:rFonts w:asciiTheme="minorHAnsi" w:eastAsiaTheme="minorEastAsia" w:hAnsiTheme="minorHAnsi" w:cstheme="minorBidi"/>
          <w:iCs w:val="0"/>
          <w:noProof/>
          <w:sz w:val="22"/>
          <w:lang w:val="en-ZA"/>
        </w:rPr>
      </w:pPr>
      <w:hyperlink w:anchor="_Toc511997945" w:history="1">
        <w:r w:rsidR="00F558A4" w:rsidRPr="0063540B">
          <w:rPr>
            <w:rStyle w:val="Hyperlink"/>
            <w:noProof/>
          </w:rPr>
          <w:t>5.2</w:t>
        </w:r>
        <w:r w:rsidR="00F558A4">
          <w:rPr>
            <w:rFonts w:asciiTheme="minorHAnsi" w:eastAsiaTheme="minorEastAsia" w:hAnsiTheme="minorHAnsi" w:cstheme="minorBidi"/>
            <w:iCs w:val="0"/>
            <w:noProof/>
            <w:sz w:val="22"/>
            <w:lang w:val="en-ZA"/>
          </w:rPr>
          <w:tab/>
        </w:r>
        <w:r w:rsidR="00F558A4" w:rsidRPr="0063540B">
          <w:rPr>
            <w:rStyle w:val="Hyperlink"/>
            <w:noProof/>
          </w:rPr>
          <w:t>Bidder Information</w:t>
        </w:r>
        <w:r w:rsidR="00F558A4">
          <w:rPr>
            <w:noProof/>
            <w:webHidden/>
          </w:rPr>
          <w:tab/>
        </w:r>
        <w:r w:rsidR="00F558A4">
          <w:rPr>
            <w:noProof/>
            <w:webHidden/>
          </w:rPr>
          <w:fldChar w:fldCharType="begin"/>
        </w:r>
        <w:r w:rsidR="00F558A4">
          <w:rPr>
            <w:noProof/>
            <w:webHidden/>
          </w:rPr>
          <w:instrText xml:space="preserve"> PAGEREF _Toc511997945 \h </w:instrText>
        </w:r>
        <w:r w:rsidR="00F558A4">
          <w:rPr>
            <w:noProof/>
            <w:webHidden/>
          </w:rPr>
        </w:r>
        <w:r w:rsidR="00F558A4">
          <w:rPr>
            <w:noProof/>
            <w:webHidden/>
          </w:rPr>
          <w:fldChar w:fldCharType="separate"/>
        </w:r>
        <w:r w:rsidR="00304BA3">
          <w:rPr>
            <w:noProof/>
            <w:webHidden/>
          </w:rPr>
          <w:t>7</w:t>
        </w:r>
        <w:r w:rsidR="00F558A4">
          <w:rPr>
            <w:noProof/>
            <w:webHidden/>
          </w:rPr>
          <w:fldChar w:fldCharType="end"/>
        </w:r>
      </w:hyperlink>
    </w:p>
    <w:p w:rsidR="00F558A4" w:rsidRDefault="001413E2">
      <w:pPr>
        <w:pStyle w:val="TOC3"/>
        <w:tabs>
          <w:tab w:val="right" w:leader="dot" w:pos="9627"/>
        </w:tabs>
        <w:rPr>
          <w:rFonts w:asciiTheme="minorHAnsi" w:eastAsiaTheme="minorEastAsia" w:hAnsiTheme="minorHAnsi" w:cstheme="minorBidi"/>
          <w:iCs w:val="0"/>
          <w:noProof/>
          <w:sz w:val="22"/>
          <w:lang w:val="en-ZA"/>
        </w:rPr>
      </w:pPr>
      <w:hyperlink w:anchor="_Toc511997946" w:history="1">
        <w:r w:rsidR="00F558A4" w:rsidRPr="0063540B">
          <w:rPr>
            <w:rStyle w:val="Hyperlink"/>
            <w:noProof/>
          </w:rPr>
          <w:t>5.3</w:t>
        </w:r>
        <w:r w:rsidR="00F558A4">
          <w:rPr>
            <w:rFonts w:asciiTheme="minorHAnsi" w:eastAsiaTheme="minorEastAsia" w:hAnsiTheme="minorHAnsi" w:cstheme="minorBidi"/>
            <w:iCs w:val="0"/>
            <w:noProof/>
            <w:sz w:val="22"/>
            <w:lang w:val="en-ZA"/>
          </w:rPr>
          <w:tab/>
        </w:r>
        <w:r w:rsidR="00F558A4" w:rsidRPr="0063540B">
          <w:rPr>
            <w:rStyle w:val="Hyperlink"/>
            <w:noProof/>
          </w:rPr>
          <w:t>Consortium</w:t>
        </w:r>
        <w:r w:rsidR="00F558A4">
          <w:rPr>
            <w:noProof/>
            <w:webHidden/>
          </w:rPr>
          <w:tab/>
        </w:r>
        <w:r w:rsidR="00F558A4">
          <w:rPr>
            <w:noProof/>
            <w:webHidden/>
          </w:rPr>
          <w:fldChar w:fldCharType="begin"/>
        </w:r>
        <w:r w:rsidR="00F558A4">
          <w:rPr>
            <w:noProof/>
            <w:webHidden/>
          </w:rPr>
          <w:instrText xml:space="preserve"> PAGEREF _Toc511997946 \h </w:instrText>
        </w:r>
        <w:r w:rsidR="00F558A4">
          <w:rPr>
            <w:noProof/>
            <w:webHidden/>
          </w:rPr>
        </w:r>
        <w:r w:rsidR="00F558A4">
          <w:rPr>
            <w:noProof/>
            <w:webHidden/>
          </w:rPr>
          <w:fldChar w:fldCharType="separate"/>
        </w:r>
        <w:r w:rsidR="00304BA3">
          <w:rPr>
            <w:noProof/>
            <w:webHidden/>
          </w:rPr>
          <w:t>7</w:t>
        </w:r>
        <w:r w:rsidR="00F558A4">
          <w:rPr>
            <w:noProof/>
            <w:webHidden/>
          </w:rPr>
          <w:fldChar w:fldCharType="end"/>
        </w:r>
      </w:hyperlink>
    </w:p>
    <w:p w:rsidR="00F558A4" w:rsidRDefault="001413E2">
      <w:pPr>
        <w:pStyle w:val="TOC3"/>
        <w:tabs>
          <w:tab w:val="right" w:leader="dot" w:pos="9627"/>
        </w:tabs>
        <w:rPr>
          <w:rFonts w:asciiTheme="minorHAnsi" w:eastAsiaTheme="minorEastAsia" w:hAnsiTheme="minorHAnsi" w:cstheme="minorBidi"/>
          <w:iCs w:val="0"/>
          <w:noProof/>
          <w:sz w:val="22"/>
          <w:lang w:val="en-ZA"/>
        </w:rPr>
      </w:pPr>
      <w:hyperlink w:anchor="_Toc511997947" w:history="1">
        <w:r w:rsidR="00F558A4" w:rsidRPr="0063540B">
          <w:rPr>
            <w:rStyle w:val="Hyperlink"/>
            <w:noProof/>
          </w:rPr>
          <w:t>5.4</w:t>
        </w:r>
        <w:r w:rsidR="00F558A4">
          <w:rPr>
            <w:rFonts w:asciiTheme="minorHAnsi" w:eastAsiaTheme="minorEastAsia" w:hAnsiTheme="minorHAnsi" w:cstheme="minorBidi"/>
            <w:iCs w:val="0"/>
            <w:noProof/>
            <w:sz w:val="22"/>
            <w:lang w:val="en-ZA"/>
          </w:rPr>
          <w:tab/>
        </w:r>
        <w:r w:rsidR="00F558A4" w:rsidRPr="0063540B">
          <w:rPr>
            <w:rStyle w:val="Hyperlink"/>
            <w:noProof/>
          </w:rPr>
          <w:t>Sub-contracting</w:t>
        </w:r>
        <w:r w:rsidR="00F558A4">
          <w:rPr>
            <w:noProof/>
            <w:webHidden/>
          </w:rPr>
          <w:tab/>
        </w:r>
        <w:r w:rsidR="00F558A4">
          <w:rPr>
            <w:noProof/>
            <w:webHidden/>
          </w:rPr>
          <w:fldChar w:fldCharType="begin"/>
        </w:r>
        <w:r w:rsidR="00F558A4">
          <w:rPr>
            <w:noProof/>
            <w:webHidden/>
          </w:rPr>
          <w:instrText xml:space="preserve"> PAGEREF _Toc511997947 \h </w:instrText>
        </w:r>
        <w:r w:rsidR="00F558A4">
          <w:rPr>
            <w:noProof/>
            <w:webHidden/>
          </w:rPr>
        </w:r>
        <w:r w:rsidR="00F558A4">
          <w:rPr>
            <w:noProof/>
            <w:webHidden/>
          </w:rPr>
          <w:fldChar w:fldCharType="separate"/>
        </w:r>
        <w:r w:rsidR="00304BA3">
          <w:rPr>
            <w:noProof/>
            <w:webHidden/>
          </w:rPr>
          <w:t>7</w:t>
        </w:r>
        <w:r w:rsidR="00F558A4">
          <w:rPr>
            <w:noProof/>
            <w:webHidden/>
          </w:rPr>
          <w:fldChar w:fldCharType="end"/>
        </w:r>
      </w:hyperlink>
    </w:p>
    <w:p w:rsidR="00F558A4" w:rsidRDefault="001413E2">
      <w:pPr>
        <w:pStyle w:val="TOC3"/>
        <w:tabs>
          <w:tab w:val="right" w:leader="dot" w:pos="9627"/>
        </w:tabs>
        <w:rPr>
          <w:rFonts w:asciiTheme="minorHAnsi" w:eastAsiaTheme="minorEastAsia" w:hAnsiTheme="minorHAnsi" w:cstheme="minorBidi"/>
          <w:iCs w:val="0"/>
          <w:noProof/>
          <w:sz w:val="22"/>
          <w:lang w:val="en-ZA"/>
        </w:rPr>
      </w:pPr>
      <w:hyperlink w:anchor="_Toc511997948" w:history="1">
        <w:r w:rsidR="00F558A4" w:rsidRPr="0063540B">
          <w:rPr>
            <w:rStyle w:val="Hyperlink"/>
            <w:noProof/>
          </w:rPr>
          <w:t>5.5</w:t>
        </w:r>
        <w:r w:rsidR="00F558A4">
          <w:rPr>
            <w:rFonts w:asciiTheme="minorHAnsi" w:eastAsiaTheme="minorEastAsia" w:hAnsiTheme="minorHAnsi" w:cstheme="minorBidi"/>
            <w:iCs w:val="0"/>
            <w:noProof/>
            <w:sz w:val="22"/>
            <w:lang w:val="en-ZA"/>
          </w:rPr>
          <w:tab/>
        </w:r>
        <w:r w:rsidR="00F558A4" w:rsidRPr="0063540B">
          <w:rPr>
            <w:rStyle w:val="Hyperlink"/>
            <w:noProof/>
          </w:rPr>
          <w:t>Necsa’s Bidding Rights</w:t>
        </w:r>
        <w:r w:rsidR="00F558A4">
          <w:rPr>
            <w:noProof/>
            <w:webHidden/>
          </w:rPr>
          <w:tab/>
        </w:r>
        <w:r w:rsidR="00F558A4">
          <w:rPr>
            <w:noProof/>
            <w:webHidden/>
          </w:rPr>
          <w:fldChar w:fldCharType="begin"/>
        </w:r>
        <w:r w:rsidR="00F558A4">
          <w:rPr>
            <w:noProof/>
            <w:webHidden/>
          </w:rPr>
          <w:instrText xml:space="preserve"> PAGEREF _Toc511997948 \h </w:instrText>
        </w:r>
        <w:r w:rsidR="00F558A4">
          <w:rPr>
            <w:noProof/>
            <w:webHidden/>
          </w:rPr>
        </w:r>
        <w:r w:rsidR="00F558A4">
          <w:rPr>
            <w:noProof/>
            <w:webHidden/>
          </w:rPr>
          <w:fldChar w:fldCharType="separate"/>
        </w:r>
        <w:r w:rsidR="00304BA3">
          <w:rPr>
            <w:noProof/>
            <w:webHidden/>
          </w:rPr>
          <w:t>8</w:t>
        </w:r>
        <w:r w:rsidR="00F558A4">
          <w:rPr>
            <w:noProof/>
            <w:webHidden/>
          </w:rPr>
          <w:fldChar w:fldCharType="end"/>
        </w:r>
      </w:hyperlink>
    </w:p>
    <w:p w:rsidR="00F558A4" w:rsidRDefault="001413E2">
      <w:pPr>
        <w:pStyle w:val="TOC3"/>
        <w:tabs>
          <w:tab w:val="right" w:leader="dot" w:pos="9627"/>
        </w:tabs>
        <w:rPr>
          <w:rFonts w:asciiTheme="minorHAnsi" w:eastAsiaTheme="minorEastAsia" w:hAnsiTheme="minorHAnsi" w:cstheme="minorBidi"/>
          <w:iCs w:val="0"/>
          <w:noProof/>
          <w:sz w:val="22"/>
          <w:lang w:val="en-ZA"/>
        </w:rPr>
      </w:pPr>
      <w:hyperlink w:anchor="_Toc511997949" w:history="1">
        <w:r w:rsidR="00F558A4" w:rsidRPr="0063540B">
          <w:rPr>
            <w:rStyle w:val="Hyperlink"/>
            <w:noProof/>
          </w:rPr>
          <w:t>5.6</w:t>
        </w:r>
        <w:r w:rsidR="00F558A4">
          <w:rPr>
            <w:rFonts w:asciiTheme="minorHAnsi" w:eastAsiaTheme="minorEastAsia" w:hAnsiTheme="minorHAnsi" w:cstheme="minorBidi"/>
            <w:iCs w:val="0"/>
            <w:noProof/>
            <w:sz w:val="22"/>
            <w:lang w:val="en-ZA"/>
          </w:rPr>
          <w:tab/>
        </w:r>
        <w:r w:rsidR="00F558A4" w:rsidRPr="0063540B">
          <w:rPr>
            <w:rStyle w:val="Hyperlink"/>
            <w:noProof/>
          </w:rPr>
          <w:t>Bidding Process</w:t>
        </w:r>
        <w:r w:rsidR="00F558A4">
          <w:rPr>
            <w:noProof/>
            <w:webHidden/>
          </w:rPr>
          <w:tab/>
        </w:r>
        <w:r w:rsidR="00F558A4">
          <w:rPr>
            <w:noProof/>
            <w:webHidden/>
          </w:rPr>
          <w:fldChar w:fldCharType="begin"/>
        </w:r>
        <w:r w:rsidR="00F558A4">
          <w:rPr>
            <w:noProof/>
            <w:webHidden/>
          </w:rPr>
          <w:instrText xml:space="preserve"> PAGEREF _Toc511997949 \h </w:instrText>
        </w:r>
        <w:r w:rsidR="00F558A4">
          <w:rPr>
            <w:noProof/>
            <w:webHidden/>
          </w:rPr>
        </w:r>
        <w:r w:rsidR="00F558A4">
          <w:rPr>
            <w:noProof/>
            <w:webHidden/>
          </w:rPr>
          <w:fldChar w:fldCharType="separate"/>
        </w:r>
        <w:r w:rsidR="00304BA3">
          <w:rPr>
            <w:noProof/>
            <w:webHidden/>
          </w:rPr>
          <w:t>8</w:t>
        </w:r>
        <w:r w:rsidR="00F558A4">
          <w:rPr>
            <w:noProof/>
            <w:webHidden/>
          </w:rPr>
          <w:fldChar w:fldCharType="end"/>
        </w:r>
      </w:hyperlink>
    </w:p>
    <w:p w:rsidR="00F558A4" w:rsidRDefault="001413E2">
      <w:pPr>
        <w:pStyle w:val="TOC3"/>
        <w:tabs>
          <w:tab w:val="right" w:leader="dot" w:pos="9627"/>
        </w:tabs>
        <w:rPr>
          <w:rFonts w:asciiTheme="minorHAnsi" w:eastAsiaTheme="minorEastAsia" w:hAnsiTheme="minorHAnsi" w:cstheme="minorBidi"/>
          <w:iCs w:val="0"/>
          <w:noProof/>
          <w:sz w:val="22"/>
          <w:lang w:val="en-ZA"/>
        </w:rPr>
      </w:pPr>
      <w:hyperlink w:anchor="_Toc511997950" w:history="1">
        <w:r w:rsidR="00F558A4" w:rsidRPr="0063540B">
          <w:rPr>
            <w:rStyle w:val="Hyperlink"/>
            <w:noProof/>
          </w:rPr>
          <w:t>5.7</w:t>
        </w:r>
        <w:r w:rsidR="00F558A4">
          <w:rPr>
            <w:rFonts w:asciiTheme="minorHAnsi" w:eastAsiaTheme="minorEastAsia" w:hAnsiTheme="minorHAnsi" w:cstheme="minorBidi"/>
            <w:iCs w:val="0"/>
            <w:noProof/>
            <w:sz w:val="22"/>
            <w:lang w:val="en-ZA"/>
          </w:rPr>
          <w:tab/>
        </w:r>
        <w:r w:rsidR="00F558A4" w:rsidRPr="0063540B">
          <w:rPr>
            <w:rStyle w:val="Hyperlink"/>
            <w:noProof/>
          </w:rPr>
          <w:t>Bid Submission Requirements</w:t>
        </w:r>
        <w:r w:rsidR="00F558A4">
          <w:rPr>
            <w:noProof/>
            <w:webHidden/>
          </w:rPr>
          <w:tab/>
        </w:r>
        <w:r w:rsidR="00F558A4">
          <w:rPr>
            <w:noProof/>
            <w:webHidden/>
          </w:rPr>
          <w:fldChar w:fldCharType="begin"/>
        </w:r>
        <w:r w:rsidR="00F558A4">
          <w:rPr>
            <w:noProof/>
            <w:webHidden/>
          </w:rPr>
          <w:instrText xml:space="preserve"> PAGEREF _Toc511997950 \h </w:instrText>
        </w:r>
        <w:r w:rsidR="00F558A4">
          <w:rPr>
            <w:noProof/>
            <w:webHidden/>
          </w:rPr>
        </w:r>
        <w:r w:rsidR="00F558A4">
          <w:rPr>
            <w:noProof/>
            <w:webHidden/>
          </w:rPr>
          <w:fldChar w:fldCharType="separate"/>
        </w:r>
        <w:r w:rsidR="00304BA3">
          <w:rPr>
            <w:noProof/>
            <w:webHidden/>
          </w:rPr>
          <w:t>8</w:t>
        </w:r>
        <w:r w:rsidR="00F558A4">
          <w:rPr>
            <w:noProof/>
            <w:webHidden/>
          </w:rPr>
          <w:fldChar w:fldCharType="end"/>
        </w:r>
      </w:hyperlink>
    </w:p>
    <w:p w:rsidR="00F558A4" w:rsidRDefault="001413E2">
      <w:pPr>
        <w:pStyle w:val="TOC2"/>
        <w:tabs>
          <w:tab w:val="right" w:leader="dot" w:pos="9627"/>
        </w:tabs>
        <w:rPr>
          <w:rFonts w:asciiTheme="minorHAnsi" w:eastAsiaTheme="minorEastAsia" w:hAnsiTheme="minorHAnsi" w:cstheme="minorBidi"/>
          <w:b w:val="0"/>
          <w:iCs w:val="0"/>
          <w:noProof/>
          <w:lang w:val="en-ZA"/>
        </w:rPr>
      </w:pPr>
      <w:hyperlink w:anchor="_Toc511997951" w:history="1">
        <w:r w:rsidR="00F558A4" w:rsidRPr="0063540B">
          <w:rPr>
            <w:rStyle w:val="Hyperlink"/>
            <w:rFonts w:ascii="Arial Bold" w:hAnsi="Arial Bold"/>
            <w:noProof/>
          </w:rPr>
          <w:t>6.</w:t>
        </w:r>
        <w:r w:rsidR="00F558A4">
          <w:rPr>
            <w:rFonts w:asciiTheme="minorHAnsi" w:eastAsiaTheme="minorEastAsia" w:hAnsiTheme="minorHAnsi" w:cstheme="minorBidi"/>
            <w:b w:val="0"/>
            <w:iCs w:val="0"/>
            <w:noProof/>
            <w:lang w:val="en-ZA"/>
          </w:rPr>
          <w:tab/>
        </w:r>
        <w:r w:rsidR="00F558A4" w:rsidRPr="0063540B">
          <w:rPr>
            <w:rStyle w:val="Hyperlink"/>
            <w:noProof/>
          </w:rPr>
          <w:t>Eligibility Requirements</w:t>
        </w:r>
        <w:r w:rsidR="00F558A4">
          <w:rPr>
            <w:noProof/>
            <w:webHidden/>
          </w:rPr>
          <w:tab/>
        </w:r>
        <w:r w:rsidR="00F558A4">
          <w:rPr>
            <w:noProof/>
            <w:webHidden/>
          </w:rPr>
          <w:fldChar w:fldCharType="begin"/>
        </w:r>
        <w:r w:rsidR="00F558A4">
          <w:rPr>
            <w:noProof/>
            <w:webHidden/>
          </w:rPr>
          <w:instrText xml:space="preserve"> PAGEREF _Toc511997951 \h </w:instrText>
        </w:r>
        <w:r w:rsidR="00F558A4">
          <w:rPr>
            <w:noProof/>
            <w:webHidden/>
          </w:rPr>
        </w:r>
        <w:r w:rsidR="00F558A4">
          <w:rPr>
            <w:noProof/>
            <w:webHidden/>
          </w:rPr>
          <w:fldChar w:fldCharType="separate"/>
        </w:r>
        <w:r w:rsidR="00304BA3">
          <w:rPr>
            <w:noProof/>
            <w:webHidden/>
          </w:rPr>
          <w:t>10</w:t>
        </w:r>
        <w:r w:rsidR="00F558A4">
          <w:rPr>
            <w:noProof/>
            <w:webHidden/>
          </w:rPr>
          <w:fldChar w:fldCharType="end"/>
        </w:r>
      </w:hyperlink>
    </w:p>
    <w:p w:rsidR="00F558A4" w:rsidRDefault="001413E2">
      <w:pPr>
        <w:pStyle w:val="TOC3"/>
        <w:tabs>
          <w:tab w:val="right" w:leader="dot" w:pos="9627"/>
        </w:tabs>
        <w:rPr>
          <w:rFonts w:asciiTheme="minorHAnsi" w:eastAsiaTheme="minorEastAsia" w:hAnsiTheme="minorHAnsi" w:cstheme="minorBidi"/>
          <w:iCs w:val="0"/>
          <w:noProof/>
          <w:sz w:val="22"/>
          <w:lang w:val="en-ZA"/>
        </w:rPr>
      </w:pPr>
      <w:hyperlink w:anchor="_Toc511997952" w:history="1">
        <w:r w:rsidR="00F558A4" w:rsidRPr="0063540B">
          <w:rPr>
            <w:rStyle w:val="Hyperlink"/>
            <w:noProof/>
          </w:rPr>
          <w:t>6.1</w:t>
        </w:r>
        <w:r w:rsidR="00F558A4">
          <w:rPr>
            <w:rFonts w:asciiTheme="minorHAnsi" w:eastAsiaTheme="minorEastAsia" w:hAnsiTheme="minorHAnsi" w:cstheme="minorBidi"/>
            <w:iCs w:val="0"/>
            <w:noProof/>
            <w:sz w:val="22"/>
            <w:lang w:val="en-ZA"/>
          </w:rPr>
          <w:tab/>
        </w:r>
        <w:r w:rsidR="00F558A4" w:rsidRPr="0063540B">
          <w:rPr>
            <w:rStyle w:val="Hyperlink"/>
            <w:noProof/>
          </w:rPr>
          <w:t>Pre-qualification Criteria</w:t>
        </w:r>
        <w:r w:rsidR="00F558A4">
          <w:rPr>
            <w:noProof/>
            <w:webHidden/>
          </w:rPr>
          <w:tab/>
        </w:r>
        <w:r w:rsidR="00F558A4">
          <w:rPr>
            <w:noProof/>
            <w:webHidden/>
          </w:rPr>
          <w:fldChar w:fldCharType="begin"/>
        </w:r>
        <w:r w:rsidR="00F558A4">
          <w:rPr>
            <w:noProof/>
            <w:webHidden/>
          </w:rPr>
          <w:instrText xml:space="preserve"> PAGEREF _Toc511997952 \h </w:instrText>
        </w:r>
        <w:r w:rsidR="00F558A4">
          <w:rPr>
            <w:noProof/>
            <w:webHidden/>
          </w:rPr>
        </w:r>
        <w:r w:rsidR="00F558A4">
          <w:rPr>
            <w:noProof/>
            <w:webHidden/>
          </w:rPr>
          <w:fldChar w:fldCharType="separate"/>
        </w:r>
        <w:r w:rsidR="00304BA3">
          <w:rPr>
            <w:noProof/>
            <w:webHidden/>
          </w:rPr>
          <w:t>10</w:t>
        </w:r>
        <w:r w:rsidR="00F558A4">
          <w:rPr>
            <w:noProof/>
            <w:webHidden/>
          </w:rPr>
          <w:fldChar w:fldCharType="end"/>
        </w:r>
      </w:hyperlink>
    </w:p>
    <w:p w:rsidR="00F558A4" w:rsidRDefault="001413E2">
      <w:pPr>
        <w:pStyle w:val="TOC3"/>
        <w:tabs>
          <w:tab w:val="right" w:leader="dot" w:pos="9627"/>
        </w:tabs>
        <w:rPr>
          <w:rFonts w:asciiTheme="minorHAnsi" w:eastAsiaTheme="minorEastAsia" w:hAnsiTheme="minorHAnsi" w:cstheme="minorBidi"/>
          <w:iCs w:val="0"/>
          <w:noProof/>
          <w:sz w:val="22"/>
          <w:lang w:val="en-ZA"/>
        </w:rPr>
      </w:pPr>
      <w:hyperlink w:anchor="_Toc511997953" w:history="1">
        <w:r w:rsidR="00F558A4" w:rsidRPr="0063540B">
          <w:rPr>
            <w:rStyle w:val="Hyperlink"/>
            <w:noProof/>
          </w:rPr>
          <w:t>6.2</w:t>
        </w:r>
        <w:r w:rsidR="00F558A4">
          <w:rPr>
            <w:rFonts w:asciiTheme="minorHAnsi" w:eastAsiaTheme="minorEastAsia" w:hAnsiTheme="minorHAnsi" w:cstheme="minorBidi"/>
            <w:iCs w:val="0"/>
            <w:noProof/>
            <w:sz w:val="22"/>
            <w:lang w:val="en-ZA"/>
          </w:rPr>
          <w:tab/>
        </w:r>
        <w:r w:rsidR="00F558A4" w:rsidRPr="0063540B">
          <w:rPr>
            <w:rStyle w:val="Hyperlink"/>
            <w:noProof/>
          </w:rPr>
          <w:t>Technical / Functional Evaluation Criteria</w:t>
        </w:r>
        <w:r w:rsidR="00F558A4">
          <w:rPr>
            <w:noProof/>
            <w:webHidden/>
          </w:rPr>
          <w:tab/>
        </w:r>
        <w:r w:rsidR="00F558A4">
          <w:rPr>
            <w:noProof/>
            <w:webHidden/>
          </w:rPr>
          <w:fldChar w:fldCharType="begin"/>
        </w:r>
        <w:r w:rsidR="00F558A4">
          <w:rPr>
            <w:noProof/>
            <w:webHidden/>
          </w:rPr>
          <w:instrText xml:space="preserve"> PAGEREF _Toc511997953 \h </w:instrText>
        </w:r>
        <w:r w:rsidR="00F558A4">
          <w:rPr>
            <w:noProof/>
            <w:webHidden/>
          </w:rPr>
        </w:r>
        <w:r w:rsidR="00F558A4">
          <w:rPr>
            <w:noProof/>
            <w:webHidden/>
          </w:rPr>
          <w:fldChar w:fldCharType="separate"/>
        </w:r>
        <w:r w:rsidR="00304BA3">
          <w:rPr>
            <w:noProof/>
            <w:webHidden/>
          </w:rPr>
          <w:t>10</w:t>
        </w:r>
        <w:r w:rsidR="00F558A4">
          <w:rPr>
            <w:noProof/>
            <w:webHidden/>
          </w:rPr>
          <w:fldChar w:fldCharType="end"/>
        </w:r>
      </w:hyperlink>
    </w:p>
    <w:p w:rsidR="00F558A4" w:rsidRDefault="001413E2">
      <w:pPr>
        <w:pStyle w:val="TOC3"/>
        <w:tabs>
          <w:tab w:val="right" w:leader="dot" w:pos="9627"/>
        </w:tabs>
        <w:rPr>
          <w:rFonts w:asciiTheme="minorHAnsi" w:eastAsiaTheme="minorEastAsia" w:hAnsiTheme="minorHAnsi" w:cstheme="minorBidi"/>
          <w:iCs w:val="0"/>
          <w:noProof/>
          <w:sz w:val="22"/>
          <w:lang w:val="en-ZA"/>
        </w:rPr>
      </w:pPr>
      <w:hyperlink w:anchor="_Toc511997954" w:history="1">
        <w:r w:rsidR="00F558A4" w:rsidRPr="0063540B">
          <w:rPr>
            <w:rStyle w:val="Hyperlink"/>
            <w:noProof/>
          </w:rPr>
          <w:t>6.3</w:t>
        </w:r>
        <w:r w:rsidR="00F558A4">
          <w:rPr>
            <w:rFonts w:asciiTheme="minorHAnsi" w:eastAsiaTheme="minorEastAsia" w:hAnsiTheme="minorHAnsi" w:cstheme="minorBidi"/>
            <w:iCs w:val="0"/>
            <w:noProof/>
            <w:sz w:val="22"/>
            <w:lang w:val="en-ZA"/>
          </w:rPr>
          <w:tab/>
        </w:r>
        <w:r w:rsidR="00F558A4" w:rsidRPr="0063540B">
          <w:rPr>
            <w:rStyle w:val="Hyperlink"/>
            <w:noProof/>
          </w:rPr>
          <w:t>Tenders to be evaluated on functionality (B-BBEE and Price Evaluation Criteria):</w:t>
        </w:r>
        <w:r w:rsidR="00F558A4">
          <w:rPr>
            <w:noProof/>
            <w:webHidden/>
          </w:rPr>
          <w:tab/>
        </w:r>
        <w:r w:rsidR="00F558A4">
          <w:rPr>
            <w:noProof/>
            <w:webHidden/>
          </w:rPr>
          <w:fldChar w:fldCharType="begin"/>
        </w:r>
        <w:r w:rsidR="00F558A4">
          <w:rPr>
            <w:noProof/>
            <w:webHidden/>
          </w:rPr>
          <w:instrText xml:space="preserve"> PAGEREF _Toc511997954 \h </w:instrText>
        </w:r>
        <w:r w:rsidR="00F558A4">
          <w:rPr>
            <w:noProof/>
            <w:webHidden/>
          </w:rPr>
        </w:r>
        <w:r w:rsidR="00F558A4">
          <w:rPr>
            <w:noProof/>
            <w:webHidden/>
          </w:rPr>
          <w:fldChar w:fldCharType="separate"/>
        </w:r>
        <w:r w:rsidR="00304BA3">
          <w:rPr>
            <w:noProof/>
            <w:webHidden/>
          </w:rPr>
          <w:t>12</w:t>
        </w:r>
        <w:r w:rsidR="00F558A4">
          <w:rPr>
            <w:noProof/>
            <w:webHidden/>
          </w:rPr>
          <w:fldChar w:fldCharType="end"/>
        </w:r>
      </w:hyperlink>
    </w:p>
    <w:p w:rsidR="00F558A4" w:rsidRDefault="001413E2">
      <w:pPr>
        <w:pStyle w:val="TOC3"/>
        <w:tabs>
          <w:tab w:val="right" w:leader="dot" w:pos="9627"/>
        </w:tabs>
        <w:rPr>
          <w:rFonts w:asciiTheme="minorHAnsi" w:eastAsiaTheme="minorEastAsia" w:hAnsiTheme="minorHAnsi" w:cstheme="minorBidi"/>
          <w:iCs w:val="0"/>
          <w:noProof/>
          <w:sz w:val="22"/>
          <w:lang w:val="en-ZA"/>
        </w:rPr>
      </w:pPr>
      <w:hyperlink w:anchor="_Toc511997955" w:history="1">
        <w:r w:rsidR="00F558A4" w:rsidRPr="0063540B">
          <w:rPr>
            <w:rStyle w:val="Hyperlink"/>
            <w:noProof/>
          </w:rPr>
          <w:t>6.4</w:t>
        </w:r>
        <w:r w:rsidR="00F558A4">
          <w:rPr>
            <w:rFonts w:asciiTheme="minorHAnsi" w:eastAsiaTheme="minorEastAsia" w:hAnsiTheme="minorHAnsi" w:cstheme="minorBidi"/>
            <w:iCs w:val="0"/>
            <w:noProof/>
            <w:sz w:val="22"/>
            <w:lang w:val="en-ZA"/>
          </w:rPr>
          <w:tab/>
        </w:r>
        <w:r w:rsidR="00F558A4" w:rsidRPr="0063540B">
          <w:rPr>
            <w:rStyle w:val="Hyperlink"/>
            <w:noProof/>
          </w:rPr>
          <w:t>80/20 preference point system for acquisition of goods or services for Rand value equal to or above R30 000 and up to R50 million</w:t>
        </w:r>
        <w:r w:rsidR="00F558A4">
          <w:rPr>
            <w:noProof/>
            <w:webHidden/>
          </w:rPr>
          <w:tab/>
        </w:r>
        <w:r w:rsidR="00F558A4">
          <w:rPr>
            <w:noProof/>
            <w:webHidden/>
          </w:rPr>
          <w:fldChar w:fldCharType="begin"/>
        </w:r>
        <w:r w:rsidR="00F558A4">
          <w:rPr>
            <w:noProof/>
            <w:webHidden/>
          </w:rPr>
          <w:instrText xml:space="preserve"> PAGEREF _Toc511997955 \h </w:instrText>
        </w:r>
        <w:r w:rsidR="00F558A4">
          <w:rPr>
            <w:noProof/>
            <w:webHidden/>
          </w:rPr>
        </w:r>
        <w:r w:rsidR="00F558A4">
          <w:rPr>
            <w:noProof/>
            <w:webHidden/>
          </w:rPr>
          <w:fldChar w:fldCharType="separate"/>
        </w:r>
        <w:r w:rsidR="00304BA3">
          <w:rPr>
            <w:noProof/>
            <w:webHidden/>
          </w:rPr>
          <w:t>12</w:t>
        </w:r>
        <w:r w:rsidR="00F558A4">
          <w:rPr>
            <w:noProof/>
            <w:webHidden/>
          </w:rPr>
          <w:fldChar w:fldCharType="end"/>
        </w:r>
      </w:hyperlink>
    </w:p>
    <w:p w:rsidR="00F558A4" w:rsidRDefault="001413E2">
      <w:pPr>
        <w:pStyle w:val="TOC3"/>
        <w:tabs>
          <w:tab w:val="right" w:leader="dot" w:pos="9627"/>
        </w:tabs>
        <w:rPr>
          <w:rFonts w:asciiTheme="minorHAnsi" w:eastAsiaTheme="minorEastAsia" w:hAnsiTheme="minorHAnsi" w:cstheme="minorBidi"/>
          <w:iCs w:val="0"/>
          <w:noProof/>
          <w:sz w:val="22"/>
          <w:lang w:val="en-ZA"/>
        </w:rPr>
      </w:pPr>
      <w:hyperlink w:anchor="_Toc511997956" w:history="1">
        <w:r w:rsidR="00F558A4" w:rsidRPr="0063540B">
          <w:rPr>
            <w:rStyle w:val="Hyperlink"/>
            <w:noProof/>
          </w:rPr>
          <w:t>6.5</w:t>
        </w:r>
        <w:r w:rsidR="00F558A4">
          <w:rPr>
            <w:rFonts w:asciiTheme="minorHAnsi" w:eastAsiaTheme="minorEastAsia" w:hAnsiTheme="minorHAnsi" w:cstheme="minorBidi"/>
            <w:iCs w:val="0"/>
            <w:noProof/>
            <w:sz w:val="22"/>
            <w:lang w:val="en-ZA"/>
          </w:rPr>
          <w:tab/>
        </w:r>
        <w:r w:rsidR="00F558A4" w:rsidRPr="0063540B">
          <w:rPr>
            <w:rStyle w:val="Hyperlink"/>
            <w:noProof/>
          </w:rPr>
          <w:t>90/10 preference point system for acquisition of goods or services with Rand value above R50 million</w:t>
        </w:r>
        <w:r w:rsidR="00F558A4">
          <w:rPr>
            <w:noProof/>
            <w:webHidden/>
          </w:rPr>
          <w:tab/>
        </w:r>
        <w:r w:rsidR="00F558A4">
          <w:rPr>
            <w:noProof/>
            <w:webHidden/>
          </w:rPr>
          <w:fldChar w:fldCharType="begin"/>
        </w:r>
        <w:r w:rsidR="00F558A4">
          <w:rPr>
            <w:noProof/>
            <w:webHidden/>
          </w:rPr>
          <w:instrText xml:space="preserve"> PAGEREF _Toc511997956 \h </w:instrText>
        </w:r>
        <w:r w:rsidR="00F558A4">
          <w:rPr>
            <w:noProof/>
            <w:webHidden/>
          </w:rPr>
        </w:r>
        <w:r w:rsidR="00F558A4">
          <w:rPr>
            <w:noProof/>
            <w:webHidden/>
          </w:rPr>
          <w:fldChar w:fldCharType="separate"/>
        </w:r>
        <w:r w:rsidR="00304BA3">
          <w:rPr>
            <w:noProof/>
            <w:webHidden/>
          </w:rPr>
          <w:t>13</w:t>
        </w:r>
        <w:r w:rsidR="00F558A4">
          <w:rPr>
            <w:noProof/>
            <w:webHidden/>
          </w:rPr>
          <w:fldChar w:fldCharType="end"/>
        </w:r>
      </w:hyperlink>
    </w:p>
    <w:p w:rsidR="00F558A4" w:rsidRDefault="001413E2">
      <w:pPr>
        <w:pStyle w:val="TOC1"/>
        <w:tabs>
          <w:tab w:val="right" w:leader="dot" w:pos="9627"/>
        </w:tabs>
        <w:rPr>
          <w:rFonts w:asciiTheme="minorHAnsi" w:eastAsiaTheme="minorEastAsia" w:hAnsiTheme="minorHAnsi" w:cstheme="minorBidi"/>
          <w:b w:val="0"/>
          <w:iCs w:val="0"/>
          <w:noProof/>
          <w:sz w:val="22"/>
          <w:lang w:val="en-ZA"/>
        </w:rPr>
      </w:pPr>
      <w:hyperlink w:anchor="_Toc511997957" w:history="1">
        <w:r w:rsidR="00F558A4" w:rsidRPr="0063540B">
          <w:rPr>
            <w:rStyle w:val="Hyperlink"/>
            <w:noProof/>
          </w:rPr>
          <w:t>SECTION 3</w:t>
        </w:r>
        <w:r w:rsidR="00F558A4">
          <w:rPr>
            <w:noProof/>
            <w:webHidden/>
          </w:rPr>
          <w:tab/>
        </w:r>
        <w:r w:rsidR="00F558A4">
          <w:rPr>
            <w:noProof/>
            <w:webHidden/>
          </w:rPr>
          <w:fldChar w:fldCharType="begin"/>
        </w:r>
        <w:r w:rsidR="00F558A4">
          <w:rPr>
            <w:noProof/>
            <w:webHidden/>
          </w:rPr>
          <w:instrText xml:space="preserve"> PAGEREF _Toc511997957 \h </w:instrText>
        </w:r>
        <w:r w:rsidR="00F558A4">
          <w:rPr>
            <w:noProof/>
            <w:webHidden/>
          </w:rPr>
        </w:r>
        <w:r w:rsidR="00F558A4">
          <w:rPr>
            <w:noProof/>
            <w:webHidden/>
          </w:rPr>
          <w:fldChar w:fldCharType="separate"/>
        </w:r>
        <w:r w:rsidR="00304BA3">
          <w:rPr>
            <w:noProof/>
            <w:webHidden/>
          </w:rPr>
          <w:t>15</w:t>
        </w:r>
        <w:r w:rsidR="00F558A4">
          <w:rPr>
            <w:noProof/>
            <w:webHidden/>
          </w:rPr>
          <w:fldChar w:fldCharType="end"/>
        </w:r>
      </w:hyperlink>
    </w:p>
    <w:p w:rsidR="00F558A4" w:rsidRDefault="001413E2">
      <w:pPr>
        <w:pStyle w:val="TOC2"/>
        <w:tabs>
          <w:tab w:val="right" w:leader="dot" w:pos="9627"/>
        </w:tabs>
        <w:rPr>
          <w:rFonts w:asciiTheme="minorHAnsi" w:eastAsiaTheme="minorEastAsia" w:hAnsiTheme="minorHAnsi" w:cstheme="minorBidi"/>
          <w:b w:val="0"/>
          <w:iCs w:val="0"/>
          <w:noProof/>
          <w:lang w:val="en-ZA"/>
        </w:rPr>
      </w:pPr>
      <w:hyperlink w:anchor="_Toc511997958" w:history="1">
        <w:r w:rsidR="00F558A4" w:rsidRPr="0063540B">
          <w:rPr>
            <w:rStyle w:val="Hyperlink"/>
            <w:rFonts w:ascii="Arial Bold" w:hAnsi="Arial Bold"/>
            <w:noProof/>
          </w:rPr>
          <w:t>7.</w:t>
        </w:r>
        <w:r w:rsidR="00F558A4">
          <w:rPr>
            <w:rFonts w:asciiTheme="minorHAnsi" w:eastAsiaTheme="minorEastAsia" w:hAnsiTheme="minorHAnsi" w:cstheme="minorBidi"/>
            <w:b w:val="0"/>
            <w:iCs w:val="0"/>
            <w:noProof/>
            <w:lang w:val="en-ZA"/>
          </w:rPr>
          <w:tab/>
        </w:r>
        <w:r w:rsidR="00F558A4" w:rsidRPr="0063540B">
          <w:rPr>
            <w:rStyle w:val="Hyperlink"/>
            <w:noProof/>
          </w:rPr>
          <w:t>Returnable documents Checklist</w:t>
        </w:r>
        <w:r w:rsidR="00F558A4">
          <w:rPr>
            <w:noProof/>
            <w:webHidden/>
          </w:rPr>
          <w:tab/>
        </w:r>
        <w:r w:rsidR="00F558A4">
          <w:rPr>
            <w:noProof/>
            <w:webHidden/>
          </w:rPr>
          <w:fldChar w:fldCharType="begin"/>
        </w:r>
        <w:r w:rsidR="00F558A4">
          <w:rPr>
            <w:noProof/>
            <w:webHidden/>
          </w:rPr>
          <w:instrText xml:space="preserve"> PAGEREF _Toc511997958 \h </w:instrText>
        </w:r>
        <w:r w:rsidR="00F558A4">
          <w:rPr>
            <w:noProof/>
            <w:webHidden/>
          </w:rPr>
        </w:r>
        <w:r w:rsidR="00F558A4">
          <w:rPr>
            <w:noProof/>
            <w:webHidden/>
          </w:rPr>
          <w:fldChar w:fldCharType="separate"/>
        </w:r>
        <w:r w:rsidR="00304BA3">
          <w:rPr>
            <w:noProof/>
            <w:webHidden/>
          </w:rPr>
          <w:t>15</w:t>
        </w:r>
        <w:r w:rsidR="00F558A4">
          <w:rPr>
            <w:noProof/>
            <w:webHidden/>
          </w:rPr>
          <w:fldChar w:fldCharType="end"/>
        </w:r>
      </w:hyperlink>
    </w:p>
    <w:p w:rsidR="00F558A4" w:rsidRDefault="001413E2">
      <w:pPr>
        <w:pStyle w:val="TOC3"/>
        <w:tabs>
          <w:tab w:val="right" w:leader="dot" w:pos="9627"/>
        </w:tabs>
        <w:rPr>
          <w:rFonts w:asciiTheme="minorHAnsi" w:eastAsiaTheme="minorEastAsia" w:hAnsiTheme="minorHAnsi" w:cstheme="minorBidi"/>
          <w:iCs w:val="0"/>
          <w:noProof/>
          <w:sz w:val="22"/>
          <w:lang w:val="en-ZA"/>
        </w:rPr>
      </w:pPr>
      <w:hyperlink w:anchor="_Toc511997959" w:history="1">
        <w:r w:rsidR="00F558A4" w:rsidRPr="0063540B">
          <w:rPr>
            <w:rStyle w:val="Hyperlink"/>
            <w:noProof/>
          </w:rPr>
          <w:t>7.1</w:t>
        </w:r>
        <w:r w:rsidR="00F558A4">
          <w:rPr>
            <w:rFonts w:asciiTheme="minorHAnsi" w:eastAsiaTheme="minorEastAsia" w:hAnsiTheme="minorHAnsi" w:cstheme="minorBidi"/>
            <w:iCs w:val="0"/>
            <w:noProof/>
            <w:sz w:val="22"/>
            <w:lang w:val="en-ZA"/>
          </w:rPr>
          <w:tab/>
        </w:r>
        <w:r w:rsidR="00F558A4" w:rsidRPr="0063540B">
          <w:rPr>
            <w:rStyle w:val="Hyperlink"/>
            <w:noProof/>
          </w:rPr>
          <w:t>Mandatory Documents</w:t>
        </w:r>
        <w:r w:rsidR="00F558A4">
          <w:rPr>
            <w:noProof/>
            <w:webHidden/>
          </w:rPr>
          <w:tab/>
        </w:r>
        <w:r w:rsidR="00F558A4">
          <w:rPr>
            <w:noProof/>
            <w:webHidden/>
          </w:rPr>
          <w:fldChar w:fldCharType="begin"/>
        </w:r>
        <w:r w:rsidR="00F558A4">
          <w:rPr>
            <w:noProof/>
            <w:webHidden/>
          </w:rPr>
          <w:instrText xml:space="preserve"> PAGEREF _Toc511997959 \h </w:instrText>
        </w:r>
        <w:r w:rsidR="00F558A4">
          <w:rPr>
            <w:noProof/>
            <w:webHidden/>
          </w:rPr>
        </w:r>
        <w:r w:rsidR="00F558A4">
          <w:rPr>
            <w:noProof/>
            <w:webHidden/>
          </w:rPr>
          <w:fldChar w:fldCharType="separate"/>
        </w:r>
        <w:r w:rsidR="00304BA3">
          <w:rPr>
            <w:noProof/>
            <w:webHidden/>
          </w:rPr>
          <w:t>15</w:t>
        </w:r>
        <w:r w:rsidR="00F558A4">
          <w:rPr>
            <w:noProof/>
            <w:webHidden/>
          </w:rPr>
          <w:fldChar w:fldCharType="end"/>
        </w:r>
      </w:hyperlink>
    </w:p>
    <w:p w:rsidR="00F558A4" w:rsidRDefault="001413E2">
      <w:pPr>
        <w:pStyle w:val="TOC3"/>
        <w:tabs>
          <w:tab w:val="right" w:leader="dot" w:pos="9627"/>
        </w:tabs>
        <w:rPr>
          <w:rFonts w:asciiTheme="minorHAnsi" w:eastAsiaTheme="minorEastAsia" w:hAnsiTheme="minorHAnsi" w:cstheme="minorBidi"/>
          <w:iCs w:val="0"/>
          <w:noProof/>
          <w:sz w:val="22"/>
          <w:lang w:val="en-ZA"/>
        </w:rPr>
      </w:pPr>
      <w:hyperlink w:anchor="_Toc511997960" w:history="1">
        <w:r w:rsidR="00F558A4" w:rsidRPr="0063540B">
          <w:rPr>
            <w:rStyle w:val="Hyperlink"/>
            <w:noProof/>
          </w:rPr>
          <w:t>7.2</w:t>
        </w:r>
        <w:r w:rsidR="00F558A4">
          <w:rPr>
            <w:rFonts w:asciiTheme="minorHAnsi" w:eastAsiaTheme="minorEastAsia" w:hAnsiTheme="minorHAnsi" w:cstheme="minorBidi"/>
            <w:iCs w:val="0"/>
            <w:noProof/>
            <w:sz w:val="22"/>
            <w:lang w:val="en-ZA"/>
          </w:rPr>
          <w:tab/>
        </w:r>
        <w:r w:rsidR="00F558A4" w:rsidRPr="0063540B">
          <w:rPr>
            <w:rStyle w:val="Hyperlink"/>
            <w:noProof/>
          </w:rPr>
          <w:t>Price</w:t>
        </w:r>
        <w:r w:rsidR="00F558A4">
          <w:rPr>
            <w:noProof/>
            <w:webHidden/>
          </w:rPr>
          <w:tab/>
        </w:r>
        <w:r w:rsidR="00F558A4">
          <w:rPr>
            <w:noProof/>
            <w:webHidden/>
          </w:rPr>
          <w:fldChar w:fldCharType="begin"/>
        </w:r>
        <w:r w:rsidR="00F558A4">
          <w:rPr>
            <w:noProof/>
            <w:webHidden/>
          </w:rPr>
          <w:instrText xml:space="preserve"> PAGEREF _Toc511997960 \h </w:instrText>
        </w:r>
        <w:r w:rsidR="00F558A4">
          <w:rPr>
            <w:noProof/>
            <w:webHidden/>
          </w:rPr>
        </w:r>
        <w:r w:rsidR="00F558A4">
          <w:rPr>
            <w:noProof/>
            <w:webHidden/>
          </w:rPr>
          <w:fldChar w:fldCharType="separate"/>
        </w:r>
        <w:r w:rsidR="00304BA3">
          <w:rPr>
            <w:noProof/>
            <w:webHidden/>
          </w:rPr>
          <w:t>15</w:t>
        </w:r>
        <w:r w:rsidR="00F558A4">
          <w:rPr>
            <w:noProof/>
            <w:webHidden/>
          </w:rPr>
          <w:fldChar w:fldCharType="end"/>
        </w:r>
      </w:hyperlink>
    </w:p>
    <w:p w:rsidR="00F558A4" w:rsidRDefault="001413E2">
      <w:pPr>
        <w:pStyle w:val="TOC3"/>
        <w:tabs>
          <w:tab w:val="right" w:leader="dot" w:pos="9627"/>
        </w:tabs>
        <w:rPr>
          <w:rFonts w:asciiTheme="minorHAnsi" w:eastAsiaTheme="minorEastAsia" w:hAnsiTheme="minorHAnsi" w:cstheme="minorBidi"/>
          <w:iCs w:val="0"/>
          <w:noProof/>
          <w:sz w:val="22"/>
          <w:lang w:val="en-ZA"/>
        </w:rPr>
      </w:pPr>
      <w:hyperlink w:anchor="_Toc511997961" w:history="1">
        <w:r w:rsidR="00F558A4" w:rsidRPr="0063540B">
          <w:rPr>
            <w:rStyle w:val="Hyperlink"/>
            <w:noProof/>
          </w:rPr>
          <w:t>7.3</w:t>
        </w:r>
        <w:r w:rsidR="00F558A4">
          <w:rPr>
            <w:rFonts w:asciiTheme="minorHAnsi" w:eastAsiaTheme="minorEastAsia" w:hAnsiTheme="minorHAnsi" w:cstheme="minorBidi"/>
            <w:iCs w:val="0"/>
            <w:noProof/>
            <w:sz w:val="22"/>
            <w:lang w:val="en-ZA"/>
          </w:rPr>
          <w:tab/>
        </w:r>
        <w:r w:rsidR="00F558A4" w:rsidRPr="0063540B">
          <w:rPr>
            <w:rStyle w:val="Hyperlink"/>
            <w:noProof/>
          </w:rPr>
          <w:t>Compliance Documents</w:t>
        </w:r>
        <w:r w:rsidR="00F558A4">
          <w:rPr>
            <w:noProof/>
            <w:webHidden/>
          </w:rPr>
          <w:tab/>
        </w:r>
        <w:r w:rsidR="00F558A4">
          <w:rPr>
            <w:noProof/>
            <w:webHidden/>
          </w:rPr>
          <w:fldChar w:fldCharType="begin"/>
        </w:r>
        <w:r w:rsidR="00F558A4">
          <w:rPr>
            <w:noProof/>
            <w:webHidden/>
          </w:rPr>
          <w:instrText xml:space="preserve"> PAGEREF _Toc511997961 \h </w:instrText>
        </w:r>
        <w:r w:rsidR="00F558A4">
          <w:rPr>
            <w:noProof/>
            <w:webHidden/>
          </w:rPr>
        </w:r>
        <w:r w:rsidR="00F558A4">
          <w:rPr>
            <w:noProof/>
            <w:webHidden/>
          </w:rPr>
          <w:fldChar w:fldCharType="separate"/>
        </w:r>
        <w:r w:rsidR="00304BA3">
          <w:rPr>
            <w:noProof/>
            <w:webHidden/>
          </w:rPr>
          <w:t>15</w:t>
        </w:r>
        <w:r w:rsidR="00F558A4">
          <w:rPr>
            <w:noProof/>
            <w:webHidden/>
          </w:rPr>
          <w:fldChar w:fldCharType="end"/>
        </w:r>
      </w:hyperlink>
    </w:p>
    <w:p w:rsidR="00F558A4" w:rsidRDefault="001413E2">
      <w:pPr>
        <w:pStyle w:val="TOC2"/>
        <w:tabs>
          <w:tab w:val="right" w:leader="dot" w:pos="9627"/>
        </w:tabs>
        <w:rPr>
          <w:rFonts w:asciiTheme="minorHAnsi" w:eastAsiaTheme="minorEastAsia" w:hAnsiTheme="minorHAnsi" w:cstheme="minorBidi"/>
          <w:b w:val="0"/>
          <w:iCs w:val="0"/>
          <w:noProof/>
          <w:lang w:val="en-ZA"/>
        </w:rPr>
      </w:pPr>
      <w:hyperlink w:anchor="_Toc511997962" w:history="1">
        <w:r w:rsidR="00F558A4" w:rsidRPr="0063540B">
          <w:rPr>
            <w:rStyle w:val="Hyperlink"/>
            <w:rFonts w:ascii="Arial Bold" w:hAnsi="Arial Bold"/>
            <w:noProof/>
          </w:rPr>
          <w:t>8.</w:t>
        </w:r>
        <w:r w:rsidR="00F558A4">
          <w:rPr>
            <w:rFonts w:asciiTheme="minorHAnsi" w:eastAsiaTheme="minorEastAsia" w:hAnsiTheme="minorHAnsi" w:cstheme="minorBidi"/>
            <w:b w:val="0"/>
            <w:iCs w:val="0"/>
            <w:noProof/>
            <w:lang w:val="en-ZA"/>
          </w:rPr>
          <w:tab/>
        </w:r>
        <w:r w:rsidR="00F558A4" w:rsidRPr="0063540B">
          <w:rPr>
            <w:rStyle w:val="Hyperlink"/>
            <w:noProof/>
          </w:rPr>
          <w:t>Bidder Information</w:t>
        </w:r>
        <w:r w:rsidR="00F558A4">
          <w:rPr>
            <w:noProof/>
            <w:webHidden/>
          </w:rPr>
          <w:tab/>
        </w:r>
        <w:r w:rsidR="00F558A4">
          <w:rPr>
            <w:noProof/>
            <w:webHidden/>
          </w:rPr>
          <w:fldChar w:fldCharType="begin"/>
        </w:r>
        <w:r w:rsidR="00F558A4">
          <w:rPr>
            <w:noProof/>
            <w:webHidden/>
          </w:rPr>
          <w:instrText xml:space="preserve"> PAGEREF _Toc511997962 \h </w:instrText>
        </w:r>
        <w:r w:rsidR="00F558A4">
          <w:rPr>
            <w:noProof/>
            <w:webHidden/>
          </w:rPr>
        </w:r>
        <w:r w:rsidR="00F558A4">
          <w:rPr>
            <w:noProof/>
            <w:webHidden/>
          </w:rPr>
          <w:fldChar w:fldCharType="separate"/>
        </w:r>
        <w:r w:rsidR="00304BA3">
          <w:rPr>
            <w:noProof/>
            <w:webHidden/>
          </w:rPr>
          <w:t>16</w:t>
        </w:r>
        <w:r w:rsidR="00F558A4">
          <w:rPr>
            <w:noProof/>
            <w:webHidden/>
          </w:rPr>
          <w:fldChar w:fldCharType="end"/>
        </w:r>
      </w:hyperlink>
    </w:p>
    <w:p w:rsidR="00BF6DBC" w:rsidRDefault="00BF6DBC">
      <w:pPr>
        <w:widowControl/>
        <w:spacing w:before="0" w:after="200"/>
        <w:outlineLvl w:val="9"/>
        <w:rPr>
          <w:rFonts w:ascii="Arial Bold" w:hAnsi="Arial Bold"/>
          <w:b/>
          <w:sz w:val="24"/>
        </w:rPr>
      </w:pPr>
      <w:r>
        <w:rPr>
          <w:rFonts w:ascii="Arial Bold" w:hAnsi="Arial Bold"/>
          <w:b/>
          <w:sz w:val="24"/>
        </w:rPr>
        <w:fldChar w:fldCharType="end"/>
      </w:r>
    </w:p>
    <w:p w:rsidR="00BF6DBC" w:rsidRDefault="00BF6DBC" w:rsidP="00BF6DBC">
      <w:r>
        <w:br w:type="page"/>
      </w:r>
    </w:p>
    <w:p w:rsidR="00D6488C" w:rsidRDefault="00D6488C" w:rsidP="00255241">
      <w:pPr>
        <w:pStyle w:val="Index1"/>
      </w:pPr>
      <w:bookmarkStart w:id="1" w:name="_Toc511997926"/>
      <w:bookmarkEnd w:id="1"/>
    </w:p>
    <w:p w:rsidR="00484FDB" w:rsidRDefault="00484FDB" w:rsidP="00AB0A7A">
      <w:pPr>
        <w:pStyle w:val="Index2"/>
      </w:pPr>
      <w:bookmarkStart w:id="2" w:name="_Toc511997927"/>
      <w:r w:rsidRPr="00FB1E06">
        <w:t>Introduction</w:t>
      </w:r>
      <w:bookmarkEnd w:id="2"/>
    </w:p>
    <w:p w:rsidR="00AD1561" w:rsidRPr="00FB1E06" w:rsidRDefault="00AD1561" w:rsidP="00FB1746">
      <w:pPr>
        <w:pStyle w:val="Index3"/>
      </w:pPr>
      <w:bookmarkStart w:id="3" w:name="_Toc511198031"/>
      <w:bookmarkStart w:id="4" w:name="_Toc511997928"/>
      <w:r w:rsidRPr="00FB1E06">
        <w:t>Company Overview</w:t>
      </w:r>
      <w:bookmarkEnd w:id="3"/>
      <w:bookmarkEnd w:id="4"/>
    </w:p>
    <w:p w:rsidR="00AD1561" w:rsidRDefault="00AD1561" w:rsidP="00AD1561">
      <w:pPr>
        <w:pStyle w:val="1Paragraph"/>
      </w:pPr>
      <w:r w:rsidRPr="00996C02">
        <w:t>The South African Nuclear Energy Corporation Limited (</w:t>
      </w:r>
      <w:proofErr w:type="spellStart"/>
      <w:r w:rsidRPr="00996C02">
        <w:t>Necsa</w:t>
      </w:r>
      <w:proofErr w:type="spellEnd"/>
      <w:r w:rsidRPr="00996C02">
        <w:t>) is a state-owned public company</w:t>
      </w:r>
      <w:r>
        <w:t xml:space="preserve"> (SOC)</w:t>
      </w:r>
      <w:r w:rsidRPr="00996C02">
        <w:t xml:space="preserve">, registered in terms of the Companies Act, (Act No. 61 of 1973), registration number 2000/003735/06. </w:t>
      </w:r>
    </w:p>
    <w:p w:rsidR="00AD1561" w:rsidRDefault="00AD1561" w:rsidP="00AD1561">
      <w:pPr>
        <w:pStyle w:val="1Paragraph"/>
      </w:pPr>
      <w:r>
        <w:t xml:space="preserve">The </w:t>
      </w:r>
      <w:proofErr w:type="spellStart"/>
      <w:r>
        <w:t>Necsa</w:t>
      </w:r>
      <w:proofErr w:type="spellEnd"/>
      <w:r>
        <w:t xml:space="preserve"> Group engages in commercial business mainly through its wholly-owned commercial subsidiaries: NTP Radioisotopes SOC Ltd (NTP), which is responsible for a range of radiation-based products and services for healthcare, life sciences and industry, and </w:t>
      </w:r>
      <w:proofErr w:type="spellStart"/>
      <w:r>
        <w:t>Pelchem</w:t>
      </w:r>
      <w:proofErr w:type="spellEnd"/>
      <w:r>
        <w:t xml:space="preserve"> SOC Ltd (</w:t>
      </w:r>
      <w:proofErr w:type="spellStart"/>
      <w:r>
        <w:t>Pelchem</w:t>
      </w:r>
      <w:proofErr w:type="spellEnd"/>
      <w:r>
        <w:t>), which supplies fluorine and fluorine-based products. Both subsidiaries, together with their subsidiaries, supply local and global markets, earning valuable foreign exchange for South Africa and are among the best in their field in their respective world markets.</w:t>
      </w:r>
    </w:p>
    <w:p w:rsidR="00AD1561" w:rsidRDefault="00AD1561" w:rsidP="00AD1561">
      <w:pPr>
        <w:pStyle w:val="1Paragraph"/>
      </w:pPr>
      <w:proofErr w:type="spellStart"/>
      <w:r>
        <w:t>Necsa’s</w:t>
      </w:r>
      <w:proofErr w:type="spellEnd"/>
      <w:r>
        <w:t xml:space="preserve"> safety, health, environment and quality policies provides for top management commitment to compliance with regulatory requirements of ISO 14001, OHSAS 18001 and RD 0034 (Quality and Safety Management Requirements for Nuclear Installations), ISO 9001 and ISO 17025.</w:t>
      </w:r>
    </w:p>
    <w:p w:rsidR="00AD1561" w:rsidRDefault="00AD1561" w:rsidP="00AD1561">
      <w:pPr>
        <w:pStyle w:val="1Paragraph"/>
      </w:pPr>
      <w:proofErr w:type="spellStart"/>
      <w:r>
        <w:t>Necsa</w:t>
      </w:r>
      <w:proofErr w:type="spellEnd"/>
      <w:r>
        <w:t xml:space="preserve"> promotes the science, technology and engineering expertise of South Africa and improves the public understanding of these through regular communications at various forums and outreach programmes to the community. We are a proudly South African company continuously striving, and succeeding in many respects, to be at the edge of science, technology and engineering related to the safe use of nuclear knowledge to improve our world.</w:t>
      </w:r>
    </w:p>
    <w:p w:rsidR="00AD1561" w:rsidRPr="00786B6A" w:rsidRDefault="00AD1561" w:rsidP="00AD1561">
      <w:pPr>
        <w:pStyle w:val="1Paragraph"/>
      </w:pPr>
      <w:proofErr w:type="spellStart"/>
      <w:r w:rsidRPr="00786B6A">
        <w:t>Pelchem</w:t>
      </w:r>
      <w:proofErr w:type="spellEnd"/>
      <w:r w:rsidRPr="00786B6A">
        <w:t xml:space="preserve"> is a global manufacturer and supplier of commodity and specialty chemicals such as hydrogen fluoride, hydrofluoric acid, fluoride salts, fluorine gas, fluorine gas mixtures and a range of speciality fluoride materials to South African and international customers. We toll manufacture speciality fluorochemicals for polymer production and surface fluorinate plastic components such as bottles, pipes, tanks and other plastic to reduce solvent permeation and panelling.</w:t>
      </w:r>
    </w:p>
    <w:p w:rsidR="00AD1561" w:rsidRPr="00786B6A" w:rsidRDefault="00AD1561" w:rsidP="00AD1561">
      <w:pPr>
        <w:pStyle w:val="1Paragraph"/>
      </w:pPr>
      <w:r w:rsidRPr="00786B6A">
        <w:t>Surface Fluorinated containers are widely accepted for the packaging of agricultural chemicals, petrochemicals, automotive fuels, paint products, veterinary medicines, food products, household and industrial cleaners and medicinal products. Pipes are also Surface Fluorinated for the petrochemical industry.</w:t>
      </w:r>
    </w:p>
    <w:p w:rsidR="00AD1561" w:rsidRPr="00786B6A" w:rsidRDefault="00AD1561" w:rsidP="00AD1561">
      <w:pPr>
        <w:pStyle w:val="1Paragraph"/>
      </w:pPr>
      <w:proofErr w:type="spellStart"/>
      <w:r w:rsidRPr="00786B6A">
        <w:t>Pelchem</w:t>
      </w:r>
      <w:proofErr w:type="spellEnd"/>
      <w:r w:rsidRPr="00786B6A">
        <w:t xml:space="preserve"> SOC plant has been in existence for over 30 years and its assets [machinery &amp; technology] have aged quite significantly. Therefore to keep up with the rest of the global world the assets need a</w:t>
      </w:r>
      <w:r>
        <w:t>n</w:t>
      </w:r>
      <w:r w:rsidRPr="00786B6A">
        <w:t xml:space="preserve"> improvement in order to for </w:t>
      </w:r>
      <w:proofErr w:type="spellStart"/>
      <w:r w:rsidRPr="00786B6A">
        <w:t>Pelchem</w:t>
      </w:r>
      <w:proofErr w:type="spellEnd"/>
      <w:r w:rsidRPr="00786B6A">
        <w:t xml:space="preserve"> SOC to remain competitive and attractive to the clientele. It is for this reason that a strategic decision was made to review and assess </w:t>
      </w:r>
      <w:proofErr w:type="spellStart"/>
      <w:r w:rsidRPr="00786B6A">
        <w:t>Pelchem</w:t>
      </w:r>
      <w:proofErr w:type="spellEnd"/>
      <w:r w:rsidRPr="00786B6A">
        <w:t xml:space="preserve"> SOC operations and assets.</w:t>
      </w:r>
    </w:p>
    <w:p w:rsidR="00AD1561" w:rsidRPr="00957409" w:rsidRDefault="00AD1561" w:rsidP="00AD1561">
      <w:pPr>
        <w:pStyle w:val="1Paragraph"/>
      </w:pPr>
      <w:r w:rsidRPr="00957409">
        <w:t xml:space="preserve">To continue to be amongst the leading pack in the </w:t>
      </w:r>
      <w:proofErr w:type="spellStart"/>
      <w:r w:rsidRPr="00957409">
        <w:t>Fluoro</w:t>
      </w:r>
      <w:proofErr w:type="spellEnd"/>
      <w:r w:rsidRPr="00957409">
        <w:t xml:space="preserve">-organics sector and after details assessment of the manufacturing plant and technology, </w:t>
      </w:r>
      <w:proofErr w:type="spellStart"/>
      <w:r w:rsidRPr="00957409">
        <w:t>Pelchem</w:t>
      </w:r>
      <w:proofErr w:type="spellEnd"/>
      <w:r w:rsidRPr="00957409">
        <w:t xml:space="preserve"> SOC has decided to re-invest by entering into a capacity exp</w:t>
      </w:r>
      <w:r>
        <w:t>ans</w:t>
      </w:r>
      <w:r w:rsidRPr="00957409">
        <w:t xml:space="preserve">ion of their plants and technology. </w:t>
      </w:r>
    </w:p>
    <w:p w:rsidR="00AD1561" w:rsidRPr="00B048F6" w:rsidRDefault="00AD1561" w:rsidP="00AD1561">
      <w:pPr>
        <w:pStyle w:val="1Paragraph"/>
        <w:rPr>
          <w:rFonts w:eastAsia="Calibri"/>
          <w:lang w:val="en-ZA"/>
        </w:rPr>
      </w:pPr>
      <w:r w:rsidRPr="00B048F6">
        <w:rPr>
          <w:rFonts w:eastAsia="Calibri"/>
          <w:lang w:val="en-ZA"/>
        </w:rPr>
        <w:t>Th</w:t>
      </w:r>
      <w:r>
        <w:rPr>
          <w:rFonts w:eastAsia="Calibri"/>
          <w:lang w:val="en-ZA"/>
        </w:rPr>
        <w:t xml:space="preserve">e plant capacity expansion will be performed on the </w:t>
      </w:r>
      <w:r>
        <w:rPr>
          <w:szCs w:val="20"/>
        </w:rPr>
        <w:t>Surface Fluorination</w:t>
      </w:r>
      <w:r>
        <w:rPr>
          <w:rFonts w:eastAsia="Calibri"/>
          <w:lang w:val="en-ZA"/>
        </w:rPr>
        <w:t xml:space="preserve"> strategically identified plant.</w:t>
      </w:r>
    </w:p>
    <w:p w:rsidR="007877CA" w:rsidRDefault="007877CA" w:rsidP="002A4095">
      <w:pPr>
        <w:pStyle w:val="1Paragraph"/>
        <w:ind w:left="0"/>
      </w:pPr>
    </w:p>
    <w:p w:rsidR="00275C54" w:rsidRDefault="00275C54" w:rsidP="007877CA">
      <w:pPr>
        <w:pStyle w:val="1Paragraph"/>
      </w:pPr>
    </w:p>
    <w:p w:rsidR="009E2163" w:rsidRDefault="009E2163" w:rsidP="007877CA">
      <w:pPr>
        <w:pStyle w:val="1Paragraph"/>
      </w:pPr>
    </w:p>
    <w:p w:rsidR="00AD1561" w:rsidRDefault="00AD1561" w:rsidP="00D563C6">
      <w:pPr>
        <w:pStyle w:val="Index2"/>
        <w:numPr>
          <w:ilvl w:val="1"/>
          <w:numId w:val="1"/>
        </w:numPr>
      </w:pPr>
      <w:bookmarkStart w:id="5" w:name="_Toc511997929"/>
      <w:r>
        <w:t>Scope of Work</w:t>
      </w:r>
      <w:bookmarkEnd w:id="5"/>
    </w:p>
    <w:p w:rsidR="00957409" w:rsidRPr="00FB1746" w:rsidRDefault="00FB1746" w:rsidP="00FB1746">
      <w:pPr>
        <w:pStyle w:val="1Paragraph"/>
      </w:pPr>
      <w:bookmarkStart w:id="6" w:name="_Toc511997930"/>
      <w:proofErr w:type="spellStart"/>
      <w:r w:rsidRPr="00FB1746">
        <w:t>Necsa’s</w:t>
      </w:r>
      <w:proofErr w:type="spellEnd"/>
      <w:r w:rsidRPr="00FB1746">
        <w:t xml:space="preserve"> </w:t>
      </w:r>
      <w:proofErr w:type="spellStart"/>
      <w:r w:rsidRPr="00FB1746">
        <w:t>Pelindaba</w:t>
      </w:r>
      <w:proofErr w:type="spellEnd"/>
      <w:r w:rsidRPr="00FB1746">
        <w:t xml:space="preserve"> site is surrounded by a security fence which is patrolled. The patrol road is currently a mixture of dirt and concrete sections. During a recent assessment of the dirt sections, it was found to be rocky and not easily driven. Furthermore, there are no clear standby and turnaround points. Due to these findings, it became necessary to convert the dirt sections to concrete sections. The required Scope of Work is as follows:</w:t>
      </w:r>
      <w:bookmarkEnd w:id="6"/>
    </w:p>
    <w:p w:rsidR="00FB1746" w:rsidRDefault="00FB1746" w:rsidP="00FB1746">
      <w:pPr>
        <w:pStyle w:val="Index4"/>
      </w:pPr>
      <w:r>
        <w:t>The loosening and re-compaction of existing soil.</w:t>
      </w:r>
    </w:p>
    <w:p w:rsidR="00FB1746" w:rsidRDefault="00FB1746" w:rsidP="00FB1746">
      <w:pPr>
        <w:pStyle w:val="Index4"/>
      </w:pPr>
      <w:r>
        <w:t>The addition of a sub base stabilised with cement.</w:t>
      </w:r>
    </w:p>
    <w:p w:rsidR="00FB1746" w:rsidRDefault="00FB1746" w:rsidP="00FB1746">
      <w:pPr>
        <w:pStyle w:val="Index4"/>
      </w:pPr>
      <w:r>
        <w:t>The laying of a reinforced concrete road with dimensions given in the drawings 00-C240-00 and 7371-12-90-C21500.</w:t>
      </w:r>
    </w:p>
    <w:p w:rsidR="00FB1746" w:rsidRDefault="00FB1746" w:rsidP="00FB1746">
      <w:pPr>
        <w:pStyle w:val="Index4"/>
      </w:pPr>
      <w:r>
        <w:t>The repair of any culverts which are damaged during construction.</w:t>
      </w:r>
    </w:p>
    <w:p w:rsidR="00FB1746" w:rsidRPr="00FB1746" w:rsidRDefault="00FB1746" w:rsidP="00FB1746">
      <w:pPr>
        <w:pStyle w:val="Index4"/>
        <w:numPr>
          <w:ilvl w:val="0"/>
          <w:numId w:val="0"/>
        </w:numPr>
        <w:ind w:left="851"/>
      </w:pPr>
      <w:r>
        <w:t>Refer to Annexure B for the Bill of Quantities.</w:t>
      </w:r>
    </w:p>
    <w:p w:rsidR="00957409" w:rsidRPr="00661EF3" w:rsidRDefault="00957409" w:rsidP="00957409">
      <w:pPr>
        <w:jc w:val="both"/>
      </w:pPr>
      <w:bookmarkStart w:id="7" w:name="_Toc412029235"/>
    </w:p>
    <w:p w:rsidR="00957409" w:rsidRDefault="00957409" w:rsidP="00957409">
      <w:pPr>
        <w:pStyle w:val="Index2"/>
      </w:pPr>
      <w:bookmarkStart w:id="8" w:name="_Toc508188844"/>
      <w:bookmarkStart w:id="9" w:name="_Toc511997931"/>
      <w:r>
        <w:t>specifications</w:t>
      </w:r>
      <w:bookmarkEnd w:id="8"/>
      <w:bookmarkEnd w:id="9"/>
    </w:p>
    <w:p w:rsidR="004B7F32" w:rsidRDefault="00610900" w:rsidP="00610900">
      <w:pPr>
        <w:ind w:left="851"/>
      </w:pPr>
      <w:r w:rsidRPr="00610900">
        <w:t>The Scope of Work is further detailed in Document “</w:t>
      </w:r>
      <w:r w:rsidR="00FB1746">
        <w:t xml:space="preserve">Scope of Work </w:t>
      </w:r>
      <w:r w:rsidR="006B1CD0">
        <w:t>for Section 1-8</w:t>
      </w:r>
      <w:r>
        <w:t>, Annexure A.</w:t>
      </w:r>
      <w:r w:rsidRPr="00610900">
        <w:t xml:space="preserve"> Any bidder recognises and accepts that the Scope Document is merely aimed at achieving the above-mentioned objectives. Regardless of the Scope of Work the Contractor performs all necessary works to ensure the above objectives are met. The Contractor also takes into account any clarifications provided by </w:t>
      </w:r>
      <w:proofErr w:type="spellStart"/>
      <w:r w:rsidRPr="00610900">
        <w:t>Necsa</w:t>
      </w:r>
      <w:proofErr w:type="spellEnd"/>
      <w:r w:rsidRPr="00610900">
        <w:t xml:space="preserve"> throughout the bid process to ensure that its (Contractor’s) price is all-encompassing.</w:t>
      </w:r>
    </w:p>
    <w:p w:rsidR="004B7F32" w:rsidRPr="00FB1746" w:rsidRDefault="005225A8" w:rsidP="00FB1746">
      <w:pPr>
        <w:pStyle w:val="Index3"/>
      </w:pPr>
      <w:bookmarkStart w:id="10" w:name="_Toc508188846"/>
      <w:bookmarkStart w:id="11" w:name="_Toc511997932"/>
      <w:r w:rsidRPr="00FB1746">
        <w:t>Bill of quantities</w:t>
      </w:r>
      <w:bookmarkEnd w:id="10"/>
      <w:bookmarkEnd w:id="11"/>
      <w:r w:rsidRPr="00FB1746">
        <w:t xml:space="preserve"> </w:t>
      </w:r>
    </w:p>
    <w:p w:rsidR="004B7F32" w:rsidRPr="004B7F32" w:rsidRDefault="00FB1746" w:rsidP="004B7F32">
      <w:pPr>
        <w:pStyle w:val="1Paragraph"/>
      </w:pPr>
      <w:r w:rsidRPr="00FB1746">
        <w:t>Refer to Annexure B for the Bill of Quantities.</w:t>
      </w:r>
    </w:p>
    <w:p w:rsidR="00AD1561" w:rsidRDefault="00AD1561" w:rsidP="00FB1746">
      <w:pPr>
        <w:pStyle w:val="Index3"/>
      </w:pPr>
      <w:bookmarkStart w:id="12" w:name="_Toc511198057"/>
      <w:bookmarkStart w:id="13" w:name="_Toc511997933"/>
      <w:bookmarkEnd w:id="7"/>
      <w:r>
        <w:t>Project Plan and Schedule</w:t>
      </w:r>
      <w:bookmarkEnd w:id="12"/>
      <w:bookmarkEnd w:id="13"/>
    </w:p>
    <w:p w:rsidR="00AD1561" w:rsidRPr="006F1BEC" w:rsidRDefault="00AD1561" w:rsidP="00D563C6">
      <w:pPr>
        <w:pStyle w:val="Index4"/>
        <w:numPr>
          <w:ilvl w:val="3"/>
          <w:numId w:val="1"/>
        </w:numPr>
      </w:pPr>
      <w:r w:rsidRPr="006F1BEC">
        <w:t>The bidder is required to provide a project plan and schedule based on estimated delivery periods. The requestor may indicate preferences for start and end dates or duration of the contract.</w:t>
      </w:r>
    </w:p>
    <w:p w:rsidR="00AD1561" w:rsidRPr="006F1BEC" w:rsidRDefault="00AD1561" w:rsidP="00D563C6">
      <w:pPr>
        <w:pStyle w:val="Index4"/>
        <w:numPr>
          <w:ilvl w:val="3"/>
          <w:numId w:val="1"/>
        </w:numPr>
      </w:pPr>
      <w:r w:rsidRPr="006F1BEC">
        <w:t>The final delivery date, start and end dates or duration will be negotiated and fixed once the contract is awarded.</w:t>
      </w:r>
    </w:p>
    <w:p w:rsidR="00AD1561" w:rsidRDefault="00AD1561" w:rsidP="00FB1746">
      <w:pPr>
        <w:pStyle w:val="Index3"/>
      </w:pPr>
      <w:bookmarkStart w:id="14" w:name="_Toc511198058"/>
      <w:bookmarkStart w:id="15" w:name="_Toc511997934"/>
      <w:r>
        <w:t xml:space="preserve">Applicable </w:t>
      </w:r>
      <w:proofErr w:type="spellStart"/>
      <w:r>
        <w:t>Necsa</w:t>
      </w:r>
      <w:proofErr w:type="spellEnd"/>
      <w:r>
        <w:t xml:space="preserve"> Policies</w:t>
      </w:r>
      <w:bookmarkEnd w:id="14"/>
      <w:bookmarkEnd w:id="15"/>
    </w:p>
    <w:p w:rsidR="00AD1561" w:rsidRDefault="00AD1561" w:rsidP="00D563C6">
      <w:pPr>
        <w:pStyle w:val="Index4"/>
        <w:numPr>
          <w:ilvl w:val="3"/>
          <w:numId w:val="1"/>
        </w:numPr>
      </w:pPr>
      <w:r>
        <w:t xml:space="preserve">The following </w:t>
      </w:r>
      <w:proofErr w:type="spellStart"/>
      <w:r>
        <w:t>Necsa</w:t>
      </w:r>
      <w:proofErr w:type="spellEnd"/>
      <w:r>
        <w:t xml:space="preserve"> policies must be adhered to:</w:t>
      </w:r>
    </w:p>
    <w:tbl>
      <w:tblPr>
        <w:tblStyle w:val="TableGrid"/>
        <w:tblW w:w="4561" w:type="pct"/>
        <w:tblInd w:w="846" w:type="dxa"/>
        <w:tblLook w:val="04A0" w:firstRow="1" w:lastRow="0" w:firstColumn="1" w:lastColumn="0" w:noHBand="0" w:noVBand="1"/>
      </w:tblPr>
      <w:tblGrid>
        <w:gridCol w:w="2880"/>
        <w:gridCol w:w="5902"/>
      </w:tblGrid>
      <w:tr w:rsidR="00AD1561" w:rsidTr="00881F32">
        <w:tc>
          <w:tcPr>
            <w:tcW w:w="1640" w:type="pct"/>
            <w:vAlign w:val="center"/>
          </w:tcPr>
          <w:p w:rsidR="00AD1561" w:rsidRDefault="00AD1561" w:rsidP="00881F32">
            <w:pPr>
              <w:pStyle w:val="1Paragraph"/>
              <w:ind w:left="0"/>
              <w:jc w:val="left"/>
            </w:pPr>
            <w:r w:rsidRPr="00AE1249">
              <w:t>SHEQ-INS-0100</w:t>
            </w:r>
          </w:p>
        </w:tc>
        <w:tc>
          <w:tcPr>
            <w:tcW w:w="3360" w:type="pct"/>
            <w:vAlign w:val="center"/>
          </w:tcPr>
          <w:p w:rsidR="00AD1561" w:rsidRDefault="00AD1561" w:rsidP="00881F32">
            <w:pPr>
              <w:pStyle w:val="1Paragraph"/>
              <w:ind w:left="0"/>
            </w:pPr>
            <w:proofErr w:type="spellStart"/>
            <w:r w:rsidRPr="00AE1249">
              <w:t>Necsa</w:t>
            </w:r>
            <w:proofErr w:type="spellEnd"/>
            <w:r w:rsidRPr="00AE1249">
              <w:t xml:space="preserve"> General Safety, Health and Environmental Policy.</w:t>
            </w:r>
          </w:p>
        </w:tc>
      </w:tr>
      <w:tr w:rsidR="00AD1561" w:rsidTr="00881F32">
        <w:tc>
          <w:tcPr>
            <w:tcW w:w="1640" w:type="pct"/>
            <w:vAlign w:val="center"/>
          </w:tcPr>
          <w:p w:rsidR="00AD1561" w:rsidRPr="00AE1249" w:rsidRDefault="00AD1561" w:rsidP="00881F32">
            <w:pPr>
              <w:pStyle w:val="1Paragraph"/>
              <w:ind w:left="0"/>
              <w:jc w:val="left"/>
            </w:pPr>
            <w:r w:rsidRPr="00AE1249">
              <w:t>SHEQ-INS-0102</w:t>
            </w:r>
          </w:p>
        </w:tc>
        <w:tc>
          <w:tcPr>
            <w:tcW w:w="3360" w:type="pct"/>
            <w:vAlign w:val="center"/>
          </w:tcPr>
          <w:p w:rsidR="00AD1561" w:rsidRPr="00AE1249" w:rsidRDefault="00AD1561" w:rsidP="00881F32">
            <w:pPr>
              <w:pStyle w:val="1Paragraph"/>
              <w:ind w:left="0"/>
            </w:pPr>
            <w:proofErr w:type="spellStart"/>
            <w:r w:rsidRPr="00AE1249">
              <w:t>Necsa</w:t>
            </w:r>
            <w:proofErr w:type="spellEnd"/>
            <w:r w:rsidRPr="00AE1249">
              <w:t xml:space="preserve"> Alcohol and Drug Policy</w:t>
            </w:r>
            <w:r>
              <w:t>.</w:t>
            </w:r>
          </w:p>
        </w:tc>
      </w:tr>
      <w:tr w:rsidR="00AD1561" w:rsidTr="00881F32">
        <w:tc>
          <w:tcPr>
            <w:tcW w:w="1640" w:type="pct"/>
            <w:vAlign w:val="center"/>
          </w:tcPr>
          <w:p w:rsidR="00AD1561" w:rsidRPr="00AE1249" w:rsidRDefault="00AD1561" w:rsidP="00881F32">
            <w:pPr>
              <w:pStyle w:val="1Paragraph"/>
              <w:ind w:left="0"/>
              <w:jc w:val="left"/>
            </w:pPr>
            <w:r>
              <w:t>FBD-SCM-2017-PRO-0001</w:t>
            </w:r>
          </w:p>
        </w:tc>
        <w:tc>
          <w:tcPr>
            <w:tcW w:w="3360" w:type="pct"/>
            <w:vAlign w:val="center"/>
          </w:tcPr>
          <w:p w:rsidR="00AD1561" w:rsidRPr="00AE1249" w:rsidRDefault="00AD1561" w:rsidP="00881F32">
            <w:pPr>
              <w:pStyle w:val="1Paragraph"/>
              <w:ind w:left="0"/>
            </w:pPr>
            <w:r>
              <w:t xml:space="preserve">Procedure for </w:t>
            </w:r>
            <w:proofErr w:type="spellStart"/>
            <w:r>
              <w:t>Necsa’s</w:t>
            </w:r>
            <w:proofErr w:type="spellEnd"/>
            <w:r>
              <w:t xml:space="preserve"> Supply Chain Management Process.</w:t>
            </w:r>
          </w:p>
        </w:tc>
      </w:tr>
    </w:tbl>
    <w:p w:rsidR="00AD1561" w:rsidRDefault="00AD1561" w:rsidP="00FB1746">
      <w:pPr>
        <w:pStyle w:val="Index3"/>
      </w:pPr>
      <w:bookmarkStart w:id="16" w:name="_Toc511197503"/>
      <w:bookmarkStart w:id="17" w:name="_Toc511197576"/>
      <w:bookmarkStart w:id="18" w:name="_Toc511197783"/>
      <w:bookmarkStart w:id="19" w:name="_Toc511197855"/>
      <w:bookmarkStart w:id="20" w:name="_Toc511197928"/>
      <w:bookmarkStart w:id="21" w:name="_Toc511197994"/>
      <w:bookmarkStart w:id="22" w:name="_Toc511198059"/>
      <w:bookmarkStart w:id="23" w:name="_Toc511198060"/>
      <w:bookmarkStart w:id="24" w:name="_Toc511997935"/>
      <w:bookmarkEnd w:id="16"/>
      <w:bookmarkEnd w:id="17"/>
      <w:bookmarkEnd w:id="18"/>
      <w:bookmarkEnd w:id="19"/>
      <w:bookmarkEnd w:id="20"/>
      <w:bookmarkEnd w:id="21"/>
      <w:bookmarkEnd w:id="22"/>
      <w:r w:rsidRPr="00B96973">
        <w:t xml:space="preserve">Applicable </w:t>
      </w:r>
      <w:proofErr w:type="spellStart"/>
      <w:r w:rsidRPr="00B96973">
        <w:t>Necsa</w:t>
      </w:r>
      <w:proofErr w:type="spellEnd"/>
      <w:r w:rsidRPr="00B96973">
        <w:t xml:space="preserve"> Procedures</w:t>
      </w:r>
      <w:bookmarkEnd w:id="23"/>
      <w:r w:rsidR="00610900">
        <w:t xml:space="preserve"> ( to be supplied upon contract award)</w:t>
      </w:r>
      <w:bookmarkEnd w:id="24"/>
    </w:p>
    <w:tbl>
      <w:tblPr>
        <w:tblStyle w:val="TableGrid"/>
        <w:tblW w:w="4561" w:type="pct"/>
        <w:tblInd w:w="846" w:type="dxa"/>
        <w:tblLook w:val="04A0" w:firstRow="1" w:lastRow="0" w:firstColumn="1" w:lastColumn="0" w:noHBand="0" w:noVBand="1"/>
      </w:tblPr>
      <w:tblGrid>
        <w:gridCol w:w="2880"/>
        <w:gridCol w:w="5902"/>
      </w:tblGrid>
      <w:tr w:rsidR="00AD1561" w:rsidTr="00881F32">
        <w:tc>
          <w:tcPr>
            <w:tcW w:w="1640" w:type="pct"/>
            <w:vAlign w:val="center"/>
          </w:tcPr>
          <w:p w:rsidR="00AD1561" w:rsidRDefault="00AD1561" w:rsidP="00881F32">
            <w:pPr>
              <w:pStyle w:val="1Paragraph"/>
              <w:ind w:left="0"/>
              <w:jc w:val="left"/>
            </w:pPr>
            <w:bookmarkStart w:id="25" w:name="_Toc511197857"/>
            <w:bookmarkStart w:id="26" w:name="_Toc511197505"/>
            <w:bookmarkStart w:id="27" w:name="_Toc511197578"/>
            <w:bookmarkStart w:id="28" w:name="_Toc511197785"/>
            <w:bookmarkStart w:id="29" w:name="_Toc511197858"/>
            <w:bookmarkStart w:id="30" w:name="_Toc511197506"/>
            <w:bookmarkStart w:id="31" w:name="_Toc511197579"/>
            <w:bookmarkStart w:id="32" w:name="_Toc511197786"/>
            <w:bookmarkStart w:id="33" w:name="_Toc511197859"/>
            <w:bookmarkStart w:id="34" w:name="_Toc511197507"/>
            <w:bookmarkStart w:id="35" w:name="_Toc511197580"/>
            <w:bookmarkStart w:id="36" w:name="_Toc511197787"/>
            <w:bookmarkStart w:id="37" w:name="_Toc511197860"/>
            <w:bookmarkStart w:id="38" w:name="_Toc511197508"/>
            <w:bookmarkStart w:id="39" w:name="_Toc511197581"/>
            <w:bookmarkStart w:id="40" w:name="_Toc511197788"/>
            <w:bookmarkStart w:id="41" w:name="_Toc511197861"/>
            <w:bookmarkStart w:id="42" w:name="_Toc511197509"/>
            <w:bookmarkStart w:id="43" w:name="_Toc511197582"/>
            <w:bookmarkStart w:id="44" w:name="_Toc511197789"/>
            <w:bookmarkStart w:id="45" w:name="_Toc511197862"/>
            <w:bookmarkStart w:id="46" w:name="_Toc511197790"/>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r w:rsidRPr="001813D6">
              <w:t>SHEQ-INS-0001</w:t>
            </w:r>
          </w:p>
        </w:tc>
        <w:tc>
          <w:tcPr>
            <w:tcW w:w="3360" w:type="pct"/>
            <w:vAlign w:val="center"/>
          </w:tcPr>
          <w:p w:rsidR="00AD1561" w:rsidRDefault="00AD1561" w:rsidP="00881F32">
            <w:pPr>
              <w:pStyle w:val="1Paragraph"/>
              <w:ind w:left="0"/>
            </w:pPr>
            <w:proofErr w:type="spellStart"/>
            <w:r w:rsidRPr="001813D6">
              <w:t>Necsa</w:t>
            </w:r>
            <w:proofErr w:type="spellEnd"/>
            <w:r w:rsidRPr="001813D6">
              <w:t xml:space="preserve"> SHEQ manual</w:t>
            </w:r>
          </w:p>
        </w:tc>
      </w:tr>
      <w:tr w:rsidR="00AD1561" w:rsidTr="00881F32">
        <w:tc>
          <w:tcPr>
            <w:tcW w:w="1640" w:type="pct"/>
            <w:vAlign w:val="center"/>
          </w:tcPr>
          <w:p w:rsidR="00AD1561" w:rsidRPr="001813D6" w:rsidRDefault="00AD1561" w:rsidP="00881F32">
            <w:pPr>
              <w:pStyle w:val="1Paragraph"/>
              <w:ind w:left="0"/>
              <w:jc w:val="left"/>
            </w:pPr>
            <w:r w:rsidRPr="001813D6">
              <w:t>SHEQ-INS-0104</w:t>
            </w:r>
          </w:p>
        </w:tc>
        <w:tc>
          <w:tcPr>
            <w:tcW w:w="3360" w:type="pct"/>
            <w:vAlign w:val="center"/>
          </w:tcPr>
          <w:p w:rsidR="00AD1561" w:rsidRPr="001813D6" w:rsidRDefault="00AD1561" w:rsidP="00881F32">
            <w:pPr>
              <w:pStyle w:val="1Paragraph"/>
              <w:ind w:left="0"/>
            </w:pPr>
            <w:r w:rsidRPr="001813D6">
              <w:t xml:space="preserve">Overview of </w:t>
            </w:r>
            <w:proofErr w:type="spellStart"/>
            <w:r w:rsidRPr="001813D6">
              <w:t>Necsa’s</w:t>
            </w:r>
            <w:proofErr w:type="spellEnd"/>
            <w:r w:rsidRPr="001813D6">
              <w:t xml:space="preserve"> SHEQ compliance assurance process</w:t>
            </w:r>
          </w:p>
        </w:tc>
      </w:tr>
      <w:tr w:rsidR="00AD1561" w:rsidTr="00881F32">
        <w:tc>
          <w:tcPr>
            <w:tcW w:w="1640" w:type="pct"/>
            <w:vAlign w:val="center"/>
          </w:tcPr>
          <w:p w:rsidR="00AD1561" w:rsidRPr="001813D6" w:rsidRDefault="00AD1561" w:rsidP="00881F32">
            <w:pPr>
              <w:pStyle w:val="1Paragraph"/>
              <w:ind w:left="0"/>
              <w:jc w:val="left"/>
            </w:pPr>
            <w:r w:rsidRPr="001813D6">
              <w:t>SHEQ-INS-0200</w:t>
            </w:r>
          </w:p>
        </w:tc>
        <w:tc>
          <w:tcPr>
            <w:tcW w:w="3360" w:type="pct"/>
            <w:vAlign w:val="center"/>
          </w:tcPr>
          <w:p w:rsidR="00AD1561" w:rsidRPr="001813D6" w:rsidRDefault="00AD1561" w:rsidP="00881F32">
            <w:pPr>
              <w:pStyle w:val="1Paragraph"/>
              <w:ind w:left="0"/>
            </w:pPr>
            <w:proofErr w:type="spellStart"/>
            <w:r w:rsidRPr="001813D6">
              <w:t>Necsa</w:t>
            </w:r>
            <w:proofErr w:type="spellEnd"/>
            <w:r w:rsidRPr="001813D6">
              <w:t xml:space="preserve"> quality policy</w:t>
            </w:r>
          </w:p>
        </w:tc>
      </w:tr>
      <w:tr w:rsidR="00AD1561" w:rsidTr="00881F32">
        <w:tc>
          <w:tcPr>
            <w:tcW w:w="1640" w:type="pct"/>
            <w:vAlign w:val="center"/>
          </w:tcPr>
          <w:p w:rsidR="00AD1561" w:rsidRPr="001813D6" w:rsidRDefault="00AD1561" w:rsidP="00881F32">
            <w:pPr>
              <w:pStyle w:val="1Paragraph"/>
              <w:ind w:left="0"/>
              <w:jc w:val="left"/>
            </w:pPr>
            <w:r w:rsidRPr="001813D6">
              <w:lastRenderedPageBreak/>
              <w:t>SHEQ-INS-0206</w:t>
            </w:r>
          </w:p>
        </w:tc>
        <w:tc>
          <w:tcPr>
            <w:tcW w:w="3360" w:type="pct"/>
            <w:vAlign w:val="center"/>
          </w:tcPr>
          <w:p w:rsidR="00AD1561" w:rsidRPr="001813D6" w:rsidRDefault="00AD1561" w:rsidP="00881F32">
            <w:pPr>
              <w:pStyle w:val="1Paragraph"/>
              <w:ind w:left="0"/>
            </w:pPr>
            <w:proofErr w:type="spellStart"/>
            <w:r w:rsidRPr="001813D6">
              <w:t>Necsa</w:t>
            </w:r>
            <w:proofErr w:type="spellEnd"/>
            <w:r w:rsidRPr="001813D6">
              <w:t xml:space="preserve"> requirements for document control</w:t>
            </w:r>
          </w:p>
        </w:tc>
      </w:tr>
      <w:tr w:rsidR="00AD1561" w:rsidTr="00881F32">
        <w:tc>
          <w:tcPr>
            <w:tcW w:w="1640" w:type="pct"/>
            <w:vAlign w:val="center"/>
          </w:tcPr>
          <w:p w:rsidR="00AD1561" w:rsidRPr="001813D6" w:rsidRDefault="00AD1561" w:rsidP="00881F32">
            <w:pPr>
              <w:pStyle w:val="1Paragraph"/>
              <w:ind w:left="0"/>
              <w:jc w:val="left"/>
            </w:pPr>
            <w:r w:rsidRPr="001813D6">
              <w:t>SHEQ-INS-0207</w:t>
            </w:r>
          </w:p>
        </w:tc>
        <w:tc>
          <w:tcPr>
            <w:tcW w:w="3360" w:type="pct"/>
            <w:vAlign w:val="center"/>
          </w:tcPr>
          <w:p w:rsidR="00AD1561" w:rsidRPr="001813D6" w:rsidRDefault="00AD1561" w:rsidP="00881F32">
            <w:pPr>
              <w:pStyle w:val="1Paragraph"/>
              <w:ind w:left="0"/>
            </w:pPr>
            <w:proofErr w:type="spellStart"/>
            <w:r w:rsidRPr="001813D6">
              <w:t>Necsa</w:t>
            </w:r>
            <w:proofErr w:type="spellEnd"/>
            <w:r w:rsidRPr="001813D6">
              <w:t xml:space="preserve"> drawing numbering requirements</w:t>
            </w:r>
          </w:p>
        </w:tc>
      </w:tr>
      <w:tr w:rsidR="00AD1561" w:rsidTr="00881F32">
        <w:tc>
          <w:tcPr>
            <w:tcW w:w="1640" w:type="pct"/>
            <w:vAlign w:val="center"/>
          </w:tcPr>
          <w:p w:rsidR="00AD1561" w:rsidRPr="001813D6" w:rsidRDefault="00AD1561" w:rsidP="00881F32">
            <w:pPr>
              <w:pStyle w:val="1Paragraph"/>
              <w:ind w:left="0"/>
              <w:jc w:val="left"/>
            </w:pPr>
            <w:r w:rsidRPr="001813D6">
              <w:t>SHEQ-INS-0246</w:t>
            </w:r>
          </w:p>
        </w:tc>
        <w:tc>
          <w:tcPr>
            <w:tcW w:w="3360" w:type="pct"/>
            <w:vAlign w:val="center"/>
          </w:tcPr>
          <w:p w:rsidR="00AD1561" w:rsidRPr="001813D6" w:rsidRDefault="00AD1561" w:rsidP="00881F32">
            <w:pPr>
              <w:pStyle w:val="1Paragraph"/>
              <w:ind w:left="0"/>
            </w:pPr>
            <w:r w:rsidRPr="001813D6">
              <w:t>Control of inspection, measuring and test equipment</w:t>
            </w:r>
          </w:p>
        </w:tc>
      </w:tr>
      <w:tr w:rsidR="00AD1561" w:rsidTr="00881F32">
        <w:tc>
          <w:tcPr>
            <w:tcW w:w="1640" w:type="pct"/>
            <w:vAlign w:val="center"/>
          </w:tcPr>
          <w:p w:rsidR="00AD1561" w:rsidRPr="001813D6" w:rsidRDefault="00AD1561" w:rsidP="00881F32">
            <w:pPr>
              <w:pStyle w:val="1Paragraph"/>
              <w:ind w:left="0"/>
              <w:jc w:val="left"/>
            </w:pPr>
            <w:r w:rsidRPr="001813D6">
              <w:t>SHEQ-INS-4130</w:t>
            </w:r>
          </w:p>
        </w:tc>
        <w:tc>
          <w:tcPr>
            <w:tcW w:w="3360" w:type="pct"/>
            <w:vAlign w:val="center"/>
          </w:tcPr>
          <w:p w:rsidR="00AD1561" w:rsidRPr="001813D6" w:rsidRDefault="00AD1561" w:rsidP="00881F32">
            <w:pPr>
              <w:pStyle w:val="1Paragraph"/>
              <w:ind w:left="0"/>
            </w:pPr>
            <w:r w:rsidRPr="001813D6">
              <w:t>Safety, health, environment and quality</w:t>
            </w:r>
          </w:p>
        </w:tc>
      </w:tr>
    </w:tbl>
    <w:p w:rsidR="00AD1561" w:rsidRDefault="00AD1561" w:rsidP="00FB1746">
      <w:pPr>
        <w:pStyle w:val="Index3"/>
      </w:pPr>
      <w:bookmarkStart w:id="47" w:name="_Toc511197511"/>
      <w:bookmarkStart w:id="48" w:name="_Toc511197584"/>
      <w:bookmarkStart w:id="49" w:name="_Toc511197648"/>
      <w:bookmarkStart w:id="50" w:name="_Toc511197791"/>
      <w:bookmarkStart w:id="51" w:name="_Toc511197864"/>
      <w:bookmarkStart w:id="52" w:name="_Toc511197930"/>
      <w:bookmarkStart w:id="53" w:name="_Toc511198061"/>
      <w:bookmarkStart w:id="54" w:name="_Toc511997936"/>
      <w:bookmarkEnd w:id="47"/>
      <w:bookmarkEnd w:id="48"/>
      <w:bookmarkEnd w:id="49"/>
      <w:bookmarkEnd w:id="50"/>
      <w:bookmarkEnd w:id="51"/>
      <w:bookmarkEnd w:id="52"/>
      <w:r>
        <w:t xml:space="preserve">Requirements to Access </w:t>
      </w:r>
      <w:proofErr w:type="spellStart"/>
      <w:r>
        <w:t>Necsa</w:t>
      </w:r>
      <w:proofErr w:type="spellEnd"/>
      <w:r>
        <w:t xml:space="preserve"> Site</w:t>
      </w:r>
      <w:bookmarkEnd w:id="53"/>
      <w:bookmarkEnd w:id="54"/>
    </w:p>
    <w:p w:rsidR="00AD1561" w:rsidRPr="006F1BEC" w:rsidRDefault="00AD1561" w:rsidP="00D563C6">
      <w:pPr>
        <w:pStyle w:val="Index4"/>
        <w:numPr>
          <w:ilvl w:val="3"/>
          <w:numId w:val="1"/>
        </w:numPr>
      </w:pPr>
      <w:r w:rsidRPr="006F1BEC">
        <w:t xml:space="preserve">As </w:t>
      </w:r>
      <w:proofErr w:type="spellStart"/>
      <w:r w:rsidRPr="006F1BEC">
        <w:t>Necsa</w:t>
      </w:r>
      <w:proofErr w:type="spellEnd"/>
      <w:r w:rsidRPr="006F1BEC">
        <w:t xml:space="preserve"> site is a National Key Point access for tenderers are restricted to enter the site and the building where the briefing session will be held only.</w:t>
      </w:r>
    </w:p>
    <w:p w:rsidR="00AD1561" w:rsidRPr="006F1BEC" w:rsidRDefault="00AD1561" w:rsidP="00D563C6">
      <w:pPr>
        <w:pStyle w:val="Index4"/>
        <w:numPr>
          <w:ilvl w:val="3"/>
          <w:numId w:val="1"/>
        </w:numPr>
      </w:pPr>
      <w:r w:rsidRPr="006F1BEC">
        <w:t xml:space="preserve">Access to any other area will only be allowed when escorted by </w:t>
      </w:r>
      <w:proofErr w:type="spellStart"/>
      <w:r w:rsidRPr="006F1BEC">
        <w:t>Necsa</w:t>
      </w:r>
      <w:proofErr w:type="spellEnd"/>
      <w:r w:rsidRPr="006F1BEC">
        <w:t xml:space="preserve"> staff that is conversant in the security and safety requirements and conditions of the specific area.</w:t>
      </w:r>
    </w:p>
    <w:p w:rsidR="00AD1561" w:rsidRPr="00AE1249" w:rsidRDefault="00AD1561" w:rsidP="00D563C6">
      <w:pPr>
        <w:pStyle w:val="Index4"/>
        <w:numPr>
          <w:ilvl w:val="3"/>
          <w:numId w:val="1"/>
        </w:numPr>
      </w:pPr>
      <w:r w:rsidRPr="00AE1249">
        <w:t>Nobody will be allowed to enter the site if they are not in possession of the above identification documents.</w:t>
      </w:r>
    </w:p>
    <w:p w:rsidR="00AD1561" w:rsidRDefault="00AD1561" w:rsidP="00FB1746">
      <w:pPr>
        <w:pStyle w:val="Index3"/>
      </w:pPr>
      <w:bookmarkStart w:id="55" w:name="_Toc511198062"/>
      <w:bookmarkStart w:id="56" w:name="_Toc511997937"/>
      <w:r>
        <w:t>Emergencies, Incidents, Accidents</w:t>
      </w:r>
      <w:bookmarkEnd w:id="55"/>
      <w:bookmarkEnd w:id="56"/>
    </w:p>
    <w:p w:rsidR="00AD1561" w:rsidRPr="006F1BEC" w:rsidRDefault="00AD1561" w:rsidP="00D563C6">
      <w:pPr>
        <w:pStyle w:val="Index4"/>
        <w:numPr>
          <w:ilvl w:val="3"/>
          <w:numId w:val="1"/>
        </w:numPr>
      </w:pPr>
      <w:proofErr w:type="spellStart"/>
      <w:r w:rsidRPr="006F1BEC">
        <w:t>Necsa</w:t>
      </w:r>
      <w:proofErr w:type="spellEnd"/>
      <w:r w:rsidRPr="006F1BEC">
        <w:t xml:space="preserve"> maintains an Emergency Control Centre, a Fire Brigade and Paramedics with a fully equipped ambulance, an on-site Medical Clinic with doctors and nursing staff and several highly trained response personnel.</w:t>
      </w:r>
    </w:p>
    <w:p w:rsidR="00AD1561" w:rsidRPr="006F1BEC" w:rsidRDefault="00AD1561" w:rsidP="00D563C6">
      <w:pPr>
        <w:pStyle w:val="Index4"/>
        <w:numPr>
          <w:ilvl w:val="3"/>
          <w:numId w:val="1"/>
        </w:numPr>
      </w:pPr>
      <w:r w:rsidRPr="006F1BEC">
        <w:t>The Emergency Control Centre and emergency response personnel are on call 24/7 and equipped to handle any emergencies foreseen.</w:t>
      </w:r>
    </w:p>
    <w:p w:rsidR="00AD1561" w:rsidRPr="006F1BEC" w:rsidRDefault="00AD1561" w:rsidP="00D563C6">
      <w:pPr>
        <w:pStyle w:val="Index4"/>
        <w:numPr>
          <w:ilvl w:val="3"/>
          <w:numId w:val="1"/>
        </w:numPr>
      </w:pPr>
      <w:r w:rsidRPr="006F1BEC">
        <w:t>If any emergency situation, incident, accident or injury</w:t>
      </w:r>
      <w:r>
        <w:t xml:space="preserve"> </w:t>
      </w:r>
      <w:r w:rsidRPr="006F1BEC">
        <w:t>occur</w:t>
      </w:r>
      <w:r>
        <w:t>s</w:t>
      </w:r>
      <w:r w:rsidRPr="006F1BEC">
        <w:t xml:space="preserve"> they Emergency Control Centre should be contacted at extension 3333 or 012 305 3333.</w:t>
      </w:r>
    </w:p>
    <w:p w:rsidR="00AD1561" w:rsidRPr="006F1BEC" w:rsidRDefault="00AD1561" w:rsidP="00D563C6">
      <w:pPr>
        <w:pStyle w:val="Index4"/>
        <w:numPr>
          <w:ilvl w:val="3"/>
          <w:numId w:val="1"/>
        </w:numPr>
      </w:pPr>
      <w:r w:rsidRPr="006F1BEC">
        <w:t xml:space="preserve">Emergency exercises and site alarm tests are conducted from time to time to ensure full preparedness of all </w:t>
      </w:r>
      <w:proofErr w:type="spellStart"/>
      <w:r w:rsidRPr="006F1BEC">
        <w:t>Necsa</w:t>
      </w:r>
      <w:proofErr w:type="spellEnd"/>
      <w:r w:rsidRPr="006F1BEC">
        <w:t xml:space="preserve"> staff. The site wide announcement will clearly state this is an exercise/test.</w:t>
      </w:r>
    </w:p>
    <w:p w:rsidR="00AD1561" w:rsidRPr="006F1BEC" w:rsidRDefault="00AD1561" w:rsidP="00D563C6">
      <w:pPr>
        <w:pStyle w:val="Index4"/>
        <w:numPr>
          <w:ilvl w:val="3"/>
          <w:numId w:val="1"/>
        </w:numPr>
      </w:pPr>
      <w:r w:rsidRPr="006F1BEC">
        <w:t>Everyone, including visitors, is required to follow emergency instructions. Your site host will explain the details during the compulsory briefing session.</w:t>
      </w:r>
    </w:p>
    <w:p w:rsidR="00AD1561" w:rsidRDefault="00AD1561" w:rsidP="00FB1746">
      <w:pPr>
        <w:pStyle w:val="Index3"/>
      </w:pPr>
      <w:bookmarkStart w:id="57" w:name="_Toc511198063"/>
      <w:bookmarkStart w:id="58" w:name="_Toc511997938"/>
      <w:proofErr w:type="spellStart"/>
      <w:r>
        <w:t>Necsa</w:t>
      </w:r>
      <w:proofErr w:type="spellEnd"/>
      <w:r>
        <w:t xml:space="preserve"> Health, Safety and Environmental Requirements</w:t>
      </w:r>
      <w:bookmarkEnd w:id="57"/>
      <w:bookmarkEnd w:id="58"/>
    </w:p>
    <w:p w:rsidR="00AD1561" w:rsidRPr="006F1BEC" w:rsidRDefault="00AD1561" w:rsidP="00D563C6">
      <w:pPr>
        <w:pStyle w:val="Index4"/>
        <w:numPr>
          <w:ilvl w:val="3"/>
          <w:numId w:val="1"/>
        </w:numPr>
      </w:pPr>
      <w:r w:rsidRPr="006F1BEC">
        <w:t>The bidder shall submit its company Health, Safety and Environmental (SHE) Policy with the bid. It shall reflect the intention to submit a SHE Plan in relation to the work that will be performed.</w:t>
      </w:r>
    </w:p>
    <w:p w:rsidR="00AD1561" w:rsidRDefault="00AD1561" w:rsidP="00FB1746">
      <w:pPr>
        <w:pStyle w:val="Index3"/>
      </w:pPr>
      <w:bookmarkStart w:id="59" w:name="_Toc511198064"/>
      <w:bookmarkStart w:id="60" w:name="_Toc511997939"/>
      <w:proofErr w:type="spellStart"/>
      <w:r>
        <w:t>Necsa</w:t>
      </w:r>
      <w:proofErr w:type="spellEnd"/>
      <w:r>
        <w:t xml:space="preserve"> Requirements for Quality</w:t>
      </w:r>
      <w:bookmarkEnd w:id="59"/>
      <w:bookmarkEnd w:id="60"/>
    </w:p>
    <w:p w:rsidR="00AD1561" w:rsidRDefault="00AD1561" w:rsidP="00D563C6">
      <w:pPr>
        <w:pStyle w:val="Index4"/>
        <w:numPr>
          <w:ilvl w:val="3"/>
          <w:numId w:val="1"/>
        </w:numPr>
      </w:pPr>
      <w:r w:rsidRPr="00F3718B">
        <w:t>The bidder shall submit its company Quality Policy with its bid. It shall reflect the intention to submit a Quality Plan for ensuring all deliverables comply with the bid specifications.</w:t>
      </w:r>
    </w:p>
    <w:p w:rsidR="00AD1561" w:rsidRDefault="00AD1561" w:rsidP="00FB1746">
      <w:pPr>
        <w:pStyle w:val="Index3"/>
      </w:pPr>
      <w:bookmarkStart w:id="61" w:name="_Toc511198065"/>
      <w:bookmarkStart w:id="62" w:name="_Toc511997940"/>
      <w:proofErr w:type="spellStart"/>
      <w:r>
        <w:t>Necsa</w:t>
      </w:r>
      <w:proofErr w:type="spellEnd"/>
      <w:r>
        <w:t xml:space="preserve"> Requirements for Project SHEQ</w:t>
      </w:r>
      <w:bookmarkEnd w:id="61"/>
      <w:bookmarkEnd w:id="62"/>
    </w:p>
    <w:p w:rsidR="00AD1561" w:rsidRPr="00544FC3" w:rsidRDefault="00AD1561" w:rsidP="00D563C6">
      <w:pPr>
        <w:pStyle w:val="Index4"/>
        <w:numPr>
          <w:ilvl w:val="3"/>
          <w:numId w:val="1"/>
        </w:numPr>
      </w:pPr>
      <w:proofErr w:type="spellStart"/>
      <w:r>
        <w:t>Necsa’s</w:t>
      </w:r>
      <w:proofErr w:type="spellEnd"/>
      <w:r>
        <w:t xml:space="preserve"> SHEQ Project Approval Process prescribes that all planned projects or project phases be assessed for compliance with </w:t>
      </w:r>
      <w:proofErr w:type="spellStart"/>
      <w:r>
        <w:t>Necsa’s</w:t>
      </w:r>
      <w:proofErr w:type="spellEnd"/>
      <w:r>
        <w:t xml:space="preserve"> SHEQ requirements (SHEQ-INS-0823).</w:t>
      </w:r>
    </w:p>
    <w:p w:rsidR="00AD1561" w:rsidRDefault="00AD1561" w:rsidP="00FB1746">
      <w:pPr>
        <w:pStyle w:val="Index3"/>
      </w:pPr>
      <w:bookmarkStart w:id="63" w:name="_Toc511198066"/>
      <w:bookmarkStart w:id="64" w:name="_Toc511997941"/>
      <w:r>
        <w:t>Confidentiality</w:t>
      </w:r>
      <w:bookmarkEnd w:id="63"/>
      <w:bookmarkEnd w:id="64"/>
    </w:p>
    <w:p w:rsidR="00AD1561" w:rsidRDefault="00AD1561" w:rsidP="00D563C6">
      <w:pPr>
        <w:pStyle w:val="Index4"/>
        <w:numPr>
          <w:ilvl w:val="3"/>
          <w:numId w:val="1"/>
        </w:numPr>
      </w:pPr>
      <w:r w:rsidRPr="00313457">
        <w:t>Bidders shall handle the contents of this document as confidential and private and may not disclose it to a third party or publish in any way whatsoever.</w:t>
      </w:r>
    </w:p>
    <w:p w:rsidR="00AD1561" w:rsidRDefault="00AD1561" w:rsidP="00D563C6">
      <w:pPr>
        <w:pStyle w:val="Index4"/>
        <w:numPr>
          <w:ilvl w:val="3"/>
          <w:numId w:val="1"/>
        </w:numPr>
      </w:pPr>
      <w:r>
        <w:t xml:space="preserve">The signing of </w:t>
      </w:r>
      <w:proofErr w:type="spellStart"/>
      <w:r>
        <w:t>Necsa’s</w:t>
      </w:r>
      <w:proofErr w:type="spellEnd"/>
      <w:r>
        <w:t xml:space="preserve"> Confidentiality agreement will only be required if information of a confidential nature are provided to the bidders.</w:t>
      </w:r>
    </w:p>
    <w:p w:rsidR="00AD1561" w:rsidRDefault="00AD1561" w:rsidP="00D563C6">
      <w:pPr>
        <w:pStyle w:val="Index4"/>
        <w:numPr>
          <w:ilvl w:val="3"/>
          <w:numId w:val="1"/>
        </w:numPr>
      </w:pPr>
      <w:r>
        <w:t xml:space="preserve">Normally this is only required on entering into the contract, which is not part of the bid </w:t>
      </w:r>
      <w:r>
        <w:lastRenderedPageBreak/>
        <w:t>specification.</w:t>
      </w:r>
    </w:p>
    <w:p w:rsidR="00AD1561" w:rsidRDefault="00AD1561" w:rsidP="00AD1561">
      <w:pPr>
        <w:widowControl/>
        <w:spacing w:before="0" w:after="200"/>
        <w:outlineLvl w:val="9"/>
      </w:pPr>
      <w:r>
        <w:br w:type="page"/>
      </w:r>
    </w:p>
    <w:p w:rsidR="00AD1561" w:rsidRDefault="00AD1561" w:rsidP="00255241">
      <w:pPr>
        <w:pStyle w:val="Index1"/>
      </w:pPr>
      <w:bookmarkStart w:id="65" w:name="_Toc511198067"/>
      <w:bookmarkStart w:id="66" w:name="_Toc511997942"/>
      <w:bookmarkEnd w:id="65"/>
      <w:bookmarkEnd w:id="66"/>
    </w:p>
    <w:p w:rsidR="00AD1561" w:rsidRPr="00372085" w:rsidRDefault="00AD1561" w:rsidP="00D563C6">
      <w:pPr>
        <w:pStyle w:val="Index2"/>
        <w:numPr>
          <w:ilvl w:val="1"/>
          <w:numId w:val="8"/>
        </w:numPr>
        <w:rPr>
          <w:lang w:val="en-ZA"/>
        </w:rPr>
      </w:pPr>
      <w:bookmarkStart w:id="67" w:name="_Toc511198068"/>
      <w:bookmarkStart w:id="68" w:name="_Toc511997943"/>
      <w:r w:rsidRPr="00372085">
        <w:rPr>
          <w:lang w:val="en-ZA"/>
        </w:rPr>
        <w:t>Instruction to Bidders</w:t>
      </w:r>
      <w:bookmarkEnd w:id="67"/>
      <w:bookmarkEnd w:id="68"/>
    </w:p>
    <w:p w:rsidR="00AD1561" w:rsidRPr="00A42E16" w:rsidRDefault="00AD1561" w:rsidP="00FB1746">
      <w:pPr>
        <w:pStyle w:val="Index3"/>
      </w:pPr>
      <w:bookmarkStart w:id="69" w:name="_Toc511198069"/>
      <w:bookmarkStart w:id="70" w:name="_Toc511997944"/>
      <w:r w:rsidRPr="00A42E16">
        <w:t>General</w:t>
      </w:r>
      <w:bookmarkEnd w:id="69"/>
      <w:bookmarkEnd w:id="70"/>
    </w:p>
    <w:p w:rsidR="00AD1561" w:rsidRDefault="00AD1561" w:rsidP="00D563C6">
      <w:pPr>
        <w:pStyle w:val="Index4"/>
        <w:numPr>
          <w:ilvl w:val="3"/>
          <w:numId w:val="1"/>
        </w:numPr>
      </w:pPr>
      <w:r w:rsidRPr="006D6438">
        <w:t xml:space="preserve">Bidders must familiarise themselves with and comply with the mandatory requirements and ensure their availability for site visits and presentations, as required, on the appropriate dates. </w:t>
      </w:r>
    </w:p>
    <w:p w:rsidR="00AD1561" w:rsidRDefault="00AD1561" w:rsidP="00FB1746">
      <w:pPr>
        <w:pStyle w:val="Index3"/>
      </w:pPr>
      <w:bookmarkStart w:id="71" w:name="_Toc511198070"/>
      <w:bookmarkStart w:id="72" w:name="_Toc511997945"/>
      <w:r>
        <w:t>Bidder Information</w:t>
      </w:r>
      <w:bookmarkEnd w:id="71"/>
      <w:bookmarkEnd w:id="72"/>
    </w:p>
    <w:p w:rsidR="00AD1561" w:rsidRDefault="00AD1561" w:rsidP="00D563C6">
      <w:pPr>
        <w:pStyle w:val="Index4"/>
        <w:numPr>
          <w:ilvl w:val="3"/>
          <w:numId w:val="1"/>
        </w:numPr>
      </w:pPr>
      <w:r w:rsidRPr="00A42E16">
        <w:t xml:space="preserve">The required information on the bidder must be completed as stipulated in </w:t>
      </w:r>
      <w:r>
        <w:t>Section 3 Paragraph 7</w:t>
      </w:r>
      <w:r w:rsidRPr="00A42E16">
        <w:t>. Failure to do so may result in disqualification.</w:t>
      </w:r>
    </w:p>
    <w:p w:rsidR="00AD1561" w:rsidRDefault="00AD1561" w:rsidP="00D563C6">
      <w:pPr>
        <w:pStyle w:val="Index4"/>
        <w:numPr>
          <w:ilvl w:val="3"/>
          <w:numId w:val="1"/>
        </w:numPr>
      </w:pPr>
      <w:r>
        <w:t>Bidder to provide solvency statement</w:t>
      </w:r>
      <w:r w:rsidRPr="005B1F78">
        <w:t xml:space="preserve"> signed by a qualified authority that the financial position of the bidder is sound and that the company will be able to mobilise the required resources for the execution of this contract.</w:t>
      </w:r>
    </w:p>
    <w:p w:rsidR="00AD1561" w:rsidRPr="00CF6AC3" w:rsidRDefault="00AD1561" w:rsidP="00D563C6">
      <w:pPr>
        <w:pStyle w:val="Index4"/>
        <w:numPr>
          <w:ilvl w:val="3"/>
          <w:numId w:val="1"/>
        </w:numPr>
      </w:pPr>
      <w:r w:rsidRPr="00CF6AC3">
        <w:t xml:space="preserve">The successful bidder shall demonstrate to </w:t>
      </w:r>
      <w:proofErr w:type="spellStart"/>
      <w:r w:rsidRPr="00CF6AC3">
        <w:t>Necsa</w:t>
      </w:r>
      <w:proofErr w:type="spellEnd"/>
      <w:r w:rsidRPr="00CF6AC3">
        <w:t xml:space="preserve"> that adequate pre-employment screening, including security screening, was performed on their employees/sub-contractors (staff).</w:t>
      </w:r>
    </w:p>
    <w:p w:rsidR="00AD1561" w:rsidRDefault="00AD1561" w:rsidP="00D563C6">
      <w:pPr>
        <w:pStyle w:val="Index4"/>
        <w:numPr>
          <w:ilvl w:val="3"/>
          <w:numId w:val="1"/>
        </w:numPr>
      </w:pPr>
      <w:r w:rsidRPr="00CF6AC3">
        <w:t>The pre-employment screening shall as a minimum be able to:</w:t>
      </w:r>
    </w:p>
    <w:p w:rsidR="00AD1561" w:rsidRPr="00CF6AC3" w:rsidRDefault="00AD1561" w:rsidP="00881F32">
      <w:pPr>
        <w:pStyle w:val="Index5"/>
      </w:pPr>
      <w:r w:rsidRPr="00CF6AC3">
        <w:t>Authenticate that staff are who they claim to be;</w:t>
      </w:r>
    </w:p>
    <w:p w:rsidR="00AD1561" w:rsidRPr="00CF6AC3" w:rsidRDefault="00AD1561" w:rsidP="00881F32">
      <w:pPr>
        <w:pStyle w:val="Index5"/>
      </w:pPr>
      <w:r w:rsidRPr="00CF6AC3">
        <w:t>Confirm that staff have a right to work in the RSA;</w:t>
      </w:r>
    </w:p>
    <w:p w:rsidR="00AD1561" w:rsidRPr="00CF6AC3" w:rsidRDefault="00AD1561" w:rsidP="00881F32">
      <w:pPr>
        <w:pStyle w:val="Index5"/>
      </w:pPr>
      <w:r w:rsidRPr="00CF6AC3">
        <w:t>Obtain written declaration from staff of any criminal record; and</w:t>
      </w:r>
    </w:p>
    <w:p w:rsidR="00AD1561" w:rsidRDefault="00AD1561" w:rsidP="00881F32">
      <w:pPr>
        <w:pStyle w:val="Index5"/>
      </w:pPr>
      <w:r w:rsidRPr="00CF6AC3">
        <w:t>Confirm that staff possesses the relevant qualifications to undertake the duties effectively and safely.</w:t>
      </w:r>
    </w:p>
    <w:p w:rsidR="00AD1561" w:rsidRDefault="00AD1561" w:rsidP="00D563C6">
      <w:pPr>
        <w:pStyle w:val="Index4"/>
        <w:numPr>
          <w:ilvl w:val="3"/>
          <w:numId w:val="1"/>
        </w:numPr>
      </w:pPr>
      <w:r w:rsidRPr="005B1F78">
        <w:t>The successful bidder shall deploy competent staff, supervision and labour who are appropriately experienced and trained for the work they are to undertake.</w:t>
      </w:r>
    </w:p>
    <w:p w:rsidR="00AD1561" w:rsidRDefault="00AD1561" w:rsidP="00D563C6">
      <w:pPr>
        <w:pStyle w:val="Index4"/>
        <w:numPr>
          <w:ilvl w:val="3"/>
          <w:numId w:val="1"/>
        </w:numPr>
      </w:pPr>
      <w:proofErr w:type="spellStart"/>
      <w:r w:rsidRPr="005B1F78">
        <w:t>Necsa</w:t>
      </w:r>
      <w:proofErr w:type="spellEnd"/>
      <w:r w:rsidRPr="005B1F78">
        <w:t xml:space="preserve"> and its representatives may seek formal assurance to this effect (including a formal audit) at any time during the contract period.</w:t>
      </w:r>
    </w:p>
    <w:p w:rsidR="00AD1561" w:rsidRDefault="00AD1561" w:rsidP="00FB1746">
      <w:pPr>
        <w:pStyle w:val="Index3"/>
      </w:pPr>
      <w:bookmarkStart w:id="73" w:name="_Toc511198071"/>
      <w:bookmarkStart w:id="74" w:name="_Toc511997946"/>
      <w:r>
        <w:t>Consortium</w:t>
      </w:r>
      <w:bookmarkEnd w:id="73"/>
      <w:bookmarkEnd w:id="74"/>
    </w:p>
    <w:p w:rsidR="00AD1561" w:rsidRPr="004D17C6" w:rsidRDefault="00AD1561" w:rsidP="00D563C6">
      <w:pPr>
        <w:pStyle w:val="Index4"/>
        <w:numPr>
          <w:ilvl w:val="3"/>
          <w:numId w:val="1"/>
        </w:numPr>
      </w:pPr>
      <w:r w:rsidRPr="004D17C6">
        <w:t>Bidders forming part of a Consortium must submit with their bid a copy of their Consortium agreement in a separate attachment. This must clearly indicate:</w:t>
      </w:r>
    </w:p>
    <w:p w:rsidR="00AD1561" w:rsidRPr="004D17C6" w:rsidRDefault="00AD1561" w:rsidP="00881F32">
      <w:pPr>
        <w:pStyle w:val="Index5"/>
      </w:pPr>
      <w:r>
        <w:t>T</w:t>
      </w:r>
      <w:r w:rsidRPr="004D17C6">
        <w:t>he form of agreement;</w:t>
      </w:r>
    </w:p>
    <w:p w:rsidR="00AD1561" w:rsidRPr="004D17C6" w:rsidRDefault="00AD1561" w:rsidP="00881F32">
      <w:pPr>
        <w:pStyle w:val="Index5"/>
      </w:pPr>
      <w:r>
        <w:t>T</w:t>
      </w:r>
      <w:r w:rsidRPr="004D17C6">
        <w:t>he respective roles and responsibilities of the members;</w:t>
      </w:r>
    </w:p>
    <w:p w:rsidR="00AD1561" w:rsidRPr="004D17C6" w:rsidRDefault="00AD1561" w:rsidP="00881F32">
      <w:pPr>
        <w:pStyle w:val="Index5"/>
      </w:pPr>
      <w:r>
        <w:t>T</w:t>
      </w:r>
      <w:r w:rsidRPr="004D17C6">
        <w:t>he identity of the lead company which will have the overall project responsibility;</w:t>
      </w:r>
    </w:p>
    <w:p w:rsidR="00AD1561" w:rsidRPr="004D17C6" w:rsidRDefault="00AD1561" w:rsidP="00881F32">
      <w:pPr>
        <w:pStyle w:val="Index5"/>
      </w:pPr>
      <w:r>
        <w:t>T</w:t>
      </w:r>
      <w:r w:rsidRPr="004D17C6">
        <w:t xml:space="preserve">he name and address of the officer acting as the single point of contact for all communications between NECSA and the tenderers. He shall be fully empowered to act on behalf of all members; and </w:t>
      </w:r>
    </w:p>
    <w:p w:rsidR="00AD1561" w:rsidRPr="00DA39DC" w:rsidRDefault="00AD1561" w:rsidP="00881F32">
      <w:pPr>
        <w:pStyle w:val="Index5"/>
      </w:pPr>
      <w:r>
        <w:t>T</w:t>
      </w:r>
      <w:r w:rsidRPr="004D17C6">
        <w:t>he member’s agreement to be jointly and severally liable to NECSA for the performance of the contract.</w:t>
      </w:r>
    </w:p>
    <w:p w:rsidR="00AD1561" w:rsidRDefault="00AD1561" w:rsidP="00FB1746">
      <w:pPr>
        <w:pStyle w:val="Index3"/>
      </w:pPr>
      <w:bookmarkStart w:id="75" w:name="_Toc511198072"/>
      <w:bookmarkStart w:id="76" w:name="_Toc511997947"/>
      <w:r>
        <w:t>Sub-contracting</w:t>
      </w:r>
      <w:bookmarkEnd w:id="75"/>
      <w:bookmarkEnd w:id="76"/>
    </w:p>
    <w:p w:rsidR="00AD1561" w:rsidRPr="004D17C6" w:rsidRDefault="00AD1561" w:rsidP="00D563C6">
      <w:pPr>
        <w:pStyle w:val="Index4"/>
        <w:numPr>
          <w:ilvl w:val="3"/>
          <w:numId w:val="1"/>
        </w:numPr>
      </w:pPr>
      <w:r w:rsidRPr="004D17C6">
        <w:t>Bidders must detail any work to be sub-contracted, and the proposed sub-contractor(s) to be used.</w:t>
      </w:r>
    </w:p>
    <w:p w:rsidR="00AD1561" w:rsidRPr="004D17C6" w:rsidRDefault="00AD1561" w:rsidP="00D563C6">
      <w:pPr>
        <w:pStyle w:val="Index4"/>
        <w:numPr>
          <w:ilvl w:val="3"/>
          <w:numId w:val="1"/>
        </w:numPr>
      </w:pPr>
      <w:proofErr w:type="spellStart"/>
      <w:r w:rsidRPr="004D17C6">
        <w:t>Necsa</w:t>
      </w:r>
      <w:proofErr w:type="spellEnd"/>
      <w:r w:rsidRPr="004D17C6">
        <w:t xml:space="preserve"> reserves the right to reject the use of any of the bidder’s proposed subcontractors and any subcontractor proposed during the contract term.</w:t>
      </w:r>
    </w:p>
    <w:p w:rsidR="00AD1561" w:rsidRPr="00DA39DC" w:rsidRDefault="00AD1561" w:rsidP="00D563C6">
      <w:pPr>
        <w:pStyle w:val="Index4"/>
        <w:numPr>
          <w:ilvl w:val="3"/>
          <w:numId w:val="1"/>
        </w:numPr>
      </w:pPr>
      <w:r w:rsidRPr="004D17C6">
        <w:lastRenderedPageBreak/>
        <w:t xml:space="preserve">Bidders are advised that </w:t>
      </w:r>
      <w:proofErr w:type="spellStart"/>
      <w:r w:rsidRPr="004D17C6">
        <w:t>Necsa</w:t>
      </w:r>
      <w:proofErr w:type="spellEnd"/>
      <w:r w:rsidRPr="004D17C6">
        <w:t xml:space="preserve"> will not respond to any direct approach from potential sub-contractors for details in respect of any particular item in this bid.</w:t>
      </w:r>
    </w:p>
    <w:p w:rsidR="00AD1561" w:rsidRDefault="00AD1561" w:rsidP="00FB1746">
      <w:pPr>
        <w:pStyle w:val="Index3"/>
      </w:pPr>
      <w:bookmarkStart w:id="77" w:name="_Toc511198073"/>
      <w:bookmarkStart w:id="78" w:name="_Toc511997948"/>
      <w:proofErr w:type="spellStart"/>
      <w:r>
        <w:t>Necsa’s</w:t>
      </w:r>
      <w:proofErr w:type="spellEnd"/>
      <w:r>
        <w:t xml:space="preserve"> Bidding Rights</w:t>
      </w:r>
      <w:bookmarkEnd w:id="77"/>
      <w:bookmarkEnd w:id="78"/>
    </w:p>
    <w:p w:rsidR="00AD1561" w:rsidRDefault="00AD1561" w:rsidP="00D563C6">
      <w:pPr>
        <w:pStyle w:val="Index4"/>
        <w:numPr>
          <w:ilvl w:val="3"/>
          <w:numId w:val="1"/>
        </w:numPr>
      </w:pPr>
      <w:proofErr w:type="spellStart"/>
      <w:r w:rsidRPr="006D6438">
        <w:t>Necsa</w:t>
      </w:r>
      <w:proofErr w:type="spellEnd"/>
      <w:r w:rsidRPr="006D6438">
        <w:t xml:space="preserve"> reserves the right to:</w:t>
      </w:r>
    </w:p>
    <w:p w:rsidR="00AD1561" w:rsidRPr="003B5673" w:rsidRDefault="00AD1561" w:rsidP="00881F32">
      <w:pPr>
        <w:pStyle w:val="Index5"/>
      </w:pPr>
      <w:r w:rsidRPr="003B5673">
        <w:t>Extend the closing date;</w:t>
      </w:r>
    </w:p>
    <w:p w:rsidR="00AD1561" w:rsidRPr="003B5673" w:rsidRDefault="00AD1561" w:rsidP="00881F32">
      <w:pPr>
        <w:pStyle w:val="Index5"/>
      </w:pPr>
      <w:r w:rsidRPr="003B5673">
        <w:t>Verify any information contained in a proposal;</w:t>
      </w:r>
    </w:p>
    <w:p w:rsidR="00AD1561" w:rsidRPr="003B5673" w:rsidRDefault="00AD1561" w:rsidP="00881F32">
      <w:pPr>
        <w:pStyle w:val="Index5"/>
      </w:pPr>
      <w:r w:rsidRPr="003B5673">
        <w:t>Request documentary proof regarding any bid issue;</w:t>
      </w:r>
    </w:p>
    <w:p w:rsidR="00AD1561" w:rsidRPr="003B5673" w:rsidRDefault="00AD1561" w:rsidP="00881F32">
      <w:pPr>
        <w:pStyle w:val="Index5"/>
      </w:pPr>
      <w:r w:rsidRPr="003B5673">
        <w:t>Give preference to locally manufactured goods or locally sourced services;</w:t>
      </w:r>
    </w:p>
    <w:p w:rsidR="00AD1561" w:rsidRPr="003B5673" w:rsidRDefault="00AD1561" w:rsidP="00881F32">
      <w:pPr>
        <w:pStyle w:val="Index5"/>
      </w:pPr>
      <w:r w:rsidRPr="003B5673">
        <w:t>Issue follow-up or supplementary questions during the response period or after receipt of tenders;</w:t>
      </w:r>
    </w:p>
    <w:p w:rsidR="00AD1561" w:rsidRPr="003B5673" w:rsidRDefault="00AD1561" w:rsidP="00881F32">
      <w:pPr>
        <w:pStyle w:val="Index5"/>
      </w:pPr>
      <w:r w:rsidRPr="003B5673">
        <w:t>Make known to all bidders any questions submitted by a bidder including commercial and technical clarifications, together with the answers given to any individual bidder, if it is considered to be relevant to the tender; and</w:t>
      </w:r>
    </w:p>
    <w:p w:rsidR="00AD1561" w:rsidRDefault="00AD1561" w:rsidP="00881F32">
      <w:pPr>
        <w:pStyle w:val="Index5"/>
      </w:pPr>
      <w:r w:rsidRPr="003B5673">
        <w:t>Cancel or withdraw this request for tender as a whole or in part.</w:t>
      </w:r>
    </w:p>
    <w:p w:rsidR="00AD1561" w:rsidRDefault="00AD1561" w:rsidP="00D563C6">
      <w:pPr>
        <w:pStyle w:val="Index4"/>
        <w:numPr>
          <w:ilvl w:val="3"/>
          <w:numId w:val="1"/>
        </w:numPr>
      </w:pPr>
      <w:r w:rsidRPr="00A42E16">
        <w:t>Evaluating Authorities’ part of the evaluation process NECSA may require bidders to arrange and/or participate in one or more of the following:</w:t>
      </w:r>
    </w:p>
    <w:p w:rsidR="00AD1561" w:rsidRPr="006D6438" w:rsidRDefault="00AD1561" w:rsidP="00881F32">
      <w:pPr>
        <w:pStyle w:val="Index5"/>
      </w:pPr>
      <w:r w:rsidRPr="006D6438">
        <w:t>Interviews with, or written references from, nominated reference;</w:t>
      </w:r>
    </w:p>
    <w:p w:rsidR="00AD1561" w:rsidRPr="006D6438" w:rsidRDefault="00AD1561" w:rsidP="00881F32">
      <w:pPr>
        <w:pStyle w:val="Index5"/>
      </w:pPr>
      <w:r w:rsidRPr="006D6438">
        <w:t>Reference site visits to the location(s) of nominated reference;</w:t>
      </w:r>
      <w:r w:rsidR="00881F32">
        <w:t xml:space="preserve"> and</w:t>
      </w:r>
    </w:p>
    <w:p w:rsidR="00AD1561" w:rsidRPr="006D6438" w:rsidRDefault="00AD1561" w:rsidP="00881F32">
      <w:pPr>
        <w:pStyle w:val="Index5"/>
      </w:pPr>
      <w:r w:rsidRPr="006D6438">
        <w:t>Interviews with bidder personnel who would be involved in the contract execution (day-to-day operations</w:t>
      </w:r>
      <w:r w:rsidR="00881F32">
        <w:t xml:space="preserve"> of the site).</w:t>
      </w:r>
    </w:p>
    <w:p w:rsidR="00AD1561" w:rsidRDefault="00881F32" w:rsidP="00D563C6">
      <w:pPr>
        <w:pStyle w:val="Index4"/>
        <w:numPr>
          <w:ilvl w:val="3"/>
          <w:numId w:val="1"/>
        </w:numPr>
      </w:pPr>
      <w:r>
        <w:t>Negotiate</w:t>
      </w:r>
      <w:r w:rsidR="00AD1561" w:rsidRPr="006D6438">
        <w:t xml:space="preserve"> with the bidders.</w:t>
      </w:r>
    </w:p>
    <w:p w:rsidR="00AD1561" w:rsidRDefault="00AD1561" w:rsidP="00FB1746">
      <w:pPr>
        <w:pStyle w:val="Index3"/>
      </w:pPr>
      <w:bookmarkStart w:id="79" w:name="_Toc511198074"/>
      <w:bookmarkStart w:id="80" w:name="_Toc511997949"/>
      <w:r>
        <w:t>Bidding Process</w:t>
      </w:r>
      <w:bookmarkEnd w:id="79"/>
      <w:bookmarkEnd w:id="80"/>
    </w:p>
    <w:p w:rsidR="00AD1561" w:rsidRPr="006F1BEC" w:rsidRDefault="00AD1561" w:rsidP="00D563C6">
      <w:pPr>
        <w:pStyle w:val="Index4"/>
        <w:numPr>
          <w:ilvl w:val="3"/>
          <w:numId w:val="1"/>
        </w:numPr>
      </w:pPr>
      <w:r w:rsidRPr="006F1BEC">
        <w:t xml:space="preserve">Bidders must familiarise themselves with and comply with the procurement timetable and ensure their availability for the site visit and presentations, as required, on the appropriate dates. </w:t>
      </w:r>
      <w:proofErr w:type="spellStart"/>
      <w:r w:rsidRPr="006F1BEC">
        <w:t>Necsa</w:t>
      </w:r>
      <w:proofErr w:type="spellEnd"/>
      <w:r w:rsidRPr="006F1BEC">
        <w:t xml:space="preserve"> is unlikely to be able to offer much flexibility to this timetable.</w:t>
      </w:r>
    </w:p>
    <w:p w:rsidR="00AD1561" w:rsidRPr="00202F08" w:rsidRDefault="00AD1561" w:rsidP="00D563C6">
      <w:pPr>
        <w:pStyle w:val="Index4"/>
        <w:numPr>
          <w:ilvl w:val="3"/>
          <w:numId w:val="1"/>
        </w:numPr>
      </w:pPr>
      <w:r w:rsidRPr="00202F08">
        <w:t>Bidders are required to:</w:t>
      </w:r>
    </w:p>
    <w:p w:rsidR="00AD1561" w:rsidRPr="00202F08" w:rsidRDefault="00AD1561" w:rsidP="00881F32">
      <w:pPr>
        <w:pStyle w:val="Index5"/>
      </w:pPr>
      <w:r w:rsidRPr="00202F08">
        <w:t>Respond in the English language;</w:t>
      </w:r>
    </w:p>
    <w:p w:rsidR="00AD1561" w:rsidRPr="00202F08" w:rsidRDefault="00AD1561" w:rsidP="00881F32">
      <w:pPr>
        <w:pStyle w:val="Index5"/>
      </w:pPr>
      <w:r w:rsidRPr="00202F08">
        <w:t>A cover letter on the bidders company letterhead with clear reference to the bid of interest should accompany both the technical and pricing proposals;</w:t>
      </w:r>
    </w:p>
    <w:p w:rsidR="00AD1561" w:rsidRPr="00202F08" w:rsidRDefault="00AD1561" w:rsidP="00881F32">
      <w:pPr>
        <w:pStyle w:val="Index5"/>
      </w:pPr>
      <w:r w:rsidRPr="00202F08">
        <w:t xml:space="preserve">All copies of the tender response must have signatures on the Declaration of Compliance </w:t>
      </w:r>
      <w:r>
        <w:t xml:space="preserve">to the </w:t>
      </w:r>
      <w:proofErr w:type="spellStart"/>
      <w:r>
        <w:t>Necsa</w:t>
      </w:r>
      <w:proofErr w:type="spellEnd"/>
      <w:r>
        <w:t xml:space="preserve"> Contact Person;</w:t>
      </w:r>
    </w:p>
    <w:p w:rsidR="00AD1561" w:rsidRDefault="00AD1561" w:rsidP="00881F32">
      <w:pPr>
        <w:pStyle w:val="Index5"/>
      </w:pPr>
      <w:r w:rsidRPr="00202F08">
        <w:t>Ensure that all document attachments are clearly marked and bound in a clear, logical and well-marked format with a table on context ensuring ease of finding i</w:t>
      </w:r>
      <w:r>
        <w:t>ndividual documents or sections; and</w:t>
      </w:r>
    </w:p>
    <w:p w:rsidR="00AD1561" w:rsidRPr="00FA4A35" w:rsidRDefault="00AD1561" w:rsidP="00881F32">
      <w:pPr>
        <w:pStyle w:val="Index5"/>
      </w:pPr>
      <w:r>
        <w:t>The o</w:t>
      </w:r>
      <w:r w:rsidRPr="00FA4A35">
        <w:t>riginal document must be signed in bl</w:t>
      </w:r>
      <w:r>
        <w:t>ack ink by an authorised person</w:t>
      </w:r>
      <w:r w:rsidRPr="00FA4A35">
        <w:t xml:space="preserve">, agent or representative and each and every page of the bidding documents shall contain the </w:t>
      </w:r>
      <w:r>
        <w:t>initials of the same signatory</w:t>
      </w:r>
      <w:r w:rsidRPr="00FA4A35">
        <w:t>.</w:t>
      </w:r>
    </w:p>
    <w:p w:rsidR="00AD1561" w:rsidRDefault="00AD1561" w:rsidP="00D563C6">
      <w:pPr>
        <w:pStyle w:val="Index4"/>
        <w:numPr>
          <w:ilvl w:val="3"/>
          <w:numId w:val="1"/>
        </w:numPr>
      </w:pPr>
      <w:r w:rsidRPr="003912DA">
        <w:t>All costing and information must be typed and signed by the bidder, no hand written costing/pricing will be accepted.</w:t>
      </w:r>
    </w:p>
    <w:p w:rsidR="00AD1561" w:rsidRDefault="00AD1561" w:rsidP="00D563C6">
      <w:pPr>
        <w:pStyle w:val="Index4"/>
        <w:numPr>
          <w:ilvl w:val="3"/>
          <w:numId w:val="1"/>
        </w:numPr>
      </w:pPr>
      <w:r w:rsidRPr="00FA4A35">
        <w:t xml:space="preserve">All bids in this regard shall be accepted if they have been placed in the tender box by the closing date stipulated. </w:t>
      </w:r>
      <w:r w:rsidRPr="00D43C55">
        <w:t>Late bid submissions will not be considered.</w:t>
      </w:r>
    </w:p>
    <w:p w:rsidR="00AD1561" w:rsidRDefault="00AD1561" w:rsidP="00FB1746">
      <w:pPr>
        <w:pStyle w:val="Index3"/>
      </w:pPr>
      <w:bookmarkStart w:id="81" w:name="_Toc511198075"/>
      <w:bookmarkStart w:id="82" w:name="_Toc511997950"/>
      <w:r>
        <w:t>Bid Submission Requirements</w:t>
      </w:r>
      <w:bookmarkEnd w:id="81"/>
      <w:bookmarkEnd w:id="82"/>
    </w:p>
    <w:p w:rsidR="00AD1561" w:rsidRPr="00B10893" w:rsidRDefault="00AD1561" w:rsidP="00D563C6">
      <w:pPr>
        <w:pStyle w:val="Index4"/>
        <w:numPr>
          <w:ilvl w:val="3"/>
          <w:numId w:val="1"/>
        </w:numPr>
      </w:pPr>
      <w:r w:rsidRPr="00B10893">
        <w:t xml:space="preserve">Bidders must submit their responses and all supporting documents in properly labelled and </w:t>
      </w:r>
      <w:r w:rsidRPr="00B10893">
        <w:lastRenderedPageBreak/>
        <w:t>sealed envelopes clearly as follows:</w:t>
      </w:r>
    </w:p>
    <w:p w:rsidR="00AD1561" w:rsidRDefault="00AD1561" w:rsidP="00881F32">
      <w:pPr>
        <w:pStyle w:val="Index5"/>
      </w:pPr>
      <w:r w:rsidRPr="00FA4A35">
        <w:t>Technical Propos</w:t>
      </w:r>
      <w:r>
        <w:t>al – Envelope One must include:</w:t>
      </w:r>
    </w:p>
    <w:tbl>
      <w:tblPr>
        <w:tblStyle w:val="TableGrid"/>
        <w:tblW w:w="4361" w:type="pct"/>
        <w:tblInd w:w="846" w:type="dxa"/>
        <w:tblLook w:val="04A0" w:firstRow="1" w:lastRow="0" w:firstColumn="1" w:lastColumn="0" w:noHBand="0" w:noVBand="1"/>
      </w:tblPr>
      <w:tblGrid>
        <w:gridCol w:w="8397"/>
      </w:tblGrid>
      <w:tr w:rsidR="00AD1561" w:rsidTr="00881F32">
        <w:tc>
          <w:tcPr>
            <w:tcW w:w="5000" w:type="pct"/>
            <w:vAlign w:val="center"/>
          </w:tcPr>
          <w:p w:rsidR="00AD1561" w:rsidRDefault="007F24C9" w:rsidP="00881F32">
            <w:pPr>
              <w:pStyle w:val="1Paragraph"/>
              <w:ind w:left="0"/>
            </w:pPr>
            <w:r>
              <w:t>a set of Three (3</w:t>
            </w:r>
            <w:r w:rsidR="00AD1561" w:rsidRPr="00FA4A35">
              <w:t>) hard copie</w:t>
            </w:r>
            <w:r>
              <w:t>s (one (1) original and two (2</w:t>
            </w:r>
            <w:r w:rsidR="00AD1561" w:rsidRPr="00FA4A35">
              <w:t>) copies) and one (1) electronic copy (on disk or memory stick).</w:t>
            </w:r>
          </w:p>
          <w:p w:rsidR="00AD1561" w:rsidRPr="00D43C55" w:rsidRDefault="00AD1561" w:rsidP="00881F32">
            <w:pPr>
              <w:pStyle w:val="1Paragraph"/>
              <w:ind w:left="0"/>
              <w:rPr>
                <w:b/>
              </w:rPr>
            </w:pPr>
            <w:r w:rsidRPr="00D43C55">
              <w:rPr>
                <w:b/>
              </w:rPr>
              <w:t>No pricing information must be included in Envelope One.</w:t>
            </w:r>
          </w:p>
        </w:tc>
      </w:tr>
    </w:tbl>
    <w:p w:rsidR="00AD1561" w:rsidRDefault="00AD1561" w:rsidP="00881F32">
      <w:pPr>
        <w:pStyle w:val="Index5"/>
      </w:pPr>
      <w:r w:rsidRPr="00FA4A35">
        <w:t>Pricing Proposal – Envelope Two mus</w:t>
      </w:r>
      <w:r>
        <w:t>t include:</w:t>
      </w:r>
    </w:p>
    <w:tbl>
      <w:tblPr>
        <w:tblStyle w:val="TableGrid"/>
        <w:tblW w:w="4361" w:type="pct"/>
        <w:tblInd w:w="846" w:type="dxa"/>
        <w:tblLook w:val="04A0" w:firstRow="1" w:lastRow="0" w:firstColumn="1" w:lastColumn="0" w:noHBand="0" w:noVBand="1"/>
      </w:tblPr>
      <w:tblGrid>
        <w:gridCol w:w="8397"/>
      </w:tblGrid>
      <w:tr w:rsidR="00AD1561" w:rsidTr="00881F32">
        <w:tc>
          <w:tcPr>
            <w:tcW w:w="5000" w:type="pct"/>
            <w:vAlign w:val="center"/>
          </w:tcPr>
          <w:p w:rsidR="00AD1561" w:rsidRDefault="007F24C9" w:rsidP="00881F32">
            <w:pPr>
              <w:pStyle w:val="1Paragraph"/>
              <w:ind w:left="0"/>
            </w:pPr>
            <w:r>
              <w:t xml:space="preserve">a set of one (1) hard copy </w:t>
            </w:r>
            <w:r w:rsidR="00AD1561" w:rsidRPr="00FA4A35">
              <w:t>and one (1) electronic copy (on disk or memory stick)</w:t>
            </w:r>
            <w:r w:rsidR="00AD1561">
              <w:t>.</w:t>
            </w:r>
          </w:p>
          <w:p w:rsidR="00AD1561" w:rsidRPr="004D7299" w:rsidRDefault="00AD1561" w:rsidP="00881F32">
            <w:pPr>
              <w:pStyle w:val="1Paragraph"/>
              <w:ind w:left="0"/>
              <w:rPr>
                <w:b/>
              </w:rPr>
            </w:pPr>
            <w:r w:rsidRPr="004D7299">
              <w:rPr>
                <w:b/>
              </w:rPr>
              <w:t>All compulsory returnable documents must be included in Envelope Two.</w:t>
            </w:r>
          </w:p>
        </w:tc>
      </w:tr>
    </w:tbl>
    <w:p w:rsidR="00AD1561" w:rsidRDefault="00AD1561" w:rsidP="00D563C6">
      <w:pPr>
        <w:pStyle w:val="Index4"/>
        <w:numPr>
          <w:ilvl w:val="3"/>
          <w:numId w:val="1"/>
        </w:numPr>
      </w:pPr>
      <w:r w:rsidRPr="0047600F">
        <w:t xml:space="preserve">No proposal shall be accepted by </w:t>
      </w:r>
      <w:proofErr w:type="spellStart"/>
      <w:r w:rsidRPr="0047600F">
        <w:t>Necsa</w:t>
      </w:r>
      <w:proofErr w:type="spellEnd"/>
      <w:r w:rsidRPr="0047600F">
        <w:t xml:space="preserve"> if submitted in any manner other than as prescribed above.</w:t>
      </w:r>
    </w:p>
    <w:p w:rsidR="0058577C" w:rsidRDefault="0058577C" w:rsidP="0058577C">
      <w:pPr>
        <w:pStyle w:val="Index3"/>
        <w:numPr>
          <w:ilvl w:val="0"/>
          <w:numId w:val="0"/>
        </w:numPr>
        <w:ind w:left="851"/>
      </w:pPr>
    </w:p>
    <w:p w:rsidR="0058577C" w:rsidRDefault="0058577C" w:rsidP="0058577C">
      <w:pPr>
        <w:pStyle w:val="1Paragraph"/>
      </w:pPr>
    </w:p>
    <w:p w:rsidR="0058577C" w:rsidRDefault="0058577C" w:rsidP="0058577C">
      <w:pPr>
        <w:pStyle w:val="1Paragraph"/>
      </w:pPr>
    </w:p>
    <w:p w:rsidR="0058577C" w:rsidRDefault="0058577C" w:rsidP="0058577C">
      <w:pPr>
        <w:pStyle w:val="1Paragraph"/>
      </w:pPr>
    </w:p>
    <w:p w:rsidR="0058577C" w:rsidRDefault="0058577C" w:rsidP="0058577C">
      <w:pPr>
        <w:pStyle w:val="1Paragraph"/>
      </w:pPr>
    </w:p>
    <w:p w:rsidR="0058577C" w:rsidRDefault="0058577C" w:rsidP="0058577C">
      <w:pPr>
        <w:pStyle w:val="1Paragraph"/>
      </w:pPr>
    </w:p>
    <w:p w:rsidR="0058577C" w:rsidRDefault="0058577C" w:rsidP="0058577C">
      <w:pPr>
        <w:pStyle w:val="1Paragraph"/>
      </w:pPr>
    </w:p>
    <w:p w:rsidR="0058577C" w:rsidRDefault="0058577C" w:rsidP="0058577C">
      <w:pPr>
        <w:pStyle w:val="1Paragraph"/>
      </w:pPr>
    </w:p>
    <w:p w:rsidR="0058577C" w:rsidRDefault="0058577C" w:rsidP="0058577C">
      <w:pPr>
        <w:pStyle w:val="1Paragraph"/>
      </w:pPr>
    </w:p>
    <w:p w:rsidR="0058577C" w:rsidRDefault="0058577C" w:rsidP="0058577C">
      <w:pPr>
        <w:pStyle w:val="1Paragraph"/>
      </w:pPr>
    </w:p>
    <w:p w:rsidR="0058577C" w:rsidRDefault="0058577C" w:rsidP="0058577C">
      <w:pPr>
        <w:pStyle w:val="1Paragraph"/>
      </w:pPr>
    </w:p>
    <w:p w:rsidR="0058577C" w:rsidRDefault="0058577C" w:rsidP="0058577C">
      <w:pPr>
        <w:pStyle w:val="1Paragraph"/>
      </w:pPr>
    </w:p>
    <w:p w:rsidR="0058577C" w:rsidRDefault="0058577C" w:rsidP="0058577C">
      <w:pPr>
        <w:pStyle w:val="1Paragraph"/>
      </w:pPr>
    </w:p>
    <w:p w:rsidR="0058577C" w:rsidRDefault="0058577C" w:rsidP="0058577C">
      <w:pPr>
        <w:pStyle w:val="1Paragraph"/>
      </w:pPr>
    </w:p>
    <w:p w:rsidR="0058577C" w:rsidRDefault="0058577C" w:rsidP="0058577C">
      <w:pPr>
        <w:pStyle w:val="1Paragraph"/>
      </w:pPr>
    </w:p>
    <w:p w:rsidR="0058577C" w:rsidRDefault="0058577C" w:rsidP="0058577C">
      <w:pPr>
        <w:pStyle w:val="1Paragraph"/>
      </w:pPr>
    </w:p>
    <w:p w:rsidR="0058577C" w:rsidRDefault="0058577C" w:rsidP="0058577C">
      <w:pPr>
        <w:pStyle w:val="1Paragraph"/>
      </w:pPr>
    </w:p>
    <w:p w:rsidR="0058577C" w:rsidRDefault="0058577C" w:rsidP="0058577C">
      <w:pPr>
        <w:pStyle w:val="1Paragraph"/>
      </w:pPr>
    </w:p>
    <w:p w:rsidR="0058577C" w:rsidRDefault="0058577C" w:rsidP="0058577C">
      <w:pPr>
        <w:pStyle w:val="1Paragraph"/>
      </w:pPr>
    </w:p>
    <w:p w:rsidR="0058577C" w:rsidRDefault="0058577C" w:rsidP="0058577C">
      <w:pPr>
        <w:pStyle w:val="1Paragraph"/>
      </w:pPr>
    </w:p>
    <w:p w:rsidR="0058577C" w:rsidRDefault="0058577C" w:rsidP="0058577C">
      <w:pPr>
        <w:pStyle w:val="1Paragraph"/>
      </w:pPr>
    </w:p>
    <w:p w:rsidR="0058577C" w:rsidRDefault="0058577C" w:rsidP="0058577C">
      <w:pPr>
        <w:pStyle w:val="1Paragraph"/>
      </w:pPr>
    </w:p>
    <w:p w:rsidR="0058577C" w:rsidRDefault="0058577C" w:rsidP="0058577C">
      <w:pPr>
        <w:pStyle w:val="1Paragraph"/>
      </w:pPr>
    </w:p>
    <w:p w:rsidR="0058577C" w:rsidRDefault="0058577C" w:rsidP="0058577C">
      <w:pPr>
        <w:pStyle w:val="1Paragraph"/>
      </w:pPr>
    </w:p>
    <w:p w:rsidR="0058577C" w:rsidRDefault="0058577C" w:rsidP="0058577C">
      <w:pPr>
        <w:pStyle w:val="1Paragraph"/>
      </w:pPr>
    </w:p>
    <w:p w:rsidR="0058577C" w:rsidRDefault="0058577C" w:rsidP="0058577C">
      <w:pPr>
        <w:pStyle w:val="1Paragraph"/>
      </w:pPr>
    </w:p>
    <w:p w:rsidR="0058577C" w:rsidRPr="0058577C" w:rsidRDefault="0058577C" w:rsidP="0058577C">
      <w:pPr>
        <w:pStyle w:val="1Paragraph"/>
      </w:pPr>
    </w:p>
    <w:p w:rsidR="00AD1561" w:rsidRDefault="00AD1561" w:rsidP="00D563C6">
      <w:pPr>
        <w:pStyle w:val="Index2"/>
        <w:numPr>
          <w:ilvl w:val="1"/>
          <w:numId w:val="1"/>
        </w:numPr>
      </w:pPr>
      <w:bookmarkStart w:id="83" w:name="_Toc511198076"/>
      <w:bookmarkStart w:id="84" w:name="_Toc511997951"/>
      <w:r>
        <w:lastRenderedPageBreak/>
        <w:t>Eligibility Requirements</w:t>
      </w:r>
      <w:bookmarkEnd w:id="83"/>
      <w:bookmarkEnd w:id="84"/>
    </w:p>
    <w:p w:rsidR="00AD1561" w:rsidRDefault="00AD1561" w:rsidP="00FB1746">
      <w:pPr>
        <w:pStyle w:val="Index3"/>
      </w:pPr>
      <w:bookmarkStart w:id="85" w:name="_Toc511198077"/>
      <w:bookmarkStart w:id="86" w:name="_Toc511997952"/>
      <w:r>
        <w:t>Pre-qualification Criteria</w:t>
      </w:r>
      <w:bookmarkEnd w:id="85"/>
      <w:bookmarkEnd w:id="86"/>
    </w:p>
    <w:p w:rsidR="00AD1561" w:rsidRDefault="00AD1561" w:rsidP="00AD1561">
      <w:pPr>
        <w:pStyle w:val="1Paragraph"/>
      </w:pPr>
      <w:r w:rsidRPr="006E040B">
        <w:t>Non-compliance to the following pre-qualification criteria will result in automatic disqualification:</w:t>
      </w:r>
    </w:p>
    <w:tbl>
      <w:tblPr>
        <w:tblStyle w:val="TableGrid"/>
        <w:tblW w:w="5000" w:type="pct"/>
        <w:tblLook w:val="04A0" w:firstRow="1" w:lastRow="0" w:firstColumn="1" w:lastColumn="0" w:noHBand="0" w:noVBand="1"/>
      </w:tblPr>
      <w:tblGrid>
        <w:gridCol w:w="686"/>
        <w:gridCol w:w="7430"/>
        <w:gridCol w:w="1511"/>
      </w:tblGrid>
      <w:tr w:rsidR="00AD1561" w:rsidRPr="00526ADF" w:rsidTr="00881F32">
        <w:trPr>
          <w:tblHeader/>
        </w:trPr>
        <w:tc>
          <w:tcPr>
            <w:tcW w:w="356" w:type="pct"/>
            <w:shd w:val="clear" w:color="auto" w:fill="E7E6E6" w:themeFill="background2"/>
          </w:tcPr>
          <w:p w:rsidR="00AD1561" w:rsidRPr="00547950" w:rsidRDefault="00AD1561" w:rsidP="00881F32">
            <w:pPr>
              <w:pStyle w:val="aDSPara"/>
              <w:spacing w:before="60" w:after="60"/>
              <w:ind w:left="0"/>
              <w:jc w:val="left"/>
              <w:rPr>
                <w:b/>
                <w:sz w:val="20"/>
                <w:szCs w:val="20"/>
              </w:rPr>
            </w:pPr>
            <w:r w:rsidRPr="00547950">
              <w:rPr>
                <w:b/>
                <w:sz w:val="20"/>
                <w:szCs w:val="20"/>
              </w:rPr>
              <w:t>Item</w:t>
            </w:r>
          </w:p>
        </w:tc>
        <w:tc>
          <w:tcPr>
            <w:tcW w:w="3859" w:type="pct"/>
            <w:shd w:val="clear" w:color="auto" w:fill="E7E6E6" w:themeFill="background2"/>
          </w:tcPr>
          <w:p w:rsidR="00AD1561" w:rsidRPr="00547950" w:rsidRDefault="00AD1561" w:rsidP="00881F32">
            <w:pPr>
              <w:pStyle w:val="aDSPara"/>
              <w:spacing w:before="60" w:after="60"/>
              <w:ind w:left="0"/>
              <w:jc w:val="left"/>
              <w:rPr>
                <w:b/>
                <w:sz w:val="20"/>
                <w:szCs w:val="20"/>
              </w:rPr>
            </w:pPr>
            <w:r w:rsidRPr="00547950">
              <w:rPr>
                <w:b/>
                <w:sz w:val="20"/>
                <w:szCs w:val="20"/>
              </w:rPr>
              <w:t>Requirement</w:t>
            </w:r>
          </w:p>
        </w:tc>
        <w:tc>
          <w:tcPr>
            <w:tcW w:w="785" w:type="pct"/>
            <w:shd w:val="clear" w:color="auto" w:fill="E7E6E6" w:themeFill="background2"/>
          </w:tcPr>
          <w:p w:rsidR="00AD1561" w:rsidRPr="00547950" w:rsidRDefault="00AD1561" w:rsidP="00881F32">
            <w:pPr>
              <w:pStyle w:val="aDSPara"/>
              <w:spacing w:before="60" w:after="60"/>
              <w:ind w:left="0"/>
              <w:jc w:val="left"/>
              <w:rPr>
                <w:b/>
                <w:sz w:val="20"/>
                <w:szCs w:val="20"/>
              </w:rPr>
            </w:pPr>
            <w:r>
              <w:rPr>
                <w:b/>
                <w:sz w:val="20"/>
                <w:szCs w:val="20"/>
              </w:rPr>
              <w:t>Yes/No</w:t>
            </w:r>
          </w:p>
        </w:tc>
      </w:tr>
      <w:tr w:rsidR="00AD1561" w:rsidRPr="00526ADF" w:rsidTr="00881F32">
        <w:trPr>
          <w:trHeight w:val="291"/>
        </w:trPr>
        <w:tc>
          <w:tcPr>
            <w:tcW w:w="356" w:type="pct"/>
          </w:tcPr>
          <w:p w:rsidR="00AD1561" w:rsidRDefault="00AD1561" w:rsidP="00881F32">
            <w:pPr>
              <w:pStyle w:val="aDSPara"/>
              <w:spacing w:before="60" w:after="60"/>
              <w:ind w:left="0"/>
              <w:jc w:val="left"/>
              <w:rPr>
                <w:sz w:val="20"/>
                <w:szCs w:val="20"/>
              </w:rPr>
            </w:pPr>
            <w:r>
              <w:rPr>
                <w:sz w:val="20"/>
                <w:szCs w:val="20"/>
              </w:rPr>
              <w:t>1</w:t>
            </w:r>
          </w:p>
        </w:tc>
        <w:tc>
          <w:tcPr>
            <w:tcW w:w="3859" w:type="pct"/>
          </w:tcPr>
          <w:p w:rsidR="00AD1561" w:rsidRPr="00803A4F" w:rsidRDefault="00AD1561" w:rsidP="00881F32">
            <w:pPr>
              <w:pStyle w:val="aDSPara"/>
              <w:spacing w:before="60" w:after="60"/>
              <w:ind w:left="0"/>
              <w:jc w:val="left"/>
              <w:rPr>
                <w:rFonts w:cs="Arial"/>
                <w:iCs/>
                <w:szCs w:val="22"/>
                <w:lang w:val="en-GB" w:eastAsia="en-ZA"/>
              </w:rPr>
            </w:pPr>
            <w:r w:rsidRPr="00803A4F">
              <w:rPr>
                <w:rFonts w:cs="Arial"/>
                <w:iCs/>
                <w:szCs w:val="22"/>
                <w:lang w:val="en-GB" w:eastAsia="en-ZA"/>
              </w:rPr>
              <w:t>Bidder company information (Paragraph 7)</w:t>
            </w:r>
          </w:p>
        </w:tc>
        <w:tc>
          <w:tcPr>
            <w:tcW w:w="785" w:type="pct"/>
          </w:tcPr>
          <w:p w:rsidR="00AD1561" w:rsidRDefault="00AD1561" w:rsidP="00881F32">
            <w:pPr>
              <w:pStyle w:val="aDSPara"/>
              <w:spacing w:before="60" w:after="60"/>
              <w:ind w:left="0"/>
              <w:jc w:val="left"/>
              <w:rPr>
                <w:sz w:val="20"/>
                <w:szCs w:val="20"/>
              </w:rPr>
            </w:pPr>
          </w:p>
        </w:tc>
      </w:tr>
      <w:tr w:rsidR="00AD1561" w:rsidRPr="00526ADF" w:rsidTr="00881F32">
        <w:trPr>
          <w:trHeight w:val="291"/>
        </w:trPr>
        <w:tc>
          <w:tcPr>
            <w:tcW w:w="356" w:type="pct"/>
          </w:tcPr>
          <w:p w:rsidR="00AD1561" w:rsidRDefault="001413E2" w:rsidP="00881F32">
            <w:pPr>
              <w:pStyle w:val="aDSPara"/>
              <w:spacing w:before="60" w:after="60"/>
              <w:ind w:left="0"/>
              <w:jc w:val="left"/>
              <w:rPr>
                <w:sz w:val="20"/>
                <w:szCs w:val="20"/>
              </w:rPr>
            </w:pPr>
            <w:r>
              <w:rPr>
                <w:sz w:val="20"/>
                <w:szCs w:val="20"/>
              </w:rPr>
              <w:t>2</w:t>
            </w:r>
          </w:p>
        </w:tc>
        <w:tc>
          <w:tcPr>
            <w:tcW w:w="3859" w:type="pct"/>
          </w:tcPr>
          <w:p w:rsidR="00AD1561" w:rsidRPr="00803A4F" w:rsidRDefault="00AD1561" w:rsidP="00881F32">
            <w:pPr>
              <w:pStyle w:val="aDSPara"/>
              <w:spacing w:before="60" w:after="60"/>
              <w:ind w:left="0"/>
              <w:jc w:val="left"/>
              <w:rPr>
                <w:rFonts w:cs="Arial"/>
                <w:iCs/>
                <w:szCs w:val="22"/>
                <w:lang w:val="en-GB" w:eastAsia="en-ZA"/>
              </w:rPr>
            </w:pPr>
            <w:r w:rsidRPr="00803A4F">
              <w:rPr>
                <w:rFonts w:cs="Arial"/>
                <w:iCs/>
                <w:szCs w:val="22"/>
                <w:lang w:val="en-GB" w:eastAsia="en-ZA"/>
              </w:rPr>
              <w:t>Valid Compensation Commissioner Fund: Letter of good standing (COIDA)</w:t>
            </w:r>
          </w:p>
        </w:tc>
        <w:tc>
          <w:tcPr>
            <w:tcW w:w="785" w:type="pct"/>
          </w:tcPr>
          <w:p w:rsidR="00AD1561" w:rsidRDefault="00AD1561" w:rsidP="00881F32">
            <w:pPr>
              <w:pStyle w:val="aDSPara"/>
              <w:spacing w:before="60" w:after="60"/>
              <w:ind w:left="0"/>
              <w:jc w:val="left"/>
              <w:rPr>
                <w:sz w:val="20"/>
                <w:szCs w:val="20"/>
              </w:rPr>
            </w:pPr>
          </w:p>
        </w:tc>
      </w:tr>
      <w:tr w:rsidR="00B901DC" w:rsidRPr="00526ADF" w:rsidTr="00881F32">
        <w:trPr>
          <w:trHeight w:val="291"/>
        </w:trPr>
        <w:tc>
          <w:tcPr>
            <w:tcW w:w="356" w:type="pct"/>
          </w:tcPr>
          <w:p w:rsidR="00B901DC" w:rsidRDefault="001413E2" w:rsidP="00881F32">
            <w:pPr>
              <w:pStyle w:val="aDSPara"/>
              <w:spacing w:before="60" w:after="60"/>
              <w:ind w:left="0"/>
              <w:jc w:val="left"/>
              <w:rPr>
                <w:sz w:val="20"/>
                <w:szCs w:val="20"/>
              </w:rPr>
            </w:pPr>
            <w:r>
              <w:rPr>
                <w:sz w:val="20"/>
                <w:szCs w:val="20"/>
              </w:rPr>
              <w:t>3</w:t>
            </w:r>
          </w:p>
        </w:tc>
        <w:tc>
          <w:tcPr>
            <w:tcW w:w="3859" w:type="pct"/>
          </w:tcPr>
          <w:p w:rsidR="00B901DC" w:rsidRPr="00803A4F" w:rsidRDefault="007F24C9" w:rsidP="00420DA1">
            <w:pPr>
              <w:pStyle w:val="aDSPara"/>
              <w:spacing w:before="60" w:after="60"/>
              <w:ind w:left="0"/>
              <w:jc w:val="left"/>
              <w:rPr>
                <w:rFonts w:cs="Arial"/>
                <w:iCs/>
                <w:szCs w:val="22"/>
                <w:lang w:val="en-GB" w:eastAsia="en-ZA"/>
              </w:rPr>
            </w:pPr>
            <w:r>
              <w:rPr>
                <w:rFonts w:cs="Arial"/>
                <w:iCs/>
                <w:szCs w:val="22"/>
                <w:lang w:val="en-GB" w:eastAsia="en-ZA"/>
              </w:rPr>
              <w:t xml:space="preserve">Compulsory </w:t>
            </w:r>
            <w:r w:rsidR="00B901DC">
              <w:rPr>
                <w:rFonts w:cs="Arial"/>
                <w:iCs/>
                <w:szCs w:val="22"/>
                <w:lang w:val="en-GB" w:eastAsia="en-ZA"/>
              </w:rPr>
              <w:t xml:space="preserve">Site Briefing attendance </w:t>
            </w:r>
          </w:p>
        </w:tc>
        <w:tc>
          <w:tcPr>
            <w:tcW w:w="785" w:type="pct"/>
          </w:tcPr>
          <w:p w:rsidR="00B901DC" w:rsidRDefault="00B901DC" w:rsidP="00881F32">
            <w:pPr>
              <w:pStyle w:val="aDSPara"/>
              <w:spacing w:before="60" w:after="60"/>
              <w:ind w:left="0"/>
              <w:jc w:val="left"/>
              <w:rPr>
                <w:sz w:val="20"/>
                <w:szCs w:val="20"/>
              </w:rPr>
            </w:pPr>
          </w:p>
        </w:tc>
      </w:tr>
      <w:tr w:rsidR="00AD1561" w:rsidRPr="00526ADF" w:rsidTr="00881F32">
        <w:trPr>
          <w:trHeight w:val="291"/>
        </w:trPr>
        <w:tc>
          <w:tcPr>
            <w:tcW w:w="356" w:type="pct"/>
          </w:tcPr>
          <w:p w:rsidR="00AD1561" w:rsidRDefault="001413E2" w:rsidP="00881F32">
            <w:pPr>
              <w:pStyle w:val="aDSPara"/>
              <w:spacing w:before="60" w:after="60"/>
              <w:ind w:left="0"/>
              <w:jc w:val="left"/>
              <w:rPr>
                <w:sz w:val="20"/>
                <w:szCs w:val="20"/>
              </w:rPr>
            </w:pPr>
            <w:r>
              <w:rPr>
                <w:sz w:val="20"/>
                <w:szCs w:val="20"/>
              </w:rPr>
              <w:t>4</w:t>
            </w:r>
          </w:p>
        </w:tc>
        <w:tc>
          <w:tcPr>
            <w:tcW w:w="3859" w:type="pct"/>
          </w:tcPr>
          <w:p w:rsidR="00AD1561" w:rsidRPr="00803A4F" w:rsidRDefault="00B901DC" w:rsidP="00881F32">
            <w:pPr>
              <w:pStyle w:val="aDSPara"/>
              <w:spacing w:before="60" w:after="60"/>
              <w:ind w:left="0"/>
              <w:jc w:val="left"/>
              <w:rPr>
                <w:rFonts w:cs="Arial"/>
                <w:iCs/>
                <w:szCs w:val="22"/>
                <w:lang w:val="en-GB" w:eastAsia="en-ZA"/>
              </w:rPr>
            </w:pPr>
            <w:r w:rsidRPr="00B901DC">
              <w:rPr>
                <w:rFonts w:cs="Arial"/>
                <w:iCs/>
                <w:szCs w:val="22"/>
                <w:lang w:val="en-GB" w:eastAsia="en-ZA"/>
              </w:rPr>
              <w:t>Compliant to the BOQ and the specifications</w:t>
            </w:r>
          </w:p>
        </w:tc>
        <w:tc>
          <w:tcPr>
            <w:tcW w:w="785" w:type="pct"/>
          </w:tcPr>
          <w:p w:rsidR="00AD1561" w:rsidRDefault="00AD1561" w:rsidP="00881F32">
            <w:pPr>
              <w:pStyle w:val="aDSPara"/>
              <w:spacing w:before="60" w:after="60"/>
              <w:ind w:left="0"/>
              <w:jc w:val="left"/>
              <w:rPr>
                <w:sz w:val="20"/>
                <w:szCs w:val="20"/>
              </w:rPr>
            </w:pPr>
          </w:p>
        </w:tc>
      </w:tr>
      <w:tr w:rsidR="00B901DC" w:rsidRPr="00526ADF" w:rsidTr="00881F32">
        <w:trPr>
          <w:trHeight w:val="291"/>
        </w:trPr>
        <w:tc>
          <w:tcPr>
            <w:tcW w:w="356" w:type="pct"/>
          </w:tcPr>
          <w:p w:rsidR="00B901DC" w:rsidRDefault="001413E2" w:rsidP="00881F32">
            <w:pPr>
              <w:pStyle w:val="aDSPara"/>
              <w:spacing w:before="60" w:after="60"/>
              <w:ind w:left="0"/>
              <w:jc w:val="left"/>
              <w:rPr>
                <w:sz w:val="20"/>
                <w:szCs w:val="20"/>
              </w:rPr>
            </w:pPr>
            <w:r>
              <w:rPr>
                <w:sz w:val="20"/>
                <w:szCs w:val="20"/>
              </w:rPr>
              <w:t>5</w:t>
            </w:r>
          </w:p>
        </w:tc>
        <w:tc>
          <w:tcPr>
            <w:tcW w:w="3859" w:type="pct"/>
          </w:tcPr>
          <w:p w:rsidR="00B901DC" w:rsidRPr="00B901DC" w:rsidRDefault="0058577C" w:rsidP="00787398">
            <w:pPr>
              <w:pStyle w:val="aDSPara"/>
              <w:spacing w:before="60" w:after="60"/>
              <w:ind w:left="0"/>
              <w:jc w:val="left"/>
              <w:rPr>
                <w:rFonts w:cs="Arial"/>
                <w:iCs/>
                <w:szCs w:val="22"/>
                <w:lang w:val="en-GB" w:eastAsia="en-ZA"/>
              </w:rPr>
            </w:pPr>
            <w:r>
              <w:rPr>
                <w:rFonts w:cs="Arial"/>
                <w:iCs/>
                <w:szCs w:val="22"/>
                <w:lang w:val="en-GB" w:eastAsia="en-ZA"/>
              </w:rPr>
              <w:t xml:space="preserve">CIDB Contractors grading </w:t>
            </w:r>
            <w:r w:rsidR="00787398">
              <w:rPr>
                <w:rFonts w:cs="Arial"/>
                <w:iCs/>
                <w:szCs w:val="22"/>
                <w:lang w:val="en-GB" w:eastAsia="en-ZA"/>
              </w:rPr>
              <w:t>4</w:t>
            </w:r>
            <w:r>
              <w:rPr>
                <w:rFonts w:cs="Arial"/>
                <w:iCs/>
                <w:szCs w:val="22"/>
                <w:lang w:val="en-GB" w:eastAsia="en-ZA"/>
              </w:rPr>
              <w:t xml:space="preserve"> CE or higher</w:t>
            </w:r>
          </w:p>
        </w:tc>
        <w:tc>
          <w:tcPr>
            <w:tcW w:w="785" w:type="pct"/>
          </w:tcPr>
          <w:p w:rsidR="00B901DC" w:rsidRDefault="00B901DC" w:rsidP="00881F32">
            <w:pPr>
              <w:pStyle w:val="aDSPara"/>
              <w:spacing w:before="60" w:after="60"/>
              <w:ind w:left="0"/>
              <w:jc w:val="left"/>
              <w:rPr>
                <w:sz w:val="20"/>
                <w:szCs w:val="20"/>
              </w:rPr>
            </w:pPr>
          </w:p>
        </w:tc>
      </w:tr>
    </w:tbl>
    <w:p w:rsidR="00AD1561" w:rsidRDefault="00AD1561" w:rsidP="00FB1746">
      <w:pPr>
        <w:pStyle w:val="Index3"/>
      </w:pPr>
      <w:bookmarkStart w:id="87" w:name="_Toc511198078"/>
      <w:bookmarkStart w:id="88" w:name="_Toc511997953"/>
      <w:r>
        <w:t>Technical / Functional Evaluation Criteria</w:t>
      </w:r>
      <w:bookmarkEnd w:id="87"/>
      <w:bookmarkEnd w:id="8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0"/>
        <w:gridCol w:w="3880"/>
        <w:gridCol w:w="1019"/>
        <w:gridCol w:w="4068"/>
      </w:tblGrid>
      <w:tr w:rsidR="007F24C9" w:rsidRPr="004008BD" w:rsidTr="007F24C9">
        <w:trPr>
          <w:trHeight w:val="211"/>
          <w:tblHeader/>
        </w:trPr>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B901DC" w:rsidRPr="007F24C9" w:rsidRDefault="00B901DC" w:rsidP="00F558A4">
            <w:pPr>
              <w:jc w:val="both"/>
              <w:rPr>
                <w:b/>
                <w:color w:val="000000"/>
                <w:sz w:val="16"/>
                <w:szCs w:val="16"/>
              </w:rPr>
            </w:pPr>
            <w:r w:rsidRPr="007F24C9">
              <w:rPr>
                <w:b/>
                <w:color w:val="000000"/>
                <w:sz w:val="16"/>
                <w:szCs w:val="16"/>
              </w:rPr>
              <w:t>Item</w:t>
            </w:r>
          </w:p>
        </w:tc>
        <w:tc>
          <w:tcPr>
            <w:tcW w:w="201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B901DC" w:rsidRPr="007F24C9" w:rsidRDefault="00B901DC" w:rsidP="00F558A4">
            <w:pPr>
              <w:jc w:val="both"/>
              <w:rPr>
                <w:b/>
                <w:bCs/>
                <w:color w:val="000000"/>
                <w:sz w:val="16"/>
                <w:szCs w:val="16"/>
              </w:rPr>
            </w:pPr>
            <w:r w:rsidRPr="007F24C9">
              <w:rPr>
                <w:b/>
                <w:bCs/>
                <w:color w:val="000000"/>
                <w:sz w:val="16"/>
                <w:szCs w:val="16"/>
              </w:rPr>
              <w:t>Requirement</w:t>
            </w:r>
          </w:p>
        </w:tc>
        <w:tc>
          <w:tcPr>
            <w:tcW w:w="52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B901DC" w:rsidRPr="007F24C9" w:rsidRDefault="00B901DC" w:rsidP="00F558A4">
            <w:pPr>
              <w:jc w:val="both"/>
              <w:rPr>
                <w:b/>
                <w:bCs/>
                <w:color w:val="000000"/>
                <w:sz w:val="16"/>
                <w:szCs w:val="16"/>
              </w:rPr>
            </w:pPr>
            <w:r w:rsidRPr="007F24C9">
              <w:rPr>
                <w:b/>
                <w:bCs/>
                <w:color w:val="000000"/>
                <w:sz w:val="16"/>
                <w:szCs w:val="16"/>
              </w:rPr>
              <w:t>Maximum Points</w:t>
            </w:r>
          </w:p>
        </w:tc>
        <w:tc>
          <w:tcPr>
            <w:tcW w:w="211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B901DC" w:rsidRPr="007F24C9" w:rsidRDefault="00B901DC" w:rsidP="00F558A4">
            <w:pPr>
              <w:jc w:val="both"/>
              <w:rPr>
                <w:b/>
                <w:bCs/>
                <w:color w:val="000000"/>
                <w:sz w:val="16"/>
                <w:szCs w:val="16"/>
              </w:rPr>
            </w:pPr>
            <w:r w:rsidRPr="007F24C9">
              <w:rPr>
                <w:b/>
                <w:bCs/>
                <w:color w:val="000000"/>
                <w:sz w:val="16"/>
                <w:szCs w:val="16"/>
              </w:rPr>
              <w:t>Criteria</w:t>
            </w:r>
          </w:p>
        </w:tc>
      </w:tr>
      <w:tr w:rsidR="007F24C9" w:rsidRPr="004008BD" w:rsidTr="007F24C9">
        <w:trPr>
          <w:trHeight w:val="1557"/>
        </w:trPr>
        <w:tc>
          <w:tcPr>
            <w:tcW w:w="343" w:type="pct"/>
            <w:tcBorders>
              <w:top w:val="single" w:sz="4" w:space="0" w:color="auto"/>
              <w:left w:val="single" w:sz="4" w:space="0" w:color="auto"/>
              <w:bottom w:val="single" w:sz="4" w:space="0" w:color="auto"/>
              <w:right w:val="single" w:sz="4" w:space="0" w:color="auto"/>
            </w:tcBorders>
            <w:vAlign w:val="center"/>
          </w:tcPr>
          <w:p w:rsidR="00B901DC" w:rsidRPr="004008BD" w:rsidRDefault="00B901DC" w:rsidP="00F558A4">
            <w:pPr>
              <w:jc w:val="both"/>
              <w:rPr>
                <w:color w:val="000000"/>
                <w:sz w:val="20"/>
                <w:szCs w:val="20"/>
              </w:rPr>
            </w:pPr>
            <w:r>
              <w:rPr>
                <w:color w:val="000000"/>
                <w:sz w:val="20"/>
                <w:szCs w:val="20"/>
              </w:rPr>
              <w:t>1</w:t>
            </w:r>
          </w:p>
        </w:tc>
        <w:tc>
          <w:tcPr>
            <w:tcW w:w="2015"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B901DC" w:rsidRPr="004008BD" w:rsidRDefault="00B901DC" w:rsidP="00F558A4">
            <w:pPr>
              <w:jc w:val="both"/>
              <w:rPr>
                <w:color w:val="000000"/>
                <w:sz w:val="20"/>
                <w:szCs w:val="20"/>
              </w:rPr>
            </w:pPr>
            <w:r w:rsidRPr="004008BD">
              <w:rPr>
                <w:color w:val="000000"/>
                <w:sz w:val="20"/>
                <w:szCs w:val="20"/>
              </w:rPr>
              <w:t>Financial/Payment Terms</w:t>
            </w:r>
          </w:p>
        </w:tc>
        <w:tc>
          <w:tcPr>
            <w:tcW w:w="52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B901DC" w:rsidRPr="004008BD" w:rsidRDefault="00B901DC" w:rsidP="00F558A4">
            <w:pPr>
              <w:jc w:val="center"/>
              <w:rPr>
                <w:bCs/>
                <w:color w:val="000000"/>
                <w:sz w:val="20"/>
                <w:szCs w:val="20"/>
              </w:rPr>
            </w:pPr>
            <w:r w:rsidRPr="004008BD">
              <w:rPr>
                <w:bCs/>
                <w:color w:val="000000"/>
                <w:sz w:val="20"/>
                <w:szCs w:val="20"/>
              </w:rPr>
              <w:t>2</w:t>
            </w:r>
          </w:p>
        </w:tc>
        <w:tc>
          <w:tcPr>
            <w:tcW w:w="2114"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B901DC" w:rsidRPr="004008BD" w:rsidRDefault="00B901DC" w:rsidP="00CA4635">
            <w:pPr>
              <w:rPr>
                <w:bCs/>
                <w:color w:val="000000"/>
                <w:sz w:val="20"/>
                <w:szCs w:val="20"/>
              </w:rPr>
            </w:pPr>
            <w:r w:rsidRPr="004008BD">
              <w:rPr>
                <w:bCs/>
                <w:color w:val="000000"/>
                <w:sz w:val="20"/>
                <w:szCs w:val="20"/>
              </w:rPr>
              <w:t>Letter or proposal with payment Terms 30 days’ terms = 2</w:t>
            </w:r>
          </w:p>
          <w:p w:rsidR="00B901DC" w:rsidRPr="004008BD" w:rsidRDefault="00B901DC" w:rsidP="00CA4635">
            <w:pPr>
              <w:rPr>
                <w:bCs/>
                <w:color w:val="000000"/>
                <w:sz w:val="20"/>
                <w:szCs w:val="20"/>
              </w:rPr>
            </w:pPr>
            <w:r w:rsidRPr="004008BD">
              <w:rPr>
                <w:bCs/>
                <w:color w:val="000000"/>
                <w:sz w:val="20"/>
                <w:szCs w:val="20"/>
              </w:rPr>
              <w:t>Letter or proposal with COD to 14 days’ terms = 1</w:t>
            </w:r>
          </w:p>
          <w:p w:rsidR="00B901DC" w:rsidRPr="004008BD" w:rsidRDefault="00B901DC" w:rsidP="00CA4635">
            <w:pPr>
              <w:rPr>
                <w:bCs/>
                <w:color w:val="000000"/>
                <w:sz w:val="20"/>
                <w:szCs w:val="20"/>
              </w:rPr>
            </w:pPr>
            <w:r w:rsidRPr="004008BD">
              <w:rPr>
                <w:bCs/>
                <w:color w:val="000000"/>
                <w:sz w:val="20"/>
                <w:szCs w:val="20"/>
              </w:rPr>
              <w:t>Letter or proposal with Upfront/Bank Guaranteed terms = 0.5</w:t>
            </w:r>
          </w:p>
          <w:p w:rsidR="00B901DC" w:rsidRPr="004008BD" w:rsidRDefault="00B901DC" w:rsidP="00CA4635">
            <w:pPr>
              <w:rPr>
                <w:bCs/>
                <w:color w:val="000000"/>
                <w:sz w:val="20"/>
                <w:szCs w:val="20"/>
              </w:rPr>
            </w:pPr>
            <w:r w:rsidRPr="004008BD">
              <w:rPr>
                <w:bCs/>
                <w:color w:val="000000"/>
                <w:sz w:val="20"/>
                <w:szCs w:val="20"/>
              </w:rPr>
              <w:t>No letter with payment terms or terms on the proposal = 0</w:t>
            </w:r>
          </w:p>
        </w:tc>
      </w:tr>
      <w:tr w:rsidR="007F24C9" w:rsidRPr="004008BD" w:rsidTr="00E40A95">
        <w:trPr>
          <w:trHeight w:val="283"/>
        </w:trPr>
        <w:tc>
          <w:tcPr>
            <w:tcW w:w="343" w:type="pct"/>
            <w:tcBorders>
              <w:top w:val="single" w:sz="4" w:space="0" w:color="auto"/>
              <w:left w:val="single" w:sz="4" w:space="0" w:color="auto"/>
              <w:bottom w:val="single" w:sz="4" w:space="0" w:color="auto"/>
              <w:right w:val="single" w:sz="4" w:space="0" w:color="auto"/>
            </w:tcBorders>
            <w:vAlign w:val="center"/>
          </w:tcPr>
          <w:p w:rsidR="00B901DC" w:rsidRPr="004008BD" w:rsidRDefault="00B901DC" w:rsidP="00F558A4">
            <w:pPr>
              <w:jc w:val="both"/>
              <w:rPr>
                <w:color w:val="000000"/>
                <w:sz w:val="20"/>
                <w:szCs w:val="20"/>
              </w:rPr>
            </w:pPr>
            <w:r>
              <w:rPr>
                <w:color w:val="000000"/>
                <w:sz w:val="20"/>
                <w:szCs w:val="20"/>
              </w:rPr>
              <w:t>2</w:t>
            </w:r>
          </w:p>
        </w:tc>
        <w:tc>
          <w:tcPr>
            <w:tcW w:w="2015"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B901DC" w:rsidRPr="00B901DC" w:rsidRDefault="00B901DC" w:rsidP="00F558A4">
            <w:pPr>
              <w:rPr>
                <w:b/>
                <w:color w:val="000000"/>
                <w:sz w:val="20"/>
                <w:szCs w:val="20"/>
              </w:rPr>
            </w:pPr>
            <w:r w:rsidRPr="00B901DC">
              <w:rPr>
                <w:b/>
                <w:color w:val="000000"/>
                <w:sz w:val="20"/>
                <w:szCs w:val="20"/>
              </w:rPr>
              <w:t xml:space="preserve">Relevant Company Experience in </w:t>
            </w:r>
            <w:r w:rsidR="00CA4635">
              <w:rPr>
                <w:b/>
                <w:color w:val="000000"/>
                <w:sz w:val="20"/>
                <w:szCs w:val="20"/>
              </w:rPr>
              <w:t>Construction</w:t>
            </w:r>
          </w:p>
          <w:p w:rsidR="00B901DC" w:rsidRPr="004008BD" w:rsidRDefault="00B901DC" w:rsidP="00F558A4">
            <w:pPr>
              <w:jc w:val="both"/>
              <w:rPr>
                <w:color w:val="000000"/>
                <w:sz w:val="20"/>
                <w:szCs w:val="20"/>
              </w:rPr>
            </w:pPr>
          </w:p>
          <w:p w:rsidR="00B901DC" w:rsidRPr="004008BD" w:rsidRDefault="00B901DC" w:rsidP="00CA4635">
            <w:pPr>
              <w:jc w:val="both"/>
              <w:rPr>
                <w:color w:val="000000"/>
                <w:sz w:val="20"/>
                <w:szCs w:val="20"/>
              </w:rPr>
            </w:pPr>
            <w:r w:rsidRPr="004008BD">
              <w:rPr>
                <w:color w:val="000000"/>
                <w:sz w:val="20"/>
                <w:szCs w:val="20"/>
              </w:rPr>
              <w:t>(C</w:t>
            </w:r>
            <w:r>
              <w:rPr>
                <w:color w:val="000000"/>
                <w:sz w:val="20"/>
                <w:szCs w:val="20"/>
              </w:rPr>
              <w:t>ontractor</w:t>
            </w:r>
            <w:r w:rsidRPr="004008BD">
              <w:rPr>
                <w:color w:val="000000"/>
                <w:sz w:val="20"/>
                <w:szCs w:val="20"/>
              </w:rPr>
              <w:t xml:space="preserve"> must provide </w:t>
            </w:r>
            <w:r>
              <w:rPr>
                <w:color w:val="000000"/>
                <w:sz w:val="20"/>
                <w:szCs w:val="20"/>
              </w:rPr>
              <w:t xml:space="preserve">a client </w:t>
            </w:r>
            <w:r w:rsidRPr="004008BD">
              <w:rPr>
                <w:color w:val="000000"/>
                <w:sz w:val="20"/>
                <w:szCs w:val="20"/>
              </w:rPr>
              <w:t>signed proof</w:t>
            </w:r>
            <w:r>
              <w:rPr>
                <w:color w:val="000000"/>
                <w:sz w:val="20"/>
                <w:szCs w:val="20"/>
              </w:rPr>
              <w:t xml:space="preserve"> (3 x testimonial letter) </w:t>
            </w:r>
            <w:r w:rsidRPr="004008BD">
              <w:rPr>
                <w:color w:val="000000"/>
                <w:sz w:val="20"/>
                <w:szCs w:val="20"/>
              </w:rPr>
              <w:t>indicating their experience</w:t>
            </w:r>
            <w:r>
              <w:rPr>
                <w:color w:val="000000"/>
                <w:sz w:val="20"/>
                <w:szCs w:val="20"/>
              </w:rPr>
              <w:t xml:space="preserve"> (as indicated above)</w:t>
            </w:r>
            <w:r w:rsidRPr="004008BD">
              <w:rPr>
                <w:color w:val="000000"/>
                <w:sz w:val="20"/>
                <w:szCs w:val="20"/>
              </w:rPr>
              <w:t xml:space="preserve"> in </w:t>
            </w:r>
            <w:r w:rsidR="00CA4635">
              <w:rPr>
                <w:color w:val="000000"/>
                <w:sz w:val="20"/>
                <w:szCs w:val="20"/>
              </w:rPr>
              <w:t>Construction</w:t>
            </w:r>
            <w:r>
              <w:rPr>
                <w:color w:val="000000"/>
                <w:sz w:val="20"/>
                <w:szCs w:val="20"/>
              </w:rPr>
              <w:t xml:space="preserve"> industry. </w:t>
            </w:r>
            <w:r w:rsidRPr="004008BD">
              <w:rPr>
                <w:color w:val="000000"/>
                <w:sz w:val="20"/>
                <w:szCs w:val="20"/>
              </w:rPr>
              <w:t>Reference to include</w:t>
            </w:r>
            <w:r>
              <w:rPr>
                <w:color w:val="000000"/>
                <w:sz w:val="20"/>
                <w:szCs w:val="20"/>
              </w:rPr>
              <w:t xml:space="preserve"> Client</w:t>
            </w:r>
            <w:r w:rsidRPr="004008BD">
              <w:rPr>
                <w:color w:val="000000"/>
                <w:sz w:val="20"/>
                <w:szCs w:val="20"/>
              </w:rPr>
              <w:t xml:space="preserve"> Name</w:t>
            </w:r>
            <w:r>
              <w:rPr>
                <w:color w:val="000000"/>
                <w:sz w:val="20"/>
                <w:szCs w:val="20"/>
              </w:rPr>
              <w:t>,</w:t>
            </w:r>
            <w:r w:rsidRPr="004008BD">
              <w:rPr>
                <w:color w:val="000000"/>
                <w:sz w:val="20"/>
                <w:szCs w:val="20"/>
              </w:rPr>
              <w:t xml:space="preserve"> Project Description</w:t>
            </w:r>
            <w:r>
              <w:rPr>
                <w:color w:val="000000"/>
                <w:sz w:val="20"/>
                <w:szCs w:val="20"/>
              </w:rPr>
              <w:t xml:space="preserve">, </w:t>
            </w:r>
            <w:r w:rsidRPr="004008BD">
              <w:rPr>
                <w:color w:val="000000"/>
                <w:sz w:val="20"/>
                <w:szCs w:val="20"/>
              </w:rPr>
              <w:t>Contact Person, Contact Number,</w:t>
            </w:r>
            <w:r>
              <w:rPr>
                <w:color w:val="000000"/>
                <w:sz w:val="20"/>
                <w:szCs w:val="20"/>
              </w:rPr>
              <w:t xml:space="preserve"> contact email </w:t>
            </w:r>
            <w:r w:rsidRPr="004008BD">
              <w:rPr>
                <w:color w:val="000000"/>
                <w:sz w:val="20"/>
                <w:szCs w:val="20"/>
              </w:rPr>
              <w:t>and</w:t>
            </w:r>
            <w:r>
              <w:rPr>
                <w:color w:val="000000"/>
                <w:sz w:val="20"/>
                <w:szCs w:val="20"/>
              </w:rPr>
              <w:t xml:space="preserve"> Project</w:t>
            </w:r>
            <w:r w:rsidRPr="004008BD">
              <w:rPr>
                <w:color w:val="000000"/>
                <w:sz w:val="20"/>
                <w:szCs w:val="20"/>
              </w:rPr>
              <w:t xml:space="preserve"> Value). </w:t>
            </w:r>
            <w:r>
              <w:rPr>
                <w:color w:val="000000"/>
                <w:sz w:val="20"/>
                <w:szCs w:val="20"/>
              </w:rPr>
              <w:t xml:space="preserve">Letter explaining any project description other than </w:t>
            </w:r>
            <w:r w:rsidR="00420DA1">
              <w:rPr>
                <w:color w:val="000000"/>
                <w:sz w:val="20"/>
                <w:szCs w:val="20"/>
              </w:rPr>
              <w:t>Construction</w:t>
            </w:r>
            <w:r>
              <w:rPr>
                <w:color w:val="000000"/>
                <w:sz w:val="20"/>
                <w:szCs w:val="20"/>
              </w:rPr>
              <w:t xml:space="preserve"> projects shall not be considered including letters that are not signed, without contact details and project value. NECSA shall try its best to contact reference on the letters and if not successful Contractor shall be informed to assist with reaching the contact. NECSA might also request to visit any client in one of the letters or all if there was no satisfaction on the first site visit. If NECSA is not satisfied in all three visits, all letters shall be disqualified and not scored.  </w:t>
            </w:r>
          </w:p>
        </w:tc>
        <w:tc>
          <w:tcPr>
            <w:tcW w:w="52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B901DC" w:rsidRPr="004008BD" w:rsidRDefault="00B901DC" w:rsidP="00F558A4">
            <w:pPr>
              <w:jc w:val="center"/>
              <w:rPr>
                <w:bCs/>
                <w:color w:val="000000"/>
                <w:sz w:val="20"/>
                <w:szCs w:val="20"/>
              </w:rPr>
            </w:pPr>
            <w:r>
              <w:rPr>
                <w:bCs/>
                <w:color w:val="000000"/>
                <w:sz w:val="20"/>
                <w:szCs w:val="20"/>
              </w:rPr>
              <w:t>1</w:t>
            </w:r>
            <w:r w:rsidRPr="004008BD">
              <w:rPr>
                <w:bCs/>
                <w:color w:val="000000"/>
                <w:sz w:val="20"/>
                <w:szCs w:val="20"/>
              </w:rPr>
              <w:t>5</w:t>
            </w:r>
          </w:p>
        </w:tc>
        <w:tc>
          <w:tcPr>
            <w:tcW w:w="2114" w:type="pct"/>
            <w:tcBorders>
              <w:top w:val="single" w:sz="4" w:space="0" w:color="auto"/>
              <w:left w:val="single" w:sz="4" w:space="0" w:color="auto"/>
              <w:right w:val="single" w:sz="4" w:space="0" w:color="auto"/>
            </w:tcBorders>
            <w:shd w:val="clear" w:color="auto" w:fill="FFFFFF"/>
            <w:vAlign w:val="center"/>
          </w:tcPr>
          <w:p w:rsidR="00B901DC" w:rsidRDefault="00B901DC" w:rsidP="00CA4635">
            <w:pPr>
              <w:rPr>
                <w:sz w:val="20"/>
                <w:szCs w:val="20"/>
              </w:rPr>
            </w:pPr>
            <w:r>
              <w:rPr>
                <w:sz w:val="20"/>
                <w:szCs w:val="20"/>
              </w:rPr>
              <w:br/>
              <w:t>3  Letters              = 15</w:t>
            </w:r>
          </w:p>
          <w:p w:rsidR="00B901DC" w:rsidRPr="004008BD" w:rsidRDefault="00B901DC" w:rsidP="00CA4635">
            <w:pPr>
              <w:rPr>
                <w:bCs/>
                <w:color w:val="000000"/>
                <w:sz w:val="20"/>
                <w:szCs w:val="20"/>
              </w:rPr>
            </w:pPr>
            <w:r>
              <w:rPr>
                <w:sz w:val="20"/>
                <w:szCs w:val="20"/>
              </w:rPr>
              <w:t>2 Letters               = 10</w:t>
            </w:r>
            <w:r>
              <w:rPr>
                <w:sz w:val="20"/>
                <w:szCs w:val="20"/>
              </w:rPr>
              <w:br/>
              <w:t>1 Letters               =  5</w:t>
            </w:r>
            <w:r w:rsidRPr="004008BD">
              <w:rPr>
                <w:sz w:val="20"/>
                <w:szCs w:val="20"/>
              </w:rPr>
              <w:br/>
              <w:t>No letters</w:t>
            </w:r>
            <w:r>
              <w:rPr>
                <w:sz w:val="20"/>
                <w:szCs w:val="20"/>
              </w:rPr>
              <w:t xml:space="preserve"> or unsatisfactory Letters</w:t>
            </w:r>
            <w:r w:rsidRPr="004008BD">
              <w:rPr>
                <w:sz w:val="20"/>
                <w:szCs w:val="20"/>
              </w:rPr>
              <w:t xml:space="preserve"> </w:t>
            </w:r>
            <w:r>
              <w:rPr>
                <w:sz w:val="20"/>
                <w:szCs w:val="20"/>
              </w:rPr>
              <w:t>which are not signed</w:t>
            </w:r>
            <w:r w:rsidR="00CA4635">
              <w:rPr>
                <w:sz w:val="20"/>
                <w:szCs w:val="20"/>
              </w:rPr>
              <w:t xml:space="preserve">     </w:t>
            </w:r>
            <w:r>
              <w:rPr>
                <w:sz w:val="20"/>
                <w:szCs w:val="20"/>
              </w:rPr>
              <w:t xml:space="preserve">  </w:t>
            </w:r>
            <w:r w:rsidRPr="004008BD">
              <w:rPr>
                <w:sz w:val="20"/>
                <w:szCs w:val="20"/>
              </w:rPr>
              <w:t>= 0</w:t>
            </w:r>
          </w:p>
        </w:tc>
      </w:tr>
      <w:tr w:rsidR="007F24C9" w:rsidRPr="004008BD" w:rsidTr="007F24C9">
        <w:trPr>
          <w:cantSplit/>
          <w:trHeight w:val="1374"/>
        </w:trPr>
        <w:tc>
          <w:tcPr>
            <w:tcW w:w="343" w:type="pct"/>
            <w:tcBorders>
              <w:top w:val="single" w:sz="4" w:space="0" w:color="auto"/>
              <w:left w:val="single" w:sz="4" w:space="0" w:color="auto"/>
              <w:bottom w:val="single" w:sz="4" w:space="0" w:color="auto"/>
              <w:right w:val="single" w:sz="4" w:space="0" w:color="auto"/>
            </w:tcBorders>
            <w:vAlign w:val="center"/>
          </w:tcPr>
          <w:p w:rsidR="00B901DC" w:rsidRDefault="00B901DC" w:rsidP="00F558A4">
            <w:pPr>
              <w:jc w:val="both"/>
              <w:rPr>
                <w:color w:val="000000"/>
                <w:sz w:val="20"/>
                <w:szCs w:val="20"/>
              </w:rPr>
            </w:pPr>
            <w:r>
              <w:rPr>
                <w:color w:val="000000"/>
                <w:sz w:val="20"/>
                <w:szCs w:val="20"/>
              </w:rPr>
              <w:lastRenderedPageBreak/>
              <w:t>3</w:t>
            </w:r>
          </w:p>
        </w:tc>
        <w:tc>
          <w:tcPr>
            <w:tcW w:w="2015" w:type="pct"/>
            <w:tcBorders>
              <w:top w:val="single" w:sz="4" w:space="0" w:color="auto"/>
              <w:left w:val="single" w:sz="4" w:space="0" w:color="auto"/>
              <w:bottom w:val="single" w:sz="4" w:space="0" w:color="auto"/>
              <w:right w:val="single" w:sz="4" w:space="0" w:color="auto"/>
            </w:tcBorders>
            <w:shd w:val="clear" w:color="auto" w:fill="FFFFFF"/>
            <w:vAlign w:val="center"/>
          </w:tcPr>
          <w:p w:rsidR="00B901DC" w:rsidRPr="00B901DC" w:rsidRDefault="00B901DC" w:rsidP="00F558A4">
            <w:pPr>
              <w:jc w:val="both"/>
              <w:rPr>
                <w:b/>
                <w:color w:val="000000"/>
                <w:sz w:val="20"/>
                <w:szCs w:val="20"/>
              </w:rPr>
            </w:pPr>
            <w:r w:rsidRPr="00B901DC">
              <w:rPr>
                <w:b/>
                <w:color w:val="000000"/>
                <w:sz w:val="20"/>
                <w:szCs w:val="20"/>
              </w:rPr>
              <w:t>Key Resources</w:t>
            </w:r>
          </w:p>
          <w:p w:rsidR="00B901DC" w:rsidRPr="004008BD" w:rsidRDefault="00B901DC" w:rsidP="00643D12">
            <w:pPr>
              <w:jc w:val="both"/>
              <w:rPr>
                <w:color w:val="000000"/>
                <w:sz w:val="20"/>
                <w:szCs w:val="20"/>
              </w:rPr>
            </w:pPr>
            <w:r>
              <w:rPr>
                <w:color w:val="000000"/>
                <w:sz w:val="20"/>
                <w:szCs w:val="20"/>
              </w:rPr>
              <w:t>(Contractor shall</w:t>
            </w:r>
            <w:r w:rsidRPr="004008BD">
              <w:rPr>
                <w:color w:val="000000"/>
                <w:sz w:val="20"/>
                <w:szCs w:val="20"/>
              </w:rPr>
              <w:t xml:space="preserve"> provide </w:t>
            </w:r>
            <w:r>
              <w:rPr>
                <w:color w:val="000000"/>
                <w:sz w:val="20"/>
                <w:szCs w:val="20"/>
              </w:rPr>
              <w:t xml:space="preserve">CV’s of the </w:t>
            </w:r>
            <w:r w:rsidR="00E40A95">
              <w:rPr>
                <w:color w:val="000000"/>
                <w:sz w:val="20"/>
                <w:szCs w:val="20"/>
              </w:rPr>
              <w:t>Site Supervisor, Safety Officer</w:t>
            </w:r>
            <w:r>
              <w:rPr>
                <w:color w:val="000000"/>
                <w:sz w:val="20"/>
                <w:szCs w:val="20"/>
              </w:rPr>
              <w:t xml:space="preserve"> and Project Manager</w:t>
            </w:r>
            <w:r w:rsidRPr="004008BD">
              <w:rPr>
                <w:color w:val="000000"/>
                <w:sz w:val="20"/>
                <w:szCs w:val="20"/>
              </w:rPr>
              <w:t xml:space="preserve"> who </w:t>
            </w:r>
            <w:r>
              <w:rPr>
                <w:color w:val="000000"/>
                <w:sz w:val="20"/>
                <w:szCs w:val="20"/>
              </w:rPr>
              <w:t>shall</w:t>
            </w:r>
            <w:r w:rsidRPr="004008BD">
              <w:rPr>
                <w:color w:val="000000"/>
                <w:sz w:val="20"/>
                <w:szCs w:val="20"/>
              </w:rPr>
              <w:t xml:space="preserve"> be</w:t>
            </w:r>
            <w:r>
              <w:rPr>
                <w:color w:val="000000"/>
                <w:sz w:val="20"/>
                <w:szCs w:val="20"/>
              </w:rPr>
              <w:t xml:space="preserve"> leading and</w:t>
            </w:r>
            <w:r w:rsidRPr="004008BD">
              <w:rPr>
                <w:color w:val="000000"/>
                <w:sz w:val="20"/>
                <w:szCs w:val="20"/>
              </w:rPr>
              <w:t xml:space="preserve"> performing th</w:t>
            </w:r>
            <w:r>
              <w:rPr>
                <w:color w:val="000000"/>
                <w:sz w:val="20"/>
                <w:szCs w:val="20"/>
              </w:rPr>
              <w:t xml:space="preserve">is work. </w:t>
            </w:r>
            <w:r w:rsidR="00E40A95">
              <w:rPr>
                <w:color w:val="000000"/>
                <w:sz w:val="20"/>
                <w:szCs w:val="20"/>
              </w:rPr>
              <w:t>All</w:t>
            </w:r>
            <w:r>
              <w:rPr>
                <w:color w:val="000000"/>
                <w:sz w:val="20"/>
                <w:szCs w:val="20"/>
              </w:rPr>
              <w:t xml:space="preserve"> CV’s must include qualifications, accreditations and experience).</w:t>
            </w:r>
          </w:p>
        </w:tc>
        <w:tc>
          <w:tcPr>
            <w:tcW w:w="529" w:type="pct"/>
            <w:tcBorders>
              <w:top w:val="single" w:sz="4" w:space="0" w:color="auto"/>
              <w:left w:val="single" w:sz="4" w:space="0" w:color="auto"/>
              <w:bottom w:val="single" w:sz="4" w:space="0" w:color="auto"/>
              <w:right w:val="single" w:sz="4" w:space="0" w:color="auto"/>
            </w:tcBorders>
            <w:shd w:val="clear" w:color="auto" w:fill="FFFFFF"/>
            <w:vAlign w:val="center"/>
          </w:tcPr>
          <w:p w:rsidR="00B901DC" w:rsidRDefault="00B901DC" w:rsidP="00F558A4">
            <w:pPr>
              <w:jc w:val="both"/>
              <w:rPr>
                <w:bCs/>
                <w:color w:val="000000"/>
                <w:sz w:val="20"/>
                <w:szCs w:val="20"/>
              </w:rPr>
            </w:pPr>
            <w:r>
              <w:rPr>
                <w:bCs/>
                <w:color w:val="000000"/>
                <w:sz w:val="20"/>
                <w:szCs w:val="20"/>
              </w:rPr>
              <w:t>13</w:t>
            </w:r>
          </w:p>
        </w:tc>
        <w:tc>
          <w:tcPr>
            <w:tcW w:w="2114" w:type="pct"/>
            <w:tcBorders>
              <w:top w:val="single" w:sz="4" w:space="0" w:color="auto"/>
              <w:left w:val="single" w:sz="4" w:space="0" w:color="auto"/>
              <w:bottom w:val="single" w:sz="4" w:space="0" w:color="auto"/>
              <w:right w:val="single" w:sz="4" w:space="0" w:color="auto"/>
            </w:tcBorders>
            <w:shd w:val="clear" w:color="auto" w:fill="FFFFFF"/>
            <w:vAlign w:val="center"/>
          </w:tcPr>
          <w:p w:rsidR="00B901DC" w:rsidRDefault="00E40A95" w:rsidP="00E40A95">
            <w:pPr>
              <w:widowControl/>
              <w:tabs>
                <w:tab w:val="left" w:pos="851"/>
              </w:tabs>
              <w:spacing w:before="0" w:after="0" w:line="240" w:lineRule="auto"/>
              <w:outlineLvl w:val="9"/>
              <w:rPr>
                <w:bCs/>
                <w:color w:val="000000"/>
                <w:sz w:val="20"/>
                <w:szCs w:val="20"/>
              </w:rPr>
            </w:pPr>
            <w:r>
              <w:rPr>
                <w:bCs/>
                <w:color w:val="000000"/>
                <w:sz w:val="20"/>
                <w:szCs w:val="20"/>
              </w:rPr>
              <w:t>All</w:t>
            </w:r>
            <w:r w:rsidR="00B901DC">
              <w:rPr>
                <w:bCs/>
                <w:color w:val="000000"/>
                <w:sz w:val="20"/>
                <w:szCs w:val="20"/>
              </w:rPr>
              <w:t xml:space="preserve"> CV’s provided  </w:t>
            </w:r>
            <w:r w:rsidR="00420DA1">
              <w:rPr>
                <w:bCs/>
                <w:color w:val="000000"/>
                <w:sz w:val="20"/>
                <w:szCs w:val="20"/>
              </w:rPr>
              <w:t xml:space="preserve">                              </w:t>
            </w:r>
            <w:r w:rsidR="00B901DC">
              <w:rPr>
                <w:bCs/>
                <w:color w:val="000000"/>
                <w:sz w:val="20"/>
                <w:szCs w:val="20"/>
              </w:rPr>
              <w:t xml:space="preserve"> = 13</w:t>
            </w:r>
          </w:p>
          <w:p w:rsidR="00B901DC" w:rsidRDefault="00B901DC" w:rsidP="00E40A95">
            <w:pPr>
              <w:widowControl/>
              <w:tabs>
                <w:tab w:val="left" w:pos="851"/>
              </w:tabs>
              <w:spacing w:before="0" w:after="0" w:line="240" w:lineRule="auto"/>
              <w:outlineLvl w:val="9"/>
              <w:rPr>
                <w:bCs/>
                <w:color w:val="000000"/>
                <w:sz w:val="20"/>
                <w:szCs w:val="20"/>
              </w:rPr>
            </w:pPr>
            <w:r>
              <w:rPr>
                <w:bCs/>
                <w:color w:val="000000"/>
                <w:sz w:val="20"/>
                <w:szCs w:val="20"/>
              </w:rPr>
              <w:t xml:space="preserve">Only </w:t>
            </w:r>
            <w:r w:rsidR="00E40A95">
              <w:rPr>
                <w:bCs/>
                <w:color w:val="000000"/>
                <w:sz w:val="20"/>
                <w:szCs w:val="20"/>
              </w:rPr>
              <w:t>two</w:t>
            </w:r>
            <w:r>
              <w:rPr>
                <w:bCs/>
                <w:color w:val="000000"/>
                <w:sz w:val="20"/>
                <w:szCs w:val="20"/>
              </w:rPr>
              <w:t xml:space="preserve"> CV</w:t>
            </w:r>
            <w:r w:rsidR="00E40A95">
              <w:rPr>
                <w:bCs/>
                <w:color w:val="000000"/>
                <w:sz w:val="20"/>
                <w:szCs w:val="20"/>
              </w:rPr>
              <w:t>’s</w:t>
            </w:r>
            <w:r>
              <w:rPr>
                <w:bCs/>
                <w:color w:val="000000"/>
                <w:sz w:val="20"/>
                <w:szCs w:val="20"/>
              </w:rPr>
              <w:t xml:space="preserve"> provided</w:t>
            </w:r>
            <w:r w:rsidR="00E40A95">
              <w:rPr>
                <w:bCs/>
                <w:color w:val="000000"/>
                <w:sz w:val="20"/>
                <w:szCs w:val="20"/>
              </w:rPr>
              <w:t xml:space="preserve">        </w:t>
            </w:r>
            <w:r>
              <w:rPr>
                <w:bCs/>
                <w:color w:val="000000"/>
                <w:sz w:val="20"/>
                <w:szCs w:val="20"/>
              </w:rPr>
              <w:t xml:space="preserve"> </w:t>
            </w:r>
            <w:r w:rsidR="00E40A95">
              <w:rPr>
                <w:bCs/>
                <w:color w:val="000000"/>
                <w:sz w:val="20"/>
                <w:szCs w:val="20"/>
              </w:rPr>
              <w:t xml:space="preserve">               </w:t>
            </w:r>
            <w:r>
              <w:rPr>
                <w:bCs/>
                <w:color w:val="000000"/>
                <w:sz w:val="20"/>
                <w:szCs w:val="20"/>
              </w:rPr>
              <w:t xml:space="preserve">= </w:t>
            </w:r>
            <w:r w:rsidR="00E40A95">
              <w:rPr>
                <w:bCs/>
                <w:color w:val="000000"/>
                <w:sz w:val="20"/>
                <w:szCs w:val="20"/>
              </w:rPr>
              <w:t>7</w:t>
            </w:r>
          </w:p>
          <w:p w:rsidR="00E40A95" w:rsidRDefault="00E40A95" w:rsidP="00E40A95">
            <w:pPr>
              <w:widowControl/>
              <w:tabs>
                <w:tab w:val="left" w:pos="851"/>
              </w:tabs>
              <w:spacing w:before="0" w:after="0" w:line="240" w:lineRule="auto"/>
              <w:outlineLvl w:val="9"/>
              <w:rPr>
                <w:bCs/>
                <w:color w:val="000000"/>
                <w:sz w:val="20"/>
                <w:szCs w:val="20"/>
              </w:rPr>
            </w:pPr>
            <w:r>
              <w:rPr>
                <w:bCs/>
                <w:color w:val="000000"/>
                <w:sz w:val="20"/>
                <w:szCs w:val="20"/>
              </w:rPr>
              <w:t>One or less CV’s provided                   = 0</w:t>
            </w:r>
          </w:p>
        </w:tc>
      </w:tr>
      <w:tr w:rsidR="007F24C9" w:rsidRPr="004008BD" w:rsidTr="00BB35B6">
        <w:trPr>
          <w:trHeight w:val="3572"/>
        </w:trPr>
        <w:tc>
          <w:tcPr>
            <w:tcW w:w="343" w:type="pct"/>
            <w:tcBorders>
              <w:top w:val="single" w:sz="4" w:space="0" w:color="auto"/>
              <w:left w:val="single" w:sz="4" w:space="0" w:color="auto"/>
              <w:bottom w:val="single" w:sz="4" w:space="0" w:color="auto"/>
              <w:right w:val="single" w:sz="4" w:space="0" w:color="auto"/>
            </w:tcBorders>
            <w:vAlign w:val="center"/>
          </w:tcPr>
          <w:p w:rsidR="00B901DC" w:rsidRPr="004008BD" w:rsidRDefault="00B901DC" w:rsidP="00F558A4">
            <w:pPr>
              <w:jc w:val="both"/>
              <w:rPr>
                <w:color w:val="000000"/>
                <w:sz w:val="20"/>
                <w:szCs w:val="20"/>
              </w:rPr>
            </w:pPr>
            <w:r>
              <w:rPr>
                <w:color w:val="000000"/>
                <w:sz w:val="20"/>
                <w:szCs w:val="20"/>
              </w:rPr>
              <w:t>4</w:t>
            </w:r>
          </w:p>
        </w:tc>
        <w:tc>
          <w:tcPr>
            <w:tcW w:w="2015" w:type="pct"/>
            <w:tcBorders>
              <w:top w:val="single" w:sz="4" w:space="0" w:color="auto"/>
              <w:left w:val="single" w:sz="4" w:space="0" w:color="auto"/>
              <w:bottom w:val="single" w:sz="4" w:space="0" w:color="auto"/>
              <w:right w:val="single" w:sz="4" w:space="0" w:color="auto"/>
            </w:tcBorders>
            <w:vAlign w:val="center"/>
          </w:tcPr>
          <w:p w:rsidR="00B901DC" w:rsidRPr="00B901DC" w:rsidRDefault="00B901DC" w:rsidP="00BB35B6">
            <w:pPr>
              <w:spacing w:before="0" w:after="0"/>
              <w:jc w:val="both"/>
              <w:rPr>
                <w:b/>
                <w:color w:val="000000"/>
                <w:sz w:val="20"/>
                <w:szCs w:val="20"/>
              </w:rPr>
            </w:pPr>
            <w:r w:rsidRPr="00B901DC">
              <w:rPr>
                <w:b/>
                <w:color w:val="000000"/>
                <w:sz w:val="20"/>
                <w:szCs w:val="20"/>
              </w:rPr>
              <w:t>Project Plan/Schedule</w:t>
            </w:r>
          </w:p>
          <w:p w:rsidR="00B901DC" w:rsidRPr="004008BD" w:rsidRDefault="00B901DC" w:rsidP="00F558A4">
            <w:pPr>
              <w:jc w:val="both"/>
              <w:rPr>
                <w:color w:val="000000"/>
                <w:sz w:val="20"/>
                <w:szCs w:val="20"/>
              </w:rPr>
            </w:pPr>
            <w:r w:rsidRPr="004008BD">
              <w:rPr>
                <w:color w:val="000000"/>
                <w:sz w:val="20"/>
                <w:szCs w:val="20"/>
              </w:rPr>
              <w:t>(</w:t>
            </w:r>
            <w:r>
              <w:rPr>
                <w:color w:val="000000"/>
                <w:sz w:val="20"/>
                <w:szCs w:val="20"/>
              </w:rPr>
              <w:t>Contractor shall</w:t>
            </w:r>
            <w:r w:rsidRPr="004008BD">
              <w:rPr>
                <w:color w:val="000000"/>
                <w:sz w:val="20"/>
                <w:szCs w:val="20"/>
              </w:rPr>
              <w:t xml:space="preserve"> provide a detailed </w:t>
            </w:r>
            <w:r>
              <w:rPr>
                <w:color w:val="000000"/>
                <w:sz w:val="20"/>
                <w:szCs w:val="20"/>
              </w:rPr>
              <w:t xml:space="preserve">level </w:t>
            </w:r>
            <w:r w:rsidRPr="004008BD">
              <w:rPr>
                <w:color w:val="000000"/>
                <w:sz w:val="20"/>
                <w:szCs w:val="20"/>
              </w:rPr>
              <w:t xml:space="preserve">5 tier project schedule prepared in Microsoft Project of all </w:t>
            </w:r>
            <w:r w:rsidR="00420DA1">
              <w:rPr>
                <w:color w:val="000000"/>
                <w:sz w:val="20"/>
                <w:szCs w:val="20"/>
              </w:rPr>
              <w:t xml:space="preserve">construction </w:t>
            </w:r>
            <w:r w:rsidRPr="004008BD">
              <w:rPr>
                <w:color w:val="000000"/>
                <w:sz w:val="20"/>
                <w:szCs w:val="20"/>
              </w:rPr>
              <w:t>activities</w:t>
            </w:r>
            <w:r>
              <w:rPr>
                <w:color w:val="000000"/>
                <w:sz w:val="20"/>
                <w:szCs w:val="20"/>
              </w:rPr>
              <w:t xml:space="preserve"> (refer to the specifications and BOQ and the scope of works for details)  </w:t>
            </w:r>
            <w:r w:rsidRPr="004008BD">
              <w:rPr>
                <w:color w:val="000000"/>
                <w:sz w:val="20"/>
                <w:szCs w:val="20"/>
              </w:rPr>
              <w:t xml:space="preserve">through to handover. Schedule </w:t>
            </w:r>
            <w:r>
              <w:rPr>
                <w:color w:val="000000"/>
                <w:sz w:val="20"/>
                <w:szCs w:val="20"/>
              </w:rPr>
              <w:t>shall</w:t>
            </w:r>
            <w:r w:rsidRPr="004008BD">
              <w:rPr>
                <w:color w:val="000000"/>
                <w:sz w:val="20"/>
                <w:szCs w:val="20"/>
              </w:rPr>
              <w:t xml:space="preserve"> include:</w:t>
            </w:r>
          </w:p>
          <w:p w:rsidR="00B901DC" w:rsidRDefault="00B901DC" w:rsidP="00B901DC">
            <w:pPr>
              <w:pStyle w:val="ListParagraph"/>
              <w:widowControl/>
              <w:numPr>
                <w:ilvl w:val="0"/>
                <w:numId w:val="19"/>
              </w:numPr>
              <w:tabs>
                <w:tab w:val="left" w:pos="851"/>
              </w:tabs>
              <w:spacing w:before="0" w:after="0" w:line="240" w:lineRule="auto"/>
              <w:jc w:val="both"/>
              <w:outlineLvl w:val="9"/>
              <w:rPr>
                <w:color w:val="000000"/>
                <w:sz w:val="20"/>
                <w:szCs w:val="20"/>
              </w:rPr>
            </w:pPr>
            <w:r>
              <w:rPr>
                <w:color w:val="000000"/>
                <w:sz w:val="20"/>
                <w:szCs w:val="20"/>
              </w:rPr>
              <w:t>All activities (WBS) above</w:t>
            </w:r>
          </w:p>
          <w:p w:rsidR="00B901DC" w:rsidRPr="004008BD" w:rsidRDefault="00B901DC" w:rsidP="00B901DC">
            <w:pPr>
              <w:pStyle w:val="ListParagraph"/>
              <w:widowControl/>
              <w:numPr>
                <w:ilvl w:val="0"/>
                <w:numId w:val="19"/>
              </w:numPr>
              <w:tabs>
                <w:tab w:val="left" w:pos="851"/>
              </w:tabs>
              <w:spacing w:before="0" w:after="0" w:line="240" w:lineRule="auto"/>
              <w:jc w:val="both"/>
              <w:outlineLvl w:val="9"/>
              <w:rPr>
                <w:color w:val="000000"/>
                <w:sz w:val="20"/>
                <w:szCs w:val="20"/>
              </w:rPr>
            </w:pPr>
            <w:r w:rsidRPr="004008BD">
              <w:rPr>
                <w:color w:val="000000"/>
                <w:sz w:val="20"/>
                <w:szCs w:val="20"/>
              </w:rPr>
              <w:t>timelines</w:t>
            </w:r>
          </w:p>
          <w:p w:rsidR="00B901DC" w:rsidRDefault="00B901DC" w:rsidP="00B901DC">
            <w:pPr>
              <w:pStyle w:val="ListParagraph"/>
              <w:widowControl/>
              <w:numPr>
                <w:ilvl w:val="0"/>
                <w:numId w:val="19"/>
              </w:numPr>
              <w:tabs>
                <w:tab w:val="left" w:pos="851"/>
              </w:tabs>
              <w:spacing w:before="0" w:after="0" w:line="240" w:lineRule="auto"/>
              <w:jc w:val="both"/>
              <w:outlineLvl w:val="9"/>
              <w:rPr>
                <w:color w:val="000000"/>
                <w:sz w:val="20"/>
                <w:szCs w:val="20"/>
              </w:rPr>
            </w:pPr>
            <w:r w:rsidRPr="004008BD">
              <w:rPr>
                <w:color w:val="000000"/>
                <w:sz w:val="20"/>
                <w:szCs w:val="20"/>
              </w:rPr>
              <w:t>resources to be used</w:t>
            </w:r>
          </w:p>
          <w:p w:rsidR="00B901DC" w:rsidRDefault="00B901DC" w:rsidP="00B901DC">
            <w:pPr>
              <w:pStyle w:val="ListParagraph"/>
              <w:widowControl/>
              <w:numPr>
                <w:ilvl w:val="0"/>
                <w:numId w:val="19"/>
              </w:numPr>
              <w:tabs>
                <w:tab w:val="left" w:pos="851"/>
              </w:tabs>
              <w:spacing w:before="0" w:after="0" w:line="240" w:lineRule="auto"/>
              <w:jc w:val="both"/>
              <w:outlineLvl w:val="9"/>
              <w:rPr>
                <w:color w:val="000000"/>
                <w:sz w:val="20"/>
                <w:szCs w:val="20"/>
              </w:rPr>
            </w:pPr>
            <w:r w:rsidRPr="004008BD">
              <w:rPr>
                <w:color w:val="000000"/>
                <w:sz w:val="20"/>
                <w:szCs w:val="20"/>
              </w:rPr>
              <w:t>logical sequence of activities</w:t>
            </w:r>
          </w:p>
          <w:p w:rsidR="007F24C9" w:rsidRPr="00BB35B6" w:rsidRDefault="00B901DC" w:rsidP="007F24C9">
            <w:pPr>
              <w:pStyle w:val="ListParagraph"/>
              <w:widowControl/>
              <w:numPr>
                <w:ilvl w:val="0"/>
                <w:numId w:val="19"/>
              </w:numPr>
              <w:tabs>
                <w:tab w:val="left" w:pos="851"/>
              </w:tabs>
              <w:spacing w:before="0" w:after="0" w:line="240" w:lineRule="auto"/>
              <w:jc w:val="both"/>
              <w:outlineLvl w:val="9"/>
              <w:rPr>
                <w:color w:val="000000"/>
                <w:sz w:val="20"/>
                <w:szCs w:val="20"/>
              </w:rPr>
            </w:pPr>
            <w:r>
              <w:rPr>
                <w:color w:val="000000"/>
                <w:sz w:val="20"/>
                <w:szCs w:val="20"/>
              </w:rPr>
              <w:t>Schedule must include critical path</w:t>
            </w:r>
          </w:p>
        </w:tc>
        <w:tc>
          <w:tcPr>
            <w:tcW w:w="529" w:type="pct"/>
            <w:tcBorders>
              <w:top w:val="single" w:sz="4" w:space="0" w:color="auto"/>
              <w:left w:val="single" w:sz="4" w:space="0" w:color="auto"/>
              <w:bottom w:val="single" w:sz="4" w:space="0" w:color="auto"/>
              <w:right w:val="single" w:sz="4" w:space="0" w:color="auto"/>
            </w:tcBorders>
            <w:vAlign w:val="center"/>
          </w:tcPr>
          <w:p w:rsidR="00B901DC" w:rsidRPr="004008BD" w:rsidRDefault="00E40A95" w:rsidP="00F558A4">
            <w:pPr>
              <w:jc w:val="both"/>
              <w:rPr>
                <w:bCs/>
                <w:color w:val="000000"/>
                <w:sz w:val="20"/>
                <w:szCs w:val="20"/>
              </w:rPr>
            </w:pPr>
            <w:r>
              <w:rPr>
                <w:bCs/>
                <w:color w:val="000000"/>
                <w:sz w:val="20"/>
                <w:szCs w:val="20"/>
              </w:rPr>
              <w:t>2</w:t>
            </w:r>
            <w:r w:rsidR="00B901DC">
              <w:rPr>
                <w:bCs/>
                <w:color w:val="000000"/>
                <w:sz w:val="20"/>
                <w:szCs w:val="20"/>
              </w:rPr>
              <w:t>0</w:t>
            </w:r>
          </w:p>
        </w:tc>
        <w:tc>
          <w:tcPr>
            <w:tcW w:w="2114" w:type="pct"/>
            <w:tcBorders>
              <w:top w:val="single" w:sz="4" w:space="0" w:color="auto"/>
              <w:left w:val="single" w:sz="4" w:space="0" w:color="auto"/>
              <w:bottom w:val="single" w:sz="4" w:space="0" w:color="auto"/>
              <w:right w:val="single" w:sz="4" w:space="0" w:color="auto"/>
            </w:tcBorders>
            <w:shd w:val="clear" w:color="auto" w:fill="FFFFFF"/>
            <w:vAlign w:val="center"/>
          </w:tcPr>
          <w:p w:rsidR="00CA4635" w:rsidRDefault="00B901DC" w:rsidP="00CA4635">
            <w:pPr>
              <w:rPr>
                <w:bCs/>
                <w:color w:val="000000"/>
                <w:sz w:val="20"/>
                <w:szCs w:val="20"/>
              </w:rPr>
            </w:pPr>
            <w:r>
              <w:rPr>
                <w:bCs/>
                <w:color w:val="000000"/>
                <w:sz w:val="20"/>
                <w:szCs w:val="20"/>
              </w:rPr>
              <w:t>All</w:t>
            </w:r>
            <w:r w:rsidRPr="004008BD">
              <w:rPr>
                <w:bCs/>
                <w:color w:val="000000"/>
                <w:sz w:val="20"/>
                <w:szCs w:val="20"/>
              </w:rPr>
              <w:t xml:space="preserve"> </w:t>
            </w:r>
            <w:r>
              <w:rPr>
                <w:bCs/>
                <w:color w:val="000000"/>
                <w:sz w:val="20"/>
                <w:szCs w:val="20"/>
              </w:rPr>
              <w:t xml:space="preserve">six (6) </w:t>
            </w:r>
            <w:r w:rsidRPr="004008BD">
              <w:rPr>
                <w:bCs/>
                <w:color w:val="000000"/>
                <w:sz w:val="20"/>
                <w:szCs w:val="20"/>
              </w:rPr>
              <w:t>aspects (</w:t>
            </w:r>
            <w:r>
              <w:rPr>
                <w:bCs/>
                <w:color w:val="000000"/>
                <w:sz w:val="20"/>
                <w:szCs w:val="20"/>
              </w:rPr>
              <w:t>Activities, t</w:t>
            </w:r>
            <w:r w:rsidRPr="004008BD">
              <w:rPr>
                <w:bCs/>
                <w:color w:val="000000"/>
                <w:sz w:val="20"/>
                <w:szCs w:val="20"/>
              </w:rPr>
              <w:t xml:space="preserve">imelines, resources </w:t>
            </w:r>
            <w:r>
              <w:rPr>
                <w:bCs/>
                <w:color w:val="000000"/>
                <w:sz w:val="20"/>
                <w:szCs w:val="20"/>
              </w:rPr>
              <w:t>, training ,</w:t>
            </w:r>
            <w:r w:rsidRPr="004008BD">
              <w:rPr>
                <w:bCs/>
                <w:color w:val="000000"/>
                <w:sz w:val="20"/>
                <w:szCs w:val="20"/>
              </w:rPr>
              <w:t xml:space="preserve"> logical se</w:t>
            </w:r>
            <w:r>
              <w:rPr>
                <w:bCs/>
                <w:color w:val="000000"/>
                <w:sz w:val="20"/>
                <w:szCs w:val="20"/>
              </w:rPr>
              <w:t xml:space="preserve">quence and critical path) clearly demonstrated </w:t>
            </w:r>
          </w:p>
          <w:p w:rsidR="00B901DC" w:rsidRPr="004008BD" w:rsidRDefault="00E40A95" w:rsidP="00CA4635">
            <w:pPr>
              <w:rPr>
                <w:bCs/>
                <w:color w:val="000000"/>
                <w:sz w:val="20"/>
                <w:szCs w:val="20"/>
              </w:rPr>
            </w:pPr>
            <w:r>
              <w:rPr>
                <w:bCs/>
                <w:color w:val="000000"/>
                <w:sz w:val="20"/>
                <w:szCs w:val="20"/>
              </w:rPr>
              <w:t>= 2</w:t>
            </w:r>
            <w:r w:rsidR="00B901DC" w:rsidRPr="004008BD">
              <w:rPr>
                <w:bCs/>
                <w:color w:val="000000"/>
                <w:sz w:val="20"/>
                <w:szCs w:val="20"/>
              </w:rPr>
              <w:t>0</w:t>
            </w:r>
          </w:p>
          <w:p w:rsidR="00B901DC" w:rsidRPr="004008BD" w:rsidRDefault="00B901DC" w:rsidP="00CA4635">
            <w:pPr>
              <w:rPr>
                <w:bCs/>
                <w:color w:val="000000"/>
                <w:sz w:val="20"/>
                <w:szCs w:val="20"/>
              </w:rPr>
            </w:pPr>
          </w:p>
          <w:p w:rsidR="00B901DC" w:rsidRDefault="00B901DC" w:rsidP="00CA4635">
            <w:pPr>
              <w:rPr>
                <w:bCs/>
                <w:color w:val="000000"/>
                <w:sz w:val="20"/>
                <w:szCs w:val="20"/>
              </w:rPr>
            </w:pPr>
            <w:r>
              <w:rPr>
                <w:bCs/>
                <w:color w:val="000000"/>
                <w:sz w:val="20"/>
                <w:szCs w:val="20"/>
              </w:rPr>
              <w:t>Only five (5) or four (4)</w:t>
            </w:r>
            <w:r w:rsidRPr="004008BD">
              <w:rPr>
                <w:bCs/>
                <w:color w:val="000000"/>
                <w:sz w:val="20"/>
                <w:szCs w:val="20"/>
              </w:rPr>
              <w:t xml:space="preserve"> </w:t>
            </w:r>
            <w:r>
              <w:rPr>
                <w:bCs/>
                <w:color w:val="000000"/>
                <w:sz w:val="20"/>
                <w:szCs w:val="20"/>
              </w:rPr>
              <w:t>aspects demonstrated</w:t>
            </w:r>
          </w:p>
          <w:p w:rsidR="00B901DC" w:rsidRPr="004008BD" w:rsidRDefault="00E40A95" w:rsidP="00CA4635">
            <w:pPr>
              <w:rPr>
                <w:bCs/>
                <w:color w:val="000000"/>
                <w:sz w:val="20"/>
                <w:szCs w:val="20"/>
              </w:rPr>
            </w:pPr>
            <w:r>
              <w:rPr>
                <w:bCs/>
                <w:color w:val="000000"/>
                <w:sz w:val="20"/>
                <w:szCs w:val="20"/>
              </w:rPr>
              <w:t>= 13</w:t>
            </w:r>
          </w:p>
          <w:p w:rsidR="00B901DC" w:rsidRDefault="00B901DC" w:rsidP="00CA4635">
            <w:pPr>
              <w:rPr>
                <w:bCs/>
                <w:color w:val="000000"/>
                <w:sz w:val="20"/>
                <w:szCs w:val="20"/>
              </w:rPr>
            </w:pPr>
            <w:r w:rsidRPr="004008BD">
              <w:rPr>
                <w:bCs/>
                <w:color w:val="000000"/>
                <w:sz w:val="20"/>
                <w:szCs w:val="20"/>
              </w:rPr>
              <w:t xml:space="preserve">Only </w:t>
            </w:r>
            <w:r>
              <w:rPr>
                <w:bCs/>
                <w:color w:val="000000"/>
                <w:sz w:val="20"/>
                <w:szCs w:val="20"/>
              </w:rPr>
              <w:t>three (3) or less</w:t>
            </w:r>
            <w:r w:rsidRPr="004008BD">
              <w:rPr>
                <w:bCs/>
                <w:color w:val="000000"/>
                <w:sz w:val="20"/>
                <w:szCs w:val="20"/>
              </w:rPr>
              <w:t xml:space="preserve"> </w:t>
            </w:r>
            <w:r>
              <w:rPr>
                <w:bCs/>
                <w:color w:val="000000"/>
                <w:sz w:val="20"/>
                <w:szCs w:val="20"/>
              </w:rPr>
              <w:t xml:space="preserve">, or </w:t>
            </w:r>
            <w:r w:rsidRPr="004008BD">
              <w:rPr>
                <w:bCs/>
                <w:color w:val="000000"/>
                <w:sz w:val="20"/>
                <w:szCs w:val="20"/>
              </w:rPr>
              <w:t>aspect</w:t>
            </w:r>
            <w:r>
              <w:rPr>
                <w:bCs/>
                <w:color w:val="000000"/>
                <w:sz w:val="20"/>
                <w:szCs w:val="20"/>
              </w:rPr>
              <w:t>s</w:t>
            </w:r>
            <w:r w:rsidRPr="004008BD">
              <w:rPr>
                <w:bCs/>
                <w:color w:val="000000"/>
                <w:sz w:val="20"/>
                <w:szCs w:val="20"/>
              </w:rPr>
              <w:t xml:space="preserve"> demonstrated</w:t>
            </w:r>
            <w:r>
              <w:rPr>
                <w:bCs/>
                <w:color w:val="000000"/>
                <w:sz w:val="20"/>
                <w:szCs w:val="20"/>
              </w:rPr>
              <w:t xml:space="preserve"> or no</w:t>
            </w:r>
            <w:r w:rsidRPr="004008BD">
              <w:rPr>
                <w:bCs/>
                <w:color w:val="000000"/>
                <w:sz w:val="20"/>
                <w:szCs w:val="20"/>
              </w:rPr>
              <w:t xml:space="preserve"> Microsoft Project schedule submitted</w:t>
            </w:r>
          </w:p>
          <w:p w:rsidR="00B901DC" w:rsidRPr="004008BD" w:rsidRDefault="00B901DC" w:rsidP="00BB35B6">
            <w:pPr>
              <w:rPr>
                <w:bCs/>
                <w:color w:val="000000"/>
                <w:sz w:val="20"/>
                <w:szCs w:val="20"/>
              </w:rPr>
            </w:pPr>
            <w:r w:rsidRPr="004008BD">
              <w:rPr>
                <w:bCs/>
                <w:color w:val="000000"/>
                <w:sz w:val="20"/>
                <w:szCs w:val="20"/>
              </w:rPr>
              <w:t>=</w:t>
            </w:r>
            <w:r>
              <w:rPr>
                <w:bCs/>
                <w:color w:val="000000"/>
                <w:sz w:val="20"/>
                <w:szCs w:val="20"/>
              </w:rPr>
              <w:t>0</w:t>
            </w:r>
          </w:p>
        </w:tc>
      </w:tr>
      <w:tr w:rsidR="007F24C9" w:rsidRPr="004008BD" w:rsidTr="007F24C9">
        <w:trPr>
          <w:trHeight w:val="124"/>
        </w:trPr>
        <w:tc>
          <w:tcPr>
            <w:tcW w:w="343" w:type="pct"/>
            <w:tcBorders>
              <w:top w:val="single" w:sz="4" w:space="0" w:color="auto"/>
              <w:left w:val="single" w:sz="4" w:space="0" w:color="auto"/>
              <w:bottom w:val="single" w:sz="4" w:space="0" w:color="auto"/>
              <w:right w:val="single" w:sz="4" w:space="0" w:color="auto"/>
            </w:tcBorders>
            <w:vAlign w:val="center"/>
          </w:tcPr>
          <w:p w:rsidR="00B901DC" w:rsidRPr="004008BD" w:rsidRDefault="007F24C9" w:rsidP="00F558A4">
            <w:pPr>
              <w:jc w:val="both"/>
              <w:rPr>
                <w:color w:val="000000"/>
                <w:sz w:val="20"/>
                <w:szCs w:val="20"/>
              </w:rPr>
            </w:pPr>
            <w:r>
              <w:rPr>
                <w:color w:val="000000"/>
                <w:sz w:val="20"/>
                <w:szCs w:val="20"/>
              </w:rPr>
              <w:t>5</w:t>
            </w:r>
          </w:p>
        </w:tc>
        <w:tc>
          <w:tcPr>
            <w:tcW w:w="2015" w:type="pct"/>
            <w:tcBorders>
              <w:top w:val="single" w:sz="4" w:space="0" w:color="auto"/>
              <w:left w:val="single" w:sz="4" w:space="0" w:color="auto"/>
              <w:bottom w:val="single" w:sz="4" w:space="0" w:color="auto"/>
              <w:right w:val="single" w:sz="4" w:space="0" w:color="auto"/>
            </w:tcBorders>
            <w:shd w:val="clear" w:color="auto" w:fill="FFFFFF"/>
            <w:vAlign w:val="center"/>
          </w:tcPr>
          <w:p w:rsidR="00377364" w:rsidRPr="00CA4635" w:rsidRDefault="00377364" w:rsidP="00377364">
            <w:pPr>
              <w:widowControl/>
              <w:tabs>
                <w:tab w:val="left" w:pos="851"/>
              </w:tabs>
              <w:spacing w:before="0" w:after="0" w:line="240" w:lineRule="auto"/>
              <w:outlineLvl w:val="9"/>
              <w:rPr>
                <w:b/>
                <w:color w:val="000000"/>
                <w:sz w:val="20"/>
                <w:szCs w:val="20"/>
              </w:rPr>
            </w:pPr>
            <w:r>
              <w:rPr>
                <w:b/>
                <w:color w:val="000000"/>
                <w:sz w:val="20"/>
                <w:szCs w:val="20"/>
              </w:rPr>
              <w:t>Plant / Equipment availability</w:t>
            </w:r>
          </w:p>
          <w:p w:rsidR="00377364" w:rsidRDefault="00377364" w:rsidP="00377364">
            <w:pPr>
              <w:widowControl/>
              <w:tabs>
                <w:tab w:val="left" w:pos="851"/>
              </w:tabs>
              <w:spacing w:before="0" w:after="0" w:line="240" w:lineRule="auto"/>
              <w:outlineLvl w:val="9"/>
              <w:rPr>
                <w:color w:val="000000"/>
                <w:sz w:val="20"/>
                <w:szCs w:val="20"/>
              </w:rPr>
            </w:pPr>
            <w:r>
              <w:rPr>
                <w:color w:val="000000"/>
                <w:sz w:val="20"/>
                <w:szCs w:val="20"/>
              </w:rPr>
              <w:t>Bidder to submit proof that they are in possession of the equipment or they will be able to have the equipment upon award. Sufficient plant includes at a minimum:</w:t>
            </w:r>
          </w:p>
          <w:p w:rsidR="00377364" w:rsidRDefault="00377364" w:rsidP="00377364">
            <w:pPr>
              <w:pStyle w:val="ListParagraph"/>
              <w:widowControl/>
              <w:numPr>
                <w:ilvl w:val="0"/>
                <w:numId w:val="19"/>
              </w:numPr>
              <w:tabs>
                <w:tab w:val="left" w:pos="851"/>
              </w:tabs>
              <w:spacing w:before="0" w:after="0" w:line="240" w:lineRule="auto"/>
              <w:outlineLvl w:val="9"/>
              <w:rPr>
                <w:color w:val="000000"/>
                <w:sz w:val="20"/>
                <w:szCs w:val="20"/>
              </w:rPr>
            </w:pPr>
            <w:r>
              <w:rPr>
                <w:color w:val="000000"/>
                <w:sz w:val="20"/>
                <w:szCs w:val="20"/>
              </w:rPr>
              <w:t>Tractor-Loader-Backhoe (TLB)</w:t>
            </w:r>
          </w:p>
          <w:p w:rsidR="00377364" w:rsidRDefault="00377364" w:rsidP="00377364">
            <w:pPr>
              <w:pStyle w:val="ListParagraph"/>
              <w:widowControl/>
              <w:numPr>
                <w:ilvl w:val="0"/>
                <w:numId w:val="19"/>
              </w:numPr>
              <w:tabs>
                <w:tab w:val="left" w:pos="851"/>
              </w:tabs>
              <w:spacing w:before="0" w:after="0" w:line="240" w:lineRule="auto"/>
              <w:outlineLvl w:val="9"/>
              <w:rPr>
                <w:color w:val="000000"/>
                <w:sz w:val="20"/>
                <w:szCs w:val="20"/>
              </w:rPr>
            </w:pPr>
            <w:r>
              <w:rPr>
                <w:color w:val="000000"/>
                <w:sz w:val="20"/>
                <w:szCs w:val="20"/>
              </w:rPr>
              <w:t>Grader</w:t>
            </w:r>
          </w:p>
          <w:p w:rsidR="00377364" w:rsidRDefault="00377364" w:rsidP="00377364">
            <w:pPr>
              <w:pStyle w:val="ListParagraph"/>
              <w:widowControl/>
              <w:numPr>
                <w:ilvl w:val="0"/>
                <w:numId w:val="19"/>
              </w:numPr>
              <w:tabs>
                <w:tab w:val="left" w:pos="851"/>
              </w:tabs>
              <w:spacing w:before="0" w:after="0" w:line="240" w:lineRule="auto"/>
              <w:outlineLvl w:val="9"/>
              <w:rPr>
                <w:color w:val="000000"/>
                <w:sz w:val="20"/>
                <w:szCs w:val="20"/>
              </w:rPr>
            </w:pPr>
            <w:r>
              <w:rPr>
                <w:color w:val="000000"/>
                <w:sz w:val="20"/>
                <w:szCs w:val="20"/>
              </w:rPr>
              <w:t>Tipper truck</w:t>
            </w:r>
          </w:p>
          <w:p w:rsidR="00377364" w:rsidRDefault="00377364" w:rsidP="00377364">
            <w:pPr>
              <w:pStyle w:val="ListParagraph"/>
              <w:widowControl/>
              <w:numPr>
                <w:ilvl w:val="0"/>
                <w:numId w:val="19"/>
              </w:numPr>
              <w:tabs>
                <w:tab w:val="left" w:pos="851"/>
              </w:tabs>
              <w:spacing w:before="0" w:after="0" w:line="240" w:lineRule="auto"/>
              <w:outlineLvl w:val="9"/>
              <w:rPr>
                <w:color w:val="000000"/>
                <w:sz w:val="20"/>
                <w:szCs w:val="20"/>
              </w:rPr>
            </w:pPr>
            <w:r>
              <w:rPr>
                <w:color w:val="000000"/>
                <w:sz w:val="20"/>
                <w:szCs w:val="20"/>
              </w:rPr>
              <w:t>Water tank</w:t>
            </w:r>
          </w:p>
          <w:p w:rsidR="00377364" w:rsidRDefault="00377364" w:rsidP="00377364">
            <w:pPr>
              <w:pStyle w:val="ListParagraph"/>
              <w:widowControl/>
              <w:numPr>
                <w:ilvl w:val="0"/>
                <w:numId w:val="19"/>
              </w:numPr>
              <w:tabs>
                <w:tab w:val="left" w:pos="851"/>
              </w:tabs>
              <w:spacing w:before="0" w:after="0" w:line="240" w:lineRule="auto"/>
              <w:outlineLvl w:val="9"/>
              <w:rPr>
                <w:color w:val="000000"/>
                <w:sz w:val="20"/>
                <w:szCs w:val="20"/>
              </w:rPr>
            </w:pPr>
            <w:r>
              <w:rPr>
                <w:color w:val="000000"/>
                <w:sz w:val="20"/>
                <w:szCs w:val="20"/>
              </w:rPr>
              <w:t>Caterpillar roller</w:t>
            </w:r>
          </w:p>
          <w:p w:rsidR="00BB35B6" w:rsidRPr="00BB35B6" w:rsidRDefault="00377364" w:rsidP="00377364">
            <w:pPr>
              <w:pStyle w:val="ListParagraph"/>
              <w:widowControl/>
              <w:numPr>
                <w:ilvl w:val="0"/>
                <w:numId w:val="19"/>
              </w:numPr>
              <w:tabs>
                <w:tab w:val="left" w:pos="851"/>
              </w:tabs>
              <w:spacing w:before="0" w:after="0" w:line="240" w:lineRule="auto"/>
              <w:outlineLvl w:val="9"/>
              <w:rPr>
                <w:color w:val="000000"/>
                <w:sz w:val="20"/>
                <w:szCs w:val="20"/>
              </w:rPr>
            </w:pPr>
            <w:r>
              <w:rPr>
                <w:color w:val="000000"/>
                <w:sz w:val="20"/>
                <w:szCs w:val="20"/>
              </w:rPr>
              <w:t>Other equipment and tools</w:t>
            </w:r>
          </w:p>
        </w:tc>
        <w:tc>
          <w:tcPr>
            <w:tcW w:w="529" w:type="pct"/>
            <w:tcBorders>
              <w:top w:val="single" w:sz="4" w:space="0" w:color="auto"/>
              <w:left w:val="single" w:sz="4" w:space="0" w:color="auto"/>
              <w:bottom w:val="single" w:sz="4" w:space="0" w:color="auto"/>
              <w:right w:val="single" w:sz="4" w:space="0" w:color="auto"/>
            </w:tcBorders>
            <w:shd w:val="clear" w:color="auto" w:fill="FFFFFF"/>
            <w:vAlign w:val="center"/>
          </w:tcPr>
          <w:p w:rsidR="00B901DC" w:rsidRPr="004008BD" w:rsidRDefault="00E40A95" w:rsidP="00F558A4">
            <w:pPr>
              <w:jc w:val="both"/>
              <w:rPr>
                <w:bCs/>
                <w:color w:val="000000"/>
                <w:sz w:val="20"/>
                <w:szCs w:val="20"/>
              </w:rPr>
            </w:pPr>
            <w:r>
              <w:rPr>
                <w:bCs/>
                <w:color w:val="000000"/>
                <w:sz w:val="20"/>
                <w:szCs w:val="20"/>
              </w:rPr>
              <w:t>3</w:t>
            </w:r>
            <w:r w:rsidR="00B901DC">
              <w:rPr>
                <w:bCs/>
                <w:color w:val="000000"/>
                <w:sz w:val="20"/>
                <w:szCs w:val="20"/>
              </w:rPr>
              <w:t>0</w:t>
            </w:r>
          </w:p>
        </w:tc>
        <w:tc>
          <w:tcPr>
            <w:tcW w:w="2114" w:type="pct"/>
            <w:tcBorders>
              <w:top w:val="single" w:sz="4" w:space="0" w:color="auto"/>
              <w:left w:val="single" w:sz="4" w:space="0" w:color="auto"/>
              <w:bottom w:val="single" w:sz="4" w:space="0" w:color="auto"/>
              <w:right w:val="single" w:sz="4" w:space="0" w:color="auto"/>
            </w:tcBorders>
            <w:shd w:val="clear" w:color="auto" w:fill="FFFFFF"/>
            <w:vAlign w:val="center"/>
          </w:tcPr>
          <w:p w:rsidR="00B901DC" w:rsidRDefault="00BB35B6" w:rsidP="00BB35B6">
            <w:pPr>
              <w:rPr>
                <w:bCs/>
                <w:color w:val="000000"/>
                <w:sz w:val="20"/>
                <w:szCs w:val="20"/>
              </w:rPr>
            </w:pPr>
            <w:r>
              <w:rPr>
                <w:bCs/>
                <w:color w:val="000000"/>
                <w:sz w:val="20"/>
                <w:szCs w:val="20"/>
              </w:rPr>
              <w:t xml:space="preserve">Bidder possesses all named plant together with </w:t>
            </w:r>
            <w:r w:rsidR="00E40A95">
              <w:rPr>
                <w:bCs/>
                <w:color w:val="000000"/>
                <w:sz w:val="20"/>
                <w:szCs w:val="20"/>
              </w:rPr>
              <w:t>= 3</w:t>
            </w:r>
            <w:r>
              <w:rPr>
                <w:bCs/>
                <w:color w:val="000000"/>
                <w:sz w:val="20"/>
                <w:szCs w:val="20"/>
              </w:rPr>
              <w:t>0</w:t>
            </w:r>
          </w:p>
          <w:p w:rsidR="00BB35B6" w:rsidRDefault="00BB35B6" w:rsidP="00BB35B6">
            <w:pPr>
              <w:rPr>
                <w:bCs/>
                <w:color w:val="000000"/>
                <w:sz w:val="20"/>
                <w:szCs w:val="20"/>
              </w:rPr>
            </w:pPr>
            <w:r>
              <w:rPr>
                <w:bCs/>
                <w:color w:val="000000"/>
                <w:sz w:val="20"/>
                <w:szCs w:val="20"/>
              </w:rPr>
              <w:t>Bidder possesses lease agreement/hire purchase documentation for all named plant = 20</w:t>
            </w:r>
          </w:p>
          <w:p w:rsidR="00BB35B6" w:rsidRDefault="00BB35B6" w:rsidP="00BB35B6">
            <w:pPr>
              <w:rPr>
                <w:bCs/>
                <w:color w:val="000000"/>
                <w:sz w:val="20"/>
                <w:szCs w:val="20"/>
              </w:rPr>
            </w:pPr>
            <w:r>
              <w:rPr>
                <w:bCs/>
                <w:color w:val="000000"/>
                <w:sz w:val="20"/>
                <w:szCs w:val="20"/>
              </w:rPr>
              <w:t xml:space="preserve">Bidder does not possess named plant nor does he possess lease agreements/hire purchase documentation for named plant </w:t>
            </w:r>
          </w:p>
          <w:p w:rsidR="00BB35B6" w:rsidRPr="004008BD" w:rsidRDefault="00BB35B6" w:rsidP="00BB35B6">
            <w:pPr>
              <w:rPr>
                <w:bCs/>
                <w:color w:val="000000"/>
                <w:sz w:val="20"/>
                <w:szCs w:val="20"/>
              </w:rPr>
            </w:pPr>
            <w:r>
              <w:rPr>
                <w:bCs/>
                <w:color w:val="000000"/>
                <w:sz w:val="20"/>
                <w:szCs w:val="20"/>
              </w:rPr>
              <w:t>= 0</w:t>
            </w:r>
          </w:p>
        </w:tc>
      </w:tr>
      <w:tr w:rsidR="00E40A95" w:rsidRPr="004008BD" w:rsidTr="007F24C9">
        <w:trPr>
          <w:trHeight w:val="124"/>
        </w:trPr>
        <w:tc>
          <w:tcPr>
            <w:tcW w:w="343" w:type="pct"/>
            <w:tcBorders>
              <w:top w:val="single" w:sz="4" w:space="0" w:color="auto"/>
              <w:left w:val="single" w:sz="4" w:space="0" w:color="auto"/>
              <w:bottom w:val="single" w:sz="4" w:space="0" w:color="auto"/>
              <w:right w:val="single" w:sz="4" w:space="0" w:color="auto"/>
            </w:tcBorders>
            <w:vAlign w:val="center"/>
          </w:tcPr>
          <w:p w:rsidR="00E40A95" w:rsidRDefault="00E40A95" w:rsidP="00F558A4">
            <w:pPr>
              <w:jc w:val="both"/>
              <w:rPr>
                <w:color w:val="000000"/>
                <w:sz w:val="20"/>
                <w:szCs w:val="20"/>
              </w:rPr>
            </w:pPr>
            <w:r>
              <w:rPr>
                <w:color w:val="000000"/>
                <w:sz w:val="20"/>
                <w:szCs w:val="20"/>
              </w:rPr>
              <w:t>6</w:t>
            </w:r>
          </w:p>
        </w:tc>
        <w:tc>
          <w:tcPr>
            <w:tcW w:w="2015" w:type="pct"/>
            <w:tcBorders>
              <w:top w:val="single" w:sz="4" w:space="0" w:color="auto"/>
              <w:left w:val="single" w:sz="4" w:space="0" w:color="auto"/>
              <w:bottom w:val="single" w:sz="4" w:space="0" w:color="auto"/>
              <w:right w:val="single" w:sz="4" w:space="0" w:color="auto"/>
            </w:tcBorders>
            <w:shd w:val="clear" w:color="auto" w:fill="FFFFFF"/>
            <w:vAlign w:val="center"/>
          </w:tcPr>
          <w:p w:rsidR="00E40A95" w:rsidRDefault="00E40A95" w:rsidP="00F558A4">
            <w:pPr>
              <w:widowControl/>
              <w:tabs>
                <w:tab w:val="left" w:pos="851"/>
              </w:tabs>
              <w:spacing w:before="0" w:after="0" w:line="240" w:lineRule="auto"/>
              <w:outlineLvl w:val="9"/>
              <w:rPr>
                <w:b/>
                <w:color w:val="000000"/>
                <w:sz w:val="20"/>
                <w:szCs w:val="20"/>
              </w:rPr>
            </w:pPr>
            <w:r>
              <w:rPr>
                <w:b/>
                <w:color w:val="000000"/>
                <w:sz w:val="20"/>
                <w:szCs w:val="20"/>
              </w:rPr>
              <w:t>Method Statement of Works</w:t>
            </w:r>
          </w:p>
          <w:p w:rsidR="00E40A95" w:rsidRDefault="00E40A95" w:rsidP="00F558A4">
            <w:pPr>
              <w:widowControl/>
              <w:tabs>
                <w:tab w:val="left" w:pos="851"/>
              </w:tabs>
              <w:spacing w:before="0" w:after="0" w:line="240" w:lineRule="auto"/>
              <w:outlineLvl w:val="9"/>
              <w:rPr>
                <w:b/>
                <w:color w:val="000000"/>
                <w:sz w:val="20"/>
                <w:szCs w:val="20"/>
              </w:rPr>
            </w:pPr>
          </w:p>
          <w:p w:rsidR="00E40A95" w:rsidRPr="00E40A95" w:rsidRDefault="00E40A95" w:rsidP="00F558A4">
            <w:pPr>
              <w:widowControl/>
              <w:tabs>
                <w:tab w:val="left" w:pos="851"/>
              </w:tabs>
              <w:spacing w:before="0" w:after="0" w:line="240" w:lineRule="auto"/>
              <w:outlineLvl w:val="9"/>
              <w:rPr>
                <w:color w:val="000000"/>
                <w:sz w:val="20"/>
                <w:szCs w:val="20"/>
              </w:rPr>
            </w:pPr>
            <w:r>
              <w:rPr>
                <w:color w:val="000000"/>
                <w:sz w:val="20"/>
                <w:szCs w:val="20"/>
              </w:rPr>
              <w:t>Bidder supplies a comprehensive method statement detailing all steps to be taken to successfully construct the Concrete Pathway. This should speak to the Project Plan as tendered by the Bidder.</w:t>
            </w:r>
          </w:p>
        </w:tc>
        <w:tc>
          <w:tcPr>
            <w:tcW w:w="529" w:type="pct"/>
            <w:tcBorders>
              <w:top w:val="single" w:sz="4" w:space="0" w:color="auto"/>
              <w:left w:val="single" w:sz="4" w:space="0" w:color="auto"/>
              <w:bottom w:val="single" w:sz="4" w:space="0" w:color="auto"/>
              <w:right w:val="single" w:sz="4" w:space="0" w:color="auto"/>
            </w:tcBorders>
            <w:shd w:val="clear" w:color="auto" w:fill="FFFFFF"/>
            <w:vAlign w:val="center"/>
          </w:tcPr>
          <w:p w:rsidR="00E40A95" w:rsidRDefault="00E40A95" w:rsidP="00F558A4">
            <w:pPr>
              <w:jc w:val="both"/>
              <w:rPr>
                <w:bCs/>
                <w:color w:val="000000"/>
                <w:sz w:val="20"/>
                <w:szCs w:val="20"/>
              </w:rPr>
            </w:pPr>
            <w:r>
              <w:rPr>
                <w:bCs/>
                <w:color w:val="000000"/>
                <w:sz w:val="20"/>
                <w:szCs w:val="20"/>
              </w:rPr>
              <w:t>20</w:t>
            </w:r>
          </w:p>
        </w:tc>
        <w:tc>
          <w:tcPr>
            <w:tcW w:w="2114" w:type="pct"/>
            <w:tcBorders>
              <w:top w:val="single" w:sz="4" w:space="0" w:color="auto"/>
              <w:left w:val="single" w:sz="4" w:space="0" w:color="auto"/>
              <w:bottom w:val="single" w:sz="4" w:space="0" w:color="auto"/>
              <w:right w:val="single" w:sz="4" w:space="0" w:color="auto"/>
            </w:tcBorders>
            <w:shd w:val="clear" w:color="auto" w:fill="FFFFFF"/>
            <w:vAlign w:val="center"/>
          </w:tcPr>
          <w:p w:rsidR="00E40A95" w:rsidRDefault="00E40A95" w:rsidP="00BB35B6">
            <w:pPr>
              <w:rPr>
                <w:bCs/>
                <w:color w:val="000000"/>
                <w:sz w:val="20"/>
                <w:szCs w:val="20"/>
              </w:rPr>
            </w:pPr>
            <w:r>
              <w:rPr>
                <w:bCs/>
                <w:color w:val="000000"/>
                <w:sz w:val="20"/>
                <w:szCs w:val="20"/>
              </w:rPr>
              <w:t>Bidder supplies Method Statement with detailed breakdown of Concrete Pathway construction which speaks to Project Schedule, Specification and Key resources = 20</w:t>
            </w:r>
          </w:p>
          <w:p w:rsidR="00E40A95" w:rsidRDefault="00E40A95" w:rsidP="00E40A95">
            <w:pPr>
              <w:rPr>
                <w:bCs/>
                <w:color w:val="000000"/>
                <w:sz w:val="20"/>
                <w:szCs w:val="20"/>
              </w:rPr>
            </w:pPr>
            <w:r>
              <w:rPr>
                <w:bCs/>
                <w:color w:val="000000"/>
                <w:sz w:val="20"/>
                <w:szCs w:val="20"/>
              </w:rPr>
              <w:t>Bidder supplies Method Statement with detailed breakdown of Concrete Pathway construction but does not speaks to Project Schedule, Specification and Key resources = 10</w:t>
            </w:r>
          </w:p>
          <w:p w:rsidR="00E40A95" w:rsidRDefault="00E40A95" w:rsidP="00E40A95">
            <w:pPr>
              <w:rPr>
                <w:bCs/>
                <w:color w:val="000000"/>
                <w:sz w:val="20"/>
                <w:szCs w:val="20"/>
              </w:rPr>
            </w:pPr>
            <w:r>
              <w:rPr>
                <w:bCs/>
                <w:color w:val="000000"/>
                <w:sz w:val="20"/>
                <w:szCs w:val="20"/>
              </w:rPr>
              <w:t>No Method Statement provided = 0</w:t>
            </w:r>
          </w:p>
          <w:p w:rsidR="00E40A95" w:rsidRDefault="00E40A95" w:rsidP="00BB35B6">
            <w:pPr>
              <w:rPr>
                <w:bCs/>
                <w:color w:val="000000"/>
                <w:sz w:val="20"/>
                <w:szCs w:val="20"/>
              </w:rPr>
            </w:pPr>
          </w:p>
        </w:tc>
      </w:tr>
      <w:tr w:rsidR="007F24C9" w:rsidRPr="004008BD" w:rsidTr="007F24C9">
        <w:trPr>
          <w:trHeight w:val="416"/>
        </w:trPr>
        <w:tc>
          <w:tcPr>
            <w:tcW w:w="343" w:type="pct"/>
            <w:tcBorders>
              <w:top w:val="single" w:sz="4" w:space="0" w:color="auto"/>
              <w:left w:val="single" w:sz="4" w:space="0" w:color="auto"/>
              <w:bottom w:val="single" w:sz="4" w:space="0" w:color="auto"/>
              <w:right w:val="single" w:sz="4" w:space="0" w:color="auto"/>
            </w:tcBorders>
            <w:vAlign w:val="center"/>
            <w:hideMark/>
          </w:tcPr>
          <w:p w:rsidR="00B901DC" w:rsidRPr="004008BD" w:rsidRDefault="00B901DC" w:rsidP="00F558A4">
            <w:pPr>
              <w:jc w:val="both"/>
              <w:rPr>
                <w:bCs/>
                <w:color w:val="000000"/>
                <w:sz w:val="20"/>
                <w:szCs w:val="20"/>
              </w:rPr>
            </w:pPr>
          </w:p>
        </w:tc>
        <w:tc>
          <w:tcPr>
            <w:tcW w:w="201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B901DC" w:rsidRPr="004008BD" w:rsidRDefault="00B901DC" w:rsidP="00F558A4">
            <w:pPr>
              <w:jc w:val="both"/>
              <w:rPr>
                <w:b/>
                <w:bCs/>
                <w:color w:val="000000"/>
                <w:sz w:val="20"/>
                <w:szCs w:val="20"/>
              </w:rPr>
            </w:pPr>
            <w:r w:rsidRPr="004008BD">
              <w:rPr>
                <w:b/>
                <w:bCs/>
                <w:color w:val="000000"/>
                <w:sz w:val="20"/>
                <w:szCs w:val="20"/>
              </w:rPr>
              <w:t>Grand Total</w:t>
            </w:r>
          </w:p>
        </w:tc>
        <w:tc>
          <w:tcPr>
            <w:tcW w:w="52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B901DC" w:rsidRPr="004008BD" w:rsidRDefault="00B901DC" w:rsidP="00F558A4">
            <w:pPr>
              <w:jc w:val="both"/>
              <w:rPr>
                <w:b/>
                <w:bCs/>
                <w:color w:val="000000"/>
                <w:sz w:val="20"/>
                <w:szCs w:val="20"/>
              </w:rPr>
            </w:pPr>
            <w:r w:rsidRPr="004008BD">
              <w:rPr>
                <w:b/>
                <w:bCs/>
                <w:color w:val="000000"/>
                <w:sz w:val="20"/>
                <w:szCs w:val="20"/>
              </w:rPr>
              <w:t>100</w:t>
            </w:r>
          </w:p>
        </w:tc>
        <w:tc>
          <w:tcPr>
            <w:tcW w:w="211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rsidR="00B901DC" w:rsidRPr="004008BD" w:rsidRDefault="00B901DC" w:rsidP="00F558A4">
            <w:pPr>
              <w:jc w:val="both"/>
              <w:rPr>
                <w:b/>
                <w:bCs/>
                <w:color w:val="000000"/>
                <w:sz w:val="20"/>
                <w:szCs w:val="20"/>
              </w:rPr>
            </w:pPr>
          </w:p>
        </w:tc>
      </w:tr>
    </w:tbl>
    <w:p w:rsidR="00B901DC" w:rsidRPr="00B901DC" w:rsidRDefault="00B901DC" w:rsidP="00B901DC">
      <w:pPr>
        <w:pStyle w:val="1Paragraph"/>
      </w:pPr>
    </w:p>
    <w:p w:rsidR="00AD1561" w:rsidRDefault="00AD1561" w:rsidP="00AD1561">
      <w:pPr>
        <w:rPr>
          <w:b/>
          <w:sz w:val="20"/>
        </w:rPr>
      </w:pPr>
      <w:r w:rsidRPr="0030524C">
        <w:rPr>
          <w:b/>
          <w:sz w:val="20"/>
        </w:rPr>
        <w:t xml:space="preserve">Note: Bidders that score &lt;80 out of a 100 in respect of Technical / Functional Evaluation Criteria will </w:t>
      </w:r>
      <w:r w:rsidRPr="0030524C">
        <w:rPr>
          <w:b/>
          <w:sz w:val="20"/>
        </w:rPr>
        <w:lastRenderedPageBreak/>
        <w:t>be regarded as submitting a non-responsive bid and will not be evaluated further.</w:t>
      </w:r>
    </w:p>
    <w:p w:rsidR="00AD1561" w:rsidRPr="006F1BEC" w:rsidRDefault="00AD1561" w:rsidP="00FB1746">
      <w:pPr>
        <w:pStyle w:val="Index3"/>
      </w:pPr>
      <w:bookmarkStart w:id="89" w:name="_Toc511197530"/>
      <w:bookmarkStart w:id="90" w:name="_Toc511197603"/>
      <w:bookmarkStart w:id="91" w:name="_Toc511197667"/>
      <w:bookmarkStart w:id="92" w:name="_Toc511197810"/>
      <w:bookmarkStart w:id="93" w:name="_Toc511197883"/>
      <w:bookmarkStart w:id="94" w:name="_Toc511197949"/>
      <w:bookmarkStart w:id="95" w:name="_Toc511198014"/>
      <w:bookmarkStart w:id="96" w:name="_Toc511198079"/>
      <w:bookmarkStart w:id="97" w:name="_Toc511197531"/>
      <w:bookmarkStart w:id="98" w:name="_Toc511197604"/>
      <w:bookmarkStart w:id="99" w:name="_Toc511197668"/>
      <w:bookmarkStart w:id="100" w:name="_Toc511197811"/>
      <w:bookmarkStart w:id="101" w:name="_Toc511197884"/>
      <w:bookmarkStart w:id="102" w:name="_Toc511197950"/>
      <w:bookmarkStart w:id="103" w:name="_Toc511198015"/>
      <w:bookmarkStart w:id="104" w:name="_Toc511198080"/>
      <w:bookmarkStart w:id="105" w:name="_Toc511197532"/>
      <w:bookmarkStart w:id="106" w:name="_Toc511197605"/>
      <w:bookmarkStart w:id="107" w:name="_Toc511197669"/>
      <w:bookmarkStart w:id="108" w:name="_Toc511197812"/>
      <w:bookmarkStart w:id="109" w:name="_Toc511197885"/>
      <w:bookmarkStart w:id="110" w:name="_Toc511197951"/>
      <w:bookmarkStart w:id="111" w:name="_Toc511198016"/>
      <w:bookmarkStart w:id="112" w:name="_Toc511198081"/>
      <w:bookmarkStart w:id="113" w:name="_Toc511197533"/>
      <w:bookmarkStart w:id="114" w:name="_Toc511197606"/>
      <w:bookmarkStart w:id="115" w:name="_Toc511197670"/>
      <w:bookmarkStart w:id="116" w:name="_Toc511197813"/>
      <w:bookmarkStart w:id="117" w:name="_Toc511197886"/>
      <w:bookmarkStart w:id="118" w:name="_Toc511197952"/>
      <w:bookmarkStart w:id="119" w:name="_Toc511198017"/>
      <w:bookmarkStart w:id="120" w:name="_Toc511198082"/>
      <w:bookmarkStart w:id="121" w:name="_Toc511197534"/>
      <w:bookmarkStart w:id="122" w:name="_Toc511197607"/>
      <w:bookmarkStart w:id="123" w:name="_Toc511197671"/>
      <w:bookmarkStart w:id="124" w:name="_Toc511197814"/>
      <w:bookmarkStart w:id="125" w:name="_Toc511197887"/>
      <w:bookmarkStart w:id="126" w:name="_Toc511197953"/>
      <w:bookmarkStart w:id="127" w:name="_Toc511198018"/>
      <w:bookmarkStart w:id="128" w:name="_Toc511198083"/>
      <w:bookmarkStart w:id="129" w:name="_Toc511197535"/>
      <w:bookmarkStart w:id="130" w:name="_Toc511197608"/>
      <w:bookmarkStart w:id="131" w:name="_Toc511197672"/>
      <w:bookmarkStart w:id="132" w:name="_Toc511197815"/>
      <w:bookmarkStart w:id="133" w:name="_Toc511197888"/>
      <w:bookmarkStart w:id="134" w:name="_Toc511197954"/>
      <w:bookmarkStart w:id="135" w:name="_Toc511198019"/>
      <w:bookmarkStart w:id="136" w:name="_Toc511198084"/>
      <w:bookmarkStart w:id="137" w:name="_Toc511198085"/>
      <w:bookmarkStart w:id="138" w:name="_Toc511997954"/>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r w:rsidRPr="00441D5C">
        <w:t>T</w:t>
      </w:r>
      <w:r w:rsidRPr="006F1BEC">
        <w:t>enders to be evaluated on functionality (B-BBEE and Price Evaluation Criteria)</w:t>
      </w:r>
      <w:r>
        <w:t>:</w:t>
      </w:r>
      <w:bookmarkEnd w:id="137"/>
      <w:bookmarkEnd w:id="138"/>
    </w:p>
    <w:p w:rsidR="00AD1561" w:rsidRPr="006F1BEC" w:rsidRDefault="00AD1561" w:rsidP="00D563C6">
      <w:pPr>
        <w:pStyle w:val="Index4"/>
        <w:numPr>
          <w:ilvl w:val="3"/>
          <w:numId w:val="1"/>
        </w:numPr>
      </w:pPr>
      <w:r w:rsidRPr="006F1BEC">
        <w:t>An organ of state must state in the tender documents if the tender will be evaluated on functionality.</w:t>
      </w:r>
    </w:p>
    <w:p w:rsidR="00AD1561" w:rsidRPr="006F1BEC" w:rsidRDefault="00AD1561" w:rsidP="00D563C6">
      <w:pPr>
        <w:pStyle w:val="Index4"/>
        <w:numPr>
          <w:ilvl w:val="3"/>
          <w:numId w:val="1"/>
        </w:numPr>
      </w:pPr>
      <w:r w:rsidRPr="006F1BEC">
        <w:t>The evaluation criteria for measuring functionality must be objective.</w:t>
      </w:r>
    </w:p>
    <w:p w:rsidR="00AD1561" w:rsidRPr="006F1BEC" w:rsidRDefault="00AD1561" w:rsidP="00D563C6">
      <w:pPr>
        <w:pStyle w:val="Index4"/>
        <w:numPr>
          <w:ilvl w:val="3"/>
          <w:numId w:val="1"/>
        </w:numPr>
      </w:pPr>
      <w:r w:rsidRPr="006F1BEC">
        <w:t>The</w:t>
      </w:r>
      <w:r w:rsidR="00881F32">
        <w:t xml:space="preserve"> tender documents must specify:</w:t>
      </w:r>
    </w:p>
    <w:p w:rsidR="00AD1561" w:rsidRPr="006F1BEC" w:rsidRDefault="00AD1561" w:rsidP="00881F32">
      <w:pPr>
        <w:pStyle w:val="Index5"/>
      </w:pPr>
      <w:r w:rsidRPr="006F1BEC">
        <w:t>The evaluation criteria for measuring functionality;</w:t>
      </w:r>
    </w:p>
    <w:p w:rsidR="00AD1561" w:rsidRPr="006F1BEC" w:rsidRDefault="00AD1561" w:rsidP="00881F32">
      <w:pPr>
        <w:pStyle w:val="Index5"/>
      </w:pPr>
      <w:r w:rsidRPr="006F1BEC">
        <w:t>The points for each criteria, if any, each sub-criterion; and</w:t>
      </w:r>
    </w:p>
    <w:p w:rsidR="00AD1561" w:rsidRPr="006F1BEC" w:rsidRDefault="00AD1561" w:rsidP="00881F32">
      <w:pPr>
        <w:pStyle w:val="Index5"/>
      </w:pPr>
      <w:r w:rsidRPr="006F1BEC">
        <w:t>The minimum qualifying score for functionality.</w:t>
      </w:r>
    </w:p>
    <w:p w:rsidR="00AD1561" w:rsidRPr="006F1BEC" w:rsidRDefault="00AD1561" w:rsidP="00D563C6">
      <w:pPr>
        <w:pStyle w:val="Index4"/>
        <w:numPr>
          <w:ilvl w:val="3"/>
          <w:numId w:val="1"/>
        </w:numPr>
      </w:pPr>
      <w:r w:rsidRPr="006F1BEC">
        <w:t>The minimum qualifying score for functionality for a t</w:t>
      </w:r>
      <w:r w:rsidR="00881F32">
        <w:t>ender to be considered further m</w:t>
      </w:r>
      <w:r w:rsidRPr="006F1BEC">
        <w:t>ust be determ</w:t>
      </w:r>
      <w:r w:rsidR="00881F32">
        <w:t>ined separately for each tender</w:t>
      </w:r>
      <w:r w:rsidRPr="006F1BEC">
        <w:t xml:space="preserve"> and</w:t>
      </w:r>
    </w:p>
    <w:p w:rsidR="00AD1561" w:rsidRPr="006F1BEC" w:rsidRDefault="00881F32" w:rsidP="00881F32">
      <w:pPr>
        <w:pStyle w:val="Index4"/>
      </w:pPr>
      <w:r>
        <w:t>May not be so:</w:t>
      </w:r>
    </w:p>
    <w:p w:rsidR="00AD1561" w:rsidRPr="006F1BEC" w:rsidRDefault="00AD1561" w:rsidP="00881F32">
      <w:pPr>
        <w:pStyle w:val="Index5"/>
      </w:pPr>
      <w:r w:rsidRPr="006F1BEC">
        <w:t>Low that it may jeopardise the quality of the required goods or services; or</w:t>
      </w:r>
    </w:p>
    <w:p w:rsidR="00AD1561" w:rsidRPr="006F1BEC" w:rsidRDefault="00AD1561" w:rsidP="00881F32">
      <w:pPr>
        <w:pStyle w:val="Index5"/>
      </w:pPr>
      <w:r w:rsidRPr="006F1BEC">
        <w:t>High that it is unreasonably restrictive.</w:t>
      </w:r>
    </w:p>
    <w:p w:rsidR="00AD1561" w:rsidRPr="006F1BEC" w:rsidRDefault="00AD1561" w:rsidP="00D563C6">
      <w:pPr>
        <w:pStyle w:val="Index4"/>
        <w:numPr>
          <w:ilvl w:val="3"/>
          <w:numId w:val="1"/>
        </w:numPr>
      </w:pPr>
      <w:r w:rsidRPr="006F1BEC">
        <w:t>Points scored for functionality must be rounded off to the nearest two decimal places.</w:t>
      </w:r>
    </w:p>
    <w:p w:rsidR="00AD1561" w:rsidRPr="006F1BEC" w:rsidRDefault="00AD1561" w:rsidP="00D563C6">
      <w:pPr>
        <w:pStyle w:val="Index4"/>
        <w:numPr>
          <w:ilvl w:val="3"/>
          <w:numId w:val="1"/>
        </w:numPr>
      </w:pPr>
      <w:r w:rsidRPr="006F1BEC">
        <w:t>A tender that fails to obtain the minimum qualifying score for functionality as indicated in the tender documents is not an acceptable tender.</w:t>
      </w:r>
    </w:p>
    <w:p w:rsidR="00AD1561" w:rsidRPr="006F1BEC" w:rsidRDefault="00AD1561" w:rsidP="00D563C6">
      <w:pPr>
        <w:pStyle w:val="Index4"/>
        <w:numPr>
          <w:ilvl w:val="3"/>
          <w:numId w:val="1"/>
        </w:numPr>
      </w:pPr>
      <w:r w:rsidRPr="006F1BEC">
        <w:t>Each tender that obtained the minimum qualifying score for functionality must be evaluated further in terms of price and the preference point system and any objective criteria envisaged in regulation 11.</w:t>
      </w:r>
    </w:p>
    <w:p w:rsidR="00AD1561" w:rsidRDefault="00AD1561" w:rsidP="00FB1746">
      <w:pPr>
        <w:pStyle w:val="Index3"/>
      </w:pPr>
      <w:bookmarkStart w:id="139" w:name="_Toc511198086"/>
      <w:bookmarkStart w:id="140" w:name="_Toc511997955"/>
      <w:r>
        <w:t>80/20 preference point system for acquisition of goods or services for Rand value equal to or above R30 000 and up to R50 million</w:t>
      </w:r>
      <w:bookmarkEnd w:id="139"/>
      <w:bookmarkEnd w:id="140"/>
    </w:p>
    <w:p w:rsidR="00AD1561" w:rsidRDefault="00AD1561" w:rsidP="00D563C6">
      <w:pPr>
        <w:pStyle w:val="Index4"/>
        <w:numPr>
          <w:ilvl w:val="3"/>
          <w:numId w:val="9"/>
        </w:numPr>
      </w:pPr>
      <w:r>
        <w:t>5.4.1</w:t>
      </w:r>
      <w:r>
        <w:tab/>
        <w:t>The following formula must be used to calculate the points out of 80 for price in respect of a tender with a Rand value equal to or above R30 000 and up to a Rand value of R50 million, inclusive of all applicable taxes:</w:t>
      </w:r>
    </w:p>
    <w:p w:rsidR="00AD1561" w:rsidRDefault="001413E2" w:rsidP="00AD1561">
      <w:pPr>
        <w:ind w:left="851"/>
      </w:pPr>
      <m:oMath>
        <m:func>
          <m:funcPr>
            <m:ctrlPr>
              <w:rPr>
                <w:rFonts w:ascii="Cambria Math" w:hAnsi="Cambria Math"/>
                <w:i/>
              </w:rPr>
            </m:ctrlPr>
          </m:funcPr>
          <m:fName>
            <m:limLow>
              <m:limLowPr>
                <m:ctrlPr>
                  <w:rPr>
                    <w:rFonts w:ascii="Cambria Math" w:hAnsi="Cambria Math"/>
                    <w:i/>
                  </w:rPr>
                </m:ctrlPr>
              </m:limLowPr>
              <m:e>
                <m:r>
                  <m:rPr>
                    <m:sty m:val="p"/>
                  </m:rPr>
                  <w:rPr>
                    <w:rFonts w:ascii="Cambria Math" w:hAnsi="Cambria Math"/>
                  </w:rPr>
                  <m:t>Ps=80</m:t>
                </m:r>
                <m:ctrlPr>
                  <w:rPr>
                    <w:rFonts w:ascii="Cambria Math" w:hAnsi="Cambria Math"/>
                  </w:rPr>
                </m:ctrlPr>
              </m:e>
              <m:lim>
                <m:ctrlPr>
                  <w:rPr>
                    <w:rFonts w:ascii="Cambria Math" w:hAnsi="Cambria Math"/>
                  </w:rPr>
                </m:ctrlPr>
              </m:lim>
            </m:limLow>
          </m:fName>
          <m:e>
            <m:sSup>
              <m:sSupPr>
                <m:ctrlPr>
                  <w:rPr>
                    <w:rFonts w:ascii="Cambria Math" w:hAnsi="Cambria Math"/>
                    <w:i/>
                  </w:rPr>
                </m:ctrlPr>
              </m:sSupPr>
              <m:e>
                <m:d>
                  <m:dPr>
                    <m:ctrlPr>
                      <w:rPr>
                        <w:rFonts w:ascii="Cambria Math" w:hAnsi="Cambria Math"/>
                        <w:i/>
                      </w:rPr>
                    </m:ctrlPr>
                  </m:dPr>
                  <m:e>
                    <m:r>
                      <w:rPr>
                        <w:rFonts w:ascii="Cambria Math" w:hAnsi="Cambria Math"/>
                      </w:rPr>
                      <m:t>1-</m:t>
                    </m:r>
                    <m:f>
                      <m:fPr>
                        <m:ctrlPr>
                          <w:rPr>
                            <w:rFonts w:ascii="Cambria Math" w:hAnsi="Cambria Math"/>
                            <w:i/>
                          </w:rPr>
                        </m:ctrlPr>
                      </m:fPr>
                      <m:num>
                        <m:r>
                          <w:rPr>
                            <w:rFonts w:ascii="Cambria Math" w:hAnsi="Cambria Math"/>
                          </w:rPr>
                          <m:t>Pt-Pmin</m:t>
                        </m:r>
                      </m:num>
                      <m:den>
                        <m:r>
                          <w:rPr>
                            <w:rFonts w:ascii="Cambria Math" w:hAnsi="Cambria Math"/>
                          </w:rPr>
                          <m:t>Pmin</m:t>
                        </m:r>
                      </m:den>
                    </m:f>
                  </m:e>
                </m:d>
                <m:ctrlPr>
                  <w:rPr>
                    <w:rFonts w:ascii="Cambria Math" w:hAnsi="Cambria Math" w:cs="Cambria Math"/>
                    <w:i/>
                  </w:rPr>
                </m:ctrlPr>
              </m:e>
              <m:sup/>
            </m:sSup>
          </m:e>
        </m:func>
      </m:oMath>
      <w:r w:rsidR="00AD1561">
        <w:t xml:space="preserve"> </w:t>
      </w:r>
    </w:p>
    <w:p w:rsidR="00AD1561" w:rsidRDefault="00AD1561" w:rsidP="00AD1561">
      <w:pPr>
        <w:pStyle w:val="1Paragraph"/>
      </w:pPr>
      <w:r>
        <w:t>Where-</w:t>
      </w:r>
    </w:p>
    <w:p w:rsidR="00AD1561" w:rsidRDefault="00AD1561" w:rsidP="00AD1561">
      <w:pPr>
        <w:pStyle w:val="1Paragraph"/>
      </w:pPr>
      <w:r>
        <w:t>Ps</w:t>
      </w:r>
      <w:r>
        <w:tab/>
        <w:t>=</w:t>
      </w:r>
      <w:r>
        <w:tab/>
        <w:t>Points scored for price of tender under consideration</w:t>
      </w:r>
    </w:p>
    <w:p w:rsidR="00AD1561" w:rsidRDefault="00AD1561" w:rsidP="00AD1561">
      <w:pPr>
        <w:pStyle w:val="1Paragraph"/>
      </w:pPr>
      <w:r>
        <w:t>Pt</w:t>
      </w:r>
      <w:r>
        <w:tab/>
        <w:t>=</w:t>
      </w:r>
      <w:r>
        <w:tab/>
        <w:t>Price of tender under consideration; and</w:t>
      </w:r>
    </w:p>
    <w:p w:rsidR="00AD1561" w:rsidRDefault="00AD1561" w:rsidP="00AD1561">
      <w:pPr>
        <w:pStyle w:val="1Paragraph"/>
      </w:pPr>
      <w:proofErr w:type="spellStart"/>
      <w:r>
        <w:t>Pmin</w:t>
      </w:r>
      <w:proofErr w:type="spellEnd"/>
      <w:r>
        <w:tab/>
        <w:t>=</w:t>
      </w:r>
      <w:r>
        <w:tab/>
        <w:t>Price of lowest acceptable tender.</w:t>
      </w:r>
    </w:p>
    <w:p w:rsidR="00AD1561" w:rsidRDefault="00AD1561" w:rsidP="00D563C6">
      <w:pPr>
        <w:pStyle w:val="Index4"/>
        <w:numPr>
          <w:ilvl w:val="3"/>
          <w:numId w:val="9"/>
        </w:numPr>
      </w:pPr>
      <w:r>
        <w:t>The following table must be used to calculate the score out of 20 for B-BBEE:</w:t>
      </w:r>
    </w:p>
    <w:tbl>
      <w:tblPr>
        <w:tblStyle w:val="TableGrid"/>
        <w:tblW w:w="0" w:type="auto"/>
        <w:tblInd w:w="851" w:type="dxa"/>
        <w:tblLook w:val="04A0" w:firstRow="1" w:lastRow="0" w:firstColumn="1" w:lastColumn="0" w:noHBand="0" w:noVBand="1"/>
      </w:tblPr>
      <w:tblGrid>
        <w:gridCol w:w="4644"/>
        <w:gridCol w:w="2977"/>
      </w:tblGrid>
      <w:tr w:rsidR="00AD1561" w:rsidRPr="00402A54" w:rsidTr="00881F32">
        <w:trPr>
          <w:tblHeader/>
        </w:trPr>
        <w:tc>
          <w:tcPr>
            <w:tcW w:w="4644" w:type="dxa"/>
            <w:shd w:val="clear" w:color="auto" w:fill="E7E6E6" w:themeFill="background2"/>
          </w:tcPr>
          <w:p w:rsidR="00AD1561" w:rsidRPr="00B96973" w:rsidRDefault="00AD1561" w:rsidP="00881F32">
            <w:pPr>
              <w:pStyle w:val="1Paragraph"/>
              <w:ind w:left="0"/>
              <w:jc w:val="center"/>
              <w:rPr>
                <w:b/>
              </w:rPr>
            </w:pPr>
            <w:r w:rsidRPr="00B96973">
              <w:rPr>
                <w:b/>
              </w:rPr>
              <w:t>B-BBEE Status Level of Contributor</w:t>
            </w:r>
          </w:p>
        </w:tc>
        <w:tc>
          <w:tcPr>
            <w:tcW w:w="2977" w:type="dxa"/>
            <w:shd w:val="clear" w:color="auto" w:fill="E7E6E6" w:themeFill="background2"/>
          </w:tcPr>
          <w:p w:rsidR="00AD1561" w:rsidRPr="00B96973" w:rsidRDefault="00AD1561" w:rsidP="00881F32">
            <w:pPr>
              <w:pStyle w:val="1Paragraph"/>
              <w:ind w:left="0"/>
              <w:jc w:val="center"/>
              <w:rPr>
                <w:b/>
              </w:rPr>
            </w:pPr>
            <w:r w:rsidRPr="00B96973">
              <w:rPr>
                <w:b/>
              </w:rPr>
              <w:t>Number of Points</w:t>
            </w:r>
          </w:p>
        </w:tc>
      </w:tr>
      <w:tr w:rsidR="00AD1561" w:rsidTr="00881F32">
        <w:trPr>
          <w:trHeight w:val="432"/>
        </w:trPr>
        <w:tc>
          <w:tcPr>
            <w:tcW w:w="4644" w:type="dxa"/>
          </w:tcPr>
          <w:p w:rsidR="00AD1561" w:rsidRDefault="00AD1561" w:rsidP="00881F32">
            <w:pPr>
              <w:pStyle w:val="1Paragraph"/>
              <w:ind w:left="0"/>
              <w:jc w:val="center"/>
            </w:pPr>
            <w:r>
              <w:t>1</w:t>
            </w:r>
          </w:p>
        </w:tc>
        <w:tc>
          <w:tcPr>
            <w:tcW w:w="2977" w:type="dxa"/>
          </w:tcPr>
          <w:p w:rsidR="00AD1561" w:rsidRDefault="00AD1561" w:rsidP="00881F32">
            <w:pPr>
              <w:pStyle w:val="1Paragraph"/>
              <w:ind w:left="0"/>
              <w:jc w:val="center"/>
            </w:pPr>
            <w:r>
              <w:t>20</w:t>
            </w:r>
          </w:p>
        </w:tc>
      </w:tr>
      <w:tr w:rsidR="00AD1561" w:rsidTr="00881F32">
        <w:trPr>
          <w:trHeight w:val="432"/>
        </w:trPr>
        <w:tc>
          <w:tcPr>
            <w:tcW w:w="4644" w:type="dxa"/>
          </w:tcPr>
          <w:p w:rsidR="00AD1561" w:rsidRDefault="00AD1561" w:rsidP="00881F32">
            <w:pPr>
              <w:pStyle w:val="1Paragraph"/>
              <w:ind w:left="0"/>
              <w:jc w:val="center"/>
            </w:pPr>
            <w:r>
              <w:t>2</w:t>
            </w:r>
          </w:p>
        </w:tc>
        <w:tc>
          <w:tcPr>
            <w:tcW w:w="2977" w:type="dxa"/>
          </w:tcPr>
          <w:p w:rsidR="00AD1561" w:rsidRDefault="00AD1561" w:rsidP="00881F32">
            <w:pPr>
              <w:pStyle w:val="1Paragraph"/>
              <w:ind w:left="0"/>
              <w:jc w:val="center"/>
            </w:pPr>
            <w:r>
              <w:t>18</w:t>
            </w:r>
          </w:p>
        </w:tc>
      </w:tr>
      <w:tr w:rsidR="00AD1561" w:rsidTr="00881F32">
        <w:trPr>
          <w:trHeight w:val="432"/>
        </w:trPr>
        <w:tc>
          <w:tcPr>
            <w:tcW w:w="4644" w:type="dxa"/>
          </w:tcPr>
          <w:p w:rsidR="00AD1561" w:rsidRDefault="00AD1561" w:rsidP="00881F32">
            <w:pPr>
              <w:pStyle w:val="1Paragraph"/>
              <w:ind w:left="0"/>
              <w:jc w:val="center"/>
            </w:pPr>
            <w:r>
              <w:t>3</w:t>
            </w:r>
          </w:p>
        </w:tc>
        <w:tc>
          <w:tcPr>
            <w:tcW w:w="2977" w:type="dxa"/>
          </w:tcPr>
          <w:p w:rsidR="00AD1561" w:rsidRDefault="00AD1561" w:rsidP="00881F32">
            <w:pPr>
              <w:pStyle w:val="1Paragraph"/>
              <w:ind w:left="0"/>
              <w:jc w:val="center"/>
            </w:pPr>
            <w:r>
              <w:t>14</w:t>
            </w:r>
          </w:p>
        </w:tc>
      </w:tr>
      <w:tr w:rsidR="00AD1561" w:rsidTr="00881F32">
        <w:trPr>
          <w:trHeight w:val="432"/>
        </w:trPr>
        <w:tc>
          <w:tcPr>
            <w:tcW w:w="4644" w:type="dxa"/>
          </w:tcPr>
          <w:p w:rsidR="00AD1561" w:rsidRDefault="00AD1561" w:rsidP="00881F32">
            <w:pPr>
              <w:pStyle w:val="1Paragraph"/>
              <w:ind w:left="0"/>
              <w:jc w:val="center"/>
            </w:pPr>
            <w:r>
              <w:t>4</w:t>
            </w:r>
          </w:p>
        </w:tc>
        <w:tc>
          <w:tcPr>
            <w:tcW w:w="2977" w:type="dxa"/>
          </w:tcPr>
          <w:p w:rsidR="00AD1561" w:rsidRDefault="00AD1561" w:rsidP="00881F32">
            <w:pPr>
              <w:pStyle w:val="1Paragraph"/>
              <w:ind w:left="0"/>
              <w:jc w:val="center"/>
            </w:pPr>
            <w:r>
              <w:t>12</w:t>
            </w:r>
          </w:p>
        </w:tc>
      </w:tr>
      <w:tr w:rsidR="00AD1561" w:rsidTr="00881F32">
        <w:trPr>
          <w:trHeight w:val="432"/>
        </w:trPr>
        <w:tc>
          <w:tcPr>
            <w:tcW w:w="4644" w:type="dxa"/>
          </w:tcPr>
          <w:p w:rsidR="00AD1561" w:rsidRDefault="00AD1561" w:rsidP="00881F32">
            <w:pPr>
              <w:pStyle w:val="1Paragraph"/>
              <w:ind w:left="0"/>
              <w:jc w:val="center"/>
            </w:pPr>
            <w:r>
              <w:t>5</w:t>
            </w:r>
          </w:p>
        </w:tc>
        <w:tc>
          <w:tcPr>
            <w:tcW w:w="2977" w:type="dxa"/>
          </w:tcPr>
          <w:p w:rsidR="00AD1561" w:rsidRDefault="00AD1561" w:rsidP="00881F32">
            <w:pPr>
              <w:pStyle w:val="1Paragraph"/>
              <w:ind w:left="0"/>
              <w:jc w:val="center"/>
            </w:pPr>
            <w:r>
              <w:t>8</w:t>
            </w:r>
          </w:p>
        </w:tc>
      </w:tr>
      <w:tr w:rsidR="00AD1561" w:rsidTr="00881F32">
        <w:trPr>
          <w:trHeight w:val="432"/>
        </w:trPr>
        <w:tc>
          <w:tcPr>
            <w:tcW w:w="4644" w:type="dxa"/>
          </w:tcPr>
          <w:p w:rsidR="00AD1561" w:rsidRDefault="00AD1561" w:rsidP="00881F32">
            <w:pPr>
              <w:pStyle w:val="1Paragraph"/>
              <w:ind w:left="0"/>
              <w:jc w:val="center"/>
            </w:pPr>
            <w:r>
              <w:lastRenderedPageBreak/>
              <w:t>6</w:t>
            </w:r>
          </w:p>
        </w:tc>
        <w:tc>
          <w:tcPr>
            <w:tcW w:w="2977" w:type="dxa"/>
          </w:tcPr>
          <w:p w:rsidR="00AD1561" w:rsidRDefault="00AD1561" w:rsidP="00881F32">
            <w:pPr>
              <w:pStyle w:val="1Paragraph"/>
              <w:ind w:left="0"/>
              <w:jc w:val="center"/>
            </w:pPr>
            <w:r>
              <w:t>6</w:t>
            </w:r>
          </w:p>
        </w:tc>
      </w:tr>
      <w:tr w:rsidR="00AD1561" w:rsidTr="00881F32">
        <w:trPr>
          <w:trHeight w:val="432"/>
        </w:trPr>
        <w:tc>
          <w:tcPr>
            <w:tcW w:w="4644" w:type="dxa"/>
          </w:tcPr>
          <w:p w:rsidR="00AD1561" w:rsidRDefault="00AD1561" w:rsidP="00881F32">
            <w:pPr>
              <w:pStyle w:val="1Paragraph"/>
              <w:ind w:left="0"/>
              <w:jc w:val="center"/>
            </w:pPr>
            <w:r>
              <w:t>7</w:t>
            </w:r>
          </w:p>
        </w:tc>
        <w:tc>
          <w:tcPr>
            <w:tcW w:w="2977" w:type="dxa"/>
          </w:tcPr>
          <w:p w:rsidR="00AD1561" w:rsidRDefault="00AD1561" w:rsidP="00881F32">
            <w:pPr>
              <w:pStyle w:val="1Paragraph"/>
              <w:ind w:left="0"/>
              <w:jc w:val="center"/>
            </w:pPr>
            <w:r>
              <w:t>4</w:t>
            </w:r>
          </w:p>
        </w:tc>
      </w:tr>
      <w:tr w:rsidR="00AD1561" w:rsidTr="00881F32">
        <w:trPr>
          <w:trHeight w:val="432"/>
        </w:trPr>
        <w:tc>
          <w:tcPr>
            <w:tcW w:w="4644" w:type="dxa"/>
          </w:tcPr>
          <w:p w:rsidR="00AD1561" w:rsidRDefault="00AD1561" w:rsidP="00881F32">
            <w:pPr>
              <w:pStyle w:val="1Paragraph"/>
              <w:ind w:left="0"/>
              <w:jc w:val="center"/>
            </w:pPr>
            <w:r>
              <w:t>8</w:t>
            </w:r>
          </w:p>
        </w:tc>
        <w:tc>
          <w:tcPr>
            <w:tcW w:w="2977" w:type="dxa"/>
          </w:tcPr>
          <w:p w:rsidR="00AD1561" w:rsidRDefault="00AD1561" w:rsidP="00881F32">
            <w:pPr>
              <w:pStyle w:val="1Paragraph"/>
              <w:ind w:left="0"/>
              <w:jc w:val="center"/>
            </w:pPr>
            <w:r>
              <w:t>2</w:t>
            </w:r>
          </w:p>
        </w:tc>
      </w:tr>
      <w:tr w:rsidR="00AD1561" w:rsidTr="00881F32">
        <w:trPr>
          <w:trHeight w:val="432"/>
        </w:trPr>
        <w:tc>
          <w:tcPr>
            <w:tcW w:w="4644" w:type="dxa"/>
          </w:tcPr>
          <w:p w:rsidR="00AD1561" w:rsidRDefault="00AD1561" w:rsidP="00881F32">
            <w:pPr>
              <w:pStyle w:val="1Paragraph"/>
              <w:ind w:left="0"/>
              <w:jc w:val="center"/>
            </w:pPr>
            <w:r>
              <w:t>Non-compliant contributor</w:t>
            </w:r>
          </w:p>
        </w:tc>
        <w:tc>
          <w:tcPr>
            <w:tcW w:w="2977" w:type="dxa"/>
          </w:tcPr>
          <w:p w:rsidR="00AD1561" w:rsidRDefault="00AD1561" w:rsidP="00881F32">
            <w:pPr>
              <w:pStyle w:val="1Paragraph"/>
              <w:ind w:left="0"/>
              <w:jc w:val="center"/>
            </w:pPr>
            <w:r>
              <w:t>0</w:t>
            </w:r>
          </w:p>
        </w:tc>
      </w:tr>
    </w:tbl>
    <w:p w:rsidR="00AD1561" w:rsidRDefault="00AD1561" w:rsidP="00D563C6">
      <w:pPr>
        <w:pStyle w:val="Index4"/>
        <w:numPr>
          <w:ilvl w:val="3"/>
          <w:numId w:val="9"/>
        </w:numPr>
      </w:pPr>
      <w:r>
        <w:t>A tenderer must submit proof of its B-BBEE status level of contributor.</w:t>
      </w:r>
    </w:p>
    <w:p w:rsidR="00AD1561" w:rsidRDefault="00AD1561" w:rsidP="00D563C6">
      <w:pPr>
        <w:pStyle w:val="Index4"/>
        <w:numPr>
          <w:ilvl w:val="3"/>
          <w:numId w:val="9"/>
        </w:numPr>
      </w:pPr>
      <w:r>
        <w:t>A tenderer failing to submit proof of B-BBEE status level of contributor or is a non-compliant contributor to B-BGBE</w:t>
      </w:r>
      <w:r w:rsidR="00881F32">
        <w:t>E may not be disqualified, but:</w:t>
      </w:r>
    </w:p>
    <w:p w:rsidR="00AD1561" w:rsidRDefault="00AD1561" w:rsidP="00881F32">
      <w:pPr>
        <w:pStyle w:val="Index5"/>
      </w:pPr>
      <w:r>
        <w:t>May only score points out of 80 for price; and</w:t>
      </w:r>
    </w:p>
    <w:p w:rsidR="00AD1561" w:rsidRDefault="00AD1561" w:rsidP="00881F32">
      <w:pPr>
        <w:pStyle w:val="Index5"/>
      </w:pPr>
      <w:r>
        <w:t>Score 0 points out of 20 for B-BBEE.</w:t>
      </w:r>
    </w:p>
    <w:p w:rsidR="00AD1561" w:rsidRDefault="00AD1561" w:rsidP="00D563C6">
      <w:pPr>
        <w:pStyle w:val="Index4"/>
        <w:numPr>
          <w:ilvl w:val="3"/>
          <w:numId w:val="9"/>
        </w:numPr>
      </w:pPr>
      <w:r>
        <w:t>A tenderer may not be awarded points for B-BBEE Status level of contributor if the tender documents indicate that the tenderer intends subcontracting more than 25% of the value of the contract to any other person not qualifying for at least the points that the tenderer qualifies for, unless the intended subcontractor is an EME that has the capability to execute the subcontract.</w:t>
      </w:r>
    </w:p>
    <w:p w:rsidR="00AD1561" w:rsidRDefault="00AD1561" w:rsidP="00D563C6">
      <w:pPr>
        <w:pStyle w:val="Index4"/>
        <w:numPr>
          <w:ilvl w:val="3"/>
          <w:numId w:val="9"/>
        </w:numPr>
      </w:pPr>
      <w:r>
        <w:t>The points scored by a tenderer for B-BBEE in terms of sub regulation (2) must be added to the points scored for price under sub regulation (1).</w:t>
      </w:r>
    </w:p>
    <w:p w:rsidR="00AD1561" w:rsidRDefault="00AD1561" w:rsidP="00D563C6">
      <w:pPr>
        <w:pStyle w:val="Index4"/>
        <w:numPr>
          <w:ilvl w:val="3"/>
          <w:numId w:val="9"/>
        </w:numPr>
      </w:pPr>
      <w:r>
        <w:t>The points scored must be rounded off to the nearest two decimal places.</w:t>
      </w:r>
    </w:p>
    <w:p w:rsidR="00AD1561" w:rsidRDefault="00AD1561" w:rsidP="00D563C6">
      <w:pPr>
        <w:pStyle w:val="Index4"/>
        <w:numPr>
          <w:ilvl w:val="3"/>
          <w:numId w:val="9"/>
        </w:numPr>
      </w:pPr>
      <w:r>
        <w:t>Subject to sub regulation (9) and regulation 11, the contract must be awarded to the tenderer scoring the highest points.</w:t>
      </w:r>
    </w:p>
    <w:p w:rsidR="00AD1561" w:rsidRDefault="00AD1561" w:rsidP="00D563C6">
      <w:pPr>
        <w:pStyle w:val="Index4"/>
        <w:numPr>
          <w:ilvl w:val="3"/>
          <w:numId w:val="9"/>
        </w:numPr>
      </w:pPr>
      <w:r>
        <w:t>If the price offered by a tenderer scoring the highest points is not market-related, the organ of state may not award the contract to that tenderer.</w:t>
      </w:r>
    </w:p>
    <w:p w:rsidR="00AD1561" w:rsidRDefault="00881F32" w:rsidP="00D563C6">
      <w:pPr>
        <w:pStyle w:val="Index4"/>
        <w:numPr>
          <w:ilvl w:val="3"/>
          <w:numId w:val="1"/>
        </w:numPr>
      </w:pPr>
      <w:r>
        <w:t>The organs of state may:</w:t>
      </w:r>
    </w:p>
    <w:p w:rsidR="00AD1561" w:rsidRDefault="00AD1561" w:rsidP="00881F32">
      <w:pPr>
        <w:pStyle w:val="Index5"/>
      </w:pPr>
      <w:r>
        <w:t>Negotiate a market-related price with the tenderer scoring the highest points or cancel the tender;</w:t>
      </w:r>
    </w:p>
    <w:p w:rsidR="00AD1561" w:rsidRDefault="00AD1561" w:rsidP="00881F32">
      <w:pPr>
        <w:pStyle w:val="Index5"/>
      </w:pPr>
      <w:r>
        <w:t>If the tenderer does not agree to a market-related price, negotiate a market-related price with the tenderer scoring the second highest points or cancel the tender;</w:t>
      </w:r>
    </w:p>
    <w:p w:rsidR="00AD1561" w:rsidRDefault="00AD1561" w:rsidP="00881F32">
      <w:pPr>
        <w:pStyle w:val="Index5"/>
      </w:pPr>
      <w:r>
        <w:t>If the tenderer scoring the second highest points does not agree to a market-related price, negotiate a market-related price with the tenderer scoring the third highest points or cancel the tender;</w:t>
      </w:r>
      <w:r w:rsidR="00881F32">
        <w:t xml:space="preserve"> or</w:t>
      </w:r>
    </w:p>
    <w:p w:rsidR="00AD1561" w:rsidRDefault="00AD1561" w:rsidP="00881F32">
      <w:pPr>
        <w:pStyle w:val="Index5"/>
      </w:pPr>
      <w:r>
        <w:t>If a market-related price is still not agreed the organ of state must cancel the tender.</w:t>
      </w:r>
    </w:p>
    <w:p w:rsidR="00AD1561" w:rsidRDefault="00AD1561" w:rsidP="00FB1746">
      <w:pPr>
        <w:pStyle w:val="Index3"/>
      </w:pPr>
      <w:bookmarkStart w:id="141" w:name="_Toc511997956"/>
      <w:r>
        <w:t>90/10 preference point system for acquisition of goods or services with Rand value above R50 million</w:t>
      </w:r>
      <w:bookmarkEnd w:id="141"/>
    </w:p>
    <w:p w:rsidR="00AD1561" w:rsidRDefault="00AD1561" w:rsidP="00D563C6">
      <w:pPr>
        <w:pStyle w:val="Index4"/>
        <w:numPr>
          <w:ilvl w:val="3"/>
          <w:numId w:val="9"/>
        </w:numPr>
      </w:pPr>
      <w:r>
        <w:t>The following formula must be used to calculate the points out of 90 for price in respect of a tender with a Rand value above R50 million, inclusive of all applicable taxes:</w:t>
      </w:r>
    </w:p>
    <w:p w:rsidR="00AD1561" w:rsidRDefault="00881F32" w:rsidP="00AD1561">
      <w:pPr>
        <w:pStyle w:val="1Paragraph"/>
      </w:pPr>
      <w:r>
        <w:t>Where:</w:t>
      </w:r>
    </w:p>
    <w:p w:rsidR="00AD1561" w:rsidRDefault="001413E2" w:rsidP="00AD1561">
      <w:pPr>
        <w:ind w:left="851"/>
      </w:pPr>
      <m:oMath>
        <m:func>
          <m:funcPr>
            <m:ctrlPr>
              <w:rPr>
                <w:rFonts w:ascii="Cambria Math" w:hAnsi="Cambria Math"/>
                <w:i/>
              </w:rPr>
            </m:ctrlPr>
          </m:funcPr>
          <m:fName>
            <m:limLow>
              <m:limLowPr>
                <m:ctrlPr>
                  <w:rPr>
                    <w:rFonts w:ascii="Cambria Math" w:hAnsi="Cambria Math"/>
                    <w:i/>
                  </w:rPr>
                </m:ctrlPr>
              </m:limLowPr>
              <m:e>
                <m:r>
                  <m:rPr>
                    <m:sty m:val="p"/>
                  </m:rPr>
                  <w:rPr>
                    <w:rFonts w:ascii="Cambria Math" w:hAnsi="Cambria Math"/>
                  </w:rPr>
                  <m:t>Ps=90</m:t>
                </m:r>
                <m:ctrlPr>
                  <w:rPr>
                    <w:rFonts w:ascii="Cambria Math" w:hAnsi="Cambria Math"/>
                  </w:rPr>
                </m:ctrlPr>
              </m:e>
              <m:lim>
                <m:ctrlPr>
                  <w:rPr>
                    <w:rFonts w:ascii="Cambria Math" w:hAnsi="Cambria Math"/>
                  </w:rPr>
                </m:ctrlPr>
              </m:lim>
            </m:limLow>
          </m:fName>
          <m:e>
            <m:sSup>
              <m:sSupPr>
                <m:ctrlPr>
                  <w:rPr>
                    <w:rFonts w:ascii="Cambria Math" w:hAnsi="Cambria Math"/>
                    <w:i/>
                  </w:rPr>
                </m:ctrlPr>
              </m:sSupPr>
              <m:e>
                <m:d>
                  <m:dPr>
                    <m:ctrlPr>
                      <w:rPr>
                        <w:rFonts w:ascii="Cambria Math" w:hAnsi="Cambria Math"/>
                        <w:i/>
                      </w:rPr>
                    </m:ctrlPr>
                  </m:dPr>
                  <m:e>
                    <m:r>
                      <w:rPr>
                        <w:rFonts w:ascii="Cambria Math" w:hAnsi="Cambria Math"/>
                      </w:rPr>
                      <m:t>1-</m:t>
                    </m:r>
                    <m:f>
                      <m:fPr>
                        <m:ctrlPr>
                          <w:rPr>
                            <w:rFonts w:ascii="Cambria Math" w:hAnsi="Cambria Math"/>
                            <w:i/>
                          </w:rPr>
                        </m:ctrlPr>
                      </m:fPr>
                      <m:num>
                        <m:r>
                          <w:rPr>
                            <w:rFonts w:ascii="Cambria Math" w:hAnsi="Cambria Math"/>
                          </w:rPr>
                          <m:t>Pt-Pmin</m:t>
                        </m:r>
                      </m:num>
                      <m:den>
                        <m:r>
                          <w:rPr>
                            <w:rFonts w:ascii="Cambria Math" w:hAnsi="Cambria Math"/>
                          </w:rPr>
                          <m:t>Pmin</m:t>
                        </m:r>
                      </m:den>
                    </m:f>
                  </m:e>
                </m:d>
                <m:ctrlPr>
                  <w:rPr>
                    <w:rFonts w:ascii="Cambria Math" w:hAnsi="Cambria Math" w:cs="Cambria Math"/>
                    <w:i/>
                  </w:rPr>
                </m:ctrlPr>
              </m:e>
              <m:sup/>
            </m:sSup>
          </m:e>
        </m:func>
      </m:oMath>
      <w:r w:rsidR="00AD1561">
        <w:t xml:space="preserve"> </w:t>
      </w:r>
    </w:p>
    <w:p w:rsidR="00AD1561" w:rsidRDefault="00AD1561" w:rsidP="00AD1561">
      <w:pPr>
        <w:pStyle w:val="1Paragraph"/>
      </w:pPr>
      <w:r>
        <w:t>Ps</w:t>
      </w:r>
      <w:r>
        <w:tab/>
        <w:t>=</w:t>
      </w:r>
      <w:r>
        <w:tab/>
        <w:t>Points scored for price of tender under consideration;</w:t>
      </w:r>
    </w:p>
    <w:p w:rsidR="00AD1561" w:rsidRDefault="00AD1561" w:rsidP="00AD1561">
      <w:pPr>
        <w:pStyle w:val="1Paragraph"/>
      </w:pPr>
      <w:r>
        <w:t>Pt</w:t>
      </w:r>
      <w:r>
        <w:tab/>
        <w:t>=</w:t>
      </w:r>
      <w:r>
        <w:tab/>
        <w:t>Price of tender under consideration; and</w:t>
      </w:r>
    </w:p>
    <w:p w:rsidR="00AD1561" w:rsidRDefault="00AD1561" w:rsidP="00AD1561">
      <w:pPr>
        <w:pStyle w:val="1Paragraph"/>
      </w:pPr>
      <w:proofErr w:type="spellStart"/>
      <w:r>
        <w:lastRenderedPageBreak/>
        <w:t>Pmin</w:t>
      </w:r>
      <w:proofErr w:type="spellEnd"/>
      <w:r>
        <w:tab/>
        <w:t>=</w:t>
      </w:r>
      <w:r>
        <w:tab/>
        <w:t>Price of lowest acceptable tender.</w:t>
      </w:r>
    </w:p>
    <w:p w:rsidR="00AD1561" w:rsidRDefault="00AD1561" w:rsidP="00D563C6">
      <w:pPr>
        <w:pStyle w:val="Index4"/>
        <w:numPr>
          <w:ilvl w:val="3"/>
          <w:numId w:val="9"/>
        </w:numPr>
      </w:pPr>
      <w:r>
        <w:t>The following table must be used to calculate the points out of 10 for B-BBEE:</w:t>
      </w:r>
    </w:p>
    <w:tbl>
      <w:tblPr>
        <w:tblW w:w="7057" w:type="dxa"/>
        <w:jc w:val="center"/>
        <w:tblLook w:val="04A0" w:firstRow="1" w:lastRow="0" w:firstColumn="1" w:lastColumn="0" w:noHBand="0" w:noVBand="1"/>
      </w:tblPr>
      <w:tblGrid>
        <w:gridCol w:w="4097"/>
        <w:gridCol w:w="2960"/>
      </w:tblGrid>
      <w:tr w:rsidR="00AD1561" w:rsidRPr="00803A4F" w:rsidTr="00881F32">
        <w:trPr>
          <w:trHeight w:val="495"/>
          <w:tblHeader/>
          <w:jc w:val="center"/>
        </w:trPr>
        <w:tc>
          <w:tcPr>
            <w:tcW w:w="4097" w:type="dxa"/>
            <w:tcBorders>
              <w:top w:val="single" w:sz="8" w:space="0" w:color="auto"/>
              <w:left w:val="single" w:sz="8" w:space="0" w:color="auto"/>
              <w:bottom w:val="single" w:sz="8" w:space="0" w:color="auto"/>
              <w:right w:val="single" w:sz="8" w:space="0" w:color="auto"/>
            </w:tcBorders>
            <w:shd w:val="clear" w:color="auto" w:fill="E7E6E6" w:themeFill="background2"/>
            <w:vAlign w:val="center"/>
            <w:hideMark/>
          </w:tcPr>
          <w:p w:rsidR="00AD1561" w:rsidRPr="00803A4F" w:rsidRDefault="00AD1561" w:rsidP="00881F32">
            <w:pPr>
              <w:widowControl/>
              <w:spacing w:before="0" w:after="0" w:line="240" w:lineRule="auto"/>
              <w:jc w:val="center"/>
              <w:outlineLvl w:val="9"/>
              <w:rPr>
                <w:iCs w:val="0"/>
                <w:color w:val="000000"/>
                <w:lang w:val="en-ZA"/>
              </w:rPr>
            </w:pPr>
            <w:r w:rsidRPr="00803A4F">
              <w:rPr>
                <w:iCs w:val="0"/>
                <w:color w:val="000000"/>
              </w:rPr>
              <w:t>B-BBEE Status Level of Contributor</w:t>
            </w:r>
          </w:p>
        </w:tc>
        <w:tc>
          <w:tcPr>
            <w:tcW w:w="2960" w:type="dxa"/>
            <w:tcBorders>
              <w:top w:val="single" w:sz="8" w:space="0" w:color="auto"/>
              <w:left w:val="nil"/>
              <w:bottom w:val="single" w:sz="8" w:space="0" w:color="auto"/>
              <w:right w:val="single" w:sz="8" w:space="0" w:color="auto"/>
            </w:tcBorders>
            <w:shd w:val="clear" w:color="auto" w:fill="E7E6E6" w:themeFill="background2"/>
            <w:vAlign w:val="center"/>
            <w:hideMark/>
          </w:tcPr>
          <w:p w:rsidR="00AD1561" w:rsidRPr="00803A4F" w:rsidRDefault="00AD1561" w:rsidP="00881F32">
            <w:pPr>
              <w:widowControl/>
              <w:spacing w:before="0" w:after="0" w:line="240" w:lineRule="auto"/>
              <w:jc w:val="center"/>
              <w:outlineLvl w:val="9"/>
              <w:rPr>
                <w:iCs w:val="0"/>
                <w:color w:val="000000"/>
                <w:lang w:val="en-ZA"/>
              </w:rPr>
            </w:pPr>
            <w:r w:rsidRPr="00803A4F">
              <w:rPr>
                <w:iCs w:val="0"/>
                <w:color w:val="000000"/>
              </w:rPr>
              <w:t>Number of Points</w:t>
            </w:r>
          </w:p>
        </w:tc>
      </w:tr>
      <w:tr w:rsidR="00AD1561" w:rsidRPr="00803A4F" w:rsidTr="00881F32">
        <w:trPr>
          <w:trHeight w:val="315"/>
          <w:jc w:val="center"/>
        </w:trPr>
        <w:tc>
          <w:tcPr>
            <w:tcW w:w="4097" w:type="dxa"/>
            <w:tcBorders>
              <w:top w:val="nil"/>
              <w:left w:val="single" w:sz="8" w:space="0" w:color="auto"/>
              <w:bottom w:val="single" w:sz="8" w:space="0" w:color="auto"/>
              <w:right w:val="single" w:sz="8" w:space="0" w:color="auto"/>
            </w:tcBorders>
            <w:shd w:val="clear" w:color="auto" w:fill="auto"/>
            <w:vAlign w:val="center"/>
            <w:hideMark/>
          </w:tcPr>
          <w:p w:rsidR="00AD1561" w:rsidRPr="00803A4F" w:rsidRDefault="00AD1561" w:rsidP="00881F32">
            <w:pPr>
              <w:widowControl/>
              <w:spacing w:before="0" w:after="0" w:line="240" w:lineRule="auto"/>
              <w:jc w:val="center"/>
              <w:outlineLvl w:val="9"/>
              <w:rPr>
                <w:iCs w:val="0"/>
                <w:color w:val="000000"/>
                <w:lang w:val="en-ZA"/>
              </w:rPr>
            </w:pPr>
            <w:r w:rsidRPr="00803A4F">
              <w:rPr>
                <w:iCs w:val="0"/>
                <w:color w:val="000000"/>
              </w:rPr>
              <w:t>1</w:t>
            </w:r>
          </w:p>
        </w:tc>
        <w:tc>
          <w:tcPr>
            <w:tcW w:w="2960" w:type="dxa"/>
            <w:tcBorders>
              <w:top w:val="nil"/>
              <w:left w:val="nil"/>
              <w:bottom w:val="single" w:sz="8" w:space="0" w:color="auto"/>
              <w:right w:val="single" w:sz="8" w:space="0" w:color="auto"/>
            </w:tcBorders>
            <w:shd w:val="clear" w:color="auto" w:fill="auto"/>
            <w:vAlign w:val="center"/>
            <w:hideMark/>
          </w:tcPr>
          <w:p w:rsidR="00AD1561" w:rsidRPr="00803A4F" w:rsidRDefault="00AD1561" w:rsidP="00881F32">
            <w:pPr>
              <w:widowControl/>
              <w:spacing w:before="0" w:after="0" w:line="240" w:lineRule="auto"/>
              <w:jc w:val="center"/>
              <w:outlineLvl w:val="9"/>
              <w:rPr>
                <w:iCs w:val="0"/>
                <w:color w:val="000000"/>
                <w:lang w:val="en-ZA"/>
              </w:rPr>
            </w:pPr>
            <w:r w:rsidRPr="00803A4F">
              <w:rPr>
                <w:iCs w:val="0"/>
                <w:color w:val="000000"/>
              </w:rPr>
              <w:t>10</w:t>
            </w:r>
          </w:p>
        </w:tc>
      </w:tr>
      <w:tr w:rsidR="00AD1561" w:rsidRPr="00803A4F" w:rsidTr="00881F32">
        <w:trPr>
          <w:trHeight w:val="315"/>
          <w:jc w:val="center"/>
        </w:trPr>
        <w:tc>
          <w:tcPr>
            <w:tcW w:w="4097" w:type="dxa"/>
            <w:tcBorders>
              <w:top w:val="nil"/>
              <w:left w:val="single" w:sz="8" w:space="0" w:color="auto"/>
              <w:bottom w:val="single" w:sz="8" w:space="0" w:color="auto"/>
              <w:right w:val="single" w:sz="8" w:space="0" w:color="auto"/>
            </w:tcBorders>
            <w:shd w:val="clear" w:color="auto" w:fill="auto"/>
            <w:vAlign w:val="center"/>
            <w:hideMark/>
          </w:tcPr>
          <w:p w:rsidR="00AD1561" w:rsidRPr="00803A4F" w:rsidRDefault="00AD1561" w:rsidP="00881F32">
            <w:pPr>
              <w:widowControl/>
              <w:spacing w:before="0" w:after="0" w:line="240" w:lineRule="auto"/>
              <w:jc w:val="center"/>
              <w:outlineLvl w:val="9"/>
              <w:rPr>
                <w:iCs w:val="0"/>
                <w:color w:val="000000"/>
                <w:lang w:val="en-ZA"/>
              </w:rPr>
            </w:pPr>
            <w:r w:rsidRPr="00803A4F">
              <w:rPr>
                <w:iCs w:val="0"/>
                <w:color w:val="000000"/>
              </w:rPr>
              <w:t>2</w:t>
            </w:r>
          </w:p>
        </w:tc>
        <w:tc>
          <w:tcPr>
            <w:tcW w:w="2960" w:type="dxa"/>
            <w:tcBorders>
              <w:top w:val="nil"/>
              <w:left w:val="nil"/>
              <w:bottom w:val="single" w:sz="8" w:space="0" w:color="auto"/>
              <w:right w:val="single" w:sz="8" w:space="0" w:color="auto"/>
            </w:tcBorders>
            <w:shd w:val="clear" w:color="auto" w:fill="auto"/>
            <w:vAlign w:val="center"/>
            <w:hideMark/>
          </w:tcPr>
          <w:p w:rsidR="00AD1561" w:rsidRPr="00803A4F" w:rsidRDefault="00AD1561" w:rsidP="00881F32">
            <w:pPr>
              <w:widowControl/>
              <w:spacing w:before="0" w:after="0" w:line="240" w:lineRule="auto"/>
              <w:jc w:val="center"/>
              <w:outlineLvl w:val="9"/>
              <w:rPr>
                <w:iCs w:val="0"/>
                <w:color w:val="000000"/>
                <w:lang w:val="en-ZA"/>
              </w:rPr>
            </w:pPr>
            <w:r w:rsidRPr="00803A4F">
              <w:rPr>
                <w:iCs w:val="0"/>
                <w:color w:val="000000"/>
              </w:rPr>
              <w:t>9</w:t>
            </w:r>
          </w:p>
        </w:tc>
      </w:tr>
      <w:tr w:rsidR="00AD1561" w:rsidRPr="00803A4F" w:rsidTr="00881F32">
        <w:trPr>
          <w:trHeight w:val="315"/>
          <w:jc w:val="center"/>
        </w:trPr>
        <w:tc>
          <w:tcPr>
            <w:tcW w:w="4097" w:type="dxa"/>
            <w:tcBorders>
              <w:top w:val="nil"/>
              <w:left w:val="single" w:sz="8" w:space="0" w:color="auto"/>
              <w:bottom w:val="single" w:sz="8" w:space="0" w:color="auto"/>
              <w:right w:val="single" w:sz="8" w:space="0" w:color="auto"/>
            </w:tcBorders>
            <w:shd w:val="clear" w:color="auto" w:fill="auto"/>
            <w:vAlign w:val="center"/>
            <w:hideMark/>
          </w:tcPr>
          <w:p w:rsidR="00AD1561" w:rsidRPr="00803A4F" w:rsidRDefault="00AD1561" w:rsidP="00881F32">
            <w:pPr>
              <w:widowControl/>
              <w:spacing w:before="0" w:after="0" w:line="240" w:lineRule="auto"/>
              <w:jc w:val="center"/>
              <w:outlineLvl w:val="9"/>
              <w:rPr>
                <w:iCs w:val="0"/>
                <w:color w:val="000000"/>
                <w:lang w:val="en-ZA"/>
              </w:rPr>
            </w:pPr>
            <w:r w:rsidRPr="00803A4F">
              <w:rPr>
                <w:iCs w:val="0"/>
                <w:color w:val="000000"/>
              </w:rPr>
              <w:t>3</w:t>
            </w:r>
          </w:p>
        </w:tc>
        <w:tc>
          <w:tcPr>
            <w:tcW w:w="2960" w:type="dxa"/>
            <w:tcBorders>
              <w:top w:val="nil"/>
              <w:left w:val="nil"/>
              <w:bottom w:val="single" w:sz="8" w:space="0" w:color="auto"/>
              <w:right w:val="single" w:sz="8" w:space="0" w:color="auto"/>
            </w:tcBorders>
            <w:shd w:val="clear" w:color="auto" w:fill="auto"/>
            <w:vAlign w:val="center"/>
            <w:hideMark/>
          </w:tcPr>
          <w:p w:rsidR="00AD1561" w:rsidRPr="00803A4F" w:rsidRDefault="00AD1561" w:rsidP="00881F32">
            <w:pPr>
              <w:widowControl/>
              <w:spacing w:before="0" w:after="0" w:line="240" w:lineRule="auto"/>
              <w:jc w:val="center"/>
              <w:outlineLvl w:val="9"/>
              <w:rPr>
                <w:iCs w:val="0"/>
                <w:color w:val="000000"/>
                <w:lang w:val="en-ZA"/>
              </w:rPr>
            </w:pPr>
            <w:r w:rsidRPr="00803A4F">
              <w:rPr>
                <w:iCs w:val="0"/>
                <w:color w:val="000000"/>
              </w:rPr>
              <w:t>6</w:t>
            </w:r>
          </w:p>
        </w:tc>
      </w:tr>
      <w:tr w:rsidR="00AD1561" w:rsidRPr="00803A4F" w:rsidTr="00881F32">
        <w:trPr>
          <w:trHeight w:val="315"/>
          <w:jc w:val="center"/>
        </w:trPr>
        <w:tc>
          <w:tcPr>
            <w:tcW w:w="4097" w:type="dxa"/>
            <w:tcBorders>
              <w:top w:val="nil"/>
              <w:left w:val="single" w:sz="8" w:space="0" w:color="auto"/>
              <w:bottom w:val="single" w:sz="8" w:space="0" w:color="auto"/>
              <w:right w:val="single" w:sz="8" w:space="0" w:color="auto"/>
            </w:tcBorders>
            <w:shd w:val="clear" w:color="auto" w:fill="auto"/>
            <w:vAlign w:val="center"/>
            <w:hideMark/>
          </w:tcPr>
          <w:p w:rsidR="00AD1561" w:rsidRPr="00803A4F" w:rsidRDefault="00AD1561" w:rsidP="00881F32">
            <w:pPr>
              <w:widowControl/>
              <w:spacing w:before="0" w:after="0" w:line="240" w:lineRule="auto"/>
              <w:jc w:val="center"/>
              <w:outlineLvl w:val="9"/>
              <w:rPr>
                <w:iCs w:val="0"/>
                <w:color w:val="000000"/>
                <w:lang w:val="en-ZA"/>
              </w:rPr>
            </w:pPr>
            <w:r w:rsidRPr="00803A4F">
              <w:rPr>
                <w:iCs w:val="0"/>
                <w:color w:val="000000"/>
              </w:rPr>
              <w:t>4</w:t>
            </w:r>
          </w:p>
        </w:tc>
        <w:tc>
          <w:tcPr>
            <w:tcW w:w="2960" w:type="dxa"/>
            <w:tcBorders>
              <w:top w:val="nil"/>
              <w:left w:val="nil"/>
              <w:bottom w:val="single" w:sz="8" w:space="0" w:color="auto"/>
              <w:right w:val="single" w:sz="8" w:space="0" w:color="auto"/>
            </w:tcBorders>
            <w:shd w:val="clear" w:color="auto" w:fill="auto"/>
            <w:vAlign w:val="center"/>
            <w:hideMark/>
          </w:tcPr>
          <w:p w:rsidR="00AD1561" w:rsidRPr="00803A4F" w:rsidRDefault="00AD1561" w:rsidP="00881F32">
            <w:pPr>
              <w:widowControl/>
              <w:spacing w:before="0" w:after="0" w:line="240" w:lineRule="auto"/>
              <w:jc w:val="center"/>
              <w:outlineLvl w:val="9"/>
              <w:rPr>
                <w:iCs w:val="0"/>
                <w:color w:val="000000"/>
                <w:lang w:val="en-ZA"/>
              </w:rPr>
            </w:pPr>
            <w:r w:rsidRPr="00803A4F">
              <w:rPr>
                <w:iCs w:val="0"/>
                <w:color w:val="000000"/>
              </w:rPr>
              <w:t>5</w:t>
            </w:r>
          </w:p>
        </w:tc>
      </w:tr>
      <w:tr w:rsidR="00AD1561" w:rsidRPr="00803A4F" w:rsidTr="00881F32">
        <w:trPr>
          <w:trHeight w:val="315"/>
          <w:jc w:val="center"/>
        </w:trPr>
        <w:tc>
          <w:tcPr>
            <w:tcW w:w="4097" w:type="dxa"/>
            <w:tcBorders>
              <w:top w:val="nil"/>
              <w:left w:val="single" w:sz="8" w:space="0" w:color="auto"/>
              <w:bottom w:val="single" w:sz="8" w:space="0" w:color="auto"/>
              <w:right w:val="single" w:sz="8" w:space="0" w:color="auto"/>
            </w:tcBorders>
            <w:shd w:val="clear" w:color="auto" w:fill="auto"/>
            <w:vAlign w:val="center"/>
            <w:hideMark/>
          </w:tcPr>
          <w:p w:rsidR="00AD1561" w:rsidRPr="00803A4F" w:rsidRDefault="00AD1561" w:rsidP="00881F32">
            <w:pPr>
              <w:widowControl/>
              <w:spacing w:before="0" w:after="0" w:line="240" w:lineRule="auto"/>
              <w:jc w:val="center"/>
              <w:outlineLvl w:val="9"/>
              <w:rPr>
                <w:iCs w:val="0"/>
                <w:color w:val="000000"/>
                <w:lang w:val="en-ZA"/>
              </w:rPr>
            </w:pPr>
            <w:r w:rsidRPr="00803A4F">
              <w:rPr>
                <w:iCs w:val="0"/>
                <w:color w:val="000000"/>
              </w:rPr>
              <w:t>5</w:t>
            </w:r>
          </w:p>
        </w:tc>
        <w:tc>
          <w:tcPr>
            <w:tcW w:w="2960" w:type="dxa"/>
            <w:tcBorders>
              <w:top w:val="nil"/>
              <w:left w:val="nil"/>
              <w:bottom w:val="single" w:sz="8" w:space="0" w:color="auto"/>
              <w:right w:val="single" w:sz="8" w:space="0" w:color="auto"/>
            </w:tcBorders>
            <w:shd w:val="clear" w:color="auto" w:fill="auto"/>
            <w:vAlign w:val="center"/>
            <w:hideMark/>
          </w:tcPr>
          <w:p w:rsidR="00AD1561" w:rsidRPr="00803A4F" w:rsidRDefault="00AD1561" w:rsidP="00881F32">
            <w:pPr>
              <w:widowControl/>
              <w:spacing w:before="0" w:after="0" w:line="240" w:lineRule="auto"/>
              <w:jc w:val="center"/>
              <w:outlineLvl w:val="9"/>
              <w:rPr>
                <w:iCs w:val="0"/>
                <w:color w:val="000000"/>
                <w:lang w:val="en-ZA"/>
              </w:rPr>
            </w:pPr>
            <w:r w:rsidRPr="00803A4F">
              <w:rPr>
                <w:iCs w:val="0"/>
                <w:color w:val="000000"/>
              </w:rPr>
              <w:t>4</w:t>
            </w:r>
          </w:p>
        </w:tc>
      </w:tr>
      <w:tr w:rsidR="00AD1561" w:rsidRPr="00803A4F" w:rsidTr="00881F32">
        <w:trPr>
          <w:trHeight w:val="315"/>
          <w:jc w:val="center"/>
        </w:trPr>
        <w:tc>
          <w:tcPr>
            <w:tcW w:w="4097" w:type="dxa"/>
            <w:tcBorders>
              <w:top w:val="nil"/>
              <w:left w:val="single" w:sz="8" w:space="0" w:color="auto"/>
              <w:bottom w:val="single" w:sz="8" w:space="0" w:color="auto"/>
              <w:right w:val="single" w:sz="8" w:space="0" w:color="auto"/>
            </w:tcBorders>
            <w:shd w:val="clear" w:color="auto" w:fill="auto"/>
            <w:vAlign w:val="center"/>
            <w:hideMark/>
          </w:tcPr>
          <w:p w:rsidR="00AD1561" w:rsidRPr="00803A4F" w:rsidRDefault="00AD1561" w:rsidP="00881F32">
            <w:pPr>
              <w:widowControl/>
              <w:spacing w:before="0" w:after="0" w:line="240" w:lineRule="auto"/>
              <w:jc w:val="center"/>
              <w:outlineLvl w:val="9"/>
              <w:rPr>
                <w:iCs w:val="0"/>
                <w:color w:val="000000"/>
                <w:lang w:val="en-ZA"/>
              </w:rPr>
            </w:pPr>
            <w:r w:rsidRPr="00803A4F">
              <w:rPr>
                <w:iCs w:val="0"/>
                <w:color w:val="000000"/>
              </w:rPr>
              <w:t>6</w:t>
            </w:r>
          </w:p>
        </w:tc>
        <w:tc>
          <w:tcPr>
            <w:tcW w:w="2960" w:type="dxa"/>
            <w:tcBorders>
              <w:top w:val="nil"/>
              <w:left w:val="nil"/>
              <w:bottom w:val="single" w:sz="8" w:space="0" w:color="auto"/>
              <w:right w:val="single" w:sz="8" w:space="0" w:color="auto"/>
            </w:tcBorders>
            <w:shd w:val="clear" w:color="auto" w:fill="auto"/>
            <w:vAlign w:val="center"/>
            <w:hideMark/>
          </w:tcPr>
          <w:p w:rsidR="00AD1561" w:rsidRPr="00803A4F" w:rsidRDefault="00AD1561" w:rsidP="00881F32">
            <w:pPr>
              <w:widowControl/>
              <w:spacing w:before="0" w:after="0" w:line="240" w:lineRule="auto"/>
              <w:jc w:val="center"/>
              <w:outlineLvl w:val="9"/>
              <w:rPr>
                <w:iCs w:val="0"/>
                <w:color w:val="000000"/>
                <w:lang w:val="en-ZA"/>
              </w:rPr>
            </w:pPr>
            <w:r w:rsidRPr="00803A4F">
              <w:rPr>
                <w:iCs w:val="0"/>
                <w:color w:val="000000"/>
              </w:rPr>
              <w:t>3</w:t>
            </w:r>
          </w:p>
        </w:tc>
      </w:tr>
      <w:tr w:rsidR="00AD1561" w:rsidRPr="00803A4F" w:rsidTr="00881F32">
        <w:trPr>
          <w:trHeight w:val="315"/>
          <w:jc w:val="center"/>
        </w:trPr>
        <w:tc>
          <w:tcPr>
            <w:tcW w:w="4097" w:type="dxa"/>
            <w:tcBorders>
              <w:top w:val="nil"/>
              <w:left w:val="single" w:sz="8" w:space="0" w:color="auto"/>
              <w:bottom w:val="single" w:sz="8" w:space="0" w:color="auto"/>
              <w:right w:val="single" w:sz="8" w:space="0" w:color="auto"/>
            </w:tcBorders>
            <w:shd w:val="clear" w:color="auto" w:fill="auto"/>
            <w:vAlign w:val="center"/>
            <w:hideMark/>
          </w:tcPr>
          <w:p w:rsidR="00AD1561" w:rsidRPr="00803A4F" w:rsidRDefault="00AD1561" w:rsidP="00881F32">
            <w:pPr>
              <w:widowControl/>
              <w:spacing w:before="0" w:after="0" w:line="240" w:lineRule="auto"/>
              <w:jc w:val="center"/>
              <w:outlineLvl w:val="9"/>
              <w:rPr>
                <w:iCs w:val="0"/>
                <w:color w:val="000000"/>
                <w:lang w:val="en-ZA"/>
              </w:rPr>
            </w:pPr>
            <w:r w:rsidRPr="00803A4F">
              <w:rPr>
                <w:iCs w:val="0"/>
                <w:color w:val="000000"/>
              </w:rPr>
              <w:t>7</w:t>
            </w:r>
          </w:p>
        </w:tc>
        <w:tc>
          <w:tcPr>
            <w:tcW w:w="2960" w:type="dxa"/>
            <w:tcBorders>
              <w:top w:val="nil"/>
              <w:left w:val="nil"/>
              <w:bottom w:val="single" w:sz="8" w:space="0" w:color="auto"/>
              <w:right w:val="single" w:sz="8" w:space="0" w:color="auto"/>
            </w:tcBorders>
            <w:shd w:val="clear" w:color="auto" w:fill="auto"/>
            <w:vAlign w:val="center"/>
            <w:hideMark/>
          </w:tcPr>
          <w:p w:rsidR="00AD1561" w:rsidRPr="00803A4F" w:rsidRDefault="00AD1561" w:rsidP="00881F32">
            <w:pPr>
              <w:widowControl/>
              <w:spacing w:before="0" w:after="0" w:line="240" w:lineRule="auto"/>
              <w:jc w:val="center"/>
              <w:outlineLvl w:val="9"/>
              <w:rPr>
                <w:iCs w:val="0"/>
                <w:color w:val="000000"/>
                <w:lang w:val="en-ZA"/>
              </w:rPr>
            </w:pPr>
            <w:r w:rsidRPr="00803A4F">
              <w:rPr>
                <w:iCs w:val="0"/>
                <w:color w:val="000000"/>
              </w:rPr>
              <w:t>2</w:t>
            </w:r>
          </w:p>
        </w:tc>
      </w:tr>
      <w:tr w:rsidR="00AD1561" w:rsidRPr="00803A4F" w:rsidTr="00881F32">
        <w:trPr>
          <w:trHeight w:val="315"/>
          <w:jc w:val="center"/>
        </w:trPr>
        <w:tc>
          <w:tcPr>
            <w:tcW w:w="4097" w:type="dxa"/>
            <w:tcBorders>
              <w:top w:val="nil"/>
              <w:left w:val="single" w:sz="8" w:space="0" w:color="auto"/>
              <w:bottom w:val="single" w:sz="8" w:space="0" w:color="auto"/>
              <w:right w:val="single" w:sz="8" w:space="0" w:color="auto"/>
            </w:tcBorders>
            <w:shd w:val="clear" w:color="auto" w:fill="auto"/>
            <w:vAlign w:val="center"/>
            <w:hideMark/>
          </w:tcPr>
          <w:p w:rsidR="00AD1561" w:rsidRPr="00803A4F" w:rsidRDefault="00AD1561" w:rsidP="00881F32">
            <w:pPr>
              <w:widowControl/>
              <w:spacing w:before="0" w:after="0" w:line="240" w:lineRule="auto"/>
              <w:jc w:val="center"/>
              <w:outlineLvl w:val="9"/>
              <w:rPr>
                <w:iCs w:val="0"/>
                <w:color w:val="000000"/>
                <w:lang w:val="en-ZA"/>
              </w:rPr>
            </w:pPr>
            <w:r w:rsidRPr="00803A4F">
              <w:rPr>
                <w:iCs w:val="0"/>
                <w:color w:val="000000"/>
              </w:rPr>
              <w:t>8</w:t>
            </w:r>
          </w:p>
        </w:tc>
        <w:tc>
          <w:tcPr>
            <w:tcW w:w="2960" w:type="dxa"/>
            <w:tcBorders>
              <w:top w:val="nil"/>
              <w:left w:val="nil"/>
              <w:bottom w:val="single" w:sz="8" w:space="0" w:color="auto"/>
              <w:right w:val="single" w:sz="8" w:space="0" w:color="auto"/>
            </w:tcBorders>
            <w:shd w:val="clear" w:color="auto" w:fill="auto"/>
            <w:vAlign w:val="center"/>
            <w:hideMark/>
          </w:tcPr>
          <w:p w:rsidR="00AD1561" w:rsidRPr="00803A4F" w:rsidRDefault="00AD1561" w:rsidP="00881F32">
            <w:pPr>
              <w:widowControl/>
              <w:spacing w:before="0" w:after="0" w:line="240" w:lineRule="auto"/>
              <w:jc w:val="center"/>
              <w:outlineLvl w:val="9"/>
              <w:rPr>
                <w:iCs w:val="0"/>
                <w:color w:val="000000"/>
                <w:lang w:val="en-ZA"/>
              </w:rPr>
            </w:pPr>
            <w:r w:rsidRPr="00803A4F">
              <w:rPr>
                <w:iCs w:val="0"/>
                <w:color w:val="000000"/>
              </w:rPr>
              <w:t>1</w:t>
            </w:r>
          </w:p>
        </w:tc>
      </w:tr>
      <w:tr w:rsidR="00AD1561" w:rsidRPr="00803A4F" w:rsidTr="00881F32">
        <w:trPr>
          <w:trHeight w:val="315"/>
          <w:jc w:val="center"/>
        </w:trPr>
        <w:tc>
          <w:tcPr>
            <w:tcW w:w="4097" w:type="dxa"/>
            <w:tcBorders>
              <w:top w:val="nil"/>
              <w:left w:val="single" w:sz="8" w:space="0" w:color="auto"/>
              <w:bottom w:val="single" w:sz="8" w:space="0" w:color="auto"/>
              <w:right w:val="single" w:sz="8" w:space="0" w:color="auto"/>
            </w:tcBorders>
            <w:shd w:val="clear" w:color="auto" w:fill="auto"/>
            <w:vAlign w:val="center"/>
            <w:hideMark/>
          </w:tcPr>
          <w:p w:rsidR="00AD1561" w:rsidRPr="00803A4F" w:rsidRDefault="00AD1561" w:rsidP="00881F32">
            <w:pPr>
              <w:widowControl/>
              <w:spacing w:before="0" w:after="0" w:line="240" w:lineRule="auto"/>
              <w:jc w:val="center"/>
              <w:outlineLvl w:val="9"/>
              <w:rPr>
                <w:iCs w:val="0"/>
                <w:color w:val="000000"/>
                <w:lang w:val="en-ZA"/>
              </w:rPr>
            </w:pPr>
            <w:r w:rsidRPr="00803A4F">
              <w:rPr>
                <w:iCs w:val="0"/>
                <w:color w:val="000000"/>
              </w:rPr>
              <w:t>Non-compliance contributor</w:t>
            </w:r>
          </w:p>
        </w:tc>
        <w:tc>
          <w:tcPr>
            <w:tcW w:w="2960" w:type="dxa"/>
            <w:tcBorders>
              <w:top w:val="nil"/>
              <w:left w:val="nil"/>
              <w:bottom w:val="single" w:sz="8" w:space="0" w:color="auto"/>
              <w:right w:val="single" w:sz="8" w:space="0" w:color="auto"/>
            </w:tcBorders>
            <w:shd w:val="clear" w:color="auto" w:fill="auto"/>
            <w:vAlign w:val="center"/>
            <w:hideMark/>
          </w:tcPr>
          <w:p w:rsidR="00AD1561" w:rsidRPr="00803A4F" w:rsidRDefault="00AD1561" w:rsidP="00881F32">
            <w:pPr>
              <w:widowControl/>
              <w:spacing w:before="0" w:after="0" w:line="240" w:lineRule="auto"/>
              <w:jc w:val="center"/>
              <w:outlineLvl w:val="9"/>
              <w:rPr>
                <w:iCs w:val="0"/>
                <w:color w:val="000000"/>
                <w:lang w:val="en-ZA"/>
              </w:rPr>
            </w:pPr>
            <w:r w:rsidRPr="00803A4F">
              <w:rPr>
                <w:iCs w:val="0"/>
                <w:color w:val="000000"/>
              </w:rPr>
              <w:t>0</w:t>
            </w:r>
          </w:p>
        </w:tc>
      </w:tr>
    </w:tbl>
    <w:p w:rsidR="00AD1561" w:rsidRDefault="00AD1561" w:rsidP="00D563C6">
      <w:pPr>
        <w:pStyle w:val="Index4"/>
        <w:numPr>
          <w:ilvl w:val="3"/>
          <w:numId w:val="9"/>
        </w:numPr>
      </w:pPr>
      <w:r>
        <w:t>A tenderer must submit proof of its B-BBEE status level of contributor.</w:t>
      </w:r>
    </w:p>
    <w:p w:rsidR="00AD1561" w:rsidRDefault="00AD1561" w:rsidP="00D563C6">
      <w:pPr>
        <w:pStyle w:val="Index4"/>
        <w:numPr>
          <w:ilvl w:val="3"/>
          <w:numId w:val="9"/>
        </w:numPr>
      </w:pPr>
      <w:r>
        <w:t>A tenderer failing to submit proof of B-BBEE status level of contribution or is a non-compliant contributor of B-BBE</w:t>
      </w:r>
      <w:r w:rsidR="00881F32">
        <w:t>E may not be disqualified, but:</w:t>
      </w:r>
    </w:p>
    <w:p w:rsidR="00AD1561" w:rsidRDefault="00AD1561" w:rsidP="00881F32">
      <w:pPr>
        <w:pStyle w:val="Index5"/>
      </w:pPr>
      <w:r>
        <w:t>May only score points out of 90 for price; and</w:t>
      </w:r>
    </w:p>
    <w:p w:rsidR="00AD1561" w:rsidRDefault="00AD1561" w:rsidP="00881F32">
      <w:pPr>
        <w:pStyle w:val="Index5"/>
      </w:pPr>
      <w:r>
        <w:t>Scores 0 points out of 10 for B-BBEE.</w:t>
      </w:r>
    </w:p>
    <w:p w:rsidR="00AD1561" w:rsidRDefault="00AD1561" w:rsidP="00D563C6">
      <w:pPr>
        <w:pStyle w:val="Index4"/>
        <w:numPr>
          <w:ilvl w:val="3"/>
          <w:numId w:val="9"/>
        </w:numPr>
      </w:pPr>
      <w:r>
        <w:t>A tenderer may not be awarded points for B-BBEE status level of contributor if the tender documents indicate that the tenderer intends subcontracting more than 25% of the value of the contract to any other person not qualifying for at least the points that the tenderer qualifies for, unless the intended subcontractor is an EME that has the capability to execute the subcontract.</w:t>
      </w:r>
    </w:p>
    <w:p w:rsidR="00AD1561" w:rsidRDefault="00AD1561" w:rsidP="00D563C6">
      <w:pPr>
        <w:pStyle w:val="Index4"/>
        <w:numPr>
          <w:ilvl w:val="3"/>
          <w:numId w:val="9"/>
        </w:numPr>
      </w:pPr>
      <w:r>
        <w:t>The points scored by a tenderer for B-BBEE contribution in terms of sub regulation (2) must be added to the points scored for price under sub regulation (1).</w:t>
      </w:r>
    </w:p>
    <w:p w:rsidR="00AD1561" w:rsidRDefault="00AD1561" w:rsidP="00D563C6">
      <w:pPr>
        <w:pStyle w:val="Index4"/>
        <w:numPr>
          <w:ilvl w:val="3"/>
          <w:numId w:val="9"/>
        </w:numPr>
      </w:pPr>
      <w:r>
        <w:t>The points scored must be rounded off to the nearest two decimal places.</w:t>
      </w:r>
    </w:p>
    <w:p w:rsidR="00AD1561" w:rsidRDefault="00AD1561" w:rsidP="00D563C6">
      <w:pPr>
        <w:pStyle w:val="Index4"/>
        <w:numPr>
          <w:ilvl w:val="3"/>
          <w:numId w:val="9"/>
        </w:numPr>
      </w:pPr>
      <w:r>
        <w:t>Subject to sub regulation (9) and regulation 11, the contract must be awarded to the tenderer scoring the highest points.</w:t>
      </w:r>
    </w:p>
    <w:p w:rsidR="00AD1561" w:rsidRDefault="00AD1561" w:rsidP="00D563C6">
      <w:pPr>
        <w:pStyle w:val="Index4"/>
        <w:numPr>
          <w:ilvl w:val="3"/>
          <w:numId w:val="9"/>
        </w:numPr>
      </w:pPr>
      <w:r>
        <w:t>If the price offered by a tenderer scoring the highest points is not market-related, the organ of state may not award the contract to that tenderer.</w:t>
      </w:r>
    </w:p>
    <w:p w:rsidR="00AD1561" w:rsidRDefault="00AD1561" w:rsidP="00D563C6">
      <w:pPr>
        <w:pStyle w:val="Index4"/>
        <w:numPr>
          <w:ilvl w:val="3"/>
          <w:numId w:val="1"/>
        </w:numPr>
      </w:pPr>
      <w:r>
        <w:t xml:space="preserve">The </w:t>
      </w:r>
      <w:r w:rsidR="008C0ADA">
        <w:t>organs of state may:</w:t>
      </w:r>
    </w:p>
    <w:p w:rsidR="00AD1561" w:rsidRDefault="00AD1561" w:rsidP="00881F32">
      <w:pPr>
        <w:pStyle w:val="Index5"/>
      </w:pPr>
      <w:r>
        <w:t>Negotiate a market-related price with the tenderer scoring the highest points or cancel the tender;</w:t>
      </w:r>
    </w:p>
    <w:p w:rsidR="00AD1561" w:rsidRDefault="00AD1561" w:rsidP="00881F32">
      <w:pPr>
        <w:pStyle w:val="Index5"/>
      </w:pPr>
      <w:r>
        <w:t>If the tenderer does not agreed to a market-related price, negotiate a market-related price with the tenderer scoring the second highest points or cancel the tender;</w:t>
      </w:r>
    </w:p>
    <w:p w:rsidR="00AD1561" w:rsidRDefault="00AD1561" w:rsidP="00881F32">
      <w:pPr>
        <w:pStyle w:val="Index5"/>
      </w:pPr>
      <w:r>
        <w:t>If the tenderer scoring the second highest points does not agreed to a market-related price, negotiate a market-related price with the renderer scoring the third highest points or cancel the tender; and</w:t>
      </w:r>
    </w:p>
    <w:p w:rsidR="00AD1561" w:rsidRPr="00D36F9C" w:rsidRDefault="00AD1561" w:rsidP="00881F32">
      <w:pPr>
        <w:pStyle w:val="Index5"/>
      </w:pPr>
      <w:r>
        <w:t>If a market-related price is still not agreed the organ of state must cancel the tender.</w:t>
      </w:r>
    </w:p>
    <w:p w:rsidR="00AD1561" w:rsidRDefault="00AD1561" w:rsidP="00AD1561"/>
    <w:p w:rsidR="00AD1561" w:rsidRDefault="00AD1561" w:rsidP="00AD1561">
      <w:pPr>
        <w:widowControl/>
        <w:spacing w:before="0" w:after="200"/>
        <w:outlineLvl w:val="9"/>
        <w:rPr>
          <w:noProof/>
          <w:color w:val="007C9E"/>
          <w:lang w:val="en-ZA"/>
        </w:rPr>
      </w:pPr>
      <w:r>
        <w:br w:type="page"/>
      </w:r>
    </w:p>
    <w:p w:rsidR="00AD1561" w:rsidRDefault="00AD1561" w:rsidP="00255241">
      <w:pPr>
        <w:pStyle w:val="Index1"/>
      </w:pPr>
      <w:bookmarkStart w:id="142" w:name="_Toc511198087"/>
      <w:bookmarkStart w:id="143" w:name="_Toc511997957"/>
      <w:bookmarkEnd w:id="142"/>
      <w:bookmarkEnd w:id="143"/>
    </w:p>
    <w:p w:rsidR="00AD1561" w:rsidRPr="00C95C94" w:rsidRDefault="00AD1561" w:rsidP="00D563C6">
      <w:pPr>
        <w:pStyle w:val="Index2"/>
        <w:numPr>
          <w:ilvl w:val="1"/>
          <w:numId w:val="10"/>
        </w:numPr>
      </w:pPr>
      <w:bookmarkStart w:id="144" w:name="_Toc511198088"/>
      <w:bookmarkStart w:id="145" w:name="_Toc511997958"/>
      <w:r w:rsidRPr="00C95C94">
        <w:t>Returnable documents Checklist</w:t>
      </w:r>
      <w:bookmarkEnd w:id="144"/>
      <w:bookmarkEnd w:id="145"/>
    </w:p>
    <w:p w:rsidR="00AD1561" w:rsidRDefault="00AD1561" w:rsidP="00AD1561">
      <w:pPr>
        <w:pStyle w:val="1Paragraph"/>
      </w:pPr>
      <w:r>
        <w:t>Please indicate that all mandatory documents are included in this bid by ticking the boxes in the checklist below. Responses received without all required documents will be considered invalid. Please also indicate where additional documents have been submitted to the main tender response.</w:t>
      </w:r>
    </w:p>
    <w:p w:rsidR="00AD1561" w:rsidRPr="00B96973" w:rsidRDefault="00AD1561" w:rsidP="00FB1746">
      <w:pPr>
        <w:pStyle w:val="Index3"/>
      </w:pPr>
      <w:bookmarkStart w:id="146" w:name="_Toc511198089"/>
      <w:bookmarkStart w:id="147" w:name="_Toc511997959"/>
      <w:r w:rsidRPr="00B96973">
        <w:t>Mandatory Documents</w:t>
      </w:r>
      <w:bookmarkEnd w:id="146"/>
      <w:bookmarkEnd w:id="147"/>
    </w:p>
    <w:p w:rsidR="00AD1561" w:rsidRPr="006F1BEC" w:rsidRDefault="001413E2" w:rsidP="00D563C6">
      <w:pPr>
        <w:pStyle w:val="Index4"/>
        <w:numPr>
          <w:ilvl w:val="3"/>
          <w:numId w:val="1"/>
        </w:numPr>
      </w:pPr>
      <w:sdt>
        <w:sdtPr>
          <w:id w:val="1331487299"/>
        </w:sdtPr>
        <w:sdtContent>
          <w:r w:rsidR="00AD1561" w:rsidRPr="006F1BEC">
            <w:rPr>
              <w:rFonts w:ascii="MS Gothic" w:eastAsia="MS Gothic" w:hAnsi="MS Gothic" w:cs="MS Gothic" w:hint="eastAsia"/>
            </w:rPr>
            <w:t>☐</w:t>
          </w:r>
        </w:sdtContent>
      </w:sdt>
      <w:r w:rsidR="00AD1561" w:rsidRPr="006F1BEC">
        <w:t xml:space="preserve"> Bidder’s Information (Paragraph 7</w:t>
      </w:r>
      <w:r w:rsidR="00AD1561">
        <w:t>).</w:t>
      </w:r>
    </w:p>
    <w:p w:rsidR="00AD1561" w:rsidRPr="006F1BEC" w:rsidRDefault="001413E2" w:rsidP="00D563C6">
      <w:pPr>
        <w:pStyle w:val="Index4"/>
        <w:numPr>
          <w:ilvl w:val="3"/>
          <w:numId w:val="1"/>
        </w:numPr>
      </w:pPr>
      <w:sdt>
        <w:sdtPr>
          <w:id w:val="-1959949270"/>
        </w:sdtPr>
        <w:sdtContent>
          <w:r w:rsidR="00AD1561" w:rsidRPr="006F1BEC">
            <w:rPr>
              <w:rFonts w:ascii="MS Gothic" w:eastAsia="MS Gothic" w:hAnsi="MS Gothic" w:cs="MS Gothic" w:hint="eastAsia"/>
            </w:rPr>
            <w:t>☐</w:t>
          </w:r>
        </w:sdtContent>
      </w:sdt>
      <w:r w:rsidR="00AD1561" w:rsidRPr="006F1BEC">
        <w:t xml:space="preserve"> Original good standing letter from SARS (Tax clearance) OR a letter from SARS with PIN number issued for TAX compliance status.</w:t>
      </w:r>
    </w:p>
    <w:p w:rsidR="00AD1561" w:rsidRPr="006F1BEC" w:rsidRDefault="001413E2" w:rsidP="00D563C6">
      <w:pPr>
        <w:pStyle w:val="Index4"/>
        <w:numPr>
          <w:ilvl w:val="3"/>
          <w:numId w:val="1"/>
        </w:numPr>
      </w:pPr>
      <w:sdt>
        <w:sdtPr>
          <w:id w:val="2111622241"/>
        </w:sdtPr>
        <w:sdtContent>
          <w:r w:rsidR="00AD1561" w:rsidRPr="006F1BEC">
            <w:rPr>
              <w:rFonts w:ascii="MS Gothic" w:eastAsia="MS Gothic" w:hAnsi="MS Gothic" w:cs="MS Gothic" w:hint="eastAsia"/>
            </w:rPr>
            <w:t>☐</w:t>
          </w:r>
        </w:sdtContent>
      </w:sdt>
      <w:r w:rsidR="00AD1561" w:rsidRPr="006F1BEC">
        <w:t xml:space="preserve"> If a Consortium, Joint Venture or Sub-contractor, a valid Tax Clearance Certificate for each member.</w:t>
      </w:r>
    </w:p>
    <w:p w:rsidR="00AD1561" w:rsidRPr="006F1BEC" w:rsidRDefault="001413E2" w:rsidP="00D563C6">
      <w:pPr>
        <w:pStyle w:val="Index4"/>
        <w:numPr>
          <w:ilvl w:val="3"/>
          <w:numId w:val="1"/>
        </w:numPr>
      </w:pPr>
      <w:sdt>
        <w:sdtPr>
          <w:id w:val="539559154"/>
        </w:sdtPr>
        <w:sdtContent>
          <w:r w:rsidR="00AD1561" w:rsidRPr="006F1BEC">
            <w:rPr>
              <w:rFonts w:ascii="MS Gothic" w:eastAsia="MS Gothic" w:hAnsi="MS Gothic" w:cs="MS Gothic" w:hint="eastAsia"/>
            </w:rPr>
            <w:t>☐</w:t>
          </w:r>
        </w:sdtContent>
      </w:sdt>
      <w:r w:rsidR="00AD1561" w:rsidRPr="006F1BEC">
        <w:t xml:space="preserve"> Compensation for Occupational Injuries and Diseases Act (COIDA).</w:t>
      </w:r>
    </w:p>
    <w:p w:rsidR="00AD1561" w:rsidRDefault="001413E2" w:rsidP="00D563C6">
      <w:pPr>
        <w:pStyle w:val="Index4"/>
        <w:numPr>
          <w:ilvl w:val="3"/>
          <w:numId w:val="1"/>
        </w:numPr>
      </w:pPr>
      <w:sdt>
        <w:sdtPr>
          <w:id w:val="304900823"/>
        </w:sdtPr>
        <w:sdtContent>
          <w:r w:rsidR="00AD1561" w:rsidRPr="006F1BEC">
            <w:rPr>
              <w:rFonts w:ascii="MS Gothic" w:eastAsia="MS Gothic" w:hAnsi="MS Gothic" w:cs="MS Gothic" w:hint="eastAsia"/>
            </w:rPr>
            <w:t>☐</w:t>
          </w:r>
        </w:sdtContent>
      </w:sdt>
      <w:r w:rsidR="00AD1561" w:rsidRPr="006F1BEC">
        <w:t xml:space="preserve"> Central Supplier Database Summary Report (CSD).</w:t>
      </w:r>
    </w:p>
    <w:p w:rsidR="007F24C9" w:rsidRPr="006F1BEC" w:rsidRDefault="007F24C9" w:rsidP="00D563C6">
      <w:pPr>
        <w:pStyle w:val="Index4"/>
        <w:numPr>
          <w:ilvl w:val="3"/>
          <w:numId w:val="1"/>
        </w:numPr>
      </w:pPr>
    </w:p>
    <w:p w:rsidR="00AD1561" w:rsidRPr="006F1BEC" w:rsidRDefault="00AD1561" w:rsidP="00FB1746">
      <w:pPr>
        <w:pStyle w:val="Index3"/>
      </w:pPr>
      <w:bookmarkStart w:id="148" w:name="_Toc511198090"/>
      <w:bookmarkStart w:id="149" w:name="_Toc511997960"/>
      <w:r w:rsidRPr="006F1BEC">
        <w:t>Price</w:t>
      </w:r>
      <w:bookmarkEnd w:id="148"/>
      <w:bookmarkEnd w:id="149"/>
    </w:p>
    <w:p w:rsidR="00AD1561" w:rsidRPr="006F1BEC" w:rsidRDefault="001413E2" w:rsidP="00D563C6">
      <w:pPr>
        <w:pStyle w:val="Index4"/>
        <w:numPr>
          <w:ilvl w:val="3"/>
          <w:numId w:val="1"/>
        </w:numPr>
      </w:pPr>
      <w:sdt>
        <w:sdtPr>
          <w:id w:val="262280666"/>
        </w:sdtPr>
        <w:sdtContent>
          <w:r w:rsidR="00AD1561" w:rsidRPr="006F1BEC">
            <w:rPr>
              <w:rFonts w:ascii="MS Gothic" w:eastAsia="MS Gothic" w:hAnsi="MS Gothic" w:cs="MS Gothic" w:hint="eastAsia"/>
            </w:rPr>
            <w:t>☐</w:t>
          </w:r>
        </w:sdtContent>
      </w:sdt>
      <w:r w:rsidR="00AD1561" w:rsidRPr="006F1BEC">
        <w:t xml:space="preserve"> Price Breakdown.</w:t>
      </w:r>
    </w:p>
    <w:p w:rsidR="00AD1561" w:rsidRPr="006F1BEC" w:rsidRDefault="00AD1561" w:rsidP="00FB1746">
      <w:pPr>
        <w:pStyle w:val="Index3"/>
      </w:pPr>
      <w:bookmarkStart w:id="150" w:name="_Toc511198091"/>
      <w:bookmarkStart w:id="151" w:name="_Toc511997961"/>
      <w:r w:rsidRPr="006F1BEC">
        <w:t>Compliance Documents</w:t>
      </w:r>
      <w:bookmarkEnd w:id="150"/>
      <w:bookmarkEnd w:id="151"/>
    </w:p>
    <w:p w:rsidR="00AD1561" w:rsidRPr="006F1BEC" w:rsidRDefault="001413E2" w:rsidP="00D563C6">
      <w:pPr>
        <w:pStyle w:val="Index4"/>
        <w:numPr>
          <w:ilvl w:val="3"/>
          <w:numId w:val="1"/>
        </w:numPr>
      </w:pPr>
      <w:sdt>
        <w:sdtPr>
          <w:id w:val="-1999953926"/>
        </w:sdtPr>
        <w:sdtContent>
          <w:r w:rsidR="00AD1561" w:rsidRPr="006F1BEC">
            <w:rPr>
              <w:rFonts w:ascii="MS Gothic" w:eastAsia="MS Gothic" w:hAnsi="MS Gothic" w:cs="MS Gothic" w:hint="eastAsia"/>
            </w:rPr>
            <w:t>☐</w:t>
          </w:r>
        </w:sdtContent>
      </w:sdt>
      <w:r w:rsidR="00AD1561" w:rsidRPr="006F1BEC">
        <w:t xml:space="preserve"> SBD 1 Invitation to Bid.</w:t>
      </w:r>
    </w:p>
    <w:p w:rsidR="00AD1561" w:rsidRPr="006F1BEC" w:rsidRDefault="001413E2" w:rsidP="00D563C6">
      <w:pPr>
        <w:pStyle w:val="Index4"/>
        <w:numPr>
          <w:ilvl w:val="3"/>
          <w:numId w:val="1"/>
        </w:numPr>
      </w:pPr>
      <w:sdt>
        <w:sdtPr>
          <w:id w:val="-12388489"/>
        </w:sdtPr>
        <w:sdtContent>
          <w:r w:rsidR="00AD1561" w:rsidRPr="006F1BEC">
            <w:rPr>
              <w:rFonts w:ascii="MS Gothic" w:eastAsia="MS Gothic" w:hAnsi="MS Gothic" w:cs="MS Gothic" w:hint="eastAsia"/>
            </w:rPr>
            <w:t>☐</w:t>
          </w:r>
        </w:sdtContent>
      </w:sdt>
      <w:r w:rsidR="00AD1561" w:rsidRPr="006F1BEC">
        <w:t xml:space="preserve"> SBD 3.3 Pricing Schedule – Professional Services.</w:t>
      </w:r>
    </w:p>
    <w:p w:rsidR="00AD1561" w:rsidRPr="006F1BEC" w:rsidRDefault="001413E2" w:rsidP="00D563C6">
      <w:pPr>
        <w:pStyle w:val="Index4"/>
        <w:numPr>
          <w:ilvl w:val="3"/>
          <w:numId w:val="1"/>
        </w:numPr>
      </w:pPr>
      <w:sdt>
        <w:sdtPr>
          <w:id w:val="258184824"/>
        </w:sdtPr>
        <w:sdtContent>
          <w:r w:rsidR="00AD1561" w:rsidRPr="006F1BEC">
            <w:rPr>
              <w:rFonts w:ascii="MS Gothic" w:eastAsia="MS Gothic" w:hAnsi="MS Gothic" w:cs="MS Gothic" w:hint="eastAsia"/>
            </w:rPr>
            <w:t>☐</w:t>
          </w:r>
        </w:sdtContent>
      </w:sdt>
      <w:r w:rsidR="00AD1561" w:rsidRPr="006F1BEC">
        <w:t xml:space="preserve"> SBD 4 Declaration of Interest.</w:t>
      </w:r>
    </w:p>
    <w:p w:rsidR="00AD1561" w:rsidRPr="006F1BEC" w:rsidRDefault="001413E2" w:rsidP="00D563C6">
      <w:pPr>
        <w:pStyle w:val="Index4"/>
        <w:numPr>
          <w:ilvl w:val="3"/>
          <w:numId w:val="1"/>
        </w:numPr>
      </w:pPr>
      <w:sdt>
        <w:sdtPr>
          <w:id w:val="-734940093"/>
        </w:sdtPr>
        <w:sdtContent>
          <w:r w:rsidR="00AD1561" w:rsidRPr="006F1BEC">
            <w:rPr>
              <w:rFonts w:ascii="MS Gothic" w:eastAsia="MS Gothic" w:hAnsi="MS Gothic" w:cs="MS Gothic" w:hint="eastAsia"/>
            </w:rPr>
            <w:t>☐</w:t>
          </w:r>
        </w:sdtContent>
      </w:sdt>
      <w:r w:rsidR="00AD1561" w:rsidRPr="006F1BEC">
        <w:t xml:space="preserve"> SBD 5 National Industrial Participation Programme.</w:t>
      </w:r>
    </w:p>
    <w:p w:rsidR="00AD1561" w:rsidRPr="006F1BEC" w:rsidRDefault="001413E2" w:rsidP="00D563C6">
      <w:pPr>
        <w:pStyle w:val="Index4"/>
        <w:numPr>
          <w:ilvl w:val="3"/>
          <w:numId w:val="1"/>
        </w:numPr>
      </w:pPr>
      <w:sdt>
        <w:sdtPr>
          <w:id w:val="-1082055733"/>
        </w:sdtPr>
        <w:sdtContent>
          <w:r w:rsidR="00AD1561" w:rsidRPr="006F1BEC">
            <w:rPr>
              <w:rFonts w:ascii="MS Gothic" w:eastAsia="MS Gothic" w:hAnsi="MS Gothic" w:cs="MS Gothic" w:hint="eastAsia"/>
            </w:rPr>
            <w:t>☐</w:t>
          </w:r>
        </w:sdtContent>
      </w:sdt>
      <w:r w:rsidR="00AD1561" w:rsidRPr="006F1BEC">
        <w:t xml:space="preserve"> SBD 6.1 Preference points claim form in terms of the preferential procurement regulations 2017.</w:t>
      </w:r>
    </w:p>
    <w:p w:rsidR="00AD1561" w:rsidRPr="006F1BEC" w:rsidRDefault="001413E2" w:rsidP="00D563C6">
      <w:pPr>
        <w:pStyle w:val="Index4"/>
        <w:numPr>
          <w:ilvl w:val="3"/>
          <w:numId w:val="1"/>
        </w:numPr>
      </w:pPr>
      <w:sdt>
        <w:sdtPr>
          <w:id w:val="1882131564"/>
        </w:sdtPr>
        <w:sdtContent>
          <w:r w:rsidR="00AD1561" w:rsidRPr="006F1BEC">
            <w:rPr>
              <w:rFonts w:ascii="MS Gothic" w:eastAsia="MS Gothic" w:hAnsi="MS Gothic" w:cs="MS Gothic" w:hint="eastAsia"/>
            </w:rPr>
            <w:t>☐</w:t>
          </w:r>
        </w:sdtContent>
      </w:sdt>
      <w:r w:rsidR="00AD1561" w:rsidRPr="006F1BEC">
        <w:t xml:space="preserve"> SBD 6.2 Declaration Certificate for Local Production and Content for Designated Sectors.</w:t>
      </w:r>
    </w:p>
    <w:p w:rsidR="00AD1561" w:rsidRPr="006F1BEC" w:rsidRDefault="001413E2" w:rsidP="00D563C6">
      <w:pPr>
        <w:pStyle w:val="Index4"/>
        <w:numPr>
          <w:ilvl w:val="3"/>
          <w:numId w:val="1"/>
        </w:numPr>
      </w:pPr>
      <w:sdt>
        <w:sdtPr>
          <w:id w:val="977187799"/>
        </w:sdtPr>
        <w:sdtContent>
          <w:r w:rsidR="00AD1561" w:rsidRPr="006F1BEC">
            <w:rPr>
              <w:rFonts w:ascii="MS Gothic" w:eastAsia="MS Gothic" w:hAnsi="MS Gothic" w:cs="MS Gothic" w:hint="eastAsia"/>
            </w:rPr>
            <w:t>☐</w:t>
          </w:r>
        </w:sdtContent>
      </w:sdt>
      <w:r w:rsidR="00AD1561" w:rsidRPr="006F1BEC">
        <w:t xml:space="preserve"> SBD 7.2 Contract Form – Rendering of Services.</w:t>
      </w:r>
    </w:p>
    <w:p w:rsidR="00AD1561" w:rsidRPr="006F1BEC" w:rsidRDefault="001413E2" w:rsidP="00D563C6">
      <w:pPr>
        <w:pStyle w:val="Index4"/>
        <w:numPr>
          <w:ilvl w:val="3"/>
          <w:numId w:val="1"/>
        </w:numPr>
      </w:pPr>
      <w:sdt>
        <w:sdtPr>
          <w:id w:val="561918686"/>
        </w:sdtPr>
        <w:sdtContent>
          <w:r w:rsidR="00AD1561" w:rsidRPr="006F1BEC">
            <w:rPr>
              <w:rFonts w:ascii="MS Gothic" w:eastAsia="MS Gothic" w:hAnsi="MS Gothic" w:cs="MS Gothic" w:hint="eastAsia"/>
            </w:rPr>
            <w:t>☐</w:t>
          </w:r>
        </w:sdtContent>
      </w:sdt>
      <w:r w:rsidR="00AD1561" w:rsidRPr="006F1BEC">
        <w:t xml:space="preserve"> SBD 8 Declaration of Bidder’s Past Supply Chain Management Practices.</w:t>
      </w:r>
    </w:p>
    <w:p w:rsidR="00AD1561" w:rsidRPr="006F1BEC" w:rsidRDefault="001413E2" w:rsidP="00D563C6">
      <w:pPr>
        <w:pStyle w:val="Index4"/>
        <w:numPr>
          <w:ilvl w:val="3"/>
          <w:numId w:val="1"/>
        </w:numPr>
      </w:pPr>
      <w:sdt>
        <w:sdtPr>
          <w:id w:val="-1045299443"/>
        </w:sdtPr>
        <w:sdtContent>
          <w:r w:rsidR="00AD1561" w:rsidRPr="006F1BEC">
            <w:rPr>
              <w:rFonts w:ascii="MS Gothic" w:eastAsia="MS Gothic" w:hAnsi="MS Gothic" w:cs="MS Gothic" w:hint="eastAsia"/>
            </w:rPr>
            <w:t>☐</w:t>
          </w:r>
        </w:sdtContent>
      </w:sdt>
      <w:r w:rsidR="00AD1561" w:rsidRPr="006F1BEC">
        <w:t xml:space="preserve"> SBD 9 Certificate of Independent Bid Determination.</w:t>
      </w:r>
    </w:p>
    <w:p w:rsidR="00AD1561" w:rsidRPr="006F1BEC" w:rsidRDefault="001413E2" w:rsidP="00D563C6">
      <w:pPr>
        <w:pStyle w:val="Index4"/>
        <w:numPr>
          <w:ilvl w:val="3"/>
          <w:numId w:val="1"/>
        </w:numPr>
      </w:pPr>
      <w:sdt>
        <w:sdtPr>
          <w:id w:val="-146586753"/>
        </w:sdtPr>
        <w:sdtContent>
          <w:r w:rsidR="00AD1561" w:rsidRPr="006F1BEC">
            <w:rPr>
              <w:rFonts w:ascii="MS Gothic" w:eastAsia="MS Gothic" w:hAnsi="MS Gothic" w:cs="MS Gothic" w:hint="eastAsia"/>
            </w:rPr>
            <w:t>☐</w:t>
          </w:r>
        </w:sdtContent>
      </w:sdt>
      <w:r w:rsidR="00AD1561" w:rsidRPr="006F1BEC">
        <w:t xml:space="preserve"> </w:t>
      </w:r>
      <w:proofErr w:type="spellStart"/>
      <w:r w:rsidR="00AD1561" w:rsidRPr="006F1BEC">
        <w:t>Necsa</w:t>
      </w:r>
      <w:proofErr w:type="spellEnd"/>
      <w:r w:rsidR="00AD1561" w:rsidRPr="006F1BEC">
        <w:t xml:space="preserve"> Terms and Conditions of Contract.</w:t>
      </w:r>
    </w:p>
    <w:p w:rsidR="00AD1561" w:rsidRPr="006F1BEC" w:rsidRDefault="001413E2" w:rsidP="00D563C6">
      <w:pPr>
        <w:pStyle w:val="Index4"/>
        <w:numPr>
          <w:ilvl w:val="3"/>
          <w:numId w:val="1"/>
        </w:numPr>
      </w:pPr>
      <w:sdt>
        <w:sdtPr>
          <w:id w:val="-1201318744"/>
        </w:sdtPr>
        <w:sdtContent>
          <w:r w:rsidR="00AD1561" w:rsidRPr="006F1BEC">
            <w:rPr>
              <w:rFonts w:ascii="MS Gothic" w:eastAsia="MS Gothic" w:hAnsi="MS Gothic" w:cs="MS Gothic" w:hint="eastAsia"/>
            </w:rPr>
            <w:t>☐</w:t>
          </w:r>
        </w:sdtContent>
      </w:sdt>
      <w:r w:rsidR="00AD1561" w:rsidRPr="006F1BEC">
        <w:t xml:space="preserve"> </w:t>
      </w:r>
      <w:proofErr w:type="spellStart"/>
      <w:r w:rsidR="00AD1561" w:rsidRPr="006F1BEC">
        <w:t>Necsa</w:t>
      </w:r>
      <w:proofErr w:type="spellEnd"/>
      <w:r w:rsidR="00AD1561" w:rsidRPr="006F1BEC">
        <w:t xml:space="preserve"> Confidentiality Agreement.</w:t>
      </w:r>
    </w:p>
    <w:p w:rsidR="00AD1561" w:rsidRPr="006F1BEC" w:rsidRDefault="001413E2" w:rsidP="00D563C6">
      <w:pPr>
        <w:pStyle w:val="Index4"/>
        <w:numPr>
          <w:ilvl w:val="3"/>
          <w:numId w:val="1"/>
        </w:numPr>
      </w:pPr>
      <w:sdt>
        <w:sdtPr>
          <w:id w:val="3879747"/>
        </w:sdtPr>
        <w:sdtContent>
          <w:r w:rsidR="00AD1561" w:rsidRPr="006F1BEC">
            <w:rPr>
              <w:rFonts w:ascii="MS Gothic" w:eastAsia="MS Gothic" w:hAnsi="MS Gothic" w:cs="MS Gothic" w:hint="eastAsia"/>
            </w:rPr>
            <w:t>☐</w:t>
          </w:r>
        </w:sdtContent>
      </w:sdt>
      <w:r w:rsidR="00AD1561" w:rsidRPr="006F1BEC">
        <w:t xml:space="preserve"> </w:t>
      </w:r>
      <w:proofErr w:type="spellStart"/>
      <w:r w:rsidR="00AD1561" w:rsidRPr="006F1BEC">
        <w:t>Necsa</w:t>
      </w:r>
      <w:proofErr w:type="spellEnd"/>
      <w:r w:rsidR="00AD1561" w:rsidRPr="006F1BEC">
        <w:t xml:space="preserve"> Alcohol and Drug Control Policy.</w:t>
      </w:r>
    </w:p>
    <w:p w:rsidR="00AD1561" w:rsidRDefault="001413E2" w:rsidP="00D563C6">
      <w:pPr>
        <w:pStyle w:val="Index4"/>
        <w:numPr>
          <w:ilvl w:val="3"/>
          <w:numId w:val="1"/>
        </w:numPr>
      </w:pPr>
      <w:sdt>
        <w:sdtPr>
          <w:id w:val="-621691721"/>
        </w:sdtPr>
        <w:sdtContent>
          <w:r w:rsidR="00AD1561" w:rsidRPr="006F1BEC">
            <w:rPr>
              <w:rFonts w:ascii="MS Gothic" w:eastAsia="MS Gothic" w:hAnsi="MS Gothic" w:cs="MS Gothic" w:hint="eastAsia"/>
            </w:rPr>
            <w:t>☐</w:t>
          </w:r>
        </w:sdtContent>
      </w:sdt>
      <w:r w:rsidR="00AD1561" w:rsidRPr="006F1BEC">
        <w:t xml:space="preserve"> </w:t>
      </w:r>
      <w:proofErr w:type="spellStart"/>
      <w:r w:rsidR="00AD1561" w:rsidRPr="006F1BEC">
        <w:t>Necsa</w:t>
      </w:r>
      <w:proofErr w:type="spellEnd"/>
      <w:r w:rsidR="00AD1561" w:rsidRPr="006F1BEC">
        <w:t xml:space="preserve"> Safety, Health and Environmental Policy.</w:t>
      </w:r>
    </w:p>
    <w:p w:rsidR="00AD1561" w:rsidRDefault="00AD1561" w:rsidP="00AD1561">
      <w:pPr>
        <w:pStyle w:val="Index4"/>
        <w:numPr>
          <w:ilvl w:val="0"/>
          <w:numId w:val="0"/>
        </w:numPr>
        <w:ind w:left="851"/>
      </w:pPr>
    </w:p>
    <w:p w:rsidR="00AD1561" w:rsidRDefault="00AD1561" w:rsidP="00AD1561">
      <w:pPr>
        <w:pStyle w:val="Index4"/>
        <w:numPr>
          <w:ilvl w:val="0"/>
          <w:numId w:val="0"/>
        </w:numPr>
        <w:ind w:left="851"/>
      </w:pPr>
    </w:p>
    <w:p w:rsidR="00AD1561" w:rsidRDefault="00AD1561" w:rsidP="00AD1561">
      <w:pPr>
        <w:pStyle w:val="Index4"/>
        <w:numPr>
          <w:ilvl w:val="0"/>
          <w:numId w:val="0"/>
        </w:numPr>
        <w:ind w:left="851"/>
      </w:pPr>
    </w:p>
    <w:p w:rsidR="00AD1561" w:rsidRDefault="00AD1561" w:rsidP="00AD1561">
      <w:pPr>
        <w:pStyle w:val="Index4"/>
        <w:numPr>
          <w:ilvl w:val="0"/>
          <w:numId w:val="0"/>
        </w:numPr>
        <w:ind w:left="851"/>
      </w:pPr>
    </w:p>
    <w:p w:rsidR="00AD1561" w:rsidRPr="006F1BEC" w:rsidRDefault="00AD1561" w:rsidP="00AD1561">
      <w:pPr>
        <w:pStyle w:val="Index4"/>
        <w:numPr>
          <w:ilvl w:val="0"/>
          <w:numId w:val="0"/>
        </w:numPr>
        <w:ind w:left="851"/>
      </w:pPr>
    </w:p>
    <w:p w:rsidR="00AD1561" w:rsidRPr="00F02CA8" w:rsidRDefault="00AD1561" w:rsidP="00D563C6">
      <w:pPr>
        <w:pStyle w:val="Index2"/>
        <w:numPr>
          <w:ilvl w:val="1"/>
          <w:numId w:val="1"/>
        </w:numPr>
      </w:pPr>
      <w:bookmarkStart w:id="152" w:name="_Toc511198092"/>
      <w:bookmarkStart w:id="153" w:name="_Toc511997962"/>
      <w:r w:rsidRPr="00F02CA8">
        <w:t>B</w:t>
      </w:r>
      <w:r>
        <w:t>idder</w:t>
      </w:r>
      <w:r w:rsidRPr="00F02CA8">
        <w:t xml:space="preserve"> I</w:t>
      </w:r>
      <w:r>
        <w:t>nformation</w:t>
      </w:r>
      <w:bookmarkEnd w:id="152"/>
      <w:bookmarkEnd w:id="153"/>
    </w:p>
    <w:p w:rsidR="00AD1561" w:rsidRPr="00DA39DC" w:rsidRDefault="00AD1561" w:rsidP="00D563C6">
      <w:pPr>
        <w:pStyle w:val="Index7"/>
        <w:numPr>
          <w:ilvl w:val="6"/>
          <w:numId w:val="2"/>
        </w:numPr>
      </w:pPr>
      <w:r w:rsidRPr="00DA39DC">
        <w:t>The following information must be completed. Failure to do so may result in disqualification.</w:t>
      </w:r>
    </w:p>
    <w:tbl>
      <w:tblPr>
        <w:tblStyle w:val="TableGrid"/>
        <w:tblW w:w="5000" w:type="pct"/>
        <w:tblLook w:val="04A0" w:firstRow="1" w:lastRow="0" w:firstColumn="1" w:lastColumn="0" w:noHBand="0" w:noVBand="1"/>
      </w:tblPr>
      <w:tblGrid>
        <w:gridCol w:w="2830"/>
        <w:gridCol w:w="6797"/>
      </w:tblGrid>
      <w:tr w:rsidR="00AD1561" w:rsidRPr="00DA39DC" w:rsidTr="00881F32">
        <w:trPr>
          <w:trHeight w:val="502"/>
        </w:trPr>
        <w:tc>
          <w:tcPr>
            <w:tcW w:w="5000" w:type="pct"/>
            <w:gridSpan w:val="2"/>
            <w:shd w:val="clear" w:color="auto" w:fill="ECE8D3"/>
            <w:vAlign w:val="center"/>
          </w:tcPr>
          <w:p w:rsidR="00AD1561" w:rsidRPr="00DA39DC" w:rsidRDefault="00AD1561" w:rsidP="00881F32">
            <w:pPr>
              <w:spacing w:before="40" w:after="40"/>
              <w:rPr>
                <w:b/>
                <w:sz w:val="20"/>
              </w:rPr>
            </w:pPr>
            <w:r w:rsidRPr="00DA39DC">
              <w:rPr>
                <w:b/>
                <w:sz w:val="20"/>
              </w:rPr>
              <w:t>BIDDER INFORMATION</w:t>
            </w:r>
          </w:p>
        </w:tc>
      </w:tr>
      <w:tr w:rsidR="00AD1561" w:rsidRPr="00DA39DC" w:rsidTr="00881F32">
        <w:trPr>
          <w:trHeight w:val="502"/>
        </w:trPr>
        <w:tc>
          <w:tcPr>
            <w:tcW w:w="1470" w:type="pct"/>
            <w:vAlign w:val="center"/>
          </w:tcPr>
          <w:p w:rsidR="00AD1561" w:rsidRPr="00DA39DC" w:rsidRDefault="00AD1561" w:rsidP="00881F32">
            <w:pPr>
              <w:spacing w:before="40" w:after="40"/>
              <w:rPr>
                <w:sz w:val="20"/>
              </w:rPr>
            </w:pPr>
            <w:r w:rsidRPr="00DA39DC">
              <w:rPr>
                <w:sz w:val="20"/>
              </w:rPr>
              <w:t>Bidder Name:</w:t>
            </w:r>
          </w:p>
        </w:tc>
        <w:tc>
          <w:tcPr>
            <w:tcW w:w="3530" w:type="pct"/>
            <w:vAlign w:val="center"/>
          </w:tcPr>
          <w:p w:rsidR="00AD1561" w:rsidRPr="00DA39DC" w:rsidRDefault="00AD1561" w:rsidP="00881F32">
            <w:pPr>
              <w:spacing w:before="40" w:after="40"/>
              <w:rPr>
                <w:sz w:val="20"/>
              </w:rPr>
            </w:pPr>
          </w:p>
        </w:tc>
      </w:tr>
      <w:tr w:rsidR="00AD1561" w:rsidRPr="00DA39DC" w:rsidTr="00881F32">
        <w:trPr>
          <w:trHeight w:val="539"/>
        </w:trPr>
        <w:tc>
          <w:tcPr>
            <w:tcW w:w="1470" w:type="pct"/>
            <w:vAlign w:val="center"/>
          </w:tcPr>
          <w:p w:rsidR="00AD1561" w:rsidRPr="00DA39DC" w:rsidRDefault="00AD1561" w:rsidP="00881F32">
            <w:pPr>
              <w:spacing w:before="40" w:after="40"/>
              <w:rPr>
                <w:sz w:val="20"/>
              </w:rPr>
            </w:pPr>
            <w:r w:rsidRPr="00DA39DC">
              <w:rPr>
                <w:sz w:val="20"/>
              </w:rPr>
              <w:t>Registration Number:</w:t>
            </w:r>
          </w:p>
        </w:tc>
        <w:tc>
          <w:tcPr>
            <w:tcW w:w="3530" w:type="pct"/>
            <w:vAlign w:val="center"/>
          </w:tcPr>
          <w:p w:rsidR="00AD1561" w:rsidRPr="00DA39DC" w:rsidRDefault="00AD1561" w:rsidP="00881F32">
            <w:pPr>
              <w:spacing w:before="40" w:after="40"/>
              <w:rPr>
                <w:sz w:val="20"/>
              </w:rPr>
            </w:pPr>
          </w:p>
        </w:tc>
      </w:tr>
      <w:tr w:rsidR="00AD1561" w:rsidRPr="00DA39DC" w:rsidTr="00881F32">
        <w:trPr>
          <w:trHeight w:val="502"/>
        </w:trPr>
        <w:tc>
          <w:tcPr>
            <w:tcW w:w="1470" w:type="pct"/>
            <w:vAlign w:val="center"/>
          </w:tcPr>
          <w:p w:rsidR="00AD1561" w:rsidRPr="00DA39DC" w:rsidRDefault="00AD1561" w:rsidP="00881F32">
            <w:pPr>
              <w:spacing w:before="40" w:after="40"/>
              <w:rPr>
                <w:sz w:val="20"/>
              </w:rPr>
            </w:pPr>
            <w:r w:rsidRPr="00DA39DC">
              <w:rPr>
                <w:sz w:val="20"/>
              </w:rPr>
              <w:t>VAT Registration Number:</w:t>
            </w:r>
          </w:p>
        </w:tc>
        <w:tc>
          <w:tcPr>
            <w:tcW w:w="3530" w:type="pct"/>
            <w:vAlign w:val="center"/>
          </w:tcPr>
          <w:p w:rsidR="00AD1561" w:rsidRPr="00DA39DC" w:rsidRDefault="00AD1561" w:rsidP="00881F32">
            <w:pPr>
              <w:spacing w:before="40" w:after="40"/>
              <w:rPr>
                <w:sz w:val="20"/>
              </w:rPr>
            </w:pPr>
          </w:p>
        </w:tc>
      </w:tr>
      <w:tr w:rsidR="00AD1561" w:rsidRPr="00DA39DC" w:rsidTr="00881F32">
        <w:trPr>
          <w:trHeight w:val="1041"/>
        </w:trPr>
        <w:tc>
          <w:tcPr>
            <w:tcW w:w="1470" w:type="pct"/>
            <w:vAlign w:val="center"/>
          </w:tcPr>
          <w:p w:rsidR="00AD1561" w:rsidRPr="00DA39DC" w:rsidRDefault="00AD1561" w:rsidP="00881F32">
            <w:pPr>
              <w:spacing w:before="40" w:after="40"/>
              <w:rPr>
                <w:sz w:val="20"/>
              </w:rPr>
            </w:pPr>
            <w:r w:rsidRPr="00DA39DC">
              <w:rPr>
                <w:sz w:val="20"/>
              </w:rPr>
              <w:t>Bidding Structure (Individual, Joint Venture, Consortium, Sub-contractors)</w:t>
            </w:r>
          </w:p>
        </w:tc>
        <w:tc>
          <w:tcPr>
            <w:tcW w:w="3530" w:type="pct"/>
            <w:vAlign w:val="center"/>
          </w:tcPr>
          <w:p w:rsidR="00AD1561" w:rsidRPr="00DA39DC" w:rsidRDefault="00AD1561" w:rsidP="00881F32">
            <w:pPr>
              <w:spacing w:before="40" w:after="40"/>
              <w:rPr>
                <w:sz w:val="20"/>
              </w:rPr>
            </w:pPr>
          </w:p>
        </w:tc>
      </w:tr>
      <w:tr w:rsidR="00AD1561" w:rsidRPr="00DA39DC" w:rsidTr="00881F32">
        <w:trPr>
          <w:trHeight w:val="502"/>
        </w:trPr>
        <w:tc>
          <w:tcPr>
            <w:tcW w:w="1470" w:type="pct"/>
            <w:vAlign w:val="center"/>
          </w:tcPr>
          <w:p w:rsidR="00AD1561" w:rsidRPr="00DA39DC" w:rsidRDefault="00AD1561" w:rsidP="00881F32">
            <w:pPr>
              <w:spacing w:before="40" w:after="40"/>
              <w:rPr>
                <w:sz w:val="20"/>
              </w:rPr>
            </w:pPr>
            <w:r w:rsidRPr="00DA39DC">
              <w:rPr>
                <w:sz w:val="20"/>
              </w:rPr>
              <w:t>Contact Person:</w:t>
            </w:r>
          </w:p>
        </w:tc>
        <w:tc>
          <w:tcPr>
            <w:tcW w:w="3530" w:type="pct"/>
            <w:vAlign w:val="center"/>
          </w:tcPr>
          <w:p w:rsidR="00AD1561" w:rsidRPr="00DA39DC" w:rsidRDefault="00AD1561" w:rsidP="00881F32">
            <w:pPr>
              <w:spacing w:before="40" w:after="40"/>
              <w:rPr>
                <w:sz w:val="20"/>
              </w:rPr>
            </w:pPr>
          </w:p>
        </w:tc>
      </w:tr>
      <w:tr w:rsidR="00AD1561" w:rsidRPr="00DA39DC" w:rsidTr="00881F32">
        <w:trPr>
          <w:trHeight w:val="539"/>
        </w:trPr>
        <w:tc>
          <w:tcPr>
            <w:tcW w:w="1470" w:type="pct"/>
            <w:vAlign w:val="center"/>
          </w:tcPr>
          <w:p w:rsidR="00AD1561" w:rsidRPr="00DA39DC" w:rsidRDefault="00AD1561" w:rsidP="00881F32">
            <w:pPr>
              <w:spacing w:before="40" w:after="40"/>
              <w:rPr>
                <w:sz w:val="20"/>
              </w:rPr>
            </w:pPr>
            <w:r w:rsidRPr="00DA39DC">
              <w:rPr>
                <w:sz w:val="20"/>
              </w:rPr>
              <w:t>Telephone Number:</w:t>
            </w:r>
          </w:p>
        </w:tc>
        <w:tc>
          <w:tcPr>
            <w:tcW w:w="3530" w:type="pct"/>
            <w:vAlign w:val="center"/>
          </w:tcPr>
          <w:p w:rsidR="00AD1561" w:rsidRPr="00DA39DC" w:rsidRDefault="00AD1561" w:rsidP="00881F32">
            <w:pPr>
              <w:spacing w:before="40" w:after="40"/>
              <w:rPr>
                <w:sz w:val="20"/>
              </w:rPr>
            </w:pPr>
          </w:p>
        </w:tc>
      </w:tr>
      <w:tr w:rsidR="00AD1561" w:rsidRPr="00DA39DC" w:rsidTr="00881F32">
        <w:trPr>
          <w:trHeight w:val="502"/>
        </w:trPr>
        <w:tc>
          <w:tcPr>
            <w:tcW w:w="1470" w:type="pct"/>
            <w:vAlign w:val="center"/>
          </w:tcPr>
          <w:p w:rsidR="00AD1561" w:rsidRPr="00DA39DC" w:rsidRDefault="00AD1561" w:rsidP="00881F32">
            <w:pPr>
              <w:spacing w:before="40" w:after="40"/>
              <w:rPr>
                <w:sz w:val="20"/>
              </w:rPr>
            </w:pPr>
            <w:r w:rsidRPr="00DA39DC">
              <w:rPr>
                <w:sz w:val="20"/>
              </w:rPr>
              <w:t>Fax Number:</w:t>
            </w:r>
          </w:p>
        </w:tc>
        <w:tc>
          <w:tcPr>
            <w:tcW w:w="3530" w:type="pct"/>
            <w:vAlign w:val="center"/>
          </w:tcPr>
          <w:p w:rsidR="00AD1561" w:rsidRPr="00DA39DC" w:rsidRDefault="00AD1561" w:rsidP="00881F32">
            <w:pPr>
              <w:spacing w:before="40" w:after="40"/>
              <w:rPr>
                <w:sz w:val="20"/>
              </w:rPr>
            </w:pPr>
          </w:p>
        </w:tc>
      </w:tr>
      <w:tr w:rsidR="00AD1561" w:rsidRPr="00DA39DC" w:rsidTr="00881F32">
        <w:trPr>
          <w:trHeight w:val="502"/>
        </w:trPr>
        <w:tc>
          <w:tcPr>
            <w:tcW w:w="1470" w:type="pct"/>
            <w:vAlign w:val="center"/>
          </w:tcPr>
          <w:p w:rsidR="00AD1561" w:rsidRPr="00DA39DC" w:rsidRDefault="00AD1561" w:rsidP="00881F32">
            <w:pPr>
              <w:spacing w:before="40" w:after="40"/>
              <w:rPr>
                <w:sz w:val="20"/>
              </w:rPr>
            </w:pPr>
            <w:r w:rsidRPr="00DA39DC">
              <w:rPr>
                <w:sz w:val="20"/>
              </w:rPr>
              <w:t>Email Address:</w:t>
            </w:r>
          </w:p>
        </w:tc>
        <w:tc>
          <w:tcPr>
            <w:tcW w:w="3530" w:type="pct"/>
            <w:vAlign w:val="center"/>
          </w:tcPr>
          <w:p w:rsidR="00AD1561" w:rsidRPr="00DA39DC" w:rsidRDefault="00AD1561" w:rsidP="00881F32">
            <w:pPr>
              <w:spacing w:before="40" w:after="40"/>
              <w:rPr>
                <w:sz w:val="20"/>
              </w:rPr>
            </w:pPr>
          </w:p>
        </w:tc>
      </w:tr>
      <w:tr w:rsidR="00AD1561" w:rsidRPr="00DA39DC" w:rsidTr="00881F32">
        <w:trPr>
          <w:trHeight w:val="539"/>
        </w:trPr>
        <w:tc>
          <w:tcPr>
            <w:tcW w:w="1470" w:type="pct"/>
            <w:vAlign w:val="center"/>
          </w:tcPr>
          <w:p w:rsidR="00AD1561" w:rsidRPr="00DA39DC" w:rsidRDefault="00AD1561" w:rsidP="00881F32">
            <w:pPr>
              <w:spacing w:before="40" w:after="40"/>
              <w:rPr>
                <w:sz w:val="20"/>
              </w:rPr>
            </w:pPr>
            <w:r w:rsidRPr="00DA39DC">
              <w:rPr>
                <w:sz w:val="20"/>
              </w:rPr>
              <w:t>Postal Address:</w:t>
            </w:r>
          </w:p>
        </w:tc>
        <w:tc>
          <w:tcPr>
            <w:tcW w:w="3530" w:type="pct"/>
            <w:vAlign w:val="center"/>
          </w:tcPr>
          <w:p w:rsidR="00AD1561" w:rsidRPr="00DA39DC" w:rsidRDefault="00AD1561" w:rsidP="00881F32">
            <w:pPr>
              <w:spacing w:before="40" w:after="40"/>
              <w:rPr>
                <w:sz w:val="20"/>
              </w:rPr>
            </w:pPr>
          </w:p>
        </w:tc>
      </w:tr>
      <w:tr w:rsidR="00AD1561" w:rsidRPr="00DA39DC" w:rsidTr="00881F32">
        <w:trPr>
          <w:trHeight w:val="1215"/>
        </w:trPr>
        <w:tc>
          <w:tcPr>
            <w:tcW w:w="1470" w:type="pct"/>
          </w:tcPr>
          <w:p w:rsidR="00AD1561" w:rsidRPr="00DA39DC" w:rsidRDefault="00AD1561" w:rsidP="00881F32">
            <w:pPr>
              <w:spacing w:before="40" w:after="40"/>
              <w:rPr>
                <w:sz w:val="20"/>
              </w:rPr>
            </w:pPr>
            <w:r w:rsidRPr="00DA39DC">
              <w:rPr>
                <w:sz w:val="20"/>
              </w:rPr>
              <w:t>Physical Address:</w:t>
            </w:r>
          </w:p>
        </w:tc>
        <w:tc>
          <w:tcPr>
            <w:tcW w:w="3530" w:type="pct"/>
            <w:vAlign w:val="center"/>
          </w:tcPr>
          <w:p w:rsidR="00AD1561" w:rsidRPr="00DA39DC" w:rsidRDefault="00AD1561" w:rsidP="00881F32">
            <w:pPr>
              <w:spacing w:before="40" w:after="40"/>
              <w:rPr>
                <w:sz w:val="20"/>
              </w:rPr>
            </w:pPr>
          </w:p>
        </w:tc>
      </w:tr>
    </w:tbl>
    <w:p w:rsidR="00AD1561" w:rsidRDefault="00AD1561" w:rsidP="00AD1561">
      <w:pPr>
        <w:spacing w:before="0" w:after="0" w:line="240" w:lineRule="auto"/>
      </w:pPr>
    </w:p>
    <w:tbl>
      <w:tblPr>
        <w:tblStyle w:val="TableGrid"/>
        <w:tblW w:w="0" w:type="auto"/>
        <w:tblLook w:val="04A0" w:firstRow="1" w:lastRow="0" w:firstColumn="1" w:lastColumn="0" w:noHBand="0" w:noVBand="1"/>
      </w:tblPr>
      <w:tblGrid>
        <w:gridCol w:w="6096"/>
        <w:gridCol w:w="423"/>
        <w:gridCol w:w="421"/>
        <w:gridCol w:w="422"/>
        <w:gridCol w:w="422"/>
        <w:gridCol w:w="422"/>
        <w:gridCol w:w="421"/>
        <w:gridCol w:w="478"/>
        <w:gridCol w:w="522"/>
      </w:tblGrid>
      <w:tr w:rsidR="00AD1561" w:rsidTr="00881F32">
        <w:tc>
          <w:tcPr>
            <w:tcW w:w="7148" w:type="dxa"/>
            <w:gridSpan w:val="3"/>
            <w:tcBorders>
              <w:bottom w:val="single" w:sz="4" w:space="0" w:color="auto"/>
              <w:right w:val="nil"/>
            </w:tcBorders>
          </w:tcPr>
          <w:p w:rsidR="00AD1561" w:rsidRDefault="00AD1561" w:rsidP="00881F32">
            <w:pPr>
              <w:spacing w:before="40" w:after="40"/>
              <w:rPr>
                <w:b/>
                <w:szCs w:val="20"/>
              </w:rPr>
            </w:pPr>
            <w:r w:rsidRPr="00B8305D">
              <w:rPr>
                <w:b/>
              </w:rPr>
              <w:t>HAS A TAX CLEARANCE AND PIN BEEN SUBMITTED?</w:t>
            </w:r>
          </w:p>
        </w:tc>
        <w:tc>
          <w:tcPr>
            <w:tcW w:w="846" w:type="dxa"/>
            <w:gridSpan w:val="2"/>
            <w:tcBorders>
              <w:left w:val="nil"/>
              <w:bottom w:val="single" w:sz="4" w:space="0" w:color="auto"/>
            </w:tcBorders>
          </w:tcPr>
          <w:p w:rsidR="00AD1561" w:rsidRDefault="00AD1561" w:rsidP="00881F32">
            <w:pPr>
              <w:spacing w:before="40" w:after="40"/>
              <w:jc w:val="right"/>
              <w:rPr>
                <w:b/>
                <w:szCs w:val="20"/>
              </w:rPr>
            </w:pPr>
            <w:r>
              <w:rPr>
                <w:b/>
                <w:szCs w:val="20"/>
              </w:rPr>
              <w:t>Yes</w:t>
            </w:r>
          </w:p>
        </w:tc>
        <w:tc>
          <w:tcPr>
            <w:tcW w:w="424" w:type="dxa"/>
            <w:tcBorders>
              <w:bottom w:val="single" w:sz="4" w:space="0" w:color="auto"/>
            </w:tcBorders>
          </w:tcPr>
          <w:p w:rsidR="00AD1561" w:rsidRDefault="00AD1561" w:rsidP="00881F32">
            <w:pPr>
              <w:spacing w:before="40" w:after="40"/>
              <w:rPr>
                <w:b/>
                <w:szCs w:val="20"/>
              </w:rPr>
            </w:pPr>
          </w:p>
        </w:tc>
        <w:tc>
          <w:tcPr>
            <w:tcW w:w="906" w:type="dxa"/>
            <w:gridSpan w:val="2"/>
            <w:tcBorders>
              <w:bottom w:val="single" w:sz="4" w:space="0" w:color="auto"/>
            </w:tcBorders>
          </w:tcPr>
          <w:p w:rsidR="00AD1561" w:rsidRDefault="00AD1561" w:rsidP="00881F32">
            <w:pPr>
              <w:spacing w:before="40" w:after="40"/>
              <w:jc w:val="right"/>
              <w:rPr>
                <w:b/>
                <w:szCs w:val="20"/>
              </w:rPr>
            </w:pPr>
            <w:r>
              <w:rPr>
                <w:b/>
                <w:szCs w:val="20"/>
              </w:rPr>
              <w:t>No</w:t>
            </w:r>
          </w:p>
        </w:tc>
        <w:tc>
          <w:tcPr>
            <w:tcW w:w="529" w:type="dxa"/>
            <w:tcBorders>
              <w:bottom w:val="single" w:sz="4" w:space="0" w:color="auto"/>
            </w:tcBorders>
          </w:tcPr>
          <w:p w:rsidR="00AD1561" w:rsidRDefault="00AD1561" w:rsidP="00881F32">
            <w:pPr>
              <w:spacing w:before="40" w:after="40"/>
              <w:rPr>
                <w:b/>
                <w:szCs w:val="20"/>
              </w:rPr>
            </w:pPr>
          </w:p>
        </w:tc>
      </w:tr>
      <w:tr w:rsidR="00AD1561" w:rsidTr="00881F32">
        <w:tc>
          <w:tcPr>
            <w:tcW w:w="9853" w:type="dxa"/>
            <w:gridSpan w:val="9"/>
            <w:tcBorders>
              <w:left w:val="nil"/>
              <w:right w:val="nil"/>
            </w:tcBorders>
          </w:tcPr>
          <w:p w:rsidR="00AD1561" w:rsidRDefault="00AD1561" w:rsidP="00881F32">
            <w:pPr>
              <w:spacing w:before="40" w:after="40"/>
              <w:rPr>
                <w:b/>
                <w:szCs w:val="20"/>
              </w:rPr>
            </w:pPr>
          </w:p>
        </w:tc>
      </w:tr>
      <w:tr w:rsidR="00AD1561" w:rsidTr="00881F32">
        <w:tc>
          <w:tcPr>
            <w:tcW w:w="6300" w:type="dxa"/>
            <w:tcBorders>
              <w:bottom w:val="single" w:sz="4" w:space="0" w:color="auto"/>
            </w:tcBorders>
          </w:tcPr>
          <w:p w:rsidR="00AD1561" w:rsidRDefault="00AD1561" w:rsidP="00881F32">
            <w:pPr>
              <w:spacing w:before="40" w:after="40"/>
              <w:rPr>
                <w:b/>
                <w:szCs w:val="20"/>
              </w:rPr>
            </w:pPr>
            <w:r w:rsidRPr="00B8305D">
              <w:rPr>
                <w:b/>
              </w:rPr>
              <w:t>IF YES, PLEASE INDICATE THE EXPIRY DATE</w:t>
            </w:r>
          </w:p>
        </w:tc>
        <w:tc>
          <w:tcPr>
            <w:tcW w:w="425" w:type="dxa"/>
            <w:tcBorders>
              <w:bottom w:val="single" w:sz="4" w:space="0" w:color="auto"/>
            </w:tcBorders>
            <w:vAlign w:val="center"/>
          </w:tcPr>
          <w:p w:rsidR="00AD1561" w:rsidRPr="0064176A" w:rsidRDefault="00AD1561" w:rsidP="00881F32">
            <w:pPr>
              <w:spacing w:before="40" w:after="40"/>
              <w:jc w:val="center"/>
              <w:rPr>
                <w:b/>
                <w:color w:val="D9D9D9" w:themeColor="background1" w:themeShade="D9"/>
                <w:szCs w:val="20"/>
              </w:rPr>
            </w:pPr>
            <w:r w:rsidRPr="0064176A">
              <w:rPr>
                <w:b/>
                <w:color w:val="D9D9D9" w:themeColor="background1" w:themeShade="D9"/>
                <w:szCs w:val="20"/>
              </w:rPr>
              <w:t>D</w:t>
            </w:r>
          </w:p>
        </w:tc>
        <w:tc>
          <w:tcPr>
            <w:tcW w:w="423" w:type="dxa"/>
            <w:tcBorders>
              <w:bottom w:val="single" w:sz="4" w:space="0" w:color="auto"/>
            </w:tcBorders>
            <w:vAlign w:val="center"/>
          </w:tcPr>
          <w:p w:rsidR="00AD1561" w:rsidRPr="0064176A" w:rsidRDefault="00AD1561" w:rsidP="00881F32">
            <w:pPr>
              <w:spacing w:before="40" w:after="40"/>
              <w:jc w:val="center"/>
              <w:rPr>
                <w:b/>
                <w:color w:val="D9D9D9" w:themeColor="background1" w:themeShade="D9"/>
                <w:szCs w:val="20"/>
              </w:rPr>
            </w:pPr>
            <w:r w:rsidRPr="0064176A">
              <w:rPr>
                <w:b/>
                <w:color w:val="D9D9D9" w:themeColor="background1" w:themeShade="D9"/>
                <w:szCs w:val="20"/>
              </w:rPr>
              <w:t>D</w:t>
            </w:r>
          </w:p>
        </w:tc>
        <w:tc>
          <w:tcPr>
            <w:tcW w:w="423" w:type="dxa"/>
            <w:tcBorders>
              <w:bottom w:val="single" w:sz="4" w:space="0" w:color="auto"/>
            </w:tcBorders>
            <w:vAlign w:val="center"/>
          </w:tcPr>
          <w:p w:rsidR="00AD1561" w:rsidRPr="0064176A" w:rsidRDefault="00AD1561" w:rsidP="00881F32">
            <w:pPr>
              <w:spacing w:before="40" w:after="40"/>
              <w:jc w:val="center"/>
              <w:rPr>
                <w:b/>
                <w:color w:val="D9D9D9" w:themeColor="background1" w:themeShade="D9"/>
                <w:szCs w:val="20"/>
              </w:rPr>
            </w:pPr>
            <w:r w:rsidRPr="0064176A">
              <w:rPr>
                <w:b/>
                <w:color w:val="D9D9D9" w:themeColor="background1" w:themeShade="D9"/>
                <w:szCs w:val="20"/>
              </w:rPr>
              <w:t>M</w:t>
            </w:r>
          </w:p>
        </w:tc>
        <w:tc>
          <w:tcPr>
            <w:tcW w:w="423" w:type="dxa"/>
            <w:tcBorders>
              <w:bottom w:val="single" w:sz="4" w:space="0" w:color="auto"/>
            </w:tcBorders>
            <w:vAlign w:val="center"/>
          </w:tcPr>
          <w:p w:rsidR="00AD1561" w:rsidRPr="0064176A" w:rsidRDefault="00AD1561" w:rsidP="00881F32">
            <w:pPr>
              <w:spacing w:before="40" w:after="40"/>
              <w:jc w:val="center"/>
              <w:rPr>
                <w:b/>
                <w:color w:val="D9D9D9" w:themeColor="background1" w:themeShade="D9"/>
                <w:szCs w:val="20"/>
              </w:rPr>
            </w:pPr>
            <w:r w:rsidRPr="0064176A">
              <w:rPr>
                <w:b/>
                <w:color w:val="D9D9D9" w:themeColor="background1" w:themeShade="D9"/>
                <w:szCs w:val="20"/>
              </w:rPr>
              <w:t>M</w:t>
            </w:r>
          </w:p>
        </w:tc>
        <w:tc>
          <w:tcPr>
            <w:tcW w:w="424" w:type="dxa"/>
            <w:tcBorders>
              <w:bottom w:val="single" w:sz="4" w:space="0" w:color="auto"/>
            </w:tcBorders>
            <w:vAlign w:val="center"/>
          </w:tcPr>
          <w:p w:rsidR="00AD1561" w:rsidRPr="0064176A" w:rsidRDefault="00AD1561" w:rsidP="00881F32">
            <w:pPr>
              <w:spacing w:before="40" w:after="40"/>
              <w:jc w:val="center"/>
              <w:rPr>
                <w:b/>
                <w:color w:val="D9D9D9" w:themeColor="background1" w:themeShade="D9"/>
                <w:szCs w:val="20"/>
              </w:rPr>
            </w:pPr>
            <w:r w:rsidRPr="0064176A">
              <w:rPr>
                <w:b/>
                <w:color w:val="D9D9D9" w:themeColor="background1" w:themeShade="D9"/>
                <w:szCs w:val="20"/>
              </w:rPr>
              <w:t>Y</w:t>
            </w:r>
          </w:p>
        </w:tc>
        <w:tc>
          <w:tcPr>
            <w:tcW w:w="423" w:type="dxa"/>
            <w:tcBorders>
              <w:bottom w:val="single" w:sz="4" w:space="0" w:color="auto"/>
            </w:tcBorders>
            <w:vAlign w:val="center"/>
          </w:tcPr>
          <w:p w:rsidR="00AD1561" w:rsidRPr="0064176A" w:rsidRDefault="00AD1561" w:rsidP="00881F32">
            <w:pPr>
              <w:spacing w:before="40" w:after="40"/>
              <w:jc w:val="center"/>
              <w:rPr>
                <w:b/>
                <w:color w:val="D9D9D9" w:themeColor="background1" w:themeShade="D9"/>
                <w:szCs w:val="20"/>
              </w:rPr>
            </w:pPr>
            <w:r w:rsidRPr="0064176A">
              <w:rPr>
                <w:b/>
                <w:color w:val="D9D9D9" w:themeColor="background1" w:themeShade="D9"/>
                <w:szCs w:val="20"/>
              </w:rPr>
              <w:t>Y</w:t>
            </w:r>
          </w:p>
        </w:tc>
        <w:tc>
          <w:tcPr>
            <w:tcW w:w="483" w:type="dxa"/>
            <w:tcBorders>
              <w:bottom w:val="single" w:sz="4" w:space="0" w:color="auto"/>
            </w:tcBorders>
            <w:vAlign w:val="center"/>
          </w:tcPr>
          <w:p w:rsidR="00AD1561" w:rsidRPr="0064176A" w:rsidRDefault="00AD1561" w:rsidP="00881F32">
            <w:pPr>
              <w:spacing w:before="40" w:after="40"/>
              <w:jc w:val="center"/>
              <w:rPr>
                <w:b/>
                <w:color w:val="D9D9D9" w:themeColor="background1" w:themeShade="D9"/>
                <w:szCs w:val="20"/>
              </w:rPr>
            </w:pPr>
            <w:r w:rsidRPr="0064176A">
              <w:rPr>
                <w:b/>
                <w:color w:val="D9D9D9" w:themeColor="background1" w:themeShade="D9"/>
                <w:szCs w:val="20"/>
              </w:rPr>
              <w:t>Y</w:t>
            </w:r>
          </w:p>
        </w:tc>
        <w:tc>
          <w:tcPr>
            <w:tcW w:w="529" w:type="dxa"/>
            <w:tcBorders>
              <w:bottom w:val="single" w:sz="4" w:space="0" w:color="auto"/>
            </w:tcBorders>
            <w:vAlign w:val="center"/>
          </w:tcPr>
          <w:p w:rsidR="00AD1561" w:rsidRPr="0064176A" w:rsidRDefault="00AD1561" w:rsidP="00881F32">
            <w:pPr>
              <w:spacing w:before="40" w:after="40"/>
              <w:jc w:val="center"/>
              <w:rPr>
                <w:b/>
                <w:color w:val="D9D9D9" w:themeColor="background1" w:themeShade="D9"/>
                <w:szCs w:val="20"/>
              </w:rPr>
            </w:pPr>
            <w:r w:rsidRPr="0064176A">
              <w:rPr>
                <w:b/>
                <w:color w:val="D9D9D9" w:themeColor="background1" w:themeShade="D9"/>
                <w:szCs w:val="20"/>
              </w:rPr>
              <w:t>Y</w:t>
            </w:r>
          </w:p>
        </w:tc>
      </w:tr>
      <w:tr w:rsidR="00AD1561" w:rsidTr="00881F32">
        <w:tc>
          <w:tcPr>
            <w:tcW w:w="9853" w:type="dxa"/>
            <w:gridSpan w:val="9"/>
            <w:tcBorders>
              <w:left w:val="nil"/>
              <w:right w:val="nil"/>
            </w:tcBorders>
          </w:tcPr>
          <w:p w:rsidR="00AD1561" w:rsidRDefault="00AD1561" w:rsidP="00881F32">
            <w:pPr>
              <w:spacing w:before="40" w:after="40"/>
              <w:rPr>
                <w:b/>
                <w:szCs w:val="20"/>
              </w:rPr>
            </w:pPr>
          </w:p>
        </w:tc>
      </w:tr>
      <w:tr w:rsidR="00AD1561" w:rsidTr="00881F32">
        <w:tc>
          <w:tcPr>
            <w:tcW w:w="7148" w:type="dxa"/>
            <w:gridSpan w:val="3"/>
            <w:tcBorders>
              <w:bottom w:val="single" w:sz="4" w:space="0" w:color="auto"/>
              <w:right w:val="nil"/>
            </w:tcBorders>
          </w:tcPr>
          <w:p w:rsidR="00AD1561" w:rsidRDefault="00AD1561" w:rsidP="00881F32">
            <w:pPr>
              <w:spacing w:before="40" w:after="40"/>
              <w:rPr>
                <w:b/>
                <w:szCs w:val="20"/>
              </w:rPr>
            </w:pPr>
            <w:r>
              <w:rPr>
                <w:b/>
              </w:rPr>
              <w:t>HA</w:t>
            </w:r>
            <w:r w:rsidRPr="00B8305D">
              <w:rPr>
                <w:b/>
              </w:rPr>
              <w:t>S A VALID BBBEE CERTIFICATE BE</w:t>
            </w:r>
            <w:r w:rsidRPr="003E5603">
              <w:rPr>
                <w:b/>
                <w:szCs w:val="20"/>
              </w:rPr>
              <w:t>EN SUBMITTED?</w:t>
            </w:r>
          </w:p>
        </w:tc>
        <w:tc>
          <w:tcPr>
            <w:tcW w:w="846" w:type="dxa"/>
            <w:gridSpan w:val="2"/>
            <w:tcBorders>
              <w:left w:val="nil"/>
              <w:bottom w:val="single" w:sz="4" w:space="0" w:color="auto"/>
            </w:tcBorders>
          </w:tcPr>
          <w:p w:rsidR="00AD1561" w:rsidRPr="0064176A" w:rsidRDefault="00AD1561" w:rsidP="00881F32">
            <w:pPr>
              <w:spacing w:before="40" w:after="40"/>
              <w:jc w:val="right"/>
              <w:rPr>
                <w:b/>
                <w:szCs w:val="20"/>
              </w:rPr>
            </w:pPr>
            <w:r w:rsidRPr="0064176A">
              <w:rPr>
                <w:b/>
                <w:szCs w:val="20"/>
              </w:rPr>
              <w:t>Yes</w:t>
            </w:r>
          </w:p>
        </w:tc>
        <w:tc>
          <w:tcPr>
            <w:tcW w:w="424" w:type="dxa"/>
            <w:tcBorders>
              <w:bottom w:val="single" w:sz="4" w:space="0" w:color="auto"/>
            </w:tcBorders>
          </w:tcPr>
          <w:p w:rsidR="00AD1561" w:rsidRPr="0064176A" w:rsidRDefault="00AD1561" w:rsidP="00881F32">
            <w:pPr>
              <w:spacing w:before="40" w:after="40"/>
              <w:jc w:val="right"/>
              <w:rPr>
                <w:b/>
                <w:szCs w:val="20"/>
              </w:rPr>
            </w:pPr>
          </w:p>
        </w:tc>
        <w:tc>
          <w:tcPr>
            <w:tcW w:w="906" w:type="dxa"/>
            <w:gridSpan w:val="2"/>
            <w:tcBorders>
              <w:bottom w:val="single" w:sz="4" w:space="0" w:color="auto"/>
            </w:tcBorders>
          </w:tcPr>
          <w:p w:rsidR="00AD1561" w:rsidRPr="0064176A" w:rsidRDefault="00AD1561" w:rsidP="00881F32">
            <w:pPr>
              <w:spacing w:before="40" w:after="40"/>
              <w:jc w:val="right"/>
              <w:rPr>
                <w:b/>
                <w:szCs w:val="20"/>
              </w:rPr>
            </w:pPr>
            <w:r w:rsidRPr="0064176A">
              <w:rPr>
                <w:b/>
                <w:szCs w:val="20"/>
              </w:rPr>
              <w:t>No</w:t>
            </w:r>
          </w:p>
        </w:tc>
        <w:tc>
          <w:tcPr>
            <w:tcW w:w="529" w:type="dxa"/>
            <w:tcBorders>
              <w:bottom w:val="single" w:sz="4" w:space="0" w:color="auto"/>
            </w:tcBorders>
          </w:tcPr>
          <w:p w:rsidR="00AD1561" w:rsidRDefault="00AD1561" w:rsidP="00881F32">
            <w:pPr>
              <w:spacing w:before="40" w:after="40"/>
              <w:rPr>
                <w:b/>
                <w:szCs w:val="20"/>
              </w:rPr>
            </w:pPr>
          </w:p>
        </w:tc>
      </w:tr>
      <w:tr w:rsidR="00AD1561" w:rsidTr="00881F32">
        <w:tc>
          <w:tcPr>
            <w:tcW w:w="9853" w:type="dxa"/>
            <w:gridSpan w:val="9"/>
            <w:tcBorders>
              <w:left w:val="nil"/>
              <w:right w:val="nil"/>
            </w:tcBorders>
          </w:tcPr>
          <w:p w:rsidR="00AD1561" w:rsidRDefault="00AD1561" w:rsidP="00881F32">
            <w:pPr>
              <w:spacing w:before="40" w:after="40"/>
              <w:rPr>
                <w:b/>
                <w:szCs w:val="20"/>
              </w:rPr>
            </w:pPr>
          </w:p>
        </w:tc>
      </w:tr>
      <w:tr w:rsidR="00AD1561" w:rsidTr="00881F32">
        <w:tc>
          <w:tcPr>
            <w:tcW w:w="6300" w:type="dxa"/>
          </w:tcPr>
          <w:p w:rsidR="00AD1561" w:rsidRDefault="00AD1561" w:rsidP="00881F32">
            <w:pPr>
              <w:spacing w:before="40" w:after="40"/>
              <w:rPr>
                <w:b/>
                <w:szCs w:val="20"/>
              </w:rPr>
            </w:pPr>
            <w:r w:rsidRPr="003E5603">
              <w:rPr>
                <w:b/>
                <w:szCs w:val="20"/>
              </w:rPr>
              <w:t>IF YES, PLEASE INDICATE THE EXPIRY DATE</w:t>
            </w:r>
          </w:p>
        </w:tc>
        <w:tc>
          <w:tcPr>
            <w:tcW w:w="425" w:type="dxa"/>
            <w:vAlign w:val="center"/>
          </w:tcPr>
          <w:p w:rsidR="00AD1561" w:rsidRDefault="00AD1561" w:rsidP="00881F32">
            <w:pPr>
              <w:spacing w:before="40" w:after="40"/>
              <w:rPr>
                <w:b/>
                <w:szCs w:val="20"/>
              </w:rPr>
            </w:pPr>
            <w:r w:rsidRPr="0064176A">
              <w:rPr>
                <w:b/>
                <w:color w:val="D9D9D9" w:themeColor="background1" w:themeShade="D9"/>
                <w:szCs w:val="20"/>
              </w:rPr>
              <w:t>D</w:t>
            </w:r>
          </w:p>
        </w:tc>
        <w:tc>
          <w:tcPr>
            <w:tcW w:w="423" w:type="dxa"/>
            <w:vAlign w:val="center"/>
          </w:tcPr>
          <w:p w:rsidR="00AD1561" w:rsidRDefault="00AD1561" w:rsidP="00881F32">
            <w:pPr>
              <w:spacing w:before="40" w:after="40"/>
              <w:rPr>
                <w:b/>
                <w:szCs w:val="20"/>
              </w:rPr>
            </w:pPr>
            <w:r w:rsidRPr="0064176A">
              <w:rPr>
                <w:b/>
                <w:color w:val="D9D9D9" w:themeColor="background1" w:themeShade="D9"/>
                <w:szCs w:val="20"/>
              </w:rPr>
              <w:t>D</w:t>
            </w:r>
          </w:p>
        </w:tc>
        <w:tc>
          <w:tcPr>
            <w:tcW w:w="423" w:type="dxa"/>
            <w:vAlign w:val="center"/>
          </w:tcPr>
          <w:p w:rsidR="00AD1561" w:rsidRDefault="00AD1561" w:rsidP="00881F32">
            <w:pPr>
              <w:spacing w:before="40" w:after="40"/>
              <w:rPr>
                <w:b/>
                <w:szCs w:val="20"/>
              </w:rPr>
            </w:pPr>
            <w:r w:rsidRPr="0064176A">
              <w:rPr>
                <w:b/>
                <w:color w:val="D9D9D9" w:themeColor="background1" w:themeShade="D9"/>
                <w:szCs w:val="20"/>
              </w:rPr>
              <w:t>M</w:t>
            </w:r>
          </w:p>
        </w:tc>
        <w:tc>
          <w:tcPr>
            <w:tcW w:w="423" w:type="dxa"/>
            <w:vAlign w:val="center"/>
          </w:tcPr>
          <w:p w:rsidR="00AD1561" w:rsidRDefault="00AD1561" w:rsidP="00881F32">
            <w:pPr>
              <w:spacing w:before="40" w:after="40"/>
              <w:rPr>
                <w:b/>
                <w:szCs w:val="20"/>
              </w:rPr>
            </w:pPr>
            <w:r w:rsidRPr="0064176A">
              <w:rPr>
                <w:b/>
                <w:color w:val="D9D9D9" w:themeColor="background1" w:themeShade="D9"/>
                <w:szCs w:val="20"/>
              </w:rPr>
              <w:t>M</w:t>
            </w:r>
          </w:p>
        </w:tc>
        <w:tc>
          <w:tcPr>
            <w:tcW w:w="424" w:type="dxa"/>
            <w:vAlign w:val="center"/>
          </w:tcPr>
          <w:p w:rsidR="00AD1561" w:rsidRDefault="00AD1561" w:rsidP="00881F32">
            <w:pPr>
              <w:spacing w:before="40" w:after="40"/>
              <w:rPr>
                <w:b/>
                <w:szCs w:val="20"/>
              </w:rPr>
            </w:pPr>
            <w:r w:rsidRPr="0064176A">
              <w:rPr>
                <w:b/>
                <w:color w:val="D9D9D9" w:themeColor="background1" w:themeShade="D9"/>
                <w:szCs w:val="20"/>
              </w:rPr>
              <w:t>Y</w:t>
            </w:r>
          </w:p>
        </w:tc>
        <w:tc>
          <w:tcPr>
            <w:tcW w:w="423" w:type="dxa"/>
            <w:vAlign w:val="center"/>
          </w:tcPr>
          <w:p w:rsidR="00AD1561" w:rsidRDefault="00AD1561" w:rsidP="00881F32">
            <w:pPr>
              <w:spacing w:before="40" w:after="40"/>
              <w:rPr>
                <w:b/>
                <w:szCs w:val="20"/>
              </w:rPr>
            </w:pPr>
            <w:r w:rsidRPr="0064176A">
              <w:rPr>
                <w:b/>
                <w:color w:val="D9D9D9" w:themeColor="background1" w:themeShade="D9"/>
                <w:szCs w:val="20"/>
              </w:rPr>
              <w:t>Y</w:t>
            </w:r>
          </w:p>
        </w:tc>
        <w:tc>
          <w:tcPr>
            <w:tcW w:w="483" w:type="dxa"/>
            <w:vAlign w:val="center"/>
          </w:tcPr>
          <w:p w:rsidR="00AD1561" w:rsidRDefault="00AD1561" w:rsidP="00881F32">
            <w:pPr>
              <w:spacing w:before="40" w:after="40"/>
              <w:rPr>
                <w:b/>
                <w:szCs w:val="20"/>
              </w:rPr>
            </w:pPr>
            <w:r w:rsidRPr="0064176A">
              <w:rPr>
                <w:b/>
                <w:color w:val="D9D9D9" w:themeColor="background1" w:themeShade="D9"/>
                <w:szCs w:val="20"/>
              </w:rPr>
              <w:t>Y</w:t>
            </w:r>
          </w:p>
        </w:tc>
        <w:tc>
          <w:tcPr>
            <w:tcW w:w="529" w:type="dxa"/>
            <w:vAlign w:val="center"/>
          </w:tcPr>
          <w:p w:rsidR="00AD1561" w:rsidRDefault="00AD1561" w:rsidP="00881F32">
            <w:pPr>
              <w:spacing w:before="40" w:after="40"/>
              <w:rPr>
                <w:b/>
                <w:szCs w:val="20"/>
              </w:rPr>
            </w:pPr>
            <w:r w:rsidRPr="0064176A">
              <w:rPr>
                <w:b/>
                <w:color w:val="D9D9D9" w:themeColor="background1" w:themeShade="D9"/>
                <w:szCs w:val="20"/>
              </w:rPr>
              <w:t>Y</w:t>
            </w:r>
          </w:p>
        </w:tc>
      </w:tr>
    </w:tbl>
    <w:p w:rsidR="00AD1561" w:rsidRDefault="00AD1561" w:rsidP="00AD1561">
      <w:pPr>
        <w:spacing w:before="0" w:after="0" w:line="240" w:lineRule="auto"/>
      </w:pPr>
    </w:p>
    <w:p w:rsidR="00AD1561" w:rsidRPr="00C42470" w:rsidRDefault="00AD1561" w:rsidP="00D563C6">
      <w:pPr>
        <w:pStyle w:val="Index7"/>
        <w:numPr>
          <w:ilvl w:val="6"/>
          <w:numId w:val="2"/>
        </w:numPr>
      </w:pPr>
      <w:r w:rsidRPr="00C42470">
        <w:t>If bidding as a Joint Venture, Consortium or Sub-Contractors, complete the following company information.</w:t>
      </w:r>
    </w:p>
    <w:tbl>
      <w:tblPr>
        <w:tblStyle w:val="TableGrid"/>
        <w:tblW w:w="5000" w:type="pct"/>
        <w:tblLook w:val="04A0" w:firstRow="1" w:lastRow="0" w:firstColumn="1" w:lastColumn="0" w:noHBand="0" w:noVBand="1"/>
      </w:tblPr>
      <w:tblGrid>
        <w:gridCol w:w="2830"/>
        <w:gridCol w:w="6797"/>
      </w:tblGrid>
      <w:tr w:rsidR="00AD1561" w:rsidRPr="00DA39DC" w:rsidTr="00881F32">
        <w:trPr>
          <w:trHeight w:val="478"/>
        </w:trPr>
        <w:tc>
          <w:tcPr>
            <w:tcW w:w="5000" w:type="pct"/>
            <w:gridSpan w:val="2"/>
            <w:shd w:val="clear" w:color="auto" w:fill="ECE8D3"/>
            <w:vAlign w:val="center"/>
          </w:tcPr>
          <w:p w:rsidR="00AD1561" w:rsidRPr="00DA39DC" w:rsidRDefault="00AD1561" w:rsidP="00881F32">
            <w:pPr>
              <w:rPr>
                <w:sz w:val="20"/>
              </w:rPr>
            </w:pPr>
            <w:r w:rsidRPr="00DA39DC">
              <w:rPr>
                <w:b/>
                <w:sz w:val="20"/>
              </w:rPr>
              <w:t>Name of Company (1):</w:t>
            </w:r>
          </w:p>
        </w:tc>
      </w:tr>
      <w:tr w:rsidR="00AD1561" w:rsidRPr="00DA39DC" w:rsidTr="00881F32">
        <w:trPr>
          <w:trHeight w:val="478"/>
        </w:trPr>
        <w:tc>
          <w:tcPr>
            <w:tcW w:w="1470" w:type="pct"/>
            <w:vAlign w:val="center"/>
          </w:tcPr>
          <w:p w:rsidR="00AD1561" w:rsidRPr="00DA39DC" w:rsidRDefault="00AD1561" w:rsidP="00881F32">
            <w:pPr>
              <w:rPr>
                <w:sz w:val="20"/>
              </w:rPr>
            </w:pPr>
            <w:r w:rsidRPr="00DA39DC">
              <w:rPr>
                <w:sz w:val="20"/>
              </w:rPr>
              <w:t>Registration Number:</w:t>
            </w:r>
          </w:p>
        </w:tc>
        <w:tc>
          <w:tcPr>
            <w:tcW w:w="3530" w:type="pct"/>
            <w:vAlign w:val="center"/>
          </w:tcPr>
          <w:p w:rsidR="00AD1561" w:rsidRPr="00DA39DC" w:rsidRDefault="00AD1561" w:rsidP="00881F32">
            <w:pPr>
              <w:rPr>
                <w:sz w:val="20"/>
                <w:szCs w:val="20"/>
              </w:rPr>
            </w:pPr>
          </w:p>
        </w:tc>
      </w:tr>
      <w:tr w:rsidR="00AD1561" w:rsidRPr="00DA39DC" w:rsidTr="00881F32">
        <w:trPr>
          <w:trHeight w:val="478"/>
        </w:trPr>
        <w:tc>
          <w:tcPr>
            <w:tcW w:w="1470" w:type="pct"/>
            <w:vAlign w:val="center"/>
          </w:tcPr>
          <w:p w:rsidR="00AD1561" w:rsidRPr="00DA39DC" w:rsidRDefault="00AD1561" w:rsidP="00881F32">
            <w:pPr>
              <w:rPr>
                <w:sz w:val="20"/>
              </w:rPr>
            </w:pPr>
            <w:r w:rsidRPr="00DA39DC">
              <w:rPr>
                <w:sz w:val="20"/>
              </w:rPr>
              <w:t>VAT Registration Number:</w:t>
            </w:r>
          </w:p>
        </w:tc>
        <w:tc>
          <w:tcPr>
            <w:tcW w:w="3530" w:type="pct"/>
            <w:vAlign w:val="center"/>
          </w:tcPr>
          <w:p w:rsidR="00AD1561" w:rsidRPr="00DA39DC" w:rsidRDefault="00AD1561" w:rsidP="00881F32">
            <w:pPr>
              <w:rPr>
                <w:sz w:val="20"/>
                <w:szCs w:val="20"/>
              </w:rPr>
            </w:pPr>
          </w:p>
        </w:tc>
      </w:tr>
      <w:tr w:rsidR="00AD1561" w:rsidRPr="00DA39DC" w:rsidTr="00881F32">
        <w:trPr>
          <w:trHeight w:val="478"/>
        </w:trPr>
        <w:tc>
          <w:tcPr>
            <w:tcW w:w="1470" w:type="pct"/>
            <w:vAlign w:val="center"/>
          </w:tcPr>
          <w:p w:rsidR="00AD1561" w:rsidRPr="00DA39DC" w:rsidRDefault="00AD1561" w:rsidP="00881F32">
            <w:pPr>
              <w:rPr>
                <w:sz w:val="20"/>
              </w:rPr>
            </w:pPr>
            <w:r w:rsidRPr="00DA39DC">
              <w:rPr>
                <w:sz w:val="20"/>
              </w:rPr>
              <w:t>Contact Person:</w:t>
            </w:r>
          </w:p>
        </w:tc>
        <w:tc>
          <w:tcPr>
            <w:tcW w:w="3530" w:type="pct"/>
            <w:vAlign w:val="center"/>
          </w:tcPr>
          <w:p w:rsidR="00AD1561" w:rsidRPr="00DA39DC" w:rsidRDefault="00AD1561" w:rsidP="00881F32">
            <w:pPr>
              <w:rPr>
                <w:sz w:val="20"/>
                <w:szCs w:val="20"/>
              </w:rPr>
            </w:pPr>
          </w:p>
        </w:tc>
      </w:tr>
      <w:tr w:rsidR="00AD1561" w:rsidRPr="00DA39DC" w:rsidTr="00881F32">
        <w:trPr>
          <w:trHeight w:val="478"/>
        </w:trPr>
        <w:tc>
          <w:tcPr>
            <w:tcW w:w="1470" w:type="pct"/>
            <w:vAlign w:val="center"/>
          </w:tcPr>
          <w:p w:rsidR="00AD1561" w:rsidRPr="00DA39DC" w:rsidRDefault="00AD1561" w:rsidP="00881F32">
            <w:pPr>
              <w:rPr>
                <w:sz w:val="20"/>
              </w:rPr>
            </w:pPr>
            <w:r w:rsidRPr="00DA39DC">
              <w:rPr>
                <w:sz w:val="20"/>
              </w:rPr>
              <w:t>Telephone Number:</w:t>
            </w:r>
          </w:p>
        </w:tc>
        <w:tc>
          <w:tcPr>
            <w:tcW w:w="3530" w:type="pct"/>
            <w:vAlign w:val="center"/>
          </w:tcPr>
          <w:p w:rsidR="00AD1561" w:rsidRPr="00DA39DC" w:rsidRDefault="00AD1561" w:rsidP="00881F32">
            <w:pPr>
              <w:rPr>
                <w:sz w:val="20"/>
                <w:szCs w:val="20"/>
              </w:rPr>
            </w:pPr>
          </w:p>
        </w:tc>
      </w:tr>
      <w:tr w:rsidR="00AD1561" w:rsidRPr="00DA39DC" w:rsidTr="00881F32">
        <w:trPr>
          <w:trHeight w:val="478"/>
        </w:trPr>
        <w:tc>
          <w:tcPr>
            <w:tcW w:w="1470" w:type="pct"/>
            <w:vAlign w:val="center"/>
          </w:tcPr>
          <w:p w:rsidR="00AD1561" w:rsidRPr="00DA39DC" w:rsidRDefault="00AD1561" w:rsidP="00881F32">
            <w:pPr>
              <w:rPr>
                <w:sz w:val="20"/>
              </w:rPr>
            </w:pPr>
            <w:r w:rsidRPr="00DA39DC">
              <w:rPr>
                <w:sz w:val="20"/>
              </w:rPr>
              <w:t>Fax Number:</w:t>
            </w:r>
          </w:p>
        </w:tc>
        <w:tc>
          <w:tcPr>
            <w:tcW w:w="3530" w:type="pct"/>
            <w:vAlign w:val="center"/>
          </w:tcPr>
          <w:p w:rsidR="00AD1561" w:rsidRPr="00DA39DC" w:rsidRDefault="00AD1561" w:rsidP="00881F32">
            <w:pPr>
              <w:rPr>
                <w:sz w:val="20"/>
                <w:szCs w:val="20"/>
              </w:rPr>
            </w:pPr>
          </w:p>
        </w:tc>
      </w:tr>
      <w:tr w:rsidR="00AD1561" w:rsidRPr="00DA39DC" w:rsidTr="00881F32">
        <w:trPr>
          <w:trHeight w:val="478"/>
        </w:trPr>
        <w:tc>
          <w:tcPr>
            <w:tcW w:w="1470" w:type="pct"/>
            <w:vAlign w:val="center"/>
          </w:tcPr>
          <w:p w:rsidR="00AD1561" w:rsidRPr="00DA39DC" w:rsidRDefault="00AD1561" w:rsidP="00881F32">
            <w:pPr>
              <w:rPr>
                <w:sz w:val="20"/>
              </w:rPr>
            </w:pPr>
            <w:r w:rsidRPr="00DA39DC">
              <w:rPr>
                <w:sz w:val="20"/>
              </w:rPr>
              <w:lastRenderedPageBreak/>
              <w:t>Email Address:</w:t>
            </w:r>
          </w:p>
        </w:tc>
        <w:tc>
          <w:tcPr>
            <w:tcW w:w="3530" w:type="pct"/>
            <w:vAlign w:val="center"/>
          </w:tcPr>
          <w:p w:rsidR="00AD1561" w:rsidRPr="00DA39DC" w:rsidRDefault="00AD1561" w:rsidP="00881F32">
            <w:pPr>
              <w:rPr>
                <w:sz w:val="20"/>
                <w:szCs w:val="20"/>
              </w:rPr>
            </w:pPr>
          </w:p>
        </w:tc>
      </w:tr>
      <w:tr w:rsidR="00AD1561" w:rsidRPr="00DA39DC" w:rsidTr="00881F32">
        <w:trPr>
          <w:trHeight w:val="478"/>
        </w:trPr>
        <w:tc>
          <w:tcPr>
            <w:tcW w:w="1470" w:type="pct"/>
            <w:vAlign w:val="center"/>
          </w:tcPr>
          <w:p w:rsidR="00AD1561" w:rsidRPr="00DA39DC" w:rsidRDefault="00AD1561" w:rsidP="00881F32">
            <w:pPr>
              <w:rPr>
                <w:sz w:val="20"/>
              </w:rPr>
            </w:pPr>
            <w:r w:rsidRPr="00DA39DC">
              <w:rPr>
                <w:sz w:val="20"/>
              </w:rPr>
              <w:t>Postal Address:</w:t>
            </w:r>
          </w:p>
        </w:tc>
        <w:tc>
          <w:tcPr>
            <w:tcW w:w="3530" w:type="pct"/>
            <w:vAlign w:val="center"/>
          </w:tcPr>
          <w:p w:rsidR="00AD1561" w:rsidRPr="00DA39DC" w:rsidRDefault="00AD1561" w:rsidP="00881F32">
            <w:pPr>
              <w:rPr>
                <w:sz w:val="20"/>
                <w:szCs w:val="20"/>
              </w:rPr>
            </w:pPr>
          </w:p>
        </w:tc>
      </w:tr>
      <w:tr w:rsidR="00AD1561" w:rsidRPr="00DA39DC" w:rsidTr="00881F32">
        <w:trPr>
          <w:trHeight w:val="673"/>
        </w:trPr>
        <w:tc>
          <w:tcPr>
            <w:tcW w:w="1470" w:type="pct"/>
            <w:vAlign w:val="center"/>
          </w:tcPr>
          <w:p w:rsidR="00AD1561" w:rsidRPr="00DA39DC" w:rsidRDefault="00AD1561" w:rsidP="00881F32">
            <w:pPr>
              <w:rPr>
                <w:sz w:val="20"/>
              </w:rPr>
            </w:pPr>
            <w:r w:rsidRPr="00DA39DC">
              <w:rPr>
                <w:sz w:val="20"/>
              </w:rPr>
              <w:t>Physical Address:</w:t>
            </w:r>
          </w:p>
        </w:tc>
        <w:tc>
          <w:tcPr>
            <w:tcW w:w="3530" w:type="pct"/>
            <w:vAlign w:val="center"/>
          </w:tcPr>
          <w:p w:rsidR="00AD1561" w:rsidRPr="00DA39DC" w:rsidRDefault="00AD1561" w:rsidP="00881F32">
            <w:pPr>
              <w:rPr>
                <w:sz w:val="20"/>
                <w:szCs w:val="20"/>
              </w:rPr>
            </w:pPr>
          </w:p>
        </w:tc>
      </w:tr>
    </w:tbl>
    <w:p w:rsidR="00AD1561" w:rsidRDefault="00AD1561" w:rsidP="00AD1561">
      <w:pPr>
        <w:spacing w:before="0" w:after="0" w:line="240" w:lineRule="auto"/>
      </w:pPr>
    </w:p>
    <w:tbl>
      <w:tblPr>
        <w:tblStyle w:val="TableGrid"/>
        <w:tblW w:w="0" w:type="auto"/>
        <w:tblLook w:val="04A0" w:firstRow="1" w:lastRow="0" w:firstColumn="1" w:lastColumn="0" w:noHBand="0" w:noVBand="1"/>
      </w:tblPr>
      <w:tblGrid>
        <w:gridCol w:w="6096"/>
        <w:gridCol w:w="423"/>
        <w:gridCol w:w="421"/>
        <w:gridCol w:w="422"/>
        <w:gridCol w:w="422"/>
        <w:gridCol w:w="422"/>
        <w:gridCol w:w="421"/>
        <w:gridCol w:w="478"/>
        <w:gridCol w:w="522"/>
      </w:tblGrid>
      <w:tr w:rsidR="00AD1561" w:rsidTr="00881F32">
        <w:tc>
          <w:tcPr>
            <w:tcW w:w="7148" w:type="dxa"/>
            <w:gridSpan w:val="3"/>
            <w:tcBorders>
              <w:bottom w:val="single" w:sz="4" w:space="0" w:color="auto"/>
              <w:right w:val="nil"/>
            </w:tcBorders>
          </w:tcPr>
          <w:p w:rsidR="00AD1561" w:rsidRDefault="00AD1561" w:rsidP="00881F32">
            <w:pPr>
              <w:spacing w:before="40" w:after="40"/>
              <w:rPr>
                <w:b/>
                <w:szCs w:val="20"/>
              </w:rPr>
            </w:pPr>
            <w:r w:rsidRPr="00B8305D">
              <w:rPr>
                <w:b/>
              </w:rPr>
              <w:t>HAS A TAX CLEARANCE AND PIN BEEN SUBMITTED?</w:t>
            </w:r>
          </w:p>
        </w:tc>
        <w:tc>
          <w:tcPr>
            <w:tcW w:w="846" w:type="dxa"/>
            <w:gridSpan w:val="2"/>
            <w:tcBorders>
              <w:left w:val="nil"/>
              <w:bottom w:val="single" w:sz="4" w:space="0" w:color="auto"/>
            </w:tcBorders>
          </w:tcPr>
          <w:p w:rsidR="00AD1561" w:rsidRDefault="00AD1561" w:rsidP="00881F32">
            <w:pPr>
              <w:spacing w:before="40" w:after="40"/>
              <w:jc w:val="right"/>
              <w:rPr>
                <w:b/>
                <w:szCs w:val="20"/>
              </w:rPr>
            </w:pPr>
            <w:r>
              <w:rPr>
                <w:b/>
                <w:szCs w:val="20"/>
              </w:rPr>
              <w:t>Yes</w:t>
            </w:r>
          </w:p>
        </w:tc>
        <w:tc>
          <w:tcPr>
            <w:tcW w:w="424" w:type="dxa"/>
            <w:tcBorders>
              <w:bottom w:val="single" w:sz="4" w:space="0" w:color="auto"/>
            </w:tcBorders>
          </w:tcPr>
          <w:p w:rsidR="00AD1561" w:rsidRDefault="00AD1561" w:rsidP="00881F32">
            <w:pPr>
              <w:spacing w:before="40" w:after="40"/>
              <w:rPr>
                <w:b/>
                <w:szCs w:val="20"/>
              </w:rPr>
            </w:pPr>
          </w:p>
        </w:tc>
        <w:tc>
          <w:tcPr>
            <w:tcW w:w="906" w:type="dxa"/>
            <w:gridSpan w:val="2"/>
            <w:tcBorders>
              <w:bottom w:val="single" w:sz="4" w:space="0" w:color="auto"/>
            </w:tcBorders>
          </w:tcPr>
          <w:p w:rsidR="00AD1561" w:rsidRDefault="00AD1561" w:rsidP="00881F32">
            <w:pPr>
              <w:spacing w:before="40" w:after="40"/>
              <w:jc w:val="right"/>
              <w:rPr>
                <w:b/>
                <w:szCs w:val="20"/>
              </w:rPr>
            </w:pPr>
            <w:r>
              <w:rPr>
                <w:b/>
                <w:szCs w:val="20"/>
              </w:rPr>
              <w:t>No</w:t>
            </w:r>
          </w:p>
        </w:tc>
        <w:tc>
          <w:tcPr>
            <w:tcW w:w="529" w:type="dxa"/>
            <w:tcBorders>
              <w:bottom w:val="single" w:sz="4" w:space="0" w:color="auto"/>
            </w:tcBorders>
          </w:tcPr>
          <w:p w:rsidR="00AD1561" w:rsidRDefault="00AD1561" w:rsidP="00881F32">
            <w:pPr>
              <w:spacing w:before="40" w:after="40"/>
              <w:rPr>
                <w:b/>
                <w:szCs w:val="20"/>
              </w:rPr>
            </w:pPr>
          </w:p>
        </w:tc>
      </w:tr>
      <w:tr w:rsidR="00AD1561" w:rsidTr="00881F32">
        <w:tc>
          <w:tcPr>
            <w:tcW w:w="9853" w:type="dxa"/>
            <w:gridSpan w:val="9"/>
            <w:tcBorders>
              <w:left w:val="nil"/>
              <w:right w:val="nil"/>
            </w:tcBorders>
          </w:tcPr>
          <w:p w:rsidR="00AD1561" w:rsidRDefault="00AD1561" w:rsidP="00881F32">
            <w:pPr>
              <w:spacing w:before="40" w:after="40"/>
              <w:rPr>
                <w:b/>
                <w:szCs w:val="20"/>
              </w:rPr>
            </w:pPr>
          </w:p>
        </w:tc>
      </w:tr>
      <w:tr w:rsidR="00AD1561" w:rsidTr="00881F32">
        <w:tc>
          <w:tcPr>
            <w:tcW w:w="6300" w:type="dxa"/>
            <w:tcBorders>
              <w:bottom w:val="single" w:sz="4" w:space="0" w:color="auto"/>
            </w:tcBorders>
          </w:tcPr>
          <w:p w:rsidR="00AD1561" w:rsidRDefault="00AD1561" w:rsidP="00881F32">
            <w:pPr>
              <w:spacing w:before="40" w:after="40"/>
              <w:rPr>
                <w:b/>
                <w:szCs w:val="20"/>
              </w:rPr>
            </w:pPr>
            <w:r w:rsidRPr="00B8305D">
              <w:rPr>
                <w:b/>
              </w:rPr>
              <w:t>IF YES, PLEASE INDICATE THE EXPIRY DATE</w:t>
            </w:r>
          </w:p>
        </w:tc>
        <w:tc>
          <w:tcPr>
            <w:tcW w:w="425" w:type="dxa"/>
            <w:tcBorders>
              <w:bottom w:val="single" w:sz="4" w:space="0" w:color="auto"/>
            </w:tcBorders>
            <w:vAlign w:val="center"/>
          </w:tcPr>
          <w:p w:rsidR="00AD1561" w:rsidRPr="0064176A" w:rsidRDefault="00AD1561" w:rsidP="00881F32">
            <w:pPr>
              <w:spacing w:before="40" w:after="40"/>
              <w:jc w:val="center"/>
              <w:rPr>
                <w:b/>
                <w:color w:val="D9D9D9" w:themeColor="background1" w:themeShade="D9"/>
                <w:szCs w:val="20"/>
              </w:rPr>
            </w:pPr>
            <w:r w:rsidRPr="0064176A">
              <w:rPr>
                <w:b/>
                <w:color w:val="D9D9D9" w:themeColor="background1" w:themeShade="D9"/>
                <w:szCs w:val="20"/>
              </w:rPr>
              <w:t>D</w:t>
            </w:r>
          </w:p>
        </w:tc>
        <w:tc>
          <w:tcPr>
            <w:tcW w:w="423" w:type="dxa"/>
            <w:tcBorders>
              <w:bottom w:val="single" w:sz="4" w:space="0" w:color="auto"/>
            </w:tcBorders>
            <w:vAlign w:val="center"/>
          </w:tcPr>
          <w:p w:rsidR="00AD1561" w:rsidRPr="0064176A" w:rsidRDefault="00AD1561" w:rsidP="00881F32">
            <w:pPr>
              <w:spacing w:before="40" w:after="40"/>
              <w:jc w:val="center"/>
              <w:rPr>
                <w:b/>
                <w:color w:val="D9D9D9" w:themeColor="background1" w:themeShade="D9"/>
                <w:szCs w:val="20"/>
              </w:rPr>
            </w:pPr>
            <w:r w:rsidRPr="0064176A">
              <w:rPr>
                <w:b/>
                <w:color w:val="D9D9D9" w:themeColor="background1" w:themeShade="D9"/>
                <w:szCs w:val="20"/>
              </w:rPr>
              <w:t>D</w:t>
            </w:r>
          </w:p>
        </w:tc>
        <w:tc>
          <w:tcPr>
            <w:tcW w:w="423" w:type="dxa"/>
            <w:tcBorders>
              <w:bottom w:val="single" w:sz="4" w:space="0" w:color="auto"/>
            </w:tcBorders>
            <w:vAlign w:val="center"/>
          </w:tcPr>
          <w:p w:rsidR="00AD1561" w:rsidRPr="0064176A" w:rsidRDefault="00AD1561" w:rsidP="00881F32">
            <w:pPr>
              <w:spacing w:before="40" w:after="40"/>
              <w:jc w:val="center"/>
              <w:rPr>
                <w:b/>
                <w:color w:val="D9D9D9" w:themeColor="background1" w:themeShade="D9"/>
                <w:szCs w:val="20"/>
              </w:rPr>
            </w:pPr>
            <w:r w:rsidRPr="0064176A">
              <w:rPr>
                <w:b/>
                <w:color w:val="D9D9D9" w:themeColor="background1" w:themeShade="D9"/>
                <w:szCs w:val="20"/>
              </w:rPr>
              <w:t>M</w:t>
            </w:r>
          </w:p>
        </w:tc>
        <w:tc>
          <w:tcPr>
            <w:tcW w:w="423" w:type="dxa"/>
            <w:tcBorders>
              <w:bottom w:val="single" w:sz="4" w:space="0" w:color="auto"/>
            </w:tcBorders>
            <w:vAlign w:val="center"/>
          </w:tcPr>
          <w:p w:rsidR="00AD1561" w:rsidRPr="0064176A" w:rsidRDefault="00AD1561" w:rsidP="00881F32">
            <w:pPr>
              <w:spacing w:before="40" w:after="40"/>
              <w:jc w:val="center"/>
              <w:rPr>
                <w:b/>
                <w:color w:val="D9D9D9" w:themeColor="background1" w:themeShade="D9"/>
                <w:szCs w:val="20"/>
              </w:rPr>
            </w:pPr>
            <w:r w:rsidRPr="0064176A">
              <w:rPr>
                <w:b/>
                <w:color w:val="D9D9D9" w:themeColor="background1" w:themeShade="D9"/>
                <w:szCs w:val="20"/>
              </w:rPr>
              <w:t>M</w:t>
            </w:r>
          </w:p>
        </w:tc>
        <w:tc>
          <w:tcPr>
            <w:tcW w:w="424" w:type="dxa"/>
            <w:tcBorders>
              <w:bottom w:val="single" w:sz="4" w:space="0" w:color="auto"/>
            </w:tcBorders>
            <w:vAlign w:val="center"/>
          </w:tcPr>
          <w:p w:rsidR="00AD1561" w:rsidRPr="0064176A" w:rsidRDefault="00AD1561" w:rsidP="00881F32">
            <w:pPr>
              <w:spacing w:before="40" w:after="40"/>
              <w:jc w:val="center"/>
              <w:rPr>
                <w:b/>
                <w:color w:val="D9D9D9" w:themeColor="background1" w:themeShade="D9"/>
                <w:szCs w:val="20"/>
              </w:rPr>
            </w:pPr>
            <w:r w:rsidRPr="0064176A">
              <w:rPr>
                <w:b/>
                <w:color w:val="D9D9D9" w:themeColor="background1" w:themeShade="D9"/>
                <w:szCs w:val="20"/>
              </w:rPr>
              <w:t>Y</w:t>
            </w:r>
          </w:p>
        </w:tc>
        <w:tc>
          <w:tcPr>
            <w:tcW w:w="423" w:type="dxa"/>
            <w:tcBorders>
              <w:bottom w:val="single" w:sz="4" w:space="0" w:color="auto"/>
            </w:tcBorders>
            <w:vAlign w:val="center"/>
          </w:tcPr>
          <w:p w:rsidR="00AD1561" w:rsidRPr="0064176A" w:rsidRDefault="00AD1561" w:rsidP="00881F32">
            <w:pPr>
              <w:spacing w:before="40" w:after="40"/>
              <w:jc w:val="center"/>
              <w:rPr>
                <w:b/>
                <w:color w:val="D9D9D9" w:themeColor="background1" w:themeShade="D9"/>
                <w:szCs w:val="20"/>
              </w:rPr>
            </w:pPr>
            <w:r w:rsidRPr="0064176A">
              <w:rPr>
                <w:b/>
                <w:color w:val="D9D9D9" w:themeColor="background1" w:themeShade="D9"/>
                <w:szCs w:val="20"/>
              </w:rPr>
              <w:t>Y</w:t>
            </w:r>
          </w:p>
        </w:tc>
        <w:tc>
          <w:tcPr>
            <w:tcW w:w="483" w:type="dxa"/>
            <w:tcBorders>
              <w:bottom w:val="single" w:sz="4" w:space="0" w:color="auto"/>
            </w:tcBorders>
            <w:vAlign w:val="center"/>
          </w:tcPr>
          <w:p w:rsidR="00AD1561" w:rsidRPr="0064176A" w:rsidRDefault="00AD1561" w:rsidP="00881F32">
            <w:pPr>
              <w:spacing w:before="40" w:after="40"/>
              <w:jc w:val="center"/>
              <w:rPr>
                <w:b/>
                <w:color w:val="D9D9D9" w:themeColor="background1" w:themeShade="D9"/>
                <w:szCs w:val="20"/>
              </w:rPr>
            </w:pPr>
            <w:r w:rsidRPr="0064176A">
              <w:rPr>
                <w:b/>
                <w:color w:val="D9D9D9" w:themeColor="background1" w:themeShade="D9"/>
                <w:szCs w:val="20"/>
              </w:rPr>
              <w:t>Y</w:t>
            </w:r>
          </w:p>
        </w:tc>
        <w:tc>
          <w:tcPr>
            <w:tcW w:w="529" w:type="dxa"/>
            <w:tcBorders>
              <w:bottom w:val="single" w:sz="4" w:space="0" w:color="auto"/>
            </w:tcBorders>
            <w:vAlign w:val="center"/>
          </w:tcPr>
          <w:p w:rsidR="00AD1561" w:rsidRPr="0064176A" w:rsidRDefault="00AD1561" w:rsidP="00881F32">
            <w:pPr>
              <w:spacing w:before="40" w:after="40"/>
              <w:jc w:val="center"/>
              <w:rPr>
                <w:b/>
                <w:color w:val="D9D9D9" w:themeColor="background1" w:themeShade="D9"/>
                <w:szCs w:val="20"/>
              </w:rPr>
            </w:pPr>
            <w:r w:rsidRPr="0064176A">
              <w:rPr>
                <w:b/>
                <w:color w:val="D9D9D9" w:themeColor="background1" w:themeShade="D9"/>
                <w:szCs w:val="20"/>
              </w:rPr>
              <w:t>Y</w:t>
            </w:r>
          </w:p>
        </w:tc>
      </w:tr>
      <w:tr w:rsidR="00AD1561" w:rsidTr="00881F32">
        <w:tc>
          <w:tcPr>
            <w:tcW w:w="9853" w:type="dxa"/>
            <w:gridSpan w:val="9"/>
            <w:tcBorders>
              <w:left w:val="nil"/>
              <w:right w:val="nil"/>
            </w:tcBorders>
          </w:tcPr>
          <w:p w:rsidR="00AD1561" w:rsidRDefault="00AD1561" w:rsidP="00881F32">
            <w:pPr>
              <w:spacing w:before="40" w:after="40"/>
              <w:rPr>
                <w:b/>
                <w:szCs w:val="20"/>
              </w:rPr>
            </w:pPr>
          </w:p>
        </w:tc>
      </w:tr>
      <w:tr w:rsidR="00AD1561" w:rsidTr="00881F32">
        <w:tc>
          <w:tcPr>
            <w:tcW w:w="7148" w:type="dxa"/>
            <w:gridSpan w:val="3"/>
            <w:tcBorders>
              <w:bottom w:val="single" w:sz="4" w:space="0" w:color="auto"/>
              <w:right w:val="nil"/>
            </w:tcBorders>
          </w:tcPr>
          <w:p w:rsidR="00AD1561" w:rsidRDefault="00AD1561" w:rsidP="00881F32">
            <w:pPr>
              <w:spacing w:before="40" w:after="40"/>
              <w:rPr>
                <w:b/>
                <w:szCs w:val="20"/>
              </w:rPr>
            </w:pPr>
            <w:r>
              <w:rPr>
                <w:b/>
              </w:rPr>
              <w:t>HA</w:t>
            </w:r>
            <w:r w:rsidRPr="00B8305D">
              <w:rPr>
                <w:b/>
              </w:rPr>
              <w:t>S A VALID BBBEE CERTIFICATE BE</w:t>
            </w:r>
            <w:r w:rsidRPr="003E5603">
              <w:rPr>
                <w:b/>
                <w:szCs w:val="20"/>
              </w:rPr>
              <w:t>EN SUBMITTED?</w:t>
            </w:r>
          </w:p>
        </w:tc>
        <w:tc>
          <w:tcPr>
            <w:tcW w:w="846" w:type="dxa"/>
            <w:gridSpan w:val="2"/>
            <w:tcBorders>
              <w:left w:val="nil"/>
              <w:bottom w:val="single" w:sz="4" w:space="0" w:color="auto"/>
            </w:tcBorders>
          </w:tcPr>
          <w:p w:rsidR="00AD1561" w:rsidRPr="0064176A" w:rsidRDefault="00AD1561" w:rsidP="00881F32">
            <w:pPr>
              <w:spacing w:before="40" w:after="40"/>
              <w:jc w:val="right"/>
              <w:rPr>
                <w:b/>
                <w:szCs w:val="20"/>
              </w:rPr>
            </w:pPr>
            <w:r w:rsidRPr="0064176A">
              <w:rPr>
                <w:b/>
                <w:szCs w:val="20"/>
              </w:rPr>
              <w:t>Yes</w:t>
            </w:r>
          </w:p>
        </w:tc>
        <w:tc>
          <w:tcPr>
            <w:tcW w:w="424" w:type="dxa"/>
            <w:tcBorders>
              <w:bottom w:val="single" w:sz="4" w:space="0" w:color="auto"/>
            </w:tcBorders>
          </w:tcPr>
          <w:p w:rsidR="00AD1561" w:rsidRPr="0064176A" w:rsidRDefault="00AD1561" w:rsidP="00881F32">
            <w:pPr>
              <w:spacing w:before="40" w:after="40"/>
              <w:jc w:val="right"/>
              <w:rPr>
                <w:b/>
                <w:szCs w:val="20"/>
              </w:rPr>
            </w:pPr>
          </w:p>
        </w:tc>
        <w:tc>
          <w:tcPr>
            <w:tcW w:w="906" w:type="dxa"/>
            <w:gridSpan w:val="2"/>
            <w:tcBorders>
              <w:bottom w:val="single" w:sz="4" w:space="0" w:color="auto"/>
            </w:tcBorders>
          </w:tcPr>
          <w:p w:rsidR="00AD1561" w:rsidRPr="0064176A" w:rsidRDefault="00AD1561" w:rsidP="00881F32">
            <w:pPr>
              <w:spacing w:before="40" w:after="40"/>
              <w:jc w:val="right"/>
              <w:rPr>
                <w:b/>
                <w:szCs w:val="20"/>
              </w:rPr>
            </w:pPr>
            <w:r w:rsidRPr="0064176A">
              <w:rPr>
                <w:b/>
                <w:szCs w:val="20"/>
              </w:rPr>
              <w:t>No</w:t>
            </w:r>
          </w:p>
        </w:tc>
        <w:tc>
          <w:tcPr>
            <w:tcW w:w="529" w:type="dxa"/>
            <w:tcBorders>
              <w:bottom w:val="single" w:sz="4" w:space="0" w:color="auto"/>
            </w:tcBorders>
          </w:tcPr>
          <w:p w:rsidR="00AD1561" w:rsidRDefault="00AD1561" w:rsidP="00881F32">
            <w:pPr>
              <w:spacing w:before="40" w:after="40"/>
              <w:rPr>
                <w:b/>
                <w:szCs w:val="20"/>
              </w:rPr>
            </w:pPr>
          </w:p>
        </w:tc>
      </w:tr>
      <w:tr w:rsidR="00AD1561" w:rsidTr="00881F32">
        <w:tc>
          <w:tcPr>
            <w:tcW w:w="9853" w:type="dxa"/>
            <w:gridSpan w:val="9"/>
            <w:tcBorders>
              <w:left w:val="nil"/>
              <w:right w:val="nil"/>
            </w:tcBorders>
          </w:tcPr>
          <w:p w:rsidR="00AD1561" w:rsidRDefault="00AD1561" w:rsidP="00881F32">
            <w:pPr>
              <w:spacing w:before="40" w:after="40"/>
              <w:rPr>
                <w:b/>
                <w:szCs w:val="20"/>
              </w:rPr>
            </w:pPr>
          </w:p>
        </w:tc>
      </w:tr>
      <w:tr w:rsidR="00AD1561" w:rsidTr="00881F32">
        <w:tc>
          <w:tcPr>
            <w:tcW w:w="6300" w:type="dxa"/>
          </w:tcPr>
          <w:p w:rsidR="00AD1561" w:rsidRDefault="00AD1561" w:rsidP="00881F32">
            <w:pPr>
              <w:spacing w:before="40" w:after="40"/>
              <w:rPr>
                <w:b/>
                <w:szCs w:val="20"/>
              </w:rPr>
            </w:pPr>
            <w:r w:rsidRPr="003E5603">
              <w:rPr>
                <w:b/>
                <w:szCs w:val="20"/>
              </w:rPr>
              <w:t>IF YES, PLEASE INDICATE THE EXPIRY DATE</w:t>
            </w:r>
          </w:p>
        </w:tc>
        <w:tc>
          <w:tcPr>
            <w:tcW w:w="425" w:type="dxa"/>
            <w:vAlign w:val="center"/>
          </w:tcPr>
          <w:p w:rsidR="00AD1561" w:rsidRDefault="00AD1561" w:rsidP="00881F32">
            <w:pPr>
              <w:spacing w:before="40" w:after="40"/>
              <w:rPr>
                <w:b/>
                <w:szCs w:val="20"/>
              </w:rPr>
            </w:pPr>
            <w:r w:rsidRPr="0064176A">
              <w:rPr>
                <w:b/>
                <w:color w:val="D9D9D9" w:themeColor="background1" w:themeShade="D9"/>
                <w:szCs w:val="20"/>
              </w:rPr>
              <w:t>D</w:t>
            </w:r>
          </w:p>
        </w:tc>
        <w:tc>
          <w:tcPr>
            <w:tcW w:w="423" w:type="dxa"/>
            <w:vAlign w:val="center"/>
          </w:tcPr>
          <w:p w:rsidR="00AD1561" w:rsidRDefault="00AD1561" w:rsidP="00881F32">
            <w:pPr>
              <w:spacing w:before="40" w:after="40"/>
              <w:rPr>
                <w:b/>
                <w:szCs w:val="20"/>
              </w:rPr>
            </w:pPr>
            <w:r w:rsidRPr="0064176A">
              <w:rPr>
                <w:b/>
                <w:color w:val="D9D9D9" w:themeColor="background1" w:themeShade="D9"/>
                <w:szCs w:val="20"/>
              </w:rPr>
              <w:t>D</w:t>
            </w:r>
          </w:p>
        </w:tc>
        <w:tc>
          <w:tcPr>
            <w:tcW w:w="423" w:type="dxa"/>
            <w:vAlign w:val="center"/>
          </w:tcPr>
          <w:p w:rsidR="00AD1561" w:rsidRDefault="00AD1561" w:rsidP="00881F32">
            <w:pPr>
              <w:spacing w:before="40" w:after="40"/>
              <w:rPr>
                <w:b/>
                <w:szCs w:val="20"/>
              </w:rPr>
            </w:pPr>
            <w:r w:rsidRPr="0064176A">
              <w:rPr>
                <w:b/>
                <w:color w:val="D9D9D9" w:themeColor="background1" w:themeShade="D9"/>
                <w:szCs w:val="20"/>
              </w:rPr>
              <w:t>M</w:t>
            </w:r>
          </w:p>
        </w:tc>
        <w:tc>
          <w:tcPr>
            <w:tcW w:w="423" w:type="dxa"/>
            <w:vAlign w:val="center"/>
          </w:tcPr>
          <w:p w:rsidR="00AD1561" w:rsidRDefault="00AD1561" w:rsidP="00881F32">
            <w:pPr>
              <w:spacing w:before="40" w:after="40"/>
              <w:rPr>
                <w:b/>
                <w:szCs w:val="20"/>
              </w:rPr>
            </w:pPr>
            <w:r w:rsidRPr="0064176A">
              <w:rPr>
                <w:b/>
                <w:color w:val="D9D9D9" w:themeColor="background1" w:themeShade="D9"/>
                <w:szCs w:val="20"/>
              </w:rPr>
              <w:t>M</w:t>
            </w:r>
          </w:p>
        </w:tc>
        <w:tc>
          <w:tcPr>
            <w:tcW w:w="424" w:type="dxa"/>
            <w:vAlign w:val="center"/>
          </w:tcPr>
          <w:p w:rsidR="00AD1561" w:rsidRDefault="00AD1561" w:rsidP="00881F32">
            <w:pPr>
              <w:spacing w:before="40" w:after="40"/>
              <w:rPr>
                <w:b/>
                <w:szCs w:val="20"/>
              </w:rPr>
            </w:pPr>
            <w:r w:rsidRPr="0064176A">
              <w:rPr>
                <w:b/>
                <w:color w:val="D9D9D9" w:themeColor="background1" w:themeShade="D9"/>
                <w:szCs w:val="20"/>
              </w:rPr>
              <w:t>Y</w:t>
            </w:r>
          </w:p>
        </w:tc>
        <w:tc>
          <w:tcPr>
            <w:tcW w:w="423" w:type="dxa"/>
            <w:vAlign w:val="center"/>
          </w:tcPr>
          <w:p w:rsidR="00AD1561" w:rsidRDefault="00AD1561" w:rsidP="00881F32">
            <w:pPr>
              <w:spacing w:before="40" w:after="40"/>
              <w:rPr>
                <w:b/>
                <w:szCs w:val="20"/>
              </w:rPr>
            </w:pPr>
            <w:r w:rsidRPr="0064176A">
              <w:rPr>
                <w:b/>
                <w:color w:val="D9D9D9" w:themeColor="background1" w:themeShade="D9"/>
                <w:szCs w:val="20"/>
              </w:rPr>
              <w:t>Y</w:t>
            </w:r>
          </w:p>
        </w:tc>
        <w:tc>
          <w:tcPr>
            <w:tcW w:w="483" w:type="dxa"/>
            <w:vAlign w:val="center"/>
          </w:tcPr>
          <w:p w:rsidR="00AD1561" w:rsidRDefault="00AD1561" w:rsidP="00881F32">
            <w:pPr>
              <w:spacing w:before="40" w:after="40"/>
              <w:rPr>
                <w:b/>
                <w:szCs w:val="20"/>
              </w:rPr>
            </w:pPr>
            <w:r w:rsidRPr="0064176A">
              <w:rPr>
                <w:b/>
                <w:color w:val="D9D9D9" w:themeColor="background1" w:themeShade="D9"/>
                <w:szCs w:val="20"/>
              </w:rPr>
              <w:t>Y</w:t>
            </w:r>
          </w:p>
        </w:tc>
        <w:tc>
          <w:tcPr>
            <w:tcW w:w="529" w:type="dxa"/>
            <w:vAlign w:val="center"/>
          </w:tcPr>
          <w:p w:rsidR="00AD1561" w:rsidRDefault="00AD1561" w:rsidP="00881F32">
            <w:pPr>
              <w:spacing w:before="40" w:after="40"/>
              <w:rPr>
                <w:b/>
                <w:szCs w:val="20"/>
              </w:rPr>
            </w:pPr>
            <w:r w:rsidRPr="0064176A">
              <w:rPr>
                <w:b/>
                <w:color w:val="D9D9D9" w:themeColor="background1" w:themeShade="D9"/>
                <w:szCs w:val="20"/>
              </w:rPr>
              <w:t>Y</w:t>
            </w:r>
          </w:p>
        </w:tc>
      </w:tr>
    </w:tbl>
    <w:p w:rsidR="00AD1561" w:rsidRPr="00C42470" w:rsidRDefault="00AD1561" w:rsidP="00AD1561">
      <w:pPr>
        <w:spacing w:before="0" w:after="0" w:line="240" w:lineRule="auto"/>
      </w:pPr>
    </w:p>
    <w:tbl>
      <w:tblPr>
        <w:tblStyle w:val="TableGrid"/>
        <w:tblW w:w="5000" w:type="pct"/>
        <w:tblLook w:val="04A0" w:firstRow="1" w:lastRow="0" w:firstColumn="1" w:lastColumn="0" w:noHBand="0" w:noVBand="1"/>
      </w:tblPr>
      <w:tblGrid>
        <w:gridCol w:w="2830"/>
        <w:gridCol w:w="6797"/>
      </w:tblGrid>
      <w:tr w:rsidR="00AD1561" w:rsidRPr="00C42470" w:rsidTr="00881F32">
        <w:trPr>
          <w:trHeight w:val="558"/>
        </w:trPr>
        <w:tc>
          <w:tcPr>
            <w:tcW w:w="5000" w:type="pct"/>
            <w:gridSpan w:val="2"/>
            <w:shd w:val="clear" w:color="auto" w:fill="ECE8D3"/>
            <w:vAlign w:val="center"/>
          </w:tcPr>
          <w:p w:rsidR="00AD1561" w:rsidRPr="00C42470" w:rsidRDefault="00AD1561" w:rsidP="00881F32">
            <w:pPr>
              <w:rPr>
                <w:sz w:val="20"/>
              </w:rPr>
            </w:pPr>
            <w:r w:rsidRPr="00C42470">
              <w:rPr>
                <w:b/>
                <w:sz w:val="20"/>
              </w:rPr>
              <w:t>Name of Company (2):</w:t>
            </w:r>
          </w:p>
        </w:tc>
      </w:tr>
      <w:tr w:rsidR="00AD1561" w:rsidRPr="00C42470" w:rsidTr="00881F32">
        <w:trPr>
          <w:trHeight w:val="454"/>
        </w:trPr>
        <w:tc>
          <w:tcPr>
            <w:tcW w:w="1470" w:type="pct"/>
            <w:vAlign w:val="center"/>
          </w:tcPr>
          <w:p w:rsidR="00AD1561" w:rsidRPr="00C42470" w:rsidRDefault="00AD1561" w:rsidP="00881F32">
            <w:pPr>
              <w:rPr>
                <w:sz w:val="20"/>
              </w:rPr>
            </w:pPr>
            <w:r w:rsidRPr="00C42470">
              <w:rPr>
                <w:sz w:val="20"/>
              </w:rPr>
              <w:t>Registration Number:</w:t>
            </w:r>
          </w:p>
        </w:tc>
        <w:tc>
          <w:tcPr>
            <w:tcW w:w="3530" w:type="pct"/>
            <w:vAlign w:val="center"/>
          </w:tcPr>
          <w:p w:rsidR="00AD1561" w:rsidRPr="00C42470" w:rsidRDefault="00AD1561" w:rsidP="00881F32">
            <w:pPr>
              <w:rPr>
                <w:sz w:val="20"/>
              </w:rPr>
            </w:pPr>
          </w:p>
        </w:tc>
      </w:tr>
      <w:tr w:rsidR="00AD1561" w:rsidRPr="00C42470" w:rsidTr="00881F32">
        <w:trPr>
          <w:trHeight w:val="454"/>
        </w:trPr>
        <w:tc>
          <w:tcPr>
            <w:tcW w:w="1470" w:type="pct"/>
            <w:vAlign w:val="center"/>
          </w:tcPr>
          <w:p w:rsidR="00AD1561" w:rsidRPr="00C42470" w:rsidRDefault="00AD1561" w:rsidP="00881F32">
            <w:pPr>
              <w:rPr>
                <w:sz w:val="20"/>
              </w:rPr>
            </w:pPr>
            <w:r w:rsidRPr="00C42470">
              <w:rPr>
                <w:sz w:val="20"/>
              </w:rPr>
              <w:t>VAT Registration Number:</w:t>
            </w:r>
          </w:p>
        </w:tc>
        <w:tc>
          <w:tcPr>
            <w:tcW w:w="3530" w:type="pct"/>
            <w:vAlign w:val="center"/>
          </w:tcPr>
          <w:p w:rsidR="00AD1561" w:rsidRPr="00C42470" w:rsidRDefault="00AD1561" w:rsidP="00881F32">
            <w:pPr>
              <w:rPr>
                <w:sz w:val="20"/>
              </w:rPr>
            </w:pPr>
          </w:p>
        </w:tc>
      </w:tr>
      <w:tr w:rsidR="00AD1561" w:rsidRPr="00C42470" w:rsidTr="00881F32">
        <w:trPr>
          <w:trHeight w:val="454"/>
        </w:trPr>
        <w:tc>
          <w:tcPr>
            <w:tcW w:w="1470" w:type="pct"/>
            <w:vAlign w:val="center"/>
          </w:tcPr>
          <w:p w:rsidR="00AD1561" w:rsidRPr="00C42470" w:rsidRDefault="00AD1561" w:rsidP="00881F32">
            <w:pPr>
              <w:rPr>
                <w:sz w:val="20"/>
              </w:rPr>
            </w:pPr>
            <w:r w:rsidRPr="00C42470">
              <w:rPr>
                <w:sz w:val="20"/>
              </w:rPr>
              <w:t>Contact Person:</w:t>
            </w:r>
          </w:p>
        </w:tc>
        <w:tc>
          <w:tcPr>
            <w:tcW w:w="3530" w:type="pct"/>
            <w:vAlign w:val="center"/>
          </w:tcPr>
          <w:p w:rsidR="00AD1561" w:rsidRPr="00C42470" w:rsidRDefault="00AD1561" w:rsidP="00881F32">
            <w:pPr>
              <w:rPr>
                <w:sz w:val="20"/>
              </w:rPr>
            </w:pPr>
          </w:p>
        </w:tc>
      </w:tr>
      <w:tr w:rsidR="00AD1561" w:rsidRPr="00C42470" w:rsidTr="00881F32">
        <w:trPr>
          <w:trHeight w:val="454"/>
        </w:trPr>
        <w:tc>
          <w:tcPr>
            <w:tcW w:w="1470" w:type="pct"/>
            <w:vAlign w:val="center"/>
          </w:tcPr>
          <w:p w:rsidR="00AD1561" w:rsidRPr="00C42470" w:rsidRDefault="00AD1561" w:rsidP="00881F32">
            <w:pPr>
              <w:rPr>
                <w:sz w:val="20"/>
              </w:rPr>
            </w:pPr>
            <w:r w:rsidRPr="00C42470">
              <w:rPr>
                <w:sz w:val="20"/>
              </w:rPr>
              <w:t>Telephone Number:</w:t>
            </w:r>
          </w:p>
        </w:tc>
        <w:tc>
          <w:tcPr>
            <w:tcW w:w="3530" w:type="pct"/>
            <w:vAlign w:val="center"/>
          </w:tcPr>
          <w:p w:rsidR="00AD1561" w:rsidRPr="00C42470" w:rsidRDefault="00AD1561" w:rsidP="00881F32">
            <w:pPr>
              <w:rPr>
                <w:sz w:val="20"/>
              </w:rPr>
            </w:pPr>
          </w:p>
        </w:tc>
      </w:tr>
      <w:tr w:rsidR="00AD1561" w:rsidRPr="00C42470" w:rsidTr="00881F32">
        <w:trPr>
          <w:trHeight w:val="454"/>
        </w:trPr>
        <w:tc>
          <w:tcPr>
            <w:tcW w:w="1470" w:type="pct"/>
            <w:vAlign w:val="center"/>
          </w:tcPr>
          <w:p w:rsidR="00AD1561" w:rsidRPr="00C42470" w:rsidRDefault="00AD1561" w:rsidP="00881F32">
            <w:pPr>
              <w:rPr>
                <w:sz w:val="20"/>
              </w:rPr>
            </w:pPr>
            <w:r w:rsidRPr="00C42470">
              <w:rPr>
                <w:sz w:val="20"/>
              </w:rPr>
              <w:t>Fax Number:</w:t>
            </w:r>
          </w:p>
        </w:tc>
        <w:tc>
          <w:tcPr>
            <w:tcW w:w="3530" w:type="pct"/>
            <w:vAlign w:val="center"/>
          </w:tcPr>
          <w:p w:rsidR="00AD1561" w:rsidRPr="00C42470" w:rsidRDefault="00AD1561" w:rsidP="00881F32">
            <w:pPr>
              <w:rPr>
                <w:sz w:val="20"/>
              </w:rPr>
            </w:pPr>
          </w:p>
        </w:tc>
      </w:tr>
      <w:tr w:rsidR="00AD1561" w:rsidRPr="00C42470" w:rsidTr="00881F32">
        <w:trPr>
          <w:trHeight w:val="454"/>
        </w:trPr>
        <w:tc>
          <w:tcPr>
            <w:tcW w:w="1470" w:type="pct"/>
            <w:vAlign w:val="center"/>
          </w:tcPr>
          <w:p w:rsidR="00AD1561" w:rsidRPr="00C42470" w:rsidRDefault="00AD1561" w:rsidP="00881F32">
            <w:pPr>
              <w:rPr>
                <w:sz w:val="20"/>
              </w:rPr>
            </w:pPr>
            <w:r w:rsidRPr="00C42470">
              <w:rPr>
                <w:sz w:val="20"/>
              </w:rPr>
              <w:t>Email Address:</w:t>
            </w:r>
          </w:p>
        </w:tc>
        <w:tc>
          <w:tcPr>
            <w:tcW w:w="3530" w:type="pct"/>
            <w:vAlign w:val="center"/>
          </w:tcPr>
          <w:p w:rsidR="00AD1561" w:rsidRPr="00C42470" w:rsidRDefault="00AD1561" w:rsidP="00881F32">
            <w:pPr>
              <w:rPr>
                <w:sz w:val="20"/>
              </w:rPr>
            </w:pPr>
          </w:p>
        </w:tc>
      </w:tr>
      <w:tr w:rsidR="00AD1561" w:rsidRPr="00C42470" w:rsidTr="00881F32">
        <w:trPr>
          <w:trHeight w:val="454"/>
        </w:trPr>
        <w:tc>
          <w:tcPr>
            <w:tcW w:w="1470" w:type="pct"/>
            <w:vAlign w:val="center"/>
          </w:tcPr>
          <w:p w:rsidR="00AD1561" w:rsidRPr="00C42470" w:rsidRDefault="00AD1561" w:rsidP="00881F32">
            <w:pPr>
              <w:rPr>
                <w:sz w:val="20"/>
              </w:rPr>
            </w:pPr>
            <w:r w:rsidRPr="00C42470">
              <w:rPr>
                <w:sz w:val="20"/>
              </w:rPr>
              <w:t>Postal Address:</w:t>
            </w:r>
          </w:p>
        </w:tc>
        <w:tc>
          <w:tcPr>
            <w:tcW w:w="3530" w:type="pct"/>
            <w:vAlign w:val="center"/>
          </w:tcPr>
          <w:p w:rsidR="00AD1561" w:rsidRPr="00C42470" w:rsidRDefault="00AD1561" w:rsidP="00881F32">
            <w:pPr>
              <w:rPr>
                <w:sz w:val="20"/>
              </w:rPr>
            </w:pPr>
          </w:p>
        </w:tc>
      </w:tr>
      <w:tr w:rsidR="00AD1561" w:rsidRPr="00C42470" w:rsidTr="00881F32">
        <w:trPr>
          <w:trHeight w:val="980"/>
        </w:trPr>
        <w:tc>
          <w:tcPr>
            <w:tcW w:w="1470" w:type="pct"/>
          </w:tcPr>
          <w:p w:rsidR="00AD1561" w:rsidRPr="00C42470" w:rsidRDefault="00AD1561" w:rsidP="00881F32">
            <w:pPr>
              <w:spacing w:before="80" w:after="40"/>
              <w:rPr>
                <w:sz w:val="20"/>
              </w:rPr>
            </w:pPr>
            <w:r w:rsidRPr="00C42470">
              <w:rPr>
                <w:sz w:val="20"/>
              </w:rPr>
              <w:t>Physical Address:</w:t>
            </w:r>
          </w:p>
        </w:tc>
        <w:tc>
          <w:tcPr>
            <w:tcW w:w="3530" w:type="pct"/>
            <w:vAlign w:val="center"/>
          </w:tcPr>
          <w:p w:rsidR="00AD1561" w:rsidRPr="00C42470" w:rsidRDefault="00AD1561" w:rsidP="00881F32">
            <w:pPr>
              <w:rPr>
                <w:sz w:val="20"/>
              </w:rPr>
            </w:pPr>
          </w:p>
        </w:tc>
      </w:tr>
    </w:tbl>
    <w:p w:rsidR="00AD1561" w:rsidRDefault="00AD1561" w:rsidP="00AD1561">
      <w:pPr>
        <w:spacing w:before="0" w:after="0" w:line="240" w:lineRule="auto"/>
      </w:pPr>
    </w:p>
    <w:tbl>
      <w:tblPr>
        <w:tblStyle w:val="TableGrid"/>
        <w:tblW w:w="0" w:type="auto"/>
        <w:tblLook w:val="04A0" w:firstRow="1" w:lastRow="0" w:firstColumn="1" w:lastColumn="0" w:noHBand="0" w:noVBand="1"/>
      </w:tblPr>
      <w:tblGrid>
        <w:gridCol w:w="6096"/>
        <w:gridCol w:w="423"/>
        <w:gridCol w:w="421"/>
        <w:gridCol w:w="422"/>
        <w:gridCol w:w="422"/>
        <w:gridCol w:w="422"/>
        <w:gridCol w:w="421"/>
        <w:gridCol w:w="478"/>
        <w:gridCol w:w="522"/>
      </w:tblGrid>
      <w:tr w:rsidR="00AD1561" w:rsidTr="00881F32">
        <w:tc>
          <w:tcPr>
            <w:tcW w:w="7148" w:type="dxa"/>
            <w:gridSpan w:val="3"/>
            <w:tcBorders>
              <w:bottom w:val="single" w:sz="4" w:space="0" w:color="auto"/>
              <w:right w:val="nil"/>
            </w:tcBorders>
          </w:tcPr>
          <w:p w:rsidR="00AD1561" w:rsidRDefault="00AD1561" w:rsidP="00881F32">
            <w:pPr>
              <w:spacing w:before="40" w:after="40"/>
              <w:rPr>
                <w:b/>
                <w:szCs w:val="20"/>
              </w:rPr>
            </w:pPr>
            <w:r w:rsidRPr="00B8305D">
              <w:rPr>
                <w:b/>
              </w:rPr>
              <w:t>HAS A TAX CLEARANCE AND PIN BEEN SUBMITTED?</w:t>
            </w:r>
          </w:p>
        </w:tc>
        <w:tc>
          <w:tcPr>
            <w:tcW w:w="846" w:type="dxa"/>
            <w:gridSpan w:val="2"/>
            <w:tcBorders>
              <w:left w:val="nil"/>
              <w:bottom w:val="single" w:sz="4" w:space="0" w:color="auto"/>
            </w:tcBorders>
          </w:tcPr>
          <w:p w:rsidR="00AD1561" w:rsidRDefault="00AD1561" w:rsidP="00881F32">
            <w:pPr>
              <w:spacing w:before="40" w:after="40"/>
              <w:jc w:val="right"/>
              <w:rPr>
                <w:b/>
                <w:szCs w:val="20"/>
              </w:rPr>
            </w:pPr>
            <w:r>
              <w:rPr>
                <w:b/>
                <w:szCs w:val="20"/>
              </w:rPr>
              <w:t>Yes</w:t>
            </w:r>
          </w:p>
        </w:tc>
        <w:tc>
          <w:tcPr>
            <w:tcW w:w="424" w:type="dxa"/>
            <w:tcBorders>
              <w:bottom w:val="single" w:sz="4" w:space="0" w:color="auto"/>
            </w:tcBorders>
          </w:tcPr>
          <w:p w:rsidR="00AD1561" w:rsidRDefault="00AD1561" w:rsidP="00881F32">
            <w:pPr>
              <w:spacing w:before="40" w:after="40"/>
              <w:rPr>
                <w:b/>
                <w:szCs w:val="20"/>
              </w:rPr>
            </w:pPr>
          </w:p>
        </w:tc>
        <w:tc>
          <w:tcPr>
            <w:tcW w:w="906" w:type="dxa"/>
            <w:gridSpan w:val="2"/>
            <w:tcBorders>
              <w:bottom w:val="single" w:sz="4" w:space="0" w:color="auto"/>
            </w:tcBorders>
          </w:tcPr>
          <w:p w:rsidR="00AD1561" w:rsidRDefault="00AD1561" w:rsidP="00881F32">
            <w:pPr>
              <w:spacing w:before="40" w:after="40"/>
              <w:jc w:val="right"/>
              <w:rPr>
                <w:b/>
                <w:szCs w:val="20"/>
              </w:rPr>
            </w:pPr>
            <w:r>
              <w:rPr>
                <w:b/>
                <w:szCs w:val="20"/>
              </w:rPr>
              <w:t>No</w:t>
            </w:r>
          </w:p>
        </w:tc>
        <w:tc>
          <w:tcPr>
            <w:tcW w:w="529" w:type="dxa"/>
            <w:tcBorders>
              <w:bottom w:val="single" w:sz="4" w:space="0" w:color="auto"/>
            </w:tcBorders>
          </w:tcPr>
          <w:p w:rsidR="00AD1561" w:rsidRDefault="00AD1561" w:rsidP="00881F32">
            <w:pPr>
              <w:spacing w:before="40" w:after="40"/>
              <w:rPr>
                <w:b/>
                <w:szCs w:val="20"/>
              </w:rPr>
            </w:pPr>
          </w:p>
        </w:tc>
      </w:tr>
      <w:tr w:rsidR="00AD1561" w:rsidTr="00881F32">
        <w:tc>
          <w:tcPr>
            <w:tcW w:w="9853" w:type="dxa"/>
            <w:gridSpan w:val="9"/>
            <w:tcBorders>
              <w:left w:val="nil"/>
              <w:right w:val="nil"/>
            </w:tcBorders>
          </w:tcPr>
          <w:p w:rsidR="00AD1561" w:rsidRDefault="00AD1561" w:rsidP="00881F32">
            <w:pPr>
              <w:spacing w:before="40" w:after="40"/>
              <w:rPr>
                <w:b/>
                <w:szCs w:val="20"/>
              </w:rPr>
            </w:pPr>
          </w:p>
        </w:tc>
      </w:tr>
      <w:tr w:rsidR="00AD1561" w:rsidTr="00881F32">
        <w:tc>
          <w:tcPr>
            <w:tcW w:w="6300" w:type="dxa"/>
            <w:tcBorders>
              <w:bottom w:val="single" w:sz="4" w:space="0" w:color="auto"/>
            </w:tcBorders>
          </w:tcPr>
          <w:p w:rsidR="00AD1561" w:rsidRDefault="00AD1561" w:rsidP="00881F32">
            <w:pPr>
              <w:spacing w:before="40" w:after="40"/>
              <w:rPr>
                <w:b/>
                <w:szCs w:val="20"/>
              </w:rPr>
            </w:pPr>
            <w:r w:rsidRPr="00B8305D">
              <w:rPr>
                <w:b/>
              </w:rPr>
              <w:t>IF YES, PLEASE INDICATE THE EXPIRY DATE</w:t>
            </w:r>
          </w:p>
        </w:tc>
        <w:tc>
          <w:tcPr>
            <w:tcW w:w="425" w:type="dxa"/>
            <w:tcBorders>
              <w:bottom w:val="single" w:sz="4" w:space="0" w:color="auto"/>
            </w:tcBorders>
            <w:vAlign w:val="center"/>
          </w:tcPr>
          <w:p w:rsidR="00AD1561" w:rsidRPr="0064176A" w:rsidRDefault="00AD1561" w:rsidP="00881F32">
            <w:pPr>
              <w:spacing w:before="40" w:after="40"/>
              <w:jc w:val="center"/>
              <w:rPr>
                <w:b/>
                <w:color w:val="D9D9D9" w:themeColor="background1" w:themeShade="D9"/>
                <w:szCs w:val="20"/>
              </w:rPr>
            </w:pPr>
            <w:r w:rsidRPr="0064176A">
              <w:rPr>
                <w:b/>
                <w:color w:val="D9D9D9" w:themeColor="background1" w:themeShade="D9"/>
                <w:szCs w:val="20"/>
              </w:rPr>
              <w:t>D</w:t>
            </w:r>
          </w:p>
        </w:tc>
        <w:tc>
          <w:tcPr>
            <w:tcW w:w="423" w:type="dxa"/>
            <w:tcBorders>
              <w:bottom w:val="single" w:sz="4" w:space="0" w:color="auto"/>
            </w:tcBorders>
            <w:vAlign w:val="center"/>
          </w:tcPr>
          <w:p w:rsidR="00AD1561" w:rsidRPr="0064176A" w:rsidRDefault="00AD1561" w:rsidP="00881F32">
            <w:pPr>
              <w:spacing w:before="40" w:after="40"/>
              <w:jc w:val="center"/>
              <w:rPr>
                <w:b/>
                <w:color w:val="D9D9D9" w:themeColor="background1" w:themeShade="D9"/>
                <w:szCs w:val="20"/>
              </w:rPr>
            </w:pPr>
            <w:r w:rsidRPr="0064176A">
              <w:rPr>
                <w:b/>
                <w:color w:val="D9D9D9" w:themeColor="background1" w:themeShade="D9"/>
                <w:szCs w:val="20"/>
              </w:rPr>
              <w:t>D</w:t>
            </w:r>
          </w:p>
        </w:tc>
        <w:tc>
          <w:tcPr>
            <w:tcW w:w="423" w:type="dxa"/>
            <w:tcBorders>
              <w:bottom w:val="single" w:sz="4" w:space="0" w:color="auto"/>
            </w:tcBorders>
            <w:vAlign w:val="center"/>
          </w:tcPr>
          <w:p w:rsidR="00AD1561" w:rsidRPr="0064176A" w:rsidRDefault="00AD1561" w:rsidP="00881F32">
            <w:pPr>
              <w:spacing w:before="40" w:after="40"/>
              <w:jc w:val="center"/>
              <w:rPr>
                <w:b/>
                <w:color w:val="D9D9D9" w:themeColor="background1" w:themeShade="D9"/>
                <w:szCs w:val="20"/>
              </w:rPr>
            </w:pPr>
            <w:r w:rsidRPr="0064176A">
              <w:rPr>
                <w:b/>
                <w:color w:val="D9D9D9" w:themeColor="background1" w:themeShade="D9"/>
                <w:szCs w:val="20"/>
              </w:rPr>
              <w:t>M</w:t>
            </w:r>
          </w:p>
        </w:tc>
        <w:tc>
          <w:tcPr>
            <w:tcW w:w="423" w:type="dxa"/>
            <w:tcBorders>
              <w:bottom w:val="single" w:sz="4" w:space="0" w:color="auto"/>
            </w:tcBorders>
            <w:vAlign w:val="center"/>
          </w:tcPr>
          <w:p w:rsidR="00AD1561" w:rsidRPr="0064176A" w:rsidRDefault="00AD1561" w:rsidP="00881F32">
            <w:pPr>
              <w:spacing w:before="40" w:after="40"/>
              <w:jc w:val="center"/>
              <w:rPr>
                <w:b/>
                <w:color w:val="D9D9D9" w:themeColor="background1" w:themeShade="D9"/>
                <w:szCs w:val="20"/>
              </w:rPr>
            </w:pPr>
            <w:r w:rsidRPr="0064176A">
              <w:rPr>
                <w:b/>
                <w:color w:val="D9D9D9" w:themeColor="background1" w:themeShade="D9"/>
                <w:szCs w:val="20"/>
              </w:rPr>
              <w:t>M</w:t>
            </w:r>
          </w:p>
        </w:tc>
        <w:tc>
          <w:tcPr>
            <w:tcW w:w="424" w:type="dxa"/>
            <w:tcBorders>
              <w:bottom w:val="single" w:sz="4" w:space="0" w:color="auto"/>
            </w:tcBorders>
            <w:vAlign w:val="center"/>
          </w:tcPr>
          <w:p w:rsidR="00AD1561" w:rsidRPr="0064176A" w:rsidRDefault="00AD1561" w:rsidP="00881F32">
            <w:pPr>
              <w:spacing w:before="40" w:after="40"/>
              <w:jc w:val="center"/>
              <w:rPr>
                <w:b/>
                <w:color w:val="D9D9D9" w:themeColor="background1" w:themeShade="D9"/>
                <w:szCs w:val="20"/>
              </w:rPr>
            </w:pPr>
            <w:r w:rsidRPr="0064176A">
              <w:rPr>
                <w:b/>
                <w:color w:val="D9D9D9" w:themeColor="background1" w:themeShade="D9"/>
                <w:szCs w:val="20"/>
              </w:rPr>
              <w:t>Y</w:t>
            </w:r>
          </w:p>
        </w:tc>
        <w:tc>
          <w:tcPr>
            <w:tcW w:w="423" w:type="dxa"/>
            <w:tcBorders>
              <w:bottom w:val="single" w:sz="4" w:space="0" w:color="auto"/>
            </w:tcBorders>
            <w:vAlign w:val="center"/>
          </w:tcPr>
          <w:p w:rsidR="00AD1561" w:rsidRPr="0064176A" w:rsidRDefault="00AD1561" w:rsidP="00881F32">
            <w:pPr>
              <w:spacing w:before="40" w:after="40"/>
              <w:jc w:val="center"/>
              <w:rPr>
                <w:b/>
                <w:color w:val="D9D9D9" w:themeColor="background1" w:themeShade="D9"/>
                <w:szCs w:val="20"/>
              </w:rPr>
            </w:pPr>
            <w:r w:rsidRPr="0064176A">
              <w:rPr>
                <w:b/>
                <w:color w:val="D9D9D9" w:themeColor="background1" w:themeShade="D9"/>
                <w:szCs w:val="20"/>
              </w:rPr>
              <w:t>Y</w:t>
            </w:r>
          </w:p>
        </w:tc>
        <w:tc>
          <w:tcPr>
            <w:tcW w:w="483" w:type="dxa"/>
            <w:tcBorders>
              <w:bottom w:val="single" w:sz="4" w:space="0" w:color="auto"/>
            </w:tcBorders>
            <w:vAlign w:val="center"/>
          </w:tcPr>
          <w:p w:rsidR="00AD1561" w:rsidRPr="0064176A" w:rsidRDefault="00AD1561" w:rsidP="00881F32">
            <w:pPr>
              <w:spacing w:before="40" w:after="40"/>
              <w:jc w:val="center"/>
              <w:rPr>
                <w:b/>
                <w:color w:val="D9D9D9" w:themeColor="background1" w:themeShade="D9"/>
                <w:szCs w:val="20"/>
              </w:rPr>
            </w:pPr>
            <w:r w:rsidRPr="0064176A">
              <w:rPr>
                <w:b/>
                <w:color w:val="D9D9D9" w:themeColor="background1" w:themeShade="D9"/>
                <w:szCs w:val="20"/>
              </w:rPr>
              <w:t>Y</w:t>
            </w:r>
          </w:p>
        </w:tc>
        <w:tc>
          <w:tcPr>
            <w:tcW w:w="529" w:type="dxa"/>
            <w:tcBorders>
              <w:bottom w:val="single" w:sz="4" w:space="0" w:color="auto"/>
            </w:tcBorders>
            <w:vAlign w:val="center"/>
          </w:tcPr>
          <w:p w:rsidR="00AD1561" w:rsidRPr="0064176A" w:rsidRDefault="00AD1561" w:rsidP="00881F32">
            <w:pPr>
              <w:spacing w:before="40" w:after="40"/>
              <w:jc w:val="center"/>
              <w:rPr>
                <w:b/>
                <w:color w:val="D9D9D9" w:themeColor="background1" w:themeShade="D9"/>
                <w:szCs w:val="20"/>
              </w:rPr>
            </w:pPr>
            <w:r w:rsidRPr="0064176A">
              <w:rPr>
                <w:b/>
                <w:color w:val="D9D9D9" w:themeColor="background1" w:themeShade="D9"/>
                <w:szCs w:val="20"/>
              </w:rPr>
              <w:t>Y</w:t>
            </w:r>
          </w:p>
        </w:tc>
      </w:tr>
      <w:tr w:rsidR="00AD1561" w:rsidTr="00881F32">
        <w:tc>
          <w:tcPr>
            <w:tcW w:w="9853" w:type="dxa"/>
            <w:gridSpan w:val="9"/>
            <w:tcBorders>
              <w:left w:val="nil"/>
              <w:right w:val="nil"/>
            </w:tcBorders>
          </w:tcPr>
          <w:p w:rsidR="00AD1561" w:rsidRDefault="00AD1561" w:rsidP="00881F32">
            <w:pPr>
              <w:spacing w:before="40" w:after="40"/>
              <w:rPr>
                <w:b/>
                <w:szCs w:val="20"/>
              </w:rPr>
            </w:pPr>
          </w:p>
        </w:tc>
      </w:tr>
      <w:tr w:rsidR="00AD1561" w:rsidTr="00881F32">
        <w:tc>
          <w:tcPr>
            <w:tcW w:w="7148" w:type="dxa"/>
            <w:gridSpan w:val="3"/>
            <w:tcBorders>
              <w:bottom w:val="single" w:sz="4" w:space="0" w:color="auto"/>
              <w:right w:val="nil"/>
            </w:tcBorders>
          </w:tcPr>
          <w:p w:rsidR="00AD1561" w:rsidRDefault="00AD1561" w:rsidP="00881F32">
            <w:pPr>
              <w:spacing w:before="40" w:after="40"/>
              <w:rPr>
                <w:b/>
                <w:szCs w:val="20"/>
              </w:rPr>
            </w:pPr>
            <w:r>
              <w:rPr>
                <w:b/>
              </w:rPr>
              <w:t>HA</w:t>
            </w:r>
            <w:r w:rsidRPr="00B8305D">
              <w:rPr>
                <w:b/>
              </w:rPr>
              <w:t>S A VALID BBBEE CERTIFICATE BE</w:t>
            </w:r>
            <w:r w:rsidRPr="003E5603">
              <w:rPr>
                <w:b/>
                <w:szCs w:val="20"/>
              </w:rPr>
              <w:t>EN SUBMITTED?</w:t>
            </w:r>
          </w:p>
        </w:tc>
        <w:tc>
          <w:tcPr>
            <w:tcW w:w="846" w:type="dxa"/>
            <w:gridSpan w:val="2"/>
            <w:tcBorders>
              <w:left w:val="nil"/>
              <w:bottom w:val="single" w:sz="4" w:space="0" w:color="auto"/>
            </w:tcBorders>
          </w:tcPr>
          <w:p w:rsidR="00AD1561" w:rsidRPr="0064176A" w:rsidRDefault="00AD1561" w:rsidP="00881F32">
            <w:pPr>
              <w:spacing w:before="40" w:after="40"/>
              <w:jc w:val="right"/>
              <w:rPr>
                <w:b/>
                <w:szCs w:val="20"/>
              </w:rPr>
            </w:pPr>
            <w:r w:rsidRPr="0064176A">
              <w:rPr>
                <w:b/>
                <w:szCs w:val="20"/>
              </w:rPr>
              <w:t>Yes</w:t>
            </w:r>
          </w:p>
        </w:tc>
        <w:tc>
          <w:tcPr>
            <w:tcW w:w="424" w:type="dxa"/>
            <w:tcBorders>
              <w:bottom w:val="single" w:sz="4" w:space="0" w:color="auto"/>
            </w:tcBorders>
          </w:tcPr>
          <w:p w:rsidR="00AD1561" w:rsidRPr="0064176A" w:rsidRDefault="00AD1561" w:rsidP="00881F32">
            <w:pPr>
              <w:spacing w:before="40" w:after="40"/>
              <w:jc w:val="right"/>
              <w:rPr>
                <w:b/>
                <w:szCs w:val="20"/>
              </w:rPr>
            </w:pPr>
          </w:p>
        </w:tc>
        <w:tc>
          <w:tcPr>
            <w:tcW w:w="906" w:type="dxa"/>
            <w:gridSpan w:val="2"/>
            <w:tcBorders>
              <w:bottom w:val="single" w:sz="4" w:space="0" w:color="auto"/>
            </w:tcBorders>
          </w:tcPr>
          <w:p w:rsidR="00AD1561" w:rsidRPr="0064176A" w:rsidRDefault="00AD1561" w:rsidP="00881F32">
            <w:pPr>
              <w:spacing w:before="40" w:after="40"/>
              <w:jc w:val="right"/>
              <w:rPr>
                <w:b/>
                <w:szCs w:val="20"/>
              </w:rPr>
            </w:pPr>
            <w:r w:rsidRPr="0064176A">
              <w:rPr>
                <w:b/>
                <w:szCs w:val="20"/>
              </w:rPr>
              <w:t>No</w:t>
            </w:r>
          </w:p>
        </w:tc>
        <w:tc>
          <w:tcPr>
            <w:tcW w:w="529" w:type="dxa"/>
            <w:tcBorders>
              <w:bottom w:val="single" w:sz="4" w:space="0" w:color="auto"/>
            </w:tcBorders>
          </w:tcPr>
          <w:p w:rsidR="00AD1561" w:rsidRDefault="00AD1561" w:rsidP="00881F32">
            <w:pPr>
              <w:spacing w:before="40" w:after="40"/>
              <w:rPr>
                <w:b/>
                <w:szCs w:val="20"/>
              </w:rPr>
            </w:pPr>
          </w:p>
        </w:tc>
      </w:tr>
      <w:tr w:rsidR="00AD1561" w:rsidTr="00881F32">
        <w:tc>
          <w:tcPr>
            <w:tcW w:w="9853" w:type="dxa"/>
            <w:gridSpan w:val="9"/>
            <w:tcBorders>
              <w:left w:val="nil"/>
              <w:right w:val="nil"/>
            </w:tcBorders>
          </w:tcPr>
          <w:p w:rsidR="00AD1561" w:rsidRDefault="00AD1561" w:rsidP="00881F32">
            <w:pPr>
              <w:spacing w:before="40" w:after="40"/>
              <w:rPr>
                <w:b/>
                <w:szCs w:val="20"/>
              </w:rPr>
            </w:pPr>
          </w:p>
        </w:tc>
      </w:tr>
      <w:tr w:rsidR="00AD1561" w:rsidTr="00881F32">
        <w:tc>
          <w:tcPr>
            <w:tcW w:w="6300" w:type="dxa"/>
          </w:tcPr>
          <w:p w:rsidR="00AD1561" w:rsidRDefault="00AD1561" w:rsidP="00881F32">
            <w:pPr>
              <w:spacing w:before="40" w:after="40"/>
              <w:rPr>
                <w:b/>
                <w:szCs w:val="20"/>
              </w:rPr>
            </w:pPr>
            <w:r w:rsidRPr="003E5603">
              <w:rPr>
                <w:b/>
                <w:szCs w:val="20"/>
              </w:rPr>
              <w:t>IF YES, PLEASE INDICATE THE EXPIRY DATE</w:t>
            </w:r>
          </w:p>
        </w:tc>
        <w:tc>
          <w:tcPr>
            <w:tcW w:w="425" w:type="dxa"/>
            <w:vAlign w:val="center"/>
          </w:tcPr>
          <w:p w:rsidR="00AD1561" w:rsidRDefault="00AD1561" w:rsidP="00881F32">
            <w:pPr>
              <w:spacing w:before="40" w:after="40"/>
              <w:rPr>
                <w:b/>
                <w:szCs w:val="20"/>
              </w:rPr>
            </w:pPr>
            <w:r w:rsidRPr="0064176A">
              <w:rPr>
                <w:b/>
                <w:color w:val="D9D9D9" w:themeColor="background1" w:themeShade="D9"/>
                <w:szCs w:val="20"/>
              </w:rPr>
              <w:t>D</w:t>
            </w:r>
          </w:p>
        </w:tc>
        <w:tc>
          <w:tcPr>
            <w:tcW w:w="423" w:type="dxa"/>
            <w:vAlign w:val="center"/>
          </w:tcPr>
          <w:p w:rsidR="00AD1561" w:rsidRDefault="00AD1561" w:rsidP="00881F32">
            <w:pPr>
              <w:spacing w:before="40" w:after="40"/>
              <w:rPr>
                <w:b/>
                <w:szCs w:val="20"/>
              </w:rPr>
            </w:pPr>
            <w:r w:rsidRPr="0064176A">
              <w:rPr>
                <w:b/>
                <w:color w:val="D9D9D9" w:themeColor="background1" w:themeShade="D9"/>
                <w:szCs w:val="20"/>
              </w:rPr>
              <w:t>D</w:t>
            </w:r>
          </w:p>
        </w:tc>
        <w:tc>
          <w:tcPr>
            <w:tcW w:w="423" w:type="dxa"/>
            <w:vAlign w:val="center"/>
          </w:tcPr>
          <w:p w:rsidR="00AD1561" w:rsidRDefault="00AD1561" w:rsidP="00881F32">
            <w:pPr>
              <w:spacing w:before="40" w:after="40"/>
              <w:rPr>
                <w:b/>
                <w:szCs w:val="20"/>
              </w:rPr>
            </w:pPr>
            <w:r w:rsidRPr="0064176A">
              <w:rPr>
                <w:b/>
                <w:color w:val="D9D9D9" w:themeColor="background1" w:themeShade="D9"/>
                <w:szCs w:val="20"/>
              </w:rPr>
              <w:t>M</w:t>
            </w:r>
          </w:p>
        </w:tc>
        <w:tc>
          <w:tcPr>
            <w:tcW w:w="423" w:type="dxa"/>
            <w:vAlign w:val="center"/>
          </w:tcPr>
          <w:p w:rsidR="00AD1561" w:rsidRDefault="00AD1561" w:rsidP="00881F32">
            <w:pPr>
              <w:spacing w:before="40" w:after="40"/>
              <w:rPr>
                <w:b/>
                <w:szCs w:val="20"/>
              </w:rPr>
            </w:pPr>
            <w:r w:rsidRPr="0064176A">
              <w:rPr>
                <w:b/>
                <w:color w:val="D9D9D9" w:themeColor="background1" w:themeShade="D9"/>
                <w:szCs w:val="20"/>
              </w:rPr>
              <w:t>M</w:t>
            </w:r>
          </w:p>
        </w:tc>
        <w:tc>
          <w:tcPr>
            <w:tcW w:w="424" w:type="dxa"/>
            <w:vAlign w:val="center"/>
          </w:tcPr>
          <w:p w:rsidR="00AD1561" w:rsidRDefault="00AD1561" w:rsidP="00881F32">
            <w:pPr>
              <w:spacing w:before="40" w:after="40"/>
              <w:rPr>
                <w:b/>
                <w:szCs w:val="20"/>
              </w:rPr>
            </w:pPr>
            <w:r w:rsidRPr="0064176A">
              <w:rPr>
                <w:b/>
                <w:color w:val="D9D9D9" w:themeColor="background1" w:themeShade="D9"/>
                <w:szCs w:val="20"/>
              </w:rPr>
              <w:t>Y</w:t>
            </w:r>
          </w:p>
        </w:tc>
        <w:tc>
          <w:tcPr>
            <w:tcW w:w="423" w:type="dxa"/>
            <w:vAlign w:val="center"/>
          </w:tcPr>
          <w:p w:rsidR="00AD1561" w:rsidRDefault="00AD1561" w:rsidP="00881F32">
            <w:pPr>
              <w:spacing w:before="40" w:after="40"/>
              <w:rPr>
                <w:b/>
                <w:szCs w:val="20"/>
              </w:rPr>
            </w:pPr>
            <w:r w:rsidRPr="0064176A">
              <w:rPr>
                <w:b/>
                <w:color w:val="D9D9D9" w:themeColor="background1" w:themeShade="D9"/>
                <w:szCs w:val="20"/>
              </w:rPr>
              <w:t>Y</w:t>
            </w:r>
          </w:p>
        </w:tc>
        <w:tc>
          <w:tcPr>
            <w:tcW w:w="483" w:type="dxa"/>
            <w:vAlign w:val="center"/>
          </w:tcPr>
          <w:p w:rsidR="00AD1561" w:rsidRDefault="00AD1561" w:rsidP="00881F32">
            <w:pPr>
              <w:spacing w:before="40" w:after="40"/>
              <w:rPr>
                <w:b/>
                <w:szCs w:val="20"/>
              </w:rPr>
            </w:pPr>
            <w:r w:rsidRPr="0064176A">
              <w:rPr>
                <w:b/>
                <w:color w:val="D9D9D9" w:themeColor="background1" w:themeShade="D9"/>
                <w:szCs w:val="20"/>
              </w:rPr>
              <w:t>Y</w:t>
            </w:r>
          </w:p>
        </w:tc>
        <w:tc>
          <w:tcPr>
            <w:tcW w:w="529" w:type="dxa"/>
            <w:vAlign w:val="center"/>
          </w:tcPr>
          <w:p w:rsidR="00AD1561" w:rsidRDefault="00AD1561" w:rsidP="00881F32">
            <w:pPr>
              <w:spacing w:before="40" w:after="40"/>
              <w:rPr>
                <w:b/>
                <w:szCs w:val="20"/>
              </w:rPr>
            </w:pPr>
            <w:r w:rsidRPr="0064176A">
              <w:rPr>
                <w:b/>
                <w:color w:val="D9D9D9" w:themeColor="background1" w:themeShade="D9"/>
                <w:szCs w:val="20"/>
              </w:rPr>
              <w:t>Y</w:t>
            </w:r>
          </w:p>
        </w:tc>
      </w:tr>
    </w:tbl>
    <w:p w:rsidR="00AD1561" w:rsidRPr="00DA39DC" w:rsidRDefault="00AD1561" w:rsidP="00AD1561">
      <w:pPr>
        <w:spacing w:before="0" w:after="0" w:line="240" w:lineRule="auto"/>
      </w:pPr>
    </w:p>
    <w:tbl>
      <w:tblPr>
        <w:tblStyle w:val="TableGrid"/>
        <w:tblW w:w="5000" w:type="pct"/>
        <w:tblLook w:val="04A0" w:firstRow="1" w:lastRow="0" w:firstColumn="1" w:lastColumn="0" w:noHBand="0" w:noVBand="1"/>
      </w:tblPr>
      <w:tblGrid>
        <w:gridCol w:w="2830"/>
        <w:gridCol w:w="6797"/>
      </w:tblGrid>
      <w:tr w:rsidR="00AD1561" w:rsidRPr="00C42470" w:rsidTr="00881F32">
        <w:trPr>
          <w:trHeight w:val="472"/>
        </w:trPr>
        <w:tc>
          <w:tcPr>
            <w:tcW w:w="5000" w:type="pct"/>
            <w:gridSpan w:val="2"/>
            <w:shd w:val="clear" w:color="auto" w:fill="ECE8D3"/>
            <w:vAlign w:val="center"/>
          </w:tcPr>
          <w:p w:rsidR="00AD1561" w:rsidRPr="00C42470" w:rsidRDefault="00AD1561" w:rsidP="00881F32">
            <w:pPr>
              <w:rPr>
                <w:sz w:val="20"/>
              </w:rPr>
            </w:pPr>
            <w:r w:rsidRPr="00C42470">
              <w:rPr>
                <w:b/>
                <w:sz w:val="20"/>
              </w:rPr>
              <w:t>Name of Company (3):</w:t>
            </w:r>
          </w:p>
        </w:tc>
      </w:tr>
      <w:tr w:rsidR="00AD1561" w:rsidRPr="00C42470" w:rsidTr="00881F32">
        <w:trPr>
          <w:trHeight w:val="472"/>
        </w:trPr>
        <w:tc>
          <w:tcPr>
            <w:tcW w:w="1470" w:type="pct"/>
            <w:vAlign w:val="center"/>
          </w:tcPr>
          <w:p w:rsidR="00AD1561" w:rsidRPr="00C42470" w:rsidRDefault="00AD1561" w:rsidP="00881F32">
            <w:pPr>
              <w:rPr>
                <w:sz w:val="20"/>
              </w:rPr>
            </w:pPr>
            <w:r w:rsidRPr="00C42470">
              <w:rPr>
                <w:sz w:val="20"/>
              </w:rPr>
              <w:t>Registration Number:</w:t>
            </w:r>
          </w:p>
        </w:tc>
        <w:tc>
          <w:tcPr>
            <w:tcW w:w="3530" w:type="pct"/>
            <w:vAlign w:val="center"/>
          </w:tcPr>
          <w:p w:rsidR="00AD1561" w:rsidRPr="00C42470" w:rsidRDefault="00AD1561" w:rsidP="00881F32">
            <w:pPr>
              <w:rPr>
                <w:sz w:val="20"/>
              </w:rPr>
            </w:pPr>
          </w:p>
        </w:tc>
      </w:tr>
      <w:tr w:rsidR="00AD1561" w:rsidRPr="00C42470" w:rsidTr="00881F32">
        <w:trPr>
          <w:trHeight w:val="472"/>
        </w:trPr>
        <w:tc>
          <w:tcPr>
            <w:tcW w:w="1470" w:type="pct"/>
            <w:vAlign w:val="center"/>
          </w:tcPr>
          <w:p w:rsidR="00AD1561" w:rsidRPr="00C42470" w:rsidRDefault="00AD1561" w:rsidP="00881F32">
            <w:pPr>
              <w:rPr>
                <w:sz w:val="20"/>
              </w:rPr>
            </w:pPr>
            <w:r w:rsidRPr="00C42470">
              <w:rPr>
                <w:sz w:val="20"/>
              </w:rPr>
              <w:t>VAT Registration Number:</w:t>
            </w:r>
          </w:p>
        </w:tc>
        <w:tc>
          <w:tcPr>
            <w:tcW w:w="3530" w:type="pct"/>
            <w:vAlign w:val="center"/>
          </w:tcPr>
          <w:p w:rsidR="00AD1561" w:rsidRPr="00C42470" w:rsidRDefault="00AD1561" w:rsidP="00881F32">
            <w:pPr>
              <w:rPr>
                <w:sz w:val="20"/>
              </w:rPr>
            </w:pPr>
          </w:p>
        </w:tc>
      </w:tr>
      <w:tr w:rsidR="00AD1561" w:rsidRPr="00C42470" w:rsidTr="00881F32">
        <w:trPr>
          <w:trHeight w:val="472"/>
        </w:trPr>
        <w:tc>
          <w:tcPr>
            <w:tcW w:w="1470" w:type="pct"/>
            <w:vAlign w:val="center"/>
          </w:tcPr>
          <w:p w:rsidR="00AD1561" w:rsidRPr="00C42470" w:rsidRDefault="00AD1561" w:rsidP="00881F32">
            <w:pPr>
              <w:rPr>
                <w:sz w:val="20"/>
              </w:rPr>
            </w:pPr>
            <w:r w:rsidRPr="00C42470">
              <w:rPr>
                <w:sz w:val="20"/>
              </w:rPr>
              <w:t>Contact Person:</w:t>
            </w:r>
          </w:p>
        </w:tc>
        <w:tc>
          <w:tcPr>
            <w:tcW w:w="3530" w:type="pct"/>
            <w:vAlign w:val="center"/>
          </w:tcPr>
          <w:p w:rsidR="00AD1561" w:rsidRPr="00C42470" w:rsidRDefault="00AD1561" w:rsidP="00881F32">
            <w:pPr>
              <w:rPr>
                <w:sz w:val="20"/>
              </w:rPr>
            </w:pPr>
          </w:p>
        </w:tc>
      </w:tr>
      <w:tr w:rsidR="00AD1561" w:rsidRPr="00C42470" w:rsidTr="00881F32">
        <w:trPr>
          <w:trHeight w:val="472"/>
        </w:trPr>
        <w:tc>
          <w:tcPr>
            <w:tcW w:w="1470" w:type="pct"/>
            <w:vAlign w:val="center"/>
          </w:tcPr>
          <w:p w:rsidR="00AD1561" w:rsidRPr="00C42470" w:rsidRDefault="00AD1561" w:rsidP="00881F32">
            <w:pPr>
              <w:rPr>
                <w:sz w:val="20"/>
              </w:rPr>
            </w:pPr>
            <w:r w:rsidRPr="00C42470">
              <w:rPr>
                <w:sz w:val="20"/>
              </w:rPr>
              <w:t>Telephone Number:</w:t>
            </w:r>
          </w:p>
        </w:tc>
        <w:tc>
          <w:tcPr>
            <w:tcW w:w="3530" w:type="pct"/>
            <w:vAlign w:val="center"/>
          </w:tcPr>
          <w:p w:rsidR="00AD1561" w:rsidRPr="00C42470" w:rsidRDefault="00AD1561" w:rsidP="00881F32">
            <w:pPr>
              <w:rPr>
                <w:sz w:val="20"/>
              </w:rPr>
            </w:pPr>
          </w:p>
        </w:tc>
      </w:tr>
      <w:tr w:rsidR="00AD1561" w:rsidRPr="00C42470" w:rsidTr="00881F32">
        <w:trPr>
          <w:trHeight w:val="472"/>
        </w:trPr>
        <w:tc>
          <w:tcPr>
            <w:tcW w:w="1470" w:type="pct"/>
            <w:vAlign w:val="center"/>
          </w:tcPr>
          <w:p w:rsidR="00AD1561" w:rsidRPr="00C42470" w:rsidRDefault="00AD1561" w:rsidP="00881F32">
            <w:pPr>
              <w:rPr>
                <w:sz w:val="20"/>
              </w:rPr>
            </w:pPr>
            <w:r w:rsidRPr="00C42470">
              <w:rPr>
                <w:sz w:val="20"/>
              </w:rPr>
              <w:lastRenderedPageBreak/>
              <w:t>Fax Number:</w:t>
            </w:r>
          </w:p>
        </w:tc>
        <w:tc>
          <w:tcPr>
            <w:tcW w:w="3530" w:type="pct"/>
            <w:vAlign w:val="center"/>
          </w:tcPr>
          <w:p w:rsidR="00AD1561" w:rsidRPr="00C42470" w:rsidRDefault="00AD1561" w:rsidP="00881F32">
            <w:pPr>
              <w:rPr>
                <w:sz w:val="20"/>
              </w:rPr>
            </w:pPr>
          </w:p>
        </w:tc>
      </w:tr>
      <w:tr w:rsidR="00AD1561" w:rsidRPr="00C42470" w:rsidTr="00881F32">
        <w:trPr>
          <w:trHeight w:val="472"/>
        </w:trPr>
        <w:tc>
          <w:tcPr>
            <w:tcW w:w="1470" w:type="pct"/>
            <w:vAlign w:val="center"/>
          </w:tcPr>
          <w:p w:rsidR="00AD1561" w:rsidRPr="00C42470" w:rsidRDefault="00AD1561" w:rsidP="00881F32">
            <w:pPr>
              <w:rPr>
                <w:sz w:val="20"/>
              </w:rPr>
            </w:pPr>
            <w:r w:rsidRPr="00C42470">
              <w:rPr>
                <w:sz w:val="20"/>
              </w:rPr>
              <w:t>Email Address:</w:t>
            </w:r>
          </w:p>
        </w:tc>
        <w:tc>
          <w:tcPr>
            <w:tcW w:w="3530" w:type="pct"/>
            <w:vAlign w:val="center"/>
          </w:tcPr>
          <w:p w:rsidR="00AD1561" w:rsidRPr="00C42470" w:rsidRDefault="00AD1561" w:rsidP="00881F32">
            <w:pPr>
              <w:rPr>
                <w:sz w:val="20"/>
              </w:rPr>
            </w:pPr>
          </w:p>
        </w:tc>
      </w:tr>
      <w:tr w:rsidR="00AD1561" w:rsidRPr="00C42470" w:rsidTr="00881F32">
        <w:trPr>
          <w:trHeight w:val="472"/>
        </w:trPr>
        <w:tc>
          <w:tcPr>
            <w:tcW w:w="1470" w:type="pct"/>
            <w:vAlign w:val="center"/>
          </w:tcPr>
          <w:p w:rsidR="00AD1561" w:rsidRPr="00C42470" w:rsidRDefault="00AD1561" w:rsidP="00881F32">
            <w:pPr>
              <w:rPr>
                <w:sz w:val="20"/>
              </w:rPr>
            </w:pPr>
            <w:r w:rsidRPr="00C42470">
              <w:rPr>
                <w:sz w:val="20"/>
              </w:rPr>
              <w:t>Postal Address:</w:t>
            </w:r>
          </w:p>
        </w:tc>
        <w:tc>
          <w:tcPr>
            <w:tcW w:w="3530" w:type="pct"/>
            <w:vAlign w:val="center"/>
          </w:tcPr>
          <w:p w:rsidR="00AD1561" w:rsidRPr="00C42470" w:rsidRDefault="00AD1561" w:rsidP="00881F32">
            <w:pPr>
              <w:rPr>
                <w:sz w:val="20"/>
              </w:rPr>
            </w:pPr>
          </w:p>
        </w:tc>
      </w:tr>
      <w:tr w:rsidR="00AD1561" w:rsidRPr="00C42470" w:rsidTr="00881F32">
        <w:trPr>
          <w:trHeight w:val="888"/>
        </w:trPr>
        <w:tc>
          <w:tcPr>
            <w:tcW w:w="1470" w:type="pct"/>
          </w:tcPr>
          <w:p w:rsidR="00AD1561" w:rsidRPr="00C42470" w:rsidRDefault="00AD1561" w:rsidP="00881F32">
            <w:pPr>
              <w:spacing w:before="80" w:after="40"/>
              <w:rPr>
                <w:sz w:val="20"/>
              </w:rPr>
            </w:pPr>
            <w:r w:rsidRPr="00C42470">
              <w:rPr>
                <w:sz w:val="20"/>
              </w:rPr>
              <w:t>Physical Address:</w:t>
            </w:r>
          </w:p>
        </w:tc>
        <w:tc>
          <w:tcPr>
            <w:tcW w:w="3530" w:type="pct"/>
            <w:vAlign w:val="center"/>
          </w:tcPr>
          <w:p w:rsidR="00AD1561" w:rsidRPr="00C42470" w:rsidRDefault="00AD1561" w:rsidP="00881F32">
            <w:pPr>
              <w:rPr>
                <w:sz w:val="20"/>
              </w:rPr>
            </w:pPr>
          </w:p>
        </w:tc>
      </w:tr>
    </w:tbl>
    <w:p w:rsidR="00AD1561" w:rsidRPr="00DA39DC" w:rsidRDefault="00AD1561" w:rsidP="00AD1561">
      <w:pPr>
        <w:spacing w:before="0" w:after="0" w:line="240" w:lineRule="auto"/>
      </w:pPr>
    </w:p>
    <w:tbl>
      <w:tblPr>
        <w:tblStyle w:val="TableGrid"/>
        <w:tblW w:w="0" w:type="auto"/>
        <w:tblLook w:val="04A0" w:firstRow="1" w:lastRow="0" w:firstColumn="1" w:lastColumn="0" w:noHBand="0" w:noVBand="1"/>
      </w:tblPr>
      <w:tblGrid>
        <w:gridCol w:w="6096"/>
        <w:gridCol w:w="423"/>
        <w:gridCol w:w="421"/>
        <w:gridCol w:w="422"/>
        <w:gridCol w:w="422"/>
        <w:gridCol w:w="422"/>
        <w:gridCol w:w="421"/>
        <w:gridCol w:w="478"/>
        <w:gridCol w:w="522"/>
      </w:tblGrid>
      <w:tr w:rsidR="00AD1561" w:rsidTr="00881F32">
        <w:tc>
          <w:tcPr>
            <w:tcW w:w="7148" w:type="dxa"/>
            <w:gridSpan w:val="3"/>
            <w:tcBorders>
              <w:bottom w:val="single" w:sz="4" w:space="0" w:color="auto"/>
              <w:right w:val="nil"/>
            </w:tcBorders>
          </w:tcPr>
          <w:p w:rsidR="00AD1561" w:rsidRDefault="00AD1561" w:rsidP="00881F32">
            <w:pPr>
              <w:spacing w:before="40" w:after="40"/>
              <w:rPr>
                <w:b/>
                <w:szCs w:val="20"/>
              </w:rPr>
            </w:pPr>
            <w:r w:rsidRPr="00B8305D">
              <w:rPr>
                <w:b/>
              </w:rPr>
              <w:t>HAS A TAX CLEARANCE AND PIN BEEN SUBMITTED?</w:t>
            </w:r>
          </w:p>
        </w:tc>
        <w:tc>
          <w:tcPr>
            <w:tcW w:w="846" w:type="dxa"/>
            <w:gridSpan w:val="2"/>
            <w:tcBorders>
              <w:left w:val="nil"/>
              <w:bottom w:val="single" w:sz="4" w:space="0" w:color="auto"/>
            </w:tcBorders>
          </w:tcPr>
          <w:p w:rsidR="00AD1561" w:rsidRDefault="00AD1561" w:rsidP="00881F32">
            <w:pPr>
              <w:spacing w:before="40" w:after="40"/>
              <w:jc w:val="right"/>
              <w:rPr>
                <w:b/>
                <w:szCs w:val="20"/>
              </w:rPr>
            </w:pPr>
            <w:r>
              <w:rPr>
                <w:b/>
                <w:szCs w:val="20"/>
              </w:rPr>
              <w:t>Yes</w:t>
            </w:r>
          </w:p>
        </w:tc>
        <w:tc>
          <w:tcPr>
            <w:tcW w:w="424" w:type="dxa"/>
            <w:tcBorders>
              <w:bottom w:val="single" w:sz="4" w:space="0" w:color="auto"/>
            </w:tcBorders>
          </w:tcPr>
          <w:p w:rsidR="00AD1561" w:rsidRDefault="00AD1561" w:rsidP="00881F32">
            <w:pPr>
              <w:spacing w:before="40" w:after="40"/>
              <w:rPr>
                <w:b/>
                <w:szCs w:val="20"/>
              </w:rPr>
            </w:pPr>
          </w:p>
        </w:tc>
        <w:tc>
          <w:tcPr>
            <w:tcW w:w="906" w:type="dxa"/>
            <w:gridSpan w:val="2"/>
            <w:tcBorders>
              <w:bottom w:val="single" w:sz="4" w:space="0" w:color="auto"/>
            </w:tcBorders>
          </w:tcPr>
          <w:p w:rsidR="00AD1561" w:rsidRDefault="00AD1561" w:rsidP="00881F32">
            <w:pPr>
              <w:spacing w:before="40" w:after="40"/>
              <w:jc w:val="right"/>
              <w:rPr>
                <w:b/>
                <w:szCs w:val="20"/>
              </w:rPr>
            </w:pPr>
            <w:r>
              <w:rPr>
                <w:b/>
                <w:szCs w:val="20"/>
              </w:rPr>
              <w:t>No</w:t>
            </w:r>
          </w:p>
        </w:tc>
        <w:tc>
          <w:tcPr>
            <w:tcW w:w="529" w:type="dxa"/>
            <w:tcBorders>
              <w:bottom w:val="single" w:sz="4" w:space="0" w:color="auto"/>
            </w:tcBorders>
          </w:tcPr>
          <w:p w:rsidR="00AD1561" w:rsidRDefault="00AD1561" w:rsidP="00881F32">
            <w:pPr>
              <w:spacing w:before="40" w:after="40"/>
              <w:rPr>
                <w:b/>
                <w:szCs w:val="20"/>
              </w:rPr>
            </w:pPr>
          </w:p>
        </w:tc>
      </w:tr>
      <w:tr w:rsidR="00AD1561" w:rsidTr="00881F32">
        <w:tc>
          <w:tcPr>
            <w:tcW w:w="9853" w:type="dxa"/>
            <w:gridSpan w:val="9"/>
            <w:tcBorders>
              <w:left w:val="nil"/>
              <w:right w:val="nil"/>
            </w:tcBorders>
          </w:tcPr>
          <w:p w:rsidR="00AD1561" w:rsidRDefault="00AD1561" w:rsidP="00881F32">
            <w:pPr>
              <w:spacing w:before="40" w:after="40"/>
              <w:rPr>
                <w:b/>
                <w:szCs w:val="20"/>
              </w:rPr>
            </w:pPr>
          </w:p>
        </w:tc>
      </w:tr>
      <w:tr w:rsidR="00AD1561" w:rsidTr="00881F32">
        <w:tc>
          <w:tcPr>
            <w:tcW w:w="6300" w:type="dxa"/>
            <w:tcBorders>
              <w:bottom w:val="single" w:sz="4" w:space="0" w:color="auto"/>
            </w:tcBorders>
          </w:tcPr>
          <w:p w:rsidR="00AD1561" w:rsidRDefault="00AD1561" w:rsidP="00881F32">
            <w:pPr>
              <w:spacing w:before="40" w:after="40"/>
              <w:rPr>
                <w:b/>
                <w:szCs w:val="20"/>
              </w:rPr>
            </w:pPr>
            <w:r w:rsidRPr="00B8305D">
              <w:rPr>
                <w:b/>
              </w:rPr>
              <w:t>IF YES, PLEASE INDICATE THE EXPIRY DATE</w:t>
            </w:r>
          </w:p>
        </w:tc>
        <w:tc>
          <w:tcPr>
            <w:tcW w:w="425" w:type="dxa"/>
            <w:tcBorders>
              <w:bottom w:val="single" w:sz="4" w:space="0" w:color="auto"/>
            </w:tcBorders>
            <w:vAlign w:val="center"/>
          </w:tcPr>
          <w:p w:rsidR="00AD1561" w:rsidRPr="0064176A" w:rsidRDefault="00AD1561" w:rsidP="00881F32">
            <w:pPr>
              <w:spacing w:before="40" w:after="40"/>
              <w:jc w:val="center"/>
              <w:rPr>
                <w:b/>
                <w:color w:val="D9D9D9" w:themeColor="background1" w:themeShade="D9"/>
                <w:szCs w:val="20"/>
              </w:rPr>
            </w:pPr>
            <w:r w:rsidRPr="0064176A">
              <w:rPr>
                <w:b/>
                <w:color w:val="D9D9D9" w:themeColor="background1" w:themeShade="D9"/>
                <w:szCs w:val="20"/>
              </w:rPr>
              <w:t>D</w:t>
            </w:r>
          </w:p>
        </w:tc>
        <w:tc>
          <w:tcPr>
            <w:tcW w:w="423" w:type="dxa"/>
            <w:tcBorders>
              <w:bottom w:val="single" w:sz="4" w:space="0" w:color="auto"/>
            </w:tcBorders>
            <w:vAlign w:val="center"/>
          </w:tcPr>
          <w:p w:rsidR="00AD1561" w:rsidRPr="0064176A" w:rsidRDefault="00AD1561" w:rsidP="00881F32">
            <w:pPr>
              <w:spacing w:before="40" w:after="40"/>
              <w:jc w:val="center"/>
              <w:rPr>
                <w:b/>
                <w:color w:val="D9D9D9" w:themeColor="background1" w:themeShade="D9"/>
                <w:szCs w:val="20"/>
              </w:rPr>
            </w:pPr>
            <w:r w:rsidRPr="0064176A">
              <w:rPr>
                <w:b/>
                <w:color w:val="D9D9D9" w:themeColor="background1" w:themeShade="D9"/>
                <w:szCs w:val="20"/>
              </w:rPr>
              <w:t>D</w:t>
            </w:r>
          </w:p>
        </w:tc>
        <w:tc>
          <w:tcPr>
            <w:tcW w:w="423" w:type="dxa"/>
            <w:tcBorders>
              <w:bottom w:val="single" w:sz="4" w:space="0" w:color="auto"/>
            </w:tcBorders>
            <w:vAlign w:val="center"/>
          </w:tcPr>
          <w:p w:rsidR="00AD1561" w:rsidRPr="0064176A" w:rsidRDefault="00AD1561" w:rsidP="00881F32">
            <w:pPr>
              <w:spacing w:before="40" w:after="40"/>
              <w:jc w:val="center"/>
              <w:rPr>
                <w:b/>
                <w:color w:val="D9D9D9" w:themeColor="background1" w:themeShade="D9"/>
                <w:szCs w:val="20"/>
              </w:rPr>
            </w:pPr>
            <w:r w:rsidRPr="0064176A">
              <w:rPr>
                <w:b/>
                <w:color w:val="D9D9D9" w:themeColor="background1" w:themeShade="D9"/>
                <w:szCs w:val="20"/>
              </w:rPr>
              <w:t>M</w:t>
            </w:r>
          </w:p>
        </w:tc>
        <w:tc>
          <w:tcPr>
            <w:tcW w:w="423" w:type="dxa"/>
            <w:tcBorders>
              <w:bottom w:val="single" w:sz="4" w:space="0" w:color="auto"/>
            </w:tcBorders>
            <w:vAlign w:val="center"/>
          </w:tcPr>
          <w:p w:rsidR="00AD1561" w:rsidRPr="0064176A" w:rsidRDefault="00AD1561" w:rsidP="00881F32">
            <w:pPr>
              <w:spacing w:before="40" w:after="40"/>
              <w:jc w:val="center"/>
              <w:rPr>
                <w:b/>
                <w:color w:val="D9D9D9" w:themeColor="background1" w:themeShade="D9"/>
                <w:szCs w:val="20"/>
              </w:rPr>
            </w:pPr>
            <w:r w:rsidRPr="0064176A">
              <w:rPr>
                <w:b/>
                <w:color w:val="D9D9D9" w:themeColor="background1" w:themeShade="D9"/>
                <w:szCs w:val="20"/>
              </w:rPr>
              <w:t>M</w:t>
            </w:r>
          </w:p>
        </w:tc>
        <w:tc>
          <w:tcPr>
            <w:tcW w:w="424" w:type="dxa"/>
            <w:tcBorders>
              <w:bottom w:val="single" w:sz="4" w:space="0" w:color="auto"/>
            </w:tcBorders>
            <w:vAlign w:val="center"/>
          </w:tcPr>
          <w:p w:rsidR="00AD1561" w:rsidRPr="0064176A" w:rsidRDefault="00AD1561" w:rsidP="00881F32">
            <w:pPr>
              <w:spacing w:before="40" w:after="40"/>
              <w:jc w:val="center"/>
              <w:rPr>
                <w:b/>
                <w:color w:val="D9D9D9" w:themeColor="background1" w:themeShade="D9"/>
                <w:szCs w:val="20"/>
              </w:rPr>
            </w:pPr>
            <w:r w:rsidRPr="0064176A">
              <w:rPr>
                <w:b/>
                <w:color w:val="D9D9D9" w:themeColor="background1" w:themeShade="D9"/>
                <w:szCs w:val="20"/>
              </w:rPr>
              <w:t>Y</w:t>
            </w:r>
          </w:p>
        </w:tc>
        <w:tc>
          <w:tcPr>
            <w:tcW w:w="423" w:type="dxa"/>
            <w:tcBorders>
              <w:bottom w:val="single" w:sz="4" w:space="0" w:color="auto"/>
            </w:tcBorders>
            <w:vAlign w:val="center"/>
          </w:tcPr>
          <w:p w:rsidR="00AD1561" w:rsidRPr="0064176A" w:rsidRDefault="00AD1561" w:rsidP="00881F32">
            <w:pPr>
              <w:spacing w:before="40" w:after="40"/>
              <w:jc w:val="center"/>
              <w:rPr>
                <w:b/>
                <w:color w:val="D9D9D9" w:themeColor="background1" w:themeShade="D9"/>
                <w:szCs w:val="20"/>
              </w:rPr>
            </w:pPr>
            <w:r w:rsidRPr="0064176A">
              <w:rPr>
                <w:b/>
                <w:color w:val="D9D9D9" w:themeColor="background1" w:themeShade="D9"/>
                <w:szCs w:val="20"/>
              </w:rPr>
              <w:t>Y</w:t>
            </w:r>
          </w:p>
        </w:tc>
        <w:tc>
          <w:tcPr>
            <w:tcW w:w="483" w:type="dxa"/>
            <w:tcBorders>
              <w:bottom w:val="single" w:sz="4" w:space="0" w:color="auto"/>
            </w:tcBorders>
            <w:vAlign w:val="center"/>
          </w:tcPr>
          <w:p w:rsidR="00AD1561" w:rsidRPr="0064176A" w:rsidRDefault="00AD1561" w:rsidP="00881F32">
            <w:pPr>
              <w:spacing w:before="40" w:after="40"/>
              <w:jc w:val="center"/>
              <w:rPr>
                <w:b/>
                <w:color w:val="D9D9D9" w:themeColor="background1" w:themeShade="D9"/>
                <w:szCs w:val="20"/>
              </w:rPr>
            </w:pPr>
            <w:r w:rsidRPr="0064176A">
              <w:rPr>
                <w:b/>
                <w:color w:val="D9D9D9" w:themeColor="background1" w:themeShade="D9"/>
                <w:szCs w:val="20"/>
              </w:rPr>
              <w:t>Y</w:t>
            </w:r>
          </w:p>
        </w:tc>
        <w:tc>
          <w:tcPr>
            <w:tcW w:w="529" w:type="dxa"/>
            <w:tcBorders>
              <w:bottom w:val="single" w:sz="4" w:space="0" w:color="auto"/>
            </w:tcBorders>
            <w:vAlign w:val="center"/>
          </w:tcPr>
          <w:p w:rsidR="00AD1561" w:rsidRPr="0064176A" w:rsidRDefault="00AD1561" w:rsidP="00881F32">
            <w:pPr>
              <w:spacing w:before="40" w:after="40"/>
              <w:jc w:val="center"/>
              <w:rPr>
                <w:b/>
                <w:color w:val="D9D9D9" w:themeColor="background1" w:themeShade="D9"/>
                <w:szCs w:val="20"/>
              </w:rPr>
            </w:pPr>
            <w:r w:rsidRPr="0064176A">
              <w:rPr>
                <w:b/>
                <w:color w:val="D9D9D9" w:themeColor="background1" w:themeShade="D9"/>
                <w:szCs w:val="20"/>
              </w:rPr>
              <w:t>Y</w:t>
            </w:r>
          </w:p>
        </w:tc>
      </w:tr>
      <w:tr w:rsidR="00AD1561" w:rsidTr="00881F32">
        <w:tc>
          <w:tcPr>
            <w:tcW w:w="9853" w:type="dxa"/>
            <w:gridSpan w:val="9"/>
            <w:tcBorders>
              <w:left w:val="nil"/>
              <w:right w:val="nil"/>
            </w:tcBorders>
          </w:tcPr>
          <w:p w:rsidR="00AD1561" w:rsidRDefault="00AD1561" w:rsidP="00881F32">
            <w:pPr>
              <w:spacing w:before="40" w:after="40"/>
              <w:rPr>
                <w:b/>
                <w:szCs w:val="20"/>
              </w:rPr>
            </w:pPr>
          </w:p>
        </w:tc>
      </w:tr>
      <w:tr w:rsidR="00AD1561" w:rsidTr="00881F32">
        <w:tc>
          <w:tcPr>
            <w:tcW w:w="7148" w:type="dxa"/>
            <w:gridSpan w:val="3"/>
            <w:tcBorders>
              <w:bottom w:val="single" w:sz="4" w:space="0" w:color="auto"/>
              <w:right w:val="nil"/>
            </w:tcBorders>
          </w:tcPr>
          <w:p w:rsidR="00AD1561" w:rsidRDefault="00AD1561" w:rsidP="00881F32">
            <w:pPr>
              <w:spacing w:before="40" w:after="40"/>
              <w:rPr>
                <w:b/>
                <w:szCs w:val="20"/>
              </w:rPr>
            </w:pPr>
            <w:r>
              <w:rPr>
                <w:b/>
              </w:rPr>
              <w:t>HA</w:t>
            </w:r>
            <w:r w:rsidRPr="00B8305D">
              <w:rPr>
                <w:b/>
              </w:rPr>
              <w:t>S A VALID BBBEE CERTIFICATE BE</w:t>
            </w:r>
            <w:r w:rsidRPr="003E5603">
              <w:rPr>
                <w:b/>
                <w:szCs w:val="20"/>
              </w:rPr>
              <w:t>EN SUBMITTED?</w:t>
            </w:r>
          </w:p>
        </w:tc>
        <w:tc>
          <w:tcPr>
            <w:tcW w:w="846" w:type="dxa"/>
            <w:gridSpan w:val="2"/>
            <w:tcBorders>
              <w:left w:val="nil"/>
              <w:bottom w:val="single" w:sz="4" w:space="0" w:color="auto"/>
            </w:tcBorders>
          </w:tcPr>
          <w:p w:rsidR="00AD1561" w:rsidRPr="0064176A" w:rsidRDefault="00AD1561" w:rsidP="00881F32">
            <w:pPr>
              <w:spacing w:before="40" w:after="40"/>
              <w:jc w:val="right"/>
              <w:rPr>
                <w:b/>
                <w:szCs w:val="20"/>
              </w:rPr>
            </w:pPr>
            <w:r w:rsidRPr="0064176A">
              <w:rPr>
                <w:b/>
                <w:szCs w:val="20"/>
              </w:rPr>
              <w:t>Yes</w:t>
            </w:r>
          </w:p>
        </w:tc>
        <w:tc>
          <w:tcPr>
            <w:tcW w:w="424" w:type="dxa"/>
            <w:tcBorders>
              <w:bottom w:val="single" w:sz="4" w:space="0" w:color="auto"/>
            </w:tcBorders>
          </w:tcPr>
          <w:p w:rsidR="00AD1561" w:rsidRPr="0064176A" w:rsidRDefault="00AD1561" w:rsidP="00881F32">
            <w:pPr>
              <w:spacing w:before="40" w:after="40"/>
              <w:jc w:val="right"/>
              <w:rPr>
                <w:b/>
                <w:szCs w:val="20"/>
              </w:rPr>
            </w:pPr>
          </w:p>
        </w:tc>
        <w:tc>
          <w:tcPr>
            <w:tcW w:w="906" w:type="dxa"/>
            <w:gridSpan w:val="2"/>
            <w:tcBorders>
              <w:bottom w:val="single" w:sz="4" w:space="0" w:color="auto"/>
            </w:tcBorders>
          </w:tcPr>
          <w:p w:rsidR="00AD1561" w:rsidRPr="0064176A" w:rsidRDefault="00AD1561" w:rsidP="00881F32">
            <w:pPr>
              <w:spacing w:before="40" w:after="40"/>
              <w:jc w:val="right"/>
              <w:rPr>
                <w:b/>
                <w:szCs w:val="20"/>
              </w:rPr>
            </w:pPr>
            <w:r w:rsidRPr="0064176A">
              <w:rPr>
                <w:b/>
                <w:szCs w:val="20"/>
              </w:rPr>
              <w:t>No</w:t>
            </w:r>
          </w:p>
        </w:tc>
        <w:tc>
          <w:tcPr>
            <w:tcW w:w="529" w:type="dxa"/>
            <w:tcBorders>
              <w:bottom w:val="single" w:sz="4" w:space="0" w:color="auto"/>
            </w:tcBorders>
          </w:tcPr>
          <w:p w:rsidR="00AD1561" w:rsidRDefault="00AD1561" w:rsidP="00881F32">
            <w:pPr>
              <w:spacing w:before="40" w:after="40"/>
              <w:rPr>
                <w:b/>
                <w:szCs w:val="20"/>
              </w:rPr>
            </w:pPr>
          </w:p>
        </w:tc>
      </w:tr>
      <w:tr w:rsidR="00AD1561" w:rsidTr="00881F32">
        <w:tc>
          <w:tcPr>
            <w:tcW w:w="9853" w:type="dxa"/>
            <w:gridSpan w:val="9"/>
            <w:tcBorders>
              <w:left w:val="nil"/>
              <w:right w:val="nil"/>
            </w:tcBorders>
          </w:tcPr>
          <w:p w:rsidR="00AD1561" w:rsidRDefault="00AD1561" w:rsidP="00881F32">
            <w:pPr>
              <w:spacing w:before="40" w:after="40"/>
              <w:rPr>
                <w:b/>
                <w:szCs w:val="20"/>
              </w:rPr>
            </w:pPr>
          </w:p>
        </w:tc>
      </w:tr>
      <w:tr w:rsidR="00AD1561" w:rsidTr="00881F32">
        <w:tc>
          <w:tcPr>
            <w:tcW w:w="6300" w:type="dxa"/>
          </w:tcPr>
          <w:p w:rsidR="00AD1561" w:rsidRDefault="00AD1561" w:rsidP="00881F32">
            <w:pPr>
              <w:spacing w:before="40" w:after="40"/>
              <w:rPr>
                <w:b/>
                <w:szCs w:val="20"/>
              </w:rPr>
            </w:pPr>
            <w:r w:rsidRPr="003E5603">
              <w:rPr>
                <w:b/>
                <w:szCs w:val="20"/>
              </w:rPr>
              <w:t>IF YES, PLEASE INDICATE THE EXPIRY DATE</w:t>
            </w:r>
          </w:p>
        </w:tc>
        <w:tc>
          <w:tcPr>
            <w:tcW w:w="425" w:type="dxa"/>
            <w:vAlign w:val="center"/>
          </w:tcPr>
          <w:p w:rsidR="00AD1561" w:rsidRDefault="00AD1561" w:rsidP="00881F32">
            <w:pPr>
              <w:spacing w:before="40" w:after="40"/>
              <w:rPr>
                <w:b/>
                <w:szCs w:val="20"/>
              </w:rPr>
            </w:pPr>
            <w:r w:rsidRPr="0064176A">
              <w:rPr>
                <w:b/>
                <w:color w:val="D9D9D9" w:themeColor="background1" w:themeShade="D9"/>
                <w:szCs w:val="20"/>
              </w:rPr>
              <w:t>D</w:t>
            </w:r>
          </w:p>
        </w:tc>
        <w:tc>
          <w:tcPr>
            <w:tcW w:w="423" w:type="dxa"/>
            <w:vAlign w:val="center"/>
          </w:tcPr>
          <w:p w:rsidR="00AD1561" w:rsidRDefault="00AD1561" w:rsidP="00881F32">
            <w:pPr>
              <w:spacing w:before="40" w:after="40"/>
              <w:rPr>
                <w:b/>
                <w:szCs w:val="20"/>
              </w:rPr>
            </w:pPr>
            <w:r w:rsidRPr="0064176A">
              <w:rPr>
                <w:b/>
                <w:color w:val="D9D9D9" w:themeColor="background1" w:themeShade="D9"/>
                <w:szCs w:val="20"/>
              </w:rPr>
              <w:t>D</w:t>
            </w:r>
          </w:p>
        </w:tc>
        <w:tc>
          <w:tcPr>
            <w:tcW w:w="423" w:type="dxa"/>
            <w:vAlign w:val="center"/>
          </w:tcPr>
          <w:p w:rsidR="00AD1561" w:rsidRDefault="00AD1561" w:rsidP="00881F32">
            <w:pPr>
              <w:spacing w:before="40" w:after="40"/>
              <w:rPr>
                <w:b/>
                <w:szCs w:val="20"/>
              </w:rPr>
            </w:pPr>
            <w:r w:rsidRPr="0064176A">
              <w:rPr>
                <w:b/>
                <w:color w:val="D9D9D9" w:themeColor="background1" w:themeShade="D9"/>
                <w:szCs w:val="20"/>
              </w:rPr>
              <w:t>M</w:t>
            </w:r>
          </w:p>
        </w:tc>
        <w:tc>
          <w:tcPr>
            <w:tcW w:w="423" w:type="dxa"/>
            <w:vAlign w:val="center"/>
          </w:tcPr>
          <w:p w:rsidR="00AD1561" w:rsidRDefault="00AD1561" w:rsidP="00881F32">
            <w:pPr>
              <w:spacing w:before="40" w:after="40"/>
              <w:rPr>
                <w:b/>
                <w:szCs w:val="20"/>
              </w:rPr>
            </w:pPr>
            <w:r w:rsidRPr="0064176A">
              <w:rPr>
                <w:b/>
                <w:color w:val="D9D9D9" w:themeColor="background1" w:themeShade="D9"/>
                <w:szCs w:val="20"/>
              </w:rPr>
              <w:t>M</w:t>
            </w:r>
          </w:p>
        </w:tc>
        <w:tc>
          <w:tcPr>
            <w:tcW w:w="424" w:type="dxa"/>
            <w:vAlign w:val="center"/>
          </w:tcPr>
          <w:p w:rsidR="00AD1561" w:rsidRDefault="00AD1561" w:rsidP="00881F32">
            <w:pPr>
              <w:spacing w:before="40" w:after="40"/>
              <w:rPr>
                <w:b/>
                <w:szCs w:val="20"/>
              </w:rPr>
            </w:pPr>
            <w:r w:rsidRPr="0064176A">
              <w:rPr>
                <w:b/>
                <w:color w:val="D9D9D9" w:themeColor="background1" w:themeShade="D9"/>
                <w:szCs w:val="20"/>
              </w:rPr>
              <w:t>Y</w:t>
            </w:r>
          </w:p>
        </w:tc>
        <w:tc>
          <w:tcPr>
            <w:tcW w:w="423" w:type="dxa"/>
            <w:vAlign w:val="center"/>
          </w:tcPr>
          <w:p w:rsidR="00AD1561" w:rsidRDefault="00AD1561" w:rsidP="00881F32">
            <w:pPr>
              <w:spacing w:before="40" w:after="40"/>
              <w:rPr>
                <w:b/>
                <w:szCs w:val="20"/>
              </w:rPr>
            </w:pPr>
            <w:r w:rsidRPr="0064176A">
              <w:rPr>
                <w:b/>
                <w:color w:val="D9D9D9" w:themeColor="background1" w:themeShade="D9"/>
                <w:szCs w:val="20"/>
              </w:rPr>
              <w:t>Y</w:t>
            </w:r>
          </w:p>
        </w:tc>
        <w:tc>
          <w:tcPr>
            <w:tcW w:w="483" w:type="dxa"/>
            <w:vAlign w:val="center"/>
          </w:tcPr>
          <w:p w:rsidR="00AD1561" w:rsidRDefault="00AD1561" w:rsidP="00881F32">
            <w:pPr>
              <w:spacing w:before="40" w:after="40"/>
              <w:rPr>
                <w:b/>
                <w:szCs w:val="20"/>
              </w:rPr>
            </w:pPr>
            <w:r w:rsidRPr="0064176A">
              <w:rPr>
                <w:b/>
                <w:color w:val="D9D9D9" w:themeColor="background1" w:themeShade="D9"/>
                <w:szCs w:val="20"/>
              </w:rPr>
              <w:t>Y</w:t>
            </w:r>
          </w:p>
        </w:tc>
        <w:tc>
          <w:tcPr>
            <w:tcW w:w="529" w:type="dxa"/>
            <w:vAlign w:val="center"/>
          </w:tcPr>
          <w:p w:rsidR="00AD1561" w:rsidRDefault="00AD1561" w:rsidP="00881F32">
            <w:pPr>
              <w:spacing w:before="40" w:after="40"/>
              <w:rPr>
                <w:b/>
                <w:szCs w:val="20"/>
              </w:rPr>
            </w:pPr>
            <w:r w:rsidRPr="0064176A">
              <w:rPr>
                <w:b/>
                <w:color w:val="D9D9D9" w:themeColor="background1" w:themeShade="D9"/>
                <w:szCs w:val="20"/>
              </w:rPr>
              <w:t>Y</w:t>
            </w:r>
          </w:p>
        </w:tc>
      </w:tr>
    </w:tbl>
    <w:p w:rsidR="00AD1561" w:rsidRPr="00C42470" w:rsidRDefault="00AD1561" w:rsidP="00AD1561">
      <w:pPr>
        <w:spacing w:before="0" w:after="0" w:line="240" w:lineRule="auto"/>
      </w:pPr>
    </w:p>
    <w:tbl>
      <w:tblPr>
        <w:tblStyle w:val="TableGrid"/>
        <w:tblW w:w="5000" w:type="pct"/>
        <w:tblLook w:val="04A0" w:firstRow="1" w:lastRow="0" w:firstColumn="1" w:lastColumn="0" w:noHBand="0" w:noVBand="1"/>
      </w:tblPr>
      <w:tblGrid>
        <w:gridCol w:w="2266"/>
        <w:gridCol w:w="2270"/>
        <w:gridCol w:w="441"/>
        <w:gridCol w:w="2324"/>
        <w:gridCol w:w="2326"/>
      </w:tblGrid>
      <w:tr w:rsidR="00AD1561" w:rsidRPr="00C42470" w:rsidTr="00881F32">
        <w:tc>
          <w:tcPr>
            <w:tcW w:w="5000" w:type="pct"/>
            <w:gridSpan w:val="5"/>
            <w:tcBorders>
              <w:bottom w:val="nil"/>
            </w:tcBorders>
          </w:tcPr>
          <w:p w:rsidR="00AD1561" w:rsidRPr="00C42470" w:rsidRDefault="00AD1561" w:rsidP="00881F32">
            <w:pPr>
              <w:jc w:val="both"/>
              <w:rPr>
                <w:sz w:val="20"/>
                <w:szCs w:val="20"/>
              </w:rPr>
            </w:pPr>
            <w:r w:rsidRPr="00C42470">
              <w:rPr>
                <w:sz w:val="20"/>
                <w:szCs w:val="20"/>
              </w:rPr>
              <w:t>I CERTIFY THAT THE INFORMATION PROVIDED ON THIS FORM IS TRUE AND CORRECT.</w:t>
            </w:r>
          </w:p>
          <w:p w:rsidR="00AD1561" w:rsidRPr="00C42470" w:rsidRDefault="00AD1561" w:rsidP="00881F32">
            <w:pPr>
              <w:jc w:val="both"/>
              <w:rPr>
                <w:sz w:val="20"/>
                <w:szCs w:val="20"/>
              </w:rPr>
            </w:pPr>
            <w:r w:rsidRPr="00C42470">
              <w:rPr>
                <w:sz w:val="20"/>
                <w:szCs w:val="20"/>
              </w:rPr>
              <w:t>I FURTHER ACCEPT THAT, IN ADDITION TO CANCELLATION OF CONTRACT, ACTION MAY BE TAKEN AGAINST ME SHOULD THIS DECLARATION PROVE TO BE FALSE.</w:t>
            </w:r>
          </w:p>
          <w:p w:rsidR="00AD1561" w:rsidRPr="00C42470" w:rsidRDefault="00AD1561" w:rsidP="00881F32">
            <w:pPr>
              <w:rPr>
                <w:sz w:val="20"/>
                <w:szCs w:val="20"/>
              </w:rPr>
            </w:pPr>
          </w:p>
          <w:p w:rsidR="00AD1561" w:rsidRPr="00C42470" w:rsidRDefault="00AD1561" w:rsidP="00881F32">
            <w:pPr>
              <w:rPr>
                <w:sz w:val="20"/>
                <w:szCs w:val="20"/>
              </w:rPr>
            </w:pPr>
          </w:p>
          <w:p w:rsidR="00AD1561" w:rsidRPr="00C42470" w:rsidRDefault="00AD1561" w:rsidP="00881F32">
            <w:pPr>
              <w:rPr>
                <w:sz w:val="20"/>
                <w:szCs w:val="20"/>
              </w:rPr>
            </w:pPr>
          </w:p>
        </w:tc>
      </w:tr>
      <w:tr w:rsidR="00AD1561" w:rsidRPr="00C42470" w:rsidTr="00881F32">
        <w:tc>
          <w:tcPr>
            <w:tcW w:w="2356" w:type="pct"/>
            <w:gridSpan w:val="2"/>
            <w:tcBorders>
              <w:top w:val="nil"/>
              <w:bottom w:val="single" w:sz="4" w:space="0" w:color="auto"/>
              <w:right w:val="nil"/>
            </w:tcBorders>
          </w:tcPr>
          <w:p w:rsidR="00AD1561" w:rsidRPr="00C42470" w:rsidRDefault="00AD1561" w:rsidP="00881F32">
            <w:pPr>
              <w:rPr>
                <w:sz w:val="20"/>
                <w:szCs w:val="20"/>
              </w:rPr>
            </w:pPr>
          </w:p>
          <w:p w:rsidR="00AD1561" w:rsidRPr="00C42470" w:rsidRDefault="00AD1561" w:rsidP="00881F32">
            <w:pPr>
              <w:rPr>
                <w:sz w:val="20"/>
                <w:szCs w:val="20"/>
              </w:rPr>
            </w:pPr>
          </w:p>
          <w:p w:rsidR="00AD1561" w:rsidRPr="00C42470" w:rsidRDefault="00AD1561" w:rsidP="00881F32">
            <w:pPr>
              <w:rPr>
                <w:sz w:val="20"/>
                <w:szCs w:val="20"/>
              </w:rPr>
            </w:pPr>
          </w:p>
        </w:tc>
        <w:tc>
          <w:tcPr>
            <w:tcW w:w="229" w:type="pct"/>
            <w:tcBorders>
              <w:top w:val="nil"/>
              <w:left w:val="nil"/>
              <w:bottom w:val="nil"/>
              <w:right w:val="nil"/>
            </w:tcBorders>
          </w:tcPr>
          <w:p w:rsidR="00AD1561" w:rsidRPr="00C42470" w:rsidRDefault="00AD1561" w:rsidP="00881F32">
            <w:pPr>
              <w:rPr>
                <w:sz w:val="20"/>
                <w:szCs w:val="20"/>
              </w:rPr>
            </w:pPr>
          </w:p>
        </w:tc>
        <w:tc>
          <w:tcPr>
            <w:tcW w:w="2416" w:type="pct"/>
            <w:gridSpan w:val="2"/>
            <w:tcBorders>
              <w:top w:val="nil"/>
              <w:left w:val="nil"/>
              <w:bottom w:val="single" w:sz="4" w:space="0" w:color="auto"/>
            </w:tcBorders>
          </w:tcPr>
          <w:p w:rsidR="00AD1561" w:rsidRPr="00C42470" w:rsidRDefault="00AD1561" w:rsidP="00881F32">
            <w:pPr>
              <w:rPr>
                <w:sz w:val="20"/>
                <w:szCs w:val="20"/>
              </w:rPr>
            </w:pPr>
          </w:p>
        </w:tc>
      </w:tr>
      <w:tr w:rsidR="00AD1561" w:rsidRPr="00C42470" w:rsidTr="00881F32">
        <w:tc>
          <w:tcPr>
            <w:tcW w:w="2356" w:type="pct"/>
            <w:gridSpan w:val="2"/>
            <w:tcBorders>
              <w:bottom w:val="nil"/>
              <w:right w:val="nil"/>
            </w:tcBorders>
          </w:tcPr>
          <w:p w:rsidR="00AD1561" w:rsidRPr="00C42470" w:rsidRDefault="00AD1561" w:rsidP="00881F32">
            <w:pPr>
              <w:spacing w:before="40"/>
              <w:rPr>
                <w:sz w:val="20"/>
                <w:szCs w:val="20"/>
              </w:rPr>
            </w:pPr>
            <w:r w:rsidRPr="00C42470">
              <w:rPr>
                <w:b/>
                <w:sz w:val="20"/>
                <w:szCs w:val="20"/>
              </w:rPr>
              <w:t>SIGNATURE OF BIDDER (DULY AUTHORISED)</w:t>
            </w:r>
          </w:p>
        </w:tc>
        <w:tc>
          <w:tcPr>
            <w:tcW w:w="229" w:type="pct"/>
            <w:tcBorders>
              <w:top w:val="nil"/>
              <w:left w:val="nil"/>
              <w:bottom w:val="nil"/>
              <w:right w:val="nil"/>
            </w:tcBorders>
          </w:tcPr>
          <w:p w:rsidR="00AD1561" w:rsidRPr="00C42470" w:rsidRDefault="00AD1561" w:rsidP="00881F32">
            <w:pPr>
              <w:rPr>
                <w:sz w:val="20"/>
                <w:szCs w:val="20"/>
              </w:rPr>
            </w:pPr>
          </w:p>
        </w:tc>
        <w:tc>
          <w:tcPr>
            <w:tcW w:w="2416" w:type="pct"/>
            <w:gridSpan w:val="2"/>
            <w:tcBorders>
              <w:left w:val="nil"/>
              <w:bottom w:val="nil"/>
            </w:tcBorders>
          </w:tcPr>
          <w:p w:rsidR="00AD1561" w:rsidRPr="00C42470" w:rsidRDefault="00AD1561" w:rsidP="00881F32">
            <w:pPr>
              <w:spacing w:before="40"/>
              <w:rPr>
                <w:sz w:val="20"/>
                <w:szCs w:val="20"/>
              </w:rPr>
            </w:pPr>
            <w:r w:rsidRPr="00C42470">
              <w:rPr>
                <w:b/>
                <w:sz w:val="20"/>
                <w:szCs w:val="20"/>
              </w:rPr>
              <w:t>DATE</w:t>
            </w:r>
          </w:p>
          <w:p w:rsidR="00AD1561" w:rsidRPr="00C42470" w:rsidRDefault="00AD1561" w:rsidP="00881F32">
            <w:pPr>
              <w:rPr>
                <w:sz w:val="20"/>
                <w:szCs w:val="20"/>
              </w:rPr>
            </w:pPr>
          </w:p>
        </w:tc>
      </w:tr>
      <w:tr w:rsidR="00AD1561" w:rsidRPr="00C42470" w:rsidTr="00881F32">
        <w:tc>
          <w:tcPr>
            <w:tcW w:w="1177" w:type="pct"/>
            <w:tcBorders>
              <w:top w:val="nil"/>
              <w:bottom w:val="nil"/>
              <w:right w:val="nil"/>
            </w:tcBorders>
          </w:tcPr>
          <w:p w:rsidR="00AD1561" w:rsidRPr="00C42470" w:rsidRDefault="00AD1561" w:rsidP="00881F32">
            <w:pPr>
              <w:rPr>
                <w:b/>
                <w:sz w:val="20"/>
                <w:szCs w:val="20"/>
              </w:rPr>
            </w:pPr>
          </w:p>
          <w:p w:rsidR="00AD1561" w:rsidRPr="00C42470" w:rsidRDefault="00AD1561" w:rsidP="00881F32">
            <w:pPr>
              <w:rPr>
                <w:b/>
                <w:sz w:val="20"/>
                <w:szCs w:val="20"/>
              </w:rPr>
            </w:pPr>
          </w:p>
          <w:p w:rsidR="00AD1561" w:rsidRPr="00C42470" w:rsidRDefault="00AD1561" w:rsidP="00881F32">
            <w:pPr>
              <w:rPr>
                <w:b/>
                <w:sz w:val="20"/>
                <w:szCs w:val="20"/>
              </w:rPr>
            </w:pPr>
          </w:p>
        </w:tc>
        <w:tc>
          <w:tcPr>
            <w:tcW w:w="2615" w:type="pct"/>
            <w:gridSpan w:val="3"/>
            <w:tcBorders>
              <w:top w:val="nil"/>
              <w:left w:val="nil"/>
              <w:bottom w:val="single" w:sz="4" w:space="0" w:color="auto"/>
              <w:right w:val="nil"/>
            </w:tcBorders>
          </w:tcPr>
          <w:p w:rsidR="00AD1561" w:rsidRPr="00C42470" w:rsidRDefault="00AD1561" w:rsidP="00881F32">
            <w:pPr>
              <w:rPr>
                <w:sz w:val="20"/>
                <w:szCs w:val="20"/>
              </w:rPr>
            </w:pPr>
          </w:p>
        </w:tc>
        <w:tc>
          <w:tcPr>
            <w:tcW w:w="1208" w:type="pct"/>
            <w:tcBorders>
              <w:top w:val="nil"/>
              <w:left w:val="nil"/>
              <w:bottom w:val="nil"/>
            </w:tcBorders>
          </w:tcPr>
          <w:p w:rsidR="00AD1561" w:rsidRPr="00C42470" w:rsidRDefault="00AD1561" w:rsidP="00881F32">
            <w:pPr>
              <w:rPr>
                <w:sz w:val="20"/>
                <w:szCs w:val="20"/>
              </w:rPr>
            </w:pPr>
          </w:p>
        </w:tc>
      </w:tr>
      <w:tr w:rsidR="00AD1561" w:rsidRPr="00C42470" w:rsidTr="00881F32">
        <w:tc>
          <w:tcPr>
            <w:tcW w:w="5000" w:type="pct"/>
            <w:gridSpan w:val="5"/>
            <w:tcBorders>
              <w:top w:val="nil"/>
            </w:tcBorders>
          </w:tcPr>
          <w:p w:rsidR="00AD1561" w:rsidRPr="00C42470" w:rsidRDefault="00AD1561" w:rsidP="00881F32">
            <w:pPr>
              <w:spacing w:before="40"/>
              <w:jc w:val="center"/>
              <w:rPr>
                <w:b/>
                <w:sz w:val="20"/>
                <w:szCs w:val="20"/>
              </w:rPr>
            </w:pPr>
            <w:r w:rsidRPr="00C42470">
              <w:rPr>
                <w:b/>
                <w:sz w:val="20"/>
                <w:szCs w:val="20"/>
              </w:rPr>
              <w:t>CAPACITY UNDER WHICH THIS BID IS SIGNED</w:t>
            </w:r>
          </w:p>
          <w:p w:rsidR="00AD1561" w:rsidRPr="00C42470" w:rsidRDefault="00AD1561" w:rsidP="00881F32">
            <w:pPr>
              <w:jc w:val="center"/>
              <w:rPr>
                <w:sz w:val="20"/>
                <w:szCs w:val="20"/>
              </w:rPr>
            </w:pPr>
          </w:p>
        </w:tc>
      </w:tr>
    </w:tbl>
    <w:p w:rsidR="00AD1561" w:rsidRDefault="00AD1561" w:rsidP="00AD1561"/>
    <w:p w:rsidR="00AD1561" w:rsidRDefault="00AD1561" w:rsidP="00AD1561"/>
    <w:p w:rsidR="00881341" w:rsidRDefault="00881341" w:rsidP="00881341"/>
    <w:p w:rsidR="00F558A4" w:rsidRDefault="00F558A4" w:rsidP="00881341"/>
    <w:p w:rsidR="00F558A4" w:rsidRDefault="00F558A4" w:rsidP="00881341"/>
    <w:p w:rsidR="00F558A4" w:rsidRDefault="00F558A4" w:rsidP="00881341"/>
    <w:p w:rsidR="006B1CD0" w:rsidRDefault="006B1CD0" w:rsidP="00881341"/>
    <w:p w:rsidR="00346526" w:rsidRDefault="00346526">
      <w:pPr>
        <w:widowControl/>
        <w:spacing w:before="0" w:after="200"/>
        <w:outlineLvl w:val="9"/>
        <w:rPr>
          <w:lang w:val="en-ZA"/>
        </w:rPr>
        <w:sectPr w:rsidR="00346526" w:rsidSect="004513DE">
          <w:footerReference w:type="default" r:id="rId11"/>
          <w:pgSz w:w="11906" w:h="16838" w:code="9"/>
          <w:pgMar w:top="851" w:right="851" w:bottom="851" w:left="1418" w:header="567" w:footer="0" w:gutter="0"/>
          <w:cols w:space="708"/>
          <w:docGrid w:linePitch="360"/>
        </w:sectPr>
      </w:pPr>
    </w:p>
    <w:p w:rsidR="00346526" w:rsidRDefault="00346526" w:rsidP="00346526">
      <w:pPr>
        <w:pStyle w:val="Heading1"/>
      </w:pPr>
      <w:bookmarkStart w:id="154" w:name="_Toc74836639"/>
      <w:r>
        <w:lastRenderedPageBreak/>
        <w:t>A</w:t>
      </w:r>
      <w:r w:rsidRPr="009621DD">
        <w:t>NNEXURE 1:  BILL OF QUANTITIES</w:t>
      </w:r>
      <w:bookmarkEnd w:id="154"/>
    </w:p>
    <w:p w:rsidR="00346526" w:rsidRDefault="00346526" w:rsidP="00346526">
      <w:r>
        <w:t>The Bill of Quantities is spilt up into numbered sections which is shown on drawing 7371-12-90-C21500. The Contractor’s claim for payment shall be based on the final re-measured quantities multiplied by the bill rates. The Sections, as named in the following tables, include the Turnaround and Standby Points as shown on the drawing.</w:t>
      </w:r>
    </w:p>
    <w:p w:rsidR="00346526" w:rsidRDefault="00346526" w:rsidP="00346526">
      <w:pPr>
        <w:spacing w:line="240" w:lineRule="auto"/>
      </w:pPr>
    </w:p>
    <w:tbl>
      <w:tblPr>
        <w:tblW w:w="0" w:type="auto"/>
        <w:tblInd w:w="93" w:type="dxa"/>
        <w:tblLook w:val="04A0" w:firstRow="1" w:lastRow="0" w:firstColumn="1" w:lastColumn="0" w:noHBand="0" w:noVBand="1"/>
      </w:tblPr>
      <w:tblGrid>
        <w:gridCol w:w="867"/>
        <w:gridCol w:w="1121"/>
        <w:gridCol w:w="1050"/>
        <w:gridCol w:w="1050"/>
        <w:gridCol w:w="1074"/>
        <w:gridCol w:w="991"/>
        <w:gridCol w:w="829"/>
        <w:gridCol w:w="665"/>
        <w:gridCol w:w="767"/>
        <w:gridCol w:w="616"/>
        <w:gridCol w:w="794"/>
        <w:gridCol w:w="638"/>
        <w:gridCol w:w="651"/>
        <w:gridCol w:w="707"/>
        <w:gridCol w:w="929"/>
        <w:gridCol w:w="858"/>
        <w:gridCol w:w="741"/>
        <w:gridCol w:w="685"/>
      </w:tblGrid>
      <w:tr w:rsidR="00346526" w:rsidRPr="0005505A" w:rsidTr="00346526">
        <w:trPr>
          <w:trHeight w:val="556"/>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346526" w:rsidRPr="0005505A" w:rsidRDefault="00346526" w:rsidP="001413E2">
            <w:pPr>
              <w:spacing w:line="240" w:lineRule="auto"/>
              <w:jc w:val="center"/>
              <w:rPr>
                <w:b/>
                <w:bCs/>
                <w:color w:val="000000"/>
                <w:sz w:val="18"/>
                <w:szCs w:val="18"/>
                <w:lang w:val="en-ZA"/>
              </w:rPr>
            </w:pPr>
            <w:r w:rsidRPr="0005505A">
              <w:rPr>
                <w:b/>
                <w:bCs/>
                <w:color w:val="000000"/>
                <w:sz w:val="18"/>
                <w:szCs w:val="18"/>
                <w:lang w:val="en-ZA"/>
              </w:rPr>
              <w:t>Section</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346526" w:rsidRPr="0005505A" w:rsidRDefault="00346526" w:rsidP="001413E2">
            <w:pPr>
              <w:spacing w:line="240" w:lineRule="auto"/>
              <w:jc w:val="center"/>
              <w:rPr>
                <w:b/>
                <w:bCs/>
                <w:color w:val="000000"/>
                <w:sz w:val="18"/>
                <w:szCs w:val="18"/>
                <w:lang w:val="en-ZA"/>
              </w:rPr>
            </w:pPr>
            <w:r w:rsidRPr="0005505A">
              <w:rPr>
                <w:b/>
                <w:bCs/>
                <w:color w:val="000000"/>
                <w:sz w:val="18"/>
                <w:szCs w:val="18"/>
                <w:lang w:val="en-ZA"/>
              </w:rPr>
              <w:t xml:space="preserve">Section Length </w:t>
            </w:r>
          </w:p>
        </w:tc>
        <w:tc>
          <w:tcPr>
            <w:tcW w:w="0" w:type="auto"/>
            <w:gridSpan w:val="2"/>
            <w:tcBorders>
              <w:top w:val="single" w:sz="4" w:space="0" w:color="auto"/>
              <w:left w:val="nil"/>
              <w:bottom w:val="single" w:sz="4" w:space="0" w:color="auto"/>
              <w:right w:val="single" w:sz="4" w:space="0" w:color="auto"/>
            </w:tcBorders>
            <w:shd w:val="clear" w:color="auto" w:fill="auto"/>
            <w:vAlign w:val="center"/>
            <w:hideMark/>
          </w:tcPr>
          <w:p w:rsidR="00346526" w:rsidRPr="0005505A" w:rsidRDefault="00346526" w:rsidP="001413E2">
            <w:pPr>
              <w:spacing w:line="240" w:lineRule="auto"/>
              <w:jc w:val="center"/>
              <w:rPr>
                <w:b/>
                <w:bCs/>
                <w:color w:val="000000"/>
                <w:sz w:val="18"/>
                <w:szCs w:val="18"/>
                <w:lang w:val="en-ZA"/>
              </w:rPr>
            </w:pPr>
            <w:r w:rsidRPr="0005505A">
              <w:rPr>
                <w:b/>
                <w:bCs/>
                <w:color w:val="000000"/>
                <w:sz w:val="18"/>
                <w:szCs w:val="18"/>
                <w:lang w:val="en-ZA"/>
              </w:rPr>
              <w:t>Loosening and Re-compaction of Soil</w:t>
            </w:r>
          </w:p>
        </w:tc>
        <w:tc>
          <w:tcPr>
            <w:tcW w:w="0" w:type="auto"/>
            <w:gridSpan w:val="2"/>
            <w:tcBorders>
              <w:top w:val="single" w:sz="4" w:space="0" w:color="auto"/>
              <w:left w:val="nil"/>
              <w:bottom w:val="single" w:sz="4" w:space="0" w:color="auto"/>
              <w:right w:val="single" w:sz="4" w:space="0" w:color="auto"/>
            </w:tcBorders>
            <w:shd w:val="clear" w:color="auto" w:fill="auto"/>
            <w:vAlign w:val="center"/>
            <w:hideMark/>
          </w:tcPr>
          <w:p w:rsidR="00346526" w:rsidRPr="0005505A" w:rsidRDefault="00346526" w:rsidP="001413E2">
            <w:pPr>
              <w:spacing w:line="240" w:lineRule="auto"/>
              <w:jc w:val="center"/>
              <w:rPr>
                <w:b/>
                <w:bCs/>
                <w:color w:val="000000"/>
                <w:sz w:val="18"/>
                <w:szCs w:val="18"/>
                <w:lang w:val="en-ZA"/>
              </w:rPr>
            </w:pPr>
            <w:r w:rsidRPr="0005505A">
              <w:rPr>
                <w:b/>
                <w:bCs/>
                <w:color w:val="000000"/>
                <w:sz w:val="18"/>
                <w:szCs w:val="18"/>
                <w:lang w:val="en-ZA"/>
              </w:rPr>
              <w:t>Subbase G5 Stabilised with Cement</w:t>
            </w:r>
          </w:p>
        </w:tc>
        <w:tc>
          <w:tcPr>
            <w:tcW w:w="0" w:type="auto"/>
            <w:gridSpan w:val="2"/>
            <w:tcBorders>
              <w:top w:val="single" w:sz="4" w:space="0" w:color="auto"/>
              <w:left w:val="nil"/>
              <w:bottom w:val="single" w:sz="4" w:space="0" w:color="auto"/>
              <w:right w:val="single" w:sz="4" w:space="0" w:color="auto"/>
            </w:tcBorders>
            <w:shd w:val="clear" w:color="auto" w:fill="auto"/>
            <w:vAlign w:val="center"/>
            <w:hideMark/>
          </w:tcPr>
          <w:p w:rsidR="00346526" w:rsidRPr="0005505A" w:rsidRDefault="00346526" w:rsidP="001413E2">
            <w:pPr>
              <w:spacing w:line="240" w:lineRule="auto"/>
              <w:jc w:val="center"/>
              <w:rPr>
                <w:b/>
                <w:bCs/>
                <w:color w:val="000000"/>
                <w:sz w:val="18"/>
                <w:szCs w:val="18"/>
                <w:lang w:val="en-ZA"/>
              </w:rPr>
            </w:pPr>
            <w:r w:rsidRPr="0005505A">
              <w:rPr>
                <w:b/>
                <w:bCs/>
                <w:color w:val="000000"/>
                <w:sz w:val="18"/>
                <w:szCs w:val="18"/>
                <w:lang w:val="en-ZA"/>
              </w:rPr>
              <w:t xml:space="preserve">30 MPa Concrete </w:t>
            </w:r>
          </w:p>
        </w:tc>
        <w:tc>
          <w:tcPr>
            <w:tcW w:w="0" w:type="auto"/>
            <w:gridSpan w:val="2"/>
            <w:tcBorders>
              <w:top w:val="single" w:sz="4" w:space="0" w:color="auto"/>
              <w:left w:val="nil"/>
              <w:bottom w:val="single" w:sz="4" w:space="0" w:color="auto"/>
              <w:right w:val="single" w:sz="4" w:space="0" w:color="000000"/>
            </w:tcBorders>
            <w:shd w:val="clear" w:color="auto" w:fill="auto"/>
            <w:vAlign w:val="center"/>
            <w:hideMark/>
          </w:tcPr>
          <w:p w:rsidR="00346526" w:rsidRPr="0005505A" w:rsidRDefault="00346526" w:rsidP="001413E2">
            <w:pPr>
              <w:spacing w:line="240" w:lineRule="auto"/>
              <w:jc w:val="center"/>
              <w:rPr>
                <w:b/>
                <w:bCs/>
                <w:color w:val="000000"/>
                <w:sz w:val="18"/>
                <w:szCs w:val="18"/>
                <w:lang w:val="en-ZA"/>
              </w:rPr>
            </w:pPr>
            <w:r w:rsidRPr="0005505A">
              <w:rPr>
                <w:b/>
                <w:bCs/>
                <w:color w:val="000000"/>
                <w:sz w:val="18"/>
                <w:szCs w:val="18"/>
                <w:lang w:val="en-ZA"/>
              </w:rPr>
              <w:t xml:space="preserve">Y10 Bar </w:t>
            </w:r>
          </w:p>
        </w:tc>
        <w:tc>
          <w:tcPr>
            <w:tcW w:w="0" w:type="auto"/>
            <w:gridSpan w:val="2"/>
            <w:tcBorders>
              <w:top w:val="single" w:sz="4" w:space="0" w:color="auto"/>
              <w:left w:val="nil"/>
              <w:bottom w:val="single" w:sz="4" w:space="0" w:color="auto"/>
              <w:right w:val="single" w:sz="4" w:space="0" w:color="000000"/>
            </w:tcBorders>
            <w:shd w:val="clear" w:color="auto" w:fill="auto"/>
            <w:vAlign w:val="center"/>
            <w:hideMark/>
          </w:tcPr>
          <w:p w:rsidR="00346526" w:rsidRPr="0005505A" w:rsidRDefault="00346526" w:rsidP="001413E2">
            <w:pPr>
              <w:spacing w:line="240" w:lineRule="auto"/>
              <w:jc w:val="center"/>
              <w:rPr>
                <w:b/>
                <w:bCs/>
                <w:color w:val="000000"/>
                <w:sz w:val="18"/>
                <w:szCs w:val="18"/>
                <w:lang w:val="en-ZA"/>
              </w:rPr>
            </w:pPr>
            <w:r w:rsidRPr="0005505A">
              <w:rPr>
                <w:b/>
                <w:bCs/>
                <w:color w:val="000000"/>
                <w:sz w:val="18"/>
                <w:szCs w:val="18"/>
                <w:lang w:val="en-ZA"/>
              </w:rPr>
              <w:t xml:space="preserve">193 Steel Mesh </w:t>
            </w:r>
          </w:p>
        </w:tc>
        <w:tc>
          <w:tcPr>
            <w:tcW w:w="0" w:type="auto"/>
            <w:gridSpan w:val="2"/>
            <w:tcBorders>
              <w:top w:val="single" w:sz="4" w:space="0" w:color="auto"/>
              <w:left w:val="nil"/>
              <w:bottom w:val="single" w:sz="4" w:space="0" w:color="auto"/>
              <w:right w:val="single" w:sz="4" w:space="0" w:color="000000"/>
            </w:tcBorders>
            <w:shd w:val="clear" w:color="auto" w:fill="auto"/>
            <w:vAlign w:val="center"/>
            <w:hideMark/>
          </w:tcPr>
          <w:p w:rsidR="00346526" w:rsidRPr="0005505A" w:rsidRDefault="00346526" w:rsidP="001413E2">
            <w:pPr>
              <w:spacing w:line="240" w:lineRule="auto"/>
              <w:jc w:val="center"/>
              <w:rPr>
                <w:b/>
                <w:bCs/>
                <w:color w:val="000000"/>
                <w:sz w:val="18"/>
                <w:szCs w:val="18"/>
                <w:lang w:val="en-ZA"/>
              </w:rPr>
            </w:pPr>
            <w:r w:rsidRPr="0005505A">
              <w:rPr>
                <w:b/>
                <w:bCs/>
                <w:color w:val="000000"/>
                <w:sz w:val="18"/>
                <w:szCs w:val="18"/>
                <w:lang w:val="en-ZA"/>
              </w:rPr>
              <w:t xml:space="preserve">R16 </w:t>
            </w:r>
            <w:proofErr w:type="spellStart"/>
            <w:r w:rsidRPr="0005505A">
              <w:rPr>
                <w:b/>
                <w:bCs/>
                <w:color w:val="000000"/>
                <w:sz w:val="18"/>
                <w:szCs w:val="18"/>
                <w:lang w:val="en-ZA"/>
              </w:rPr>
              <w:t>Dowal</w:t>
            </w:r>
            <w:proofErr w:type="spellEnd"/>
            <w:r w:rsidRPr="0005505A">
              <w:rPr>
                <w:b/>
                <w:bCs/>
                <w:color w:val="000000"/>
                <w:sz w:val="18"/>
                <w:szCs w:val="18"/>
                <w:lang w:val="en-ZA"/>
              </w:rPr>
              <w:t xml:space="preserve"> Rods </w:t>
            </w:r>
          </w:p>
        </w:tc>
        <w:tc>
          <w:tcPr>
            <w:tcW w:w="0" w:type="auto"/>
            <w:gridSpan w:val="2"/>
            <w:tcBorders>
              <w:top w:val="single" w:sz="4" w:space="0" w:color="auto"/>
              <w:left w:val="nil"/>
              <w:bottom w:val="single" w:sz="4" w:space="0" w:color="auto"/>
              <w:right w:val="single" w:sz="4" w:space="0" w:color="000000"/>
            </w:tcBorders>
            <w:shd w:val="clear" w:color="auto" w:fill="auto"/>
            <w:vAlign w:val="center"/>
            <w:hideMark/>
          </w:tcPr>
          <w:p w:rsidR="00346526" w:rsidRPr="0005505A" w:rsidRDefault="00346526" w:rsidP="001413E2">
            <w:pPr>
              <w:spacing w:line="240" w:lineRule="auto"/>
              <w:jc w:val="center"/>
              <w:rPr>
                <w:b/>
                <w:bCs/>
                <w:color w:val="000000"/>
                <w:sz w:val="18"/>
                <w:szCs w:val="18"/>
                <w:lang w:val="en-ZA"/>
              </w:rPr>
            </w:pPr>
            <w:r w:rsidRPr="0005505A">
              <w:rPr>
                <w:b/>
                <w:bCs/>
                <w:color w:val="000000"/>
                <w:sz w:val="18"/>
                <w:szCs w:val="18"/>
                <w:lang w:val="en-ZA"/>
              </w:rPr>
              <w:t>Non-</w:t>
            </w:r>
            <w:proofErr w:type="spellStart"/>
            <w:r w:rsidRPr="0005505A">
              <w:rPr>
                <w:b/>
                <w:bCs/>
                <w:color w:val="000000"/>
                <w:sz w:val="18"/>
                <w:szCs w:val="18"/>
                <w:lang w:val="en-ZA"/>
              </w:rPr>
              <w:t>Absorbant</w:t>
            </w:r>
            <w:proofErr w:type="spellEnd"/>
            <w:r w:rsidRPr="0005505A">
              <w:rPr>
                <w:b/>
                <w:bCs/>
                <w:color w:val="000000"/>
                <w:sz w:val="18"/>
                <w:szCs w:val="18"/>
                <w:lang w:val="en-ZA"/>
              </w:rPr>
              <w:t xml:space="preserve"> Fill Material</w:t>
            </w:r>
          </w:p>
        </w:tc>
        <w:tc>
          <w:tcPr>
            <w:tcW w:w="0" w:type="auto"/>
            <w:gridSpan w:val="2"/>
            <w:tcBorders>
              <w:top w:val="single" w:sz="4" w:space="0" w:color="auto"/>
              <w:left w:val="nil"/>
              <w:bottom w:val="single" w:sz="4" w:space="0" w:color="auto"/>
              <w:right w:val="single" w:sz="4" w:space="0" w:color="000000"/>
            </w:tcBorders>
            <w:shd w:val="clear" w:color="auto" w:fill="auto"/>
            <w:vAlign w:val="center"/>
            <w:hideMark/>
          </w:tcPr>
          <w:p w:rsidR="00346526" w:rsidRPr="0005505A" w:rsidRDefault="00346526" w:rsidP="001413E2">
            <w:pPr>
              <w:spacing w:line="240" w:lineRule="auto"/>
              <w:jc w:val="center"/>
              <w:rPr>
                <w:b/>
                <w:bCs/>
                <w:color w:val="000000"/>
                <w:sz w:val="18"/>
                <w:szCs w:val="18"/>
                <w:lang w:val="en-ZA"/>
              </w:rPr>
            </w:pPr>
            <w:r w:rsidRPr="0005505A">
              <w:rPr>
                <w:b/>
                <w:bCs/>
                <w:color w:val="000000"/>
                <w:sz w:val="18"/>
                <w:szCs w:val="18"/>
                <w:lang w:val="en-ZA"/>
              </w:rPr>
              <w:t>Highway Sealant</w:t>
            </w:r>
          </w:p>
        </w:tc>
      </w:tr>
      <w:tr w:rsidR="00346526" w:rsidRPr="0005505A" w:rsidTr="00346526">
        <w:trPr>
          <w:trHeight w:val="333"/>
        </w:trPr>
        <w:tc>
          <w:tcPr>
            <w:tcW w:w="0" w:type="auto"/>
            <w:tcBorders>
              <w:top w:val="nil"/>
              <w:left w:val="single" w:sz="4" w:space="0" w:color="auto"/>
              <w:bottom w:val="single" w:sz="4" w:space="0" w:color="auto"/>
              <w:right w:val="single" w:sz="4" w:space="0" w:color="auto"/>
            </w:tcBorders>
            <w:shd w:val="clear" w:color="auto" w:fill="auto"/>
            <w:vAlign w:val="center"/>
            <w:hideMark/>
          </w:tcPr>
          <w:p w:rsidR="00346526" w:rsidRPr="0005505A" w:rsidRDefault="00346526" w:rsidP="001413E2">
            <w:pPr>
              <w:spacing w:line="240" w:lineRule="auto"/>
              <w:jc w:val="center"/>
              <w:rPr>
                <w:b/>
                <w:bCs/>
                <w:color w:val="000000"/>
                <w:sz w:val="18"/>
                <w:szCs w:val="18"/>
                <w:lang w:val="en-ZA"/>
              </w:rPr>
            </w:pPr>
            <w:r w:rsidRPr="0005505A">
              <w:rPr>
                <w:b/>
                <w:bCs/>
                <w:color w:val="000000"/>
                <w:sz w:val="18"/>
                <w:szCs w:val="18"/>
                <w:lang w:val="en-ZA"/>
              </w:rPr>
              <w:t> </w:t>
            </w:r>
          </w:p>
        </w:tc>
        <w:tc>
          <w:tcPr>
            <w:tcW w:w="0" w:type="auto"/>
            <w:tcBorders>
              <w:top w:val="nil"/>
              <w:left w:val="nil"/>
              <w:bottom w:val="single" w:sz="4" w:space="0" w:color="auto"/>
              <w:right w:val="single" w:sz="4" w:space="0" w:color="auto"/>
            </w:tcBorders>
            <w:shd w:val="clear" w:color="auto" w:fill="auto"/>
            <w:vAlign w:val="center"/>
            <w:hideMark/>
          </w:tcPr>
          <w:p w:rsidR="00346526" w:rsidRPr="0005505A" w:rsidRDefault="00346526" w:rsidP="001413E2">
            <w:pPr>
              <w:spacing w:line="240" w:lineRule="auto"/>
              <w:jc w:val="center"/>
              <w:rPr>
                <w:b/>
                <w:bCs/>
                <w:color w:val="000000"/>
                <w:sz w:val="18"/>
                <w:szCs w:val="18"/>
                <w:lang w:val="en-ZA"/>
              </w:rPr>
            </w:pPr>
            <w:r w:rsidRPr="0005505A">
              <w:rPr>
                <w:b/>
                <w:bCs/>
                <w:color w:val="000000"/>
                <w:sz w:val="18"/>
                <w:szCs w:val="18"/>
                <w:lang w:val="en-ZA"/>
              </w:rPr>
              <w:t>Unit</w:t>
            </w:r>
          </w:p>
        </w:tc>
        <w:tc>
          <w:tcPr>
            <w:tcW w:w="0" w:type="auto"/>
            <w:tcBorders>
              <w:top w:val="nil"/>
              <w:left w:val="nil"/>
              <w:bottom w:val="single" w:sz="4" w:space="0" w:color="auto"/>
              <w:right w:val="single" w:sz="4" w:space="0" w:color="auto"/>
            </w:tcBorders>
            <w:shd w:val="clear" w:color="auto" w:fill="auto"/>
            <w:vAlign w:val="center"/>
            <w:hideMark/>
          </w:tcPr>
          <w:p w:rsidR="00346526" w:rsidRPr="0005505A" w:rsidRDefault="00346526" w:rsidP="001413E2">
            <w:pPr>
              <w:spacing w:line="240" w:lineRule="auto"/>
              <w:jc w:val="center"/>
              <w:rPr>
                <w:b/>
                <w:bCs/>
                <w:color w:val="000000"/>
                <w:sz w:val="18"/>
                <w:szCs w:val="18"/>
                <w:lang w:val="en-ZA"/>
              </w:rPr>
            </w:pPr>
            <w:r w:rsidRPr="0005505A">
              <w:rPr>
                <w:b/>
                <w:bCs/>
                <w:color w:val="000000"/>
                <w:sz w:val="18"/>
                <w:szCs w:val="18"/>
                <w:lang w:val="en-ZA"/>
              </w:rPr>
              <w:t>Unit</w:t>
            </w:r>
          </w:p>
        </w:tc>
        <w:tc>
          <w:tcPr>
            <w:tcW w:w="0" w:type="auto"/>
            <w:tcBorders>
              <w:top w:val="nil"/>
              <w:left w:val="nil"/>
              <w:bottom w:val="single" w:sz="4" w:space="0" w:color="auto"/>
              <w:right w:val="single" w:sz="4" w:space="0" w:color="auto"/>
            </w:tcBorders>
            <w:shd w:val="clear" w:color="auto" w:fill="auto"/>
            <w:vAlign w:val="center"/>
            <w:hideMark/>
          </w:tcPr>
          <w:p w:rsidR="00346526" w:rsidRPr="0005505A" w:rsidRDefault="00346526" w:rsidP="001413E2">
            <w:pPr>
              <w:spacing w:line="240" w:lineRule="auto"/>
              <w:jc w:val="center"/>
              <w:rPr>
                <w:b/>
                <w:bCs/>
                <w:color w:val="000000"/>
                <w:sz w:val="18"/>
                <w:szCs w:val="18"/>
                <w:lang w:val="en-ZA"/>
              </w:rPr>
            </w:pPr>
            <w:r w:rsidRPr="0005505A">
              <w:rPr>
                <w:b/>
                <w:bCs/>
                <w:color w:val="000000"/>
                <w:sz w:val="18"/>
                <w:szCs w:val="18"/>
                <w:lang w:val="en-ZA"/>
              </w:rPr>
              <w:t>Cost</w:t>
            </w:r>
          </w:p>
        </w:tc>
        <w:tc>
          <w:tcPr>
            <w:tcW w:w="0" w:type="auto"/>
            <w:tcBorders>
              <w:top w:val="nil"/>
              <w:left w:val="nil"/>
              <w:bottom w:val="single" w:sz="4" w:space="0" w:color="auto"/>
              <w:right w:val="single" w:sz="4" w:space="0" w:color="auto"/>
            </w:tcBorders>
            <w:shd w:val="clear" w:color="auto" w:fill="auto"/>
            <w:vAlign w:val="center"/>
            <w:hideMark/>
          </w:tcPr>
          <w:p w:rsidR="00346526" w:rsidRPr="0005505A" w:rsidRDefault="00346526" w:rsidP="001413E2">
            <w:pPr>
              <w:spacing w:line="240" w:lineRule="auto"/>
              <w:jc w:val="center"/>
              <w:rPr>
                <w:b/>
                <w:bCs/>
                <w:color w:val="000000"/>
                <w:sz w:val="18"/>
                <w:szCs w:val="18"/>
                <w:lang w:val="en-ZA"/>
              </w:rPr>
            </w:pPr>
            <w:r w:rsidRPr="0005505A">
              <w:rPr>
                <w:b/>
                <w:bCs/>
                <w:color w:val="000000"/>
                <w:sz w:val="18"/>
                <w:szCs w:val="18"/>
                <w:lang w:val="en-ZA"/>
              </w:rPr>
              <w:t>Unit</w:t>
            </w:r>
          </w:p>
        </w:tc>
        <w:tc>
          <w:tcPr>
            <w:tcW w:w="0" w:type="auto"/>
            <w:tcBorders>
              <w:top w:val="nil"/>
              <w:left w:val="nil"/>
              <w:bottom w:val="single" w:sz="4" w:space="0" w:color="auto"/>
              <w:right w:val="single" w:sz="4" w:space="0" w:color="auto"/>
            </w:tcBorders>
            <w:shd w:val="clear" w:color="auto" w:fill="auto"/>
            <w:vAlign w:val="center"/>
            <w:hideMark/>
          </w:tcPr>
          <w:p w:rsidR="00346526" w:rsidRPr="0005505A" w:rsidRDefault="00346526" w:rsidP="001413E2">
            <w:pPr>
              <w:spacing w:line="240" w:lineRule="auto"/>
              <w:jc w:val="center"/>
              <w:rPr>
                <w:b/>
                <w:bCs/>
                <w:color w:val="000000"/>
                <w:sz w:val="18"/>
                <w:szCs w:val="18"/>
                <w:lang w:val="en-ZA"/>
              </w:rPr>
            </w:pPr>
            <w:r w:rsidRPr="0005505A">
              <w:rPr>
                <w:b/>
                <w:bCs/>
                <w:color w:val="000000"/>
                <w:sz w:val="18"/>
                <w:szCs w:val="18"/>
                <w:lang w:val="en-ZA"/>
              </w:rPr>
              <w:t>Cost</w:t>
            </w:r>
          </w:p>
        </w:tc>
        <w:tc>
          <w:tcPr>
            <w:tcW w:w="0" w:type="auto"/>
            <w:tcBorders>
              <w:top w:val="nil"/>
              <w:left w:val="nil"/>
              <w:bottom w:val="single" w:sz="4" w:space="0" w:color="auto"/>
              <w:right w:val="single" w:sz="4" w:space="0" w:color="auto"/>
            </w:tcBorders>
            <w:shd w:val="clear" w:color="auto" w:fill="auto"/>
            <w:vAlign w:val="center"/>
            <w:hideMark/>
          </w:tcPr>
          <w:p w:rsidR="00346526" w:rsidRPr="0005505A" w:rsidRDefault="00346526" w:rsidP="001413E2">
            <w:pPr>
              <w:spacing w:line="240" w:lineRule="auto"/>
              <w:jc w:val="center"/>
              <w:rPr>
                <w:b/>
                <w:bCs/>
                <w:color w:val="000000"/>
                <w:sz w:val="18"/>
                <w:szCs w:val="18"/>
                <w:lang w:val="en-ZA"/>
              </w:rPr>
            </w:pPr>
            <w:r w:rsidRPr="0005505A">
              <w:rPr>
                <w:b/>
                <w:bCs/>
                <w:color w:val="000000"/>
                <w:sz w:val="18"/>
                <w:szCs w:val="18"/>
                <w:lang w:val="en-ZA"/>
              </w:rPr>
              <w:t>Unit</w:t>
            </w:r>
          </w:p>
        </w:tc>
        <w:tc>
          <w:tcPr>
            <w:tcW w:w="0" w:type="auto"/>
            <w:tcBorders>
              <w:top w:val="nil"/>
              <w:left w:val="nil"/>
              <w:bottom w:val="single" w:sz="4" w:space="0" w:color="auto"/>
              <w:right w:val="single" w:sz="4" w:space="0" w:color="auto"/>
            </w:tcBorders>
            <w:shd w:val="clear" w:color="auto" w:fill="auto"/>
            <w:vAlign w:val="center"/>
            <w:hideMark/>
          </w:tcPr>
          <w:p w:rsidR="00346526" w:rsidRPr="0005505A" w:rsidRDefault="00346526" w:rsidP="001413E2">
            <w:pPr>
              <w:spacing w:line="240" w:lineRule="auto"/>
              <w:jc w:val="center"/>
              <w:rPr>
                <w:b/>
                <w:bCs/>
                <w:color w:val="000000"/>
                <w:sz w:val="18"/>
                <w:szCs w:val="18"/>
                <w:lang w:val="en-ZA"/>
              </w:rPr>
            </w:pPr>
            <w:r w:rsidRPr="0005505A">
              <w:rPr>
                <w:b/>
                <w:bCs/>
                <w:color w:val="000000"/>
                <w:sz w:val="18"/>
                <w:szCs w:val="18"/>
                <w:lang w:val="en-ZA"/>
              </w:rPr>
              <w:t>Cost</w:t>
            </w:r>
          </w:p>
        </w:tc>
        <w:tc>
          <w:tcPr>
            <w:tcW w:w="0" w:type="auto"/>
            <w:tcBorders>
              <w:top w:val="nil"/>
              <w:left w:val="nil"/>
              <w:bottom w:val="single" w:sz="4" w:space="0" w:color="auto"/>
              <w:right w:val="single" w:sz="4" w:space="0" w:color="auto"/>
            </w:tcBorders>
            <w:shd w:val="clear" w:color="auto" w:fill="auto"/>
            <w:vAlign w:val="center"/>
            <w:hideMark/>
          </w:tcPr>
          <w:p w:rsidR="00346526" w:rsidRPr="0005505A" w:rsidRDefault="00346526" w:rsidP="001413E2">
            <w:pPr>
              <w:spacing w:line="240" w:lineRule="auto"/>
              <w:jc w:val="center"/>
              <w:rPr>
                <w:b/>
                <w:bCs/>
                <w:color w:val="000000"/>
                <w:sz w:val="18"/>
                <w:szCs w:val="18"/>
                <w:lang w:val="en-ZA"/>
              </w:rPr>
            </w:pPr>
            <w:r w:rsidRPr="0005505A">
              <w:rPr>
                <w:b/>
                <w:bCs/>
                <w:color w:val="000000"/>
                <w:sz w:val="18"/>
                <w:szCs w:val="18"/>
                <w:lang w:val="en-ZA"/>
              </w:rPr>
              <w:t>Unit</w:t>
            </w:r>
          </w:p>
        </w:tc>
        <w:tc>
          <w:tcPr>
            <w:tcW w:w="0" w:type="auto"/>
            <w:tcBorders>
              <w:top w:val="nil"/>
              <w:left w:val="nil"/>
              <w:bottom w:val="single" w:sz="4" w:space="0" w:color="auto"/>
              <w:right w:val="single" w:sz="4" w:space="0" w:color="auto"/>
            </w:tcBorders>
            <w:shd w:val="clear" w:color="auto" w:fill="auto"/>
            <w:vAlign w:val="center"/>
            <w:hideMark/>
          </w:tcPr>
          <w:p w:rsidR="00346526" w:rsidRPr="0005505A" w:rsidRDefault="00346526" w:rsidP="001413E2">
            <w:pPr>
              <w:spacing w:line="240" w:lineRule="auto"/>
              <w:jc w:val="center"/>
              <w:rPr>
                <w:b/>
                <w:bCs/>
                <w:color w:val="000000"/>
                <w:sz w:val="18"/>
                <w:szCs w:val="18"/>
                <w:lang w:val="en-ZA"/>
              </w:rPr>
            </w:pPr>
            <w:r w:rsidRPr="0005505A">
              <w:rPr>
                <w:b/>
                <w:bCs/>
                <w:color w:val="000000"/>
                <w:sz w:val="18"/>
                <w:szCs w:val="18"/>
                <w:lang w:val="en-ZA"/>
              </w:rPr>
              <w:t>Cost</w:t>
            </w:r>
          </w:p>
        </w:tc>
        <w:tc>
          <w:tcPr>
            <w:tcW w:w="0" w:type="auto"/>
            <w:tcBorders>
              <w:top w:val="nil"/>
              <w:left w:val="nil"/>
              <w:bottom w:val="single" w:sz="4" w:space="0" w:color="auto"/>
              <w:right w:val="single" w:sz="4" w:space="0" w:color="auto"/>
            </w:tcBorders>
            <w:shd w:val="clear" w:color="auto" w:fill="auto"/>
            <w:vAlign w:val="center"/>
            <w:hideMark/>
          </w:tcPr>
          <w:p w:rsidR="00346526" w:rsidRPr="0005505A" w:rsidRDefault="00346526" w:rsidP="001413E2">
            <w:pPr>
              <w:spacing w:line="240" w:lineRule="auto"/>
              <w:jc w:val="center"/>
              <w:rPr>
                <w:b/>
                <w:bCs/>
                <w:color w:val="000000"/>
                <w:sz w:val="18"/>
                <w:szCs w:val="18"/>
                <w:lang w:val="en-ZA"/>
              </w:rPr>
            </w:pPr>
            <w:r w:rsidRPr="0005505A">
              <w:rPr>
                <w:b/>
                <w:bCs/>
                <w:color w:val="000000"/>
                <w:sz w:val="18"/>
                <w:szCs w:val="18"/>
                <w:lang w:val="en-ZA"/>
              </w:rPr>
              <w:t>Unit</w:t>
            </w:r>
          </w:p>
        </w:tc>
        <w:tc>
          <w:tcPr>
            <w:tcW w:w="0" w:type="auto"/>
            <w:tcBorders>
              <w:top w:val="nil"/>
              <w:left w:val="nil"/>
              <w:bottom w:val="single" w:sz="4" w:space="0" w:color="auto"/>
              <w:right w:val="single" w:sz="4" w:space="0" w:color="auto"/>
            </w:tcBorders>
            <w:shd w:val="clear" w:color="auto" w:fill="auto"/>
            <w:vAlign w:val="center"/>
            <w:hideMark/>
          </w:tcPr>
          <w:p w:rsidR="00346526" w:rsidRPr="0005505A" w:rsidRDefault="00346526" w:rsidP="001413E2">
            <w:pPr>
              <w:spacing w:line="240" w:lineRule="auto"/>
              <w:jc w:val="center"/>
              <w:rPr>
                <w:b/>
                <w:bCs/>
                <w:color w:val="000000"/>
                <w:sz w:val="18"/>
                <w:szCs w:val="18"/>
                <w:lang w:val="en-ZA"/>
              </w:rPr>
            </w:pPr>
            <w:r w:rsidRPr="0005505A">
              <w:rPr>
                <w:b/>
                <w:bCs/>
                <w:color w:val="000000"/>
                <w:sz w:val="18"/>
                <w:szCs w:val="18"/>
                <w:lang w:val="en-ZA"/>
              </w:rPr>
              <w:t>Cost</w:t>
            </w:r>
          </w:p>
        </w:tc>
        <w:tc>
          <w:tcPr>
            <w:tcW w:w="0" w:type="auto"/>
            <w:tcBorders>
              <w:top w:val="nil"/>
              <w:left w:val="nil"/>
              <w:bottom w:val="single" w:sz="4" w:space="0" w:color="auto"/>
              <w:right w:val="single" w:sz="4" w:space="0" w:color="auto"/>
            </w:tcBorders>
            <w:shd w:val="clear" w:color="auto" w:fill="auto"/>
            <w:vAlign w:val="center"/>
            <w:hideMark/>
          </w:tcPr>
          <w:p w:rsidR="00346526" w:rsidRPr="0005505A" w:rsidRDefault="00346526" w:rsidP="001413E2">
            <w:pPr>
              <w:spacing w:line="240" w:lineRule="auto"/>
              <w:jc w:val="center"/>
              <w:rPr>
                <w:b/>
                <w:bCs/>
                <w:color w:val="000000"/>
                <w:sz w:val="18"/>
                <w:szCs w:val="18"/>
                <w:lang w:val="en-ZA"/>
              </w:rPr>
            </w:pPr>
            <w:r w:rsidRPr="0005505A">
              <w:rPr>
                <w:b/>
                <w:bCs/>
                <w:color w:val="000000"/>
                <w:sz w:val="18"/>
                <w:szCs w:val="18"/>
                <w:lang w:val="en-ZA"/>
              </w:rPr>
              <w:t>Unit</w:t>
            </w:r>
          </w:p>
        </w:tc>
        <w:tc>
          <w:tcPr>
            <w:tcW w:w="0" w:type="auto"/>
            <w:tcBorders>
              <w:top w:val="nil"/>
              <w:left w:val="nil"/>
              <w:bottom w:val="single" w:sz="4" w:space="0" w:color="auto"/>
              <w:right w:val="single" w:sz="4" w:space="0" w:color="auto"/>
            </w:tcBorders>
            <w:shd w:val="clear" w:color="auto" w:fill="auto"/>
            <w:vAlign w:val="center"/>
            <w:hideMark/>
          </w:tcPr>
          <w:p w:rsidR="00346526" w:rsidRPr="0005505A" w:rsidRDefault="00346526" w:rsidP="001413E2">
            <w:pPr>
              <w:spacing w:line="240" w:lineRule="auto"/>
              <w:jc w:val="center"/>
              <w:rPr>
                <w:b/>
                <w:bCs/>
                <w:color w:val="000000"/>
                <w:sz w:val="18"/>
                <w:szCs w:val="18"/>
                <w:lang w:val="en-ZA"/>
              </w:rPr>
            </w:pPr>
            <w:r w:rsidRPr="0005505A">
              <w:rPr>
                <w:b/>
                <w:bCs/>
                <w:color w:val="000000"/>
                <w:sz w:val="18"/>
                <w:szCs w:val="18"/>
                <w:lang w:val="en-ZA"/>
              </w:rPr>
              <w:t>Cost</w:t>
            </w:r>
          </w:p>
        </w:tc>
        <w:tc>
          <w:tcPr>
            <w:tcW w:w="0" w:type="auto"/>
            <w:tcBorders>
              <w:top w:val="nil"/>
              <w:left w:val="nil"/>
              <w:bottom w:val="single" w:sz="4" w:space="0" w:color="auto"/>
              <w:right w:val="single" w:sz="4" w:space="0" w:color="auto"/>
            </w:tcBorders>
            <w:shd w:val="clear" w:color="auto" w:fill="auto"/>
            <w:vAlign w:val="center"/>
            <w:hideMark/>
          </w:tcPr>
          <w:p w:rsidR="00346526" w:rsidRPr="0005505A" w:rsidRDefault="00346526" w:rsidP="001413E2">
            <w:pPr>
              <w:spacing w:line="240" w:lineRule="auto"/>
              <w:jc w:val="center"/>
              <w:rPr>
                <w:b/>
                <w:bCs/>
                <w:color w:val="000000"/>
                <w:sz w:val="18"/>
                <w:szCs w:val="18"/>
                <w:lang w:val="en-ZA"/>
              </w:rPr>
            </w:pPr>
            <w:r w:rsidRPr="0005505A">
              <w:rPr>
                <w:b/>
                <w:bCs/>
                <w:color w:val="000000"/>
                <w:sz w:val="18"/>
                <w:szCs w:val="18"/>
                <w:lang w:val="en-ZA"/>
              </w:rPr>
              <w:t>Unit</w:t>
            </w:r>
          </w:p>
        </w:tc>
        <w:tc>
          <w:tcPr>
            <w:tcW w:w="0" w:type="auto"/>
            <w:tcBorders>
              <w:top w:val="nil"/>
              <w:left w:val="nil"/>
              <w:bottom w:val="single" w:sz="4" w:space="0" w:color="auto"/>
              <w:right w:val="single" w:sz="4" w:space="0" w:color="auto"/>
            </w:tcBorders>
            <w:shd w:val="clear" w:color="auto" w:fill="auto"/>
            <w:vAlign w:val="center"/>
            <w:hideMark/>
          </w:tcPr>
          <w:p w:rsidR="00346526" w:rsidRPr="0005505A" w:rsidRDefault="00346526" w:rsidP="001413E2">
            <w:pPr>
              <w:spacing w:line="240" w:lineRule="auto"/>
              <w:jc w:val="center"/>
              <w:rPr>
                <w:b/>
                <w:bCs/>
                <w:color w:val="000000"/>
                <w:sz w:val="18"/>
                <w:szCs w:val="18"/>
                <w:lang w:val="en-ZA"/>
              </w:rPr>
            </w:pPr>
            <w:r w:rsidRPr="0005505A">
              <w:rPr>
                <w:b/>
                <w:bCs/>
                <w:color w:val="000000"/>
                <w:sz w:val="18"/>
                <w:szCs w:val="18"/>
                <w:lang w:val="en-ZA"/>
              </w:rPr>
              <w:t>Cost</w:t>
            </w:r>
          </w:p>
        </w:tc>
        <w:tc>
          <w:tcPr>
            <w:tcW w:w="0" w:type="auto"/>
            <w:tcBorders>
              <w:top w:val="nil"/>
              <w:left w:val="nil"/>
              <w:bottom w:val="single" w:sz="4" w:space="0" w:color="auto"/>
              <w:right w:val="single" w:sz="4" w:space="0" w:color="auto"/>
            </w:tcBorders>
            <w:shd w:val="clear" w:color="auto" w:fill="auto"/>
            <w:vAlign w:val="center"/>
            <w:hideMark/>
          </w:tcPr>
          <w:p w:rsidR="00346526" w:rsidRPr="0005505A" w:rsidRDefault="00346526" w:rsidP="001413E2">
            <w:pPr>
              <w:spacing w:line="240" w:lineRule="auto"/>
              <w:jc w:val="center"/>
              <w:rPr>
                <w:b/>
                <w:bCs/>
                <w:color w:val="000000"/>
                <w:sz w:val="18"/>
                <w:szCs w:val="18"/>
                <w:lang w:val="en-ZA"/>
              </w:rPr>
            </w:pPr>
            <w:r w:rsidRPr="0005505A">
              <w:rPr>
                <w:b/>
                <w:bCs/>
                <w:color w:val="000000"/>
                <w:sz w:val="18"/>
                <w:szCs w:val="18"/>
                <w:lang w:val="en-ZA"/>
              </w:rPr>
              <w:t>Unit</w:t>
            </w:r>
          </w:p>
        </w:tc>
        <w:tc>
          <w:tcPr>
            <w:tcW w:w="0" w:type="auto"/>
            <w:tcBorders>
              <w:top w:val="nil"/>
              <w:left w:val="nil"/>
              <w:bottom w:val="single" w:sz="4" w:space="0" w:color="auto"/>
              <w:right w:val="single" w:sz="4" w:space="0" w:color="auto"/>
            </w:tcBorders>
            <w:shd w:val="clear" w:color="auto" w:fill="auto"/>
            <w:vAlign w:val="center"/>
            <w:hideMark/>
          </w:tcPr>
          <w:p w:rsidR="00346526" w:rsidRPr="0005505A" w:rsidRDefault="00346526" w:rsidP="001413E2">
            <w:pPr>
              <w:spacing w:line="240" w:lineRule="auto"/>
              <w:jc w:val="center"/>
              <w:rPr>
                <w:b/>
                <w:bCs/>
                <w:color w:val="000000"/>
                <w:sz w:val="18"/>
                <w:szCs w:val="18"/>
                <w:lang w:val="en-ZA"/>
              </w:rPr>
            </w:pPr>
            <w:r w:rsidRPr="0005505A">
              <w:rPr>
                <w:b/>
                <w:bCs/>
                <w:color w:val="000000"/>
                <w:sz w:val="18"/>
                <w:szCs w:val="18"/>
                <w:lang w:val="en-ZA"/>
              </w:rPr>
              <w:t>Cost</w:t>
            </w:r>
          </w:p>
        </w:tc>
      </w:tr>
      <w:tr w:rsidR="00346526" w:rsidRPr="0005505A" w:rsidTr="00346526">
        <w:trPr>
          <w:trHeight w:val="333"/>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346526" w:rsidRPr="0005505A" w:rsidRDefault="00346526" w:rsidP="001413E2">
            <w:pPr>
              <w:spacing w:line="240" w:lineRule="auto"/>
              <w:jc w:val="center"/>
              <w:rPr>
                <w:color w:val="000000"/>
                <w:sz w:val="18"/>
                <w:szCs w:val="18"/>
                <w:lang w:val="en-ZA"/>
              </w:rPr>
            </w:pPr>
            <w:r w:rsidRPr="0005505A">
              <w:rPr>
                <w:color w:val="000000"/>
                <w:sz w:val="18"/>
                <w:szCs w:val="18"/>
                <w:lang w:val="en-ZA"/>
              </w:rPr>
              <w:t> </w:t>
            </w:r>
          </w:p>
        </w:tc>
        <w:tc>
          <w:tcPr>
            <w:tcW w:w="0" w:type="auto"/>
            <w:tcBorders>
              <w:top w:val="nil"/>
              <w:left w:val="nil"/>
              <w:bottom w:val="single" w:sz="4" w:space="0" w:color="auto"/>
              <w:right w:val="single" w:sz="4" w:space="0" w:color="auto"/>
            </w:tcBorders>
            <w:shd w:val="clear" w:color="auto" w:fill="auto"/>
            <w:noWrap/>
            <w:vAlign w:val="center"/>
            <w:hideMark/>
          </w:tcPr>
          <w:p w:rsidR="00346526" w:rsidRPr="0005505A" w:rsidRDefault="00346526" w:rsidP="001413E2">
            <w:pPr>
              <w:spacing w:line="240" w:lineRule="auto"/>
              <w:jc w:val="center"/>
              <w:rPr>
                <w:b/>
                <w:bCs/>
                <w:color w:val="000000"/>
                <w:sz w:val="18"/>
                <w:szCs w:val="18"/>
                <w:lang w:val="en-ZA"/>
              </w:rPr>
            </w:pPr>
            <w:r w:rsidRPr="0005505A">
              <w:rPr>
                <w:b/>
                <w:bCs/>
                <w:color w:val="000000"/>
                <w:sz w:val="18"/>
                <w:szCs w:val="18"/>
                <w:lang w:val="en-ZA"/>
              </w:rPr>
              <w:t>[m]</w:t>
            </w:r>
          </w:p>
        </w:tc>
        <w:tc>
          <w:tcPr>
            <w:tcW w:w="0" w:type="auto"/>
            <w:tcBorders>
              <w:top w:val="nil"/>
              <w:left w:val="nil"/>
              <w:bottom w:val="single" w:sz="4" w:space="0" w:color="auto"/>
              <w:right w:val="single" w:sz="4" w:space="0" w:color="auto"/>
            </w:tcBorders>
            <w:shd w:val="clear" w:color="auto" w:fill="auto"/>
            <w:noWrap/>
            <w:vAlign w:val="center"/>
            <w:hideMark/>
          </w:tcPr>
          <w:p w:rsidR="00346526" w:rsidRPr="0005505A" w:rsidRDefault="00346526" w:rsidP="001413E2">
            <w:pPr>
              <w:spacing w:line="240" w:lineRule="auto"/>
              <w:jc w:val="center"/>
              <w:rPr>
                <w:b/>
                <w:bCs/>
                <w:color w:val="000000"/>
                <w:sz w:val="18"/>
                <w:szCs w:val="18"/>
                <w:lang w:val="en-ZA"/>
              </w:rPr>
            </w:pPr>
            <w:r w:rsidRPr="0005505A">
              <w:rPr>
                <w:b/>
                <w:bCs/>
                <w:color w:val="000000"/>
                <w:sz w:val="18"/>
                <w:szCs w:val="18"/>
                <w:lang w:val="en-ZA"/>
              </w:rPr>
              <w:t>[m</w:t>
            </w:r>
            <w:r w:rsidRPr="0005505A">
              <w:rPr>
                <w:b/>
                <w:bCs/>
                <w:color w:val="000000"/>
                <w:sz w:val="18"/>
                <w:szCs w:val="18"/>
                <w:vertAlign w:val="superscript"/>
                <w:lang w:val="en-ZA"/>
              </w:rPr>
              <w:t>2</w:t>
            </w:r>
            <w:r w:rsidRPr="0005505A">
              <w:rPr>
                <w:b/>
                <w:bCs/>
                <w:color w:val="000000"/>
                <w:sz w:val="18"/>
                <w:szCs w:val="18"/>
                <w:lang w:val="en-ZA"/>
              </w:rPr>
              <w:t>]</w:t>
            </w:r>
          </w:p>
        </w:tc>
        <w:tc>
          <w:tcPr>
            <w:tcW w:w="0" w:type="auto"/>
            <w:tcBorders>
              <w:top w:val="nil"/>
              <w:left w:val="nil"/>
              <w:bottom w:val="single" w:sz="4" w:space="0" w:color="auto"/>
              <w:right w:val="single" w:sz="4" w:space="0" w:color="auto"/>
            </w:tcBorders>
            <w:shd w:val="clear" w:color="auto" w:fill="auto"/>
            <w:noWrap/>
            <w:vAlign w:val="center"/>
            <w:hideMark/>
          </w:tcPr>
          <w:p w:rsidR="00346526" w:rsidRPr="0005505A" w:rsidRDefault="00346526" w:rsidP="001413E2">
            <w:pPr>
              <w:spacing w:line="240" w:lineRule="auto"/>
              <w:jc w:val="center"/>
              <w:rPr>
                <w:b/>
                <w:bCs/>
                <w:color w:val="000000"/>
                <w:sz w:val="18"/>
                <w:szCs w:val="18"/>
                <w:lang w:val="en-ZA"/>
              </w:rPr>
            </w:pPr>
            <w:r w:rsidRPr="0005505A">
              <w:rPr>
                <w:b/>
                <w:bCs/>
                <w:color w:val="000000"/>
                <w:sz w:val="18"/>
                <w:szCs w:val="18"/>
                <w:lang w:val="en-ZA"/>
              </w:rPr>
              <w:t>R</w:t>
            </w:r>
          </w:p>
        </w:tc>
        <w:tc>
          <w:tcPr>
            <w:tcW w:w="0" w:type="auto"/>
            <w:tcBorders>
              <w:top w:val="nil"/>
              <w:left w:val="nil"/>
              <w:bottom w:val="single" w:sz="4" w:space="0" w:color="auto"/>
              <w:right w:val="single" w:sz="4" w:space="0" w:color="auto"/>
            </w:tcBorders>
            <w:shd w:val="clear" w:color="auto" w:fill="auto"/>
            <w:noWrap/>
            <w:vAlign w:val="center"/>
            <w:hideMark/>
          </w:tcPr>
          <w:p w:rsidR="00346526" w:rsidRPr="0005505A" w:rsidRDefault="00346526" w:rsidP="001413E2">
            <w:pPr>
              <w:spacing w:line="240" w:lineRule="auto"/>
              <w:jc w:val="center"/>
              <w:rPr>
                <w:b/>
                <w:bCs/>
                <w:color w:val="000000"/>
                <w:sz w:val="18"/>
                <w:szCs w:val="18"/>
                <w:lang w:val="en-ZA"/>
              </w:rPr>
            </w:pPr>
            <w:r w:rsidRPr="0005505A">
              <w:rPr>
                <w:b/>
                <w:bCs/>
                <w:color w:val="000000"/>
                <w:sz w:val="18"/>
                <w:szCs w:val="18"/>
                <w:lang w:val="en-ZA"/>
              </w:rPr>
              <w:t>[m</w:t>
            </w:r>
            <w:r w:rsidRPr="0005505A">
              <w:rPr>
                <w:b/>
                <w:bCs/>
                <w:color w:val="000000"/>
                <w:sz w:val="18"/>
                <w:szCs w:val="18"/>
                <w:vertAlign w:val="superscript"/>
                <w:lang w:val="en-ZA"/>
              </w:rPr>
              <w:t>3</w:t>
            </w:r>
            <w:r w:rsidRPr="0005505A">
              <w:rPr>
                <w:b/>
                <w:bCs/>
                <w:color w:val="000000"/>
                <w:sz w:val="18"/>
                <w:szCs w:val="18"/>
                <w:lang w:val="en-ZA"/>
              </w:rPr>
              <w:t>]</w:t>
            </w:r>
          </w:p>
        </w:tc>
        <w:tc>
          <w:tcPr>
            <w:tcW w:w="0" w:type="auto"/>
            <w:tcBorders>
              <w:top w:val="nil"/>
              <w:left w:val="nil"/>
              <w:bottom w:val="single" w:sz="4" w:space="0" w:color="auto"/>
              <w:right w:val="single" w:sz="4" w:space="0" w:color="auto"/>
            </w:tcBorders>
            <w:shd w:val="clear" w:color="auto" w:fill="auto"/>
            <w:noWrap/>
            <w:vAlign w:val="center"/>
            <w:hideMark/>
          </w:tcPr>
          <w:p w:rsidR="00346526" w:rsidRPr="0005505A" w:rsidRDefault="00346526" w:rsidP="001413E2">
            <w:pPr>
              <w:spacing w:line="240" w:lineRule="auto"/>
              <w:jc w:val="center"/>
              <w:rPr>
                <w:b/>
                <w:bCs/>
                <w:color w:val="000000"/>
                <w:sz w:val="18"/>
                <w:szCs w:val="18"/>
                <w:lang w:val="en-ZA"/>
              </w:rPr>
            </w:pPr>
            <w:r w:rsidRPr="0005505A">
              <w:rPr>
                <w:b/>
                <w:bCs/>
                <w:color w:val="000000"/>
                <w:sz w:val="18"/>
                <w:szCs w:val="18"/>
                <w:lang w:val="en-ZA"/>
              </w:rPr>
              <w:t>R</w:t>
            </w:r>
          </w:p>
        </w:tc>
        <w:tc>
          <w:tcPr>
            <w:tcW w:w="0" w:type="auto"/>
            <w:tcBorders>
              <w:top w:val="nil"/>
              <w:left w:val="nil"/>
              <w:bottom w:val="single" w:sz="4" w:space="0" w:color="auto"/>
              <w:right w:val="single" w:sz="4" w:space="0" w:color="auto"/>
            </w:tcBorders>
            <w:shd w:val="clear" w:color="auto" w:fill="auto"/>
            <w:noWrap/>
            <w:vAlign w:val="center"/>
            <w:hideMark/>
          </w:tcPr>
          <w:p w:rsidR="00346526" w:rsidRPr="0005505A" w:rsidRDefault="00346526" w:rsidP="001413E2">
            <w:pPr>
              <w:spacing w:line="240" w:lineRule="auto"/>
              <w:jc w:val="center"/>
              <w:rPr>
                <w:b/>
                <w:bCs/>
                <w:color w:val="000000"/>
                <w:sz w:val="18"/>
                <w:szCs w:val="18"/>
                <w:lang w:val="en-ZA"/>
              </w:rPr>
            </w:pPr>
            <w:r w:rsidRPr="0005505A">
              <w:rPr>
                <w:b/>
                <w:bCs/>
                <w:color w:val="000000"/>
                <w:sz w:val="18"/>
                <w:szCs w:val="18"/>
                <w:lang w:val="en-ZA"/>
              </w:rPr>
              <w:t>[m</w:t>
            </w:r>
            <w:r w:rsidRPr="0005505A">
              <w:rPr>
                <w:b/>
                <w:bCs/>
                <w:color w:val="000000"/>
                <w:sz w:val="18"/>
                <w:szCs w:val="18"/>
                <w:vertAlign w:val="superscript"/>
                <w:lang w:val="en-ZA"/>
              </w:rPr>
              <w:t>3</w:t>
            </w:r>
            <w:r w:rsidRPr="0005505A">
              <w:rPr>
                <w:b/>
                <w:bCs/>
                <w:color w:val="000000"/>
                <w:sz w:val="18"/>
                <w:szCs w:val="18"/>
                <w:lang w:val="en-ZA"/>
              </w:rPr>
              <w:t>]</w:t>
            </w:r>
          </w:p>
        </w:tc>
        <w:tc>
          <w:tcPr>
            <w:tcW w:w="0" w:type="auto"/>
            <w:tcBorders>
              <w:top w:val="nil"/>
              <w:left w:val="nil"/>
              <w:bottom w:val="single" w:sz="4" w:space="0" w:color="auto"/>
              <w:right w:val="single" w:sz="4" w:space="0" w:color="auto"/>
            </w:tcBorders>
            <w:shd w:val="clear" w:color="auto" w:fill="auto"/>
            <w:noWrap/>
            <w:vAlign w:val="center"/>
            <w:hideMark/>
          </w:tcPr>
          <w:p w:rsidR="00346526" w:rsidRPr="0005505A" w:rsidRDefault="00346526" w:rsidP="001413E2">
            <w:pPr>
              <w:spacing w:line="240" w:lineRule="auto"/>
              <w:jc w:val="center"/>
              <w:rPr>
                <w:b/>
                <w:bCs/>
                <w:color w:val="000000"/>
                <w:sz w:val="18"/>
                <w:szCs w:val="18"/>
                <w:lang w:val="en-ZA"/>
              </w:rPr>
            </w:pPr>
            <w:r w:rsidRPr="0005505A">
              <w:rPr>
                <w:b/>
                <w:bCs/>
                <w:color w:val="000000"/>
                <w:sz w:val="18"/>
                <w:szCs w:val="18"/>
                <w:lang w:val="en-ZA"/>
              </w:rPr>
              <w:t>R</w:t>
            </w:r>
          </w:p>
        </w:tc>
        <w:tc>
          <w:tcPr>
            <w:tcW w:w="0" w:type="auto"/>
            <w:tcBorders>
              <w:top w:val="nil"/>
              <w:left w:val="nil"/>
              <w:bottom w:val="single" w:sz="4" w:space="0" w:color="auto"/>
              <w:right w:val="single" w:sz="4" w:space="0" w:color="auto"/>
            </w:tcBorders>
            <w:shd w:val="clear" w:color="auto" w:fill="auto"/>
            <w:noWrap/>
            <w:vAlign w:val="center"/>
            <w:hideMark/>
          </w:tcPr>
          <w:p w:rsidR="00346526" w:rsidRPr="0005505A" w:rsidRDefault="00346526" w:rsidP="001413E2">
            <w:pPr>
              <w:spacing w:line="240" w:lineRule="auto"/>
              <w:jc w:val="center"/>
              <w:rPr>
                <w:b/>
                <w:bCs/>
                <w:color w:val="000000"/>
                <w:sz w:val="18"/>
                <w:szCs w:val="18"/>
                <w:lang w:val="en-ZA"/>
              </w:rPr>
            </w:pPr>
            <w:r w:rsidRPr="0005505A">
              <w:rPr>
                <w:b/>
                <w:bCs/>
                <w:color w:val="000000"/>
                <w:sz w:val="18"/>
                <w:szCs w:val="18"/>
                <w:lang w:val="en-ZA"/>
              </w:rPr>
              <w:t>[m]</w:t>
            </w:r>
          </w:p>
        </w:tc>
        <w:tc>
          <w:tcPr>
            <w:tcW w:w="0" w:type="auto"/>
            <w:tcBorders>
              <w:top w:val="nil"/>
              <w:left w:val="nil"/>
              <w:bottom w:val="single" w:sz="4" w:space="0" w:color="auto"/>
              <w:right w:val="single" w:sz="4" w:space="0" w:color="auto"/>
            </w:tcBorders>
            <w:shd w:val="clear" w:color="auto" w:fill="auto"/>
            <w:noWrap/>
            <w:vAlign w:val="center"/>
            <w:hideMark/>
          </w:tcPr>
          <w:p w:rsidR="00346526" w:rsidRPr="0005505A" w:rsidRDefault="00346526" w:rsidP="001413E2">
            <w:pPr>
              <w:spacing w:line="240" w:lineRule="auto"/>
              <w:jc w:val="center"/>
              <w:rPr>
                <w:b/>
                <w:bCs/>
                <w:color w:val="000000"/>
                <w:sz w:val="18"/>
                <w:szCs w:val="18"/>
                <w:lang w:val="en-ZA"/>
              </w:rPr>
            </w:pPr>
            <w:r w:rsidRPr="0005505A">
              <w:rPr>
                <w:b/>
                <w:bCs/>
                <w:color w:val="000000"/>
                <w:sz w:val="18"/>
                <w:szCs w:val="18"/>
                <w:lang w:val="en-ZA"/>
              </w:rPr>
              <w:t>R</w:t>
            </w:r>
          </w:p>
        </w:tc>
        <w:tc>
          <w:tcPr>
            <w:tcW w:w="0" w:type="auto"/>
            <w:tcBorders>
              <w:top w:val="nil"/>
              <w:left w:val="nil"/>
              <w:bottom w:val="single" w:sz="4" w:space="0" w:color="auto"/>
              <w:right w:val="single" w:sz="4" w:space="0" w:color="auto"/>
            </w:tcBorders>
            <w:shd w:val="clear" w:color="auto" w:fill="auto"/>
            <w:noWrap/>
            <w:vAlign w:val="center"/>
            <w:hideMark/>
          </w:tcPr>
          <w:p w:rsidR="00346526" w:rsidRPr="0005505A" w:rsidRDefault="00346526" w:rsidP="001413E2">
            <w:pPr>
              <w:spacing w:line="240" w:lineRule="auto"/>
              <w:jc w:val="center"/>
              <w:rPr>
                <w:b/>
                <w:bCs/>
                <w:color w:val="000000"/>
                <w:sz w:val="18"/>
                <w:szCs w:val="18"/>
                <w:lang w:val="en-ZA"/>
              </w:rPr>
            </w:pPr>
            <w:r w:rsidRPr="0005505A">
              <w:rPr>
                <w:b/>
                <w:bCs/>
                <w:color w:val="000000"/>
                <w:sz w:val="18"/>
                <w:szCs w:val="18"/>
                <w:lang w:val="en-ZA"/>
              </w:rPr>
              <w:t>[m</w:t>
            </w:r>
            <w:r w:rsidRPr="0005505A">
              <w:rPr>
                <w:b/>
                <w:bCs/>
                <w:color w:val="000000"/>
                <w:sz w:val="18"/>
                <w:szCs w:val="18"/>
                <w:vertAlign w:val="superscript"/>
                <w:lang w:val="en-ZA"/>
              </w:rPr>
              <w:t>2</w:t>
            </w:r>
            <w:r w:rsidRPr="0005505A">
              <w:rPr>
                <w:b/>
                <w:bCs/>
                <w:color w:val="000000"/>
                <w:sz w:val="18"/>
                <w:szCs w:val="18"/>
                <w:lang w:val="en-ZA"/>
              </w:rPr>
              <w:t>]</w:t>
            </w:r>
          </w:p>
        </w:tc>
        <w:tc>
          <w:tcPr>
            <w:tcW w:w="0" w:type="auto"/>
            <w:tcBorders>
              <w:top w:val="nil"/>
              <w:left w:val="nil"/>
              <w:bottom w:val="single" w:sz="4" w:space="0" w:color="auto"/>
              <w:right w:val="single" w:sz="4" w:space="0" w:color="auto"/>
            </w:tcBorders>
            <w:shd w:val="clear" w:color="auto" w:fill="auto"/>
            <w:noWrap/>
            <w:vAlign w:val="center"/>
            <w:hideMark/>
          </w:tcPr>
          <w:p w:rsidR="00346526" w:rsidRPr="0005505A" w:rsidRDefault="00346526" w:rsidP="001413E2">
            <w:pPr>
              <w:spacing w:line="240" w:lineRule="auto"/>
              <w:jc w:val="center"/>
              <w:rPr>
                <w:b/>
                <w:bCs/>
                <w:color w:val="000000"/>
                <w:sz w:val="18"/>
                <w:szCs w:val="18"/>
                <w:lang w:val="en-ZA"/>
              </w:rPr>
            </w:pPr>
            <w:r w:rsidRPr="0005505A">
              <w:rPr>
                <w:b/>
                <w:bCs/>
                <w:color w:val="000000"/>
                <w:sz w:val="18"/>
                <w:szCs w:val="18"/>
                <w:lang w:val="en-ZA"/>
              </w:rPr>
              <w:t>R</w:t>
            </w:r>
          </w:p>
        </w:tc>
        <w:tc>
          <w:tcPr>
            <w:tcW w:w="0" w:type="auto"/>
            <w:tcBorders>
              <w:top w:val="nil"/>
              <w:left w:val="nil"/>
              <w:bottom w:val="single" w:sz="4" w:space="0" w:color="auto"/>
              <w:right w:val="single" w:sz="4" w:space="0" w:color="auto"/>
            </w:tcBorders>
            <w:shd w:val="clear" w:color="auto" w:fill="auto"/>
            <w:noWrap/>
            <w:vAlign w:val="center"/>
            <w:hideMark/>
          </w:tcPr>
          <w:p w:rsidR="00346526" w:rsidRPr="0005505A" w:rsidRDefault="00346526" w:rsidP="001413E2">
            <w:pPr>
              <w:spacing w:line="240" w:lineRule="auto"/>
              <w:jc w:val="center"/>
              <w:rPr>
                <w:b/>
                <w:bCs/>
                <w:color w:val="000000"/>
                <w:sz w:val="18"/>
                <w:szCs w:val="18"/>
                <w:lang w:val="en-ZA"/>
              </w:rPr>
            </w:pPr>
            <w:r w:rsidRPr="0005505A">
              <w:rPr>
                <w:b/>
                <w:bCs/>
                <w:color w:val="000000"/>
                <w:sz w:val="18"/>
                <w:szCs w:val="18"/>
                <w:lang w:val="en-ZA"/>
              </w:rPr>
              <w:t>[m]</w:t>
            </w:r>
          </w:p>
        </w:tc>
        <w:tc>
          <w:tcPr>
            <w:tcW w:w="0" w:type="auto"/>
            <w:tcBorders>
              <w:top w:val="nil"/>
              <w:left w:val="nil"/>
              <w:bottom w:val="single" w:sz="4" w:space="0" w:color="auto"/>
              <w:right w:val="single" w:sz="4" w:space="0" w:color="auto"/>
            </w:tcBorders>
            <w:shd w:val="clear" w:color="auto" w:fill="auto"/>
            <w:noWrap/>
            <w:vAlign w:val="center"/>
            <w:hideMark/>
          </w:tcPr>
          <w:p w:rsidR="00346526" w:rsidRPr="0005505A" w:rsidRDefault="00346526" w:rsidP="001413E2">
            <w:pPr>
              <w:spacing w:line="240" w:lineRule="auto"/>
              <w:jc w:val="center"/>
              <w:rPr>
                <w:b/>
                <w:bCs/>
                <w:color w:val="000000"/>
                <w:sz w:val="18"/>
                <w:szCs w:val="18"/>
                <w:lang w:val="en-ZA"/>
              </w:rPr>
            </w:pPr>
            <w:r w:rsidRPr="0005505A">
              <w:rPr>
                <w:b/>
                <w:bCs/>
                <w:color w:val="000000"/>
                <w:sz w:val="18"/>
                <w:szCs w:val="18"/>
                <w:lang w:val="en-ZA"/>
              </w:rPr>
              <w:t>R</w:t>
            </w:r>
          </w:p>
        </w:tc>
        <w:tc>
          <w:tcPr>
            <w:tcW w:w="0" w:type="auto"/>
            <w:tcBorders>
              <w:top w:val="nil"/>
              <w:left w:val="nil"/>
              <w:bottom w:val="single" w:sz="4" w:space="0" w:color="auto"/>
              <w:right w:val="single" w:sz="4" w:space="0" w:color="auto"/>
            </w:tcBorders>
            <w:shd w:val="clear" w:color="auto" w:fill="auto"/>
            <w:noWrap/>
            <w:vAlign w:val="center"/>
            <w:hideMark/>
          </w:tcPr>
          <w:p w:rsidR="00346526" w:rsidRPr="0005505A" w:rsidRDefault="00346526" w:rsidP="001413E2">
            <w:pPr>
              <w:spacing w:line="240" w:lineRule="auto"/>
              <w:jc w:val="center"/>
              <w:rPr>
                <w:b/>
                <w:bCs/>
                <w:color w:val="000000"/>
                <w:sz w:val="18"/>
                <w:szCs w:val="18"/>
                <w:lang w:val="en-ZA"/>
              </w:rPr>
            </w:pPr>
            <w:r w:rsidRPr="0005505A">
              <w:rPr>
                <w:b/>
                <w:bCs/>
                <w:color w:val="000000"/>
                <w:sz w:val="18"/>
                <w:szCs w:val="18"/>
                <w:lang w:val="en-ZA"/>
              </w:rPr>
              <w:t>[m</w:t>
            </w:r>
            <w:r w:rsidRPr="0005505A">
              <w:rPr>
                <w:b/>
                <w:bCs/>
                <w:color w:val="000000"/>
                <w:sz w:val="18"/>
                <w:szCs w:val="18"/>
                <w:vertAlign w:val="superscript"/>
                <w:lang w:val="en-ZA"/>
              </w:rPr>
              <w:t>3</w:t>
            </w:r>
            <w:r w:rsidRPr="0005505A">
              <w:rPr>
                <w:b/>
                <w:bCs/>
                <w:color w:val="000000"/>
                <w:sz w:val="18"/>
                <w:szCs w:val="18"/>
                <w:lang w:val="en-ZA"/>
              </w:rPr>
              <w:t>]</w:t>
            </w:r>
          </w:p>
        </w:tc>
        <w:tc>
          <w:tcPr>
            <w:tcW w:w="0" w:type="auto"/>
            <w:tcBorders>
              <w:top w:val="nil"/>
              <w:left w:val="nil"/>
              <w:bottom w:val="single" w:sz="4" w:space="0" w:color="auto"/>
              <w:right w:val="single" w:sz="4" w:space="0" w:color="auto"/>
            </w:tcBorders>
            <w:shd w:val="clear" w:color="auto" w:fill="auto"/>
            <w:noWrap/>
            <w:vAlign w:val="center"/>
            <w:hideMark/>
          </w:tcPr>
          <w:p w:rsidR="00346526" w:rsidRPr="0005505A" w:rsidRDefault="00346526" w:rsidP="001413E2">
            <w:pPr>
              <w:spacing w:line="240" w:lineRule="auto"/>
              <w:jc w:val="center"/>
              <w:rPr>
                <w:b/>
                <w:bCs/>
                <w:color w:val="000000"/>
                <w:sz w:val="18"/>
                <w:szCs w:val="18"/>
                <w:lang w:val="en-ZA"/>
              </w:rPr>
            </w:pPr>
            <w:r w:rsidRPr="0005505A">
              <w:rPr>
                <w:b/>
                <w:bCs/>
                <w:color w:val="000000"/>
                <w:sz w:val="18"/>
                <w:szCs w:val="18"/>
                <w:lang w:val="en-ZA"/>
              </w:rPr>
              <w:t>R</w:t>
            </w:r>
          </w:p>
        </w:tc>
        <w:tc>
          <w:tcPr>
            <w:tcW w:w="0" w:type="auto"/>
            <w:tcBorders>
              <w:top w:val="nil"/>
              <w:left w:val="nil"/>
              <w:bottom w:val="single" w:sz="4" w:space="0" w:color="auto"/>
              <w:right w:val="single" w:sz="4" w:space="0" w:color="auto"/>
            </w:tcBorders>
            <w:shd w:val="clear" w:color="auto" w:fill="auto"/>
            <w:noWrap/>
            <w:vAlign w:val="center"/>
            <w:hideMark/>
          </w:tcPr>
          <w:p w:rsidR="00346526" w:rsidRPr="0005505A" w:rsidRDefault="00346526" w:rsidP="001413E2">
            <w:pPr>
              <w:spacing w:line="240" w:lineRule="auto"/>
              <w:jc w:val="center"/>
              <w:rPr>
                <w:b/>
                <w:bCs/>
                <w:color w:val="000000"/>
                <w:sz w:val="18"/>
                <w:szCs w:val="18"/>
                <w:lang w:val="en-ZA"/>
              </w:rPr>
            </w:pPr>
            <w:r w:rsidRPr="0005505A">
              <w:rPr>
                <w:b/>
                <w:bCs/>
                <w:color w:val="000000"/>
                <w:sz w:val="18"/>
                <w:szCs w:val="18"/>
                <w:lang w:val="en-ZA"/>
              </w:rPr>
              <w:t>[m</w:t>
            </w:r>
            <w:r w:rsidRPr="0005505A">
              <w:rPr>
                <w:b/>
                <w:bCs/>
                <w:color w:val="000000"/>
                <w:sz w:val="18"/>
                <w:szCs w:val="18"/>
                <w:vertAlign w:val="superscript"/>
                <w:lang w:val="en-ZA"/>
              </w:rPr>
              <w:t>3</w:t>
            </w:r>
            <w:r w:rsidRPr="0005505A">
              <w:rPr>
                <w:b/>
                <w:bCs/>
                <w:color w:val="000000"/>
                <w:sz w:val="18"/>
                <w:szCs w:val="18"/>
                <w:lang w:val="en-ZA"/>
              </w:rPr>
              <w:t>]</w:t>
            </w:r>
          </w:p>
        </w:tc>
        <w:tc>
          <w:tcPr>
            <w:tcW w:w="0" w:type="auto"/>
            <w:tcBorders>
              <w:top w:val="nil"/>
              <w:left w:val="nil"/>
              <w:bottom w:val="single" w:sz="4" w:space="0" w:color="auto"/>
              <w:right w:val="single" w:sz="4" w:space="0" w:color="auto"/>
            </w:tcBorders>
            <w:shd w:val="clear" w:color="auto" w:fill="auto"/>
            <w:noWrap/>
            <w:vAlign w:val="center"/>
            <w:hideMark/>
          </w:tcPr>
          <w:p w:rsidR="00346526" w:rsidRPr="0005505A" w:rsidRDefault="00346526" w:rsidP="001413E2">
            <w:pPr>
              <w:spacing w:line="240" w:lineRule="auto"/>
              <w:jc w:val="center"/>
              <w:rPr>
                <w:b/>
                <w:bCs/>
                <w:color w:val="000000"/>
                <w:sz w:val="18"/>
                <w:szCs w:val="18"/>
                <w:lang w:val="en-ZA"/>
              </w:rPr>
            </w:pPr>
            <w:r w:rsidRPr="0005505A">
              <w:rPr>
                <w:b/>
                <w:bCs/>
                <w:color w:val="000000"/>
                <w:sz w:val="18"/>
                <w:szCs w:val="18"/>
                <w:lang w:val="en-ZA"/>
              </w:rPr>
              <w:t>R</w:t>
            </w:r>
          </w:p>
        </w:tc>
      </w:tr>
      <w:tr w:rsidR="00346526" w:rsidRPr="0005505A" w:rsidTr="00346526">
        <w:trPr>
          <w:trHeight w:val="333"/>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346526" w:rsidRPr="0005505A" w:rsidRDefault="00346526" w:rsidP="001413E2">
            <w:pPr>
              <w:spacing w:line="240" w:lineRule="auto"/>
              <w:jc w:val="center"/>
              <w:rPr>
                <w:b/>
                <w:bCs/>
                <w:color w:val="000000"/>
                <w:sz w:val="18"/>
                <w:szCs w:val="18"/>
                <w:lang w:val="en-ZA"/>
              </w:rPr>
            </w:pPr>
            <w:r w:rsidRPr="0005505A">
              <w:rPr>
                <w:b/>
                <w:bCs/>
                <w:color w:val="000000"/>
                <w:sz w:val="18"/>
                <w:szCs w:val="18"/>
                <w:lang w:val="en-ZA"/>
              </w:rPr>
              <w:t>1</w:t>
            </w:r>
          </w:p>
        </w:tc>
        <w:tc>
          <w:tcPr>
            <w:tcW w:w="0" w:type="auto"/>
            <w:tcBorders>
              <w:top w:val="nil"/>
              <w:left w:val="nil"/>
              <w:bottom w:val="single" w:sz="4" w:space="0" w:color="auto"/>
              <w:right w:val="single" w:sz="4" w:space="0" w:color="auto"/>
            </w:tcBorders>
            <w:shd w:val="clear" w:color="auto" w:fill="auto"/>
            <w:noWrap/>
            <w:vAlign w:val="bottom"/>
            <w:hideMark/>
          </w:tcPr>
          <w:p w:rsidR="00346526" w:rsidRPr="0005505A" w:rsidRDefault="00346526" w:rsidP="001413E2">
            <w:pPr>
              <w:spacing w:line="240" w:lineRule="auto"/>
              <w:jc w:val="center"/>
              <w:rPr>
                <w:color w:val="000000"/>
                <w:sz w:val="18"/>
                <w:szCs w:val="18"/>
                <w:lang w:val="en-ZA"/>
              </w:rPr>
            </w:pPr>
            <w:r w:rsidRPr="0005505A">
              <w:rPr>
                <w:color w:val="000000"/>
                <w:sz w:val="18"/>
                <w:szCs w:val="18"/>
                <w:lang w:val="en-ZA"/>
              </w:rPr>
              <w:t>17</w:t>
            </w:r>
          </w:p>
        </w:tc>
        <w:tc>
          <w:tcPr>
            <w:tcW w:w="0" w:type="auto"/>
            <w:tcBorders>
              <w:top w:val="nil"/>
              <w:left w:val="nil"/>
              <w:bottom w:val="single" w:sz="4" w:space="0" w:color="auto"/>
              <w:right w:val="single" w:sz="4" w:space="0" w:color="auto"/>
            </w:tcBorders>
            <w:shd w:val="clear" w:color="auto" w:fill="auto"/>
            <w:noWrap/>
            <w:vAlign w:val="bottom"/>
            <w:hideMark/>
          </w:tcPr>
          <w:p w:rsidR="00346526" w:rsidRPr="0005505A" w:rsidRDefault="00346526" w:rsidP="001413E2">
            <w:pPr>
              <w:spacing w:line="240" w:lineRule="auto"/>
              <w:jc w:val="center"/>
              <w:rPr>
                <w:color w:val="000000"/>
                <w:sz w:val="18"/>
                <w:szCs w:val="18"/>
                <w:lang w:val="en-ZA"/>
              </w:rPr>
            </w:pPr>
            <w:r w:rsidRPr="0005505A">
              <w:rPr>
                <w:color w:val="000000"/>
                <w:sz w:val="18"/>
                <w:szCs w:val="18"/>
                <w:lang w:val="en-ZA"/>
              </w:rPr>
              <w:t>68</w:t>
            </w:r>
          </w:p>
        </w:tc>
        <w:tc>
          <w:tcPr>
            <w:tcW w:w="0" w:type="auto"/>
            <w:tcBorders>
              <w:top w:val="nil"/>
              <w:left w:val="nil"/>
              <w:bottom w:val="single" w:sz="4" w:space="0" w:color="auto"/>
              <w:right w:val="single" w:sz="4" w:space="0" w:color="auto"/>
            </w:tcBorders>
            <w:shd w:val="clear" w:color="auto" w:fill="auto"/>
            <w:noWrap/>
            <w:vAlign w:val="bottom"/>
            <w:hideMark/>
          </w:tcPr>
          <w:p w:rsidR="00346526" w:rsidRPr="0005505A" w:rsidRDefault="00346526" w:rsidP="001413E2">
            <w:pPr>
              <w:spacing w:line="240" w:lineRule="auto"/>
              <w:rPr>
                <w:color w:val="000000"/>
                <w:sz w:val="18"/>
                <w:szCs w:val="18"/>
                <w:lang w:val="en-ZA"/>
              </w:rPr>
            </w:pPr>
            <w:r w:rsidRPr="0005505A">
              <w:rPr>
                <w:color w:val="000000"/>
                <w:sz w:val="18"/>
                <w:szCs w:val="18"/>
                <w:lang w:val="en-ZA"/>
              </w:rPr>
              <w:t> </w:t>
            </w:r>
          </w:p>
        </w:tc>
        <w:tc>
          <w:tcPr>
            <w:tcW w:w="0" w:type="auto"/>
            <w:tcBorders>
              <w:top w:val="nil"/>
              <w:left w:val="nil"/>
              <w:bottom w:val="single" w:sz="4" w:space="0" w:color="auto"/>
              <w:right w:val="single" w:sz="4" w:space="0" w:color="auto"/>
            </w:tcBorders>
            <w:shd w:val="clear" w:color="auto" w:fill="auto"/>
            <w:noWrap/>
            <w:vAlign w:val="bottom"/>
            <w:hideMark/>
          </w:tcPr>
          <w:p w:rsidR="00346526" w:rsidRPr="0005505A" w:rsidRDefault="00346526" w:rsidP="001413E2">
            <w:pPr>
              <w:spacing w:line="240" w:lineRule="auto"/>
              <w:jc w:val="center"/>
              <w:rPr>
                <w:color w:val="000000"/>
                <w:sz w:val="18"/>
                <w:szCs w:val="18"/>
                <w:lang w:val="en-ZA"/>
              </w:rPr>
            </w:pPr>
            <w:r w:rsidRPr="0005505A">
              <w:rPr>
                <w:color w:val="000000"/>
                <w:sz w:val="18"/>
                <w:szCs w:val="18"/>
                <w:lang w:val="en-ZA"/>
              </w:rPr>
              <w:t>10.2</w:t>
            </w:r>
          </w:p>
        </w:tc>
        <w:tc>
          <w:tcPr>
            <w:tcW w:w="0" w:type="auto"/>
            <w:tcBorders>
              <w:top w:val="nil"/>
              <w:left w:val="nil"/>
              <w:bottom w:val="single" w:sz="4" w:space="0" w:color="auto"/>
              <w:right w:val="single" w:sz="4" w:space="0" w:color="auto"/>
            </w:tcBorders>
            <w:shd w:val="clear" w:color="auto" w:fill="auto"/>
            <w:noWrap/>
            <w:vAlign w:val="bottom"/>
            <w:hideMark/>
          </w:tcPr>
          <w:p w:rsidR="00346526" w:rsidRPr="0005505A" w:rsidRDefault="00346526" w:rsidP="001413E2">
            <w:pPr>
              <w:spacing w:line="240" w:lineRule="auto"/>
              <w:rPr>
                <w:color w:val="000000"/>
                <w:sz w:val="18"/>
                <w:szCs w:val="18"/>
                <w:lang w:val="en-ZA"/>
              </w:rPr>
            </w:pPr>
            <w:r w:rsidRPr="0005505A">
              <w:rPr>
                <w:color w:val="000000"/>
                <w:sz w:val="18"/>
                <w:szCs w:val="18"/>
                <w:lang w:val="en-ZA"/>
              </w:rPr>
              <w:t> </w:t>
            </w:r>
          </w:p>
        </w:tc>
        <w:tc>
          <w:tcPr>
            <w:tcW w:w="0" w:type="auto"/>
            <w:tcBorders>
              <w:top w:val="nil"/>
              <w:left w:val="nil"/>
              <w:bottom w:val="single" w:sz="4" w:space="0" w:color="auto"/>
              <w:right w:val="single" w:sz="4" w:space="0" w:color="auto"/>
            </w:tcBorders>
            <w:shd w:val="clear" w:color="auto" w:fill="auto"/>
            <w:noWrap/>
            <w:vAlign w:val="bottom"/>
            <w:hideMark/>
          </w:tcPr>
          <w:p w:rsidR="00346526" w:rsidRPr="0005505A" w:rsidRDefault="00346526" w:rsidP="001413E2">
            <w:pPr>
              <w:spacing w:line="240" w:lineRule="auto"/>
              <w:jc w:val="center"/>
              <w:rPr>
                <w:color w:val="000000"/>
                <w:sz w:val="18"/>
                <w:szCs w:val="18"/>
                <w:lang w:val="en-ZA"/>
              </w:rPr>
            </w:pPr>
            <w:r w:rsidRPr="0005505A">
              <w:rPr>
                <w:color w:val="000000"/>
                <w:sz w:val="18"/>
                <w:szCs w:val="18"/>
                <w:lang w:val="en-ZA"/>
              </w:rPr>
              <w:t>11.74</w:t>
            </w:r>
          </w:p>
        </w:tc>
        <w:tc>
          <w:tcPr>
            <w:tcW w:w="0" w:type="auto"/>
            <w:tcBorders>
              <w:top w:val="nil"/>
              <w:left w:val="nil"/>
              <w:bottom w:val="single" w:sz="4" w:space="0" w:color="auto"/>
              <w:right w:val="single" w:sz="4" w:space="0" w:color="auto"/>
            </w:tcBorders>
            <w:shd w:val="clear" w:color="auto" w:fill="auto"/>
            <w:noWrap/>
            <w:vAlign w:val="bottom"/>
            <w:hideMark/>
          </w:tcPr>
          <w:p w:rsidR="00346526" w:rsidRPr="0005505A" w:rsidRDefault="00346526" w:rsidP="001413E2">
            <w:pPr>
              <w:spacing w:line="240" w:lineRule="auto"/>
              <w:rPr>
                <w:color w:val="000000"/>
                <w:sz w:val="18"/>
                <w:szCs w:val="18"/>
                <w:lang w:val="en-ZA"/>
              </w:rPr>
            </w:pPr>
            <w:r w:rsidRPr="0005505A">
              <w:rPr>
                <w:color w:val="000000"/>
                <w:sz w:val="18"/>
                <w:szCs w:val="18"/>
                <w:lang w:val="en-ZA"/>
              </w:rPr>
              <w:t> </w:t>
            </w:r>
          </w:p>
        </w:tc>
        <w:tc>
          <w:tcPr>
            <w:tcW w:w="0" w:type="auto"/>
            <w:tcBorders>
              <w:top w:val="nil"/>
              <w:left w:val="nil"/>
              <w:bottom w:val="single" w:sz="4" w:space="0" w:color="auto"/>
              <w:right w:val="single" w:sz="4" w:space="0" w:color="auto"/>
            </w:tcBorders>
            <w:shd w:val="clear" w:color="auto" w:fill="auto"/>
            <w:noWrap/>
            <w:vAlign w:val="bottom"/>
            <w:hideMark/>
          </w:tcPr>
          <w:p w:rsidR="00346526" w:rsidRPr="0005505A" w:rsidRDefault="00346526" w:rsidP="001413E2">
            <w:pPr>
              <w:spacing w:line="240" w:lineRule="auto"/>
              <w:jc w:val="center"/>
              <w:rPr>
                <w:color w:val="000000"/>
                <w:sz w:val="18"/>
                <w:szCs w:val="18"/>
                <w:lang w:val="en-ZA"/>
              </w:rPr>
            </w:pPr>
            <w:r w:rsidRPr="0005505A">
              <w:rPr>
                <w:color w:val="000000"/>
                <w:sz w:val="18"/>
                <w:szCs w:val="18"/>
                <w:lang w:val="en-ZA"/>
              </w:rPr>
              <w:t>160.0</w:t>
            </w:r>
          </w:p>
        </w:tc>
        <w:tc>
          <w:tcPr>
            <w:tcW w:w="0" w:type="auto"/>
            <w:tcBorders>
              <w:top w:val="nil"/>
              <w:left w:val="nil"/>
              <w:bottom w:val="single" w:sz="4" w:space="0" w:color="auto"/>
              <w:right w:val="single" w:sz="4" w:space="0" w:color="auto"/>
            </w:tcBorders>
            <w:shd w:val="clear" w:color="auto" w:fill="auto"/>
            <w:noWrap/>
            <w:vAlign w:val="bottom"/>
            <w:hideMark/>
          </w:tcPr>
          <w:p w:rsidR="00346526" w:rsidRPr="0005505A" w:rsidRDefault="00346526" w:rsidP="001413E2">
            <w:pPr>
              <w:spacing w:line="240" w:lineRule="auto"/>
              <w:rPr>
                <w:color w:val="000000"/>
                <w:sz w:val="18"/>
                <w:szCs w:val="18"/>
                <w:lang w:val="en-ZA"/>
              </w:rPr>
            </w:pPr>
            <w:r w:rsidRPr="0005505A">
              <w:rPr>
                <w:color w:val="000000"/>
                <w:sz w:val="18"/>
                <w:szCs w:val="18"/>
                <w:lang w:val="en-ZA"/>
              </w:rPr>
              <w:t> </w:t>
            </w:r>
          </w:p>
        </w:tc>
        <w:tc>
          <w:tcPr>
            <w:tcW w:w="0" w:type="auto"/>
            <w:tcBorders>
              <w:top w:val="nil"/>
              <w:left w:val="nil"/>
              <w:bottom w:val="single" w:sz="4" w:space="0" w:color="auto"/>
              <w:right w:val="single" w:sz="4" w:space="0" w:color="auto"/>
            </w:tcBorders>
            <w:shd w:val="clear" w:color="auto" w:fill="auto"/>
            <w:noWrap/>
            <w:vAlign w:val="bottom"/>
            <w:hideMark/>
          </w:tcPr>
          <w:p w:rsidR="00346526" w:rsidRPr="0005505A" w:rsidRDefault="00346526" w:rsidP="001413E2">
            <w:pPr>
              <w:spacing w:line="240" w:lineRule="auto"/>
              <w:jc w:val="center"/>
              <w:rPr>
                <w:color w:val="000000"/>
                <w:sz w:val="18"/>
                <w:szCs w:val="18"/>
                <w:lang w:val="en-ZA"/>
              </w:rPr>
            </w:pPr>
            <w:r w:rsidRPr="0005505A">
              <w:rPr>
                <w:color w:val="000000"/>
                <w:sz w:val="18"/>
                <w:szCs w:val="18"/>
                <w:lang w:val="en-ZA"/>
              </w:rPr>
              <w:t>104.5</w:t>
            </w:r>
          </w:p>
        </w:tc>
        <w:tc>
          <w:tcPr>
            <w:tcW w:w="0" w:type="auto"/>
            <w:tcBorders>
              <w:top w:val="nil"/>
              <w:left w:val="nil"/>
              <w:bottom w:val="single" w:sz="4" w:space="0" w:color="auto"/>
              <w:right w:val="single" w:sz="4" w:space="0" w:color="auto"/>
            </w:tcBorders>
            <w:shd w:val="clear" w:color="auto" w:fill="auto"/>
            <w:noWrap/>
            <w:vAlign w:val="bottom"/>
            <w:hideMark/>
          </w:tcPr>
          <w:p w:rsidR="00346526" w:rsidRPr="0005505A" w:rsidRDefault="00346526" w:rsidP="001413E2">
            <w:pPr>
              <w:spacing w:line="240" w:lineRule="auto"/>
              <w:rPr>
                <w:color w:val="000000"/>
                <w:sz w:val="18"/>
                <w:szCs w:val="18"/>
                <w:lang w:val="en-ZA"/>
              </w:rPr>
            </w:pPr>
            <w:r w:rsidRPr="0005505A">
              <w:rPr>
                <w:color w:val="000000"/>
                <w:sz w:val="18"/>
                <w:szCs w:val="18"/>
                <w:lang w:val="en-ZA"/>
              </w:rPr>
              <w:t> </w:t>
            </w:r>
          </w:p>
        </w:tc>
        <w:tc>
          <w:tcPr>
            <w:tcW w:w="0" w:type="auto"/>
            <w:tcBorders>
              <w:top w:val="nil"/>
              <w:left w:val="nil"/>
              <w:bottom w:val="single" w:sz="4" w:space="0" w:color="auto"/>
              <w:right w:val="single" w:sz="4" w:space="0" w:color="auto"/>
            </w:tcBorders>
            <w:shd w:val="clear" w:color="auto" w:fill="auto"/>
            <w:noWrap/>
            <w:vAlign w:val="bottom"/>
            <w:hideMark/>
          </w:tcPr>
          <w:p w:rsidR="00346526" w:rsidRPr="0005505A" w:rsidRDefault="00346526" w:rsidP="001413E2">
            <w:pPr>
              <w:spacing w:line="240" w:lineRule="auto"/>
              <w:jc w:val="center"/>
              <w:rPr>
                <w:color w:val="000000"/>
                <w:sz w:val="18"/>
                <w:szCs w:val="18"/>
                <w:lang w:val="en-ZA"/>
              </w:rPr>
            </w:pPr>
            <w:r w:rsidRPr="0005505A">
              <w:rPr>
                <w:color w:val="000000"/>
                <w:sz w:val="18"/>
                <w:szCs w:val="18"/>
                <w:lang w:val="en-ZA"/>
              </w:rPr>
              <w:t>0.0</w:t>
            </w:r>
          </w:p>
        </w:tc>
        <w:tc>
          <w:tcPr>
            <w:tcW w:w="0" w:type="auto"/>
            <w:tcBorders>
              <w:top w:val="nil"/>
              <w:left w:val="nil"/>
              <w:bottom w:val="single" w:sz="4" w:space="0" w:color="auto"/>
              <w:right w:val="single" w:sz="4" w:space="0" w:color="auto"/>
            </w:tcBorders>
            <w:shd w:val="clear" w:color="auto" w:fill="auto"/>
            <w:noWrap/>
            <w:vAlign w:val="bottom"/>
            <w:hideMark/>
          </w:tcPr>
          <w:p w:rsidR="00346526" w:rsidRPr="0005505A" w:rsidRDefault="00346526" w:rsidP="001413E2">
            <w:pPr>
              <w:spacing w:line="240" w:lineRule="auto"/>
              <w:rPr>
                <w:color w:val="000000"/>
                <w:sz w:val="18"/>
                <w:szCs w:val="18"/>
                <w:lang w:val="en-ZA"/>
              </w:rPr>
            </w:pPr>
            <w:r w:rsidRPr="0005505A">
              <w:rPr>
                <w:color w:val="000000"/>
                <w:sz w:val="18"/>
                <w:szCs w:val="18"/>
                <w:lang w:val="en-ZA"/>
              </w:rPr>
              <w:t> </w:t>
            </w:r>
          </w:p>
        </w:tc>
        <w:tc>
          <w:tcPr>
            <w:tcW w:w="0" w:type="auto"/>
            <w:tcBorders>
              <w:top w:val="nil"/>
              <w:left w:val="nil"/>
              <w:bottom w:val="single" w:sz="4" w:space="0" w:color="auto"/>
              <w:right w:val="single" w:sz="4" w:space="0" w:color="auto"/>
            </w:tcBorders>
            <w:shd w:val="clear" w:color="auto" w:fill="auto"/>
            <w:noWrap/>
            <w:vAlign w:val="bottom"/>
            <w:hideMark/>
          </w:tcPr>
          <w:p w:rsidR="00346526" w:rsidRPr="0005505A" w:rsidRDefault="00346526" w:rsidP="001413E2">
            <w:pPr>
              <w:spacing w:line="240" w:lineRule="auto"/>
              <w:jc w:val="center"/>
              <w:rPr>
                <w:color w:val="000000"/>
                <w:sz w:val="18"/>
                <w:szCs w:val="18"/>
                <w:lang w:val="en-ZA"/>
              </w:rPr>
            </w:pPr>
            <w:r w:rsidRPr="0005505A">
              <w:rPr>
                <w:color w:val="000000"/>
                <w:sz w:val="18"/>
                <w:szCs w:val="18"/>
                <w:lang w:val="en-ZA"/>
              </w:rPr>
              <w:t>0.001</w:t>
            </w:r>
          </w:p>
        </w:tc>
        <w:tc>
          <w:tcPr>
            <w:tcW w:w="0" w:type="auto"/>
            <w:tcBorders>
              <w:top w:val="nil"/>
              <w:left w:val="nil"/>
              <w:bottom w:val="single" w:sz="4" w:space="0" w:color="auto"/>
              <w:right w:val="single" w:sz="4" w:space="0" w:color="auto"/>
            </w:tcBorders>
            <w:shd w:val="clear" w:color="auto" w:fill="auto"/>
            <w:noWrap/>
            <w:vAlign w:val="bottom"/>
            <w:hideMark/>
          </w:tcPr>
          <w:p w:rsidR="00346526" w:rsidRPr="0005505A" w:rsidRDefault="00346526" w:rsidP="001413E2">
            <w:pPr>
              <w:spacing w:line="240" w:lineRule="auto"/>
              <w:rPr>
                <w:color w:val="000000"/>
                <w:sz w:val="18"/>
                <w:szCs w:val="18"/>
                <w:lang w:val="en-ZA"/>
              </w:rPr>
            </w:pPr>
            <w:r w:rsidRPr="0005505A">
              <w:rPr>
                <w:color w:val="000000"/>
                <w:sz w:val="18"/>
                <w:szCs w:val="18"/>
                <w:lang w:val="en-ZA"/>
              </w:rPr>
              <w:t> </w:t>
            </w:r>
          </w:p>
        </w:tc>
        <w:tc>
          <w:tcPr>
            <w:tcW w:w="0" w:type="auto"/>
            <w:tcBorders>
              <w:top w:val="nil"/>
              <w:left w:val="nil"/>
              <w:bottom w:val="single" w:sz="4" w:space="0" w:color="auto"/>
              <w:right w:val="single" w:sz="4" w:space="0" w:color="auto"/>
            </w:tcBorders>
            <w:shd w:val="clear" w:color="auto" w:fill="auto"/>
            <w:noWrap/>
            <w:vAlign w:val="bottom"/>
            <w:hideMark/>
          </w:tcPr>
          <w:p w:rsidR="00346526" w:rsidRPr="0005505A" w:rsidRDefault="00346526" w:rsidP="001413E2">
            <w:pPr>
              <w:spacing w:line="240" w:lineRule="auto"/>
              <w:jc w:val="center"/>
              <w:rPr>
                <w:color w:val="000000"/>
                <w:sz w:val="18"/>
                <w:szCs w:val="18"/>
                <w:lang w:val="en-ZA"/>
              </w:rPr>
            </w:pPr>
            <w:r w:rsidRPr="0005505A">
              <w:rPr>
                <w:color w:val="000000"/>
                <w:sz w:val="18"/>
                <w:szCs w:val="18"/>
                <w:lang w:val="en-ZA"/>
              </w:rPr>
              <w:t>0.001</w:t>
            </w:r>
          </w:p>
        </w:tc>
        <w:tc>
          <w:tcPr>
            <w:tcW w:w="0" w:type="auto"/>
            <w:tcBorders>
              <w:top w:val="nil"/>
              <w:left w:val="nil"/>
              <w:bottom w:val="single" w:sz="4" w:space="0" w:color="auto"/>
              <w:right w:val="single" w:sz="4" w:space="0" w:color="auto"/>
            </w:tcBorders>
            <w:shd w:val="clear" w:color="auto" w:fill="auto"/>
            <w:noWrap/>
            <w:vAlign w:val="bottom"/>
            <w:hideMark/>
          </w:tcPr>
          <w:p w:rsidR="00346526" w:rsidRPr="0005505A" w:rsidRDefault="00346526" w:rsidP="001413E2">
            <w:pPr>
              <w:spacing w:line="240" w:lineRule="auto"/>
              <w:rPr>
                <w:color w:val="000000"/>
                <w:sz w:val="18"/>
                <w:szCs w:val="18"/>
                <w:lang w:val="en-ZA"/>
              </w:rPr>
            </w:pPr>
            <w:r w:rsidRPr="0005505A">
              <w:rPr>
                <w:color w:val="000000"/>
                <w:sz w:val="18"/>
                <w:szCs w:val="18"/>
                <w:lang w:val="en-ZA"/>
              </w:rPr>
              <w:t> </w:t>
            </w:r>
          </w:p>
        </w:tc>
      </w:tr>
      <w:tr w:rsidR="00346526" w:rsidRPr="0005505A" w:rsidTr="00346526">
        <w:trPr>
          <w:trHeight w:val="333"/>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346526" w:rsidRPr="0005505A" w:rsidRDefault="00346526" w:rsidP="001413E2">
            <w:pPr>
              <w:spacing w:line="240" w:lineRule="auto"/>
              <w:jc w:val="center"/>
              <w:rPr>
                <w:b/>
                <w:bCs/>
                <w:color w:val="000000"/>
                <w:sz w:val="18"/>
                <w:szCs w:val="18"/>
                <w:lang w:val="en-ZA"/>
              </w:rPr>
            </w:pPr>
            <w:r w:rsidRPr="0005505A">
              <w:rPr>
                <w:b/>
                <w:bCs/>
                <w:color w:val="000000"/>
                <w:sz w:val="18"/>
                <w:szCs w:val="18"/>
                <w:lang w:val="en-ZA"/>
              </w:rPr>
              <w:t>2</w:t>
            </w:r>
          </w:p>
        </w:tc>
        <w:tc>
          <w:tcPr>
            <w:tcW w:w="0" w:type="auto"/>
            <w:tcBorders>
              <w:top w:val="nil"/>
              <w:left w:val="nil"/>
              <w:bottom w:val="single" w:sz="4" w:space="0" w:color="auto"/>
              <w:right w:val="single" w:sz="4" w:space="0" w:color="auto"/>
            </w:tcBorders>
            <w:shd w:val="clear" w:color="auto" w:fill="auto"/>
            <w:noWrap/>
            <w:vAlign w:val="bottom"/>
            <w:hideMark/>
          </w:tcPr>
          <w:p w:rsidR="00346526" w:rsidRPr="0005505A" w:rsidRDefault="00346526" w:rsidP="001413E2">
            <w:pPr>
              <w:spacing w:line="240" w:lineRule="auto"/>
              <w:jc w:val="center"/>
              <w:rPr>
                <w:color w:val="000000"/>
                <w:sz w:val="18"/>
                <w:szCs w:val="18"/>
                <w:lang w:val="en-ZA"/>
              </w:rPr>
            </w:pPr>
            <w:r w:rsidRPr="0005505A">
              <w:rPr>
                <w:color w:val="000000"/>
                <w:sz w:val="18"/>
                <w:szCs w:val="18"/>
                <w:lang w:val="en-ZA"/>
              </w:rPr>
              <w:t>217</w:t>
            </w:r>
          </w:p>
        </w:tc>
        <w:tc>
          <w:tcPr>
            <w:tcW w:w="0" w:type="auto"/>
            <w:tcBorders>
              <w:top w:val="nil"/>
              <w:left w:val="nil"/>
              <w:bottom w:val="single" w:sz="4" w:space="0" w:color="auto"/>
              <w:right w:val="single" w:sz="4" w:space="0" w:color="auto"/>
            </w:tcBorders>
            <w:shd w:val="clear" w:color="auto" w:fill="auto"/>
            <w:noWrap/>
            <w:vAlign w:val="bottom"/>
            <w:hideMark/>
          </w:tcPr>
          <w:p w:rsidR="00346526" w:rsidRPr="0005505A" w:rsidRDefault="00346526" w:rsidP="001413E2">
            <w:pPr>
              <w:spacing w:line="240" w:lineRule="auto"/>
              <w:jc w:val="center"/>
              <w:rPr>
                <w:color w:val="000000"/>
                <w:sz w:val="18"/>
                <w:szCs w:val="18"/>
                <w:lang w:val="en-ZA"/>
              </w:rPr>
            </w:pPr>
            <w:r w:rsidRPr="0005505A">
              <w:rPr>
                <w:color w:val="000000"/>
                <w:sz w:val="18"/>
                <w:szCs w:val="18"/>
                <w:lang w:val="en-ZA"/>
              </w:rPr>
              <w:t>868</w:t>
            </w:r>
          </w:p>
        </w:tc>
        <w:tc>
          <w:tcPr>
            <w:tcW w:w="0" w:type="auto"/>
            <w:tcBorders>
              <w:top w:val="nil"/>
              <w:left w:val="nil"/>
              <w:bottom w:val="single" w:sz="4" w:space="0" w:color="auto"/>
              <w:right w:val="single" w:sz="4" w:space="0" w:color="auto"/>
            </w:tcBorders>
            <w:shd w:val="clear" w:color="auto" w:fill="auto"/>
            <w:noWrap/>
            <w:vAlign w:val="bottom"/>
            <w:hideMark/>
          </w:tcPr>
          <w:p w:rsidR="00346526" w:rsidRPr="0005505A" w:rsidRDefault="00346526" w:rsidP="001413E2">
            <w:pPr>
              <w:spacing w:line="240" w:lineRule="auto"/>
              <w:rPr>
                <w:color w:val="000000"/>
                <w:sz w:val="18"/>
                <w:szCs w:val="18"/>
                <w:lang w:val="en-ZA"/>
              </w:rPr>
            </w:pPr>
            <w:r w:rsidRPr="0005505A">
              <w:rPr>
                <w:color w:val="000000"/>
                <w:sz w:val="18"/>
                <w:szCs w:val="18"/>
                <w:lang w:val="en-ZA"/>
              </w:rPr>
              <w:t> </w:t>
            </w:r>
          </w:p>
        </w:tc>
        <w:tc>
          <w:tcPr>
            <w:tcW w:w="0" w:type="auto"/>
            <w:tcBorders>
              <w:top w:val="nil"/>
              <w:left w:val="nil"/>
              <w:bottom w:val="single" w:sz="4" w:space="0" w:color="auto"/>
              <w:right w:val="single" w:sz="4" w:space="0" w:color="auto"/>
            </w:tcBorders>
            <w:shd w:val="clear" w:color="auto" w:fill="auto"/>
            <w:noWrap/>
            <w:vAlign w:val="bottom"/>
            <w:hideMark/>
          </w:tcPr>
          <w:p w:rsidR="00346526" w:rsidRPr="0005505A" w:rsidRDefault="00346526" w:rsidP="001413E2">
            <w:pPr>
              <w:spacing w:line="240" w:lineRule="auto"/>
              <w:jc w:val="center"/>
              <w:rPr>
                <w:color w:val="000000"/>
                <w:sz w:val="18"/>
                <w:szCs w:val="18"/>
                <w:lang w:val="en-ZA"/>
              </w:rPr>
            </w:pPr>
            <w:r w:rsidRPr="0005505A">
              <w:rPr>
                <w:color w:val="000000"/>
                <w:sz w:val="18"/>
                <w:szCs w:val="18"/>
                <w:lang w:val="en-ZA"/>
              </w:rPr>
              <w:t>130.2</w:t>
            </w:r>
          </w:p>
        </w:tc>
        <w:tc>
          <w:tcPr>
            <w:tcW w:w="0" w:type="auto"/>
            <w:tcBorders>
              <w:top w:val="nil"/>
              <w:left w:val="nil"/>
              <w:bottom w:val="single" w:sz="4" w:space="0" w:color="auto"/>
              <w:right w:val="single" w:sz="4" w:space="0" w:color="auto"/>
            </w:tcBorders>
            <w:shd w:val="clear" w:color="auto" w:fill="auto"/>
            <w:noWrap/>
            <w:vAlign w:val="bottom"/>
            <w:hideMark/>
          </w:tcPr>
          <w:p w:rsidR="00346526" w:rsidRPr="0005505A" w:rsidRDefault="00346526" w:rsidP="001413E2">
            <w:pPr>
              <w:spacing w:line="240" w:lineRule="auto"/>
              <w:rPr>
                <w:color w:val="000000"/>
                <w:sz w:val="18"/>
                <w:szCs w:val="18"/>
                <w:lang w:val="en-ZA"/>
              </w:rPr>
            </w:pPr>
            <w:r w:rsidRPr="0005505A">
              <w:rPr>
                <w:color w:val="000000"/>
                <w:sz w:val="18"/>
                <w:szCs w:val="18"/>
                <w:lang w:val="en-ZA"/>
              </w:rPr>
              <w:t> </w:t>
            </w:r>
          </w:p>
        </w:tc>
        <w:tc>
          <w:tcPr>
            <w:tcW w:w="0" w:type="auto"/>
            <w:tcBorders>
              <w:top w:val="nil"/>
              <w:left w:val="nil"/>
              <w:bottom w:val="single" w:sz="4" w:space="0" w:color="auto"/>
              <w:right w:val="single" w:sz="4" w:space="0" w:color="auto"/>
            </w:tcBorders>
            <w:shd w:val="clear" w:color="auto" w:fill="auto"/>
            <w:noWrap/>
            <w:vAlign w:val="bottom"/>
            <w:hideMark/>
          </w:tcPr>
          <w:p w:rsidR="00346526" w:rsidRPr="0005505A" w:rsidRDefault="00346526" w:rsidP="001413E2">
            <w:pPr>
              <w:spacing w:line="240" w:lineRule="auto"/>
              <w:jc w:val="center"/>
              <w:rPr>
                <w:color w:val="000000"/>
                <w:sz w:val="18"/>
                <w:szCs w:val="18"/>
                <w:lang w:val="en-ZA"/>
              </w:rPr>
            </w:pPr>
            <w:r w:rsidRPr="0005505A">
              <w:rPr>
                <w:color w:val="000000"/>
                <w:sz w:val="18"/>
                <w:szCs w:val="18"/>
                <w:lang w:val="en-ZA"/>
              </w:rPr>
              <w:t>924.86</w:t>
            </w:r>
          </w:p>
        </w:tc>
        <w:tc>
          <w:tcPr>
            <w:tcW w:w="0" w:type="auto"/>
            <w:tcBorders>
              <w:top w:val="nil"/>
              <w:left w:val="nil"/>
              <w:bottom w:val="single" w:sz="4" w:space="0" w:color="auto"/>
              <w:right w:val="single" w:sz="4" w:space="0" w:color="auto"/>
            </w:tcBorders>
            <w:shd w:val="clear" w:color="auto" w:fill="auto"/>
            <w:noWrap/>
            <w:vAlign w:val="bottom"/>
            <w:hideMark/>
          </w:tcPr>
          <w:p w:rsidR="00346526" w:rsidRPr="0005505A" w:rsidRDefault="00346526" w:rsidP="001413E2">
            <w:pPr>
              <w:spacing w:line="240" w:lineRule="auto"/>
              <w:rPr>
                <w:color w:val="000000"/>
                <w:sz w:val="18"/>
                <w:szCs w:val="18"/>
                <w:lang w:val="en-ZA"/>
              </w:rPr>
            </w:pPr>
            <w:r w:rsidRPr="0005505A">
              <w:rPr>
                <w:color w:val="000000"/>
                <w:sz w:val="18"/>
                <w:szCs w:val="18"/>
                <w:lang w:val="en-ZA"/>
              </w:rPr>
              <w:t> </w:t>
            </w:r>
          </w:p>
        </w:tc>
        <w:tc>
          <w:tcPr>
            <w:tcW w:w="0" w:type="auto"/>
            <w:tcBorders>
              <w:top w:val="nil"/>
              <w:left w:val="nil"/>
              <w:bottom w:val="single" w:sz="4" w:space="0" w:color="auto"/>
              <w:right w:val="single" w:sz="4" w:space="0" w:color="auto"/>
            </w:tcBorders>
            <w:shd w:val="clear" w:color="auto" w:fill="auto"/>
            <w:noWrap/>
            <w:vAlign w:val="bottom"/>
            <w:hideMark/>
          </w:tcPr>
          <w:p w:rsidR="00346526" w:rsidRPr="0005505A" w:rsidRDefault="00346526" w:rsidP="001413E2">
            <w:pPr>
              <w:spacing w:line="240" w:lineRule="auto"/>
              <w:jc w:val="center"/>
              <w:rPr>
                <w:color w:val="000000"/>
                <w:sz w:val="18"/>
                <w:szCs w:val="18"/>
                <w:lang w:val="en-ZA"/>
              </w:rPr>
            </w:pPr>
            <w:r w:rsidRPr="0005505A">
              <w:rPr>
                <w:color w:val="000000"/>
                <w:sz w:val="18"/>
                <w:szCs w:val="18"/>
                <w:lang w:val="en-ZA"/>
              </w:rPr>
              <w:t>1360.0</w:t>
            </w:r>
          </w:p>
        </w:tc>
        <w:tc>
          <w:tcPr>
            <w:tcW w:w="0" w:type="auto"/>
            <w:tcBorders>
              <w:top w:val="nil"/>
              <w:left w:val="nil"/>
              <w:bottom w:val="single" w:sz="4" w:space="0" w:color="auto"/>
              <w:right w:val="single" w:sz="4" w:space="0" w:color="auto"/>
            </w:tcBorders>
            <w:shd w:val="clear" w:color="auto" w:fill="auto"/>
            <w:noWrap/>
            <w:vAlign w:val="bottom"/>
            <w:hideMark/>
          </w:tcPr>
          <w:p w:rsidR="00346526" w:rsidRPr="0005505A" w:rsidRDefault="00346526" w:rsidP="001413E2">
            <w:pPr>
              <w:spacing w:line="240" w:lineRule="auto"/>
              <w:rPr>
                <w:color w:val="000000"/>
                <w:sz w:val="18"/>
                <w:szCs w:val="18"/>
                <w:lang w:val="en-ZA"/>
              </w:rPr>
            </w:pPr>
            <w:r w:rsidRPr="0005505A">
              <w:rPr>
                <w:color w:val="000000"/>
                <w:sz w:val="18"/>
                <w:szCs w:val="18"/>
                <w:lang w:val="en-ZA"/>
              </w:rPr>
              <w:t> </w:t>
            </w:r>
          </w:p>
        </w:tc>
        <w:tc>
          <w:tcPr>
            <w:tcW w:w="0" w:type="auto"/>
            <w:tcBorders>
              <w:top w:val="nil"/>
              <w:left w:val="nil"/>
              <w:bottom w:val="single" w:sz="4" w:space="0" w:color="auto"/>
              <w:right w:val="single" w:sz="4" w:space="0" w:color="auto"/>
            </w:tcBorders>
            <w:shd w:val="clear" w:color="auto" w:fill="auto"/>
            <w:noWrap/>
            <w:vAlign w:val="bottom"/>
            <w:hideMark/>
          </w:tcPr>
          <w:p w:rsidR="00346526" w:rsidRPr="0005505A" w:rsidRDefault="00346526" w:rsidP="001413E2">
            <w:pPr>
              <w:spacing w:line="240" w:lineRule="auto"/>
              <w:jc w:val="center"/>
              <w:rPr>
                <w:color w:val="000000"/>
                <w:sz w:val="18"/>
                <w:szCs w:val="18"/>
                <w:lang w:val="en-ZA"/>
              </w:rPr>
            </w:pPr>
            <w:r w:rsidRPr="0005505A">
              <w:rPr>
                <w:color w:val="000000"/>
                <w:sz w:val="18"/>
                <w:szCs w:val="18"/>
                <w:lang w:val="en-ZA"/>
              </w:rPr>
              <w:t>888.4</w:t>
            </w:r>
          </w:p>
        </w:tc>
        <w:tc>
          <w:tcPr>
            <w:tcW w:w="0" w:type="auto"/>
            <w:tcBorders>
              <w:top w:val="nil"/>
              <w:left w:val="nil"/>
              <w:bottom w:val="single" w:sz="4" w:space="0" w:color="auto"/>
              <w:right w:val="single" w:sz="4" w:space="0" w:color="auto"/>
            </w:tcBorders>
            <w:shd w:val="clear" w:color="auto" w:fill="auto"/>
            <w:noWrap/>
            <w:vAlign w:val="bottom"/>
            <w:hideMark/>
          </w:tcPr>
          <w:p w:rsidR="00346526" w:rsidRPr="0005505A" w:rsidRDefault="00346526" w:rsidP="001413E2">
            <w:pPr>
              <w:spacing w:line="240" w:lineRule="auto"/>
              <w:rPr>
                <w:color w:val="000000"/>
                <w:sz w:val="18"/>
                <w:szCs w:val="18"/>
                <w:lang w:val="en-ZA"/>
              </w:rPr>
            </w:pPr>
            <w:r w:rsidRPr="0005505A">
              <w:rPr>
                <w:color w:val="000000"/>
                <w:sz w:val="18"/>
                <w:szCs w:val="18"/>
                <w:lang w:val="en-ZA"/>
              </w:rPr>
              <w:t> </w:t>
            </w:r>
          </w:p>
        </w:tc>
        <w:tc>
          <w:tcPr>
            <w:tcW w:w="0" w:type="auto"/>
            <w:tcBorders>
              <w:top w:val="nil"/>
              <w:left w:val="nil"/>
              <w:bottom w:val="single" w:sz="4" w:space="0" w:color="auto"/>
              <w:right w:val="single" w:sz="4" w:space="0" w:color="auto"/>
            </w:tcBorders>
            <w:shd w:val="clear" w:color="auto" w:fill="auto"/>
            <w:noWrap/>
            <w:vAlign w:val="bottom"/>
            <w:hideMark/>
          </w:tcPr>
          <w:p w:rsidR="00346526" w:rsidRPr="0005505A" w:rsidRDefault="00346526" w:rsidP="001413E2">
            <w:pPr>
              <w:spacing w:line="240" w:lineRule="auto"/>
              <w:jc w:val="center"/>
              <w:rPr>
                <w:color w:val="000000"/>
                <w:sz w:val="18"/>
                <w:szCs w:val="18"/>
                <w:lang w:val="en-ZA"/>
              </w:rPr>
            </w:pPr>
            <w:r w:rsidRPr="0005505A">
              <w:rPr>
                <w:color w:val="000000"/>
                <w:sz w:val="18"/>
                <w:szCs w:val="18"/>
                <w:lang w:val="en-ZA"/>
              </w:rPr>
              <w:t>33.6</w:t>
            </w:r>
          </w:p>
        </w:tc>
        <w:tc>
          <w:tcPr>
            <w:tcW w:w="0" w:type="auto"/>
            <w:tcBorders>
              <w:top w:val="nil"/>
              <w:left w:val="nil"/>
              <w:bottom w:val="single" w:sz="4" w:space="0" w:color="auto"/>
              <w:right w:val="single" w:sz="4" w:space="0" w:color="auto"/>
            </w:tcBorders>
            <w:shd w:val="clear" w:color="auto" w:fill="auto"/>
            <w:noWrap/>
            <w:vAlign w:val="bottom"/>
            <w:hideMark/>
          </w:tcPr>
          <w:p w:rsidR="00346526" w:rsidRPr="0005505A" w:rsidRDefault="00346526" w:rsidP="001413E2">
            <w:pPr>
              <w:spacing w:line="240" w:lineRule="auto"/>
              <w:rPr>
                <w:color w:val="000000"/>
                <w:sz w:val="18"/>
                <w:szCs w:val="18"/>
                <w:lang w:val="en-ZA"/>
              </w:rPr>
            </w:pPr>
            <w:r w:rsidRPr="0005505A">
              <w:rPr>
                <w:color w:val="000000"/>
                <w:sz w:val="18"/>
                <w:szCs w:val="18"/>
                <w:lang w:val="en-ZA"/>
              </w:rPr>
              <w:t> </w:t>
            </w:r>
          </w:p>
        </w:tc>
        <w:tc>
          <w:tcPr>
            <w:tcW w:w="0" w:type="auto"/>
            <w:tcBorders>
              <w:top w:val="nil"/>
              <w:left w:val="nil"/>
              <w:bottom w:val="single" w:sz="4" w:space="0" w:color="auto"/>
              <w:right w:val="single" w:sz="4" w:space="0" w:color="auto"/>
            </w:tcBorders>
            <w:shd w:val="clear" w:color="auto" w:fill="auto"/>
            <w:noWrap/>
            <w:vAlign w:val="bottom"/>
            <w:hideMark/>
          </w:tcPr>
          <w:p w:rsidR="00346526" w:rsidRPr="0005505A" w:rsidRDefault="00346526" w:rsidP="001413E2">
            <w:pPr>
              <w:spacing w:line="240" w:lineRule="auto"/>
              <w:jc w:val="center"/>
              <w:rPr>
                <w:color w:val="000000"/>
                <w:sz w:val="18"/>
                <w:szCs w:val="18"/>
                <w:lang w:val="en-ZA"/>
              </w:rPr>
            </w:pPr>
            <w:r w:rsidRPr="0005505A">
              <w:rPr>
                <w:color w:val="000000"/>
                <w:sz w:val="18"/>
                <w:szCs w:val="18"/>
                <w:lang w:val="en-ZA"/>
              </w:rPr>
              <w:t>0.012</w:t>
            </w:r>
          </w:p>
        </w:tc>
        <w:tc>
          <w:tcPr>
            <w:tcW w:w="0" w:type="auto"/>
            <w:tcBorders>
              <w:top w:val="nil"/>
              <w:left w:val="nil"/>
              <w:bottom w:val="single" w:sz="4" w:space="0" w:color="auto"/>
              <w:right w:val="single" w:sz="4" w:space="0" w:color="auto"/>
            </w:tcBorders>
            <w:shd w:val="clear" w:color="auto" w:fill="auto"/>
            <w:noWrap/>
            <w:vAlign w:val="bottom"/>
            <w:hideMark/>
          </w:tcPr>
          <w:p w:rsidR="00346526" w:rsidRPr="0005505A" w:rsidRDefault="00346526" w:rsidP="001413E2">
            <w:pPr>
              <w:spacing w:line="240" w:lineRule="auto"/>
              <w:rPr>
                <w:color w:val="000000"/>
                <w:sz w:val="18"/>
                <w:szCs w:val="18"/>
                <w:lang w:val="en-ZA"/>
              </w:rPr>
            </w:pPr>
            <w:r w:rsidRPr="0005505A">
              <w:rPr>
                <w:color w:val="000000"/>
                <w:sz w:val="18"/>
                <w:szCs w:val="18"/>
                <w:lang w:val="en-ZA"/>
              </w:rPr>
              <w:t> </w:t>
            </w:r>
          </w:p>
        </w:tc>
        <w:tc>
          <w:tcPr>
            <w:tcW w:w="0" w:type="auto"/>
            <w:tcBorders>
              <w:top w:val="nil"/>
              <w:left w:val="nil"/>
              <w:bottom w:val="single" w:sz="4" w:space="0" w:color="auto"/>
              <w:right w:val="single" w:sz="4" w:space="0" w:color="auto"/>
            </w:tcBorders>
            <w:shd w:val="clear" w:color="auto" w:fill="auto"/>
            <w:noWrap/>
            <w:vAlign w:val="bottom"/>
            <w:hideMark/>
          </w:tcPr>
          <w:p w:rsidR="00346526" w:rsidRPr="0005505A" w:rsidRDefault="00346526" w:rsidP="001413E2">
            <w:pPr>
              <w:spacing w:line="240" w:lineRule="auto"/>
              <w:jc w:val="center"/>
              <w:rPr>
                <w:color w:val="000000"/>
                <w:sz w:val="18"/>
                <w:szCs w:val="18"/>
                <w:lang w:val="en-ZA"/>
              </w:rPr>
            </w:pPr>
            <w:r w:rsidRPr="0005505A">
              <w:rPr>
                <w:color w:val="000000"/>
                <w:sz w:val="18"/>
                <w:szCs w:val="18"/>
                <w:lang w:val="en-ZA"/>
              </w:rPr>
              <w:t>0.012</w:t>
            </w:r>
          </w:p>
        </w:tc>
        <w:tc>
          <w:tcPr>
            <w:tcW w:w="0" w:type="auto"/>
            <w:tcBorders>
              <w:top w:val="nil"/>
              <w:left w:val="nil"/>
              <w:bottom w:val="single" w:sz="4" w:space="0" w:color="auto"/>
              <w:right w:val="single" w:sz="4" w:space="0" w:color="auto"/>
            </w:tcBorders>
            <w:shd w:val="clear" w:color="auto" w:fill="auto"/>
            <w:noWrap/>
            <w:vAlign w:val="bottom"/>
            <w:hideMark/>
          </w:tcPr>
          <w:p w:rsidR="00346526" w:rsidRPr="0005505A" w:rsidRDefault="00346526" w:rsidP="001413E2">
            <w:pPr>
              <w:spacing w:line="240" w:lineRule="auto"/>
              <w:rPr>
                <w:color w:val="000000"/>
                <w:sz w:val="18"/>
                <w:szCs w:val="18"/>
                <w:lang w:val="en-ZA"/>
              </w:rPr>
            </w:pPr>
            <w:r w:rsidRPr="0005505A">
              <w:rPr>
                <w:color w:val="000000"/>
                <w:sz w:val="18"/>
                <w:szCs w:val="18"/>
                <w:lang w:val="en-ZA"/>
              </w:rPr>
              <w:t> </w:t>
            </w:r>
          </w:p>
        </w:tc>
      </w:tr>
      <w:tr w:rsidR="00346526" w:rsidRPr="0005505A" w:rsidTr="00346526">
        <w:trPr>
          <w:trHeight w:val="333"/>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346526" w:rsidRPr="0005505A" w:rsidRDefault="00346526" w:rsidP="001413E2">
            <w:pPr>
              <w:spacing w:line="240" w:lineRule="auto"/>
              <w:jc w:val="center"/>
              <w:rPr>
                <w:b/>
                <w:bCs/>
                <w:color w:val="000000"/>
                <w:sz w:val="18"/>
                <w:szCs w:val="18"/>
                <w:lang w:val="en-ZA"/>
              </w:rPr>
            </w:pPr>
            <w:r w:rsidRPr="0005505A">
              <w:rPr>
                <w:b/>
                <w:bCs/>
                <w:color w:val="000000"/>
                <w:sz w:val="18"/>
                <w:szCs w:val="18"/>
                <w:lang w:val="en-ZA"/>
              </w:rPr>
              <w:t>3</w:t>
            </w:r>
          </w:p>
        </w:tc>
        <w:tc>
          <w:tcPr>
            <w:tcW w:w="0" w:type="auto"/>
            <w:tcBorders>
              <w:top w:val="nil"/>
              <w:left w:val="nil"/>
              <w:bottom w:val="single" w:sz="4" w:space="0" w:color="auto"/>
              <w:right w:val="single" w:sz="4" w:space="0" w:color="auto"/>
            </w:tcBorders>
            <w:shd w:val="clear" w:color="auto" w:fill="auto"/>
            <w:noWrap/>
            <w:vAlign w:val="bottom"/>
            <w:hideMark/>
          </w:tcPr>
          <w:p w:rsidR="00346526" w:rsidRPr="0005505A" w:rsidRDefault="00346526" w:rsidP="001413E2">
            <w:pPr>
              <w:spacing w:line="240" w:lineRule="auto"/>
              <w:jc w:val="center"/>
              <w:rPr>
                <w:color w:val="000000"/>
                <w:sz w:val="18"/>
                <w:szCs w:val="18"/>
                <w:lang w:val="en-ZA"/>
              </w:rPr>
            </w:pPr>
            <w:r w:rsidRPr="0005505A">
              <w:rPr>
                <w:color w:val="000000"/>
                <w:sz w:val="18"/>
                <w:szCs w:val="18"/>
                <w:lang w:val="en-ZA"/>
              </w:rPr>
              <w:t>281</w:t>
            </w:r>
          </w:p>
        </w:tc>
        <w:tc>
          <w:tcPr>
            <w:tcW w:w="0" w:type="auto"/>
            <w:tcBorders>
              <w:top w:val="nil"/>
              <w:left w:val="nil"/>
              <w:bottom w:val="single" w:sz="4" w:space="0" w:color="auto"/>
              <w:right w:val="single" w:sz="4" w:space="0" w:color="auto"/>
            </w:tcBorders>
            <w:shd w:val="clear" w:color="auto" w:fill="auto"/>
            <w:noWrap/>
            <w:vAlign w:val="bottom"/>
            <w:hideMark/>
          </w:tcPr>
          <w:p w:rsidR="00346526" w:rsidRPr="0005505A" w:rsidRDefault="00346526" w:rsidP="001413E2">
            <w:pPr>
              <w:spacing w:line="240" w:lineRule="auto"/>
              <w:jc w:val="center"/>
              <w:rPr>
                <w:color w:val="000000"/>
                <w:sz w:val="18"/>
                <w:szCs w:val="18"/>
                <w:lang w:val="en-ZA"/>
              </w:rPr>
            </w:pPr>
            <w:r w:rsidRPr="0005505A">
              <w:rPr>
                <w:color w:val="000000"/>
                <w:sz w:val="18"/>
                <w:szCs w:val="18"/>
                <w:lang w:val="en-ZA"/>
              </w:rPr>
              <w:t>1124</w:t>
            </w:r>
          </w:p>
        </w:tc>
        <w:tc>
          <w:tcPr>
            <w:tcW w:w="0" w:type="auto"/>
            <w:tcBorders>
              <w:top w:val="nil"/>
              <w:left w:val="nil"/>
              <w:bottom w:val="single" w:sz="4" w:space="0" w:color="auto"/>
              <w:right w:val="single" w:sz="4" w:space="0" w:color="auto"/>
            </w:tcBorders>
            <w:shd w:val="clear" w:color="auto" w:fill="auto"/>
            <w:noWrap/>
            <w:vAlign w:val="bottom"/>
            <w:hideMark/>
          </w:tcPr>
          <w:p w:rsidR="00346526" w:rsidRPr="0005505A" w:rsidRDefault="00346526" w:rsidP="001413E2">
            <w:pPr>
              <w:spacing w:line="240" w:lineRule="auto"/>
              <w:rPr>
                <w:color w:val="000000"/>
                <w:sz w:val="18"/>
                <w:szCs w:val="18"/>
                <w:lang w:val="en-ZA"/>
              </w:rPr>
            </w:pPr>
            <w:r w:rsidRPr="0005505A">
              <w:rPr>
                <w:color w:val="000000"/>
                <w:sz w:val="18"/>
                <w:szCs w:val="18"/>
                <w:lang w:val="en-ZA"/>
              </w:rPr>
              <w:t> </w:t>
            </w:r>
          </w:p>
        </w:tc>
        <w:tc>
          <w:tcPr>
            <w:tcW w:w="0" w:type="auto"/>
            <w:tcBorders>
              <w:top w:val="nil"/>
              <w:left w:val="nil"/>
              <w:bottom w:val="single" w:sz="4" w:space="0" w:color="auto"/>
              <w:right w:val="single" w:sz="4" w:space="0" w:color="auto"/>
            </w:tcBorders>
            <w:shd w:val="clear" w:color="auto" w:fill="auto"/>
            <w:noWrap/>
            <w:vAlign w:val="bottom"/>
            <w:hideMark/>
          </w:tcPr>
          <w:p w:rsidR="00346526" w:rsidRPr="0005505A" w:rsidRDefault="00346526" w:rsidP="001413E2">
            <w:pPr>
              <w:spacing w:line="240" w:lineRule="auto"/>
              <w:jc w:val="center"/>
              <w:rPr>
                <w:color w:val="000000"/>
                <w:sz w:val="18"/>
                <w:szCs w:val="18"/>
                <w:lang w:val="en-ZA"/>
              </w:rPr>
            </w:pPr>
            <w:r w:rsidRPr="0005505A">
              <w:rPr>
                <w:color w:val="000000"/>
                <w:sz w:val="18"/>
                <w:szCs w:val="18"/>
                <w:lang w:val="en-ZA"/>
              </w:rPr>
              <w:t>168.6</w:t>
            </w:r>
          </w:p>
        </w:tc>
        <w:tc>
          <w:tcPr>
            <w:tcW w:w="0" w:type="auto"/>
            <w:tcBorders>
              <w:top w:val="nil"/>
              <w:left w:val="nil"/>
              <w:bottom w:val="single" w:sz="4" w:space="0" w:color="auto"/>
              <w:right w:val="single" w:sz="4" w:space="0" w:color="auto"/>
            </w:tcBorders>
            <w:shd w:val="clear" w:color="auto" w:fill="auto"/>
            <w:noWrap/>
            <w:vAlign w:val="bottom"/>
            <w:hideMark/>
          </w:tcPr>
          <w:p w:rsidR="00346526" w:rsidRPr="0005505A" w:rsidRDefault="00346526" w:rsidP="001413E2">
            <w:pPr>
              <w:spacing w:line="240" w:lineRule="auto"/>
              <w:rPr>
                <w:color w:val="000000"/>
                <w:sz w:val="18"/>
                <w:szCs w:val="18"/>
                <w:lang w:val="en-ZA"/>
              </w:rPr>
            </w:pPr>
            <w:r w:rsidRPr="0005505A">
              <w:rPr>
                <w:color w:val="000000"/>
                <w:sz w:val="18"/>
                <w:szCs w:val="18"/>
                <w:lang w:val="en-ZA"/>
              </w:rPr>
              <w:t> </w:t>
            </w:r>
          </w:p>
        </w:tc>
        <w:tc>
          <w:tcPr>
            <w:tcW w:w="0" w:type="auto"/>
            <w:tcBorders>
              <w:top w:val="nil"/>
              <w:left w:val="nil"/>
              <w:bottom w:val="single" w:sz="4" w:space="0" w:color="auto"/>
              <w:right w:val="single" w:sz="4" w:space="0" w:color="auto"/>
            </w:tcBorders>
            <w:shd w:val="clear" w:color="auto" w:fill="auto"/>
            <w:noWrap/>
            <w:vAlign w:val="bottom"/>
            <w:hideMark/>
          </w:tcPr>
          <w:p w:rsidR="00346526" w:rsidRPr="0005505A" w:rsidRDefault="00346526" w:rsidP="001413E2">
            <w:pPr>
              <w:spacing w:line="240" w:lineRule="auto"/>
              <w:jc w:val="center"/>
              <w:rPr>
                <w:color w:val="000000"/>
                <w:sz w:val="18"/>
                <w:szCs w:val="18"/>
                <w:lang w:val="en-ZA"/>
              </w:rPr>
            </w:pPr>
            <w:r w:rsidRPr="0005505A">
              <w:rPr>
                <w:color w:val="000000"/>
                <w:sz w:val="18"/>
                <w:szCs w:val="18"/>
                <w:lang w:val="en-ZA"/>
              </w:rPr>
              <w:t>180.70</w:t>
            </w:r>
          </w:p>
        </w:tc>
        <w:tc>
          <w:tcPr>
            <w:tcW w:w="0" w:type="auto"/>
            <w:tcBorders>
              <w:top w:val="nil"/>
              <w:left w:val="nil"/>
              <w:bottom w:val="single" w:sz="4" w:space="0" w:color="auto"/>
              <w:right w:val="single" w:sz="4" w:space="0" w:color="auto"/>
            </w:tcBorders>
            <w:shd w:val="clear" w:color="auto" w:fill="auto"/>
            <w:noWrap/>
            <w:vAlign w:val="bottom"/>
            <w:hideMark/>
          </w:tcPr>
          <w:p w:rsidR="00346526" w:rsidRPr="0005505A" w:rsidRDefault="00346526" w:rsidP="001413E2">
            <w:pPr>
              <w:spacing w:line="240" w:lineRule="auto"/>
              <w:rPr>
                <w:color w:val="000000"/>
                <w:sz w:val="18"/>
                <w:szCs w:val="18"/>
                <w:lang w:val="en-ZA"/>
              </w:rPr>
            </w:pPr>
            <w:r w:rsidRPr="0005505A">
              <w:rPr>
                <w:color w:val="000000"/>
                <w:sz w:val="18"/>
                <w:szCs w:val="18"/>
                <w:lang w:val="en-ZA"/>
              </w:rPr>
              <w:t> </w:t>
            </w:r>
          </w:p>
        </w:tc>
        <w:tc>
          <w:tcPr>
            <w:tcW w:w="0" w:type="auto"/>
            <w:tcBorders>
              <w:top w:val="nil"/>
              <w:left w:val="nil"/>
              <w:bottom w:val="single" w:sz="4" w:space="0" w:color="auto"/>
              <w:right w:val="single" w:sz="4" w:space="0" w:color="auto"/>
            </w:tcBorders>
            <w:shd w:val="clear" w:color="auto" w:fill="auto"/>
            <w:noWrap/>
            <w:vAlign w:val="bottom"/>
            <w:hideMark/>
          </w:tcPr>
          <w:p w:rsidR="00346526" w:rsidRPr="0005505A" w:rsidRDefault="00346526" w:rsidP="001413E2">
            <w:pPr>
              <w:spacing w:line="240" w:lineRule="auto"/>
              <w:jc w:val="center"/>
              <w:rPr>
                <w:color w:val="000000"/>
                <w:sz w:val="18"/>
                <w:szCs w:val="18"/>
                <w:lang w:val="en-ZA"/>
              </w:rPr>
            </w:pPr>
            <w:r w:rsidRPr="0005505A">
              <w:rPr>
                <w:color w:val="000000"/>
                <w:sz w:val="18"/>
                <w:szCs w:val="18"/>
                <w:lang w:val="en-ZA"/>
              </w:rPr>
              <w:t>1680.0</w:t>
            </w:r>
          </w:p>
        </w:tc>
        <w:tc>
          <w:tcPr>
            <w:tcW w:w="0" w:type="auto"/>
            <w:tcBorders>
              <w:top w:val="nil"/>
              <w:left w:val="nil"/>
              <w:bottom w:val="single" w:sz="4" w:space="0" w:color="auto"/>
              <w:right w:val="single" w:sz="4" w:space="0" w:color="auto"/>
            </w:tcBorders>
            <w:shd w:val="clear" w:color="auto" w:fill="auto"/>
            <w:noWrap/>
            <w:vAlign w:val="bottom"/>
            <w:hideMark/>
          </w:tcPr>
          <w:p w:rsidR="00346526" w:rsidRPr="0005505A" w:rsidRDefault="00346526" w:rsidP="001413E2">
            <w:pPr>
              <w:spacing w:line="240" w:lineRule="auto"/>
              <w:rPr>
                <w:color w:val="000000"/>
                <w:sz w:val="18"/>
                <w:szCs w:val="18"/>
                <w:lang w:val="en-ZA"/>
              </w:rPr>
            </w:pPr>
            <w:r w:rsidRPr="0005505A">
              <w:rPr>
                <w:color w:val="000000"/>
                <w:sz w:val="18"/>
                <w:szCs w:val="18"/>
                <w:lang w:val="en-ZA"/>
              </w:rPr>
              <w:t> </w:t>
            </w:r>
          </w:p>
        </w:tc>
        <w:tc>
          <w:tcPr>
            <w:tcW w:w="0" w:type="auto"/>
            <w:tcBorders>
              <w:top w:val="nil"/>
              <w:left w:val="nil"/>
              <w:bottom w:val="single" w:sz="4" w:space="0" w:color="auto"/>
              <w:right w:val="single" w:sz="4" w:space="0" w:color="auto"/>
            </w:tcBorders>
            <w:shd w:val="clear" w:color="auto" w:fill="auto"/>
            <w:noWrap/>
            <w:vAlign w:val="bottom"/>
            <w:hideMark/>
          </w:tcPr>
          <w:p w:rsidR="00346526" w:rsidRPr="0005505A" w:rsidRDefault="00346526" w:rsidP="001413E2">
            <w:pPr>
              <w:spacing w:line="240" w:lineRule="auto"/>
              <w:jc w:val="center"/>
              <w:rPr>
                <w:color w:val="000000"/>
                <w:sz w:val="18"/>
                <w:szCs w:val="18"/>
                <w:lang w:val="en-ZA"/>
              </w:rPr>
            </w:pPr>
            <w:r w:rsidRPr="0005505A">
              <w:rPr>
                <w:color w:val="000000"/>
                <w:sz w:val="18"/>
                <w:szCs w:val="18"/>
                <w:lang w:val="en-ZA"/>
              </w:rPr>
              <w:t>1097.5</w:t>
            </w:r>
          </w:p>
        </w:tc>
        <w:tc>
          <w:tcPr>
            <w:tcW w:w="0" w:type="auto"/>
            <w:tcBorders>
              <w:top w:val="nil"/>
              <w:left w:val="nil"/>
              <w:bottom w:val="single" w:sz="4" w:space="0" w:color="auto"/>
              <w:right w:val="single" w:sz="4" w:space="0" w:color="auto"/>
            </w:tcBorders>
            <w:shd w:val="clear" w:color="auto" w:fill="auto"/>
            <w:noWrap/>
            <w:vAlign w:val="bottom"/>
            <w:hideMark/>
          </w:tcPr>
          <w:p w:rsidR="00346526" w:rsidRPr="0005505A" w:rsidRDefault="00346526" w:rsidP="001413E2">
            <w:pPr>
              <w:spacing w:line="240" w:lineRule="auto"/>
              <w:rPr>
                <w:color w:val="000000"/>
                <w:sz w:val="18"/>
                <w:szCs w:val="18"/>
                <w:lang w:val="en-ZA"/>
              </w:rPr>
            </w:pPr>
            <w:r w:rsidRPr="0005505A">
              <w:rPr>
                <w:color w:val="000000"/>
                <w:sz w:val="18"/>
                <w:szCs w:val="18"/>
                <w:lang w:val="en-ZA"/>
              </w:rPr>
              <w:t> </w:t>
            </w:r>
          </w:p>
        </w:tc>
        <w:tc>
          <w:tcPr>
            <w:tcW w:w="0" w:type="auto"/>
            <w:tcBorders>
              <w:top w:val="nil"/>
              <w:left w:val="nil"/>
              <w:bottom w:val="single" w:sz="4" w:space="0" w:color="auto"/>
              <w:right w:val="single" w:sz="4" w:space="0" w:color="auto"/>
            </w:tcBorders>
            <w:shd w:val="clear" w:color="auto" w:fill="auto"/>
            <w:noWrap/>
            <w:vAlign w:val="bottom"/>
            <w:hideMark/>
          </w:tcPr>
          <w:p w:rsidR="00346526" w:rsidRPr="0005505A" w:rsidRDefault="00346526" w:rsidP="001413E2">
            <w:pPr>
              <w:spacing w:line="240" w:lineRule="auto"/>
              <w:jc w:val="center"/>
              <w:rPr>
                <w:color w:val="000000"/>
                <w:sz w:val="18"/>
                <w:szCs w:val="18"/>
                <w:lang w:val="en-ZA"/>
              </w:rPr>
            </w:pPr>
            <w:r w:rsidRPr="0005505A">
              <w:rPr>
                <w:color w:val="000000"/>
                <w:sz w:val="18"/>
                <w:szCs w:val="18"/>
                <w:lang w:val="en-ZA"/>
              </w:rPr>
              <w:t>42.0</w:t>
            </w:r>
          </w:p>
        </w:tc>
        <w:tc>
          <w:tcPr>
            <w:tcW w:w="0" w:type="auto"/>
            <w:tcBorders>
              <w:top w:val="nil"/>
              <w:left w:val="nil"/>
              <w:bottom w:val="single" w:sz="4" w:space="0" w:color="auto"/>
              <w:right w:val="single" w:sz="4" w:space="0" w:color="auto"/>
            </w:tcBorders>
            <w:shd w:val="clear" w:color="auto" w:fill="auto"/>
            <w:noWrap/>
            <w:vAlign w:val="bottom"/>
            <w:hideMark/>
          </w:tcPr>
          <w:p w:rsidR="00346526" w:rsidRPr="0005505A" w:rsidRDefault="00346526" w:rsidP="001413E2">
            <w:pPr>
              <w:spacing w:line="240" w:lineRule="auto"/>
              <w:rPr>
                <w:color w:val="000000"/>
                <w:sz w:val="18"/>
                <w:szCs w:val="18"/>
                <w:lang w:val="en-ZA"/>
              </w:rPr>
            </w:pPr>
            <w:r w:rsidRPr="0005505A">
              <w:rPr>
                <w:color w:val="000000"/>
                <w:sz w:val="18"/>
                <w:szCs w:val="18"/>
                <w:lang w:val="en-ZA"/>
              </w:rPr>
              <w:t> </w:t>
            </w:r>
          </w:p>
        </w:tc>
        <w:tc>
          <w:tcPr>
            <w:tcW w:w="0" w:type="auto"/>
            <w:tcBorders>
              <w:top w:val="nil"/>
              <w:left w:val="nil"/>
              <w:bottom w:val="single" w:sz="4" w:space="0" w:color="auto"/>
              <w:right w:val="single" w:sz="4" w:space="0" w:color="auto"/>
            </w:tcBorders>
            <w:shd w:val="clear" w:color="auto" w:fill="auto"/>
            <w:noWrap/>
            <w:vAlign w:val="bottom"/>
            <w:hideMark/>
          </w:tcPr>
          <w:p w:rsidR="00346526" w:rsidRPr="0005505A" w:rsidRDefault="00346526" w:rsidP="001413E2">
            <w:pPr>
              <w:spacing w:line="240" w:lineRule="auto"/>
              <w:jc w:val="center"/>
              <w:rPr>
                <w:color w:val="000000"/>
                <w:sz w:val="18"/>
                <w:szCs w:val="18"/>
                <w:lang w:val="en-ZA"/>
              </w:rPr>
            </w:pPr>
            <w:r w:rsidRPr="0005505A">
              <w:rPr>
                <w:color w:val="000000"/>
                <w:sz w:val="18"/>
                <w:szCs w:val="18"/>
                <w:lang w:val="en-ZA"/>
              </w:rPr>
              <w:t>0.015</w:t>
            </w:r>
          </w:p>
        </w:tc>
        <w:tc>
          <w:tcPr>
            <w:tcW w:w="0" w:type="auto"/>
            <w:tcBorders>
              <w:top w:val="nil"/>
              <w:left w:val="nil"/>
              <w:bottom w:val="single" w:sz="4" w:space="0" w:color="auto"/>
              <w:right w:val="single" w:sz="4" w:space="0" w:color="auto"/>
            </w:tcBorders>
            <w:shd w:val="clear" w:color="auto" w:fill="auto"/>
            <w:noWrap/>
            <w:vAlign w:val="bottom"/>
            <w:hideMark/>
          </w:tcPr>
          <w:p w:rsidR="00346526" w:rsidRPr="0005505A" w:rsidRDefault="00346526" w:rsidP="001413E2">
            <w:pPr>
              <w:spacing w:line="240" w:lineRule="auto"/>
              <w:rPr>
                <w:color w:val="000000"/>
                <w:sz w:val="18"/>
                <w:szCs w:val="18"/>
                <w:lang w:val="en-ZA"/>
              </w:rPr>
            </w:pPr>
            <w:r w:rsidRPr="0005505A">
              <w:rPr>
                <w:color w:val="000000"/>
                <w:sz w:val="18"/>
                <w:szCs w:val="18"/>
                <w:lang w:val="en-ZA"/>
              </w:rPr>
              <w:t> </w:t>
            </w:r>
          </w:p>
        </w:tc>
        <w:tc>
          <w:tcPr>
            <w:tcW w:w="0" w:type="auto"/>
            <w:tcBorders>
              <w:top w:val="nil"/>
              <w:left w:val="nil"/>
              <w:bottom w:val="single" w:sz="4" w:space="0" w:color="auto"/>
              <w:right w:val="single" w:sz="4" w:space="0" w:color="auto"/>
            </w:tcBorders>
            <w:shd w:val="clear" w:color="auto" w:fill="auto"/>
            <w:noWrap/>
            <w:vAlign w:val="bottom"/>
            <w:hideMark/>
          </w:tcPr>
          <w:p w:rsidR="00346526" w:rsidRPr="0005505A" w:rsidRDefault="00346526" w:rsidP="001413E2">
            <w:pPr>
              <w:spacing w:line="240" w:lineRule="auto"/>
              <w:jc w:val="center"/>
              <w:rPr>
                <w:color w:val="000000"/>
                <w:sz w:val="18"/>
                <w:szCs w:val="18"/>
                <w:lang w:val="en-ZA"/>
              </w:rPr>
            </w:pPr>
            <w:r w:rsidRPr="0005505A">
              <w:rPr>
                <w:color w:val="000000"/>
                <w:sz w:val="18"/>
                <w:szCs w:val="18"/>
                <w:lang w:val="en-ZA"/>
              </w:rPr>
              <w:t>0.015</w:t>
            </w:r>
          </w:p>
        </w:tc>
        <w:tc>
          <w:tcPr>
            <w:tcW w:w="0" w:type="auto"/>
            <w:tcBorders>
              <w:top w:val="nil"/>
              <w:left w:val="nil"/>
              <w:bottom w:val="single" w:sz="4" w:space="0" w:color="auto"/>
              <w:right w:val="single" w:sz="4" w:space="0" w:color="auto"/>
            </w:tcBorders>
            <w:shd w:val="clear" w:color="auto" w:fill="auto"/>
            <w:noWrap/>
            <w:vAlign w:val="bottom"/>
            <w:hideMark/>
          </w:tcPr>
          <w:p w:rsidR="00346526" w:rsidRPr="0005505A" w:rsidRDefault="00346526" w:rsidP="001413E2">
            <w:pPr>
              <w:spacing w:line="240" w:lineRule="auto"/>
              <w:rPr>
                <w:color w:val="000000"/>
                <w:sz w:val="18"/>
                <w:szCs w:val="18"/>
                <w:lang w:val="en-ZA"/>
              </w:rPr>
            </w:pPr>
            <w:r w:rsidRPr="0005505A">
              <w:rPr>
                <w:color w:val="000000"/>
                <w:sz w:val="18"/>
                <w:szCs w:val="18"/>
                <w:lang w:val="en-ZA"/>
              </w:rPr>
              <w:t> </w:t>
            </w:r>
          </w:p>
        </w:tc>
      </w:tr>
      <w:tr w:rsidR="00346526" w:rsidRPr="0005505A" w:rsidTr="00346526">
        <w:trPr>
          <w:trHeight w:val="333"/>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346526" w:rsidRPr="0005505A" w:rsidRDefault="00346526" w:rsidP="001413E2">
            <w:pPr>
              <w:spacing w:line="240" w:lineRule="auto"/>
              <w:jc w:val="center"/>
              <w:rPr>
                <w:b/>
                <w:bCs/>
                <w:color w:val="000000"/>
                <w:sz w:val="18"/>
                <w:szCs w:val="18"/>
                <w:lang w:val="en-ZA"/>
              </w:rPr>
            </w:pPr>
            <w:r w:rsidRPr="0005505A">
              <w:rPr>
                <w:b/>
                <w:bCs/>
                <w:color w:val="000000"/>
                <w:sz w:val="18"/>
                <w:szCs w:val="18"/>
                <w:lang w:val="en-ZA"/>
              </w:rPr>
              <w:t>4</w:t>
            </w:r>
          </w:p>
        </w:tc>
        <w:tc>
          <w:tcPr>
            <w:tcW w:w="0" w:type="auto"/>
            <w:tcBorders>
              <w:top w:val="nil"/>
              <w:left w:val="nil"/>
              <w:bottom w:val="single" w:sz="4" w:space="0" w:color="auto"/>
              <w:right w:val="single" w:sz="4" w:space="0" w:color="auto"/>
            </w:tcBorders>
            <w:shd w:val="clear" w:color="auto" w:fill="auto"/>
            <w:noWrap/>
            <w:vAlign w:val="bottom"/>
            <w:hideMark/>
          </w:tcPr>
          <w:p w:rsidR="00346526" w:rsidRPr="0005505A" w:rsidRDefault="00346526" w:rsidP="001413E2">
            <w:pPr>
              <w:spacing w:line="240" w:lineRule="auto"/>
              <w:jc w:val="center"/>
              <w:rPr>
                <w:color w:val="000000"/>
                <w:sz w:val="18"/>
                <w:szCs w:val="18"/>
                <w:lang w:val="en-ZA"/>
              </w:rPr>
            </w:pPr>
            <w:r w:rsidRPr="0005505A">
              <w:rPr>
                <w:color w:val="000000"/>
                <w:sz w:val="18"/>
                <w:szCs w:val="18"/>
                <w:lang w:val="en-ZA"/>
              </w:rPr>
              <w:t>130</w:t>
            </w:r>
          </w:p>
        </w:tc>
        <w:tc>
          <w:tcPr>
            <w:tcW w:w="0" w:type="auto"/>
            <w:tcBorders>
              <w:top w:val="nil"/>
              <w:left w:val="nil"/>
              <w:bottom w:val="single" w:sz="4" w:space="0" w:color="auto"/>
              <w:right w:val="single" w:sz="4" w:space="0" w:color="auto"/>
            </w:tcBorders>
            <w:shd w:val="clear" w:color="auto" w:fill="auto"/>
            <w:noWrap/>
            <w:vAlign w:val="bottom"/>
            <w:hideMark/>
          </w:tcPr>
          <w:p w:rsidR="00346526" w:rsidRPr="0005505A" w:rsidRDefault="00346526" w:rsidP="001413E2">
            <w:pPr>
              <w:spacing w:line="240" w:lineRule="auto"/>
              <w:jc w:val="center"/>
              <w:rPr>
                <w:color w:val="000000"/>
                <w:sz w:val="18"/>
                <w:szCs w:val="18"/>
                <w:lang w:val="en-ZA"/>
              </w:rPr>
            </w:pPr>
            <w:r w:rsidRPr="0005505A">
              <w:rPr>
                <w:color w:val="000000"/>
                <w:sz w:val="18"/>
                <w:szCs w:val="18"/>
                <w:lang w:val="en-ZA"/>
              </w:rPr>
              <w:t>520</w:t>
            </w:r>
          </w:p>
        </w:tc>
        <w:tc>
          <w:tcPr>
            <w:tcW w:w="0" w:type="auto"/>
            <w:tcBorders>
              <w:top w:val="nil"/>
              <w:left w:val="nil"/>
              <w:bottom w:val="single" w:sz="4" w:space="0" w:color="auto"/>
              <w:right w:val="single" w:sz="4" w:space="0" w:color="auto"/>
            </w:tcBorders>
            <w:shd w:val="clear" w:color="auto" w:fill="auto"/>
            <w:noWrap/>
            <w:vAlign w:val="bottom"/>
            <w:hideMark/>
          </w:tcPr>
          <w:p w:rsidR="00346526" w:rsidRPr="0005505A" w:rsidRDefault="00346526" w:rsidP="001413E2">
            <w:pPr>
              <w:spacing w:line="240" w:lineRule="auto"/>
              <w:rPr>
                <w:color w:val="000000"/>
                <w:sz w:val="18"/>
                <w:szCs w:val="18"/>
                <w:lang w:val="en-ZA"/>
              </w:rPr>
            </w:pPr>
            <w:r w:rsidRPr="0005505A">
              <w:rPr>
                <w:color w:val="000000"/>
                <w:sz w:val="18"/>
                <w:szCs w:val="18"/>
                <w:lang w:val="en-ZA"/>
              </w:rPr>
              <w:t> </w:t>
            </w:r>
          </w:p>
        </w:tc>
        <w:tc>
          <w:tcPr>
            <w:tcW w:w="0" w:type="auto"/>
            <w:tcBorders>
              <w:top w:val="nil"/>
              <w:left w:val="nil"/>
              <w:bottom w:val="single" w:sz="4" w:space="0" w:color="auto"/>
              <w:right w:val="single" w:sz="4" w:space="0" w:color="auto"/>
            </w:tcBorders>
            <w:shd w:val="clear" w:color="auto" w:fill="auto"/>
            <w:noWrap/>
            <w:vAlign w:val="bottom"/>
            <w:hideMark/>
          </w:tcPr>
          <w:p w:rsidR="00346526" w:rsidRPr="0005505A" w:rsidRDefault="00346526" w:rsidP="001413E2">
            <w:pPr>
              <w:spacing w:line="240" w:lineRule="auto"/>
              <w:jc w:val="center"/>
              <w:rPr>
                <w:color w:val="000000"/>
                <w:sz w:val="18"/>
                <w:szCs w:val="18"/>
                <w:lang w:val="en-ZA"/>
              </w:rPr>
            </w:pPr>
            <w:r w:rsidRPr="0005505A">
              <w:rPr>
                <w:color w:val="000000"/>
                <w:sz w:val="18"/>
                <w:szCs w:val="18"/>
                <w:lang w:val="en-ZA"/>
              </w:rPr>
              <w:t>78.0</w:t>
            </w:r>
          </w:p>
        </w:tc>
        <w:tc>
          <w:tcPr>
            <w:tcW w:w="0" w:type="auto"/>
            <w:tcBorders>
              <w:top w:val="nil"/>
              <w:left w:val="nil"/>
              <w:bottom w:val="single" w:sz="4" w:space="0" w:color="auto"/>
              <w:right w:val="single" w:sz="4" w:space="0" w:color="auto"/>
            </w:tcBorders>
            <w:shd w:val="clear" w:color="auto" w:fill="auto"/>
            <w:noWrap/>
            <w:vAlign w:val="bottom"/>
            <w:hideMark/>
          </w:tcPr>
          <w:p w:rsidR="00346526" w:rsidRPr="0005505A" w:rsidRDefault="00346526" w:rsidP="001413E2">
            <w:pPr>
              <w:spacing w:line="240" w:lineRule="auto"/>
              <w:rPr>
                <w:color w:val="000000"/>
                <w:sz w:val="18"/>
                <w:szCs w:val="18"/>
                <w:lang w:val="en-ZA"/>
              </w:rPr>
            </w:pPr>
            <w:r w:rsidRPr="0005505A">
              <w:rPr>
                <w:color w:val="000000"/>
                <w:sz w:val="18"/>
                <w:szCs w:val="18"/>
                <w:lang w:val="en-ZA"/>
              </w:rPr>
              <w:t> </w:t>
            </w:r>
          </w:p>
        </w:tc>
        <w:tc>
          <w:tcPr>
            <w:tcW w:w="0" w:type="auto"/>
            <w:tcBorders>
              <w:top w:val="nil"/>
              <w:left w:val="nil"/>
              <w:bottom w:val="single" w:sz="4" w:space="0" w:color="auto"/>
              <w:right w:val="single" w:sz="4" w:space="0" w:color="auto"/>
            </w:tcBorders>
            <w:shd w:val="clear" w:color="auto" w:fill="auto"/>
            <w:noWrap/>
            <w:vAlign w:val="bottom"/>
            <w:hideMark/>
          </w:tcPr>
          <w:p w:rsidR="00346526" w:rsidRPr="0005505A" w:rsidRDefault="00346526" w:rsidP="001413E2">
            <w:pPr>
              <w:spacing w:line="240" w:lineRule="auto"/>
              <w:jc w:val="center"/>
              <w:rPr>
                <w:color w:val="000000"/>
                <w:sz w:val="18"/>
                <w:szCs w:val="18"/>
                <w:lang w:val="en-ZA"/>
              </w:rPr>
            </w:pPr>
            <w:r w:rsidRPr="0005505A">
              <w:rPr>
                <w:color w:val="000000"/>
                <w:sz w:val="18"/>
                <w:szCs w:val="18"/>
                <w:lang w:val="en-ZA"/>
              </w:rPr>
              <w:t>84.06</w:t>
            </w:r>
          </w:p>
        </w:tc>
        <w:tc>
          <w:tcPr>
            <w:tcW w:w="0" w:type="auto"/>
            <w:tcBorders>
              <w:top w:val="nil"/>
              <w:left w:val="nil"/>
              <w:bottom w:val="single" w:sz="4" w:space="0" w:color="auto"/>
              <w:right w:val="single" w:sz="4" w:space="0" w:color="auto"/>
            </w:tcBorders>
            <w:shd w:val="clear" w:color="auto" w:fill="auto"/>
            <w:noWrap/>
            <w:vAlign w:val="bottom"/>
            <w:hideMark/>
          </w:tcPr>
          <w:p w:rsidR="00346526" w:rsidRPr="0005505A" w:rsidRDefault="00346526" w:rsidP="001413E2">
            <w:pPr>
              <w:spacing w:line="240" w:lineRule="auto"/>
              <w:rPr>
                <w:color w:val="000000"/>
                <w:sz w:val="18"/>
                <w:szCs w:val="18"/>
                <w:lang w:val="en-ZA"/>
              </w:rPr>
            </w:pPr>
            <w:r w:rsidRPr="0005505A">
              <w:rPr>
                <w:color w:val="000000"/>
                <w:sz w:val="18"/>
                <w:szCs w:val="18"/>
                <w:lang w:val="en-ZA"/>
              </w:rPr>
              <w:t> </w:t>
            </w:r>
          </w:p>
        </w:tc>
        <w:tc>
          <w:tcPr>
            <w:tcW w:w="0" w:type="auto"/>
            <w:tcBorders>
              <w:top w:val="nil"/>
              <w:left w:val="nil"/>
              <w:bottom w:val="single" w:sz="4" w:space="0" w:color="auto"/>
              <w:right w:val="single" w:sz="4" w:space="0" w:color="auto"/>
            </w:tcBorders>
            <w:shd w:val="clear" w:color="auto" w:fill="auto"/>
            <w:noWrap/>
            <w:vAlign w:val="bottom"/>
            <w:hideMark/>
          </w:tcPr>
          <w:p w:rsidR="00346526" w:rsidRPr="0005505A" w:rsidRDefault="00346526" w:rsidP="001413E2">
            <w:pPr>
              <w:spacing w:line="240" w:lineRule="auto"/>
              <w:jc w:val="center"/>
              <w:rPr>
                <w:color w:val="000000"/>
                <w:sz w:val="18"/>
                <w:szCs w:val="18"/>
                <w:lang w:val="en-ZA"/>
              </w:rPr>
            </w:pPr>
            <w:r w:rsidRPr="0005505A">
              <w:rPr>
                <w:color w:val="000000"/>
                <w:sz w:val="18"/>
                <w:szCs w:val="18"/>
                <w:lang w:val="en-ZA"/>
              </w:rPr>
              <w:t>800.0</w:t>
            </w:r>
          </w:p>
        </w:tc>
        <w:tc>
          <w:tcPr>
            <w:tcW w:w="0" w:type="auto"/>
            <w:tcBorders>
              <w:top w:val="nil"/>
              <w:left w:val="nil"/>
              <w:bottom w:val="single" w:sz="4" w:space="0" w:color="auto"/>
              <w:right w:val="single" w:sz="4" w:space="0" w:color="auto"/>
            </w:tcBorders>
            <w:shd w:val="clear" w:color="auto" w:fill="auto"/>
            <w:noWrap/>
            <w:vAlign w:val="bottom"/>
            <w:hideMark/>
          </w:tcPr>
          <w:p w:rsidR="00346526" w:rsidRPr="0005505A" w:rsidRDefault="00346526" w:rsidP="001413E2">
            <w:pPr>
              <w:spacing w:line="240" w:lineRule="auto"/>
              <w:rPr>
                <w:color w:val="000000"/>
                <w:sz w:val="18"/>
                <w:szCs w:val="18"/>
                <w:lang w:val="en-ZA"/>
              </w:rPr>
            </w:pPr>
            <w:r w:rsidRPr="0005505A">
              <w:rPr>
                <w:color w:val="000000"/>
                <w:sz w:val="18"/>
                <w:szCs w:val="18"/>
                <w:lang w:val="en-ZA"/>
              </w:rPr>
              <w:t> </w:t>
            </w:r>
          </w:p>
        </w:tc>
        <w:tc>
          <w:tcPr>
            <w:tcW w:w="0" w:type="auto"/>
            <w:tcBorders>
              <w:top w:val="nil"/>
              <w:left w:val="nil"/>
              <w:bottom w:val="single" w:sz="4" w:space="0" w:color="auto"/>
              <w:right w:val="single" w:sz="4" w:space="0" w:color="auto"/>
            </w:tcBorders>
            <w:shd w:val="clear" w:color="auto" w:fill="auto"/>
            <w:noWrap/>
            <w:vAlign w:val="bottom"/>
            <w:hideMark/>
          </w:tcPr>
          <w:p w:rsidR="00346526" w:rsidRPr="0005505A" w:rsidRDefault="00346526" w:rsidP="001413E2">
            <w:pPr>
              <w:spacing w:line="240" w:lineRule="auto"/>
              <w:jc w:val="center"/>
              <w:rPr>
                <w:color w:val="000000"/>
                <w:sz w:val="18"/>
                <w:szCs w:val="18"/>
                <w:lang w:val="en-ZA"/>
              </w:rPr>
            </w:pPr>
            <w:r w:rsidRPr="0005505A">
              <w:rPr>
                <w:color w:val="000000"/>
                <w:sz w:val="18"/>
                <w:szCs w:val="18"/>
                <w:lang w:val="en-ZA"/>
              </w:rPr>
              <w:t>522.6</w:t>
            </w:r>
          </w:p>
        </w:tc>
        <w:tc>
          <w:tcPr>
            <w:tcW w:w="0" w:type="auto"/>
            <w:tcBorders>
              <w:top w:val="nil"/>
              <w:left w:val="nil"/>
              <w:bottom w:val="single" w:sz="4" w:space="0" w:color="auto"/>
              <w:right w:val="single" w:sz="4" w:space="0" w:color="auto"/>
            </w:tcBorders>
            <w:shd w:val="clear" w:color="auto" w:fill="auto"/>
            <w:noWrap/>
            <w:vAlign w:val="bottom"/>
            <w:hideMark/>
          </w:tcPr>
          <w:p w:rsidR="00346526" w:rsidRPr="0005505A" w:rsidRDefault="00346526" w:rsidP="001413E2">
            <w:pPr>
              <w:spacing w:line="240" w:lineRule="auto"/>
              <w:rPr>
                <w:color w:val="000000"/>
                <w:sz w:val="18"/>
                <w:szCs w:val="18"/>
                <w:lang w:val="en-ZA"/>
              </w:rPr>
            </w:pPr>
            <w:r w:rsidRPr="0005505A">
              <w:rPr>
                <w:color w:val="000000"/>
                <w:sz w:val="18"/>
                <w:szCs w:val="18"/>
                <w:lang w:val="en-ZA"/>
              </w:rPr>
              <w:t> </w:t>
            </w:r>
          </w:p>
        </w:tc>
        <w:tc>
          <w:tcPr>
            <w:tcW w:w="0" w:type="auto"/>
            <w:tcBorders>
              <w:top w:val="nil"/>
              <w:left w:val="nil"/>
              <w:bottom w:val="single" w:sz="4" w:space="0" w:color="auto"/>
              <w:right w:val="single" w:sz="4" w:space="0" w:color="auto"/>
            </w:tcBorders>
            <w:shd w:val="clear" w:color="auto" w:fill="auto"/>
            <w:noWrap/>
            <w:vAlign w:val="bottom"/>
            <w:hideMark/>
          </w:tcPr>
          <w:p w:rsidR="00346526" w:rsidRPr="0005505A" w:rsidRDefault="00346526" w:rsidP="001413E2">
            <w:pPr>
              <w:spacing w:line="240" w:lineRule="auto"/>
              <w:jc w:val="center"/>
              <w:rPr>
                <w:color w:val="000000"/>
                <w:sz w:val="18"/>
                <w:szCs w:val="18"/>
                <w:lang w:val="en-ZA"/>
              </w:rPr>
            </w:pPr>
            <w:r w:rsidRPr="0005505A">
              <w:rPr>
                <w:color w:val="000000"/>
                <w:sz w:val="18"/>
                <w:szCs w:val="18"/>
                <w:lang w:val="en-ZA"/>
              </w:rPr>
              <w:t>16.8</w:t>
            </w:r>
          </w:p>
        </w:tc>
        <w:tc>
          <w:tcPr>
            <w:tcW w:w="0" w:type="auto"/>
            <w:tcBorders>
              <w:top w:val="nil"/>
              <w:left w:val="nil"/>
              <w:bottom w:val="single" w:sz="4" w:space="0" w:color="auto"/>
              <w:right w:val="single" w:sz="4" w:space="0" w:color="auto"/>
            </w:tcBorders>
            <w:shd w:val="clear" w:color="auto" w:fill="auto"/>
            <w:noWrap/>
            <w:vAlign w:val="bottom"/>
            <w:hideMark/>
          </w:tcPr>
          <w:p w:rsidR="00346526" w:rsidRPr="0005505A" w:rsidRDefault="00346526" w:rsidP="001413E2">
            <w:pPr>
              <w:spacing w:line="240" w:lineRule="auto"/>
              <w:rPr>
                <w:color w:val="000000"/>
                <w:sz w:val="18"/>
                <w:szCs w:val="18"/>
                <w:lang w:val="en-ZA"/>
              </w:rPr>
            </w:pPr>
            <w:r w:rsidRPr="0005505A">
              <w:rPr>
                <w:color w:val="000000"/>
                <w:sz w:val="18"/>
                <w:szCs w:val="18"/>
                <w:lang w:val="en-ZA"/>
              </w:rPr>
              <w:t> </w:t>
            </w:r>
          </w:p>
        </w:tc>
        <w:tc>
          <w:tcPr>
            <w:tcW w:w="0" w:type="auto"/>
            <w:tcBorders>
              <w:top w:val="nil"/>
              <w:left w:val="nil"/>
              <w:bottom w:val="single" w:sz="4" w:space="0" w:color="auto"/>
              <w:right w:val="single" w:sz="4" w:space="0" w:color="auto"/>
            </w:tcBorders>
            <w:shd w:val="clear" w:color="auto" w:fill="auto"/>
            <w:noWrap/>
            <w:vAlign w:val="bottom"/>
            <w:hideMark/>
          </w:tcPr>
          <w:p w:rsidR="00346526" w:rsidRPr="0005505A" w:rsidRDefault="00346526" w:rsidP="001413E2">
            <w:pPr>
              <w:spacing w:line="240" w:lineRule="auto"/>
              <w:jc w:val="center"/>
              <w:rPr>
                <w:color w:val="000000"/>
                <w:sz w:val="18"/>
                <w:szCs w:val="18"/>
                <w:lang w:val="en-ZA"/>
              </w:rPr>
            </w:pPr>
            <w:r w:rsidRPr="0005505A">
              <w:rPr>
                <w:color w:val="000000"/>
                <w:sz w:val="18"/>
                <w:szCs w:val="18"/>
                <w:lang w:val="en-ZA"/>
              </w:rPr>
              <w:t>0.007</w:t>
            </w:r>
          </w:p>
        </w:tc>
        <w:tc>
          <w:tcPr>
            <w:tcW w:w="0" w:type="auto"/>
            <w:tcBorders>
              <w:top w:val="nil"/>
              <w:left w:val="nil"/>
              <w:bottom w:val="single" w:sz="4" w:space="0" w:color="auto"/>
              <w:right w:val="single" w:sz="4" w:space="0" w:color="auto"/>
            </w:tcBorders>
            <w:shd w:val="clear" w:color="auto" w:fill="auto"/>
            <w:noWrap/>
            <w:vAlign w:val="bottom"/>
            <w:hideMark/>
          </w:tcPr>
          <w:p w:rsidR="00346526" w:rsidRPr="0005505A" w:rsidRDefault="00346526" w:rsidP="001413E2">
            <w:pPr>
              <w:spacing w:line="240" w:lineRule="auto"/>
              <w:rPr>
                <w:color w:val="000000"/>
                <w:sz w:val="18"/>
                <w:szCs w:val="18"/>
                <w:lang w:val="en-ZA"/>
              </w:rPr>
            </w:pPr>
            <w:r w:rsidRPr="0005505A">
              <w:rPr>
                <w:color w:val="000000"/>
                <w:sz w:val="18"/>
                <w:szCs w:val="18"/>
                <w:lang w:val="en-ZA"/>
              </w:rPr>
              <w:t> </w:t>
            </w:r>
          </w:p>
        </w:tc>
        <w:tc>
          <w:tcPr>
            <w:tcW w:w="0" w:type="auto"/>
            <w:tcBorders>
              <w:top w:val="nil"/>
              <w:left w:val="nil"/>
              <w:bottom w:val="single" w:sz="4" w:space="0" w:color="auto"/>
              <w:right w:val="single" w:sz="4" w:space="0" w:color="auto"/>
            </w:tcBorders>
            <w:shd w:val="clear" w:color="auto" w:fill="auto"/>
            <w:noWrap/>
            <w:vAlign w:val="bottom"/>
            <w:hideMark/>
          </w:tcPr>
          <w:p w:rsidR="00346526" w:rsidRPr="0005505A" w:rsidRDefault="00346526" w:rsidP="001413E2">
            <w:pPr>
              <w:spacing w:line="240" w:lineRule="auto"/>
              <w:jc w:val="center"/>
              <w:rPr>
                <w:color w:val="000000"/>
                <w:sz w:val="18"/>
                <w:szCs w:val="18"/>
                <w:lang w:val="en-ZA"/>
              </w:rPr>
            </w:pPr>
            <w:r w:rsidRPr="0005505A">
              <w:rPr>
                <w:color w:val="000000"/>
                <w:sz w:val="18"/>
                <w:szCs w:val="18"/>
                <w:lang w:val="en-ZA"/>
              </w:rPr>
              <w:t>0.007</w:t>
            </w:r>
          </w:p>
        </w:tc>
        <w:tc>
          <w:tcPr>
            <w:tcW w:w="0" w:type="auto"/>
            <w:tcBorders>
              <w:top w:val="nil"/>
              <w:left w:val="nil"/>
              <w:bottom w:val="single" w:sz="4" w:space="0" w:color="auto"/>
              <w:right w:val="single" w:sz="4" w:space="0" w:color="auto"/>
            </w:tcBorders>
            <w:shd w:val="clear" w:color="auto" w:fill="auto"/>
            <w:noWrap/>
            <w:vAlign w:val="bottom"/>
            <w:hideMark/>
          </w:tcPr>
          <w:p w:rsidR="00346526" w:rsidRPr="0005505A" w:rsidRDefault="00346526" w:rsidP="001413E2">
            <w:pPr>
              <w:spacing w:line="240" w:lineRule="auto"/>
              <w:rPr>
                <w:color w:val="000000"/>
                <w:sz w:val="18"/>
                <w:szCs w:val="18"/>
                <w:lang w:val="en-ZA"/>
              </w:rPr>
            </w:pPr>
            <w:r w:rsidRPr="0005505A">
              <w:rPr>
                <w:color w:val="000000"/>
                <w:sz w:val="18"/>
                <w:szCs w:val="18"/>
                <w:lang w:val="en-ZA"/>
              </w:rPr>
              <w:t> </w:t>
            </w:r>
          </w:p>
        </w:tc>
      </w:tr>
      <w:tr w:rsidR="00346526" w:rsidRPr="0005505A" w:rsidTr="00346526">
        <w:trPr>
          <w:trHeight w:val="333"/>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346526" w:rsidRPr="0005505A" w:rsidRDefault="00346526" w:rsidP="001413E2">
            <w:pPr>
              <w:spacing w:line="240" w:lineRule="auto"/>
              <w:jc w:val="center"/>
              <w:rPr>
                <w:b/>
                <w:bCs/>
                <w:color w:val="000000"/>
                <w:sz w:val="18"/>
                <w:szCs w:val="18"/>
                <w:lang w:val="en-ZA"/>
              </w:rPr>
            </w:pPr>
            <w:r w:rsidRPr="0005505A">
              <w:rPr>
                <w:b/>
                <w:bCs/>
                <w:color w:val="000000"/>
                <w:sz w:val="18"/>
                <w:szCs w:val="18"/>
                <w:lang w:val="en-ZA"/>
              </w:rPr>
              <w:t>5</w:t>
            </w:r>
          </w:p>
        </w:tc>
        <w:tc>
          <w:tcPr>
            <w:tcW w:w="0" w:type="auto"/>
            <w:tcBorders>
              <w:top w:val="nil"/>
              <w:left w:val="nil"/>
              <w:bottom w:val="single" w:sz="4" w:space="0" w:color="auto"/>
              <w:right w:val="single" w:sz="4" w:space="0" w:color="auto"/>
            </w:tcBorders>
            <w:shd w:val="clear" w:color="auto" w:fill="auto"/>
            <w:noWrap/>
            <w:vAlign w:val="bottom"/>
            <w:hideMark/>
          </w:tcPr>
          <w:p w:rsidR="00346526" w:rsidRPr="0005505A" w:rsidRDefault="00346526" w:rsidP="001413E2">
            <w:pPr>
              <w:spacing w:line="240" w:lineRule="auto"/>
              <w:jc w:val="center"/>
              <w:rPr>
                <w:color w:val="000000"/>
                <w:sz w:val="18"/>
                <w:szCs w:val="18"/>
                <w:lang w:val="en-ZA"/>
              </w:rPr>
            </w:pPr>
            <w:r w:rsidRPr="0005505A">
              <w:rPr>
                <w:color w:val="000000"/>
                <w:sz w:val="18"/>
                <w:szCs w:val="18"/>
                <w:lang w:val="en-ZA"/>
              </w:rPr>
              <w:t>132</w:t>
            </w:r>
          </w:p>
        </w:tc>
        <w:tc>
          <w:tcPr>
            <w:tcW w:w="0" w:type="auto"/>
            <w:tcBorders>
              <w:top w:val="nil"/>
              <w:left w:val="nil"/>
              <w:bottom w:val="single" w:sz="4" w:space="0" w:color="auto"/>
              <w:right w:val="single" w:sz="4" w:space="0" w:color="auto"/>
            </w:tcBorders>
            <w:shd w:val="clear" w:color="auto" w:fill="auto"/>
            <w:noWrap/>
            <w:vAlign w:val="bottom"/>
            <w:hideMark/>
          </w:tcPr>
          <w:p w:rsidR="00346526" w:rsidRPr="0005505A" w:rsidRDefault="00346526" w:rsidP="001413E2">
            <w:pPr>
              <w:spacing w:line="240" w:lineRule="auto"/>
              <w:jc w:val="center"/>
              <w:rPr>
                <w:color w:val="000000"/>
                <w:sz w:val="18"/>
                <w:szCs w:val="18"/>
                <w:lang w:val="en-ZA"/>
              </w:rPr>
            </w:pPr>
            <w:r w:rsidRPr="0005505A">
              <w:rPr>
                <w:color w:val="000000"/>
                <w:sz w:val="18"/>
                <w:szCs w:val="18"/>
                <w:lang w:val="en-ZA"/>
              </w:rPr>
              <w:t>528</w:t>
            </w:r>
          </w:p>
        </w:tc>
        <w:tc>
          <w:tcPr>
            <w:tcW w:w="0" w:type="auto"/>
            <w:tcBorders>
              <w:top w:val="nil"/>
              <w:left w:val="nil"/>
              <w:bottom w:val="single" w:sz="4" w:space="0" w:color="auto"/>
              <w:right w:val="single" w:sz="4" w:space="0" w:color="auto"/>
            </w:tcBorders>
            <w:shd w:val="clear" w:color="auto" w:fill="auto"/>
            <w:noWrap/>
            <w:vAlign w:val="bottom"/>
            <w:hideMark/>
          </w:tcPr>
          <w:p w:rsidR="00346526" w:rsidRPr="0005505A" w:rsidRDefault="00346526" w:rsidP="001413E2">
            <w:pPr>
              <w:spacing w:line="240" w:lineRule="auto"/>
              <w:rPr>
                <w:color w:val="000000"/>
                <w:sz w:val="18"/>
                <w:szCs w:val="18"/>
                <w:lang w:val="en-ZA"/>
              </w:rPr>
            </w:pPr>
            <w:r w:rsidRPr="0005505A">
              <w:rPr>
                <w:color w:val="000000"/>
                <w:sz w:val="18"/>
                <w:szCs w:val="18"/>
                <w:lang w:val="en-ZA"/>
              </w:rPr>
              <w:t> </w:t>
            </w:r>
          </w:p>
        </w:tc>
        <w:tc>
          <w:tcPr>
            <w:tcW w:w="0" w:type="auto"/>
            <w:tcBorders>
              <w:top w:val="nil"/>
              <w:left w:val="nil"/>
              <w:bottom w:val="single" w:sz="4" w:space="0" w:color="auto"/>
              <w:right w:val="single" w:sz="4" w:space="0" w:color="auto"/>
            </w:tcBorders>
            <w:shd w:val="clear" w:color="auto" w:fill="auto"/>
            <w:noWrap/>
            <w:vAlign w:val="bottom"/>
            <w:hideMark/>
          </w:tcPr>
          <w:p w:rsidR="00346526" w:rsidRPr="0005505A" w:rsidRDefault="00346526" w:rsidP="001413E2">
            <w:pPr>
              <w:spacing w:line="240" w:lineRule="auto"/>
              <w:jc w:val="center"/>
              <w:rPr>
                <w:color w:val="000000"/>
                <w:sz w:val="18"/>
                <w:szCs w:val="18"/>
                <w:lang w:val="en-ZA"/>
              </w:rPr>
            </w:pPr>
            <w:r w:rsidRPr="0005505A">
              <w:rPr>
                <w:color w:val="000000"/>
                <w:sz w:val="18"/>
                <w:szCs w:val="18"/>
                <w:lang w:val="en-ZA"/>
              </w:rPr>
              <w:t>79.2</w:t>
            </w:r>
          </w:p>
        </w:tc>
        <w:tc>
          <w:tcPr>
            <w:tcW w:w="0" w:type="auto"/>
            <w:tcBorders>
              <w:top w:val="nil"/>
              <w:left w:val="nil"/>
              <w:bottom w:val="single" w:sz="4" w:space="0" w:color="auto"/>
              <w:right w:val="single" w:sz="4" w:space="0" w:color="auto"/>
            </w:tcBorders>
            <w:shd w:val="clear" w:color="auto" w:fill="auto"/>
            <w:noWrap/>
            <w:vAlign w:val="bottom"/>
            <w:hideMark/>
          </w:tcPr>
          <w:p w:rsidR="00346526" w:rsidRPr="0005505A" w:rsidRDefault="00346526" w:rsidP="001413E2">
            <w:pPr>
              <w:spacing w:line="240" w:lineRule="auto"/>
              <w:rPr>
                <w:color w:val="000000"/>
                <w:sz w:val="18"/>
                <w:szCs w:val="18"/>
                <w:lang w:val="en-ZA"/>
              </w:rPr>
            </w:pPr>
            <w:r w:rsidRPr="0005505A">
              <w:rPr>
                <w:color w:val="000000"/>
                <w:sz w:val="18"/>
                <w:szCs w:val="18"/>
                <w:lang w:val="en-ZA"/>
              </w:rPr>
              <w:t> </w:t>
            </w:r>
          </w:p>
        </w:tc>
        <w:tc>
          <w:tcPr>
            <w:tcW w:w="0" w:type="auto"/>
            <w:tcBorders>
              <w:top w:val="nil"/>
              <w:left w:val="nil"/>
              <w:bottom w:val="single" w:sz="4" w:space="0" w:color="auto"/>
              <w:right w:val="single" w:sz="4" w:space="0" w:color="auto"/>
            </w:tcBorders>
            <w:shd w:val="clear" w:color="auto" w:fill="auto"/>
            <w:noWrap/>
            <w:vAlign w:val="bottom"/>
            <w:hideMark/>
          </w:tcPr>
          <w:p w:rsidR="00346526" w:rsidRPr="0005505A" w:rsidRDefault="00346526" w:rsidP="001413E2">
            <w:pPr>
              <w:spacing w:line="240" w:lineRule="auto"/>
              <w:jc w:val="center"/>
              <w:rPr>
                <w:color w:val="000000"/>
                <w:sz w:val="18"/>
                <w:szCs w:val="18"/>
                <w:lang w:val="en-ZA"/>
              </w:rPr>
            </w:pPr>
            <w:r w:rsidRPr="0005505A">
              <w:rPr>
                <w:color w:val="000000"/>
                <w:sz w:val="18"/>
                <w:szCs w:val="18"/>
                <w:lang w:val="en-ZA"/>
              </w:rPr>
              <w:t>85.34</w:t>
            </w:r>
          </w:p>
        </w:tc>
        <w:tc>
          <w:tcPr>
            <w:tcW w:w="0" w:type="auto"/>
            <w:tcBorders>
              <w:top w:val="nil"/>
              <w:left w:val="nil"/>
              <w:bottom w:val="single" w:sz="4" w:space="0" w:color="auto"/>
              <w:right w:val="single" w:sz="4" w:space="0" w:color="auto"/>
            </w:tcBorders>
            <w:shd w:val="clear" w:color="auto" w:fill="auto"/>
            <w:noWrap/>
            <w:vAlign w:val="bottom"/>
            <w:hideMark/>
          </w:tcPr>
          <w:p w:rsidR="00346526" w:rsidRPr="0005505A" w:rsidRDefault="00346526" w:rsidP="001413E2">
            <w:pPr>
              <w:spacing w:line="240" w:lineRule="auto"/>
              <w:rPr>
                <w:color w:val="000000"/>
                <w:sz w:val="18"/>
                <w:szCs w:val="18"/>
                <w:lang w:val="en-ZA"/>
              </w:rPr>
            </w:pPr>
            <w:r w:rsidRPr="0005505A">
              <w:rPr>
                <w:color w:val="000000"/>
                <w:sz w:val="18"/>
                <w:szCs w:val="18"/>
                <w:lang w:val="en-ZA"/>
              </w:rPr>
              <w:t> </w:t>
            </w:r>
          </w:p>
        </w:tc>
        <w:tc>
          <w:tcPr>
            <w:tcW w:w="0" w:type="auto"/>
            <w:tcBorders>
              <w:top w:val="nil"/>
              <w:left w:val="nil"/>
              <w:bottom w:val="single" w:sz="4" w:space="0" w:color="auto"/>
              <w:right w:val="single" w:sz="4" w:space="0" w:color="auto"/>
            </w:tcBorders>
            <w:shd w:val="clear" w:color="auto" w:fill="auto"/>
            <w:noWrap/>
            <w:vAlign w:val="bottom"/>
            <w:hideMark/>
          </w:tcPr>
          <w:p w:rsidR="00346526" w:rsidRPr="0005505A" w:rsidRDefault="00346526" w:rsidP="001413E2">
            <w:pPr>
              <w:spacing w:line="240" w:lineRule="auto"/>
              <w:jc w:val="center"/>
              <w:rPr>
                <w:color w:val="000000"/>
                <w:sz w:val="18"/>
                <w:szCs w:val="18"/>
                <w:lang w:val="en-ZA"/>
              </w:rPr>
            </w:pPr>
            <w:r w:rsidRPr="0005505A">
              <w:rPr>
                <w:color w:val="000000"/>
                <w:sz w:val="18"/>
                <w:szCs w:val="18"/>
                <w:lang w:val="en-ZA"/>
              </w:rPr>
              <w:t>800.0</w:t>
            </w:r>
          </w:p>
        </w:tc>
        <w:tc>
          <w:tcPr>
            <w:tcW w:w="0" w:type="auto"/>
            <w:tcBorders>
              <w:top w:val="nil"/>
              <w:left w:val="nil"/>
              <w:bottom w:val="single" w:sz="4" w:space="0" w:color="auto"/>
              <w:right w:val="single" w:sz="4" w:space="0" w:color="auto"/>
            </w:tcBorders>
            <w:shd w:val="clear" w:color="auto" w:fill="auto"/>
            <w:noWrap/>
            <w:vAlign w:val="bottom"/>
            <w:hideMark/>
          </w:tcPr>
          <w:p w:rsidR="00346526" w:rsidRPr="0005505A" w:rsidRDefault="00346526" w:rsidP="001413E2">
            <w:pPr>
              <w:spacing w:line="240" w:lineRule="auto"/>
              <w:rPr>
                <w:color w:val="000000"/>
                <w:sz w:val="18"/>
                <w:szCs w:val="18"/>
                <w:lang w:val="en-ZA"/>
              </w:rPr>
            </w:pPr>
            <w:r w:rsidRPr="0005505A">
              <w:rPr>
                <w:color w:val="000000"/>
                <w:sz w:val="18"/>
                <w:szCs w:val="18"/>
                <w:lang w:val="en-ZA"/>
              </w:rPr>
              <w:t> </w:t>
            </w:r>
          </w:p>
        </w:tc>
        <w:tc>
          <w:tcPr>
            <w:tcW w:w="0" w:type="auto"/>
            <w:tcBorders>
              <w:top w:val="nil"/>
              <w:left w:val="nil"/>
              <w:bottom w:val="single" w:sz="4" w:space="0" w:color="auto"/>
              <w:right w:val="single" w:sz="4" w:space="0" w:color="auto"/>
            </w:tcBorders>
            <w:shd w:val="clear" w:color="auto" w:fill="auto"/>
            <w:noWrap/>
            <w:vAlign w:val="bottom"/>
            <w:hideMark/>
          </w:tcPr>
          <w:p w:rsidR="00346526" w:rsidRPr="0005505A" w:rsidRDefault="00346526" w:rsidP="001413E2">
            <w:pPr>
              <w:spacing w:line="240" w:lineRule="auto"/>
              <w:jc w:val="center"/>
              <w:rPr>
                <w:color w:val="000000"/>
                <w:sz w:val="18"/>
                <w:szCs w:val="18"/>
                <w:lang w:val="en-ZA"/>
              </w:rPr>
            </w:pPr>
            <w:r w:rsidRPr="0005505A">
              <w:rPr>
                <w:color w:val="000000"/>
                <w:sz w:val="18"/>
                <w:szCs w:val="18"/>
                <w:lang w:val="en-ZA"/>
              </w:rPr>
              <w:t>522.6</w:t>
            </w:r>
          </w:p>
        </w:tc>
        <w:tc>
          <w:tcPr>
            <w:tcW w:w="0" w:type="auto"/>
            <w:tcBorders>
              <w:top w:val="nil"/>
              <w:left w:val="nil"/>
              <w:bottom w:val="single" w:sz="4" w:space="0" w:color="auto"/>
              <w:right w:val="single" w:sz="4" w:space="0" w:color="auto"/>
            </w:tcBorders>
            <w:shd w:val="clear" w:color="auto" w:fill="auto"/>
            <w:noWrap/>
            <w:vAlign w:val="bottom"/>
            <w:hideMark/>
          </w:tcPr>
          <w:p w:rsidR="00346526" w:rsidRPr="0005505A" w:rsidRDefault="00346526" w:rsidP="001413E2">
            <w:pPr>
              <w:spacing w:line="240" w:lineRule="auto"/>
              <w:rPr>
                <w:color w:val="000000"/>
                <w:sz w:val="18"/>
                <w:szCs w:val="18"/>
                <w:lang w:val="en-ZA"/>
              </w:rPr>
            </w:pPr>
            <w:r w:rsidRPr="0005505A">
              <w:rPr>
                <w:color w:val="000000"/>
                <w:sz w:val="18"/>
                <w:szCs w:val="18"/>
                <w:lang w:val="en-ZA"/>
              </w:rPr>
              <w:t> </w:t>
            </w:r>
          </w:p>
        </w:tc>
        <w:tc>
          <w:tcPr>
            <w:tcW w:w="0" w:type="auto"/>
            <w:tcBorders>
              <w:top w:val="nil"/>
              <w:left w:val="nil"/>
              <w:bottom w:val="single" w:sz="4" w:space="0" w:color="auto"/>
              <w:right w:val="single" w:sz="4" w:space="0" w:color="auto"/>
            </w:tcBorders>
            <w:shd w:val="clear" w:color="auto" w:fill="auto"/>
            <w:noWrap/>
            <w:vAlign w:val="bottom"/>
            <w:hideMark/>
          </w:tcPr>
          <w:p w:rsidR="00346526" w:rsidRPr="0005505A" w:rsidRDefault="00346526" w:rsidP="001413E2">
            <w:pPr>
              <w:spacing w:line="240" w:lineRule="auto"/>
              <w:jc w:val="center"/>
              <w:rPr>
                <w:color w:val="000000"/>
                <w:sz w:val="18"/>
                <w:szCs w:val="18"/>
                <w:lang w:val="en-ZA"/>
              </w:rPr>
            </w:pPr>
            <w:r w:rsidRPr="0005505A">
              <w:rPr>
                <w:color w:val="000000"/>
                <w:sz w:val="18"/>
                <w:szCs w:val="18"/>
                <w:lang w:val="en-ZA"/>
              </w:rPr>
              <w:t>16.8</w:t>
            </w:r>
          </w:p>
        </w:tc>
        <w:tc>
          <w:tcPr>
            <w:tcW w:w="0" w:type="auto"/>
            <w:tcBorders>
              <w:top w:val="nil"/>
              <w:left w:val="nil"/>
              <w:bottom w:val="single" w:sz="4" w:space="0" w:color="auto"/>
              <w:right w:val="single" w:sz="4" w:space="0" w:color="auto"/>
            </w:tcBorders>
            <w:shd w:val="clear" w:color="auto" w:fill="auto"/>
            <w:noWrap/>
            <w:vAlign w:val="bottom"/>
            <w:hideMark/>
          </w:tcPr>
          <w:p w:rsidR="00346526" w:rsidRPr="0005505A" w:rsidRDefault="00346526" w:rsidP="001413E2">
            <w:pPr>
              <w:spacing w:line="240" w:lineRule="auto"/>
              <w:rPr>
                <w:color w:val="000000"/>
                <w:sz w:val="18"/>
                <w:szCs w:val="18"/>
                <w:lang w:val="en-ZA"/>
              </w:rPr>
            </w:pPr>
            <w:r w:rsidRPr="0005505A">
              <w:rPr>
                <w:color w:val="000000"/>
                <w:sz w:val="18"/>
                <w:szCs w:val="18"/>
                <w:lang w:val="en-ZA"/>
              </w:rPr>
              <w:t> </w:t>
            </w:r>
          </w:p>
        </w:tc>
        <w:tc>
          <w:tcPr>
            <w:tcW w:w="0" w:type="auto"/>
            <w:tcBorders>
              <w:top w:val="nil"/>
              <w:left w:val="nil"/>
              <w:bottom w:val="single" w:sz="4" w:space="0" w:color="auto"/>
              <w:right w:val="single" w:sz="4" w:space="0" w:color="auto"/>
            </w:tcBorders>
            <w:shd w:val="clear" w:color="auto" w:fill="auto"/>
            <w:noWrap/>
            <w:vAlign w:val="bottom"/>
            <w:hideMark/>
          </w:tcPr>
          <w:p w:rsidR="00346526" w:rsidRPr="0005505A" w:rsidRDefault="00346526" w:rsidP="001413E2">
            <w:pPr>
              <w:spacing w:line="240" w:lineRule="auto"/>
              <w:jc w:val="center"/>
              <w:rPr>
                <w:color w:val="000000"/>
                <w:sz w:val="18"/>
                <w:szCs w:val="18"/>
                <w:lang w:val="en-ZA"/>
              </w:rPr>
            </w:pPr>
            <w:r w:rsidRPr="0005505A">
              <w:rPr>
                <w:color w:val="000000"/>
                <w:sz w:val="18"/>
                <w:szCs w:val="18"/>
                <w:lang w:val="en-ZA"/>
              </w:rPr>
              <w:t>0.007</w:t>
            </w:r>
          </w:p>
        </w:tc>
        <w:tc>
          <w:tcPr>
            <w:tcW w:w="0" w:type="auto"/>
            <w:tcBorders>
              <w:top w:val="nil"/>
              <w:left w:val="nil"/>
              <w:bottom w:val="single" w:sz="4" w:space="0" w:color="auto"/>
              <w:right w:val="single" w:sz="4" w:space="0" w:color="auto"/>
            </w:tcBorders>
            <w:shd w:val="clear" w:color="auto" w:fill="auto"/>
            <w:noWrap/>
            <w:vAlign w:val="bottom"/>
            <w:hideMark/>
          </w:tcPr>
          <w:p w:rsidR="00346526" w:rsidRPr="0005505A" w:rsidRDefault="00346526" w:rsidP="001413E2">
            <w:pPr>
              <w:spacing w:line="240" w:lineRule="auto"/>
              <w:rPr>
                <w:color w:val="000000"/>
                <w:sz w:val="18"/>
                <w:szCs w:val="18"/>
                <w:lang w:val="en-ZA"/>
              </w:rPr>
            </w:pPr>
            <w:r w:rsidRPr="0005505A">
              <w:rPr>
                <w:color w:val="000000"/>
                <w:sz w:val="18"/>
                <w:szCs w:val="18"/>
                <w:lang w:val="en-ZA"/>
              </w:rPr>
              <w:t> </w:t>
            </w:r>
          </w:p>
        </w:tc>
        <w:tc>
          <w:tcPr>
            <w:tcW w:w="0" w:type="auto"/>
            <w:tcBorders>
              <w:top w:val="nil"/>
              <w:left w:val="nil"/>
              <w:bottom w:val="single" w:sz="4" w:space="0" w:color="auto"/>
              <w:right w:val="single" w:sz="4" w:space="0" w:color="auto"/>
            </w:tcBorders>
            <w:shd w:val="clear" w:color="auto" w:fill="auto"/>
            <w:noWrap/>
            <w:vAlign w:val="bottom"/>
            <w:hideMark/>
          </w:tcPr>
          <w:p w:rsidR="00346526" w:rsidRPr="0005505A" w:rsidRDefault="00346526" w:rsidP="001413E2">
            <w:pPr>
              <w:spacing w:line="240" w:lineRule="auto"/>
              <w:jc w:val="center"/>
              <w:rPr>
                <w:color w:val="000000"/>
                <w:sz w:val="18"/>
                <w:szCs w:val="18"/>
                <w:lang w:val="en-ZA"/>
              </w:rPr>
            </w:pPr>
            <w:r w:rsidRPr="0005505A">
              <w:rPr>
                <w:color w:val="000000"/>
                <w:sz w:val="18"/>
                <w:szCs w:val="18"/>
                <w:lang w:val="en-ZA"/>
              </w:rPr>
              <w:t>0.007</w:t>
            </w:r>
          </w:p>
        </w:tc>
        <w:tc>
          <w:tcPr>
            <w:tcW w:w="0" w:type="auto"/>
            <w:tcBorders>
              <w:top w:val="nil"/>
              <w:left w:val="nil"/>
              <w:bottom w:val="single" w:sz="4" w:space="0" w:color="auto"/>
              <w:right w:val="single" w:sz="4" w:space="0" w:color="auto"/>
            </w:tcBorders>
            <w:shd w:val="clear" w:color="auto" w:fill="auto"/>
            <w:noWrap/>
            <w:vAlign w:val="bottom"/>
            <w:hideMark/>
          </w:tcPr>
          <w:p w:rsidR="00346526" w:rsidRPr="0005505A" w:rsidRDefault="00346526" w:rsidP="001413E2">
            <w:pPr>
              <w:spacing w:line="240" w:lineRule="auto"/>
              <w:rPr>
                <w:color w:val="000000"/>
                <w:sz w:val="18"/>
                <w:szCs w:val="18"/>
                <w:lang w:val="en-ZA"/>
              </w:rPr>
            </w:pPr>
            <w:r w:rsidRPr="0005505A">
              <w:rPr>
                <w:color w:val="000000"/>
                <w:sz w:val="18"/>
                <w:szCs w:val="18"/>
                <w:lang w:val="en-ZA"/>
              </w:rPr>
              <w:t> </w:t>
            </w:r>
          </w:p>
        </w:tc>
      </w:tr>
      <w:tr w:rsidR="00346526" w:rsidRPr="0005505A" w:rsidTr="00346526">
        <w:trPr>
          <w:trHeight w:val="333"/>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346526" w:rsidRPr="0005505A" w:rsidRDefault="00346526" w:rsidP="001413E2">
            <w:pPr>
              <w:spacing w:line="240" w:lineRule="auto"/>
              <w:jc w:val="center"/>
              <w:rPr>
                <w:b/>
                <w:bCs/>
                <w:color w:val="000000"/>
                <w:sz w:val="18"/>
                <w:szCs w:val="18"/>
                <w:lang w:val="en-ZA"/>
              </w:rPr>
            </w:pPr>
            <w:r w:rsidRPr="0005505A">
              <w:rPr>
                <w:b/>
                <w:bCs/>
                <w:color w:val="000000"/>
                <w:sz w:val="18"/>
                <w:szCs w:val="18"/>
                <w:lang w:val="en-ZA"/>
              </w:rPr>
              <w:t>6</w:t>
            </w:r>
          </w:p>
        </w:tc>
        <w:tc>
          <w:tcPr>
            <w:tcW w:w="0" w:type="auto"/>
            <w:tcBorders>
              <w:top w:val="nil"/>
              <w:left w:val="nil"/>
              <w:bottom w:val="single" w:sz="4" w:space="0" w:color="auto"/>
              <w:right w:val="single" w:sz="4" w:space="0" w:color="auto"/>
            </w:tcBorders>
            <w:shd w:val="clear" w:color="auto" w:fill="auto"/>
            <w:noWrap/>
            <w:vAlign w:val="bottom"/>
            <w:hideMark/>
          </w:tcPr>
          <w:p w:rsidR="00346526" w:rsidRPr="0005505A" w:rsidRDefault="00346526" w:rsidP="001413E2">
            <w:pPr>
              <w:spacing w:line="240" w:lineRule="auto"/>
              <w:jc w:val="center"/>
              <w:rPr>
                <w:color w:val="000000"/>
                <w:sz w:val="18"/>
                <w:szCs w:val="18"/>
                <w:lang w:val="en-ZA"/>
              </w:rPr>
            </w:pPr>
            <w:r w:rsidRPr="0005505A">
              <w:rPr>
                <w:color w:val="000000"/>
                <w:sz w:val="18"/>
                <w:szCs w:val="18"/>
                <w:lang w:val="en-ZA"/>
              </w:rPr>
              <w:t>120</w:t>
            </w:r>
          </w:p>
        </w:tc>
        <w:tc>
          <w:tcPr>
            <w:tcW w:w="0" w:type="auto"/>
            <w:tcBorders>
              <w:top w:val="nil"/>
              <w:left w:val="nil"/>
              <w:bottom w:val="single" w:sz="4" w:space="0" w:color="auto"/>
              <w:right w:val="single" w:sz="4" w:space="0" w:color="auto"/>
            </w:tcBorders>
            <w:shd w:val="clear" w:color="auto" w:fill="auto"/>
            <w:noWrap/>
            <w:vAlign w:val="bottom"/>
            <w:hideMark/>
          </w:tcPr>
          <w:p w:rsidR="00346526" w:rsidRPr="0005505A" w:rsidRDefault="00346526" w:rsidP="001413E2">
            <w:pPr>
              <w:spacing w:line="240" w:lineRule="auto"/>
              <w:jc w:val="center"/>
              <w:rPr>
                <w:color w:val="000000"/>
                <w:sz w:val="18"/>
                <w:szCs w:val="18"/>
                <w:lang w:val="en-ZA"/>
              </w:rPr>
            </w:pPr>
            <w:r w:rsidRPr="0005505A">
              <w:rPr>
                <w:color w:val="000000"/>
                <w:sz w:val="18"/>
                <w:szCs w:val="18"/>
                <w:lang w:val="en-ZA"/>
              </w:rPr>
              <w:t>480</w:t>
            </w:r>
          </w:p>
        </w:tc>
        <w:tc>
          <w:tcPr>
            <w:tcW w:w="0" w:type="auto"/>
            <w:tcBorders>
              <w:top w:val="nil"/>
              <w:left w:val="nil"/>
              <w:bottom w:val="single" w:sz="4" w:space="0" w:color="auto"/>
              <w:right w:val="single" w:sz="4" w:space="0" w:color="auto"/>
            </w:tcBorders>
            <w:shd w:val="clear" w:color="auto" w:fill="auto"/>
            <w:noWrap/>
            <w:vAlign w:val="bottom"/>
            <w:hideMark/>
          </w:tcPr>
          <w:p w:rsidR="00346526" w:rsidRPr="0005505A" w:rsidRDefault="00346526" w:rsidP="001413E2">
            <w:pPr>
              <w:spacing w:line="240" w:lineRule="auto"/>
              <w:rPr>
                <w:color w:val="000000"/>
                <w:sz w:val="18"/>
                <w:szCs w:val="18"/>
                <w:lang w:val="en-ZA"/>
              </w:rPr>
            </w:pPr>
            <w:r w:rsidRPr="0005505A">
              <w:rPr>
                <w:color w:val="000000"/>
                <w:sz w:val="18"/>
                <w:szCs w:val="18"/>
                <w:lang w:val="en-ZA"/>
              </w:rPr>
              <w:t> </w:t>
            </w:r>
          </w:p>
        </w:tc>
        <w:tc>
          <w:tcPr>
            <w:tcW w:w="0" w:type="auto"/>
            <w:tcBorders>
              <w:top w:val="nil"/>
              <w:left w:val="nil"/>
              <w:bottom w:val="single" w:sz="4" w:space="0" w:color="auto"/>
              <w:right w:val="single" w:sz="4" w:space="0" w:color="auto"/>
            </w:tcBorders>
            <w:shd w:val="clear" w:color="auto" w:fill="auto"/>
            <w:noWrap/>
            <w:vAlign w:val="bottom"/>
            <w:hideMark/>
          </w:tcPr>
          <w:p w:rsidR="00346526" w:rsidRPr="0005505A" w:rsidRDefault="00346526" w:rsidP="001413E2">
            <w:pPr>
              <w:spacing w:line="240" w:lineRule="auto"/>
              <w:jc w:val="center"/>
              <w:rPr>
                <w:color w:val="000000"/>
                <w:sz w:val="18"/>
                <w:szCs w:val="18"/>
                <w:lang w:val="en-ZA"/>
              </w:rPr>
            </w:pPr>
            <w:r w:rsidRPr="0005505A">
              <w:rPr>
                <w:color w:val="000000"/>
                <w:sz w:val="18"/>
                <w:szCs w:val="18"/>
                <w:lang w:val="en-ZA"/>
              </w:rPr>
              <w:t>72.0</w:t>
            </w:r>
          </w:p>
        </w:tc>
        <w:tc>
          <w:tcPr>
            <w:tcW w:w="0" w:type="auto"/>
            <w:tcBorders>
              <w:top w:val="nil"/>
              <w:left w:val="nil"/>
              <w:bottom w:val="single" w:sz="4" w:space="0" w:color="auto"/>
              <w:right w:val="single" w:sz="4" w:space="0" w:color="auto"/>
            </w:tcBorders>
            <w:shd w:val="clear" w:color="auto" w:fill="auto"/>
            <w:noWrap/>
            <w:vAlign w:val="bottom"/>
            <w:hideMark/>
          </w:tcPr>
          <w:p w:rsidR="00346526" w:rsidRPr="0005505A" w:rsidRDefault="00346526" w:rsidP="001413E2">
            <w:pPr>
              <w:spacing w:line="240" w:lineRule="auto"/>
              <w:rPr>
                <w:color w:val="000000"/>
                <w:sz w:val="18"/>
                <w:szCs w:val="18"/>
                <w:lang w:val="en-ZA"/>
              </w:rPr>
            </w:pPr>
            <w:r w:rsidRPr="0005505A">
              <w:rPr>
                <w:color w:val="000000"/>
                <w:sz w:val="18"/>
                <w:szCs w:val="18"/>
                <w:lang w:val="en-ZA"/>
              </w:rPr>
              <w:t> </w:t>
            </w:r>
          </w:p>
        </w:tc>
        <w:tc>
          <w:tcPr>
            <w:tcW w:w="0" w:type="auto"/>
            <w:tcBorders>
              <w:top w:val="nil"/>
              <w:left w:val="nil"/>
              <w:bottom w:val="single" w:sz="4" w:space="0" w:color="auto"/>
              <w:right w:val="single" w:sz="4" w:space="0" w:color="auto"/>
            </w:tcBorders>
            <w:shd w:val="clear" w:color="auto" w:fill="auto"/>
            <w:noWrap/>
            <w:vAlign w:val="bottom"/>
            <w:hideMark/>
          </w:tcPr>
          <w:p w:rsidR="00346526" w:rsidRPr="0005505A" w:rsidRDefault="00346526" w:rsidP="001413E2">
            <w:pPr>
              <w:spacing w:line="240" w:lineRule="auto"/>
              <w:jc w:val="center"/>
              <w:rPr>
                <w:color w:val="000000"/>
                <w:sz w:val="18"/>
                <w:szCs w:val="18"/>
                <w:lang w:val="en-ZA"/>
              </w:rPr>
            </w:pPr>
            <w:r w:rsidRPr="0005505A">
              <w:rPr>
                <w:color w:val="000000"/>
                <w:sz w:val="18"/>
                <w:szCs w:val="18"/>
                <w:lang w:val="en-ZA"/>
              </w:rPr>
              <w:t>77.66</w:t>
            </w:r>
          </w:p>
        </w:tc>
        <w:tc>
          <w:tcPr>
            <w:tcW w:w="0" w:type="auto"/>
            <w:tcBorders>
              <w:top w:val="nil"/>
              <w:left w:val="nil"/>
              <w:bottom w:val="single" w:sz="4" w:space="0" w:color="auto"/>
              <w:right w:val="single" w:sz="4" w:space="0" w:color="auto"/>
            </w:tcBorders>
            <w:shd w:val="clear" w:color="auto" w:fill="auto"/>
            <w:noWrap/>
            <w:vAlign w:val="bottom"/>
            <w:hideMark/>
          </w:tcPr>
          <w:p w:rsidR="00346526" w:rsidRPr="0005505A" w:rsidRDefault="00346526" w:rsidP="001413E2">
            <w:pPr>
              <w:spacing w:line="240" w:lineRule="auto"/>
              <w:rPr>
                <w:color w:val="000000"/>
                <w:sz w:val="18"/>
                <w:szCs w:val="18"/>
                <w:lang w:val="en-ZA"/>
              </w:rPr>
            </w:pPr>
            <w:r w:rsidRPr="0005505A">
              <w:rPr>
                <w:color w:val="000000"/>
                <w:sz w:val="18"/>
                <w:szCs w:val="18"/>
                <w:lang w:val="en-ZA"/>
              </w:rPr>
              <w:t> </w:t>
            </w:r>
          </w:p>
        </w:tc>
        <w:tc>
          <w:tcPr>
            <w:tcW w:w="0" w:type="auto"/>
            <w:tcBorders>
              <w:top w:val="nil"/>
              <w:left w:val="nil"/>
              <w:bottom w:val="single" w:sz="4" w:space="0" w:color="auto"/>
              <w:right w:val="single" w:sz="4" w:space="0" w:color="auto"/>
            </w:tcBorders>
            <w:shd w:val="clear" w:color="auto" w:fill="auto"/>
            <w:noWrap/>
            <w:vAlign w:val="bottom"/>
            <w:hideMark/>
          </w:tcPr>
          <w:p w:rsidR="00346526" w:rsidRPr="0005505A" w:rsidRDefault="00346526" w:rsidP="001413E2">
            <w:pPr>
              <w:spacing w:line="240" w:lineRule="auto"/>
              <w:jc w:val="center"/>
              <w:rPr>
                <w:color w:val="000000"/>
                <w:sz w:val="18"/>
                <w:szCs w:val="18"/>
                <w:lang w:val="en-ZA"/>
              </w:rPr>
            </w:pPr>
            <w:r w:rsidRPr="0005505A">
              <w:rPr>
                <w:color w:val="000000"/>
                <w:sz w:val="18"/>
                <w:szCs w:val="18"/>
                <w:lang w:val="en-ZA"/>
              </w:rPr>
              <w:t>720.0</w:t>
            </w:r>
          </w:p>
        </w:tc>
        <w:tc>
          <w:tcPr>
            <w:tcW w:w="0" w:type="auto"/>
            <w:tcBorders>
              <w:top w:val="nil"/>
              <w:left w:val="nil"/>
              <w:bottom w:val="single" w:sz="4" w:space="0" w:color="auto"/>
              <w:right w:val="single" w:sz="4" w:space="0" w:color="auto"/>
            </w:tcBorders>
            <w:shd w:val="clear" w:color="auto" w:fill="auto"/>
            <w:noWrap/>
            <w:vAlign w:val="bottom"/>
            <w:hideMark/>
          </w:tcPr>
          <w:p w:rsidR="00346526" w:rsidRPr="0005505A" w:rsidRDefault="00346526" w:rsidP="001413E2">
            <w:pPr>
              <w:spacing w:line="240" w:lineRule="auto"/>
              <w:rPr>
                <w:color w:val="000000"/>
                <w:sz w:val="18"/>
                <w:szCs w:val="18"/>
                <w:lang w:val="en-ZA"/>
              </w:rPr>
            </w:pPr>
            <w:r w:rsidRPr="0005505A">
              <w:rPr>
                <w:color w:val="000000"/>
                <w:sz w:val="18"/>
                <w:szCs w:val="18"/>
                <w:lang w:val="en-ZA"/>
              </w:rPr>
              <w:t> </w:t>
            </w:r>
          </w:p>
        </w:tc>
        <w:tc>
          <w:tcPr>
            <w:tcW w:w="0" w:type="auto"/>
            <w:tcBorders>
              <w:top w:val="nil"/>
              <w:left w:val="nil"/>
              <w:bottom w:val="single" w:sz="4" w:space="0" w:color="auto"/>
              <w:right w:val="single" w:sz="4" w:space="0" w:color="auto"/>
            </w:tcBorders>
            <w:shd w:val="clear" w:color="auto" w:fill="auto"/>
            <w:noWrap/>
            <w:vAlign w:val="bottom"/>
            <w:hideMark/>
          </w:tcPr>
          <w:p w:rsidR="00346526" w:rsidRPr="0005505A" w:rsidRDefault="00346526" w:rsidP="001413E2">
            <w:pPr>
              <w:spacing w:line="240" w:lineRule="auto"/>
              <w:jc w:val="center"/>
              <w:rPr>
                <w:color w:val="000000"/>
                <w:sz w:val="18"/>
                <w:szCs w:val="18"/>
                <w:lang w:val="en-ZA"/>
              </w:rPr>
            </w:pPr>
            <w:r w:rsidRPr="0005505A">
              <w:rPr>
                <w:color w:val="000000"/>
                <w:sz w:val="18"/>
                <w:szCs w:val="18"/>
                <w:lang w:val="en-ZA"/>
              </w:rPr>
              <w:t>470.3</w:t>
            </w:r>
          </w:p>
        </w:tc>
        <w:tc>
          <w:tcPr>
            <w:tcW w:w="0" w:type="auto"/>
            <w:tcBorders>
              <w:top w:val="nil"/>
              <w:left w:val="nil"/>
              <w:bottom w:val="single" w:sz="4" w:space="0" w:color="auto"/>
              <w:right w:val="single" w:sz="4" w:space="0" w:color="auto"/>
            </w:tcBorders>
            <w:shd w:val="clear" w:color="auto" w:fill="auto"/>
            <w:noWrap/>
            <w:vAlign w:val="bottom"/>
            <w:hideMark/>
          </w:tcPr>
          <w:p w:rsidR="00346526" w:rsidRPr="0005505A" w:rsidRDefault="00346526" w:rsidP="001413E2">
            <w:pPr>
              <w:spacing w:line="240" w:lineRule="auto"/>
              <w:rPr>
                <w:color w:val="000000"/>
                <w:sz w:val="18"/>
                <w:szCs w:val="18"/>
                <w:lang w:val="en-ZA"/>
              </w:rPr>
            </w:pPr>
            <w:r w:rsidRPr="0005505A">
              <w:rPr>
                <w:color w:val="000000"/>
                <w:sz w:val="18"/>
                <w:szCs w:val="18"/>
                <w:lang w:val="en-ZA"/>
              </w:rPr>
              <w:t> </w:t>
            </w:r>
          </w:p>
        </w:tc>
        <w:tc>
          <w:tcPr>
            <w:tcW w:w="0" w:type="auto"/>
            <w:tcBorders>
              <w:top w:val="nil"/>
              <w:left w:val="nil"/>
              <w:bottom w:val="single" w:sz="4" w:space="0" w:color="auto"/>
              <w:right w:val="single" w:sz="4" w:space="0" w:color="auto"/>
            </w:tcBorders>
            <w:shd w:val="clear" w:color="auto" w:fill="auto"/>
            <w:noWrap/>
            <w:vAlign w:val="bottom"/>
            <w:hideMark/>
          </w:tcPr>
          <w:p w:rsidR="00346526" w:rsidRPr="0005505A" w:rsidRDefault="00346526" w:rsidP="001413E2">
            <w:pPr>
              <w:spacing w:line="240" w:lineRule="auto"/>
              <w:jc w:val="center"/>
              <w:rPr>
                <w:color w:val="000000"/>
                <w:sz w:val="18"/>
                <w:szCs w:val="18"/>
                <w:lang w:val="en-ZA"/>
              </w:rPr>
            </w:pPr>
            <w:r w:rsidRPr="0005505A">
              <w:rPr>
                <w:color w:val="000000"/>
                <w:sz w:val="18"/>
                <w:szCs w:val="18"/>
                <w:lang w:val="en-ZA"/>
              </w:rPr>
              <w:t>16.8</w:t>
            </w:r>
          </w:p>
        </w:tc>
        <w:tc>
          <w:tcPr>
            <w:tcW w:w="0" w:type="auto"/>
            <w:tcBorders>
              <w:top w:val="nil"/>
              <w:left w:val="nil"/>
              <w:bottom w:val="single" w:sz="4" w:space="0" w:color="auto"/>
              <w:right w:val="single" w:sz="4" w:space="0" w:color="auto"/>
            </w:tcBorders>
            <w:shd w:val="clear" w:color="auto" w:fill="auto"/>
            <w:noWrap/>
            <w:vAlign w:val="bottom"/>
            <w:hideMark/>
          </w:tcPr>
          <w:p w:rsidR="00346526" w:rsidRPr="0005505A" w:rsidRDefault="00346526" w:rsidP="001413E2">
            <w:pPr>
              <w:spacing w:line="240" w:lineRule="auto"/>
              <w:rPr>
                <w:color w:val="000000"/>
                <w:sz w:val="18"/>
                <w:szCs w:val="18"/>
                <w:lang w:val="en-ZA"/>
              </w:rPr>
            </w:pPr>
            <w:r w:rsidRPr="0005505A">
              <w:rPr>
                <w:color w:val="000000"/>
                <w:sz w:val="18"/>
                <w:szCs w:val="18"/>
                <w:lang w:val="en-ZA"/>
              </w:rPr>
              <w:t> </w:t>
            </w:r>
          </w:p>
        </w:tc>
        <w:tc>
          <w:tcPr>
            <w:tcW w:w="0" w:type="auto"/>
            <w:tcBorders>
              <w:top w:val="nil"/>
              <w:left w:val="nil"/>
              <w:bottom w:val="single" w:sz="4" w:space="0" w:color="auto"/>
              <w:right w:val="single" w:sz="4" w:space="0" w:color="auto"/>
            </w:tcBorders>
            <w:shd w:val="clear" w:color="auto" w:fill="auto"/>
            <w:noWrap/>
            <w:vAlign w:val="bottom"/>
            <w:hideMark/>
          </w:tcPr>
          <w:p w:rsidR="00346526" w:rsidRPr="0005505A" w:rsidRDefault="00346526" w:rsidP="001413E2">
            <w:pPr>
              <w:spacing w:line="240" w:lineRule="auto"/>
              <w:jc w:val="center"/>
              <w:rPr>
                <w:color w:val="000000"/>
                <w:sz w:val="18"/>
                <w:szCs w:val="18"/>
                <w:lang w:val="en-ZA"/>
              </w:rPr>
            </w:pPr>
            <w:r w:rsidRPr="0005505A">
              <w:rPr>
                <w:color w:val="000000"/>
                <w:sz w:val="18"/>
                <w:szCs w:val="18"/>
                <w:lang w:val="en-ZA"/>
              </w:rPr>
              <w:t>0.006</w:t>
            </w:r>
          </w:p>
        </w:tc>
        <w:tc>
          <w:tcPr>
            <w:tcW w:w="0" w:type="auto"/>
            <w:tcBorders>
              <w:top w:val="nil"/>
              <w:left w:val="nil"/>
              <w:bottom w:val="single" w:sz="4" w:space="0" w:color="auto"/>
              <w:right w:val="single" w:sz="4" w:space="0" w:color="auto"/>
            </w:tcBorders>
            <w:shd w:val="clear" w:color="auto" w:fill="auto"/>
            <w:noWrap/>
            <w:vAlign w:val="bottom"/>
            <w:hideMark/>
          </w:tcPr>
          <w:p w:rsidR="00346526" w:rsidRPr="0005505A" w:rsidRDefault="00346526" w:rsidP="001413E2">
            <w:pPr>
              <w:spacing w:line="240" w:lineRule="auto"/>
              <w:rPr>
                <w:color w:val="000000"/>
                <w:sz w:val="18"/>
                <w:szCs w:val="18"/>
                <w:lang w:val="en-ZA"/>
              </w:rPr>
            </w:pPr>
            <w:r w:rsidRPr="0005505A">
              <w:rPr>
                <w:color w:val="000000"/>
                <w:sz w:val="18"/>
                <w:szCs w:val="18"/>
                <w:lang w:val="en-ZA"/>
              </w:rPr>
              <w:t> </w:t>
            </w:r>
          </w:p>
        </w:tc>
        <w:tc>
          <w:tcPr>
            <w:tcW w:w="0" w:type="auto"/>
            <w:tcBorders>
              <w:top w:val="nil"/>
              <w:left w:val="nil"/>
              <w:bottom w:val="single" w:sz="4" w:space="0" w:color="auto"/>
              <w:right w:val="single" w:sz="4" w:space="0" w:color="auto"/>
            </w:tcBorders>
            <w:shd w:val="clear" w:color="auto" w:fill="auto"/>
            <w:noWrap/>
            <w:vAlign w:val="bottom"/>
            <w:hideMark/>
          </w:tcPr>
          <w:p w:rsidR="00346526" w:rsidRPr="0005505A" w:rsidRDefault="00346526" w:rsidP="001413E2">
            <w:pPr>
              <w:spacing w:line="240" w:lineRule="auto"/>
              <w:jc w:val="center"/>
              <w:rPr>
                <w:color w:val="000000"/>
                <w:sz w:val="18"/>
                <w:szCs w:val="18"/>
                <w:lang w:val="en-ZA"/>
              </w:rPr>
            </w:pPr>
            <w:r w:rsidRPr="0005505A">
              <w:rPr>
                <w:color w:val="000000"/>
                <w:sz w:val="18"/>
                <w:szCs w:val="18"/>
                <w:lang w:val="en-ZA"/>
              </w:rPr>
              <w:t>0.006</w:t>
            </w:r>
          </w:p>
        </w:tc>
        <w:tc>
          <w:tcPr>
            <w:tcW w:w="0" w:type="auto"/>
            <w:tcBorders>
              <w:top w:val="nil"/>
              <w:left w:val="nil"/>
              <w:bottom w:val="single" w:sz="4" w:space="0" w:color="auto"/>
              <w:right w:val="single" w:sz="4" w:space="0" w:color="auto"/>
            </w:tcBorders>
            <w:shd w:val="clear" w:color="auto" w:fill="auto"/>
            <w:noWrap/>
            <w:vAlign w:val="bottom"/>
            <w:hideMark/>
          </w:tcPr>
          <w:p w:rsidR="00346526" w:rsidRPr="0005505A" w:rsidRDefault="00346526" w:rsidP="001413E2">
            <w:pPr>
              <w:spacing w:line="240" w:lineRule="auto"/>
              <w:rPr>
                <w:color w:val="000000"/>
                <w:sz w:val="18"/>
                <w:szCs w:val="18"/>
                <w:lang w:val="en-ZA"/>
              </w:rPr>
            </w:pPr>
            <w:r w:rsidRPr="0005505A">
              <w:rPr>
                <w:color w:val="000000"/>
                <w:sz w:val="18"/>
                <w:szCs w:val="18"/>
                <w:lang w:val="en-ZA"/>
              </w:rPr>
              <w:t> </w:t>
            </w:r>
          </w:p>
        </w:tc>
      </w:tr>
      <w:tr w:rsidR="00346526" w:rsidRPr="0005505A" w:rsidTr="00346526">
        <w:trPr>
          <w:trHeight w:val="333"/>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346526" w:rsidRPr="0005505A" w:rsidRDefault="00346526" w:rsidP="001413E2">
            <w:pPr>
              <w:spacing w:line="240" w:lineRule="auto"/>
              <w:jc w:val="center"/>
              <w:rPr>
                <w:b/>
                <w:bCs/>
                <w:color w:val="000000"/>
                <w:sz w:val="18"/>
                <w:szCs w:val="18"/>
                <w:lang w:val="en-ZA"/>
              </w:rPr>
            </w:pPr>
            <w:r w:rsidRPr="0005505A">
              <w:rPr>
                <w:b/>
                <w:bCs/>
                <w:color w:val="000000"/>
                <w:sz w:val="18"/>
                <w:szCs w:val="18"/>
                <w:lang w:val="en-ZA"/>
              </w:rPr>
              <w:t>7</w:t>
            </w:r>
          </w:p>
        </w:tc>
        <w:tc>
          <w:tcPr>
            <w:tcW w:w="0" w:type="auto"/>
            <w:tcBorders>
              <w:top w:val="nil"/>
              <w:left w:val="nil"/>
              <w:bottom w:val="single" w:sz="4" w:space="0" w:color="auto"/>
              <w:right w:val="single" w:sz="4" w:space="0" w:color="auto"/>
            </w:tcBorders>
            <w:shd w:val="clear" w:color="auto" w:fill="auto"/>
            <w:noWrap/>
            <w:vAlign w:val="bottom"/>
            <w:hideMark/>
          </w:tcPr>
          <w:p w:rsidR="00346526" w:rsidRPr="0005505A" w:rsidRDefault="00346526" w:rsidP="001413E2">
            <w:pPr>
              <w:spacing w:line="240" w:lineRule="auto"/>
              <w:jc w:val="center"/>
              <w:rPr>
                <w:color w:val="000000"/>
                <w:sz w:val="18"/>
                <w:szCs w:val="18"/>
                <w:lang w:val="en-ZA"/>
              </w:rPr>
            </w:pPr>
            <w:r w:rsidRPr="0005505A">
              <w:rPr>
                <w:color w:val="000000"/>
                <w:sz w:val="18"/>
                <w:szCs w:val="18"/>
                <w:lang w:val="en-ZA"/>
              </w:rPr>
              <w:t>557</w:t>
            </w:r>
          </w:p>
        </w:tc>
        <w:tc>
          <w:tcPr>
            <w:tcW w:w="0" w:type="auto"/>
            <w:tcBorders>
              <w:top w:val="nil"/>
              <w:left w:val="nil"/>
              <w:bottom w:val="single" w:sz="4" w:space="0" w:color="auto"/>
              <w:right w:val="single" w:sz="4" w:space="0" w:color="auto"/>
            </w:tcBorders>
            <w:shd w:val="clear" w:color="auto" w:fill="auto"/>
            <w:noWrap/>
            <w:vAlign w:val="bottom"/>
            <w:hideMark/>
          </w:tcPr>
          <w:p w:rsidR="00346526" w:rsidRPr="0005505A" w:rsidRDefault="00346526" w:rsidP="001413E2">
            <w:pPr>
              <w:spacing w:line="240" w:lineRule="auto"/>
              <w:jc w:val="center"/>
              <w:rPr>
                <w:color w:val="000000"/>
                <w:sz w:val="18"/>
                <w:szCs w:val="18"/>
                <w:lang w:val="en-ZA"/>
              </w:rPr>
            </w:pPr>
            <w:r w:rsidRPr="0005505A">
              <w:rPr>
                <w:color w:val="000000"/>
                <w:sz w:val="18"/>
                <w:szCs w:val="18"/>
                <w:lang w:val="en-ZA"/>
              </w:rPr>
              <w:t>2228</w:t>
            </w:r>
          </w:p>
        </w:tc>
        <w:tc>
          <w:tcPr>
            <w:tcW w:w="0" w:type="auto"/>
            <w:tcBorders>
              <w:top w:val="nil"/>
              <w:left w:val="nil"/>
              <w:bottom w:val="single" w:sz="4" w:space="0" w:color="auto"/>
              <w:right w:val="single" w:sz="4" w:space="0" w:color="auto"/>
            </w:tcBorders>
            <w:shd w:val="clear" w:color="auto" w:fill="auto"/>
            <w:noWrap/>
            <w:vAlign w:val="bottom"/>
            <w:hideMark/>
          </w:tcPr>
          <w:p w:rsidR="00346526" w:rsidRPr="0005505A" w:rsidRDefault="00346526" w:rsidP="001413E2">
            <w:pPr>
              <w:spacing w:line="240" w:lineRule="auto"/>
              <w:rPr>
                <w:color w:val="000000"/>
                <w:sz w:val="18"/>
                <w:szCs w:val="18"/>
                <w:lang w:val="en-ZA"/>
              </w:rPr>
            </w:pPr>
            <w:r w:rsidRPr="0005505A">
              <w:rPr>
                <w:color w:val="000000"/>
                <w:sz w:val="18"/>
                <w:szCs w:val="18"/>
                <w:lang w:val="en-ZA"/>
              </w:rPr>
              <w:t> </w:t>
            </w:r>
          </w:p>
        </w:tc>
        <w:tc>
          <w:tcPr>
            <w:tcW w:w="0" w:type="auto"/>
            <w:tcBorders>
              <w:top w:val="nil"/>
              <w:left w:val="nil"/>
              <w:bottom w:val="single" w:sz="4" w:space="0" w:color="auto"/>
              <w:right w:val="single" w:sz="4" w:space="0" w:color="auto"/>
            </w:tcBorders>
            <w:shd w:val="clear" w:color="auto" w:fill="auto"/>
            <w:noWrap/>
            <w:vAlign w:val="bottom"/>
            <w:hideMark/>
          </w:tcPr>
          <w:p w:rsidR="00346526" w:rsidRPr="0005505A" w:rsidRDefault="00346526" w:rsidP="001413E2">
            <w:pPr>
              <w:spacing w:line="240" w:lineRule="auto"/>
              <w:jc w:val="center"/>
              <w:rPr>
                <w:color w:val="000000"/>
                <w:sz w:val="18"/>
                <w:szCs w:val="18"/>
                <w:lang w:val="en-ZA"/>
              </w:rPr>
            </w:pPr>
            <w:r w:rsidRPr="0005505A">
              <w:rPr>
                <w:color w:val="000000"/>
                <w:sz w:val="18"/>
                <w:szCs w:val="18"/>
                <w:lang w:val="en-ZA"/>
              </w:rPr>
              <w:t>334.2</w:t>
            </w:r>
          </w:p>
        </w:tc>
        <w:tc>
          <w:tcPr>
            <w:tcW w:w="0" w:type="auto"/>
            <w:tcBorders>
              <w:top w:val="nil"/>
              <w:left w:val="nil"/>
              <w:bottom w:val="single" w:sz="4" w:space="0" w:color="auto"/>
              <w:right w:val="single" w:sz="4" w:space="0" w:color="auto"/>
            </w:tcBorders>
            <w:shd w:val="clear" w:color="auto" w:fill="auto"/>
            <w:noWrap/>
            <w:vAlign w:val="bottom"/>
            <w:hideMark/>
          </w:tcPr>
          <w:p w:rsidR="00346526" w:rsidRPr="0005505A" w:rsidRDefault="00346526" w:rsidP="001413E2">
            <w:pPr>
              <w:spacing w:line="240" w:lineRule="auto"/>
              <w:rPr>
                <w:color w:val="000000"/>
                <w:sz w:val="18"/>
                <w:szCs w:val="18"/>
                <w:lang w:val="en-ZA"/>
              </w:rPr>
            </w:pPr>
            <w:r w:rsidRPr="0005505A">
              <w:rPr>
                <w:color w:val="000000"/>
                <w:sz w:val="18"/>
                <w:szCs w:val="18"/>
                <w:lang w:val="en-ZA"/>
              </w:rPr>
              <w:t> </w:t>
            </w:r>
          </w:p>
        </w:tc>
        <w:tc>
          <w:tcPr>
            <w:tcW w:w="0" w:type="auto"/>
            <w:tcBorders>
              <w:top w:val="nil"/>
              <w:left w:val="nil"/>
              <w:bottom w:val="single" w:sz="4" w:space="0" w:color="auto"/>
              <w:right w:val="single" w:sz="4" w:space="0" w:color="auto"/>
            </w:tcBorders>
            <w:shd w:val="clear" w:color="auto" w:fill="auto"/>
            <w:noWrap/>
            <w:vAlign w:val="bottom"/>
            <w:hideMark/>
          </w:tcPr>
          <w:p w:rsidR="00346526" w:rsidRPr="0005505A" w:rsidRDefault="00346526" w:rsidP="001413E2">
            <w:pPr>
              <w:spacing w:line="240" w:lineRule="auto"/>
              <w:jc w:val="center"/>
              <w:rPr>
                <w:color w:val="000000"/>
                <w:sz w:val="18"/>
                <w:szCs w:val="18"/>
                <w:lang w:val="en-ZA"/>
              </w:rPr>
            </w:pPr>
            <w:r w:rsidRPr="0005505A">
              <w:rPr>
                <w:color w:val="000000"/>
                <w:sz w:val="18"/>
                <w:szCs w:val="18"/>
                <w:lang w:val="en-ZA"/>
              </w:rPr>
              <w:t>357.34</w:t>
            </w:r>
          </w:p>
        </w:tc>
        <w:tc>
          <w:tcPr>
            <w:tcW w:w="0" w:type="auto"/>
            <w:tcBorders>
              <w:top w:val="nil"/>
              <w:left w:val="nil"/>
              <w:bottom w:val="single" w:sz="4" w:space="0" w:color="auto"/>
              <w:right w:val="single" w:sz="4" w:space="0" w:color="auto"/>
            </w:tcBorders>
            <w:shd w:val="clear" w:color="auto" w:fill="auto"/>
            <w:noWrap/>
            <w:vAlign w:val="bottom"/>
            <w:hideMark/>
          </w:tcPr>
          <w:p w:rsidR="00346526" w:rsidRPr="0005505A" w:rsidRDefault="00346526" w:rsidP="001413E2">
            <w:pPr>
              <w:spacing w:line="240" w:lineRule="auto"/>
              <w:rPr>
                <w:color w:val="000000"/>
                <w:sz w:val="18"/>
                <w:szCs w:val="18"/>
                <w:lang w:val="en-ZA"/>
              </w:rPr>
            </w:pPr>
            <w:r w:rsidRPr="0005505A">
              <w:rPr>
                <w:color w:val="000000"/>
                <w:sz w:val="18"/>
                <w:szCs w:val="18"/>
                <w:lang w:val="en-ZA"/>
              </w:rPr>
              <w:t> </w:t>
            </w:r>
          </w:p>
        </w:tc>
        <w:tc>
          <w:tcPr>
            <w:tcW w:w="0" w:type="auto"/>
            <w:tcBorders>
              <w:top w:val="nil"/>
              <w:left w:val="nil"/>
              <w:bottom w:val="single" w:sz="4" w:space="0" w:color="auto"/>
              <w:right w:val="single" w:sz="4" w:space="0" w:color="auto"/>
            </w:tcBorders>
            <w:shd w:val="clear" w:color="auto" w:fill="auto"/>
            <w:noWrap/>
            <w:vAlign w:val="bottom"/>
            <w:hideMark/>
          </w:tcPr>
          <w:p w:rsidR="00346526" w:rsidRPr="0005505A" w:rsidRDefault="00346526" w:rsidP="001413E2">
            <w:pPr>
              <w:spacing w:line="240" w:lineRule="auto"/>
              <w:jc w:val="center"/>
              <w:rPr>
                <w:color w:val="000000"/>
                <w:sz w:val="18"/>
                <w:szCs w:val="18"/>
                <w:lang w:val="en-ZA"/>
              </w:rPr>
            </w:pPr>
            <w:r w:rsidRPr="0005505A">
              <w:rPr>
                <w:color w:val="000000"/>
                <w:sz w:val="18"/>
                <w:szCs w:val="18"/>
                <w:lang w:val="en-ZA"/>
              </w:rPr>
              <w:t>3360.0</w:t>
            </w:r>
          </w:p>
        </w:tc>
        <w:tc>
          <w:tcPr>
            <w:tcW w:w="0" w:type="auto"/>
            <w:tcBorders>
              <w:top w:val="nil"/>
              <w:left w:val="nil"/>
              <w:bottom w:val="single" w:sz="4" w:space="0" w:color="auto"/>
              <w:right w:val="single" w:sz="4" w:space="0" w:color="auto"/>
            </w:tcBorders>
            <w:shd w:val="clear" w:color="auto" w:fill="auto"/>
            <w:noWrap/>
            <w:vAlign w:val="bottom"/>
            <w:hideMark/>
          </w:tcPr>
          <w:p w:rsidR="00346526" w:rsidRPr="0005505A" w:rsidRDefault="00346526" w:rsidP="001413E2">
            <w:pPr>
              <w:spacing w:line="240" w:lineRule="auto"/>
              <w:rPr>
                <w:color w:val="000000"/>
                <w:sz w:val="18"/>
                <w:szCs w:val="18"/>
                <w:lang w:val="en-ZA"/>
              </w:rPr>
            </w:pPr>
            <w:r w:rsidRPr="0005505A">
              <w:rPr>
                <w:color w:val="000000"/>
                <w:sz w:val="18"/>
                <w:szCs w:val="18"/>
                <w:lang w:val="en-ZA"/>
              </w:rPr>
              <w:t> </w:t>
            </w:r>
          </w:p>
        </w:tc>
        <w:tc>
          <w:tcPr>
            <w:tcW w:w="0" w:type="auto"/>
            <w:tcBorders>
              <w:top w:val="nil"/>
              <w:left w:val="nil"/>
              <w:bottom w:val="single" w:sz="4" w:space="0" w:color="auto"/>
              <w:right w:val="single" w:sz="4" w:space="0" w:color="auto"/>
            </w:tcBorders>
            <w:shd w:val="clear" w:color="auto" w:fill="auto"/>
            <w:noWrap/>
            <w:vAlign w:val="bottom"/>
            <w:hideMark/>
          </w:tcPr>
          <w:p w:rsidR="00346526" w:rsidRPr="0005505A" w:rsidRDefault="00346526" w:rsidP="001413E2">
            <w:pPr>
              <w:spacing w:line="240" w:lineRule="auto"/>
              <w:jc w:val="center"/>
              <w:rPr>
                <w:color w:val="000000"/>
                <w:sz w:val="18"/>
                <w:szCs w:val="18"/>
                <w:lang w:val="en-ZA"/>
              </w:rPr>
            </w:pPr>
            <w:r w:rsidRPr="0005505A">
              <w:rPr>
                <w:color w:val="000000"/>
                <w:sz w:val="18"/>
                <w:szCs w:val="18"/>
                <w:lang w:val="en-ZA"/>
              </w:rPr>
              <w:t>2194.9</w:t>
            </w:r>
          </w:p>
        </w:tc>
        <w:tc>
          <w:tcPr>
            <w:tcW w:w="0" w:type="auto"/>
            <w:tcBorders>
              <w:top w:val="nil"/>
              <w:left w:val="nil"/>
              <w:bottom w:val="single" w:sz="4" w:space="0" w:color="auto"/>
              <w:right w:val="single" w:sz="4" w:space="0" w:color="auto"/>
            </w:tcBorders>
            <w:shd w:val="clear" w:color="auto" w:fill="auto"/>
            <w:noWrap/>
            <w:vAlign w:val="bottom"/>
            <w:hideMark/>
          </w:tcPr>
          <w:p w:rsidR="00346526" w:rsidRPr="0005505A" w:rsidRDefault="00346526" w:rsidP="001413E2">
            <w:pPr>
              <w:spacing w:line="240" w:lineRule="auto"/>
              <w:rPr>
                <w:color w:val="000000"/>
                <w:sz w:val="18"/>
                <w:szCs w:val="18"/>
                <w:lang w:val="en-ZA"/>
              </w:rPr>
            </w:pPr>
            <w:r w:rsidRPr="0005505A">
              <w:rPr>
                <w:color w:val="000000"/>
                <w:sz w:val="18"/>
                <w:szCs w:val="18"/>
                <w:lang w:val="en-ZA"/>
              </w:rPr>
              <w:t> </w:t>
            </w:r>
          </w:p>
        </w:tc>
        <w:tc>
          <w:tcPr>
            <w:tcW w:w="0" w:type="auto"/>
            <w:tcBorders>
              <w:top w:val="nil"/>
              <w:left w:val="nil"/>
              <w:bottom w:val="single" w:sz="4" w:space="0" w:color="auto"/>
              <w:right w:val="single" w:sz="4" w:space="0" w:color="auto"/>
            </w:tcBorders>
            <w:shd w:val="clear" w:color="auto" w:fill="auto"/>
            <w:noWrap/>
            <w:vAlign w:val="bottom"/>
            <w:hideMark/>
          </w:tcPr>
          <w:p w:rsidR="00346526" w:rsidRPr="0005505A" w:rsidRDefault="00346526" w:rsidP="001413E2">
            <w:pPr>
              <w:spacing w:line="240" w:lineRule="auto"/>
              <w:jc w:val="center"/>
              <w:rPr>
                <w:color w:val="000000"/>
                <w:sz w:val="18"/>
                <w:szCs w:val="18"/>
                <w:lang w:val="en-ZA"/>
              </w:rPr>
            </w:pPr>
            <w:r w:rsidRPr="0005505A">
              <w:rPr>
                <w:color w:val="000000"/>
                <w:sz w:val="18"/>
                <w:szCs w:val="18"/>
                <w:lang w:val="en-ZA"/>
              </w:rPr>
              <w:t>84.0</w:t>
            </w:r>
          </w:p>
        </w:tc>
        <w:tc>
          <w:tcPr>
            <w:tcW w:w="0" w:type="auto"/>
            <w:tcBorders>
              <w:top w:val="nil"/>
              <w:left w:val="nil"/>
              <w:bottom w:val="single" w:sz="4" w:space="0" w:color="auto"/>
              <w:right w:val="single" w:sz="4" w:space="0" w:color="auto"/>
            </w:tcBorders>
            <w:shd w:val="clear" w:color="auto" w:fill="auto"/>
            <w:noWrap/>
            <w:vAlign w:val="bottom"/>
            <w:hideMark/>
          </w:tcPr>
          <w:p w:rsidR="00346526" w:rsidRPr="0005505A" w:rsidRDefault="00346526" w:rsidP="001413E2">
            <w:pPr>
              <w:spacing w:line="240" w:lineRule="auto"/>
              <w:rPr>
                <w:color w:val="000000"/>
                <w:sz w:val="18"/>
                <w:szCs w:val="18"/>
                <w:lang w:val="en-ZA"/>
              </w:rPr>
            </w:pPr>
            <w:r w:rsidRPr="0005505A">
              <w:rPr>
                <w:color w:val="000000"/>
                <w:sz w:val="18"/>
                <w:szCs w:val="18"/>
                <w:lang w:val="en-ZA"/>
              </w:rPr>
              <w:t> </w:t>
            </w:r>
          </w:p>
        </w:tc>
        <w:tc>
          <w:tcPr>
            <w:tcW w:w="0" w:type="auto"/>
            <w:tcBorders>
              <w:top w:val="nil"/>
              <w:left w:val="nil"/>
              <w:bottom w:val="single" w:sz="4" w:space="0" w:color="auto"/>
              <w:right w:val="single" w:sz="4" w:space="0" w:color="auto"/>
            </w:tcBorders>
            <w:shd w:val="clear" w:color="auto" w:fill="auto"/>
            <w:noWrap/>
            <w:vAlign w:val="bottom"/>
            <w:hideMark/>
          </w:tcPr>
          <w:p w:rsidR="00346526" w:rsidRPr="0005505A" w:rsidRDefault="00346526" w:rsidP="001413E2">
            <w:pPr>
              <w:spacing w:line="240" w:lineRule="auto"/>
              <w:jc w:val="center"/>
              <w:rPr>
                <w:color w:val="000000"/>
                <w:sz w:val="18"/>
                <w:szCs w:val="18"/>
                <w:lang w:val="en-ZA"/>
              </w:rPr>
            </w:pPr>
            <w:r w:rsidRPr="0005505A">
              <w:rPr>
                <w:color w:val="000000"/>
                <w:sz w:val="18"/>
                <w:szCs w:val="18"/>
                <w:lang w:val="en-ZA"/>
              </w:rPr>
              <w:t>0.030</w:t>
            </w:r>
          </w:p>
        </w:tc>
        <w:tc>
          <w:tcPr>
            <w:tcW w:w="0" w:type="auto"/>
            <w:tcBorders>
              <w:top w:val="nil"/>
              <w:left w:val="nil"/>
              <w:bottom w:val="single" w:sz="4" w:space="0" w:color="auto"/>
              <w:right w:val="single" w:sz="4" w:space="0" w:color="auto"/>
            </w:tcBorders>
            <w:shd w:val="clear" w:color="auto" w:fill="auto"/>
            <w:noWrap/>
            <w:vAlign w:val="bottom"/>
            <w:hideMark/>
          </w:tcPr>
          <w:p w:rsidR="00346526" w:rsidRPr="0005505A" w:rsidRDefault="00346526" w:rsidP="001413E2">
            <w:pPr>
              <w:spacing w:line="240" w:lineRule="auto"/>
              <w:rPr>
                <w:color w:val="000000"/>
                <w:sz w:val="18"/>
                <w:szCs w:val="18"/>
                <w:lang w:val="en-ZA"/>
              </w:rPr>
            </w:pPr>
            <w:r w:rsidRPr="0005505A">
              <w:rPr>
                <w:color w:val="000000"/>
                <w:sz w:val="18"/>
                <w:szCs w:val="18"/>
                <w:lang w:val="en-ZA"/>
              </w:rPr>
              <w:t> </w:t>
            </w:r>
          </w:p>
        </w:tc>
        <w:tc>
          <w:tcPr>
            <w:tcW w:w="0" w:type="auto"/>
            <w:tcBorders>
              <w:top w:val="nil"/>
              <w:left w:val="nil"/>
              <w:bottom w:val="single" w:sz="4" w:space="0" w:color="auto"/>
              <w:right w:val="single" w:sz="4" w:space="0" w:color="auto"/>
            </w:tcBorders>
            <w:shd w:val="clear" w:color="auto" w:fill="auto"/>
            <w:noWrap/>
            <w:vAlign w:val="bottom"/>
            <w:hideMark/>
          </w:tcPr>
          <w:p w:rsidR="00346526" w:rsidRPr="0005505A" w:rsidRDefault="00346526" w:rsidP="001413E2">
            <w:pPr>
              <w:spacing w:line="240" w:lineRule="auto"/>
              <w:jc w:val="center"/>
              <w:rPr>
                <w:color w:val="000000"/>
                <w:sz w:val="18"/>
                <w:szCs w:val="18"/>
                <w:lang w:val="en-ZA"/>
              </w:rPr>
            </w:pPr>
            <w:r w:rsidRPr="0005505A">
              <w:rPr>
                <w:color w:val="000000"/>
                <w:sz w:val="18"/>
                <w:szCs w:val="18"/>
                <w:lang w:val="en-ZA"/>
              </w:rPr>
              <w:t>0.030</w:t>
            </w:r>
          </w:p>
        </w:tc>
        <w:tc>
          <w:tcPr>
            <w:tcW w:w="0" w:type="auto"/>
            <w:tcBorders>
              <w:top w:val="nil"/>
              <w:left w:val="nil"/>
              <w:bottom w:val="single" w:sz="4" w:space="0" w:color="auto"/>
              <w:right w:val="single" w:sz="4" w:space="0" w:color="auto"/>
            </w:tcBorders>
            <w:shd w:val="clear" w:color="auto" w:fill="auto"/>
            <w:noWrap/>
            <w:vAlign w:val="bottom"/>
            <w:hideMark/>
          </w:tcPr>
          <w:p w:rsidR="00346526" w:rsidRPr="0005505A" w:rsidRDefault="00346526" w:rsidP="001413E2">
            <w:pPr>
              <w:spacing w:line="240" w:lineRule="auto"/>
              <w:rPr>
                <w:color w:val="000000"/>
                <w:sz w:val="18"/>
                <w:szCs w:val="18"/>
                <w:lang w:val="en-ZA"/>
              </w:rPr>
            </w:pPr>
            <w:r w:rsidRPr="0005505A">
              <w:rPr>
                <w:color w:val="000000"/>
                <w:sz w:val="18"/>
                <w:szCs w:val="18"/>
                <w:lang w:val="en-ZA"/>
              </w:rPr>
              <w:t> </w:t>
            </w:r>
          </w:p>
        </w:tc>
      </w:tr>
      <w:tr w:rsidR="00346526" w:rsidRPr="0005505A" w:rsidTr="00346526">
        <w:trPr>
          <w:trHeight w:val="333"/>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346526" w:rsidRPr="0005505A" w:rsidRDefault="00346526" w:rsidP="001413E2">
            <w:pPr>
              <w:spacing w:line="240" w:lineRule="auto"/>
              <w:jc w:val="center"/>
              <w:rPr>
                <w:b/>
                <w:bCs/>
                <w:color w:val="000000"/>
                <w:sz w:val="18"/>
                <w:szCs w:val="18"/>
                <w:lang w:val="en-ZA"/>
              </w:rPr>
            </w:pPr>
            <w:r w:rsidRPr="0005505A">
              <w:rPr>
                <w:b/>
                <w:bCs/>
                <w:color w:val="000000"/>
                <w:sz w:val="18"/>
                <w:szCs w:val="18"/>
                <w:lang w:val="en-ZA"/>
              </w:rPr>
              <w:t>8</w:t>
            </w:r>
          </w:p>
        </w:tc>
        <w:tc>
          <w:tcPr>
            <w:tcW w:w="0" w:type="auto"/>
            <w:tcBorders>
              <w:top w:val="nil"/>
              <w:left w:val="nil"/>
              <w:bottom w:val="single" w:sz="4" w:space="0" w:color="auto"/>
              <w:right w:val="single" w:sz="4" w:space="0" w:color="auto"/>
            </w:tcBorders>
            <w:shd w:val="clear" w:color="auto" w:fill="auto"/>
            <w:noWrap/>
            <w:vAlign w:val="bottom"/>
            <w:hideMark/>
          </w:tcPr>
          <w:p w:rsidR="00346526" w:rsidRPr="0005505A" w:rsidRDefault="00346526" w:rsidP="001413E2">
            <w:pPr>
              <w:spacing w:line="240" w:lineRule="auto"/>
              <w:jc w:val="center"/>
              <w:rPr>
                <w:color w:val="000000"/>
                <w:sz w:val="18"/>
                <w:szCs w:val="18"/>
                <w:lang w:val="en-ZA"/>
              </w:rPr>
            </w:pPr>
            <w:r w:rsidRPr="0005505A">
              <w:rPr>
                <w:color w:val="000000"/>
                <w:sz w:val="18"/>
                <w:szCs w:val="18"/>
                <w:lang w:val="en-ZA"/>
              </w:rPr>
              <w:t>95</w:t>
            </w:r>
          </w:p>
        </w:tc>
        <w:tc>
          <w:tcPr>
            <w:tcW w:w="0" w:type="auto"/>
            <w:tcBorders>
              <w:top w:val="nil"/>
              <w:left w:val="nil"/>
              <w:bottom w:val="single" w:sz="4" w:space="0" w:color="auto"/>
              <w:right w:val="single" w:sz="4" w:space="0" w:color="auto"/>
            </w:tcBorders>
            <w:shd w:val="clear" w:color="auto" w:fill="auto"/>
            <w:noWrap/>
            <w:vAlign w:val="bottom"/>
            <w:hideMark/>
          </w:tcPr>
          <w:p w:rsidR="00346526" w:rsidRPr="0005505A" w:rsidRDefault="00346526" w:rsidP="001413E2">
            <w:pPr>
              <w:spacing w:line="240" w:lineRule="auto"/>
              <w:jc w:val="center"/>
              <w:rPr>
                <w:color w:val="000000"/>
                <w:sz w:val="18"/>
                <w:szCs w:val="18"/>
                <w:lang w:val="en-ZA"/>
              </w:rPr>
            </w:pPr>
            <w:r w:rsidRPr="0005505A">
              <w:rPr>
                <w:color w:val="000000"/>
                <w:sz w:val="18"/>
                <w:szCs w:val="18"/>
                <w:lang w:val="en-ZA"/>
              </w:rPr>
              <w:t>380</w:t>
            </w:r>
          </w:p>
        </w:tc>
        <w:tc>
          <w:tcPr>
            <w:tcW w:w="0" w:type="auto"/>
            <w:tcBorders>
              <w:top w:val="nil"/>
              <w:left w:val="nil"/>
              <w:bottom w:val="single" w:sz="4" w:space="0" w:color="auto"/>
              <w:right w:val="single" w:sz="4" w:space="0" w:color="auto"/>
            </w:tcBorders>
            <w:shd w:val="clear" w:color="auto" w:fill="auto"/>
            <w:noWrap/>
            <w:vAlign w:val="bottom"/>
            <w:hideMark/>
          </w:tcPr>
          <w:p w:rsidR="00346526" w:rsidRPr="0005505A" w:rsidRDefault="00346526" w:rsidP="001413E2">
            <w:pPr>
              <w:spacing w:line="240" w:lineRule="auto"/>
              <w:rPr>
                <w:color w:val="000000"/>
                <w:sz w:val="18"/>
                <w:szCs w:val="18"/>
                <w:lang w:val="en-ZA"/>
              </w:rPr>
            </w:pPr>
            <w:r w:rsidRPr="0005505A">
              <w:rPr>
                <w:color w:val="000000"/>
                <w:sz w:val="18"/>
                <w:szCs w:val="18"/>
                <w:lang w:val="en-ZA"/>
              </w:rPr>
              <w:t> </w:t>
            </w:r>
          </w:p>
        </w:tc>
        <w:tc>
          <w:tcPr>
            <w:tcW w:w="0" w:type="auto"/>
            <w:tcBorders>
              <w:top w:val="nil"/>
              <w:left w:val="nil"/>
              <w:bottom w:val="single" w:sz="4" w:space="0" w:color="auto"/>
              <w:right w:val="single" w:sz="4" w:space="0" w:color="auto"/>
            </w:tcBorders>
            <w:shd w:val="clear" w:color="auto" w:fill="auto"/>
            <w:noWrap/>
            <w:vAlign w:val="bottom"/>
            <w:hideMark/>
          </w:tcPr>
          <w:p w:rsidR="00346526" w:rsidRPr="0005505A" w:rsidRDefault="00346526" w:rsidP="001413E2">
            <w:pPr>
              <w:spacing w:line="240" w:lineRule="auto"/>
              <w:jc w:val="center"/>
              <w:rPr>
                <w:color w:val="000000"/>
                <w:sz w:val="18"/>
                <w:szCs w:val="18"/>
                <w:lang w:val="en-ZA"/>
              </w:rPr>
            </w:pPr>
            <w:r w:rsidRPr="0005505A">
              <w:rPr>
                <w:color w:val="000000"/>
                <w:sz w:val="18"/>
                <w:szCs w:val="18"/>
                <w:lang w:val="en-ZA"/>
              </w:rPr>
              <w:t>57.0</w:t>
            </w:r>
          </w:p>
        </w:tc>
        <w:tc>
          <w:tcPr>
            <w:tcW w:w="0" w:type="auto"/>
            <w:tcBorders>
              <w:top w:val="nil"/>
              <w:left w:val="nil"/>
              <w:bottom w:val="single" w:sz="4" w:space="0" w:color="auto"/>
              <w:right w:val="single" w:sz="4" w:space="0" w:color="auto"/>
            </w:tcBorders>
            <w:shd w:val="clear" w:color="auto" w:fill="auto"/>
            <w:noWrap/>
            <w:vAlign w:val="bottom"/>
            <w:hideMark/>
          </w:tcPr>
          <w:p w:rsidR="00346526" w:rsidRPr="0005505A" w:rsidRDefault="00346526" w:rsidP="001413E2">
            <w:pPr>
              <w:spacing w:line="240" w:lineRule="auto"/>
              <w:rPr>
                <w:color w:val="000000"/>
                <w:sz w:val="18"/>
                <w:szCs w:val="18"/>
                <w:lang w:val="en-ZA"/>
              </w:rPr>
            </w:pPr>
            <w:r w:rsidRPr="0005505A">
              <w:rPr>
                <w:color w:val="000000"/>
                <w:sz w:val="18"/>
                <w:szCs w:val="18"/>
                <w:lang w:val="en-ZA"/>
              </w:rPr>
              <w:t> </w:t>
            </w:r>
          </w:p>
        </w:tc>
        <w:tc>
          <w:tcPr>
            <w:tcW w:w="0" w:type="auto"/>
            <w:tcBorders>
              <w:top w:val="nil"/>
              <w:left w:val="nil"/>
              <w:bottom w:val="single" w:sz="4" w:space="0" w:color="auto"/>
              <w:right w:val="single" w:sz="4" w:space="0" w:color="auto"/>
            </w:tcBorders>
            <w:shd w:val="clear" w:color="auto" w:fill="auto"/>
            <w:noWrap/>
            <w:vAlign w:val="bottom"/>
            <w:hideMark/>
          </w:tcPr>
          <w:p w:rsidR="00346526" w:rsidRPr="0005505A" w:rsidRDefault="00346526" w:rsidP="001413E2">
            <w:pPr>
              <w:spacing w:line="240" w:lineRule="auto"/>
              <w:jc w:val="center"/>
              <w:rPr>
                <w:color w:val="000000"/>
                <w:sz w:val="18"/>
                <w:szCs w:val="18"/>
                <w:lang w:val="en-ZA"/>
              </w:rPr>
            </w:pPr>
            <w:r w:rsidRPr="0005505A">
              <w:rPr>
                <w:color w:val="000000"/>
                <w:sz w:val="18"/>
                <w:szCs w:val="18"/>
                <w:lang w:val="en-ZA"/>
              </w:rPr>
              <w:t>61.66</w:t>
            </w:r>
          </w:p>
        </w:tc>
        <w:tc>
          <w:tcPr>
            <w:tcW w:w="0" w:type="auto"/>
            <w:tcBorders>
              <w:top w:val="nil"/>
              <w:left w:val="nil"/>
              <w:bottom w:val="single" w:sz="4" w:space="0" w:color="auto"/>
              <w:right w:val="single" w:sz="4" w:space="0" w:color="auto"/>
            </w:tcBorders>
            <w:shd w:val="clear" w:color="auto" w:fill="auto"/>
            <w:noWrap/>
            <w:vAlign w:val="bottom"/>
            <w:hideMark/>
          </w:tcPr>
          <w:p w:rsidR="00346526" w:rsidRPr="0005505A" w:rsidRDefault="00346526" w:rsidP="001413E2">
            <w:pPr>
              <w:spacing w:line="240" w:lineRule="auto"/>
              <w:rPr>
                <w:color w:val="000000"/>
                <w:sz w:val="18"/>
                <w:szCs w:val="18"/>
                <w:lang w:val="en-ZA"/>
              </w:rPr>
            </w:pPr>
            <w:r w:rsidRPr="0005505A">
              <w:rPr>
                <w:color w:val="000000"/>
                <w:sz w:val="18"/>
                <w:szCs w:val="18"/>
                <w:lang w:val="en-ZA"/>
              </w:rPr>
              <w:t> </w:t>
            </w:r>
          </w:p>
        </w:tc>
        <w:tc>
          <w:tcPr>
            <w:tcW w:w="0" w:type="auto"/>
            <w:tcBorders>
              <w:top w:val="nil"/>
              <w:left w:val="nil"/>
              <w:bottom w:val="single" w:sz="4" w:space="0" w:color="auto"/>
              <w:right w:val="single" w:sz="4" w:space="0" w:color="auto"/>
            </w:tcBorders>
            <w:shd w:val="clear" w:color="auto" w:fill="auto"/>
            <w:noWrap/>
            <w:vAlign w:val="bottom"/>
            <w:hideMark/>
          </w:tcPr>
          <w:p w:rsidR="00346526" w:rsidRPr="0005505A" w:rsidRDefault="00346526" w:rsidP="001413E2">
            <w:pPr>
              <w:spacing w:line="240" w:lineRule="auto"/>
              <w:jc w:val="center"/>
              <w:rPr>
                <w:color w:val="000000"/>
                <w:sz w:val="18"/>
                <w:szCs w:val="18"/>
                <w:lang w:val="en-ZA"/>
              </w:rPr>
            </w:pPr>
            <w:r w:rsidRPr="0005505A">
              <w:rPr>
                <w:color w:val="000000"/>
                <w:sz w:val="18"/>
                <w:szCs w:val="18"/>
                <w:lang w:val="en-ZA"/>
              </w:rPr>
              <w:t>640.0</w:t>
            </w:r>
          </w:p>
        </w:tc>
        <w:tc>
          <w:tcPr>
            <w:tcW w:w="0" w:type="auto"/>
            <w:tcBorders>
              <w:top w:val="nil"/>
              <w:left w:val="nil"/>
              <w:bottom w:val="single" w:sz="4" w:space="0" w:color="auto"/>
              <w:right w:val="single" w:sz="4" w:space="0" w:color="auto"/>
            </w:tcBorders>
            <w:shd w:val="clear" w:color="auto" w:fill="auto"/>
            <w:noWrap/>
            <w:vAlign w:val="bottom"/>
            <w:hideMark/>
          </w:tcPr>
          <w:p w:rsidR="00346526" w:rsidRPr="0005505A" w:rsidRDefault="00346526" w:rsidP="001413E2">
            <w:pPr>
              <w:spacing w:line="240" w:lineRule="auto"/>
              <w:rPr>
                <w:color w:val="000000"/>
                <w:sz w:val="18"/>
                <w:szCs w:val="18"/>
                <w:lang w:val="en-ZA"/>
              </w:rPr>
            </w:pPr>
            <w:r w:rsidRPr="0005505A">
              <w:rPr>
                <w:color w:val="000000"/>
                <w:sz w:val="18"/>
                <w:szCs w:val="18"/>
                <w:lang w:val="en-ZA"/>
              </w:rPr>
              <w:t> </w:t>
            </w:r>
          </w:p>
        </w:tc>
        <w:tc>
          <w:tcPr>
            <w:tcW w:w="0" w:type="auto"/>
            <w:tcBorders>
              <w:top w:val="nil"/>
              <w:left w:val="nil"/>
              <w:bottom w:val="single" w:sz="4" w:space="0" w:color="auto"/>
              <w:right w:val="single" w:sz="4" w:space="0" w:color="auto"/>
            </w:tcBorders>
            <w:shd w:val="clear" w:color="auto" w:fill="auto"/>
            <w:noWrap/>
            <w:vAlign w:val="bottom"/>
            <w:hideMark/>
          </w:tcPr>
          <w:p w:rsidR="00346526" w:rsidRPr="0005505A" w:rsidRDefault="00346526" w:rsidP="001413E2">
            <w:pPr>
              <w:spacing w:line="240" w:lineRule="auto"/>
              <w:jc w:val="center"/>
              <w:rPr>
                <w:color w:val="000000"/>
                <w:sz w:val="18"/>
                <w:szCs w:val="18"/>
                <w:lang w:val="en-ZA"/>
              </w:rPr>
            </w:pPr>
            <w:r w:rsidRPr="0005505A">
              <w:rPr>
                <w:color w:val="000000"/>
                <w:sz w:val="18"/>
                <w:szCs w:val="18"/>
                <w:lang w:val="en-ZA"/>
              </w:rPr>
              <w:t>418.1</w:t>
            </w:r>
          </w:p>
        </w:tc>
        <w:tc>
          <w:tcPr>
            <w:tcW w:w="0" w:type="auto"/>
            <w:tcBorders>
              <w:top w:val="nil"/>
              <w:left w:val="nil"/>
              <w:bottom w:val="single" w:sz="4" w:space="0" w:color="auto"/>
              <w:right w:val="single" w:sz="4" w:space="0" w:color="auto"/>
            </w:tcBorders>
            <w:shd w:val="clear" w:color="auto" w:fill="auto"/>
            <w:noWrap/>
            <w:vAlign w:val="bottom"/>
            <w:hideMark/>
          </w:tcPr>
          <w:p w:rsidR="00346526" w:rsidRPr="0005505A" w:rsidRDefault="00346526" w:rsidP="001413E2">
            <w:pPr>
              <w:spacing w:line="240" w:lineRule="auto"/>
              <w:rPr>
                <w:color w:val="000000"/>
                <w:sz w:val="18"/>
                <w:szCs w:val="18"/>
                <w:lang w:val="en-ZA"/>
              </w:rPr>
            </w:pPr>
            <w:r w:rsidRPr="0005505A">
              <w:rPr>
                <w:color w:val="000000"/>
                <w:sz w:val="18"/>
                <w:szCs w:val="18"/>
                <w:lang w:val="en-ZA"/>
              </w:rPr>
              <w:t> </w:t>
            </w:r>
          </w:p>
        </w:tc>
        <w:tc>
          <w:tcPr>
            <w:tcW w:w="0" w:type="auto"/>
            <w:tcBorders>
              <w:top w:val="nil"/>
              <w:left w:val="nil"/>
              <w:bottom w:val="single" w:sz="4" w:space="0" w:color="auto"/>
              <w:right w:val="single" w:sz="4" w:space="0" w:color="auto"/>
            </w:tcBorders>
            <w:shd w:val="clear" w:color="auto" w:fill="auto"/>
            <w:noWrap/>
            <w:vAlign w:val="bottom"/>
            <w:hideMark/>
          </w:tcPr>
          <w:p w:rsidR="00346526" w:rsidRPr="0005505A" w:rsidRDefault="00346526" w:rsidP="001413E2">
            <w:pPr>
              <w:spacing w:line="240" w:lineRule="auto"/>
              <w:jc w:val="center"/>
              <w:rPr>
                <w:color w:val="000000"/>
                <w:sz w:val="18"/>
                <w:szCs w:val="18"/>
                <w:lang w:val="en-ZA"/>
              </w:rPr>
            </w:pPr>
            <w:r w:rsidRPr="0005505A">
              <w:rPr>
                <w:color w:val="000000"/>
                <w:sz w:val="18"/>
                <w:szCs w:val="18"/>
                <w:lang w:val="en-ZA"/>
              </w:rPr>
              <w:t>12.6</w:t>
            </w:r>
          </w:p>
        </w:tc>
        <w:tc>
          <w:tcPr>
            <w:tcW w:w="0" w:type="auto"/>
            <w:tcBorders>
              <w:top w:val="nil"/>
              <w:left w:val="nil"/>
              <w:bottom w:val="single" w:sz="4" w:space="0" w:color="auto"/>
              <w:right w:val="single" w:sz="4" w:space="0" w:color="auto"/>
            </w:tcBorders>
            <w:shd w:val="clear" w:color="auto" w:fill="auto"/>
            <w:noWrap/>
            <w:vAlign w:val="bottom"/>
            <w:hideMark/>
          </w:tcPr>
          <w:p w:rsidR="00346526" w:rsidRPr="0005505A" w:rsidRDefault="00346526" w:rsidP="001413E2">
            <w:pPr>
              <w:spacing w:line="240" w:lineRule="auto"/>
              <w:rPr>
                <w:color w:val="000000"/>
                <w:sz w:val="18"/>
                <w:szCs w:val="18"/>
                <w:lang w:val="en-ZA"/>
              </w:rPr>
            </w:pPr>
            <w:r w:rsidRPr="0005505A">
              <w:rPr>
                <w:color w:val="000000"/>
                <w:sz w:val="18"/>
                <w:szCs w:val="18"/>
                <w:lang w:val="en-ZA"/>
              </w:rPr>
              <w:t> </w:t>
            </w:r>
          </w:p>
        </w:tc>
        <w:tc>
          <w:tcPr>
            <w:tcW w:w="0" w:type="auto"/>
            <w:tcBorders>
              <w:top w:val="nil"/>
              <w:left w:val="nil"/>
              <w:bottom w:val="single" w:sz="4" w:space="0" w:color="auto"/>
              <w:right w:val="single" w:sz="4" w:space="0" w:color="auto"/>
            </w:tcBorders>
            <w:shd w:val="clear" w:color="auto" w:fill="auto"/>
            <w:noWrap/>
            <w:vAlign w:val="bottom"/>
            <w:hideMark/>
          </w:tcPr>
          <w:p w:rsidR="00346526" w:rsidRPr="0005505A" w:rsidRDefault="00346526" w:rsidP="001413E2">
            <w:pPr>
              <w:spacing w:line="240" w:lineRule="auto"/>
              <w:jc w:val="center"/>
              <w:rPr>
                <w:color w:val="000000"/>
                <w:sz w:val="18"/>
                <w:szCs w:val="18"/>
                <w:lang w:val="en-ZA"/>
              </w:rPr>
            </w:pPr>
            <w:r w:rsidRPr="0005505A">
              <w:rPr>
                <w:color w:val="000000"/>
                <w:sz w:val="18"/>
                <w:szCs w:val="18"/>
                <w:lang w:val="en-ZA"/>
              </w:rPr>
              <w:t>0.005</w:t>
            </w:r>
          </w:p>
        </w:tc>
        <w:tc>
          <w:tcPr>
            <w:tcW w:w="0" w:type="auto"/>
            <w:tcBorders>
              <w:top w:val="nil"/>
              <w:left w:val="nil"/>
              <w:bottom w:val="single" w:sz="4" w:space="0" w:color="auto"/>
              <w:right w:val="single" w:sz="4" w:space="0" w:color="auto"/>
            </w:tcBorders>
            <w:shd w:val="clear" w:color="auto" w:fill="auto"/>
            <w:noWrap/>
            <w:vAlign w:val="bottom"/>
            <w:hideMark/>
          </w:tcPr>
          <w:p w:rsidR="00346526" w:rsidRPr="0005505A" w:rsidRDefault="00346526" w:rsidP="001413E2">
            <w:pPr>
              <w:spacing w:line="240" w:lineRule="auto"/>
              <w:rPr>
                <w:color w:val="000000"/>
                <w:sz w:val="18"/>
                <w:szCs w:val="18"/>
                <w:lang w:val="en-ZA"/>
              </w:rPr>
            </w:pPr>
            <w:r w:rsidRPr="0005505A">
              <w:rPr>
                <w:color w:val="000000"/>
                <w:sz w:val="18"/>
                <w:szCs w:val="18"/>
                <w:lang w:val="en-ZA"/>
              </w:rPr>
              <w:t> </w:t>
            </w:r>
          </w:p>
        </w:tc>
        <w:tc>
          <w:tcPr>
            <w:tcW w:w="0" w:type="auto"/>
            <w:tcBorders>
              <w:top w:val="nil"/>
              <w:left w:val="nil"/>
              <w:bottom w:val="single" w:sz="4" w:space="0" w:color="auto"/>
              <w:right w:val="single" w:sz="4" w:space="0" w:color="auto"/>
            </w:tcBorders>
            <w:shd w:val="clear" w:color="auto" w:fill="auto"/>
            <w:noWrap/>
            <w:vAlign w:val="bottom"/>
            <w:hideMark/>
          </w:tcPr>
          <w:p w:rsidR="00346526" w:rsidRPr="0005505A" w:rsidRDefault="00346526" w:rsidP="001413E2">
            <w:pPr>
              <w:spacing w:line="240" w:lineRule="auto"/>
              <w:jc w:val="center"/>
              <w:rPr>
                <w:color w:val="000000"/>
                <w:sz w:val="18"/>
                <w:szCs w:val="18"/>
                <w:lang w:val="en-ZA"/>
              </w:rPr>
            </w:pPr>
            <w:r w:rsidRPr="0005505A">
              <w:rPr>
                <w:color w:val="000000"/>
                <w:sz w:val="18"/>
                <w:szCs w:val="18"/>
                <w:lang w:val="en-ZA"/>
              </w:rPr>
              <w:t>0.005</w:t>
            </w:r>
          </w:p>
        </w:tc>
        <w:tc>
          <w:tcPr>
            <w:tcW w:w="0" w:type="auto"/>
            <w:tcBorders>
              <w:top w:val="nil"/>
              <w:left w:val="nil"/>
              <w:bottom w:val="single" w:sz="4" w:space="0" w:color="auto"/>
              <w:right w:val="single" w:sz="4" w:space="0" w:color="auto"/>
            </w:tcBorders>
            <w:shd w:val="clear" w:color="auto" w:fill="auto"/>
            <w:noWrap/>
            <w:vAlign w:val="bottom"/>
            <w:hideMark/>
          </w:tcPr>
          <w:p w:rsidR="00346526" w:rsidRPr="0005505A" w:rsidRDefault="00346526" w:rsidP="001413E2">
            <w:pPr>
              <w:spacing w:line="240" w:lineRule="auto"/>
              <w:rPr>
                <w:color w:val="000000"/>
                <w:sz w:val="18"/>
                <w:szCs w:val="18"/>
                <w:lang w:val="en-ZA"/>
              </w:rPr>
            </w:pPr>
            <w:r w:rsidRPr="0005505A">
              <w:rPr>
                <w:color w:val="000000"/>
                <w:sz w:val="18"/>
                <w:szCs w:val="18"/>
                <w:lang w:val="en-ZA"/>
              </w:rPr>
              <w:t> </w:t>
            </w:r>
          </w:p>
        </w:tc>
      </w:tr>
      <w:tr w:rsidR="00346526" w:rsidRPr="0005505A" w:rsidTr="00346526">
        <w:trPr>
          <w:trHeight w:val="333"/>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346526" w:rsidRPr="0005505A" w:rsidRDefault="00346526" w:rsidP="001413E2">
            <w:pPr>
              <w:spacing w:line="240" w:lineRule="auto"/>
              <w:rPr>
                <w:b/>
                <w:bCs/>
                <w:color w:val="000000"/>
                <w:sz w:val="18"/>
                <w:szCs w:val="18"/>
                <w:lang w:val="en-ZA"/>
              </w:rPr>
            </w:pPr>
            <w:r w:rsidRPr="0005505A">
              <w:rPr>
                <w:b/>
                <w:bCs/>
                <w:color w:val="000000"/>
                <w:sz w:val="18"/>
                <w:szCs w:val="18"/>
                <w:lang w:val="en-ZA"/>
              </w:rPr>
              <w:t>Total</w:t>
            </w:r>
          </w:p>
        </w:tc>
        <w:tc>
          <w:tcPr>
            <w:tcW w:w="0" w:type="auto"/>
            <w:tcBorders>
              <w:top w:val="nil"/>
              <w:left w:val="nil"/>
              <w:bottom w:val="single" w:sz="4" w:space="0" w:color="auto"/>
              <w:right w:val="single" w:sz="4" w:space="0" w:color="auto"/>
            </w:tcBorders>
            <w:shd w:val="clear" w:color="auto" w:fill="auto"/>
            <w:noWrap/>
            <w:vAlign w:val="bottom"/>
            <w:hideMark/>
          </w:tcPr>
          <w:p w:rsidR="00346526" w:rsidRPr="0005505A" w:rsidRDefault="00346526" w:rsidP="001413E2">
            <w:pPr>
              <w:spacing w:line="240" w:lineRule="auto"/>
              <w:jc w:val="center"/>
              <w:rPr>
                <w:b/>
                <w:bCs/>
                <w:color w:val="000000"/>
                <w:sz w:val="18"/>
                <w:szCs w:val="18"/>
                <w:lang w:val="en-ZA"/>
              </w:rPr>
            </w:pPr>
            <w:r w:rsidRPr="0005505A">
              <w:rPr>
                <w:b/>
                <w:bCs/>
                <w:color w:val="000000"/>
                <w:sz w:val="18"/>
                <w:szCs w:val="18"/>
                <w:lang w:val="en-ZA"/>
              </w:rPr>
              <w:t>1549</w:t>
            </w:r>
          </w:p>
        </w:tc>
        <w:tc>
          <w:tcPr>
            <w:tcW w:w="0" w:type="auto"/>
            <w:tcBorders>
              <w:top w:val="nil"/>
              <w:left w:val="nil"/>
              <w:bottom w:val="single" w:sz="4" w:space="0" w:color="auto"/>
              <w:right w:val="single" w:sz="4" w:space="0" w:color="auto"/>
            </w:tcBorders>
            <w:shd w:val="clear" w:color="auto" w:fill="auto"/>
            <w:noWrap/>
            <w:vAlign w:val="bottom"/>
            <w:hideMark/>
          </w:tcPr>
          <w:p w:rsidR="00346526" w:rsidRPr="0005505A" w:rsidRDefault="00346526" w:rsidP="001413E2">
            <w:pPr>
              <w:spacing w:line="240" w:lineRule="auto"/>
              <w:jc w:val="center"/>
              <w:rPr>
                <w:b/>
                <w:bCs/>
                <w:color w:val="000000"/>
                <w:sz w:val="18"/>
                <w:szCs w:val="18"/>
                <w:lang w:val="en-ZA"/>
              </w:rPr>
            </w:pPr>
            <w:r w:rsidRPr="0005505A">
              <w:rPr>
                <w:b/>
                <w:bCs/>
                <w:color w:val="000000"/>
                <w:sz w:val="18"/>
                <w:szCs w:val="18"/>
                <w:lang w:val="en-ZA"/>
              </w:rPr>
              <w:t>6196</w:t>
            </w:r>
          </w:p>
        </w:tc>
        <w:tc>
          <w:tcPr>
            <w:tcW w:w="0" w:type="auto"/>
            <w:tcBorders>
              <w:top w:val="nil"/>
              <w:left w:val="nil"/>
              <w:bottom w:val="single" w:sz="4" w:space="0" w:color="auto"/>
              <w:right w:val="single" w:sz="4" w:space="0" w:color="auto"/>
            </w:tcBorders>
            <w:shd w:val="clear" w:color="auto" w:fill="auto"/>
            <w:noWrap/>
            <w:vAlign w:val="bottom"/>
            <w:hideMark/>
          </w:tcPr>
          <w:p w:rsidR="00346526" w:rsidRPr="0005505A" w:rsidRDefault="00346526" w:rsidP="001413E2">
            <w:pPr>
              <w:spacing w:line="240" w:lineRule="auto"/>
              <w:jc w:val="center"/>
              <w:rPr>
                <w:b/>
                <w:bCs/>
                <w:color w:val="000000"/>
                <w:sz w:val="18"/>
                <w:szCs w:val="18"/>
                <w:lang w:val="en-ZA"/>
              </w:rPr>
            </w:pPr>
            <w:r w:rsidRPr="0005505A">
              <w:rPr>
                <w:b/>
                <w:bCs/>
                <w:color w:val="000000"/>
                <w:sz w:val="18"/>
                <w:szCs w:val="18"/>
                <w:lang w:val="en-ZA"/>
              </w:rPr>
              <w:t> </w:t>
            </w:r>
          </w:p>
        </w:tc>
        <w:tc>
          <w:tcPr>
            <w:tcW w:w="0" w:type="auto"/>
            <w:tcBorders>
              <w:top w:val="nil"/>
              <w:left w:val="nil"/>
              <w:bottom w:val="single" w:sz="4" w:space="0" w:color="auto"/>
              <w:right w:val="single" w:sz="4" w:space="0" w:color="auto"/>
            </w:tcBorders>
            <w:shd w:val="clear" w:color="auto" w:fill="auto"/>
            <w:noWrap/>
            <w:vAlign w:val="bottom"/>
            <w:hideMark/>
          </w:tcPr>
          <w:p w:rsidR="00346526" w:rsidRPr="0005505A" w:rsidRDefault="00346526" w:rsidP="001413E2">
            <w:pPr>
              <w:spacing w:line="240" w:lineRule="auto"/>
              <w:jc w:val="center"/>
              <w:rPr>
                <w:b/>
                <w:bCs/>
                <w:color w:val="000000"/>
                <w:sz w:val="18"/>
                <w:szCs w:val="18"/>
                <w:lang w:val="en-ZA"/>
              </w:rPr>
            </w:pPr>
            <w:r w:rsidRPr="0005505A">
              <w:rPr>
                <w:b/>
                <w:bCs/>
                <w:color w:val="000000"/>
                <w:sz w:val="18"/>
                <w:szCs w:val="18"/>
                <w:lang w:val="en-ZA"/>
              </w:rPr>
              <w:t>929</w:t>
            </w:r>
          </w:p>
        </w:tc>
        <w:tc>
          <w:tcPr>
            <w:tcW w:w="0" w:type="auto"/>
            <w:tcBorders>
              <w:top w:val="nil"/>
              <w:left w:val="nil"/>
              <w:bottom w:val="single" w:sz="4" w:space="0" w:color="auto"/>
              <w:right w:val="single" w:sz="4" w:space="0" w:color="auto"/>
            </w:tcBorders>
            <w:shd w:val="clear" w:color="auto" w:fill="auto"/>
            <w:noWrap/>
            <w:vAlign w:val="bottom"/>
            <w:hideMark/>
          </w:tcPr>
          <w:p w:rsidR="00346526" w:rsidRPr="0005505A" w:rsidRDefault="00346526" w:rsidP="001413E2">
            <w:pPr>
              <w:spacing w:line="240" w:lineRule="auto"/>
              <w:jc w:val="center"/>
              <w:rPr>
                <w:b/>
                <w:bCs/>
                <w:color w:val="000000"/>
                <w:sz w:val="18"/>
                <w:szCs w:val="18"/>
                <w:lang w:val="en-ZA"/>
              </w:rPr>
            </w:pPr>
            <w:r w:rsidRPr="0005505A">
              <w:rPr>
                <w:b/>
                <w:bCs/>
                <w:color w:val="000000"/>
                <w:sz w:val="18"/>
                <w:szCs w:val="18"/>
                <w:lang w:val="en-ZA"/>
              </w:rPr>
              <w:t> </w:t>
            </w:r>
          </w:p>
        </w:tc>
        <w:tc>
          <w:tcPr>
            <w:tcW w:w="0" w:type="auto"/>
            <w:tcBorders>
              <w:top w:val="nil"/>
              <w:left w:val="nil"/>
              <w:bottom w:val="single" w:sz="4" w:space="0" w:color="auto"/>
              <w:right w:val="single" w:sz="4" w:space="0" w:color="auto"/>
            </w:tcBorders>
            <w:shd w:val="clear" w:color="auto" w:fill="auto"/>
            <w:noWrap/>
            <w:vAlign w:val="bottom"/>
            <w:hideMark/>
          </w:tcPr>
          <w:p w:rsidR="00346526" w:rsidRPr="0005505A" w:rsidRDefault="00346526" w:rsidP="001413E2">
            <w:pPr>
              <w:spacing w:line="240" w:lineRule="auto"/>
              <w:jc w:val="center"/>
              <w:rPr>
                <w:b/>
                <w:bCs/>
                <w:color w:val="000000"/>
                <w:sz w:val="18"/>
                <w:szCs w:val="18"/>
                <w:lang w:val="en-ZA"/>
              </w:rPr>
            </w:pPr>
            <w:r w:rsidRPr="0005505A">
              <w:rPr>
                <w:b/>
                <w:bCs/>
                <w:color w:val="000000"/>
                <w:sz w:val="18"/>
                <w:szCs w:val="18"/>
                <w:lang w:val="en-ZA"/>
              </w:rPr>
              <w:t>1783</w:t>
            </w:r>
          </w:p>
        </w:tc>
        <w:tc>
          <w:tcPr>
            <w:tcW w:w="0" w:type="auto"/>
            <w:tcBorders>
              <w:top w:val="nil"/>
              <w:left w:val="nil"/>
              <w:bottom w:val="single" w:sz="4" w:space="0" w:color="auto"/>
              <w:right w:val="single" w:sz="4" w:space="0" w:color="auto"/>
            </w:tcBorders>
            <w:shd w:val="clear" w:color="auto" w:fill="auto"/>
            <w:noWrap/>
            <w:vAlign w:val="bottom"/>
            <w:hideMark/>
          </w:tcPr>
          <w:p w:rsidR="00346526" w:rsidRPr="0005505A" w:rsidRDefault="00346526" w:rsidP="001413E2">
            <w:pPr>
              <w:spacing w:line="240" w:lineRule="auto"/>
              <w:jc w:val="center"/>
              <w:rPr>
                <w:b/>
                <w:bCs/>
                <w:color w:val="000000"/>
                <w:sz w:val="18"/>
                <w:szCs w:val="18"/>
                <w:lang w:val="en-ZA"/>
              </w:rPr>
            </w:pPr>
            <w:r w:rsidRPr="0005505A">
              <w:rPr>
                <w:b/>
                <w:bCs/>
                <w:color w:val="000000"/>
                <w:sz w:val="18"/>
                <w:szCs w:val="18"/>
                <w:lang w:val="en-ZA"/>
              </w:rPr>
              <w:t> </w:t>
            </w:r>
          </w:p>
        </w:tc>
        <w:tc>
          <w:tcPr>
            <w:tcW w:w="0" w:type="auto"/>
            <w:tcBorders>
              <w:top w:val="nil"/>
              <w:left w:val="nil"/>
              <w:bottom w:val="single" w:sz="4" w:space="0" w:color="auto"/>
              <w:right w:val="single" w:sz="4" w:space="0" w:color="auto"/>
            </w:tcBorders>
            <w:shd w:val="clear" w:color="auto" w:fill="auto"/>
            <w:noWrap/>
            <w:vAlign w:val="bottom"/>
            <w:hideMark/>
          </w:tcPr>
          <w:p w:rsidR="00346526" w:rsidRPr="0005505A" w:rsidRDefault="00346526" w:rsidP="001413E2">
            <w:pPr>
              <w:spacing w:line="240" w:lineRule="auto"/>
              <w:jc w:val="center"/>
              <w:rPr>
                <w:b/>
                <w:bCs/>
                <w:color w:val="000000"/>
                <w:sz w:val="18"/>
                <w:szCs w:val="18"/>
                <w:lang w:val="en-ZA"/>
              </w:rPr>
            </w:pPr>
            <w:r w:rsidRPr="0005505A">
              <w:rPr>
                <w:b/>
                <w:bCs/>
                <w:color w:val="000000"/>
                <w:sz w:val="18"/>
                <w:szCs w:val="18"/>
                <w:lang w:val="en-ZA"/>
              </w:rPr>
              <w:t>9520</w:t>
            </w:r>
          </w:p>
        </w:tc>
        <w:tc>
          <w:tcPr>
            <w:tcW w:w="0" w:type="auto"/>
            <w:tcBorders>
              <w:top w:val="nil"/>
              <w:left w:val="nil"/>
              <w:bottom w:val="single" w:sz="4" w:space="0" w:color="auto"/>
              <w:right w:val="single" w:sz="4" w:space="0" w:color="auto"/>
            </w:tcBorders>
            <w:shd w:val="clear" w:color="auto" w:fill="auto"/>
            <w:noWrap/>
            <w:vAlign w:val="bottom"/>
            <w:hideMark/>
          </w:tcPr>
          <w:p w:rsidR="00346526" w:rsidRPr="0005505A" w:rsidRDefault="00346526" w:rsidP="001413E2">
            <w:pPr>
              <w:spacing w:line="240" w:lineRule="auto"/>
              <w:jc w:val="center"/>
              <w:rPr>
                <w:b/>
                <w:bCs/>
                <w:color w:val="000000"/>
                <w:sz w:val="18"/>
                <w:szCs w:val="18"/>
                <w:lang w:val="en-ZA"/>
              </w:rPr>
            </w:pPr>
            <w:r w:rsidRPr="0005505A">
              <w:rPr>
                <w:b/>
                <w:bCs/>
                <w:color w:val="000000"/>
                <w:sz w:val="18"/>
                <w:szCs w:val="18"/>
                <w:lang w:val="en-ZA"/>
              </w:rPr>
              <w:t> </w:t>
            </w:r>
          </w:p>
        </w:tc>
        <w:tc>
          <w:tcPr>
            <w:tcW w:w="0" w:type="auto"/>
            <w:tcBorders>
              <w:top w:val="nil"/>
              <w:left w:val="nil"/>
              <w:bottom w:val="single" w:sz="4" w:space="0" w:color="auto"/>
              <w:right w:val="single" w:sz="4" w:space="0" w:color="auto"/>
            </w:tcBorders>
            <w:shd w:val="clear" w:color="auto" w:fill="auto"/>
            <w:noWrap/>
            <w:vAlign w:val="bottom"/>
            <w:hideMark/>
          </w:tcPr>
          <w:p w:rsidR="00346526" w:rsidRPr="0005505A" w:rsidRDefault="00346526" w:rsidP="001413E2">
            <w:pPr>
              <w:spacing w:line="240" w:lineRule="auto"/>
              <w:jc w:val="center"/>
              <w:rPr>
                <w:b/>
                <w:bCs/>
                <w:color w:val="000000"/>
                <w:sz w:val="18"/>
                <w:szCs w:val="18"/>
                <w:lang w:val="en-ZA"/>
              </w:rPr>
            </w:pPr>
            <w:r w:rsidRPr="0005505A">
              <w:rPr>
                <w:b/>
                <w:bCs/>
                <w:color w:val="000000"/>
                <w:sz w:val="18"/>
                <w:szCs w:val="18"/>
                <w:lang w:val="en-ZA"/>
              </w:rPr>
              <w:t>6219</w:t>
            </w:r>
          </w:p>
        </w:tc>
        <w:tc>
          <w:tcPr>
            <w:tcW w:w="0" w:type="auto"/>
            <w:tcBorders>
              <w:top w:val="nil"/>
              <w:left w:val="nil"/>
              <w:bottom w:val="single" w:sz="4" w:space="0" w:color="auto"/>
              <w:right w:val="single" w:sz="4" w:space="0" w:color="auto"/>
            </w:tcBorders>
            <w:shd w:val="clear" w:color="auto" w:fill="auto"/>
            <w:noWrap/>
            <w:vAlign w:val="bottom"/>
            <w:hideMark/>
          </w:tcPr>
          <w:p w:rsidR="00346526" w:rsidRPr="0005505A" w:rsidRDefault="00346526" w:rsidP="001413E2">
            <w:pPr>
              <w:spacing w:line="240" w:lineRule="auto"/>
              <w:jc w:val="center"/>
              <w:rPr>
                <w:b/>
                <w:bCs/>
                <w:color w:val="000000"/>
                <w:sz w:val="18"/>
                <w:szCs w:val="18"/>
                <w:lang w:val="en-ZA"/>
              </w:rPr>
            </w:pPr>
            <w:r w:rsidRPr="0005505A">
              <w:rPr>
                <w:b/>
                <w:bCs/>
                <w:color w:val="000000"/>
                <w:sz w:val="18"/>
                <w:szCs w:val="18"/>
                <w:lang w:val="en-ZA"/>
              </w:rPr>
              <w:t> </w:t>
            </w:r>
          </w:p>
        </w:tc>
        <w:tc>
          <w:tcPr>
            <w:tcW w:w="0" w:type="auto"/>
            <w:tcBorders>
              <w:top w:val="nil"/>
              <w:left w:val="nil"/>
              <w:bottom w:val="single" w:sz="4" w:space="0" w:color="auto"/>
              <w:right w:val="single" w:sz="4" w:space="0" w:color="auto"/>
            </w:tcBorders>
            <w:shd w:val="clear" w:color="auto" w:fill="auto"/>
            <w:noWrap/>
            <w:vAlign w:val="bottom"/>
            <w:hideMark/>
          </w:tcPr>
          <w:p w:rsidR="00346526" w:rsidRPr="0005505A" w:rsidRDefault="00346526" w:rsidP="001413E2">
            <w:pPr>
              <w:spacing w:line="240" w:lineRule="auto"/>
              <w:jc w:val="center"/>
              <w:rPr>
                <w:b/>
                <w:bCs/>
                <w:color w:val="000000"/>
                <w:sz w:val="18"/>
                <w:szCs w:val="18"/>
                <w:lang w:val="en-ZA"/>
              </w:rPr>
            </w:pPr>
            <w:r w:rsidRPr="0005505A">
              <w:rPr>
                <w:b/>
                <w:bCs/>
                <w:color w:val="000000"/>
                <w:sz w:val="18"/>
                <w:szCs w:val="18"/>
                <w:lang w:val="en-ZA"/>
              </w:rPr>
              <w:t>223</w:t>
            </w:r>
          </w:p>
        </w:tc>
        <w:tc>
          <w:tcPr>
            <w:tcW w:w="0" w:type="auto"/>
            <w:tcBorders>
              <w:top w:val="nil"/>
              <w:left w:val="nil"/>
              <w:bottom w:val="single" w:sz="4" w:space="0" w:color="auto"/>
              <w:right w:val="single" w:sz="4" w:space="0" w:color="auto"/>
            </w:tcBorders>
            <w:shd w:val="clear" w:color="auto" w:fill="auto"/>
            <w:noWrap/>
            <w:vAlign w:val="bottom"/>
            <w:hideMark/>
          </w:tcPr>
          <w:p w:rsidR="00346526" w:rsidRPr="0005505A" w:rsidRDefault="00346526" w:rsidP="001413E2">
            <w:pPr>
              <w:spacing w:line="240" w:lineRule="auto"/>
              <w:jc w:val="center"/>
              <w:rPr>
                <w:b/>
                <w:bCs/>
                <w:color w:val="000000"/>
                <w:sz w:val="18"/>
                <w:szCs w:val="18"/>
                <w:lang w:val="en-ZA"/>
              </w:rPr>
            </w:pPr>
            <w:r w:rsidRPr="0005505A">
              <w:rPr>
                <w:b/>
                <w:bCs/>
                <w:color w:val="000000"/>
                <w:sz w:val="18"/>
                <w:szCs w:val="18"/>
                <w:lang w:val="en-ZA"/>
              </w:rPr>
              <w:t> </w:t>
            </w:r>
          </w:p>
        </w:tc>
        <w:tc>
          <w:tcPr>
            <w:tcW w:w="0" w:type="auto"/>
            <w:tcBorders>
              <w:top w:val="nil"/>
              <w:left w:val="nil"/>
              <w:bottom w:val="single" w:sz="4" w:space="0" w:color="auto"/>
              <w:right w:val="single" w:sz="4" w:space="0" w:color="auto"/>
            </w:tcBorders>
            <w:shd w:val="clear" w:color="auto" w:fill="auto"/>
            <w:noWrap/>
            <w:vAlign w:val="bottom"/>
            <w:hideMark/>
          </w:tcPr>
          <w:p w:rsidR="00346526" w:rsidRPr="0005505A" w:rsidRDefault="00346526" w:rsidP="001413E2">
            <w:pPr>
              <w:spacing w:line="240" w:lineRule="auto"/>
              <w:jc w:val="center"/>
              <w:rPr>
                <w:b/>
                <w:bCs/>
                <w:color w:val="000000"/>
                <w:sz w:val="18"/>
                <w:szCs w:val="18"/>
                <w:lang w:val="en-ZA"/>
              </w:rPr>
            </w:pPr>
            <w:r w:rsidRPr="0005505A">
              <w:rPr>
                <w:b/>
                <w:bCs/>
                <w:color w:val="000000"/>
                <w:sz w:val="18"/>
                <w:szCs w:val="18"/>
                <w:lang w:val="en-ZA"/>
              </w:rPr>
              <w:t>0.082</w:t>
            </w:r>
          </w:p>
        </w:tc>
        <w:tc>
          <w:tcPr>
            <w:tcW w:w="0" w:type="auto"/>
            <w:tcBorders>
              <w:top w:val="nil"/>
              <w:left w:val="nil"/>
              <w:bottom w:val="single" w:sz="4" w:space="0" w:color="auto"/>
              <w:right w:val="single" w:sz="4" w:space="0" w:color="auto"/>
            </w:tcBorders>
            <w:shd w:val="clear" w:color="auto" w:fill="auto"/>
            <w:noWrap/>
            <w:vAlign w:val="bottom"/>
            <w:hideMark/>
          </w:tcPr>
          <w:p w:rsidR="00346526" w:rsidRPr="0005505A" w:rsidRDefault="00346526" w:rsidP="001413E2">
            <w:pPr>
              <w:spacing w:line="240" w:lineRule="auto"/>
              <w:jc w:val="center"/>
              <w:rPr>
                <w:b/>
                <w:bCs/>
                <w:color w:val="000000"/>
                <w:sz w:val="18"/>
                <w:szCs w:val="18"/>
                <w:lang w:val="en-ZA"/>
              </w:rPr>
            </w:pPr>
            <w:r w:rsidRPr="0005505A">
              <w:rPr>
                <w:b/>
                <w:bCs/>
                <w:color w:val="000000"/>
                <w:sz w:val="18"/>
                <w:szCs w:val="18"/>
                <w:lang w:val="en-ZA"/>
              </w:rPr>
              <w:t> </w:t>
            </w:r>
          </w:p>
        </w:tc>
        <w:tc>
          <w:tcPr>
            <w:tcW w:w="0" w:type="auto"/>
            <w:tcBorders>
              <w:top w:val="nil"/>
              <w:left w:val="nil"/>
              <w:bottom w:val="single" w:sz="4" w:space="0" w:color="auto"/>
              <w:right w:val="single" w:sz="4" w:space="0" w:color="auto"/>
            </w:tcBorders>
            <w:shd w:val="clear" w:color="auto" w:fill="auto"/>
            <w:noWrap/>
            <w:vAlign w:val="bottom"/>
            <w:hideMark/>
          </w:tcPr>
          <w:p w:rsidR="00346526" w:rsidRPr="0005505A" w:rsidRDefault="00346526" w:rsidP="001413E2">
            <w:pPr>
              <w:spacing w:line="240" w:lineRule="auto"/>
              <w:jc w:val="center"/>
              <w:rPr>
                <w:b/>
                <w:bCs/>
                <w:color w:val="000000"/>
                <w:sz w:val="18"/>
                <w:szCs w:val="18"/>
                <w:lang w:val="en-ZA"/>
              </w:rPr>
            </w:pPr>
            <w:r w:rsidRPr="0005505A">
              <w:rPr>
                <w:b/>
                <w:bCs/>
                <w:color w:val="000000"/>
                <w:sz w:val="18"/>
                <w:szCs w:val="18"/>
                <w:lang w:val="en-ZA"/>
              </w:rPr>
              <w:t>0.082</w:t>
            </w:r>
          </w:p>
        </w:tc>
        <w:tc>
          <w:tcPr>
            <w:tcW w:w="0" w:type="auto"/>
            <w:tcBorders>
              <w:top w:val="nil"/>
              <w:left w:val="nil"/>
              <w:bottom w:val="single" w:sz="4" w:space="0" w:color="auto"/>
              <w:right w:val="single" w:sz="4" w:space="0" w:color="auto"/>
            </w:tcBorders>
            <w:shd w:val="clear" w:color="auto" w:fill="auto"/>
            <w:noWrap/>
            <w:vAlign w:val="bottom"/>
            <w:hideMark/>
          </w:tcPr>
          <w:p w:rsidR="00346526" w:rsidRPr="0005505A" w:rsidRDefault="00346526" w:rsidP="001413E2">
            <w:pPr>
              <w:spacing w:line="240" w:lineRule="auto"/>
              <w:jc w:val="center"/>
              <w:rPr>
                <w:b/>
                <w:bCs/>
                <w:color w:val="000000"/>
                <w:sz w:val="18"/>
                <w:szCs w:val="18"/>
                <w:lang w:val="en-ZA"/>
              </w:rPr>
            </w:pPr>
            <w:r w:rsidRPr="0005505A">
              <w:rPr>
                <w:b/>
                <w:bCs/>
                <w:color w:val="000000"/>
                <w:sz w:val="18"/>
                <w:szCs w:val="18"/>
                <w:lang w:val="en-ZA"/>
              </w:rPr>
              <w:t> </w:t>
            </w:r>
          </w:p>
        </w:tc>
      </w:tr>
    </w:tbl>
    <w:p w:rsidR="00346526" w:rsidRPr="009621DD" w:rsidRDefault="00346526" w:rsidP="00346526">
      <w:pPr>
        <w:spacing w:line="240" w:lineRule="auto"/>
      </w:pPr>
      <w:r>
        <w:br w:type="textWrapping" w:clear="all"/>
      </w:r>
    </w:p>
    <w:p w:rsidR="00F558A4" w:rsidRPr="00F558A4" w:rsidRDefault="00F558A4" w:rsidP="00F558A4">
      <w:pPr>
        <w:rPr>
          <w:lang w:val="en-ZA"/>
        </w:rPr>
      </w:pPr>
    </w:p>
    <w:sectPr w:rsidR="00F558A4" w:rsidRPr="00F558A4" w:rsidSect="00346526">
      <w:pgSz w:w="16838" w:h="11906" w:orient="landscape" w:code="9"/>
      <w:pgMar w:top="1418" w:right="851" w:bottom="851" w:left="851" w:header="56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945C0" w:rsidRDefault="00B945C0" w:rsidP="00CD1845">
      <w:pPr>
        <w:spacing w:before="0" w:after="0" w:line="240" w:lineRule="auto"/>
      </w:pPr>
      <w:r>
        <w:separator/>
      </w:r>
    </w:p>
    <w:p w:rsidR="00B945C0" w:rsidRDefault="00B945C0"/>
  </w:endnote>
  <w:endnote w:type="continuationSeparator" w:id="0">
    <w:p w:rsidR="00B945C0" w:rsidRDefault="00B945C0" w:rsidP="00CD1845">
      <w:pPr>
        <w:spacing w:before="0" w:after="0" w:line="240" w:lineRule="auto"/>
      </w:pPr>
      <w:r>
        <w:continuationSeparator/>
      </w:r>
    </w:p>
    <w:p w:rsidR="00B945C0" w:rsidRDefault="00B945C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Bold">
    <w:panose1 w:val="020B0704020202020204"/>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413E2" w:rsidRPr="000C2C64" w:rsidRDefault="001413E2">
    <w:pPr>
      <w:pStyle w:val="Footer"/>
      <w:rPr>
        <w:color w:val="A6A6A6" w:themeColor="background1" w:themeShade="A6"/>
      </w:rPr>
    </w:pPr>
    <w:r w:rsidRPr="000C2C64">
      <w:rPr>
        <w:color w:val="A6A6A6" w:themeColor="background1" w:themeShade="A6"/>
      </w:rPr>
      <w:t>FBD-SCM-2017-</w:t>
    </w:r>
    <w:r>
      <w:rPr>
        <w:color w:val="A6A6A6" w:themeColor="background1" w:themeShade="A6"/>
      </w:rPr>
      <w:t>TEM-</w:t>
    </w:r>
    <w:r w:rsidRPr="000C2C64">
      <w:rPr>
        <w:color w:val="A6A6A6" w:themeColor="background1" w:themeShade="A6"/>
      </w:rPr>
      <w:t>0001 R</w:t>
    </w:r>
    <w:r>
      <w:rPr>
        <w:color w:val="A6A6A6" w:themeColor="background1" w:themeShade="A6"/>
      </w:rPr>
      <w:t xml:space="preserve">ev </w:t>
    </w:r>
    <w:r w:rsidRPr="000C2C64">
      <w:rPr>
        <w:color w:val="A6A6A6" w:themeColor="background1" w:themeShade="A6"/>
      </w:rPr>
      <w:t>0</w:t>
    </w:r>
    <w:r>
      <w:rPr>
        <w:color w:val="A6A6A6" w:themeColor="background1" w:themeShade="A6"/>
      </w:rPr>
      <w:t>2</w:t>
    </w:r>
    <w:r w:rsidRPr="000C2C64">
      <w:rPr>
        <w:color w:val="A6A6A6" w:themeColor="background1" w:themeShade="A6"/>
      </w:rPr>
      <w:ptab w:relativeTo="margin" w:alignment="center" w:leader="none"/>
    </w:r>
    <w:r w:rsidRPr="000C2C64">
      <w:rPr>
        <w:color w:val="A6A6A6" w:themeColor="background1" w:themeShade="A6"/>
      </w:rPr>
      <w:ptab w:relativeTo="margin" w:alignment="right" w:leader="none"/>
    </w:r>
    <w:r w:rsidRPr="000C2C64">
      <w:rPr>
        <w:color w:val="A6A6A6" w:themeColor="background1" w:themeShade="A6"/>
      </w:rPr>
      <w:t xml:space="preserve">Page </w:t>
    </w:r>
    <w:r w:rsidRPr="000C2C64">
      <w:rPr>
        <w:color w:val="A6A6A6" w:themeColor="background1" w:themeShade="A6"/>
      </w:rPr>
      <w:fldChar w:fldCharType="begin"/>
    </w:r>
    <w:r w:rsidRPr="000C2C64">
      <w:rPr>
        <w:color w:val="A6A6A6" w:themeColor="background1" w:themeShade="A6"/>
      </w:rPr>
      <w:instrText xml:space="preserve"> PAGE   \* MERGEFORMAT </w:instrText>
    </w:r>
    <w:r w:rsidRPr="000C2C64">
      <w:rPr>
        <w:color w:val="A6A6A6" w:themeColor="background1" w:themeShade="A6"/>
      </w:rPr>
      <w:fldChar w:fldCharType="separate"/>
    </w:r>
    <w:r>
      <w:rPr>
        <w:noProof/>
        <w:color w:val="A6A6A6" w:themeColor="background1" w:themeShade="A6"/>
      </w:rPr>
      <w:t>19</w:t>
    </w:r>
    <w:r w:rsidRPr="000C2C64">
      <w:rPr>
        <w:color w:val="A6A6A6" w:themeColor="background1" w:themeShade="A6"/>
      </w:rPr>
      <w:fldChar w:fldCharType="end"/>
    </w:r>
    <w:r w:rsidRPr="000C2C64">
      <w:rPr>
        <w:color w:val="A6A6A6" w:themeColor="background1" w:themeShade="A6"/>
      </w:rPr>
      <w:t xml:space="preserve"> of </w:t>
    </w:r>
    <w:r>
      <w:rPr>
        <w:noProof/>
        <w:color w:val="A6A6A6" w:themeColor="background1" w:themeShade="A6"/>
      </w:rPr>
      <w:fldChar w:fldCharType="begin"/>
    </w:r>
    <w:r>
      <w:rPr>
        <w:noProof/>
        <w:color w:val="A6A6A6" w:themeColor="background1" w:themeShade="A6"/>
      </w:rPr>
      <w:instrText xml:space="preserve"> NUMPAGES   \* MERGEFORMAT </w:instrText>
    </w:r>
    <w:r>
      <w:rPr>
        <w:noProof/>
        <w:color w:val="A6A6A6" w:themeColor="background1" w:themeShade="A6"/>
      </w:rPr>
      <w:fldChar w:fldCharType="separate"/>
    </w:r>
    <w:r>
      <w:rPr>
        <w:noProof/>
        <w:color w:val="A6A6A6" w:themeColor="background1" w:themeShade="A6"/>
      </w:rPr>
      <w:t>19</w:t>
    </w:r>
    <w:r>
      <w:rPr>
        <w:noProof/>
        <w:color w:val="A6A6A6" w:themeColor="background1" w:themeShade="A6"/>
      </w:rPr>
      <w:fldChar w:fldCharType="end"/>
    </w:r>
  </w:p>
  <w:p w:rsidR="001413E2" w:rsidRDefault="001413E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945C0" w:rsidRDefault="00B945C0" w:rsidP="00CD1845">
      <w:pPr>
        <w:spacing w:before="0" w:after="0" w:line="240" w:lineRule="auto"/>
      </w:pPr>
      <w:r>
        <w:separator/>
      </w:r>
    </w:p>
    <w:p w:rsidR="00B945C0" w:rsidRDefault="00B945C0"/>
  </w:footnote>
  <w:footnote w:type="continuationSeparator" w:id="0">
    <w:p w:rsidR="00B945C0" w:rsidRDefault="00B945C0" w:rsidP="00CD1845">
      <w:pPr>
        <w:spacing w:before="0" w:after="0" w:line="240" w:lineRule="auto"/>
      </w:pPr>
      <w:r>
        <w:continuationSeparator/>
      </w:r>
    </w:p>
    <w:p w:rsidR="00B945C0" w:rsidRDefault="00B945C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3827C6"/>
    <w:multiLevelType w:val="multilevel"/>
    <w:tmpl w:val="1C09001D"/>
    <w:name w:val="ANNEXURE Par 2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19E76057"/>
    <w:multiLevelType w:val="multilevel"/>
    <w:tmpl w:val="98D23A14"/>
    <w:styleLink w:val="SCM"/>
    <w:lvl w:ilvl="0">
      <w:start w:val="1"/>
      <w:numFmt w:val="decimal"/>
      <w:lvlText w:val="SECTION %1"/>
      <w:lvlJc w:val="left"/>
      <w:pPr>
        <w:ind w:left="851" w:hanging="851"/>
      </w:pPr>
      <w:rPr>
        <w:rFonts w:ascii="Arial Bold" w:hAnsi="Arial Bold" w:hint="default"/>
        <w:b/>
        <w:i w:val="0"/>
        <w:strike w:val="0"/>
        <w:dstrike w:val="0"/>
        <w:vanish w:val="0"/>
        <w:color w:val="008DB4"/>
        <w:sz w:val="32"/>
        <w:vertAlign w:val="baseline"/>
      </w:rPr>
    </w:lvl>
    <w:lvl w:ilvl="1">
      <w:start w:val="1"/>
      <w:numFmt w:val="decimal"/>
      <w:lvlText w:val="%2."/>
      <w:lvlJc w:val="left"/>
      <w:pPr>
        <w:ind w:left="851" w:hanging="851"/>
      </w:pPr>
      <w:rPr>
        <w:rFonts w:ascii="Arial Bold" w:hAnsi="Arial Bold" w:hint="default"/>
        <w:b/>
        <w:i w:val="0"/>
        <w:caps/>
        <w:strike w:val="0"/>
        <w:dstrike w:val="0"/>
        <w:vanish w:val="0"/>
        <w:color w:val="auto"/>
        <w:sz w:val="24"/>
        <w:vertAlign w:val="baseline"/>
      </w:rPr>
    </w:lvl>
    <w:lvl w:ilvl="2">
      <w:start w:val="1"/>
      <w:numFmt w:val="decimal"/>
      <w:lvlText w:val="%2.%3"/>
      <w:lvlJc w:val="left"/>
      <w:pPr>
        <w:ind w:left="851" w:hanging="851"/>
      </w:pPr>
      <w:rPr>
        <w:rFonts w:hint="default"/>
      </w:rPr>
    </w:lvl>
    <w:lvl w:ilvl="3">
      <w:start w:val="1"/>
      <w:numFmt w:val="decimal"/>
      <w:lvlText w:val="%2.%3.%4"/>
      <w:lvlJc w:val="left"/>
      <w:pPr>
        <w:ind w:left="851" w:hanging="851"/>
      </w:pPr>
      <w:rPr>
        <w:rFonts w:ascii="Arial" w:hAnsi="Arial" w:hint="default"/>
        <w:b w:val="0"/>
        <w:i w:val="0"/>
        <w:caps w:val="0"/>
        <w:strike w:val="0"/>
        <w:dstrike w:val="0"/>
        <w:vanish w:val="0"/>
        <w:color w:val="auto"/>
        <w:sz w:val="22"/>
        <w:vertAlign w:val="baseline"/>
      </w:rPr>
    </w:lvl>
    <w:lvl w:ilvl="4">
      <w:start w:val="1"/>
      <w:numFmt w:val="decimal"/>
      <w:lvlText w:val="%2.%3.%4.%5"/>
      <w:lvlJc w:val="left"/>
      <w:pPr>
        <w:ind w:left="851" w:hanging="851"/>
      </w:pPr>
      <w:rPr>
        <w:rFonts w:ascii="Arial" w:hAnsi="Arial" w:hint="default"/>
        <w:b w:val="0"/>
        <w:i w:val="0"/>
        <w:caps w:val="0"/>
        <w:strike w:val="0"/>
        <w:dstrike w:val="0"/>
        <w:vanish w:val="0"/>
        <w:color w:val="auto"/>
        <w:sz w:val="22"/>
        <w:vertAlign w:val="baseline"/>
      </w:rPr>
    </w:lvl>
    <w:lvl w:ilvl="5">
      <w:start w:val="1"/>
      <w:numFmt w:val="upperLetter"/>
      <w:lvlText w:val="ANNEXURE %6"/>
      <w:lvlJc w:val="left"/>
      <w:pPr>
        <w:ind w:left="851" w:hanging="851"/>
      </w:pPr>
      <w:rPr>
        <w:rFonts w:ascii="Arial Bold" w:hAnsi="Arial Bold" w:hint="default"/>
        <w:b/>
        <w:i w:val="0"/>
        <w:caps/>
        <w:strike w:val="0"/>
        <w:dstrike w:val="0"/>
        <w:vanish w:val="0"/>
        <w:color w:val="008DB4"/>
        <w:sz w:val="24"/>
        <w:vertAlign w:val="baseline"/>
      </w:rPr>
    </w:lvl>
    <w:lvl w:ilvl="6">
      <w:start w:val="1"/>
      <w:numFmt w:val="decimal"/>
      <w:lvlText w:val="%6.%7."/>
      <w:lvlJc w:val="left"/>
      <w:pPr>
        <w:ind w:left="851" w:hanging="851"/>
      </w:pPr>
      <w:rPr>
        <w:rFonts w:ascii="Arial" w:hAnsi="Arial" w:hint="default"/>
        <w:b w:val="0"/>
        <w:i w:val="0"/>
        <w:caps w:val="0"/>
        <w:strike w:val="0"/>
        <w:dstrike w:val="0"/>
        <w:vanish w:val="0"/>
        <w:color w:val="auto"/>
        <w:sz w:val="22"/>
        <w:vertAlign w:val="baseline"/>
      </w:rPr>
    </w:lvl>
    <w:lvl w:ilvl="7">
      <w:start w:val="1"/>
      <w:numFmt w:val="decimal"/>
      <w:lvlText w:val="%6.%7.%8."/>
      <w:lvlJc w:val="left"/>
      <w:pPr>
        <w:ind w:left="851" w:hanging="851"/>
      </w:pPr>
      <w:rPr>
        <w:rFonts w:hint="default"/>
      </w:rPr>
    </w:lvl>
    <w:lvl w:ilvl="8">
      <w:start w:val="1"/>
      <w:numFmt w:val="decimal"/>
      <w:lvlText w:val="%6.%7.%8.%9."/>
      <w:lvlJc w:val="left"/>
      <w:pPr>
        <w:ind w:left="851" w:hanging="851"/>
      </w:pPr>
      <w:rPr>
        <w:rFonts w:hint="default"/>
      </w:rPr>
    </w:lvl>
  </w:abstractNum>
  <w:abstractNum w:abstractNumId="2" w15:restartNumberingAfterBreak="0">
    <w:nsid w:val="1BD44EF2"/>
    <w:multiLevelType w:val="multilevel"/>
    <w:tmpl w:val="89E4748A"/>
    <w:lvl w:ilvl="0">
      <w:start w:val="1"/>
      <w:numFmt w:val="none"/>
      <w:pStyle w:val="Heading4"/>
      <w:lvlText w:val="%1"/>
      <w:lvlJc w:val="left"/>
      <w:pPr>
        <w:ind w:left="0" w:firstLine="0"/>
      </w:pPr>
      <w:rPr>
        <w:rFonts w:ascii="Arial Bold" w:hAnsi="Arial Bold" w:hint="default"/>
        <w:b/>
        <w:i w:val="0"/>
        <w:caps/>
        <w:strike w:val="0"/>
        <w:dstrike w:val="0"/>
        <w:vanish w:val="0"/>
        <w:color w:val="0087AC"/>
        <w:sz w:val="32"/>
        <w:vertAlign w:val="baseline"/>
      </w:rPr>
    </w:lvl>
    <w:lvl w:ilvl="1">
      <w:start w:val="1"/>
      <w:numFmt w:val="decimal"/>
      <w:pStyle w:val="Heading5"/>
      <w:lvlText w:val="SECTION %2"/>
      <w:lvlJc w:val="left"/>
      <w:pPr>
        <w:ind w:left="0" w:firstLine="0"/>
      </w:pPr>
      <w:rPr>
        <w:rFonts w:ascii="Arial Bold" w:hAnsi="Arial Bold" w:hint="default"/>
        <w:b/>
        <w:i w:val="0"/>
        <w:caps/>
        <w:strike w:val="0"/>
        <w:dstrike w:val="0"/>
        <w:vanish w:val="0"/>
        <w:color w:val="auto"/>
        <w:sz w:val="24"/>
        <w:vertAlign w:val="baseline"/>
      </w:rPr>
    </w:lvl>
    <w:lvl w:ilvl="2">
      <w:start w:val="1"/>
      <w:numFmt w:val="decimal"/>
      <w:lvlText w:val="%3."/>
      <w:lvlJc w:val="left"/>
      <w:pPr>
        <w:ind w:left="851" w:hanging="851"/>
      </w:pPr>
      <w:rPr>
        <w:rFonts w:hint="default"/>
      </w:rPr>
    </w:lvl>
    <w:lvl w:ilvl="3">
      <w:start w:val="1"/>
      <w:numFmt w:val="decimal"/>
      <w:pStyle w:val="Heading6"/>
      <w:lvlText w:val="%4.%2"/>
      <w:lvlJc w:val="left"/>
      <w:pPr>
        <w:ind w:left="851" w:hanging="851"/>
      </w:pPr>
      <w:rPr>
        <w:rFonts w:hint="default"/>
      </w:rPr>
    </w:lvl>
    <w:lvl w:ilvl="4">
      <w:start w:val="1"/>
      <w:numFmt w:val="decimal"/>
      <w:pStyle w:val="Heading7"/>
      <w:lvlText w:val="%3.%4.%5"/>
      <w:lvlJc w:val="left"/>
      <w:pPr>
        <w:ind w:left="851" w:hanging="851"/>
      </w:pPr>
      <w:rPr>
        <w:rFonts w:hint="default"/>
      </w:rPr>
    </w:lvl>
    <w:lvl w:ilvl="5">
      <w:start w:val="1"/>
      <w:numFmt w:val="none"/>
      <w:pStyle w:val="Heading8"/>
      <w:lvlText w:val="%2.%3.%4.%5"/>
      <w:lvlJc w:val="left"/>
      <w:pPr>
        <w:ind w:left="1134" w:hanging="1134"/>
      </w:pPr>
      <w:rPr>
        <w:rFonts w:hint="default"/>
      </w:rPr>
    </w:lvl>
    <w:lvl w:ilvl="6">
      <w:start w:val="1"/>
      <w:numFmt w:val="upperLetter"/>
      <w:pStyle w:val="Heading9"/>
      <w:lvlText w:val="ANNEXURE  %7: "/>
      <w:lvlJc w:val="left"/>
      <w:pPr>
        <w:ind w:left="1701" w:hanging="1701"/>
      </w:pPr>
      <w:rPr>
        <w:rFonts w:ascii="Arial Bold" w:hAnsi="Arial Bold" w:hint="default"/>
        <w:b/>
        <w:i w:val="0"/>
        <w:caps/>
        <w:strike w:val="0"/>
        <w:dstrike w:val="0"/>
        <w:vanish w:val="0"/>
        <w:color w:val="auto"/>
        <w:sz w:val="24"/>
        <w:vertAlign w:val="baseline"/>
      </w:rPr>
    </w:lvl>
    <w:lvl w:ilvl="7">
      <w:start w:val="1"/>
      <w:numFmt w:val="decimal"/>
      <w:lvlText w:val="%8."/>
      <w:lvlJc w:val="left"/>
      <w:pPr>
        <w:ind w:left="851" w:hanging="851"/>
      </w:pPr>
      <w:rPr>
        <w:rFonts w:ascii="Arial" w:hAnsi="Arial" w:hint="default"/>
        <w:b w:val="0"/>
        <w:i w:val="0"/>
        <w:caps w:val="0"/>
        <w:strike w:val="0"/>
        <w:dstrike w:val="0"/>
        <w:vanish w:val="0"/>
        <w:sz w:val="22"/>
        <w:vertAlign w:val="baseline"/>
      </w:rPr>
    </w:lvl>
    <w:lvl w:ilvl="8">
      <w:start w:val="1"/>
      <w:numFmt w:val="decimal"/>
      <w:lvlText w:val="%8.%9"/>
      <w:lvlJc w:val="left"/>
      <w:pPr>
        <w:ind w:left="851" w:hanging="851"/>
      </w:pPr>
      <w:rPr>
        <w:rFonts w:ascii="Arial" w:hAnsi="Arial" w:hint="default"/>
        <w:b w:val="0"/>
        <w:i w:val="0"/>
        <w:caps w:val="0"/>
        <w:strike w:val="0"/>
        <w:dstrike w:val="0"/>
        <w:vanish w:val="0"/>
        <w:sz w:val="22"/>
        <w:vertAlign w:val="baseline"/>
      </w:rPr>
    </w:lvl>
  </w:abstractNum>
  <w:abstractNum w:abstractNumId="3" w15:restartNumberingAfterBreak="0">
    <w:nsid w:val="20FE5E75"/>
    <w:multiLevelType w:val="hybridMultilevel"/>
    <w:tmpl w:val="D2F240CE"/>
    <w:lvl w:ilvl="0" w:tplc="1C090005">
      <w:start w:val="1"/>
      <w:numFmt w:val="bullet"/>
      <w:lvlText w:val=""/>
      <w:lvlJc w:val="left"/>
      <w:pPr>
        <w:ind w:left="1440" w:hanging="360"/>
      </w:pPr>
      <w:rPr>
        <w:rFonts w:ascii="Wingdings" w:hAnsi="Wingdings"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4" w15:restartNumberingAfterBreak="0">
    <w:nsid w:val="2C67217D"/>
    <w:multiLevelType w:val="multilevel"/>
    <w:tmpl w:val="972AA51E"/>
    <w:lvl w:ilvl="0">
      <w:start w:val="1"/>
      <w:numFmt w:val="decimal"/>
      <w:lvlText w:val="%1."/>
      <w:lvlJc w:val="left"/>
      <w:pPr>
        <w:ind w:left="360" w:hanging="360"/>
      </w:pPr>
    </w:lvl>
    <w:lvl w:ilvl="1">
      <w:start w:val="1"/>
      <w:numFmt w:val="decimal"/>
      <w:pStyle w:val="SAFARINumberedBodyText"/>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2E897EE2"/>
    <w:multiLevelType w:val="multilevel"/>
    <w:tmpl w:val="518CD342"/>
    <w:lvl w:ilvl="0">
      <w:start w:val="1"/>
      <w:numFmt w:val="decimal"/>
      <w:lvlText w:val="SECTION %1"/>
      <w:lvlJc w:val="left"/>
      <w:pPr>
        <w:ind w:left="851" w:hanging="851"/>
      </w:pPr>
      <w:rPr>
        <w:rFonts w:ascii="Arial Bold" w:hAnsi="Arial Bold" w:hint="default"/>
        <w:b/>
        <w:i w:val="0"/>
        <w:strike w:val="0"/>
        <w:dstrike w:val="0"/>
        <w:vanish w:val="0"/>
        <w:color w:val="008DB4"/>
        <w:sz w:val="32"/>
        <w:vertAlign w:val="baseline"/>
      </w:rPr>
    </w:lvl>
    <w:lvl w:ilvl="1">
      <w:start w:val="1"/>
      <w:numFmt w:val="decimal"/>
      <w:pStyle w:val="Index2"/>
      <w:lvlText w:val="%2."/>
      <w:lvlJc w:val="left"/>
      <w:pPr>
        <w:ind w:left="851" w:hanging="851"/>
      </w:pPr>
      <w:rPr>
        <w:rFonts w:ascii="Arial Bold" w:hAnsi="Arial Bold" w:hint="default"/>
        <w:b/>
        <w:i w:val="0"/>
        <w:caps/>
        <w:strike w:val="0"/>
        <w:dstrike w:val="0"/>
        <w:vanish w:val="0"/>
        <w:color w:val="auto"/>
        <w:sz w:val="24"/>
        <w:vertAlign w:val="baseline"/>
      </w:rPr>
    </w:lvl>
    <w:lvl w:ilvl="2">
      <w:start w:val="1"/>
      <w:numFmt w:val="decimal"/>
      <w:pStyle w:val="Index3"/>
      <w:lvlText w:val="%2.%3"/>
      <w:lvlJc w:val="left"/>
      <w:pPr>
        <w:ind w:left="851" w:hanging="851"/>
      </w:pPr>
      <w:rPr>
        <w:rFonts w:hint="default"/>
      </w:rPr>
    </w:lvl>
    <w:lvl w:ilvl="3">
      <w:start w:val="1"/>
      <w:numFmt w:val="decimal"/>
      <w:pStyle w:val="Index4"/>
      <w:lvlText w:val="%2.%3.%4"/>
      <w:lvlJc w:val="left"/>
      <w:pPr>
        <w:ind w:left="851" w:hanging="851"/>
      </w:pPr>
      <w:rPr>
        <w:rFonts w:ascii="Arial" w:hAnsi="Arial" w:hint="default"/>
        <w:b w:val="0"/>
        <w:i w:val="0"/>
        <w:caps w:val="0"/>
        <w:strike w:val="0"/>
        <w:dstrike w:val="0"/>
        <w:vanish w:val="0"/>
        <w:color w:val="auto"/>
        <w:sz w:val="22"/>
        <w:vertAlign w:val="baseline"/>
      </w:rPr>
    </w:lvl>
    <w:lvl w:ilvl="4">
      <w:start w:val="1"/>
      <w:numFmt w:val="decimal"/>
      <w:pStyle w:val="Index5"/>
      <w:lvlText w:val="%2.%3.%4.%5"/>
      <w:lvlJc w:val="left"/>
      <w:pPr>
        <w:ind w:left="851" w:hanging="851"/>
      </w:pPr>
      <w:rPr>
        <w:rFonts w:ascii="Arial" w:hAnsi="Arial" w:hint="default"/>
        <w:b w:val="0"/>
        <w:i w:val="0"/>
        <w:caps w:val="0"/>
        <w:strike w:val="0"/>
        <w:dstrike w:val="0"/>
        <w:vanish w:val="0"/>
        <w:color w:val="auto"/>
        <w:sz w:val="22"/>
        <w:vertAlign w:val="baseline"/>
      </w:rPr>
    </w:lvl>
    <w:lvl w:ilvl="5">
      <w:start w:val="1"/>
      <w:numFmt w:val="upperLetter"/>
      <w:pStyle w:val="Index6"/>
      <w:lvlText w:val="ANNEXURE %6:"/>
      <w:lvlJc w:val="left"/>
      <w:pPr>
        <w:ind w:left="1701" w:hanging="1701"/>
      </w:pPr>
      <w:rPr>
        <w:rFonts w:ascii="Arial Bold" w:hAnsi="Arial Bold" w:hint="default"/>
        <w:b/>
        <w:bCs w:val="0"/>
        <w:i w:val="0"/>
        <w:iCs w:val="0"/>
        <w:caps/>
        <w:strike w:val="0"/>
        <w:dstrike w:val="0"/>
        <w:snapToGrid w:val="0"/>
        <w:vanish w:val="0"/>
        <w:color w:val="008DB4"/>
        <w:spacing w:val="0"/>
        <w:w w:val="0"/>
        <w:kern w:val="0"/>
        <w:position w:val="0"/>
        <w:sz w:val="24"/>
        <w:szCs w:val="0"/>
        <w:u w:val="none" w:color="000000"/>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6">
      <w:start w:val="1"/>
      <w:numFmt w:val="decimal"/>
      <w:pStyle w:val="Index7"/>
      <w:lvlText w:val="%6.%7."/>
      <w:lvlJc w:val="left"/>
      <w:pPr>
        <w:ind w:left="851" w:hanging="851"/>
      </w:pPr>
      <w:rPr>
        <w:rFonts w:ascii="Arial" w:hAnsi="Arial" w:hint="default"/>
        <w:b w:val="0"/>
        <w:i w:val="0"/>
        <w:caps w:val="0"/>
        <w:strike w:val="0"/>
        <w:dstrike w:val="0"/>
        <w:vanish w:val="0"/>
        <w:color w:val="auto"/>
        <w:sz w:val="22"/>
        <w:vertAlign w:val="baseline"/>
      </w:rPr>
    </w:lvl>
    <w:lvl w:ilvl="7">
      <w:start w:val="1"/>
      <w:numFmt w:val="decimal"/>
      <w:pStyle w:val="Index8"/>
      <w:lvlText w:val="%6.%7.%8."/>
      <w:lvlJc w:val="left"/>
      <w:pPr>
        <w:ind w:left="851" w:hanging="851"/>
      </w:pPr>
      <w:rPr>
        <w:rFonts w:hint="default"/>
      </w:rPr>
    </w:lvl>
    <w:lvl w:ilvl="8">
      <w:start w:val="1"/>
      <w:numFmt w:val="decimal"/>
      <w:pStyle w:val="Index9"/>
      <w:lvlText w:val="%6.%7.%8.%9."/>
      <w:lvlJc w:val="left"/>
      <w:pPr>
        <w:ind w:left="851" w:hanging="851"/>
      </w:pPr>
      <w:rPr>
        <w:rFonts w:hint="default"/>
      </w:rPr>
    </w:lvl>
  </w:abstractNum>
  <w:abstractNum w:abstractNumId="6" w15:restartNumberingAfterBreak="0">
    <w:nsid w:val="32145D7E"/>
    <w:multiLevelType w:val="hybridMultilevel"/>
    <w:tmpl w:val="E3BC3C7C"/>
    <w:lvl w:ilvl="0" w:tplc="3CCA6130">
      <w:start w:val="1"/>
      <w:numFmt w:val="bullet"/>
      <w:lvlText w:val="-"/>
      <w:lvlJc w:val="left"/>
      <w:pPr>
        <w:ind w:left="720" w:hanging="360"/>
      </w:pPr>
      <w:rPr>
        <w:rFonts w:ascii="Calibri" w:eastAsia="Times New Roman" w:hAnsi="Calibri" w:cs="Calibri"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36EB1E78"/>
    <w:multiLevelType w:val="hybridMultilevel"/>
    <w:tmpl w:val="B950AC34"/>
    <w:lvl w:ilvl="0" w:tplc="B7607C04">
      <w:start w:val="1"/>
      <w:numFmt w:val="decimal"/>
      <w:pStyle w:val="SAFARIMAINHEADING"/>
      <w:lvlText w:val="%1."/>
      <w:lvlJc w:val="left"/>
      <w:pPr>
        <w:ind w:left="216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 w15:restartNumberingAfterBreak="0">
    <w:nsid w:val="38055703"/>
    <w:multiLevelType w:val="hybridMultilevel"/>
    <w:tmpl w:val="B13010C8"/>
    <w:lvl w:ilvl="0" w:tplc="1C090015">
      <w:start w:val="1"/>
      <w:numFmt w:val="upperLetter"/>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9" w15:restartNumberingAfterBreak="0">
    <w:nsid w:val="434F720E"/>
    <w:multiLevelType w:val="multilevel"/>
    <w:tmpl w:val="DC66D6FA"/>
    <w:styleLink w:val="ACSListStyle"/>
    <w:lvl w:ilvl="0">
      <w:start w:val="1"/>
      <w:numFmt w:val="decimal"/>
      <w:pStyle w:val="ListBullet"/>
      <w:lvlText w:val="%1"/>
      <w:lvlJc w:val="left"/>
      <w:pPr>
        <w:tabs>
          <w:tab w:val="num" w:pos="567"/>
        </w:tabs>
        <w:ind w:left="567" w:hanging="567"/>
      </w:pPr>
      <w:rPr>
        <w:rFonts w:ascii="Arial" w:hAnsi="Arial" w:hint="default"/>
        <w:b/>
        <w:i w:val="0"/>
        <w:caps/>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567"/>
        </w:tabs>
        <w:ind w:left="567" w:hanging="567"/>
      </w:pPr>
      <w:rPr>
        <w:rFonts w:ascii="Arial" w:hAnsi="Arial" w:hint="default"/>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ListBullet3"/>
      <w:lvlText w:val="%1.%2.%3"/>
      <w:lvlJc w:val="left"/>
      <w:pPr>
        <w:tabs>
          <w:tab w:val="num" w:pos="567"/>
        </w:tabs>
        <w:ind w:left="567" w:hanging="567"/>
      </w:pPr>
      <w:rPr>
        <w:rFonts w:ascii="Arial" w:hAnsi="Arial" w:hint="default"/>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ListBullet4"/>
      <w:lvlText w:val="%1.%2.%3.%4"/>
      <w:lvlJc w:val="left"/>
      <w:pPr>
        <w:tabs>
          <w:tab w:val="num" w:pos="567"/>
        </w:tabs>
        <w:ind w:left="567" w:hanging="567"/>
      </w:pPr>
      <w:rPr>
        <w:rFonts w:hint="default"/>
      </w:rPr>
    </w:lvl>
    <w:lvl w:ilvl="4">
      <w:start w:val="1"/>
      <w:numFmt w:val="lowerLetter"/>
      <w:pStyle w:val="ListBullet5"/>
      <w:lvlText w:val="(%5)"/>
      <w:lvlJc w:val="left"/>
      <w:pPr>
        <w:tabs>
          <w:tab w:val="num" w:pos="567"/>
        </w:tabs>
        <w:ind w:left="567" w:hanging="567"/>
      </w:pPr>
      <w:rPr>
        <w:rFonts w:hint="default"/>
      </w:rPr>
    </w:lvl>
    <w:lvl w:ilvl="5">
      <w:start w:val="1"/>
      <w:numFmt w:val="lowerRoman"/>
      <w:lvlRestart w:val="2"/>
      <w:pStyle w:val="ListContinue"/>
      <w:lvlText w:val="(%6)"/>
      <w:lvlJc w:val="right"/>
      <w:pPr>
        <w:tabs>
          <w:tab w:val="num" w:pos="567"/>
        </w:tabs>
        <w:ind w:left="567" w:hanging="279"/>
      </w:pPr>
      <w:rPr>
        <w:rFonts w:ascii="Arial" w:hAnsi="Arial" w:hint="default"/>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Restart w:val="2"/>
      <w:lvlText w:val="%1.%2.%3.%4.%5.%6.%7."/>
      <w:lvlJc w:val="left"/>
      <w:pPr>
        <w:tabs>
          <w:tab w:val="num" w:pos="567"/>
        </w:tabs>
        <w:ind w:left="567" w:hanging="567"/>
      </w:pPr>
      <w:rPr>
        <w:rFonts w:hint="default"/>
      </w:rPr>
    </w:lvl>
    <w:lvl w:ilvl="7">
      <w:start w:val="1"/>
      <w:numFmt w:val="decimal"/>
      <w:lvlText w:val="%1.%2.%3.%4.%5.%6.%7.%8."/>
      <w:lvlJc w:val="right"/>
      <w:pPr>
        <w:tabs>
          <w:tab w:val="num" w:pos="851"/>
        </w:tabs>
        <w:ind w:left="1134" w:hanging="283"/>
      </w:pPr>
      <w:rPr>
        <w:rFonts w:hint="default"/>
      </w:rPr>
    </w:lvl>
    <w:lvl w:ilvl="8">
      <w:start w:val="1"/>
      <w:numFmt w:val="decimal"/>
      <w:lvlText w:val="%1.%2.%3.%4.%5.%6.%7.%8.%9."/>
      <w:lvlJc w:val="left"/>
      <w:pPr>
        <w:tabs>
          <w:tab w:val="num" w:pos="851"/>
        </w:tabs>
        <w:ind w:left="567" w:hanging="567"/>
      </w:pPr>
      <w:rPr>
        <w:rFonts w:hint="default"/>
      </w:rPr>
    </w:lvl>
  </w:abstractNum>
  <w:abstractNum w:abstractNumId="10" w15:restartNumberingAfterBreak="0">
    <w:nsid w:val="557B0F73"/>
    <w:multiLevelType w:val="multilevel"/>
    <w:tmpl w:val="CABC3E2C"/>
    <w:lvl w:ilvl="0">
      <w:start w:val="1"/>
      <w:numFmt w:val="decimal"/>
      <w:lvlText w:val="%1"/>
      <w:lvlJc w:val="left"/>
      <w:pPr>
        <w:tabs>
          <w:tab w:val="num" w:pos="851"/>
        </w:tabs>
        <w:ind w:left="851" w:hanging="851"/>
      </w:pPr>
      <w:rPr>
        <w:rFonts w:hint="default"/>
      </w:rPr>
    </w:lvl>
    <w:lvl w:ilvl="1">
      <w:start w:val="1"/>
      <w:numFmt w:val="decimal"/>
      <w:pStyle w:val="Heading2"/>
      <w:lvlText w:val="%1.%2"/>
      <w:lvlJc w:val="left"/>
      <w:pPr>
        <w:tabs>
          <w:tab w:val="num" w:pos="851"/>
        </w:tabs>
        <w:ind w:left="851" w:hanging="851"/>
      </w:pPr>
      <w:rPr>
        <w:rFonts w:hint="default"/>
      </w:rPr>
    </w:lvl>
    <w:lvl w:ilvl="2">
      <w:start w:val="1"/>
      <w:numFmt w:val="decimal"/>
      <w:pStyle w:val="Heading3"/>
      <w:lvlText w:val="%1.%2.%3"/>
      <w:lvlJc w:val="left"/>
      <w:pPr>
        <w:tabs>
          <w:tab w:val="num" w:pos="851"/>
        </w:tabs>
        <w:ind w:left="851" w:hanging="851"/>
      </w:pPr>
      <w:rPr>
        <w:rFonts w:hint="default"/>
      </w:rPr>
    </w:lvl>
    <w:lvl w:ilvl="3">
      <w:start w:val="1"/>
      <w:numFmt w:val="decimal"/>
      <w:lvlText w:val="%1.%2.%3.%4"/>
      <w:lvlJc w:val="left"/>
      <w:pPr>
        <w:tabs>
          <w:tab w:val="num" w:pos="1814"/>
        </w:tabs>
        <w:ind w:left="1814" w:hanging="963"/>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57FE7F66"/>
    <w:multiLevelType w:val="hybridMultilevel"/>
    <w:tmpl w:val="74520DC4"/>
    <w:lvl w:ilvl="0" w:tplc="1C090015">
      <w:start w:val="1"/>
      <w:numFmt w:val="upperLetter"/>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2" w15:restartNumberingAfterBreak="0">
    <w:nsid w:val="5FC30324"/>
    <w:multiLevelType w:val="multilevel"/>
    <w:tmpl w:val="DC66D6FA"/>
    <w:numStyleLink w:val="ACSListStyle"/>
  </w:abstractNum>
  <w:abstractNum w:abstractNumId="13" w15:restartNumberingAfterBreak="0">
    <w:nsid w:val="636329BF"/>
    <w:multiLevelType w:val="hybridMultilevel"/>
    <w:tmpl w:val="3C82C4F2"/>
    <w:lvl w:ilvl="0" w:tplc="1C090015">
      <w:start w:val="1"/>
      <w:numFmt w:val="upp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15:restartNumberingAfterBreak="0">
    <w:nsid w:val="7BC92044"/>
    <w:multiLevelType w:val="hybridMultilevel"/>
    <w:tmpl w:val="F0A47EB2"/>
    <w:lvl w:ilvl="0" w:tplc="1C090005">
      <w:start w:val="1"/>
      <w:numFmt w:val="bullet"/>
      <w:lvlText w:val=""/>
      <w:lvlJc w:val="left"/>
      <w:pPr>
        <w:ind w:left="1440" w:hanging="360"/>
      </w:pPr>
      <w:rPr>
        <w:rFonts w:ascii="Wingdings" w:hAnsi="Wingdings"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5" w15:restartNumberingAfterBreak="0">
    <w:nsid w:val="7FC16F4A"/>
    <w:multiLevelType w:val="multilevel"/>
    <w:tmpl w:val="1C09001D"/>
    <w:name w:val="ANNEXURE Par 22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5"/>
  </w:num>
  <w:num w:numId="2">
    <w:abstractNumId w:val="5"/>
    <w:lvlOverride w:ilvl="0">
      <w:lvl w:ilvl="0">
        <w:start w:val="1"/>
        <w:numFmt w:val="decimal"/>
        <w:lvlText w:val="SECTION %1"/>
        <w:lvlJc w:val="left"/>
        <w:pPr>
          <w:ind w:left="1135" w:hanging="851"/>
        </w:pPr>
        <w:rPr>
          <w:rFonts w:ascii="Arial Bold" w:hAnsi="Arial Bold" w:hint="default"/>
          <w:b/>
          <w:i w:val="0"/>
          <w:strike w:val="0"/>
          <w:dstrike w:val="0"/>
          <w:vanish w:val="0"/>
          <w:color w:val="008DB4"/>
          <w:sz w:val="32"/>
          <w:vertAlign w:val="baseline"/>
        </w:rPr>
      </w:lvl>
    </w:lvlOverride>
    <w:lvlOverride w:ilvl="1">
      <w:lvl w:ilvl="1">
        <w:start w:val="1"/>
        <w:numFmt w:val="decimal"/>
        <w:pStyle w:val="Index2"/>
        <w:lvlText w:val="%2."/>
        <w:lvlJc w:val="left"/>
        <w:pPr>
          <w:ind w:left="851" w:hanging="851"/>
        </w:pPr>
        <w:rPr>
          <w:rFonts w:ascii="Arial Bold" w:hAnsi="Arial Bold" w:hint="default"/>
          <w:b/>
          <w:i w:val="0"/>
          <w:caps/>
          <w:strike w:val="0"/>
          <w:dstrike w:val="0"/>
          <w:vanish w:val="0"/>
          <w:color w:val="auto"/>
          <w:sz w:val="24"/>
          <w:vertAlign w:val="baseline"/>
        </w:rPr>
      </w:lvl>
    </w:lvlOverride>
    <w:lvlOverride w:ilvl="2">
      <w:lvl w:ilvl="2">
        <w:start w:val="1"/>
        <w:numFmt w:val="decimal"/>
        <w:pStyle w:val="Index3"/>
        <w:lvlText w:val="%2.%3"/>
        <w:lvlJc w:val="left"/>
        <w:pPr>
          <w:ind w:left="851" w:hanging="851"/>
        </w:pPr>
        <w:rPr>
          <w:rFonts w:hint="default"/>
        </w:rPr>
      </w:lvl>
    </w:lvlOverride>
    <w:lvlOverride w:ilvl="3">
      <w:lvl w:ilvl="3">
        <w:start w:val="1"/>
        <w:numFmt w:val="decimal"/>
        <w:pStyle w:val="Index4"/>
        <w:lvlText w:val="%2.%3.%4"/>
        <w:lvlJc w:val="left"/>
        <w:pPr>
          <w:ind w:left="851" w:hanging="851"/>
        </w:pPr>
        <w:rPr>
          <w:rFonts w:ascii="Arial" w:hAnsi="Arial" w:hint="default"/>
          <w:b w:val="0"/>
          <w:i w:val="0"/>
          <w:caps w:val="0"/>
          <w:strike w:val="0"/>
          <w:dstrike w:val="0"/>
          <w:vanish w:val="0"/>
          <w:color w:val="auto"/>
          <w:sz w:val="22"/>
          <w:vertAlign w:val="baseline"/>
        </w:rPr>
      </w:lvl>
    </w:lvlOverride>
    <w:lvlOverride w:ilvl="4">
      <w:lvl w:ilvl="4">
        <w:start w:val="1"/>
        <w:numFmt w:val="decimal"/>
        <w:pStyle w:val="Index5"/>
        <w:lvlText w:val="%2.%3.%4.%5"/>
        <w:lvlJc w:val="left"/>
        <w:pPr>
          <w:ind w:left="851" w:hanging="851"/>
        </w:pPr>
        <w:rPr>
          <w:rFonts w:ascii="Arial" w:hAnsi="Arial" w:hint="default"/>
          <w:b w:val="0"/>
          <w:i w:val="0"/>
          <w:caps w:val="0"/>
          <w:strike w:val="0"/>
          <w:dstrike w:val="0"/>
          <w:vanish w:val="0"/>
          <w:color w:val="auto"/>
          <w:sz w:val="22"/>
          <w:vertAlign w:val="baseline"/>
        </w:rPr>
      </w:lvl>
    </w:lvlOverride>
    <w:lvlOverride w:ilvl="5">
      <w:lvl w:ilvl="5">
        <w:start w:val="1"/>
        <w:numFmt w:val="upperLetter"/>
        <w:pStyle w:val="Index6"/>
        <w:lvlText w:val="ANNEXURE %6:"/>
        <w:lvlJc w:val="left"/>
        <w:pPr>
          <w:ind w:left="1701" w:hanging="1701"/>
        </w:pPr>
        <w:rPr>
          <w:rFonts w:ascii="Arial Bold" w:hAnsi="Arial Bold" w:hint="default"/>
          <w:b/>
          <w:bCs w:val="0"/>
          <w:i w:val="0"/>
          <w:iCs w:val="0"/>
          <w:caps/>
          <w:strike w:val="0"/>
          <w:dstrike w:val="0"/>
          <w:snapToGrid w:val="0"/>
          <w:vanish w:val="0"/>
          <w:color w:val="008DB4"/>
          <w:spacing w:val="0"/>
          <w:w w:val="0"/>
          <w:kern w:val="0"/>
          <w:position w:val="0"/>
          <w:sz w:val="24"/>
          <w:szCs w:val="0"/>
          <w:u w:val="none" w:color="000000"/>
          <w:effect w:val="none"/>
          <w:vertAlign w:val="baseline"/>
          <w:em w:val="none"/>
        </w:rPr>
      </w:lvl>
    </w:lvlOverride>
    <w:lvlOverride w:ilvl="6">
      <w:lvl w:ilvl="6">
        <w:start w:val="1"/>
        <w:numFmt w:val="decimal"/>
        <w:pStyle w:val="Index7"/>
        <w:lvlText w:val="%6.%7."/>
        <w:lvlJc w:val="left"/>
        <w:pPr>
          <w:ind w:left="851" w:hanging="851"/>
        </w:pPr>
        <w:rPr>
          <w:rFonts w:ascii="Arial" w:hAnsi="Arial" w:hint="default"/>
          <w:b w:val="0"/>
          <w:i w:val="0"/>
          <w:caps w:val="0"/>
          <w:strike w:val="0"/>
          <w:dstrike w:val="0"/>
          <w:vanish w:val="0"/>
          <w:color w:val="auto"/>
          <w:sz w:val="22"/>
          <w:vertAlign w:val="baseline"/>
        </w:rPr>
      </w:lvl>
    </w:lvlOverride>
    <w:lvlOverride w:ilvl="7">
      <w:lvl w:ilvl="7">
        <w:start w:val="1"/>
        <w:numFmt w:val="decimal"/>
        <w:pStyle w:val="Index8"/>
        <w:lvlText w:val="%6.%7.%8."/>
        <w:lvlJc w:val="left"/>
        <w:pPr>
          <w:ind w:left="851" w:hanging="851"/>
        </w:pPr>
        <w:rPr>
          <w:rFonts w:hint="default"/>
        </w:rPr>
      </w:lvl>
    </w:lvlOverride>
    <w:lvlOverride w:ilvl="8">
      <w:lvl w:ilvl="8">
        <w:start w:val="1"/>
        <w:numFmt w:val="decimal"/>
        <w:pStyle w:val="Index9"/>
        <w:lvlText w:val="%6.%7.%8.%9."/>
        <w:lvlJc w:val="left"/>
        <w:pPr>
          <w:ind w:left="851" w:hanging="851"/>
        </w:pPr>
        <w:rPr>
          <w:rFonts w:hint="default"/>
        </w:rPr>
      </w:lvl>
    </w:lvlOverride>
  </w:num>
  <w:num w:numId="3">
    <w:abstractNumId w:val="4"/>
  </w:num>
  <w:num w:numId="4">
    <w:abstractNumId w:val="7"/>
  </w:num>
  <w:num w:numId="5">
    <w:abstractNumId w:val="8"/>
  </w:num>
  <w:num w:numId="6">
    <w:abstractNumId w:val="13"/>
  </w:num>
  <w:num w:numId="7">
    <w:abstractNumId w:val="11"/>
  </w:num>
  <w:num w:numId="8">
    <w:abstractNumId w:val="5"/>
    <w:lvlOverride w:ilvl="0">
      <w:startOverride w:val="1"/>
      <w:lvl w:ilvl="0">
        <w:start w:val="1"/>
        <w:numFmt w:val="decimal"/>
        <w:lvlText w:val="SECTION %1"/>
        <w:lvlJc w:val="left"/>
        <w:pPr>
          <w:ind w:left="851" w:hanging="851"/>
        </w:pPr>
        <w:rPr>
          <w:rFonts w:ascii="Arial Bold" w:hAnsi="Arial Bold" w:hint="default"/>
          <w:b/>
          <w:i w:val="0"/>
          <w:strike w:val="0"/>
          <w:dstrike w:val="0"/>
          <w:vanish w:val="0"/>
          <w:color w:val="008DB4"/>
          <w:sz w:val="32"/>
          <w:vertAlign w:val="baseline"/>
        </w:rPr>
      </w:lvl>
    </w:lvlOverride>
    <w:lvlOverride w:ilvl="1">
      <w:startOverride w:val="5"/>
      <w:lvl w:ilvl="1">
        <w:start w:val="5"/>
        <w:numFmt w:val="decimal"/>
        <w:pStyle w:val="Index2"/>
        <w:lvlText w:val="%2."/>
        <w:lvlJc w:val="left"/>
        <w:pPr>
          <w:ind w:left="851" w:hanging="851"/>
        </w:pPr>
        <w:rPr>
          <w:rFonts w:ascii="Arial Bold" w:hAnsi="Arial Bold" w:hint="default"/>
          <w:b/>
          <w:i w:val="0"/>
          <w:caps/>
          <w:strike w:val="0"/>
          <w:dstrike w:val="0"/>
          <w:vanish w:val="0"/>
          <w:color w:val="auto"/>
          <w:sz w:val="24"/>
          <w:vertAlign w:val="baseline"/>
        </w:rPr>
      </w:lvl>
    </w:lvlOverride>
  </w:num>
  <w:num w:numId="9">
    <w:abstractNumId w:val="5"/>
    <w:lvlOverride w:ilvl="0">
      <w:lvl w:ilvl="0">
        <w:start w:val="1"/>
        <w:numFmt w:val="decimal"/>
        <w:lvlText w:val="SECTION %1"/>
        <w:lvlJc w:val="left"/>
        <w:pPr>
          <w:ind w:left="851" w:hanging="851"/>
        </w:pPr>
        <w:rPr>
          <w:rFonts w:ascii="Arial Bold" w:hAnsi="Arial Bold" w:hint="default"/>
          <w:b/>
          <w:i w:val="0"/>
          <w:strike w:val="0"/>
          <w:dstrike w:val="0"/>
          <w:vanish w:val="0"/>
          <w:color w:val="008DB4"/>
          <w:sz w:val="32"/>
          <w:vertAlign w:val="baseline"/>
        </w:rPr>
      </w:lvl>
    </w:lvlOverride>
    <w:lvlOverride w:ilvl="1">
      <w:lvl w:ilvl="1">
        <w:start w:val="1"/>
        <w:numFmt w:val="decimal"/>
        <w:pStyle w:val="Index2"/>
        <w:lvlText w:val="%2."/>
        <w:lvlJc w:val="left"/>
        <w:pPr>
          <w:ind w:left="851" w:hanging="851"/>
        </w:pPr>
        <w:rPr>
          <w:rFonts w:ascii="Arial Bold" w:hAnsi="Arial Bold" w:hint="default"/>
          <w:b/>
          <w:i w:val="0"/>
          <w:caps/>
          <w:strike w:val="0"/>
          <w:dstrike w:val="0"/>
          <w:vanish w:val="0"/>
          <w:color w:val="auto"/>
          <w:sz w:val="24"/>
          <w:vertAlign w:val="baseline"/>
        </w:rPr>
      </w:lvl>
    </w:lvlOverride>
    <w:lvlOverride w:ilvl="2">
      <w:lvl w:ilvl="2">
        <w:start w:val="1"/>
        <w:numFmt w:val="decimal"/>
        <w:pStyle w:val="Index3"/>
        <w:lvlText w:val="%2.%3"/>
        <w:lvlJc w:val="left"/>
        <w:pPr>
          <w:ind w:left="851" w:hanging="851"/>
        </w:pPr>
        <w:rPr>
          <w:rFonts w:hint="default"/>
        </w:rPr>
      </w:lvl>
    </w:lvlOverride>
    <w:lvlOverride w:ilvl="3">
      <w:lvl w:ilvl="3">
        <w:start w:val="1"/>
        <w:numFmt w:val="decimal"/>
        <w:pStyle w:val="Index4"/>
        <w:lvlText w:val="%2.%3.%4"/>
        <w:lvlJc w:val="left"/>
        <w:pPr>
          <w:ind w:left="851" w:hanging="851"/>
        </w:pPr>
        <w:rPr>
          <w:rFonts w:ascii="Arial" w:hAnsi="Arial" w:hint="default"/>
          <w:b w:val="0"/>
          <w:i w:val="0"/>
          <w:caps w:val="0"/>
          <w:strike w:val="0"/>
          <w:dstrike w:val="0"/>
          <w:vanish w:val="0"/>
          <w:color w:val="auto"/>
          <w:sz w:val="22"/>
          <w:vertAlign w:val="baseline"/>
        </w:rPr>
      </w:lvl>
    </w:lvlOverride>
    <w:lvlOverride w:ilvl="4">
      <w:lvl w:ilvl="4">
        <w:start w:val="1"/>
        <w:numFmt w:val="decimal"/>
        <w:pStyle w:val="Index5"/>
        <w:lvlText w:val="%2.%3.%4.%5"/>
        <w:lvlJc w:val="left"/>
        <w:pPr>
          <w:ind w:left="851" w:hanging="851"/>
        </w:pPr>
        <w:rPr>
          <w:rFonts w:ascii="Arial" w:hAnsi="Arial" w:hint="default"/>
          <w:b w:val="0"/>
          <w:i w:val="0"/>
          <w:caps w:val="0"/>
          <w:strike w:val="0"/>
          <w:dstrike w:val="0"/>
          <w:vanish w:val="0"/>
          <w:color w:val="auto"/>
          <w:sz w:val="22"/>
          <w:vertAlign w:val="baseline"/>
        </w:rPr>
      </w:lvl>
    </w:lvlOverride>
    <w:lvlOverride w:ilvl="5">
      <w:lvl w:ilvl="5">
        <w:start w:val="1"/>
        <w:numFmt w:val="upperLetter"/>
        <w:pStyle w:val="Index6"/>
        <w:lvlText w:val="ANNEXURE %6:"/>
        <w:lvlJc w:val="left"/>
        <w:pPr>
          <w:ind w:left="1701" w:hanging="1701"/>
        </w:pPr>
        <w:rPr>
          <w:rFonts w:ascii="Arial Bold" w:hAnsi="Arial Bold" w:hint="default"/>
          <w:b/>
          <w:bCs w:val="0"/>
          <w:i w:val="0"/>
          <w:iCs w:val="0"/>
          <w:caps/>
          <w:strike w:val="0"/>
          <w:dstrike w:val="0"/>
          <w:snapToGrid w:val="0"/>
          <w:vanish w:val="0"/>
          <w:color w:val="008DB4"/>
          <w:spacing w:val="0"/>
          <w:w w:val="0"/>
          <w:kern w:val="0"/>
          <w:position w:val="0"/>
          <w:sz w:val="24"/>
          <w:szCs w:val="0"/>
          <w:u w:val="none" w:color="000000"/>
          <w:effect w:val="none"/>
          <w:vertAlign w:val="baseline"/>
          <w:em w:val="none"/>
        </w:rPr>
      </w:lvl>
    </w:lvlOverride>
    <w:lvlOverride w:ilvl="6">
      <w:lvl w:ilvl="6">
        <w:start w:val="1"/>
        <w:numFmt w:val="decimal"/>
        <w:pStyle w:val="Index7"/>
        <w:lvlText w:val="%6.%7."/>
        <w:lvlJc w:val="left"/>
        <w:pPr>
          <w:ind w:left="851" w:hanging="851"/>
        </w:pPr>
        <w:rPr>
          <w:rFonts w:ascii="Arial" w:hAnsi="Arial" w:hint="default"/>
          <w:b w:val="0"/>
          <w:i w:val="0"/>
          <w:caps w:val="0"/>
          <w:strike w:val="0"/>
          <w:dstrike w:val="0"/>
          <w:vanish w:val="0"/>
          <w:color w:val="auto"/>
          <w:sz w:val="22"/>
          <w:vertAlign w:val="baseline"/>
        </w:rPr>
      </w:lvl>
    </w:lvlOverride>
    <w:lvlOverride w:ilvl="7">
      <w:lvl w:ilvl="7">
        <w:start w:val="1"/>
        <w:numFmt w:val="decimal"/>
        <w:pStyle w:val="Index8"/>
        <w:lvlText w:val="%6.%7.%8."/>
        <w:lvlJc w:val="left"/>
        <w:pPr>
          <w:ind w:left="851" w:hanging="851"/>
        </w:pPr>
        <w:rPr>
          <w:rFonts w:hint="default"/>
        </w:rPr>
      </w:lvl>
    </w:lvlOverride>
    <w:lvlOverride w:ilvl="8">
      <w:lvl w:ilvl="8">
        <w:start w:val="1"/>
        <w:numFmt w:val="decimal"/>
        <w:pStyle w:val="Index9"/>
        <w:lvlText w:val="%6.%7.%8.%9."/>
        <w:lvlJc w:val="left"/>
        <w:pPr>
          <w:ind w:left="851" w:hanging="851"/>
        </w:pPr>
        <w:rPr>
          <w:rFonts w:hint="default"/>
        </w:rPr>
      </w:lvl>
    </w:lvlOverride>
  </w:num>
  <w:num w:numId="10">
    <w:abstractNumId w:val="5"/>
    <w:lvlOverride w:ilvl="0">
      <w:startOverride w:val="1"/>
      <w:lvl w:ilvl="0">
        <w:start w:val="1"/>
        <w:numFmt w:val="decimal"/>
        <w:lvlText w:val="SECTION %1"/>
        <w:lvlJc w:val="left"/>
        <w:pPr>
          <w:ind w:left="851" w:hanging="851"/>
        </w:pPr>
        <w:rPr>
          <w:rFonts w:ascii="Arial Bold" w:hAnsi="Arial Bold" w:hint="default"/>
          <w:b/>
          <w:i w:val="0"/>
          <w:strike w:val="0"/>
          <w:dstrike w:val="0"/>
          <w:vanish w:val="0"/>
          <w:color w:val="008DB4"/>
          <w:sz w:val="32"/>
          <w:vertAlign w:val="baseline"/>
        </w:rPr>
      </w:lvl>
    </w:lvlOverride>
    <w:lvlOverride w:ilvl="1">
      <w:startOverride w:val="7"/>
      <w:lvl w:ilvl="1">
        <w:start w:val="7"/>
        <w:numFmt w:val="decimal"/>
        <w:pStyle w:val="Index2"/>
        <w:lvlText w:val="%2."/>
        <w:lvlJc w:val="left"/>
        <w:pPr>
          <w:ind w:left="851" w:hanging="851"/>
        </w:pPr>
        <w:rPr>
          <w:rFonts w:ascii="Arial Bold" w:hAnsi="Arial Bold" w:hint="default"/>
          <w:b/>
          <w:i w:val="0"/>
          <w:caps/>
          <w:strike w:val="0"/>
          <w:dstrike w:val="0"/>
          <w:vanish w:val="0"/>
          <w:color w:val="auto"/>
          <w:sz w:val="24"/>
          <w:vertAlign w:val="baseline"/>
        </w:rPr>
      </w:lvl>
    </w:lvlOverride>
  </w:num>
  <w:num w:numId="11">
    <w:abstractNumId w:val="9"/>
  </w:num>
  <w:num w:numId="12">
    <w:abstractNumId w:val="10"/>
  </w:num>
  <w:num w:numId="13">
    <w:abstractNumId w:val="2"/>
  </w:num>
  <w:num w:numId="14">
    <w:abstractNumId w:val="5"/>
  </w:num>
  <w:num w:numId="15">
    <w:abstractNumId w:val="12"/>
    <w:lvlOverride w:ilvl="1">
      <w:lvl w:ilvl="1">
        <w:start w:val="1"/>
        <w:numFmt w:val="decimal"/>
        <w:lvlText w:val="%1.%2"/>
        <w:lvlJc w:val="left"/>
        <w:pPr>
          <w:tabs>
            <w:tab w:val="num" w:pos="567"/>
          </w:tabs>
          <w:ind w:left="567" w:hanging="567"/>
        </w:pPr>
        <w:rPr>
          <w:rFonts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2">
      <w:lvl w:ilvl="2">
        <w:start w:val="1"/>
        <w:numFmt w:val="decimal"/>
        <w:pStyle w:val="ListBullet3"/>
        <w:lvlText w:val="%1.%2.%3"/>
        <w:lvlJc w:val="left"/>
        <w:pPr>
          <w:tabs>
            <w:tab w:val="num" w:pos="567"/>
          </w:tabs>
          <w:ind w:left="567" w:hanging="567"/>
        </w:pPr>
        <w:rPr>
          <w:rFonts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num>
  <w:num w:numId="16">
    <w:abstractNumId w:val="1"/>
  </w:num>
  <w:num w:numId="17">
    <w:abstractNumId w:val="14"/>
  </w:num>
  <w:num w:numId="18">
    <w:abstractNumId w:val="3"/>
  </w:num>
  <w:num w:numId="19">
    <w:abstractNumId w:val="6"/>
  </w:num>
  <w:num w:numId="20">
    <w:abstractNumId w:val="5"/>
  </w:num>
  <w:num w:numId="21">
    <w:abstractNumId w:val="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1DCF"/>
    <w:rsid w:val="00007B62"/>
    <w:rsid w:val="0002512C"/>
    <w:rsid w:val="0002680D"/>
    <w:rsid w:val="000324A9"/>
    <w:rsid w:val="00032E12"/>
    <w:rsid w:val="00042CBC"/>
    <w:rsid w:val="00047F30"/>
    <w:rsid w:val="00056E94"/>
    <w:rsid w:val="000677B9"/>
    <w:rsid w:val="00081095"/>
    <w:rsid w:val="000A211B"/>
    <w:rsid w:val="000B07DB"/>
    <w:rsid w:val="000B1015"/>
    <w:rsid w:val="000C2C64"/>
    <w:rsid w:val="000C44C2"/>
    <w:rsid w:val="000F6CD7"/>
    <w:rsid w:val="000F70A3"/>
    <w:rsid w:val="00137086"/>
    <w:rsid w:val="001413E2"/>
    <w:rsid w:val="00144215"/>
    <w:rsid w:val="001445BC"/>
    <w:rsid w:val="00155A00"/>
    <w:rsid w:val="00155EAC"/>
    <w:rsid w:val="00160646"/>
    <w:rsid w:val="00183AC8"/>
    <w:rsid w:val="001A0B85"/>
    <w:rsid w:val="001B218A"/>
    <w:rsid w:val="001C0355"/>
    <w:rsid w:val="001D0780"/>
    <w:rsid w:val="001D4236"/>
    <w:rsid w:val="00213098"/>
    <w:rsid w:val="00213B92"/>
    <w:rsid w:val="0021630F"/>
    <w:rsid w:val="00222530"/>
    <w:rsid w:val="002232E8"/>
    <w:rsid w:val="00231D93"/>
    <w:rsid w:val="00255241"/>
    <w:rsid w:val="00261152"/>
    <w:rsid w:val="002643E9"/>
    <w:rsid w:val="00264F10"/>
    <w:rsid w:val="00272969"/>
    <w:rsid w:val="002734D4"/>
    <w:rsid w:val="0027565A"/>
    <w:rsid w:val="00275C54"/>
    <w:rsid w:val="002820D5"/>
    <w:rsid w:val="00284F49"/>
    <w:rsid w:val="00292449"/>
    <w:rsid w:val="002953A1"/>
    <w:rsid w:val="002A4095"/>
    <w:rsid w:val="002C45AC"/>
    <w:rsid w:val="002D3216"/>
    <w:rsid w:val="002E0CB1"/>
    <w:rsid w:val="002E7DFD"/>
    <w:rsid w:val="002F2FD6"/>
    <w:rsid w:val="002F37E7"/>
    <w:rsid w:val="00304BA3"/>
    <w:rsid w:val="0030524C"/>
    <w:rsid w:val="00311A8B"/>
    <w:rsid w:val="0031325B"/>
    <w:rsid w:val="00330A4C"/>
    <w:rsid w:val="00346526"/>
    <w:rsid w:val="00352047"/>
    <w:rsid w:val="00353BAA"/>
    <w:rsid w:val="00354032"/>
    <w:rsid w:val="0035761A"/>
    <w:rsid w:val="00373840"/>
    <w:rsid w:val="00377364"/>
    <w:rsid w:val="0039058C"/>
    <w:rsid w:val="003912DA"/>
    <w:rsid w:val="00395CAC"/>
    <w:rsid w:val="003A235B"/>
    <w:rsid w:val="003A6821"/>
    <w:rsid w:val="003B0F32"/>
    <w:rsid w:val="003B5673"/>
    <w:rsid w:val="003B6317"/>
    <w:rsid w:val="003D3F2B"/>
    <w:rsid w:val="003D5ADD"/>
    <w:rsid w:val="003E10BA"/>
    <w:rsid w:val="003F284E"/>
    <w:rsid w:val="003F2C11"/>
    <w:rsid w:val="00414D47"/>
    <w:rsid w:val="00420DA1"/>
    <w:rsid w:val="004513DE"/>
    <w:rsid w:val="0045269F"/>
    <w:rsid w:val="0046111A"/>
    <w:rsid w:val="0047318E"/>
    <w:rsid w:val="0047600F"/>
    <w:rsid w:val="00484FDB"/>
    <w:rsid w:val="004878B3"/>
    <w:rsid w:val="004879F3"/>
    <w:rsid w:val="00487FAC"/>
    <w:rsid w:val="004B3FB7"/>
    <w:rsid w:val="004B7F32"/>
    <w:rsid w:val="004C7C23"/>
    <w:rsid w:val="004D2A5D"/>
    <w:rsid w:val="004D4729"/>
    <w:rsid w:val="004D7299"/>
    <w:rsid w:val="004E279C"/>
    <w:rsid w:val="005225A8"/>
    <w:rsid w:val="00544FC3"/>
    <w:rsid w:val="0055026D"/>
    <w:rsid w:val="0055231C"/>
    <w:rsid w:val="00554C52"/>
    <w:rsid w:val="00572925"/>
    <w:rsid w:val="0058577C"/>
    <w:rsid w:val="0058651E"/>
    <w:rsid w:val="0058701E"/>
    <w:rsid w:val="005B1E63"/>
    <w:rsid w:val="005B1F78"/>
    <w:rsid w:val="005C3E6E"/>
    <w:rsid w:val="005D49AB"/>
    <w:rsid w:val="005D4B5D"/>
    <w:rsid w:val="005F7F05"/>
    <w:rsid w:val="006026B8"/>
    <w:rsid w:val="00610900"/>
    <w:rsid w:val="00623F1D"/>
    <w:rsid w:val="00640CAA"/>
    <w:rsid w:val="00643D12"/>
    <w:rsid w:val="00656EA3"/>
    <w:rsid w:val="00665A43"/>
    <w:rsid w:val="0067019B"/>
    <w:rsid w:val="0067202A"/>
    <w:rsid w:val="00672FCD"/>
    <w:rsid w:val="00674E3E"/>
    <w:rsid w:val="00676612"/>
    <w:rsid w:val="006A1D0F"/>
    <w:rsid w:val="006A1F7A"/>
    <w:rsid w:val="006B1CD0"/>
    <w:rsid w:val="006B719C"/>
    <w:rsid w:val="006C25DE"/>
    <w:rsid w:val="006D5DF6"/>
    <w:rsid w:val="006E040B"/>
    <w:rsid w:val="006E2467"/>
    <w:rsid w:val="006E5971"/>
    <w:rsid w:val="006E7A53"/>
    <w:rsid w:val="006F114D"/>
    <w:rsid w:val="006F1BEC"/>
    <w:rsid w:val="006F2F2B"/>
    <w:rsid w:val="00714EF6"/>
    <w:rsid w:val="0071520B"/>
    <w:rsid w:val="00746868"/>
    <w:rsid w:val="00753D7A"/>
    <w:rsid w:val="007622D8"/>
    <w:rsid w:val="007641D7"/>
    <w:rsid w:val="00765515"/>
    <w:rsid w:val="00774358"/>
    <w:rsid w:val="00784B99"/>
    <w:rsid w:val="00785EE8"/>
    <w:rsid w:val="00786B6A"/>
    <w:rsid w:val="00786EDD"/>
    <w:rsid w:val="00787398"/>
    <w:rsid w:val="007877CA"/>
    <w:rsid w:val="007909C1"/>
    <w:rsid w:val="007937E0"/>
    <w:rsid w:val="007B013C"/>
    <w:rsid w:val="007C6D39"/>
    <w:rsid w:val="007D66F8"/>
    <w:rsid w:val="007D6F0B"/>
    <w:rsid w:val="007F24C9"/>
    <w:rsid w:val="007F4CAA"/>
    <w:rsid w:val="007F64A7"/>
    <w:rsid w:val="00803A4F"/>
    <w:rsid w:val="00806C82"/>
    <w:rsid w:val="00813A84"/>
    <w:rsid w:val="0082767A"/>
    <w:rsid w:val="00832F82"/>
    <w:rsid w:val="008346F6"/>
    <w:rsid w:val="008406F2"/>
    <w:rsid w:val="00840DA5"/>
    <w:rsid w:val="00844159"/>
    <w:rsid w:val="008562AB"/>
    <w:rsid w:val="008610B6"/>
    <w:rsid w:val="00864BFE"/>
    <w:rsid w:val="00874BFF"/>
    <w:rsid w:val="008753D1"/>
    <w:rsid w:val="00881341"/>
    <w:rsid w:val="00881F32"/>
    <w:rsid w:val="0088306C"/>
    <w:rsid w:val="0089772C"/>
    <w:rsid w:val="008A0405"/>
    <w:rsid w:val="008A1DCF"/>
    <w:rsid w:val="008A22D5"/>
    <w:rsid w:val="008B29C4"/>
    <w:rsid w:val="008B4FD0"/>
    <w:rsid w:val="008B6833"/>
    <w:rsid w:val="008C0ADA"/>
    <w:rsid w:val="008D5104"/>
    <w:rsid w:val="008E265C"/>
    <w:rsid w:val="008F6C51"/>
    <w:rsid w:val="00905170"/>
    <w:rsid w:val="00905AE4"/>
    <w:rsid w:val="00910C2B"/>
    <w:rsid w:val="00910C2C"/>
    <w:rsid w:val="009120EA"/>
    <w:rsid w:val="009171F1"/>
    <w:rsid w:val="00926678"/>
    <w:rsid w:val="00931917"/>
    <w:rsid w:val="00944A7B"/>
    <w:rsid w:val="00957409"/>
    <w:rsid w:val="00960260"/>
    <w:rsid w:val="00966EA2"/>
    <w:rsid w:val="00995B11"/>
    <w:rsid w:val="009A1AF8"/>
    <w:rsid w:val="009B06AF"/>
    <w:rsid w:val="009C1CB7"/>
    <w:rsid w:val="009C6C4C"/>
    <w:rsid w:val="009D0A5D"/>
    <w:rsid w:val="009D2CA9"/>
    <w:rsid w:val="009D79A3"/>
    <w:rsid w:val="009E2163"/>
    <w:rsid w:val="009E22B6"/>
    <w:rsid w:val="009E2B01"/>
    <w:rsid w:val="009F70F8"/>
    <w:rsid w:val="00A17B9F"/>
    <w:rsid w:val="00A2198D"/>
    <w:rsid w:val="00A276E8"/>
    <w:rsid w:val="00A42E16"/>
    <w:rsid w:val="00A66E07"/>
    <w:rsid w:val="00A83372"/>
    <w:rsid w:val="00A9008F"/>
    <w:rsid w:val="00A946E5"/>
    <w:rsid w:val="00AB0A7A"/>
    <w:rsid w:val="00AB18ED"/>
    <w:rsid w:val="00AB3FE5"/>
    <w:rsid w:val="00AB5CE3"/>
    <w:rsid w:val="00AB75D0"/>
    <w:rsid w:val="00AC3416"/>
    <w:rsid w:val="00AC5AAB"/>
    <w:rsid w:val="00AD1561"/>
    <w:rsid w:val="00AD4959"/>
    <w:rsid w:val="00AE1249"/>
    <w:rsid w:val="00B01F21"/>
    <w:rsid w:val="00B24500"/>
    <w:rsid w:val="00B629F5"/>
    <w:rsid w:val="00B62B5F"/>
    <w:rsid w:val="00B64EF1"/>
    <w:rsid w:val="00B6512B"/>
    <w:rsid w:val="00B83E99"/>
    <w:rsid w:val="00B87D31"/>
    <w:rsid w:val="00B901DC"/>
    <w:rsid w:val="00B945C0"/>
    <w:rsid w:val="00BB06C4"/>
    <w:rsid w:val="00BB0E4C"/>
    <w:rsid w:val="00BB35B6"/>
    <w:rsid w:val="00BC7666"/>
    <w:rsid w:val="00BD70A3"/>
    <w:rsid w:val="00BD71AE"/>
    <w:rsid w:val="00BE284A"/>
    <w:rsid w:val="00BE55D8"/>
    <w:rsid w:val="00BE6089"/>
    <w:rsid w:val="00BF3410"/>
    <w:rsid w:val="00BF6DBC"/>
    <w:rsid w:val="00C1777E"/>
    <w:rsid w:val="00C17C0F"/>
    <w:rsid w:val="00C20C72"/>
    <w:rsid w:val="00C324BA"/>
    <w:rsid w:val="00C37554"/>
    <w:rsid w:val="00C42470"/>
    <w:rsid w:val="00C429C7"/>
    <w:rsid w:val="00C75B7C"/>
    <w:rsid w:val="00C92C3A"/>
    <w:rsid w:val="00C95C94"/>
    <w:rsid w:val="00CA4635"/>
    <w:rsid w:val="00CB0178"/>
    <w:rsid w:val="00CB01CB"/>
    <w:rsid w:val="00CD1845"/>
    <w:rsid w:val="00CD3071"/>
    <w:rsid w:val="00CE2F3F"/>
    <w:rsid w:val="00D1111E"/>
    <w:rsid w:val="00D116B1"/>
    <w:rsid w:val="00D2116B"/>
    <w:rsid w:val="00D25348"/>
    <w:rsid w:val="00D36F9C"/>
    <w:rsid w:val="00D43C55"/>
    <w:rsid w:val="00D52537"/>
    <w:rsid w:val="00D563C6"/>
    <w:rsid w:val="00D61FB8"/>
    <w:rsid w:val="00D63F50"/>
    <w:rsid w:val="00D6488C"/>
    <w:rsid w:val="00D87C32"/>
    <w:rsid w:val="00D907E9"/>
    <w:rsid w:val="00DA39DC"/>
    <w:rsid w:val="00DB2A3E"/>
    <w:rsid w:val="00DB42D4"/>
    <w:rsid w:val="00DB5FF9"/>
    <w:rsid w:val="00DB77DD"/>
    <w:rsid w:val="00DD7D16"/>
    <w:rsid w:val="00DE0AF5"/>
    <w:rsid w:val="00E00628"/>
    <w:rsid w:val="00E03B36"/>
    <w:rsid w:val="00E0536F"/>
    <w:rsid w:val="00E16A45"/>
    <w:rsid w:val="00E25BF8"/>
    <w:rsid w:val="00E40364"/>
    <w:rsid w:val="00E40A95"/>
    <w:rsid w:val="00E43C4C"/>
    <w:rsid w:val="00E44ECA"/>
    <w:rsid w:val="00E6458C"/>
    <w:rsid w:val="00E661B7"/>
    <w:rsid w:val="00E7099B"/>
    <w:rsid w:val="00E87E22"/>
    <w:rsid w:val="00E9599A"/>
    <w:rsid w:val="00EB32E4"/>
    <w:rsid w:val="00EC22C1"/>
    <w:rsid w:val="00ED76CB"/>
    <w:rsid w:val="00ED79CD"/>
    <w:rsid w:val="00EF0568"/>
    <w:rsid w:val="00EF5E7E"/>
    <w:rsid w:val="00F01342"/>
    <w:rsid w:val="00F02083"/>
    <w:rsid w:val="00F02CA8"/>
    <w:rsid w:val="00F0332A"/>
    <w:rsid w:val="00F27FEF"/>
    <w:rsid w:val="00F3718B"/>
    <w:rsid w:val="00F46E0A"/>
    <w:rsid w:val="00F558A4"/>
    <w:rsid w:val="00F616A4"/>
    <w:rsid w:val="00F80D24"/>
    <w:rsid w:val="00F94D65"/>
    <w:rsid w:val="00FA4A35"/>
    <w:rsid w:val="00FB1746"/>
    <w:rsid w:val="00FB1E06"/>
    <w:rsid w:val="00FC5B79"/>
    <w:rsid w:val="00FC6163"/>
    <w:rsid w:val="00FD761D"/>
    <w:rsid w:val="00FF2734"/>
    <w:rsid w:val="00FF499E"/>
  </w:rsids>
  <m:mathPr>
    <m:mathFont m:val="Cambria Math"/>
    <m:brkBin m:val="before"/>
    <m:brkBinSub m:val="--"/>
    <m:smallFrac/>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010968"/>
  <w15:docId w15:val="{302383A3-4BDE-40AC-848D-F73C6A5D2A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qFormat="1"/>
    <w:lsdException w:name="index 2" w:semiHidden="1" w:unhideWhenUsed="1" w:qFormat="1"/>
    <w:lsdException w:name="index 3" w:semiHidden="1" w:unhideWhenUsed="1" w:qFormat="1"/>
    <w:lsdException w:name="index 4" w:semiHidden="1" w:unhideWhenUsed="1" w:qFormat="1"/>
    <w:lsdException w:name="index 5" w:semiHidden="1" w:unhideWhenUsed="1" w:qFormat="1"/>
    <w:lsdException w:name="index 6" w:semiHidden="1" w:unhideWhenUsed="1" w:qFormat="1"/>
    <w:lsdException w:name="index 7" w:semiHidden="1" w:unhideWhenUsed="1" w:qFormat="1"/>
    <w:lsdException w:name="index 8" w:semiHidden="1" w:unhideWhenUsed="1" w:qFormat="1"/>
    <w:lsdException w:name="index 9" w:semiHidden="1"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aliases w:val="Body Text Normal"/>
    <w:qFormat/>
    <w:rsid w:val="00881F32"/>
    <w:pPr>
      <w:widowControl w:val="0"/>
      <w:spacing w:before="120" w:after="120"/>
      <w:outlineLvl w:val="7"/>
    </w:pPr>
    <w:rPr>
      <w:rFonts w:ascii="Arial" w:hAnsi="Arial" w:cs="Arial"/>
      <w:iCs/>
      <w:lang w:val="en-GB" w:eastAsia="en-ZA"/>
    </w:rPr>
  </w:style>
  <w:style w:type="paragraph" w:styleId="Heading1">
    <w:name w:val="heading 1"/>
    <w:aliases w:val="2Heading 1"/>
    <w:basedOn w:val="Normal"/>
    <w:next w:val="Normal"/>
    <w:link w:val="Heading1Char"/>
    <w:uiPriority w:val="1"/>
    <w:rsid w:val="00881F32"/>
    <w:pPr>
      <w:keepNext/>
      <w:widowControl/>
      <w:pBdr>
        <w:bottom w:val="single" w:sz="12" w:space="1" w:color="31849B"/>
      </w:pBdr>
      <w:spacing w:line="240" w:lineRule="auto"/>
      <w:ind w:left="851" w:hanging="851"/>
      <w:outlineLvl w:val="0"/>
    </w:pPr>
    <w:rPr>
      <w:b/>
      <w:bCs/>
      <w:iCs w:val="0"/>
      <w:caps/>
      <w:color w:val="31849B"/>
      <w:kern w:val="32"/>
      <w:sz w:val="28"/>
      <w:szCs w:val="44"/>
      <w:lang w:val="en-ZA" w:eastAsia="en-US"/>
    </w:rPr>
  </w:style>
  <w:style w:type="paragraph" w:styleId="Heading2">
    <w:name w:val="heading 2"/>
    <w:next w:val="Normal"/>
    <w:link w:val="Heading2Char"/>
    <w:uiPriority w:val="1"/>
    <w:rsid w:val="00881F32"/>
    <w:pPr>
      <w:keepNext/>
      <w:numPr>
        <w:ilvl w:val="1"/>
        <w:numId w:val="12"/>
      </w:numPr>
      <w:spacing w:before="240" w:after="60" w:line="240" w:lineRule="auto"/>
      <w:jc w:val="both"/>
      <w:outlineLvl w:val="1"/>
    </w:pPr>
    <w:rPr>
      <w:rFonts w:ascii="Arial" w:hAnsi="Arial" w:cs="Arial"/>
      <w:b/>
      <w:bCs/>
      <w:iCs/>
    </w:rPr>
  </w:style>
  <w:style w:type="paragraph" w:styleId="Heading3">
    <w:name w:val="heading 3"/>
    <w:next w:val="Normal"/>
    <w:link w:val="Heading3Char"/>
    <w:uiPriority w:val="1"/>
    <w:rsid w:val="00881F32"/>
    <w:pPr>
      <w:keepNext/>
      <w:numPr>
        <w:ilvl w:val="2"/>
        <w:numId w:val="12"/>
      </w:numPr>
      <w:spacing w:before="240" w:after="60" w:line="240" w:lineRule="auto"/>
      <w:jc w:val="both"/>
      <w:outlineLvl w:val="2"/>
    </w:pPr>
    <w:rPr>
      <w:rFonts w:ascii="Arial" w:hAnsi="Arial" w:cs="Arial"/>
      <w:b/>
      <w:bCs/>
      <w:szCs w:val="26"/>
    </w:rPr>
  </w:style>
  <w:style w:type="paragraph" w:styleId="Heading4">
    <w:name w:val="heading 4"/>
    <w:basedOn w:val="Normal"/>
    <w:next w:val="Normal"/>
    <w:link w:val="Heading4Char"/>
    <w:rsid w:val="00881F32"/>
    <w:pPr>
      <w:keepNext/>
      <w:numPr>
        <w:numId w:val="13"/>
      </w:numPr>
      <w:spacing w:before="240" w:after="60"/>
      <w:jc w:val="both"/>
      <w:outlineLvl w:val="3"/>
    </w:pPr>
    <w:rPr>
      <w:b/>
      <w:bCs/>
      <w:i/>
      <w:szCs w:val="28"/>
      <w:lang w:val="pt-BR"/>
    </w:rPr>
  </w:style>
  <w:style w:type="paragraph" w:styleId="Heading5">
    <w:name w:val="heading 5"/>
    <w:basedOn w:val="Normal"/>
    <w:next w:val="Normal"/>
    <w:link w:val="Heading5Char"/>
    <w:rsid w:val="00881F32"/>
    <w:pPr>
      <w:numPr>
        <w:ilvl w:val="1"/>
        <w:numId w:val="13"/>
      </w:numPr>
      <w:spacing w:before="240" w:after="60"/>
      <w:outlineLvl w:val="4"/>
    </w:pPr>
    <w:rPr>
      <w:rFonts w:ascii="Calibri" w:hAnsi="Calibri"/>
      <w:b/>
      <w:bCs/>
      <w:i/>
      <w:iCs w:val="0"/>
      <w:sz w:val="26"/>
      <w:szCs w:val="26"/>
    </w:rPr>
  </w:style>
  <w:style w:type="paragraph" w:styleId="Heading6">
    <w:name w:val="heading 6"/>
    <w:basedOn w:val="Normal"/>
    <w:next w:val="Normal"/>
    <w:link w:val="Heading6Char"/>
    <w:rsid w:val="00881F32"/>
    <w:pPr>
      <w:numPr>
        <w:ilvl w:val="3"/>
        <w:numId w:val="13"/>
      </w:numPr>
      <w:spacing w:before="240" w:after="60"/>
      <w:outlineLvl w:val="5"/>
    </w:pPr>
    <w:rPr>
      <w:rFonts w:ascii="Calibri" w:hAnsi="Calibri"/>
      <w:b/>
      <w:bCs/>
    </w:rPr>
  </w:style>
  <w:style w:type="paragraph" w:styleId="Heading7">
    <w:name w:val="heading 7"/>
    <w:basedOn w:val="Normal"/>
    <w:next w:val="Normal"/>
    <w:link w:val="Heading7Char"/>
    <w:rsid w:val="00881F32"/>
    <w:pPr>
      <w:numPr>
        <w:ilvl w:val="4"/>
        <w:numId w:val="13"/>
      </w:numPr>
      <w:spacing w:before="240" w:after="60"/>
      <w:outlineLvl w:val="6"/>
    </w:pPr>
    <w:rPr>
      <w:rFonts w:ascii="Calibri" w:hAnsi="Calibri"/>
      <w:sz w:val="24"/>
    </w:rPr>
  </w:style>
  <w:style w:type="paragraph" w:styleId="Heading8">
    <w:name w:val="heading 8"/>
    <w:basedOn w:val="Normal"/>
    <w:next w:val="Normal"/>
    <w:link w:val="Heading8Char"/>
    <w:rsid w:val="00881F32"/>
    <w:pPr>
      <w:numPr>
        <w:ilvl w:val="5"/>
        <w:numId w:val="13"/>
      </w:numPr>
      <w:spacing w:before="240" w:after="60"/>
    </w:pPr>
    <w:rPr>
      <w:rFonts w:ascii="Calibri" w:hAnsi="Calibri"/>
      <w:i/>
      <w:iCs w:val="0"/>
      <w:sz w:val="24"/>
    </w:rPr>
  </w:style>
  <w:style w:type="paragraph" w:styleId="Heading9">
    <w:name w:val="heading 9"/>
    <w:basedOn w:val="Normal"/>
    <w:next w:val="Normal"/>
    <w:link w:val="Heading9Char"/>
    <w:rsid w:val="00881F32"/>
    <w:pPr>
      <w:numPr>
        <w:ilvl w:val="6"/>
        <w:numId w:val="13"/>
      </w:numPr>
      <w:spacing w:before="240" w:after="60"/>
      <w:outlineLvl w:val="8"/>
    </w:pPr>
    <w:rPr>
      <w:rFonts w:ascii="Cambria" w:hAnsi="Cambr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aliases w:val="BodyTxt2"/>
    <w:rsid w:val="00881F32"/>
  </w:style>
  <w:style w:type="paragraph" w:styleId="Title">
    <w:name w:val="Title"/>
    <w:aliases w:val="1Title"/>
    <w:basedOn w:val="Heading2"/>
    <w:next w:val="Normal"/>
    <w:link w:val="TitleChar"/>
    <w:rsid w:val="00881F32"/>
    <w:pPr>
      <w:numPr>
        <w:ilvl w:val="0"/>
        <w:numId w:val="0"/>
      </w:numPr>
    </w:pPr>
    <w:rPr>
      <w:rFonts w:ascii="Arial Bold" w:hAnsi="Arial Bold"/>
      <w:caps/>
      <w:color w:val="0087AC"/>
      <w:sz w:val="32"/>
      <w:szCs w:val="44"/>
    </w:rPr>
  </w:style>
  <w:style w:type="character" w:customStyle="1" w:styleId="TitleChar">
    <w:name w:val="Title Char"/>
    <w:aliases w:val="1Title Char"/>
    <w:basedOn w:val="DefaultParagraphFont"/>
    <w:link w:val="Title"/>
    <w:rsid w:val="00881F32"/>
    <w:rPr>
      <w:rFonts w:ascii="Arial Bold" w:hAnsi="Arial Bold" w:cs="Arial"/>
      <w:b/>
      <w:bCs/>
      <w:iCs/>
      <w:caps/>
      <w:color w:val="0087AC"/>
      <w:sz w:val="32"/>
      <w:szCs w:val="44"/>
    </w:rPr>
  </w:style>
  <w:style w:type="paragraph" w:styleId="ListParagraph">
    <w:name w:val="List Paragraph"/>
    <w:basedOn w:val="Normal"/>
    <w:uiPriority w:val="34"/>
    <w:qFormat/>
    <w:rsid w:val="00881F32"/>
    <w:pPr>
      <w:ind w:left="720"/>
      <w:contextualSpacing/>
    </w:pPr>
  </w:style>
  <w:style w:type="character" w:customStyle="1" w:styleId="Heading4Char">
    <w:name w:val="Heading 4 Char"/>
    <w:basedOn w:val="DefaultParagraphFont"/>
    <w:link w:val="Heading4"/>
    <w:rsid w:val="00881F32"/>
    <w:rPr>
      <w:rFonts w:ascii="Arial" w:hAnsi="Arial" w:cs="Arial"/>
      <w:b/>
      <w:bCs/>
      <w:i/>
      <w:iCs/>
      <w:szCs w:val="28"/>
      <w:lang w:val="pt-BR" w:eastAsia="en-ZA"/>
    </w:rPr>
  </w:style>
  <w:style w:type="character" w:customStyle="1" w:styleId="Heading2Char">
    <w:name w:val="Heading 2 Char"/>
    <w:basedOn w:val="DefaultParagraphFont"/>
    <w:link w:val="Heading2"/>
    <w:uiPriority w:val="1"/>
    <w:rsid w:val="00881F32"/>
    <w:rPr>
      <w:rFonts w:ascii="Arial" w:hAnsi="Arial" w:cs="Arial"/>
      <w:b/>
      <w:bCs/>
      <w:iCs/>
    </w:rPr>
  </w:style>
  <w:style w:type="character" w:customStyle="1" w:styleId="Heading1Char">
    <w:name w:val="Heading 1 Char"/>
    <w:aliases w:val="2Heading 1 Char"/>
    <w:basedOn w:val="DefaultParagraphFont"/>
    <w:link w:val="Heading1"/>
    <w:uiPriority w:val="1"/>
    <w:rsid w:val="00881F32"/>
    <w:rPr>
      <w:rFonts w:ascii="Arial" w:hAnsi="Arial" w:cs="Arial"/>
      <w:b/>
      <w:bCs/>
      <w:caps/>
      <w:color w:val="31849B"/>
      <w:kern w:val="32"/>
      <w:sz w:val="28"/>
      <w:szCs w:val="44"/>
    </w:rPr>
  </w:style>
  <w:style w:type="character" w:customStyle="1" w:styleId="Heading3Char">
    <w:name w:val="Heading 3 Char"/>
    <w:basedOn w:val="DefaultParagraphFont"/>
    <w:link w:val="Heading3"/>
    <w:uiPriority w:val="1"/>
    <w:rsid w:val="00881F32"/>
    <w:rPr>
      <w:rFonts w:ascii="Arial" w:hAnsi="Arial" w:cs="Arial"/>
      <w:b/>
      <w:bCs/>
      <w:szCs w:val="26"/>
    </w:rPr>
  </w:style>
  <w:style w:type="character" w:customStyle="1" w:styleId="Heading5Char">
    <w:name w:val="Heading 5 Char"/>
    <w:basedOn w:val="DefaultParagraphFont"/>
    <w:link w:val="Heading5"/>
    <w:rsid w:val="00881F32"/>
    <w:rPr>
      <w:rFonts w:ascii="Calibri" w:hAnsi="Calibri" w:cs="Arial"/>
      <w:b/>
      <w:bCs/>
      <w:i/>
      <w:sz w:val="26"/>
      <w:szCs w:val="26"/>
      <w:lang w:val="en-GB" w:eastAsia="en-ZA"/>
    </w:rPr>
  </w:style>
  <w:style w:type="character" w:customStyle="1" w:styleId="Heading6Char">
    <w:name w:val="Heading 6 Char"/>
    <w:basedOn w:val="DefaultParagraphFont"/>
    <w:link w:val="Heading6"/>
    <w:rsid w:val="00881F32"/>
    <w:rPr>
      <w:rFonts w:ascii="Calibri" w:hAnsi="Calibri" w:cs="Arial"/>
      <w:b/>
      <w:bCs/>
      <w:iCs/>
      <w:lang w:val="en-GB" w:eastAsia="en-ZA"/>
    </w:rPr>
  </w:style>
  <w:style w:type="character" w:customStyle="1" w:styleId="Heading7Char">
    <w:name w:val="Heading 7 Char"/>
    <w:basedOn w:val="DefaultParagraphFont"/>
    <w:link w:val="Heading7"/>
    <w:rsid w:val="00881F32"/>
    <w:rPr>
      <w:rFonts w:ascii="Calibri" w:hAnsi="Calibri" w:cs="Arial"/>
      <w:iCs/>
      <w:sz w:val="24"/>
      <w:lang w:val="en-GB" w:eastAsia="en-ZA"/>
    </w:rPr>
  </w:style>
  <w:style w:type="character" w:customStyle="1" w:styleId="Heading8Char">
    <w:name w:val="Heading 8 Char"/>
    <w:basedOn w:val="DefaultParagraphFont"/>
    <w:link w:val="Heading8"/>
    <w:rsid w:val="00881F32"/>
    <w:rPr>
      <w:rFonts w:ascii="Calibri" w:hAnsi="Calibri" w:cs="Arial"/>
      <w:i/>
      <w:sz w:val="24"/>
      <w:lang w:val="en-GB" w:eastAsia="en-ZA"/>
    </w:rPr>
  </w:style>
  <w:style w:type="character" w:customStyle="1" w:styleId="Heading9Char">
    <w:name w:val="Heading 9 Char"/>
    <w:basedOn w:val="DefaultParagraphFont"/>
    <w:link w:val="Heading9"/>
    <w:rsid w:val="00881F32"/>
    <w:rPr>
      <w:rFonts w:ascii="Cambria" w:hAnsi="Cambria" w:cs="Arial"/>
      <w:iCs/>
      <w:lang w:val="en-GB" w:eastAsia="en-ZA"/>
    </w:rPr>
  </w:style>
  <w:style w:type="numbering" w:customStyle="1" w:styleId="SCM">
    <w:name w:val="SCM"/>
    <w:uiPriority w:val="99"/>
    <w:rsid w:val="00881F32"/>
    <w:pPr>
      <w:numPr>
        <w:numId w:val="16"/>
      </w:numPr>
    </w:pPr>
  </w:style>
  <w:style w:type="paragraph" w:styleId="Index1">
    <w:name w:val="index 1"/>
    <w:basedOn w:val="Normal"/>
    <w:next w:val="Normal"/>
    <w:autoRedefine/>
    <w:uiPriority w:val="99"/>
    <w:unhideWhenUsed/>
    <w:qFormat/>
    <w:rsid w:val="00255241"/>
    <w:pPr>
      <w:pBdr>
        <w:bottom w:val="single" w:sz="12" w:space="1" w:color="007C9E"/>
      </w:pBdr>
      <w:spacing w:before="0" w:after="480" w:line="240" w:lineRule="auto"/>
      <w:outlineLvl w:val="0"/>
    </w:pPr>
    <w:rPr>
      <w:b/>
      <w:noProof/>
      <w:color w:val="007C9E"/>
      <w:sz w:val="32"/>
      <w:szCs w:val="32"/>
      <w:lang w:val="en-ZA"/>
    </w:rPr>
  </w:style>
  <w:style w:type="paragraph" w:styleId="Index2">
    <w:name w:val="index 2"/>
    <w:basedOn w:val="Normal"/>
    <w:next w:val="Index3"/>
    <w:autoRedefine/>
    <w:uiPriority w:val="99"/>
    <w:unhideWhenUsed/>
    <w:qFormat/>
    <w:rsid w:val="00881F32"/>
    <w:pPr>
      <w:numPr>
        <w:ilvl w:val="1"/>
        <w:numId w:val="14"/>
      </w:numPr>
      <w:spacing w:line="240" w:lineRule="auto"/>
      <w:outlineLvl w:val="1"/>
    </w:pPr>
    <w:rPr>
      <w:b/>
      <w:caps/>
      <w:sz w:val="24"/>
    </w:rPr>
  </w:style>
  <w:style w:type="paragraph" w:styleId="Index3">
    <w:name w:val="index 3"/>
    <w:basedOn w:val="Normal"/>
    <w:next w:val="1Paragraph"/>
    <w:autoRedefine/>
    <w:uiPriority w:val="99"/>
    <w:unhideWhenUsed/>
    <w:qFormat/>
    <w:rsid w:val="00FB1746"/>
    <w:pPr>
      <w:numPr>
        <w:ilvl w:val="2"/>
        <w:numId w:val="14"/>
      </w:numPr>
      <w:spacing w:before="160" w:after="100" w:line="240" w:lineRule="auto"/>
      <w:jc w:val="both"/>
      <w:outlineLvl w:val="2"/>
    </w:pPr>
    <w:rPr>
      <w:b/>
    </w:rPr>
  </w:style>
  <w:style w:type="paragraph" w:styleId="Index4">
    <w:name w:val="index 4"/>
    <w:basedOn w:val="Normal"/>
    <w:autoRedefine/>
    <w:uiPriority w:val="99"/>
    <w:unhideWhenUsed/>
    <w:qFormat/>
    <w:rsid w:val="00881F32"/>
    <w:pPr>
      <w:numPr>
        <w:ilvl w:val="3"/>
        <w:numId w:val="14"/>
      </w:numPr>
      <w:jc w:val="both"/>
    </w:pPr>
  </w:style>
  <w:style w:type="paragraph" w:styleId="Index5">
    <w:name w:val="index 5"/>
    <w:basedOn w:val="Normal"/>
    <w:next w:val="Normal"/>
    <w:autoRedefine/>
    <w:uiPriority w:val="99"/>
    <w:unhideWhenUsed/>
    <w:qFormat/>
    <w:rsid w:val="00881F32"/>
    <w:pPr>
      <w:numPr>
        <w:ilvl w:val="4"/>
        <w:numId w:val="14"/>
      </w:numPr>
      <w:tabs>
        <w:tab w:val="left" w:pos="1276"/>
      </w:tabs>
      <w:spacing w:before="80" w:after="80"/>
      <w:jc w:val="both"/>
    </w:pPr>
    <w:rPr>
      <w:rFonts w:eastAsia="Calibri"/>
    </w:rPr>
  </w:style>
  <w:style w:type="paragraph" w:styleId="Index6">
    <w:name w:val="index 6"/>
    <w:basedOn w:val="Normal"/>
    <w:next w:val="Normal"/>
    <w:autoRedefine/>
    <w:uiPriority w:val="99"/>
    <w:unhideWhenUsed/>
    <w:qFormat/>
    <w:rsid w:val="00881F32"/>
    <w:pPr>
      <w:numPr>
        <w:ilvl w:val="5"/>
        <w:numId w:val="14"/>
      </w:numPr>
      <w:tabs>
        <w:tab w:val="left" w:pos="1843"/>
      </w:tabs>
      <w:spacing w:after="240" w:line="240" w:lineRule="auto"/>
      <w:outlineLvl w:val="2"/>
    </w:pPr>
    <w:rPr>
      <w:rFonts w:ascii="Arial Bold" w:hAnsi="Arial Bold"/>
      <w:b/>
      <w:caps/>
      <w:color w:val="007C9E"/>
      <w:sz w:val="24"/>
      <w:szCs w:val="24"/>
    </w:rPr>
  </w:style>
  <w:style w:type="paragraph" w:styleId="Index7">
    <w:name w:val="index 7"/>
    <w:basedOn w:val="Normal"/>
    <w:autoRedefine/>
    <w:uiPriority w:val="99"/>
    <w:unhideWhenUsed/>
    <w:qFormat/>
    <w:rsid w:val="00881F32"/>
    <w:pPr>
      <w:numPr>
        <w:ilvl w:val="6"/>
        <w:numId w:val="14"/>
      </w:numPr>
      <w:spacing w:line="240" w:lineRule="auto"/>
      <w:jc w:val="both"/>
    </w:pPr>
    <w:rPr>
      <w:b/>
    </w:rPr>
  </w:style>
  <w:style w:type="paragraph" w:styleId="Index8">
    <w:name w:val="index 8"/>
    <w:basedOn w:val="Normal"/>
    <w:autoRedefine/>
    <w:uiPriority w:val="99"/>
    <w:unhideWhenUsed/>
    <w:qFormat/>
    <w:rsid w:val="00FB1746"/>
    <w:pPr>
      <w:numPr>
        <w:ilvl w:val="7"/>
        <w:numId w:val="14"/>
      </w:numPr>
      <w:spacing w:before="40" w:after="40"/>
      <w:jc w:val="both"/>
    </w:pPr>
  </w:style>
  <w:style w:type="paragraph" w:styleId="Index9">
    <w:name w:val="index 9"/>
    <w:basedOn w:val="Normal"/>
    <w:next w:val="Normal"/>
    <w:autoRedefine/>
    <w:uiPriority w:val="99"/>
    <w:unhideWhenUsed/>
    <w:qFormat/>
    <w:rsid w:val="00881F32"/>
    <w:pPr>
      <w:numPr>
        <w:ilvl w:val="8"/>
        <w:numId w:val="14"/>
      </w:numPr>
      <w:spacing w:line="240" w:lineRule="auto"/>
      <w:jc w:val="both"/>
    </w:pPr>
  </w:style>
  <w:style w:type="table" w:styleId="TableGrid">
    <w:name w:val="Table Grid"/>
    <w:basedOn w:val="TableNormal"/>
    <w:uiPriority w:val="59"/>
    <w:rsid w:val="00881F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881F32"/>
    <w:rPr>
      <w:color w:val="808080"/>
    </w:rPr>
  </w:style>
  <w:style w:type="paragraph" w:styleId="Header">
    <w:name w:val="header"/>
    <w:basedOn w:val="Normal"/>
    <w:link w:val="HeaderChar"/>
    <w:unhideWhenUsed/>
    <w:rsid w:val="00881F32"/>
    <w:pPr>
      <w:tabs>
        <w:tab w:val="center" w:pos="4513"/>
        <w:tab w:val="right" w:pos="9026"/>
      </w:tabs>
      <w:spacing w:before="0" w:after="0" w:line="240" w:lineRule="auto"/>
    </w:pPr>
  </w:style>
  <w:style w:type="character" w:customStyle="1" w:styleId="HeaderChar">
    <w:name w:val="Header Char"/>
    <w:basedOn w:val="DefaultParagraphFont"/>
    <w:link w:val="Header"/>
    <w:rsid w:val="00881F32"/>
    <w:rPr>
      <w:rFonts w:ascii="Arial" w:hAnsi="Arial" w:cs="Arial"/>
      <w:iCs/>
      <w:lang w:val="en-GB" w:eastAsia="en-ZA"/>
    </w:rPr>
  </w:style>
  <w:style w:type="paragraph" w:styleId="Footer">
    <w:name w:val="footer"/>
    <w:basedOn w:val="Normal"/>
    <w:link w:val="FooterChar"/>
    <w:unhideWhenUsed/>
    <w:rsid w:val="00881F32"/>
    <w:pPr>
      <w:tabs>
        <w:tab w:val="center" w:pos="4513"/>
        <w:tab w:val="right" w:pos="9026"/>
      </w:tabs>
      <w:spacing w:before="0" w:after="0" w:line="240" w:lineRule="auto"/>
    </w:pPr>
  </w:style>
  <w:style w:type="character" w:customStyle="1" w:styleId="FooterChar">
    <w:name w:val="Footer Char"/>
    <w:basedOn w:val="DefaultParagraphFont"/>
    <w:link w:val="Footer"/>
    <w:rsid w:val="00881F32"/>
    <w:rPr>
      <w:rFonts w:ascii="Arial" w:hAnsi="Arial" w:cs="Arial"/>
      <w:iCs/>
      <w:lang w:val="en-GB" w:eastAsia="en-ZA"/>
    </w:rPr>
  </w:style>
  <w:style w:type="paragraph" w:customStyle="1" w:styleId="1Paragraph">
    <w:name w:val="1Paragraph"/>
    <w:basedOn w:val="Normal"/>
    <w:qFormat/>
    <w:rsid w:val="00881F32"/>
    <w:pPr>
      <w:ind w:left="851"/>
      <w:jc w:val="both"/>
    </w:pPr>
  </w:style>
  <w:style w:type="paragraph" w:customStyle="1" w:styleId="aDSPara">
    <w:name w:val="aDS Para"/>
    <w:basedOn w:val="Normal"/>
    <w:link w:val="aDSParaChar"/>
    <w:rsid w:val="00881F32"/>
    <w:pPr>
      <w:tabs>
        <w:tab w:val="left" w:pos="567"/>
      </w:tabs>
      <w:spacing w:before="0"/>
      <w:ind w:left="567"/>
      <w:jc w:val="both"/>
      <w:outlineLvl w:val="9"/>
    </w:pPr>
    <w:rPr>
      <w:rFonts w:cs="Times New Roman"/>
      <w:iCs w:val="0"/>
      <w:szCs w:val="24"/>
      <w:lang w:val="pt-BR" w:eastAsia="en-US"/>
    </w:rPr>
  </w:style>
  <w:style w:type="paragraph" w:styleId="BodyText2">
    <w:name w:val="Body Text 2"/>
    <w:basedOn w:val="Normal"/>
    <w:link w:val="BodyText2Char"/>
    <w:semiHidden/>
    <w:unhideWhenUsed/>
    <w:rsid w:val="00881F32"/>
    <w:pPr>
      <w:spacing w:line="480" w:lineRule="auto"/>
    </w:pPr>
  </w:style>
  <w:style w:type="character" w:customStyle="1" w:styleId="BodyText2Char">
    <w:name w:val="Body Text 2 Char"/>
    <w:basedOn w:val="DefaultParagraphFont"/>
    <w:link w:val="BodyText2"/>
    <w:semiHidden/>
    <w:rsid w:val="00881F32"/>
    <w:rPr>
      <w:rFonts w:ascii="Arial" w:hAnsi="Arial" w:cs="Arial"/>
      <w:iCs/>
      <w:lang w:val="en-GB" w:eastAsia="en-ZA"/>
    </w:rPr>
  </w:style>
  <w:style w:type="character" w:customStyle="1" w:styleId="aDSParaChar">
    <w:name w:val="aDS Para Char"/>
    <w:basedOn w:val="DefaultParagraphFont"/>
    <w:link w:val="aDSPara"/>
    <w:rsid w:val="00881F32"/>
    <w:rPr>
      <w:rFonts w:ascii="Arial" w:hAnsi="Arial" w:cs="Times New Roman"/>
      <w:szCs w:val="24"/>
      <w:lang w:val="pt-BR"/>
    </w:rPr>
  </w:style>
  <w:style w:type="paragraph" w:customStyle="1" w:styleId="DSH111110pt">
    <w:name w:val="DS H1.1.1.1 + 10 pt"/>
    <w:basedOn w:val="Heading4"/>
    <w:rsid w:val="00881F32"/>
    <w:pPr>
      <w:keepNext w:val="0"/>
      <w:numPr>
        <w:numId w:val="0"/>
      </w:numPr>
      <w:tabs>
        <w:tab w:val="num" w:pos="851"/>
      </w:tabs>
      <w:spacing w:before="0" w:after="120" w:line="240" w:lineRule="auto"/>
      <w:ind w:left="851" w:hanging="851"/>
    </w:pPr>
    <w:rPr>
      <w:b w:val="0"/>
      <w:bCs w:val="0"/>
      <w:i w:val="0"/>
      <w:iCs w:val="0"/>
      <w:sz w:val="20"/>
      <w:lang w:eastAsia="en-US"/>
    </w:rPr>
  </w:style>
  <w:style w:type="numbering" w:customStyle="1" w:styleId="ACSListStyle">
    <w:name w:val="ACSListStyle"/>
    <w:rsid w:val="00881F32"/>
    <w:pPr>
      <w:numPr>
        <w:numId w:val="11"/>
      </w:numPr>
    </w:pPr>
  </w:style>
  <w:style w:type="paragraph" w:styleId="ListBullet">
    <w:name w:val="List Bullet"/>
    <w:basedOn w:val="Normal"/>
    <w:rsid w:val="00881F32"/>
    <w:pPr>
      <w:widowControl/>
      <w:numPr>
        <w:numId w:val="15"/>
      </w:numPr>
      <w:tabs>
        <w:tab w:val="left" w:pos="851"/>
      </w:tabs>
      <w:spacing w:before="360" w:after="240" w:line="240" w:lineRule="auto"/>
      <w:outlineLvl w:val="0"/>
    </w:pPr>
    <w:rPr>
      <w:rFonts w:cs="Times New Roman"/>
      <w:b/>
      <w:iCs w:val="0"/>
      <w:caps/>
      <w:szCs w:val="24"/>
      <w:lang w:eastAsia="en-US"/>
    </w:rPr>
  </w:style>
  <w:style w:type="paragraph" w:styleId="ListBullet2">
    <w:name w:val="List Bullet 2"/>
    <w:basedOn w:val="Index3"/>
    <w:rsid w:val="00881F32"/>
    <w:pPr>
      <w:numPr>
        <w:ilvl w:val="0"/>
        <w:numId w:val="0"/>
      </w:numPr>
    </w:pPr>
  </w:style>
  <w:style w:type="paragraph" w:styleId="ListBullet3">
    <w:name w:val="List Bullet 3"/>
    <w:basedOn w:val="Normal"/>
    <w:rsid w:val="00881F32"/>
    <w:pPr>
      <w:widowControl/>
      <w:numPr>
        <w:ilvl w:val="2"/>
        <w:numId w:val="15"/>
      </w:numPr>
      <w:tabs>
        <w:tab w:val="left" w:pos="851"/>
      </w:tabs>
      <w:spacing w:before="60"/>
      <w:jc w:val="both"/>
      <w:outlineLvl w:val="9"/>
    </w:pPr>
    <w:rPr>
      <w:rFonts w:cs="Times New Roman"/>
      <w:iCs w:val="0"/>
      <w:lang w:eastAsia="en-US"/>
    </w:rPr>
  </w:style>
  <w:style w:type="paragraph" w:styleId="ListBullet4">
    <w:name w:val="List Bullet 4"/>
    <w:basedOn w:val="Normal"/>
    <w:rsid w:val="00881F32"/>
    <w:pPr>
      <w:numPr>
        <w:ilvl w:val="3"/>
        <w:numId w:val="15"/>
      </w:numPr>
      <w:tabs>
        <w:tab w:val="left" w:pos="851"/>
      </w:tabs>
      <w:spacing w:before="60"/>
      <w:outlineLvl w:val="9"/>
    </w:pPr>
    <w:rPr>
      <w:rFonts w:cs="Times New Roman"/>
      <w:iCs w:val="0"/>
      <w:szCs w:val="24"/>
      <w:lang w:eastAsia="en-US"/>
    </w:rPr>
  </w:style>
  <w:style w:type="paragraph" w:styleId="ListBullet5">
    <w:name w:val="List Bullet 5"/>
    <w:basedOn w:val="ListBullet4"/>
    <w:rsid w:val="00881F32"/>
    <w:pPr>
      <w:numPr>
        <w:ilvl w:val="4"/>
      </w:numPr>
      <w:tabs>
        <w:tab w:val="clear" w:pos="851"/>
        <w:tab w:val="left" w:pos="1276"/>
      </w:tabs>
      <w:jc w:val="both"/>
    </w:pPr>
  </w:style>
  <w:style w:type="paragraph" w:styleId="ListContinue">
    <w:name w:val="List Continue"/>
    <w:basedOn w:val="Normal"/>
    <w:rsid w:val="00881F32"/>
    <w:pPr>
      <w:widowControl/>
      <w:numPr>
        <w:ilvl w:val="5"/>
        <w:numId w:val="15"/>
      </w:numPr>
      <w:tabs>
        <w:tab w:val="left" w:pos="1418"/>
      </w:tabs>
      <w:spacing w:before="0" w:line="240" w:lineRule="auto"/>
      <w:outlineLvl w:val="9"/>
    </w:pPr>
    <w:rPr>
      <w:rFonts w:eastAsia="Times" w:cs="Times New Roman"/>
      <w:iCs w:val="0"/>
      <w:szCs w:val="24"/>
      <w:lang w:eastAsia="en-US"/>
    </w:rPr>
  </w:style>
  <w:style w:type="character" w:styleId="Hyperlink">
    <w:name w:val="Hyperlink"/>
    <w:basedOn w:val="DefaultParagraphFont"/>
    <w:uiPriority w:val="99"/>
    <w:unhideWhenUsed/>
    <w:rsid w:val="00881F32"/>
    <w:rPr>
      <w:color w:val="0563C1" w:themeColor="hyperlink"/>
      <w:u w:val="single"/>
    </w:rPr>
  </w:style>
  <w:style w:type="paragraph" w:styleId="TOC1">
    <w:name w:val="toc 1"/>
    <w:basedOn w:val="Normal"/>
    <w:next w:val="Normal"/>
    <w:autoRedefine/>
    <w:uiPriority w:val="39"/>
    <w:unhideWhenUsed/>
    <w:rsid w:val="00BF6DBC"/>
    <w:pPr>
      <w:spacing w:before="60" w:after="60" w:line="240" w:lineRule="auto"/>
    </w:pPr>
    <w:rPr>
      <w:rFonts w:ascii="Arial Bold" w:hAnsi="Arial Bold"/>
      <w:b/>
      <w:sz w:val="24"/>
    </w:rPr>
  </w:style>
  <w:style w:type="paragraph" w:styleId="TOC2">
    <w:name w:val="toc 2"/>
    <w:basedOn w:val="Normal"/>
    <w:next w:val="Normal"/>
    <w:autoRedefine/>
    <w:uiPriority w:val="39"/>
    <w:unhideWhenUsed/>
    <w:rsid w:val="00BF6DBC"/>
    <w:pPr>
      <w:spacing w:before="60" w:after="60" w:line="240" w:lineRule="auto"/>
      <w:ind w:left="425" w:hanging="425"/>
    </w:pPr>
    <w:rPr>
      <w:b/>
    </w:rPr>
  </w:style>
  <w:style w:type="paragraph" w:styleId="TOC3">
    <w:name w:val="toc 3"/>
    <w:basedOn w:val="Normal"/>
    <w:next w:val="Normal"/>
    <w:autoRedefine/>
    <w:uiPriority w:val="39"/>
    <w:unhideWhenUsed/>
    <w:rsid w:val="00BF6DBC"/>
    <w:pPr>
      <w:spacing w:before="40" w:after="40" w:line="240" w:lineRule="auto"/>
      <w:ind w:left="425" w:hanging="425"/>
    </w:pPr>
    <w:rPr>
      <w:sz w:val="18"/>
    </w:rPr>
  </w:style>
  <w:style w:type="paragraph" w:styleId="BodyTextIndent3">
    <w:name w:val="Body Text Indent 3"/>
    <w:basedOn w:val="Normal"/>
    <w:link w:val="BodyTextIndent3Char"/>
    <w:semiHidden/>
    <w:unhideWhenUsed/>
    <w:rsid w:val="00881F32"/>
    <w:pPr>
      <w:ind w:left="283"/>
    </w:pPr>
    <w:rPr>
      <w:sz w:val="16"/>
      <w:szCs w:val="16"/>
    </w:rPr>
  </w:style>
  <w:style w:type="character" w:customStyle="1" w:styleId="BodyTextIndent3Char">
    <w:name w:val="Body Text Indent 3 Char"/>
    <w:basedOn w:val="DefaultParagraphFont"/>
    <w:link w:val="BodyTextIndent3"/>
    <w:semiHidden/>
    <w:rsid w:val="00881F32"/>
    <w:rPr>
      <w:rFonts w:ascii="Arial" w:hAnsi="Arial" w:cs="Arial"/>
      <w:iCs/>
      <w:sz w:val="16"/>
      <w:szCs w:val="16"/>
      <w:lang w:val="en-GB" w:eastAsia="en-ZA"/>
    </w:rPr>
  </w:style>
  <w:style w:type="paragraph" w:customStyle="1" w:styleId="DSILev11">
    <w:name w:val="DS I Lev1.1"/>
    <w:basedOn w:val="Heading2"/>
    <w:link w:val="DSILev11Char"/>
    <w:rsid w:val="00881F32"/>
    <w:pPr>
      <w:keepNext w:val="0"/>
      <w:widowControl w:val="0"/>
      <w:numPr>
        <w:ilvl w:val="0"/>
        <w:numId w:val="0"/>
      </w:numPr>
      <w:spacing w:before="120" w:after="120"/>
      <w:ind w:left="709" w:hanging="709"/>
    </w:pPr>
    <w:rPr>
      <w:sz w:val="20"/>
    </w:rPr>
  </w:style>
  <w:style w:type="character" w:customStyle="1" w:styleId="DSILev11Char">
    <w:name w:val="DS I Lev1.1 Char"/>
    <w:basedOn w:val="DefaultParagraphFont"/>
    <w:link w:val="DSILev11"/>
    <w:rsid w:val="00881F32"/>
    <w:rPr>
      <w:rFonts w:ascii="Arial" w:hAnsi="Arial" w:cs="Arial"/>
      <w:b/>
      <w:bCs/>
      <w:iCs/>
      <w:sz w:val="20"/>
    </w:rPr>
  </w:style>
  <w:style w:type="paragraph" w:customStyle="1" w:styleId="DSIPar11">
    <w:name w:val="DS I Par1.1"/>
    <w:basedOn w:val="Normal"/>
    <w:rsid w:val="00881F32"/>
    <w:pPr>
      <w:widowControl/>
      <w:spacing w:after="0" w:line="240" w:lineRule="auto"/>
      <w:ind w:left="2421" w:hanging="360"/>
      <w:outlineLvl w:val="9"/>
    </w:pPr>
    <w:rPr>
      <w:rFonts w:cs="Times New Roman"/>
      <w:iCs w:val="0"/>
      <w:sz w:val="20"/>
      <w:lang w:val="pt-BR" w:eastAsia="en-US"/>
    </w:rPr>
  </w:style>
  <w:style w:type="paragraph" w:styleId="CommentText">
    <w:name w:val="annotation text"/>
    <w:basedOn w:val="Normal"/>
    <w:link w:val="CommentTextChar"/>
    <w:rsid w:val="00881F32"/>
    <w:pPr>
      <w:widowControl/>
      <w:spacing w:before="0" w:after="200"/>
      <w:outlineLvl w:val="9"/>
    </w:pPr>
    <w:rPr>
      <w:rFonts w:cs="Times New Roman"/>
      <w:iCs w:val="0"/>
      <w:sz w:val="20"/>
      <w:szCs w:val="20"/>
      <w:lang w:eastAsia="en-US"/>
    </w:rPr>
  </w:style>
  <w:style w:type="character" w:customStyle="1" w:styleId="CommentTextChar">
    <w:name w:val="Comment Text Char"/>
    <w:basedOn w:val="DefaultParagraphFont"/>
    <w:link w:val="CommentText"/>
    <w:rsid w:val="00881F32"/>
    <w:rPr>
      <w:rFonts w:ascii="Arial" w:hAnsi="Arial" w:cs="Times New Roman"/>
      <w:sz w:val="20"/>
      <w:szCs w:val="20"/>
      <w:lang w:val="en-GB"/>
    </w:rPr>
  </w:style>
  <w:style w:type="paragraph" w:customStyle="1" w:styleId="DSHPar1111">
    <w:name w:val="DS HPar1.1.1.1"/>
    <w:basedOn w:val="Normal"/>
    <w:rsid w:val="00881F32"/>
    <w:pPr>
      <w:widowControl/>
      <w:tabs>
        <w:tab w:val="left" w:pos="993"/>
      </w:tabs>
      <w:spacing w:before="20" w:after="20" w:line="240" w:lineRule="auto"/>
      <w:ind w:left="360" w:hanging="360"/>
      <w:outlineLvl w:val="9"/>
    </w:pPr>
    <w:rPr>
      <w:rFonts w:cs="Times New Roman"/>
      <w:iCs w:val="0"/>
      <w:sz w:val="20"/>
      <w:lang w:val="pt-BR" w:eastAsia="en-US"/>
    </w:rPr>
  </w:style>
  <w:style w:type="paragraph" w:customStyle="1" w:styleId="Bullet1">
    <w:name w:val="Bullet (1)"/>
    <w:basedOn w:val="Normal"/>
    <w:uiPriority w:val="99"/>
    <w:rsid w:val="00881F32"/>
    <w:pPr>
      <w:widowControl/>
      <w:spacing w:before="0" w:line="240" w:lineRule="auto"/>
      <w:ind w:left="567"/>
      <w:outlineLvl w:val="9"/>
    </w:pPr>
    <w:rPr>
      <w:rFonts w:cs="Times New Roman"/>
      <w:iCs w:val="0"/>
      <w:sz w:val="20"/>
      <w:szCs w:val="24"/>
      <w:lang w:val="en-US" w:eastAsia="en-US"/>
    </w:rPr>
  </w:style>
  <w:style w:type="paragraph" w:styleId="BodyTextIndent">
    <w:name w:val="Body Text Indent"/>
    <w:basedOn w:val="Normal"/>
    <w:link w:val="BodyTextIndentChar"/>
    <w:uiPriority w:val="99"/>
    <w:semiHidden/>
    <w:unhideWhenUsed/>
    <w:rsid w:val="00881F32"/>
    <w:pPr>
      <w:ind w:left="283"/>
    </w:pPr>
  </w:style>
  <w:style w:type="character" w:customStyle="1" w:styleId="BodyTextIndentChar">
    <w:name w:val="Body Text Indent Char"/>
    <w:basedOn w:val="DefaultParagraphFont"/>
    <w:link w:val="BodyTextIndent"/>
    <w:uiPriority w:val="99"/>
    <w:semiHidden/>
    <w:rsid w:val="00881F32"/>
    <w:rPr>
      <w:rFonts w:ascii="Arial" w:hAnsi="Arial" w:cs="Arial"/>
      <w:iCs/>
      <w:lang w:val="en-GB" w:eastAsia="en-ZA"/>
    </w:rPr>
  </w:style>
  <w:style w:type="paragraph" w:styleId="BalloonText">
    <w:name w:val="Balloon Text"/>
    <w:basedOn w:val="Normal"/>
    <w:link w:val="BalloonTextChar"/>
    <w:unhideWhenUsed/>
    <w:rsid w:val="00881F32"/>
    <w:pPr>
      <w:widowControl/>
      <w:spacing w:before="0" w:after="0" w:line="240" w:lineRule="auto"/>
      <w:outlineLvl w:val="9"/>
    </w:pPr>
    <w:rPr>
      <w:rFonts w:ascii="Segoe UI" w:eastAsiaTheme="minorHAnsi" w:hAnsi="Segoe UI" w:cs="Segoe UI"/>
      <w:iCs w:val="0"/>
      <w:sz w:val="18"/>
      <w:szCs w:val="18"/>
      <w:lang w:val="en-ZA" w:eastAsia="en-US"/>
    </w:rPr>
  </w:style>
  <w:style w:type="character" w:customStyle="1" w:styleId="BalloonTextChar">
    <w:name w:val="Balloon Text Char"/>
    <w:basedOn w:val="DefaultParagraphFont"/>
    <w:link w:val="BalloonText"/>
    <w:rsid w:val="00881F32"/>
    <w:rPr>
      <w:rFonts w:ascii="Segoe UI" w:eastAsiaTheme="minorHAnsi" w:hAnsi="Segoe UI" w:cs="Segoe UI"/>
      <w:sz w:val="18"/>
      <w:szCs w:val="18"/>
    </w:rPr>
  </w:style>
  <w:style w:type="table" w:customStyle="1" w:styleId="GridTable4-Accent11">
    <w:name w:val="Grid Table 4 - Accent 11"/>
    <w:basedOn w:val="TableNormal"/>
    <w:uiPriority w:val="49"/>
    <w:rsid w:val="007877CA"/>
    <w:pPr>
      <w:spacing w:after="0" w:line="240" w:lineRule="auto"/>
    </w:pPr>
    <w:rPr>
      <w:rFonts w:eastAsiaTheme="minorHAnsi"/>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styleId="CommentReference">
    <w:name w:val="annotation reference"/>
    <w:basedOn w:val="DefaultParagraphFont"/>
    <w:semiHidden/>
    <w:unhideWhenUsed/>
    <w:rsid w:val="006F1BEC"/>
    <w:rPr>
      <w:sz w:val="16"/>
      <w:szCs w:val="16"/>
    </w:rPr>
  </w:style>
  <w:style w:type="paragraph" w:styleId="CommentSubject">
    <w:name w:val="annotation subject"/>
    <w:basedOn w:val="CommentText"/>
    <w:next w:val="CommentText"/>
    <w:link w:val="CommentSubjectChar"/>
    <w:semiHidden/>
    <w:unhideWhenUsed/>
    <w:rsid w:val="006F1BEC"/>
    <w:pPr>
      <w:widowControl w:val="0"/>
      <w:spacing w:before="120" w:after="120" w:line="240" w:lineRule="auto"/>
      <w:outlineLvl w:val="7"/>
    </w:pPr>
    <w:rPr>
      <w:rFonts w:cs="Arial"/>
      <w:b/>
      <w:bCs/>
      <w:iCs/>
      <w:lang w:eastAsia="en-ZA"/>
    </w:rPr>
  </w:style>
  <w:style w:type="character" w:customStyle="1" w:styleId="CommentSubjectChar">
    <w:name w:val="Comment Subject Char"/>
    <w:basedOn w:val="CommentTextChar"/>
    <w:link w:val="CommentSubject"/>
    <w:semiHidden/>
    <w:rsid w:val="006F1BEC"/>
    <w:rPr>
      <w:rFonts w:ascii="Arial" w:hAnsi="Arial" w:cs="Arial"/>
      <w:b/>
      <w:bCs/>
      <w:iCs/>
      <w:sz w:val="20"/>
      <w:szCs w:val="20"/>
      <w:lang w:val="en-GB" w:eastAsia="en-ZA"/>
    </w:rPr>
  </w:style>
  <w:style w:type="table" w:customStyle="1" w:styleId="GridTable4-Accent12">
    <w:name w:val="Grid Table 4 - Accent 12"/>
    <w:basedOn w:val="TableNormal"/>
    <w:uiPriority w:val="49"/>
    <w:rsid w:val="000F70A3"/>
    <w:pPr>
      <w:spacing w:after="0" w:line="240" w:lineRule="auto"/>
    </w:pPr>
    <w:rPr>
      <w:rFonts w:eastAsiaTheme="minorHAnsi"/>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SAFARINumberedBodyText">
    <w:name w:val="SAFARI Numbered Body Text"/>
    <w:basedOn w:val="Normal"/>
    <w:rsid w:val="00957409"/>
    <w:pPr>
      <w:widowControl/>
      <w:numPr>
        <w:ilvl w:val="1"/>
        <w:numId w:val="3"/>
      </w:numPr>
      <w:spacing w:before="0" w:after="0"/>
      <w:ind w:left="567" w:right="54" w:hanging="567"/>
      <w:jc w:val="both"/>
      <w:outlineLvl w:val="9"/>
    </w:pPr>
    <w:rPr>
      <w:iCs w:val="0"/>
      <w:lang w:val="en-ZA" w:eastAsia="en-US"/>
    </w:rPr>
  </w:style>
  <w:style w:type="paragraph" w:customStyle="1" w:styleId="SAFARIMAINHEADING">
    <w:name w:val="SAFARI MAIN HEADING"/>
    <w:basedOn w:val="Normal"/>
    <w:rsid w:val="00957409"/>
    <w:pPr>
      <w:widowControl/>
      <w:numPr>
        <w:numId w:val="4"/>
      </w:numPr>
      <w:spacing w:before="0" w:line="240" w:lineRule="auto"/>
      <w:outlineLvl w:val="9"/>
    </w:pPr>
    <w:rPr>
      <w:rFonts w:ascii="Arial Bold" w:hAnsi="Arial Bold"/>
      <w:b/>
      <w:iCs w:val="0"/>
      <w:caps/>
      <w:u w:val="single"/>
      <w:lang w:eastAsia="en-US"/>
    </w:rPr>
  </w:style>
  <w:style w:type="paragraph" w:styleId="NormalWeb">
    <w:name w:val="Normal (Web)"/>
    <w:basedOn w:val="Normal"/>
    <w:uiPriority w:val="99"/>
    <w:semiHidden/>
    <w:unhideWhenUsed/>
    <w:rsid w:val="00957409"/>
    <w:pPr>
      <w:widowControl/>
      <w:spacing w:before="100" w:beforeAutospacing="1" w:after="100" w:afterAutospacing="1" w:line="240" w:lineRule="auto"/>
      <w:outlineLvl w:val="9"/>
    </w:pPr>
    <w:rPr>
      <w:rFonts w:ascii="Times New Roman" w:hAnsi="Times New Roman" w:cs="Times New Roman"/>
      <w:iCs w:val="0"/>
      <w:sz w:val="24"/>
      <w:szCs w:val="24"/>
      <w:lang w:val="en-ZA"/>
    </w:rPr>
  </w:style>
  <w:style w:type="table" w:customStyle="1" w:styleId="GridTable41">
    <w:name w:val="Grid Table 41"/>
    <w:basedOn w:val="TableNormal"/>
    <w:uiPriority w:val="49"/>
    <w:rsid w:val="00957409"/>
    <w:pPr>
      <w:spacing w:after="0" w:line="240" w:lineRule="auto"/>
    </w:pPr>
    <w:rPr>
      <w:rFonts w:eastAsiaTheme="minorHAnsi"/>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TOC7">
    <w:name w:val="toc 7"/>
    <w:basedOn w:val="Normal"/>
    <w:next w:val="Normal"/>
    <w:autoRedefine/>
    <w:uiPriority w:val="39"/>
    <w:semiHidden/>
    <w:unhideWhenUsed/>
    <w:rsid w:val="009E2163"/>
    <w:pPr>
      <w:spacing w:after="100"/>
      <w:ind w:left="1320"/>
    </w:pPr>
  </w:style>
  <w:style w:type="table" w:styleId="LightList">
    <w:name w:val="Light List"/>
    <w:basedOn w:val="TableNormal"/>
    <w:uiPriority w:val="61"/>
    <w:rsid w:val="004B7F32"/>
    <w:pPr>
      <w:spacing w:after="0" w:line="240" w:lineRule="auto"/>
    </w:pPr>
    <w:rPr>
      <w:rFonts w:ascii="Arial" w:eastAsia="Calibri" w:hAnsi="Arial" w:cs="Times New Roman"/>
      <w:sz w:val="20"/>
      <w:szCs w:val="20"/>
      <w:lang w:eastAsia="en-ZA"/>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styleId="UnresolvedMention">
    <w:name w:val="Unresolved Mention"/>
    <w:basedOn w:val="DefaultParagraphFont"/>
    <w:uiPriority w:val="99"/>
    <w:semiHidden/>
    <w:unhideWhenUsed/>
    <w:rsid w:val="001413E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2970106">
      <w:bodyDiv w:val="1"/>
      <w:marLeft w:val="0"/>
      <w:marRight w:val="0"/>
      <w:marTop w:val="0"/>
      <w:marBottom w:val="0"/>
      <w:divBdr>
        <w:top w:val="none" w:sz="0" w:space="0" w:color="auto"/>
        <w:left w:val="none" w:sz="0" w:space="0" w:color="auto"/>
        <w:bottom w:val="none" w:sz="0" w:space="0" w:color="auto"/>
        <w:right w:val="none" w:sz="0" w:space="0" w:color="auto"/>
      </w:divBdr>
    </w:div>
    <w:div w:id="584921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scm@necsa.co.za" TargetMode="External"/><Relationship Id="rId4" Type="http://schemas.openxmlformats.org/officeDocument/2006/relationships/settings" Target="settings.xml"/><Relationship Id="rId9" Type="http://schemas.openxmlformats.org/officeDocument/2006/relationships/hyperlink" Target="mailto:Vusi.jonas@necsa.co.za" TargetMode="Externa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790BDD7F33AA4805B84A33780DD7E8AC"/>
        <w:category>
          <w:name w:val="General"/>
          <w:gallery w:val="placeholder"/>
        </w:category>
        <w:types>
          <w:type w:val="bbPlcHdr"/>
        </w:types>
        <w:behaviors>
          <w:behavior w:val="content"/>
        </w:behaviors>
        <w:guid w:val="{37FB839C-09C6-43F8-973C-23D3F40A2E7F}"/>
      </w:docPartPr>
      <w:docPartBody>
        <w:p w:rsidR="00DE591A" w:rsidRDefault="00263E1A" w:rsidP="00263E1A">
          <w:pPr>
            <w:pStyle w:val="790BDD7F33AA4805B84A33780DD7E8AC"/>
          </w:pPr>
          <w:r w:rsidRPr="00D6323E">
            <w:rPr>
              <w:rStyle w:val="PlaceholderText"/>
              <w:b/>
              <w:u w:val="single"/>
            </w:rPr>
            <w:t>Click here to enter a date</w:t>
          </w:r>
        </w:p>
      </w:docPartBody>
    </w:docPart>
    <w:docPart>
      <w:docPartPr>
        <w:name w:val="34DE07B5B95D4C90A6318B6AA1B06E27"/>
        <w:category>
          <w:name w:val="General"/>
          <w:gallery w:val="placeholder"/>
        </w:category>
        <w:types>
          <w:type w:val="bbPlcHdr"/>
        </w:types>
        <w:behaviors>
          <w:behavior w:val="content"/>
        </w:behaviors>
        <w:guid w:val="{C0E85108-03FD-444B-895F-FB7DFBA349A6}"/>
      </w:docPartPr>
      <w:docPartBody>
        <w:p w:rsidR="00ED780E" w:rsidRDefault="00ED780E" w:rsidP="00ED780E">
          <w:pPr>
            <w:pStyle w:val="34DE07B5B95D4C90A6318B6AA1B06E27"/>
          </w:pPr>
          <w:r w:rsidRPr="00D6323E">
            <w:rPr>
              <w:rStyle w:val="PlaceholderText"/>
              <w:b/>
              <w:u w:val="single"/>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Bold">
    <w:panose1 w:val="020B0704020202020204"/>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263E1A"/>
    <w:rsid w:val="000611AF"/>
    <w:rsid w:val="000B3CFA"/>
    <w:rsid w:val="000B5F01"/>
    <w:rsid w:val="00263E1A"/>
    <w:rsid w:val="002D5532"/>
    <w:rsid w:val="00413056"/>
    <w:rsid w:val="00446847"/>
    <w:rsid w:val="00567CC9"/>
    <w:rsid w:val="00596D51"/>
    <w:rsid w:val="005A3A57"/>
    <w:rsid w:val="006A0FE9"/>
    <w:rsid w:val="007B7A81"/>
    <w:rsid w:val="008A33C2"/>
    <w:rsid w:val="008D3DA3"/>
    <w:rsid w:val="009A794D"/>
    <w:rsid w:val="009F15DF"/>
    <w:rsid w:val="00A17E14"/>
    <w:rsid w:val="00AA38F0"/>
    <w:rsid w:val="00BB64D0"/>
    <w:rsid w:val="00BC22E7"/>
    <w:rsid w:val="00BD7B89"/>
    <w:rsid w:val="00C0353B"/>
    <w:rsid w:val="00DA44FA"/>
    <w:rsid w:val="00DB4E22"/>
    <w:rsid w:val="00DB7F20"/>
    <w:rsid w:val="00DC4F01"/>
    <w:rsid w:val="00DE591A"/>
    <w:rsid w:val="00E047B6"/>
    <w:rsid w:val="00E1205E"/>
    <w:rsid w:val="00E1294D"/>
    <w:rsid w:val="00E63AB5"/>
    <w:rsid w:val="00E67562"/>
    <w:rsid w:val="00E714A6"/>
    <w:rsid w:val="00E91F67"/>
    <w:rsid w:val="00EA6772"/>
    <w:rsid w:val="00ED780E"/>
    <w:rsid w:val="00EF37CA"/>
  </w:rsids>
  <m:mathPr>
    <m:mathFont m:val="Cambria Math"/>
    <m:brkBin m:val="before"/>
    <m:brkBinSub m:val="--"/>
    <m:smallFrac/>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ZA" w:eastAsia="en-Z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047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B7F20"/>
    <w:rPr>
      <w:color w:val="808080"/>
    </w:rPr>
  </w:style>
  <w:style w:type="paragraph" w:customStyle="1" w:styleId="790BDD7F33AA4805B84A33780DD7E8AC">
    <w:name w:val="790BDD7F33AA4805B84A33780DD7E8AC"/>
    <w:rsid w:val="00263E1A"/>
  </w:style>
  <w:style w:type="paragraph" w:customStyle="1" w:styleId="D9775A9DE50C43AC889AB310AD30296A">
    <w:name w:val="D9775A9DE50C43AC889AB310AD30296A"/>
    <w:rsid w:val="00263E1A"/>
  </w:style>
  <w:style w:type="paragraph" w:customStyle="1" w:styleId="A5C5A67D1C2147EC99E3266FED93867A">
    <w:name w:val="A5C5A67D1C2147EC99E3266FED93867A"/>
    <w:rsid w:val="00263E1A"/>
  </w:style>
  <w:style w:type="paragraph" w:customStyle="1" w:styleId="4E62ECB0EE6E4D10A63F4FC4D803E261">
    <w:name w:val="4E62ECB0EE6E4D10A63F4FC4D803E261"/>
    <w:rsid w:val="00263E1A"/>
  </w:style>
  <w:style w:type="paragraph" w:customStyle="1" w:styleId="74F783A999D141B4AC095EF00F3EA1B1">
    <w:name w:val="74F783A999D141B4AC095EF00F3EA1B1"/>
    <w:rsid w:val="00263E1A"/>
  </w:style>
  <w:style w:type="paragraph" w:customStyle="1" w:styleId="34DE07B5B95D4C90A6318B6AA1B06E27">
    <w:name w:val="34DE07B5B95D4C90A6318B6AA1B06E27"/>
    <w:rsid w:val="00ED780E"/>
    <w:pPr>
      <w:spacing w:after="200" w:line="276" w:lineRule="auto"/>
    </w:pPr>
  </w:style>
  <w:style w:type="paragraph" w:customStyle="1" w:styleId="A31A31DE8278421EB2D7F2DC9091D305">
    <w:name w:val="A31A31DE8278421EB2D7F2DC9091D305"/>
    <w:rsid w:val="00DB7F20"/>
    <w:pPr>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1E90C8-C49B-4AFB-875F-877A4403D2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5074</Words>
  <Characters>28924</Characters>
  <Application>Microsoft Office Word</Application>
  <DocSecurity>0</DocSecurity>
  <Lines>241</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Alta Steyn</dc:creator>
  <cp:lastModifiedBy>Buyani Nsibande</cp:lastModifiedBy>
  <cp:revision>2</cp:revision>
  <cp:lastPrinted>2018-04-24T11:58:00Z</cp:lastPrinted>
  <dcterms:created xsi:type="dcterms:W3CDTF">2021-10-21T09:23:00Z</dcterms:created>
  <dcterms:modified xsi:type="dcterms:W3CDTF">2021-10-21T09:23:00Z</dcterms:modified>
</cp:coreProperties>
</file>