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EA16B" w14:textId="77777777" w:rsidR="001A6BFF" w:rsidRDefault="001A6BFF" w:rsidP="001A6BFF">
      <w:pPr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NOTICE OF CANCELLATION </w:t>
      </w:r>
    </w:p>
    <w:p w14:paraId="03C34856" w14:textId="77777777" w:rsidR="001A6BFF" w:rsidRDefault="001A6BFF" w:rsidP="001A6BFF">
      <w:pPr>
        <w:outlineLvl w:val="0"/>
        <w:rPr>
          <w:rFonts w:ascii="Arial" w:hAnsi="Arial" w:cs="Arial"/>
          <w:b/>
          <w:sz w:val="20"/>
          <w:szCs w:val="20"/>
        </w:rPr>
      </w:pPr>
    </w:p>
    <w:p w14:paraId="75BAC323" w14:textId="77777777" w:rsidR="001A6BFF" w:rsidRDefault="001A6BFF" w:rsidP="001A6BFF">
      <w:pPr>
        <w:outlineLvl w:val="0"/>
        <w:rPr>
          <w:rFonts w:ascii="Helvetica" w:eastAsia="Times New Roman" w:hAnsi="Helvetica" w:cs="Arial"/>
          <w:color w:val="333333"/>
          <w:sz w:val="21"/>
          <w:szCs w:val="21"/>
          <w:lang w:val="en-ZA" w:eastAsia="en-ZA"/>
        </w:rPr>
      </w:pPr>
      <w:r w:rsidRPr="0090666E">
        <w:rPr>
          <w:rFonts w:ascii="Helvetica" w:eastAsia="Times New Roman" w:hAnsi="Helvetica" w:cs="Arial"/>
          <w:color w:val="333333"/>
          <w:sz w:val="21"/>
          <w:szCs w:val="21"/>
          <w:lang w:val="en-ZA" w:eastAsia="en-ZA"/>
        </w:rPr>
        <w:t>The Air Traffic &amp; Navigation Services SOC Limited (ATNS) provides air traffic services throughout the country and is responsible for the provision of the system infrastructure necessary to ensure a safe and effective service</w:t>
      </w:r>
      <w:r>
        <w:rPr>
          <w:rFonts w:ascii="Helvetica" w:eastAsia="Times New Roman" w:hAnsi="Helvetica" w:cs="Arial"/>
          <w:color w:val="333333"/>
          <w:sz w:val="21"/>
          <w:szCs w:val="21"/>
          <w:lang w:val="en-ZA" w:eastAsia="en-ZA"/>
        </w:rPr>
        <w:t>.</w:t>
      </w:r>
    </w:p>
    <w:p w14:paraId="18DD02E3" w14:textId="77777777" w:rsidR="001A6BFF" w:rsidRDefault="001A6BFF" w:rsidP="001A6BFF">
      <w:pPr>
        <w:outlineLvl w:val="0"/>
        <w:rPr>
          <w:rFonts w:ascii="Helvetica" w:eastAsia="Times New Roman" w:hAnsi="Helvetica" w:cs="Arial"/>
          <w:color w:val="333333"/>
          <w:sz w:val="21"/>
          <w:szCs w:val="21"/>
          <w:lang w:val="en-ZA" w:eastAsia="en-ZA"/>
        </w:rPr>
      </w:pPr>
    </w:p>
    <w:p w14:paraId="71C48AF7" w14:textId="77777777" w:rsidR="001A6BFF" w:rsidRDefault="001A6BFF" w:rsidP="001A6BFF">
      <w:pPr>
        <w:outlineLvl w:val="0"/>
        <w:rPr>
          <w:rFonts w:ascii="Helvetica" w:eastAsia="Times New Roman" w:hAnsi="Helvetica" w:cs="Arial"/>
          <w:color w:val="333333"/>
          <w:sz w:val="21"/>
          <w:szCs w:val="21"/>
          <w:lang w:val="en-ZA" w:eastAsia="en-ZA"/>
        </w:rPr>
      </w:pPr>
    </w:p>
    <w:p w14:paraId="1C141108" w14:textId="77777777" w:rsidR="001A6BFF" w:rsidRDefault="001A6BFF" w:rsidP="001A6BFF">
      <w:pPr>
        <w:shd w:val="clear" w:color="auto" w:fill="FFFFFF" w:themeFill="background1"/>
        <w:spacing w:after="150"/>
        <w:rPr>
          <w:rFonts w:ascii="Helvetica" w:eastAsia="Times New Roman" w:hAnsi="Helvetica" w:cs="Arial"/>
          <w:b/>
          <w:bCs/>
          <w:color w:val="333333"/>
          <w:sz w:val="22"/>
          <w:szCs w:val="22"/>
          <w:lang w:val="en-ZA" w:eastAsia="en-ZA"/>
        </w:rPr>
      </w:pPr>
      <w:r w:rsidRPr="00080156">
        <w:rPr>
          <w:rFonts w:ascii="Helvetica" w:eastAsia="Times New Roman" w:hAnsi="Helvetica" w:cs="Arial"/>
          <w:b/>
          <w:bCs/>
          <w:color w:val="333333"/>
          <w:sz w:val="22"/>
          <w:szCs w:val="22"/>
          <w:lang w:val="en-ZA" w:eastAsia="en-ZA"/>
        </w:rPr>
        <w:t>NOTICE OF CANCELLATION FOR THE FOLLOWING TENDER</w:t>
      </w:r>
    </w:p>
    <w:p w14:paraId="48DE1794" w14:textId="77777777" w:rsidR="001A6BFF" w:rsidRPr="00080156" w:rsidRDefault="001A6BFF" w:rsidP="001A6BFF">
      <w:pPr>
        <w:shd w:val="clear" w:color="auto" w:fill="FFFFFF" w:themeFill="background1"/>
        <w:spacing w:after="150"/>
        <w:rPr>
          <w:rFonts w:ascii="Arial" w:hAnsi="Arial" w:cs="Arial"/>
          <w:b/>
          <w:sz w:val="22"/>
          <w:szCs w:val="22"/>
        </w:rPr>
      </w:pPr>
    </w:p>
    <w:p w14:paraId="0B3B6109" w14:textId="4BA71746" w:rsidR="001A6BFF" w:rsidRPr="00F83D72" w:rsidRDefault="008F1DC3" w:rsidP="001A6BFF">
      <w:pPr>
        <w:jc w:val="both"/>
        <w:rPr>
          <w:rFonts w:ascii="Arial" w:hAnsi="Arial" w:cs="Arial"/>
          <w:b/>
        </w:rPr>
      </w:pPr>
      <w:r w:rsidRPr="00042B3C">
        <w:rPr>
          <w:rFonts w:ascii="Arial" w:hAnsi="Arial" w:cs="Arial"/>
          <w:b/>
          <w:bCs/>
        </w:rPr>
        <w:t xml:space="preserve">APPOINTMENT OF A SERVICE PROVIDER TO PROVIDE FIRE DETECTION AND SUPPRESSION SYSTEM, FIRE FIGHTING EQUIPMENT SERVICES AT ATNS </w:t>
      </w:r>
      <w:proofErr w:type="spellStart"/>
      <w:r w:rsidRPr="00042B3C">
        <w:rPr>
          <w:rFonts w:ascii="Arial" w:hAnsi="Arial" w:cs="Arial"/>
          <w:b/>
          <w:bCs/>
        </w:rPr>
        <w:t>ATNS</w:t>
      </w:r>
      <w:proofErr w:type="spellEnd"/>
      <w:r w:rsidRPr="00042B3C">
        <w:rPr>
          <w:rFonts w:ascii="Arial" w:hAnsi="Arial" w:cs="Arial"/>
          <w:b/>
          <w:bCs/>
        </w:rPr>
        <w:t xml:space="preserve"> CHIEF DAWID STUURMAN INTERNATIONAL AIRPORT (PORT INTERNATIONAL ELIZABETH AIRPORT AND ITS SITE FOR A PERIOD OF (5) FIVE </w:t>
      </w:r>
      <w:proofErr w:type="gramStart"/>
      <w:r w:rsidRPr="00042B3C">
        <w:rPr>
          <w:rFonts w:ascii="Arial" w:hAnsi="Arial" w:cs="Arial"/>
          <w:b/>
          <w:bCs/>
        </w:rPr>
        <w:t>YEARS.</w:t>
      </w:r>
      <w:r w:rsidR="001A6BFF" w:rsidRPr="001C0C6E">
        <w:rPr>
          <w:rFonts w:ascii="Arial" w:hAnsi="Arial" w:cs="Arial"/>
          <w:b/>
          <w:bCs/>
        </w:rPr>
        <w:t>.</w:t>
      </w:r>
      <w:proofErr w:type="gramEnd"/>
    </w:p>
    <w:p w14:paraId="000648B3" w14:textId="77777777" w:rsidR="001A6BFF" w:rsidRDefault="001A6BFF" w:rsidP="001A6BFF">
      <w:pPr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4E8A1920" w14:textId="7CCF3CB6" w:rsidR="00613303" w:rsidRPr="00F83D72" w:rsidRDefault="00613303" w:rsidP="00613303">
      <w:pPr>
        <w:rPr>
          <w:rFonts w:ascii="Arial" w:hAnsi="Arial" w:cs="Arial"/>
        </w:rPr>
      </w:pPr>
      <w:r w:rsidRPr="0090666E">
        <w:rPr>
          <w:rFonts w:ascii="Helvetica" w:eastAsia="Times New Roman" w:hAnsi="Helvetica" w:cs="Arial"/>
          <w:b/>
          <w:bCs/>
          <w:color w:val="333333"/>
          <w:sz w:val="21"/>
          <w:szCs w:val="21"/>
          <w:lang w:val="en-ZA" w:eastAsia="en-ZA"/>
        </w:rPr>
        <w:t>REFERENCE</w:t>
      </w:r>
      <w:r w:rsidR="001A6BFF" w:rsidRPr="0090666E">
        <w:rPr>
          <w:rFonts w:ascii="Helvetica" w:eastAsia="Times New Roman" w:hAnsi="Helvetica" w:cs="Arial"/>
          <w:b/>
          <w:bCs/>
          <w:color w:val="333333"/>
          <w:sz w:val="21"/>
          <w:szCs w:val="21"/>
          <w:lang w:val="en-ZA" w:eastAsia="en-ZA"/>
        </w:rPr>
        <w:t xml:space="preserve"> NO</w:t>
      </w:r>
      <w:r w:rsidR="001A6BFF">
        <w:rPr>
          <w:rFonts w:ascii="Helvetica" w:eastAsia="Times New Roman" w:hAnsi="Helvetica" w:cs="Arial"/>
          <w:color w:val="333333"/>
          <w:sz w:val="21"/>
          <w:szCs w:val="21"/>
          <w:lang w:val="en-ZA" w:eastAsia="en-ZA"/>
        </w:rPr>
        <w:t xml:space="preserve">: </w:t>
      </w:r>
      <w:bookmarkStart w:id="0" w:name="_Hlk119313769"/>
      <w:r w:rsidRPr="00563149">
        <w:rPr>
          <w:rFonts w:ascii="Arial" w:hAnsi="Arial" w:cs="Arial"/>
          <w:b/>
        </w:rPr>
        <w:t>ATNS/</w:t>
      </w:r>
      <w:r>
        <w:rPr>
          <w:rFonts w:ascii="Arial" w:hAnsi="Arial" w:cs="Arial"/>
          <w:b/>
        </w:rPr>
        <w:t>FAPE/</w:t>
      </w:r>
      <w:r w:rsidRPr="00563149">
        <w:rPr>
          <w:rFonts w:ascii="Arial" w:hAnsi="Arial" w:cs="Arial"/>
          <w:b/>
        </w:rPr>
        <w:t>RFP0</w:t>
      </w:r>
      <w:r>
        <w:rPr>
          <w:rFonts w:ascii="Arial" w:hAnsi="Arial" w:cs="Arial"/>
          <w:b/>
        </w:rPr>
        <w:t>08</w:t>
      </w:r>
      <w:r w:rsidRPr="00563149">
        <w:rPr>
          <w:rFonts w:ascii="Arial" w:hAnsi="Arial" w:cs="Arial"/>
          <w:b/>
        </w:rPr>
        <w:t>/FY2</w:t>
      </w:r>
      <w:r>
        <w:rPr>
          <w:rFonts w:ascii="Arial" w:hAnsi="Arial" w:cs="Arial"/>
          <w:b/>
        </w:rPr>
        <w:t>3</w:t>
      </w:r>
      <w:r w:rsidRPr="00563149">
        <w:rPr>
          <w:rFonts w:ascii="Arial" w:hAnsi="Arial" w:cs="Arial"/>
          <w:b/>
        </w:rPr>
        <w:t>.2</w:t>
      </w:r>
      <w:r>
        <w:rPr>
          <w:rFonts w:ascii="Arial" w:hAnsi="Arial" w:cs="Arial"/>
          <w:b/>
        </w:rPr>
        <w:t xml:space="preserve">4 </w:t>
      </w:r>
    </w:p>
    <w:bookmarkEnd w:id="0"/>
    <w:p w14:paraId="0C1FB7DF" w14:textId="22F2B42C" w:rsidR="001A6BFF" w:rsidRPr="00563149" w:rsidRDefault="001A6BFF" w:rsidP="001A6BFF">
      <w:pPr>
        <w:rPr>
          <w:rFonts w:ascii="Calibri" w:eastAsia="Times New Roman" w:hAnsi="Calibri" w:cs="Calibri"/>
          <w:color w:val="000000"/>
          <w:lang w:eastAsia="en-ZA"/>
        </w:rPr>
      </w:pPr>
    </w:p>
    <w:p w14:paraId="37DDAC5F" w14:textId="77777777" w:rsidR="001A6BFF" w:rsidRPr="00941FE0" w:rsidRDefault="001A6BFF" w:rsidP="001A6BFF">
      <w:pPr>
        <w:spacing w:line="276" w:lineRule="auto"/>
        <w:outlineLvl w:val="0"/>
        <w:rPr>
          <w:rFonts w:ascii="Arial Black" w:hAnsi="Arial Black" w:cs="Arial"/>
          <w:sz w:val="18"/>
          <w:szCs w:val="18"/>
        </w:rPr>
      </w:pPr>
    </w:p>
    <w:p w14:paraId="4E2A8F26" w14:textId="77777777" w:rsidR="001A6BFF" w:rsidRDefault="001A6BFF" w:rsidP="001A6BFF">
      <w:pPr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51C275E0" w14:textId="77777777" w:rsidR="001A6BFF" w:rsidRPr="004B612F" w:rsidRDefault="001A6BFF" w:rsidP="001A6BFF">
      <w:pPr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2C3100BF" w14:textId="77777777" w:rsidR="001A6BFF" w:rsidRPr="004B612F" w:rsidRDefault="001A6BFF" w:rsidP="001A6BFF">
      <w:pPr>
        <w:jc w:val="both"/>
        <w:rPr>
          <w:rFonts w:ascii="Arial" w:eastAsia="Times New Roman" w:hAnsi="Arial" w:cs="Arial"/>
          <w:b/>
          <w:color w:val="000000"/>
          <w:sz w:val="22"/>
          <w:szCs w:val="22"/>
          <w:lang w:val="en-ZA" w:eastAsia="en-ZA"/>
        </w:rPr>
      </w:pPr>
      <w:proofErr w:type="gramStart"/>
      <w:r>
        <w:rPr>
          <w:rFonts w:ascii="Arial" w:hAnsi="Arial" w:cs="Arial"/>
          <w:sz w:val="22"/>
          <w:szCs w:val="22"/>
        </w:rPr>
        <w:t>This  serves</w:t>
      </w:r>
      <w:proofErr w:type="gramEnd"/>
      <w:r>
        <w:rPr>
          <w:rFonts w:ascii="Arial" w:hAnsi="Arial" w:cs="Arial"/>
          <w:sz w:val="22"/>
          <w:szCs w:val="22"/>
        </w:rPr>
        <w:t xml:space="preserve"> to inform bidders </w:t>
      </w:r>
      <w:r w:rsidRPr="004B612F">
        <w:rPr>
          <w:rFonts w:ascii="Arial" w:hAnsi="Arial" w:cs="Arial"/>
          <w:sz w:val="22"/>
          <w:szCs w:val="22"/>
        </w:rPr>
        <w:t xml:space="preserve">that the open RFP for </w:t>
      </w:r>
      <w:r>
        <w:rPr>
          <w:rFonts w:ascii="Arial" w:hAnsi="Arial" w:cs="Arial"/>
          <w:sz w:val="22"/>
          <w:szCs w:val="22"/>
        </w:rPr>
        <w:t>the abovementioned tender has been cancelled.</w:t>
      </w:r>
    </w:p>
    <w:p w14:paraId="6EF66837" w14:textId="77777777" w:rsidR="001A6BFF" w:rsidRPr="004B612F" w:rsidRDefault="001A6BFF" w:rsidP="001A6BFF">
      <w:pPr>
        <w:tabs>
          <w:tab w:val="left" w:pos="993"/>
        </w:tabs>
        <w:spacing w:line="312" w:lineRule="auto"/>
        <w:jc w:val="both"/>
        <w:rPr>
          <w:rFonts w:ascii="Arial" w:hAnsi="Arial" w:cs="Arial"/>
          <w:b/>
          <w:sz w:val="22"/>
          <w:szCs w:val="22"/>
        </w:rPr>
      </w:pPr>
      <w:r w:rsidRPr="004B612F">
        <w:rPr>
          <w:rFonts w:ascii="Arial" w:hAnsi="Arial" w:cs="Arial"/>
          <w:sz w:val="22"/>
          <w:szCs w:val="22"/>
        </w:rPr>
        <w:t xml:space="preserve">  </w:t>
      </w:r>
    </w:p>
    <w:p w14:paraId="7E08F518" w14:textId="77777777" w:rsidR="001A6BFF" w:rsidRPr="0090666E" w:rsidRDefault="001A6BFF" w:rsidP="001A6BFF">
      <w:pPr>
        <w:shd w:val="clear" w:color="auto" w:fill="FFFFFF" w:themeFill="background1"/>
        <w:spacing w:after="150"/>
        <w:rPr>
          <w:rFonts w:ascii="Helvetica" w:eastAsia="Times New Roman" w:hAnsi="Helvetica" w:cs="Arial"/>
          <w:color w:val="333333"/>
          <w:sz w:val="21"/>
          <w:szCs w:val="21"/>
          <w:lang w:val="en-ZA" w:eastAsia="en-ZA"/>
        </w:rPr>
      </w:pPr>
      <w:r w:rsidRPr="0090666E">
        <w:rPr>
          <w:rFonts w:ascii="Helvetica" w:eastAsia="Times New Roman" w:hAnsi="Helvetica" w:cs="Arial"/>
          <w:color w:val="333333"/>
          <w:sz w:val="21"/>
          <w:szCs w:val="21"/>
          <w:lang w:val="en-ZA" w:eastAsia="en-ZA"/>
        </w:rPr>
        <w:t>The said tender will be re-issued as an open tender and any company is welcome to participate in the new tender.</w:t>
      </w:r>
    </w:p>
    <w:p w14:paraId="38AFA84F" w14:textId="77777777" w:rsidR="001A6BFF" w:rsidRPr="00120C1B" w:rsidRDefault="001A6BFF" w:rsidP="001A6BFF">
      <w:pPr>
        <w:shd w:val="clear" w:color="auto" w:fill="FFFFFF" w:themeFill="background1"/>
        <w:spacing w:line="276" w:lineRule="auto"/>
        <w:rPr>
          <w:rFonts w:ascii="Arial MT Lt" w:hAnsi="Arial MT Lt"/>
        </w:rPr>
      </w:pPr>
      <w:r w:rsidRPr="0090666E">
        <w:rPr>
          <w:rFonts w:ascii="Helvetica" w:eastAsia="Times New Roman" w:hAnsi="Helvetica" w:cs="Arial"/>
          <w:b/>
          <w:bCs/>
          <w:color w:val="333333"/>
          <w:sz w:val="21"/>
          <w:szCs w:val="21"/>
          <w:lang w:val="en-ZA" w:eastAsia="en-ZA"/>
        </w:rPr>
        <w:t>NB</w:t>
      </w:r>
      <w:r w:rsidRPr="0090666E">
        <w:rPr>
          <w:rFonts w:ascii="Helvetica" w:eastAsia="Times New Roman" w:hAnsi="Helvetica" w:cs="Arial"/>
          <w:color w:val="333333"/>
          <w:sz w:val="21"/>
          <w:szCs w:val="21"/>
          <w:lang w:val="en-ZA" w:eastAsia="en-ZA"/>
        </w:rPr>
        <w:t>: ATNS would like to apologise for any inconvenience caused.</w:t>
      </w:r>
      <w:r w:rsidRPr="0090666E">
        <w:rPr>
          <w:rFonts w:ascii="Helvetica" w:eastAsia="Times New Roman" w:hAnsi="Helvetica" w:cs="Arial"/>
          <w:color w:val="333333"/>
          <w:sz w:val="21"/>
          <w:szCs w:val="21"/>
          <w:lang w:val="en-ZA" w:eastAsia="en-ZA"/>
        </w:rPr>
        <w:br/>
      </w:r>
    </w:p>
    <w:p w14:paraId="45D8ABA7" w14:textId="77777777" w:rsidR="001A6BFF" w:rsidRDefault="001A6BFF" w:rsidP="001A6BFF">
      <w:pPr>
        <w:rPr>
          <w:rFonts w:ascii="Arial MT Lt" w:hAnsi="Arial MT Lt"/>
        </w:rPr>
      </w:pPr>
    </w:p>
    <w:p w14:paraId="243DEE0D" w14:textId="77777777" w:rsidR="001A6BFF" w:rsidRPr="00120C1B" w:rsidRDefault="001A6BFF" w:rsidP="001A6BFF">
      <w:pPr>
        <w:jc w:val="center"/>
        <w:rPr>
          <w:rFonts w:ascii="Arial MT Lt" w:hAnsi="Arial MT Lt"/>
        </w:rPr>
      </w:pPr>
    </w:p>
    <w:p w14:paraId="7972098C" w14:textId="3128BEE5" w:rsidR="00120C1B" w:rsidRDefault="00120C1B" w:rsidP="00170D81">
      <w:pPr>
        <w:rPr>
          <w:rFonts w:ascii="Arial MT Lt" w:hAnsi="Arial MT Lt"/>
        </w:rPr>
      </w:pPr>
    </w:p>
    <w:p w14:paraId="6CF485A3" w14:textId="77777777" w:rsidR="00120C1B" w:rsidRPr="00120C1B" w:rsidRDefault="00120C1B" w:rsidP="00120C1B">
      <w:pPr>
        <w:rPr>
          <w:rFonts w:ascii="Arial MT Lt" w:hAnsi="Arial MT Lt"/>
        </w:rPr>
      </w:pPr>
    </w:p>
    <w:p w14:paraId="4EE0B0EE" w14:textId="77777777" w:rsidR="00120C1B" w:rsidRPr="00120C1B" w:rsidRDefault="00120C1B" w:rsidP="00120C1B">
      <w:pPr>
        <w:rPr>
          <w:rFonts w:ascii="Arial MT Lt" w:hAnsi="Arial MT Lt"/>
        </w:rPr>
      </w:pPr>
    </w:p>
    <w:p w14:paraId="521763B6" w14:textId="77777777" w:rsidR="00120C1B" w:rsidRPr="00120C1B" w:rsidRDefault="00120C1B" w:rsidP="00120C1B">
      <w:pPr>
        <w:rPr>
          <w:rFonts w:ascii="Arial MT Lt" w:hAnsi="Arial MT Lt"/>
        </w:rPr>
      </w:pPr>
    </w:p>
    <w:p w14:paraId="019654E8" w14:textId="77777777" w:rsidR="00120C1B" w:rsidRPr="00120C1B" w:rsidRDefault="00120C1B" w:rsidP="00120C1B">
      <w:pPr>
        <w:rPr>
          <w:rFonts w:ascii="Arial MT Lt" w:hAnsi="Arial MT Lt"/>
        </w:rPr>
      </w:pPr>
    </w:p>
    <w:p w14:paraId="6CFEA014" w14:textId="77777777" w:rsidR="00120C1B" w:rsidRPr="00120C1B" w:rsidRDefault="00120C1B" w:rsidP="00120C1B">
      <w:pPr>
        <w:rPr>
          <w:rFonts w:ascii="Arial MT Lt" w:hAnsi="Arial MT Lt"/>
        </w:rPr>
      </w:pPr>
    </w:p>
    <w:p w14:paraId="40020E46" w14:textId="77777777" w:rsidR="00120C1B" w:rsidRPr="00120C1B" w:rsidRDefault="00120C1B" w:rsidP="00120C1B">
      <w:pPr>
        <w:rPr>
          <w:rFonts w:ascii="Arial MT Lt" w:hAnsi="Arial MT Lt"/>
        </w:rPr>
      </w:pPr>
    </w:p>
    <w:p w14:paraId="43419A97" w14:textId="77777777" w:rsidR="00120C1B" w:rsidRPr="00120C1B" w:rsidRDefault="00120C1B" w:rsidP="00120C1B">
      <w:pPr>
        <w:rPr>
          <w:rFonts w:ascii="Arial MT Lt" w:hAnsi="Arial MT Lt"/>
        </w:rPr>
      </w:pPr>
    </w:p>
    <w:p w14:paraId="5FEA485C" w14:textId="77777777" w:rsidR="00120C1B" w:rsidRPr="00120C1B" w:rsidRDefault="00120C1B" w:rsidP="00120C1B">
      <w:pPr>
        <w:rPr>
          <w:rFonts w:ascii="Arial MT Lt" w:hAnsi="Arial MT Lt"/>
        </w:rPr>
      </w:pPr>
    </w:p>
    <w:p w14:paraId="6663F742" w14:textId="77777777" w:rsidR="00120C1B" w:rsidRPr="00120C1B" w:rsidRDefault="00120C1B" w:rsidP="00120C1B">
      <w:pPr>
        <w:rPr>
          <w:rFonts w:ascii="Arial MT Lt" w:hAnsi="Arial MT Lt"/>
        </w:rPr>
      </w:pPr>
    </w:p>
    <w:p w14:paraId="5259A1CA" w14:textId="77777777" w:rsidR="00120C1B" w:rsidRPr="00120C1B" w:rsidRDefault="00120C1B" w:rsidP="00120C1B">
      <w:pPr>
        <w:rPr>
          <w:rFonts w:ascii="Arial MT Lt" w:hAnsi="Arial MT Lt"/>
        </w:rPr>
      </w:pPr>
    </w:p>
    <w:p w14:paraId="536AEA51" w14:textId="77777777" w:rsidR="00120C1B" w:rsidRPr="00120C1B" w:rsidRDefault="00120C1B" w:rsidP="00120C1B">
      <w:pPr>
        <w:rPr>
          <w:rFonts w:ascii="Arial MT Lt" w:hAnsi="Arial MT Lt"/>
        </w:rPr>
      </w:pPr>
    </w:p>
    <w:p w14:paraId="0330292B" w14:textId="47AC1645" w:rsidR="00120C1B" w:rsidRDefault="00120C1B" w:rsidP="00120C1B">
      <w:pPr>
        <w:rPr>
          <w:rFonts w:ascii="Arial MT Lt" w:hAnsi="Arial MT Lt"/>
        </w:rPr>
      </w:pPr>
    </w:p>
    <w:p w14:paraId="2FDF1DAC" w14:textId="77777777" w:rsidR="005D39BD" w:rsidRPr="00120C1B" w:rsidRDefault="005D39BD" w:rsidP="00120C1B">
      <w:pPr>
        <w:jc w:val="center"/>
        <w:rPr>
          <w:rFonts w:ascii="Arial MT Lt" w:hAnsi="Arial MT Lt"/>
        </w:rPr>
      </w:pPr>
    </w:p>
    <w:sectPr w:rsidR="005D39BD" w:rsidRPr="00120C1B" w:rsidSect="0098671E">
      <w:headerReference w:type="default" r:id="rId7"/>
      <w:footerReference w:type="default" r:id="rId8"/>
      <w:pgSz w:w="11900" w:h="16840"/>
      <w:pgMar w:top="2835" w:right="1134" w:bottom="170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9555F" w14:textId="77777777" w:rsidR="005A1B01" w:rsidRDefault="005A1B01" w:rsidP="0098671E">
      <w:r>
        <w:separator/>
      </w:r>
    </w:p>
  </w:endnote>
  <w:endnote w:type="continuationSeparator" w:id="0">
    <w:p w14:paraId="44D9F099" w14:textId="77777777" w:rsidR="005A1B01" w:rsidRDefault="005A1B01" w:rsidP="00986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 Lt">
    <w:altName w:val="Arial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1" w:rightFromText="181" w:vertAnchor="page" w:horzAnchor="page" w:tblpX="888" w:tblpY="15125"/>
      <w:tblW w:w="1021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509"/>
      <w:gridCol w:w="3442"/>
      <w:gridCol w:w="3260"/>
    </w:tblGrid>
    <w:tr w:rsidR="00AD48CC" w:rsidRPr="00395828" w14:paraId="2818BF2E" w14:textId="77777777" w:rsidTr="00C806AD">
      <w:trPr>
        <w:trHeight w:hRule="exact" w:val="294"/>
      </w:trPr>
      <w:tc>
        <w:tcPr>
          <w:tcW w:w="3509" w:type="dxa"/>
          <w:tcBorders>
            <w:bottom w:val="single" w:sz="4" w:space="0" w:color="auto"/>
          </w:tcBorders>
          <w:vAlign w:val="center"/>
        </w:tcPr>
        <w:p w14:paraId="3BE1F93F" w14:textId="5F9C2EBE" w:rsidR="00AD48CC" w:rsidRPr="00547E42" w:rsidRDefault="00613303" w:rsidP="001A6BFF">
          <w:pPr>
            <w:rPr>
              <w:rFonts w:ascii="Arial" w:hAnsi="Arial" w:cs="Arial"/>
              <w:szCs w:val="20"/>
            </w:rPr>
          </w:pPr>
          <w:r>
            <w:rPr>
              <w:rFonts w:ascii="Arial" w:hAnsi="Arial" w:cs="Arial"/>
              <w:sz w:val="16"/>
              <w:szCs w:val="16"/>
            </w:rPr>
            <w:t xml:space="preserve">Fire Suppression </w:t>
          </w:r>
          <w:r w:rsidR="001A6BFF">
            <w:rPr>
              <w:rFonts w:ascii="Arial" w:hAnsi="Arial" w:cs="Arial"/>
              <w:sz w:val="16"/>
              <w:szCs w:val="16"/>
              <w:lang w:val="en-ZA" w:eastAsia="en-ZA"/>
            </w:rPr>
            <w:t>Cancellation</w:t>
          </w:r>
        </w:p>
      </w:tc>
      <w:tc>
        <w:tcPr>
          <w:tcW w:w="3442" w:type="dxa"/>
          <w:tcBorders>
            <w:bottom w:val="single" w:sz="4" w:space="0" w:color="auto"/>
          </w:tcBorders>
          <w:vAlign w:val="center"/>
        </w:tcPr>
        <w:p w14:paraId="6723C199" w14:textId="038214AA" w:rsidR="00AD48CC" w:rsidRPr="00BD7C41" w:rsidRDefault="00AD48CC" w:rsidP="00C806AD">
          <w:pPr>
            <w:jc w:val="center"/>
            <w:rPr>
              <w:rFonts w:ascii="Arial" w:hAnsi="Arial"/>
              <w:sz w:val="18"/>
              <w:szCs w:val="18"/>
            </w:rPr>
          </w:pPr>
          <w:r w:rsidRPr="00BD7C41">
            <w:rPr>
              <w:rFonts w:ascii="Arial" w:hAnsi="Arial"/>
              <w:sz w:val="18"/>
              <w:szCs w:val="18"/>
            </w:rPr>
            <w:t xml:space="preserve">Page </w:t>
          </w:r>
          <w:r w:rsidRPr="00BD7C41">
            <w:rPr>
              <w:rFonts w:ascii="Arial" w:hAnsi="Arial"/>
              <w:sz w:val="18"/>
              <w:szCs w:val="18"/>
            </w:rPr>
            <w:fldChar w:fldCharType="begin"/>
          </w:r>
          <w:r w:rsidRPr="00BD7C41">
            <w:rPr>
              <w:rFonts w:ascii="Arial" w:hAnsi="Arial"/>
              <w:sz w:val="18"/>
              <w:szCs w:val="18"/>
            </w:rPr>
            <w:instrText xml:space="preserve"> PAGE </w:instrText>
          </w:r>
          <w:r w:rsidRPr="00BD7C41">
            <w:rPr>
              <w:rFonts w:ascii="Arial" w:hAnsi="Arial"/>
              <w:sz w:val="18"/>
              <w:szCs w:val="18"/>
            </w:rPr>
            <w:fldChar w:fldCharType="separate"/>
          </w:r>
          <w:r w:rsidR="00170D81">
            <w:rPr>
              <w:rFonts w:ascii="Arial" w:hAnsi="Arial"/>
              <w:noProof/>
              <w:sz w:val="18"/>
              <w:szCs w:val="18"/>
            </w:rPr>
            <w:t>1</w:t>
          </w:r>
          <w:r w:rsidRPr="00BD7C41">
            <w:rPr>
              <w:rFonts w:ascii="Arial" w:hAnsi="Arial"/>
              <w:sz w:val="18"/>
              <w:szCs w:val="18"/>
            </w:rPr>
            <w:fldChar w:fldCharType="end"/>
          </w:r>
          <w:r w:rsidRPr="00BD7C41">
            <w:rPr>
              <w:rFonts w:ascii="Arial" w:hAnsi="Arial"/>
              <w:sz w:val="18"/>
              <w:szCs w:val="18"/>
            </w:rPr>
            <w:t xml:space="preserve"> of </w:t>
          </w:r>
          <w:r w:rsidRPr="00BD7C41">
            <w:rPr>
              <w:rFonts w:ascii="Arial" w:hAnsi="Arial"/>
              <w:sz w:val="18"/>
              <w:szCs w:val="18"/>
            </w:rPr>
            <w:fldChar w:fldCharType="begin"/>
          </w:r>
          <w:r w:rsidRPr="00BD7C41">
            <w:rPr>
              <w:rFonts w:ascii="Arial" w:hAnsi="Arial"/>
              <w:sz w:val="18"/>
              <w:szCs w:val="18"/>
            </w:rPr>
            <w:instrText xml:space="preserve"> NUMPAGES  </w:instrText>
          </w:r>
          <w:r w:rsidRPr="00BD7C41">
            <w:rPr>
              <w:rFonts w:ascii="Arial" w:hAnsi="Arial"/>
              <w:sz w:val="18"/>
              <w:szCs w:val="18"/>
            </w:rPr>
            <w:fldChar w:fldCharType="separate"/>
          </w:r>
          <w:r w:rsidR="00170D81">
            <w:rPr>
              <w:rFonts w:ascii="Arial" w:hAnsi="Arial"/>
              <w:noProof/>
              <w:sz w:val="18"/>
              <w:szCs w:val="18"/>
            </w:rPr>
            <w:t>1</w:t>
          </w:r>
          <w:r w:rsidRPr="00BD7C41">
            <w:rPr>
              <w:rFonts w:ascii="Arial" w:hAnsi="Arial"/>
              <w:sz w:val="18"/>
              <w:szCs w:val="18"/>
            </w:rPr>
            <w:fldChar w:fldCharType="end"/>
          </w:r>
        </w:p>
      </w:tc>
      <w:tc>
        <w:tcPr>
          <w:tcW w:w="3260" w:type="dxa"/>
          <w:tcBorders>
            <w:bottom w:val="single" w:sz="4" w:space="0" w:color="auto"/>
          </w:tcBorders>
          <w:vAlign w:val="center"/>
        </w:tcPr>
        <w:p w14:paraId="61C6F102" w14:textId="00A99359" w:rsidR="00AD48CC" w:rsidRPr="00547E42" w:rsidRDefault="001A6BFF" w:rsidP="001A6BFF">
          <w:pPr>
            <w:pStyle w:val="Footer"/>
            <w:jc w:val="center"/>
            <w:rPr>
              <w:rFonts w:ascii="Arial" w:hAnsi="Arial" w:cs="Arial"/>
              <w:szCs w:val="20"/>
            </w:rPr>
          </w:pPr>
          <w:r w:rsidRPr="001A6BFF">
            <w:rPr>
              <w:rFonts w:ascii="Arial" w:hAnsi="Arial" w:cs="Arial"/>
              <w:sz w:val="16"/>
              <w:szCs w:val="16"/>
              <w:lang w:val="en-ZA" w:eastAsia="en-ZA"/>
            </w:rPr>
            <w:t>03 August 2023</w:t>
          </w:r>
        </w:p>
      </w:tc>
    </w:tr>
  </w:tbl>
  <w:p w14:paraId="1545B727" w14:textId="37CFF82E" w:rsidR="00AD48CC" w:rsidRDefault="00E75F82">
    <w:pPr>
      <w:pStyle w:val="Foo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070CCE2" wp14:editId="00C828E9">
          <wp:simplePos x="0" y="0"/>
          <wp:positionH relativeFrom="column">
            <wp:posOffset>-1080135</wp:posOffset>
          </wp:positionH>
          <wp:positionV relativeFrom="paragraph">
            <wp:posOffset>-4121059</wp:posOffset>
          </wp:positionV>
          <wp:extent cx="7568609" cy="4946105"/>
          <wp:effectExtent l="0" t="0" r="63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5309" cy="49700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77B1C" w14:textId="77777777" w:rsidR="005A1B01" w:rsidRDefault="005A1B01" w:rsidP="0098671E">
      <w:r>
        <w:separator/>
      </w:r>
    </w:p>
  </w:footnote>
  <w:footnote w:type="continuationSeparator" w:id="0">
    <w:p w14:paraId="7AA76156" w14:textId="77777777" w:rsidR="005A1B01" w:rsidRDefault="005A1B01" w:rsidP="00986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E7654" w14:textId="41374A26" w:rsidR="00AD48CC" w:rsidRDefault="00F122F1" w:rsidP="00856A42">
    <w:pPr>
      <w:pStyle w:val="Header"/>
      <w:spacing w:before="24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1246674" wp14:editId="6F9B0CF4">
          <wp:simplePos x="0" y="0"/>
          <wp:positionH relativeFrom="column">
            <wp:posOffset>-491762</wp:posOffset>
          </wp:positionH>
          <wp:positionV relativeFrom="paragraph">
            <wp:posOffset>-181</wp:posOffset>
          </wp:positionV>
          <wp:extent cx="2449285" cy="883796"/>
          <wp:effectExtent l="0" t="0" r="1905" b="5715"/>
          <wp:wrapNone/>
          <wp:docPr id="14591483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9148389" name="Picture 145914838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49285" cy="8837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2657B9"/>
    <w:multiLevelType w:val="multilevel"/>
    <w:tmpl w:val="4822C876"/>
    <w:lvl w:ilvl="0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num w:numId="1" w16cid:durableId="778449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71E"/>
    <w:rsid w:val="00040175"/>
    <w:rsid w:val="000845A1"/>
    <w:rsid w:val="00120C1B"/>
    <w:rsid w:val="001530D4"/>
    <w:rsid w:val="00170D81"/>
    <w:rsid w:val="001869C5"/>
    <w:rsid w:val="001A6BFF"/>
    <w:rsid w:val="001C1B9F"/>
    <w:rsid w:val="001C5ECC"/>
    <w:rsid w:val="001D487B"/>
    <w:rsid w:val="001D59A1"/>
    <w:rsid w:val="00212DDC"/>
    <w:rsid w:val="00230E76"/>
    <w:rsid w:val="002372E9"/>
    <w:rsid w:val="00264790"/>
    <w:rsid w:val="00286085"/>
    <w:rsid w:val="00297362"/>
    <w:rsid w:val="002F5939"/>
    <w:rsid w:val="00326F3B"/>
    <w:rsid w:val="0033689D"/>
    <w:rsid w:val="003D20B9"/>
    <w:rsid w:val="003D6D66"/>
    <w:rsid w:val="003E1146"/>
    <w:rsid w:val="00400037"/>
    <w:rsid w:val="004006DE"/>
    <w:rsid w:val="00425CB1"/>
    <w:rsid w:val="00461908"/>
    <w:rsid w:val="00535088"/>
    <w:rsid w:val="0056198E"/>
    <w:rsid w:val="005A1B01"/>
    <w:rsid w:val="005A5523"/>
    <w:rsid w:val="005A5C0E"/>
    <w:rsid w:val="005D320F"/>
    <w:rsid w:val="005D39BD"/>
    <w:rsid w:val="00613303"/>
    <w:rsid w:val="0064472A"/>
    <w:rsid w:val="006D3DB2"/>
    <w:rsid w:val="00700B7E"/>
    <w:rsid w:val="007370B2"/>
    <w:rsid w:val="00772AB4"/>
    <w:rsid w:val="007F13BA"/>
    <w:rsid w:val="0081327E"/>
    <w:rsid w:val="008366F0"/>
    <w:rsid w:val="00852D4A"/>
    <w:rsid w:val="00856A42"/>
    <w:rsid w:val="00874DD4"/>
    <w:rsid w:val="008D1498"/>
    <w:rsid w:val="008D297F"/>
    <w:rsid w:val="008F1DC3"/>
    <w:rsid w:val="009261B6"/>
    <w:rsid w:val="009305AD"/>
    <w:rsid w:val="0098671E"/>
    <w:rsid w:val="009A542E"/>
    <w:rsid w:val="009D0353"/>
    <w:rsid w:val="00A537D1"/>
    <w:rsid w:val="00A922C0"/>
    <w:rsid w:val="00AC1C9F"/>
    <w:rsid w:val="00AD48CC"/>
    <w:rsid w:val="00AD6832"/>
    <w:rsid w:val="00B123A8"/>
    <w:rsid w:val="00B34B47"/>
    <w:rsid w:val="00B87863"/>
    <w:rsid w:val="00B9659C"/>
    <w:rsid w:val="00B96D70"/>
    <w:rsid w:val="00C018F8"/>
    <w:rsid w:val="00C07D9D"/>
    <w:rsid w:val="00C37069"/>
    <w:rsid w:val="00C47D32"/>
    <w:rsid w:val="00C71DC6"/>
    <w:rsid w:val="00C806AD"/>
    <w:rsid w:val="00C90751"/>
    <w:rsid w:val="00D46FA0"/>
    <w:rsid w:val="00E14DE7"/>
    <w:rsid w:val="00E40CB7"/>
    <w:rsid w:val="00E7307A"/>
    <w:rsid w:val="00E75F82"/>
    <w:rsid w:val="00E81D3E"/>
    <w:rsid w:val="00EF34DE"/>
    <w:rsid w:val="00EF7F44"/>
    <w:rsid w:val="00F122F1"/>
    <w:rsid w:val="00F16DEB"/>
    <w:rsid w:val="00F33D3C"/>
    <w:rsid w:val="00F80280"/>
    <w:rsid w:val="00F82BCA"/>
    <w:rsid w:val="00FC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79E4C0F3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305AD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305AD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90828"/>
    <w:rPr>
      <w:rFonts w:ascii="Lucida Grande" w:hAnsi="Lucida Grande"/>
      <w:sz w:val="18"/>
      <w:szCs w:val="18"/>
    </w:rPr>
  </w:style>
  <w:style w:type="paragraph" w:customStyle="1" w:styleId="Nedbank">
    <w:name w:val="Nedbank"/>
    <w:basedOn w:val="Normal"/>
    <w:rsid w:val="001233C2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98671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671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867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671E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9305AD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9305AD"/>
    <w:rPr>
      <w:rFonts w:ascii="Arial" w:eastAsia="Times New Roman" w:hAnsi="Arial" w:cs="Arial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</dc:creator>
  <cp:lastModifiedBy>Andy Ngubane</cp:lastModifiedBy>
  <cp:revision>4</cp:revision>
  <dcterms:created xsi:type="dcterms:W3CDTF">2023-08-03T11:49:00Z</dcterms:created>
  <dcterms:modified xsi:type="dcterms:W3CDTF">2023-08-03T11:51:00Z</dcterms:modified>
</cp:coreProperties>
</file>