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789A2" w14:textId="77777777" w:rsidR="00C62E02" w:rsidRDefault="00C62E02">
      <w:r>
        <w:rPr>
          <w:noProof/>
          <w:lang w:eastAsia="en-ZA"/>
        </w:rPr>
        <w:drawing>
          <wp:anchor distT="0" distB="0" distL="114300" distR="114300" simplePos="0" relativeHeight="251658240" behindDoc="0" locked="0" layoutInCell="1" allowOverlap="1" wp14:anchorId="35922ADD" wp14:editId="43832A77">
            <wp:simplePos x="0" y="0"/>
            <wp:positionH relativeFrom="column">
              <wp:posOffset>4646930</wp:posOffset>
            </wp:positionH>
            <wp:positionV relativeFrom="paragraph">
              <wp:posOffset>227965</wp:posOffset>
            </wp:positionV>
            <wp:extent cx="1485900" cy="654685"/>
            <wp:effectExtent l="0" t="0" r="0" b="0"/>
            <wp:wrapNone/>
            <wp:docPr id="1" name="Picture 1" descr="Logo - Fac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Faciliti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654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D7EBFD" w14:textId="77777777" w:rsidR="00C62E02" w:rsidRPr="00C62E02" w:rsidRDefault="00C62E02" w:rsidP="00C62E02"/>
    <w:p w14:paraId="781550A9" w14:textId="77777777" w:rsidR="00C62E02" w:rsidRPr="00C62E02" w:rsidRDefault="00C62E02" w:rsidP="00C62E02"/>
    <w:p w14:paraId="57C58A02" w14:textId="77777777" w:rsidR="00C62E02" w:rsidRPr="00C62E02" w:rsidRDefault="00C62E02" w:rsidP="00C62E02"/>
    <w:p w14:paraId="1B2C6178" w14:textId="5A828995" w:rsidR="00C62E02" w:rsidRDefault="00012E49" w:rsidP="00012E49">
      <w:pPr>
        <w:jc w:val="center"/>
        <w:rPr>
          <w:rFonts w:ascii="Arial" w:hAnsi="Arial" w:cs="Arial"/>
          <w:b/>
          <w:sz w:val="44"/>
          <w:szCs w:val="44"/>
        </w:rPr>
      </w:pPr>
      <w:r w:rsidRPr="00012E49">
        <w:rPr>
          <w:rFonts w:ascii="Arial" w:hAnsi="Arial" w:cs="Arial"/>
          <w:b/>
          <w:sz w:val="44"/>
          <w:szCs w:val="44"/>
        </w:rPr>
        <w:t>RFx 6000025035</w:t>
      </w:r>
    </w:p>
    <w:p w14:paraId="64A8A164" w14:textId="77777777" w:rsidR="00012E49" w:rsidRPr="00012E49" w:rsidRDefault="00012E49" w:rsidP="00012E49">
      <w:pPr>
        <w:jc w:val="center"/>
        <w:rPr>
          <w:rFonts w:ascii="Arial" w:hAnsi="Arial" w:cs="Arial"/>
          <w:b/>
          <w:sz w:val="44"/>
          <w:szCs w:val="44"/>
        </w:rPr>
      </w:pPr>
    </w:p>
    <w:p w14:paraId="2725C7A9" w14:textId="7453529D" w:rsidR="00C62E02" w:rsidRPr="000B7837" w:rsidRDefault="00C62E02" w:rsidP="00012E49">
      <w:pPr>
        <w:jc w:val="center"/>
        <w:rPr>
          <w:rFonts w:ascii="Arial" w:hAnsi="Arial" w:cs="Arial"/>
          <w:b/>
          <w:sz w:val="44"/>
          <w:szCs w:val="44"/>
        </w:rPr>
      </w:pPr>
      <w:r>
        <w:rPr>
          <w:rFonts w:ascii="Arial" w:hAnsi="Arial" w:cs="Arial"/>
          <w:b/>
          <w:sz w:val="44"/>
          <w:szCs w:val="44"/>
        </w:rPr>
        <w:t>REQUEST FOR QUOTATION</w:t>
      </w:r>
      <w:r w:rsidRPr="000B7837">
        <w:rPr>
          <w:rFonts w:ascii="Arial" w:hAnsi="Arial" w:cs="Arial"/>
          <w:b/>
          <w:sz w:val="44"/>
          <w:szCs w:val="44"/>
        </w:rPr>
        <w:t xml:space="preserve"> </w:t>
      </w:r>
    </w:p>
    <w:p w14:paraId="6F6964D3" w14:textId="0FD33CF1" w:rsidR="00C62E02" w:rsidRDefault="00C62E02" w:rsidP="00C62E02">
      <w:pPr>
        <w:spacing w:line="360" w:lineRule="auto"/>
        <w:jc w:val="center"/>
        <w:rPr>
          <w:rFonts w:ascii="Arial" w:hAnsi="Arial" w:cs="Arial"/>
          <w:b/>
          <w:sz w:val="44"/>
          <w:szCs w:val="44"/>
        </w:rPr>
      </w:pPr>
      <w:r>
        <w:rPr>
          <w:rFonts w:ascii="Arial" w:hAnsi="Arial" w:cs="Arial"/>
          <w:b/>
          <w:sz w:val="44"/>
          <w:szCs w:val="44"/>
        </w:rPr>
        <w:t>APPOINTMENT OF A SERVICE PROVIDER FOR GENERAL BUILDING MAINTAINANCE</w:t>
      </w:r>
      <w:r w:rsidRPr="000B7837">
        <w:rPr>
          <w:rFonts w:ascii="Arial" w:hAnsi="Arial" w:cs="Arial"/>
          <w:b/>
          <w:sz w:val="44"/>
          <w:szCs w:val="44"/>
        </w:rPr>
        <w:t xml:space="preserve"> SERVICES</w:t>
      </w:r>
      <w:r>
        <w:rPr>
          <w:rFonts w:ascii="Arial" w:hAnsi="Arial" w:cs="Arial"/>
          <w:b/>
          <w:sz w:val="44"/>
          <w:szCs w:val="44"/>
        </w:rPr>
        <w:t xml:space="preserve"> AND MINOR WORKS</w:t>
      </w:r>
      <w:r w:rsidRPr="000B7837">
        <w:rPr>
          <w:rFonts w:ascii="Arial" w:hAnsi="Arial" w:cs="Arial"/>
          <w:b/>
          <w:sz w:val="44"/>
          <w:szCs w:val="44"/>
        </w:rPr>
        <w:t xml:space="preserve"> ON AN </w:t>
      </w:r>
      <w:r w:rsidRPr="004E0940">
        <w:rPr>
          <w:rFonts w:ascii="Arial" w:hAnsi="Arial" w:cs="Arial"/>
          <w:b/>
          <w:color w:val="000000"/>
          <w:sz w:val="44"/>
          <w:szCs w:val="44"/>
        </w:rPr>
        <w:t>“ADHOC</w:t>
      </w:r>
      <w:r>
        <w:rPr>
          <w:rFonts w:ascii="Arial" w:hAnsi="Arial" w:cs="Arial"/>
          <w:b/>
          <w:sz w:val="44"/>
          <w:szCs w:val="44"/>
        </w:rPr>
        <w:t xml:space="preserve"> </w:t>
      </w:r>
      <w:r w:rsidRPr="000B7837">
        <w:rPr>
          <w:rFonts w:ascii="Arial" w:hAnsi="Arial" w:cs="Arial"/>
          <w:b/>
          <w:sz w:val="44"/>
          <w:szCs w:val="44"/>
        </w:rPr>
        <w:t>BASIS”</w:t>
      </w:r>
      <w:r>
        <w:rPr>
          <w:rFonts w:ascii="Arial" w:hAnsi="Arial" w:cs="Arial"/>
          <w:b/>
          <w:sz w:val="44"/>
          <w:szCs w:val="44"/>
        </w:rPr>
        <w:t xml:space="preserve"> </w:t>
      </w:r>
      <w:r w:rsidR="00E32915">
        <w:rPr>
          <w:rFonts w:ascii="Arial" w:hAnsi="Arial" w:cs="Arial"/>
          <w:b/>
          <w:sz w:val="44"/>
          <w:szCs w:val="44"/>
        </w:rPr>
        <w:t xml:space="preserve">UPINGTON </w:t>
      </w:r>
      <w:proofErr w:type="gramStart"/>
      <w:r w:rsidR="00E32915">
        <w:rPr>
          <w:rFonts w:ascii="Arial" w:hAnsi="Arial" w:cs="Arial"/>
          <w:b/>
          <w:sz w:val="44"/>
          <w:szCs w:val="44"/>
        </w:rPr>
        <w:t>OFFICES,NAKOP</w:t>
      </w:r>
      <w:proofErr w:type="gramEnd"/>
      <w:r w:rsidR="00E32915">
        <w:rPr>
          <w:rFonts w:ascii="Arial" w:hAnsi="Arial" w:cs="Arial"/>
          <w:b/>
          <w:sz w:val="44"/>
          <w:szCs w:val="44"/>
        </w:rPr>
        <w:t>,VIOOLSDRIFT</w:t>
      </w:r>
      <w:r w:rsidR="00DE7984">
        <w:rPr>
          <w:rFonts w:ascii="Arial" w:hAnsi="Arial" w:cs="Arial"/>
          <w:b/>
          <w:sz w:val="44"/>
          <w:szCs w:val="44"/>
        </w:rPr>
        <w:t xml:space="preserve"> BORDERPOSTS</w:t>
      </w:r>
      <w:r w:rsidR="006E7976">
        <w:rPr>
          <w:rFonts w:ascii="Arial" w:hAnsi="Arial" w:cs="Arial"/>
          <w:b/>
          <w:sz w:val="44"/>
          <w:szCs w:val="44"/>
        </w:rPr>
        <w:t xml:space="preserve"> CLUSTER </w:t>
      </w:r>
      <w:r w:rsidR="00E32915">
        <w:rPr>
          <w:rFonts w:ascii="Arial" w:hAnsi="Arial" w:cs="Arial"/>
          <w:b/>
          <w:sz w:val="44"/>
          <w:szCs w:val="44"/>
        </w:rPr>
        <w:t>4</w:t>
      </w:r>
      <w:r w:rsidR="003F3942">
        <w:rPr>
          <w:rFonts w:ascii="Arial" w:hAnsi="Arial" w:cs="Arial"/>
          <w:b/>
          <w:sz w:val="44"/>
          <w:szCs w:val="44"/>
        </w:rPr>
        <w:t xml:space="preserve"> FOR A PERIOD OF 12 MONTHS</w:t>
      </w:r>
      <w:r>
        <w:rPr>
          <w:rFonts w:ascii="Arial" w:hAnsi="Arial" w:cs="Arial"/>
          <w:b/>
          <w:sz w:val="44"/>
          <w:szCs w:val="44"/>
        </w:rPr>
        <w:t xml:space="preserve"> </w:t>
      </w:r>
    </w:p>
    <w:p w14:paraId="69353019" w14:textId="3AE54F0A" w:rsidR="00012E49" w:rsidRDefault="00012E49" w:rsidP="00C62E02">
      <w:pPr>
        <w:spacing w:line="360" w:lineRule="auto"/>
        <w:jc w:val="center"/>
        <w:rPr>
          <w:rFonts w:ascii="Arial" w:hAnsi="Arial" w:cs="Arial"/>
          <w:b/>
          <w:sz w:val="44"/>
          <w:szCs w:val="44"/>
        </w:rPr>
      </w:pPr>
      <w:r>
        <w:rPr>
          <w:rFonts w:ascii="Arial" w:hAnsi="Arial" w:cs="Arial"/>
          <w:b/>
          <w:sz w:val="44"/>
          <w:szCs w:val="44"/>
        </w:rPr>
        <w:t xml:space="preserve">Publish Date </w:t>
      </w:r>
    </w:p>
    <w:p w14:paraId="0A25D86D" w14:textId="134E2C8A" w:rsidR="00012E49" w:rsidRDefault="00012E49" w:rsidP="00C62E02">
      <w:pPr>
        <w:spacing w:line="360" w:lineRule="auto"/>
        <w:jc w:val="center"/>
        <w:rPr>
          <w:rFonts w:ascii="Arial" w:hAnsi="Arial" w:cs="Arial"/>
          <w:b/>
          <w:sz w:val="44"/>
          <w:szCs w:val="44"/>
        </w:rPr>
      </w:pPr>
      <w:r>
        <w:rPr>
          <w:rFonts w:ascii="Arial" w:hAnsi="Arial" w:cs="Arial"/>
          <w:b/>
          <w:sz w:val="44"/>
          <w:szCs w:val="44"/>
        </w:rPr>
        <w:t>2</w:t>
      </w:r>
      <w:r w:rsidR="004F020F">
        <w:rPr>
          <w:rFonts w:ascii="Arial" w:hAnsi="Arial" w:cs="Arial"/>
          <w:b/>
          <w:sz w:val="44"/>
          <w:szCs w:val="44"/>
        </w:rPr>
        <w:t>8</w:t>
      </w:r>
      <w:r>
        <w:rPr>
          <w:rFonts w:ascii="Arial" w:hAnsi="Arial" w:cs="Arial"/>
          <w:b/>
          <w:sz w:val="44"/>
          <w:szCs w:val="44"/>
        </w:rPr>
        <w:t xml:space="preserve"> February 2024</w:t>
      </w:r>
    </w:p>
    <w:p w14:paraId="5954E2B8" w14:textId="77777777" w:rsidR="00012E49" w:rsidRDefault="00012E49" w:rsidP="00C62E02">
      <w:pPr>
        <w:spacing w:line="360" w:lineRule="auto"/>
        <w:jc w:val="center"/>
        <w:rPr>
          <w:rFonts w:ascii="Arial" w:hAnsi="Arial" w:cs="Arial"/>
          <w:b/>
          <w:sz w:val="44"/>
          <w:szCs w:val="44"/>
        </w:rPr>
      </w:pPr>
    </w:p>
    <w:p w14:paraId="0B88EC46" w14:textId="583CC793" w:rsidR="00012E49" w:rsidRDefault="00012E49" w:rsidP="00C62E02">
      <w:pPr>
        <w:spacing w:line="360" w:lineRule="auto"/>
        <w:jc w:val="center"/>
        <w:rPr>
          <w:rFonts w:ascii="Arial" w:hAnsi="Arial" w:cs="Arial"/>
          <w:b/>
          <w:sz w:val="44"/>
          <w:szCs w:val="44"/>
        </w:rPr>
      </w:pPr>
      <w:r>
        <w:rPr>
          <w:rFonts w:ascii="Arial" w:hAnsi="Arial" w:cs="Arial"/>
          <w:b/>
          <w:sz w:val="44"/>
          <w:szCs w:val="44"/>
        </w:rPr>
        <w:t>Closing Date &amp; Time</w:t>
      </w:r>
    </w:p>
    <w:p w14:paraId="4574850E" w14:textId="1EF9CAAA" w:rsidR="00012E49" w:rsidRDefault="00012E49" w:rsidP="00C62E02">
      <w:pPr>
        <w:spacing w:line="360" w:lineRule="auto"/>
        <w:jc w:val="center"/>
        <w:rPr>
          <w:rFonts w:ascii="Arial" w:hAnsi="Arial" w:cs="Arial"/>
          <w:b/>
          <w:sz w:val="44"/>
          <w:szCs w:val="44"/>
        </w:rPr>
      </w:pPr>
      <w:r>
        <w:rPr>
          <w:rFonts w:ascii="Arial" w:hAnsi="Arial" w:cs="Arial"/>
          <w:b/>
          <w:sz w:val="44"/>
          <w:szCs w:val="44"/>
        </w:rPr>
        <w:t>0</w:t>
      </w:r>
      <w:r w:rsidR="004F020F">
        <w:rPr>
          <w:rFonts w:ascii="Arial" w:hAnsi="Arial" w:cs="Arial"/>
          <w:b/>
          <w:sz w:val="44"/>
          <w:szCs w:val="44"/>
        </w:rPr>
        <w:t>8</w:t>
      </w:r>
      <w:r>
        <w:rPr>
          <w:rFonts w:ascii="Arial" w:hAnsi="Arial" w:cs="Arial"/>
          <w:b/>
          <w:sz w:val="44"/>
          <w:szCs w:val="44"/>
        </w:rPr>
        <w:t xml:space="preserve"> March 2024 at 11h00</w:t>
      </w:r>
    </w:p>
    <w:p w14:paraId="0657AF0D" w14:textId="77777777" w:rsidR="0068224B" w:rsidRDefault="0068224B" w:rsidP="00C62E02">
      <w:pPr>
        <w:spacing w:line="276" w:lineRule="auto"/>
        <w:rPr>
          <w:rFonts w:ascii="Arial" w:hAnsi="Arial" w:cs="Arial"/>
        </w:rPr>
      </w:pPr>
    </w:p>
    <w:p w14:paraId="21A02BF2" w14:textId="03EF1726" w:rsidR="00C62E02" w:rsidRPr="00030ABE" w:rsidRDefault="00C62E02" w:rsidP="00C62E02">
      <w:pPr>
        <w:spacing w:line="276" w:lineRule="auto"/>
        <w:rPr>
          <w:rFonts w:ascii="Arial" w:hAnsi="Arial" w:cs="Arial"/>
          <w:b/>
          <w:bCs/>
        </w:rPr>
      </w:pPr>
      <w:r w:rsidRPr="00030ABE">
        <w:rPr>
          <w:rFonts w:ascii="Arial" w:hAnsi="Arial" w:cs="Arial"/>
          <w:b/>
          <w:bCs/>
        </w:rPr>
        <w:t>DAY TO DAY GENERAL MAINTENANCE</w:t>
      </w:r>
    </w:p>
    <w:p w14:paraId="18C2A934" w14:textId="77777777" w:rsidR="00C62E02" w:rsidRPr="00C62E02" w:rsidRDefault="00C62E02" w:rsidP="00C62E02">
      <w:pPr>
        <w:spacing w:line="276" w:lineRule="auto"/>
        <w:rPr>
          <w:rFonts w:ascii="Arial" w:hAnsi="Arial" w:cs="Arial"/>
        </w:rPr>
      </w:pPr>
    </w:p>
    <w:p w14:paraId="7EE1E28A" w14:textId="77777777" w:rsidR="00C62E02" w:rsidRPr="00030ABE" w:rsidRDefault="00C62E02" w:rsidP="00C62E02">
      <w:pPr>
        <w:pStyle w:val="ListParagraph"/>
        <w:numPr>
          <w:ilvl w:val="0"/>
          <w:numId w:val="1"/>
        </w:numPr>
        <w:tabs>
          <w:tab w:val="left" w:pos="567"/>
        </w:tabs>
        <w:spacing w:after="0" w:line="276" w:lineRule="auto"/>
        <w:jc w:val="both"/>
        <w:rPr>
          <w:rFonts w:ascii="Arial" w:hAnsi="Arial" w:cs="Arial"/>
          <w:b/>
          <w:bCs/>
        </w:rPr>
      </w:pPr>
      <w:r w:rsidRPr="00030ABE">
        <w:rPr>
          <w:rFonts w:ascii="Arial" w:hAnsi="Arial" w:cs="Arial"/>
          <w:b/>
          <w:bCs/>
        </w:rPr>
        <w:t>PURPOSE</w:t>
      </w:r>
    </w:p>
    <w:p w14:paraId="3ABCC03E" w14:textId="77777777" w:rsidR="00C62E02" w:rsidRPr="00C62E02" w:rsidRDefault="00C62E02" w:rsidP="00C62E02">
      <w:pPr>
        <w:pStyle w:val="ListParagraph"/>
        <w:tabs>
          <w:tab w:val="left" w:pos="567"/>
        </w:tabs>
        <w:spacing w:after="0" w:line="276" w:lineRule="auto"/>
        <w:jc w:val="both"/>
        <w:rPr>
          <w:rFonts w:ascii="Arial" w:hAnsi="Arial" w:cs="Arial"/>
        </w:rPr>
      </w:pPr>
    </w:p>
    <w:p w14:paraId="7627EAF4" w14:textId="77777777" w:rsidR="00C62E02" w:rsidRPr="00C62E02" w:rsidRDefault="00C62E02" w:rsidP="00C62E02">
      <w:pPr>
        <w:spacing w:line="276" w:lineRule="auto"/>
        <w:ind w:left="567" w:hanging="567"/>
        <w:jc w:val="both"/>
        <w:rPr>
          <w:rFonts w:ascii="Arial" w:hAnsi="Arial" w:cs="Arial"/>
        </w:rPr>
      </w:pPr>
      <w:r w:rsidRPr="00C62E02">
        <w:rPr>
          <w:rFonts w:ascii="Arial" w:hAnsi="Arial" w:cs="Arial"/>
        </w:rPr>
        <w:t xml:space="preserve">1.1 </w:t>
      </w:r>
      <w:r w:rsidRPr="00C62E02">
        <w:rPr>
          <w:rFonts w:ascii="Arial" w:hAnsi="Arial" w:cs="Arial"/>
        </w:rPr>
        <w:tab/>
        <w:t>The bid is designed to provide a framework that will enable a broad base of service</w:t>
      </w:r>
      <w:r w:rsidRPr="00C62E02">
        <w:rPr>
          <w:rFonts w:ascii="Arial" w:hAnsi="Arial" w:cs="Arial"/>
          <w:color w:val="00B050"/>
        </w:rPr>
        <w:t xml:space="preserve"> </w:t>
      </w:r>
      <w:r w:rsidRPr="00C62E02">
        <w:rPr>
          <w:rFonts w:ascii="Arial" w:hAnsi="Arial" w:cs="Arial"/>
        </w:rPr>
        <w:t xml:space="preserve">providers an opportunity to participate in the provision of the various </w:t>
      </w:r>
      <w:r w:rsidRPr="00C62E02">
        <w:rPr>
          <w:rFonts w:ascii="Arial" w:hAnsi="Arial" w:cs="Arial"/>
          <w:i/>
        </w:rPr>
        <w:t xml:space="preserve">general building maintenance and installation </w:t>
      </w:r>
      <w:r w:rsidRPr="00C62E02">
        <w:rPr>
          <w:rFonts w:ascii="Arial" w:hAnsi="Arial" w:cs="Arial"/>
          <w:i/>
          <w:color w:val="000000"/>
        </w:rPr>
        <w:t>services</w:t>
      </w:r>
      <w:r w:rsidRPr="00C62E02">
        <w:rPr>
          <w:rFonts w:ascii="Arial" w:hAnsi="Arial" w:cs="Arial"/>
          <w:color w:val="000000"/>
        </w:rPr>
        <w:t xml:space="preserve"> to SARS on a category basis within the region, on</w:t>
      </w:r>
      <w:r w:rsidRPr="00C62E02">
        <w:rPr>
          <w:rFonts w:ascii="Arial" w:hAnsi="Arial" w:cs="Arial"/>
        </w:rPr>
        <w:t xml:space="preserve"> an as and when basis.</w:t>
      </w:r>
    </w:p>
    <w:p w14:paraId="746D8A13" w14:textId="77777777" w:rsidR="00C62E02" w:rsidRPr="00C62E02" w:rsidRDefault="00C62E02" w:rsidP="00C62E02">
      <w:pPr>
        <w:spacing w:line="276" w:lineRule="auto"/>
        <w:ind w:left="567" w:hanging="567"/>
        <w:jc w:val="both"/>
        <w:rPr>
          <w:rFonts w:ascii="Arial" w:hAnsi="Arial" w:cs="Arial"/>
        </w:rPr>
      </w:pPr>
      <w:r w:rsidRPr="00C62E02">
        <w:rPr>
          <w:rFonts w:ascii="Arial" w:hAnsi="Arial" w:cs="Arial"/>
        </w:rPr>
        <w:t>1.2</w:t>
      </w:r>
      <w:r w:rsidRPr="00C62E02">
        <w:rPr>
          <w:rFonts w:ascii="Arial" w:hAnsi="Arial" w:cs="Arial"/>
        </w:rPr>
        <w:tab/>
        <w:t>The primary objective being to bring the procurement of cycle times to a more acceptable level, without losing the essential concepts of openness, fairness, accountability, competitiveness and responsibility.</w:t>
      </w:r>
    </w:p>
    <w:p w14:paraId="2956E96C" w14:textId="77777777" w:rsidR="00C62E02" w:rsidRPr="00C62E02" w:rsidRDefault="00C62E02" w:rsidP="00C62E02">
      <w:pPr>
        <w:spacing w:line="276" w:lineRule="auto"/>
        <w:ind w:left="567" w:hanging="567"/>
        <w:rPr>
          <w:rFonts w:ascii="Arial" w:hAnsi="Arial" w:cs="Arial"/>
        </w:rPr>
      </w:pPr>
      <w:r w:rsidRPr="00C62E02">
        <w:rPr>
          <w:rFonts w:ascii="Arial" w:hAnsi="Arial" w:cs="Arial"/>
        </w:rPr>
        <w:t xml:space="preserve">1.3 </w:t>
      </w:r>
      <w:r w:rsidRPr="00C62E02">
        <w:rPr>
          <w:rFonts w:ascii="Arial" w:hAnsi="Arial" w:cs="Arial"/>
        </w:rPr>
        <w:tab/>
        <w:t xml:space="preserve">This document details the services required by a service provider/s for </w:t>
      </w:r>
      <w:r w:rsidRPr="00C62E02">
        <w:rPr>
          <w:rFonts w:ascii="Arial" w:hAnsi="Arial" w:cs="Arial"/>
          <w:i/>
        </w:rPr>
        <w:t>general building maintenance and services</w:t>
      </w:r>
      <w:r w:rsidRPr="00C62E02">
        <w:rPr>
          <w:rFonts w:ascii="Arial" w:hAnsi="Arial" w:cs="Arial"/>
        </w:rPr>
        <w:t xml:space="preserve">, </w:t>
      </w:r>
      <w:r w:rsidRPr="00C62E02">
        <w:rPr>
          <w:rFonts w:ascii="Arial" w:hAnsi="Arial" w:cs="Arial"/>
          <w:color w:val="000000"/>
        </w:rPr>
        <w:t>on a category basis</w:t>
      </w:r>
      <w:r w:rsidRPr="00C62E02">
        <w:rPr>
          <w:rFonts w:ascii="Arial" w:hAnsi="Arial" w:cs="Arial"/>
        </w:rPr>
        <w:t>. In addition, this document defines the roles and responsibilities of the service provider/s and includes the levels of service that is expected.</w:t>
      </w:r>
    </w:p>
    <w:p w14:paraId="0645AB15" w14:textId="77777777" w:rsidR="00C62E02" w:rsidRPr="00C62E02" w:rsidRDefault="00C62E02" w:rsidP="00C62E02">
      <w:pPr>
        <w:spacing w:line="276" w:lineRule="auto"/>
        <w:ind w:left="567" w:hanging="567"/>
        <w:rPr>
          <w:rFonts w:ascii="Arial" w:hAnsi="Arial" w:cs="Arial"/>
        </w:rPr>
      </w:pPr>
    </w:p>
    <w:p w14:paraId="39C0E5BF" w14:textId="30553698" w:rsidR="00C62E02" w:rsidRPr="009546A4" w:rsidRDefault="00C62E02" w:rsidP="009546A4">
      <w:pPr>
        <w:pStyle w:val="ListParagraph"/>
        <w:numPr>
          <w:ilvl w:val="0"/>
          <w:numId w:val="1"/>
        </w:numPr>
        <w:spacing w:line="276" w:lineRule="auto"/>
        <w:rPr>
          <w:rFonts w:ascii="Arial" w:hAnsi="Arial" w:cs="Arial"/>
        </w:rPr>
      </w:pPr>
      <w:r w:rsidRPr="00030ABE">
        <w:rPr>
          <w:rFonts w:ascii="Arial" w:hAnsi="Arial" w:cs="Arial"/>
          <w:b/>
          <w:bCs/>
        </w:rPr>
        <w:t>SERVICE PROVIDERS</w:t>
      </w:r>
      <w:r w:rsidRPr="009546A4">
        <w:rPr>
          <w:rFonts w:ascii="Arial" w:hAnsi="Arial" w:cs="Arial"/>
        </w:rPr>
        <w:t>:</w:t>
      </w:r>
    </w:p>
    <w:p w14:paraId="383AB52B" w14:textId="77777777" w:rsidR="00C62E02" w:rsidRPr="00C62E02" w:rsidRDefault="00C62E02" w:rsidP="00C62E02">
      <w:pPr>
        <w:pStyle w:val="ListParagraph"/>
        <w:spacing w:line="276" w:lineRule="auto"/>
        <w:rPr>
          <w:rFonts w:ascii="Arial" w:hAnsi="Arial" w:cs="Arial"/>
        </w:rPr>
      </w:pPr>
    </w:p>
    <w:p w14:paraId="3F44F1DC" w14:textId="1298D52E" w:rsidR="00C62E02" w:rsidRDefault="00C62E02" w:rsidP="00E022FF">
      <w:pPr>
        <w:pStyle w:val="ListParagraph"/>
        <w:numPr>
          <w:ilvl w:val="0"/>
          <w:numId w:val="15"/>
        </w:numPr>
        <w:spacing w:line="276" w:lineRule="auto"/>
        <w:rPr>
          <w:rFonts w:ascii="Arial" w:hAnsi="Arial" w:cs="Arial"/>
        </w:rPr>
      </w:pPr>
      <w:r w:rsidRPr="00C62E02">
        <w:rPr>
          <w:rFonts w:ascii="Arial" w:hAnsi="Arial" w:cs="Arial"/>
        </w:rPr>
        <w:t xml:space="preserve">The service provider will be appointed for a period of 12 months </w:t>
      </w:r>
      <w:r w:rsidR="00667F49">
        <w:rPr>
          <w:rFonts w:ascii="Arial" w:hAnsi="Arial" w:cs="Arial"/>
        </w:rPr>
        <w:t>based on the pricing</w:t>
      </w:r>
      <w:r w:rsidRPr="00C62E02">
        <w:rPr>
          <w:rFonts w:ascii="Arial" w:hAnsi="Arial" w:cs="Arial"/>
        </w:rPr>
        <w:t xml:space="preserve"> submitted</w:t>
      </w:r>
    </w:p>
    <w:p w14:paraId="2BA39C57" w14:textId="77777777" w:rsidR="00C62E02" w:rsidRPr="00C62E02" w:rsidRDefault="00C62E02" w:rsidP="00E022FF">
      <w:pPr>
        <w:pStyle w:val="ListParagraph"/>
        <w:numPr>
          <w:ilvl w:val="0"/>
          <w:numId w:val="15"/>
        </w:numPr>
        <w:spacing w:line="276" w:lineRule="auto"/>
        <w:rPr>
          <w:rFonts w:ascii="Arial" w:hAnsi="Arial" w:cs="Arial"/>
        </w:rPr>
      </w:pPr>
      <w:r w:rsidRPr="00C62E02">
        <w:rPr>
          <w:rFonts w:ascii="Arial" w:hAnsi="Arial" w:cs="Arial"/>
        </w:rPr>
        <w:t>The service provider may make use of sub-contractors. The contract will however be awarded to the service provider/s as the primary contractor who will be responsible for the management of the contract. No separate contracts will be entered into between SARS and any such sub-contractors</w:t>
      </w:r>
    </w:p>
    <w:p w14:paraId="3EB171EC" w14:textId="77777777" w:rsidR="00C62E02" w:rsidRPr="00C62E02" w:rsidRDefault="00C62E02" w:rsidP="00E022FF">
      <w:pPr>
        <w:pStyle w:val="ListParagraph"/>
        <w:numPr>
          <w:ilvl w:val="0"/>
          <w:numId w:val="15"/>
        </w:numPr>
        <w:spacing w:line="276" w:lineRule="auto"/>
        <w:rPr>
          <w:rFonts w:ascii="Arial" w:hAnsi="Arial" w:cs="Arial"/>
        </w:rPr>
      </w:pPr>
      <w:r w:rsidRPr="00C62E02">
        <w:rPr>
          <w:rFonts w:ascii="Arial" w:hAnsi="Arial" w:cs="Arial"/>
        </w:rPr>
        <w:t>The service provider will be required to submit a health and safety file upon finalizing of SLA</w:t>
      </w:r>
    </w:p>
    <w:p w14:paraId="386C4D0B" w14:textId="77777777" w:rsidR="00C62E02" w:rsidRPr="00C62E02" w:rsidRDefault="00C62E02" w:rsidP="00E022FF">
      <w:pPr>
        <w:pStyle w:val="ListParagraph"/>
        <w:numPr>
          <w:ilvl w:val="0"/>
          <w:numId w:val="15"/>
        </w:numPr>
        <w:spacing w:line="276" w:lineRule="auto"/>
        <w:rPr>
          <w:rFonts w:ascii="Arial" w:hAnsi="Arial" w:cs="Arial"/>
        </w:rPr>
      </w:pPr>
      <w:r w:rsidRPr="00C62E02">
        <w:rPr>
          <w:rFonts w:ascii="Arial" w:hAnsi="Arial" w:cs="Arial"/>
        </w:rPr>
        <w:t>The successful bidder is reminded that any work allocated will arise on an “as and when basis”</w:t>
      </w:r>
    </w:p>
    <w:p w14:paraId="63B5D162" w14:textId="34875671" w:rsidR="00C62E02" w:rsidRPr="00C62E02" w:rsidRDefault="00C62E02" w:rsidP="00E022FF">
      <w:pPr>
        <w:pStyle w:val="ListParagraph"/>
        <w:numPr>
          <w:ilvl w:val="0"/>
          <w:numId w:val="15"/>
        </w:numPr>
        <w:spacing w:line="276" w:lineRule="auto"/>
        <w:rPr>
          <w:rFonts w:ascii="Arial" w:hAnsi="Arial" w:cs="Arial"/>
        </w:rPr>
      </w:pPr>
      <w:r w:rsidRPr="00C62E02">
        <w:rPr>
          <w:rFonts w:ascii="Arial" w:hAnsi="Arial" w:cs="Arial"/>
        </w:rPr>
        <w:t xml:space="preserve">Invoicing of work done by the service provider must be done on a “per job” </w:t>
      </w:r>
      <w:r w:rsidR="005E1C3F">
        <w:rPr>
          <w:rFonts w:ascii="Arial" w:hAnsi="Arial" w:cs="Arial"/>
        </w:rPr>
        <w:t xml:space="preserve">basis which will </w:t>
      </w:r>
      <w:r w:rsidRPr="00C62E02">
        <w:rPr>
          <w:rFonts w:ascii="Arial" w:hAnsi="Arial" w:cs="Arial"/>
        </w:rPr>
        <w:t xml:space="preserve">further </w:t>
      </w:r>
      <w:r w:rsidR="005E1C3F">
        <w:rPr>
          <w:rFonts w:ascii="Arial" w:hAnsi="Arial" w:cs="Arial"/>
        </w:rPr>
        <w:t xml:space="preserve">be </w:t>
      </w:r>
      <w:r w:rsidRPr="00C62E02">
        <w:rPr>
          <w:rFonts w:ascii="Arial" w:hAnsi="Arial" w:cs="Arial"/>
        </w:rPr>
        <w:t xml:space="preserve">outlined in the service level agreement </w:t>
      </w:r>
    </w:p>
    <w:p w14:paraId="512E8068" w14:textId="2FF85302" w:rsidR="00C62E02" w:rsidRPr="00C62E02" w:rsidRDefault="00C62E02" w:rsidP="00E022FF">
      <w:pPr>
        <w:pStyle w:val="ListParagraph"/>
        <w:numPr>
          <w:ilvl w:val="0"/>
          <w:numId w:val="15"/>
        </w:numPr>
        <w:spacing w:line="276" w:lineRule="auto"/>
        <w:jc w:val="both"/>
        <w:rPr>
          <w:rFonts w:ascii="Arial" w:hAnsi="Arial" w:cs="Arial"/>
        </w:rPr>
      </w:pPr>
      <w:r w:rsidRPr="00C62E02">
        <w:rPr>
          <w:rFonts w:ascii="Arial" w:hAnsi="Arial" w:cs="Arial"/>
        </w:rPr>
        <w:t>SARS’s endeavour to ensure</w:t>
      </w:r>
      <w:r w:rsidR="005E1C3F">
        <w:rPr>
          <w:rFonts w:ascii="Arial" w:hAnsi="Arial" w:cs="Arial"/>
        </w:rPr>
        <w:t xml:space="preserve"> that the</w:t>
      </w:r>
      <w:r w:rsidRPr="00C62E02">
        <w:rPr>
          <w:rFonts w:ascii="Arial" w:hAnsi="Arial" w:cs="Arial"/>
        </w:rPr>
        <w:t xml:space="preserve"> distribution of work allocated to</w:t>
      </w:r>
      <w:r w:rsidR="00EC3D11">
        <w:rPr>
          <w:rFonts w:ascii="Arial" w:hAnsi="Arial" w:cs="Arial"/>
        </w:rPr>
        <w:t xml:space="preserve"> a</w:t>
      </w:r>
      <w:r w:rsidRPr="00C62E02">
        <w:rPr>
          <w:rFonts w:ascii="Arial" w:hAnsi="Arial" w:cs="Arial"/>
        </w:rPr>
        <w:t xml:space="preserve"> successful </w:t>
      </w:r>
      <w:r w:rsidR="005E1C3F">
        <w:rPr>
          <w:rFonts w:ascii="Arial" w:hAnsi="Arial" w:cs="Arial"/>
        </w:rPr>
        <w:t>bidder</w:t>
      </w:r>
      <w:r w:rsidRPr="00C62E02">
        <w:rPr>
          <w:rFonts w:ascii="Arial" w:hAnsi="Arial" w:cs="Arial"/>
        </w:rPr>
        <w:t>, will be issued as per format below:</w:t>
      </w:r>
    </w:p>
    <w:p w14:paraId="0000ED87" w14:textId="77777777" w:rsidR="00C62E02" w:rsidRPr="00C62E02" w:rsidRDefault="00C62E02" w:rsidP="00E022FF">
      <w:pPr>
        <w:pStyle w:val="ListParagraph"/>
        <w:numPr>
          <w:ilvl w:val="1"/>
          <w:numId w:val="15"/>
        </w:numPr>
        <w:spacing w:line="276" w:lineRule="auto"/>
        <w:jc w:val="both"/>
        <w:rPr>
          <w:rFonts w:ascii="Arial" w:hAnsi="Arial" w:cs="Arial"/>
        </w:rPr>
      </w:pPr>
      <w:r w:rsidRPr="00C62E02">
        <w:rPr>
          <w:rFonts w:ascii="Arial" w:hAnsi="Arial" w:cs="Arial"/>
        </w:rPr>
        <w:t>All work issued to respective service provider will be logged via the regional SARS Facilities helpdesk and a reference number will be issued;</w:t>
      </w:r>
    </w:p>
    <w:p w14:paraId="3EA4FC0E" w14:textId="77777777" w:rsidR="00C62E02" w:rsidRPr="00E022FF" w:rsidRDefault="00C62E02" w:rsidP="00E022FF">
      <w:pPr>
        <w:pStyle w:val="ListParagraph"/>
        <w:numPr>
          <w:ilvl w:val="1"/>
          <w:numId w:val="15"/>
        </w:numPr>
        <w:spacing w:line="276" w:lineRule="auto"/>
        <w:jc w:val="both"/>
        <w:rPr>
          <w:rFonts w:ascii="Arial" w:hAnsi="Arial" w:cs="Arial"/>
        </w:rPr>
      </w:pPr>
      <w:r w:rsidRPr="00E022FF">
        <w:rPr>
          <w:rFonts w:ascii="Arial" w:hAnsi="Arial" w:cs="Arial"/>
        </w:rPr>
        <w:t>A service request and work specification will be issued to the service provider to provide a quotation for required item of work;</w:t>
      </w:r>
    </w:p>
    <w:p w14:paraId="5A667EC6" w14:textId="77777777" w:rsidR="00C62E02" w:rsidRPr="00C62E02" w:rsidRDefault="00C62E02" w:rsidP="00E022FF">
      <w:pPr>
        <w:pStyle w:val="ListParagraph"/>
        <w:numPr>
          <w:ilvl w:val="1"/>
          <w:numId w:val="15"/>
        </w:numPr>
        <w:spacing w:after="0" w:line="276" w:lineRule="auto"/>
        <w:jc w:val="both"/>
        <w:rPr>
          <w:rFonts w:ascii="Arial" w:hAnsi="Arial" w:cs="Arial"/>
        </w:rPr>
      </w:pPr>
      <w:r w:rsidRPr="00C62E02">
        <w:rPr>
          <w:rFonts w:ascii="Arial" w:hAnsi="Arial" w:cs="Arial"/>
        </w:rPr>
        <w:t>Once the quotation is approved the service provider will be notified to proceed with work request</w:t>
      </w:r>
      <w:r w:rsidR="00E022FF">
        <w:rPr>
          <w:rFonts w:ascii="Arial" w:hAnsi="Arial" w:cs="Arial"/>
        </w:rPr>
        <w:t xml:space="preserve"> by means of a purchase order </w:t>
      </w:r>
    </w:p>
    <w:p w14:paraId="291A69D1" w14:textId="77777777" w:rsidR="00C62E02" w:rsidRPr="00C62E02" w:rsidRDefault="00C62E02" w:rsidP="00E022FF">
      <w:pPr>
        <w:pStyle w:val="ListParagraph"/>
        <w:numPr>
          <w:ilvl w:val="1"/>
          <w:numId w:val="15"/>
        </w:numPr>
        <w:spacing w:after="0" w:line="276" w:lineRule="auto"/>
        <w:jc w:val="both"/>
        <w:rPr>
          <w:rFonts w:ascii="Arial" w:hAnsi="Arial" w:cs="Arial"/>
        </w:rPr>
      </w:pPr>
      <w:r w:rsidRPr="00C62E02">
        <w:rPr>
          <w:rFonts w:ascii="Arial" w:hAnsi="Arial" w:cs="Arial"/>
        </w:rPr>
        <w:t xml:space="preserve">SARS Facilities will verify that the quality and completeness of the work and will then sign off the service request and request the service provider to invoice for the completed work. Supplier invoice(s) must be attached where applicable;                                                                                                                                       </w:t>
      </w:r>
    </w:p>
    <w:p w14:paraId="755A4260" w14:textId="77777777" w:rsidR="00C62E02" w:rsidRPr="00C62E02" w:rsidRDefault="00C62E02" w:rsidP="00E022FF">
      <w:pPr>
        <w:pStyle w:val="ListParagraph"/>
        <w:numPr>
          <w:ilvl w:val="1"/>
          <w:numId w:val="15"/>
        </w:numPr>
        <w:spacing w:after="0" w:line="276" w:lineRule="auto"/>
        <w:jc w:val="both"/>
        <w:rPr>
          <w:rFonts w:ascii="Arial" w:hAnsi="Arial" w:cs="Arial"/>
        </w:rPr>
      </w:pPr>
      <w:r w:rsidRPr="00C62E02">
        <w:rPr>
          <w:rFonts w:ascii="Arial" w:hAnsi="Arial" w:cs="Arial"/>
        </w:rPr>
        <w:t>After receipt of the detailed invoice, SARS Facilities will check and verify the invoice and approve for payment once all invoiced items are confirmed as correct;</w:t>
      </w:r>
    </w:p>
    <w:p w14:paraId="08CB3FE9" w14:textId="77777777" w:rsidR="00C62E02" w:rsidRPr="00C62E02" w:rsidRDefault="00C62E02" w:rsidP="00E022FF">
      <w:pPr>
        <w:pStyle w:val="ListParagraph"/>
        <w:numPr>
          <w:ilvl w:val="1"/>
          <w:numId w:val="15"/>
        </w:numPr>
        <w:spacing w:line="276" w:lineRule="auto"/>
        <w:rPr>
          <w:rFonts w:ascii="Arial" w:hAnsi="Arial" w:cs="Arial"/>
        </w:rPr>
      </w:pPr>
      <w:r w:rsidRPr="00C62E02">
        <w:rPr>
          <w:rFonts w:ascii="Arial" w:hAnsi="Arial" w:cs="Arial"/>
        </w:rPr>
        <w:lastRenderedPageBreak/>
        <w:t>In cases where existing materials were used, the service provider is required to submit quantities used in the course of the completed work, for verification purposes</w:t>
      </w:r>
    </w:p>
    <w:p w14:paraId="785F883C" w14:textId="77777777" w:rsidR="00C62E02" w:rsidRDefault="00C62E02" w:rsidP="00E022FF">
      <w:pPr>
        <w:pStyle w:val="ListParagraph"/>
        <w:numPr>
          <w:ilvl w:val="1"/>
          <w:numId w:val="15"/>
        </w:numPr>
        <w:spacing w:line="276" w:lineRule="auto"/>
        <w:rPr>
          <w:rFonts w:ascii="Arial" w:hAnsi="Arial" w:cs="Arial"/>
        </w:rPr>
      </w:pPr>
      <w:r w:rsidRPr="00C62E02">
        <w:rPr>
          <w:rFonts w:ascii="Arial" w:hAnsi="Arial" w:cs="Arial"/>
        </w:rPr>
        <w:t xml:space="preserve">Non schedule items relating to general maintenance work will require supplier quote and material </w:t>
      </w:r>
      <w:proofErr w:type="spellStart"/>
      <w:r w:rsidRPr="00C62E02">
        <w:rPr>
          <w:rFonts w:ascii="Arial" w:hAnsi="Arial" w:cs="Arial"/>
        </w:rPr>
        <w:t>mark up</w:t>
      </w:r>
      <w:proofErr w:type="spellEnd"/>
      <w:r w:rsidRPr="00C62E02">
        <w:rPr>
          <w:rFonts w:ascii="Arial" w:hAnsi="Arial" w:cs="Arial"/>
        </w:rPr>
        <w:t xml:space="preserve"> percentage</w:t>
      </w:r>
    </w:p>
    <w:p w14:paraId="03FA67A7" w14:textId="77777777" w:rsidR="00E022FF" w:rsidRDefault="00E022FF" w:rsidP="00C62E02">
      <w:pPr>
        <w:spacing w:line="276" w:lineRule="auto"/>
        <w:rPr>
          <w:rFonts w:ascii="Arial" w:hAnsi="Arial" w:cs="Arial"/>
        </w:rPr>
      </w:pPr>
    </w:p>
    <w:p w14:paraId="38671CE7" w14:textId="6C8F8C94" w:rsidR="00C62E02" w:rsidRPr="00030ABE" w:rsidRDefault="00C62E02" w:rsidP="009546A4">
      <w:pPr>
        <w:pStyle w:val="ListParagraph"/>
        <w:numPr>
          <w:ilvl w:val="0"/>
          <w:numId w:val="1"/>
        </w:numPr>
        <w:spacing w:line="276" w:lineRule="auto"/>
        <w:rPr>
          <w:rFonts w:ascii="Arial" w:hAnsi="Arial" w:cs="Arial"/>
          <w:b/>
          <w:bCs/>
        </w:rPr>
      </w:pPr>
      <w:r w:rsidRPr="00030ABE">
        <w:rPr>
          <w:rFonts w:ascii="Arial" w:hAnsi="Arial" w:cs="Arial"/>
          <w:b/>
          <w:bCs/>
        </w:rPr>
        <w:t>SCOPE OF WORK</w:t>
      </w:r>
    </w:p>
    <w:p w14:paraId="66CC9C56" w14:textId="77777777" w:rsidR="00486A7E" w:rsidRDefault="00486A7E" w:rsidP="00C62E02">
      <w:pPr>
        <w:spacing w:line="276" w:lineRule="auto"/>
        <w:rPr>
          <w:rFonts w:ascii="Arial" w:hAnsi="Arial" w:cs="Arial"/>
        </w:rPr>
      </w:pPr>
    </w:p>
    <w:p w14:paraId="529687F3" w14:textId="0AE8F928" w:rsidR="00486A7E" w:rsidRDefault="00486A7E" w:rsidP="00486A7E">
      <w:pPr>
        <w:pStyle w:val="ListParagraph"/>
        <w:numPr>
          <w:ilvl w:val="0"/>
          <w:numId w:val="11"/>
        </w:numPr>
        <w:spacing w:line="276" w:lineRule="auto"/>
        <w:rPr>
          <w:rFonts w:ascii="Arial" w:hAnsi="Arial" w:cs="Arial"/>
        </w:rPr>
      </w:pPr>
      <w:r>
        <w:rPr>
          <w:rFonts w:ascii="Arial" w:hAnsi="Arial" w:cs="Arial"/>
        </w:rPr>
        <w:t xml:space="preserve">Details of scope of work relating to pricing provided in schedule of rates. This request includes </w:t>
      </w:r>
      <w:proofErr w:type="spellStart"/>
      <w:r>
        <w:rPr>
          <w:rFonts w:ascii="Arial" w:hAnsi="Arial" w:cs="Arial"/>
        </w:rPr>
        <w:t>non schedule</w:t>
      </w:r>
      <w:proofErr w:type="spellEnd"/>
      <w:r>
        <w:rPr>
          <w:rFonts w:ascii="Arial" w:hAnsi="Arial" w:cs="Arial"/>
        </w:rPr>
        <w:t xml:space="preserve"> items relating to general maintenance work will require supplier quote and material mark up percentage. </w:t>
      </w:r>
    </w:p>
    <w:p w14:paraId="6C9926E9" w14:textId="77777777" w:rsidR="00EC3D11" w:rsidRDefault="00EC3D11" w:rsidP="00EC3D11">
      <w:pPr>
        <w:spacing w:line="360" w:lineRule="auto"/>
        <w:jc w:val="center"/>
        <w:rPr>
          <w:rFonts w:ascii="Arial" w:hAnsi="Arial" w:cs="Arial"/>
          <w:b/>
        </w:rPr>
      </w:pPr>
      <w:r>
        <w:rPr>
          <w:rFonts w:ascii="Arial" w:hAnsi="Arial" w:cs="Arial"/>
          <w:b/>
        </w:rPr>
        <w:t>CATEGORY ONE:</w:t>
      </w:r>
    </w:p>
    <w:tbl>
      <w:tblPr>
        <w:tblW w:w="542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166"/>
        <w:gridCol w:w="1630"/>
        <w:gridCol w:w="1128"/>
      </w:tblGrid>
      <w:tr w:rsidR="00EC3D11" w:rsidRPr="009C0CF1" w14:paraId="4A8BA094" w14:textId="77777777" w:rsidTr="009546A4">
        <w:tc>
          <w:tcPr>
            <w:tcW w:w="435" w:type="pct"/>
            <w:tcBorders>
              <w:bottom w:val="single" w:sz="4" w:space="0" w:color="auto"/>
            </w:tcBorders>
            <w:shd w:val="clear" w:color="auto" w:fill="B8CCE4"/>
          </w:tcPr>
          <w:p w14:paraId="4A76B7CC" w14:textId="66CCB188" w:rsidR="00EC3D11" w:rsidRPr="009C0CF1" w:rsidRDefault="009546A4" w:rsidP="00E764E4">
            <w:pPr>
              <w:spacing w:line="360" w:lineRule="auto"/>
              <w:jc w:val="both"/>
              <w:rPr>
                <w:rFonts w:ascii="Arial" w:hAnsi="Arial" w:cs="Arial"/>
                <w:b/>
              </w:rPr>
            </w:pPr>
            <w:r>
              <w:rPr>
                <w:rFonts w:ascii="Arial" w:hAnsi="Arial" w:cs="Arial"/>
                <w:b/>
              </w:rPr>
              <w:t>3.1</w:t>
            </w:r>
          </w:p>
        </w:tc>
        <w:tc>
          <w:tcPr>
            <w:tcW w:w="3154" w:type="pct"/>
            <w:tcBorders>
              <w:bottom w:val="single" w:sz="4" w:space="0" w:color="auto"/>
            </w:tcBorders>
            <w:shd w:val="clear" w:color="auto" w:fill="B8CCE4"/>
          </w:tcPr>
          <w:p w14:paraId="4775F064" w14:textId="77777777" w:rsidR="00EC3D11" w:rsidRPr="009C0CF1" w:rsidRDefault="00EC3D11" w:rsidP="00E764E4">
            <w:pPr>
              <w:spacing w:line="360" w:lineRule="auto"/>
              <w:jc w:val="both"/>
              <w:rPr>
                <w:rFonts w:ascii="Arial" w:hAnsi="Arial" w:cs="Arial"/>
              </w:rPr>
            </w:pPr>
            <w:r w:rsidRPr="009C0CF1">
              <w:rPr>
                <w:rFonts w:ascii="Arial" w:hAnsi="Arial" w:cs="Arial"/>
                <w:b/>
              </w:rPr>
              <w:t>GENERAL DAY-TO-DAY BUILDING MAINTENANCE SERVICES</w:t>
            </w:r>
          </w:p>
        </w:tc>
        <w:tc>
          <w:tcPr>
            <w:tcW w:w="834" w:type="pct"/>
            <w:tcBorders>
              <w:bottom w:val="single" w:sz="4" w:space="0" w:color="auto"/>
            </w:tcBorders>
            <w:shd w:val="clear" w:color="auto" w:fill="B8CCE4"/>
          </w:tcPr>
          <w:p w14:paraId="1293F9A8" w14:textId="77777777" w:rsidR="00EC3D11" w:rsidRPr="009C0CF1" w:rsidRDefault="00EC3D11" w:rsidP="00E764E4">
            <w:pPr>
              <w:jc w:val="both"/>
              <w:rPr>
                <w:rFonts w:ascii="Arial" w:hAnsi="Arial" w:cs="Arial"/>
              </w:rPr>
            </w:pPr>
            <w:r>
              <w:rPr>
                <w:rFonts w:ascii="Arial" w:hAnsi="Arial" w:cs="Arial"/>
              </w:rPr>
              <w:t>Category one</w:t>
            </w:r>
          </w:p>
        </w:tc>
        <w:tc>
          <w:tcPr>
            <w:tcW w:w="577" w:type="pct"/>
          </w:tcPr>
          <w:p w14:paraId="51DD66E4" w14:textId="77777777" w:rsidR="00EC3D11" w:rsidRDefault="00EC3D11" w:rsidP="00E764E4">
            <w:pPr>
              <w:jc w:val="both"/>
              <w:rPr>
                <w:rFonts w:ascii="Arial" w:hAnsi="Arial" w:cs="Arial"/>
                <w:b/>
              </w:rPr>
            </w:pPr>
          </w:p>
          <w:p w14:paraId="35C10FE5" w14:textId="77777777" w:rsidR="00EC3D11" w:rsidRPr="00587355" w:rsidRDefault="00EC3D11" w:rsidP="00E764E4">
            <w:pPr>
              <w:jc w:val="both"/>
              <w:rPr>
                <w:rFonts w:ascii="Arial" w:hAnsi="Arial" w:cs="Arial"/>
                <w:b/>
              </w:rPr>
            </w:pPr>
            <w:r w:rsidRPr="00587355">
              <w:rPr>
                <w:rFonts w:ascii="Arial" w:hAnsi="Arial" w:cs="Arial"/>
                <w:b/>
              </w:rPr>
              <w:t>Yes/ no/</w:t>
            </w:r>
            <w:r>
              <w:rPr>
                <w:rFonts w:ascii="Arial" w:hAnsi="Arial" w:cs="Arial"/>
                <w:b/>
              </w:rPr>
              <w:t xml:space="preserve"> </w:t>
            </w:r>
            <w:r w:rsidRPr="00587355">
              <w:rPr>
                <w:rFonts w:ascii="Arial" w:hAnsi="Arial" w:cs="Arial"/>
                <w:b/>
              </w:rPr>
              <w:t>comments</w:t>
            </w:r>
          </w:p>
        </w:tc>
      </w:tr>
      <w:tr w:rsidR="00EC3D11" w:rsidRPr="009C0CF1" w14:paraId="77B0054D" w14:textId="77777777" w:rsidTr="009546A4">
        <w:tc>
          <w:tcPr>
            <w:tcW w:w="435" w:type="pct"/>
            <w:tcBorders>
              <w:bottom w:val="single" w:sz="4" w:space="0" w:color="auto"/>
            </w:tcBorders>
          </w:tcPr>
          <w:p w14:paraId="699C262E" w14:textId="28539DF9" w:rsidR="00EC3D11" w:rsidRPr="009C0CF1" w:rsidRDefault="009546A4" w:rsidP="00E764E4">
            <w:pPr>
              <w:spacing w:line="360" w:lineRule="auto"/>
              <w:jc w:val="both"/>
              <w:rPr>
                <w:rFonts w:ascii="Arial" w:hAnsi="Arial" w:cs="Arial"/>
              </w:rPr>
            </w:pPr>
            <w:r>
              <w:rPr>
                <w:rFonts w:ascii="Arial" w:hAnsi="Arial" w:cs="Arial"/>
              </w:rPr>
              <w:t>3.1.1</w:t>
            </w:r>
          </w:p>
        </w:tc>
        <w:tc>
          <w:tcPr>
            <w:tcW w:w="3154" w:type="pct"/>
            <w:tcBorders>
              <w:bottom w:val="single" w:sz="4" w:space="0" w:color="auto"/>
            </w:tcBorders>
          </w:tcPr>
          <w:p w14:paraId="26719971" w14:textId="77777777" w:rsidR="00EC3D11" w:rsidRPr="009C0CF1" w:rsidRDefault="00EC3D11" w:rsidP="00E764E4">
            <w:pPr>
              <w:spacing w:line="360" w:lineRule="auto"/>
              <w:jc w:val="both"/>
              <w:rPr>
                <w:rFonts w:ascii="Arial" w:hAnsi="Arial" w:cs="Arial"/>
                <w:b/>
              </w:rPr>
            </w:pPr>
            <w:r w:rsidRPr="009C0CF1">
              <w:rPr>
                <w:rFonts w:ascii="Arial" w:hAnsi="Arial" w:cs="Arial"/>
              </w:rPr>
              <w:t>The contractor acknowledges that he is capable of attending to all the building maintenance services as listed below:</w:t>
            </w:r>
          </w:p>
        </w:tc>
        <w:tc>
          <w:tcPr>
            <w:tcW w:w="834" w:type="pct"/>
            <w:tcBorders>
              <w:bottom w:val="single" w:sz="4" w:space="0" w:color="auto"/>
            </w:tcBorders>
          </w:tcPr>
          <w:p w14:paraId="6F1838A6" w14:textId="77777777" w:rsidR="00EC3D11" w:rsidRPr="009C0CF1" w:rsidRDefault="00EC3D11" w:rsidP="00E764E4">
            <w:pPr>
              <w:jc w:val="both"/>
              <w:rPr>
                <w:rFonts w:ascii="Arial" w:hAnsi="Arial" w:cs="Arial"/>
              </w:rPr>
            </w:pPr>
            <w:r>
              <w:rPr>
                <w:rFonts w:ascii="Arial" w:hAnsi="Arial" w:cs="Arial"/>
              </w:rPr>
              <w:t>Infrastructure</w:t>
            </w:r>
          </w:p>
        </w:tc>
        <w:tc>
          <w:tcPr>
            <w:tcW w:w="577" w:type="pct"/>
          </w:tcPr>
          <w:p w14:paraId="0F4225C7" w14:textId="77777777" w:rsidR="00EC3D11" w:rsidRPr="009C0CF1" w:rsidRDefault="00EC3D11" w:rsidP="00E764E4">
            <w:pPr>
              <w:jc w:val="both"/>
              <w:rPr>
                <w:rFonts w:ascii="Arial" w:hAnsi="Arial" w:cs="Arial"/>
              </w:rPr>
            </w:pPr>
          </w:p>
        </w:tc>
      </w:tr>
      <w:tr w:rsidR="00EC3D11" w:rsidRPr="009C0CF1" w14:paraId="00E0C93D" w14:textId="77777777" w:rsidTr="009546A4">
        <w:tc>
          <w:tcPr>
            <w:tcW w:w="435" w:type="pct"/>
            <w:tcBorders>
              <w:bottom w:val="single" w:sz="4" w:space="0" w:color="auto"/>
            </w:tcBorders>
          </w:tcPr>
          <w:p w14:paraId="36C85C26" w14:textId="2FC0064B" w:rsidR="00EC3D11" w:rsidRPr="00587355" w:rsidRDefault="009546A4" w:rsidP="00E764E4">
            <w:pPr>
              <w:spacing w:line="360" w:lineRule="auto"/>
              <w:jc w:val="both"/>
              <w:rPr>
                <w:rFonts w:ascii="Arial" w:hAnsi="Arial" w:cs="Arial"/>
              </w:rPr>
            </w:pPr>
            <w:r>
              <w:rPr>
                <w:rFonts w:ascii="Arial" w:hAnsi="Arial" w:cs="Arial"/>
              </w:rPr>
              <w:t>3.1.2</w:t>
            </w:r>
          </w:p>
        </w:tc>
        <w:tc>
          <w:tcPr>
            <w:tcW w:w="3154" w:type="pct"/>
            <w:tcBorders>
              <w:bottom w:val="single" w:sz="4" w:space="0" w:color="auto"/>
            </w:tcBorders>
          </w:tcPr>
          <w:p w14:paraId="3F83FD57" w14:textId="77777777" w:rsidR="00EC3D11" w:rsidRPr="009C0CF1" w:rsidRDefault="00EC3D11" w:rsidP="00E764E4">
            <w:pPr>
              <w:spacing w:line="360" w:lineRule="auto"/>
              <w:jc w:val="both"/>
              <w:rPr>
                <w:rFonts w:ascii="Arial" w:hAnsi="Arial" w:cs="Arial"/>
              </w:rPr>
            </w:pPr>
            <w:r w:rsidRPr="009C0CF1">
              <w:rPr>
                <w:rFonts w:ascii="Arial" w:hAnsi="Arial" w:cs="Arial"/>
                <w:b/>
              </w:rPr>
              <w:t>TILING</w:t>
            </w:r>
            <w:r w:rsidRPr="009C0CF1">
              <w:rPr>
                <w:rFonts w:ascii="Arial" w:hAnsi="Arial" w:cs="Arial"/>
              </w:rPr>
              <w:t>: replacement of cracked/damaged tiles; uplifting existing tiles and replacing with new in accordance with SARS specifications</w:t>
            </w:r>
            <w:r>
              <w:rPr>
                <w:rFonts w:ascii="Arial" w:hAnsi="Arial" w:cs="Arial"/>
              </w:rPr>
              <w:t>.</w:t>
            </w:r>
          </w:p>
        </w:tc>
        <w:tc>
          <w:tcPr>
            <w:tcW w:w="834" w:type="pct"/>
            <w:tcBorders>
              <w:bottom w:val="single" w:sz="4" w:space="0" w:color="auto"/>
            </w:tcBorders>
          </w:tcPr>
          <w:p w14:paraId="459ABCC9" w14:textId="77777777" w:rsidR="00EC3D11" w:rsidRPr="009C0CF1" w:rsidRDefault="00EC3D11" w:rsidP="00E764E4">
            <w:pPr>
              <w:jc w:val="both"/>
              <w:rPr>
                <w:rFonts w:ascii="Arial" w:hAnsi="Arial" w:cs="Arial"/>
              </w:rPr>
            </w:pPr>
            <w:r>
              <w:rPr>
                <w:rFonts w:ascii="Arial" w:hAnsi="Arial" w:cs="Arial"/>
              </w:rPr>
              <w:t>Infrastructure</w:t>
            </w:r>
          </w:p>
        </w:tc>
        <w:tc>
          <w:tcPr>
            <w:tcW w:w="577" w:type="pct"/>
          </w:tcPr>
          <w:p w14:paraId="5C493E1D" w14:textId="77777777" w:rsidR="00EC3D11" w:rsidRPr="009C0CF1" w:rsidRDefault="00EC3D11" w:rsidP="00E764E4">
            <w:pPr>
              <w:jc w:val="both"/>
              <w:rPr>
                <w:rFonts w:ascii="Arial" w:hAnsi="Arial" w:cs="Arial"/>
              </w:rPr>
            </w:pPr>
          </w:p>
        </w:tc>
      </w:tr>
      <w:tr w:rsidR="00EC3D11" w:rsidRPr="009C0CF1" w14:paraId="70033D19" w14:textId="77777777" w:rsidTr="009546A4">
        <w:tc>
          <w:tcPr>
            <w:tcW w:w="435" w:type="pct"/>
            <w:tcBorders>
              <w:bottom w:val="single" w:sz="4" w:space="0" w:color="auto"/>
            </w:tcBorders>
          </w:tcPr>
          <w:p w14:paraId="4A94CF73" w14:textId="346668A3" w:rsidR="00EC3D11" w:rsidRPr="00587355" w:rsidRDefault="009546A4" w:rsidP="00E764E4">
            <w:pPr>
              <w:spacing w:line="360" w:lineRule="auto"/>
              <w:jc w:val="both"/>
              <w:rPr>
                <w:rFonts w:ascii="Arial" w:hAnsi="Arial" w:cs="Arial"/>
              </w:rPr>
            </w:pPr>
            <w:r>
              <w:rPr>
                <w:rFonts w:ascii="Arial" w:hAnsi="Arial" w:cs="Arial"/>
              </w:rPr>
              <w:t>3.1.3</w:t>
            </w:r>
          </w:p>
        </w:tc>
        <w:tc>
          <w:tcPr>
            <w:tcW w:w="3154" w:type="pct"/>
            <w:tcBorders>
              <w:bottom w:val="single" w:sz="4" w:space="0" w:color="auto"/>
            </w:tcBorders>
          </w:tcPr>
          <w:p w14:paraId="49E741A6" w14:textId="77777777" w:rsidR="00EC3D11" w:rsidRPr="009C0CF1" w:rsidRDefault="00EC3D11" w:rsidP="00E764E4">
            <w:pPr>
              <w:spacing w:line="360" w:lineRule="auto"/>
              <w:jc w:val="both"/>
              <w:rPr>
                <w:rFonts w:ascii="Arial" w:hAnsi="Arial" w:cs="Arial"/>
              </w:rPr>
            </w:pPr>
            <w:r w:rsidRPr="009C0CF1">
              <w:rPr>
                <w:rFonts w:ascii="Arial" w:hAnsi="Arial" w:cs="Arial"/>
                <w:b/>
              </w:rPr>
              <w:t>CARPENTRY</w:t>
            </w:r>
            <w:r w:rsidRPr="009C0CF1">
              <w:rPr>
                <w:rFonts w:ascii="Arial" w:hAnsi="Arial" w:cs="Arial"/>
              </w:rPr>
              <w:t>: refitting, alignment and maintenance of internal and external wooden doors, windows, frames, replacement and realignment of hinges,</w:t>
            </w:r>
            <w:r>
              <w:rPr>
                <w:rFonts w:ascii="Arial" w:hAnsi="Arial" w:cs="Arial"/>
              </w:rPr>
              <w:t xml:space="preserve"> door closers,</w:t>
            </w:r>
            <w:r w:rsidRPr="009C0CF1">
              <w:rPr>
                <w:rFonts w:ascii="Arial" w:hAnsi="Arial" w:cs="Arial"/>
              </w:rPr>
              <w:t xml:space="preserve"> catches and sliding mechanisms;  restoration and rectification of all building related carpentry requirements</w:t>
            </w:r>
            <w:r>
              <w:rPr>
                <w:rFonts w:ascii="Arial" w:hAnsi="Arial" w:cs="Arial"/>
              </w:rPr>
              <w:t>, etc.</w:t>
            </w:r>
          </w:p>
        </w:tc>
        <w:tc>
          <w:tcPr>
            <w:tcW w:w="834" w:type="pct"/>
            <w:tcBorders>
              <w:bottom w:val="single" w:sz="4" w:space="0" w:color="auto"/>
            </w:tcBorders>
          </w:tcPr>
          <w:p w14:paraId="47CE5E90" w14:textId="77777777" w:rsidR="00EC3D11" w:rsidRPr="009C0CF1" w:rsidRDefault="00EC3D11" w:rsidP="00E764E4">
            <w:pPr>
              <w:jc w:val="both"/>
              <w:rPr>
                <w:rFonts w:ascii="Arial" w:hAnsi="Arial" w:cs="Arial"/>
              </w:rPr>
            </w:pPr>
            <w:r>
              <w:rPr>
                <w:rFonts w:ascii="Arial" w:hAnsi="Arial" w:cs="Arial"/>
              </w:rPr>
              <w:t>Infrastructure</w:t>
            </w:r>
          </w:p>
        </w:tc>
        <w:tc>
          <w:tcPr>
            <w:tcW w:w="577" w:type="pct"/>
          </w:tcPr>
          <w:p w14:paraId="530E8B4F" w14:textId="77777777" w:rsidR="00EC3D11" w:rsidRPr="009C0CF1" w:rsidRDefault="00EC3D11" w:rsidP="00E764E4">
            <w:pPr>
              <w:jc w:val="both"/>
              <w:rPr>
                <w:rFonts w:ascii="Arial" w:hAnsi="Arial" w:cs="Arial"/>
              </w:rPr>
            </w:pPr>
          </w:p>
        </w:tc>
      </w:tr>
      <w:tr w:rsidR="00EC3D11" w:rsidRPr="009C0CF1" w14:paraId="749DEE1A" w14:textId="77777777" w:rsidTr="009546A4">
        <w:tc>
          <w:tcPr>
            <w:tcW w:w="435" w:type="pct"/>
            <w:tcBorders>
              <w:bottom w:val="single" w:sz="4" w:space="0" w:color="auto"/>
            </w:tcBorders>
          </w:tcPr>
          <w:p w14:paraId="474BDB66" w14:textId="46930840" w:rsidR="00EC3D11" w:rsidRPr="00587355" w:rsidRDefault="009546A4" w:rsidP="00E764E4">
            <w:pPr>
              <w:spacing w:line="360" w:lineRule="auto"/>
              <w:jc w:val="both"/>
              <w:rPr>
                <w:rFonts w:ascii="Arial" w:hAnsi="Arial" w:cs="Arial"/>
              </w:rPr>
            </w:pPr>
            <w:r>
              <w:rPr>
                <w:rFonts w:ascii="Arial" w:hAnsi="Arial" w:cs="Arial"/>
              </w:rPr>
              <w:t>3.1.4</w:t>
            </w:r>
          </w:p>
        </w:tc>
        <w:tc>
          <w:tcPr>
            <w:tcW w:w="3154" w:type="pct"/>
            <w:tcBorders>
              <w:bottom w:val="single" w:sz="4" w:space="0" w:color="auto"/>
            </w:tcBorders>
          </w:tcPr>
          <w:p w14:paraId="442CA083" w14:textId="77777777" w:rsidR="00EC3D11" w:rsidRPr="009C0CF1" w:rsidRDefault="00EC3D11" w:rsidP="00E764E4">
            <w:pPr>
              <w:spacing w:line="360" w:lineRule="auto"/>
              <w:jc w:val="both"/>
              <w:rPr>
                <w:rFonts w:ascii="Arial" w:hAnsi="Arial" w:cs="Arial"/>
                <w:b/>
              </w:rPr>
            </w:pPr>
            <w:r w:rsidRPr="009C0CF1">
              <w:rPr>
                <w:rFonts w:ascii="Arial" w:hAnsi="Arial" w:cs="Arial"/>
                <w:b/>
              </w:rPr>
              <w:t>FLOOR COVERINGS - CARPETS</w:t>
            </w:r>
            <w:r w:rsidRPr="009C0CF1">
              <w:rPr>
                <w:rFonts w:ascii="Arial" w:hAnsi="Arial" w:cs="Arial"/>
              </w:rPr>
              <w:t>: refitting and/or replacement of SARS specified carpets</w:t>
            </w:r>
            <w:r>
              <w:rPr>
                <w:rFonts w:ascii="Arial" w:hAnsi="Arial" w:cs="Arial"/>
              </w:rPr>
              <w:t xml:space="preserve"> and accessories</w:t>
            </w:r>
            <w:r w:rsidRPr="009C0CF1">
              <w:rPr>
                <w:rFonts w:ascii="Arial" w:hAnsi="Arial" w:cs="Arial"/>
              </w:rPr>
              <w:t xml:space="preserve"> in applicable areas, laid to SARS specifications</w:t>
            </w:r>
            <w:r>
              <w:rPr>
                <w:rFonts w:ascii="Arial" w:hAnsi="Arial" w:cs="Arial"/>
              </w:rPr>
              <w:t>.</w:t>
            </w:r>
          </w:p>
        </w:tc>
        <w:tc>
          <w:tcPr>
            <w:tcW w:w="834" w:type="pct"/>
            <w:tcBorders>
              <w:bottom w:val="single" w:sz="4" w:space="0" w:color="auto"/>
            </w:tcBorders>
          </w:tcPr>
          <w:p w14:paraId="7F168DDD" w14:textId="77777777" w:rsidR="00EC3D11" w:rsidRPr="009C0CF1" w:rsidRDefault="00EC3D11" w:rsidP="00E764E4">
            <w:pPr>
              <w:jc w:val="both"/>
              <w:rPr>
                <w:rFonts w:ascii="Arial" w:hAnsi="Arial" w:cs="Arial"/>
              </w:rPr>
            </w:pPr>
            <w:r>
              <w:rPr>
                <w:rFonts w:ascii="Arial" w:hAnsi="Arial" w:cs="Arial"/>
              </w:rPr>
              <w:t>Infrastructure</w:t>
            </w:r>
          </w:p>
        </w:tc>
        <w:tc>
          <w:tcPr>
            <w:tcW w:w="577" w:type="pct"/>
          </w:tcPr>
          <w:p w14:paraId="1F4D540B" w14:textId="77777777" w:rsidR="00EC3D11" w:rsidRPr="009C0CF1" w:rsidRDefault="00EC3D11" w:rsidP="00E764E4">
            <w:pPr>
              <w:jc w:val="both"/>
              <w:rPr>
                <w:rFonts w:ascii="Arial" w:hAnsi="Arial" w:cs="Arial"/>
              </w:rPr>
            </w:pPr>
          </w:p>
        </w:tc>
      </w:tr>
      <w:tr w:rsidR="00EC3D11" w:rsidRPr="009C0CF1" w14:paraId="4C12DF41" w14:textId="77777777" w:rsidTr="009546A4">
        <w:tc>
          <w:tcPr>
            <w:tcW w:w="435" w:type="pct"/>
            <w:tcBorders>
              <w:bottom w:val="single" w:sz="4" w:space="0" w:color="auto"/>
            </w:tcBorders>
          </w:tcPr>
          <w:p w14:paraId="69C45FEB" w14:textId="6733D982" w:rsidR="00EC3D11" w:rsidRPr="00587355" w:rsidRDefault="009546A4" w:rsidP="00E764E4">
            <w:pPr>
              <w:spacing w:line="360" w:lineRule="auto"/>
              <w:jc w:val="both"/>
              <w:rPr>
                <w:rFonts w:ascii="Arial" w:hAnsi="Arial" w:cs="Arial"/>
              </w:rPr>
            </w:pPr>
            <w:r>
              <w:rPr>
                <w:rFonts w:ascii="Arial" w:hAnsi="Arial" w:cs="Arial"/>
              </w:rPr>
              <w:t>3.1.5</w:t>
            </w:r>
          </w:p>
        </w:tc>
        <w:tc>
          <w:tcPr>
            <w:tcW w:w="3154" w:type="pct"/>
            <w:tcBorders>
              <w:bottom w:val="single" w:sz="4" w:space="0" w:color="auto"/>
            </w:tcBorders>
          </w:tcPr>
          <w:p w14:paraId="2DA0999B" w14:textId="77777777" w:rsidR="00EC3D11" w:rsidRPr="009C0CF1" w:rsidRDefault="00EC3D11" w:rsidP="00E764E4">
            <w:pPr>
              <w:spacing w:line="360" w:lineRule="auto"/>
              <w:jc w:val="both"/>
              <w:rPr>
                <w:rFonts w:ascii="Arial" w:hAnsi="Arial" w:cs="Arial"/>
              </w:rPr>
            </w:pPr>
            <w:r w:rsidRPr="009C0CF1">
              <w:rPr>
                <w:rFonts w:ascii="Arial" w:hAnsi="Arial" w:cs="Arial"/>
                <w:b/>
              </w:rPr>
              <w:t>METALWORK</w:t>
            </w:r>
            <w:r w:rsidRPr="009C0CF1">
              <w:rPr>
                <w:rFonts w:ascii="Arial" w:hAnsi="Arial" w:cs="Arial"/>
              </w:rPr>
              <w:t>: manufacture, fitting, repair and restoration of steel gates, security gates, sliding gates, roller shutter doors, burglar bars, burglar proofing systems, fencing systems, palisades, general building fabric steelwork including galvanizing as requested</w:t>
            </w:r>
            <w:r>
              <w:rPr>
                <w:rFonts w:ascii="Arial" w:hAnsi="Arial" w:cs="Arial"/>
              </w:rPr>
              <w:t>, etc.</w:t>
            </w:r>
          </w:p>
        </w:tc>
        <w:tc>
          <w:tcPr>
            <w:tcW w:w="834" w:type="pct"/>
            <w:tcBorders>
              <w:bottom w:val="single" w:sz="4" w:space="0" w:color="auto"/>
            </w:tcBorders>
          </w:tcPr>
          <w:p w14:paraId="0531A3FB" w14:textId="77777777" w:rsidR="00EC3D11" w:rsidRPr="009C0CF1" w:rsidRDefault="00EC3D11" w:rsidP="00E764E4">
            <w:pPr>
              <w:jc w:val="both"/>
              <w:rPr>
                <w:rFonts w:ascii="Arial" w:hAnsi="Arial" w:cs="Arial"/>
              </w:rPr>
            </w:pPr>
            <w:r>
              <w:rPr>
                <w:rFonts w:ascii="Arial" w:hAnsi="Arial" w:cs="Arial"/>
              </w:rPr>
              <w:t>Infrastructure</w:t>
            </w:r>
          </w:p>
        </w:tc>
        <w:tc>
          <w:tcPr>
            <w:tcW w:w="577" w:type="pct"/>
          </w:tcPr>
          <w:p w14:paraId="5C6C9166" w14:textId="77777777" w:rsidR="00EC3D11" w:rsidRPr="009C0CF1" w:rsidRDefault="00EC3D11" w:rsidP="00E764E4">
            <w:pPr>
              <w:jc w:val="both"/>
              <w:rPr>
                <w:rFonts w:ascii="Arial" w:hAnsi="Arial" w:cs="Arial"/>
              </w:rPr>
            </w:pPr>
          </w:p>
        </w:tc>
      </w:tr>
      <w:tr w:rsidR="00EC3D11" w:rsidRPr="009C0CF1" w14:paraId="07FC2BD5" w14:textId="77777777" w:rsidTr="009546A4">
        <w:tc>
          <w:tcPr>
            <w:tcW w:w="435" w:type="pct"/>
            <w:tcBorders>
              <w:bottom w:val="single" w:sz="4" w:space="0" w:color="auto"/>
            </w:tcBorders>
          </w:tcPr>
          <w:p w14:paraId="0B0B9B5B" w14:textId="1EF544B2" w:rsidR="00EC3D11" w:rsidRPr="00587355" w:rsidRDefault="00275487" w:rsidP="00E764E4">
            <w:pPr>
              <w:spacing w:line="360" w:lineRule="auto"/>
              <w:jc w:val="both"/>
              <w:rPr>
                <w:rFonts w:ascii="Arial" w:hAnsi="Arial" w:cs="Arial"/>
              </w:rPr>
            </w:pPr>
            <w:r>
              <w:rPr>
                <w:rFonts w:ascii="Arial" w:hAnsi="Arial" w:cs="Arial"/>
              </w:rPr>
              <w:lastRenderedPageBreak/>
              <w:t>3.1.6</w:t>
            </w:r>
          </w:p>
        </w:tc>
        <w:tc>
          <w:tcPr>
            <w:tcW w:w="3154" w:type="pct"/>
            <w:tcBorders>
              <w:bottom w:val="single" w:sz="4" w:space="0" w:color="auto"/>
            </w:tcBorders>
          </w:tcPr>
          <w:p w14:paraId="5753A442" w14:textId="77777777" w:rsidR="00EC3D11" w:rsidRPr="009C0CF1" w:rsidRDefault="00EC3D11" w:rsidP="00E764E4">
            <w:pPr>
              <w:spacing w:line="360" w:lineRule="auto"/>
              <w:jc w:val="both"/>
              <w:rPr>
                <w:rFonts w:ascii="Arial" w:hAnsi="Arial" w:cs="Arial"/>
                <w:b/>
              </w:rPr>
            </w:pPr>
            <w:r w:rsidRPr="009C0CF1">
              <w:rPr>
                <w:rFonts w:ascii="Arial" w:hAnsi="Arial" w:cs="Arial"/>
                <w:b/>
              </w:rPr>
              <w:t>IRONMONGERY</w:t>
            </w:r>
            <w:r w:rsidRPr="009C0CF1">
              <w:rPr>
                <w:rFonts w:ascii="Arial" w:hAnsi="Arial" w:cs="Arial"/>
              </w:rPr>
              <w:t>: fitting, repair and/or replacement locksets, keys, door handles, door stoppers, door closers as per SARS specification</w:t>
            </w:r>
            <w:r>
              <w:rPr>
                <w:rFonts w:ascii="Arial" w:hAnsi="Arial" w:cs="Arial"/>
              </w:rPr>
              <w:t>.</w:t>
            </w:r>
            <w:r w:rsidRPr="009C0CF1">
              <w:rPr>
                <w:rFonts w:ascii="Arial" w:hAnsi="Arial" w:cs="Arial"/>
              </w:rPr>
              <w:t xml:space="preserve"> </w:t>
            </w:r>
            <w:r>
              <w:rPr>
                <w:rFonts w:ascii="Arial" w:hAnsi="Arial" w:cs="Arial"/>
              </w:rPr>
              <w:t>G</w:t>
            </w:r>
            <w:r w:rsidRPr="009C0CF1">
              <w:rPr>
                <w:rFonts w:ascii="Arial" w:hAnsi="Arial" w:cs="Arial"/>
              </w:rPr>
              <w:t>eneral services, repair and replace locks and keys, door handles, key-cutting, repair and replacement of internal and external door locking systems, locksmithing services including</w:t>
            </w:r>
            <w:r>
              <w:rPr>
                <w:rFonts w:ascii="Arial" w:hAnsi="Arial" w:cs="Arial"/>
              </w:rPr>
              <w:t xml:space="preserve"> the</w:t>
            </w:r>
            <w:r w:rsidRPr="009C0CF1">
              <w:rPr>
                <w:rFonts w:ascii="Arial" w:hAnsi="Arial" w:cs="Arial"/>
              </w:rPr>
              <w:t xml:space="preserve"> opening of safes and strong rooms, moving of safes, replacement of keys</w:t>
            </w:r>
            <w:r>
              <w:rPr>
                <w:rFonts w:ascii="Arial" w:hAnsi="Arial" w:cs="Arial"/>
              </w:rPr>
              <w:t>, etc.</w:t>
            </w:r>
          </w:p>
        </w:tc>
        <w:tc>
          <w:tcPr>
            <w:tcW w:w="834" w:type="pct"/>
            <w:tcBorders>
              <w:bottom w:val="single" w:sz="4" w:space="0" w:color="auto"/>
            </w:tcBorders>
          </w:tcPr>
          <w:p w14:paraId="3ED16CA4" w14:textId="77777777" w:rsidR="00EC3D11" w:rsidRPr="009C0CF1" w:rsidRDefault="00EC3D11" w:rsidP="00E764E4">
            <w:pPr>
              <w:jc w:val="both"/>
              <w:rPr>
                <w:rFonts w:ascii="Arial" w:hAnsi="Arial" w:cs="Arial"/>
              </w:rPr>
            </w:pPr>
            <w:r>
              <w:rPr>
                <w:rFonts w:ascii="Arial" w:hAnsi="Arial" w:cs="Arial"/>
              </w:rPr>
              <w:t>Infrastructure</w:t>
            </w:r>
          </w:p>
        </w:tc>
        <w:tc>
          <w:tcPr>
            <w:tcW w:w="577" w:type="pct"/>
          </w:tcPr>
          <w:p w14:paraId="0341A24E" w14:textId="77777777" w:rsidR="00EC3D11" w:rsidRPr="009C0CF1" w:rsidRDefault="00EC3D11" w:rsidP="00E764E4">
            <w:pPr>
              <w:jc w:val="both"/>
              <w:rPr>
                <w:rFonts w:ascii="Arial" w:hAnsi="Arial" w:cs="Arial"/>
              </w:rPr>
            </w:pPr>
          </w:p>
        </w:tc>
      </w:tr>
      <w:tr w:rsidR="00EC3D11" w:rsidRPr="009C0CF1" w14:paraId="4A144551" w14:textId="77777777" w:rsidTr="009546A4">
        <w:tc>
          <w:tcPr>
            <w:tcW w:w="435" w:type="pct"/>
            <w:tcBorders>
              <w:bottom w:val="single" w:sz="4" w:space="0" w:color="auto"/>
            </w:tcBorders>
          </w:tcPr>
          <w:p w14:paraId="702A4546" w14:textId="18C809C6" w:rsidR="00EC3D11" w:rsidRPr="00587355" w:rsidRDefault="00275487" w:rsidP="00E764E4">
            <w:pPr>
              <w:spacing w:line="360" w:lineRule="auto"/>
              <w:jc w:val="both"/>
              <w:rPr>
                <w:rFonts w:ascii="Arial" w:hAnsi="Arial" w:cs="Arial"/>
              </w:rPr>
            </w:pPr>
            <w:r>
              <w:rPr>
                <w:rFonts w:ascii="Arial" w:hAnsi="Arial" w:cs="Arial"/>
              </w:rPr>
              <w:t>3.1.7</w:t>
            </w:r>
          </w:p>
        </w:tc>
        <w:tc>
          <w:tcPr>
            <w:tcW w:w="3154" w:type="pct"/>
            <w:tcBorders>
              <w:bottom w:val="single" w:sz="4" w:space="0" w:color="auto"/>
            </w:tcBorders>
          </w:tcPr>
          <w:p w14:paraId="20B0766C" w14:textId="77777777" w:rsidR="00EC3D11" w:rsidRPr="009C0CF1" w:rsidRDefault="00EC3D11" w:rsidP="00E764E4">
            <w:pPr>
              <w:spacing w:line="360" w:lineRule="auto"/>
              <w:jc w:val="both"/>
              <w:rPr>
                <w:rFonts w:ascii="Arial" w:hAnsi="Arial" w:cs="Arial"/>
              </w:rPr>
            </w:pPr>
            <w:r w:rsidRPr="009C0CF1">
              <w:rPr>
                <w:rFonts w:ascii="Arial" w:hAnsi="Arial" w:cs="Arial"/>
                <w:b/>
              </w:rPr>
              <w:t>PAINTING AND WALLPAPERING</w:t>
            </w:r>
            <w:r w:rsidRPr="009C0CF1">
              <w:rPr>
                <w:rFonts w:ascii="Arial" w:hAnsi="Arial" w:cs="Arial"/>
              </w:rPr>
              <w:t>: painting and wallpapering internal SARS office areas as per applicable SARS specifications</w:t>
            </w:r>
            <w:r>
              <w:rPr>
                <w:rFonts w:ascii="Arial" w:hAnsi="Arial" w:cs="Arial"/>
              </w:rPr>
              <w:t>, etc.</w:t>
            </w:r>
          </w:p>
        </w:tc>
        <w:tc>
          <w:tcPr>
            <w:tcW w:w="834" w:type="pct"/>
            <w:tcBorders>
              <w:bottom w:val="single" w:sz="4" w:space="0" w:color="auto"/>
            </w:tcBorders>
          </w:tcPr>
          <w:p w14:paraId="2CBBDC6F" w14:textId="77777777" w:rsidR="00EC3D11" w:rsidRPr="009C0CF1" w:rsidRDefault="00EC3D11" w:rsidP="00E764E4">
            <w:pPr>
              <w:jc w:val="both"/>
              <w:rPr>
                <w:rFonts w:ascii="Arial" w:hAnsi="Arial" w:cs="Arial"/>
              </w:rPr>
            </w:pPr>
            <w:r>
              <w:rPr>
                <w:rFonts w:ascii="Arial" w:hAnsi="Arial" w:cs="Arial"/>
              </w:rPr>
              <w:t>Infrastructure</w:t>
            </w:r>
          </w:p>
        </w:tc>
        <w:tc>
          <w:tcPr>
            <w:tcW w:w="577" w:type="pct"/>
          </w:tcPr>
          <w:p w14:paraId="3E0467F0" w14:textId="77777777" w:rsidR="00EC3D11" w:rsidRPr="009C0CF1" w:rsidRDefault="00EC3D11" w:rsidP="00E764E4">
            <w:pPr>
              <w:jc w:val="both"/>
              <w:rPr>
                <w:rFonts w:ascii="Arial" w:hAnsi="Arial" w:cs="Arial"/>
              </w:rPr>
            </w:pPr>
          </w:p>
        </w:tc>
      </w:tr>
      <w:tr w:rsidR="00EC3D11" w:rsidRPr="009C0CF1" w14:paraId="737713F5" w14:textId="77777777" w:rsidTr="009546A4">
        <w:tc>
          <w:tcPr>
            <w:tcW w:w="435" w:type="pct"/>
            <w:tcBorders>
              <w:bottom w:val="single" w:sz="4" w:space="0" w:color="auto"/>
            </w:tcBorders>
          </w:tcPr>
          <w:p w14:paraId="06B41A2F" w14:textId="1E631A8D" w:rsidR="00EC3D11" w:rsidRPr="00587355" w:rsidRDefault="00275487" w:rsidP="00E764E4">
            <w:pPr>
              <w:spacing w:line="360" w:lineRule="auto"/>
              <w:jc w:val="both"/>
              <w:rPr>
                <w:rFonts w:ascii="Arial" w:hAnsi="Arial" w:cs="Arial"/>
              </w:rPr>
            </w:pPr>
            <w:r>
              <w:rPr>
                <w:rFonts w:ascii="Arial" w:hAnsi="Arial" w:cs="Arial"/>
              </w:rPr>
              <w:t>3</w:t>
            </w:r>
            <w:r w:rsidR="00EC3D11">
              <w:rPr>
                <w:rFonts w:ascii="Arial" w:hAnsi="Arial" w:cs="Arial"/>
              </w:rPr>
              <w:t>.1.8</w:t>
            </w:r>
          </w:p>
        </w:tc>
        <w:tc>
          <w:tcPr>
            <w:tcW w:w="3154" w:type="pct"/>
            <w:tcBorders>
              <w:bottom w:val="single" w:sz="4" w:space="0" w:color="auto"/>
            </w:tcBorders>
          </w:tcPr>
          <w:p w14:paraId="465D23D0" w14:textId="77777777" w:rsidR="00EC3D11" w:rsidRPr="009C0CF1" w:rsidRDefault="00EC3D11" w:rsidP="00E764E4">
            <w:pPr>
              <w:spacing w:line="360" w:lineRule="auto"/>
              <w:jc w:val="both"/>
              <w:rPr>
                <w:rFonts w:ascii="Arial" w:hAnsi="Arial" w:cs="Arial"/>
              </w:rPr>
            </w:pPr>
            <w:r w:rsidRPr="009C0CF1">
              <w:rPr>
                <w:rFonts w:ascii="Arial" w:hAnsi="Arial" w:cs="Arial"/>
                <w:b/>
              </w:rPr>
              <w:t>CEILINGS AND PARTITIONS:</w:t>
            </w:r>
            <w:r w:rsidRPr="009C0CF1">
              <w:rPr>
                <w:rFonts w:ascii="Arial" w:hAnsi="Arial" w:cs="Arial"/>
              </w:rPr>
              <w:t xml:space="preserve"> installation, repair, restoration, and/or replacement, disposal of ceilings and partitions in accordance with the applicable SARS specification</w:t>
            </w:r>
            <w:r>
              <w:rPr>
                <w:rFonts w:ascii="Arial" w:hAnsi="Arial" w:cs="Arial"/>
              </w:rPr>
              <w:t>.</w:t>
            </w:r>
          </w:p>
        </w:tc>
        <w:tc>
          <w:tcPr>
            <w:tcW w:w="834" w:type="pct"/>
            <w:tcBorders>
              <w:bottom w:val="single" w:sz="4" w:space="0" w:color="auto"/>
            </w:tcBorders>
          </w:tcPr>
          <w:p w14:paraId="7E33B8E0" w14:textId="77777777" w:rsidR="00EC3D11" w:rsidRPr="009C0CF1" w:rsidRDefault="00EC3D11" w:rsidP="00E764E4">
            <w:pPr>
              <w:jc w:val="both"/>
              <w:rPr>
                <w:rFonts w:ascii="Arial" w:hAnsi="Arial" w:cs="Arial"/>
              </w:rPr>
            </w:pPr>
            <w:r>
              <w:rPr>
                <w:rFonts w:ascii="Arial" w:hAnsi="Arial" w:cs="Arial"/>
              </w:rPr>
              <w:t>Infrastructure</w:t>
            </w:r>
          </w:p>
        </w:tc>
        <w:tc>
          <w:tcPr>
            <w:tcW w:w="577" w:type="pct"/>
          </w:tcPr>
          <w:p w14:paraId="2148732C" w14:textId="77777777" w:rsidR="00EC3D11" w:rsidRPr="009C0CF1" w:rsidRDefault="00EC3D11" w:rsidP="00E764E4">
            <w:pPr>
              <w:jc w:val="both"/>
              <w:rPr>
                <w:rFonts w:ascii="Arial" w:hAnsi="Arial" w:cs="Arial"/>
              </w:rPr>
            </w:pPr>
          </w:p>
        </w:tc>
      </w:tr>
      <w:tr w:rsidR="00EC3D11" w:rsidRPr="009C0CF1" w14:paraId="64F08EC7" w14:textId="77777777" w:rsidTr="009546A4">
        <w:tc>
          <w:tcPr>
            <w:tcW w:w="435" w:type="pct"/>
            <w:tcBorders>
              <w:bottom w:val="single" w:sz="4" w:space="0" w:color="auto"/>
            </w:tcBorders>
          </w:tcPr>
          <w:p w14:paraId="3A4587F4" w14:textId="6946E30C" w:rsidR="00EC3D11" w:rsidRPr="00587355" w:rsidRDefault="00275487" w:rsidP="00E764E4">
            <w:pPr>
              <w:spacing w:line="360" w:lineRule="auto"/>
              <w:jc w:val="both"/>
              <w:rPr>
                <w:rFonts w:ascii="Arial" w:hAnsi="Arial" w:cs="Arial"/>
              </w:rPr>
            </w:pPr>
            <w:r>
              <w:rPr>
                <w:rFonts w:ascii="Arial" w:hAnsi="Arial" w:cs="Arial"/>
              </w:rPr>
              <w:t>3</w:t>
            </w:r>
            <w:r w:rsidR="00EC3D11">
              <w:rPr>
                <w:rFonts w:ascii="Arial" w:hAnsi="Arial" w:cs="Arial"/>
              </w:rPr>
              <w:t>.1.9</w:t>
            </w:r>
          </w:p>
        </w:tc>
        <w:tc>
          <w:tcPr>
            <w:tcW w:w="3154" w:type="pct"/>
            <w:tcBorders>
              <w:bottom w:val="single" w:sz="4" w:space="0" w:color="auto"/>
            </w:tcBorders>
          </w:tcPr>
          <w:p w14:paraId="187D6F7D" w14:textId="77777777" w:rsidR="00EC3D11" w:rsidRPr="009C0CF1" w:rsidRDefault="00EC3D11" w:rsidP="00E764E4">
            <w:pPr>
              <w:spacing w:line="360" w:lineRule="auto"/>
              <w:jc w:val="both"/>
              <w:rPr>
                <w:rFonts w:ascii="Arial" w:hAnsi="Arial" w:cs="Arial"/>
                <w:b/>
              </w:rPr>
            </w:pPr>
            <w:r w:rsidRPr="009C0CF1">
              <w:rPr>
                <w:rFonts w:ascii="Arial" w:hAnsi="Arial" w:cs="Arial"/>
                <w:b/>
              </w:rPr>
              <w:t>ALUMINIUM WORKS:</w:t>
            </w:r>
            <w:r>
              <w:rPr>
                <w:rFonts w:ascii="Arial" w:hAnsi="Arial" w:cs="Arial"/>
                <w:b/>
              </w:rPr>
              <w:t xml:space="preserve"> </w:t>
            </w:r>
            <w:r>
              <w:rPr>
                <w:rFonts w:ascii="Arial" w:hAnsi="Arial" w:cs="Arial"/>
              </w:rPr>
              <w:t xml:space="preserve"> Installation,</w:t>
            </w:r>
            <w:r w:rsidRPr="009C0CF1">
              <w:rPr>
                <w:rFonts w:ascii="Arial" w:hAnsi="Arial" w:cs="Arial"/>
                <w:b/>
              </w:rPr>
              <w:t xml:space="preserve"> </w:t>
            </w:r>
            <w:r w:rsidRPr="009C0CF1">
              <w:rPr>
                <w:rFonts w:ascii="Arial" w:hAnsi="Arial" w:cs="Arial"/>
              </w:rPr>
              <w:t>repair, service, restoration and/or replacement of related aluminum frames, doors, windows, shop front doors and windows, skirtings, and relevant aluminum structures</w:t>
            </w:r>
            <w:r>
              <w:rPr>
                <w:rFonts w:ascii="Arial" w:hAnsi="Arial" w:cs="Arial"/>
                <w:b/>
              </w:rPr>
              <w:t xml:space="preserve">, </w:t>
            </w:r>
            <w:r w:rsidRPr="002B2795">
              <w:rPr>
                <w:rFonts w:ascii="Arial" w:hAnsi="Arial" w:cs="Arial"/>
              </w:rPr>
              <w:t>etc.</w:t>
            </w:r>
          </w:p>
        </w:tc>
        <w:tc>
          <w:tcPr>
            <w:tcW w:w="834" w:type="pct"/>
            <w:tcBorders>
              <w:bottom w:val="single" w:sz="4" w:space="0" w:color="auto"/>
            </w:tcBorders>
          </w:tcPr>
          <w:p w14:paraId="1F2ACBB4" w14:textId="77777777" w:rsidR="00EC3D11" w:rsidRPr="009C0CF1" w:rsidRDefault="00EC3D11" w:rsidP="00E764E4">
            <w:pPr>
              <w:jc w:val="both"/>
              <w:rPr>
                <w:rFonts w:ascii="Arial" w:hAnsi="Arial" w:cs="Arial"/>
              </w:rPr>
            </w:pPr>
            <w:r>
              <w:rPr>
                <w:rFonts w:ascii="Arial" w:hAnsi="Arial" w:cs="Arial"/>
              </w:rPr>
              <w:t>Infrastructure</w:t>
            </w:r>
          </w:p>
        </w:tc>
        <w:tc>
          <w:tcPr>
            <w:tcW w:w="577" w:type="pct"/>
          </w:tcPr>
          <w:p w14:paraId="47D58232" w14:textId="77777777" w:rsidR="00EC3D11" w:rsidRPr="009C0CF1" w:rsidRDefault="00EC3D11" w:rsidP="00E764E4">
            <w:pPr>
              <w:jc w:val="both"/>
              <w:rPr>
                <w:rFonts w:ascii="Arial" w:hAnsi="Arial" w:cs="Arial"/>
              </w:rPr>
            </w:pPr>
          </w:p>
        </w:tc>
      </w:tr>
      <w:tr w:rsidR="00EC3D11" w:rsidRPr="009C0CF1" w14:paraId="2C5972BC" w14:textId="77777777" w:rsidTr="009546A4">
        <w:tc>
          <w:tcPr>
            <w:tcW w:w="435" w:type="pct"/>
            <w:tcBorders>
              <w:bottom w:val="single" w:sz="4" w:space="0" w:color="auto"/>
            </w:tcBorders>
          </w:tcPr>
          <w:p w14:paraId="7BA26798" w14:textId="7CFB5DA1" w:rsidR="00EC3D11" w:rsidRPr="00587355" w:rsidRDefault="00275487" w:rsidP="00E764E4">
            <w:pPr>
              <w:spacing w:line="360" w:lineRule="auto"/>
              <w:jc w:val="both"/>
              <w:rPr>
                <w:rFonts w:ascii="Arial" w:hAnsi="Arial" w:cs="Arial"/>
              </w:rPr>
            </w:pPr>
            <w:r>
              <w:rPr>
                <w:rFonts w:ascii="Arial" w:hAnsi="Arial" w:cs="Arial"/>
              </w:rPr>
              <w:t>3</w:t>
            </w:r>
            <w:r w:rsidR="00EC3D11">
              <w:rPr>
                <w:rFonts w:ascii="Arial" w:hAnsi="Arial" w:cs="Arial"/>
              </w:rPr>
              <w:t>.1.10</w:t>
            </w:r>
          </w:p>
        </w:tc>
        <w:tc>
          <w:tcPr>
            <w:tcW w:w="3154" w:type="pct"/>
            <w:tcBorders>
              <w:bottom w:val="single" w:sz="4" w:space="0" w:color="auto"/>
            </w:tcBorders>
          </w:tcPr>
          <w:p w14:paraId="206D235D" w14:textId="77777777" w:rsidR="00EC3D11" w:rsidRPr="009C0CF1" w:rsidRDefault="00EC3D11" w:rsidP="00E764E4">
            <w:pPr>
              <w:spacing w:line="360" w:lineRule="auto"/>
              <w:jc w:val="both"/>
              <w:rPr>
                <w:rFonts w:ascii="Arial" w:hAnsi="Arial" w:cs="Arial"/>
                <w:b/>
              </w:rPr>
            </w:pPr>
            <w:r w:rsidRPr="009C0CF1">
              <w:rPr>
                <w:rFonts w:ascii="Arial" w:hAnsi="Arial" w:cs="Arial"/>
                <w:b/>
              </w:rPr>
              <w:t>GLAZING</w:t>
            </w:r>
            <w:r w:rsidRPr="009C0CF1">
              <w:rPr>
                <w:rFonts w:ascii="Arial" w:hAnsi="Arial" w:cs="Arial"/>
              </w:rPr>
              <w:t>: installation and/or replacement of internal and external glazing, window panes, laminated safety glass, all too applicable SANS standards and the relevant SARS specifications</w:t>
            </w:r>
            <w:r>
              <w:rPr>
                <w:rFonts w:ascii="Arial" w:hAnsi="Arial" w:cs="Arial"/>
              </w:rPr>
              <w:t>.</w:t>
            </w:r>
          </w:p>
        </w:tc>
        <w:tc>
          <w:tcPr>
            <w:tcW w:w="834" w:type="pct"/>
            <w:tcBorders>
              <w:bottom w:val="single" w:sz="4" w:space="0" w:color="auto"/>
            </w:tcBorders>
          </w:tcPr>
          <w:p w14:paraId="15F2650E" w14:textId="77777777" w:rsidR="00EC3D11" w:rsidRPr="009C0CF1" w:rsidRDefault="00EC3D11" w:rsidP="00E764E4">
            <w:pPr>
              <w:jc w:val="both"/>
              <w:rPr>
                <w:rFonts w:ascii="Arial" w:hAnsi="Arial" w:cs="Arial"/>
              </w:rPr>
            </w:pPr>
            <w:r>
              <w:rPr>
                <w:rFonts w:ascii="Arial" w:hAnsi="Arial" w:cs="Arial"/>
              </w:rPr>
              <w:t>Infrastructure</w:t>
            </w:r>
          </w:p>
        </w:tc>
        <w:tc>
          <w:tcPr>
            <w:tcW w:w="577" w:type="pct"/>
          </w:tcPr>
          <w:p w14:paraId="0F1B7B64" w14:textId="77777777" w:rsidR="00EC3D11" w:rsidRPr="009C0CF1" w:rsidRDefault="00EC3D11" w:rsidP="00E764E4">
            <w:pPr>
              <w:jc w:val="both"/>
              <w:rPr>
                <w:rFonts w:ascii="Arial" w:hAnsi="Arial" w:cs="Arial"/>
              </w:rPr>
            </w:pPr>
          </w:p>
        </w:tc>
      </w:tr>
      <w:tr w:rsidR="00EC3D11" w:rsidRPr="009C0CF1" w14:paraId="7446D096" w14:textId="77777777" w:rsidTr="009546A4">
        <w:tc>
          <w:tcPr>
            <w:tcW w:w="435" w:type="pct"/>
            <w:tcBorders>
              <w:bottom w:val="single" w:sz="4" w:space="0" w:color="auto"/>
            </w:tcBorders>
          </w:tcPr>
          <w:p w14:paraId="7E93741B" w14:textId="0FAE7C67" w:rsidR="00EC3D11" w:rsidRPr="00587355" w:rsidRDefault="00275487" w:rsidP="00E764E4">
            <w:pPr>
              <w:spacing w:line="360" w:lineRule="auto"/>
              <w:jc w:val="both"/>
              <w:rPr>
                <w:rFonts w:ascii="Arial" w:hAnsi="Arial" w:cs="Arial"/>
              </w:rPr>
            </w:pPr>
            <w:r>
              <w:rPr>
                <w:rFonts w:ascii="Arial" w:hAnsi="Arial" w:cs="Arial"/>
              </w:rPr>
              <w:t>3</w:t>
            </w:r>
            <w:r w:rsidR="00EC3D11">
              <w:rPr>
                <w:rFonts w:ascii="Arial" w:hAnsi="Arial" w:cs="Arial"/>
              </w:rPr>
              <w:t>.1.11</w:t>
            </w:r>
          </w:p>
        </w:tc>
        <w:tc>
          <w:tcPr>
            <w:tcW w:w="3154" w:type="pct"/>
            <w:tcBorders>
              <w:bottom w:val="single" w:sz="4" w:space="0" w:color="auto"/>
            </w:tcBorders>
          </w:tcPr>
          <w:p w14:paraId="79DA1987" w14:textId="77777777" w:rsidR="00EC3D11" w:rsidRPr="009C0CF1" w:rsidRDefault="00EC3D11" w:rsidP="00E764E4">
            <w:pPr>
              <w:spacing w:line="360" w:lineRule="auto"/>
              <w:jc w:val="both"/>
              <w:rPr>
                <w:rFonts w:ascii="Arial" w:hAnsi="Arial" w:cs="Arial"/>
              </w:rPr>
            </w:pPr>
            <w:r w:rsidRPr="009C0CF1">
              <w:rPr>
                <w:rFonts w:ascii="Arial" w:hAnsi="Arial" w:cs="Arial"/>
                <w:b/>
              </w:rPr>
              <w:t>BLINDS:</w:t>
            </w:r>
            <w:r>
              <w:rPr>
                <w:rFonts w:ascii="Arial" w:hAnsi="Arial" w:cs="Arial"/>
                <w:b/>
              </w:rPr>
              <w:t xml:space="preserve">  </w:t>
            </w:r>
            <w:r>
              <w:rPr>
                <w:rFonts w:ascii="Arial" w:hAnsi="Arial" w:cs="Arial"/>
              </w:rPr>
              <w:t>Installation,</w:t>
            </w:r>
            <w:r w:rsidRPr="009C0CF1">
              <w:rPr>
                <w:rFonts w:ascii="Arial" w:hAnsi="Arial" w:cs="Arial"/>
              </w:rPr>
              <w:t xml:space="preserve"> maintenance and repair, replacement and cleaning as required; adherence to SARS specifications</w:t>
            </w:r>
            <w:r>
              <w:rPr>
                <w:rFonts w:ascii="Arial" w:hAnsi="Arial" w:cs="Arial"/>
              </w:rPr>
              <w:t>.</w:t>
            </w:r>
          </w:p>
        </w:tc>
        <w:tc>
          <w:tcPr>
            <w:tcW w:w="834" w:type="pct"/>
            <w:tcBorders>
              <w:bottom w:val="single" w:sz="4" w:space="0" w:color="auto"/>
            </w:tcBorders>
          </w:tcPr>
          <w:p w14:paraId="3F125BA2" w14:textId="77777777" w:rsidR="00EC3D11" w:rsidRPr="009C0CF1" w:rsidRDefault="00EC3D11" w:rsidP="00E764E4">
            <w:pPr>
              <w:jc w:val="both"/>
              <w:rPr>
                <w:rFonts w:ascii="Arial" w:hAnsi="Arial" w:cs="Arial"/>
              </w:rPr>
            </w:pPr>
            <w:r>
              <w:rPr>
                <w:rFonts w:ascii="Arial" w:hAnsi="Arial" w:cs="Arial"/>
              </w:rPr>
              <w:t>Infrastructure</w:t>
            </w:r>
          </w:p>
        </w:tc>
        <w:tc>
          <w:tcPr>
            <w:tcW w:w="577" w:type="pct"/>
          </w:tcPr>
          <w:p w14:paraId="3E523EFA" w14:textId="77777777" w:rsidR="00EC3D11" w:rsidRPr="009C0CF1" w:rsidRDefault="00EC3D11" w:rsidP="00E764E4">
            <w:pPr>
              <w:jc w:val="both"/>
              <w:rPr>
                <w:rFonts w:ascii="Arial" w:hAnsi="Arial" w:cs="Arial"/>
              </w:rPr>
            </w:pPr>
          </w:p>
        </w:tc>
      </w:tr>
      <w:tr w:rsidR="00EC3D11" w:rsidRPr="009C0CF1" w14:paraId="7363F03D" w14:textId="77777777" w:rsidTr="009546A4">
        <w:tc>
          <w:tcPr>
            <w:tcW w:w="435" w:type="pct"/>
            <w:tcBorders>
              <w:bottom w:val="single" w:sz="4" w:space="0" w:color="auto"/>
            </w:tcBorders>
          </w:tcPr>
          <w:p w14:paraId="5BBD0D8A" w14:textId="4785F2C9" w:rsidR="00EC3D11" w:rsidRPr="00587355" w:rsidRDefault="00275487" w:rsidP="00E764E4">
            <w:pPr>
              <w:spacing w:line="360" w:lineRule="auto"/>
              <w:jc w:val="both"/>
              <w:rPr>
                <w:rFonts w:ascii="Arial" w:hAnsi="Arial" w:cs="Arial"/>
              </w:rPr>
            </w:pPr>
            <w:r>
              <w:rPr>
                <w:rFonts w:ascii="Arial" w:hAnsi="Arial" w:cs="Arial"/>
              </w:rPr>
              <w:t>3</w:t>
            </w:r>
            <w:r w:rsidR="00EC3D11">
              <w:rPr>
                <w:rFonts w:ascii="Arial" w:hAnsi="Arial" w:cs="Arial"/>
              </w:rPr>
              <w:t>.1.13</w:t>
            </w:r>
          </w:p>
        </w:tc>
        <w:tc>
          <w:tcPr>
            <w:tcW w:w="3154" w:type="pct"/>
            <w:tcBorders>
              <w:bottom w:val="single" w:sz="4" w:space="0" w:color="auto"/>
            </w:tcBorders>
          </w:tcPr>
          <w:p w14:paraId="7EBD5B7E" w14:textId="77777777" w:rsidR="00EC3D11" w:rsidRPr="009C0CF1" w:rsidRDefault="00EC3D11" w:rsidP="00E764E4">
            <w:pPr>
              <w:spacing w:line="360" w:lineRule="auto"/>
              <w:jc w:val="both"/>
              <w:rPr>
                <w:rFonts w:ascii="Arial" w:hAnsi="Arial" w:cs="Arial"/>
              </w:rPr>
            </w:pPr>
            <w:r w:rsidRPr="009C0CF1">
              <w:rPr>
                <w:rFonts w:ascii="Arial" w:hAnsi="Arial" w:cs="Arial"/>
                <w:b/>
              </w:rPr>
              <w:t>SIGNAGE:</w:t>
            </w:r>
            <w:r w:rsidRPr="009C0CF1">
              <w:rPr>
                <w:rFonts w:ascii="Arial" w:hAnsi="Arial" w:cs="Arial"/>
              </w:rPr>
              <w:t xml:space="preserve"> </w:t>
            </w:r>
            <w:r>
              <w:rPr>
                <w:rFonts w:ascii="Arial" w:hAnsi="Arial" w:cs="Arial"/>
              </w:rPr>
              <w:t xml:space="preserve">Installation, </w:t>
            </w:r>
            <w:r w:rsidRPr="009C0CF1">
              <w:rPr>
                <w:rFonts w:ascii="Arial" w:hAnsi="Arial" w:cs="Arial"/>
              </w:rPr>
              <w:t xml:space="preserve">repair, removal, relocation, installation of internal </w:t>
            </w:r>
            <w:r>
              <w:rPr>
                <w:rFonts w:ascii="Arial" w:hAnsi="Arial" w:cs="Arial"/>
              </w:rPr>
              <w:t xml:space="preserve">and external </w:t>
            </w:r>
            <w:r w:rsidRPr="009C0CF1">
              <w:rPr>
                <w:rFonts w:ascii="Arial" w:hAnsi="Arial" w:cs="Arial"/>
              </w:rPr>
              <w:t>signage to SARS specifications and as requested</w:t>
            </w:r>
            <w:r>
              <w:rPr>
                <w:rFonts w:ascii="Arial" w:hAnsi="Arial" w:cs="Arial"/>
              </w:rPr>
              <w:t>.</w:t>
            </w:r>
          </w:p>
        </w:tc>
        <w:tc>
          <w:tcPr>
            <w:tcW w:w="834" w:type="pct"/>
            <w:tcBorders>
              <w:bottom w:val="single" w:sz="4" w:space="0" w:color="auto"/>
            </w:tcBorders>
          </w:tcPr>
          <w:p w14:paraId="416BF459" w14:textId="77777777" w:rsidR="00EC3D11" w:rsidRPr="009C0CF1" w:rsidRDefault="00EC3D11" w:rsidP="00E764E4">
            <w:pPr>
              <w:jc w:val="both"/>
              <w:rPr>
                <w:rFonts w:ascii="Arial" w:hAnsi="Arial" w:cs="Arial"/>
              </w:rPr>
            </w:pPr>
            <w:r>
              <w:rPr>
                <w:rFonts w:ascii="Arial" w:hAnsi="Arial" w:cs="Arial"/>
              </w:rPr>
              <w:t>Infrastructure</w:t>
            </w:r>
          </w:p>
        </w:tc>
        <w:tc>
          <w:tcPr>
            <w:tcW w:w="577" w:type="pct"/>
          </w:tcPr>
          <w:p w14:paraId="6589D2AC" w14:textId="77777777" w:rsidR="00EC3D11" w:rsidRPr="009C0CF1" w:rsidRDefault="00EC3D11" w:rsidP="00E764E4">
            <w:pPr>
              <w:jc w:val="both"/>
              <w:rPr>
                <w:rFonts w:ascii="Arial" w:hAnsi="Arial" w:cs="Arial"/>
              </w:rPr>
            </w:pPr>
          </w:p>
        </w:tc>
      </w:tr>
      <w:tr w:rsidR="00EC3D11" w:rsidRPr="009C0CF1" w14:paraId="4335CDA8" w14:textId="77777777" w:rsidTr="009546A4">
        <w:tc>
          <w:tcPr>
            <w:tcW w:w="435" w:type="pct"/>
            <w:tcBorders>
              <w:bottom w:val="single" w:sz="4" w:space="0" w:color="auto"/>
            </w:tcBorders>
          </w:tcPr>
          <w:p w14:paraId="5C04599B" w14:textId="7415C79A" w:rsidR="00EC3D11" w:rsidRPr="00587355" w:rsidRDefault="00275487" w:rsidP="00E764E4">
            <w:pPr>
              <w:spacing w:line="360" w:lineRule="auto"/>
              <w:jc w:val="both"/>
              <w:rPr>
                <w:rFonts w:ascii="Arial" w:hAnsi="Arial" w:cs="Arial"/>
              </w:rPr>
            </w:pPr>
            <w:r>
              <w:rPr>
                <w:rFonts w:ascii="Arial" w:hAnsi="Arial" w:cs="Arial"/>
              </w:rPr>
              <w:t>3</w:t>
            </w:r>
            <w:r w:rsidR="00EC3D11">
              <w:rPr>
                <w:rFonts w:ascii="Arial" w:hAnsi="Arial" w:cs="Arial"/>
              </w:rPr>
              <w:t>.1.14</w:t>
            </w:r>
          </w:p>
        </w:tc>
        <w:tc>
          <w:tcPr>
            <w:tcW w:w="3154" w:type="pct"/>
            <w:tcBorders>
              <w:bottom w:val="single" w:sz="4" w:space="0" w:color="auto"/>
            </w:tcBorders>
          </w:tcPr>
          <w:p w14:paraId="2DEE7C7B" w14:textId="596606AF" w:rsidR="00EC3D11" w:rsidRPr="009C0CF1" w:rsidRDefault="00EC3D11" w:rsidP="00E764E4">
            <w:pPr>
              <w:spacing w:line="360" w:lineRule="auto"/>
              <w:jc w:val="both"/>
              <w:rPr>
                <w:rFonts w:ascii="Arial" w:hAnsi="Arial" w:cs="Arial"/>
              </w:rPr>
            </w:pPr>
            <w:r w:rsidRPr="009C0CF1">
              <w:rPr>
                <w:rFonts w:ascii="Arial" w:hAnsi="Arial" w:cs="Arial"/>
                <w:b/>
              </w:rPr>
              <w:t>SHOP FITTING AND JOINERY:</w:t>
            </w:r>
            <w:r w:rsidRPr="009C0CF1">
              <w:rPr>
                <w:rFonts w:ascii="Arial" w:hAnsi="Arial" w:cs="Arial"/>
              </w:rPr>
              <w:t xml:space="preserve"> </w:t>
            </w:r>
            <w:r w:rsidRPr="00EF1F6C">
              <w:rPr>
                <w:rFonts w:ascii="Arial" w:hAnsi="Arial" w:cs="Arial"/>
              </w:rPr>
              <w:t>installation</w:t>
            </w:r>
            <w:r>
              <w:rPr>
                <w:rFonts w:ascii="Arial" w:hAnsi="Arial" w:cs="Arial"/>
                <w:b/>
              </w:rPr>
              <w:t xml:space="preserve">, </w:t>
            </w:r>
            <w:r w:rsidRPr="009C0CF1">
              <w:rPr>
                <w:rFonts w:ascii="Arial" w:hAnsi="Arial" w:cs="Arial"/>
              </w:rPr>
              <w:t>repair, restoration and/or replacement of existing cabinets</w:t>
            </w:r>
            <w:r w:rsidR="009546A4">
              <w:rPr>
                <w:rFonts w:ascii="Arial" w:hAnsi="Arial" w:cs="Arial"/>
              </w:rPr>
              <w:t xml:space="preserve"> and workstations </w:t>
            </w:r>
            <w:r w:rsidRPr="009C0CF1">
              <w:rPr>
                <w:rFonts w:ascii="Arial" w:hAnsi="Arial" w:cs="Arial"/>
              </w:rPr>
              <w:t>in offices, reception areas, kitchens, pause area</w:t>
            </w:r>
            <w:r>
              <w:rPr>
                <w:rFonts w:ascii="Arial" w:hAnsi="Arial" w:cs="Arial"/>
              </w:rPr>
              <w:t>s and other relevant work areas.</w:t>
            </w:r>
          </w:p>
        </w:tc>
        <w:tc>
          <w:tcPr>
            <w:tcW w:w="834" w:type="pct"/>
            <w:tcBorders>
              <w:bottom w:val="single" w:sz="4" w:space="0" w:color="auto"/>
            </w:tcBorders>
          </w:tcPr>
          <w:p w14:paraId="312A471D" w14:textId="77777777" w:rsidR="00EC3D11" w:rsidRPr="009C0CF1" w:rsidRDefault="00EC3D11" w:rsidP="00E764E4">
            <w:pPr>
              <w:jc w:val="both"/>
              <w:rPr>
                <w:rFonts w:ascii="Arial" w:hAnsi="Arial" w:cs="Arial"/>
              </w:rPr>
            </w:pPr>
            <w:r>
              <w:rPr>
                <w:rFonts w:ascii="Arial" w:hAnsi="Arial" w:cs="Arial"/>
              </w:rPr>
              <w:t>Infrastructure</w:t>
            </w:r>
          </w:p>
        </w:tc>
        <w:tc>
          <w:tcPr>
            <w:tcW w:w="577" w:type="pct"/>
          </w:tcPr>
          <w:p w14:paraId="3DF6E180" w14:textId="77777777" w:rsidR="00EC3D11" w:rsidRPr="009C0CF1" w:rsidRDefault="00EC3D11" w:rsidP="00E764E4">
            <w:pPr>
              <w:jc w:val="both"/>
              <w:rPr>
                <w:rFonts w:ascii="Arial" w:hAnsi="Arial" w:cs="Arial"/>
              </w:rPr>
            </w:pPr>
          </w:p>
        </w:tc>
      </w:tr>
      <w:tr w:rsidR="00EC3D11" w:rsidRPr="009C0CF1" w14:paraId="55436A22" w14:textId="77777777" w:rsidTr="009546A4">
        <w:tc>
          <w:tcPr>
            <w:tcW w:w="435" w:type="pct"/>
            <w:tcBorders>
              <w:top w:val="single" w:sz="4" w:space="0" w:color="auto"/>
              <w:left w:val="single" w:sz="4" w:space="0" w:color="auto"/>
              <w:bottom w:val="single" w:sz="4" w:space="0" w:color="auto"/>
              <w:right w:val="single" w:sz="4" w:space="0" w:color="auto"/>
            </w:tcBorders>
            <w:shd w:val="clear" w:color="auto" w:fill="C6D9F1"/>
          </w:tcPr>
          <w:p w14:paraId="021F7DED" w14:textId="77777777" w:rsidR="00EC3D11" w:rsidRPr="00C37CAB" w:rsidRDefault="00EC3D11" w:rsidP="00E764E4">
            <w:pPr>
              <w:rPr>
                <w:rFonts w:ascii="Arial" w:hAnsi="Arial" w:cs="Arial"/>
              </w:rPr>
            </w:pPr>
          </w:p>
        </w:tc>
        <w:tc>
          <w:tcPr>
            <w:tcW w:w="3154" w:type="pct"/>
            <w:tcBorders>
              <w:top w:val="single" w:sz="4" w:space="0" w:color="auto"/>
              <w:left w:val="single" w:sz="4" w:space="0" w:color="auto"/>
              <w:bottom w:val="single" w:sz="4" w:space="0" w:color="auto"/>
              <w:right w:val="single" w:sz="4" w:space="0" w:color="auto"/>
            </w:tcBorders>
            <w:shd w:val="clear" w:color="auto" w:fill="C6D9F1"/>
          </w:tcPr>
          <w:p w14:paraId="0D2EA30D" w14:textId="77777777" w:rsidR="00EC3D11" w:rsidRPr="00C37CAB" w:rsidRDefault="00EC3D11" w:rsidP="00E764E4">
            <w:pPr>
              <w:rPr>
                <w:rFonts w:ascii="Arial" w:hAnsi="Arial" w:cs="Arial"/>
                <w:b/>
              </w:rPr>
            </w:pPr>
            <w:r w:rsidRPr="00C37CAB">
              <w:rPr>
                <w:rFonts w:ascii="Arial" w:hAnsi="Arial" w:cs="Arial"/>
                <w:b/>
              </w:rPr>
              <w:t>CIVIL WORKS</w:t>
            </w:r>
          </w:p>
        </w:tc>
        <w:tc>
          <w:tcPr>
            <w:tcW w:w="834" w:type="pct"/>
            <w:tcBorders>
              <w:top w:val="single" w:sz="4" w:space="0" w:color="auto"/>
              <w:left w:val="single" w:sz="4" w:space="0" w:color="auto"/>
              <w:bottom w:val="single" w:sz="4" w:space="0" w:color="auto"/>
              <w:right w:val="single" w:sz="4" w:space="0" w:color="auto"/>
            </w:tcBorders>
            <w:shd w:val="clear" w:color="auto" w:fill="C6D9F1"/>
          </w:tcPr>
          <w:p w14:paraId="5131D4CF" w14:textId="77777777" w:rsidR="00EC3D11" w:rsidRPr="009C0CF1" w:rsidRDefault="00EC3D11" w:rsidP="00E764E4">
            <w:pPr>
              <w:jc w:val="both"/>
              <w:rPr>
                <w:rFonts w:ascii="Arial" w:hAnsi="Arial" w:cs="Arial"/>
              </w:rPr>
            </w:pPr>
            <w:r>
              <w:rPr>
                <w:rFonts w:ascii="Arial" w:hAnsi="Arial" w:cs="Arial"/>
              </w:rPr>
              <w:t>Category one</w:t>
            </w:r>
          </w:p>
        </w:tc>
        <w:tc>
          <w:tcPr>
            <w:tcW w:w="577" w:type="pct"/>
            <w:tcBorders>
              <w:top w:val="single" w:sz="4" w:space="0" w:color="auto"/>
              <w:left w:val="single" w:sz="4" w:space="0" w:color="auto"/>
              <w:bottom w:val="single" w:sz="4" w:space="0" w:color="auto"/>
              <w:right w:val="single" w:sz="4" w:space="0" w:color="auto"/>
            </w:tcBorders>
          </w:tcPr>
          <w:p w14:paraId="7FBDE4AC" w14:textId="77777777" w:rsidR="00EC3D11" w:rsidRDefault="00EC3D11" w:rsidP="00E764E4">
            <w:pPr>
              <w:jc w:val="both"/>
              <w:rPr>
                <w:rFonts w:ascii="Arial" w:hAnsi="Arial" w:cs="Arial"/>
                <w:b/>
              </w:rPr>
            </w:pPr>
          </w:p>
          <w:p w14:paraId="32FAA973" w14:textId="77777777" w:rsidR="00EC3D11" w:rsidRPr="00587355" w:rsidRDefault="00EC3D11" w:rsidP="00E764E4">
            <w:pPr>
              <w:jc w:val="both"/>
              <w:rPr>
                <w:rFonts w:ascii="Arial" w:hAnsi="Arial" w:cs="Arial"/>
                <w:b/>
              </w:rPr>
            </w:pPr>
            <w:r w:rsidRPr="00587355">
              <w:rPr>
                <w:rFonts w:ascii="Arial" w:hAnsi="Arial" w:cs="Arial"/>
                <w:b/>
              </w:rPr>
              <w:lastRenderedPageBreak/>
              <w:t>Yes/ no/</w:t>
            </w:r>
            <w:r>
              <w:rPr>
                <w:rFonts w:ascii="Arial" w:hAnsi="Arial" w:cs="Arial"/>
                <w:b/>
              </w:rPr>
              <w:t xml:space="preserve"> </w:t>
            </w:r>
            <w:r w:rsidRPr="00587355">
              <w:rPr>
                <w:rFonts w:ascii="Arial" w:hAnsi="Arial" w:cs="Arial"/>
                <w:b/>
              </w:rPr>
              <w:t>comments</w:t>
            </w:r>
          </w:p>
        </w:tc>
      </w:tr>
      <w:tr w:rsidR="00EC3D11" w:rsidRPr="009C0CF1" w14:paraId="186301DD" w14:textId="77777777" w:rsidTr="009546A4">
        <w:tc>
          <w:tcPr>
            <w:tcW w:w="435" w:type="pct"/>
            <w:tcBorders>
              <w:top w:val="single" w:sz="4" w:space="0" w:color="auto"/>
              <w:left w:val="single" w:sz="4" w:space="0" w:color="auto"/>
              <w:bottom w:val="single" w:sz="4" w:space="0" w:color="auto"/>
              <w:right w:val="single" w:sz="4" w:space="0" w:color="auto"/>
            </w:tcBorders>
          </w:tcPr>
          <w:p w14:paraId="164B6D86" w14:textId="0041B390" w:rsidR="00EC3D11" w:rsidRPr="00C37CAB" w:rsidRDefault="00275487" w:rsidP="00E764E4">
            <w:pPr>
              <w:rPr>
                <w:rFonts w:ascii="Arial" w:hAnsi="Arial" w:cs="Arial"/>
              </w:rPr>
            </w:pPr>
            <w:r>
              <w:rPr>
                <w:rFonts w:ascii="Arial" w:hAnsi="Arial" w:cs="Arial"/>
              </w:rPr>
              <w:lastRenderedPageBreak/>
              <w:t>3</w:t>
            </w:r>
            <w:r w:rsidR="00EC3D11" w:rsidRPr="00C37CAB">
              <w:rPr>
                <w:rFonts w:ascii="Arial" w:hAnsi="Arial" w:cs="Arial"/>
              </w:rPr>
              <w:t>.</w:t>
            </w:r>
            <w:r w:rsidR="00EC3D11">
              <w:rPr>
                <w:rFonts w:ascii="Arial" w:hAnsi="Arial" w:cs="Arial"/>
              </w:rPr>
              <w:t>1.15</w:t>
            </w:r>
          </w:p>
        </w:tc>
        <w:tc>
          <w:tcPr>
            <w:tcW w:w="3154" w:type="pct"/>
            <w:tcBorders>
              <w:top w:val="single" w:sz="4" w:space="0" w:color="auto"/>
              <w:left w:val="single" w:sz="4" w:space="0" w:color="auto"/>
              <w:bottom w:val="single" w:sz="4" w:space="0" w:color="auto"/>
              <w:right w:val="single" w:sz="4" w:space="0" w:color="auto"/>
            </w:tcBorders>
          </w:tcPr>
          <w:p w14:paraId="66B578FB" w14:textId="77777777" w:rsidR="00EC3D11" w:rsidRPr="00C37CAB" w:rsidRDefault="00EC3D11" w:rsidP="00E764E4">
            <w:pPr>
              <w:rPr>
                <w:rFonts w:ascii="Arial" w:hAnsi="Arial" w:cs="Arial"/>
              </w:rPr>
            </w:pPr>
            <w:r w:rsidRPr="00C37CAB">
              <w:rPr>
                <w:rFonts w:ascii="Arial" w:hAnsi="Arial" w:cs="Arial"/>
                <w:b/>
              </w:rPr>
              <w:t>ROOFING AND ROOF COVERINGS:</w:t>
            </w:r>
            <w:r w:rsidRPr="00C37CAB">
              <w:rPr>
                <w:rFonts w:ascii="Arial" w:hAnsi="Arial" w:cs="Arial"/>
              </w:rPr>
              <w:t xml:space="preserve"> Installation, repair and replacement of roof sheeting, roof tiles and other forms of roofing systems; cleaning, and/or replacement of rainwater goods such as gutters, downpipes rain boxes, etc; application of waterproofing systems including torch-on systems as applicable, etc.</w:t>
            </w:r>
          </w:p>
        </w:tc>
        <w:tc>
          <w:tcPr>
            <w:tcW w:w="834" w:type="pct"/>
            <w:tcBorders>
              <w:top w:val="single" w:sz="4" w:space="0" w:color="auto"/>
              <w:left w:val="single" w:sz="4" w:space="0" w:color="auto"/>
              <w:bottom w:val="single" w:sz="4" w:space="0" w:color="auto"/>
              <w:right w:val="single" w:sz="4" w:space="0" w:color="auto"/>
            </w:tcBorders>
          </w:tcPr>
          <w:p w14:paraId="5AEF2413" w14:textId="77777777" w:rsidR="00EC3D11" w:rsidRPr="00C37CAB" w:rsidRDefault="00EC3D11" w:rsidP="00E764E4">
            <w:pPr>
              <w:jc w:val="both"/>
              <w:rPr>
                <w:rFonts w:ascii="Arial" w:hAnsi="Arial" w:cs="Arial"/>
              </w:rPr>
            </w:pPr>
            <w:r w:rsidRPr="00C37CAB">
              <w:rPr>
                <w:rFonts w:ascii="Arial" w:hAnsi="Arial" w:cs="Arial"/>
              </w:rPr>
              <w:t>Infrastructure</w:t>
            </w:r>
          </w:p>
        </w:tc>
        <w:tc>
          <w:tcPr>
            <w:tcW w:w="577" w:type="pct"/>
            <w:tcBorders>
              <w:top w:val="single" w:sz="4" w:space="0" w:color="auto"/>
              <w:left w:val="single" w:sz="4" w:space="0" w:color="auto"/>
              <w:bottom w:val="single" w:sz="4" w:space="0" w:color="auto"/>
              <w:right w:val="single" w:sz="4" w:space="0" w:color="auto"/>
            </w:tcBorders>
          </w:tcPr>
          <w:p w14:paraId="2347E683" w14:textId="77777777" w:rsidR="00EC3D11" w:rsidRPr="009C0CF1" w:rsidRDefault="00EC3D11" w:rsidP="00E764E4">
            <w:pPr>
              <w:jc w:val="both"/>
              <w:rPr>
                <w:rFonts w:ascii="Arial" w:hAnsi="Arial" w:cs="Arial"/>
              </w:rPr>
            </w:pPr>
          </w:p>
        </w:tc>
      </w:tr>
      <w:tr w:rsidR="00EC3D11" w:rsidRPr="009C0CF1" w14:paraId="7264124A" w14:textId="77777777" w:rsidTr="009546A4">
        <w:tc>
          <w:tcPr>
            <w:tcW w:w="435" w:type="pct"/>
            <w:tcBorders>
              <w:top w:val="single" w:sz="4" w:space="0" w:color="auto"/>
              <w:left w:val="single" w:sz="4" w:space="0" w:color="auto"/>
              <w:bottom w:val="single" w:sz="4" w:space="0" w:color="auto"/>
              <w:right w:val="single" w:sz="4" w:space="0" w:color="auto"/>
            </w:tcBorders>
          </w:tcPr>
          <w:p w14:paraId="294B3FB2" w14:textId="4C5341AB" w:rsidR="00EC3D11" w:rsidRPr="00C37CAB" w:rsidRDefault="00275487" w:rsidP="00E764E4">
            <w:pPr>
              <w:rPr>
                <w:rFonts w:ascii="Arial" w:hAnsi="Arial" w:cs="Arial"/>
              </w:rPr>
            </w:pPr>
            <w:r>
              <w:rPr>
                <w:rFonts w:ascii="Arial" w:hAnsi="Arial" w:cs="Arial"/>
              </w:rPr>
              <w:t>3</w:t>
            </w:r>
            <w:r w:rsidR="00EC3D11" w:rsidRPr="00C37CAB">
              <w:rPr>
                <w:rFonts w:ascii="Arial" w:hAnsi="Arial" w:cs="Arial"/>
              </w:rPr>
              <w:t>.</w:t>
            </w:r>
            <w:r w:rsidR="00EC3D11">
              <w:rPr>
                <w:rFonts w:ascii="Arial" w:hAnsi="Arial" w:cs="Arial"/>
              </w:rPr>
              <w:t>1.16</w:t>
            </w:r>
          </w:p>
        </w:tc>
        <w:tc>
          <w:tcPr>
            <w:tcW w:w="3154" w:type="pct"/>
            <w:tcBorders>
              <w:top w:val="single" w:sz="4" w:space="0" w:color="auto"/>
              <w:left w:val="single" w:sz="4" w:space="0" w:color="auto"/>
              <w:bottom w:val="single" w:sz="4" w:space="0" w:color="auto"/>
              <w:right w:val="single" w:sz="4" w:space="0" w:color="auto"/>
            </w:tcBorders>
          </w:tcPr>
          <w:p w14:paraId="46D76349" w14:textId="77777777" w:rsidR="00EC3D11" w:rsidRPr="00C37CAB" w:rsidRDefault="00EC3D11" w:rsidP="00E764E4">
            <w:pPr>
              <w:rPr>
                <w:rFonts w:ascii="Arial" w:hAnsi="Arial" w:cs="Arial"/>
              </w:rPr>
            </w:pPr>
            <w:r w:rsidRPr="00C37CAB">
              <w:rPr>
                <w:rFonts w:ascii="Arial" w:hAnsi="Arial" w:cs="Arial"/>
                <w:b/>
              </w:rPr>
              <w:t>BRICKWORK, SITEWORKS AND PLASTERING:</w:t>
            </w:r>
            <w:r w:rsidRPr="00C37CAB">
              <w:rPr>
                <w:rFonts w:ascii="Arial" w:hAnsi="Arial" w:cs="Arial"/>
              </w:rPr>
              <w:t xml:space="preserve"> refers to  repairs and restoration of spalding facades, brickwork, plastering, painting, paving and kerbing, bricking up of openings and other areas as required including related plaster works as requested and restoration works as per specified maintenance requirements, etc.</w:t>
            </w:r>
          </w:p>
        </w:tc>
        <w:tc>
          <w:tcPr>
            <w:tcW w:w="834" w:type="pct"/>
            <w:tcBorders>
              <w:top w:val="single" w:sz="4" w:space="0" w:color="auto"/>
              <w:left w:val="single" w:sz="4" w:space="0" w:color="auto"/>
              <w:bottom w:val="single" w:sz="4" w:space="0" w:color="auto"/>
              <w:right w:val="single" w:sz="4" w:space="0" w:color="auto"/>
            </w:tcBorders>
          </w:tcPr>
          <w:p w14:paraId="5008B645" w14:textId="77777777" w:rsidR="00EC3D11" w:rsidRPr="00C37CAB" w:rsidRDefault="00EC3D11" w:rsidP="00E764E4">
            <w:pPr>
              <w:jc w:val="both"/>
              <w:rPr>
                <w:rFonts w:ascii="Arial" w:hAnsi="Arial" w:cs="Arial"/>
              </w:rPr>
            </w:pPr>
            <w:r w:rsidRPr="00C37CAB">
              <w:rPr>
                <w:rFonts w:ascii="Arial" w:hAnsi="Arial" w:cs="Arial"/>
              </w:rPr>
              <w:t>Infrastructure</w:t>
            </w:r>
          </w:p>
        </w:tc>
        <w:tc>
          <w:tcPr>
            <w:tcW w:w="577" w:type="pct"/>
            <w:tcBorders>
              <w:top w:val="single" w:sz="4" w:space="0" w:color="auto"/>
              <w:left w:val="single" w:sz="4" w:space="0" w:color="auto"/>
              <w:bottom w:val="single" w:sz="4" w:space="0" w:color="auto"/>
              <w:right w:val="single" w:sz="4" w:space="0" w:color="auto"/>
            </w:tcBorders>
          </w:tcPr>
          <w:p w14:paraId="79454B3B" w14:textId="77777777" w:rsidR="00EC3D11" w:rsidRPr="009C0CF1" w:rsidRDefault="00EC3D11" w:rsidP="00E764E4">
            <w:pPr>
              <w:jc w:val="both"/>
              <w:rPr>
                <w:rFonts w:ascii="Arial" w:hAnsi="Arial" w:cs="Arial"/>
              </w:rPr>
            </w:pPr>
          </w:p>
        </w:tc>
      </w:tr>
      <w:tr w:rsidR="00EC3D11" w:rsidRPr="009C0CF1" w14:paraId="2D309CE8" w14:textId="77777777" w:rsidTr="009546A4">
        <w:tc>
          <w:tcPr>
            <w:tcW w:w="435" w:type="pct"/>
            <w:tcBorders>
              <w:top w:val="single" w:sz="4" w:space="0" w:color="auto"/>
              <w:left w:val="single" w:sz="4" w:space="0" w:color="auto"/>
              <w:bottom w:val="single" w:sz="4" w:space="0" w:color="auto"/>
              <w:right w:val="single" w:sz="4" w:space="0" w:color="auto"/>
            </w:tcBorders>
          </w:tcPr>
          <w:p w14:paraId="041E8477" w14:textId="111531B3" w:rsidR="00EC3D11" w:rsidRPr="00C37CAB" w:rsidRDefault="00275487" w:rsidP="00E764E4">
            <w:pPr>
              <w:rPr>
                <w:rFonts w:ascii="Arial" w:hAnsi="Arial" w:cs="Arial"/>
              </w:rPr>
            </w:pPr>
            <w:r>
              <w:rPr>
                <w:rFonts w:ascii="Arial" w:hAnsi="Arial" w:cs="Arial"/>
              </w:rPr>
              <w:t>3</w:t>
            </w:r>
            <w:r w:rsidR="00EC3D11" w:rsidRPr="00C37CAB">
              <w:rPr>
                <w:rFonts w:ascii="Arial" w:hAnsi="Arial" w:cs="Arial"/>
              </w:rPr>
              <w:t>.</w:t>
            </w:r>
            <w:r w:rsidR="00EC3D11">
              <w:rPr>
                <w:rFonts w:ascii="Arial" w:hAnsi="Arial" w:cs="Arial"/>
              </w:rPr>
              <w:t>1.17</w:t>
            </w:r>
          </w:p>
        </w:tc>
        <w:tc>
          <w:tcPr>
            <w:tcW w:w="3154" w:type="pct"/>
            <w:tcBorders>
              <w:top w:val="single" w:sz="4" w:space="0" w:color="auto"/>
              <w:left w:val="single" w:sz="4" w:space="0" w:color="auto"/>
              <w:bottom w:val="single" w:sz="4" w:space="0" w:color="auto"/>
              <w:right w:val="single" w:sz="4" w:space="0" w:color="auto"/>
            </w:tcBorders>
          </w:tcPr>
          <w:p w14:paraId="21CC8C25" w14:textId="77777777" w:rsidR="00EC3D11" w:rsidRPr="00C37CAB" w:rsidRDefault="00EC3D11" w:rsidP="00E764E4">
            <w:pPr>
              <w:rPr>
                <w:rFonts w:ascii="Arial" w:hAnsi="Arial" w:cs="Arial"/>
              </w:rPr>
            </w:pPr>
            <w:r w:rsidRPr="00C37CAB">
              <w:rPr>
                <w:rFonts w:ascii="Arial" w:hAnsi="Arial" w:cs="Arial"/>
                <w:b/>
              </w:rPr>
              <w:t>WINDOWS AND DOORS:</w:t>
            </w:r>
            <w:r w:rsidRPr="00C37CAB">
              <w:rPr>
                <w:rFonts w:ascii="Arial" w:hAnsi="Arial" w:cs="Arial"/>
              </w:rPr>
              <w:t xml:space="preserve"> installation, repair, refurbishment and restoration of wooden, steel, aluminium or steel door and window frames, specialised frames in older buildings, sash windows, louvre windows and all current wooden window infrastructure, etc.</w:t>
            </w:r>
          </w:p>
        </w:tc>
        <w:tc>
          <w:tcPr>
            <w:tcW w:w="834" w:type="pct"/>
            <w:tcBorders>
              <w:top w:val="single" w:sz="4" w:space="0" w:color="auto"/>
              <w:left w:val="single" w:sz="4" w:space="0" w:color="auto"/>
              <w:bottom w:val="single" w:sz="4" w:space="0" w:color="auto"/>
              <w:right w:val="single" w:sz="4" w:space="0" w:color="auto"/>
            </w:tcBorders>
          </w:tcPr>
          <w:p w14:paraId="3F2922C9" w14:textId="77777777" w:rsidR="00EC3D11" w:rsidRPr="00C37CAB" w:rsidRDefault="00EC3D11" w:rsidP="00E764E4">
            <w:pPr>
              <w:jc w:val="both"/>
              <w:rPr>
                <w:rFonts w:ascii="Arial" w:hAnsi="Arial" w:cs="Arial"/>
              </w:rPr>
            </w:pPr>
            <w:r w:rsidRPr="00C37CAB">
              <w:rPr>
                <w:rFonts w:ascii="Arial" w:hAnsi="Arial" w:cs="Arial"/>
              </w:rPr>
              <w:t>Infrastructure</w:t>
            </w:r>
          </w:p>
        </w:tc>
        <w:tc>
          <w:tcPr>
            <w:tcW w:w="577" w:type="pct"/>
            <w:tcBorders>
              <w:top w:val="single" w:sz="4" w:space="0" w:color="auto"/>
              <w:left w:val="single" w:sz="4" w:space="0" w:color="auto"/>
              <w:bottom w:val="single" w:sz="4" w:space="0" w:color="auto"/>
              <w:right w:val="single" w:sz="4" w:space="0" w:color="auto"/>
            </w:tcBorders>
          </w:tcPr>
          <w:p w14:paraId="28284D77" w14:textId="77777777" w:rsidR="00EC3D11" w:rsidRPr="009C0CF1" w:rsidRDefault="00EC3D11" w:rsidP="00E764E4">
            <w:pPr>
              <w:jc w:val="both"/>
              <w:rPr>
                <w:rFonts w:ascii="Arial" w:hAnsi="Arial" w:cs="Arial"/>
              </w:rPr>
            </w:pPr>
          </w:p>
        </w:tc>
      </w:tr>
      <w:tr w:rsidR="00EC3D11" w:rsidRPr="009C0CF1" w14:paraId="198BD49D" w14:textId="77777777" w:rsidTr="009546A4">
        <w:tc>
          <w:tcPr>
            <w:tcW w:w="435" w:type="pct"/>
            <w:tcBorders>
              <w:top w:val="single" w:sz="4" w:space="0" w:color="auto"/>
              <w:left w:val="single" w:sz="4" w:space="0" w:color="auto"/>
              <w:bottom w:val="single" w:sz="4" w:space="0" w:color="auto"/>
              <w:right w:val="single" w:sz="4" w:space="0" w:color="auto"/>
            </w:tcBorders>
          </w:tcPr>
          <w:p w14:paraId="3D003F7B" w14:textId="4C4F7631" w:rsidR="00EC3D11" w:rsidRPr="00C37CAB" w:rsidRDefault="00275487" w:rsidP="00E764E4">
            <w:pPr>
              <w:rPr>
                <w:rFonts w:ascii="Arial" w:hAnsi="Arial" w:cs="Arial"/>
              </w:rPr>
            </w:pPr>
            <w:r>
              <w:rPr>
                <w:rFonts w:ascii="Arial" w:hAnsi="Arial" w:cs="Arial"/>
              </w:rPr>
              <w:t>3.</w:t>
            </w:r>
            <w:r w:rsidR="00EC3D11">
              <w:rPr>
                <w:rFonts w:ascii="Arial" w:hAnsi="Arial" w:cs="Arial"/>
              </w:rPr>
              <w:t>1.18</w:t>
            </w:r>
          </w:p>
        </w:tc>
        <w:tc>
          <w:tcPr>
            <w:tcW w:w="3154" w:type="pct"/>
            <w:tcBorders>
              <w:top w:val="single" w:sz="4" w:space="0" w:color="auto"/>
              <w:left w:val="single" w:sz="4" w:space="0" w:color="auto"/>
              <w:bottom w:val="single" w:sz="4" w:space="0" w:color="auto"/>
              <w:right w:val="single" w:sz="4" w:space="0" w:color="auto"/>
            </w:tcBorders>
          </w:tcPr>
          <w:p w14:paraId="4D902B4C" w14:textId="77777777" w:rsidR="00EC3D11" w:rsidRPr="00C37CAB" w:rsidRDefault="00EC3D11" w:rsidP="00E764E4">
            <w:pPr>
              <w:rPr>
                <w:rFonts w:ascii="Arial" w:hAnsi="Arial" w:cs="Arial"/>
              </w:rPr>
            </w:pPr>
            <w:r w:rsidRPr="00C37CAB">
              <w:rPr>
                <w:rFonts w:ascii="Arial" w:hAnsi="Arial" w:cs="Arial"/>
                <w:b/>
              </w:rPr>
              <w:t>FENCING AND PALISADES:</w:t>
            </w:r>
            <w:r w:rsidRPr="00C37CAB">
              <w:rPr>
                <w:rFonts w:ascii="Arial" w:hAnsi="Arial" w:cs="Arial"/>
              </w:rPr>
              <w:t xml:space="preserve"> installation, repair and restoration of fencing, palisades (steel and concrete), generator enclosures, razor wire, steel gates, electric fencing, internal wire mesh; etc.</w:t>
            </w:r>
          </w:p>
        </w:tc>
        <w:tc>
          <w:tcPr>
            <w:tcW w:w="834" w:type="pct"/>
            <w:tcBorders>
              <w:top w:val="single" w:sz="4" w:space="0" w:color="auto"/>
              <w:left w:val="single" w:sz="4" w:space="0" w:color="auto"/>
              <w:bottom w:val="single" w:sz="4" w:space="0" w:color="auto"/>
              <w:right w:val="single" w:sz="4" w:space="0" w:color="auto"/>
            </w:tcBorders>
          </w:tcPr>
          <w:p w14:paraId="2ED9E5BE" w14:textId="77777777" w:rsidR="00EC3D11" w:rsidRPr="00C37CAB" w:rsidRDefault="00EC3D11" w:rsidP="00E764E4">
            <w:pPr>
              <w:jc w:val="both"/>
              <w:rPr>
                <w:rFonts w:ascii="Arial" w:hAnsi="Arial" w:cs="Arial"/>
              </w:rPr>
            </w:pPr>
            <w:r w:rsidRPr="00C37CAB">
              <w:rPr>
                <w:rFonts w:ascii="Arial" w:hAnsi="Arial" w:cs="Arial"/>
              </w:rPr>
              <w:t>Infrastructure</w:t>
            </w:r>
          </w:p>
        </w:tc>
        <w:tc>
          <w:tcPr>
            <w:tcW w:w="577" w:type="pct"/>
            <w:tcBorders>
              <w:top w:val="single" w:sz="4" w:space="0" w:color="auto"/>
              <w:left w:val="single" w:sz="4" w:space="0" w:color="auto"/>
              <w:bottom w:val="single" w:sz="4" w:space="0" w:color="auto"/>
              <w:right w:val="single" w:sz="4" w:space="0" w:color="auto"/>
            </w:tcBorders>
          </w:tcPr>
          <w:p w14:paraId="784F6969" w14:textId="77777777" w:rsidR="00EC3D11" w:rsidRPr="009C0CF1" w:rsidRDefault="00EC3D11" w:rsidP="00E764E4">
            <w:pPr>
              <w:jc w:val="both"/>
              <w:rPr>
                <w:rFonts w:ascii="Arial" w:hAnsi="Arial" w:cs="Arial"/>
              </w:rPr>
            </w:pPr>
          </w:p>
        </w:tc>
      </w:tr>
      <w:tr w:rsidR="00EC3D11" w:rsidRPr="009C0CF1" w14:paraId="2584E4C6" w14:textId="77777777" w:rsidTr="009546A4">
        <w:tc>
          <w:tcPr>
            <w:tcW w:w="435" w:type="pct"/>
            <w:tcBorders>
              <w:top w:val="single" w:sz="4" w:space="0" w:color="auto"/>
              <w:left w:val="single" w:sz="4" w:space="0" w:color="auto"/>
              <w:bottom w:val="single" w:sz="4" w:space="0" w:color="auto"/>
              <w:right w:val="single" w:sz="4" w:space="0" w:color="auto"/>
            </w:tcBorders>
          </w:tcPr>
          <w:p w14:paraId="5D700296" w14:textId="1E553783" w:rsidR="00EC3D11" w:rsidRPr="00C37CAB" w:rsidRDefault="00275487" w:rsidP="00E764E4">
            <w:pPr>
              <w:rPr>
                <w:rFonts w:ascii="Arial" w:hAnsi="Arial" w:cs="Arial"/>
              </w:rPr>
            </w:pPr>
            <w:r>
              <w:rPr>
                <w:rFonts w:ascii="Arial" w:hAnsi="Arial" w:cs="Arial"/>
              </w:rPr>
              <w:t>3</w:t>
            </w:r>
            <w:r w:rsidR="00EC3D11" w:rsidRPr="00C37CAB">
              <w:rPr>
                <w:rFonts w:ascii="Arial" w:hAnsi="Arial" w:cs="Arial"/>
              </w:rPr>
              <w:t>.</w:t>
            </w:r>
            <w:r w:rsidR="00EC3D11">
              <w:rPr>
                <w:rFonts w:ascii="Arial" w:hAnsi="Arial" w:cs="Arial"/>
              </w:rPr>
              <w:t>1.</w:t>
            </w:r>
            <w:r>
              <w:rPr>
                <w:rFonts w:ascii="Arial" w:hAnsi="Arial" w:cs="Arial"/>
              </w:rPr>
              <w:t>19</w:t>
            </w:r>
          </w:p>
        </w:tc>
        <w:tc>
          <w:tcPr>
            <w:tcW w:w="3154" w:type="pct"/>
            <w:tcBorders>
              <w:top w:val="single" w:sz="4" w:space="0" w:color="auto"/>
              <w:left w:val="single" w:sz="4" w:space="0" w:color="auto"/>
              <w:bottom w:val="single" w:sz="4" w:space="0" w:color="auto"/>
              <w:right w:val="single" w:sz="4" w:space="0" w:color="auto"/>
            </w:tcBorders>
          </w:tcPr>
          <w:p w14:paraId="2D200BEF" w14:textId="77777777" w:rsidR="00EC3D11" w:rsidRPr="00C37CAB" w:rsidRDefault="00EC3D11" w:rsidP="00E764E4">
            <w:pPr>
              <w:rPr>
                <w:rFonts w:ascii="Arial" w:hAnsi="Arial" w:cs="Arial"/>
              </w:rPr>
            </w:pPr>
            <w:r w:rsidRPr="00C37CAB">
              <w:rPr>
                <w:rFonts w:ascii="Arial" w:hAnsi="Arial" w:cs="Arial"/>
                <w:b/>
              </w:rPr>
              <w:t>RUBBLE REMOVAL:</w:t>
            </w:r>
            <w:r w:rsidRPr="00C37CAB">
              <w:rPr>
                <w:rFonts w:ascii="Arial" w:hAnsi="Arial" w:cs="Arial"/>
              </w:rPr>
              <w:t xml:space="preserve"> removal of all rubble as required by SARS Facilities management Operations, including carting away of</w:t>
            </w:r>
            <w:r>
              <w:rPr>
                <w:rFonts w:ascii="Arial" w:hAnsi="Arial" w:cs="Arial"/>
              </w:rPr>
              <w:t xml:space="preserve"> used/old electrical tubes,</w:t>
            </w:r>
            <w:r w:rsidRPr="00C37CAB">
              <w:rPr>
                <w:rFonts w:ascii="Arial" w:hAnsi="Arial" w:cs="Arial"/>
              </w:rPr>
              <w:t xml:space="preserve"> rubble and debris, cleanup and restoration of area to acceptable standard for SARS operations, etc.</w:t>
            </w:r>
          </w:p>
        </w:tc>
        <w:tc>
          <w:tcPr>
            <w:tcW w:w="834" w:type="pct"/>
            <w:tcBorders>
              <w:top w:val="single" w:sz="4" w:space="0" w:color="auto"/>
              <w:left w:val="single" w:sz="4" w:space="0" w:color="auto"/>
              <w:bottom w:val="single" w:sz="4" w:space="0" w:color="auto"/>
              <w:right w:val="single" w:sz="4" w:space="0" w:color="auto"/>
            </w:tcBorders>
          </w:tcPr>
          <w:p w14:paraId="4176A8B0" w14:textId="77777777" w:rsidR="00EC3D11" w:rsidRPr="00C37CAB" w:rsidRDefault="00EC3D11" w:rsidP="00E764E4">
            <w:pPr>
              <w:jc w:val="both"/>
              <w:rPr>
                <w:rFonts w:ascii="Arial" w:hAnsi="Arial" w:cs="Arial"/>
              </w:rPr>
            </w:pPr>
            <w:r w:rsidRPr="00C37CAB">
              <w:rPr>
                <w:rFonts w:ascii="Arial" w:hAnsi="Arial" w:cs="Arial"/>
              </w:rPr>
              <w:t>Infrastructure</w:t>
            </w:r>
          </w:p>
        </w:tc>
        <w:tc>
          <w:tcPr>
            <w:tcW w:w="577" w:type="pct"/>
            <w:tcBorders>
              <w:top w:val="single" w:sz="4" w:space="0" w:color="auto"/>
              <w:left w:val="single" w:sz="4" w:space="0" w:color="auto"/>
              <w:bottom w:val="single" w:sz="4" w:space="0" w:color="auto"/>
              <w:right w:val="single" w:sz="4" w:space="0" w:color="auto"/>
            </w:tcBorders>
          </w:tcPr>
          <w:p w14:paraId="0032521D" w14:textId="77777777" w:rsidR="00EC3D11" w:rsidRPr="009C0CF1" w:rsidRDefault="00EC3D11" w:rsidP="00E764E4">
            <w:pPr>
              <w:jc w:val="both"/>
              <w:rPr>
                <w:rFonts w:ascii="Arial" w:hAnsi="Arial" w:cs="Arial"/>
              </w:rPr>
            </w:pPr>
          </w:p>
        </w:tc>
      </w:tr>
      <w:tr w:rsidR="00EC3D11" w:rsidRPr="009C0CF1" w14:paraId="6C07A102" w14:textId="77777777" w:rsidTr="009546A4">
        <w:tc>
          <w:tcPr>
            <w:tcW w:w="435" w:type="pct"/>
            <w:tcBorders>
              <w:top w:val="single" w:sz="4" w:space="0" w:color="auto"/>
              <w:left w:val="single" w:sz="4" w:space="0" w:color="auto"/>
              <w:bottom w:val="single" w:sz="4" w:space="0" w:color="auto"/>
              <w:right w:val="single" w:sz="4" w:space="0" w:color="auto"/>
            </w:tcBorders>
          </w:tcPr>
          <w:p w14:paraId="76494948" w14:textId="2FEC0F1B" w:rsidR="00EC3D11" w:rsidRPr="00C37CAB" w:rsidRDefault="00275487" w:rsidP="00E764E4">
            <w:pPr>
              <w:rPr>
                <w:rFonts w:ascii="Arial" w:hAnsi="Arial" w:cs="Arial"/>
              </w:rPr>
            </w:pPr>
            <w:r>
              <w:rPr>
                <w:rFonts w:ascii="Arial" w:hAnsi="Arial" w:cs="Arial"/>
              </w:rPr>
              <w:t>3</w:t>
            </w:r>
            <w:r w:rsidR="00EC3D11">
              <w:rPr>
                <w:rFonts w:ascii="Arial" w:hAnsi="Arial" w:cs="Arial"/>
              </w:rPr>
              <w:t>.1.2</w:t>
            </w:r>
            <w:r>
              <w:rPr>
                <w:rFonts w:ascii="Arial" w:hAnsi="Arial" w:cs="Arial"/>
              </w:rPr>
              <w:t>0</w:t>
            </w:r>
          </w:p>
        </w:tc>
        <w:tc>
          <w:tcPr>
            <w:tcW w:w="3154" w:type="pct"/>
            <w:tcBorders>
              <w:top w:val="single" w:sz="4" w:space="0" w:color="auto"/>
              <w:left w:val="single" w:sz="4" w:space="0" w:color="auto"/>
              <w:bottom w:val="single" w:sz="4" w:space="0" w:color="auto"/>
              <w:right w:val="single" w:sz="4" w:space="0" w:color="auto"/>
            </w:tcBorders>
          </w:tcPr>
          <w:p w14:paraId="748D5713" w14:textId="77777777" w:rsidR="00EC3D11" w:rsidRPr="004A2E30" w:rsidRDefault="00EC3D11" w:rsidP="00E764E4">
            <w:pPr>
              <w:spacing w:line="360" w:lineRule="auto"/>
              <w:rPr>
                <w:rFonts w:ascii="Arial" w:hAnsi="Arial" w:cs="Arial"/>
                <w:b/>
              </w:rPr>
            </w:pPr>
            <w:r w:rsidRPr="004A2E30">
              <w:rPr>
                <w:rFonts w:ascii="Arial" w:hAnsi="Arial" w:cs="Arial"/>
                <w:b/>
              </w:rPr>
              <w:t xml:space="preserve">ADHOC SERVICES: </w:t>
            </w:r>
            <w:r w:rsidRPr="004A2E30">
              <w:rPr>
                <w:rFonts w:ascii="Arial" w:hAnsi="Arial" w:cs="Arial"/>
              </w:rPr>
              <w:t>Out of the ordinary/ exceptional requests which may be required from time to time.</w:t>
            </w:r>
          </w:p>
        </w:tc>
        <w:tc>
          <w:tcPr>
            <w:tcW w:w="834" w:type="pct"/>
            <w:tcBorders>
              <w:top w:val="single" w:sz="4" w:space="0" w:color="auto"/>
              <w:left w:val="single" w:sz="4" w:space="0" w:color="auto"/>
              <w:bottom w:val="single" w:sz="4" w:space="0" w:color="auto"/>
              <w:right w:val="single" w:sz="4" w:space="0" w:color="auto"/>
            </w:tcBorders>
          </w:tcPr>
          <w:p w14:paraId="6D5260EC" w14:textId="77777777" w:rsidR="00EC3D11" w:rsidRPr="004A2E30" w:rsidRDefault="00EC3D11" w:rsidP="00E764E4">
            <w:pPr>
              <w:jc w:val="both"/>
              <w:rPr>
                <w:rFonts w:ascii="Arial" w:hAnsi="Arial" w:cs="Arial"/>
              </w:rPr>
            </w:pPr>
            <w:r w:rsidRPr="004A2E30">
              <w:rPr>
                <w:rFonts w:ascii="Arial" w:hAnsi="Arial" w:cs="Arial"/>
              </w:rPr>
              <w:t>Infrastructure</w:t>
            </w:r>
          </w:p>
        </w:tc>
        <w:tc>
          <w:tcPr>
            <w:tcW w:w="577" w:type="pct"/>
            <w:tcBorders>
              <w:top w:val="single" w:sz="4" w:space="0" w:color="auto"/>
              <w:left w:val="single" w:sz="4" w:space="0" w:color="auto"/>
              <w:bottom w:val="single" w:sz="4" w:space="0" w:color="auto"/>
              <w:right w:val="single" w:sz="4" w:space="0" w:color="auto"/>
            </w:tcBorders>
          </w:tcPr>
          <w:p w14:paraId="0C5D22AB" w14:textId="77777777" w:rsidR="00EC3D11" w:rsidRPr="009C0CF1" w:rsidRDefault="00EC3D11" w:rsidP="00E764E4">
            <w:pPr>
              <w:jc w:val="both"/>
              <w:rPr>
                <w:rFonts w:ascii="Arial" w:hAnsi="Arial" w:cs="Arial"/>
              </w:rPr>
            </w:pPr>
          </w:p>
        </w:tc>
      </w:tr>
    </w:tbl>
    <w:p w14:paraId="7BB8ADFA" w14:textId="77777777" w:rsidR="00EC3D11" w:rsidRDefault="00EC3D11" w:rsidP="00EC3D11">
      <w:pPr>
        <w:spacing w:line="360" w:lineRule="auto"/>
        <w:jc w:val="both"/>
        <w:rPr>
          <w:rFonts w:ascii="Arial" w:hAnsi="Arial" w:cs="Arial"/>
        </w:rPr>
      </w:pPr>
    </w:p>
    <w:p w14:paraId="36A397BB" w14:textId="77777777" w:rsidR="009C00E4" w:rsidRDefault="009C00E4" w:rsidP="00EC3D11">
      <w:pPr>
        <w:spacing w:line="360" w:lineRule="auto"/>
        <w:jc w:val="center"/>
        <w:rPr>
          <w:rFonts w:ascii="Arial" w:hAnsi="Arial" w:cs="Arial"/>
          <w:b/>
        </w:rPr>
      </w:pPr>
    </w:p>
    <w:p w14:paraId="5C9A772C" w14:textId="77777777" w:rsidR="009C00E4" w:rsidRDefault="009C00E4" w:rsidP="00EC3D11">
      <w:pPr>
        <w:spacing w:line="360" w:lineRule="auto"/>
        <w:jc w:val="center"/>
        <w:rPr>
          <w:rFonts w:ascii="Arial" w:hAnsi="Arial" w:cs="Arial"/>
          <w:b/>
        </w:rPr>
      </w:pPr>
    </w:p>
    <w:p w14:paraId="53C79338" w14:textId="77777777" w:rsidR="00012E49" w:rsidRDefault="00012E49" w:rsidP="00EC3D11">
      <w:pPr>
        <w:spacing w:line="360" w:lineRule="auto"/>
        <w:jc w:val="center"/>
        <w:rPr>
          <w:rFonts w:ascii="Arial" w:hAnsi="Arial" w:cs="Arial"/>
          <w:b/>
        </w:rPr>
      </w:pPr>
    </w:p>
    <w:p w14:paraId="6691BE3A" w14:textId="77777777" w:rsidR="00012E49" w:rsidRDefault="00012E49" w:rsidP="00EC3D11">
      <w:pPr>
        <w:spacing w:line="360" w:lineRule="auto"/>
        <w:jc w:val="center"/>
        <w:rPr>
          <w:rFonts w:ascii="Arial" w:hAnsi="Arial" w:cs="Arial"/>
          <w:b/>
        </w:rPr>
      </w:pPr>
    </w:p>
    <w:p w14:paraId="08C2C5DB" w14:textId="77777777" w:rsidR="00012E49" w:rsidRDefault="00012E49" w:rsidP="00EC3D11">
      <w:pPr>
        <w:spacing w:line="360" w:lineRule="auto"/>
        <w:jc w:val="center"/>
        <w:rPr>
          <w:rFonts w:ascii="Arial" w:hAnsi="Arial" w:cs="Arial"/>
          <w:b/>
        </w:rPr>
      </w:pPr>
    </w:p>
    <w:p w14:paraId="617FD0AA" w14:textId="77777777" w:rsidR="00012E49" w:rsidRDefault="00012E49" w:rsidP="00EC3D11">
      <w:pPr>
        <w:spacing w:line="360" w:lineRule="auto"/>
        <w:jc w:val="center"/>
        <w:rPr>
          <w:rFonts w:ascii="Arial" w:hAnsi="Arial" w:cs="Arial"/>
          <w:b/>
        </w:rPr>
      </w:pPr>
    </w:p>
    <w:p w14:paraId="6115B36B" w14:textId="77777777" w:rsidR="009C00E4" w:rsidRDefault="009C00E4" w:rsidP="00EC3D11">
      <w:pPr>
        <w:spacing w:line="360" w:lineRule="auto"/>
        <w:jc w:val="center"/>
        <w:rPr>
          <w:rFonts w:ascii="Arial" w:hAnsi="Arial" w:cs="Arial"/>
          <w:b/>
        </w:rPr>
      </w:pPr>
    </w:p>
    <w:p w14:paraId="0E8A4CF1" w14:textId="77777777" w:rsidR="009C00E4" w:rsidRDefault="009C00E4" w:rsidP="00EC3D11">
      <w:pPr>
        <w:spacing w:line="360" w:lineRule="auto"/>
        <w:jc w:val="center"/>
        <w:rPr>
          <w:rFonts w:ascii="Arial" w:hAnsi="Arial" w:cs="Arial"/>
          <w:b/>
        </w:rPr>
      </w:pPr>
    </w:p>
    <w:p w14:paraId="76F75185" w14:textId="18910570" w:rsidR="00EC3D11" w:rsidRDefault="00EC3D11" w:rsidP="00EC3D11">
      <w:pPr>
        <w:spacing w:line="360" w:lineRule="auto"/>
        <w:jc w:val="center"/>
        <w:rPr>
          <w:rFonts w:ascii="Arial" w:hAnsi="Arial" w:cs="Arial"/>
        </w:rPr>
      </w:pPr>
      <w:r w:rsidRPr="00C37CAB">
        <w:rPr>
          <w:rFonts w:ascii="Arial" w:hAnsi="Arial" w:cs="Arial"/>
          <w:b/>
        </w:rPr>
        <w:t>CATEGORY TWO</w:t>
      </w:r>
      <w:r>
        <w:rPr>
          <w:rFonts w:ascii="Arial" w:hAnsi="Arial" w:cs="Arial"/>
          <w:b/>
        </w:rPr>
        <w:t>:</w:t>
      </w:r>
    </w:p>
    <w:tbl>
      <w:tblPr>
        <w:tblW w:w="54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6024"/>
        <w:gridCol w:w="1531"/>
        <w:gridCol w:w="1384"/>
      </w:tblGrid>
      <w:tr w:rsidR="00EC3D11" w:rsidRPr="009C0CF1" w14:paraId="02C2D633" w14:textId="77777777" w:rsidTr="00E764E4">
        <w:tc>
          <w:tcPr>
            <w:tcW w:w="433" w:type="pct"/>
            <w:tcBorders>
              <w:top w:val="single" w:sz="4" w:space="0" w:color="auto"/>
              <w:left w:val="single" w:sz="4" w:space="0" w:color="auto"/>
              <w:bottom w:val="single" w:sz="4" w:space="0" w:color="auto"/>
              <w:right w:val="single" w:sz="4" w:space="0" w:color="auto"/>
            </w:tcBorders>
            <w:shd w:val="clear" w:color="auto" w:fill="B8CCE4"/>
          </w:tcPr>
          <w:p w14:paraId="08FF4558" w14:textId="06DA9636" w:rsidR="00EC3D11" w:rsidRPr="00987EE4" w:rsidRDefault="00275487" w:rsidP="00E764E4">
            <w:pPr>
              <w:spacing w:line="360" w:lineRule="auto"/>
              <w:jc w:val="both"/>
              <w:rPr>
                <w:rFonts w:ascii="Arial" w:hAnsi="Arial" w:cs="Arial"/>
                <w:b/>
              </w:rPr>
            </w:pPr>
            <w:r>
              <w:rPr>
                <w:rFonts w:ascii="Arial" w:hAnsi="Arial" w:cs="Arial"/>
                <w:b/>
              </w:rPr>
              <w:t>3</w:t>
            </w:r>
            <w:r w:rsidR="00EC3D11" w:rsidRPr="00987EE4">
              <w:rPr>
                <w:rFonts w:ascii="Arial" w:hAnsi="Arial" w:cs="Arial"/>
                <w:b/>
              </w:rPr>
              <w:t>.2</w:t>
            </w:r>
          </w:p>
        </w:tc>
        <w:tc>
          <w:tcPr>
            <w:tcW w:w="3078" w:type="pct"/>
            <w:tcBorders>
              <w:top w:val="single" w:sz="4" w:space="0" w:color="auto"/>
              <w:left w:val="single" w:sz="4" w:space="0" w:color="auto"/>
              <w:bottom w:val="single" w:sz="4" w:space="0" w:color="auto"/>
              <w:right w:val="single" w:sz="4" w:space="0" w:color="auto"/>
            </w:tcBorders>
            <w:shd w:val="clear" w:color="auto" w:fill="B8CCE4"/>
          </w:tcPr>
          <w:p w14:paraId="4413F558" w14:textId="77777777" w:rsidR="00EC3D11" w:rsidRPr="00C37CAB" w:rsidRDefault="00EC3D11" w:rsidP="00E764E4">
            <w:pPr>
              <w:spacing w:line="360" w:lineRule="auto"/>
              <w:jc w:val="both"/>
              <w:rPr>
                <w:rFonts w:ascii="Arial" w:hAnsi="Arial" w:cs="Arial"/>
                <w:b/>
              </w:rPr>
            </w:pPr>
            <w:r w:rsidRPr="009C0CF1">
              <w:rPr>
                <w:rFonts w:ascii="Arial" w:hAnsi="Arial" w:cs="Arial"/>
                <w:b/>
              </w:rPr>
              <w:t>GENERAL DAY-TO-DAY BUILDING MAINTENANCE SERVICES</w:t>
            </w:r>
          </w:p>
        </w:tc>
        <w:tc>
          <w:tcPr>
            <w:tcW w:w="782" w:type="pct"/>
            <w:tcBorders>
              <w:top w:val="single" w:sz="4" w:space="0" w:color="auto"/>
              <w:left w:val="single" w:sz="4" w:space="0" w:color="auto"/>
              <w:bottom w:val="single" w:sz="4" w:space="0" w:color="auto"/>
              <w:right w:val="single" w:sz="4" w:space="0" w:color="auto"/>
            </w:tcBorders>
            <w:shd w:val="clear" w:color="auto" w:fill="B8CCE4"/>
          </w:tcPr>
          <w:p w14:paraId="4CB80989" w14:textId="77777777" w:rsidR="00EC3D11" w:rsidRPr="009C0CF1" w:rsidRDefault="00EC3D11" w:rsidP="00E764E4">
            <w:pPr>
              <w:jc w:val="both"/>
              <w:rPr>
                <w:rFonts w:ascii="Arial" w:hAnsi="Arial" w:cs="Arial"/>
              </w:rPr>
            </w:pPr>
            <w:r>
              <w:rPr>
                <w:rFonts w:ascii="Arial" w:hAnsi="Arial" w:cs="Arial"/>
              </w:rPr>
              <w:t>Category two</w:t>
            </w:r>
          </w:p>
        </w:tc>
        <w:tc>
          <w:tcPr>
            <w:tcW w:w="707" w:type="pct"/>
            <w:tcBorders>
              <w:top w:val="single" w:sz="4" w:space="0" w:color="auto"/>
              <w:left w:val="single" w:sz="4" w:space="0" w:color="auto"/>
              <w:bottom w:val="single" w:sz="4" w:space="0" w:color="auto"/>
              <w:right w:val="single" w:sz="4" w:space="0" w:color="auto"/>
            </w:tcBorders>
          </w:tcPr>
          <w:p w14:paraId="4B529B12" w14:textId="77777777" w:rsidR="00EC3D11" w:rsidRDefault="00EC3D11" w:rsidP="00E764E4">
            <w:pPr>
              <w:jc w:val="both"/>
              <w:rPr>
                <w:rFonts w:ascii="Arial" w:hAnsi="Arial" w:cs="Arial"/>
                <w:b/>
              </w:rPr>
            </w:pPr>
          </w:p>
          <w:p w14:paraId="3B13D443" w14:textId="77777777" w:rsidR="00EC3D11" w:rsidRPr="00587355" w:rsidRDefault="00EC3D11" w:rsidP="00E764E4">
            <w:pPr>
              <w:jc w:val="both"/>
              <w:rPr>
                <w:rFonts w:ascii="Arial" w:hAnsi="Arial" w:cs="Arial"/>
                <w:b/>
              </w:rPr>
            </w:pPr>
            <w:r w:rsidRPr="00587355">
              <w:rPr>
                <w:rFonts w:ascii="Arial" w:hAnsi="Arial" w:cs="Arial"/>
                <w:b/>
              </w:rPr>
              <w:t>Yes/ no/</w:t>
            </w:r>
            <w:r>
              <w:rPr>
                <w:rFonts w:ascii="Arial" w:hAnsi="Arial" w:cs="Arial"/>
                <w:b/>
              </w:rPr>
              <w:t xml:space="preserve"> </w:t>
            </w:r>
            <w:r w:rsidRPr="00587355">
              <w:rPr>
                <w:rFonts w:ascii="Arial" w:hAnsi="Arial" w:cs="Arial"/>
                <w:b/>
              </w:rPr>
              <w:t>comments</w:t>
            </w:r>
          </w:p>
        </w:tc>
      </w:tr>
      <w:tr w:rsidR="00EC3D11" w:rsidRPr="009C0CF1" w14:paraId="5C5C8139" w14:textId="77777777" w:rsidTr="00E764E4">
        <w:tc>
          <w:tcPr>
            <w:tcW w:w="433" w:type="pct"/>
            <w:tcBorders>
              <w:bottom w:val="single" w:sz="4" w:space="0" w:color="auto"/>
            </w:tcBorders>
          </w:tcPr>
          <w:p w14:paraId="07A01D6D" w14:textId="328B817F" w:rsidR="00EC3D11" w:rsidRPr="000E0012" w:rsidRDefault="00275487" w:rsidP="00E764E4">
            <w:pPr>
              <w:spacing w:line="360" w:lineRule="auto"/>
              <w:jc w:val="both"/>
              <w:rPr>
                <w:rFonts w:ascii="Arial" w:hAnsi="Arial" w:cs="Arial"/>
              </w:rPr>
            </w:pPr>
            <w:r>
              <w:rPr>
                <w:rFonts w:ascii="Arial" w:hAnsi="Arial" w:cs="Arial"/>
              </w:rPr>
              <w:t>3</w:t>
            </w:r>
            <w:r w:rsidR="00EC3D11" w:rsidRPr="000E0012">
              <w:rPr>
                <w:rFonts w:ascii="Arial" w:hAnsi="Arial" w:cs="Arial"/>
              </w:rPr>
              <w:t>.</w:t>
            </w:r>
            <w:r w:rsidR="00EC3D11">
              <w:rPr>
                <w:rFonts w:ascii="Arial" w:hAnsi="Arial" w:cs="Arial"/>
              </w:rPr>
              <w:t>2.1</w:t>
            </w:r>
          </w:p>
        </w:tc>
        <w:tc>
          <w:tcPr>
            <w:tcW w:w="3078" w:type="pct"/>
            <w:tcBorders>
              <w:bottom w:val="single" w:sz="4" w:space="0" w:color="auto"/>
            </w:tcBorders>
          </w:tcPr>
          <w:p w14:paraId="2495893C" w14:textId="78FAA449" w:rsidR="00EC3D11" w:rsidRPr="000E0012" w:rsidRDefault="00EC3D11" w:rsidP="00E764E4">
            <w:pPr>
              <w:spacing w:line="360" w:lineRule="auto"/>
              <w:jc w:val="both"/>
              <w:rPr>
                <w:rFonts w:ascii="Arial" w:hAnsi="Arial" w:cs="Arial"/>
                <w:b/>
              </w:rPr>
            </w:pPr>
            <w:r>
              <w:rPr>
                <w:rFonts w:ascii="Arial" w:hAnsi="Arial" w:cs="Arial"/>
                <w:b/>
              </w:rPr>
              <w:t>MINOR PLUMBING WORK INCLUDING</w:t>
            </w:r>
            <w:r w:rsidRPr="000E0012">
              <w:rPr>
                <w:rFonts w:ascii="Arial" w:hAnsi="Arial" w:cs="Arial"/>
                <w:b/>
              </w:rPr>
              <w:t xml:space="preserve"> INSTALLATIONS:</w:t>
            </w:r>
            <w:r w:rsidRPr="000E0012">
              <w:rPr>
                <w:rFonts w:ascii="Arial" w:hAnsi="Arial" w:cs="Arial"/>
              </w:rPr>
              <w:t xml:space="preserve"> repair</w:t>
            </w:r>
            <w:r>
              <w:rPr>
                <w:rFonts w:ascii="Arial" w:hAnsi="Arial" w:cs="Arial"/>
              </w:rPr>
              <w:t xml:space="preserve"> </w:t>
            </w:r>
            <w:r w:rsidRPr="000E0012">
              <w:rPr>
                <w:rFonts w:ascii="Arial" w:hAnsi="Arial" w:cs="Arial"/>
              </w:rPr>
              <w:t>leaking taps, unblock drains basins, pipe, toilet</w:t>
            </w:r>
            <w:r>
              <w:rPr>
                <w:rFonts w:ascii="Arial" w:hAnsi="Arial" w:cs="Arial"/>
              </w:rPr>
              <w:t xml:space="preserve"> pan, geyser, flushmaster, pipe rodding, hydro boil</w:t>
            </w:r>
            <w:r w:rsidRPr="000E0012">
              <w:rPr>
                <w:rFonts w:ascii="Arial" w:hAnsi="Arial" w:cs="Arial"/>
              </w:rPr>
              <w:t>s</w:t>
            </w:r>
            <w:r>
              <w:rPr>
                <w:rFonts w:ascii="Arial" w:hAnsi="Arial" w:cs="Arial"/>
              </w:rPr>
              <w:t>,</w:t>
            </w:r>
            <w:r w:rsidR="009C00E4">
              <w:rPr>
                <w:rFonts w:ascii="Arial" w:hAnsi="Arial" w:cs="Arial"/>
              </w:rPr>
              <w:t xml:space="preserve"> , water pumps,</w:t>
            </w:r>
            <w:r w:rsidRPr="000E0012">
              <w:rPr>
                <w:rFonts w:ascii="Arial" w:hAnsi="Arial" w:cs="Arial"/>
              </w:rPr>
              <w:t xml:space="preserve"> </w:t>
            </w:r>
            <w:r>
              <w:rPr>
                <w:rFonts w:ascii="Arial" w:hAnsi="Arial" w:cs="Arial"/>
              </w:rPr>
              <w:t xml:space="preserve">repairs to jojo tanks, </w:t>
            </w:r>
            <w:r w:rsidRPr="000E0012">
              <w:rPr>
                <w:rFonts w:ascii="Arial" w:hAnsi="Arial" w:cs="Arial"/>
              </w:rPr>
              <w:t>etc</w:t>
            </w:r>
            <w:r>
              <w:rPr>
                <w:rFonts w:ascii="Arial" w:hAnsi="Arial" w:cs="Arial"/>
              </w:rPr>
              <w:t>.</w:t>
            </w:r>
          </w:p>
        </w:tc>
        <w:tc>
          <w:tcPr>
            <w:tcW w:w="782" w:type="pct"/>
            <w:tcBorders>
              <w:bottom w:val="single" w:sz="4" w:space="0" w:color="auto"/>
            </w:tcBorders>
          </w:tcPr>
          <w:p w14:paraId="17BE9AD5" w14:textId="77777777" w:rsidR="00EC3D11" w:rsidRPr="009C0CF1" w:rsidRDefault="00EC3D11" w:rsidP="00E764E4">
            <w:pPr>
              <w:jc w:val="both"/>
              <w:rPr>
                <w:rFonts w:ascii="Arial" w:hAnsi="Arial" w:cs="Arial"/>
              </w:rPr>
            </w:pPr>
            <w:r>
              <w:rPr>
                <w:rFonts w:ascii="Arial" w:hAnsi="Arial" w:cs="Arial"/>
              </w:rPr>
              <w:t>Plumbing</w:t>
            </w:r>
          </w:p>
        </w:tc>
        <w:tc>
          <w:tcPr>
            <w:tcW w:w="707" w:type="pct"/>
          </w:tcPr>
          <w:p w14:paraId="06469205" w14:textId="77777777" w:rsidR="00EC3D11" w:rsidRPr="009C0CF1" w:rsidRDefault="00EC3D11" w:rsidP="00E764E4">
            <w:pPr>
              <w:jc w:val="both"/>
              <w:rPr>
                <w:rFonts w:ascii="Arial" w:hAnsi="Arial" w:cs="Arial"/>
              </w:rPr>
            </w:pPr>
          </w:p>
        </w:tc>
      </w:tr>
    </w:tbl>
    <w:p w14:paraId="63D66120" w14:textId="77777777" w:rsidR="00EC3D11" w:rsidRDefault="00EC3D11" w:rsidP="00EC3D11">
      <w:pPr>
        <w:spacing w:line="360" w:lineRule="auto"/>
        <w:jc w:val="both"/>
        <w:rPr>
          <w:rFonts w:ascii="Arial" w:hAnsi="Arial" w:cs="Arial"/>
        </w:rPr>
      </w:pPr>
    </w:p>
    <w:p w14:paraId="19295B61" w14:textId="6D055FC2" w:rsidR="00EC3D11" w:rsidRDefault="00EC3D11" w:rsidP="00EC3D11">
      <w:pPr>
        <w:spacing w:line="360" w:lineRule="auto"/>
        <w:jc w:val="center"/>
        <w:rPr>
          <w:rFonts w:ascii="Arial" w:hAnsi="Arial" w:cs="Arial"/>
          <w:b/>
        </w:rPr>
      </w:pPr>
      <w:r w:rsidRPr="00987EE4">
        <w:rPr>
          <w:rFonts w:ascii="Arial" w:hAnsi="Arial" w:cs="Arial"/>
          <w:b/>
        </w:rPr>
        <w:t xml:space="preserve">CATEGORY </w:t>
      </w:r>
      <w:r w:rsidR="00275487">
        <w:rPr>
          <w:rFonts w:ascii="Arial" w:hAnsi="Arial" w:cs="Arial"/>
          <w:b/>
        </w:rPr>
        <w:t>THREE</w:t>
      </w:r>
      <w:r>
        <w:rPr>
          <w:rFonts w:ascii="Arial" w:hAnsi="Arial" w:cs="Arial"/>
          <w:b/>
        </w:rPr>
        <w:t>:</w:t>
      </w:r>
    </w:p>
    <w:tbl>
      <w:tblPr>
        <w:tblW w:w="54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6024"/>
        <w:gridCol w:w="1531"/>
        <w:gridCol w:w="1384"/>
      </w:tblGrid>
      <w:tr w:rsidR="00EC3D11" w:rsidRPr="009C0CF1" w14:paraId="71CC8247" w14:textId="77777777" w:rsidTr="00E764E4">
        <w:tc>
          <w:tcPr>
            <w:tcW w:w="433" w:type="pct"/>
            <w:tcBorders>
              <w:top w:val="single" w:sz="4" w:space="0" w:color="auto"/>
              <w:left w:val="single" w:sz="4" w:space="0" w:color="auto"/>
              <w:bottom w:val="single" w:sz="4" w:space="0" w:color="auto"/>
              <w:right w:val="single" w:sz="4" w:space="0" w:color="auto"/>
            </w:tcBorders>
            <w:shd w:val="clear" w:color="auto" w:fill="B8CCE4"/>
          </w:tcPr>
          <w:p w14:paraId="62A35CA5" w14:textId="30E95D42" w:rsidR="00EC3D11" w:rsidRPr="00987EE4" w:rsidRDefault="00275487" w:rsidP="00E764E4">
            <w:pPr>
              <w:spacing w:line="360" w:lineRule="auto"/>
              <w:rPr>
                <w:rFonts w:ascii="Arial" w:hAnsi="Arial" w:cs="Arial"/>
              </w:rPr>
            </w:pPr>
            <w:r>
              <w:rPr>
                <w:rFonts w:ascii="Arial" w:hAnsi="Arial" w:cs="Arial"/>
              </w:rPr>
              <w:t>3.3</w:t>
            </w:r>
          </w:p>
        </w:tc>
        <w:tc>
          <w:tcPr>
            <w:tcW w:w="3078" w:type="pct"/>
            <w:tcBorders>
              <w:top w:val="single" w:sz="4" w:space="0" w:color="auto"/>
              <w:left w:val="single" w:sz="4" w:space="0" w:color="auto"/>
              <w:bottom w:val="single" w:sz="4" w:space="0" w:color="auto"/>
              <w:right w:val="single" w:sz="4" w:space="0" w:color="auto"/>
            </w:tcBorders>
            <w:shd w:val="clear" w:color="auto" w:fill="B8CCE4"/>
          </w:tcPr>
          <w:p w14:paraId="30261FED" w14:textId="77777777" w:rsidR="00EC3D11" w:rsidRPr="00C37CAB" w:rsidRDefault="00EC3D11" w:rsidP="00E764E4">
            <w:pPr>
              <w:spacing w:line="360" w:lineRule="auto"/>
              <w:rPr>
                <w:rFonts w:ascii="Arial" w:hAnsi="Arial" w:cs="Arial"/>
                <w:b/>
              </w:rPr>
            </w:pPr>
            <w:r w:rsidRPr="009C0CF1">
              <w:rPr>
                <w:rFonts w:ascii="Arial" w:hAnsi="Arial" w:cs="Arial"/>
                <w:b/>
              </w:rPr>
              <w:t>GENERAL DAY-TO-DAY BUILDING MAINTENANCE SERVICES</w:t>
            </w:r>
          </w:p>
        </w:tc>
        <w:tc>
          <w:tcPr>
            <w:tcW w:w="782" w:type="pct"/>
            <w:tcBorders>
              <w:top w:val="single" w:sz="4" w:space="0" w:color="auto"/>
              <w:left w:val="single" w:sz="4" w:space="0" w:color="auto"/>
              <w:bottom w:val="single" w:sz="4" w:space="0" w:color="auto"/>
              <w:right w:val="single" w:sz="4" w:space="0" w:color="auto"/>
            </w:tcBorders>
            <w:shd w:val="clear" w:color="auto" w:fill="B8CCE4"/>
          </w:tcPr>
          <w:p w14:paraId="41A395D9" w14:textId="761A6E83" w:rsidR="00EC3D11" w:rsidRPr="009C0CF1" w:rsidRDefault="00EC3D11" w:rsidP="00E764E4">
            <w:pPr>
              <w:jc w:val="both"/>
              <w:rPr>
                <w:rFonts w:ascii="Arial" w:hAnsi="Arial" w:cs="Arial"/>
              </w:rPr>
            </w:pPr>
            <w:r>
              <w:rPr>
                <w:rFonts w:ascii="Arial" w:hAnsi="Arial" w:cs="Arial"/>
              </w:rPr>
              <w:t xml:space="preserve">Category </w:t>
            </w:r>
            <w:r w:rsidR="00275487">
              <w:rPr>
                <w:rFonts w:ascii="Arial" w:hAnsi="Arial" w:cs="Arial"/>
              </w:rPr>
              <w:t>three</w:t>
            </w:r>
          </w:p>
        </w:tc>
        <w:tc>
          <w:tcPr>
            <w:tcW w:w="707" w:type="pct"/>
            <w:tcBorders>
              <w:top w:val="single" w:sz="4" w:space="0" w:color="auto"/>
              <w:left w:val="single" w:sz="4" w:space="0" w:color="auto"/>
              <w:bottom w:val="single" w:sz="4" w:space="0" w:color="auto"/>
              <w:right w:val="single" w:sz="4" w:space="0" w:color="auto"/>
            </w:tcBorders>
          </w:tcPr>
          <w:p w14:paraId="3BB87C00" w14:textId="77777777" w:rsidR="00EC3D11" w:rsidRDefault="00EC3D11" w:rsidP="00E764E4">
            <w:pPr>
              <w:jc w:val="both"/>
              <w:rPr>
                <w:rFonts w:ascii="Arial" w:hAnsi="Arial" w:cs="Arial"/>
                <w:b/>
              </w:rPr>
            </w:pPr>
          </w:p>
          <w:p w14:paraId="2F79E17F" w14:textId="77777777" w:rsidR="00EC3D11" w:rsidRPr="00587355" w:rsidRDefault="00EC3D11" w:rsidP="00E764E4">
            <w:pPr>
              <w:jc w:val="both"/>
              <w:rPr>
                <w:rFonts w:ascii="Arial" w:hAnsi="Arial" w:cs="Arial"/>
                <w:b/>
              </w:rPr>
            </w:pPr>
            <w:r w:rsidRPr="00587355">
              <w:rPr>
                <w:rFonts w:ascii="Arial" w:hAnsi="Arial" w:cs="Arial"/>
                <w:b/>
              </w:rPr>
              <w:t>Yes/ no/</w:t>
            </w:r>
            <w:r>
              <w:rPr>
                <w:rFonts w:ascii="Arial" w:hAnsi="Arial" w:cs="Arial"/>
                <w:b/>
              </w:rPr>
              <w:t xml:space="preserve"> </w:t>
            </w:r>
            <w:r w:rsidRPr="00587355">
              <w:rPr>
                <w:rFonts w:ascii="Arial" w:hAnsi="Arial" w:cs="Arial"/>
                <w:b/>
              </w:rPr>
              <w:t>comments</w:t>
            </w:r>
          </w:p>
        </w:tc>
      </w:tr>
      <w:tr w:rsidR="00EC3D11" w:rsidRPr="009C0CF1" w14:paraId="36C4F17D" w14:textId="77777777" w:rsidTr="00E764E4">
        <w:tc>
          <w:tcPr>
            <w:tcW w:w="433" w:type="pct"/>
            <w:tcBorders>
              <w:top w:val="single" w:sz="4" w:space="0" w:color="auto"/>
              <w:left w:val="single" w:sz="4" w:space="0" w:color="auto"/>
              <w:bottom w:val="single" w:sz="4" w:space="0" w:color="auto"/>
              <w:right w:val="single" w:sz="4" w:space="0" w:color="auto"/>
            </w:tcBorders>
          </w:tcPr>
          <w:p w14:paraId="4DAEC006" w14:textId="77777777" w:rsidR="00EC3D11" w:rsidRPr="00987EE4" w:rsidRDefault="00EC3D11" w:rsidP="00E764E4">
            <w:pPr>
              <w:spacing w:line="360" w:lineRule="auto"/>
              <w:rPr>
                <w:rFonts w:ascii="Arial" w:hAnsi="Arial" w:cs="Arial"/>
              </w:rPr>
            </w:pPr>
          </w:p>
        </w:tc>
        <w:tc>
          <w:tcPr>
            <w:tcW w:w="3078" w:type="pct"/>
            <w:tcBorders>
              <w:top w:val="single" w:sz="4" w:space="0" w:color="auto"/>
              <w:left w:val="single" w:sz="4" w:space="0" w:color="auto"/>
              <w:bottom w:val="single" w:sz="4" w:space="0" w:color="auto"/>
              <w:right w:val="single" w:sz="4" w:space="0" w:color="auto"/>
            </w:tcBorders>
          </w:tcPr>
          <w:p w14:paraId="4409851D" w14:textId="77777777" w:rsidR="00EC3D11" w:rsidRPr="009C0CF1" w:rsidRDefault="00EC3D11" w:rsidP="00E764E4">
            <w:pPr>
              <w:spacing w:line="360" w:lineRule="auto"/>
              <w:rPr>
                <w:rFonts w:ascii="Arial" w:hAnsi="Arial" w:cs="Arial"/>
                <w:b/>
              </w:rPr>
            </w:pPr>
            <w:r>
              <w:rPr>
                <w:rFonts w:ascii="Arial" w:hAnsi="Arial" w:cs="Arial"/>
                <w:b/>
              </w:rPr>
              <w:t>Mechanical Maintenance</w:t>
            </w:r>
          </w:p>
        </w:tc>
        <w:tc>
          <w:tcPr>
            <w:tcW w:w="782" w:type="pct"/>
            <w:tcBorders>
              <w:top w:val="single" w:sz="4" w:space="0" w:color="auto"/>
              <w:left w:val="single" w:sz="4" w:space="0" w:color="auto"/>
              <w:bottom w:val="single" w:sz="4" w:space="0" w:color="auto"/>
              <w:right w:val="single" w:sz="4" w:space="0" w:color="auto"/>
            </w:tcBorders>
          </w:tcPr>
          <w:p w14:paraId="3C4488B2" w14:textId="77777777" w:rsidR="00EC3D11" w:rsidRPr="009C0CF1" w:rsidRDefault="00EC3D11" w:rsidP="00E764E4">
            <w:pPr>
              <w:jc w:val="both"/>
              <w:rPr>
                <w:rFonts w:ascii="Arial" w:hAnsi="Arial" w:cs="Arial"/>
              </w:rPr>
            </w:pPr>
          </w:p>
        </w:tc>
        <w:tc>
          <w:tcPr>
            <w:tcW w:w="707" w:type="pct"/>
            <w:tcBorders>
              <w:top w:val="single" w:sz="4" w:space="0" w:color="auto"/>
              <w:left w:val="single" w:sz="4" w:space="0" w:color="auto"/>
              <w:bottom w:val="single" w:sz="4" w:space="0" w:color="auto"/>
              <w:right w:val="single" w:sz="4" w:space="0" w:color="auto"/>
            </w:tcBorders>
          </w:tcPr>
          <w:p w14:paraId="2C3CE25E" w14:textId="77777777" w:rsidR="00EC3D11" w:rsidRPr="009C0CF1" w:rsidRDefault="00EC3D11" w:rsidP="00E764E4">
            <w:pPr>
              <w:jc w:val="both"/>
              <w:rPr>
                <w:rFonts w:ascii="Arial" w:hAnsi="Arial" w:cs="Arial"/>
              </w:rPr>
            </w:pPr>
          </w:p>
        </w:tc>
      </w:tr>
      <w:tr w:rsidR="00EC3D11" w:rsidRPr="009C0CF1" w14:paraId="517289D2" w14:textId="77777777" w:rsidTr="00E764E4">
        <w:tc>
          <w:tcPr>
            <w:tcW w:w="433" w:type="pct"/>
          </w:tcPr>
          <w:p w14:paraId="3C710ADF" w14:textId="124B7D30" w:rsidR="00EC3D11" w:rsidRPr="001C3163" w:rsidRDefault="00275487" w:rsidP="00E764E4">
            <w:pPr>
              <w:spacing w:line="360" w:lineRule="auto"/>
              <w:rPr>
                <w:rFonts w:ascii="Arial" w:hAnsi="Arial" w:cs="Arial"/>
              </w:rPr>
            </w:pPr>
            <w:r>
              <w:rPr>
                <w:rFonts w:ascii="Arial" w:hAnsi="Arial" w:cs="Arial"/>
              </w:rPr>
              <w:t>3.3.1</w:t>
            </w:r>
          </w:p>
        </w:tc>
        <w:tc>
          <w:tcPr>
            <w:tcW w:w="3078" w:type="pct"/>
          </w:tcPr>
          <w:p w14:paraId="57BAEB45" w14:textId="77777777" w:rsidR="00EC3D11" w:rsidRPr="009C0CF1" w:rsidRDefault="00EC3D11" w:rsidP="00E764E4">
            <w:pPr>
              <w:spacing w:line="360" w:lineRule="auto"/>
              <w:rPr>
                <w:rFonts w:ascii="Arial" w:hAnsi="Arial" w:cs="Arial"/>
                <w:b/>
              </w:rPr>
            </w:pPr>
            <w:r w:rsidRPr="009C0CF1">
              <w:rPr>
                <w:rFonts w:ascii="Arial" w:hAnsi="Arial" w:cs="Arial"/>
                <w:b/>
              </w:rPr>
              <w:t>MOTORS:</w:t>
            </w:r>
            <w:r>
              <w:rPr>
                <w:rFonts w:ascii="Arial" w:hAnsi="Arial" w:cs="Arial"/>
                <w:b/>
              </w:rPr>
              <w:t xml:space="preserve"> </w:t>
            </w:r>
            <w:r w:rsidRPr="004978A7">
              <w:rPr>
                <w:rFonts w:ascii="Arial" w:hAnsi="Arial" w:cs="Arial"/>
              </w:rPr>
              <w:t>Installation</w:t>
            </w:r>
            <w:r>
              <w:rPr>
                <w:rFonts w:ascii="Arial" w:hAnsi="Arial" w:cs="Arial"/>
                <w:b/>
              </w:rPr>
              <w:t xml:space="preserve">, </w:t>
            </w:r>
            <w:r w:rsidRPr="009C0CF1">
              <w:rPr>
                <w:rFonts w:ascii="Arial" w:hAnsi="Arial" w:cs="Arial"/>
              </w:rPr>
              <w:t>repair, restoration and replacement of motors for gates, doors, windows in</w:t>
            </w:r>
            <w:r>
              <w:rPr>
                <w:rFonts w:ascii="Arial" w:hAnsi="Arial" w:cs="Arial"/>
              </w:rPr>
              <w:t>cluding power requirements; etc.</w:t>
            </w:r>
          </w:p>
        </w:tc>
        <w:tc>
          <w:tcPr>
            <w:tcW w:w="782" w:type="pct"/>
          </w:tcPr>
          <w:p w14:paraId="38E0A33D" w14:textId="77777777" w:rsidR="00EC3D11" w:rsidRPr="009C0CF1" w:rsidRDefault="00EC3D11" w:rsidP="00E764E4">
            <w:pPr>
              <w:jc w:val="both"/>
              <w:rPr>
                <w:rFonts w:ascii="Arial" w:hAnsi="Arial" w:cs="Arial"/>
              </w:rPr>
            </w:pPr>
            <w:r>
              <w:rPr>
                <w:rFonts w:ascii="Arial" w:hAnsi="Arial" w:cs="Arial"/>
              </w:rPr>
              <w:t>Mechanical</w:t>
            </w:r>
          </w:p>
        </w:tc>
        <w:tc>
          <w:tcPr>
            <w:tcW w:w="707" w:type="pct"/>
          </w:tcPr>
          <w:p w14:paraId="1CE32797" w14:textId="77777777" w:rsidR="00EC3D11" w:rsidRPr="009C0CF1" w:rsidRDefault="00EC3D11" w:rsidP="00E764E4">
            <w:pPr>
              <w:jc w:val="both"/>
              <w:rPr>
                <w:rFonts w:ascii="Arial" w:hAnsi="Arial" w:cs="Arial"/>
              </w:rPr>
            </w:pPr>
          </w:p>
        </w:tc>
      </w:tr>
      <w:tr w:rsidR="00EC3D11" w:rsidRPr="009C0CF1" w14:paraId="1290D99A" w14:textId="77777777" w:rsidTr="00E764E4">
        <w:tc>
          <w:tcPr>
            <w:tcW w:w="433" w:type="pct"/>
          </w:tcPr>
          <w:p w14:paraId="321E1F72" w14:textId="04750E8D" w:rsidR="00EC3D11" w:rsidRPr="001C3163" w:rsidRDefault="00275487" w:rsidP="00E764E4">
            <w:pPr>
              <w:spacing w:line="360" w:lineRule="auto"/>
              <w:rPr>
                <w:rFonts w:ascii="Arial" w:hAnsi="Arial" w:cs="Arial"/>
                <w:lang w:val="en-GB"/>
              </w:rPr>
            </w:pPr>
            <w:r>
              <w:rPr>
                <w:rFonts w:ascii="Arial" w:hAnsi="Arial" w:cs="Arial"/>
                <w:lang w:val="en-GB"/>
              </w:rPr>
              <w:t>3.3.2</w:t>
            </w:r>
          </w:p>
        </w:tc>
        <w:tc>
          <w:tcPr>
            <w:tcW w:w="3078" w:type="pct"/>
          </w:tcPr>
          <w:p w14:paraId="48A9304E" w14:textId="77777777" w:rsidR="00EC3D11" w:rsidRPr="009C0CF1" w:rsidRDefault="00EC3D11" w:rsidP="00E764E4">
            <w:pPr>
              <w:spacing w:line="360" w:lineRule="auto"/>
              <w:rPr>
                <w:rFonts w:ascii="Arial" w:hAnsi="Arial" w:cs="Arial"/>
                <w:b/>
              </w:rPr>
            </w:pPr>
            <w:r w:rsidRPr="009C0CF1">
              <w:rPr>
                <w:rFonts w:ascii="Arial" w:hAnsi="Arial" w:cs="Arial"/>
                <w:b/>
                <w:lang w:val="en-GB"/>
              </w:rPr>
              <w:t>AUTOMATED DOORS AND WINDOWS</w:t>
            </w:r>
            <w:r w:rsidRPr="009C0CF1">
              <w:rPr>
                <w:rFonts w:ascii="Arial" w:hAnsi="Arial" w:cs="Arial"/>
                <w:lang w:val="en-GB"/>
              </w:rPr>
              <w:t xml:space="preserve">: </w:t>
            </w:r>
            <w:r>
              <w:rPr>
                <w:rFonts w:ascii="Arial" w:hAnsi="Arial" w:cs="Arial"/>
                <w:lang w:val="en-GB"/>
              </w:rPr>
              <w:t xml:space="preserve">Installation, </w:t>
            </w:r>
            <w:r w:rsidRPr="009C0CF1">
              <w:rPr>
                <w:rFonts w:ascii="Arial" w:hAnsi="Arial" w:cs="Arial"/>
                <w:lang w:val="en-GB"/>
              </w:rPr>
              <w:t xml:space="preserve">repair, service and restoration of </w:t>
            </w:r>
            <w:r>
              <w:rPr>
                <w:rFonts w:ascii="Arial" w:hAnsi="Arial" w:cs="Arial"/>
                <w:lang w:val="en-GB"/>
              </w:rPr>
              <w:t>automated</w:t>
            </w:r>
            <w:r w:rsidRPr="009C0CF1">
              <w:rPr>
                <w:rFonts w:ascii="Arial" w:hAnsi="Arial" w:cs="Arial"/>
              </w:rPr>
              <w:t xml:space="preserve"> windows and doors, including revolving doors, sliding doors, roller shutter doors, sectional overhead doors</w:t>
            </w:r>
            <w:r>
              <w:rPr>
                <w:rFonts w:ascii="Arial" w:hAnsi="Arial" w:cs="Arial"/>
              </w:rPr>
              <w:t>, etc.</w:t>
            </w:r>
          </w:p>
        </w:tc>
        <w:tc>
          <w:tcPr>
            <w:tcW w:w="782" w:type="pct"/>
          </w:tcPr>
          <w:p w14:paraId="1DAEFCA6" w14:textId="77777777" w:rsidR="00EC3D11" w:rsidRPr="009C0CF1" w:rsidRDefault="00EC3D11" w:rsidP="00E764E4">
            <w:pPr>
              <w:jc w:val="both"/>
              <w:rPr>
                <w:rFonts w:ascii="Arial" w:hAnsi="Arial" w:cs="Arial"/>
              </w:rPr>
            </w:pPr>
            <w:r>
              <w:rPr>
                <w:rFonts w:ascii="Arial" w:hAnsi="Arial" w:cs="Arial"/>
              </w:rPr>
              <w:t>Mechanical</w:t>
            </w:r>
          </w:p>
        </w:tc>
        <w:tc>
          <w:tcPr>
            <w:tcW w:w="707" w:type="pct"/>
          </w:tcPr>
          <w:p w14:paraId="5D1F3DC0" w14:textId="77777777" w:rsidR="00EC3D11" w:rsidRPr="009C0CF1" w:rsidRDefault="00EC3D11" w:rsidP="00E764E4">
            <w:pPr>
              <w:jc w:val="both"/>
              <w:rPr>
                <w:rFonts w:ascii="Arial" w:hAnsi="Arial" w:cs="Arial"/>
              </w:rPr>
            </w:pPr>
          </w:p>
        </w:tc>
      </w:tr>
    </w:tbl>
    <w:p w14:paraId="59F89D2B" w14:textId="77777777" w:rsidR="00EC3D11" w:rsidRPr="00987EE4" w:rsidRDefault="00EC3D11" w:rsidP="00EC3D11">
      <w:pPr>
        <w:spacing w:line="360" w:lineRule="auto"/>
        <w:jc w:val="center"/>
        <w:rPr>
          <w:rFonts w:ascii="Arial" w:hAnsi="Arial" w:cs="Arial"/>
          <w:b/>
        </w:rPr>
      </w:pPr>
    </w:p>
    <w:p w14:paraId="31B26B9D" w14:textId="77777777" w:rsidR="00EC3D11" w:rsidRDefault="00EC3D11" w:rsidP="00EC3D11">
      <w:pPr>
        <w:spacing w:line="360" w:lineRule="auto"/>
        <w:jc w:val="both"/>
        <w:rPr>
          <w:rFonts w:ascii="Arial" w:hAnsi="Arial" w:cs="Arial"/>
        </w:rPr>
      </w:pPr>
    </w:p>
    <w:p w14:paraId="7336933D" w14:textId="77777777" w:rsidR="003F5949" w:rsidRDefault="003F5949" w:rsidP="00EC3D11">
      <w:pPr>
        <w:spacing w:line="360" w:lineRule="auto"/>
        <w:jc w:val="center"/>
        <w:rPr>
          <w:rFonts w:ascii="Arial" w:hAnsi="Arial" w:cs="Arial"/>
          <w:b/>
        </w:rPr>
      </w:pPr>
    </w:p>
    <w:p w14:paraId="29067EB9" w14:textId="77777777" w:rsidR="003F5949" w:rsidRDefault="003F5949" w:rsidP="00EC3D11">
      <w:pPr>
        <w:spacing w:line="360" w:lineRule="auto"/>
        <w:jc w:val="center"/>
        <w:rPr>
          <w:rFonts w:ascii="Arial" w:hAnsi="Arial" w:cs="Arial"/>
          <w:b/>
        </w:rPr>
      </w:pPr>
    </w:p>
    <w:p w14:paraId="7FD16924" w14:textId="77777777" w:rsidR="003F5949" w:rsidRDefault="003F5949" w:rsidP="00EC3D11">
      <w:pPr>
        <w:spacing w:line="360" w:lineRule="auto"/>
        <w:jc w:val="center"/>
        <w:rPr>
          <w:rFonts w:ascii="Arial" w:hAnsi="Arial" w:cs="Arial"/>
          <w:b/>
        </w:rPr>
      </w:pPr>
    </w:p>
    <w:p w14:paraId="7AC5A61B" w14:textId="77777777" w:rsidR="003F5949" w:rsidRDefault="003F5949" w:rsidP="00EC3D11">
      <w:pPr>
        <w:spacing w:line="360" w:lineRule="auto"/>
        <w:jc w:val="center"/>
        <w:rPr>
          <w:rFonts w:ascii="Arial" w:hAnsi="Arial" w:cs="Arial"/>
          <w:b/>
        </w:rPr>
      </w:pPr>
    </w:p>
    <w:p w14:paraId="1F573E5C" w14:textId="77777777" w:rsidR="003F5949" w:rsidRDefault="003F5949" w:rsidP="00EC3D11">
      <w:pPr>
        <w:spacing w:line="360" w:lineRule="auto"/>
        <w:jc w:val="center"/>
        <w:rPr>
          <w:rFonts w:ascii="Arial" w:hAnsi="Arial" w:cs="Arial"/>
          <w:b/>
        </w:rPr>
      </w:pPr>
    </w:p>
    <w:p w14:paraId="29259B99" w14:textId="77777777" w:rsidR="003F5949" w:rsidRDefault="003F5949" w:rsidP="00EC3D11">
      <w:pPr>
        <w:spacing w:line="360" w:lineRule="auto"/>
        <w:jc w:val="center"/>
        <w:rPr>
          <w:rFonts w:ascii="Arial" w:hAnsi="Arial" w:cs="Arial"/>
          <w:b/>
        </w:rPr>
      </w:pPr>
    </w:p>
    <w:p w14:paraId="7B9C55EC" w14:textId="77777777" w:rsidR="003F5949" w:rsidRDefault="003F5949" w:rsidP="00EC3D11">
      <w:pPr>
        <w:spacing w:line="360" w:lineRule="auto"/>
        <w:jc w:val="center"/>
        <w:rPr>
          <w:rFonts w:ascii="Arial" w:hAnsi="Arial" w:cs="Arial"/>
          <w:b/>
        </w:rPr>
      </w:pPr>
    </w:p>
    <w:p w14:paraId="24D73C94" w14:textId="22CF0916" w:rsidR="00EC3D11" w:rsidRDefault="00EC3D11" w:rsidP="00EC3D11">
      <w:pPr>
        <w:spacing w:line="360" w:lineRule="auto"/>
        <w:jc w:val="center"/>
        <w:rPr>
          <w:rFonts w:ascii="Arial" w:hAnsi="Arial" w:cs="Arial"/>
        </w:rPr>
      </w:pPr>
      <w:r w:rsidRPr="00987EE4">
        <w:rPr>
          <w:rFonts w:ascii="Arial" w:hAnsi="Arial" w:cs="Arial"/>
          <w:b/>
        </w:rPr>
        <w:t>CATEGORY F</w:t>
      </w:r>
      <w:r w:rsidR="00275487">
        <w:rPr>
          <w:rFonts w:ascii="Arial" w:hAnsi="Arial" w:cs="Arial"/>
          <w:b/>
        </w:rPr>
        <w:t>OUR</w:t>
      </w:r>
      <w:r>
        <w:rPr>
          <w:rFonts w:ascii="Arial" w:hAnsi="Arial" w:cs="Arial"/>
          <w:b/>
        </w:rPr>
        <w:t>:</w:t>
      </w:r>
    </w:p>
    <w:tbl>
      <w:tblPr>
        <w:tblW w:w="54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6024"/>
        <w:gridCol w:w="1531"/>
        <w:gridCol w:w="1384"/>
      </w:tblGrid>
      <w:tr w:rsidR="00EC3D11" w:rsidRPr="009C0CF1" w14:paraId="33D98E87" w14:textId="77777777" w:rsidTr="00E764E4">
        <w:tc>
          <w:tcPr>
            <w:tcW w:w="433" w:type="pct"/>
            <w:tcBorders>
              <w:top w:val="single" w:sz="4" w:space="0" w:color="auto"/>
              <w:left w:val="single" w:sz="4" w:space="0" w:color="auto"/>
              <w:bottom w:val="single" w:sz="4" w:space="0" w:color="auto"/>
              <w:right w:val="single" w:sz="4" w:space="0" w:color="auto"/>
            </w:tcBorders>
            <w:shd w:val="clear" w:color="auto" w:fill="B8CCE4"/>
          </w:tcPr>
          <w:p w14:paraId="703BCBBC" w14:textId="04BB0803" w:rsidR="00EC3D11" w:rsidRPr="00987EE4" w:rsidRDefault="00275487" w:rsidP="00E764E4">
            <w:pPr>
              <w:spacing w:line="360" w:lineRule="auto"/>
              <w:rPr>
                <w:rFonts w:ascii="Arial" w:hAnsi="Arial" w:cs="Arial"/>
              </w:rPr>
            </w:pPr>
            <w:r>
              <w:rPr>
                <w:rFonts w:ascii="Arial" w:hAnsi="Arial" w:cs="Arial"/>
              </w:rPr>
              <w:t>3.4</w:t>
            </w:r>
          </w:p>
        </w:tc>
        <w:tc>
          <w:tcPr>
            <w:tcW w:w="3078" w:type="pct"/>
            <w:tcBorders>
              <w:top w:val="single" w:sz="4" w:space="0" w:color="auto"/>
              <w:left w:val="single" w:sz="4" w:space="0" w:color="auto"/>
              <w:bottom w:val="single" w:sz="4" w:space="0" w:color="auto"/>
              <w:right w:val="single" w:sz="4" w:space="0" w:color="auto"/>
            </w:tcBorders>
            <w:shd w:val="clear" w:color="auto" w:fill="B8CCE4"/>
          </w:tcPr>
          <w:p w14:paraId="4103E08F" w14:textId="77777777" w:rsidR="00EC3D11" w:rsidRPr="00C37CAB" w:rsidRDefault="00EC3D11" w:rsidP="00E764E4">
            <w:pPr>
              <w:spacing w:line="360" w:lineRule="auto"/>
              <w:rPr>
                <w:rFonts w:ascii="Arial" w:hAnsi="Arial" w:cs="Arial"/>
                <w:b/>
              </w:rPr>
            </w:pPr>
            <w:r w:rsidRPr="009C0CF1">
              <w:rPr>
                <w:rFonts w:ascii="Arial" w:hAnsi="Arial" w:cs="Arial"/>
                <w:b/>
              </w:rPr>
              <w:t>GENERAL DAY-TO-DAY BUILDING MAINTENANCE SERVICES</w:t>
            </w:r>
          </w:p>
        </w:tc>
        <w:tc>
          <w:tcPr>
            <w:tcW w:w="782" w:type="pct"/>
            <w:tcBorders>
              <w:top w:val="single" w:sz="4" w:space="0" w:color="auto"/>
              <w:left w:val="single" w:sz="4" w:space="0" w:color="auto"/>
              <w:bottom w:val="single" w:sz="4" w:space="0" w:color="auto"/>
              <w:right w:val="single" w:sz="4" w:space="0" w:color="auto"/>
            </w:tcBorders>
            <w:shd w:val="clear" w:color="auto" w:fill="B8CCE4"/>
          </w:tcPr>
          <w:p w14:paraId="4CCAB221" w14:textId="52401A72" w:rsidR="00EC3D11" w:rsidRPr="009C0CF1" w:rsidRDefault="00EC3D11" w:rsidP="00E764E4">
            <w:pPr>
              <w:jc w:val="both"/>
              <w:rPr>
                <w:rFonts w:ascii="Arial" w:hAnsi="Arial" w:cs="Arial"/>
              </w:rPr>
            </w:pPr>
            <w:r>
              <w:rPr>
                <w:rFonts w:ascii="Arial" w:hAnsi="Arial" w:cs="Arial"/>
              </w:rPr>
              <w:t>Category f</w:t>
            </w:r>
            <w:r w:rsidR="00275487">
              <w:rPr>
                <w:rFonts w:ascii="Arial" w:hAnsi="Arial" w:cs="Arial"/>
              </w:rPr>
              <w:t>our</w:t>
            </w:r>
          </w:p>
        </w:tc>
        <w:tc>
          <w:tcPr>
            <w:tcW w:w="707" w:type="pct"/>
            <w:tcBorders>
              <w:top w:val="single" w:sz="4" w:space="0" w:color="auto"/>
              <w:left w:val="single" w:sz="4" w:space="0" w:color="auto"/>
              <w:bottom w:val="single" w:sz="4" w:space="0" w:color="auto"/>
              <w:right w:val="single" w:sz="4" w:space="0" w:color="auto"/>
            </w:tcBorders>
          </w:tcPr>
          <w:p w14:paraId="17207036" w14:textId="77777777" w:rsidR="00EC3D11" w:rsidRDefault="00EC3D11" w:rsidP="00E764E4">
            <w:pPr>
              <w:jc w:val="both"/>
              <w:rPr>
                <w:rFonts w:ascii="Arial" w:hAnsi="Arial" w:cs="Arial"/>
                <w:b/>
              </w:rPr>
            </w:pPr>
          </w:p>
          <w:p w14:paraId="527D8163" w14:textId="77777777" w:rsidR="00EC3D11" w:rsidRPr="00587355" w:rsidRDefault="00EC3D11" w:rsidP="00E764E4">
            <w:pPr>
              <w:jc w:val="both"/>
              <w:rPr>
                <w:rFonts w:ascii="Arial" w:hAnsi="Arial" w:cs="Arial"/>
                <w:b/>
              </w:rPr>
            </w:pPr>
            <w:r w:rsidRPr="00587355">
              <w:rPr>
                <w:rFonts w:ascii="Arial" w:hAnsi="Arial" w:cs="Arial"/>
                <w:b/>
              </w:rPr>
              <w:t>Yes/ no/</w:t>
            </w:r>
            <w:r>
              <w:rPr>
                <w:rFonts w:ascii="Arial" w:hAnsi="Arial" w:cs="Arial"/>
                <w:b/>
              </w:rPr>
              <w:t xml:space="preserve"> </w:t>
            </w:r>
            <w:r w:rsidRPr="00587355">
              <w:rPr>
                <w:rFonts w:ascii="Arial" w:hAnsi="Arial" w:cs="Arial"/>
                <w:b/>
              </w:rPr>
              <w:t>comments</w:t>
            </w:r>
          </w:p>
        </w:tc>
      </w:tr>
      <w:tr w:rsidR="00EC3D11" w:rsidRPr="009C0CF1" w14:paraId="245E9A91" w14:textId="77777777" w:rsidTr="00E764E4">
        <w:tc>
          <w:tcPr>
            <w:tcW w:w="433" w:type="pct"/>
            <w:tcBorders>
              <w:top w:val="single" w:sz="4" w:space="0" w:color="auto"/>
              <w:left w:val="single" w:sz="4" w:space="0" w:color="auto"/>
              <w:bottom w:val="single" w:sz="4" w:space="0" w:color="auto"/>
              <w:right w:val="single" w:sz="4" w:space="0" w:color="auto"/>
            </w:tcBorders>
            <w:shd w:val="clear" w:color="auto" w:fill="B8CCE4"/>
          </w:tcPr>
          <w:p w14:paraId="3C3DA989" w14:textId="0147100B" w:rsidR="00EC3D11" w:rsidRPr="00587355" w:rsidRDefault="00275487" w:rsidP="00E764E4">
            <w:pPr>
              <w:spacing w:line="360" w:lineRule="auto"/>
              <w:rPr>
                <w:rFonts w:ascii="Arial" w:hAnsi="Arial" w:cs="Arial"/>
              </w:rPr>
            </w:pPr>
            <w:r>
              <w:rPr>
                <w:rFonts w:ascii="Arial" w:hAnsi="Arial" w:cs="Arial"/>
              </w:rPr>
              <w:t>3.4.1</w:t>
            </w:r>
          </w:p>
        </w:tc>
        <w:tc>
          <w:tcPr>
            <w:tcW w:w="3078" w:type="pct"/>
            <w:tcBorders>
              <w:top w:val="single" w:sz="4" w:space="0" w:color="auto"/>
              <w:left w:val="single" w:sz="4" w:space="0" w:color="auto"/>
              <w:bottom w:val="single" w:sz="4" w:space="0" w:color="auto"/>
              <w:right w:val="single" w:sz="4" w:space="0" w:color="auto"/>
            </w:tcBorders>
            <w:shd w:val="clear" w:color="auto" w:fill="B8CCE4"/>
          </w:tcPr>
          <w:p w14:paraId="249DB41A" w14:textId="77777777" w:rsidR="00EC3D11" w:rsidRPr="00987EE4" w:rsidRDefault="00EC3D11" w:rsidP="00E764E4">
            <w:pPr>
              <w:spacing w:line="360" w:lineRule="auto"/>
              <w:rPr>
                <w:rFonts w:ascii="Arial" w:hAnsi="Arial" w:cs="Arial"/>
                <w:b/>
              </w:rPr>
            </w:pPr>
            <w:r w:rsidRPr="009C0CF1">
              <w:rPr>
                <w:rFonts w:ascii="Arial" w:hAnsi="Arial" w:cs="Arial"/>
                <w:b/>
              </w:rPr>
              <w:t>MINOR ELECTRICAL WORK:</w:t>
            </w:r>
            <w:r w:rsidRPr="00987EE4">
              <w:rPr>
                <w:rFonts w:ascii="Arial" w:hAnsi="Arial" w:cs="Arial"/>
                <w:b/>
              </w:rPr>
              <w:t xml:space="preserve"> neatening of electrical cabling</w:t>
            </w:r>
            <w:r>
              <w:rPr>
                <w:rFonts w:ascii="Arial" w:hAnsi="Arial" w:cs="Arial"/>
                <w:b/>
              </w:rPr>
              <w:t xml:space="preserve"> /wiring</w:t>
            </w:r>
            <w:r w:rsidRPr="00987EE4">
              <w:rPr>
                <w:rFonts w:ascii="Arial" w:hAnsi="Arial" w:cs="Arial"/>
                <w:b/>
              </w:rPr>
              <w:t>; replaceme</w:t>
            </w:r>
            <w:r>
              <w:rPr>
                <w:rFonts w:ascii="Arial" w:hAnsi="Arial" w:cs="Arial"/>
                <w:b/>
              </w:rPr>
              <w:t>nt of lamps/ tubes, ballast and starters, installation of new light fittings as per SARS standard, providing of COC with new installation of plugs, circuit breakers when required, electrical fault findings, replacement of switches, etc</w:t>
            </w:r>
          </w:p>
        </w:tc>
        <w:tc>
          <w:tcPr>
            <w:tcW w:w="782" w:type="pct"/>
            <w:tcBorders>
              <w:top w:val="single" w:sz="4" w:space="0" w:color="auto"/>
              <w:left w:val="single" w:sz="4" w:space="0" w:color="auto"/>
              <w:bottom w:val="single" w:sz="4" w:space="0" w:color="auto"/>
              <w:right w:val="single" w:sz="4" w:space="0" w:color="auto"/>
            </w:tcBorders>
            <w:shd w:val="clear" w:color="auto" w:fill="B8CCE4"/>
          </w:tcPr>
          <w:p w14:paraId="51132049" w14:textId="77777777" w:rsidR="00EC3D11" w:rsidRPr="009C0CF1" w:rsidRDefault="00EC3D11" w:rsidP="00E764E4">
            <w:pPr>
              <w:jc w:val="both"/>
              <w:rPr>
                <w:rFonts w:ascii="Arial" w:hAnsi="Arial" w:cs="Arial"/>
              </w:rPr>
            </w:pPr>
            <w:r>
              <w:rPr>
                <w:rFonts w:ascii="Arial" w:hAnsi="Arial" w:cs="Arial"/>
              </w:rPr>
              <w:t>Power/Electrical</w:t>
            </w:r>
          </w:p>
        </w:tc>
        <w:tc>
          <w:tcPr>
            <w:tcW w:w="707" w:type="pct"/>
            <w:tcBorders>
              <w:top w:val="single" w:sz="4" w:space="0" w:color="auto"/>
              <w:left w:val="single" w:sz="4" w:space="0" w:color="auto"/>
              <w:bottom w:val="single" w:sz="4" w:space="0" w:color="auto"/>
              <w:right w:val="single" w:sz="4" w:space="0" w:color="auto"/>
            </w:tcBorders>
          </w:tcPr>
          <w:p w14:paraId="65CA7E5D" w14:textId="77777777" w:rsidR="00EC3D11" w:rsidRPr="009C0CF1" w:rsidRDefault="00EC3D11" w:rsidP="00E764E4">
            <w:pPr>
              <w:jc w:val="both"/>
              <w:rPr>
                <w:rFonts w:ascii="Arial" w:hAnsi="Arial" w:cs="Arial"/>
              </w:rPr>
            </w:pPr>
          </w:p>
        </w:tc>
      </w:tr>
    </w:tbl>
    <w:p w14:paraId="5C5C6BEA" w14:textId="77777777" w:rsidR="00EC3D11" w:rsidRDefault="00EC3D11" w:rsidP="00EC3D11">
      <w:pPr>
        <w:spacing w:line="360" w:lineRule="auto"/>
        <w:jc w:val="both"/>
        <w:rPr>
          <w:rFonts w:ascii="Arial" w:hAnsi="Arial" w:cs="Arial"/>
        </w:rPr>
      </w:pPr>
    </w:p>
    <w:p w14:paraId="60A4D589" w14:textId="77777777" w:rsidR="00EC3D11" w:rsidRDefault="00EC3D11" w:rsidP="00EC3D11">
      <w:pPr>
        <w:spacing w:line="360" w:lineRule="auto"/>
        <w:jc w:val="both"/>
        <w:rPr>
          <w:rFonts w:ascii="Arial" w:hAnsi="Arial" w:cs="Arial"/>
        </w:rPr>
      </w:pPr>
    </w:p>
    <w:p w14:paraId="2EA0C755" w14:textId="149D6916" w:rsidR="00EC3D11" w:rsidRPr="001C3163" w:rsidRDefault="009D5FD4" w:rsidP="00EC3D11">
      <w:pPr>
        <w:pStyle w:val="StyleHeading1Tahoma"/>
      </w:pPr>
      <w:r>
        <w:t>4</w:t>
      </w:r>
      <w:r w:rsidR="00EC3D11">
        <w:t xml:space="preserve">. </w:t>
      </w:r>
      <w:r w:rsidR="00EC3D11" w:rsidRPr="001C3163">
        <w:t>GENERAL CONDITIONs</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6974"/>
        <w:gridCol w:w="1353"/>
      </w:tblGrid>
      <w:tr w:rsidR="00EC3D11" w:rsidRPr="00FA44B0" w14:paraId="42F4F44E" w14:textId="77777777" w:rsidTr="009D5FD4">
        <w:trPr>
          <w:tblHeader/>
        </w:trPr>
        <w:tc>
          <w:tcPr>
            <w:tcW w:w="452" w:type="pct"/>
            <w:shd w:val="clear" w:color="auto" w:fill="8DB3E2"/>
          </w:tcPr>
          <w:p w14:paraId="690BC432" w14:textId="77777777" w:rsidR="00EC3D11" w:rsidRPr="00037998" w:rsidRDefault="00EC3D11" w:rsidP="00E764E4">
            <w:pPr>
              <w:spacing w:line="360" w:lineRule="auto"/>
              <w:jc w:val="both"/>
              <w:rPr>
                <w:rFonts w:ascii="Arial" w:hAnsi="Arial" w:cs="Arial"/>
                <w:b/>
              </w:rPr>
            </w:pPr>
          </w:p>
        </w:tc>
        <w:tc>
          <w:tcPr>
            <w:tcW w:w="3809" w:type="pct"/>
            <w:shd w:val="clear" w:color="auto" w:fill="8DB3E2"/>
          </w:tcPr>
          <w:p w14:paraId="03729479" w14:textId="77777777" w:rsidR="00EC3D11" w:rsidRPr="00037998" w:rsidRDefault="00EC3D11" w:rsidP="00E764E4">
            <w:pPr>
              <w:spacing w:line="360" w:lineRule="auto"/>
              <w:jc w:val="both"/>
              <w:rPr>
                <w:rFonts w:ascii="Arial" w:hAnsi="Arial" w:cs="Arial"/>
                <w:b/>
              </w:rPr>
            </w:pPr>
            <w:r w:rsidRPr="00037998">
              <w:rPr>
                <w:rFonts w:ascii="Arial" w:hAnsi="Arial" w:cs="Arial"/>
                <w:b/>
              </w:rPr>
              <w:t>Specification/ Description</w:t>
            </w:r>
          </w:p>
        </w:tc>
        <w:tc>
          <w:tcPr>
            <w:tcW w:w="739" w:type="pct"/>
            <w:shd w:val="clear" w:color="auto" w:fill="8DB3E2"/>
          </w:tcPr>
          <w:p w14:paraId="5DB6A56B" w14:textId="77777777" w:rsidR="00EC3D11" w:rsidRPr="00037998" w:rsidRDefault="00EC3D11" w:rsidP="00E764E4">
            <w:pPr>
              <w:spacing w:line="360" w:lineRule="auto"/>
              <w:rPr>
                <w:rFonts w:cs="Arial"/>
                <w:b/>
              </w:rPr>
            </w:pPr>
            <w:r w:rsidRPr="00037998">
              <w:rPr>
                <w:rFonts w:ascii="Arial" w:hAnsi="Arial" w:cs="Arial"/>
                <w:b/>
              </w:rPr>
              <w:t>Yes/ No/ Comments</w:t>
            </w:r>
          </w:p>
        </w:tc>
      </w:tr>
      <w:tr w:rsidR="00EC3D11" w:rsidRPr="00FA44B0" w14:paraId="707155CB" w14:textId="77777777" w:rsidTr="009D5FD4">
        <w:tc>
          <w:tcPr>
            <w:tcW w:w="452" w:type="pct"/>
          </w:tcPr>
          <w:p w14:paraId="4A4D2688" w14:textId="724CB757" w:rsidR="00EC3D11" w:rsidRPr="00037998" w:rsidRDefault="008F0887" w:rsidP="00E764E4">
            <w:pPr>
              <w:spacing w:line="360" w:lineRule="auto"/>
              <w:jc w:val="both"/>
              <w:rPr>
                <w:rFonts w:ascii="Arial" w:hAnsi="Arial" w:cs="Arial"/>
              </w:rPr>
            </w:pPr>
            <w:r>
              <w:rPr>
                <w:rFonts w:ascii="Arial" w:hAnsi="Arial" w:cs="Arial"/>
              </w:rPr>
              <w:t>4.1</w:t>
            </w:r>
          </w:p>
        </w:tc>
        <w:tc>
          <w:tcPr>
            <w:tcW w:w="3809" w:type="pct"/>
          </w:tcPr>
          <w:p w14:paraId="0CCC1337" w14:textId="1BCE2B91" w:rsidR="00EC3D11" w:rsidRPr="00664BC4" w:rsidRDefault="006F60C1" w:rsidP="00E764E4">
            <w:pPr>
              <w:spacing w:line="360" w:lineRule="auto"/>
              <w:jc w:val="both"/>
              <w:rPr>
                <w:rFonts w:ascii="Arial" w:hAnsi="Arial" w:cs="Arial"/>
              </w:rPr>
            </w:pPr>
            <w:r w:rsidRPr="00664BC4">
              <w:rPr>
                <w:rFonts w:ascii="Arial" w:hAnsi="Arial" w:cs="Arial"/>
              </w:rPr>
              <w:t xml:space="preserve">This Bid would be for a </w:t>
            </w:r>
            <w:r>
              <w:rPr>
                <w:rFonts w:ascii="Arial" w:hAnsi="Arial" w:cs="Arial"/>
              </w:rPr>
              <w:t xml:space="preserve">period of 12 </w:t>
            </w:r>
            <w:r>
              <w:rPr>
                <w:rFonts w:ascii="Arial" w:hAnsi="Arial" w:cs="Arial"/>
                <w:b/>
              </w:rPr>
              <w:t>(twelve</w:t>
            </w:r>
            <w:r w:rsidRPr="00664BC4">
              <w:rPr>
                <w:rFonts w:ascii="Arial" w:hAnsi="Arial" w:cs="Arial"/>
                <w:b/>
              </w:rPr>
              <w:t>)</w:t>
            </w:r>
            <w:r w:rsidRPr="00664BC4">
              <w:rPr>
                <w:rFonts w:ascii="Arial" w:hAnsi="Arial" w:cs="Arial"/>
              </w:rPr>
              <w:t xml:space="preserve"> month</w:t>
            </w:r>
            <w:r>
              <w:rPr>
                <w:rFonts w:ascii="Arial" w:hAnsi="Arial" w:cs="Arial"/>
              </w:rPr>
              <w:t>s</w:t>
            </w:r>
            <w:r w:rsidRPr="00664BC4">
              <w:rPr>
                <w:rFonts w:ascii="Arial" w:hAnsi="Arial" w:cs="Arial"/>
              </w:rPr>
              <w:t xml:space="preserve"> whereby</w:t>
            </w:r>
            <w:r>
              <w:rPr>
                <w:rFonts w:ascii="Arial" w:hAnsi="Arial" w:cs="Arial"/>
              </w:rPr>
              <w:t xml:space="preserve"> it could be terminated prior to the 12 month period </w:t>
            </w:r>
            <w:r w:rsidRPr="005B385D">
              <w:rPr>
                <w:rFonts w:ascii="Arial" w:hAnsi="Arial" w:cs="Arial"/>
                <w:i/>
                <w:iCs/>
              </w:rPr>
              <w:t>with an option to extend for a further 6 months should the requirement be needed.</w:t>
            </w:r>
            <w:r>
              <w:rPr>
                <w:rFonts w:ascii="Arial" w:hAnsi="Arial" w:cs="Arial"/>
              </w:rPr>
              <w:t xml:space="preserve"> These</w:t>
            </w:r>
            <w:r w:rsidRPr="00664BC4">
              <w:rPr>
                <w:rFonts w:ascii="Arial" w:hAnsi="Arial" w:cs="Arial"/>
              </w:rPr>
              <w:t xml:space="preserve"> services may be acquired from the successful service provider/s on an as and when required basis. All conditions apply as stipulated in the SARS Procurement Policy.</w:t>
            </w:r>
          </w:p>
        </w:tc>
        <w:tc>
          <w:tcPr>
            <w:tcW w:w="739" w:type="pct"/>
          </w:tcPr>
          <w:p w14:paraId="0C09D65D" w14:textId="77777777" w:rsidR="00EC3D11" w:rsidRPr="006E6405" w:rsidRDefault="00EC3D11" w:rsidP="00E764E4"/>
        </w:tc>
      </w:tr>
      <w:tr w:rsidR="00EC3D11" w:rsidRPr="00FA44B0" w14:paraId="167887A1" w14:textId="77777777" w:rsidTr="009D5FD4">
        <w:tc>
          <w:tcPr>
            <w:tcW w:w="452" w:type="pct"/>
          </w:tcPr>
          <w:p w14:paraId="46F54CCC" w14:textId="78C56454" w:rsidR="00EC3D11" w:rsidRPr="00275487" w:rsidRDefault="008F0887" w:rsidP="00E764E4">
            <w:pPr>
              <w:pStyle w:val="Heading1"/>
              <w:rPr>
                <w:rFonts w:ascii="Arial" w:hAnsi="Arial" w:cs="Arial"/>
                <w:color w:val="000000" w:themeColor="text1"/>
                <w:sz w:val="22"/>
                <w:szCs w:val="22"/>
              </w:rPr>
            </w:pPr>
            <w:r>
              <w:rPr>
                <w:rFonts w:ascii="Arial" w:hAnsi="Arial" w:cs="Arial"/>
                <w:color w:val="000000" w:themeColor="text1"/>
                <w:sz w:val="22"/>
                <w:szCs w:val="22"/>
              </w:rPr>
              <w:t>4.2</w:t>
            </w:r>
          </w:p>
        </w:tc>
        <w:tc>
          <w:tcPr>
            <w:tcW w:w="3809" w:type="pct"/>
          </w:tcPr>
          <w:p w14:paraId="72006AC1" w14:textId="792B0362" w:rsidR="00EC3D11" w:rsidRPr="00275487" w:rsidRDefault="00EC3D11" w:rsidP="009D5FD4">
            <w:pPr>
              <w:pStyle w:val="Heading1"/>
              <w:spacing w:line="360" w:lineRule="auto"/>
              <w:rPr>
                <w:rFonts w:ascii="Arial" w:hAnsi="Arial" w:cs="Arial"/>
                <w:color w:val="000000" w:themeColor="text1"/>
                <w:sz w:val="22"/>
                <w:szCs w:val="22"/>
              </w:rPr>
            </w:pPr>
            <w:r w:rsidRPr="00275487">
              <w:rPr>
                <w:rFonts w:ascii="Arial" w:hAnsi="Arial" w:cs="Arial"/>
                <w:color w:val="000000" w:themeColor="text1"/>
                <w:sz w:val="22"/>
                <w:szCs w:val="22"/>
              </w:rPr>
              <w:t xml:space="preserve">All SARS </w:t>
            </w:r>
            <w:r w:rsidR="008F0887">
              <w:rPr>
                <w:rFonts w:ascii="Arial" w:hAnsi="Arial" w:cs="Arial"/>
                <w:color w:val="000000" w:themeColor="text1"/>
                <w:sz w:val="22"/>
                <w:szCs w:val="22"/>
              </w:rPr>
              <w:t>offices</w:t>
            </w:r>
            <w:r w:rsidRPr="00275487">
              <w:rPr>
                <w:rFonts w:ascii="Arial" w:hAnsi="Arial" w:cs="Arial"/>
                <w:color w:val="000000" w:themeColor="text1"/>
                <w:sz w:val="22"/>
                <w:szCs w:val="22"/>
              </w:rPr>
              <w:t xml:space="preserve"> as per Annexure A will participate in this contract as and when required. SARS reserves the right to add or remove offices.</w:t>
            </w:r>
          </w:p>
        </w:tc>
        <w:tc>
          <w:tcPr>
            <w:tcW w:w="739" w:type="pct"/>
          </w:tcPr>
          <w:p w14:paraId="150C5DD6" w14:textId="77777777" w:rsidR="00EC3D11" w:rsidRPr="00850BC8" w:rsidRDefault="00EC3D11" w:rsidP="00E764E4"/>
        </w:tc>
      </w:tr>
      <w:tr w:rsidR="00EC3D11" w:rsidRPr="00FA44B0" w14:paraId="55AEE9F2" w14:textId="77777777" w:rsidTr="009D5FD4">
        <w:tc>
          <w:tcPr>
            <w:tcW w:w="452" w:type="pct"/>
          </w:tcPr>
          <w:p w14:paraId="28F7D766" w14:textId="6BF8D485" w:rsidR="00EC3D11" w:rsidRPr="001C3163" w:rsidRDefault="008F0887" w:rsidP="00E764E4">
            <w:pPr>
              <w:spacing w:line="360" w:lineRule="auto"/>
              <w:jc w:val="both"/>
              <w:rPr>
                <w:rFonts w:ascii="Arial" w:hAnsi="Arial" w:cs="Arial"/>
              </w:rPr>
            </w:pPr>
            <w:r>
              <w:rPr>
                <w:rFonts w:ascii="Arial" w:hAnsi="Arial" w:cs="Arial"/>
              </w:rPr>
              <w:t>4.3</w:t>
            </w:r>
          </w:p>
        </w:tc>
        <w:tc>
          <w:tcPr>
            <w:tcW w:w="3809" w:type="pct"/>
          </w:tcPr>
          <w:p w14:paraId="470F2877" w14:textId="77777777" w:rsidR="00EC3D11" w:rsidRPr="001C3163" w:rsidRDefault="00EC3D11" w:rsidP="00E764E4">
            <w:pPr>
              <w:spacing w:line="360" w:lineRule="auto"/>
              <w:jc w:val="both"/>
              <w:rPr>
                <w:rFonts w:ascii="Arial" w:hAnsi="Arial" w:cs="Arial"/>
              </w:rPr>
            </w:pPr>
            <w:r w:rsidRPr="001C3163">
              <w:rPr>
                <w:rFonts w:ascii="Arial" w:hAnsi="Arial" w:cs="Arial"/>
              </w:rPr>
              <w:t>SARS reserves the right to accept more than one Bid to order its requirements from the most economical and/ or convenient point of supply.  SARS also reserves the right to accept a Bid as a whole or partially or not at all.  SARS will not be obliged to accept any particular Bid for whatever reason. SARS also reserves the right to request further references.</w:t>
            </w:r>
          </w:p>
        </w:tc>
        <w:tc>
          <w:tcPr>
            <w:tcW w:w="739" w:type="pct"/>
          </w:tcPr>
          <w:p w14:paraId="2B9030DA" w14:textId="77777777" w:rsidR="00EC3D11" w:rsidRPr="00850BC8" w:rsidRDefault="00EC3D11" w:rsidP="00E764E4"/>
        </w:tc>
      </w:tr>
      <w:tr w:rsidR="00EC3D11" w:rsidRPr="00FA44B0" w14:paraId="21647770" w14:textId="77777777" w:rsidTr="009D5FD4">
        <w:tc>
          <w:tcPr>
            <w:tcW w:w="452" w:type="pct"/>
          </w:tcPr>
          <w:p w14:paraId="3251BF15" w14:textId="2543D52A" w:rsidR="00EC3D11" w:rsidRPr="00037998" w:rsidRDefault="008F0887" w:rsidP="00E764E4">
            <w:pPr>
              <w:spacing w:line="360" w:lineRule="auto"/>
              <w:jc w:val="both"/>
              <w:rPr>
                <w:rFonts w:ascii="Arial" w:hAnsi="Arial" w:cs="Arial"/>
              </w:rPr>
            </w:pPr>
            <w:r>
              <w:rPr>
                <w:rFonts w:ascii="Arial" w:hAnsi="Arial" w:cs="Arial"/>
              </w:rPr>
              <w:t>4.4</w:t>
            </w:r>
          </w:p>
        </w:tc>
        <w:tc>
          <w:tcPr>
            <w:tcW w:w="3809" w:type="pct"/>
          </w:tcPr>
          <w:p w14:paraId="051C5E20" w14:textId="77777777" w:rsidR="00EC3D11" w:rsidRPr="00037998" w:rsidRDefault="00EC3D11" w:rsidP="00E764E4">
            <w:pPr>
              <w:spacing w:line="360" w:lineRule="auto"/>
              <w:jc w:val="both"/>
              <w:rPr>
                <w:rFonts w:ascii="Arial" w:hAnsi="Arial" w:cs="Arial"/>
              </w:rPr>
            </w:pPr>
            <w:r w:rsidRPr="00037998">
              <w:rPr>
                <w:rFonts w:ascii="Arial" w:hAnsi="Arial" w:cs="Arial"/>
              </w:rPr>
              <w:t>The following information must be provided per item:</w:t>
            </w:r>
          </w:p>
        </w:tc>
        <w:tc>
          <w:tcPr>
            <w:tcW w:w="739" w:type="pct"/>
          </w:tcPr>
          <w:p w14:paraId="2C53AEC5" w14:textId="77777777" w:rsidR="00EC3D11" w:rsidRPr="00850BC8" w:rsidRDefault="00EC3D11" w:rsidP="00E764E4"/>
        </w:tc>
      </w:tr>
      <w:tr w:rsidR="00EC3D11" w:rsidRPr="00FA44B0" w14:paraId="4B6ED27A" w14:textId="77777777" w:rsidTr="009D5FD4">
        <w:tc>
          <w:tcPr>
            <w:tcW w:w="452" w:type="pct"/>
          </w:tcPr>
          <w:p w14:paraId="41DBD0BA" w14:textId="192F4FC6" w:rsidR="00EC3D11" w:rsidRPr="001C3163" w:rsidRDefault="008A1C56" w:rsidP="00E764E4">
            <w:pPr>
              <w:pStyle w:val="ListParagraph"/>
              <w:overflowPunct w:val="0"/>
              <w:autoSpaceDE w:val="0"/>
              <w:autoSpaceDN w:val="0"/>
              <w:adjustRightInd w:val="0"/>
              <w:spacing w:line="360" w:lineRule="auto"/>
              <w:ind w:left="0"/>
              <w:jc w:val="both"/>
              <w:textAlignment w:val="baseline"/>
              <w:rPr>
                <w:rFonts w:ascii="Arial" w:hAnsi="Arial" w:cs="Arial"/>
              </w:rPr>
            </w:pPr>
            <w:r>
              <w:rPr>
                <w:rFonts w:ascii="Arial" w:hAnsi="Arial" w:cs="Arial"/>
              </w:rPr>
              <w:lastRenderedPageBreak/>
              <w:t>4.4.1</w:t>
            </w:r>
          </w:p>
        </w:tc>
        <w:tc>
          <w:tcPr>
            <w:tcW w:w="3809" w:type="pct"/>
          </w:tcPr>
          <w:p w14:paraId="28E3340E" w14:textId="77777777" w:rsidR="00EC3D11" w:rsidRPr="002018D3" w:rsidRDefault="00EC3D11" w:rsidP="00EC3D11">
            <w:pPr>
              <w:pStyle w:val="ListParagraph"/>
              <w:numPr>
                <w:ilvl w:val="0"/>
                <w:numId w:val="4"/>
              </w:numPr>
              <w:overflowPunct w:val="0"/>
              <w:autoSpaceDE w:val="0"/>
              <w:autoSpaceDN w:val="0"/>
              <w:adjustRightInd w:val="0"/>
              <w:spacing w:after="0" w:line="360" w:lineRule="auto"/>
              <w:jc w:val="both"/>
              <w:textAlignment w:val="baseline"/>
              <w:rPr>
                <w:rFonts w:ascii="Arial" w:hAnsi="Arial" w:cs="Arial"/>
              </w:rPr>
            </w:pPr>
            <w:r w:rsidRPr="002018D3">
              <w:rPr>
                <w:rFonts w:ascii="Arial" w:hAnsi="Arial" w:cs="Arial"/>
                <w:i/>
              </w:rPr>
              <w:t xml:space="preserve">It should be noted that the specification represents the minimum requirements of SARS, and any deviations, proposals, etc must be clearly specified by the </w:t>
            </w:r>
            <w:r>
              <w:rPr>
                <w:rFonts w:ascii="Arial" w:hAnsi="Arial" w:cs="Arial"/>
                <w:i/>
              </w:rPr>
              <w:t>service provider/s</w:t>
            </w:r>
            <w:r w:rsidRPr="002018D3">
              <w:rPr>
                <w:rFonts w:ascii="Arial" w:hAnsi="Arial" w:cs="Arial"/>
                <w:i/>
              </w:rPr>
              <w:t>.</w:t>
            </w:r>
          </w:p>
        </w:tc>
        <w:tc>
          <w:tcPr>
            <w:tcW w:w="739" w:type="pct"/>
          </w:tcPr>
          <w:p w14:paraId="2F50D7AD" w14:textId="77777777" w:rsidR="00EC3D11" w:rsidRPr="00850BC8" w:rsidRDefault="00EC3D11" w:rsidP="00E764E4"/>
        </w:tc>
      </w:tr>
      <w:tr w:rsidR="00EC3D11" w:rsidRPr="00FA44B0" w14:paraId="6F9AF928" w14:textId="77777777" w:rsidTr="009D5FD4">
        <w:tc>
          <w:tcPr>
            <w:tcW w:w="452" w:type="pct"/>
          </w:tcPr>
          <w:p w14:paraId="06B1636B" w14:textId="0BFAFD7C" w:rsidR="00EC3D11" w:rsidRPr="003F2CB8" w:rsidRDefault="008A1C56" w:rsidP="00E764E4">
            <w:pPr>
              <w:spacing w:line="360" w:lineRule="auto"/>
              <w:jc w:val="both"/>
              <w:rPr>
                <w:rFonts w:ascii="Arial" w:hAnsi="Arial" w:cs="Arial"/>
              </w:rPr>
            </w:pPr>
            <w:r>
              <w:rPr>
                <w:rFonts w:ascii="Arial" w:hAnsi="Arial" w:cs="Arial"/>
              </w:rPr>
              <w:t>4.5</w:t>
            </w:r>
          </w:p>
        </w:tc>
        <w:tc>
          <w:tcPr>
            <w:tcW w:w="3809" w:type="pct"/>
          </w:tcPr>
          <w:p w14:paraId="5E3FB1B2" w14:textId="77777777" w:rsidR="00EC3D11" w:rsidRPr="003F2CB8" w:rsidRDefault="00EC3D11" w:rsidP="00E764E4">
            <w:pPr>
              <w:spacing w:line="360" w:lineRule="auto"/>
              <w:jc w:val="both"/>
              <w:rPr>
                <w:rFonts w:ascii="Arial" w:hAnsi="Arial" w:cs="Arial"/>
              </w:rPr>
            </w:pPr>
            <w:r w:rsidRPr="00507F26">
              <w:rPr>
                <w:rFonts w:ascii="Arial" w:hAnsi="Arial" w:cs="Arial"/>
              </w:rPr>
              <w:t>The winning bidder may not exceed sub-contracting</w:t>
            </w:r>
            <w:r>
              <w:rPr>
                <w:rFonts w:ascii="Arial" w:hAnsi="Arial" w:cs="Arial"/>
                <w:color w:val="FF0000"/>
              </w:rPr>
              <w:t xml:space="preserve"> </w:t>
            </w:r>
            <w:r>
              <w:rPr>
                <w:rFonts w:ascii="Arial" w:hAnsi="Arial" w:cs="Arial"/>
              </w:rPr>
              <w:t>any part of the contract over the threshold as stipulated by National Treasury which limits it to 25 percent of the contract. When sub-contracting, the appointed service provider may only apply the mark up’s as indicated below for material. Refer to Annexure B. The appointed service provider may not place a mark-up on labour.</w:t>
            </w:r>
            <w:r w:rsidRPr="003F2CB8">
              <w:rPr>
                <w:rFonts w:ascii="Arial" w:hAnsi="Arial" w:cs="Arial"/>
              </w:rPr>
              <w:t xml:space="preserve"> The contract will however be awarded to the </w:t>
            </w:r>
            <w:r>
              <w:rPr>
                <w:rFonts w:ascii="Arial" w:hAnsi="Arial" w:cs="Arial"/>
              </w:rPr>
              <w:t>Service Provider/s</w:t>
            </w:r>
            <w:r w:rsidRPr="003F2CB8">
              <w:rPr>
                <w:rFonts w:ascii="Arial" w:hAnsi="Arial" w:cs="Arial"/>
              </w:rPr>
              <w:t xml:space="preserve"> as the primary contractor who will be responsible for the management of the contract. No separate contracts will be entered into between SARS and any such sub-contractors.</w:t>
            </w:r>
          </w:p>
        </w:tc>
        <w:tc>
          <w:tcPr>
            <w:tcW w:w="739" w:type="pct"/>
          </w:tcPr>
          <w:p w14:paraId="4C90F1D9" w14:textId="77777777" w:rsidR="00EC3D11" w:rsidRPr="00850BC8" w:rsidRDefault="00EC3D11" w:rsidP="00E764E4"/>
        </w:tc>
      </w:tr>
      <w:tr w:rsidR="00EC3D11" w:rsidRPr="00FA44B0" w14:paraId="03C52C53" w14:textId="77777777" w:rsidTr="009D5FD4">
        <w:tc>
          <w:tcPr>
            <w:tcW w:w="452" w:type="pct"/>
          </w:tcPr>
          <w:p w14:paraId="27555FE1" w14:textId="7CC0928C" w:rsidR="00EC3D11" w:rsidRPr="00664BC4" w:rsidRDefault="008A1C56" w:rsidP="00E764E4">
            <w:pPr>
              <w:spacing w:line="360" w:lineRule="auto"/>
              <w:jc w:val="both"/>
              <w:rPr>
                <w:rFonts w:ascii="Arial" w:hAnsi="Arial" w:cs="Arial"/>
              </w:rPr>
            </w:pPr>
            <w:r>
              <w:rPr>
                <w:rFonts w:ascii="Arial" w:hAnsi="Arial" w:cs="Arial"/>
              </w:rPr>
              <w:t>4.6</w:t>
            </w:r>
          </w:p>
        </w:tc>
        <w:tc>
          <w:tcPr>
            <w:tcW w:w="3809" w:type="pct"/>
          </w:tcPr>
          <w:p w14:paraId="114C0765" w14:textId="6F23BCDB" w:rsidR="00EC3D11" w:rsidRPr="00664BC4" w:rsidRDefault="00EC3D11" w:rsidP="00E764E4">
            <w:pPr>
              <w:spacing w:line="360" w:lineRule="auto"/>
              <w:jc w:val="both"/>
              <w:rPr>
                <w:rFonts w:ascii="Arial" w:hAnsi="Arial" w:cs="Arial"/>
              </w:rPr>
            </w:pPr>
            <w:r w:rsidRPr="00664BC4">
              <w:rPr>
                <w:rFonts w:ascii="Arial" w:hAnsi="Arial" w:cs="Arial"/>
              </w:rPr>
              <w:t xml:space="preserve">The Service Provider/s is required to provide an “invoice” from his </w:t>
            </w:r>
            <w:r w:rsidRPr="00664BC4">
              <w:rPr>
                <w:rFonts w:ascii="Arial" w:hAnsi="Arial" w:cs="Arial"/>
                <w:b/>
              </w:rPr>
              <w:t>“Supplier”</w:t>
            </w:r>
            <w:r w:rsidRPr="00664BC4">
              <w:rPr>
                <w:rFonts w:ascii="Arial" w:hAnsi="Arial" w:cs="Arial"/>
              </w:rPr>
              <w:t xml:space="preserve"> for any materials purchased when submitting his invoice to SARS for payment</w:t>
            </w:r>
            <w:r w:rsidR="008A1C56">
              <w:rPr>
                <w:rFonts w:ascii="Arial" w:hAnsi="Arial" w:cs="Arial"/>
              </w:rPr>
              <w:t xml:space="preserve"> as indicated in point 2.6</w:t>
            </w:r>
          </w:p>
        </w:tc>
        <w:tc>
          <w:tcPr>
            <w:tcW w:w="739" w:type="pct"/>
          </w:tcPr>
          <w:p w14:paraId="2CC45A33" w14:textId="77777777" w:rsidR="00EC3D11" w:rsidRPr="007E3616" w:rsidRDefault="00EC3D11" w:rsidP="00E764E4">
            <w:pPr>
              <w:rPr>
                <w:color w:val="FF0000"/>
              </w:rPr>
            </w:pPr>
          </w:p>
        </w:tc>
      </w:tr>
      <w:tr w:rsidR="00EC3D11" w:rsidRPr="00FA44B0" w14:paraId="2F992F84" w14:textId="77777777" w:rsidTr="009D5FD4">
        <w:tc>
          <w:tcPr>
            <w:tcW w:w="452" w:type="pct"/>
          </w:tcPr>
          <w:p w14:paraId="3E421ECE" w14:textId="2B8BDA32" w:rsidR="00EC3D11" w:rsidRPr="00664BC4" w:rsidRDefault="008A1C56" w:rsidP="00E764E4">
            <w:pPr>
              <w:spacing w:line="360" w:lineRule="auto"/>
              <w:jc w:val="both"/>
              <w:rPr>
                <w:rFonts w:ascii="Arial" w:hAnsi="Arial" w:cs="Arial"/>
              </w:rPr>
            </w:pPr>
            <w:r>
              <w:rPr>
                <w:rFonts w:ascii="Arial" w:hAnsi="Arial" w:cs="Arial"/>
              </w:rPr>
              <w:t>4.7</w:t>
            </w:r>
          </w:p>
        </w:tc>
        <w:tc>
          <w:tcPr>
            <w:tcW w:w="3809" w:type="pct"/>
          </w:tcPr>
          <w:p w14:paraId="09A49696" w14:textId="77777777" w:rsidR="00EC3D11" w:rsidRPr="00664BC4" w:rsidRDefault="00EC3D11" w:rsidP="00E764E4">
            <w:pPr>
              <w:spacing w:line="360" w:lineRule="auto"/>
              <w:jc w:val="both"/>
              <w:rPr>
                <w:rFonts w:ascii="Arial" w:hAnsi="Arial" w:cs="Arial"/>
              </w:rPr>
            </w:pPr>
            <w:r w:rsidRPr="00664BC4">
              <w:rPr>
                <w:rFonts w:ascii="Arial" w:hAnsi="Arial" w:cs="Arial"/>
              </w:rPr>
              <w:t xml:space="preserve">SARS reserves the right to verify the cost of any materials purchased against the </w:t>
            </w:r>
            <w:r w:rsidRPr="00664BC4">
              <w:rPr>
                <w:rFonts w:ascii="Arial" w:hAnsi="Arial" w:cs="Arial"/>
                <w:b/>
              </w:rPr>
              <w:t>“Suppliers”</w:t>
            </w:r>
            <w:r w:rsidRPr="00664BC4">
              <w:rPr>
                <w:rFonts w:ascii="Arial" w:hAnsi="Arial" w:cs="Arial"/>
              </w:rPr>
              <w:t xml:space="preserve"> invoice or by any other independent supplier</w:t>
            </w:r>
            <w:r>
              <w:rPr>
                <w:rFonts w:ascii="Arial" w:hAnsi="Arial" w:cs="Arial"/>
              </w:rPr>
              <w:t>.</w:t>
            </w:r>
          </w:p>
        </w:tc>
        <w:tc>
          <w:tcPr>
            <w:tcW w:w="739" w:type="pct"/>
          </w:tcPr>
          <w:p w14:paraId="0A31B27E" w14:textId="77777777" w:rsidR="00EC3D11" w:rsidRPr="00850BC8" w:rsidRDefault="00EC3D11" w:rsidP="00E764E4"/>
        </w:tc>
      </w:tr>
      <w:tr w:rsidR="00EC3D11" w:rsidRPr="00FA44B0" w14:paraId="3CF30676" w14:textId="77777777" w:rsidTr="009D5FD4">
        <w:tc>
          <w:tcPr>
            <w:tcW w:w="452" w:type="pct"/>
          </w:tcPr>
          <w:p w14:paraId="22C0A715" w14:textId="383BFC05" w:rsidR="00EC3D11" w:rsidRPr="00664BC4" w:rsidRDefault="008A1C56" w:rsidP="00E764E4">
            <w:pPr>
              <w:spacing w:line="360" w:lineRule="auto"/>
              <w:jc w:val="both"/>
              <w:rPr>
                <w:rFonts w:ascii="Arial" w:hAnsi="Arial" w:cs="Arial"/>
              </w:rPr>
            </w:pPr>
            <w:r>
              <w:rPr>
                <w:rFonts w:ascii="Arial" w:hAnsi="Arial" w:cs="Arial"/>
              </w:rPr>
              <w:t>4.8</w:t>
            </w:r>
          </w:p>
        </w:tc>
        <w:tc>
          <w:tcPr>
            <w:tcW w:w="3809" w:type="pct"/>
          </w:tcPr>
          <w:p w14:paraId="53D69915" w14:textId="5596D6B2" w:rsidR="00EC3D11" w:rsidRPr="00664BC4" w:rsidRDefault="00EC3D11" w:rsidP="00E764E4">
            <w:pPr>
              <w:spacing w:line="360" w:lineRule="auto"/>
              <w:jc w:val="both"/>
              <w:rPr>
                <w:rFonts w:ascii="Arial" w:hAnsi="Arial" w:cs="Arial"/>
              </w:rPr>
            </w:pPr>
            <w:r w:rsidRPr="00664BC4">
              <w:rPr>
                <w:rFonts w:ascii="Arial" w:hAnsi="Arial" w:cs="Arial"/>
              </w:rPr>
              <w:t>SARS reserves the right to verify “suppliers” invoice for material charges</w:t>
            </w:r>
          </w:p>
        </w:tc>
        <w:tc>
          <w:tcPr>
            <w:tcW w:w="739" w:type="pct"/>
          </w:tcPr>
          <w:p w14:paraId="6ABBAD44" w14:textId="77777777" w:rsidR="00EC3D11" w:rsidRPr="0017310F" w:rsidRDefault="00EC3D11" w:rsidP="00E764E4">
            <w:pPr>
              <w:rPr>
                <w:color w:val="FF0000"/>
              </w:rPr>
            </w:pPr>
          </w:p>
        </w:tc>
      </w:tr>
      <w:tr w:rsidR="00EC3D11" w:rsidRPr="00FA44B0" w14:paraId="66F27B16" w14:textId="77777777" w:rsidTr="009D5FD4">
        <w:tc>
          <w:tcPr>
            <w:tcW w:w="452" w:type="pct"/>
          </w:tcPr>
          <w:p w14:paraId="524BA0E7" w14:textId="35BD01CD" w:rsidR="00EC3D11" w:rsidRPr="00664BC4" w:rsidRDefault="008A1C56" w:rsidP="00E764E4">
            <w:pPr>
              <w:spacing w:line="360" w:lineRule="auto"/>
              <w:jc w:val="both"/>
              <w:rPr>
                <w:rFonts w:ascii="Arial" w:hAnsi="Arial" w:cs="Arial"/>
              </w:rPr>
            </w:pPr>
            <w:r>
              <w:rPr>
                <w:rFonts w:ascii="Arial" w:hAnsi="Arial" w:cs="Arial"/>
              </w:rPr>
              <w:t>4.9</w:t>
            </w:r>
          </w:p>
          <w:p w14:paraId="3A68950F" w14:textId="77777777" w:rsidR="00EC3D11" w:rsidRPr="00664BC4" w:rsidRDefault="00EC3D11" w:rsidP="00E764E4">
            <w:pPr>
              <w:spacing w:line="360" w:lineRule="auto"/>
              <w:jc w:val="both"/>
              <w:rPr>
                <w:rFonts w:ascii="Arial" w:hAnsi="Arial" w:cs="Arial"/>
              </w:rPr>
            </w:pPr>
          </w:p>
        </w:tc>
        <w:tc>
          <w:tcPr>
            <w:tcW w:w="3809" w:type="pct"/>
          </w:tcPr>
          <w:p w14:paraId="592B43CE" w14:textId="01EAD623" w:rsidR="00EC3D11" w:rsidRPr="00664BC4" w:rsidRDefault="00EC3D11" w:rsidP="00E764E4">
            <w:pPr>
              <w:spacing w:line="360" w:lineRule="auto"/>
              <w:jc w:val="both"/>
              <w:rPr>
                <w:rFonts w:ascii="Arial" w:hAnsi="Arial" w:cs="Arial"/>
              </w:rPr>
            </w:pPr>
            <w:r w:rsidRPr="00664BC4">
              <w:rPr>
                <w:rFonts w:ascii="Arial" w:hAnsi="Arial" w:cs="Arial"/>
              </w:rPr>
              <w:t xml:space="preserve">The </w:t>
            </w:r>
            <w:r w:rsidRPr="00664BC4">
              <w:rPr>
                <w:rFonts w:ascii="Arial" w:hAnsi="Arial" w:cs="Arial"/>
                <w:b/>
              </w:rPr>
              <w:t>Service Provider/s</w:t>
            </w:r>
            <w:r w:rsidRPr="00664BC4">
              <w:rPr>
                <w:rFonts w:ascii="Arial" w:hAnsi="Arial" w:cs="Arial"/>
              </w:rPr>
              <w:t xml:space="preserve"> is required to provide the repair and corrective maintenance service on a Time</w:t>
            </w:r>
            <w:r w:rsidR="008A1C56">
              <w:rPr>
                <w:rFonts w:ascii="Arial" w:hAnsi="Arial" w:cs="Arial"/>
              </w:rPr>
              <w:t xml:space="preserve"> (labour) </w:t>
            </w:r>
            <w:r w:rsidRPr="00664BC4">
              <w:rPr>
                <w:rFonts w:ascii="Arial" w:hAnsi="Arial" w:cs="Arial"/>
              </w:rPr>
              <w:t>and Material basis</w:t>
            </w:r>
            <w:r>
              <w:rPr>
                <w:rFonts w:ascii="Arial" w:hAnsi="Arial" w:cs="Arial"/>
              </w:rPr>
              <w:t>.</w:t>
            </w:r>
          </w:p>
        </w:tc>
        <w:tc>
          <w:tcPr>
            <w:tcW w:w="739" w:type="pct"/>
          </w:tcPr>
          <w:p w14:paraId="6BD50A21" w14:textId="77777777" w:rsidR="00EC3D11" w:rsidRPr="00850BC8" w:rsidRDefault="00EC3D11" w:rsidP="00E764E4"/>
        </w:tc>
      </w:tr>
      <w:tr w:rsidR="00EC3D11" w:rsidRPr="00FA44B0" w14:paraId="502AECE7" w14:textId="77777777" w:rsidTr="009D5FD4">
        <w:trPr>
          <w:trHeight w:val="826"/>
        </w:trPr>
        <w:tc>
          <w:tcPr>
            <w:tcW w:w="452" w:type="pct"/>
          </w:tcPr>
          <w:p w14:paraId="7F68F8CB" w14:textId="0712E398" w:rsidR="00EC3D11" w:rsidRPr="00664BC4" w:rsidRDefault="008A1C56" w:rsidP="00E764E4">
            <w:pPr>
              <w:pStyle w:val="RD4"/>
              <w:numPr>
                <w:ilvl w:val="0"/>
                <w:numId w:val="0"/>
              </w:numPr>
              <w:spacing w:after="0" w:line="360" w:lineRule="auto"/>
              <w:rPr>
                <w:rFonts w:cs="Arial"/>
                <w:sz w:val="22"/>
                <w:szCs w:val="22"/>
              </w:rPr>
            </w:pPr>
            <w:r>
              <w:rPr>
                <w:rFonts w:cs="Arial"/>
                <w:sz w:val="22"/>
                <w:szCs w:val="22"/>
              </w:rPr>
              <w:t>4.10</w:t>
            </w:r>
          </w:p>
        </w:tc>
        <w:tc>
          <w:tcPr>
            <w:tcW w:w="3809" w:type="pct"/>
          </w:tcPr>
          <w:p w14:paraId="791D82F9" w14:textId="733734A5" w:rsidR="00EC3D11" w:rsidRPr="00664BC4" w:rsidRDefault="00EC3D11" w:rsidP="00E764E4">
            <w:pPr>
              <w:pStyle w:val="RD4"/>
              <w:numPr>
                <w:ilvl w:val="0"/>
                <w:numId w:val="0"/>
              </w:numPr>
              <w:spacing w:after="0" w:line="360" w:lineRule="auto"/>
              <w:rPr>
                <w:rFonts w:cs="Arial"/>
                <w:sz w:val="22"/>
                <w:szCs w:val="22"/>
              </w:rPr>
            </w:pPr>
            <w:r w:rsidRPr="00664BC4">
              <w:rPr>
                <w:rFonts w:cs="Arial"/>
                <w:b/>
                <w:sz w:val="22"/>
                <w:szCs w:val="22"/>
              </w:rPr>
              <w:t>A Service Level Agreement</w:t>
            </w:r>
            <w:r w:rsidRPr="00664BC4">
              <w:rPr>
                <w:rFonts w:cs="Arial"/>
                <w:sz w:val="22"/>
                <w:szCs w:val="22"/>
              </w:rPr>
              <w:t xml:space="preserve"> (SLA) will be entered into between SARS and the successful service provider/s</w:t>
            </w:r>
          </w:p>
        </w:tc>
        <w:tc>
          <w:tcPr>
            <w:tcW w:w="739" w:type="pct"/>
          </w:tcPr>
          <w:p w14:paraId="7C3674C7" w14:textId="77777777" w:rsidR="00EC3D11" w:rsidRPr="00850BC8" w:rsidRDefault="00EC3D11" w:rsidP="00E764E4"/>
        </w:tc>
      </w:tr>
      <w:tr w:rsidR="00EC3D11" w:rsidRPr="00FA44B0" w14:paraId="06D5465B" w14:textId="77777777" w:rsidTr="009D5FD4">
        <w:tc>
          <w:tcPr>
            <w:tcW w:w="452" w:type="pct"/>
          </w:tcPr>
          <w:p w14:paraId="19CF4871" w14:textId="5172DC88" w:rsidR="00EC3D11" w:rsidRPr="00037998" w:rsidRDefault="008A1C56" w:rsidP="00E764E4">
            <w:pPr>
              <w:pStyle w:val="RD4"/>
              <w:numPr>
                <w:ilvl w:val="0"/>
                <w:numId w:val="0"/>
              </w:numPr>
              <w:spacing w:after="0" w:line="360" w:lineRule="auto"/>
              <w:rPr>
                <w:rFonts w:cs="Arial"/>
                <w:sz w:val="22"/>
                <w:szCs w:val="22"/>
              </w:rPr>
            </w:pPr>
            <w:r>
              <w:rPr>
                <w:rFonts w:cs="Arial"/>
                <w:sz w:val="22"/>
                <w:szCs w:val="22"/>
              </w:rPr>
              <w:t>4.11</w:t>
            </w:r>
          </w:p>
        </w:tc>
        <w:tc>
          <w:tcPr>
            <w:tcW w:w="3809" w:type="pct"/>
          </w:tcPr>
          <w:p w14:paraId="401AC774" w14:textId="77777777" w:rsidR="00EC3D11" w:rsidRPr="00010016" w:rsidRDefault="00EC3D11" w:rsidP="00E764E4">
            <w:pPr>
              <w:pStyle w:val="RD4"/>
              <w:numPr>
                <w:ilvl w:val="0"/>
                <w:numId w:val="0"/>
              </w:numPr>
              <w:spacing w:after="0" w:line="360" w:lineRule="auto"/>
              <w:rPr>
                <w:rFonts w:cs="Arial"/>
                <w:sz w:val="22"/>
                <w:szCs w:val="22"/>
              </w:rPr>
            </w:pPr>
            <w:r w:rsidRPr="00037998">
              <w:rPr>
                <w:rFonts w:cs="Arial"/>
                <w:sz w:val="22"/>
                <w:szCs w:val="22"/>
              </w:rPr>
              <w:t>The South African Revenue Service shall have the right to terminate this contract in the event of poor service and/or non compliance to th</w:t>
            </w:r>
            <w:r>
              <w:rPr>
                <w:rFonts w:cs="Arial"/>
                <w:sz w:val="22"/>
                <w:szCs w:val="22"/>
              </w:rPr>
              <w:t>e service level</w:t>
            </w:r>
            <w:r w:rsidRPr="00037998">
              <w:rPr>
                <w:rFonts w:cs="Arial"/>
                <w:sz w:val="22"/>
                <w:szCs w:val="22"/>
              </w:rPr>
              <w:t xml:space="preserve"> agreement by the service provider</w:t>
            </w:r>
            <w:r>
              <w:rPr>
                <w:rFonts w:cs="Arial"/>
                <w:sz w:val="22"/>
                <w:szCs w:val="22"/>
              </w:rPr>
              <w:t>/s.</w:t>
            </w:r>
          </w:p>
        </w:tc>
        <w:tc>
          <w:tcPr>
            <w:tcW w:w="739" w:type="pct"/>
          </w:tcPr>
          <w:p w14:paraId="5E629404" w14:textId="77777777" w:rsidR="00EC3D11" w:rsidRPr="00850BC8" w:rsidRDefault="00EC3D11" w:rsidP="00E764E4"/>
        </w:tc>
      </w:tr>
      <w:tr w:rsidR="00EC3D11" w:rsidRPr="00FA44B0" w14:paraId="48CEB919" w14:textId="77777777" w:rsidTr="009D5FD4">
        <w:tc>
          <w:tcPr>
            <w:tcW w:w="452" w:type="pct"/>
          </w:tcPr>
          <w:p w14:paraId="3EF8CFEC" w14:textId="017F2F45" w:rsidR="00EC3D11" w:rsidRPr="00037998" w:rsidRDefault="008A1C56" w:rsidP="00E764E4">
            <w:pPr>
              <w:pStyle w:val="RD4"/>
              <w:numPr>
                <w:ilvl w:val="0"/>
                <w:numId w:val="0"/>
              </w:numPr>
              <w:spacing w:after="0" w:line="360" w:lineRule="auto"/>
              <w:rPr>
                <w:rFonts w:cs="Arial"/>
                <w:sz w:val="22"/>
                <w:szCs w:val="22"/>
              </w:rPr>
            </w:pPr>
            <w:r>
              <w:rPr>
                <w:rFonts w:cs="Arial"/>
                <w:sz w:val="22"/>
                <w:szCs w:val="22"/>
              </w:rPr>
              <w:t>4.12</w:t>
            </w:r>
          </w:p>
        </w:tc>
        <w:tc>
          <w:tcPr>
            <w:tcW w:w="3809" w:type="pct"/>
          </w:tcPr>
          <w:p w14:paraId="6A4D79C8" w14:textId="77777777" w:rsidR="00EC3D11" w:rsidRPr="00037998" w:rsidRDefault="00EC3D11" w:rsidP="00E764E4">
            <w:pPr>
              <w:pStyle w:val="RD4"/>
              <w:numPr>
                <w:ilvl w:val="0"/>
                <w:numId w:val="0"/>
              </w:numPr>
              <w:spacing w:after="0" w:line="360" w:lineRule="auto"/>
              <w:rPr>
                <w:rFonts w:cs="Arial"/>
                <w:sz w:val="22"/>
                <w:szCs w:val="22"/>
              </w:rPr>
            </w:pPr>
            <w:r w:rsidRPr="00037998">
              <w:rPr>
                <w:rFonts w:cs="Arial"/>
                <w:sz w:val="22"/>
                <w:szCs w:val="22"/>
              </w:rPr>
              <w:t xml:space="preserve">The South African Revenue Service shall not be liable </w:t>
            </w:r>
            <w:r w:rsidRPr="006E6405">
              <w:rPr>
                <w:rFonts w:cs="Arial"/>
                <w:sz w:val="22"/>
                <w:szCs w:val="22"/>
              </w:rPr>
              <w:t>for a</w:t>
            </w:r>
            <w:r w:rsidRPr="00037998">
              <w:rPr>
                <w:rFonts w:cs="Arial"/>
                <w:sz w:val="22"/>
                <w:szCs w:val="22"/>
              </w:rPr>
              <w:t>ny damage or loss to the service provider</w:t>
            </w:r>
            <w:r>
              <w:rPr>
                <w:rFonts w:cs="Arial"/>
                <w:sz w:val="22"/>
                <w:szCs w:val="22"/>
              </w:rPr>
              <w:t>/s</w:t>
            </w:r>
            <w:r w:rsidRPr="00037998">
              <w:rPr>
                <w:rFonts w:cs="Arial"/>
                <w:sz w:val="22"/>
                <w:szCs w:val="22"/>
              </w:rPr>
              <w:t xml:space="preserve"> resulting from termination under this clause</w:t>
            </w:r>
            <w:r>
              <w:rPr>
                <w:rFonts w:cs="Arial"/>
                <w:sz w:val="22"/>
                <w:szCs w:val="22"/>
              </w:rPr>
              <w:t>.</w:t>
            </w:r>
          </w:p>
        </w:tc>
        <w:tc>
          <w:tcPr>
            <w:tcW w:w="739" w:type="pct"/>
          </w:tcPr>
          <w:p w14:paraId="3945E0D2" w14:textId="77777777" w:rsidR="00EC3D11" w:rsidRPr="00850BC8" w:rsidRDefault="00EC3D11" w:rsidP="00E764E4"/>
        </w:tc>
      </w:tr>
      <w:tr w:rsidR="008A1C56" w:rsidRPr="00FA44B0" w14:paraId="3B5248D9" w14:textId="77777777" w:rsidTr="009D5FD4">
        <w:tc>
          <w:tcPr>
            <w:tcW w:w="452" w:type="pct"/>
          </w:tcPr>
          <w:p w14:paraId="217487EE" w14:textId="3104D94B" w:rsidR="008A1C56" w:rsidRDefault="008A1C56" w:rsidP="00E764E4">
            <w:pPr>
              <w:pStyle w:val="RD4"/>
              <w:numPr>
                <w:ilvl w:val="0"/>
                <w:numId w:val="0"/>
              </w:numPr>
              <w:spacing w:after="0" w:line="360" w:lineRule="auto"/>
              <w:rPr>
                <w:rFonts w:cs="Arial"/>
                <w:sz w:val="22"/>
                <w:szCs w:val="22"/>
              </w:rPr>
            </w:pPr>
            <w:r>
              <w:rPr>
                <w:rFonts w:cs="Arial"/>
                <w:sz w:val="22"/>
                <w:szCs w:val="22"/>
              </w:rPr>
              <w:lastRenderedPageBreak/>
              <w:t>4.13</w:t>
            </w:r>
          </w:p>
        </w:tc>
        <w:tc>
          <w:tcPr>
            <w:tcW w:w="3809" w:type="pct"/>
          </w:tcPr>
          <w:p w14:paraId="0E8F717B" w14:textId="07EDFD42" w:rsidR="008A1C56" w:rsidRPr="00037998" w:rsidRDefault="008A1C56" w:rsidP="00E764E4">
            <w:pPr>
              <w:pStyle w:val="RD4"/>
              <w:numPr>
                <w:ilvl w:val="0"/>
                <w:numId w:val="0"/>
              </w:numPr>
              <w:spacing w:after="0" w:line="360" w:lineRule="auto"/>
              <w:rPr>
                <w:rFonts w:cs="Arial"/>
                <w:sz w:val="22"/>
                <w:szCs w:val="22"/>
              </w:rPr>
            </w:pPr>
            <w:r>
              <w:rPr>
                <w:rFonts w:cs="Arial"/>
                <w:sz w:val="22"/>
                <w:szCs w:val="22"/>
              </w:rPr>
              <w:t xml:space="preserve">The service provider and sub-contractor should comply with the requirements of the Occupational Health and Safety Act No. 85 of 1993 and the Regulations thereto including any relevant standards and SABS codes of practice that may apply. To minimize of eliminate contractor’s and SARS staff health and safety risks. </w:t>
            </w:r>
          </w:p>
        </w:tc>
        <w:tc>
          <w:tcPr>
            <w:tcW w:w="739" w:type="pct"/>
          </w:tcPr>
          <w:p w14:paraId="3001421E" w14:textId="77777777" w:rsidR="008A1C56" w:rsidRPr="00850BC8" w:rsidRDefault="008A1C56" w:rsidP="00E764E4"/>
        </w:tc>
      </w:tr>
      <w:tr w:rsidR="00155F9E" w:rsidRPr="00FA44B0" w14:paraId="5A5B021B" w14:textId="77777777" w:rsidTr="009D5FD4">
        <w:tc>
          <w:tcPr>
            <w:tcW w:w="452" w:type="pct"/>
          </w:tcPr>
          <w:p w14:paraId="5232F464" w14:textId="2A84487B" w:rsidR="00155F9E" w:rsidRDefault="00155F9E" w:rsidP="00E764E4">
            <w:pPr>
              <w:pStyle w:val="RD4"/>
              <w:numPr>
                <w:ilvl w:val="0"/>
                <w:numId w:val="0"/>
              </w:numPr>
              <w:spacing w:after="0" w:line="360" w:lineRule="auto"/>
              <w:rPr>
                <w:rFonts w:cs="Arial"/>
                <w:sz w:val="22"/>
                <w:szCs w:val="22"/>
              </w:rPr>
            </w:pPr>
            <w:r>
              <w:rPr>
                <w:rFonts w:cs="Arial"/>
                <w:sz w:val="22"/>
                <w:szCs w:val="22"/>
              </w:rPr>
              <w:t>4.14</w:t>
            </w:r>
          </w:p>
        </w:tc>
        <w:tc>
          <w:tcPr>
            <w:tcW w:w="3809" w:type="pct"/>
          </w:tcPr>
          <w:p w14:paraId="07D67B38" w14:textId="5E538AF4" w:rsidR="00155F9E" w:rsidRDefault="00155F9E" w:rsidP="00E764E4">
            <w:pPr>
              <w:pStyle w:val="RD4"/>
              <w:numPr>
                <w:ilvl w:val="0"/>
                <w:numId w:val="0"/>
              </w:numPr>
              <w:spacing w:after="0" w:line="360" w:lineRule="auto"/>
              <w:rPr>
                <w:rFonts w:cs="Arial"/>
                <w:sz w:val="22"/>
                <w:szCs w:val="22"/>
              </w:rPr>
            </w:pPr>
            <w:r>
              <w:rPr>
                <w:rFonts w:cs="Arial"/>
                <w:sz w:val="22"/>
                <w:szCs w:val="22"/>
              </w:rPr>
              <w:t xml:space="preserve">The contractor should make provision for the cost of health and safety measures to be implemented during the duration of the contract / during the maintenance / construction process. </w:t>
            </w:r>
          </w:p>
        </w:tc>
        <w:tc>
          <w:tcPr>
            <w:tcW w:w="739" w:type="pct"/>
          </w:tcPr>
          <w:p w14:paraId="4A41D37B" w14:textId="77777777" w:rsidR="00155F9E" w:rsidRPr="00850BC8" w:rsidRDefault="00155F9E" w:rsidP="00E764E4"/>
        </w:tc>
      </w:tr>
    </w:tbl>
    <w:p w14:paraId="3D9FC1A2" w14:textId="616EDC49" w:rsidR="00EC3D11" w:rsidRDefault="00EC3D11" w:rsidP="00EC3D11">
      <w:pPr>
        <w:spacing w:line="360" w:lineRule="auto"/>
        <w:jc w:val="both"/>
        <w:rPr>
          <w:rFonts w:ascii="Arial" w:hAnsi="Arial" w:cs="Arial"/>
        </w:rPr>
      </w:pPr>
    </w:p>
    <w:p w14:paraId="7505BA2D" w14:textId="77C4527F" w:rsidR="00A25340" w:rsidRDefault="00A25340" w:rsidP="00EC3D11">
      <w:pPr>
        <w:spacing w:line="360" w:lineRule="auto"/>
        <w:jc w:val="both"/>
        <w:rPr>
          <w:rFonts w:ascii="Arial" w:hAnsi="Arial" w:cs="Arial"/>
        </w:rPr>
      </w:pPr>
    </w:p>
    <w:p w14:paraId="419DBF9B" w14:textId="5BCC85AF" w:rsidR="00A25340" w:rsidRDefault="00A25340" w:rsidP="00EC3D11">
      <w:pPr>
        <w:spacing w:line="360" w:lineRule="auto"/>
        <w:jc w:val="both"/>
        <w:rPr>
          <w:rFonts w:ascii="Arial" w:hAnsi="Arial" w:cs="Arial"/>
        </w:rPr>
      </w:pPr>
    </w:p>
    <w:p w14:paraId="50316563" w14:textId="77777777" w:rsidR="00A25340" w:rsidRDefault="00A25340" w:rsidP="00EC3D11">
      <w:pPr>
        <w:spacing w:line="360" w:lineRule="auto"/>
        <w:jc w:val="both"/>
        <w:rPr>
          <w:rFonts w:ascii="Arial" w:hAnsi="Arial" w:cs="Arial"/>
        </w:rPr>
      </w:pPr>
    </w:p>
    <w:p w14:paraId="73EA6704" w14:textId="77777777" w:rsidR="00C62E02" w:rsidRDefault="00C62E02" w:rsidP="00C62E02">
      <w:pPr>
        <w:spacing w:line="276" w:lineRule="auto"/>
        <w:rPr>
          <w:rFonts w:ascii="Arial" w:hAnsi="Arial" w:cs="Arial"/>
        </w:rPr>
      </w:pPr>
    </w:p>
    <w:p w14:paraId="027EFA52" w14:textId="0E515677" w:rsidR="00C62E02" w:rsidRPr="00A25340" w:rsidRDefault="00A25340" w:rsidP="00A25340">
      <w:pPr>
        <w:spacing w:line="276" w:lineRule="auto"/>
        <w:rPr>
          <w:rFonts w:ascii="Arial" w:hAnsi="Arial" w:cs="Arial"/>
          <w:b/>
          <w:bCs/>
        </w:rPr>
      </w:pPr>
      <w:r w:rsidRPr="00A25340">
        <w:rPr>
          <w:rFonts w:ascii="Arial" w:hAnsi="Arial" w:cs="Arial"/>
          <w:b/>
          <w:bCs/>
        </w:rPr>
        <w:t>5.</w:t>
      </w:r>
      <w:r w:rsidR="00C62E02" w:rsidRPr="00A25340">
        <w:rPr>
          <w:rFonts w:ascii="Arial" w:hAnsi="Arial" w:cs="Arial"/>
          <w:b/>
          <w:bCs/>
        </w:rPr>
        <w:t xml:space="preserve">EVALUATION </w:t>
      </w:r>
    </w:p>
    <w:p w14:paraId="5C55C4A0" w14:textId="77777777" w:rsidR="00C62E02" w:rsidRPr="00EE37CF" w:rsidRDefault="00C62E02" w:rsidP="00C62E02">
      <w:pPr>
        <w:pStyle w:val="StyleHeading1Tahoma"/>
        <w:ind w:left="0"/>
      </w:pPr>
    </w:p>
    <w:p w14:paraId="616507BD" w14:textId="77777777" w:rsidR="00C62E02" w:rsidRDefault="00C62E02" w:rsidP="00C62E02">
      <w:pPr>
        <w:spacing w:line="360" w:lineRule="auto"/>
        <w:jc w:val="both"/>
        <w:rPr>
          <w:rFonts w:ascii="Arial" w:hAnsi="Arial" w:cs="Arial"/>
        </w:rPr>
      </w:pPr>
      <w:r w:rsidRPr="00EE37CF">
        <w:rPr>
          <w:rFonts w:ascii="Arial" w:hAnsi="Arial" w:cs="Arial"/>
        </w:rPr>
        <w:t>The following table defines the weighting allocated to each major category that will be used for the evaluation of the bid responses.  Each major category is defined further in the sections below</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1"/>
        <w:gridCol w:w="1488"/>
      </w:tblGrid>
      <w:tr w:rsidR="00C62E02" w:rsidRPr="006532BF" w14:paraId="04806754" w14:textId="77777777" w:rsidTr="00580AE2">
        <w:tc>
          <w:tcPr>
            <w:tcW w:w="6833" w:type="dxa"/>
            <w:shd w:val="clear" w:color="auto" w:fill="365F91"/>
          </w:tcPr>
          <w:p w14:paraId="7BE6D7CA" w14:textId="77777777" w:rsidR="00C62E02" w:rsidRPr="006532BF" w:rsidRDefault="00C62E02" w:rsidP="00486A7E">
            <w:pPr>
              <w:pStyle w:val="ListParagraph"/>
              <w:spacing w:line="360" w:lineRule="auto"/>
              <w:ind w:left="0"/>
              <w:rPr>
                <w:rFonts w:ascii="Arial" w:hAnsi="Arial" w:cs="Arial"/>
                <w:b/>
                <w:color w:val="FFFFFF"/>
              </w:rPr>
            </w:pPr>
            <w:bookmarkStart w:id="0" w:name="_Hlk109490925"/>
            <w:r w:rsidRPr="006532BF">
              <w:rPr>
                <w:rFonts w:ascii="Arial" w:hAnsi="Arial" w:cs="Arial"/>
                <w:b/>
                <w:color w:val="FFFFFF"/>
              </w:rPr>
              <w:t>TECHNICAL EVALUATION CRITERIA</w:t>
            </w:r>
          </w:p>
        </w:tc>
        <w:tc>
          <w:tcPr>
            <w:tcW w:w="1366" w:type="dxa"/>
            <w:shd w:val="clear" w:color="auto" w:fill="365F91"/>
          </w:tcPr>
          <w:p w14:paraId="61F1636E" w14:textId="77777777" w:rsidR="00C62E02" w:rsidRPr="006532BF" w:rsidRDefault="00C62E02" w:rsidP="00486A7E">
            <w:pPr>
              <w:pStyle w:val="ListParagraph"/>
              <w:spacing w:line="360" w:lineRule="auto"/>
              <w:ind w:left="0"/>
              <w:rPr>
                <w:rFonts w:ascii="Arial" w:hAnsi="Arial" w:cs="Arial"/>
                <w:b/>
                <w:color w:val="FFFFFF"/>
              </w:rPr>
            </w:pPr>
            <w:r w:rsidRPr="006532BF">
              <w:rPr>
                <w:rFonts w:ascii="Arial" w:hAnsi="Arial" w:cs="Arial"/>
                <w:b/>
                <w:color w:val="FFFFFF"/>
              </w:rPr>
              <w:t>WEIGHTING</w:t>
            </w:r>
          </w:p>
        </w:tc>
      </w:tr>
      <w:tr w:rsidR="00C62E02" w:rsidRPr="006532BF" w14:paraId="212CCB63" w14:textId="77777777" w:rsidTr="00580AE2">
        <w:trPr>
          <w:trHeight w:val="902"/>
        </w:trPr>
        <w:tc>
          <w:tcPr>
            <w:tcW w:w="6833" w:type="dxa"/>
            <w:shd w:val="clear" w:color="auto" w:fill="95B3D7"/>
          </w:tcPr>
          <w:p w14:paraId="4D08B85D" w14:textId="77777777" w:rsidR="00C62E02" w:rsidRPr="006532BF" w:rsidRDefault="00C62E02" w:rsidP="00486A7E">
            <w:pPr>
              <w:pStyle w:val="ListParagraph"/>
              <w:spacing w:line="360" w:lineRule="auto"/>
              <w:ind w:left="0"/>
              <w:rPr>
                <w:rFonts w:ascii="Arial" w:hAnsi="Arial" w:cs="Arial"/>
                <w:b/>
              </w:rPr>
            </w:pPr>
            <w:r>
              <w:rPr>
                <w:rFonts w:ascii="Arial" w:hAnsi="Arial" w:cs="Arial"/>
                <w:b/>
              </w:rPr>
              <w:t>Company Profile</w:t>
            </w:r>
          </w:p>
        </w:tc>
        <w:tc>
          <w:tcPr>
            <w:tcW w:w="1366" w:type="dxa"/>
            <w:shd w:val="clear" w:color="auto" w:fill="95B3D7"/>
          </w:tcPr>
          <w:p w14:paraId="6295A020" w14:textId="77777777" w:rsidR="00C62E02" w:rsidRPr="006532BF" w:rsidRDefault="00C62E02" w:rsidP="00486A7E">
            <w:pPr>
              <w:pStyle w:val="ListParagraph"/>
              <w:spacing w:line="360" w:lineRule="auto"/>
              <w:ind w:left="0"/>
              <w:rPr>
                <w:rFonts w:ascii="Arial" w:hAnsi="Arial" w:cs="Arial"/>
                <w:b/>
              </w:rPr>
            </w:pPr>
            <w:r>
              <w:rPr>
                <w:rFonts w:ascii="Arial" w:hAnsi="Arial" w:cs="Arial"/>
                <w:b/>
              </w:rPr>
              <w:t>100</w:t>
            </w:r>
          </w:p>
        </w:tc>
      </w:tr>
      <w:tr w:rsidR="00C62E02" w:rsidRPr="006532BF" w14:paraId="07BC5FAD" w14:textId="77777777" w:rsidTr="00580AE2">
        <w:tc>
          <w:tcPr>
            <w:tcW w:w="6833" w:type="dxa"/>
          </w:tcPr>
          <w:p w14:paraId="4E834DAF" w14:textId="77777777" w:rsidR="00C62E02" w:rsidRPr="001C705D" w:rsidRDefault="00C62E02" w:rsidP="00486A7E">
            <w:pPr>
              <w:pStyle w:val="ListNumber"/>
              <w:tabs>
                <w:tab w:val="left" w:pos="709"/>
              </w:tabs>
              <w:spacing w:before="0" w:after="0" w:line="360" w:lineRule="auto"/>
              <w:ind w:firstLine="0"/>
              <w:rPr>
                <w:rFonts w:ascii="Arial" w:hAnsi="Arial" w:cs="Arial"/>
                <w:sz w:val="22"/>
                <w:szCs w:val="22"/>
              </w:rPr>
            </w:pPr>
            <w:r w:rsidRPr="001C705D">
              <w:rPr>
                <w:rFonts w:ascii="Arial" w:hAnsi="Arial" w:cs="Arial"/>
                <w:sz w:val="22"/>
                <w:szCs w:val="22"/>
              </w:rPr>
              <w:t>Company profile:</w:t>
            </w:r>
          </w:p>
          <w:p w14:paraId="1E481FAC" w14:textId="77777777" w:rsidR="00C62E02" w:rsidRPr="001C705D" w:rsidRDefault="00C62E02" w:rsidP="00C62E02">
            <w:pPr>
              <w:pStyle w:val="ListNumber"/>
              <w:numPr>
                <w:ilvl w:val="0"/>
                <w:numId w:val="9"/>
              </w:numPr>
              <w:tabs>
                <w:tab w:val="left" w:pos="709"/>
              </w:tabs>
              <w:spacing w:before="0" w:after="0" w:line="360" w:lineRule="auto"/>
              <w:ind w:hanging="1183"/>
              <w:rPr>
                <w:rFonts w:ascii="Arial" w:hAnsi="Arial" w:cs="Arial"/>
                <w:sz w:val="22"/>
                <w:szCs w:val="22"/>
              </w:rPr>
            </w:pPr>
            <w:r w:rsidRPr="001C705D">
              <w:rPr>
                <w:rFonts w:ascii="Arial" w:hAnsi="Arial" w:cs="Arial"/>
                <w:sz w:val="22"/>
                <w:szCs w:val="22"/>
              </w:rPr>
              <w:t xml:space="preserve">Provide detailed list of services provided; </w:t>
            </w:r>
          </w:p>
          <w:p w14:paraId="4FF3CEF1" w14:textId="1CEA7A51" w:rsidR="00C62E02" w:rsidRPr="001C705D" w:rsidRDefault="00C62E02" w:rsidP="00C62E02">
            <w:pPr>
              <w:pStyle w:val="ListNumber"/>
              <w:numPr>
                <w:ilvl w:val="0"/>
                <w:numId w:val="4"/>
              </w:numPr>
              <w:tabs>
                <w:tab w:val="left" w:pos="709"/>
              </w:tabs>
              <w:spacing w:before="0" w:after="0" w:line="360" w:lineRule="auto"/>
              <w:ind w:hanging="403"/>
              <w:rPr>
                <w:rFonts w:ascii="Arial" w:hAnsi="Arial" w:cs="Arial"/>
                <w:sz w:val="22"/>
                <w:szCs w:val="22"/>
              </w:rPr>
            </w:pPr>
            <w:r w:rsidRPr="001C705D">
              <w:rPr>
                <w:rFonts w:ascii="Arial" w:hAnsi="Arial" w:cs="Arial"/>
                <w:sz w:val="22"/>
                <w:szCs w:val="22"/>
              </w:rPr>
              <w:t>Provide a list of resources (staff</w:t>
            </w:r>
            <w:r w:rsidR="00155F9E" w:rsidRPr="001C705D">
              <w:rPr>
                <w:rFonts w:ascii="Arial" w:hAnsi="Arial" w:cs="Arial"/>
                <w:sz w:val="22"/>
                <w:szCs w:val="22"/>
              </w:rPr>
              <w:t xml:space="preserve"> and equipment</w:t>
            </w:r>
            <w:r w:rsidRPr="001C705D">
              <w:rPr>
                <w:rFonts w:ascii="Arial" w:hAnsi="Arial" w:cs="Arial"/>
                <w:sz w:val="22"/>
                <w:szCs w:val="22"/>
              </w:rPr>
              <w:t>) with detailed CV’s in relation to the scope of works relating to general building maintenance</w:t>
            </w:r>
            <w:r w:rsidR="00155F9E" w:rsidRPr="001C705D">
              <w:rPr>
                <w:rFonts w:ascii="Arial" w:hAnsi="Arial" w:cs="Arial"/>
                <w:sz w:val="22"/>
                <w:szCs w:val="22"/>
              </w:rPr>
              <w:t xml:space="preserve"> (1 x point per item)</w:t>
            </w:r>
          </w:p>
          <w:p w14:paraId="5756DC00" w14:textId="4965BCEA" w:rsidR="00C62E02" w:rsidRPr="001C705D" w:rsidRDefault="00C62E02" w:rsidP="00C62E02">
            <w:pPr>
              <w:pStyle w:val="ListNumber"/>
              <w:numPr>
                <w:ilvl w:val="0"/>
                <w:numId w:val="4"/>
              </w:numPr>
              <w:tabs>
                <w:tab w:val="left" w:pos="601"/>
              </w:tabs>
              <w:spacing w:before="0" w:after="0" w:line="360" w:lineRule="auto"/>
              <w:ind w:hanging="403"/>
              <w:rPr>
                <w:rFonts w:ascii="Arial" w:hAnsi="Arial" w:cs="Arial"/>
                <w:sz w:val="22"/>
                <w:szCs w:val="22"/>
              </w:rPr>
            </w:pPr>
            <w:r w:rsidRPr="001C705D">
              <w:rPr>
                <w:rFonts w:ascii="Arial" w:hAnsi="Arial" w:cs="Arial"/>
                <w:sz w:val="22"/>
                <w:szCs w:val="22"/>
              </w:rPr>
              <w:t xml:space="preserve"> Contracts or work completed in relationship to general day to day maintenance; ( </w:t>
            </w:r>
            <w:r w:rsidR="00155F9E" w:rsidRPr="001C705D">
              <w:rPr>
                <w:rFonts w:ascii="Arial" w:hAnsi="Arial" w:cs="Arial"/>
                <w:sz w:val="22"/>
                <w:szCs w:val="22"/>
              </w:rPr>
              <w:t>2 points per contract</w:t>
            </w:r>
            <w:r w:rsidRPr="001C705D">
              <w:rPr>
                <w:rFonts w:ascii="Arial" w:hAnsi="Arial" w:cs="Arial"/>
                <w:sz w:val="22"/>
                <w:szCs w:val="22"/>
              </w:rPr>
              <w:t xml:space="preserve"> ) and</w:t>
            </w:r>
          </w:p>
          <w:p w14:paraId="3A42CDC8" w14:textId="400211CA" w:rsidR="00C62E02" w:rsidRPr="001C705D" w:rsidRDefault="00C62E02" w:rsidP="00C62E02">
            <w:pPr>
              <w:pStyle w:val="ListNumber"/>
              <w:numPr>
                <w:ilvl w:val="0"/>
                <w:numId w:val="4"/>
              </w:numPr>
              <w:tabs>
                <w:tab w:val="left" w:pos="601"/>
              </w:tabs>
              <w:spacing w:before="0" w:after="0" w:line="360" w:lineRule="auto"/>
              <w:ind w:hanging="403"/>
              <w:rPr>
                <w:rFonts w:ascii="Arial" w:hAnsi="Arial" w:cs="Arial"/>
                <w:sz w:val="22"/>
                <w:szCs w:val="22"/>
              </w:rPr>
            </w:pPr>
            <w:r w:rsidRPr="001C705D">
              <w:rPr>
                <w:rFonts w:ascii="Arial" w:hAnsi="Arial" w:cs="Arial"/>
                <w:sz w:val="22"/>
                <w:szCs w:val="22"/>
              </w:rPr>
              <w:t xml:space="preserve">Address of </w:t>
            </w:r>
            <w:r w:rsidR="00155F9E" w:rsidRPr="001C705D">
              <w:rPr>
                <w:rFonts w:ascii="Arial" w:hAnsi="Arial" w:cs="Arial"/>
                <w:sz w:val="22"/>
                <w:szCs w:val="22"/>
              </w:rPr>
              <w:t xml:space="preserve">business </w:t>
            </w:r>
            <w:r w:rsidRPr="001C705D">
              <w:rPr>
                <w:rFonts w:ascii="Arial" w:hAnsi="Arial" w:cs="Arial"/>
                <w:sz w:val="22"/>
                <w:szCs w:val="22"/>
              </w:rPr>
              <w:t>office (business)</w:t>
            </w:r>
          </w:p>
          <w:p w14:paraId="2FDD4D12" w14:textId="77777777" w:rsidR="00C62E02" w:rsidRPr="001C705D" w:rsidRDefault="00C62E02" w:rsidP="00486A7E">
            <w:pPr>
              <w:tabs>
                <w:tab w:val="left" w:pos="459"/>
              </w:tabs>
              <w:spacing w:line="276" w:lineRule="auto"/>
              <w:ind w:left="459"/>
              <w:jc w:val="both"/>
              <w:rPr>
                <w:rFonts w:ascii="Arial" w:hAnsi="Arial" w:cs="Arial"/>
              </w:rPr>
            </w:pPr>
          </w:p>
        </w:tc>
        <w:tc>
          <w:tcPr>
            <w:tcW w:w="1366" w:type="dxa"/>
          </w:tcPr>
          <w:p w14:paraId="57E27617" w14:textId="77777777" w:rsidR="00C62E02" w:rsidRPr="001C705D" w:rsidRDefault="00C62E02" w:rsidP="00486A7E">
            <w:pPr>
              <w:pStyle w:val="ListParagraph"/>
              <w:spacing w:line="360" w:lineRule="auto"/>
              <w:ind w:left="0"/>
              <w:rPr>
                <w:rFonts w:ascii="Arial" w:hAnsi="Arial" w:cs="Arial"/>
              </w:rPr>
            </w:pPr>
          </w:p>
          <w:p w14:paraId="25D9464B" w14:textId="77777777" w:rsidR="00C62E02" w:rsidRPr="001C705D" w:rsidRDefault="00C62E02" w:rsidP="00486A7E">
            <w:pPr>
              <w:pStyle w:val="ListParagraph"/>
              <w:spacing w:line="360" w:lineRule="auto"/>
              <w:ind w:left="0"/>
              <w:rPr>
                <w:rFonts w:ascii="Arial" w:hAnsi="Arial" w:cs="Arial"/>
                <w:b/>
              </w:rPr>
            </w:pPr>
            <w:r w:rsidRPr="001C705D">
              <w:rPr>
                <w:rFonts w:ascii="Arial" w:hAnsi="Arial" w:cs="Arial"/>
                <w:b/>
              </w:rPr>
              <w:t>10</w:t>
            </w:r>
          </w:p>
          <w:p w14:paraId="1B6A8157" w14:textId="77777777" w:rsidR="00C62E02" w:rsidRPr="001C705D" w:rsidRDefault="00C62E02" w:rsidP="00486A7E">
            <w:pPr>
              <w:pStyle w:val="ListParagraph"/>
              <w:spacing w:line="360" w:lineRule="auto"/>
              <w:ind w:left="0"/>
              <w:rPr>
                <w:rFonts w:ascii="Arial" w:hAnsi="Arial" w:cs="Arial"/>
                <w:b/>
              </w:rPr>
            </w:pPr>
            <w:r w:rsidRPr="001C705D">
              <w:rPr>
                <w:rFonts w:ascii="Arial" w:hAnsi="Arial" w:cs="Arial"/>
                <w:b/>
              </w:rPr>
              <w:t>10</w:t>
            </w:r>
          </w:p>
          <w:p w14:paraId="5FF0B521" w14:textId="77777777" w:rsidR="00C62E02" w:rsidRPr="001C705D" w:rsidRDefault="00C62E02" w:rsidP="00486A7E">
            <w:pPr>
              <w:pStyle w:val="ListParagraph"/>
              <w:spacing w:line="360" w:lineRule="auto"/>
              <w:ind w:left="0"/>
              <w:rPr>
                <w:rFonts w:ascii="Arial" w:hAnsi="Arial" w:cs="Arial"/>
                <w:b/>
              </w:rPr>
            </w:pPr>
          </w:p>
          <w:p w14:paraId="30619A9E" w14:textId="77777777" w:rsidR="00C62E02" w:rsidRPr="001C705D" w:rsidRDefault="00C62E02" w:rsidP="00486A7E">
            <w:pPr>
              <w:pStyle w:val="ListParagraph"/>
              <w:spacing w:line="360" w:lineRule="auto"/>
              <w:ind w:left="0"/>
              <w:rPr>
                <w:rFonts w:ascii="Arial" w:hAnsi="Arial" w:cs="Arial"/>
                <w:b/>
              </w:rPr>
            </w:pPr>
          </w:p>
          <w:p w14:paraId="2B755AE5" w14:textId="77777777" w:rsidR="00C62E02" w:rsidRPr="001C705D" w:rsidRDefault="00C62E02" w:rsidP="00486A7E">
            <w:pPr>
              <w:pStyle w:val="ListParagraph"/>
              <w:spacing w:line="360" w:lineRule="auto"/>
              <w:ind w:left="0"/>
              <w:rPr>
                <w:rFonts w:ascii="Arial" w:hAnsi="Arial" w:cs="Arial"/>
                <w:b/>
              </w:rPr>
            </w:pPr>
            <w:r w:rsidRPr="001C705D">
              <w:rPr>
                <w:rFonts w:ascii="Arial" w:hAnsi="Arial" w:cs="Arial"/>
                <w:b/>
              </w:rPr>
              <w:t>10</w:t>
            </w:r>
          </w:p>
          <w:p w14:paraId="502CBF35" w14:textId="77777777" w:rsidR="00C62E02" w:rsidRPr="001C705D" w:rsidRDefault="00C62E02" w:rsidP="00486A7E">
            <w:pPr>
              <w:pStyle w:val="ListParagraph"/>
              <w:spacing w:line="360" w:lineRule="auto"/>
              <w:ind w:left="0"/>
              <w:rPr>
                <w:rFonts w:ascii="Arial" w:hAnsi="Arial" w:cs="Arial"/>
                <w:b/>
              </w:rPr>
            </w:pPr>
          </w:p>
          <w:p w14:paraId="5FB0410C" w14:textId="77777777" w:rsidR="00C62E02" w:rsidRPr="001C705D" w:rsidRDefault="00C62E02" w:rsidP="00486A7E">
            <w:pPr>
              <w:pStyle w:val="ListParagraph"/>
              <w:spacing w:line="360" w:lineRule="auto"/>
              <w:ind w:left="0"/>
              <w:rPr>
                <w:rFonts w:ascii="Arial" w:hAnsi="Arial" w:cs="Arial"/>
              </w:rPr>
            </w:pPr>
            <w:r w:rsidRPr="001C705D">
              <w:rPr>
                <w:rFonts w:ascii="Arial" w:hAnsi="Arial" w:cs="Arial"/>
                <w:b/>
              </w:rPr>
              <w:t>3</w:t>
            </w:r>
          </w:p>
        </w:tc>
      </w:tr>
      <w:tr w:rsidR="00C62E02" w:rsidRPr="006532BF" w14:paraId="77F6D792" w14:textId="77777777" w:rsidTr="00580AE2">
        <w:tc>
          <w:tcPr>
            <w:tcW w:w="6833" w:type="dxa"/>
          </w:tcPr>
          <w:p w14:paraId="60AF1C0E" w14:textId="77777777" w:rsidR="00C62E02" w:rsidRPr="001C705D" w:rsidRDefault="00C62E02" w:rsidP="00486A7E">
            <w:pPr>
              <w:pStyle w:val="ListNumber"/>
              <w:spacing w:before="0" w:after="0" w:line="360" w:lineRule="auto"/>
              <w:ind w:left="0" w:firstLine="0"/>
              <w:rPr>
                <w:rFonts w:ascii="Arial" w:hAnsi="Arial" w:cs="Arial"/>
                <w:sz w:val="22"/>
                <w:szCs w:val="22"/>
              </w:rPr>
            </w:pPr>
            <w:r w:rsidRPr="001C705D">
              <w:rPr>
                <w:rFonts w:ascii="Arial" w:hAnsi="Arial" w:cs="Arial"/>
                <w:sz w:val="22"/>
                <w:szCs w:val="22"/>
              </w:rPr>
              <w:lastRenderedPageBreak/>
              <w:t xml:space="preserve">References from 5 x existing and previous clients( Day to day maintenance contracts or works), </w:t>
            </w:r>
          </w:p>
          <w:p w14:paraId="38D4255F" w14:textId="6A632FA5" w:rsidR="00C62E02" w:rsidRPr="001C705D" w:rsidRDefault="00C62E02" w:rsidP="00C62E02">
            <w:pPr>
              <w:pStyle w:val="ListNumber"/>
              <w:numPr>
                <w:ilvl w:val="0"/>
                <w:numId w:val="8"/>
              </w:numPr>
              <w:spacing w:before="0" w:after="0" w:line="360" w:lineRule="auto"/>
              <w:ind w:hanging="403"/>
              <w:rPr>
                <w:rFonts w:ascii="Arial" w:hAnsi="Arial" w:cs="Arial"/>
                <w:sz w:val="22"/>
                <w:szCs w:val="22"/>
              </w:rPr>
            </w:pPr>
            <w:r w:rsidRPr="001C705D">
              <w:rPr>
                <w:rFonts w:ascii="Arial" w:hAnsi="Arial" w:cs="Arial"/>
                <w:sz w:val="22"/>
                <w:szCs w:val="22"/>
              </w:rPr>
              <w:t>Name of client; (2 x points per ref);</w:t>
            </w:r>
          </w:p>
          <w:p w14:paraId="3DAA70A6" w14:textId="0A5853AD" w:rsidR="00C62E02" w:rsidRPr="001C705D" w:rsidRDefault="00C62E02" w:rsidP="00C62E02">
            <w:pPr>
              <w:pStyle w:val="ListNumber"/>
              <w:numPr>
                <w:ilvl w:val="0"/>
                <w:numId w:val="5"/>
              </w:numPr>
              <w:spacing w:before="0" w:after="0" w:line="360" w:lineRule="auto"/>
              <w:ind w:hanging="403"/>
              <w:rPr>
                <w:rFonts w:ascii="Arial" w:hAnsi="Arial" w:cs="Arial"/>
                <w:sz w:val="22"/>
                <w:szCs w:val="22"/>
              </w:rPr>
            </w:pPr>
            <w:r w:rsidRPr="001C705D">
              <w:rPr>
                <w:rFonts w:ascii="Arial" w:hAnsi="Arial" w:cs="Arial"/>
                <w:sz w:val="22"/>
                <w:szCs w:val="22"/>
              </w:rPr>
              <w:t>nature of contract(s) or work done(1 ref = 1 points); and</w:t>
            </w:r>
          </w:p>
          <w:p w14:paraId="4EB0608D" w14:textId="77777777" w:rsidR="00C62E02" w:rsidRPr="001C705D" w:rsidRDefault="00C62E02" w:rsidP="00C62E02">
            <w:pPr>
              <w:pStyle w:val="ListNumber"/>
              <w:numPr>
                <w:ilvl w:val="0"/>
                <w:numId w:val="5"/>
              </w:numPr>
              <w:spacing w:before="0" w:after="0" w:line="360" w:lineRule="auto"/>
              <w:ind w:hanging="403"/>
              <w:rPr>
                <w:rFonts w:ascii="Arial" w:hAnsi="Arial" w:cs="Arial"/>
                <w:b/>
              </w:rPr>
            </w:pPr>
            <w:r w:rsidRPr="001C705D">
              <w:rPr>
                <w:rFonts w:ascii="Arial" w:hAnsi="Arial" w:cs="Arial"/>
                <w:sz w:val="22"/>
                <w:szCs w:val="22"/>
              </w:rPr>
              <w:t>contact person with contactable numbers or reference letters (landline and cell phone). All references will be checked and points will be awarded for good references.</w:t>
            </w:r>
          </w:p>
          <w:p w14:paraId="5F74EFAA" w14:textId="77777777" w:rsidR="00C62E02" w:rsidRPr="001C705D" w:rsidRDefault="00C62E02" w:rsidP="00486A7E">
            <w:pPr>
              <w:pStyle w:val="ListNumber"/>
              <w:spacing w:before="0" w:after="0" w:line="360" w:lineRule="auto"/>
              <w:ind w:firstLine="0"/>
              <w:rPr>
                <w:rFonts w:ascii="Arial" w:hAnsi="Arial" w:cs="Arial"/>
                <w:b/>
              </w:rPr>
            </w:pPr>
          </w:p>
        </w:tc>
        <w:tc>
          <w:tcPr>
            <w:tcW w:w="1366" w:type="dxa"/>
          </w:tcPr>
          <w:p w14:paraId="241B42EC" w14:textId="77777777" w:rsidR="00C62E02" w:rsidRPr="001C705D" w:rsidRDefault="00C62E02" w:rsidP="00486A7E">
            <w:pPr>
              <w:pStyle w:val="ListParagraph"/>
              <w:spacing w:line="360" w:lineRule="auto"/>
              <w:ind w:left="0"/>
              <w:rPr>
                <w:rFonts w:ascii="Arial" w:hAnsi="Arial" w:cs="Arial"/>
                <w:b/>
              </w:rPr>
            </w:pPr>
          </w:p>
          <w:p w14:paraId="44E31C5E" w14:textId="77777777" w:rsidR="00C62E02" w:rsidRPr="001C705D" w:rsidRDefault="00C62E02" w:rsidP="00486A7E">
            <w:pPr>
              <w:pStyle w:val="ListParagraph"/>
              <w:spacing w:line="360" w:lineRule="auto"/>
              <w:ind w:left="0"/>
              <w:rPr>
                <w:rFonts w:ascii="Arial" w:hAnsi="Arial" w:cs="Arial"/>
                <w:b/>
              </w:rPr>
            </w:pPr>
          </w:p>
          <w:p w14:paraId="57C42AAC" w14:textId="77777777" w:rsidR="00C62E02" w:rsidRPr="001C705D" w:rsidRDefault="00C62E02" w:rsidP="00486A7E">
            <w:pPr>
              <w:pStyle w:val="ListParagraph"/>
              <w:spacing w:line="360" w:lineRule="auto"/>
              <w:ind w:left="0"/>
              <w:rPr>
                <w:rFonts w:ascii="Arial" w:hAnsi="Arial" w:cs="Arial"/>
                <w:b/>
              </w:rPr>
            </w:pPr>
            <w:r w:rsidRPr="001C705D">
              <w:rPr>
                <w:rFonts w:ascii="Arial" w:hAnsi="Arial" w:cs="Arial"/>
                <w:b/>
              </w:rPr>
              <w:t>10</w:t>
            </w:r>
          </w:p>
          <w:p w14:paraId="1BA5F13D" w14:textId="77777777" w:rsidR="00C62E02" w:rsidRPr="001C705D" w:rsidRDefault="00C62E02" w:rsidP="00486A7E">
            <w:pPr>
              <w:pStyle w:val="ListParagraph"/>
              <w:spacing w:line="360" w:lineRule="auto"/>
              <w:ind w:left="0"/>
              <w:rPr>
                <w:rFonts w:ascii="Arial" w:hAnsi="Arial" w:cs="Arial"/>
                <w:b/>
              </w:rPr>
            </w:pPr>
            <w:r w:rsidRPr="001C705D">
              <w:rPr>
                <w:rFonts w:ascii="Arial" w:hAnsi="Arial" w:cs="Arial"/>
                <w:b/>
              </w:rPr>
              <w:t>5</w:t>
            </w:r>
          </w:p>
          <w:p w14:paraId="48246217" w14:textId="77777777" w:rsidR="00C62E02" w:rsidRPr="001C705D" w:rsidRDefault="00C62E02" w:rsidP="00486A7E">
            <w:pPr>
              <w:pStyle w:val="ListParagraph"/>
              <w:spacing w:line="360" w:lineRule="auto"/>
              <w:ind w:left="0"/>
              <w:rPr>
                <w:rFonts w:ascii="Arial" w:hAnsi="Arial" w:cs="Arial"/>
                <w:b/>
              </w:rPr>
            </w:pPr>
          </w:p>
          <w:p w14:paraId="36D3D749" w14:textId="77777777" w:rsidR="00C62E02" w:rsidRPr="001C705D" w:rsidRDefault="00C62E02" w:rsidP="00486A7E">
            <w:pPr>
              <w:pStyle w:val="ListParagraph"/>
              <w:spacing w:line="360" w:lineRule="auto"/>
              <w:ind w:left="0"/>
              <w:rPr>
                <w:rFonts w:ascii="Arial" w:hAnsi="Arial" w:cs="Arial"/>
                <w:b/>
              </w:rPr>
            </w:pPr>
            <w:r w:rsidRPr="001C705D">
              <w:rPr>
                <w:rFonts w:ascii="Arial" w:hAnsi="Arial" w:cs="Arial"/>
                <w:b/>
              </w:rPr>
              <w:t>5</w:t>
            </w:r>
          </w:p>
        </w:tc>
      </w:tr>
      <w:tr w:rsidR="00C62E02" w:rsidRPr="006532BF" w14:paraId="68FA947A" w14:textId="77777777" w:rsidTr="00580AE2">
        <w:tc>
          <w:tcPr>
            <w:tcW w:w="6833" w:type="dxa"/>
          </w:tcPr>
          <w:p w14:paraId="53B8E3E4" w14:textId="77777777" w:rsidR="00C62E02" w:rsidRPr="001C705D" w:rsidRDefault="00C62E02" w:rsidP="00486A7E">
            <w:pPr>
              <w:pStyle w:val="level3"/>
              <w:numPr>
                <w:ilvl w:val="0"/>
                <w:numId w:val="0"/>
              </w:numPr>
              <w:tabs>
                <w:tab w:val="left" w:pos="743"/>
              </w:tabs>
              <w:ind w:left="743"/>
              <w:rPr>
                <w:rFonts w:cs="Arial"/>
                <w:sz w:val="22"/>
                <w:szCs w:val="22"/>
              </w:rPr>
            </w:pPr>
            <w:r w:rsidRPr="001C705D">
              <w:rPr>
                <w:rFonts w:cs="Arial"/>
                <w:sz w:val="22"/>
                <w:szCs w:val="22"/>
              </w:rPr>
              <w:t>Service Request Contact Details:</w:t>
            </w:r>
          </w:p>
          <w:p w14:paraId="770B725F" w14:textId="573ED101" w:rsidR="00C62E02" w:rsidRPr="001C705D" w:rsidRDefault="00C62E02" w:rsidP="00C62E02">
            <w:pPr>
              <w:pStyle w:val="level3"/>
              <w:numPr>
                <w:ilvl w:val="0"/>
                <w:numId w:val="10"/>
              </w:numPr>
              <w:tabs>
                <w:tab w:val="left" w:pos="743"/>
              </w:tabs>
              <w:ind w:left="743" w:hanging="567"/>
              <w:rPr>
                <w:rFonts w:cs="Arial"/>
                <w:sz w:val="22"/>
                <w:szCs w:val="22"/>
              </w:rPr>
            </w:pPr>
            <w:r w:rsidRPr="001C705D">
              <w:rPr>
                <w:rFonts w:cs="Arial"/>
                <w:sz w:val="22"/>
                <w:szCs w:val="22"/>
              </w:rPr>
              <w:t xml:space="preserve">Service provider/s has </w:t>
            </w:r>
            <w:r w:rsidR="006E3D58" w:rsidRPr="001C705D">
              <w:rPr>
                <w:rFonts w:cs="Arial"/>
                <w:sz w:val="22"/>
                <w:szCs w:val="22"/>
              </w:rPr>
              <w:t>indicated</w:t>
            </w:r>
            <w:r w:rsidRPr="001C705D">
              <w:rPr>
                <w:rFonts w:cs="Arial"/>
                <w:sz w:val="22"/>
                <w:szCs w:val="22"/>
              </w:rPr>
              <w:t xml:space="preserve"> in full all contact details of their company during office and after hours</w:t>
            </w:r>
          </w:p>
        </w:tc>
        <w:tc>
          <w:tcPr>
            <w:tcW w:w="1366" w:type="dxa"/>
          </w:tcPr>
          <w:p w14:paraId="0D2FB0D5" w14:textId="77777777" w:rsidR="00C62E02" w:rsidRPr="001C705D" w:rsidRDefault="00C62E02" w:rsidP="00486A7E">
            <w:pPr>
              <w:pStyle w:val="ListParagraph"/>
              <w:spacing w:line="360" w:lineRule="auto"/>
              <w:ind w:left="0"/>
              <w:rPr>
                <w:rFonts w:ascii="Arial" w:hAnsi="Arial" w:cs="Arial"/>
                <w:b/>
              </w:rPr>
            </w:pPr>
          </w:p>
          <w:p w14:paraId="799F9AD7" w14:textId="77777777" w:rsidR="00C62E02" w:rsidRPr="001C705D" w:rsidRDefault="00C62E02" w:rsidP="00486A7E">
            <w:pPr>
              <w:pStyle w:val="ListParagraph"/>
              <w:spacing w:line="360" w:lineRule="auto"/>
              <w:ind w:left="0"/>
              <w:rPr>
                <w:rFonts w:ascii="Arial" w:hAnsi="Arial" w:cs="Arial"/>
                <w:b/>
              </w:rPr>
            </w:pPr>
            <w:r w:rsidRPr="001C705D">
              <w:rPr>
                <w:rFonts w:ascii="Arial" w:hAnsi="Arial" w:cs="Arial"/>
                <w:b/>
              </w:rPr>
              <w:t>7</w:t>
            </w:r>
          </w:p>
          <w:p w14:paraId="7B042489" w14:textId="77777777" w:rsidR="00C62E02" w:rsidRPr="001C705D" w:rsidRDefault="00C62E02" w:rsidP="00486A7E">
            <w:pPr>
              <w:pStyle w:val="ListParagraph"/>
              <w:spacing w:line="360" w:lineRule="auto"/>
              <w:ind w:left="0"/>
              <w:rPr>
                <w:rFonts w:ascii="Arial" w:hAnsi="Arial" w:cs="Arial"/>
                <w:b/>
              </w:rPr>
            </w:pPr>
          </w:p>
        </w:tc>
      </w:tr>
      <w:tr w:rsidR="00C62E02" w:rsidRPr="006532BF" w14:paraId="50A01108" w14:textId="77777777" w:rsidTr="00580AE2">
        <w:tc>
          <w:tcPr>
            <w:tcW w:w="6833" w:type="dxa"/>
          </w:tcPr>
          <w:p w14:paraId="701EFE22" w14:textId="77777777" w:rsidR="00C62E02" w:rsidRPr="001C705D" w:rsidRDefault="00C62E02" w:rsidP="00486A7E">
            <w:pPr>
              <w:pStyle w:val="ListNumber"/>
              <w:tabs>
                <w:tab w:val="left" w:pos="317"/>
              </w:tabs>
              <w:spacing w:before="0" w:after="0" w:line="276" w:lineRule="auto"/>
              <w:ind w:left="317" w:firstLine="0"/>
              <w:rPr>
                <w:rFonts w:ascii="Arial" w:hAnsi="Arial" w:cs="Arial"/>
                <w:sz w:val="22"/>
                <w:szCs w:val="22"/>
              </w:rPr>
            </w:pPr>
            <w:r w:rsidRPr="001C705D">
              <w:rPr>
                <w:rFonts w:ascii="Arial" w:hAnsi="Arial" w:cs="Arial"/>
                <w:sz w:val="22"/>
                <w:szCs w:val="22"/>
              </w:rPr>
              <w:t>Mobilisation plan:</w:t>
            </w:r>
          </w:p>
          <w:p w14:paraId="70085B2E" w14:textId="77777777" w:rsidR="00C62E02" w:rsidRPr="001C705D" w:rsidRDefault="00C62E02" w:rsidP="00C62E02">
            <w:pPr>
              <w:pStyle w:val="ListNumber"/>
              <w:numPr>
                <w:ilvl w:val="0"/>
                <w:numId w:val="7"/>
              </w:numPr>
              <w:tabs>
                <w:tab w:val="left" w:pos="743"/>
              </w:tabs>
              <w:spacing w:before="0" w:after="0" w:line="276" w:lineRule="auto"/>
              <w:ind w:left="743" w:hanging="567"/>
              <w:rPr>
                <w:rFonts w:ascii="Arial" w:hAnsi="Arial" w:cs="Arial"/>
                <w:sz w:val="22"/>
                <w:szCs w:val="22"/>
              </w:rPr>
            </w:pPr>
            <w:r w:rsidRPr="001C705D">
              <w:rPr>
                <w:rFonts w:ascii="Arial" w:hAnsi="Arial" w:cs="Arial"/>
                <w:sz w:val="22"/>
                <w:szCs w:val="22"/>
              </w:rPr>
              <w:t xml:space="preserve">The service provider showing the ability (innovation) to introduce new or improved ideas to increase productivity. </w:t>
            </w:r>
          </w:p>
          <w:p w14:paraId="0B9EE53B" w14:textId="77777777" w:rsidR="00C62E02" w:rsidRPr="001C705D" w:rsidRDefault="00C62E02" w:rsidP="00C62E02">
            <w:pPr>
              <w:pStyle w:val="ListNumber"/>
              <w:numPr>
                <w:ilvl w:val="0"/>
                <w:numId w:val="7"/>
              </w:numPr>
              <w:tabs>
                <w:tab w:val="left" w:pos="743"/>
              </w:tabs>
              <w:spacing w:before="0" w:after="0" w:line="276" w:lineRule="auto"/>
              <w:ind w:left="743" w:hanging="567"/>
              <w:rPr>
                <w:rFonts w:ascii="Arial" w:hAnsi="Arial" w:cs="Arial"/>
                <w:sz w:val="22"/>
                <w:szCs w:val="22"/>
              </w:rPr>
            </w:pPr>
            <w:r w:rsidRPr="001C705D">
              <w:rPr>
                <w:rFonts w:ascii="Arial" w:hAnsi="Arial" w:cs="Arial"/>
                <w:sz w:val="22"/>
                <w:szCs w:val="22"/>
              </w:rPr>
              <w:t>The service provider needs to provide process flows of call management</w:t>
            </w:r>
          </w:p>
          <w:p w14:paraId="69CCC31A" w14:textId="77777777" w:rsidR="00C62E02" w:rsidRPr="001C705D" w:rsidRDefault="00C62E02" w:rsidP="00486A7E">
            <w:pPr>
              <w:pStyle w:val="ListNumber"/>
              <w:tabs>
                <w:tab w:val="left" w:pos="743"/>
              </w:tabs>
              <w:spacing w:before="0" w:after="0" w:line="276" w:lineRule="auto"/>
              <w:ind w:left="743" w:firstLine="0"/>
              <w:rPr>
                <w:rFonts w:ascii="Arial" w:hAnsi="Arial" w:cs="Arial"/>
                <w:sz w:val="22"/>
                <w:szCs w:val="22"/>
              </w:rPr>
            </w:pPr>
          </w:p>
        </w:tc>
        <w:tc>
          <w:tcPr>
            <w:tcW w:w="1366" w:type="dxa"/>
          </w:tcPr>
          <w:p w14:paraId="6F659EE6" w14:textId="77777777" w:rsidR="00C62E02" w:rsidRPr="001C705D" w:rsidRDefault="00C62E02" w:rsidP="00486A7E">
            <w:pPr>
              <w:pStyle w:val="ListParagraph"/>
              <w:spacing w:line="360" w:lineRule="auto"/>
              <w:ind w:left="0"/>
              <w:rPr>
                <w:rFonts w:ascii="Arial" w:hAnsi="Arial" w:cs="Arial"/>
                <w:b/>
              </w:rPr>
            </w:pPr>
          </w:p>
          <w:p w14:paraId="288DD152" w14:textId="77777777" w:rsidR="00C62E02" w:rsidRPr="001C705D" w:rsidRDefault="00C62E02" w:rsidP="00486A7E">
            <w:pPr>
              <w:pStyle w:val="ListParagraph"/>
              <w:spacing w:line="360" w:lineRule="auto"/>
              <w:ind w:left="0"/>
              <w:rPr>
                <w:rFonts w:ascii="Arial" w:hAnsi="Arial" w:cs="Arial"/>
                <w:b/>
              </w:rPr>
            </w:pPr>
            <w:r w:rsidRPr="001C705D">
              <w:rPr>
                <w:rFonts w:ascii="Arial" w:hAnsi="Arial" w:cs="Arial"/>
                <w:b/>
              </w:rPr>
              <w:t>5</w:t>
            </w:r>
          </w:p>
          <w:p w14:paraId="63A402B1" w14:textId="77777777" w:rsidR="00C62E02" w:rsidRPr="001C705D" w:rsidRDefault="00C62E02" w:rsidP="00486A7E">
            <w:pPr>
              <w:pStyle w:val="ListParagraph"/>
              <w:spacing w:line="360" w:lineRule="auto"/>
              <w:ind w:left="0"/>
              <w:rPr>
                <w:rFonts w:ascii="Arial" w:hAnsi="Arial" w:cs="Arial"/>
                <w:b/>
              </w:rPr>
            </w:pPr>
          </w:p>
          <w:p w14:paraId="26081A37" w14:textId="77777777" w:rsidR="00C62E02" w:rsidRPr="001C705D" w:rsidRDefault="00C62E02" w:rsidP="00486A7E">
            <w:pPr>
              <w:pStyle w:val="ListParagraph"/>
              <w:spacing w:line="360" w:lineRule="auto"/>
              <w:ind w:left="0"/>
              <w:rPr>
                <w:rFonts w:ascii="Arial" w:hAnsi="Arial" w:cs="Arial"/>
                <w:b/>
              </w:rPr>
            </w:pPr>
            <w:r w:rsidRPr="001C705D">
              <w:rPr>
                <w:rFonts w:ascii="Arial" w:hAnsi="Arial" w:cs="Arial"/>
                <w:b/>
              </w:rPr>
              <w:t>5</w:t>
            </w:r>
          </w:p>
          <w:p w14:paraId="1FE2889F" w14:textId="77777777" w:rsidR="00C62E02" w:rsidRPr="001C705D" w:rsidRDefault="00C62E02" w:rsidP="00486A7E">
            <w:pPr>
              <w:pStyle w:val="ListParagraph"/>
              <w:spacing w:line="360" w:lineRule="auto"/>
              <w:ind w:left="0"/>
              <w:rPr>
                <w:rFonts w:ascii="Arial" w:hAnsi="Arial" w:cs="Arial"/>
                <w:b/>
              </w:rPr>
            </w:pPr>
          </w:p>
        </w:tc>
      </w:tr>
      <w:tr w:rsidR="00C62E02" w:rsidRPr="006532BF" w14:paraId="36ECDB3D" w14:textId="77777777" w:rsidTr="00580AE2">
        <w:tc>
          <w:tcPr>
            <w:tcW w:w="6833" w:type="dxa"/>
          </w:tcPr>
          <w:p w14:paraId="27BA2E82" w14:textId="77777777" w:rsidR="00C62E02" w:rsidRPr="001C705D" w:rsidRDefault="00C62E02" w:rsidP="00486A7E">
            <w:pPr>
              <w:pStyle w:val="ListNumber"/>
              <w:tabs>
                <w:tab w:val="left" w:pos="317"/>
              </w:tabs>
              <w:spacing w:before="0" w:after="0" w:line="276" w:lineRule="auto"/>
              <w:ind w:left="360" w:firstLine="0"/>
              <w:rPr>
                <w:rFonts w:ascii="Arial" w:hAnsi="Arial" w:cs="Arial"/>
                <w:sz w:val="22"/>
                <w:szCs w:val="22"/>
              </w:rPr>
            </w:pPr>
            <w:r w:rsidRPr="001C705D">
              <w:rPr>
                <w:rFonts w:ascii="Arial" w:hAnsi="Arial" w:cs="Arial"/>
                <w:sz w:val="22"/>
                <w:szCs w:val="22"/>
              </w:rPr>
              <w:t>Letter of intent from Insurance Company or proof of Public Liability insurance to the value of not less than R1 000,000.00 (one million Rand). Please provide certified copy of insurance policy or intent letter</w:t>
            </w:r>
          </w:p>
        </w:tc>
        <w:tc>
          <w:tcPr>
            <w:tcW w:w="1366" w:type="dxa"/>
          </w:tcPr>
          <w:p w14:paraId="2C96F975" w14:textId="77777777" w:rsidR="00C62E02" w:rsidRPr="001C705D" w:rsidRDefault="00C62E02" w:rsidP="00486A7E">
            <w:pPr>
              <w:pStyle w:val="ListParagraph"/>
              <w:spacing w:line="360" w:lineRule="auto"/>
              <w:ind w:left="0"/>
              <w:rPr>
                <w:rFonts w:ascii="Arial" w:hAnsi="Arial" w:cs="Arial"/>
                <w:b/>
                <w:color w:val="000000"/>
              </w:rPr>
            </w:pPr>
            <w:r w:rsidRPr="001C705D">
              <w:rPr>
                <w:rFonts w:ascii="Arial" w:hAnsi="Arial" w:cs="Arial"/>
                <w:b/>
                <w:color w:val="000000"/>
              </w:rPr>
              <w:t>10</w:t>
            </w:r>
          </w:p>
        </w:tc>
      </w:tr>
      <w:tr w:rsidR="00C62E02" w:rsidRPr="006532BF" w14:paraId="3A127ADD" w14:textId="77777777" w:rsidTr="00580AE2">
        <w:tc>
          <w:tcPr>
            <w:tcW w:w="6833" w:type="dxa"/>
          </w:tcPr>
          <w:p w14:paraId="37A395EB" w14:textId="77777777" w:rsidR="00C62E02" w:rsidRPr="001C705D" w:rsidRDefault="00326CF9" w:rsidP="00486A7E">
            <w:pPr>
              <w:pStyle w:val="ListNumber"/>
              <w:tabs>
                <w:tab w:val="left" w:pos="317"/>
              </w:tabs>
              <w:spacing w:before="0" w:after="0" w:line="276" w:lineRule="auto"/>
              <w:ind w:left="360" w:firstLine="0"/>
              <w:rPr>
                <w:rFonts w:ascii="Arial" w:hAnsi="Arial" w:cs="Arial"/>
                <w:color w:val="FFFFFF"/>
                <w:sz w:val="22"/>
                <w:szCs w:val="22"/>
              </w:rPr>
            </w:pPr>
            <w:r w:rsidRPr="001C705D">
              <w:rPr>
                <w:rFonts w:ascii="Arial" w:hAnsi="Arial" w:cs="Arial"/>
                <w:sz w:val="22"/>
                <w:szCs w:val="22"/>
              </w:rPr>
              <w:t>The service provider/s must</w:t>
            </w:r>
            <w:r w:rsidR="00C62E02" w:rsidRPr="001C705D">
              <w:rPr>
                <w:rFonts w:ascii="Arial" w:hAnsi="Arial" w:cs="Arial"/>
                <w:sz w:val="22"/>
                <w:szCs w:val="22"/>
              </w:rPr>
              <w:t xml:space="preserve"> be registered with CIDB. Please provide registration number. </w:t>
            </w:r>
          </w:p>
        </w:tc>
        <w:tc>
          <w:tcPr>
            <w:tcW w:w="1366" w:type="dxa"/>
          </w:tcPr>
          <w:p w14:paraId="19BB1B49" w14:textId="77777777" w:rsidR="00C62E02" w:rsidRPr="001C705D" w:rsidRDefault="00C62E02" w:rsidP="00486A7E">
            <w:pPr>
              <w:pStyle w:val="ListParagraph"/>
              <w:spacing w:line="360" w:lineRule="auto"/>
              <w:ind w:left="0"/>
              <w:rPr>
                <w:rFonts w:ascii="Arial" w:hAnsi="Arial" w:cs="Arial"/>
                <w:b/>
                <w:color w:val="000000"/>
              </w:rPr>
            </w:pPr>
            <w:r w:rsidRPr="001C705D">
              <w:rPr>
                <w:rFonts w:ascii="Arial" w:hAnsi="Arial" w:cs="Arial"/>
                <w:b/>
                <w:color w:val="000000"/>
              </w:rPr>
              <w:t>10</w:t>
            </w:r>
          </w:p>
        </w:tc>
      </w:tr>
      <w:tr w:rsidR="00C62E02" w:rsidRPr="006532BF" w14:paraId="78DA9805" w14:textId="77777777" w:rsidTr="00580AE2">
        <w:tc>
          <w:tcPr>
            <w:tcW w:w="6833" w:type="dxa"/>
          </w:tcPr>
          <w:p w14:paraId="720044BA" w14:textId="7CA8F9D7" w:rsidR="00C62E02" w:rsidRPr="001C705D" w:rsidRDefault="00C62E02" w:rsidP="00486A7E">
            <w:pPr>
              <w:pStyle w:val="ListNumber"/>
              <w:tabs>
                <w:tab w:val="left" w:pos="317"/>
              </w:tabs>
              <w:spacing w:before="0" w:after="0" w:line="276" w:lineRule="auto"/>
              <w:ind w:left="360" w:firstLine="0"/>
              <w:rPr>
                <w:rFonts w:ascii="Arial" w:hAnsi="Arial" w:cs="Arial"/>
                <w:color w:val="FFFFFF"/>
                <w:sz w:val="22"/>
                <w:szCs w:val="22"/>
              </w:rPr>
            </w:pPr>
            <w:r w:rsidRPr="001C705D">
              <w:rPr>
                <w:rFonts w:ascii="Arial" w:hAnsi="Arial" w:cs="Arial"/>
                <w:sz w:val="22"/>
                <w:szCs w:val="22"/>
              </w:rPr>
              <w:t xml:space="preserve">Service provider/s has completed the pricing template </w:t>
            </w:r>
            <w:r w:rsidR="00A25340" w:rsidRPr="001C705D">
              <w:rPr>
                <w:rFonts w:ascii="Arial" w:hAnsi="Arial" w:cs="Arial"/>
                <w:sz w:val="22"/>
                <w:szCs w:val="22"/>
              </w:rPr>
              <w:t xml:space="preserve">or quotation </w:t>
            </w:r>
          </w:p>
        </w:tc>
        <w:tc>
          <w:tcPr>
            <w:tcW w:w="1366" w:type="dxa"/>
          </w:tcPr>
          <w:p w14:paraId="0F59889D" w14:textId="77777777" w:rsidR="00C62E02" w:rsidRPr="001C705D" w:rsidRDefault="00C62E02" w:rsidP="00486A7E">
            <w:pPr>
              <w:pStyle w:val="ListParagraph"/>
              <w:spacing w:line="360" w:lineRule="auto"/>
              <w:ind w:left="0"/>
              <w:rPr>
                <w:rFonts w:ascii="Arial" w:hAnsi="Arial" w:cs="Arial"/>
                <w:b/>
                <w:color w:val="000000"/>
              </w:rPr>
            </w:pPr>
            <w:r w:rsidRPr="001C705D">
              <w:rPr>
                <w:rFonts w:ascii="Arial" w:hAnsi="Arial" w:cs="Arial"/>
                <w:b/>
                <w:color w:val="000000"/>
              </w:rPr>
              <w:t>10</w:t>
            </w:r>
          </w:p>
        </w:tc>
      </w:tr>
      <w:bookmarkEnd w:id="0"/>
      <w:tr w:rsidR="00C62E02" w:rsidRPr="006532BF" w14:paraId="49ABA396" w14:textId="77777777" w:rsidTr="00580AE2">
        <w:tc>
          <w:tcPr>
            <w:tcW w:w="6833" w:type="dxa"/>
            <w:shd w:val="clear" w:color="auto" w:fill="365F91"/>
          </w:tcPr>
          <w:p w14:paraId="7506DF5D" w14:textId="77777777" w:rsidR="00C62E02" w:rsidRPr="00D72373" w:rsidRDefault="00C62E02" w:rsidP="00486A7E">
            <w:pPr>
              <w:pStyle w:val="ListParagraph"/>
              <w:spacing w:line="276" w:lineRule="auto"/>
              <w:ind w:left="0"/>
              <w:rPr>
                <w:rFonts w:ascii="Arial" w:hAnsi="Arial" w:cs="Arial"/>
                <w:b/>
                <w:color w:val="FFFFFF"/>
              </w:rPr>
            </w:pPr>
            <w:r w:rsidRPr="00D72373">
              <w:rPr>
                <w:rFonts w:ascii="Arial" w:hAnsi="Arial" w:cs="Arial"/>
                <w:b/>
                <w:color w:val="FFFFFF"/>
              </w:rPr>
              <w:t>TECHNICAL EVALUATION TOTAL</w:t>
            </w:r>
          </w:p>
        </w:tc>
        <w:tc>
          <w:tcPr>
            <w:tcW w:w="1366" w:type="dxa"/>
            <w:shd w:val="clear" w:color="auto" w:fill="365F91"/>
          </w:tcPr>
          <w:p w14:paraId="23B3F430" w14:textId="77777777" w:rsidR="00C62E02" w:rsidRPr="006532BF" w:rsidRDefault="00C62E02" w:rsidP="00486A7E">
            <w:pPr>
              <w:pStyle w:val="ListParagraph"/>
              <w:spacing w:line="360" w:lineRule="auto"/>
              <w:ind w:left="0"/>
              <w:rPr>
                <w:rFonts w:ascii="Arial" w:hAnsi="Arial" w:cs="Arial"/>
                <w:b/>
                <w:color w:val="FFFFFF"/>
              </w:rPr>
            </w:pPr>
            <w:r>
              <w:rPr>
                <w:rFonts w:ascii="Arial" w:hAnsi="Arial" w:cs="Arial"/>
                <w:b/>
                <w:color w:val="FFFFFF"/>
              </w:rPr>
              <w:t>100</w:t>
            </w:r>
          </w:p>
        </w:tc>
      </w:tr>
      <w:tr w:rsidR="00C62E02" w:rsidRPr="006532BF" w14:paraId="307B405B" w14:textId="77777777" w:rsidTr="00580AE2">
        <w:tc>
          <w:tcPr>
            <w:tcW w:w="6833" w:type="dxa"/>
          </w:tcPr>
          <w:p w14:paraId="58AF9CA3" w14:textId="14E9C8F8" w:rsidR="00C62E02" w:rsidRPr="00D72373" w:rsidRDefault="00C62E02" w:rsidP="00486A7E">
            <w:pPr>
              <w:pStyle w:val="ListParagraph"/>
              <w:spacing w:line="360" w:lineRule="auto"/>
              <w:ind w:left="0"/>
              <w:rPr>
                <w:rFonts w:ascii="Arial" w:hAnsi="Arial" w:cs="Arial"/>
                <w:b/>
                <w:i/>
              </w:rPr>
            </w:pPr>
            <w:r w:rsidRPr="00D72373">
              <w:rPr>
                <w:rFonts w:ascii="Arial" w:hAnsi="Arial" w:cs="Arial"/>
                <w:b/>
                <w:i/>
              </w:rPr>
              <w:t xml:space="preserve">Only </w:t>
            </w:r>
            <w:r>
              <w:rPr>
                <w:rFonts w:ascii="Arial" w:hAnsi="Arial" w:cs="Arial"/>
                <w:b/>
                <w:i/>
              </w:rPr>
              <w:t>service provider/s</w:t>
            </w:r>
            <w:r w:rsidRPr="00D72373">
              <w:rPr>
                <w:rFonts w:ascii="Arial" w:hAnsi="Arial" w:cs="Arial"/>
                <w:b/>
                <w:i/>
              </w:rPr>
              <w:t xml:space="preserve"> that </w:t>
            </w:r>
            <w:r w:rsidRPr="00EE7FFE">
              <w:rPr>
                <w:rFonts w:ascii="Arial" w:hAnsi="Arial" w:cs="Arial"/>
                <w:b/>
                <w:i/>
              </w:rPr>
              <w:t xml:space="preserve">score </w:t>
            </w:r>
            <w:r>
              <w:rPr>
                <w:rFonts w:ascii="Arial" w:hAnsi="Arial" w:cs="Arial"/>
                <w:b/>
                <w:i/>
              </w:rPr>
              <w:t>6</w:t>
            </w:r>
            <w:r w:rsidR="00A25340">
              <w:rPr>
                <w:rFonts w:ascii="Arial" w:hAnsi="Arial" w:cs="Arial"/>
                <w:b/>
                <w:i/>
              </w:rPr>
              <w:t>5</w:t>
            </w:r>
            <w:r>
              <w:rPr>
                <w:rFonts w:ascii="Arial" w:hAnsi="Arial" w:cs="Arial"/>
                <w:b/>
                <w:i/>
              </w:rPr>
              <w:t xml:space="preserve"> </w:t>
            </w:r>
            <w:r w:rsidRPr="00EE7FFE">
              <w:rPr>
                <w:rFonts w:ascii="Arial" w:hAnsi="Arial" w:cs="Arial"/>
                <w:b/>
                <w:i/>
              </w:rPr>
              <w:t>% or more</w:t>
            </w:r>
            <w:r w:rsidRPr="00D72373">
              <w:rPr>
                <w:rFonts w:ascii="Arial" w:hAnsi="Arial" w:cs="Arial"/>
                <w:b/>
                <w:i/>
              </w:rPr>
              <w:t xml:space="preserve"> on the technical evaluation, will be taken for further evaluation</w:t>
            </w:r>
          </w:p>
        </w:tc>
        <w:tc>
          <w:tcPr>
            <w:tcW w:w="1366" w:type="dxa"/>
          </w:tcPr>
          <w:p w14:paraId="64190FAD" w14:textId="77777777" w:rsidR="00C62E02" w:rsidRPr="006532BF" w:rsidRDefault="00C62E02" w:rsidP="00486A7E">
            <w:pPr>
              <w:pStyle w:val="ListParagraph"/>
              <w:spacing w:line="360" w:lineRule="auto"/>
              <w:ind w:left="0"/>
              <w:rPr>
                <w:rFonts w:ascii="Arial" w:hAnsi="Arial" w:cs="Arial"/>
              </w:rPr>
            </w:pPr>
          </w:p>
        </w:tc>
      </w:tr>
    </w:tbl>
    <w:p w14:paraId="0360BB1A" w14:textId="77777777" w:rsidR="00C62E02" w:rsidRDefault="00C62E02" w:rsidP="00C62E02">
      <w:pPr>
        <w:spacing w:line="360" w:lineRule="auto"/>
        <w:jc w:val="both"/>
        <w:rPr>
          <w:rFonts w:ascii="Arial" w:hAnsi="Arial" w:cs="Arial"/>
        </w:rPr>
      </w:pPr>
    </w:p>
    <w:p w14:paraId="5B8C2237" w14:textId="4259B0F0" w:rsidR="00A25340" w:rsidRDefault="00A25340" w:rsidP="00C62E02">
      <w:pPr>
        <w:spacing w:line="360" w:lineRule="auto"/>
        <w:jc w:val="both"/>
        <w:rPr>
          <w:rFonts w:ascii="Arial" w:hAnsi="Arial" w:cs="Arial"/>
        </w:rPr>
      </w:pPr>
    </w:p>
    <w:p w14:paraId="05E5C800" w14:textId="5B364F30" w:rsidR="001C705D" w:rsidRDefault="001C705D" w:rsidP="00C62E02">
      <w:pPr>
        <w:spacing w:line="360" w:lineRule="auto"/>
        <w:jc w:val="both"/>
        <w:rPr>
          <w:rFonts w:ascii="Arial" w:hAnsi="Arial" w:cs="Arial"/>
        </w:rPr>
      </w:pPr>
    </w:p>
    <w:p w14:paraId="4D88BE33" w14:textId="11F59B99" w:rsidR="001C705D" w:rsidRDefault="001C705D" w:rsidP="00C62E02">
      <w:pPr>
        <w:spacing w:line="360" w:lineRule="auto"/>
        <w:jc w:val="both"/>
        <w:rPr>
          <w:rFonts w:ascii="Arial" w:hAnsi="Arial" w:cs="Arial"/>
        </w:rPr>
      </w:pPr>
    </w:p>
    <w:p w14:paraId="165EF3BB" w14:textId="53B91AC9" w:rsidR="001C705D" w:rsidRDefault="001C705D" w:rsidP="00C62E02">
      <w:pPr>
        <w:spacing w:line="360" w:lineRule="auto"/>
        <w:jc w:val="both"/>
        <w:rPr>
          <w:rFonts w:ascii="Arial" w:hAnsi="Arial" w:cs="Arial"/>
        </w:rPr>
      </w:pPr>
    </w:p>
    <w:p w14:paraId="7F45604A" w14:textId="238BFDD5" w:rsidR="001C705D" w:rsidRDefault="001C705D" w:rsidP="00C62E02">
      <w:pPr>
        <w:spacing w:line="360" w:lineRule="auto"/>
        <w:jc w:val="both"/>
        <w:rPr>
          <w:rFonts w:ascii="Arial" w:hAnsi="Arial" w:cs="Arial"/>
        </w:rPr>
      </w:pPr>
    </w:p>
    <w:p w14:paraId="4C958D19" w14:textId="2052E52E" w:rsidR="001C705D" w:rsidRDefault="001C705D" w:rsidP="00C62E02">
      <w:pPr>
        <w:spacing w:line="360" w:lineRule="auto"/>
        <w:jc w:val="both"/>
        <w:rPr>
          <w:rFonts w:ascii="Arial" w:hAnsi="Arial" w:cs="Arial"/>
        </w:rPr>
      </w:pPr>
    </w:p>
    <w:p w14:paraId="272EDB2C" w14:textId="4B9AE912" w:rsidR="001C705D" w:rsidRDefault="001C705D" w:rsidP="00C62E02">
      <w:pPr>
        <w:spacing w:line="360" w:lineRule="auto"/>
        <w:jc w:val="both"/>
        <w:rPr>
          <w:rFonts w:ascii="Arial" w:hAnsi="Arial" w:cs="Arial"/>
        </w:rPr>
      </w:pPr>
    </w:p>
    <w:p w14:paraId="10EC3953" w14:textId="515FDA33" w:rsidR="001C705D" w:rsidRDefault="001C705D" w:rsidP="00C62E02">
      <w:pPr>
        <w:spacing w:line="360" w:lineRule="auto"/>
        <w:jc w:val="both"/>
        <w:rPr>
          <w:rFonts w:ascii="Arial" w:hAnsi="Arial" w:cs="Arial"/>
        </w:rPr>
      </w:pPr>
    </w:p>
    <w:p w14:paraId="6542C771" w14:textId="4DEA2FFD" w:rsidR="001C705D" w:rsidRDefault="001C705D" w:rsidP="00C62E02">
      <w:pPr>
        <w:spacing w:line="360" w:lineRule="auto"/>
        <w:jc w:val="both"/>
        <w:rPr>
          <w:rFonts w:ascii="Arial" w:hAnsi="Arial" w:cs="Arial"/>
        </w:rPr>
      </w:pPr>
    </w:p>
    <w:p w14:paraId="2C3FD301" w14:textId="278E9BE4" w:rsidR="001C705D" w:rsidRDefault="001C705D" w:rsidP="00C62E02">
      <w:pPr>
        <w:spacing w:line="360" w:lineRule="auto"/>
        <w:jc w:val="both"/>
        <w:rPr>
          <w:rFonts w:ascii="Arial" w:hAnsi="Arial" w:cs="Arial"/>
        </w:rPr>
      </w:pPr>
    </w:p>
    <w:p w14:paraId="24FF3B18" w14:textId="6E8AC336" w:rsidR="001C705D" w:rsidRDefault="001C705D" w:rsidP="00C62E02">
      <w:pPr>
        <w:spacing w:line="360" w:lineRule="auto"/>
        <w:jc w:val="both"/>
        <w:rPr>
          <w:rFonts w:ascii="Arial" w:hAnsi="Arial" w:cs="Arial"/>
        </w:rPr>
      </w:pPr>
    </w:p>
    <w:p w14:paraId="5C6FD0FF" w14:textId="48B1B382" w:rsidR="001C705D" w:rsidRDefault="001C705D" w:rsidP="00C62E02">
      <w:pPr>
        <w:spacing w:line="360" w:lineRule="auto"/>
        <w:jc w:val="both"/>
        <w:rPr>
          <w:rFonts w:ascii="Arial" w:hAnsi="Arial" w:cs="Arial"/>
        </w:rPr>
      </w:pPr>
    </w:p>
    <w:p w14:paraId="64405924" w14:textId="13A8AEE5" w:rsidR="001C705D" w:rsidRDefault="001C705D" w:rsidP="00C62E02">
      <w:pPr>
        <w:spacing w:line="360" w:lineRule="auto"/>
        <w:jc w:val="both"/>
        <w:rPr>
          <w:rFonts w:ascii="Arial" w:hAnsi="Arial" w:cs="Arial"/>
        </w:rPr>
      </w:pPr>
    </w:p>
    <w:p w14:paraId="494A417C" w14:textId="40BF1806" w:rsidR="001C705D" w:rsidRDefault="001C705D" w:rsidP="00C62E02">
      <w:pPr>
        <w:spacing w:line="360" w:lineRule="auto"/>
        <w:jc w:val="both"/>
        <w:rPr>
          <w:rFonts w:ascii="Arial" w:hAnsi="Arial" w:cs="Arial"/>
        </w:rPr>
      </w:pPr>
    </w:p>
    <w:p w14:paraId="7E09802F" w14:textId="4D877B64" w:rsidR="001C705D" w:rsidRDefault="001C705D" w:rsidP="00C62E02">
      <w:pPr>
        <w:spacing w:line="360" w:lineRule="auto"/>
        <w:jc w:val="both"/>
        <w:rPr>
          <w:rFonts w:ascii="Arial" w:hAnsi="Arial" w:cs="Arial"/>
        </w:rPr>
      </w:pPr>
    </w:p>
    <w:p w14:paraId="61958FF5" w14:textId="77777777" w:rsidR="001C705D" w:rsidRDefault="001C705D" w:rsidP="00C62E02">
      <w:pPr>
        <w:spacing w:line="360" w:lineRule="auto"/>
        <w:jc w:val="both"/>
        <w:rPr>
          <w:rFonts w:ascii="Arial" w:hAnsi="Arial" w:cs="Arial"/>
        </w:rPr>
      </w:pPr>
    </w:p>
    <w:p w14:paraId="250F173A" w14:textId="77777777" w:rsidR="00E022FF" w:rsidRDefault="00E022FF" w:rsidP="00C62E02">
      <w:pPr>
        <w:spacing w:line="360" w:lineRule="auto"/>
        <w:jc w:val="both"/>
        <w:rPr>
          <w:rFonts w:ascii="Arial" w:hAnsi="Arial" w:cs="Arial"/>
        </w:rPr>
      </w:pPr>
    </w:p>
    <w:p w14:paraId="0961782F" w14:textId="77777777" w:rsidR="00C62E02" w:rsidRDefault="00C62E02" w:rsidP="00C62E02">
      <w:pPr>
        <w:tabs>
          <w:tab w:val="left" w:pos="540"/>
          <w:tab w:val="left" w:pos="1080"/>
          <w:tab w:val="left" w:pos="3780"/>
          <w:tab w:val="left" w:pos="5520"/>
          <w:tab w:val="left" w:pos="6750"/>
          <w:tab w:val="left" w:pos="7800"/>
        </w:tabs>
        <w:suppressAutoHyphens/>
        <w:spacing w:line="360" w:lineRule="auto"/>
        <w:ind w:right="-14"/>
        <w:rPr>
          <w:rFonts w:ascii="Arial" w:hAnsi="Arial" w:cs="Arial"/>
          <w:b/>
        </w:rPr>
      </w:pPr>
      <w:r>
        <w:rPr>
          <w:rFonts w:ascii="Arial" w:hAnsi="Arial" w:cs="Arial"/>
          <w:b/>
        </w:rPr>
        <w:t xml:space="preserve">LIST OF SARS OFFICES THAT WILL PARTICIPATE IN THIS CONTRACT ON </w:t>
      </w:r>
      <w:r w:rsidRPr="002E5C7D">
        <w:rPr>
          <w:rFonts w:ascii="Arial" w:hAnsi="Arial" w:cs="Arial"/>
          <w:b/>
          <w:color w:val="000000"/>
        </w:rPr>
        <w:t xml:space="preserve">AN </w:t>
      </w:r>
      <w:r>
        <w:rPr>
          <w:rFonts w:ascii="Arial" w:hAnsi="Arial" w:cs="Arial"/>
          <w:b/>
        </w:rPr>
        <w:t>‘</w:t>
      </w:r>
      <w:r w:rsidRPr="002E5C7D">
        <w:rPr>
          <w:rFonts w:ascii="Arial" w:hAnsi="Arial" w:cs="Arial"/>
          <w:b/>
          <w:color w:val="000000"/>
        </w:rPr>
        <w:t>AD-HOC’</w:t>
      </w:r>
      <w:r>
        <w:rPr>
          <w:rFonts w:ascii="Arial" w:hAnsi="Arial" w:cs="Arial"/>
          <w:b/>
        </w:rPr>
        <w:t xml:space="preserve"> BASIS</w:t>
      </w:r>
    </w:p>
    <w:p w14:paraId="7B4C56FF" w14:textId="77777777" w:rsidR="00C62E02" w:rsidRDefault="00C62E02" w:rsidP="00C62E02">
      <w:pPr>
        <w:tabs>
          <w:tab w:val="left" w:pos="540"/>
          <w:tab w:val="left" w:pos="1080"/>
          <w:tab w:val="left" w:pos="3780"/>
          <w:tab w:val="left" w:pos="5520"/>
          <w:tab w:val="left" w:pos="6750"/>
          <w:tab w:val="left" w:pos="7800"/>
        </w:tabs>
        <w:suppressAutoHyphens/>
        <w:spacing w:line="360" w:lineRule="auto"/>
        <w:ind w:right="-14"/>
        <w:rPr>
          <w:rFonts w:ascii="Arial" w:hAnsi="Arial" w:cs="Arial"/>
          <w:b/>
        </w:rPr>
      </w:pPr>
    </w:p>
    <w:p w14:paraId="3AB2701F" w14:textId="77777777" w:rsidR="00C62E02" w:rsidRDefault="00C62E02" w:rsidP="00C62E02">
      <w:pPr>
        <w:spacing w:line="360" w:lineRule="auto"/>
        <w:rPr>
          <w:rFonts w:ascii="Arial" w:hAnsi="Arial" w:cs="Arial"/>
          <w:b/>
        </w:rPr>
      </w:pPr>
      <w:bookmarkStart w:id="1" w:name="_Toc273351832"/>
      <w:r w:rsidRPr="00404DAD">
        <w:rPr>
          <w:rFonts w:ascii="Arial" w:hAnsi="Arial" w:cs="Arial"/>
          <w:b/>
        </w:rPr>
        <w:t>NORTHERN CAPE</w:t>
      </w:r>
      <w:bookmarkEnd w:id="1"/>
      <w:r>
        <w:rPr>
          <w:rFonts w:ascii="Arial" w:hAnsi="Arial" w:cs="Arial"/>
          <w:b/>
        </w:rPr>
        <w:t xml:space="preserve"> :</w:t>
      </w:r>
    </w:p>
    <w:p w14:paraId="6A8415EC" w14:textId="77777777" w:rsidR="00C62E02" w:rsidRPr="00404DAD" w:rsidRDefault="00C62E02" w:rsidP="00C62E02">
      <w:pPr>
        <w:spacing w:line="360" w:lineRule="auto"/>
        <w:rPr>
          <w:rFonts w:ascii="Arial" w:hAnsi="Arial" w:cs="Arial"/>
          <w:b/>
        </w:rPr>
      </w:pP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543"/>
        <w:gridCol w:w="1870"/>
        <w:gridCol w:w="2073"/>
        <w:gridCol w:w="2565"/>
        <w:gridCol w:w="1929"/>
      </w:tblGrid>
      <w:tr w:rsidR="00C62E02" w:rsidRPr="00870C2A" w14:paraId="1E468E0A" w14:textId="77777777" w:rsidTr="00580AE2">
        <w:trPr>
          <w:trHeight w:val="575"/>
          <w:tblHeader/>
        </w:trPr>
        <w:tc>
          <w:tcPr>
            <w:tcW w:w="303" w:type="pct"/>
            <w:tcBorders>
              <w:top w:val="double" w:sz="6" w:space="0" w:color="000000"/>
            </w:tcBorders>
            <w:shd w:val="clear" w:color="auto" w:fill="C0C0C0"/>
          </w:tcPr>
          <w:p w14:paraId="6849F592" w14:textId="77777777" w:rsidR="00C62E02" w:rsidRPr="00870C2A" w:rsidRDefault="00C62E02" w:rsidP="00486A7E">
            <w:pPr>
              <w:spacing w:line="360" w:lineRule="auto"/>
              <w:rPr>
                <w:rFonts w:ascii="Arial" w:hAnsi="Arial" w:cs="Arial"/>
                <w:b/>
              </w:rPr>
            </w:pPr>
          </w:p>
        </w:tc>
        <w:tc>
          <w:tcPr>
            <w:tcW w:w="1041" w:type="pct"/>
            <w:tcBorders>
              <w:top w:val="double" w:sz="6" w:space="0" w:color="000000"/>
            </w:tcBorders>
            <w:shd w:val="clear" w:color="auto" w:fill="C0C0C0"/>
          </w:tcPr>
          <w:p w14:paraId="785EBF06" w14:textId="77777777" w:rsidR="00C62E02" w:rsidRPr="00870C2A" w:rsidRDefault="00C62E02" w:rsidP="00486A7E">
            <w:pPr>
              <w:spacing w:line="360" w:lineRule="auto"/>
              <w:rPr>
                <w:rFonts w:ascii="Arial" w:hAnsi="Arial" w:cs="Arial"/>
                <w:b/>
                <w:caps/>
              </w:rPr>
            </w:pPr>
            <w:r w:rsidRPr="00870C2A">
              <w:rPr>
                <w:rFonts w:ascii="Arial" w:hAnsi="Arial" w:cs="Arial"/>
                <w:b/>
              </w:rPr>
              <w:t>Suburb</w:t>
            </w:r>
          </w:p>
        </w:tc>
        <w:tc>
          <w:tcPr>
            <w:tcW w:w="1154" w:type="pct"/>
            <w:tcBorders>
              <w:top w:val="double" w:sz="6" w:space="0" w:color="000000"/>
            </w:tcBorders>
            <w:shd w:val="clear" w:color="auto" w:fill="C0C0C0"/>
          </w:tcPr>
          <w:p w14:paraId="65D332FA" w14:textId="77777777" w:rsidR="00C62E02" w:rsidRPr="00870C2A" w:rsidRDefault="00C62E02" w:rsidP="00486A7E">
            <w:pPr>
              <w:spacing w:line="360" w:lineRule="auto"/>
              <w:rPr>
                <w:rFonts w:ascii="Arial" w:hAnsi="Arial" w:cs="Arial"/>
                <w:b/>
                <w:caps/>
              </w:rPr>
            </w:pPr>
            <w:r w:rsidRPr="00870C2A">
              <w:rPr>
                <w:rFonts w:ascii="Arial" w:hAnsi="Arial" w:cs="Arial"/>
                <w:b/>
              </w:rPr>
              <w:t>Building name</w:t>
            </w:r>
          </w:p>
        </w:tc>
        <w:tc>
          <w:tcPr>
            <w:tcW w:w="1428" w:type="pct"/>
            <w:tcBorders>
              <w:top w:val="double" w:sz="6" w:space="0" w:color="000000"/>
            </w:tcBorders>
            <w:shd w:val="clear" w:color="auto" w:fill="C0C0C0"/>
          </w:tcPr>
          <w:p w14:paraId="72578CF0" w14:textId="77777777" w:rsidR="00C62E02" w:rsidRPr="00870C2A" w:rsidRDefault="00C62E02" w:rsidP="00486A7E">
            <w:pPr>
              <w:spacing w:line="360" w:lineRule="auto"/>
              <w:rPr>
                <w:rFonts w:ascii="Arial" w:hAnsi="Arial" w:cs="Arial"/>
                <w:b/>
                <w:caps/>
              </w:rPr>
            </w:pPr>
            <w:r w:rsidRPr="00870C2A">
              <w:rPr>
                <w:rFonts w:ascii="Arial" w:hAnsi="Arial" w:cs="Arial"/>
                <w:b/>
              </w:rPr>
              <w:t>Address</w:t>
            </w:r>
          </w:p>
        </w:tc>
        <w:tc>
          <w:tcPr>
            <w:tcW w:w="1074" w:type="pct"/>
            <w:tcBorders>
              <w:top w:val="double" w:sz="6" w:space="0" w:color="000000"/>
            </w:tcBorders>
            <w:shd w:val="clear" w:color="auto" w:fill="C0C0C0"/>
          </w:tcPr>
          <w:p w14:paraId="23C6D783" w14:textId="77777777" w:rsidR="00C62E02" w:rsidRPr="00870C2A" w:rsidRDefault="00580AE2" w:rsidP="00486A7E">
            <w:pPr>
              <w:spacing w:line="360" w:lineRule="auto"/>
              <w:rPr>
                <w:rFonts w:ascii="Arial" w:hAnsi="Arial" w:cs="Arial"/>
                <w:b/>
              </w:rPr>
            </w:pPr>
            <w:r>
              <w:rPr>
                <w:rFonts w:ascii="Arial" w:hAnsi="Arial" w:cs="Arial"/>
                <w:b/>
              </w:rPr>
              <w:t xml:space="preserve">Cluster </w:t>
            </w:r>
          </w:p>
        </w:tc>
      </w:tr>
      <w:tr w:rsidR="00C62E02" w:rsidRPr="00870C2A" w14:paraId="710307B0" w14:textId="77777777" w:rsidTr="00580AE2">
        <w:tc>
          <w:tcPr>
            <w:tcW w:w="303" w:type="pct"/>
          </w:tcPr>
          <w:p w14:paraId="13C3DA1F" w14:textId="77777777" w:rsidR="00C62E02" w:rsidRPr="00870C2A" w:rsidRDefault="00C62E02" w:rsidP="00527782">
            <w:pPr>
              <w:spacing w:line="360" w:lineRule="auto"/>
              <w:jc w:val="center"/>
              <w:rPr>
                <w:rFonts w:ascii="Arial" w:hAnsi="Arial" w:cs="Arial"/>
              </w:rPr>
            </w:pPr>
            <w:r>
              <w:rPr>
                <w:rFonts w:ascii="Arial" w:hAnsi="Arial" w:cs="Arial"/>
              </w:rPr>
              <w:t>1</w:t>
            </w:r>
          </w:p>
        </w:tc>
        <w:tc>
          <w:tcPr>
            <w:tcW w:w="1041" w:type="pct"/>
          </w:tcPr>
          <w:p w14:paraId="5B938B7C" w14:textId="6CFAEFD2" w:rsidR="00C62E02" w:rsidRPr="00870C2A" w:rsidRDefault="004D4306" w:rsidP="00486A7E">
            <w:pPr>
              <w:spacing w:line="360" w:lineRule="auto"/>
              <w:rPr>
                <w:rFonts w:ascii="Arial" w:hAnsi="Arial" w:cs="Arial"/>
              </w:rPr>
            </w:pPr>
            <w:r>
              <w:rPr>
                <w:rFonts w:ascii="Arial" w:hAnsi="Arial" w:cs="Arial"/>
              </w:rPr>
              <w:t>Upington offices</w:t>
            </w:r>
          </w:p>
        </w:tc>
        <w:tc>
          <w:tcPr>
            <w:tcW w:w="1154" w:type="pct"/>
          </w:tcPr>
          <w:p w14:paraId="465B050A" w14:textId="55BC151A" w:rsidR="00C62E02" w:rsidRPr="00870C2A" w:rsidRDefault="004D4306" w:rsidP="00486A7E">
            <w:pPr>
              <w:spacing w:line="360" w:lineRule="auto"/>
              <w:rPr>
                <w:rFonts w:ascii="Arial" w:hAnsi="Arial" w:cs="Arial"/>
              </w:rPr>
            </w:pPr>
            <w:r>
              <w:rPr>
                <w:rFonts w:ascii="Arial" w:hAnsi="Arial" w:cs="Arial"/>
              </w:rPr>
              <w:t>SARS Ancorley building</w:t>
            </w:r>
          </w:p>
        </w:tc>
        <w:tc>
          <w:tcPr>
            <w:tcW w:w="1428" w:type="pct"/>
          </w:tcPr>
          <w:p w14:paraId="2CDD272D" w14:textId="73EF514A" w:rsidR="00C62E02" w:rsidRPr="004D4306" w:rsidRDefault="004D4306" w:rsidP="00486A7E">
            <w:pPr>
              <w:spacing w:line="360" w:lineRule="auto"/>
              <w:rPr>
                <w:rFonts w:ascii="Arial" w:hAnsi="Arial" w:cs="Arial"/>
              </w:rPr>
            </w:pPr>
            <w:r w:rsidRPr="004D4306">
              <w:rPr>
                <w:rFonts w:ascii="Arial" w:hAnsi="Arial" w:cs="Arial"/>
                <w:color w:val="333333"/>
                <w:shd w:val="clear" w:color="auto" w:fill="F2F2F2"/>
              </w:rPr>
              <w:t>Ancorley Building,</w:t>
            </w:r>
            <w:r w:rsidRPr="004D4306">
              <w:rPr>
                <w:rFonts w:ascii="Arial" w:hAnsi="Arial" w:cs="Arial"/>
                <w:color w:val="333333"/>
              </w:rPr>
              <w:br/>
            </w:r>
            <w:r w:rsidRPr="004D4306">
              <w:rPr>
                <w:rFonts w:ascii="Arial" w:hAnsi="Arial" w:cs="Arial"/>
                <w:color w:val="333333"/>
                <w:shd w:val="clear" w:color="auto" w:fill="F2F2F2"/>
              </w:rPr>
              <w:t>26 Avenue,</w:t>
            </w:r>
            <w:r w:rsidRPr="004D4306">
              <w:rPr>
                <w:rFonts w:ascii="Arial" w:hAnsi="Arial" w:cs="Arial"/>
                <w:color w:val="333333"/>
              </w:rPr>
              <w:br/>
            </w:r>
            <w:r w:rsidRPr="004D4306">
              <w:rPr>
                <w:rFonts w:ascii="Arial" w:hAnsi="Arial" w:cs="Arial"/>
                <w:color w:val="333333"/>
                <w:shd w:val="clear" w:color="auto" w:fill="F2F2F2"/>
              </w:rPr>
              <w:t>Upington</w:t>
            </w:r>
          </w:p>
        </w:tc>
        <w:tc>
          <w:tcPr>
            <w:tcW w:w="1074" w:type="pct"/>
          </w:tcPr>
          <w:p w14:paraId="3B34BB52" w14:textId="5A5B8119" w:rsidR="00C62E02" w:rsidRPr="00870C2A" w:rsidRDefault="004D4306" w:rsidP="00580AE2">
            <w:pPr>
              <w:spacing w:line="360" w:lineRule="auto"/>
              <w:jc w:val="center"/>
              <w:rPr>
                <w:rFonts w:ascii="Arial" w:hAnsi="Arial" w:cs="Arial"/>
              </w:rPr>
            </w:pPr>
            <w:r>
              <w:rPr>
                <w:rFonts w:ascii="Arial" w:hAnsi="Arial" w:cs="Arial"/>
              </w:rPr>
              <w:t>4</w:t>
            </w:r>
          </w:p>
        </w:tc>
      </w:tr>
      <w:tr w:rsidR="00C62E02" w:rsidRPr="00870C2A" w14:paraId="58A1C711" w14:textId="77777777" w:rsidTr="00580AE2">
        <w:tc>
          <w:tcPr>
            <w:tcW w:w="303" w:type="pct"/>
          </w:tcPr>
          <w:p w14:paraId="1C4ACF0B" w14:textId="77777777" w:rsidR="00C62E02" w:rsidRPr="00870C2A" w:rsidRDefault="00C62E02" w:rsidP="00527782">
            <w:pPr>
              <w:spacing w:line="360" w:lineRule="auto"/>
              <w:jc w:val="center"/>
              <w:rPr>
                <w:rFonts w:ascii="Arial" w:hAnsi="Arial" w:cs="Arial"/>
              </w:rPr>
            </w:pPr>
            <w:r>
              <w:rPr>
                <w:rFonts w:ascii="Arial" w:hAnsi="Arial" w:cs="Arial"/>
              </w:rPr>
              <w:t>2</w:t>
            </w:r>
          </w:p>
        </w:tc>
        <w:tc>
          <w:tcPr>
            <w:tcW w:w="1041" w:type="pct"/>
          </w:tcPr>
          <w:p w14:paraId="7CF5A63E" w14:textId="5F559F13" w:rsidR="00C62E02" w:rsidRPr="00870C2A" w:rsidRDefault="004D4306" w:rsidP="00486A7E">
            <w:pPr>
              <w:spacing w:line="360" w:lineRule="auto"/>
              <w:rPr>
                <w:rFonts w:ascii="Arial" w:hAnsi="Arial" w:cs="Arial"/>
              </w:rPr>
            </w:pPr>
            <w:r>
              <w:rPr>
                <w:rFonts w:ascii="Arial" w:hAnsi="Arial" w:cs="Arial"/>
              </w:rPr>
              <w:t xml:space="preserve">Nakop </w:t>
            </w:r>
          </w:p>
        </w:tc>
        <w:tc>
          <w:tcPr>
            <w:tcW w:w="1154" w:type="pct"/>
          </w:tcPr>
          <w:p w14:paraId="76F7A323" w14:textId="0E8166FF" w:rsidR="00C62E02" w:rsidRPr="00870C2A" w:rsidRDefault="004D4306" w:rsidP="00486A7E">
            <w:pPr>
              <w:spacing w:line="360" w:lineRule="auto"/>
              <w:rPr>
                <w:rFonts w:ascii="Arial" w:hAnsi="Arial" w:cs="Arial"/>
              </w:rPr>
            </w:pPr>
            <w:r>
              <w:rPr>
                <w:rFonts w:ascii="Arial" w:hAnsi="Arial" w:cs="Arial"/>
              </w:rPr>
              <w:t>Nakop border post</w:t>
            </w:r>
          </w:p>
        </w:tc>
        <w:tc>
          <w:tcPr>
            <w:tcW w:w="1428" w:type="pct"/>
          </w:tcPr>
          <w:p w14:paraId="153A776B" w14:textId="55AF7242" w:rsidR="00C62E02" w:rsidRPr="00870C2A" w:rsidRDefault="004D4306" w:rsidP="00486A7E">
            <w:pPr>
              <w:spacing w:line="360" w:lineRule="auto"/>
              <w:rPr>
                <w:rFonts w:ascii="Arial" w:hAnsi="Arial" w:cs="Arial"/>
              </w:rPr>
            </w:pPr>
            <w:r w:rsidRPr="004D4306">
              <w:rPr>
                <w:rFonts w:ascii="Arial" w:hAnsi="Arial" w:cs="Arial"/>
              </w:rPr>
              <w:t>N10 Route to Namibia</w:t>
            </w:r>
            <w:r w:rsidRPr="004D4306">
              <w:rPr>
                <w:rFonts w:ascii="Arial" w:hAnsi="Arial" w:cs="Arial"/>
              </w:rPr>
              <w:br/>
              <w:t>Nakop Border Post</w:t>
            </w:r>
          </w:p>
        </w:tc>
        <w:tc>
          <w:tcPr>
            <w:tcW w:w="1074" w:type="pct"/>
          </w:tcPr>
          <w:p w14:paraId="7F040787" w14:textId="0EC48D05" w:rsidR="00C62E02" w:rsidRPr="00870C2A" w:rsidRDefault="004D4306" w:rsidP="00580AE2">
            <w:pPr>
              <w:spacing w:line="360" w:lineRule="auto"/>
              <w:jc w:val="center"/>
              <w:rPr>
                <w:rFonts w:ascii="Arial" w:hAnsi="Arial" w:cs="Arial"/>
              </w:rPr>
            </w:pPr>
            <w:r>
              <w:rPr>
                <w:rFonts w:ascii="Arial" w:hAnsi="Arial" w:cs="Arial"/>
              </w:rPr>
              <w:t>4</w:t>
            </w:r>
          </w:p>
        </w:tc>
      </w:tr>
      <w:tr w:rsidR="00C62E02" w:rsidRPr="00870C2A" w14:paraId="521E5BE9" w14:textId="77777777" w:rsidTr="00580AE2">
        <w:tc>
          <w:tcPr>
            <w:tcW w:w="303" w:type="pct"/>
          </w:tcPr>
          <w:p w14:paraId="515ECF49" w14:textId="77777777" w:rsidR="00C62E02" w:rsidRDefault="00580AE2" w:rsidP="00527782">
            <w:pPr>
              <w:spacing w:line="360" w:lineRule="auto"/>
              <w:jc w:val="center"/>
              <w:rPr>
                <w:rFonts w:ascii="Arial" w:hAnsi="Arial" w:cs="Arial"/>
              </w:rPr>
            </w:pPr>
            <w:r>
              <w:rPr>
                <w:rFonts w:ascii="Arial" w:hAnsi="Arial" w:cs="Arial"/>
              </w:rPr>
              <w:t>3</w:t>
            </w:r>
          </w:p>
        </w:tc>
        <w:tc>
          <w:tcPr>
            <w:tcW w:w="1041" w:type="pct"/>
          </w:tcPr>
          <w:p w14:paraId="3D4303E1" w14:textId="5F616994" w:rsidR="00C62E02" w:rsidRPr="00870C2A" w:rsidRDefault="004D4306" w:rsidP="00486A7E">
            <w:pPr>
              <w:spacing w:line="360" w:lineRule="auto"/>
              <w:rPr>
                <w:rFonts w:ascii="Arial" w:hAnsi="Arial" w:cs="Arial"/>
              </w:rPr>
            </w:pPr>
            <w:r w:rsidRPr="004D4306">
              <w:rPr>
                <w:rFonts w:ascii="Arial" w:hAnsi="Arial" w:cs="Arial"/>
              </w:rPr>
              <w:t>Vioolsdrift</w:t>
            </w:r>
          </w:p>
        </w:tc>
        <w:tc>
          <w:tcPr>
            <w:tcW w:w="1154" w:type="pct"/>
          </w:tcPr>
          <w:p w14:paraId="4EF898D7" w14:textId="5C0118CE" w:rsidR="00C62E02" w:rsidRPr="00870C2A" w:rsidRDefault="004D4306" w:rsidP="00486A7E">
            <w:pPr>
              <w:spacing w:line="360" w:lineRule="auto"/>
              <w:rPr>
                <w:rFonts w:ascii="Arial" w:hAnsi="Arial" w:cs="Arial"/>
              </w:rPr>
            </w:pPr>
            <w:r>
              <w:rPr>
                <w:rFonts w:ascii="Arial" w:hAnsi="Arial" w:cs="Arial"/>
              </w:rPr>
              <w:t xml:space="preserve">Vioolsdrift border post </w:t>
            </w:r>
          </w:p>
        </w:tc>
        <w:tc>
          <w:tcPr>
            <w:tcW w:w="1428" w:type="pct"/>
          </w:tcPr>
          <w:p w14:paraId="45A3EC2B" w14:textId="77777777" w:rsidR="004D4306" w:rsidRPr="004D4306" w:rsidRDefault="004D4306" w:rsidP="004D4306">
            <w:pPr>
              <w:spacing w:line="360" w:lineRule="auto"/>
              <w:rPr>
                <w:rFonts w:ascii="Arial" w:hAnsi="Arial" w:cs="Arial"/>
              </w:rPr>
            </w:pPr>
            <w:r w:rsidRPr="004D4306">
              <w:rPr>
                <w:rFonts w:ascii="Arial" w:hAnsi="Arial" w:cs="Arial"/>
              </w:rPr>
              <w:t>N7 Road to Namibia</w:t>
            </w:r>
          </w:p>
          <w:p w14:paraId="320C6299" w14:textId="3CA81A91" w:rsidR="00C62E02" w:rsidRPr="00870C2A" w:rsidRDefault="004D4306" w:rsidP="004D4306">
            <w:pPr>
              <w:spacing w:line="360" w:lineRule="auto"/>
              <w:rPr>
                <w:rFonts w:ascii="Arial" w:hAnsi="Arial" w:cs="Arial"/>
              </w:rPr>
            </w:pPr>
            <w:r w:rsidRPr="004D4306">
              <w:rPr>
                <w:rFonts w:ascii="Arial" w:hAnsi="Arial" w:cs="Arial"/>
              </w:rPr>
              <w:t>Kotze Hoop</w:t>
            </w:r>
          </w:p>
        </w:tc>
        <w:tc>
          <w:tcPr>
            <w:tcW w:w="1074" w:type="pct"/>
          </w:tcPr>
          <w:p w14:paraId="202F500A" w14:textId="18100A90" w:rsidR="00C62E02" w:rsidRPr="00870C2A" w:rsidRDefault="004D4306" w:rsidP="00580AE2">
            <w:pPr>
              <w:spacing w:line="360" w:lineRule="auto"/>
              <w:jc w:val="center"/>
              <w:rPr>
                <w:rFonts w:ascii="Arial" w:hAnsi="Arial" w:cs="Arial"/>
              </w:rPr>
            </w:pPr>
            <w:r>
              <w:rPr>
                <w:rFonts w:ascii="Arial" w:hAnsi="Arial" w:cs="Arial"/>
              </w:rPr>
              <w:t>4</w:t>
            </w:r>
          </w:p>
        </w:tc>
      </w:tr>
      <w:tr w:rsidR="00C62E02" w:rsidRPr="00870C2A" w14:paraId="18B488ED" w14:textId="77777777" w:rsidTr="00580AE2">
        <w:trPr>
          <w:trHeight w:val="536"/>
        </w:trPr>
        <w:tc>
          <w:tcPr>
            <w:tcW w:w="303" w:type="pct"/>
            <w:tcBorders>
              <w:bottom w:val="single" w:sz="6" w:space="0" w:color="000000"/>
            </w:tcBorders>
            <w:shd w:val="clear" w:color="auto" w:fill="auto"/>
          </w:tcPr>
          <w:p w14:paraId="71B8D009" w14:textId="25392C3E" w:rsidR="00C62E02" w:rsidRPr="00527782" w:rsidRDefault="00527782" w:rsidP="00527782">
            <w:pPr>
              <w:spacing w:line="360" w:lineRule="auto"/>
              <w:jc w:val="center"/>
              <w:rPr>
                <w:rFonts w:ascii="Arial" w:hAnsi="Arial" w:cs="Arial"/>
              </w:rPr>
            </w:pPr>
            <w:r>
              <w:rPr>
                <w:rFonts w:ascii="Arial" w:hAnsi="Arial" w:cs="Arial"/>
                <w:color w:val="FFFFFF"/>
              </w:rPr>
              <w:t>4</w:t>
            </w:r>
            <w:r>
              <w:rPr>
                <w:rFonts w:ascii="Arial" w:hAnsi="Arial" w:cs="Arial"/>
              </w:rPr>
              <w:t>4</w:t>
            </w:r>
          </w:p>
        </w:tc>
        <w:tc>
          <w:tcPr>
            <w:tcW w:w="1041" w:type="pct"/>
            <w:tcBorders>
              <w:bottom w:val="single" w:sz="6" w:space="0" w:color="000000"/>
            </w:tcBorders>
          </w:tcPr>
          <w:p w14:paraId="5A11D3AB" w14:textId="709A14D8" w:rsidR="00C62E02" w:rsidRPr="00870C2A" w:rsidRDefault="004D4306" w:rsidP="00486A7E">
            <w:pPr>
              <w:spacing w:line="360" w:lineRule="auto"/>
              <w:rPr>
                <w:rFonts w:ascii="Arial" w:hAnsi="Arial" w:cs="Arial"/>
              </w:rPr>
            </w:pPr>
            <w:r>
              <w:rPr>
                <w:rFonts w:ascii="Arial" w:hAnsi="Arial" w:cs="Arial"/>
              </w:rPr>
              <w:t>Upington</w:t>
            </w:r>
          </w:p>
        </w:tc>
        <w:tc>
          <w:tcPr>
            <w:tcW w:w="1154" w:type="pct"/>
            <w:tcBorders>
              <w:bottom w:val="single" w:sz="6" w:space="0" w:color="000000"/>
            </w:tcBorders>
          </w:tcPr>
          <w:p w14:paraId="78F21E42" w14:textId="31792B3A" w:rsidR="00C62E02" w:rsidRPr="00870C2A" w:rsidRDefault="0093260A" w:rsidP="00486A7E">
            <w:pPr>
              <w:spacing w:line="360" w:lineRule="auto"/>
              <w:rPr>
                <w:rFonts w:ascii="Arial" w:hAnsi="Arial" w:cs="Arial"/>
              </w:rPr>
            </w:pPr>
            <w:r>
              <w:rPr>
                <w:rFonts w:ascii="Arial" w:hAnsi="Arial" w:cs="Arial"/>
              </w:rPr>
              <w:t>Station Building</w:t>
            </w:r>
          </w:p>
        </w:tc>
        <w:tc>
          <w:tcPr>
            <w:tcW w:w="1428" w:type="pct"/>
            <w:tcBorders>
              <w:bottom w:val="single" w:sz="6" w:space="0" w:color="000000"/>
            </w:tcBorders>
          </w:tcPr>
          <w:p w14:paraId="7B7FD3B1" w14:textId="0584C254" w:rsidR="00C62E02" w:rsidRPr="00870C2A" w:rsidRDefault="0093260A" w:rsidP="00486A7E">
            <w:pPr>
              <w:spacing w:line="360" w:lineRule="auto"/>
              <w:rPr>
                <w:rFonts w:ascii="Arial" w:hAnsi="Arial" w:cs="Arial"/>
              </w:rPr>
            </w:pPr>
            <w:r>
              <w:rPr>
                <w:rFonts w:ascii="Arial" w:hAnsi="Arial" w:cs="Arial"/>
              </w:rPr>
              <w:t>Goods office Railway station</w:t>
            </w:r>
          </w:p>
        </w:tc>
        <w:tc>
          <w:tcPr>
            <w:tcW w:w="1074" w:type="pct"/>
            <w:tcBorders>
              <w:bottom w:val="single" w:sz="6" w:space="0" w:color="000000"/>
            </w:tcBorders>
          </w:tcPr>
          <w:p w14:paraId="71E9281B" w14:textId="19686031" w:rsidR="00C62E02" w:rsidRPr="00870C2A" w:rsidRDefault="0093260A" w:rsidP="00580AE2">
            <w:pPr>
              <w:spacing w:line="360" w:lineRule="auto"/>
              <w:jc w:val="center"/>
              <w:rPr>
                <w:rFonts w:ascii="Arial" w:hAnsi="Arial" w:cs="Arial"/>
              </w:rPr>
            </w:pPr>
            <w:r>
              <w:rPr>
                <w:rFonts w:ascii="Arial" w:hAnsi="Arial" w:cs="Arial"/>
              </w:rPr>
              <w:t>4</w:t>
            </w:r>
          </w:p>
        </w:tc>
      </w:tr>
    </w:tbl>
    <w:p w14:paraId="60F59BFA" w14:textId="77777777" w:rsidR="00C62E02" w:rsidRDefault="00C62E02" w:rsidP="00C62E02">
      <w:pPr>
        <w:tabs>
          <w:tab w:val="left" w:pos="540"/>
          <w:tab w:val="left" w:pos="1080"/>
          <w:tab w:val="left" w:pos="3780"/>
          <w:tab w:val="left" w:pos="5520"/>
          <w:tab w:val="left" w:pos="6750"/>
          <w:tab w:val="left" w:pos="7800"/>
        </w:tabs>
        <w:suppressAutoHyphens/>
        <w:spacing w:line="360" w:lineRule="auto"/>
        <w:ind w:right="-14"/>
        <w:rPr>
          <w:rFonts w:ascii="Arial" w:hAnsi="Arial" w:cs="Arial"/>
          <w:i/>
          <w:sz w:val="20"/>
          <w:szCs w:val="20"/>
          <w:u w:val="single"/>
        </w:rPr>
      </w:pPr>
    </w:p>
    <w:p w14:paraId="496DA248" w14:textId="77777777" w:rsidR="00C62E02" w:rsidRPr="00886F66" w:rsidRDefault="00C62E02" w:rsidP="00C62E02">
      <w:pPr>
        <w:tabs>
          <w:tab w:val="left" w:pos="540"/>
          <w:tab w:val="left" w:pos="1080"/>
          <w:tab w:val="left" w:pos="3780"/>
          <w:tab w:val="left" w:pos="5520"/>
          <w:tab w:val="left" w:pos="6750"/>
          <w:tab w:val="left" w:pos="7800"/>
        </w:tabs>
        <w:suppressAutoHyphens/>
        <w:spacing w:line="360" w:lineRule="auto"/>
        <w:ind w:right="-14"/>
        <w:rPr>
          <w:rFonts w:ascii="Arial" w:hAnsi="Arial" w:cs="Arial"/>
          <w:b/>
          <w:bCs/>
          <w:i/>
        </w:rPr>
      </w:pPr>
      <w:r w:rsidRPr="00886F66">
        <w:rPr>
          <w:rFonts w:ascii="Arial" w:hAnsi="Arial" w:cs="Arial"/>
          <w:b/>
          <w:i/>
          <w:u w:val="single"/>
        </w:rPr>
        <w:lastRenderedPageBreak/>
        <w:t>NOTE:</w:t>
      </w:r>
      <w:r w:rsidRPr="00886F66">
        <w:rPr>
          <w:rFonts w:ascii="Arial" w:hAnsi="Arial" w:cs="Arial"/>
          <w:b/>
          <w:i/>
        </w:rPr>
        <w:t xml:space="preserve"> The Service Provider/s price must be based on a fixed price basis for duration of 12 months. Such fixed price should be inclusive of, i.e., transport, overheads, profits, etc as SARS will not entertain any additional costs not specifically provided for by the Service Provider/s in the pricing schedule.</w:t>
      </w:r>
    </w:p>
    <w:p w14:paraId="0DF7838B" w14:textId="77777777" w:rsidR="00580AE2" w:rsidRDefault="00C62E02" w:rsidP="00C62E02">
      <w:pPr>
        <w:tabs>
          <w:tab w:val="left" w:pos="540"/>
          <w:tab w:val="left" w:pos="1080"/>
          <w:tab w:val="left" w:pos="3780"/>
          <w:tab w:val="left" w:pos="5520"/>
          <w:tab w:val="left" w:pos="6750"/>
          <w:tab w:val="left" w:pos="7800"/>
        </w:tabs>
        <w:suppressAutoHyphens/>
        <w:spacing w:line="360" w:lineRule="auto"/>
        <w:ind w:right="-14"/>
        <w:rPr>
          <w:rFonts w:ascii="Arial" w:hAnsi="Arial" w:cs="Arial"/>
          <w:b/>
          <w:bCs/>
        </w:rPr>
      </w:pPr>
      <w:r>
        <w:rPr>
          <w:rFonts w:ascii="Arial" w:hAnsi="Arial" w:cs="Arial"/>
          <w:b/>
          <w:bCs/>
        </w:rPr>
        <w:tab/>
      </w:r>
    </w:p>
    <w:p w14:paraId="6B7E27BC" w14:textId="77777777" w:rsidR="00580AE2" w:rsidRDefault="00580AE2" w:rsidP="00C62E02">
      <w:pPr>
        <w:tabs>
          <w:tab w:val="left" w:pos="540"/>
          <w:tab w:val="left" w:pos="1080"/>
          <w:tab w:val="left" w:pos="3780"/>
          <w:tab w:val="left" w:pos="5520"/>
          <w:tab w:val="left" w:pos="6750"/>
          <w:tab w:val="left" w:pos="7800"/>
        </w:tabs>
        <w:suppressAutoHyphens/>
        <w:spacing w:line="360" w:lineRule="auto"/>
        <w:ind w:right="-14"/>
        <w:rPr>
          <w:rFonts w:ascii="Arial" w:hAnsi="Arial" w:cs="Arial"/>
          <w:b/>
          <w:bCs/>
        </w:rPr>
      </w:pPr>
    </w:p>
    <w:p w14:paraId="61C758FF" w14:textId="116492C7" w:rsidR="00580AE2" w:rsidRDefault="00580AE2" w:rsidP="00C62E02">
      <w:pPr>
        <w:tabs>
          <w:tab w:val="left" w:pos="540"/>
          <w:tab w:val="left" w:pos="1080"/>
          <w:tab w:val="left" w:pos="3780"/>
          <w:tab w:val="left" w:pos="5520"/>
          <w:tab w:val="left" w:pos="6750"/>
          <w:tab w:val="left" w:pos="7800"/>
        </w:tabs>
        <w:suppressAutoHyphens/>
        <w:spacing w:line="360" w:lineRule="auto"/>
        <w:ind w:right="-14"/>
        <w:rPr>
          <w:rFonts w:ascii="Arial" w:hAnsi="Arial" w:cs="Arial"/>
          <w:b/>
          <w:bCs/>
        </w:rPr>
      </w:pPr>
    </w:p>
    <w:p w14:paraId="37AE18A9" w14:textId="77777777" w:rsidR="00580AE2" w:rsidRDefault="00580AE2" w:rsidP="00C62E02">
      <w:pPr>
        <w:tabs>
          <w:tab w:val="left" w:pos="540"/>
          <w:tab w:val="left" w:pos="1080"/>
          <w:tab w:val="left" w:pos="3780"/>
          <w:tab w:val="left" w:pos="5520"/>
          <w:tab w:val="left" w:pos="6750"/>
          <w:tab w:val="left" w:pos="7800"/>
        </w:tabs>
        <w:suppressAutoHyphens/>
        <w:spacing w:line="360" w:lineRule="auto"/>
        <w:ind w:right="-14"/>
        <w:rPr>
          <w:rFonts w:ascii="Arial" w:hAnsi="Arial" w:cs="Arial"/>
          <w:b/>
          <w:bCs/>
        </w:rPr>
      </w:pPr>
    </w:p>
    <w:p w14:paraId="2CF4E60F" w14:textId="77777777" w:rsidR="00580AE2" w:rsidRDefault="00580AE2" w:rsidP="00C62E02">
      <w:pPr>
        <w:tabs>
          <w:tab w:val="left" w:pos="540"/>
          <w:tab w:val="left" w:pos="1080"/>
          <w:tab w:val="left" w:pos="3780"/>
          <w:tab w:val="left" w:pos="5520"/>
          <w:tab w:val="left" w:pos="6750"/>
          <w:tab w:val="left" w:pos="7800"/>
        </w:tabs>
        <w:suppressAutoHyphens/>
        <w:spacing w:line="360" w:lineRule="auto"/>
        <w:ind w:right="-14"/>
        <w:rPr>
          <w:rFonts w:ascii="Arial" w:hAnsi="Arial" w:cs="Arial"/>
          <w:b/>
          <w:bCs/>
        </w:rPr>
      </w:pPr>
    </w:p>
    <w:p w14:paraId="4A2A9F0C" w14:textId="77777777" w:rsidR="00940890" w:rsidRDefault="00940890" w:rsidP="00C62E02">
      <w:pPr>
        <w:tabs>
          <w:tab w:val="left" w:pos="540"/>
          <w:tab w:val="left" w:pos="1080"/>
          <w:tab w:val="left" w:pos="3780"/>
          <w:tab w:val="left" w:pos="5520"/>
          <w:tab w:val="left" w:pos="6750"/>
          <w:tab w:val="left" w:pos="7800"/>
        </w:tabs>
        <w:suppressAutoHyphens/>
        <w:spacing w:line="360" w:lineRule="auto"/>
        <w:ind w:right="-14"/>
        <w:rPr>
          <w:rFonts w:ascii="Arial" w:hAnsi="Arial" w:cs="Arial"/>
          <w:b/>
          <w:bCs/>
        </w:rPr>
      </w:pPr>
    </w:p>
    <w:p w14:paraId="602461C7" w14:textId="77777777" w:rsidR="00940890" w:rsidRDefault="00940890" w:rsidP="00C62E02">
      <w:pPr>
        <w:tabs>
          <w:tab w:val="left" w:pos="540"/>
          <w:tab w:val="left" w:pos="1080"/>
          <w:tab w:val="left" w:pos="3780"/>
          <w:tab w:val="left" w:pos="5520"/>
          <w:tab w:val="left" w:pos="6750"/>
          <w:tab w:val="left" w:pos="7800"/>
        </w:tabs>
        <w:suppressAutoHyphens/>
        <w:spacing w:line="360" w:lineRule="auto"/>
        <w:ind w:right="-14"/>
        <w:rPr>
          <w:rFonts w:ascii="Arial" w:hAnsi="Arial" w:cs="Arial"/>
          <w:b/>
          <w:bCs/>
        </w:rPr>
      </w:pPr>
    </w:p>
    <w:p w14:paraId="6EC80800" w14:textId="77777777" w:rsidR="00940890" w:rsidRDefault="00940890" w:rsidP="00C62E02">
      <w:pPr>
        <w:tabs>
          <w:tab w:val="left" w:pos="540"/>
          <w:tab w:val="left" w:pos="1080"/>
          <w:tab w:val="left" w:pos="3780"/>
          <w:tab w:val="left" w:pos="5520"/>
          <w:tab w:val="left" w:pos="6750"/>
          <w:tab w:val="left" w:pos="7800"/>
        </w:tabs>
        <w:suppressAutoHyphens/>
        <w:spacing w:line="360" w:lineRule="auto"/>
        <w:ind w:right="-14"/>
        <w:rPr>
          <w:rFonts w:ascii="Arial" w:hAnsi="Arial" w:cs="Arial"/>
          <w:b/>
          <w:bCs/>
        </w:rPr>
      </w:pPr>
    </w:p>
    <w:p w14:paraId="0AE7D9BF" w14:textId="77777777" w:rsidR="00940890" w:rsidRDefault="00940890" w:rsidP="00C62E02">
      <w:pPr>
        <w:tabs>
          <w:tab w:val="left" w:pos="540"/>
          <w:tab w:val="left" w:pos="1080"/>
          <w:tab w:val="left" w:pos="3780"/>
          <w:tab w:val="left" w:pos="5520"/>
          <w:tab w:val="left" w:pos="6750"/>
          <w:tab w:val="left" w:pos="7800"/>
        </w:tabs>
        <w:suppressAutoHyphens/>
        <w:spacing w:line="360" w:lineRule="auto"/>
        <w:ind w:right="-14"/>
        <w:rPr>
          <w:rFonts w:ascii="Arial" w:hAnsi="Arial" w:cs="Arial"/>
          <w:b/>
          <w:bCs/>
        </w:rPr>
      </w:pPr>
    </w:p>
    <w:p w14:paraId="7B991DAB" w14:textId="77777777" w:rsidR="00C62E02" w:rsidRPr="00870C2A" w:rsidRDefault="00C62E02" w:rsidP="00C62E02">
      <w:pPr>
        <w:tabs>
          <w:tab w:val="left" w:pos="540"/>
          <w:tab w:val="left" w:pos="1080"/>
          <w:tab w:val="left" w:pos="3780"/>
          <w:tab w:val="left" w:pos="5520"/>
          <w:tab w:val="left" w:pos="6750"/>
          <w:tab w:val="left" w:pos="7800"/>
        </w:tabs>
        <w:suppressAutoHyphens/>
        <w:spacing w:line="360" w:lineRule="auto"/>
        <w:ind w:right="-14"/>
        <w:rPr>
          <w:rFonts w:ascii="Arial" w:hAnsi="Arial" w:cs="Arial"/>
          <w:b/>
          <w:bCs/>
        </w:rPr>
      </w:pPr>
      <w:r w:rsidRPr="00870C2A">
        <w:rPr>
          <w:rFonts w:ascii="Arial" w:hAnsi="Arial" w:cs="Arial"/>
          <w:b/>
          <w:bCs/>
        </w:rPr>
        <w:t>SCHEDULE OF RATES</w:t>
      </w:r>
      <w:r>
        <w:rPr>
          <w:rFonts w:ascii="Arial" w:hAnsi="Arial" w:cs="Arial"/>
          <w:b/>
          <w:bCs/>
        </w:rPr>
        <w:t>:</w:t>
      </w:r>
    </w:p>
    <w:p w14:paraId="08FDC6B9" w14:textId="58C6EC44" w:rsidR="00486A7E" w:rsidRDefault="00C62E02" w:rsidP="00A25340">
      <w:pPr>
        <w:tabs>
          <w:tab w:val="left" w:pos="540"/>
          <w:tab w:val="left" w:pos="1080"/>
          <w:tab w:val="left" w:pos="3780"/>
          <w:tab w:val="left" w:pos="5520"/>
          <w:tab w:val="left" w:pos="6750"/>
          <w:tab w:val="left" w:pos="7800"/>
        </w:tabs>
        <w:suppressAutoHyphens/>
        <w:spacing w:line="360" w:lineRule="auto"/>
        <w:ind w:right="-14"/>
        <w:rPr>
          <w:rFonts w:ascii="Arial" w:hAnsi="Arial" w:cs="Arial"/>
          <w:bCs/>
          <w:i/>
        </w:rPr>
      </w:pPr>
      <w:r w:rsidRPr="00870C2A">
        <w:rPr>
          <w:rFonts w:ascii="Arial" w:hAnsi="Arial" w:cs="Arial"/>
          <w:bCs/>
          <w:i/>
          <w:u w:val="single"/>
        </w:rPr>
        <w:t>Note:</w:t>
      </w:r>
      <w:r>
        <w:rPr>
          <w:rFonts w:ascii="Arial" w:hAnsi="Arial" w:cs="Arial"/>
          <w:bCs/>
          <w:i/>
        </w:rPr>
        <w:t xml:space="preserve">  </w:t>
      </w:r>
      <w:r w:rsidRPr="00870C2A">
        <w:rPr>
          <w:rFonts w:ascii="Arial" w:hAnsi="Arial" w:cs="Arial"/>
          <w:bCs/>
          <w:i/>
        </w:rPr>
        <w:t xml:space="preserve">All </w:t>
      </w:r>
      <w:r>
        <w:rPr>
          <w:rFonts w:ascii="Arial" w:hAnsi="Arial" w:cs="Arial"/>
          <w:bCs/>
          <w:i/>
        </w:rPr>
        <w:t>service provider/s</w:t>
      </w:r>
      <w:r w:rsidRPr="00870C2A">
        <w:rPr>
          <w:rFonts w:ascii="Arial" w:hAnsi="Arial" w:cs="Arial"/>
          <w:bCs/>
          <w:i/>
        </w:rPr>
        <w:t xml:space="preserve"> must complete schedule of rates table.</w:t>
      </w:r>
      <w:r w:rsidR="00A25340">
        <w:rPr>
          <w:rFonts w:ascii="Arial" w:hAnsi="Arial" w:cs="Arial"/>
          <w:bCs/>
          <w:i/>
        </w:rPr>
        <w:t xml:space="preserve"> </w:t>
      </w:r>
    </w:p>
    <w:p w14:paraId="1F2FA786" w14:textId="3373C6C6" w:rsidR="00C62E02" w:rsidRDefault="00C62E02" w:rsidP="00C62E02">
      <w:pPr>
        <w:tabs>
          <w:tab w:val="left" w:pos="540"/>
          <w:tab w:val="left" w:pos="1080"/>
          <w:tab w:val="left" w:pos="3780"/>
          <w:tab w:val="left" w:pos="5520"/>
          <w:tab w:val="left" w:pos="6750"/>
          <w:tab w:val="left" w:pos="7800"/>
        </w:tabs>
        <w:suppressAutoHyphens/>
        <w:spacing w:line="360" w:lineRule="auto"/>
        <w:ind w:right="-14"/>
        <w:rPr>
          <w:rFonts w:ascii="Arial" w:hAnsi="Arial" w:cs="Arial"/>
          <w:b/>
          <w:bCs/>
          <w:i/>
        </w:rPr>
      </w:pPr>
      <w:r w:rsidRPr="00870C2A">
        <w:rPr>
          <w:rFonts w:ascii="Arial" w:hAnsi="Arial" w:cs="Arial"/>
          <w:b/>
          <w:bCs/>
          <w:i/>
        </w:rPr>
        <w:t>Table</w:t>
      </w:r>
      <w:r>
        <w:rPr>
          <w:rFonts w:ascii="Arial" w:hAnsi="Arial" w:cs="Arial"/>
          <w:b/>
          <w:bCs/>
          <w:i/>
        </w:rPr>
        <w:t xml:space="preserve"> </w:t>
      </w:r>
      <w:r w:rsidR="00940890">
        <w:rPr>
          <w:rFonts w:ascii="Arial" w:hAnsi="Arial" w:cs="Arial"/>
          <w:b/>
          <w:bCs/>
          <w:i/>
        </w:rPr>
        <w:t xml:space="preserve">Cluster </w:t>
      </w:r>
      <w:r w:rsidR="00302898">
        <w:rPr>
          <w:rFonts w:ascii="Arial" w:hAnsi="Arial" w:cs="Arial"/>
          <w:b/>
          <w:bCs/>
          <w:i/>
        </w:rPr>
        <w:t>3</w:t>
      </w:r>
      <w:r>
        <w:rPr>
          <w:rFonts w:ascii="Arial" w:hAnsi="Arial" w:cs="Arial"/>
          <w:b/>
          <w:bCs/>
          <w:i/>
        </w:rPr>
        <w:t xml:space="preserve"> – </w:t>
      </w:r>
      <w:r w:rsidRPr="00B15BED">
        <w:rPr>
          <w:rFonts w:ascii="Arial" w:hAnsi="Arial" w:cs="Arial"/>
          <w:b/>
          <w:bCs/>
          <w:i/>
          <w:color w:val="000000"/>
        </w:rPr>
        <w:t xml:space="preserve"> Pricing Template – </w:t>
      </w:r>
      <w:r w:rsidR="00302898">
        <w:rPr>
          <w:rFonts w:ascii="Arial" w:hAnsi="Arial" w:cs="Arial"/>
          <w:b/>
          <w:bCs/>
          <w:i/>
          <w:color w:val="000000"/>
        </w:rPr>
        <w:t>Ladybrand border post</w:t>
      </w:r>
    </w:p>
    <w:p w14:paraId="023A70E9" w14:textId="77777777" w:rsidR="00C62E02" w:rsidRPr="001518ED" w:rsidRDefault="00C62E02" w:rsidP="00C62E02">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
          <w:bCs/>
          <w:sz w:val="20"/>
          <w:szCs w:val="20"/>
        </w:rPr>
      </w:pPr>
      <w:r w:rsidRPr="001518ED">
        <w:rPr>
          <w:rFonts w:ascii="Arial Narrow" w:hAnsi="Arial Narrow" w:cs="Arial"/>
          <w:b/>
          <w:bCs/>
          <w:sz w:val="20"/>
          <w:szCs w:val="20"/>
        </w:rPr>
        <w:t>Labour Rates</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402"/>
        <w:gridCol w:w="2835"/>
      </w:tblGrid>
      <w:tr w:rsidR="00C62E02" w:rsidRPr="001518ED" w14:paraId="6BFAA595" w14:textId="77777777" w:rsidTr="00486A7E">
        <w:tc>
          <w:tcPr>
            <w:tcW w:w="3969" w:type="dxa"/>
            <w:shd w:val="clear" w:color="auto" w:fill="auto"/>
          </w:tcPr>
          <w:p w14:paraId="170A5B16" w14:textId="77777777" w:rsidR="00C62E02" w:rsidRPr="001518ED"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
                <w:bCs/>
                <w:sz w:val="20"/>
                <w:szCs w:val="20"/>
              </w:rPr>
            </w:pPr>
            <w:r w:rsidRPr="001518ED">
              <w:rPr>
                <w:rFonts w:ascii="Arial Narrow" w:hAnsi="Arial Narrow" w:cs="Arial"/>
                <w:b/>
                <w:bCs/>
                <w:sz w:val="20"/>
                <w:szCs w:val="20"/>
              </w:rPr>
              <w:t>Human resources</w:t>
            </w:r>
          </w:p>
        </w:tc>
        <w:tc>
          <w:tcPr>
            <w:tcW w:w="3402" w:type="dxa"/>
            <w:shd w:val="clear" w:color="auto" w:fill="auto"/>
          </w:tcPr>
          <w:p w14:paraId="03551691" w14:textId="77777777" w:rsidR="00C62E02" w:rsidRPr="001518ED"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
                <w:bCs/>
                <w:sz w:val="20"/>
                <w:szCs w:val="20"/>
              </w:rPr>
            </w:pPr>
            <w:r w:rsidRPr="001518ED">
              <w:rPr>
                <w:rFonts w:ascii="Arial Narrow" w:hAnsi="Arial Narrow" w:cs="Arial"/>
                <w:b/>
                <w:bCs/>
                <w:sz w:val="20"/>
                <w:szCs w:val="20"/>
              </w:rPr>
              <w:t xml:space="preserve">Labour Rate - After </w:t>
            </w:r>
            <w:r>
              <w:rPr>
                <w:rFonts w:ascii="Arial Narrow" w:hAnsi="Arial Narrow" w:cs="Arial"/>
                <w:b/>
                <w:bCs/>
                <w:sz w:val="20"/>
                <w:szCs w:val="20"/>
              </w:rPr>
              <w:t>H</w:t>
            </w:r>
            <w:r w:rsidRPr="001518ED">
              <w:rPr>
                <w:rFonts w:ascii="Arial Narrow" w:hAnsi="Arial Narrow" w:cs="Arial"/>
                <w:b/>
                <w:bCs/>
                <w:sz w:val="20"/>
                <w:szCs w:val="20"/>
              </w:rPr>
              <w:t>ours</w:t>
            </w:r>
            <w:r>
              <w:rPr>
                <w:rFonts w:ascii="Arial Narrow" w:hAnsi="Arial Narrow" w:cs="Arial"/>
                <w:b/>
                <w:bCs/>
                <w:sz w:val="20"/>
                <w:szCs w:val="20"/>
              </w:rPr>
              <w:t>/Holidays/weekends</w:t>
            </w:r>
            <w:r w:rsidRPr="001518ED">
              <w:rPr>
                <w:rFonts w:ascii="Arial Narrow" w:hAnsi="Arial Narrow" w:cs="Arial"/>
                <w:b/>
                <w:bCs/>
                <w:sz w:val="20"/>
                <w:szCs w:val="20"/>
              </w:rPr>
              <w:t xml:space="preserve"> 16:00 to 0</w:t>
            </w:r>
            <w:r>
              <w:rPr>
                <w:rFonts w:ascii="Arial Narrow" w:hAnsi="Arial Narrow" w:cs="Arial"/>
                <w:b/>
                <w:bCs/>
                <w:sz w:val="20"/>
                <w:szCs w:val="20"/>
              </w:rPr>
              <w:t>8</w:t>
            </w:r>
            <w:r w:rsidRPr="001518ED">
              <w:rPr>
                <w:rFonts w:ascii="Arial Narrow" w:hAnsi="Arial Narrow" w:cs="Arial"/>
                <w:b/>
                <w:bCs/>
                <w:sz w:val="20"/>
                <w:szCs w:val="20"/>
              </w:rPr>
              <w:t>:00 &amp; weekends. The cost is to</w:t>
            </w:r>
            <w:r>
              <w:rPr>
                <w:rFonts w:ascii="Arial Narrow" w:hAnsi="Arial Narrow" w:cs="Arial"/>
                <w:b/>
                <w:bCs/>
                <w:sz w:val="20"/>
                <w:szCs w:val="20"/>
              </w:rPr>
              <w:t xml:space="preserve"> include travel</w:t>
            </w:r>
            <w:r w:rsidRPr="001518ED">
              <w:rPr>
                <w:rFonts w:ascii="Arial Narrow" w:hAnsi="Arial Narrow" w:cs="Arial"/>
                <w:b/>
                <w:bCs/>
                <w:sz w:val="20"/>
                <w:szCs w:val="20"/>
              </w:rPr>
              <w:t>.</w:t>
            </w:r>
          </w:p>
        </w:tc>
        <w:tc>
          <w:tcPr>
            <w:tcW w:w="2835" w:type="dxa"/>
            <w:shd w:val="clear" w:color="auto" w:fill="auto"/>
          </w:tcPr>
          <w:p w14:paraId="724F6C4C" w14:textId="77777777" w:rsidR="00C62E02" w:rsidRPr="001518ED"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
                <w:bCs/>
                <w:sz w:val="20"/>
                <w:szCs w:val="20"/>
              </w:rPr>
            </w:pPr>
            <w:r w:rsidRPr="001518ED">
              <w:rPr>
                <w:rFonts w:ascii="Arial Narrow" w:hAnsi="Arial Narrow" w:cs="Arial"/>
                <w:b/>
                <w:bCs/>
                <w:sz w:val="20"/>
                <w:szCs w:val="20"/>
              </w:rPr>
              <w:t xml:space="preserve">Labour Rate- Business Hours-08:00 to 16:00. The cost is to </w:t>
            </w:r>
            <w:r>
              <w:rPr>
                <w:rFonts w:ascii="Arial Narrow" w:hAnsi="Arial Narrow" w:cs="Arial"/>
                <w:b/>
                <w:bCs/>
                <w:sz w:val="20"/>
                <w:szCs w:val="20"/>
              </w:rPr>
              <w:t xml:space="preserve">include travel </w:t>
            </w:r>
          </w:p>
        </w:tc>
      </w:tr>
      <w:tr w:rsidR="00C62E02" w:rsidRPr="001518ED" w14:paraId="64B52744" w14:textId="77777777" w:rsidTr="00486A7E">
        <w:tc>
          <w:tcPr>
            <w:tcW w:w="3969" w:type="dxa"/>
            <w:shd w:val="clear" w:color="auto" w:fill="auto"/>
          </w:tcPr>
          <w:p w14:paraId="09AF2D5C"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Pr>
                <w:rFonts w:ascii="Arial Narrow" w:hAnsi="Arial Narrow" w:cs="Arial"/>
                <w:bCs/>
                <w:sz w:val="20"/>
                <w:szCs w:val="20"/>
              </w:rPr>
              <w:t xml:space="preserve">Skilled </w:t>
            </w:r>
            <w:r w:rsidRPr="00400FCF">
              <w:rPr>
                <w:rFonts w:ascii="Arial Narrow" w:hAnsi="Arial Narrow" w:cs="Arial"/>
                <w:bCs/>
                <w:sz w:val="20"/>
                <w:szCs w:val="20"/>
              </w:rPr>
              <w:t>Artisan</w:t>
            </w:r>
          </w:p>
        </w:tc>
        <w:tc>
          <w:tcPr>
            <w:tcW w:w="3402" w:type="dxa"/>
            <w:shd w:val="clear" w:color="auto" w:fill="auto"/>
          </w:tcPr>
          <w:p w14:paraId="206BC903"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R                                 per hour</w:t>
            </w:r>
          </w:p>
        </w:tc>
        <w:tc>
          <w:tcPr>
            <w:tcW w:w="2835" w:type="dxa"/>
            <w:shd w:val="clear" w:color="auto" w:fill="auto"/>
          </w:tcPr>
          <w:p w14:paraId="620B4078"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 xml:space="preserve">R                                         per hour   </w:t>
            </w:r>
          </w:p>
        </w:tc>
      </w:tr>
      <w:tr w:rsidR="00C62E02" w:rsidRPr="001518ED" w14:paraId="2AB2B124" w14:textId="77777777" w:rsidTr="00486A7E">
        <w:tc>
          <w:tcPr>
            <w:tcW w:w="3969" w:type="dxa"/>
            <w:shd w:val="clear" w:color="auto" w:fill="auto"/>
          </w:tcPr>
          <w:p w14:paraId="14B03638"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General Assistant</w:t>
            </w:r>
          </w:p>
        </w:tc>
        <w:tc>
          <w:tcPr>
            <w:tcW w:w="3402" w:type="dxa"/>
            <w:shd w:val="clear" w:color="auto" w:fill="auto"/>
          </w:tcPr>
          <w:p w14:paraId="471CC601"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R                                 per hour</w:t>
            </w:r>
          </w:p>
        </w:tc>
        <w:tc>
          <w:tcPr>
            <w:tcW w:w="2835" w:type="dxa"/>
            <w:shd w:val="clear" w:color="auto" w:fill="auto"/>
          </w:tcPr>
          <w:p w14:paraId="35E4EF07"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R                                         per hour</w:t>
            </w:r>
          </w:p>
        </w:tc>
      </w:tr>
      <w:tr w:rsidR="00C62E02" w:rsidRPr="001518ED" w14:paraId="18F78B1E" w14:textId="77777777" w:rsidTr="00486A7E">
        <w:tc>
          <w:tcPr>
            <w:tcW w:w="3969" w:type="dxa"/>
            <w:shd w:val="clear" w:color="auto" w:fill="auto"/>
          </w:tcPr>
          <w:p w14:paraId="24428480"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Pr>
                <w:rFonts w:ascii="Arial Narrow" w:hAnsi="Arial Narrow" w:cs="Arial"/>
                <w:bCs/>
                <w:sz w:val="20"/>
                <w:szCs w:val="20"/>
              </w:rPr>
              <w:t>Emergency call out fee (once off)</w:t>
            </w:r>
          </w:p>
        </w:tc>
        <w:tc>
          <w:tcPr>
            <w:tcW w:w="3402" w:type="dxa"/>
            <w:shd w:val="clear" w:color="auto" w:fill="auto"/>
          </w:tcPr>
          <w:p w14:paraId="26E1F4D9"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 xml:space="preserve">R                                </w:t>
            </w:r>
            <w:r>
              <w:rPr>
                <w:rFonts w:ascii="Arial Narrow" w:hAnsi="Arial Narrow" w:cs="Arial"/>
                <w:bCs/>
                <w:sz w:val="20"/>
                <w:szCs w:val="20"/>
              </w:rPr>
              <w:t>once off fee</w:t>
            </w:r>
            <w:r w:rsidRPr="00400FCF">
              <w:rPr>
                <w:rFonts w:ascii="Arial Narrow" w:hAnsi="Arial Narrow" w:cs="Arial"/>
                <w:bCs/>
                <w:sz w:val="20"/>
                <w:szCs w:val="20"/>
              </w:rPr>
              <w:t xml:space="preserve"> per hour</w:t>
            </w:r>
          </w:p>
        </w:tc>
        <w:tc>
          <w:tcPr>
            <w:tcW w:w="2835" w:type="dxa"/>
            <w:shd w:val="clear" w:color="auto" w:fill="auto"/>
          </w:tcPr>
          <w:p w14:paraId="457AF436"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 xml:space="preserve">R              </w:t>
            </w:r>
            <w:r>
              <w:rPr>
                <w:rFonts w:ascii="Arial Narrow" w:hAnsi="Arial Narrow" w:cs="Arial"/>
                <w:bCs/>
                <w:sz w:val="20"/>
                <w:szCs w:val="20"/>
              </w:rPr>
              <w:t xml:space="preserve">     </w:t>
            </w:r>
            <w:r w:rsidRPr="00400FCF">
              <w:rPr>
                <w:rFonts w:ascii="Arial Narrow" w:hAnsi="Arial Narrow" w:cs="Arial"/>
                <w:bCs/>
                <w:sz w:val="20"/>
                <w:szCs w:val="20"/>
              </w:rPr>
              <w:t xml:space="preserve"> </w:t>
            </w:r>
            <w:r>
              <w:rPr>
                <w:rFonts w:ascii="Arial Narrow" w:hAnsi="Arial Narrow" w:cs="Arial"/>
                <w:bCs/>
                <w:sz w:val="20"/>
                <w:szCs w:val="20"/>
              </w:rPr>
              <w:t>once off fee</w:t>
            </w:r>
            <w:r w:rsidRPr="00400FCF">
              <w:rPr>
                <w:rFonts w:ascii="Arial Narrow" w:hAnsi="Arial Narrow" w:cs="Arial"/>
                <w:bCs/>
                <w:sz w:val="20"/>
                <w:szCs w:val="20"/>
              </w:rPr>
              <w:t xml:space="preserve">  per hour</w:t>
            </w:r>
          </w:p>
        </w:tc>
      </w:tr>
    </w:tbl>
    <w:p w14:paraId="12E631D4" w14:textId="5EF12675" w:rsidR="00C62E02" w:rsidRDefault="00C62E02" w:rsidP="00C62E02">
      <w:pPr>
        <w:tabs>
          <w:tab w:val="left" w:pos="540"/>
          <w:tab w:val="left" w:pos="1080"/>
          <w:tab w:val="left" w:pos="3780"/>
          <w:tab w:val="left" w:pos="5520"/>
          <w:tab w:val="left" w:pos="6750"/>
          <w:tab w:val="left" w:pos="7800"/>
        </w:tabs>
        <w:suppressAutoHyphens/>
        <w:spacing w:line="360" w:lineRule="auto"/>
        <w:ind w:right="-14"/>
        <w:rPr>
          <w:rFonts w:ascii="Arial" w:hAnsi="Arial" w:cs="Arial"/>
          <w:b/>
          <w:bCs/>
          <w:i/>
        </w:rPr>
      </w:pPr>
      <w:r w:rsidRPr="00870C2A">
        <w:rPr>
          <w:rFonts w:ascii="Arial" w:hAnsi="Arial" w:cs="Arial"/>
          <w:b/>
          <w:bCs/>
          <w:i/>
        </w:rPr>
        <w:t>Table</w:t>
      </w:r>
      <w:r>
        <w:rPr>
          <w:rFonts w:ascii="Arial" w:hAnsi="Arial" w:cs="Arial"/>
          <w:b/>
          <w:bCs/>
          <w:i/>
        </w:rPr>
        <w:t xml:space="preserve"> </w:t>
      </w:r>
      <w:r w:rsidR="00940890">
        <w:rPr>
          <w:rFonts w:ascii="Arial" w:hAnsi="Arial" w:cs="Arial"/>
          <w:b/>
          <w:bCs/>
          <w:i/>
        </w:rPr>
        <w:t xml:space="preserve">Cluster </w:t>
      </w:r>
      <w:r w:rsidR="00302898">
        <w:rPr>
          <w:rFonts w:ascii="Arial" w:hAnsi="Arial" w:cs="Arial"/>
          <w:b/>
          <w:bCs/>
          <w:i/>
        </w:rPr>
        <w:t>3</w:t>
      </w:r>
      <w:r>
        <w:rPr>
          <w:rFonts w:ascii="Arial" w:hAnsi="Arial" w:cs="Arial"/>
          <w:b/>
          <w:bCs/>
          <w:i/>
        </w:rPr>
        <w:t xml:space="preserve"> – </w:t>
      </w:r>
      <w:r w:rsidRPr="00B15BED">
        <w:rPr>
          <w:rFonts w:ascii="Arial" w:hAnsi="Arial" w:cs="Arial"/>
          <w:b/>
          <w:bCs/>
          <w:i/>
          <w:color w:val="000000"/>
        </w:rPr>
        <w:t xml:space="preserve"> Pricing Template – </w:t>
      </w:r>
      <w:r w:rsidR="00302898">
        <w:rPr>
          <w:rFonts w:ascii="Arial" w:hAnsi="Arial" w:cs="Arial"/>
          <w:b/>
          <w:bCs/>
          <w:i/>
        </w:rPr>
        <w:t>Wepener border post</w:t>
      </w:r>
    </w:p>
    <w:p w14:paraId="241252FB" w14:textId="77777777" w:rsidR="00C62E02" w:rsidRPr="00B449EB" w:rsidRDefault="00C62E02" w:rsidP="00C62E02">
      <w:pPr>
        <w:tabs>
          <w:tab w:val="left" w:pos="540"/>
          <w:tab w:val="left" w:pos="1080"/>
          <w:tab w:val="left" w:pos="3780"/>
          <w:tab w:val="left" w:pos="5520"/>
          <w:tab w:val="left" w:pos="6750"/>
          <w:tab w:val="left" w:pos="7800"/>
        </w:tabs>
        <w:suppressAutoHyphens/>
        <w:spacing w:line="360" w:lineRule="auto"/>
        <w:ind w:right="-14"/>
        <w:rPr>
          <w:rFonts w:ascii="Arial" w:hAnsi="Arial" w:cs="Arial"/>
          <w:bCs/>
        </w:rPr>
      </w:pPr>
      <w:r w:rsidRPr="00B449EB">
        <w:rPr>
          <w:rFonts w:ascii="Arial" w:hAnsi="Arial" w:cs="Arial"/>
          <w:bCs/>
          <w:color w:val="000000"/>
        </w:rPr>
        <w:t>Labour</w:t>
      </w:r>
      <w:r w:rsidRPr="00B449EB">
        <w:rPr>
          <w:rFonts w:ascii="Arial" w:hAnsi="Arial" w:cs="Arial"/>
          <w:bCs/>
        </w:rPr>
        <w:t xml:space="preserve"> Rates</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402"/>
        <w:gridCol w:w="2835"/>
      </w:tblGrid>
      <w:tr w:rsidR="00C62E02" w:rsidRPr="001518ED" w14:paraId="550F0AEE" w14:textId="77777777" w:rsidTr="00486A7E">
        <w:tc>
          <w:tcPr>
            <w:tcW w:w="3969" w:type="dxa"/>
            <w:shd w:val="clear" w:color="auto" w:fill="auto"/>
          </w:tcPr>
          <w:p w14:paraId="6E062D2A" w14:textId="77777777" w:rsidR="00C62E02" w:rsidRPr="001518ED"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
                <w:bCs/>
                <w:sz w:val="20"/>
                <w:szCs w:val="20"/>
              </w:rPr>
            </w:pPr>
            <w:r w:rsidRPr="001518ED">
              <w:rPr>
                <w:rFonts w:ascii="Arial Narrow" w:hAnsi="Arial Narrow" w:cs="Arial"/>
                <w:b/>
                <w:bCs/>
                <w:sz w:val="20"/>
                <w:szCs w:val="20"/>
              </w:rPr>
              <w:lastRenderedPageBreak/>
              <w:t>Human resources</w:t>
            </w:r>
          </w:p>
        </w:tc>
        <w:tc>
          <w:tcPr>
            <w:tcW w:w="3402" w:type="dxa"/>
            <w:shd w:val="clear" w:color="auto" w:fill="auto"/>
          </w:tcPr>
          <w:p w14:paraId="7DFF971F" w14:textId="77777777" w:rsidR="00C62E02" w:rsidRPr="001518ED"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
                <w:bCs/>
                <w:sz w:val="20"/>
                <w:szCs w:val="20"/>
              </w:rPr>
            </w:pPr>
            <w:r w:rsidRPr="001518ED">
              <w:rPr>
                <w:rFonts w:ascii="Arial Narrow" w:hAnsi="Arial Narrow" w:cs="Arial"/>
                <w:b/>
                <w:bCs/>
                <w:sz w:val="20"/>
                <w:szCs w:val="20"/>
              </w:rPr>
              <w:t xml:space="preserve">Labour Rate - After </w:t>
            </w:r>
            <w:r>
              <w:rPr>
                <w:rFonts w:ascii="Arial Narrow" w:hAnsi="Arial Narrow" w:cs="Arial"/>
                <w:b/>
                <w:bCs/>
                <w:sz w:val="20"/>
                <w:szCs w:val="20"/>
              </w:rPr>
              <w:t>H</w:t>
            </w:r>
            <w:r w:rsidRPr="001518ED">
              <w:rPr>
                <w:rFonts w:ascii="Arial Narrow" w:hAnsi="Arial Narrow" w:cs="Arial"/>
                <w:b/>
                <w:bCs/>
                <w:sz w:val="20"/>
                <w:szCs w:val="20"/>
              </w:rPr>
              <w:t>ours</w:t>
            </w:r>
            <w:r>
              <w:rPr>
                <w:rFonts w:ascii="Arial Narrow" w:hAnsi="Arial Narrow" w:cs="Arial"/>
                <w:b/>
                <w:bCs/>
                <w:sz w:val="20"/>
                <w:szCs w:val="20"/>
              </w:rPr>
              <w:t>/Holidays/weekends</w:t>
            </w:r>
            <w:r w:rsidRPr="001518ED">
              <w:rPr>
                <w:rFonts w:ascii="Arial Narrow" w:hAnsi="Arial Narrow" w:cs="Arial"/>
                <w:b/>
                <w:bCs/>
                <w:sz w:val="20"/>
                <w:szCs w:val="20"/>
              </w:rPr>
              <w:t xml:space="preserve"> 16:00 to 0</w:t>
            </w:r>
            <w:r>
              <w:rPr>
                <w:rFonts w:ascii="Arial Narrow" w:hAnsi="Arial Narrow" w:cs="Arial"/>
                <w:b/>
                <w:bCs/>
                <w:sz w:val="20"/>
                <w:szCs w:val="20"/>
              </w:rPr>
              <w:t>8</w:t>
            </w:r>
            <w:r w:rsidRPr="001518ED">
              <w:rPr>
                <w:rFonts w:ascii="Arial Narrow" w:hAnsi="Arial Narrow" w:cs="Arial"/>
                <w:b/>
                <w:bCs/>
                <w:sz w:val="20"/>
                <w:szCs w:val="20"/>
              </w:rPr>
              <w:t>:00 &amp; weekends. The cost is to</w:t>
            </w:r>
            <w:r>
              <w:rPr>
                <w:rFonts w:ascii="Arial Narrow" w:hAnsi="Arial Narrow" w:cs="Arial"/>
                <w:b/>
                <w:bCs/>
                <w:sz w:val="20"/>
                <w:szCs w:val="20"/>
              </w:rPr>
              <w:t xml:space="preserve"> include travel</w:t>
            </w:r>
            <w:r w:rsidRPr="001518ED">
              <w:rPr>
                <w:rFonts w:ascii="Arial Narrow" w:hAnsi="Arial Narrow" w:cs="Arial"/>
                <w:b/>
                <w:bCs/>
                <w:sz w:val="20"/>
                <w:szCs w:val="20"/>
              </w:rPr>
              <w:t>.</w:t>
            </w:r>
          </w:p>
        </w:tc>
        <w:tc>
          <w:tcPr>
            <w:tcW w:w="2835" w:type="dxa"/>
            <w:shd w:val="clear" w:color="auto" w:fill="auto"/>
          </w:tcPr>
          <w:p w14:paraId="51556BA2" w14:textId="77777777" w:rsidR="00C62E02" w:rsidRPr="001518ED"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
                <w:bCs/>
                <w:sz w:val="20"/>
                <w:szCs w:val="20"/>
              </w:rPr>
            </w:pPr>
            <w:r w:rsidRPr="001518ED">
              <w:rPr>
                <w:rFonts w:ascii="Arial Narrow" w:hAnsi="Arial Narrow" w:cs="Arial"/>
                <w:b/>
                <w:bCs/>
                <w:sz w:val="20"/>
                <w:szCs w:val="20"/>
              </w:rPr>
              <w:t xml:space="preserve">Labour Rate- Business Hours-08:00 to 16:00. The cost is to </w:t>
            </w:r>
            <w:r>
              <w:rPr>
                <w:rFonts w:ascii="Arial Narrow" w:hAnsi="Arial Narrow" w:cs="Arial"/>
                <w:b/>
                <w:bCs/>
                <w:sz w:val="20"/>
                <w:szCs w:val="20"/>
              </w:rPr>
              <w:t xml:space="preserve">include travel </w:t>
            </w:r>
          </w:p>
        </w:tc>
      </w:tr>
      <w:tr w:rsidR="00C62E02" w:rsidRPr="001518ED" w14:paraId="6351768D" w14:textId="77777777" w:rsidTr="00486A7E">
        <w:tc>
          <w:tcPr>
            <w:tcW w:w="3969" w:type="dxa"/>
            <w:shd w:val="clear" w:color="auto" w:fill="auto"/>
          </w:tcPr>
          <w:p w14:paraId="3D232793"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Pr>
                <w:rFonts w:ascii="Arial Narrow" w:hAnsi="Arial Narrow" w:cs="Arial"/>
                <w:bCs/>
                <w:sz w:val="20"/>
                <w:szCs w:val="20"/>
              </w:rPr>
              <w:t xml:space="preserve">Skilled </w:t>
            </w:r>
            <w:r w:rsidRPr="00400FCF">
              <w:rPr>
                <w:rFonts w:ascii="Arial Narrow" w:hAnsi="Arial Narrow" w:cs="Arial"/>
                <w:bCs/>
                <w:sz w:val="20"/>
                <w:szCs w:val="20"/>
              </w:rPr>
              <w:t>Artisan</w:t>
            </w:r>
          </w:p>
        </w:tc>
        <w:tc>
          <w:tcPr>
            <w:tcW w:w="3402" w:type="dxa"/>
            <w:shd w:val="clear" w:color="auto" w:fill="auto"/>
          </w:tcPr>
          <w:p w14:paraId="08B20773"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R</w:t>
            </w:r>
            <w:r w:rsidR="00326CF9">
              <w:rPr>
                <w:rFonts w:ascii="Arial Narrow" w:hAnsi="Arial Narrow" w:cs="Arial"/>
                <w:bCs/>
                <w:sz w:val="20"/>
                <w:szCs w:val="20"/>
              </w:rPr>
              <w:t xml:space="preserve">                  </w:t>
            </w:r>
            <w:r w:rsidRPr="00400FCF">
              <w:rPr>
                <w:rFonts w:ascii="Arial Narrow" w:hAnsi="Arial Narrow" w:cs="Arial"/>
                <w:bCs/>
                <w:sz w:val="20"/>
                <w:szCs w:val="20"/>
              </w:rPr>
              <w:t xml:space="preserve">             per hour</w:t>
            </w:r>
          </w:p>
        </w:tc>
        <w:tc>
          <w:tcPr>
            <w:tcW w:w="2835" w:type="dxa"/>
            <w:shd w:val="clear" w:color="auto" w:fill="auto"/>
          </w:tcPr>
          <w:p w14:paraId="30D48079"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 xml:space="preserve">R                                         per hour   </w:t>
            </w:r>
          </w:p>
        </w:tc>
      </w:tr>
      <w:tr w:rsidR="00C62E02" w:rsidRPr="001518ED" w14:paraId="2E2E906B" w14:textId="77777777" w:rsidTr="00486A7E">
        <w:tc>
          <w:tcPr>
            <w:tcW w:w="3969" w:type="dxa"/>
            <w:shd w:val="clear" w:color="auto" w:fill="auto"/>
          </w:tcPr>
          <w:p w14:paraId="473DDBD5"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General Assistant</w:t>
            </w:r>
          </w:p>
        </w:tc>
        <w:tc>
          <w:tcPr>
            <w:tcW w:w="3402" w:type="dxa"/>
            <w:shd w:val="clear" w:color="auto" w:fill="auto"/>
          </w:tcPr>
          <w:p w14:paraId="2B2767B3"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R                                 per hour</w:t>
            </w:r>
          </w:p>
        </w:tc>
        <w:tc>
          <w:tcPr>
            <w:tcW w:w="2835" w:type="dxa"/>
            <w:shd w:val="clear" w:color="auto" w:fill="auto"/>
          </w:tcPr>
          <w:p w14:paraId="21C21865"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R                                         per hour</w:t>
            </w:r>
          </w:p>
        </w:tc>
      </w:tr>
      <w:tr w:rsidR="00C62E02" w:rsidRPr="001518ED" w14:paraId="3942E9E0" w14:textId="77777777" w:rsidTr="00486A7E">
        <w:tc>
          <w:tcPr>
            <w:tcW w:w="3969" w:type="dxa"/>
            <w:shd w:val="clear" w:color="auto" w:fill="auto"/>
          </w:tcPr>
          <w:p w14:paraId="4B67156A"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Pr>
                <w:rFonts w:ascii="Arial Narrow" w:hAnsi="Arial Narrow" w:cs="Arial"/>
                <w:bCs/>
                <w:sz w:val="20"/>
                <w:szCs w:val="20"/>
              </w:rPr>
              <w:t>Emergency call out fee (once off)</w:t>
            </w:r>
          </w:p>
        </w:tc>
        <w:tc>
          <w:tcPr>
            <w:tcW w:w="3402" w:type="dxa"/>
            <w:shd w:val="clear" w:color="auto" w:fill="auto"/>
          </w:tcPr>
          <w:p w14:paraId="4CAD545B"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 xml:space="preserve">R                                </w:t>
            </w:r>
            <w:r>
              <w:rPr>
                <w:rFonts w:ascii="Arial Narrow" w:hAnsi="Arial Narrow" w:cs="Arial"/>
                <w:bCs/>
                <w:sz w:val="20"/>
                <w:szCs w:val="20"/>
              </w:rPr>
              <w:t>once off fee</w:t>
            </w:r>
            <w:r w:rsidRPr="00400FCF">
              <w:rPr>
                <w:rFonts w:ascii="Arial Narrow" w:hAnsi="Arial Narrow" w:cs="Arial"/>
                <w:bCs/>
                <w:sz w:val="20"/>
                <w:szCs w:val="20"/>
              </w:rPr>
              <w:t xml:space="preserve"> per hour</w:t>
            </w:r>
          </w:p>
        </w:tc>
        <w:tc>
          <w:tcPr>
            <w:tcW w:w="2835" w:type="dxa"/>
            <w:shd w:val="clear" w:color="auto" w:fill="auto"/>
          </w:tcPr>
          <w:p w14:paraId="308A0086"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 xml:space="preserve">R              </w:t>
            </w:r>
            <w:r>
              <w:rPr>
                <w:rFonts w:ascii="Arial Narrow" w:hAnsi="Arial Narrow" w:cs="Arial"/>
                <w:bCs/>
                <w:sz w:val="20"/>
                <w:szCs w:val="20"/>
              </w:rPr>
              <w:t xml:space="preserve">     </w:t>
            </w:r>
            <w:r w:rsidRPr="00400FCF">
              <w:rPr>
                <w:rFonts w:ascii="Arial Narrow" w:hAnsi="Arial Narrow" w:cs="Arial"/>
                <w:bCs/>
                <w:sz w:val="20"/>
                <w:szCs w:val="20"/>
              </w:rPr>
              <w:t xml:space="preserve"> </w:t>
            </w:r>
            <w:r>
              <w:rPr>
                <w:rFonts w:ascii="Arial Narrow" w:hAnsi="Arial Narrow" w:cs="Arial"/>
                <w:bCs/>
                <w:sz w:val="20"/>
                <w:szCs w:val="20"/>
              </w:rPr>
              <w:t>once off fee</w:t>
            </w:r>
            <w:r w:rsidRPr="00400FCF">
              <w:rPr>
                <w:rFonts w:ascii="Arial Narrow" w:hAnsi="Arial Narrow" w:cs="Arial"/>
                <w:bCs/>
                <w:sz w:val="20"/>
                <w:szCs w:val="20"/>
              </w:rPr>
              <w:t xml:space="preserve">  per hour</w:t>
            </w:r>
          </w:p>
        </w:tc>
      </w:tr>
    </w:tbl>
    <w:p w14:paraId="3E1C6367" w14:textId="685ED742" w:rsidR="00C62E02" w:rsidRDefault="00C62E02" w:rsidP="00C62E02">
      <w:pPr>
        <w:tabs>
          <w:tab w:val="left" w:pos="540"/>
          <w:tab w:val="left" w:pos="1080"/>
          <w:tab w:val="left" w:pos="3780"/>
          <w:tab w:val="left" w:pos="5520"/>
          <w:tab w:val="left" w:pos="6750"/>
          <w:tab w:val="left" w:pos="7800"/>
        </w:tabs>
        <w:suppressAutoHyphens/>
        <w:spacing w:line="360" w:lineRule="auto"/>
        <w:ind w:right="-14"/>
        <w:rPr>
          <w:rFonts w:ascii="Arial" w:hAnsi="Arial" w:cs="Arial"/>
          <w:b/>
          <w:bCs/>
          <w:i/>
        </w:rPr>
      </w:pPr>
      <w:r w:rsidRPr="00870C2A">
        <w:rPr>
          <w:rFonts w:ascii="Arial" w:hAnsi="Arial" w:cs="Arial"/>
          <w:b/>
          <w:bCs/>
          <w:i/>
        </w:rPr>
        <w:t>Table</w:t>
      </w:r>
      <w:r w:rsidR="00940890">
        <w:rPr>
          <w:rFonts w:ascii="Arial" w:hAnsi="Arial" w:cs="Arial"/>
          <w:b/>
          <w:bCs/>
          <w:i/>
        </w:rPr>
        <w:t xml:space="preserve"> Cluster </w:t>
      </w:r>
      <w:r w:rsidR="00302898">
        <w:rPr>
          <w:rFonts w:ascii="Arial" w:hAnsi="Arial" w:cs="Arial"/>
          <w:b/>
          <w:bCs/>
          <w:i/>
        </w:rPr>
        <w:t>3</w:t>
      </w:r>
      <w:r>
        <w:rPr>
          <w:rFonts w:ascii="Arial" w:hAnsi="Arial" w:cs="Arial"/>
          <w:b/>
          <w:bCs/>
          <w:i/>
        </w:rPr>
        <w:t xml:space="preserve"> – </w:t>
      </w:r>
      <w:r w:rsidRPr="00B15BED">
        <w:rPr>
          <w:rFonts w:ascii="Arial" w:hAnsi="Arial" w:cs="Arial"/>
          <w:b/>
          <w:bCs/>
          <w:i/>
          <w:color w:val="000000"/>
        </w:rPr>
        <w:t xml:space="preserve"> Pricing Template – </w:t>
      </w:r>
      <w:r w:rsidR="00302898">
        <w:rPr>
          <w:rFonts w:ascii="Arial" w:hAnsi="Arial" w:cs="Arial"/>
          <w:b/>
          <w:bCs/>
          <w:i/>
          <w:color w:val="000000"/>
        </w:rPr>
        <w:t>Ficksburg border post</w:t>
      </w:r>
    </w:p>
    <w:p w14:paraId="621E3DEF" w14:textId="77777777" w:rsidR="00C62E02" w:rsidRPr="001518ED" w:rsidRDefault="00C62E02" w:rsidP="00C62E02">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
          <w:bCs/>
          <w:sz w:val="20"/>
          <w:szCs w:val="20"/>
        </w:rPr>
      </w:pPr>
      <w:r w:rsidRPr="001518ED">
        <w:rPr>
          <w:rFonts w:ascii="Arial Narrow" w:hAnsi="Arial Narrow" w:cs="Arial"/>
          <w:b/>
          <w:bCs/>
          <w:sz w:val="20"/>
          <w:szCs w:val="20"/>
        </w:rPr>
        <w:t>Labour Rates</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402"/>
        <w:gridCol w:w="2835"/>
      </w:tblGrid>
      <w:tr w:rsidR="00C62E02" w:rsidRPr="001518ED" w14:paraId="72A73E24" w14:textId="77777777" w:rsidTr="00030ABE">
        <w:tc>
          <w:tcPr>
            <w:tcW w:w="3969" w:type="dxa"/>
            <w:shd w:val="clear" w:color="auto" w:fill="auto"/>
          </w:tcPr>
          <w:p w14:paraId="3D3AD9A8" w14:textId="77777777" w:rsidR="00C62E02" w:rsidRPr="001518ED"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
                <w:bCs/>
                <w:sz w:val="20"/>
                <w:szCs w:val="20"/>
              </w:rPr>
            </w:pPr>
            <w:r w:rsidRPr="001518ED">
              <w:rPr>
                <w:rFonts w:ascii="Arial Narrow" w:hAnsi="Arial Narrow" w:cs="Arial"/>
                <w:b/>
                <w:bCs/>
                <w:sz w:val="20"/>
                <w:szCs w:val="20"/>
              </w:rPr>
              <w:t>Human resources</w:t>
            </w:r>
          </w:p>
        </w:tc>
        <w:tc>
          <w:tcPr>
            <w:tcW w:w="3402" w:type="dxa"/>
            <w:shd w:val="clear" w:color="auto" w:fill="auto"/>
          </w:tcPr>
          <w:p w14:paraId="15BCE816" w14:textId="77777777" w:rsidR="00C62E02" w:rsidRPr="001518ED"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
                <w:bCs/>
                <w:sz w:val="20"/>
                <w:szCs w:val="20"/>
              </w:rPr>
            </w:pPr>
            <w:r w:rsidRPr="001518ED">
              <w:rPr>
                <w:rFonts w:ascii="Arial Narrow" w:hAnsi="Arial Narrow" w:cs="Arial"/>
                <w:b/>
                <w:bCs/>
                <w:sz w:val="20"/>
                <w:szCs w:val="20"/>
              </w:rPr>
              <w:t xml:space="preserve">Labour Rate - After </w:t>
            </w:r>
            <w:r>
              <w:rPr>
                <w:rFonts w:ascii="Arial Narrow" w:hAnsi="Arial Narrow" w:cs="Arial"/>
                <w:b/>
                <w:bCs/>
                <w:sz w:val="20"/>
                <w:szCs w:val="20"/>
              </w:rPr>
              <w:t>H</w:t>
            </w:r>
            <w:r w:rsidRPr="001518ED">
              <w:rPr>
                <w:rFonts w:ascii="Arial Narrow" w:hAnsi="Arial Narrow" w:cs="Arial"/>
                <w:b/>
                <w:bCs/>
                <w:sz w:val="20"/>
                <w:szCs w:val="20"/>
              </w:rPr>
              <w:t>ours</w:t>
            </w:r>
            <w:r>
              <w:rPr>
                <w:rFonts w:ascii="Arial Narrow" w:hAnsi="Arial Narrow" w:cs="Arial"/>
                <w:b/>
                <w:bCs/>
                <w:sz w:val="20"/>
                <w:szCs w:val="20"/>
              </w:rPr>
              <w:t>/Holidays/weekends</w:t>
            </w:r>
            <w:r w:rsidRPr="001518ED">
              <w:rPr>
                <w:rFonts w:ascii="Arial Narrow" w:hAnsi="Arial Narrow" w:cs="Arial"/>
                <w:b/>
                <w:bCs/>
                <w:sz w:val="20"/>
                <w:szCs w:val="20"/>
              </w:rPr>
              <w:t xml:space="preserve"> 16:00 to 0</w:t>
            </w:r>
            <w:r>
              <w:rPr>
                <w:rFonts w:ascii="Arial Narrow" w:hAnsi="Arial Narrow" w:cs="Arial"/>
                <w:b/>
                <w:bCs/>
                <w:sz w:val="20"/>
                <w:szCs w:val="20"/>
              </w:rPr>
              <w:t>8</w:t>
            </w:r>
            <w:r w:rsidRPr="001518ED">
              <w:rPr>
                <w:rFonts w:ascii="Arial Narrow" w:hAnsi="Arial Narrow" w:cs="Arial"/>
                <w:b/>
                <w:bCs/>
                <w:sz w:val="20"/>
                <w:szCs w:val="20"/>
              </w:rPr>
              <w:t>:00 &amp; weekends. The cost is to</w:t>
            </w:r>
            <w:r>
              <w:rPr>
                <w:rFonts w:ascii="Arial Narrow" w:hAnsi="Arial Narrow" w:cs="Arial"/>
                <w:b/>
                <w:bCs/>
                <w:sz w:val="20"/>
                <w:szCs w:val="20"/>
              </w:rPr>
              <w:t xml:space="preserve"> include travel</w:t>
            </w:r>
            <w:r w:rsidRPr="001518ED">
              <w:rPr>
                <w:rFonts w:ascii="Arial Narrow" w:hAnsi="Arial Narrow" w:cs="Arial"/>
                <w:b/>
                <w:bCs/>
                <w:sz w:val="20"/>
                <w:szCs w:val="20"/>
              </w:rPr>
              <w:t>.</w:t>
            </w:r>
          </w:p>
        </w:tc>
        <w:tc>
          <w:tcPr>
            <w:tcW w:w="2835" w:type="dxa"/>
            <w:shd w:val="clear" w:color="auto" w:fill="auto"/>
          </w:tcPr>
          <w:p w14:paraId="0B20569B" w14:textId="77777777" w:rsidR="00C62E02" w:rsidRPr="001518ED"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
                <w:bCs/>
                <w:sz w:val="20"/>
                <w:szCs w:val="20"/>
              </w:rPr>
            </w:pPr>
            <w:r w:rsidRPr="001518ED">
              <w:rPr>
                <w:rFonts w:ascii="Arial Narrow" w:hAnsi="Arial Narrow" w:cs="Arial"/>
                <w:b/>
                <w:bCs/>
                <w:sz w:val="20"/>
                <w:szCs w:val="20"/>
              </w:rPr>
              <w:t xml:space="preserve">Labour Rate- Business Hours-08:00 to 16:00. The cost is to </w:t>
            </w:r>
            <w:r>
              <w:rPr>
                <w:rFonts w:ascii="Arial Narrow" w:hAnsi="Arial Narrow" w:cs="Arial"/>
                <w:b/>
                <w:bCs/>
                <w:sz w:val="20"/>
                <w:szCs w:val="20"/>
              </w:rPr>
              <w:t xml:space="preserve">include travel </w:t>
            </w:r>
          </w:p>
        </w:tc>
      </w:tr>
      <w:tr w:rsidR="00C62E02" w:rsidRPr="001518ED" w14:paraId="79417416" w14:textId="77777777" w:rsidTr="00030ABE">
        <w:tc>
          <w:tcPr>
            <w:tcW w:w="3969" w:type="dxa"/>
            <w:shd w:val="clear" w:color="auto" w:fill="auto"/>
          </w:tcPr>
          <w:p w14:paraId="1507D002"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Pr>
                <w:rFonts w:ascii="Arial Narrow" w:hAnsi="Arial Narrow" w:cs="Arial"/>
                <w:bCs/>
                <w:sz w:val="20"/>
                <w:szCs w:val="20"/>
              </w:rPr>
              <w:t xml:space="preserve">Skilled </w:t>
            </w:r>
            <w:r w:rsidRPr="00400FCF">
              <w:rPr>
                <w:rFonts w:ascii="Arial Narrow" w:hAnsi="Arial Narrow" w:cs="Arial"/>
                <w:bCs/>
                <w:sz w:val="20"/>
                <w:szCs w:val="20"/>
              </w:rPr>
              <w:t>Artisan</w:t>
            </w:r>
          </w:p>
        </w:tc>
        <w:tc>
          <w:tcPr>
            <w:tcW w:w="3402" w:type="dxa"/>
            <w:shd w:val="clear" w:color="auto" w:fill="auto"/>
          </w:tcPr>
          <w:p w14:paraId="67C3A9FA"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R                                 per hour</w:t>
            </w:r>
          </w:p>
        </w:tc>
        <w:tc>
          <w:tcPr>
            <w:tcW w:w="2835" w:type="dxa"/>
            <w:shd w:val="clear" w:color="auto" w:fill="auto"/>
          </w:tcPr>
          <w:p w14:paraId="585CC013"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 xml:space="preserve">R                                         per hour   </w:t>
            </w:r>
          </w:p>
        </w:tc>
      </w:tr>
      <w:tr w:rsidR="00C62E02" w:rsidRPr="001518ED" w14:paraId="71FC929B" w14:textId="77777777" w:rsidTr="00030ABE">
        <w:tc>
          <w:tcPr>
            <w:tcW w:w="3969" w:type="dxa"/>
            <w:tcBorders>
              <w:bottom w:val="single" w:sz="4" w:space="0" w:color="auto"/>
            </w:tcBorders>
            <w:shd w:val="clear" w:color="auto" w:fill="auto"/>
          </w:tcPr>
          <w:p w14:paraId="5F0F725E"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General Assistant</w:t>
            </w:r>
          </w:p>
        </w:tc>
        <w:tc>
          <w:tcPr>
            <w:tcW w:w="3402" w:type="dxa"/>
            <w:tcBorders>
              <w:bottom w:val="single" w:sz="4" w:space="0" w:color="auto"/>
            </w:tcBorders>
            <w:shd w:val="clear" w:color="auto" w:fill="auto"/>
          </w:tcPr>
          <w:p w14:paraId="6EA35C15"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R                                 per hour</w:t>
            </w:r>
          </w:p>
        </w:tc>
        <w:tc>
          <w:tcPr>
            <w:tcW w:w="2835" w:type="dxa"/>
            <w:tcBorders>
              <w:bottom w:val="single" w:sz="4" w:space="0" w:color="auto"/>
            </w:tcBorders>
            <w:shd w:val="clear" w:color="auto" w:fill="auto"/>
          </w:tcPr>
          <w:p w14:paraId="0C108CF7"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R                                         per hour</w:t>
            </w:r>
          </w:p>
        </w:tc>
      </w:tr>
      <w:tr w:rsidR="00C62E02" w:rsidRPr="001518ED" w14:paraId="6F68F442" w14:textId="77777777" w:rsidTr="00030ABE">
        <w:tc>
          <w:tcPr>
            <w:tcW w:w="3969" w:type="dxa"/>
            <w:tcBorders>
              <w:bottom w:val="single" w:sz="4" w:space="0" w:color="auto"/>
            </w:tcBorders>
            <w:shd w:val="clear" w:color="auto" w:fill="auto"/>
          </w:tcPr>
          <w:p w14:paraId="01912AF7"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Pr>
                <w:rFonts w:ascii="Arial Narrow" w:hAnsi="Arial Narrow" w:cs="Arial"/>
                <w:bCs/>
                <w:sz w:val="20"/>
                <w:szCs w:val="20"/>
              </w:rPr>
              <w:t>Emergency call out fee (once off)</w:t>
            </w:r>
          </w:p>
        </w:tc>
        <w:tc>
          <w:tcPr>
            <w:tcW w:w="3402" w:type="dxa"/>
            <w:tcBorders>
              <w:bottom w:val="single" w:sz="4" w:space="0" w:color="auto"/>
            </w:tcBorders>
            <w:shd w:val="clear" w:color="auto" w:fill="auto"/>
          </w:tcPr>
          <w:p w14:paraId="3929F383"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 xml:space="preserve">R                                </w:t>
            </w:r>
            <w:r>
              <w:rPr>
                <w:rFonts w:ascii="Arial Narrow" w:hAnsi="Arial Narrow" w:cs="Arial"/>
                <w:bCs/>
                <w:sz w:val="20"/>
                <w:szCs w:val="20"/>
              </w:rPr>
              <w:t>once off fee</w:t>
            </w:r>
            <w:r w:rsidRPr="00400FCF">
              <w:rPr>
                <w:rFonts w:ascii="Arial Narrow" w:hAnsi="Arial Narrow" w:cs="Arial"/>
                <w:bCs/>
                <w:sz w:val="20"/>
                <w:szCs w:val="20"/>
              </w:rPr>
              <w:t xml:space="preserve"> per hour</w:t>
            </w:r>
          </w:p>
        </w:tc>
        <w:tc>
          <w:tcPr>
            <w:tcW w:w="2835" w:type="dxa"/>
            <w:tcBorders>
              <w:bottom w:val="single" w:sz="4" w:space="0" w:color="auto"/>
            </w:tcBorders>
            <w:shd w:val="clear" w:color="auto" w:fill="auto"/>
          </w:tcPr>
          <w:p w14:paraId="196FC1C2" w14:textId="77777777" w:rsidR="00C62E02" w:rsidRPr="00400FCF" w:rsidRDefault="00C62E02" w:rsidP="00486A7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 xml:space="preserve">R              </w:t>
            </w:r>
            <w:r>
              <w:rPr>
                <w:rFonts w:ascii="Arial Narrow" w:hAnsi="Arial Narrow" w:cs="Arial"/>
                <w:bCs/>
                <w:sz w:val="20"/>
                <w:szCs w:val="20"/>
              </w:rPr>
              <w:t xml:space="preserve">     </w:t>
            </w:r>
            <w:r w:rsidRPr="00400FCF">
              <w:rPr>
                <w:rFonts w:ascii="Arial Narrow" w:hAnsi="Arial Narrow" w:cs="Arial"/>
                <w:bCs/>
                <w:sz w:val="20"/>
                <w:szCs w:val="20"/>
              </w:rPr>
              <w:t xml:space="preserve"> </w:t>
            </w:r>
            <w:r>
              <w:rPr>
                <w:rFonts w:ascii="Arial Narrow" w:hAnsi="Arial Narrow" w:cs="Arial"/>
                <w:bCs/>
                <w:sz w:val="20"/>
                <w:szCs w:val="20"/>
              </w:rPr>
              <w:t>once off fee</w:t>
            </w:r>
            <w:r w:rsidRPr="00400FCF">
              <w:rPr>
                <w:rFonts w:ascii="Arial Narrow" w:hAnsi="Arial Narrow" w:cs="Arial"/>
                <w:bCs/>
                <w:sz w:val="20"/>
                <w:szCs w:val="20"/>
              </w:rPr>
              <w:t xml:space="preserve">  per hour</w:t>
            </w:r>
          </w:p>
        </w:tc>
      </w:tr>
    </w:tbl>
    <w:p w14:paraId="1F49B1D9" w14:textId="77777777" w:rsidR="001173B1" w:rsidRDefault="001173B1" w:rsidP="001173B1">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
          <w:bCs/>
          <w:sz w:val="20"/>
          <w:szCs w:val="20"/>
        </w:rPr>
      </w:pPr>
    </w:p>
    <w:p w14:paraId="3B9307BD" w14:textId="77777777" w:rsidR="00302898" w:rsidRDefault="00302898" w:rsidP="001173B1">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
          <w:bCs/>
          <w:sz w:val="20"/>
          <w:szCs w:val="20"/>
        </w:rPr>
      </w:pPr>
    </w:p>
    <w:p w14:paraId="46B4E977" w14:textId="77777777" w:rsidR="00302898" w:rsidRDefault="00302898" w:rsidP="00302898">
      <w:pPr>
        <w:tabs>
          <w:tab w:val="left" w:pos="540"/>
          <w:tab w:val="left" w:pos="1080"/>
          <w:tab w:val="left" w:pos="3780"/>
          <w:tab w:val="left" w:pos="5520"/>
          <w:tab w:val="left" w:pos="6750"/>
          <w:tab w:val="left" w:pos="7800"/>
        </w:tabs>
        <w:suppressAutoHyphens/>
        <w:spacing w:line="360" w:lineRule="auto"/>
        <w:ind w:right="-14"/>
        <w:rPr>
          <w:rFonts w:ascii="Arial" w:hAnsi="Arial" w:cs="Arial"/>
          <w:b/>
          <w:bCs/>
          <w:i/>
        </w:rPr>
      </w:pPr>
    </w:p>
    <w:p w14:paraId="6D701185" w14:textId="77777777" w:rsidR="00302898" w:rsidRDefault="00302898" w:rsidP="00302898">
      <w:pPr>
        <w:tabs>
          <w:tab w:val="left" w:pos="540"/>
          <w:tab w:val="left" w:pos="1080"/>
          <w:tab w:val="left" w:pos="3780"/>
          <w:tab w:val="left" w:pos="5520"/>
          <w:tab w:val="left" w:pos="6750"/>
          <w:tab w:val="left" w:pos="7800"/>
        </w:tabs>
        <w:suppressAutoHyphens/>
        <w:spacing w:line="360" w:lineRule="auto"/>
        <w:ind w:right="-14"/>
        <w:rPr>
          <w:rFonts w:ascii="Arial" w:hAnsi="Arial" w:cs="Arial"/>
          <w:b/>
          <w:bCs/>
          <w:i/>
        </w:rPr>
      </w:pPr>
    </w:p>
    <w:p w14:paraId="305D616E" w14:textId="77777777" w:rsidR="00302898" w:rsidRDefault="00302898" w:rsidP="00302898">
      <w:pPr>
        <w:tabs>
          <w:tab w:val="left" w:pos="540"/>
          <w:tab w:val="left" w:pos="1080"/>
          <w:tab w:val="left" w:pos="3780"/>
          <w:tab w:val="left" w:pos="5520"/>
          <w:tab w:val="left" w:pos="6750"/>
          <w:tab w:val="left" w:pos="7800"/>
        </w:tabs>
        <w:suppressAutoHyphens/>
        <w:spacing w:line="360" w:lineRule="auto"/>
        <w:ind w:right="-14"/>
        <w:rPr>
          <w:rFonts w:ascii="Arial" w:hAnsi="Arial" w:cs="Arial"/>
          <w:b/>
          <w:bCs/>
          <w:i/>
        </w:rPr>
      </w:pPr>
    </w:p>
    <w:p w14:paraId="15127A2B" w14:textId="77777777" w:rsidR="00302898" w:rsidRDefault="00302898" w:rsidP="00302898">
      <w:pPr>
        <w:tabs>
          <w:tab w:val="left" w:pos="540"/>
          <w:tab w:val="left" w:pos="1080"/>
          <w:tab w:val="left" w:pos="3780"/>
          <w:tab w:val="left" w:pos="5520"/>
          <w:tab w:val="left" w:pos="6750"/>
          <w:tab w:val="left" w:pos="7800"/>
        </w:tabs>
        <w:suppressAutoHyphens/>
        <w:spacing w:line="360" w:lineRule="auto"/>
        <w:ind w:right="-14"/>
        <w:rPr>
          <w:rFonts w:ascii="Arial" w:hAnsi="Arial" w:cs="Arial"/>
          <w:b/>
          <w:bCs/>
          <w:i/>
        </w:rPr>
      </w:pPr>
    </w:p>
    <w:p w14:paraId="015E25FF" w14:textId="77777777" w:rsidR="00302898" w:rsidRDefault="00302898" w:rsidP="00302898">
      <w:pPr>
        <w:tabs>
          <w:tab w:val="left" w:pos="540"/>
          <w:tab w:val="left" w:pos="1080"/>
          <w:tab w:val="left" w:pos="3780"/>
          <w:tab w:val="left" w:pos="5520"/>
          <w:tab w:val="left" w:pos="6750"/>
          <w:tab w:val="left" w:pos="7800"/>
        </w:tabs>
        <w:suppressAutoHyphens/>
        <w:spacing w:line="360" w:lineRule="auto"/>
        <w:ind w:right="-14"/>
        <w:rPr>
          <w:rFonts w:ascii="Arial" w:hAnsi="Arial" w:cs="Arial"/>
          <w:b/>
          <w:bCs/>
          <w:i/>
        </w:rPr>
      </w:pPr>
    </w:p>
    <w:p w14:paraId="385A9DCC" w14:textId="77777777" w:rsidR="00302898" w:rsidRDefault="00302898" w:rsidP="00302898">
      <w:pPr>
        <w:tabs>
          <w:tab w:val="left" w:pos="540"/>
          <w:tab w:val="left" w:pos="1080"/>
          <w:tab w:val="left" w:pos="3780"/>
          <w:tab w:val="left" w:pos="5520"/>
          <w:tab w:val="left" w:pos="6750"/>
          <w:tab w:val="left" w:pos="7800"/>
        </w:tabs>
        <w:suppressAutoHyphens/>
        <w:spacing w:line="360" w:lineRule="auto"/>
        <w:ind w:right="-14"/>
        <w:rPr>
          <w:rFonts w:ascii="Arial" w:hAnsi="Arial" w:cs="Arial"/>
          <w:b/>
          <w:bCs/>
          <w:i/>
        </w:rPr>
      </w:pPr>
    </w:p>
    <w:p w14:paraId="775DBF74" w14:textId="13E44C95" w:rsidR="00302898" w:rsidRDefault="00302898" w:rsidP="00302898">
      <w:pPr>
        <w:tabs>
          <w:tab w:val="left" w:pos="540"/>
          <w:tab w:val="left" w:pos="1080"/>
          <w:tab w:val="left" w:pos="3780"/>
          <w:tab w:val="left" w:pos="5520"/>
          <w:tab w:val="left" w:pos="6750"/>
          <w:tab w:val="left" w:pos="7800"/>
        </w:tabs>
        <w:suppressAutoHyphens/>
        <w:spacing w:line="360" w:lineRule="auto"/>
        <w:ind w:right="-14"/>
        <w:rPr>
          <w:rFonts w:ascii="Arial" w:hAnsi="Arial" w:cs="Arial"/>
          <w:b/>
          <w:bCs/>
          <w:i/>
        </w:rPr>
      </w:pPr>
      <w:r w:rsidRPr="00870C2A">
        <w:rPr>
          <w:rFonts w:ascii="Arial" w:hAnsi="Arial" w:cs="Arial"/>
          <w:b/>
          <w:bCs/>
          <w:i/>
        </w:rPr>
        <w:t>Table</w:t>
      </w:r>
      <w:r>
        <w:rPr>
          <w:rFonts w:ascii="Arial" w:hAnsi="Arial" w:cs="Arial"/>
          <w:b/>
          <w:bCs/>
          <w:i/>
        </w:rPr>
        <w:t xml:space="preserve"> Cluster 3 – </w:t>
      </w:r>
      <w:r w:rsidRPr="00B15BED">
        <w:rPr>
          <w:rFonts w:ascii="Arial" w:hAnsi="Arial" w:cs="Arial"/>
          <w:b/>
          <w:bCs/>
          <w:i/>
          <w:color w:val="000000"/>
        </w:rPr>
        <w:t xml:space="preserve"> Pricing Template – </w:t>
      </w:r>
      <w:r>
        <w:rPr>
          <w:rFonts w:ascii="Arial" w:hAnsi="Arial" w:cs="Arial"/>
          <w:b/>
          <w:bCs/>
          <w:i/>
          <w:color w:val="000000"/>
        </w:rPr>
        <w:t>Fouriesburg border post</w:t>
      </w:r>
    </w:p>
    <w:p w14:paraId="6286AEF0" w14:textId="77777777" w:rsidR="00302898" w:rsidRPr="001518ED" w:rsidRDefault="00302898" w:rsidP="00302898">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
          <w:bCs/>
          <w:sz w:val="20"/>
          <w:szCs w:val="20"/>
        </w:rPr>
      </w:pPr>
      <w:r w:rsidRPr="001518ED">
        <w:rPr>
          <w:rFonts w:ascii="Arial Narrow" w:hAnsi="Arial Narrow" w:cs="Arial"/>
          <w:b/>
          <w:bCs/>
          <w:sz w:val="20"/>
          <w:szCs w:val="20"/>
        </w:rPr>
        <w:t>Labour Rates</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402"/>
        <w:gridCol w:w="2835"/>
      </w:tblGrid>
      <w:tr w:rsidR="00302898" w:rsidRPr="001518ED" w14:paraId="22E64837" w14:textId="77777777" w:rsidTr="003709EE">
        <w:tc>
          <w:tcPr>
            <w:tcW w:w="3969" w:type="dxa"/>
            <w:shd w:val="clear" w:color="auto" w:fill="auto"/>
          </w:tcPr>
          <w:p w14:paraId="63F2194F" w14:textId="77777777" w:rsidR="00302898" w:rsidRPr="001518ED" w:rsidRDefault="00302898" w:rsidP="003709E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
                <w:bCs/>
                <w:sz w:val="20"/>
                <w:szCs w:val="20"/>
              </w:rPr>
            </w:pPr>
            <w:r w:rsidRPr="001518ED">
              <w:rPr>
                <w:rFonts w:ascii="Arial Narrow" w:hAnsi="Arial Narrow" w:cs="Arial"/>
                <w:b/>
                <w:bCs/>
                <w:sz w:val="20"/>
                <w:szCs w:val="20"/>
              </w:rPr>
              <w:t>Human resources</w:t>
            </w:r>
          </w:p>
        </w:tc>
        <w:tc>
          <w:tcPr>
            <w:tcW w:w="3402" w:type="dxa"/>
            <w:shd w:val="clear" w:color="auto" w:fill="auto"/>
          </w:tcPr>
          <w:p w14:paraId="59C1C9A8" w14:textId="77777777" w:rsidR="00302898" w:rsidRPr="001518ED" w:rsidRDefault="00302898" w:rsidP="003709E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
                <w:bCs/>
                <w:sz w:val="20"/>
                <w:szCs w:val="20"/>
              </w:rPr>
            </w:pPr>
            <w:r w:rsidRPr="001518ED">
              <w:rPr>
                <w:rFonts w:ascii="Arial Narrow" w:hAnsi="Arial Narrow" w:cs="Arial"/>
                <w:b/>
                <w:bCs/>
                <w:sz w:val="20"/>
                <w:szCs w:val="20"/>
              </w:rPr>
              <w:t xml:space="preserve">Labour Rate - After </w:t>
            </w:r>
            <w:r>
              <w:rPr>
                <w:rFonts w:ascii="Arial Narrow" w:hAnsi="Arial Narrow" w:cs="Arial"/>
                <w:b/>
                <w:bCs/>
                <w:sz w:val="20"/>
                <w:szCs w:val="20"/>
              </w:rPr>
              <w:t>H</w:t>
            </w:r>
            <w:r w:rsidRPr="001518ED">
              <w:rPr>
                <w:rFonts w:ascii="Arial Narrow" w:hAnsi="Arial Narrow" w:cs="Arial"/>
                <w:b/>
                <w:bCs/>
                <w:sz w:val="20"/>
                <w:szCs w:val="20"/>
              </w:rPr>
              <w:t>ours</w:t>
            </w:r>
            <w:r>
              <w:rPr>
                <w:rFonts w:ascii="Arial Narrow" w:hAnsi="Arial Narrow" w:cs="Arial"/>
                <w:b/>
                <w:bCs/>
                <w:sz w:val="20"/>
                <w:szCs w:val="20"/>
              </w:rPr>
              <w:t>/Holidays/weekends</w:t>
            </w:r>
            <w:r w:rsidRPr="001518ED">
              <w:rPr>
                <w:rFonts w:ascii="Arial Narrow" w:hAnsi="Arial Narrow" w:cs="Arial"/>
                <w:b/>
                <w:bCs/>
                <w:sz w:val="20"/>
                <w:szCs w:val="20"/>
              </w:rPr>
              <w:t xml:space="preserve"> 16:00 to 0</w:t>
            </w:r>
            <w:r>
              <w:rPr>
                <w:rFonts w:ascii="Arial Narrow" w:hAnsi="Arial Narrow" w:cs="Arial"/>
                <w:b/>
                <w:bCs/>
                <w:sz w:val="20"/>
                <w:szCs w:val="20"/>
              </w:rPr>
              <w:t>8</w:t>
            </w:r>
            <w:r w:rsidRPr="001518ED">
              <w:rPr>
                <w:rFonts w:ascii="Arial Narrow" w:hAnsi="Arial Narrow" w:cs="Arial"/>
                <w:b/>
                <w:bCs/>
                <w:sz w:val="20"/>
                <w:szCs w:val="20"/>
              </w:rPr>
              <w:t xml:space="preserve">:00 </w:t>
            </w:r>
            <w:r w:rsidRPr="001518ED">
              <w:rPr>
                <w:rFonts w:ascii="Arial Narrow" w:hAnsi="Arial Narrow" w:cs="Arial"/>
                <w:b/>
                <w:bCs/>
                <w:sz w:val="20"/>
                <w:szCs w:val="20"/>
              </w:rPr>
              <w:lastRenderedPageBreak/>
              <w:t>&amp; weekends. The cost is to</w:t>
            </w:r>
            <w:r>
              <w:rPr>
                <w:rFonts w:ascii="Arial Narrow" w:hAnsi="Arial Narrow" w:cs="Arial"/>
                <w:b/>
                <w:bCs/>
                <w:sz w:val="20"/>
                <w:szCs w:val="20"/>
              </w:rPr>
              <w:t xml:space="preserve"> include travel</w:t>
            </w:r>
            <w:r w:rsidRPr="001518ED">
              <w:rPr>
                <w:rFonts w:ascii="Arial Narrow" w:hAnsi="Arial Narrow" w:cs="Arial"/>
                <w:b/>
                <w:bCs/>
                <w:sz w:val="20"/>
                <w:szCs w:val="20"/>
              </w:rPr>
              <w:t>.</w:t>
            </w:r>
          </w:p>
        </w:tc>
        <w:tc>
          <w:tcPr>
            <w:tcW w:w="2835" w:type="dxa"/>
            <w:shd w:val="clear" w:color="auto" w:fill="auto"/>
          </w:tcPr>
          <w:p w14:paraId="7A6229B0" w14:textId="77777777" w:rsidR="00302898" w:rsidRPr="001518ED" w:rsidRDefault="00302898" w:rsidP="003709E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
                <w:bCs/>
                <w:sz w:val="20"/>
                <w:szCs w:val="20"/>
              </w:rPr>
            </w:pPr>
            <w:r w:rsidRPr="001518ED">
              <w:rPr>
                <w:rFonts w:ascii="Arial Narrow" w:hAnsi="Arial Narrow" w:cs="Arial"/>
                <w:b/>
                <w:bCs/>
                <w:sz w:val="20"/>
                <w:szCs w:val="20"/>
              </w:rPr>
              <w:lastRenderedPageBreak/>
              <w:t xml:space="preserve">Labour Rate- Business Hours-08:00 to 16:00. The cost is to </w:t>
            </w:r>
            <w:r>
              <w:rPr>
                <w:rFonts w:ascii="Arial Narrow" w:hAnsi="Arial Narrow" w:cs="Arial"/>
                <w:b/>
                <w:bCs/>
                <w:sz w:val="20"/>
                <w:szCs w:val="20"/>
              </w:rPr>
              <w:t xml:space="preserve">include travel </w:t>
            </w:r>
          </w:p>
        </w:tc>
      </w:tr>
      <w:tr w:rsidR="00302898" w:rsidRPr="001518ED" w14:paraId="6A6C7AF5" w14:textId="77777777" w:rsidTr="003709EE">
        <w:tc>
          <w:tcPr>
            <w:tcW w:w="3969" w:type="dxa"/>
            <w:shd w:val="clear" w:color="auto" w:fill="auto"/>
          </w:tcPr>
          <w:p w14:paraId="776D2272" w14:textId="77777777" w:rsidR="00302898" w:rsidRPr="00400FCF" w:rsidRDefault="00302898" w:rsidP="003709E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Pr>
                <w:rFonts w:ascii="Arial Narrow" w:hAnsi="Arial Narrow" w:cs="Arial"/>
                <w:bCs/>
                <w:sz w:val="20"/>
                <w:szCs w:val="20"/>
              </w:rPr>
              <w:t xml:space="preserve">Skilled </w:t>
            </w:r>
            <w:r w:rsidRPr="00400FCF">
              <w:rPr>
                <w:rFonts w:ascii="Arial Narrow" w:hAnsi="Arial Narrow" w:cs="Arial"/>
                <w:bCs/>
                <w:sz w:val="20"/>
                <w:szCs w:val="20"/>
              </w:rPr>
              <w:t>Artisan</w:t>
            </w:r>
          </w:p>
        </w:tc>
        <w:tc>
          <w:tcPr>
            <w:tcW w:w="3402" w:type="dxa"/>
            <w:shd w:val="clear" w:color="auto" w:fill="auto"/>
          </w:tcPr>
          <w:p w14:paraId="30CF5FA8" w14:textId="77777777" w:rsidR="00302898" w:rsidRPr="00400FCF" w:rsidRDefault="00302898" w:rsidP="003709E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R                                 per hour</w:t>
            </w:r>
          </w:p>
        </w:tc>
        <w:tc>
          <w:tcPr>
            <w:tcW w:w="2835" w:type="dxa"/>
            <w:shd w:val="clear" w:color="auto" w:fill="auto"/>
          </w:tcPr>
          <w:p w14:paraId="1E958DC5" w14:textId="77777777" w:rsidR="00302898" w:rsidRPr="00400FCF" w:rsidRDefault="00302898" w:rsidP="003709E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 xml:space="preserve">R                                         per hour   </w:t>
            </w:r>
          </w:p>
        </w:tc>
      </w:tr>
      <w:tr w:rsidR="00302898" w:rsidRPr="001518ED" w14:paraId="0863F398" w14:textId="77777777" w:rsidTr="003709EE">
        <w:tc>
          <w:tcPr>
            <w:tcW w:w="3969" w:type="dxa"/>
            <w:tcBorders>
              <w:bottom w:val="single" w:sz="4" w:space="0" w:color="auto"/>
            </w:tcBorders>
            <w:shd w:val="clear" w:color="auto" w:fill="auto"/>
          </w:tcPr>
          <w:p w14:paraId="5EB5F247" w14:textId="77777777" w:rsidR="00302898" w:rsidRPr="00400FCF" w:rsidRDefault="00302898" w:rsidP="003709E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General Assistant</w:t>
            </w:r>
          </w:p>
        </w:tc>
        <w:tc>
          <w:tcPr>
            <w:tcW w:w="3402" w:type="dxa"/>
            <w:tcBorders>
              <w:bottom w:val="single" w:sz="4" w:space="0" w:color="auto"/>
            </w:tcBorders>
            <w:shd w:val="clear" w:color="auto" w:fill="auto"/>
          </w:tcPr>
          <w:p w14:paraId="051C6F81" w14:textId="77777777" w:rsidR="00302898" w:rsidRPr="00400FCF" w:rsidRDefault="00302898" w:rsidP="003709E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R                                 per hour</w:t>
            </w:r>
          </w:p>
        </w:tc>
        <w:tc>
          <w:tcPr>
            <w:tcW w:w="2835" w:type="dxa"/>
            <w:tcBorders>
              <w:bottom w:val="single" w:sz="4" w:space="0" w:color="auto"/>
            </w:tcBorders>
            <w:shd w:val="clear" w:color="auto" w:fill="auto"/>
          </w:tcPr>
          <w:p w14:paraId="2EEE55F2" w14:textId="77777777" w:rsidR="00302898" w:rsidRPr="00400FCF" w:rsidRDefault="00302898" w:rsidP="003709E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R                                         per hour</w:t>
            </w:r>
          </w:p>
        </w:tc>
      </w:tr>
      <w:tr w:rsidR="00302898" w:rsidRPr="001518ED" w14:paraId="2A799749" w14:textId="77777777" w:rsidTr="003709EE">
        <w:tc>
          <w:tcPr>
            <w:tcW w:w="3969" w:type="dxa"/>
            <w:tcBorders>
              <w:bottom w:val="single" w:sz="4" w:space="0" w:color="auto"/>
            </w:tcBorders>
            <w:shd w:val="clear" w:color="auto" w:fill="auto"/>
          </w:tcPr>
          <w:p w14:paraId="7D84B70D" w14:textId="77777777" w:rsidR="00302898" w:rsidRPr="00400FCF" w:rsidRDefault="00302898" w:rsidP="003709E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Pr>
                <w:rFonts w:ascii="Arial Narrow" w:hAnsi="Arial Narrow" w:cs="Arial"/>
                <w:bCs/>
                <w:sz w:val="20"/>
                <w:szCs w:val="20"/>
              </w:rPr>
              <w:t>Emergency call out fee (once off)</w:t>
            </w:r>
          </w:p>
        </w:tc>
        <w:tc>
          <w:tcPr>
            <w:tcW w:w="3402" w:type="dxa"/>
            <w:tcBorders>
              <w:bottom w:val="single" w:sz="4" w:space="0" w:color="auto"/>
            </w:tcBorders>
            <w:shd w:val="clear" w:color="auto" w:fill="auto"/>
          </w:tcPr>
          <w:p w14:paraId="676F6DB3" w14:textId="77777777" w:rsidR="00302898" w:rsidRPr="00400FCF" w:rsidRDefault="00302898" w:rsidP="003709E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 xml:space="preserve">R                                </w:t>
            </w:r>
            <w:r>
              <w:rPr>
                <w:rFonts w:ascii="Arial Narrow" w:hAnsi="Arial Narrow" w:cs="Arial"/>
                <w:bCs/>
                <w:sz w:val="20"/>
                <w:szCs w:val="20"/>
              </w:rPr>
              <w:t>once off fee</w:t>
            </w:r>
            <w:r w:rsidRPr="00400FCF">
              <w:rPr>
                <w:rFonts w:ascii="Arial Narrow" w:hAnsi="Arial Narrow" w:cs="Arial"/>
                <w:bCs/>
                <w:sz w:val="20"/>
                <w:szCs w:val="20"/>
              </w:rPr>
              <w:t xml:space="preserve"> per hour</w:t>
            </w:r>
          </w:p>
        </w:tc>
        <w:tc>
          <w:tcPr>
            <w:tcW w:w="2835" w:type="dxa"/>
            <w:tcBorders>
              <w:bottom w:val="single" w:sz="4" w:space="0" w:color="auto"/>
            </w:tcBorders>
            <w:shd w:val="clear" w:color="auto" w:fill="auto"/>
          </w:tcPr>
          <w:p w14:paraId="38D04F29" w14:textId="77777777" w:rsidR="00302898" w:rsidRPr="00400FCF" w:rsidRDefault="00302898" w:rsidP="003709EE">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 xml:space="preserve">R              </w:t>
            </w:r>
            <w:r>
              <w:rPr>
                <w:rFonts w:ascii="Arial Narrow" w:hAnsi="Arial Narrow" w:cs="Arial"/>
                <w:bCs/>
                <w:sz w:val="20"/>
                <w:szCs w:val="20"/>
              </w:rPr>
              <w:t xml:space="preserve">     </w:t>
            </w:r>
            <w:r w:rsidRPr="00400FCF">
              <w:rPr>
                <w:rFonts w:ascii="Arial Narrow" w:hAnsi="Arial Narrow" w:cs="Arial"/>
                <w:bCs/>
                <w:sz w:val="20"/>
                <w:szCs w:val="20"/>
              </w:rPr>
              <w:t xml:space="preserve"> </w:t>
            </w:r>
            <w:r>
              <w:rPr>
                <w:rFonts w:ascii="Arial Narrow" w:hAnsi="Arial Narrow" w:cs="Arial"/>
                <w:bCs/>
                <w:sz w:val="20"/>
                <w:szCs w:val="20"/>
              </w:rPr>
              <w:t>once off fee</w:t>
            </w:r>
            <w:r w:rsidRPr="00400FCF">
              <w:rPr>
                <w:rFonts w:ascii="Arial Narrow" w:hAnsi="Arial Narrow" w:cs="Arial"/>
                <w:bCs/>
                <w:sz w:val="20"/>
                <w:szCs w:val="20"/>
              </w:rPr>
              <w:t xml:space="preserve">  per hour</w:t>
            </w:r>
          </w:p>
        </w:tc>
      </w:tr>
    </w:tbl>
    <w:p w14:paraId="15AD98A0" w14:textId="77777777" w:rsidR="00302898" w:rsidRPr="001518ED" w:rsidRDefault="00302898" w:rsidP="00302898">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
          <w:bCs/>
          <w:sz w:val="20"/>
          <w:szCs w:val="20"/>
        </w:rPr>
      </w:pPr>
    </w:p>
    <w:p w14:paraId="206254D9" w14:textId="77777777" w:rsidR="00302898" w:rsidRPr="001518ED" w:rsidRDefault="00302898" w:rsidP="001173B1">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
          <w:bCs/>
          <w:sz w:val="20"/>
          <w:szCs w:val="20"/>
        </w:rPr>
      </w:pP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543"/>
      </w:tblGrid>
      <w:tr w:rsidR="001173B1" w:rsidRPr="001518ED" w14:paraId="2FDCDD6F" w14:textId="77777777" w:rsidTr="00C2589A">
        <w:tc>
          <w:tcPr>
            <w:tcW w:w="3369" w:type="dxa"/>
            <w:shd w:val="clear" w:color="auto" w:fill="auto"/>
          </w:tcPr>
          <w:p w14:paraId="6938A05B" w14:textId="77777777" w:rsidR="001173B1" w:rsidRPr="001518ED" w:rsidRDefault="001173B1" w:rsidP="00C2589A">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
                <w:bCs/>
                <w:sz w:val="20"/>
                <w:szCs w:val="20"/>
              </w:rPr>
            </w:pPr>
            <w:r w:rsidRPr="001518ED">
              <w:rPr>
                <w:rFonts w:ascii="Arial Narrow" w:hAnsi="Arial Narrow" w:cs="Arial"/>
                <w:b/>
                <w:bCs/>
                <w:sz w:val="20"/>
                <w:szCs w:val="20"/>
              </w:rPr>
              <w:t>Material markups</w:t>
            </w:r>
          </w:p>
        </w:tc>
        <w:tc>
          <w:tcPr>
            <w:tcW w:w="3543" w:type="dxa"/>
            <w:shd w:val="clear" w:color="auto" w:fill="auto"/>
          </w:tcPr>
          <w:p w14:paraId="3C6CAAAF" w14:textId="77777777" w:rsidR="001173B1" w:rsidRPr="001518ED" w:rsidRDefault="001173B1" w:rsidP="00C2589A">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
                <w:bCs/>
                <w:sz w:val="20"/>
                <w:szCs w:val="20"/>
              </w:rPr>
            </w:pPr>
            <w:r w:rsidRPr="001518ED">
              <w:rPr>
                <w:rFonts w:ascii="Arial Narrow" w:hAnsi="Arial Narrow" w:cs="Arial"/>
                <w:b/>
                <w:bCs/>
                <w:sz w:val="20"/>
                <w:szCs w:val="20"/>
              </w:rPr>
              <w:t>Markup</w:t>
            </w:r>
          </w:p>
        </w:tc>
      </w:tr>
      <w:tr w:rsidR="001173B1" w:rsidRPr="001518ED" w14:paraId="0B7BBC5F" w14:textId="77777777" w:rsidTr="00C2589A">
        <w:tc>
          <w:tcPr>
            <w:tcW w:w="3369" w:type="dxa"/>
            <w:shd w:val="clear" w:color="auto" w:fill="auto"/>
          </w:tcPr>
          <w:p w14:paraId="4727A757" w14:textId="77777777" w:rsidR="001173B1" w:rsidRPr="00400FCF" w:rsidRDefault="001173B1" w:rsidP="00C2589A">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R0 – R4999.00</w:t>
            </w:r>
          </w:p>
        </w:tc>
        <w:tc>
          <w:tcPr>
            <w:tcW w:w="3543" w:type="dxa"/>
            <w:shd w:val="clear" w:color="auto" w:fill="auto"/>
          </w:tcPr>
          <w:p w14:paraId="574BA166" w14:textId="3BAABD07" w:rsidR="001173B1" w:rsidRPr="00400FCF" w:rsidRDefault="001173B1" w:rsidP="00C2589A">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Pr>
                <w:rFonts w:ascii="Arial Narrow" w:hAnsi="Arial Narrow" w:cs="Arial"/>
                <w:bCs/>
                <w:sz w:val="20"/>
                <w:szCs w:val="20"/>
              </w:rPr>
              <w:t>6</w:t>
            </w:r>
            <w:r w:rsidRPr="00400FCF">
              <w:rPr>
                <w:rFonts w:ascii="Arial Narrow" w:hAnsi="Arial Narrow" w:cs="Arial"/>
                <w:bCs/>
                <w:sz w:val="20"/>
                <w:szCs w:val="20"/>
              </w:rPr>
              <w:t>%</w:t>
            </w:r>
          </w:p>
        </w:tc>
      </w:tr>
      <w:tr w:rsidR="001173B1" w:rsidRPr="001518ED" w14:paraId="0F885021" w14:textId="77777777" w:rsidTr="00C2589A">
        <w:tc>
          <w:tcPr>
            <w:tcW w:w="3369" w:type="dxa"/>
            <w:shd w:val="clear" w:color="auto" w:fill="auto"/>
          </w:tcPr>
          <w:p w14:paraId="24F634B9" w14:textId="77777777" w:rsidR="001173B1" w:rsidRPr="00400FCF" w:rsidRDefault="001173B1" w:rsidP="00C2589A">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R5000 – R19,999</w:t>
            </w:r>
          </w:p>
        </w:tc>
        <w:tc>
          <w:tcPr>
            <w:tcW w:w="3543" w:type="dxa"/>
            <w:shd w:val="clear" w:color="auto" w:fill="auto"/>
          </w:tcPr>
          <w:p w14:paraId="14515721" w14:textId="61215A0D" w:rsidR="001173B1" w:rsidRPr="00400FCF" w:rsidRDefault="001173B1" w:rsidP="00C2589A">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Pr>
                <w:rFonts w:ascii="Arial Narrow" w:hAnsi="Arial Narrow" w:cs="Arial"/>
                <w:bCs/>
                <w:sz w:val="20"/>
                <w:szCs w:val="20"/>
              </w:rPr>
              <w:t>5</w:t>
            </w:r>
            <w:r w:rsidRPr="00400FCF">
              <w:rPr>
                <w:rFonts w:ascii="Arial Narrow" w:hAnsi="Arial Narrow" w:cs="Arial"/>
                <w:bCs/>
                <w:sz w:val="20"/>
                <w:szCs w:val="20"/>
              </w:rPr>
              <w:t>%</w:t>
            </w:r>
          </w:p>
        </w:tc>
      </w:tr>
      <w:tr w:rsidR="001173B1" w:rsidRPr="001518ED" w14:paraId="7D95F073" w14:textId="77777777" w:rsidTr="00C2589A">
        <w:tc>
          <w:tcPr>
            <w:tcW w:w="3369" w:type="dxa"/>
            <w:shd w:val="clear" w:color="auto" w:fill="auto"/>
          </w:tcPr>
          <w:p w14:paraId="7B76ABDF" w14:textId="77777777" w:rsidR="001173B1" w:rsidRPr="00400FCF" w:rsidRDefault="001173B1" w:rsidP="00C2589A">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R20,000 – R100,000</w:t>
            </w:r>
          </w:p>
        </w:tc>
        <w:tc>
          <w:tcPr>
            <w:tcW w:w="3543" w:type="dxa"/>
            <w:shd w:val="clear" w:color="auto" w:fill="auto"/>
          </w:tcPr>
          <w:p w14:paraId="12AC7876" w14:textId="47DC3E8D" w:rsidR="001173B1" w:rsidRPr="00400FCF" w:rsidRDefault="001173B1" w:rsidP="00C2589A">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Pr>
                <w:rFonts w:ascii="Arial Narrow" w:hAnsi="Arial Narrow" w:cs="Arial"/>
                <w:bCs/>
                <w:sz w:val="20"/>
                <w:szCs w:val="20"/>
              </w:rPr>
              <w:t>4</w:t>
            </w:r>
            <w:r w:rsidRPr="00400FCF">
              <w:rPr>
                <w:rFonts w:ascii="Arial Narrow" w:hAnsi="Arial Narrow" w:cs="Arial"/>
                <w:bCs/>
                <w:sz w:val="20"/>
                <w:szCs w:val="20"/>
              </w:rPr>
              <w:t>%</w:t>
            </w:r>
          </w:p>
        </w:tc>
      </w:tr>
      <w:tr w:rsidR="001173B1" w:rsidRPr="001518ED" w14:paraId="38E4445F" w14:textId="77777777" w:rsidTr="00C2589A">
        <w:tc>
          <w:tcPr>
            <w:tcW w:w="3369" w:type="dxa"/>
            <w:shd w:val="clear" w:color="auto" w:fill="auto"/>
          </w:tcPr>
          <w:p w14:paraId="7C3664B5" w14:textId="77777777" w:rsidR="001173B1" w:rsidRPr="00400FCF" w:rsidRDefault="001173B1" w:rsidP="00C2589A">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R101,000 – R499,000</w:t>
            </w:r>
          </w:p>
        </w:tc>
        <w:tc>
          <w:tcPr>
            <w:tcW w:w="3543" w:type="dxa"/>
            <w:shd w:val="clear" w:color="auto" w:fill="auto"/>
          </w:tcPr>
          <w:p w14:paraId="4DC27A8D" w14:textId="77777777" w:rsidR="001173B1" w:rsidRPr="00400FCF" w:rsidRDefault="001173B1" w:rsidP="00C2589A">
            <w:pPr>
              <w:tabs>
                <w:tab w:val="left" w:pos="540"/>
                <w:tab w:val="left" w:pos="1080"/>
                <w:tab w:val="left" w:pos="3780"/>
                <w:tab w:val="left" w:pos="5520"/>
                <w:tab w:val="left" w:pos="6750"/>
                <w:tab w:val="left" w:pos="7800"/>
              </w:tabs>
              <w:suppressAutoHyphens/>
              <w:spacing w:line="360" w:lineRule="auto"/>
              <w:ind w:right="-14"/>
              <w:rPr>
                <w:rFonts w:ascii="Arial Narrow" w:hAnsi="Arial Narrow" w:cs="Arial"/>
                <w:bCs/>
                <w:sz w:val="20"/>
                <w:szCs w:val="20"/>
              </w:rPr>
            </w:pPr>
            <w:r w:rsidRPr="00400FCF">
              <w:rPr>
                <w:rFonts w:ascii="Arial Narrow" w:hAnsi="Arial Narrow" w:cs="Arial"/>
                <w:bCs/>
                <w:sz w:val="20"/>
                <w:szCs w:val="20"/>
              </w:rPr>
              <w:t>3 %</w:t>
            </w:r>
          </w:p>
        </w:tc>
      </w:tr>
    </w:tbl>
    <w:p w14:paraId="0BA53D26" w14:textId="77777777" w:rsidR="00C62E02" w:rsidRDefault="00C62E02" w:rsidP="00C62E02">
      <w:pPr>
        <w:tabs>
          <w:tab w:val="left" w:pos="540"/>
          <w:tab w:val="left" w:pos="1080"/>
          <w:tab w:val="left" w:pos="3780"/>
          <w:tab w:val="left" w:pos="5520"/>
          <w:tab w:val="left" w:pos="6750"/>
          <w:tab w:val="left" w:pos="7800"/>
        </w:tabs>
        <w:suppressAutoHyphens/>
        <w:spacing w:line="360" w:lineRule="auto"/>
        <w:ind w:right="-14"/>
        <w:rPr>
          <w:rFonts w:ascii="Arial" w:hAnsi="Arial" w:cs="Arial"/>
          <w:i/>
          <w:sz w:val="20"/>
          <w:szCs w:val="20"/>
          <w:u w:val="single"/>
        </w:rPr>
      </w:pPr>
    </w:p>
    <w:p w14:paraId="5D27A3B5" w14:textId="0D84E5C4" w:rsidR="00C62E02" w:rsidRDefault="00C62E02" w:rsidP="00C62E02">
      <w:pPr>
        <w:tabs>
          <w:tab w:val="left" w:pos="540"/>
          <w:tab w:val="left" w:pos="1080"/>
          <w:tab w:val="left" w:pos="3780"/>
          <w:tab w:val="left" w:pos="5520"/>
          <w:tab w:val="left" w:pos="6750"/>
          <w:tab w:val="left" w:pos="7800"/>
        </w:tabs>
        <w:suppressAutoHyphens/>
        <w:spacing w:line="360" w:lineRule="auto"/>
        <w:ind w:right="-14"/>
        <w:rPr>
          <w:rFonts w:ascii="Arial" w:hAnsi="Arial" w:cs="Arial"/>
          <w:b/>
          <w:i/>
        </w:rPr>
      </w:pPr>
      <w:r w:rsidRPr="00886F66">
        <w:rPr>
          <w:rFonts w:ascii="Arial" w:hAnsi="Arial" w:cs="Arial"/>
          <w:b/>
          <w:i/>
          <w:u w:val="single"/>
        </w:rPr>
        <w:t>NOTE:</w:t>
      </w:r>
      <w:r w:rsidRPr="00886F66">
        <w:rPr>
          <w:rFonts w:ascii="Arial" w:hAnsi="Arial" w:cs="Arial"/>
          <w:b/>
          <w:i/>
        </w:rPr>
        <w:t xml:space="preserve"> The Service Provider/s price must be based on a fixed price basis for duration of 12 months. Such fixed price should be inclusive of, i.e., transport, overheads, profits, etc as SARS will not entertain any additional costs not specifically provided for by the Service Provider/s in the pricing schedule.</w:t>
      </w:r>
    </w:p>
    <w:p w14:paraId="4289B445" w14:textId="43677F22" w:rsidR="00A25340" w:rsidRPr="00EE435B" w:rsidRDefault="00A25340" w:rsidP="00A25340">
      <w:pPr>
        <w:tabs>
          <w:tab w:val="left" w:pos="540"/>
          <w:tab w:val="left" w:pos="1080"/>
          <w:tab w:val="left" w:pos="3780"/>
          <w:tab w:val="left" w:pos="5520"/>
          <w:tab w:val="left" w:pos="6750"/>
          <w:tab w:val="left" w:pos="7800"/>
        </w:tabs>
        <w:suppressAutoHyphens/>
        <w:spacing w:line="360" w:lineRule="auto"/>
        <w:ind w:right="-14"/>
        <w:jc w:val="right"/>
        <w:rPr>
          <w:rFonts w:ascii="Arial" w:hAnsi="Arial" w:cs="Arial"/>
          <w:b/>
          <w:bCs/>
          <w:sz w:val="28"/>
          <w:szCs w:val="28"/>
        </w:rPr>
      </w:pPr>
      <w:r w:rsidRPr="00EE435B">
        <w:rPr>
          <w:rFonts w:ascii="Arial" w:hAnsi="Arial" w:cs="Arial"/>
          <w:b/>
          <w:bCs/>
          <w:sz w:val="28"/>
          <w:szCs w:val="28"/>
        </w:rPr>
        <w:t xml:space="preserve">Annexure </w:t>
      </w:r>
      <w:r>
        <w:rPr>
          <w:rFonts w:ascii="Arial" w:hAnsi="Arial" w:cs="Arial"/>
          <w:b/>
          <w:bCs/>
          <w:sz w:val="28"/>
          <w:szCs w:val="28"/>
        </w:rPr>
        <w:t>B</w:t>
      </w:r>
    </w:p>
    <w:p w14:paraId="37D581A6" w14:textId="77777777" w:rsidR="00A25340" w:rsidRPr="00870C2A" w:rsidRDefault="00A25340" w:rsidP="00A25340">
      <w:pPr>
        <w:pStyle w:val="RD3"/>
        <w:numPr>
          <w:ilvl w:val="0"/>
          <w:numId w:val="0"/>
        </w:numPr>
        <w:spacing w:line="360" w:lineRule="auto"/>
        <w:ind w:left="720"/>
        <w:rPr>
          <w:rFonts w:cs="Arial"/>
          <w:b/>
          <w:sz w:val="22"/>
          <w:szCs w:val="22"/>
          <w:lang w:val="en-ZA" w:eastAsia="zh-TW"/>
        </w:rPr>
      </w:pPr>
      <w:r w:rsidRPr="00870C2A">
        <w:rPr>
          <w:rFonts w:cs="Arial"/>
          <w:b/>
          <w:sz w:val="22"/>
          <w:szCs w:val="22"/>
          <w:lang w:val="en-ZA" w:eastAsia="zh-TW"/>
        </w:rPr>
        <w:t>INCIDENT RESPONSE TIMES ARE DETAILED IN TABLE C1 BELOW:</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057"/>
        <w:gridCol w:w="4023"/>
        <w:gridCol w:w="1446"/>
      </w:tblGrid>
      <w:tr w:rsidR="00A25340" w:rsidRPr="00870C2A" w14:paraId="1549E006" w14:textId="77777777" w:rsidTr="00E764E4">
        <w:trPr>
          <w:trHeight w:val="459"/>
        </w:trPr>
        <w:tc>
          <w:tcPr>
            <w:tcW w:w="8335" w:type="dxa"/>
            <w:gridSpan w:val="3"/>
            <w:shd w:val="clear" w:color="auto" w:fill="8DB3E2"/>
            <w:vAlign w:val="center"/>
          </w:tcPr>
          <w:p w14:paraId="14DB9B31" w14:textId="77777777" w:rsidR="00A25340" w:rsidRPr="00870C2A" w:rsidRDefault="00A25340" w:rsidP="00E764E4">
            <w:pPr>
              <w:spacing w:line="360" w:lineRule="auto"/>
              <w:jc w:val="center"/>
              <w:rPr>
                <w:rFonts w:ascii="Arial" w:hAnsi="Arial" w:cs="Arial"/>
                <w:b/>
              </w:rPr>
            </w:pPr>
            <w:r w:rsidRPr="00870C2A">
              <w:rPr>
                <w:rFonts w:ascii="Arial" w:hAnsi="Arial" w:cs="Arial"/>
                <w:b/>
              </w:rPr>
              <w:t>Table C1</w:t>
            </w:r>
          </w:p>
        </w:tc>
        <w:tc>
          <w:tcPr>
            <w:tcW w:w="1446" w:type="dxa"/>
            <w:shd w:val="clear" w:color="auto" w:fill="8DB3E2"/>
          </w:tcPr>
          <w:p w14:paraId="47DD7121" w14:textId="77777777" w:rsidR="00A25340" w:rsidRPr="00870C2A" w:rsidRDefault="00A25340" w:rsidP="00E764E4">
            <w:pPr>
              <w:spacing w:line="360" w:lineRule="auto"/>
              <w:jc w:val="center"/>
              <w:rPr>
                <w:rFonts w:ascii="Arial" w:hAnsi="Arial" w:cs="Arial"/>
                <w:b/>
              </w:rPr>
            </w:pPr>
          </w:p>
        </w:tc>
      </w:tr>
      <w:tr w:rsidR="00A25340" w:rsidRPr="00870C2A" w14:paraId="18AC6334" w14:textId="77777777" w:rsidTr="00E764E4">
        <w:trPr>
          <w:trHeight w:val="409"/>
        </w:trPr>
        <w:tc>
          <w:tcPr>
            <w:tcW w:w="2255" w:type="dxa"/>
            <w:vMerge w:val="restart"/>
            <w:shd w:val="clear" w:color="auto" w:fill="8DB3E2"/>
            <w:vAlign w:val="center"/>
          </w:tcPr>
          <w:p w14:paraId="4E240246" w14:textId="77777777" w:rsidR="00A25340" w:rsidRPr="00870C2A" w:rsidRDefault="00A25340" w:rsidP="00E764E4">
            <w:pPr>
              <w:spacing w:line="360" w:lineRule="auto"/>
              <w:jc w:val="center"/>
              <w:rPr>
                <w:rFonts w:ascii="Arial" w:hAnsi="Arial" w:cs="Arial"/>
                <w:b/>
              </w:rPr>
            </w:pPr>
            <w:r w:rsidRPr="00870C2A">
              <w:rPr>
                <w:rFonts w:ascii="Arial" w:hAnsi="Arial" w:cs="Arial"/>
                <w:b/>
              </w:rPr>
              <w:br w:type="page"/>
              <w:t>Incidents</w:t>
            </w:r>
          </w:p>
        </w:tc>
        <w:tc>
          <w:tcPr>
            <w:tcW w:w="6080" w:type="dxa"/>
            <w:gridSpan w:val="2"/>
            <w:shd w:val="clear" w:color="auto" w:fill="8DB3E2"/>
            <w:vAlign w:val="center"/>
          </w:tcPr>
          <w:p w14:paraId="567804D4" w14:textId="77777777" w:rsidR="00A25340" w:rsidRPr="00870C2A" w:rsidRDefault="00A25340" w:rsidP="00E764E4">
            <w:pPr>
              <w:spacing w:line="360" w:lineRule="auto"/>
              <w:jc w:val="center"/>
              <w:rPr>
                <w:rFonts w:ascii="Arial" w:hAnsi="Arial" w:cs="Arial"/>
                <w:b/>
              </w:rPr>
            </w:pPr>
            <w:r w:rsidRPr="00870C2A">
              <w:rPr>
                <w:rFonts w:ascii="Arial" w:hAnsi="Arial" w:cs="Arial"/>
                <w:b/>
              </w:rPr>
              <w:t>Response Time Targets (Hours)</w:t>
            </w:r>
          </w:p>
        </w:tc>
        <w:tc>
          <w:tcPr>
            <w:tcW w:w="1446" w:type="dxa"/>
            <w:shd w:val="clear" w:color="auto" w:fill="8DB3E2"/>
          </w:tcPr>
          <w:p w14:paraId="555E2B35" w14:textId="77777777" w:rsidR="00A25340" w:rsidRPr="00870C2A" w:rsidRDefault="00A25340" w:rsidP="00E764E4">
            <w:pPr>
              <w:spacing w:line="360" w:lineRule="auto"/>
              <w:jc w:val="center"/>
              <w:rPr>
                <w:rFonts w:ascii="Arial" w:hAnsi="Arial" w:cs="Arial"/>
                <w:b/>
              </w:rPr>
            </w:pPr>
          </w:p>
        </w:tc>
      </w:tr>
      <w:tr w:rsidR="00A25340" w:rsidRPr="00870C2A" w14:paraId="2DDFD661" w14:textId="77777777" w:rsidTr="00E764E4">
        <w:trPr>
          <w:trHeight w:val="698"/>
        </w:trPr>
        <w:tc>
          <w:tcPr>
            <w:tcW w:w="2255" w:type="dxa"/>
            <w:vMerge/>
            <w:shd w:val="clear" w:color="auto" w:fill="8DB3E2"/>
            <w:vAlign w:val="center"/>
          </w:tcPr>
          <w:p w14:paraId="2866784A" w14:textId="77777777" w:rsidR="00A25340" w:rsidRPr="00870C2A" w:rsidRDefault="00A25340" w:rsidP="00E764E4">
            <w:pPr>
              <w:pStyle w:val="DefaultText"/>
              <w:spacing w:line="360" w:lineRule="auto"/>
              <w:jc w:val="center"/>
              <w:rPr>
                <w:rFonts w:ascii="Arial" w:hAnsi="Arial" w:cs="Arial"/>
                <w:b/>
                <w:sz w:val="22"/>
                <w:szCs w:val="22"/>
              </w:rPr>
            </w:pPr>
          </w:p>
        </w:tc>
        <w:tc>
          <w:tcPr>
            <w:tcW w:w="2057" w:type="dxa"/>
            <w:shd w:val="clear" w:color="auto" w:fill="8DB3E2"/>
            <w:vAlign w:val="center"/>
          </w:tcPr>
          <w:p w14:paraId="7E2183C6" w14:textId="77777777" w:rsidR="00A25340" w:rsidRPr="00870C2A" w:rsidRDefault="00A25340" w:rsidP="00E764E4">
            <w:pPr>
              <w:spacing w:line="360" w:lineRule="auto"/>
              <w:jc w:val="center"/>
              <w:rPr>
                <w:rFonts w:ascii="Arial" w:hAnsi="Arial" w:cs="Arial"/>
                <w:b/>
              </w:rPr>
            </w:pPr>
            <w:r w:rsidRPr="00870C2A">
              <w:rPr>
                <w:rFonts w:ascii="Arial" w:hAnsi="Arial" w:cs="Arial"/>
                <w:b/>
              </w:rPr>
              <w:t>Availability and</w:t>
            </w:r>
          </w:p>
          <w:p w14:paraId="66C93B6A" w14:textId="77777777" w:rsidR="00A25340" w:rsidRPr="00870C2A" w:rsidRDefault="00A25340" w:rsidP="00E764E4">
            <w:pPr>
              <w:spacing w:line="360" w:lineRule="auto"/>
              <w:jc w:val="center"/>
              <w:rPr>
                <w:rFonts w:ascii="Arial" w:hAnsi="Arial" w:cs="Arial"/>
              </w:rPr>
            </w:pPr>
            <w:r w:rsidRPr="00870C2A">
              <w:rPr>
                <w:rFonts w:ascii="Arial" w:hAnsi="Arial" w:cs="Arial"/>
                <w:b/>
              </w:rPr>
              <w:t>Incident Response Times</w:t>
            </w:r>
          </w:p>
        </w:tc>
        <w:tc>
          <w:tcPr>
            <w:tcW w:w="4023" w:type="dxa"/>
            <w:shd w:val="clear" w:color="auto" w:fill="8DB3E2"/>
            <w:vAlign w:val="center"/>
          </w:tcPr>
          <w:p w14:paraId="50F92E58" w14:textId="77777777" w:rsidR="00A25340" w:rsidRPr="00870C2A" w:rsidRDefault="00A25340" w:rsidP="00E764E4">
            <w:pPr>
              <w:spacing w:line="360" w:lineRule="auto"/>
              <w:jc w:val="center"/>
              <w:rPr>
                <w:rFonts w:ascii="Arial" w:hAnsi="Arial" w:cs="Arial"/>
                <w:b/>
              </w:rPr>
            </w:pPr>
            <w:r w:rsidRPr="00870C2A">
              <w:rPr>
                <w:rFonts w:ascii="Arial" w:hAnsi="Arial" w:cs="Arial"/>
                <w:b/>
              </w:rPr>
              <w:t>Fix or Workaround</w:t>
            </w:r>
          </w:p>
        </w:tc>
        <w:tc>
          <w:tcPr>
            <w:tcW w:w="1446" w:type="dxa"/>
            <w:shd w:val="clear" w:color="auto" w:fill="8DB3E2"/>
          </w:tcPr>
          <w:p w14:paraId="0273C1D6" w14:textId="77777777" w:rsidR="00A25340" w:rsidRPr="00870C2A" w:rsidRDefault="00A25340" w:rsidP="00E764E4">
            <w:pPr>
              <w:spacing w:line="360" w:lineRule="auto"/>
              <w:jc w:val="center"/>
              <w:rPr>
                <w:rFonts w:ascii="Arial" w:hAnsi="Arial" w:cs="Arial"/>
                <w:b/>
              </w:rPr>
            </w:pPr>
            <w:r w:rsidRPr="00870C2A">
              <w:rPr>
                <w:rFonts w:ascii="Arial" w:hAnsi="Arial" w:cs="Arial"/>
                <w:b/>
              </w:rPr>
              <w:t>Comply- Yes/ No</w:t>
            </w:r>
          </w:p>
        </w:tc>
      </w:tr>
      <w:tr w:rsidR="00A25340" w:rsidRPr="00870C2A" w14:paraId="2688580A" w14:textId="77777777" w:rsidTr="00E764E4">
        <w:trPr>
          <w:trHeight w:val="1242"/>
        </w:trPr>
        <w:tc>
          <w:tcPr>
            <w:tcW w:w="2255" w:type="dxa"/>
            <w:vAlign w:val="center"/>
          </w:tcPr>
          <w:p w14:paraId="7F302473" w14:textId="77777777" w:rsidR="00A25340" w:rsidRPr="00870C2A" w:rsidRDefault="00A25340" w:rsidP="00E764E4">
            <w:pPr>
              <w:pStyle w:val="DefaultText"/>
              <w:spacing w:line="360" w:lineRule="auto"/>
              <w:jc w:val="center"/>
              <w:rPr>
                <w:rFonts w:ascii="Arial" w:hAnsi="Arial" w:cs="Arial"/>
                <w:b/>
                <w:color w:val="auto"/>
                <w:sz w:val="22"/>
                <w:szCs w:val="22"/>
              </w:rPr>
            </w:pPr>
            <w:r w:rsidRPr="00870C2A">
              <w:rPr>
                <w:rFonts w:ascii="Arial" w:hAnsi="Arial" w:cs="Arial"/>
                <w:b/>
                <w:color w:val="auto"/>
                <w:sz w:val="22"/>
                <w:szCs w:val="22"/>
              </w:rPr>
              <w:t>Critical</w:t>
            </w:r>
          </w:p>
        </w:tc>
        <w:tc>
          <w:tcPr>
            <w:tcW w:w="2057" w:type="dxa"/>
            <w:vAlign w:val="center"/>
          </w:tcPr>
          <w:p w14:paraId="74F33F1E" w14:textId="77777777" w:rsidR="00A25340" w:rsidRPr="00870C2A" w:rsidRDefault="00A25340" w:rsidP="00E764E4">
            <w:pPr>
              <w:pStyle w:val="DefaultText"/>
              <w:spacing w:line="360" w:lineRule="auto"/>
              <w:ind w:left="26"/>
              <w:jc w:val="center"/>
              <w:rPr>
                <w:rFonts w:ascii="Arial" w:hAnsi="Arial" w:cs="Arial"/>
                <w:b/>
                <w:color w:val="auto"/>
                <w:sz w:val="22"/>
                <w:szCs w:val="22"/>
              </w:rPr>
            </w:pPr>
            <w:r w:rsidRPr="00870C2A">
              <w:rPr>
                <w:rFonts w:ascii="Arial" w:hAnsi="Arial" w:cs="Arial"/>
                <w:color w:val="auto"/>
                <w:sz w:val="22"/>
                <w:szCs w:val="22"/>
              </w:rPr>
              <w:t>24 hours, 7 days a week, within 4 hours of receipt of call</w:t>
            </w:r>
          </w:p>
        </w:tc>
        <w:tc>
          <w:tcPr>
            <w:tcW w:w="4023" w:type="dxa"/>
            <w:vAlign w:val="center"/>
          </w:tcPr>
          <w:p w14:paraId="32C95F1B" w14:textId="77777777" w:rsidR="00A25340" w:rsidRPr="00870C2A" w:rsidRDefault="00A25340" w:rsidP="00E764E4">
            <w:pPr>
              <w:pStyle w:val="DefaultText"/>
              <w:numPr>
                <w:ilvl w:val="0"/>
                <w:numId w:val="16"/>
              </w:numPr>
              <w:spacing w:line="360" w:lineRule="auto"/>
              <w:jc w:val="both"/>
              <w:rPr>
                <w:rFonts w:ascii="Arial" w:hAnsi="Arial" w:cs="Arial"/>
                <w:b/>
                <w:color w:val="auto"/>
                <w:sz w:val="22"/>
                <w:szCs w:val="22"/>
              </w:rPr>
            </w:pPr>
            <w:r w:rsidRPr="00870C2A">
              <w:rPr>
                <w:rFonts w:ascii="Arial" w:hAnsi="Arial" w:cs="Arial"/>
                <w:color w:val="auto"/>
                <w:sz w:val="22"/>
                <w:szCs w:val="22"/>
              </w:rPr>
              <w:t>Failures that seriously affect the client’s operational effectiveness.</w:t>
            </w:r>
          </w:p>
          <w:p w14:paraId="7252565D" w14:textId="77777777" w:rsidR="00A25340" w:rsidRPr="00870C2A" w:rsidRDefault="00A25340" w:rsidP="00E764E4">
            <w:pPr>
              <w:pStyle w:val="DefaultText"/>
              <w:numPr>
                <w:ilvl w:val="0"/>
                <w:numId w:val="16"/>
              </w:numPr>
              <w:spacing w:line="360" w:lineRule="auto"/>
              <w:jc w:val="both"/>
              <w:rPr>
                <w:rFonts w:ascii="Arial" w:hAnsi="Arial" w:cs="Arial"/>
                <w:b/>
                <w:color w:val="auto"/>
                <w:sz w:val="22"/>
                <w:szCs w:val="22"/>
              </w:rPr>
            </w:pPr>
            <w:r w:rsidRPr="00870C2A">
              <w:rPr>
                <w:rFonts w:ascii="Arial" w:hAnsi="Arial" w:cs="Arial"/>
                <w:color w:val="auto"/>
                <w:sz w:val="22"/>
                <w:szCs w:val="22"/>
              </w:rPr>
              <w:t>Failure that constitute a danger to personnel or equipment or health hazard.</w:t>
            </w:r>
          </w:p>
        </w:tc>
        <w:tc>
          <w:tcPr>
            <w:tcW w:w="1446" w:type="dxa"/>
          </w:tcPr>
          <w:p w14:paraId="5BC81988" w14:textId="77777777" w:rsidR="00A25340" w:rsidRPr="00870C2A" w:rsidRDefault="00A25340" w:rsidP="00E764E4">
            <w:pPr>
              <w:pStyle w:val="DefaultText"/>
              <w:spacing w:line="360" w:lineRule="auto"/>
              <w:ind w:left="360"/>
              <w:jc w:val="both"/>
              <w:rPr>
                <w:rFonts w:ascii="Arial" w:hAnsi="Arial" w:cs="Arial"/>
                <w:color w:val="auto"/>
                <w:sz w:val="22"/>
                <w:szCs w:val="22"/>
              </w:rPr>
            </w:pPr>
          </w:p>
        </w:tc>
      </w:tr>
    </w:tbl>
    <w:p w14:paraId="57A6451C" w14:textId="77777777" w:rsidR="00A25340" w:rsidRPr="00870C2A" w:rsidRDefault="00A25340" w:rsidP="00A25340">
      <w:pPr>
        <w:pStyle w:val="RD3"/>
        <w:numPr>
          <w:ilvl w:val="0"/>
          <w:numId w:val="0"/>
        </w:numPr>
        <w:spacing w:line="360" w:lineRule="auto"/>
        <w:ind w:left="720"/>
        <w:rPr>
          <w:rFonts w:cs="Arial"/>
          <w:b/>
          <w:sz w:val="22"/>
          <w:szCs w:val="22"/>
          <w:lang w:val="en-ZA" w:eastAsia="zh-TW"/>
        </w:rPr>
      </w:pPr>
      <w:r w:rsidRPr="00870C2A">
        <w:rPr>
          <w:rFonts w:cs="Arial"/>
          <w:b/>
          <w:sz w:val="22"/>
          <w:szCs w:val="22"/>
          <w:lang w:val="en-ZA" w:eastAsia="zh-TW"/>
        </w:rPr>
        <w:lastRenderedPageBreak/>
        <w:t>Incident resolution times are detailed in Table C2 below:</w:t>
      </w:r>
    </w:p>
    <w:tbl>
      <w:tblPr>
        <w:tblW w:w="100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2216"/>
        <w:gridCol w:w="3969"/>
        <w:gridCol w:w="1530"/>
      </w:tblGrid>
      <w:tr w:rsidR="00A25340" w:rsidRPr="00870C2A" w14:paraId="2E9EA982" w14:textId="77777777" w:rsidTr="00E764E4">
        <w:trPr>
          <w:trHeight w:val="311"/>
        </w:trPr>
        <w:tc>
          <w:tcPr>
            <w:tcW w:w="8477" w:type="dxa"/>
            <w:gridSpan w:val="3"/>
            <w:shd w:val="clear" w:color="auto" w:fill="8DB3E2"/>
            <w:vAlign w:val="center"/>
          </w:tcPr>
          <w:p w14:paraId="20B615F8" w14:textId="77777777" w:rsidR="00A25340" w:rsidRPr="00870C2A" w:rsidRDefault="00A25340" w:rsidP="00E764E4">
            <w:pPr>
              <w:spacing w:line="360" w:lineRule="auto"/>
              <w:jc w:val="center"/>
              <w:rPr>
                <w:rFonts w:ascii="Arial" w:hAnsi="Arial" w:cs="Arial"/>
                <w:b/>
              </w:rPr>
            </w:pPr>
            <w:r w:rsidRPr="00870C2A">
              <w:rPr>
                <w:rFonts w:ascii="Arial" w:hAnsi="Arial" w:cs="Arial"/>
                <w:b/>
              </w:rPr>
              <w:t>Table C2</w:t>
            </w:r>
          </w:p>
        </w:tc>
        <w:tc>
          <w:tcPr>
            <w:tcW w:w="1530" w:type="dxa"/>
            <w:shd w:val="clear" w:color="auto" w:fill="8DB3E2"/>
          </w:tcPr>
          <w:p w14:paraId="047599EC" w14:textId="77777777" w:rsidR="00A25340" w:rsidRPr="00870C2A" w:rsidRDefault="00A25340" w:rsidP="00E764E4">
            <w:pPr>
              <w:spacing w:line="360" w:lineRule="auto"/>
              <w:jc w:val="center"/>
              <w:rPr>
                <w:rFonts w:ascii="Arial" w:hAnsi="Arial" w:cs="Arial"/>
                <w:b/>
              </w:rPr>
            </w:pPr>
          </w:p>
        </w:tc>
      </w:tr>
      <w:tr w:rsidR="00A25340" w:rsidRPr="00870C2A" w14:paraId="1A1EBF06" w14:textId="77777777" w:rsidTr="00E764E4">
        <w:trPr>
          <w:trHeight w:val="442"/>
        </w:trPr>
        <w:tc>
          <w:tcPr>
            <w:tcW w:w="2292" w:type="dxa"/>
            <w:vMerge w:val="restart"/>
            <w:shd w:val="clear" w:color="auto" w:fill="8DB3E2"/>
            <w:vAlign w:val="center"/>
          </w:tcPr>
          <w:p w14:paraId="17D9B19A" w14:textId="77777777" w:rsidR="00A25340" w:rsidRPr="00870C2A" w:rsidRDefault="00A25340" w:rsidP="00E764E4">
            <w:pPr>
              <w:spacing w:line="360" w:lineRule="auto"/>
              <w:rPr>
                <w:rFonts w:ascii="Arial" w:hAnsi="Arial" w:cs="Arial"/>
                <w:b/>
              </w:rPr>
            </w:pPr>
            <w:r w:rsidRPr="00870C2A">
              <w:rPr>
                <w:rFonts w:ascii="Arial" w:hAnsi="Arial" w:cs="Arial"/>
              </w:rPr>
              <w:br w:type="page"/>
            </w:r>
            <w:r w:rsidRPr="00870C2A">
              <w:rPr>
                <w:rFonts w:ascii="Arial" w:hAnsi="Arial" w:cs="Arial"/>
                <w:b/>
              </w:rPr>
              <w:t>Incidents</w:t>
            </w:r>
          </w:p>
        </w:tc>
        <w:tc>
          <w:tcPr>
            <w:tcW w:w="6185" w:type="dxa"/>
            <w:gridSpan w:val="2"/>
            <w:shd w:val="clear" w:color="auto" w:fill="8DB3E2"/>
            <w:vAlign w:val="center"/>
          </w:tcPr>
          <w:p w14:paraId="157F1E77" w14:textId="77777777" w:rsidR="00A25340" w:rsidRPr="00870C2A" w:rsidRDefault="00A25340" w:rsidP="00E764E4">
            <w:pPr>
              <w:spacing w:line="360" w:lineRule="auto"/>
              <w:jc w:val="center"/>
              <w:rPr>
                <w:rFonts w:ascii="Arial" w:hAnsi="Arial" w:cs="Arial"/>
                <w:b/>
              </w:rPr>
            </w:pPr>
            <w:r w:rsidRPr="00870C2A">
              <w:rPr>
                <w:rFonts w:ascii="Arial" w:hAnsi="Arial" w:cs="Arial"/>
                <w:b/>
              </w:rPr>
              <w:t>Resolution Time Targets (Hours)</w:t>
            </w:r>
          </w:p>
        </w:tc>
        <w:tc>
          <w:tcPr>
            <w:tcW w:w="1530" w:type="dxa"/>
            <w:shd w:val="clear" w:color="auto" w:fill="8DB3E2"/>
          </w:tcPr>
          <w:p w14:paraId="48C07394" w14:textId="77777777" w:rsidR="00A25340" w:rsidRPr="00870C2A" w:rsidRDefault="00A25340" w:rsidP="00E764E4">
            <w:pPr>
              <w:spacing w:line="360" w:lineRule="auto"/>
              <w:jc w:val="center"/>
              <w:rPr>
                <w:rFonts w:ascii="Arial" w:hAnsi="Arial" w:cs="Arial"/>
                <w:b/>
              </w:rPr>
            </w:pPr>
          </w:p>
        </w:tc>
      </w:tr>
      <w:tr w:rsidR="00A25340" w:rsidRPr="00870C2A" w14:paraId="20DEB1F7" w14:textId="77777777" w:rsidTr="00E764E4">
        <w:trPr>
          <w:trHeight w:val="636"/>
        </w:trPr>
        <w:tc>
          <w:tcPr>
            <w:tcW w:w="2292" w:type="dxa"/>
            <w:vMerge/>
            <w:shd w:val="clear" w:color="auto" w:fill="8DB3E2"/>
            <w:vAlign w:val="center"/>
          </w:tcPr>
          <w:p w14:paraId="2892FCE2" w14:textId="77777777" w:rsidR="00A25340" w:rsidRPr="00870C2A" w:rsidRDefault="00A25340" w:rsidP="00E764E4">
            <w:pPr>
              <w:pStyle w:val="DefaultText"/>
              <w:spacing w:line="360" w:lineRule="auto"/>
              <w:jc w:val="center"/>
              <w:rPr>
                <w:rFonts w:ascii="Arial" w:hAnsi="Arial" w:cs="Arial"/>
                <w:b/>
                <w:sz w:val="22"/>
                <w:szCs w:val="22"/>
              </w:rPr>
            </w:pPr>
          </w:p>
        </w:tc>
        <w:tc>
          <w:tcPr>
            <w:tcW w:w="2216" w:type="dxa"/>
            <w:shd w:val="clear" w:color="auto" w:fill="8DB3E2"/>
            <w:vAlign w:val="center"/>
          </w:tcPr>
          <w:p w14:paraId="29FC2A51" w14:textId="77777777" w:rsidR="00A25340" w:rsidRPr="00870C2A" w:rsidRDefault="00A25340" w:rsidP="00E764E4">
            <w:pPr>
              <w:spacing w:line="360" w:lineRule="auto"/>
              <w:jc w:val="center"/>
              <w:rPr>
                <w:rFonts w:ascii="Arial" w:hAnsi="Arial" w:cs="Arial"/>
                <w:b/>
              </w:rPr>
            </w:pPr>
            <w:r w:rsidRPr="00870C2A">
              <w:rPr>
                <w:rFonts w:ascii="Arial" w:hAnsi="Arial" w:cs="Arial"/>
                <w:b/>
              </w:rPr>
              <w:t>Incident Response</w:t>
            </w:r>
          </w:p>
        </w:tc>
        <w:tc>
          <w:tcPr>
            <w:tcW w:w="3969" w:type="dxa"/>
            <w:shd w:val="clear" w:color="auto" w:fill="8DB3E2"/>
            <w:vAlign w:val="center"/>
          </w:tcPr>
          <w:p w14:paraId="49F03274" w14:textId="77777777" w:rsidR="00A25340" w:rsidRPr="00870C2A" w:rsidRDefault="00A25340" w:rsidP="00E764E4">
            <w:pPr>
              <w:spacing w:line="360" w:lineRule="auto"/>
              <w:jc w:val="center"/>
              <w:rPr>
                <w:rFonts w:ascii="Arial" w:hAnsi="Arial" w:cs="Arial"/>
                <w:b/>
              </w:rPr>
            </w:pPr>
            <w:r w:rsidRPr="00870C2A">
              <w:rPr>
                <w:rFonts w:ascii="Arial" w:hAnsi="Arial" w:cs="Arial"/>
                <w:b/>
              </w:rPr>
              <w:t>Fix or Workaround</w:t>
            </w:r>
          </w:p>
        </w:tc>
        <w:tc>
          <w:tcPr>
            <w:tcW w:w="1530" w:type="dxa"/>
            <w:shd w:val="clear" w:color="auto" w:fill="8DB3E2"/>
          </w:tcPr>
          <w:p w14:paraId="1ECC5B7E" w14:textId="77777777" w:rsidR="00A25340" w:rsidRPr="00870C2A" w:rsidRDefault="00A25340" w:rsidP="00E764E4">
            <w:pPr>
              <w:spacing w:line="360" w:lineRule="auto"/>
              <w:jc w:val="center"/>
              <w:rPr>
                <w:rFonts w:ascii="Arial" w:hAnsi="Arial" w:cs="Arial"/>
                <w:b/>
              </w:rPr>
            </w:pPr>
            <w:r w:rsidRPr="00870C2A">
              <w:rPr>
                <w:rFonts w:ascii="Arial" w:hAnsi="Arial" w:cs="Arial"/>
                <w:b/>
              </w:rPr>
              <w:t>Comply- Yes/ No</w:t>
            </w:r>
          </w:p>
        </w:tc>
      </w:tr>
      <w:tr w:rsidR="00A25340" w:rsidRPr="00870C2A" w14:paraId="70B2D821" w14:textId="77777777" w:rsidTr="00E764E4">
        <w:tc>
          <w:tcPr>
            <w:tcW w:w="2292" w:type="dxa"/>
            <w:vAlign w:val="center"/>
          </w:tcPr>
          <w:p w14:paraId="1A5E0542" w14:textId="77777777" w:rsidR="00A25340" w:rsidRPr="00870C2A" w:rsidRDefault="00A25340" w:rsidP="00E764E4">
            <w:pPr>
              <w:pStyle w:val="DefaultText"/>
              <w:spacing w:line="360" w:lineRule="auto"/>
              <w:jc w:val="center"/>
              <w:rPr>
                <w:rFonts w:ascii="Arial" w:hAnsi="Arial" w:cs="Arial"/>
                <w:b/>
                <w:sz w:val="22"/>
                <w:szCs w:val="22"/>
              </w:rPr>
            </w:pPr>
            <w:r w:rsidRPr="00870C2A">
              <w:rPr>
                <w:rFonts w:ascii="Arial" w:hAnsi="Arial" w:cs="Arial"/>
                <w:b/>
                <w:sz w:val="22"/>
                <w:szCs w:val="22"/>
              </w:rPr>
              <w:t>Break-Fix Repair</w:t>
            </w:r>
          </w:p>
        </w:tc>
        <w:tc>
          <w:tcPr>
            <w:tcW w:w="2216" w:type="dxa"/>
            <w:vAlign w:val="center"/>
          </w:tcPr>
          <w:p w14:paraId="23FC751E" w14:textId="77777777" w:rsidR="00A25340" w:rsidRPr="00870C2A" w:rsidRDefault="00A25340" w:rsidP="00E764E4">
            <w:pPr>
              <w:pStyle w:val="DefaultText"/>
              <w:spacing w:line="360" w:lineRule="auto"/>
              <w:ind w:left="26"/>
              <w:jc w:val="center"/>
              <w:rPr>
                <w:rFonts w:ascii="Arial" w:hAnsi="Arial" w:cs="Arial"/>
                <w:b/>
                <w:color w:val="auto"/>
                <w:sz w:val="22"/>
                <w:szCs w:val="22"/>
              </w:rPr>
            </w:pPr>
            <w:r w:rsidRPr="00870C2A">
              <w:rPr>
                <w:rFonts w:ascii="Arial" w:hAnsi="Arial" w:cs="Arial"/>
                <w:color w:val="auto"/>
                <w:sz w:val="22"/>
                <w:szCs w:val="22"/>
              </w:rPr>
              <w:t>1 hour to acknowledge the service call</w:t>
            </w:r>
          </w:p>
        </w:tc>
        <w:tc>
          <w:tcPr>
            <w:tcW w:w="3969" w:type="dxa"/>
            <w:vAlign w:val="center"/>
          </w:tcPr>
          <w:p w14:paraId="2725C5F5" w14:textId="77777777" w:rsidR="00A25340" w:rsidRPr="00870C2A" w:rsidRDefault="00A25340" w:rsidP="00E764E4">
            <w:pPr>
              <w:pStyle w:val="DefaultText"/>
              <w:spacing w:line="360" w:lineRule="auto"/>
              <w:jc w:val="center"/>
              <w:rPr>
                <w:rFonts w:ascii="Arial" w:hAnsi="Arial" w:cs="Arial"/>
                <w:b/>
                <w:color w:val="auto"/>
                <w:sz w:val="22"/>
                <w:szCs w:val="22"/>
              </w:rPr>
            </w:pPr>
            <w:r w:rsidRPr="00870C2A">
              <w:rPr>
                <w:rFonts w:ascii="Arial" w:hAnsi="Arial" w:cs="Arial"/>
                <w:color w:val="auto"/>
                <w:sz w:val="22"/>
                <w:szCs w:val="22"/>
              </w:rPr>
              <w:t>4 working hours after receiving a service request from SARS</w:t>
            </w:r>
          </w:p>
        </w:tc>
        <w:tc>
          <w:tcPr>
            <w:tcW w:w="1530" w:type="dxa"/>
          </w:tcPr>
          <w:p w14:paraId="6F281B79" w14:textId="77777777" w:rsidR="00A25340" w:rsidRPr="00870C2A" w:rsidRDefault="00A25340" w:rsidP="00E764E4">
            <w:pPr>
              <w:pStyle w:val="DefaultText"/>
              <w:spacing w:line="360" w:lineRule="auto"/>
              <w:jc w:val="center"/>
              <w:rPr>
                <w:rFonts w:ascii="Arial" w:hAnsi="Arial" w:cs="Arial"/>
                <w:sz w:val="22"/>
                <w:szCs w:val="22"/>
              </w:rPr>
            </w:pPr>
          </w:p>
        </w:tc>
      </w:tr>
      <w:tr w:rsidR="00A25340" w:rsidRPr="00870C2A" w14:paraId="417F4C16" w14:textId="77777777" w:rsidTr="00E764E4">
        <w:tc>
          <w:tcPr>
            <w:tcW w:w="2292" w:type="dxa"/>
            <w:vAlign w:val="center"/>
          </w:tcPr>
          <w:p w14:paraId="181A6ED7" w14:textId="77777777" w:rsidR="00A25340" w:rsidRPr="00870C2A" w:rsidRDefault="00A25340" w:rsidP="00E764E4">
            <w:pPr>
              <w:pStyle w:val="DefaultText"/>
              <w:spacing w:line="360" w:lineRule="auto"/>
              <w:jc w:val="center"/>
              <w:rPr>
                <w:rFonts w:ascii="Arial" w:hAnsi="Arial" w:cs="Arial"/>
                <w:b/>
                <w:sz w:val="22"/>
                <w:szCs w:val="22"/>
              </w:rPr>
            </w:pPr>
            <w:r w:rsidRPr="00870C2A">
              <w:rPr>
                <w:rFonts w:ascii="Arial" w:hAnsi="Arial" w:cs="Arial"/>
                <w:b/>
                <w:sz w:val="22"/>
                <w:szCs w:val="22"/>
              </w:rPr>
              <w:t>Service Requests</w:t>
            </w:r>
          </w:p>
          <w:p w14:paraId="491AE387" w14:textId="77777777" w:rsidR="00A25340" w:rsidRPr="00870C2A" w:rsidRDefault="00A25340" w:rsidP="00E764E4">
            <w:pPr>
              <w:pStyle w:val="DefaultText"/>
              <w:spacing w:line="360" w:lineRule="auto"/>
              <w:jc w:val="center"/>
              <w:rPr>
                <w:rFonts w:ascii="Arial" w:hAnsi="Arial" w:cs="Arial"/>
                <w:b/>
                <w:sz w:val="22"/>
                <w:szCs w:val="22"/>
              </w:rPr>
            </w:pPr>
          </w:p>
        </w:tc>
        <w:tc>
          <w:tcPr>
            <w:tcW w:w="2216" w:type="dxa"/>
            <w:vAlign w:val="center"/>
          </w:tcPr>
          <w:p w14:paraId="27979F71" w14:textId="77777777" w:rsidR="00A25340" w:rsidRPr="00870C2A" w:rsidRDefault="00A25340" w:rsidP="00E764E4">
            <w:pPr>
              <w:pStyle w:val="DefaultText"/>
              <w:spacing w:line="360" w:lineRule="auto"/>
              <w:ind w:left="26"/>
              <w:jc w:val="center"/>
              <w:rPr>
                <w:rFonts w:ascii="Arial" w:hAnsi="Arial" w:cs="Arial"/>
                <w:b/>
                <w:color w:val="auto"/>
                <w:sz w:val="22"/>
                <w:szCs w:val="22"/>
              </w:rPr>
            </w:pPr>
            <w:r w:rsidRPr="00870C2A">
              <w:rPr>
                <w:rFonts w:ascii="Arial" w:hAnsi="Arial" w:cs="Arial"/>
                <w:color w:val="auto"/>
                <w:sz w:val="22"/>
                <w:szCs w:val="22"/>
              </w:rPr>
              <w:t>4 hrs</w:t>
            </w:r>
          </w:p>
        </w:tc>
        <w:tc>
          <w:tcPr>
            <w:tcW w:w="3969" w:type="dxa"/>
            <w:vAlign w:val="center"/>
          </w:tcPr>
          <w:p w14:paraId="7ECC6D04" w14:textId="77777777" w:rsidR="00A25340" w:rsidRPr="00870C2A" w:rsidRDefault="00A25340" w:rsidP="00E764E4">
            <w:pPr>
              <w:pStyle w:val="DefaultText"/>
              <w:spacing w:line="360" w:lineRule="auto"/>
              <w:jc w:val="center"/>
              <w:rPr>
                <w:rFonts w:ascii="Arial" w:hAnsi="Arial" w:cs="Arial"/>
                <w:b/>
                <w:color w:val="auto"/>
                <w:sz w:val="22"/>
                <w:szCs w:val="22"/>
                <w:highlight w:val="yellow"/>
              </w:rPr>
            </w:pPr>
            <w:r w:rsidRPr="00870C2A">
              <w:rPr>
                <w:rFonts w:ascii="Arial" w:hAnsi="Arial" w:cs="Arial"/>
                <w:color w:val="auto"/>
                <w:sz w:val="22"/>
                <w:szCs w:val="22"/>
              </w:rPr>
              <w:t>2 working days after receiving a service request from SARS</w:t>
            </w:r>
          </w:p>
        </w:tc>
        <w:tc>
          <w:tcPr>
            <w:tcW w:w="1530" w:type="dxa"/>
          </w:tcPr>
          <w:p w14:paraId="037F30C9" w14:textId="77777777" w:rsidR="00A25340" w:rsidRPr="00870C2A" w:rsidRDefault="00A25340" w:rsidP="00E764E4">
            <w:pPr>
              <w:pStyle w:val="DefaultText"/>
              <w:spacing w:line="360" w:lineRule="auto"/>
              <w:jc w:val="center"/>
              <w:rPr>
                <w:rFonts w:ascii="Arial" w:hAnsi="Arial" w:cs="Arial"/>
                <w:sz w:val="22"/>
                <w:szCs w:val="22"/>
              </w:rPr>
            </w:pPr>
          </w:p>
        </w:tc>
      </w:tr>
    </w:tbl>
    <w:p w14:paraId="4B96C341" w14:textId="77777777" w:rsidR="00A25340" w:rsidRPr="00EE435B" w:rsidRDefault="00A25340" w:rsidP="00A25340">
      <w:pPr>
        <w:spacing w:line="360" w:lineRule="auto"/>
        <w:jc w:val="right"/>
        <w:rPr>
          <w:rFonts w:ascii="Arial" w:hAnsi="Arial" w:cs="Arial"/>
          <w:b/>
          <w:bCs/>
          <w:sz w:val="28"/>
          <w:szCs w:val="28"/>
        </w:rPr>
      </w:pPr>
      <w:r>
        <w:rPr>
          <w:rFonts w:ascii="Arial" w:hAnsi="Arial" w:cs="Arial"/>
        </w:rPr>
        <w:br w:type="page"/>
      </w:r>
      <w:r w:rsidRPr="00EE435B">
        <w:rPr>
          <w:rFonts w:ascii="Arial" w:hAnsi="Arial" w:cs="Arial"/>
          <w:b/>
          <w:bCs/>
          <w:sz w:val="28"/>
          <w:szCs w:val="28"/>
        </w:rPr>
        <w:lastRenderedPageBreak/>
        <w:t xml:space="preserve">Annexure </w:t>
      </w:r>
      <w:r>
        <w:rPr>
          <w:rFonts w:ascii="Arial" w:hAnsi="Arial" w:cs="Arial"/>
          <w:b/>
          <w:bCs/>
          <w:sz w:val="28"/>
          <w:szCs w:val="28"/>
        </w:rPr>
        <w:t>C</w:t>
      </w:r>
    </w:p>
    <w:p w14:paraId="71CD7797" w14:textId="77777777" w:rsidR="00A25340" w:rsidRPr="00870C2A" w:rsidRDefault="00A25340" w:rsidP="00A25340">
      <w:pPr>
        <w:pStyle w:val="RD2"/>
        <w:numPr>
          <w:ilvl w:val="0"/>
          <w:numId w:val="0"/>
        </w:numPr>
        <w:spacing w:line="360" w:lineRule="auto"/>
        <w:jc w:val="both"/>
        <w:rPr>
          <w:rFonts w:cs="Arial"/>
          <w:b/>
          <w:sz w:val="22"/>
          <w:szCs w:val="22"/>
        </w:rPr>
      </w:pPr>
      <w:r w:rsidRPr="00870C2A">
        <w:rPr>
          <w:rFonts w:cs="Arial"/>
          <w:b/>
          <w:sz w:val="22"/>
          <w:szCs w:val="22"/>
        </w:rPr>
        <w:t>SERVICE PROVIDER</w:t>
      </w:r>
      <w:r>
        <w:rPr>
          <w:rFonts w:cs="Arial"/>
          <w:b/>
          <w:sz w:val="22"/>
          <w:szCs w:val="22"/>
        </w:rPr>
        <w:t>/S</w:t>
      </w:r>
      <w:r w:rsidRPr="00870C2A">
        <w:rPr>
          <w:rFonts w:cs="Arial"/>
          <w:b/>
          <w:sz w:val="22"/>
          <w:szCs w:val="22"/>
        </w:rPr>
        <w:t xml:space="preserve"> CONTACT DETAILS DURING BUSINESS HOURS</w:t>
      </w:r>
    </w:p>
    <w:p w14:paraId="7271DA08" w14:textId="77777777" w:rsidR="00A25340" w:rsidRPr="00870C2A" w:rsidRDefault="00A25340" w:rsidP="00A25340">
      <w:pPr>
        <w:pStyle w:val="RD2"/>
        <w:numPr>
          <w:ilvl w:val="0"/>
          <w:numId w:val="0"/>
        </w:numPr>
        <w:spacing w:line="360" w:lineRule="auto"/>
        <w:jc w:val="both"/>
        <w:rPr>
          <w:rFonts w:cs="Arial"/>
          <w:b/>
          <w:sz w:val="22"/>
          <w:szCs w:val="22"/>
        </w:rPr>
      </w:pPr>
      <w:r w:rsidRPr="00870C2A">
        <w:rPr>
          <w:rFonts w:cs="Arial"/>
          <w:b/>
          <w:sz w:val="22"/>
          <w:szCs w:val="22"/>
        </w:rPr>
        <w:t xml:space="preserve">TABLE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126"/>
        <w:gridCol w:w="2268"/>
        <w:gridCol w:w="2268"/>
      </w:tblGrid>
      <w:tr w:rsidR="00A25340" w:rsidRPr="00870C2A" w14:paraId="3014F49F" w14:textId="77777777" w:rsidTr="00E764E4">
        <w:tc>
          <w:tcPr>
            <w:tcW w:w="2552" w:type="dxa"/>
            <w:shd w:val="clear" w:color="auto" w:fill="8DB3E2"/>
            <w:vAlign w:val="center"/>
          </w:tcPr>
          <w:p w14:paraId="14C6609E" w14:textId="77777777" w:rsidR="00A25340" w:rsidRPr="00870C2A" w:rsidRDefault="00A25340" w:rsidP="00E764E4">
            <w:pPr>
              <w:spacing w:line="360" w:lineRule="auto"/>
              <w:jc w:val="both"/>
              <w:rPr>
                <w:rFonts w:ascii="Arial" w:hAnsi="Arial" w:cs="Arial"/>
                <w:b/>
              </w:rPr>
            </w:pPr>
            <w:r w:rsidRPr="00870C2A">
              <w:rPr>
                <w:rFonts w:ascii="Arial" w:hAnsi="Arial" w:cs="Arial"/>
                <w:b/>
              </w:rPr>
              <w:t>Callouts</w:t>
            </w:r>
          </w:p>
        </w:tc>
        <w:tc>
          <w:tcPr>
            <w:tcW w:w="2126" w:type="dxa"/>
            <w:shd w:val="clear" w:color="auto" w:fill="8DB3E2"/>
            <w:vAlign w:val="center"/>
          </w:tcPr>
          <w:p w14:paraId="19753CAE" w14:textId="77777777" w:rsidR="00A25340" w:rsidRPr="00870C2A" w:rsidRDefault="00A25340" w:rsidP="00E764E4">
            <w:pPr>
              <w:spacing w:line="360" w:lineRule="auto"/>
              <w:jc w:val="both"/>
              <w:rPr>
                <w:rFonts w:ascii="Arial" w:hAnsi="Arial" w:cs="Arial"/>
                <w:b/>
              </w:rPr>
            </w:pPr>
            <w:r w:rsidRPr="00870C2A">
              <w:rPr>
                <w:rFonts w:ascii="Arial" w:hAnsi="Arial" w:cs="Arial"/>
                <w:b/>
              </w:rPr>
              <w:t>Primary Number</w:t>
            </w:r>
          </w:p>
        </w:tc>
        <w:tc>
          <w:tcPr>
            <w:tcW w:w="2268" w:type="dxa"/>
            <w:shd w:val="clear" w:color="auto" w:fill="8DB3E2"/>
            <w:vAlign w:val="center"/>
          </w:tcPr>
          <w:p w14:paraId="41A5AA4A" w14:textId="77777777" w:rsidR="00A25340" w:rsidRPr="00870C2A" w:rsidRDefault="00A25340" w:rsidP="00E764E4">
            <w:pPr>
              <w:spacing w:line="360" w:lineRule="auto"/>
              <w:jc w:val="both"/>
              <w:rPr>
                <w:rFonts w:ascii="Arial" w:hAnsi="Arial" w:cs="Arial"/>
                <w:b/>
              </w:rPr>
            </w:pPr>
            <w:r>
              <w:rPr>
                <w:rFonts w:ascii="Arial" w:hAnsi="Arial" w:cs="Arial"/>
                <w:b/>
              </w:rPr>
              <w:t>1</w:t>
            </w:r>
            <w:r w:rsidRPr="00D41905">
              <w:rPr>
                <w:rFonts w:ascii="Arial" w:hAnsi="Arial" w:cs="Arial"/>
                <w:b/>
                <w:vertAlign w:val="superscript"/>
              </w:rPr>
              <w:t>st</w:t>
            </w:r>
            <w:r>
              <w:rPr>
                <w:rFonts w:ascii="Arial" w:hAnsi="Arial" w:cs="Arial"/>
                <w:b/>
              </w:rPr>
              <w:t xml:space="preserve"> </w:t>
            </w:r>
            <w:r w:rsidRPr="00870C2A">
              <w:rPr>
                <w:rFonts w:ascii="Arial" w:hAnsi="Arial" w:cs="Arial"/>
                <w:b/>
              </w:rPr>
              <w:t>Alternative Number</w:t>
            </w:r>
          </w:p>
        </w:tc>
        <w:tc>
          <w:tcPr>
            <w:tcW w:w="2268" w:type="dxa"/>
            <w:shd w:val="clear" w:color="auto" w:fill="8DB3E2"/>
            <w:vAlign w:val="center"/>
          </w:tcPr>
          <w:p w14:paraId="0B82B2E0" w14:textId="77777777" w:rsidR="00A25340" w:rsidRPr="00870C2A" w:rsidRDefault="00A25340" w:rsidP="00E764E4">
            <w:pPr>
              <w:spacing w:line="360" w:lineRule="auto"/>
              <w:jc w:val="both"/>
              <w:rPr>
                <w:rFonts w:ascii="Arial" w:hAnsi="Arial" w:cs="Arial"/>
                <w:b/>
              </w:rPr>
            </w:pPr>
            <w:r>
              <w:rPr>
                <w:rFonts w:ascii="Arial" w:hAnsi="Arial" w:cs="Arial"/>
                <w:b/>
              </w:rPr>
              <w:t>2</w:t>
            </w:r>
            <w:r w:rsidRPr="00D41905">
              <w:rPr>
                <w:rFonts w:ascii="Arial" w:hAnsi="Arial" w:cs="Arial"/>
                <w:b/>
                <w:vertAlign w:val="superscript"/>
              </w:rPr>
              <w:t>nd</w:t>
            </w:r>
            <w:r>
              <w:rPr>
                <w:rFonts w:ascii="Arial" w:hAnsi="Arial" w:cs="Arial"/>
                <w:b/>
              </w:rPr>
              <w:t xml:space="preserve"> </w:t>
            </w:r>
            <w:r w:rsidRPr="00870C2A">
              <w:rPr>
                <w:rFonts w:ascii="Arial" w:hAnsi="Arial" w:cs="Arial"/>
                <w:b/>
              </w:rPr>
              <w:t>Alternative Number</w:t>
            </w:r>
          </w:p>
        </w:tc>
      </w:tr>
      <w:tr w:rsidR="00A25340" w:rsidRPr="00870C2A" w14:paraId="39134C9F" w14:textId="77777777" w:rsidTr="00E764E4">
        <w:trPr>
          <w:trHeight w:val="359"/>
        </w:trPr>
        <w:tc>
          <w:tcPr>
            <w:tcW w:w="2552" w:type="dxa"/>
            <w:vAlign w:val="center"/>
          </w:tcPr>
          <w:p w14:paraId="2EF948E9" w14:textId="77777777" w:rsidR="00A25340" w:rsidRPr="00870C2A" w:rsidRDefault="00A25340" w:rsidP="00E764E4">
            <w:pPr>
              <w:spacing w:line="360" w:lineRule="auto"/>
              <w:jc w:val="both"/>
              <w:rPr>
                <w:rFonts w:ascii="Arial" w:hAnsi="Arial" w:cs="Arial"/>
              </w:rPr>
            </w:pPr>
            <w:r w:rsidRPr="00870C2A">
              <w:rPr>
                <w:rFonts w:ascii="Arial" w:hAnsi="Arial" w:cs="Arial"/>
              </w:rPr>
              <w:t>Helpdesk/office</w:t>
            </w:r>
          </w:p>
        </w:tc>
        <w:tc>
          <w:tcPr>
            <w:tcW w:w="2126" w:type="dxa"/>
            <w:vAlign w:val="center"/>
          </w:tcPr>
          <w:p w14:paraId="2C6EE19F" w14:textId="77777777" w:rsidR="00A25340" w:rsidRPr="00870C2A" w:rsidRDefault="00A25340" w:rsidP="00E764E4">
            <w:pPr>
              <w:spacing w:line="360" w:lineRule="auto"/>
              <w:jc w:val="both"/>
              <w:rPr>
                <w:rFonts w:ascii="Arial" w:hAnsi="Arial" w:cs="Arial"/>
              </w:rPr>
            </w:pPr>
          </w:p>
        </w:tc>
        <w:tc>
          <w:tcPr>
            <w:tcW w:w="2268" w:type="dxa"/>
            <w:vAlign w:val="center"/>
          </w:tcPr>
          <w:p w14:paraId="34D25579" w14:textId="77777777" w:rsidR="00A25340" w:rsidRPr="00870C2A" w:rsidRDefault="00A25340" w:rsidP="00E764E4">
            <w:pPr>
              <w:spacing w:line="360" w:lineRule="auto"/>
              <w:jc w:val="both"/>
              <w:rPr>
                <w:rFonts w:ascii="Arial" w:hAnsi="Arial" w:cs="Arial"/>
              </w:rPr>
            </w:pPr>
          </w:p>
        </w:tc>
        <w:tc>
          <w:tcPr>
            <w:tcW w:w="2268" w:type="dxa"/>
            <w:vAlign w:val="center"/>
          </w:tcPr>
          <w:p w14:paraId="0425CC17" w14:textId="77777777" w:rsidR="00A25340" w:rsidRPr="00870C2A" w:rsidRDefault="00A25340" w:rsidP="00E764E4">
            <w:pPr>
              <w:spacing w:line="360" w:lineRule="auto"/>
              <w:jc w:val="both"/>
              <w:rPr>
                <w:rFonts w:ascii="Arial" w:hAnsi="Arial" w:cs="Arial"/>
              </w:rPr>
            </w:pPr>
          </w:p>
        </w:tc>
      </w:tr>
      <w:tr w:rsidR="00A25340" w:rsidRPr="00870C2A" w14:paraId="65D3F5B9" w14:textId="77777777" w:rsidTr="00E764E4">
        <w:trPr>
          <w:trHeight w:val="420"/>
        </w:trPr>
        <w:tc>
          <w:tcPr>
            <w:tcW w:w="2552" w:type="dxa"/>
            <w:vAlign w:val="center"/>
          </w:tcPr>
          <w:p w14:paraId="346F476E" w14:textId="77777777" w:rsidR="00A25340" w:rsidRPr="00870C2A" w:rsidRDefault="00A25340" w:rsidP="00E764E4">
            <w:pPr>
              <w:spacing w:line="360" w:lineRule="auto"/>
              <w:jc w:val="both"/>
              <w:rPr>
                <w:rFonts w:ascii="Arial" w:hAnsi="Arial" w:cs="Arial"/>
              </w:rPr>
            </w:pPr>
            <w:r w:rsidRPr="00870C2A">
              <w:rPr>
                <w:rFonts w:ascii="Arial" w:hAnsi="Arial" w:cs="Arial"/>
              </w:rPr>
              <w:t>e-mail address</w:t>
            </w:r>
          </w:p>
        </w:tc>
        <w:tc>
          <w:tcPr>
            <w:tcW w:w="2126" w:type="dxa"/>
            <w:vAlign w:val="center"/>
          </w:tcPr>
          <w:p w14:paraId="2C140E5F" w14:textId="77777777" w:rsidR="00A25340" w:rsidRPr="00870C2A" w:rsidRDefault="00A25340" w:rsidP="00E764E4">
            <w:pPr>
              <w:spacing w:line="360" w:lineRule="auto"/>
              <w:jc w:val="both"/>
              <w:rPr>
                <w:rFonts w:ascii="Arial" w:hAnsi="Arial" w:cs="Arial"/>
              </w:rPr>
            </w:pPr>
          </w:p>
        </w:tc>
        <w:tc>
          <w:tcPr>
            <w:tcW w:w="2268" w:type="dxa"/>
            <w:vAlign w:val="center"/>
          </w:tcPr>
          <w:p w14:paraId="187809F6" w14:textId="77777777" w:rsidR="00A25340" w:rsidRPr="00870C2A" w:rsidRDefault="00A25340" w:rsidP="00E764E4">
            <w:pPr>
              <w:spacing w:line="360" w:lineRule="auto"/>
              <w:jc w:val="both"/>
              <w:rPr>
                <w:rFonts w:ascii="Arial" w:hAnsi="Arial" w:cs="Arial"/>
              </w:rPr>
            </w:pPr>
          </w:p>
        </w:tc>
        <w:tc>
          <w:tcPr>
            <w:tcW w:w="2268" w:type="dxa"/>
            <w:vAlign w:val="center"/>
          </w:tcPr>
          <w:p w14:paraId="5022E5BA" w14:textId="77777777" w:rsidR="00A25340" w:rsidRPr="00870C2A" w:rsidRDefault="00A25340" w:rsidP="00E764E4">
            <w:pPr>
              <w:spacing w:line="360" w:lineRule="auto"/>
              <w:jc w:val="both"/>
              <w:rPr>
                <w:rFonts w:ascii="Arial" w:hAnsi="Arial" w:cs="Arial"/>
              </w:rPr>
            </w:pPr>
          </w:p>
        </w:tc>
      </w:tr>
      <w:tr w:rsidR="00A25340" w:rsidRPr="00870C2A" w14:paraId="73608B3B" w14:textId="77777777" w:rsidTr="00E764E4">
        <w:trPr>
          <w:trHeight w:val="420"/>
        </w:trPr>
        <w:tc>
          <w:tcPr>
            <w:tcW w:w="2552" w:type="dxa"/>
            <w:vAlign w:val="center"/>
          </w:tcPr>
          <w:p w14:paraId="0F869C4B" w14:textId="77777777" w:rsidR="00A25340" w:rsidRPr="00870C2A" w:rsidRDefault="00A25340" w:rsidP="00E764E4">
            <w:pPr>
              <w:spacing w:line="360" w:lineRule="auto"/>
              <w:jc w:val="both"/>
              <w:rPr>
                <w:rFonts w:ascii="Arial" w:hAnsi="Arial" w:cs="Arial"/>
              </w:rPr>
            </w:pPr>
            <w:r w:rsidRPr="00870C2A">
              <w:rPr>
                <w:rFonts w:ascii="Arial" w:hAnsi="Arial" w:cs="Arial"/>
              </w:rPr>
              <w:t xml:space="preserve">Mobile number </w:t>
            </w:r>
          </w:p>
        </w:tc>
        <w:tc>
          <w:tcPr>
            <w:tcW w:w="2126" w:type="dxa"/>
            <w:vAlign w:val="center"/>
          </w:tcPr>
          <w:p w14:paraId="3A2693CE" w14:textId="77777777" w:rsidR="00A25340" w:rsidRPr="00870C2A" w:rsidRDefault="00A25340" w:rsidP="00E764E4">
            <w:pPr>
              <w:spacing w:line="360" w:lineRule="auto"/>
              <w:jc w:val="both"/>
              <w:rPr>
                <w:rFonts w:ascii="Arial" w:hAnsi="Arial" w:cs="Arial"/>
              </w:rPr>
            </w:pPr>
          </w:p>
        </w:tc>
        <w:tc>
          <w:tcPr>
            <w:tcW w:w="2268" w:type="dxa"/>
            <w:vAlign w:val="center"/>
          </w:tcPr>
          <w:p w14:paraId="75012644" w14:textId="77777777" w:rsidR="00A25340" w:rsidRPr="00870C2A" w:rsidRDefault="00A25340" w:rsidP="00E764E4">
            <w:pPr>
              <w:spacing w:line="360" w:lineRule="auto"/>
              <w:jc w:val="both"/>
              <w:rPr>
                <w:rFonts w:ascii="Arial" w:hAnsi="Arial" w:cs="Arial"/>
              </w:rPr>
            </w:pPr>
          </w:p>
        </w:tc>
        <w:tc>
          <w:tcPr>
            <w:tcW w:w="2268" w:type="dxa"/>
            <w:vAlign w:val="center"/>
          </w:tcPr>
          <w:p w14:paraId="4825F623" w14:textId="77777777" w:rsidR="00A25340" w:rsidRPr="00870C2A" w:rsidRDefault="00A25340" w:rsidP="00E764E4">
            <w:pPr>
              <w:spacing w:line="360" w:lineRule="auto"/>
              <w:jc w:val="both"/>
              <w:rPr>
                <w:rFonts w:ascii="Arial" w:hAnsi="Arial" w:cs="Arial"/>
              </w:rPr>
            </w:pPr>
          </w:p>
        </w:tc>
      </w:tr>
      <w:tr w:rsidR="00A25340" w:rsidRPr="00870C2A" w14:paraId="1A22765F" w14:textId="77777777" w:rsidTr="00E764E4">
        <w:trPr>
          <w:trHeight w:val="411"/>
        </w:trPr>
        <w:tc>
          <w:tcPr>
            <w:tcW w:w="2552" w:type="dxa"/>
            <w:vAlign w:val="center"/>
          </w:tcPr>
          <w:p w14:paraId="4FF8D57B" w14:textId="77777777" w:rsidR="00A25340" w:rsidRPr="00870C2A" w:rsidRDefault="00A25340" w:rsidP="00E764E4">
            <w:pPr>
              <w:spacing w:line="360" w:lineRule="auto"/>
              <w:jc w:val="both"/>
              <w:rPr>
                <w:rFonts w:ascii="Arial" w:hAnsi="Arial" w:cs="Arial"/>
              </w:rPr>
            </w:pPr>
            <w:r w:rsidRPr="00870C2A">
              <w:rPr>
                <w:rFonts w:ascii="Arial" w:hAnsi="Arial" w:cs="Arial"/>
              </w:rPr>
              <w:t>after hours tel. number</w:t>
            </w:r>
          </w:p>
        </w:tc>
        <w:tc>
          <w:tcPr>
            <w:tcW w:w="2126" w:type="dxa"/>
            <w:vAlign w:val="center"/>
          </w:tcPr>
          <w:p w14:paraId="1822ADA5" w14:textId="77777777" w:rsidR="00A25340" w:rsidRPr="00870C2A" w:rsidRDefault="00A25340" w:rsidP="00E764E4">
            <w:pPr>
              <w:spacing w:line="360" w:lineRule="auto"/>
              <w:jc w:val="both"/>
              <w:rPr>
                <w:rFonts w:ascii="Arial" w:hAnsi="Arial" w:cs="Arial"/>
              </w:rPr>
            </w:pPr>
          </w:p>
        </w:tc>
        <w:tc>
          <w:tcPr>
            <w:tcW w:w="2268" w:type="dxa"/>
            <w:vAlign w:val="center"/>
          </w:tcPr>
          <w:p w14:paraId="056C643E" w14:textId="77777777" w:rsidR="00A25340" w:rsidRPr="00870C2A" w:rsidRDefault="00A25340" w:rsidP="00E764E4">
            <w:pPr>
              <w:spacing w:line="360" w:lineRule="auto"/>
              <w:jc w:val="both"/>
              <w:rPr>
                <w:rFonts w:ascii="Arial" w:hAnsi="Arial" w:cs="Arial"/>
              </w:rPr>
            </w:pPr>
          </w:p>
        </w:tc>
        <w:tc>
          <w:tcPr>
            <w:tcW w:w="2268" w:type="dxa"/>
            <w:vAlign w:val="center"/>
          </w:tcPr>
          <w:p w14:paraId="2A4E5513" w14:textId="77777777" w:rsidR="00A25340" w:rsidRPr="00870C2A" w:rsidRDefault="00A25340" w:rsidP="00E764E4">
            <w:pPr>
              <w:spacing w:line="360" w:lineRule="auto"/>
              <w:jc w:val="both"/>
              <w:rPr>
                <w:rFonts w:ascii="Arial" w:hAnsi="Arial" w:cs="Arial"/>
              </w:rPr>
            </w:pPr>
          </w:p>
        </w:tc>
      </w:tr>
    </w:tbl>
    <w:p w14:paraId="3723E464" w14:textId="77777777" w:rsidR="00A25340" w:rsidRPr="00870C2A" w:rsidRDefault="00A25340" w:rsidP="00A25340">
      <w:pPr>
        <w:spacing w:line="360" w:lineRule="auto"/>
        <w:jc w:val="both"/>
        <w:rPr>
          <w:rFonts w:ascii="Arial" w:hAnsi="Arial" w:cs="Arial"/>
        </w:rPr>
      </w:pPr>
    </w:p>
    <w:p w14:paraId="76FDADE9" w14:textId="77777777" w:rsidR="00A25340" w:rsidRDefault="00A25340" w:rsidP="00A25340">
      <w:pPr>
        <w:spacing w:line="240" w:lineRule="auto"/>
        <w:rPr>
          <w:rFonts w:ascii="Arial" w:hAnsi="Arial" w:cs="Arial"/>
          <w:b/>
          <w:bCs/>
        </w:rPr>
      </w:pPr>
    </w:p>
    <w:p w14:paraId="7D05BED3" w14:textId="77777777" w:rsidR="00A25340" w:rsidRDefault="00A25340" w:rsidP="00A25340">
      <w:pPr>
        <w:spacing w:line="240" w:lineRule="auto"/>
        <w:rPr>
          <w:rFonts w:ascii="Arial" w:hAnsi="Arial" w:cs="Arial"/>
          <w:b/>
          <w:bCs/>
        </w:rPr>
      </w:pPr>
    </w:p>
    <w:p w14:paraId="6076962B" w14:textId="77777777" w:rsidR="00A25340" w:rsidRDefault="00A25340" w:rsidP="00A25340">
      <w:pPr>
        <w:spacing w:line="240" w:lineRule="auto"/>
        <w:rPr>
          <w:rFonts w:ascii="Arial" w:hAnsi="Arial" w:cs="Arial"/>
          <w:b/>
          <w:bCs/>
        </w:rPr>
      </w:pPr>
    </w:p>
    <w:p w14:paraId="406BD0A7" w14:textId="77777777" w:rsidR="00A25340" w:rsidRDefault="00A25340" w:rsidP="00A25340">
      <w:pPr>
        <w:spacing w:line="240" w:lineRule="auto"/>
        <w:rPr>
          <w:rFonts w:ascii="Arial" w:hAnsi="Arial" w:cs="Arial"/>
          <w:b/>
          <w:bCs/>
        </w:rPr>
      </w:pPr>
    </w:p>
    <w:p w14:paraId="03307921" w14:textId="77777777" w:rsidR="00A25340" w:rsidRDefault="00A25340" w:rsidP="00A25340">
      <w:pPr>
        <w:spacing w:line="240" w:lineRule="auto"/>
        <w:rPr>
          <w:rFonts w:ascii="Arial" w:hAnsi="Arial" w:cs="Arial"/>
          <w:b/>
          <w:bCs/>
        </w:rPr>
      </w:pPr>
    </w:p>
    <w:p w14:paraId="75A38E06" w14:textId="77777777" w:rsidR="00A25340" w:rsidRDefault="00A25340" w:rsidP="00A25340">
      <w:pPr>
        <w:spacing w:line="240" w:lineRule="auto"/>
        <w:rPr>
          <w:rFonts w:ascii="Arial" w:hAnsi="Arial" w:cs="Arial"/>
          <w:b/>
          <w:bCs/>
        </w:rPr>
      </w:pPr>
    </w:p>
    <w:p w14:paraId="1E8C6E60" w14:textId="77777777" w:rsidR="00A25340" w:rsidRDefault="00A25340" w:rsidP="00A25340">
      <w:pPr>
        <w:spacing w:line="240" w:lineRule="auto"/>
        <w:rPr>
          <w:rFonts w:ascii="Arial" w:hAnsi="Arial" w:cs="Arial"/>
          <w:b/>
          <w:bCs/>
        </w:rPr>
      </w:pPr>
    </w:p>
    <w:p w14:paraId="0C731C8A" w14:textId="77777777" w:rsidR="00A25340" w:rsidRDefault="00A25340" w:rsidP="00A25340">
      <w:pPr>
        <w:spacing w:line="240" w:lineRule="auto"/>
        <w:rPr>
          <w:rFonts w:ascii="Arial" w:hAnsi="Arial" w:cs="Arial"/>
          <w:b/>
          <w:bCs/>
        </w:rPr>
      </w:pPr>
    </w:p>
    <w:p w14:paraId="371A8E6F" w14:textId="77777777" w:rsidR="00A25340" w:rsidRDefault="00A25340" w:rsidP="00A25340">
      <w:pPr>
        <w:spacing w:line="240" w:lineRule="auto"/>
        <w:rPr>
          <w:rFonts w:ascii="Arial" w:hAnsi="Arial" w:cs="Arial"/>
          <w:b/>
          <w:bCs/>
        </w:rPr>
      </w:pPr>
    </w:p>
    <w:p w14:paraId="10D709ED" w14:textId="77777777" w:rsidR="00A25340" w:rsidRDefault="00A25340" w:rsidP="00A25340">
      <w:pPr>
        <w:spacing w:line="240" w:lineRule="auto"/>
        <w:rPr>
          <w:rFonts w:ascii="Arial" w:hAnsi="Arial" w:cs="Arial"/>
          <w:b/>
          <w:bCs/>
        </w:rPr>
      </w:pPr>
    </w:p>
    <w:p w14:paraId="24A47528" w14:textId="77777777" w:rsidR="00A25340" w:rsidRDefault="00A25340" w:rsidP="00A25340">
      <w:pPr>
        <w:spacing w:line="240" w:lineRule="auto"/>
        <w:rPr>
          <w:rFonts w:ascii="Arial" w:hAnsi="Arial" w:cs="Arial"/>
          <w:b/>
          <w:bCs/>
        </w:rPr>
      </w:pPr>
    </w:p>
    <w:p w14:paraId="542F51E0" w14:textId="77777777" w:rsidR="00A25340" w:rsidRDefault="00A25340" w:rsidP="00A25340">
      <w:pPr>
        <w:spacing w:line="240" w:lineRule="auto"/>
        <w:rPr>
          <w:rFonts w:ascii="Arial" w:hAnsi="Arial" w:cs="Arial"/>
          <w:b/>
          <w:bCs/>
        </w:rPr>
      </w:pPr>
    </w:p>
    <w:p w14:paraId="3664F01E" w14:textId="77777777" w:rsidR="00A25340" w:rsidRDefault="00A25340" w:rsidP="00A25340">
      <w:pPr>
        <w:spacing w:line="240" w:lineRule="auto"/>
        <w:rPr>
          <w:rFonts w:ascii="Arial" w:hAnsi="Arial" w:cs="Arial"/>
          <w:b/>
          <w:bCs/>
        </w:rPr>
      </w:pPr>
    </w:p>
    <w:p w14:paraId="595C7E65" w14:textId="77777777" w:rsidR="00A25340" w:rsidRDefault="00A25340" w:rsidP="00A25340">
      <w:pPr>
        <w:spacing w:line="240" w:lineRule="auto"/>
        <w:rPr>
          <w:rFonts w:ascii="Arial" w:hAnsi="Arial" w:cs="Arial"/>
          <w:b/>
          <w:bCs/>
        </w:rPr>
      </w:pPr>
    </w:p>
    <w:p w14:paraId="4C69DE2E" w14:textId="18EE5B9E" w:rsidR="00A25340" w:rsidRDefault="00A25340" w:rsidP="00A25340">
      <w:pPr>
        <w:spacing w:line="240" w:lineRule="auto"/>
        <w:rPr>
          <w:rFonts w:ascii="Arial" w:hAnsi="Arial" w:cs="Arial"/>
          <w:b/>
          <w:bCs/>
        </w:rPr>
      </w:pPr>
    </w:p>
    <w:p w14:paraId="0B3D895A" w14:textId="52CB0A13" w:rsidR="001C705D" w:rsidRDefault="001C705D" w:rsidP="00A25340">
      <w:pPr>
        <w:spacing w:line="240" w:lineRule="auto"/>
        <w:rPr>
          <w:rFonts w:ascii="Arial" w:hAnsi="Arial" w:cs="Arial"/>
          <w:b/>
          <w:bCs/>
        </w:rPr>
      </w:pPr>
    </w:p>
    <w:p w14:paraId="524E6693" w14:textId="77777777" w:rsidR="001C705D" w:rsidRDefault="001C705D" w:rsidP="00A25340">
      <w:pPr>
        <w:spacing w:line="240" w:lineRule="auto"/>
        <w:rPr>
          <w:rFonts w:ascii="Arial" w:hAnsi="Arial" w:cs="Arial"/>
          <w:b/>
          <w:bCs/>
        </w:rPr>
      </w:pPr>
    </w:p>
    <w:p w14:paraId="147D5D5C" w14:textId="77777777" w:rsidR="00A25340" w:rsidRDefault="00A25340" w:rsidP="00A25340">
      <w:pPr>
        <w:spacing w:line="240" w:lineRule="auto"/>
        <w:rPr>
          <w:rFonts w:ascii="Arial" w:hAnsi="Arial" w:cs="Arial"/>
          <w:b/>
          <w:bCs/>
        </w:rPr>
      </w:pPr>
    </w:p>
    <w:p w14:paraId="28735350" w14:textId="77777777" w:rsidR="00A25340" w:rsidRDefault="00A25340" w:rsidP="00A25340">
      <w:pPr>
        <w:spacing w:line="240" w:lineRule="auto"/>
        <w:rPr>
          <w:rFonts w:ascii="Arial" w:hAnsi="Arial" w:cs="Arial"/>
          <w:b/>
          <w:bCs/>
        </w:rPr>
      </w:pPr>
    </w:p>
    <w:p w14:paraId="6B4FE313" w14:textId="77777777" w:rsidR="00A25340" w:rsidRDefault="00A25340" w:rsidP="00A25340">
      <w:pPr>
        <w:spacing w:line="360" w:lineRule="auto"/>
        <w:jc w:val="right"/>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72C746E3" w14:textId="77777777" w:rsidR="00A25340" w:rsidRPr="00EE435B" w:rsidRDefault="00A25340" w:rsidP="00A25340">
      <w:pPr>
        <w:spacing w:line="360" w:lineRule="auto"/>
        <w:jc w:val="right"/>
        <w:rPr>
          <w:rFonts w:ascii="Arial" w:hAnsi="Arial" w:cs="Arial"/>
          <w:b/>
          <w:bCs/>
          <w:sz w:val="28"/>
          <w:szCs w:val="28"/>
        </w:rPr>
      </w:pPr>
      <w:bookmarkStart w:id="2" w:name="_Hlk109492720"/>
      <w:r w:rsidRPr="00EE435B">
        <w:rPr>
          <w:rFonts w:ascii="Arial" w:hAnsi="Arial" w:cs="Arial"/>
          <w:b/>
          <w:bCs/>
          <w:sz w:val="28"/>
          <w:szCs w:val="28"/>
        </w:rPr>
        <w:lastRenderedPageBreak/>
        <w:t xml:space="preserve">Annexure </w:t>
      </w:r>
      <w:r>
        <w:rPr>
          <w:rFonts w:ascii="Arial" w:hAnsi="Arial" w:cs="Arial"/>
          <w:b/>
          <w:bCs/>
          <w:sz w:val="28"/>
          <w:szCs w:val="28"/>
        </w:rPr>
        <w:t>D</w:t>
      </w:r>
    </w:p>
    <w:p w14:paraId="61F75D63" w14:textId="77777777" w:rsidR="00A25340" w:rsidRDefault="00A25340" w:rsidP="00A25340">
      <w:pPr>
        <w:spacing w:line="240" w:lineRule="auto"/>
        <w:rPr>
          <w:rFonts w:ascii="Arial" w:hAnsi="Arial" w:cs="Arial"/>
          <w:b/>
          <w:bCs/>
          <w:sz w:val="28"/>
          <w:szCs w:val="28"/>
        </w:rPr>
      </w:pPr>
    </w:p>
    <w:p w14:paraId="69C68098" w14:textId="77777777" w:rsidR="00A25340" w:rsidRDefault="00A25340" w:rsidP="00A25340">
      <w:pPr>
        <w:autoSpaceDE w:val="0"/>
        <w:autoSpaceDN w:val="0"/>
        <w:adjustRightInd w:val="0"/>
        <w:spacing w:line="240" w:lineRule="auto"/>
        <w:outlineLvl w:val="0"/>
        <w:rPr>
          <w:b/>
          <w:bCs/>
          <w:sz w:val="29"/>
          <w:szCs w:val="29"/>
        </w:rPr>
      </w:pPr>
      <w:r>
        <w:rPr>
          <w:b/>
          <w:bCs/>
          <w:sz w:val="29"/>
          <w:szCs w:val="29"/>
        </w:rPr>
        <w:t>OATH OF SECRECY/SOLEMN DECLARATION</w:t>
      </w:r>
    </w:p>
    <w:p w14:paraId="7F403B0E" w14:textId="77777777" w:rsidR="00A25340" w:rsidRDefault="00A25340" w:rsidP="00A25340">
      <w:pPr>
        <w:autoSpaceDE w:val="0"/>
        <w:autoSpaceDN w:val="0"/>
        <w:adjustRightInd w:val="0"/>
        <w:spacing w:line="240" w:lineRule="auto"/>
        <w:ind w:right="-1080"/>
        <w:rPr>
          <w:sz w:val="16"/>
          <w:szCs w:val="16"/>
        </w:rPr>
      </w:pPr>
      <w:r w:rsidRPr="00A41145">
        <w:rPr>
          <w:sz w:val="16"/>
          <w:szCs w:val="16"/>
        </w:rPr>
        <w:t>(Internal - Must be completed by employees, consultants, contractors, subcontractors, or a person employed by a consultant or sub-contractor and any other person who renders services to SARS.)</w:t>
      </w:r>
    </w:p>
    <w:p w14:paraId="5E26813E" w14:textId="77777777" w:rsidR="00A25340" w:rsidRDefault="00A25340" w:rsidP="00A25340">
      <w:pPr>
        <w:autoSpaceDE w:val="0"/>
        <w:autoSpaceDN w:val="0"/>
        <w:adjustRightInd w:val="0"/>
        <w:spacing w:line="240" w:lineRule="auto"/>
        <w:ind w:right="-1080"/>
        <w:rPr>
          <w:rFonts w:ascii="Arial" w:hAnsi="Arial" w:cs="Arial"/>
          <w:b/>
          <w:bCs/>
          <w:sz w:val="17"/>
          <w:szCs w:val="17"/>
        </w:rPr>
      </w:pPr>
      <w:r>
        <w:rPr>
          <w:rFonts w:ascii="Arial" w:hAnsi="Arial" w:cs="Arial"/>
          <w:b/>
          <w:bCs/>
          <w:sz w:val="17"/>
          <w:szCs w:val="17"/>
        </w:rPr>
        <w:t>(Use block letters and write with black ink/ballpoint pen)</w:t>
      </w:r>
    </w:p>
    <w:p w14:paraId="06391CCA" w14:textId="77777777" w:rsidR="00A25340" w:rsidRDefault="00A25340" w:rsidP="00A25340">
      <w:pPr>
        <w:autoSpaceDE w:val="0"/>
        <w:autoSpaceDN w:val="0"/>
        <w:adjustRightInd w:val="0"/>
        <w:spacing w:line="240" w:lineRule="auto"/>
        <w:ind w:right="-900"/>
        <w:outlineLvl w:val="0"/>
        <w:rPr>
          <w:rFonts w:ascii="Arial" w:hAnsi="Arial" w:cs="Arial"/>
          <w:sz w:val="17"/>
          <w:szCs w:val="17"/>
        </w:rPr>
      </w:pPr>
      <w:r>
        <w:rPr>
          <w:rFonts w:ascii="Arial" w:hAnsi="Arial" w:cs="Arial"/>
          <w:sz w:val="17"/>
          <w:szCs w:val="17"/>
        </w:rPr>
        <w:t>I, (Full names and surname)…………………………………………………………………………………………………………………</w:t>
      </w:r>
    </w:p>
    <w:p w14:paraId="58122F1F" w14:textId="77777777" w:rsidR="00A25340" w:rsidRDefault="00A25340" w:rsidP="00A25340">
      <w:pPr>
        <w:autoSpaceDE w:val="0"/>
        <w:autoSpaceDN w:val="0"/>
        <w:adjustRightInd w:val="0"/>
        <w:spacing w:line="240" w:lineRule="auto"/>
        <w:ind w:right="-900"/>
        <w:outlineLvl w:val="0"/>
        <w:rPr>
          <w:rFonts w:ascii="Arial" w:hAnsi="Arial" w:cs="Arial"/>
          <w:sz w:val="17"/>
          <w:szCs w:val="17"/>
        </w:rPr>
      </w:pPr>
      <w:r>
        <w:rPr>
          <w:rFonts w:ascii="Arial" w:hAnsi="Arial" w:cs="Arial"/>
          <w:sz w:val="17"/>
          <w:szCs w:val="17"/>
        </w:rPr>
        <w:t>Date of Birth………………….......................... Identity Number…………………….........................................................................</w:t>
      </w:r>
    </w:p>
    <w:p w14:paraId="4CA6ABE0" w14:textId="77777777" w:rsidR="00A25340" w:rsidRDefault="00A25340" w:rsidP="00A25340">
      <w:pPr>
        <w:autoSpaceDE w:val="0"/>
        <w:autoSpaceDN w:val="0"/>
        <w:adjustRightInd w:val="0"/>
        <w:spacing w:line="240" w:lineRule="auto"/>
        <w:ind w:right="-900"/>
        <w:outlineLvl w:val="0"/>
        <w:rPr>
          <w:rFonts w:ascii="Arial" w:hAnsi="Arial" w:cs="Arial"/>
          <w:sz w:val="17"/>
          <w:szCs w:val="17"/>
        </w:rPr>
      </w:pPr>
      <w:r>
        <w:rPr>
          <w:rFonts w:ascii="Arial" w:hAnsi="Arial" w:cs="Arial"/>
          <w:sz w:val="17"/>
          <w:szCs w:val="17"/>
        </w:rPr>
        <w:t>In my capacity as………………………………….…of……………………………………………….. (Name of Company if applicable)</w:t>
      </w:r>
    </w:p>
    <w:p w14:paraId="311C94A1" w14:textId="77777777" w:rsidR="00A25340" w:rsidRPr="003F6C91" w:rsidRDefault="00A25340" w:rsidP="00A25340">
      <w:pPr>
        <w:autoSpaceDE w:val="0"/>
        <w:autoSpaceDN w:val="0"/>
        <w:adjustRightInd w:val="0"/>
        <w:spacing w:line="240" w:lineRule="auto"/>
        <w:ind w:right="-900"/>
        <w:rPr>
          <w:rFonts w:ascii="Arial" w:hAnsi="Arial" w:cs="Arial"/>
          <w:sz w:val="13"/>
          <w:szCs w:val="13"/>
        </w:rPr>
      </w:pPr>
      <w:r w:rsidRPr="003F6C91">
        <w:rPr>
          <w:rFonts w:ascii="Arial" w:hAnsi="Arial" w:cs="Arial"/>
          <w:sz w:val="13"/>
          <w:szCs w:val="13"/>
        </w:rPr>
        <w:t>hereby swear/solemnly declare that:</w:t>
      </w:r>
    </w:p>
    <w:p w14:paraId="307EBFAD" w14:textId="77777777" w:rsidR="00A25340" w:rsidRPr="003F6C91" w:rsidRDefault="00A25340" w:rsidP="00A25340">
      <w:pPr>
        <w:autoSpaceDE w:val="0"/>
        <w:autoSpaceDN w:val="0"/>
        <w:adjustRightInd w:val="0"/>
        <w:spacing w:line="240" w:lineRule="auto"/>
        <w:ind w:right="-900" w:firstLine="360"/>
        <w:rPr>
          <w:rFonts w:ascii="Arial" w:hAnsi="Arial" w:cs="Arial"/>
          <w:sz w:val="13"/>
          <w:szCs w:val="13"/>
        </w:rPr>
      </w:pPr>
      <w:r w:rsidRPr="003F6C91">
        <w:rPr>
          <w:rFonts w:ascii="Arial" w:hAnsi="Arial" w:cs="Arial"/>
          <w:sz w:val="13"/>
          <w:szCs w:val="13"/>
        </w:rPr>
        <w:t>(a)</w:t>
      </w:r>
      <w:r w:rsidRPr="003F6C91">
        <w:rPr>
          <w:rFonts w:ascii="Arial" w:hAnsi="Arial" w:cs="Arial"/>
          <w:sz w:val="13"/>
          <w:szCs w:val="13"/>
        </w:rPr>
        <w:tab/>
        <w:t xml:space="preserve"> I have taken note of the provisions of the Protection of Information Act, 1982 (Act No. 84 of 1982).</w:t>
      </w:r>
    </w:p>
    <w:p w14:paraId="098C2BDD" w14:textId="77777777" w:rsidR="00A25340" w:rsidRPr="003F6C91" w:rsidRDefault="00A25340" w:rsidP="00A25340">
      <w:pPr>
        <w:autoSpaceDE w:val="0"/>
        <w:autoSpaceDN w:val="0"/>
        <w:adjustRightInd w:val="0"/>
        <w:spacing w:line="240" w:lineRule="auto"/>
        <w:ind w:right="-900" w:firstLine="360"/>
        <w:rPr>
          <w:rFonts w:ascii="Arial" w:hAnsi="Arial" w:cs="Arial"/>
          <w:sz w:val="13"/>
          <w:szCs w:val="13"/>
        </w:rPr>
      </w:pPr>
      <w:r w:rsidRPr="003F6C91">
        <w:rPr>
          <w:rFonts w:ascii="Arial" w:hAnsi="Arial" w:cs="Arial"/>
          <w:sz w:val="13"/>
          <w:szCs w:val="13"/>
        </w:rPr>
        <w:t>(b)</w:t>
      </w:r>
      <w:r w:rsidRPr="003F6C91">
        <w:rPr>
          <w:rFonts w:ascii="Arial" w:hAnsi="Arial" w:cs="Arial"/>
          <w:sz w:val="13"/>
          <w:szCs w:val="13"/>
        </w:rPr>
        <w:tab/>
        <w:t xml:space="preserve"> I have taken note of the provisions of the Public Finance Management Act.</w:t>
      </w:r>
    </w:p>
    <w:p w14:paraId="617B72DB" w14:textId="77777777" w:rsidR="00A25340" w:rsidRPr="003F6C91" w:rsidRDefault="00A25340" w:rsidP="00A25340">
      <w:pPr>
        <w:autoSpaceDE w:val="0"/>
        <w:autoSpaceDN w:val="0"/>
        <w:adjustRightInd w:val="0"/>
        <w:spacing w:line="240" w:lineRule="auto"/>
        <w:ind w:right="-900" w:firstLine="360"/>
        <w:rPr>
          <w:rFonts w:ascii="Arial" w:hAnsi="Arial" w:cs="Arial"/>
          <w:sz w:val="13"/>
          <w:szCs w:val="13"/>
        </w:rPr>
      </w:pPr>
      <w:r w:rsidRPr="003F6C91">
        <w:rPr>
          <w:rFonts w:ascii="Arial" w:hAnsi="Arial" w:cs="Arial"/>
          <w:sz w:val="13"/>
          <w:szCs w:val="13"/>
        </w:rPr>
        <w:t>(c)</w:t>
      </w:r>
      <w:r w:rsidRPr="003F6C91">
        <w:rPr>
          <w:rFonts w:ascii="Arial" w:hAnsi="Arial" w:cs="Arial"/>
          <w:sz w:val="13"/>
          <w:szCs w:val="13"/>
        </w:rPr>
        <w:tab/>
        <w:t xml:space="preserve"> I have taken note of the provisions of the Promotion Administrative Justice Act, 2000 (Act No. 3 of 2000).</w:t>
      </w:r>
    </w:p>
    <w:p w14:paraId="57F236E4" w14:textId="77777777" w:rsidR="00A25340" w:rsidRPr="003F6C91" w:rsidRDefault="00A25340" w:rsidP="00A25340">
      <w:pPr>
        <w:autoSpaceDE w:val="0"/>
        <w:autoSpaceDN w:val="0"/>
        <w:adjustRightInd w:val="0"/>
        <w:spacing w:line="240" w:lineRule="auto"/>
        <w:ind w:right="-900" w:firstLine="360"/>
        <w:rPr>
          <w:rFonts w:ascii="Arial" w:hAnsi="Arial" w:cs="Arial"/>
          <w:sz w:val="13"/>
          <w:szCs w:val="13"/>
        </w:rPr>
      </w:pPr>
      <w:r w:rsidRPr="003F6C91">
        <w:rPr>
          <w:rFonts w:ascii="Arial" w:hAnsi="Arial" w:cs="Arial"/>
          <w:sz w:val="13"/>
          <w:szCs w:val="13"/>
        </w:rPr>
        <w:t>(d)</w:t>
      </w:r>
      <w:r w:rsidRPr="003F6C91">
        <w:rPr>
          <w:rFonts w:ascii="Arial" w:hAnsi="Arial" w:cs="Arial"/>
          <w:sz w:val="13"/>
          <w:szCs w:val="13"/>
        </w:rPr>
        <w:tab/>
        <w:t xml:space="preserve"> I have taken note of the provisions of the Promotion of Access to Information Act, 2000 (Act 2 of 2000).</w:t>
      </w:r>
    </w:p>
    <w:p w14:paraId="0230A1EC" w14:textId="77777777" w:rsidR="00A25340" w:rsidRPr="003F6C91" w:rsidRDefault="00A25340" w:rsidP="00A25340">
      <w:pPr>
        <w:autoSpaceDE w:val="0"/>
        <w:autoSpaceDN w:val="0"/>
        <w:adjustRightInd w:val="0"/>
        <w:spacing w:line="240" w:lineRule="auto"/>
        <w:ind w:right="-900" w:firstLine="284"/>
        <w:rPr>
          <w:rFonts w:ascii="Arial" w:hAnsi="Arial" w:cs="Arial"/>
          <w:sz w:val="13"/>
          <w:szCs w:val="13"/>
        </w:rPr>
      </w:pPr>
      <w:r w:rsidRPr="003F6C91">
        <w:rPr>
          <w:rFonts w:ascii="Arial" w:hAnsi="Arial" w:cs="Arial"/>
          <w:sz w:val="13"/>
          <w:szCs w:val="13"/>
        </w:rPr>
        <w:t>(e)</w:t>
      </w:r>
      <w:r w:rsidRPr="003F6C91">
        <w:rPr>
          <w:rFonts w:ascii="Arial" w:hAnsi="Arial" w:cs="Arial"/>
          <w:sz w:val="13"/>
          <w:szCs w:val="13"/>
        </w:rPr>
        <w:tab/>
        <w:t xml:space="preserve"> I have taken note of the provisions of the Electronic Communications and Transactions Act, 2002 (Act No. 25 of 2002).</w:t>
      </w:r>
    </w:p>
    <w:p w14:paraId="1EC08D17" w14:textId="77777777" w:rsidR="00A25340" w:rsidRPr="003F6C91" w:rsidRDefault="00A25340" w:rsidP="00A25340">
      <w:pPr>
        <w:autoSpaceDE w:val="0"/>
        <w:autoSpaceDN w:val="0"/>
        <w:adjustRightInd w:val="0"/>
        <w:spacing w:line="240" w:lineRule="auto"/>
        <w:ind w:left="426" w:right="-900"/>
        <w:rPr>
          <w:rFonts w:ascii="Arial" w:hAnsi="Arial" w:cs="Arial"/>
          <w:sz w:val="13"/>
          <w:szCs w:val="13"/>
        </w:rPr>
      </w:pPr>
      <w:r w:rsidRPr="003F6C91">
        <w:rPr>
          <w:rFonts w:ascii="Arial" w:hAnsi="Arial" w:cs="Arial"/>
          <w:sz w:val="13"/>
          <w:szCs w:val="13"/>
        </w:rPr>
        <w:t>(f)</w:t>
      </w:r>
      <w:r w:rsidRPr="003F6C91">
        <w:rPr>
          <w:rFonts w:ascii="Arial" w:hAnsi="Arial" w:cs="Arial"/>
          <w:sz w:val="13"/>
          <w:szCs w:val="13"/>
        </w:rPr>
        <w:tab/>
        <w:t xml:space="preserve"> I have taken note of the provisions of the South African Revenue Service (SARS) Act, No. 34 of 1997.</w:t>
      </w:r>
    </w:p>
    <w:p w14:paraId="5BF1613B" w14:textId="77777777" w:rsidR="00A25340" w:rsidRPr="003F6C91" w:rsidRDefault="00A25340" w:rsidP="00A25340">
      <w:pPr>
        <w:autoSpaceDE w:val="0"/>
        <w:autoSpaceDN w:val="0"/>
        <w:adjustRightInd w:val="0"/>
        <w:spacing w:line="240" w:lineRule="auto"/>
        <w:ind w:left="426" w:right="-900"/>
        <w:rPr>
          <w:rFonts w:ascii="Arial" w:hAnsi="Arial" w:cs="Arial"/>
          <w:sz w:val="13"/>
          <w:szCs w:val="13"/>
        </w:rPr>
      </w:pPr>
      <w:r w:rsidRPr="003F6C91">
        <w:rPr>
          <w:rFonts w:ascii="Arial" w:hAnsi="Arial" w:cs="Arial"/>
          <w:sz w:val="13"/>
          <w:szCs w:val="13"/>
        </w:rPr>
        <w:t>(g)</w:t>
      </w:r>
      <w:r w:rsidRPr="003F6C91">
        <w:rPr>
          <w:rFonts w:ascii="Arial" w:hAnsi="Arial" w:cs="Arial"/>
          <w:sz w:val="13"/>
          <w:szCs w:val="13"/>
        </w:rPr>
        <w:tab/>
        <w:t xml:space="preserve"> I have taken note of the SARS Security Policies.</w:t>
      </w:r>
    </w:p>
    <w:p w14:paraId="562BF5EA" w14:textId="77777777" w:rsidR="00A25340" w:rsidRPr="003F6C91" w:rsidRDefault="00A25340" w:rsidP="00A25340">
      <w:pPr>
        <w:autoSpaceDE w:val="0"/>
        <w:autoSpaceDN w:val="0"/>
        <w:adjustRightInd w:val="0"/>
        <w:spacing w:line="240" w:lineRule="auto"/>
        <w:ind w:right="-900" w:hanging="360"/>
        <w:rPr>
          <w:rFonts w:ascii="Arial" w:hAnsi="Arial" w:cs="Arial"/>
          <w:sz w:val="13"/>
          <w:szCs w:val="13"/>
        </w:rPr>
      </w:pPr>
      <w:r w:rsidRPr="003F6C91">
        <w:rPr>
          <w:rFonts w:ascii="Arial" w:hAnsi="Arial" w:cs="Arial"/>
          <w:sz w:val="13"/>
          <w:szCs w:val="13"/>
        </w:rPr>
        <w:t xml:space="preserve">(h) </w:t>
      </w:r>
      <w:r w:rsidRPr="003F6C91">
        <w:rPr>
          <w:rFonts w:ascii="Arial" w:hAnsi="Arial" w:cs="Arial"/>
          <w:sz w:val="13"/>
          <w:szCs w:val="13"/>
        </w:rPr>
        <w:tab/>
      </w:r>
      <w:r>
        <w:rPr>
          <w:rFonts w:ascii="Arial" w:hAnsi="Arial" w:cs="Arial"/>
          <w:sz w:val="13"/>
          <w:szCs w:val="13"/>
        </w:rPr>
        <w:t xml:space="preserve"> </w:t>
      </w:r>
      <w:r w:rsidRPr="003F6C91">
        <w:rPr>
          <w:rFonts w:ascii="Arial" w:hAnsi="Arial" w:cs="Arial"/>
          <w:sz w:val="13"/>
          <w:szCs w:val="13"/>
        </w:rPr>
        <w:t xml:space="preserve">I understand that I may not disclose, either verbally or in writing, to any unauthorised person any classified information of whatever nature that has, or </w:t>
      </w:r>
      <w:r>
        <w:rPr>
          <w:rFonts w:ascii="Arial" w:hAnsi="Arial" w:cs="Arial"/>
          <w:sz w:val="13"/>
          <w:szCs w:val="13"/>
        </w:rPr>
        <w:t xml:space="preserve">                   </w:t>
      </w:r>
      <w:r w:rsidRPr="003F6C91">
        <w:rPr>
          <w:rFonts w:ascii="Arial" w:hAnsi="Arial" w:cs="Arial"/>
          <w:sz w:val="13"/>
          <w:szCs w:val="13"/>
        </w:rPr>
        <w:t>may come to my knowledge as a result of my duties as-</w:t>
      </w:r>
    </w:p>
    <w:p w14:paraId="6F85F7E8" w14:textId="77777777" w:rsidR="00A25340" w:rsidRPr="003F6C91" w:rsidRDefault="00A25340" w:rsidP="00A25340">
      <w:pPr>
        <w:tabs>
          <w:tab w:val="left" w:pos="1080"/>
        </w:tabs>
        <w:autoSpaceDE w:val="0"/>
        <w:autoSpaceDN w:val="0"/>
        <w:adjustRightInd w:val="0"/>
        <w:spacing w:line="240" w:lineRule="auto"/>
        <w:ind w:right="-900"/>
        <w:rPr>
          <w:rFonts w:ascii="Arial" w:hAnsi="Arial" w:cs="Arial"/>
          <w:sz w:val="13"/>
          <w:szCs w:val="13"/>
        </w:rPr>
      </w:pPr>
      <w:r w:rsidRPr="003F6C91">
        <w:rPr>
          <w:rFonts w:ascii="Arial" w:hAnsi="Arial" w:cs="Arial"/>
          <w:sz w:val="13"/>
          <w:szCs w:val="13"/>
        </w:rPr>
        <w:t>(i)</w:t>
      </w:r>
      <w:r w:rsidRPr="003F6C91">
        <w:rPr>
          <w:rFonts w:ascii="Arial" w:hAnsi="Arial" w:cs="Arial"/>
          <w:sz w:val="13"/>
          <w:szCs w:val="13"/>
        </w:rPr>
        <w:tab/>
        <w:t>An employee of SARS;</w:t>
      </w:r>
    </w:p>
    <w:p w14:paraId="018480B0" w14:textId="77777777" w:rsidR="00A25340" w:rsidRPr="003F6C91" w:rsidRDefault="00A25340" w:rsidP="00A25340">
      <w:pPr>
        <w:autoSpaceDE w:val="0"/>
        <w:autoSpaceDN w:val="0"/>
        <w:adjustRightInd w:val="0"/>
        <w:spacing w:line="240" w:lineRule="auto"/>
        <w:ind w:left="142" w:right="-900"/>
        <w:rPr>
          <w:rFonts w:ascii="Arial" w:hAnsi="Arial" w:cs="Arial"/>
          <w:sz w:val="13"/>
          <w:szCs w:val="13"/>
        </w:rPr>
      </w:pPr>
      <w:r w:rsidRPr="003F6C91">
        <w:rPr>
          <w:rFonts w:ascii="Arial" w:hAnsi="Arial" w:cs="Arial"/>
          <w:sz w:val="13"/>
          <w:szCs w:val="13"/>
        </w:rPr>
        <w:t>(ii)</w:t>
      </w:r>
      <w:r w:rsidRPr="003F6C91">
        <w:rPr>
          <w:rFonts w:ascii="Arial" w:hAnsi="Arial" w:cs="Arial"/>
          <w:sz w:val="13"/>
          <w:szCs w:val="13"/>
        </w:rPr>
        <w:tab/>
        <w:t>A consultant, contractor or subcontractor, or a person employed by a consultant or subcontractor, who renders   services to SARS; or</w:t>
      </w:r>
    </w:p>
    <w:p w14:paraId="534987B9" w14:textId="77777777" w:rsidR="00A25340" w:rsidRPr="003F6C91" w:rsidRDefault="00A25340" w:rsidP="00A25340">
      <w:pPr>
        <w:tabs>
          <w:tab w:val="left" w:pos="1080"/>
        </w:tabs>
        <w:autoSpaceDE w:val="0"/>
        <w:autoSpaceDN w:val="0"/>
        <w:adjustRightInd w:val="0"/>
        <w:spacing w:line="240" w:lineRule="auto"/>
        <w:ind w:left="142" w:right="-900"/>
        <w:rPr>
          <w:rFonts w:ascii="Arial" w:hAnsi="Arial" w:cs="Arial"/>
          <w:sz w:val="13"/>
          <w:szCs w:val="13"/>
        </w:rPr>
      </w:pPr>
      <w:r w:rsidRPr="003F6C91">
        <w:rPr>
          <w:rFonts w:ascii="Arial" w:hAnsi="Arial" w:cs="Arial"/>
          <w:sz w:val="13"/>
          <w:szCs w:val="13"/>
        </w:rPr>
        <w:t>(iii)</w:t>
      </w:r>
      <w:r w:rsidRPr="003F6C91">
        <w:rPr>
          <w:rFonts w:ascii="Arial" w:hAnsi="Arial" w:cs="Arial"/>
          <w:sz w:val="13"/>
          <w:szCs w:val="13"/>
        </w:rPr>
        <w:tab/>
        <w:t>a member of the Regional Industrial Development Board (the Board) or its successor, or a person employed by the Board or the Department of Trade and Industry who is in any way involved in the preparation or evaluation of applications for purposes of the tax holiday scheme contemplated in section 37H of the Income Tax Act, 1962 (Act No. 58 of 1962), (other than in the carrying out of my official duties or in the performance of my duties under any of the Acts referred to), without having received the prior approval of either the Commissioner, or an Officer duly authorized by him/her.</w:t>
      </w:r>
    </w:p>
    <w:p w14:paraId="46E8AF5B" w14:textId="77777777" w:rsidR="00A25340" w:rsidRPr="003F6C91" w:rsidRDefault="00A25340" w:rsidP="00A25340">
      <w:pPr>
        <w:tabs>
          <w:tab w:val="left" w:pos="360"/>
        </w:tabs>
        <w:autoSpaceDE w:val="0"/>
        <w:autoSpaceDN w:val="0"/>
        <w:adjustRightInd w:val="0"/>
        <w:spacing w:line="240" w:lineRule="auto"/>
        <w:ind w:right="-900" w:hanging="720"/>
        <w:rPr>
          <w:rFonts w:ascii="Arial" w:hAnsi="Arial" w:cs="Arial"/>
          <w:sz w:val="13"/>
          <w:szCs w:val="13"/>
        </w:rPr>
      </w:pPr>
      <w:r w:rsidRPr="003F6C91">
        <w:rPr>
          <w:rFonts w:ascii="Arial" w:hAnsi="Arial" w:cs="Arial"/>
          <w:sz w:val="13"/>
          <w:szCs w:val="13"/>
        </w:rPr>
        <w:tab/>
        <w:t>(i)</w:t>
      </w:r>
      <w:r w:rsidRPr="003F6C91">
        <w:rPr>
          <w:rFonts w:ascii="Arial" w:hAnsi="Arial" w:cs="Arial"/>
          <w:sz w:val="13"/>
          <w:szCs w:val="13"/>
        </w:rPr>
        <w:tab/>
        <w:t>I will not, either directly or indirectly, divulge or disclose to anyone or be a party to the divulging of or disclosure to or obtaining by anyone any particular matter or thing relating to the affairs or income of, or income tax, customs and excise duty, sales tax or value</w:t>
      </w:r>
      <w:r>
        <w:rPr>
          <w:rFonts w:ascii="Arial" w:hAnsi="Arial" w:cs="Arial"/>
          <w:sz w:val="13"/>
          <w:szCs w:val="13"/>
        </w:rPr>
        <w:t xml:space="preserve"> </w:t>
      </w:r>
      <w:r w:rsidRPr="003F6C91">
        <w:rPr>
          <w:rFonts w:ascii="Arial" w:hAnsi="Arial" w:cs="Arial"/>
          <w:sz w:val="13"/>
          <w:szCs w:val="13"/>
        </w:rPr>
        <w:t>added tax payable by any person or body, or any information which has been in any way acquired by me in connection with the discharge of my duties imposed upon or entrusted to me under the Income Tax Act, 1962 (Act No. 58 of 1962), or any previous or subsequent Income Tax Acts, the Customs and Excise Act, 1964 (Act No. 91 of 1964), or any previous or subsequent Customs and Excise Acts, the Sales Tax Act, 1978 (Act No. 103 of 1978), prior to the repeal thereof, and/or the Value-Added Tax Act, 1991 (Act No. 89 of 1991), or in any subsequent Value-Added Tax Acts, or any proclamations, regulations or rules made under any of the said</w:t>
      </w:r>
    </w:p>
    <w:p w14:paraId="679C119E" w14:textId="77777777" w:rsidR="00A25340" w:rsidRPr="003F6C91" w:rsidRDefault="00A25340" w:rsidP="00A25340">
      <w:pPr>
        <w:autoSpaceDE w:val="0"/>
        <w:autoSpaceDN w:val="0"/>
        <w:adjustRightInd w:val="0"/>
        <w:spacing w:line="240" w:lineRule="auto"/>
        <w:ind w:right="-900"/>
        <w:rPr>
          <w:rFonts w:ascii="Arial" w:hAnsi="Arial" w:cs="Arial"/>
          <w:sz w:val="13"/>
          <w:szCs w:val="13"/>
        </w:rPr>
      </w:pPr>
      <w:r w:rsidRPr="003F6C91">
        <w:rPr>
          <w:rFonts w:ascii="Arial" w:hAnsi="Arial" w:cs="Arial"/>
          <w:sz w:val="13"/>
          <w:szCs w:val="13"/>
        </w:rPr>
        <w:t>Acts, or in any office, post, or position that I may at any time hold or occupy under the said Acts, except when I shall be required to do so in the course of my duties, or by order of a competent court of law, and that I will always observe secrecy with regard to all such particulars, matters and information.</w:t>
      </w:r>
    </w:p>
    <w:p w14:paraId="695CD940" w14:textId="77777777" w:rsidR="00A25340" w:rsidRPr="003F6C91" w:rsidRDefault="00A25340" w:rsidP="00A25340">
      <w:pPr>
        <w:autoSpaceDE w:val="0"/>
        <w:autoSpaceDN w:val="0"/>
        <w:adjustRightInd w:val="0"/>
        <w:spacing w:line="240" w:lineRule="auto"/>
        <w:ind w:right="-900" w:hanging="360"/>
        <w:rPr>
          <w:rFonts w:ascii="Arial" w:hAnsi="Arial" w:cs="Arial"/>
          <w:sz w:val="13"/>
          <w:szCs w:val="13"/>
        </w:rPr>
      </w:pPr>
      <w:r w:rsidRPr="003F6C91">
        <w:rPr>
          <w:rFonts w:ascii="Arial" w:hAnsi="Arial" w:cs="Arial"/>
          <w:sz w:val="13"/>
          <w:szCs w:val="13"/>
        </w:rPr>
        <w:t>(j)</w:t>
      </w:r>
      <w:r w:rsidRPr="003F6C91">
        <w:rPr>
          <w:rFonts w:ascii="Arial" w:hAnsi="Arial" w:cs="Arial"/>
          <w:sz w:val="13"/>
          <w:szCs w:val="13"/>
        </w:rPr>
        <w:tab/>
        <w:t>I understand that I must perform my duties in accordance with the SARS Security Policies, Standards and Procedures.</w:t>
      </w:r>
    </w:p>
    <w:p w14:paraId="2A0759F2" w14:textId="77777777" w:rsidR="00A25340" w:rsidRPr="003F6C91" w:rsidRDefault="00A25340" w:rsidP="00A25340">
      <w:pPr>
        <w:autoSpaceDE w:val="0"/>
        <w:autoSpaceDN w:val="0"/>
        <w:adjustRightInd w:val="0"/>
        <w:spacing w:line="240" w:lineRule="auto"/>
        <w:ind w:right="-900" w:hanging="360"/>
        <w:rPr>
          <w:rFonts w:ascii="Arial" w:hAnsi="Arial" w:cs="Arial"/>
          <w:sz w:val="13"/>
          <w:szCs w:val="13"/>
        </w:rPr>
      </w:pPr>
      <w:r w:rsidRPr="003F6C91">
        <w:rPr>
          <w:rFonts w:ascii="Arial" w:hAnsi="Arial" w:cs="Arial"/>
          <w:sz w:val="13"/>
          <w:szCs w:val="13"/>
        </w:rPr>
        <w:t>(k)</w:t>
      </w:r>
      <w:r w:rsidRPr="003F6C91">
        <w:rPr>
          <w:rFonts w:ascii="Arial" w:hAnsi="Arial" w:cs="Arial"/>
          <w:sz w:val="13"/>
          <w:szCs w:val="13"/>
        </w:rPr>
        <w:tab/>
        <w:t>I understand that the above is applicable not only during my term of employment, office or contract, but also after my services (including services contemplated in paragraph (h) (ii) and (iii) in or with, as the case may be, SARS or the Board (or its successor) have been terminated.</w:t>
      </w:r>
    </w:p>
    <w:p w14:paraId="77126FC1" w14:textId="77777777" w:rsidR="00A25340" w:rsidRPr="003F6C91" w:rsidRDefault="00A25340" w:rsidP="00A25340">
      <w:pPr>
        <w:autoSpaceDE w:val="0"/>
        <w:autoSpaceDN w:val="0"/>
        <w:adjustRightInd w:val="0"/>
        <w:spacing w:line="240" w:lineRule="auto"/>
        <w:ind w:right="-900" w:hanging="360"/>
        <w:rPr>
          <w:rFonts w:ascii="Arial" w:hAnsi="Arial" w:cs="Arial"/>
          <w:sz w:val="13"/>
          <w:szCs w:val="13"/>
        </w:rPr>
      </w:pPr>
      <w:r w:rsidRPr="003F6C91">
        <w:rPr>
          <w:rFonts w:ascii="Arial" w:hAnsi="Arial" w:cs="Arial"/>
          <w:sz w:val="13"/>
          <w:szCs w:val="13"/>
        </w:rPr>
        <w:t xml:space="preserve">(l) </w:t>
      </w:r>
      <w:r w:rsidRPr="003F6C91">
        <w:rPr>
          <w:rFonts w:ascii="Arial" w:hAnsi="Arial" w:cs="Arial"/>
          <w:sz w:val="13"/>
          <w:szCs w:val="13"/>
        </w:rPr>
        <w:tab/>
        <w:t>I am fully aware of the serious consequences that may follow on any breach or contravention of the above mentioned provisions and instructions, as well as that action will be taken in accordance with the SARS Disciplinary Code, which may lead to dismissal, criminal proceedings or both.</w:t>
      </w:r>
    </w:p>
    <w:p w14:paraId="19562CF6" w14:textId="77777777" w:rsidR="00A25340" w:rsidRDefault="00A25340" w:rsidP="00A25340">
      <w:pPr>
        <w:autoSpaceDE w:val="0"/>
        <w:autoSpaceDN w:val="0"/>
        <w:adjustRightInd w:val="0"/>
        <w:spacing w:line="240" w:lineRule="auto"/>
        <w:ind w:right="-900"/>
        <w:rPr>
          <w:rFonts w:ascii="Arial" w:hAnsi="Arial" w:cs="Arial"/>
          <w:sz w:val="17"/>
          <w:szCs w:val="17"/>
        </w:rPr>
      </w:pPr>
      <w:r>
        <w:rPr>
          <w:rFonts w:ascii="Arial" w:hAnsi="Arial" w:cs="Arial"/>
          <w:sz w:val="17"/>
          <w:szCs w:val="17"/>
        </w:rPr>
        <w:t>Signature……………………………………………………………………………………………………………………………………..</w:t>
      </w:r>
    </w:p>
    <w:p w14:paraId="1A0797EF" w14:textId="77777777" w:rsidR="00A25340" w:rsidRDefault="00A25340" w:rsidP="00A25340">
      <w:pPr>
        <w:autoSpaceDE w:val="0"/>
        <w:autoSpaceDN w:val="0"/>
        <w:adjustRightInd w:val="0"/>
        <w:spacing w:line="240" w:lineRule="auto"/>
        <w:ind w:right="-900"/>
        <w:rPr>
          <w:rFonts w:ascii="Arial" w:hAnsi="Arial" w:cs="Arial"/>
          <w:sz w:val="17"/>
          <w:szCs w:val="17"/>
        </w:rPr>
      </w:pPr>
      <w:r>
        <w:rPr>
          <w:rFonts w:ascii="Arial" w:hAnsi="Arial" w:cs="Arial"/>
          <w:sz w:val="17"/>
          <w:szCs w:val="17"/>
        </w:rPr>
        <w:t>(Must be signed in the presence of a Justice of the Peace, Magistrate or Commissioner of Oath)</w:t>
      </w:r>
    </w:p>
    <w:p w14:paraId="305C7900" w14:textId="77777777" w:rsidR="00A25340" w:rsidRDefault="00A25340" w:rsidP="00A25340">
      <w:pPr>
        <w:autoSpaceDE w:val="0"/>
        <w:autoSpaceDN w:val="0"/>
        <w:adjustRightInd w:val="0"/>
        <w:spacing w:line="240" w:lineRule="auto"/>
        <w:ind w:right="-900"/>
        <w:outlineLvl w:val="0"/>
        <w:rPr>
          <w:rFonts w:ascii="Arial" w:hAnsi="Arial" w:cs="Arial"/>
          <w:sz w:val="20"/>
          <w:szCs w:val="20"/>
        </w:rPr>
      </w:pPr>
      <w:r>
        <w:rPr>
          <w:rFonts w:ascii="Arial" w:hAnsi="Arial" w:cs="Arial"/>
          <w:sz w:val="17"/>
          <w:szCs w:val="17"/>
        </w:rPr>
        <w:t>Date………………………………………………Place……………………………………………………………………………………..</w:t>
      </w:r>
    </w:p>
    <w:p w14:paraId="669AD249" w14:textId="77777777" w:rsidR="00A25340" w:rsidRDefault="00A25340" w:rsidP="00A25340">
      <w:pPr>
        <w:autoSpaceDE w:val="0"/>
        <w:autoSpaceDN w:val="0"/>
        <w:adjustRightInd w:val="0"/>
        <w:spacing w:line="240" w:lineRule="auto"/>
        <w:ind w:right="-900"/>
        <w:outlineLvl w:val="0"/>
        <w:rPr>
          <w:rFonts w:ascii="Arial" w:hAnsi="Arial" w:cs="Arial"/>
          <w:sz w:val="17"/>
          <w:szCs w:val="17"/>
        </w:rPr>
      </w:pPr>
      <w:r>
        <w:rPr>
          <w:rFonts w:ascii="Arial" w:hAnsi="Arial" w:cs="Arial"/>
          <w:sz w:val="17"/>
          <w:szCs w:val="17"/>
        </w:rPr>
        <w:t>I certify that prior to my administering the prescribed oath/affirmation; I put the following questions to the deponent and wrote down his/her answers thereto in his/her presence:</w:t>
      </w:r>
    </w:p>
    <w:p w14:paraId="5C8219D4" w14:textId="77777777" w:rsidR="00A25340" w:rsidRDefault="00A25340" w:rsidP="00A25340">
      <w:pPr>
        <w:autoSpaceDE w:val="0"/>
        <w:autoSpaceDN w:val="0"/>
        <w:adjustRightInd w:val="0"/>
        <w:spacing w:line="240" w:lineRule="auto"/>
        <w:ind w:right="-900" w:firstLine="720"/>
        <w:rPr>
          <w:rFonts w:ascii="Arial" w:hAnsi="Arial" w:cs="Arial"/>
          <w:sz w:val="17"/>
          <w:szCs w:val="17"/>
        </w:rPr>
      </w:pPr>
      <w:r>
        <w:rPr>
          <w:rFonts w:ascii="Arial" w:hAnsi="Arial" w:cs="Arial"/>
          <w:sz w:val="17"/>
          <w:szCs w:val="17"/>
        </w:rPr>
        <w:t>(a) Do you know and understand the provisions of the above statement? Answer……………………..………………….</w:t>
      </w:r>
    </w:p>
    <w:p w14:paraId="0625B5A8" w14:textId="77777777" w:rsidR="00A25340" w:rsidRDefault="00A25340" w:rsidP="00A25340">
      <w:pPr>
        <w:autoSpaceDE w:val="0"/>
        <w:autoSpaceDN w:val="0"/>
        <w:adjustRightInd w:val="0"/>
        <w:spacing w:line="240" w:lineRule="auto"/>
        <w:ind w:right="-900" w:firstLine="720"/>
        <w:rPr>
          <w:rFonts w:ascii="Arial" w:hAnsi="Arial" w:cs="Arial"/>
          <w:sz w:val="17"/>
          <w:szCs w:val="17"/>
        </w:rPr>
      </w:pPr>
      <w:r>
        <w:rPr>
          <w:rFonts w:ascii="Arial" w:hAnsi="Arial" w:cs="Arial"/>
          <w:sz w:val="17"/>
          <w:szCs w:val="17"/>
        </w:rPr>
        <w:t>(b) Do you have any objection to taking the prescribed oath/affirmation? Answer…………………..……….…………….</w:t>
      </w:r>
    </w:p>
    <w:p w14:paraId="6FB6A720" w14:textId="77777777" w:rsidR="00A25340" w:rsidRDefault="00A25340" w:rsidP="00A25340">
      <w:pPr>
        <w:autoSpaceDE w:val="0"/>
        <w:autoSpaceDN w:val="0"/>
        <w:adjustRightInd w:val="0"/>
        <w:spacing w:line="240" w:lineRule="auto"/>
        <w:ind w:right="-900"/>
        <w:rPr>
          <w:rFonts w:ascii="Arial" w:hAnsi="Arial" w:cs="Arial"/>
          <w:sz w:val="17"/>
          <w:szCs w:val="17"/>
        </w:rPr>
      </w:pPr>
      <w:r>
        <w:rPr>
          <w:rFonts w:ascii="Arial" w:hAnsi="Arial" w:cs="Arial"/>
          <w:sz w:val="17"/>
          <w:szCs w:val="17"/>
        </w:rPr>
        <w:t>(c) Do you regard the prescribed oath/affirmation as binding on your conscience? Answer………………....……………</w:t>
      </w:r>
    </w:p>
    <w:p w14:paraId="4D366033" w14:textId="77777777" w:rsidR="00A25340" w:rsidRDefault="00A25340" w:rsidP="00A25340">
      <w:pPr>
        <w:autoSpaceDE w:val="0"/>
        <w:autoSpaceDN w:val="0"/>
        <w:adjustRightInd w:val="0"/>
        <w:spacing w:line="240" w:lineRule="auto"/>
        <w:ind w:right="-900"/>
        <w:outlineLvl w:val="0"/>
        <w:rPr>
          <w:rFonts w:ascii="Arial" w:hAnsi="Arial" w:cs="Arial"/>
          <w:sz w:val="17"/>
          <w:szCs w:val="17"/>
        </w:rPr>
      </w:pPr>
      <w:r>
        <w:rPr>
          <w:rFonts w:ascii="Arial" w:hAnsi="Arial" w:cs="Arial"/>
          <w:sz w:val="17"/>
          <w:szCs w:val="17"/>
        </w:rPr>
        <w:t>I certify that the deponent acknowledges that he/she knows and understands the provisions of this statement which was sworn to/affirmed and signed by the deponent in my presence.</w:t>
      </w:r>
    </w:p>
    <w:p w14:paraId="3A155BD2" w14:textId="77777777" w:rsidR="00A25340" w:rsidRDefault="00A25340" w:rsidP="00A25340">
      <w:pPr>
        <w:autoSpaceDE w:val="0"/>
        <w:autoSpaceDN w:val="0"/>
        <w:adjustRightInd w:val="0"/>
        <w:spacing w:line="240" w:lineRule="auto"/>
        <w:ind w:right="-900"/>
        <w:outlineLvl w:val="0"/>
        <w:rPr>
          <w:rFonts w:ascii="Arial" w:hAnsi="Arial" w:cs="Arial"/>
          <w:sz w:val="17"/>
          <w:szCs w:val="17"/>
        </w:rPr>
      </w:pPr>
      <w:r>
        <w:rPr>
          <w:rFonts w:ascii="Arial" w:hAnsi="Arial" w:cs="Arial"/>
          <w:sz w:val="17"/>
          <w:szCs w:val="17"/>
        </w:rPr>
        <w:lastRenderedPageBreak/>
        <w:t>Justice of the Peace/Magistrate/Commissioner of Oath: Signature …………...………………………………………………………</w:t>
      </w:r>
    </w:p>
    <w:p w14:paraId="60705237" w14:textId="77777777" w:rsidR="00A25340" w:rsidRDefault="00A25340" w:rsidP="00A25340">
      <w:pPr>
        <w:autoSpaceDE w:val="0"/>
        <w:autoSpaceDN w:val="0"/>
        <w:adjustRightInd w:val="0"/>
        <w:spacing w:line="240" w:lineRule="auto"/>
        <w:ind w:right="-900"/>
        <w:outlineLvl w:val="0"/>
        <w:rPr>
          <w:rFonts w:ascii="Arial" w:hAnsi="Arial" w:cs="Arial"/>
          <w:sz w:val="17"/>
          <w:szCs w:val="17"/>
        </w:rPr>
      </w:pPr>
      <w:r>
        <w:rPr>
          <w:rFonts w:ascii="Arial" w:hAnsi="Arial" w:cs="Arial"/>
          <w:sz w:val="17"/>
          <w:szCs w:val="17"/>
        </w:rPr>
        <w:t>Designation…………………………………………………………………………………..…………Ex officio Republic of South Africa</w:t>
      </w:r>
    </w:p>
    <w:p w14:paraId="500EFA65" w14:textId="77777777" w:rsidR="00A25340" w:rsidRDefault="00A25340" w:rsidP="00A25340">
      <w:pPr>
        <w:autoSpaceDE w:val="0"/>
        <w:autoSpaceDN w:val="0"/>
        <w:adjustRightInd w:val="0"/>
        <w:spacing w:line="240" w:lineRule="auto"/>
        <w:ind w:right="-900"/>
        <w:rPr>
          <w:rFonts w:ascii="Arial" w:hAnsi="Arial" w:cs="Arial"/>
          <w:sz w:val="17"/>
          <w:szCs w:val="17"/>
        </w:rPr>
      </w:pPr>
      <w:r>
        <w:rPr>
          <w:rFonts w:ascii="Arial" w:hAnsi="Arial" w:cs="Arial"/>
          <w:sz w:val="17"/>
          <w:szCs w:val="17"/>
        </w:rPr>
        <w:t>Date………………………………………     Place………………………………………………………………………………………….</w:t>
      </w:r>
    </w:p>
    <w:p w14:paraId="69A8DC8A" w14:textId="77777777" w:rsidR="00A25340" w:rsidRDefault="00A25340" w:rsidP="00A25340">
      <w:pPr>
        <w:autoSpaceDE w:val="0"/>
        <w:autoSpaceDN w:val="0"/>
        <w:adjustRightInd w:val="0"/>
        <w:spacing w:line="240" w:lineRule="auto"/>
        <w:ind w:right="-900"/>
        <w:outlineLvl w:val="0"/>
        <w:rPr>
          <w:rFonts w:ascii="Arial" w:hAnsi="Arial" w:cs="Arial"/>
          <w:sz w:val="17"/>
          <w:szCs w:val="17"/>
        </w:rPr>
      </w:pPr>
      <w:r>
        <w:rPr>
          <w:rFonts w:ascii="Arial" w:hAnsi="Arial" w:cs="Arial"/>
          <w:sz w:val="17"/>
          <w:szCs w:val="17"/>
        </w:rPr>
        <w:t>Full names and surname…………………………………………………………………………………………………………………….</w:t>
      </w:r>
    </w:p>
    <w:p w14:paraId="0E2190E6" w14:textId="77777777" w:rsidR="00A25340" w:rsidRDefault="00A25340" w:rsidP="00A25340">
      <w:pPr>
        <w:autoSpaceDE w:val="0"/>
        <w:autoSpaceDN w:val="0"/>
        <w:adjustRightInd w:val="0"/>
        <w:spacing w:line="240" w:lineRule="auto"/>
        <w:ind w:right="-900"/>
        <w:outlineLvl w:val="0"/>
        <w:rPr>
          <w:rFonts w:ascii="Arial" w:hAnsi="Arial" w:cs="Arial"/>
          <w:sz w:val="17"/>
          <w:szCs w:val="17"/>
        </w:rPr>
      </w:pPr>
      <w:r>
        <w:rPr>
          <w:rFonts w:ascii="Arial" w:hAnsi="Arial" w:cs="Arial"/>
          <w:sz w:val="17"/>
          <w:szCs w:val="17"/>
        </w:rPr>
        <w:t>Address…………………………………………………………………………………………………………………………………………</w:t>
      </w:r>
    </w:p>
    <w:p w14:paraId="38C07736" w14:textId="77777777" w:rsidR="00A25340" w:rsidRDefault="00A25340" w:rsidP="00A25340">
      <w:pPr>
        <w:spacing w:line="240" w:lineRule="auto"/>
        <w:jc w:val="both"/>
        <w:rPr>
          <w:rFonts w:ascii="Arial" w:hAnsi="Arial" w:cs="Arial"/>
        </w:rPr>
      </w:pPr>
      <w:r>
        <w:rPr>
          <w:rFonts w:ascii="Arial" w:hAnsi="Arial" w:cs="Arial"/>
          <w:sz w:val="17"/>
          <w:szCs w:val="17"/>
        </w:rPr>
        <w:t>……………………………………………………………………………………………………………………………………………</w:t>
      </w:r>
    </w:p>
    <w:bookmarkEnd w:id="2"/>
    <w:p w14:paraId="4AAA1A2C" w14:textId="77777777" w:rsidR="00A25340" w:rsidRDefault="00A25340" w:rsidP="00A25340">
      <w:pPr>
        <w:spacing w:line="360" w:lineRule="auto"/>
        <w:jc w:val="both"/>
        <w:rPr>
          <w:rFonts w:ascii="Arial" w:hAnsi="Arial" w:cs="Arial"/>
        </w:rPr>
      </w:pPr>
    </w:p>
    <w:p w14:paraId="7ABAF5BA" w14:textId="77777777" w:rsidR="00A25340" w:rsidRDefault="00A25340" w:rsidP="00A25340">
      <w:pPr>
        <w:spacing w:line="360" w:lineRule="auto"/>
        <w:jc w:val="both"/>
        <w:rPr>
          <w:rFonts w:ascii="Arial" w:hAnsi="Arial" w:cs="Arial"/>
        </w:rPr>
      </w:pPr>
    </w:p>
    <w:p w14:paraId="637CB71D" w14:textId="77777777" w:rsidR="00A25340" w:rsidRDefault="00A25340" w:rsidP="00E022FF">
      <w:pPr>
        <w:spacing w:line="360" w:lineRule="auto"/>
        <w:jc w:val="both"/>
        <w:rPr>
          <w:rFonts w:ascii="Arial" w:hAnsi="Arial" w:cs="Arial"/>
        </w:rPr>
      </w:pPr>
    </w:p>
    <w:sectPr w:rsidR="00A253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7A23"/>
    <w:multiLevelType w:val="hybridMultilevel"/>
    <w:tmpl w:val="E66095D6"/>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B936D1E"/>
    <w:multiLevelType w:val="hybridMultilevel"/>
    <w:tmpl w:val="EE64FB1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425" w:hanging="360"/>
      </w:pPr>
      <w:rPr>
        <w:rFonts w:ascii="Courier New" w:hAnsi="Courier New" w:cs="Courier New" w:hint="default"/>
      </w:rPr>
    </w:lvl>
    <w:lvl w:ilvl="2" w:tplc="1C090005" w:tentative="1">
      <w:start w:val="1"/>
      <w:numFmt w:val="bullet"/>
      <w:lvlText w:val=""/>
      <w:lvlJc w:val="left"/>
      <w:pPr>
        <w:ind w:left="4145" w:hanging="360"/>
      </w:pPr>
      <w:rPr>
        <w:rFonts w:ascii="Wingdings" w:hAnsi="Wingdings" w:hint="default"/>
      </w:rPr>
    </w:lvl>
    <w:lvl w:ilvl="3" w:tplc="1C090001" w:tentative="1">
      <w:start w:val="1"/>
      <w:numFmt w:val="bullet"/>
      <w:lvlText w:val=""/>
      <w:lvlJc w:val="left"/>
      <w:pPr>
        <w:ind w:left="4865" w:hanging="360"/>
      </w:pPr>
      <w:rPr>
        <w:rFonts w:ascii="Symbol" w:hAnsi="Symbol" w:hint="default"/>
      </w:rPr>
    </w:lvl>
    <w:lvl w:ilvl="4" w:tplc="1C090003" w:tentative="1">
      <w:start w:val="1"/>
      <w:numFmt w:val="bullet"/>
      <w:lvlText w:val="o"/>
      <w:lvlJc w:val="left"/>
      <w:pPr>
        <w:ind w:left="5585" w:hanging="360"/>
      </w:pPr>
      <w:rPr>
        <w:rFonts w:ascii="Courier New" w:hAnsi="Courier New" w:cs="Courier New" w:hint="default"/>
      </w:rPr>
    </w:lvl>
    <w:lvl w:ilvl="5" w:tplc="1C090005" w:tentative="1">
      <w:start w:val="1"/>
      <w:numFmt w:val="bullet"/>
      <w:lvlText w:val=""/>
      <w:lvlJc w:val="left"/>
      <w:pPr>
        <w:ind w:left="6305" w:hanging="360"/>
      </w:pPr>
      <w:rPr>
        <w:rFonts w:ascii="Wingdings" w:hAnsi="Wingdings" w:hint="default"/>
      </w:rPr>
    </w:lvl>
    <w:lvl w:ilvl="6" w:tplc="1C090001" w:tentative="1">
      <w:start w:val="1"/>
      <w:numFmt w:val="bullet"/>
      <w:lvlText w:val=""/>
      <w:lvlJc w:val="left"/>
      <w:pPr>
        <w:ind w:left="7025" w:hanging="360"/>
      </w:pPr>
      <w:rPr>
        <w:rFonts w:ascii="Symbol" w:hAnsi="Symbol" w:hint="default"/>
      </w:rPr>
    </w:lvl>
    <w:lvl w:ilvl="7" w:tplc="1C090003" w:tentative="1">
      <w:start w:val="1"/>
      <w:numFmt w:val="bullet"/>
      <w:lvlText w:val="o"/>
      <w:lvlJc w:val="left"/>
      <w:pPr>
        <w:ind w:left="7745" w:hanging="360"/>
      </w:pPr>
      <w:rPr>
        <w:rFonts w:ascii="Courier New" w:hAnsi="Courier New" w:cs="Courier New" w:hint="default"/>
      </w:rPr>
    </w:lvl>
    <w:lvl w:ilvl="8" w:tplc="1C090005" w:tentative="1">
      <w:start w:val="1"/>
      <w:numFmt w:val="bullet"/>
      <w:lvlText w:val=""/>
      <w:lvlJc w:val="left"/>
      <w:pPr>
        <w:ind w:left="8465" w:hanging="360"/>
      </w:pPr>
      <w:rPr>
        <w:rFonts w:ascii="Wingdings" w:hAnsi="Wingdings" w:hint="default"/>
      </w:rPr>
    </w:lvl>
  </w:abstractNum>
  <w:abstractNum w:abstractNumId="2" w15:restartNumberingAfterBreak="0">
    <w:nsid w:val="318617CB"/>
    <w:multiLevelType w:val="multilevel"/>
    <w:tmpl w:val="B1FE0A90"/>
    <w:lvl w:ilvl="0">
      <w:start w:val="1"/>
      <w:numFmt w:val="bullet"/>
      <w:lvlText w:val=""/>
      <w:lvlJc w:val="left"/>
      <w:pPr>
        <w:tabs>
          <w:tab w:val="num" w:pos="862"/>
        </w:tabs>
        <w:ind w:left="862" w:hanging="862"/>
      </w:pPr>
      <w:rPr>
        <w:rFonts w:ascii="Symbol" w:hAnsi="Symbo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vertAlign w:val="baseline"/>
        <w:em w:val="none"/>
      </w:rPr>
    </w:lvl>
    <w:lvl w:ilvl="1">
      <w:start w:val="1"/>
      <w:numFmt w:val="bullet"/>
      <w:pStyle w:val="RD2"/>
      <w:lvlText w:val=""/>
      <w:lvlJc w:val="left"/>
      <w:pPr>
        <w:tabs>
          <w:tab w:val="num" w:pos="2422"/>
        </w:tabs>
        <w:ind w:left="2422" w:hanging="862"/>
      </w:pPr>
      <w:rPr>
        <w:rFonts w:ascii="Symbol" w:hAnsi="Symbo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bullet"/>
      <w:pStyle w:val="RD3"/>
      <w:lvlText w:val=""/>
      <w:lvlJc w:val="left"/>
      <w:pPr>
        <w:tabs>
          <w:tab w:val="num" w:pos="2847"/>
        </w:tabs>
        <w:ind w:left="2847" w:hanging="862"/>
      </w:pPr>
      <w:rPr>
        <w:rFonts w:ascii="Symbol" w:hAnsi="Symbol" w:hint="default"/>
        <w:b w:val="0"/>
      </w:rPr>
    </w:lvl>
    <w:lvl w:ilvl="3">
      <w:start w:val="1"/>
      <w:numFmt w:val="decimal"/>
      <w:pStyle w:val="RD4"/>
      <w:lvlText w:val="%1.%2.%3.%4"/>
      <w:lvlJc w:val="left"/>
      <w:pPr>
        <w:tabs>
          <w:tab w:val="num" w:pos="1402"/>
        </w:tabs>
        <w:ind w:left="1402" w:hanging="862"/>
      </w:pPr>
      <w:rPr>
        <w:rFonts w:hint="default"/>
      </w:rPr>
    </w:lvl>
    <w:lvl w:ilvl="4">
      <w:start w:val="1"/>
      <w:numFmt w:val="decimal"/>
      <w:pStyle w:val="RD5"/>
      <w:lvlText w:val="%1.%2.%3.%4.%5"/>
      <w:lvlJc w:val="left"/>
      <w:pPr>
        <w:tabs>
          <w:tab w:val="num" w:pos="1008"/>
        </w:tabs>
        <w:ind w:left="1008" w:hanging="1008"/>
      </w:pPr>
      <w:rPr>
        <w:rFonts w:hint="default"/>
      </w:rPr>
    </w:lvl>
    <w:lvl w:ilvl="5">
      <w:start w:val="1"/>
      <w:numFmt w:val="decimal"/>
      <w:pStyle w:val="RD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189021C"/>
    <w:multiLevelType w:val="hybridMultilevel"/>
    <w:tmpl w:val="2B6E758E"/>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3F61B58"/>
    <w:multiLevelType w:val="hybridMultilevel"/>
    <w:tmpl w:val="905244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FCF353D"/>
    <w:multiLevelType w:val="hybridMultilevel"/>
    <w:tmpl w:val="CDFCC7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AAF4DF1"/>
    <w:multiLevelType w:val="hybridMultilevel"/>
    <w:tmpl w:val="B7B40A12"/>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4C2455FD"/>
    <w:multiLevelType w:val="hybridMultilevel"/>
    <w:tmpl w:val="F4B200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53509BD"/>
    <w:multiLevelType w:val="hybridMultilevel"/>
    <w:tmpl w:val="8B187D6A"/>
    <w:lvl w:ilvl="0" w:tplc="1C090001">
      <w:start w:val="1"/>
      <w:numFmt w:val="bullet"/>
      <w:lvlText w:val=""/>
      <w:lvlJc w:val="left"/>
      <w:pPr>
        <w:ind w:left="1463" w:hanging="360"/>
      </w:pPr>
      <w:rPr>
        <w:rFonts w:ascii="Symbol" w:hAnsi="Symbol" w:hint="default"/>
      </w:rPr>
    </w:lvl>
    <w:lvl w:ilvl="1" w:tplc="1C090003" w:tentative="1">
      <w:start w:val="1"/>
      <w:numFmt w:val="bullet"/>
      <w:lvlText w:val="o"/>
      <w:lvlJc w:val="left"/>
      <w:pPr>
        <w:ind w:left="2183" w:hanging="360"/>
      </w:pPr>
      <w:rPr>
        <w:rFonts w:ascii="Courier New" w:hAnsi="Courier New" w:cs="Courier New" w:hint="default"/>
      </w:rPr>
    </w:lvl>
    <w:lvl w:ilvl="2" w:tplc="1C090005" w:tentative="1">
      <w:start w:val="1"/>
      <w:numFmt w:val="bullet"/>
      <w:lvlText w:val=""/>
      <w:lvlJc w:val="left"/>
      <w:pPr>
        <w:ind w:left="2903" w:hanging="360"/>
      </w:pPr>
      <w:rPr>
        <w:rFonts w:ascii="Wingdings" w:hAnsi="Wingdings" w:hint="default"/>
      </w:rPr>
    </w:lvl>
    <w:lvl w:ilvl="3" w:tplc="1C090001" w:tentative="1">
      <w:start w:val="1"/>
      <w:numFmt w:val="bullet"/>
      <w:lvlText w:val=""/>
      <w:lvlJc w:val="left"/>
      <w:pPr>
        <w:ind w:left="3623" w:hanging="360"/>
      </w:pPr>
      <w:rPr>
        <w:rFonts w:ascii="Symbol" w:hAnsi="Symbol" w:hint="default"/>
      </w:rPr>
    </w:lvl>
    <w:lvl w:ilvl="4" w:tplc="1C090003" w:tentative="1">
      <w:start w:val="1"/>
      <w:numFmt w:val="bullet"/>
      <w:lvlText w:val="o"/>
      <w:lvlJc w:val="left"/>
      <w:pPr>
        <w:ind w:left="4343" w:hanging="360"/>
      </w:pPr>
      <w:rPr>
        <w:rFonts w:ascii="Courier New" w:hAnsi="Courier New" w:cs="Courier New" w:hint="default"/>
      </w:rPr>
    </w:lvl>
    <w:lvl w:ilvl="5" w:tplc="1C090005" w:tentative="1">
      <w:start w:val="1"/>
      <w:numFmt w:val="bullet"/>
      <w:lvlText w:val=""/>
      <w:lvlJc w:val="left"/>
      <w:pPr>
        <w:ind w:left="5063" w:hanging="360"/>
      </w:pPr>
      <w:rPr>
        <w:rFonts w:ascii="Wingdings" w:hAnsi="Wingdings" w:hint="default"/>
      </w:rPr>
    </w:lvl>
    <w:lvl w:ilvl="6" w:tplc="1C090001" w:tentative="1">
      <w:start w:val="1"/>
      <w:numFmt w:val="bullet"/>
      <w:lvlText w:val=""/>
      <w:lvlJc w:val="left"/>
      <w:pPr>
        <w:ind w:left="5783" w:hanging="360"/>
      </w:pPr>
      <w:rPr>
        <w:rFonts w:ascii="Symbol" w:hAnsi="Symbol" w:hint="default"/>
      </w:rPr>
    </w:lvl>
    <w:lvl w:ilvl="7" w:tplc="1C090003" w:tentative="1">
      <w:start w:val="1"/>
      <w:numFmt w:val="bullet"/>
      <w:lvlText w:val="o"/>
      <w:lvlJc w:val="left"/>
      <w:pPr>
        <w:ind w:left="6503" w:hanging="360"/>
      </w:pPr>
      <w:rPr>
        <w:rFonts w:ascii="Courier New" w:hAnsi="Courier New" w:cs="Courier New" w:hint="default"/>
      </w:rPr>
    </w:lvl>
    <w:lvl w:ilvl="8" w:tplc="1C090005" w:tentative="1">
      <w:start w:val="1"/>
      <w:numFmt w:val="bullet"/>
      <w:lvlText w:val=""/>
      <w:lvlJc w:val="left"/>
      <w:pPr>
        <w:ind w:left="7223" w:hanging="360"/>
      </w:pPr>
      <w:rPr>
        <w:rFonts w:ascii="Wingdings" w:hAnsi="Wingdings" w:hint="default"/>
      </w:rPr>
    </w:lvl>
  </w:abstractNum>
  <w:abstractNum w:abstractNumId="9" w15:restartNumberingAfterBreak="0">
    <w:nsid w:val="56AD725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45181E"/>
    <w:multiLevelType w:val="hybridMultilevel"/>
    <w:tmpl w:val="D92278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9956E03"/>
    <w:multiLevelType w:val="hybridMultilevel"/>
    <w:tmpl w:val="64905FDA"/>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666C083F"/>
    <w:multiLevelType w:val="multilevel"/>
    <w:tmpl w:val="F8684B18"/>
    <w:lvl w:ilvl="0">
      <w:start w:val="2"/>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88E4A7D"/>
    <w:multiLevelType w:val="multilevel"/>
    <w:tmpl w:val="A4FAA62A"/>
    <w:lvl w:ilvl="0">
      <w:start w:val="1"/>
      <w:numFmt w:val="decimal"/>
      <w:pStyle w:val="level1"/>
      <w:isLgl/>
      <w:lvlText w:val="%1"/>
      <w:lvlJc w:val="left"/>
      <w:pPr>
        <w:tabs>
          <w:tab w:val="num" w:pos="567"/>
        </w:tabs>
        <w:ind w:left="567" w:hanging="567"/>
      </w:pPr>
      <w:rPr>
        <w:rFonts w:ascii="Arial" w:hAnsi="Arial" w:cs="Times New Roman" w:hint="default"/>
        <w:b/>
        <w:i w:val="0"/>
        <w:sz w:val="20"/>
        <w:szCs w:val="20"/>
      </w:rPr>
    </w:lvl>
    <w:lvl w:ilvl="1">
      <w:start w:val="1"/>
      <w:numFmt w:val="decimal"/>
      <w:pStyle w:val="level2"/>
      <w:isLgl/>
      <w:lvlText w:val="%1.%2"/>
      <w:lvlJc w:val="left"/>
      <w:pPr>
        <w:tabs>
          <w:tab w:val="num" w:pos="992"/>
        </w:tabs>
        <w:ind w:left="992" w:hanging="708"/>
      </w:pPr>
      <w:rPr>
        <w:rFonts w:ascii="Arial" w:hAnsi="Arial" w:cs="Times New Roman" w:hint="default"/>
        <w:b w:val="0"/>
        <w:i w:val="0"/>
        <w:sz w:val="20"/>
        <w:szCs w:val="20"/>
      </w:rPr>
    </w:lvl>
    <w:lvl w:ilvl="2">
      <w:start w:val="1"/>
      <w:numFmt w:val="decimal"/>
      <w:pStyle w:val="level3"/>
      <w:isLgl/>
      <w:lvlText w:val="%1.%2.%3"/>
      <w:lvlJc w:val="left"/>
      <w:pPr>
        <w:tabs>
          <w:tab w:val="num" w:pos="1561"/>
        </w:tabs>
        <w:ind w:left="1561" w:hanging="851"/>
      </w:pPr>
      <w:rPr>
        <w:rFonts w:ascii="Arial" w:hAnsi="Arial" w:cs="Times New Roman" w:hint="default"/>
        <w:b w:val="0"/>
        <w:i w:val="0"/>
        <w:sz w:val="20"/>
        <w:szCs w:val="20"/>
      </w:rPr>
    </w:lvl>
    <w:lvl w:ilvl="3">
      <w:start w:val="1"/>
      <w:numFmt w:val="decimal"/>
      <w:pStyle w:val="level4"/>
      <w:isLgl/>
      <w:lvlText w:val="%1.%2.%3.%4"/>
      <w:lvlJc w:val="left"/>
      <w:pPr>
        <w:tabs>
          <w:tab w:val="num" w:pos="2269"/>
        </w:tabs>
        <w:ind w:left="2269" w:hanging="1134"/>
      </w:pPr>
      <w:rPr>
        <w:rFonts w:ascii="Arial" w:hAnsi="Arial" w:cs="Times New Roman" w:hint="default"/>
        <w:b w:val="0"/>
        <w:i w:val="0"/>
        <w:color w:val="auto"/>
        <w:sz w:val="20"/>
        <w:szCs w:val="20"/>
      </w:rPr>
    </w:lvl>
    <w:lvl w:ilvl="4">
      <w:start w:val="1"/>
      <w:numFmt w:val="decimal"/>
      <w:pStyle w:val="level5"/>
      <w:lvlText w:val="%1.%2.%3.%4.%5"/>
      <w:lvlJc w:val="left"/>
      <w:pPr>
        <w:tabs>
          <w:tab w:val="num" w:pos="2552"/>
        </w:tabs>
        <w:ind w:left="2552" w:hanging="1418"/>
      </w:pPr>
      <w:rPr>
        <w:rFonts w:ascii="Arial" w:hAnsi="Arial" w:cs="Times New Roman" w:hint="default"/>
        <w:b w:val="0"/>
        <w:i w:val="0"/>
        <w:sz w:val="20"/>
        <w:szCs w:val="20"/>
      </w:rPr>
    </w:lvl>
    <w:lvl w:ilvl="5">
      <w:start w:val="1"/>
      <w:numFmt w:val="decimal"/>
      <w:pStyle w:val="level6"/>
      <w:lvlText w:val="%1.%2.%3.%4.%5.%6"/>
      <w:lvlJc w:val="left"/>
      <w:pPr>
        <w:tabs>
          <w:tab w:val="num" w:pos="1985"/>
        </w:tabs>
        <w:ind w:left="1985" w:hanging="1985"/>
      </w:pPr>
      <w:rPr>
        <w:rFonts w:cs="Times New Roman" w:hint="default"/>
      </w:rPr>
    </w:lvl>
    <w:lvl w:ilvl="6">
      <w:start w:val="1"/>
      <w:numFmt w:val="decimal"/>
      <w:pStyle w:val="level7"/>
      <w:lvlText w:val="%1.%2.%3.%4.%5.%6.%7"/>
      <w:lvlJc w:val="left"/>
      <w:pPr>
        <w:tabs>
          <w:tab w:val="num" w:pos="2268"/>
        </w:tabs>
        <w:ind w:left="2268" w:hanging="2268"/>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75842049"/>
    <w:multiLevelType w:val="hybridMultilevel"/>
    <w:tmpl w:val="9420338C"/>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15" w15:restartNumberingAfterBreak="0">
    <w:nsid w:val="7C3E1DFB"/>
    <w:multiLevelType w:val="multilevel"/>
    <w:tmpl w:val="70108B02"/>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736125037">
    <w:abstractNumId w:val="15"/>
  </w:num>
  <w:num w:numId="2" w16cid:durableId="1478764221">
    <w:abstractNumId w:val="12"/>
  </w:num>
  <w:num w:numId="3" w16cid:durableId="68768059">
    <w:abstractNumId w:val="9"/>
  </w:num>
  <w:num w:numId="4" w16cid:durableId="2088531001">
    <w:abstractNumId w:val="5"/>
  </w:num>
  <w:num w:numId="5" w16cid:durableId="9337612">
    <w:abstractNumId w:val="7"/>
  </w:num>
  <w:num w:numId="6" w16cid:durableId="1709527024">
    <w:abstractNumId w:val="13"/>
  </w:num>
  <w:num w:numId="7" w16cid:durableId="315888012">
    <w:abstractNumId w:val="1"/>
  </w:num>
  <w:num w:numId="8" w16cid:durableId="1935819616">
    <w:abstractNumId w:val="4"/>
  </w:num>
  <w:num w:numId="9" w16cid:durableId="834343262">
    <w:abstractNumId w:val="14"/>
  </w:num>
  <w:num w:numId="10" w16cid:durableId="118846016">
    <w:abstractNumId w:val="8"/>
  </w:num>
  <w:num w:numId="11" w16cid:durableId="1959603605">
    <w:abstractNumId w:val="10"/>
  </w:num>
  <w:num w:numId="12" w16cid:durableId="1404986701">
    <w:abstractNumId w:val="2"/>
  </w:num>
  <w:num w:numId="13" w16cid:durableId="265505420">
    <w:abstractNumId w:val="3"/>
  </w:num>
  <w:num w:numId="14" w16cid:durableId="925767381">
    <w:abstractNumId w:val="0"/>
  </w:num>
  <w:num w:numId="15" w16cid:durableId="1893079455">
    <w:abstractNumId w:val="6"/>
  </w:num>
  <w:num w:numId="16" w16cid:durableId="20648629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E02"/>
    <w:rsid w:val="00012E49"/>
    <w:rsid w:val="00030ABE"/>
    <w:rsid w:val="001173B1"/>
    <w:rsid w:val="00155F9E"/>
    <w:rsid w:val="001C705D"/>
    <w:rsid w:val="001D757D"/>
    <w:rsid w:val="00275487"/>
    <w:rsid w:val="00281B17"/>
    <w:rsid w:val="002D1AFD"/>
    <w:rsid w:val="002D6EC8"/>
    <w:rsid w:val="002E4148"/>
    <w:rsid w:val="002F472F"/>
    <w:rsid w:val="00302898"/>
    <w:rsid w:val="00326CF9"/>
    <w:rsid w:val="003935A2"/>
    <w:rsid w:val="003D2E25"/>
    <w:rsid w:val="003F3942"/>
    <w:rsid w:val="003F5949"/>
    <w:rsid w:val="00486A7E"/>
    <w:rsid w:val="004D4306"/>
    <w:rsid w:val="004D7B58"/>
    <w:rsid w:val="004F020F"/>
    <w:rsid w:val="00527782"/>
    <w:rsid w:val="00534A30"/>
    <w:rsid w:val="00580AE2"/>
    <w:rsid w:val="005E1C3F"/>
    <w:rsid w:val="00667F49"/>
    <w:rsid w:val="0068224B"/>
    <w:rsid w:val="006E3D58"/>
    <w:rsid w:val="006E7976"/>
    <w:rsid w:val="006F60C1"/>
    <w:rsid w:val="00713CCA"/>
    <w:rsid w:val="0074424F"/>
    <w:rsid w:val="00784F11"/>
    <w:rsid w:val="007C0CF2"/>
    <w:rsid w:val="008A1C56"/>
    <w:rsid w:val="008F0887"/>
    <w:rsid w:val="0093260A"/>
    <w:rsid w:val="00940890"/>
    <w:rsid w:val="009546A4"/>
    <w:rsid w:val="009C00E4"/>
    <w:rsid w:val="009D5FD4"/>
    <w:rsid w:val="00A25340"/>
    <w:rsid w:val="00AE2D81"/>
    <w:rsid w:val="00C62E02"/>
    <w:rsid w:val="00DE7984"/>
    <w:rsid w:val="00E022FF"/>
    <w:rsid w:val="00E32915"/>
    <w:rsid w:val="00EC3D11"/>
    <w:rsid w:val="00ED08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5CDA"/>
  <w15:chartTrackingRefBased/>
  <w15:docId w15:val="{DE3E85DA-2976-44FB-8AE9-18FF97C8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62E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D43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E02"/>
    <w:pPr>
      <w:ind w:left="720"/>
      <w:contextualSpacing/>
    </w:pPr>
  </w:style>
  <w:style w:type="paragraph" w:customStyle="1" w:styleId="StyleHeading1Tahoma">
    <w:name w:val="Style Heading 1 + Tahoma"/>
    <w:basedOn w:val="Heading1"/>
    <w:autoRedefine/>
    <w:uiPriority w:val="99"/>
    <w:rsid w:val="00C62E02"/>
    <w:pPr>
      <w:keepLines w:val="0"/>
      <w:overflowPunct w:val="0"/>
      <w:autoSpaceDE w:val="0"/>
      <w:autoSpaceDN w:val="0"/>
      <w:adjustRightInd w:val="0"/>
      <w:spacing w:before="0" w:line="360" w:lineRule="auto"/>
      <w:ind w:left="567"/>
      <w:jc w:val="both"/>
      <w:textAlignment w:val="baseline"/>
    </w:pPr>
    <w:rPr>
      <w:rFonts w:ascii="Arial" w:eastAsia="Times New Roman" w:hAnsi="Arial" w:cs="Arial"/>
      <w:b/>
      <w:bCs/>
      <w:caps/>
      <w:color w:val="auto"/>
      <w:sz w:val="24"/>
      <w:szCs w:val="24"/>
      <w:lang w:val="en-GB" w:eastAsia="zh-TW"/>
    </w:rPr>
  </w:style>
  <w:style w:type="paragraph" w:styleId="ListNumber">
    <w:name w:val="List Number"/>
    <w:basedOn w:val="Normal"/>
    <w:rsid w:val="00C62E02"/>
    <w:pPr>
      <w:overflowPunct w:val="0"/>
      <w:autoSpaceDE w:val="0"/>
      <w:autoSpaceDN w:val="0"/>
      <w:adjustRightInd w:val="0"/>
      <w:spacing w:before="40" w:after="40" w:line="240" w:lineRule="auto"/>
      <w:ind w:left="720" w:hanging="630"/>
      <w:jc w:val="both"/>
      <w:textAlignment w:val="baseline"/>
    </w:pPr>
    <w:rPr>
      <w:rFonts w:ascii="Tahoma" w:eastAsia="Times New Roman" w:hAnsi="Tahoma" w:cs="Tahoma"/>
      <w:sz w:val="20"/>
      <w:szCs w:val="20"/>
      <w:lang w:eastAsia="zh-TW"/>
    </w:rPr>
  </w:style>
  <w:style w:type="paragraph" w:customStyle="1" w:styleId="level2">
    <w:name w:val="level2"/>
    <w:basedOn w:val="Normal"/>
    <w:rsid w:val="00C62E02"/>
    <w:pPr>
      <w:widowControl w:val="0"/>
      <w:numPr>
        <w:ilvl w:val="1"/>
        <w:numId w:val="6"/>
      </w:numPr>
      <w:spacing w:before="240" w:after="0" w:line="276" w:lineRule="auto"/>
      <w:jc w:val="both"/>
    </w:pPr>
    <w:rPr>
      <w:rFonts w:ascii="Arial" w:eastAsia="Times New Roman" w:hAnsi="Arial" w:cs="Times New Roman"/>
      <w:sz w:val="20"/>
      <w:szCs w:val="20"/>
      <w:lang w:eastAsia="en-ZA"/>
    </w:rPr>
  </w:style>
  <w:style w:type="paragraph" w:customStyle="1" w:styleId="level3">
    <w:name w:val="level3"/>
    <w:basedOn w:val="Normal"/>
    <w:link w:val="level3CharChar"/>
    <w:rsid w:val="00C62E02"/>
    <w:pPr>
      <w:widowControl w:val="0"/>
      <w:numPr>
        <w:ilvl w:val="2"/>
        <w:numId w:val="6"/>
      </w:numPr>
      <w:spacing w:before="240" w:after="0" w:line="276" w:lineRule="auto"/>
      <w:jc w:val="both"/>
    </w:pPr>
    <w:rPr>
      <w:rFonts w:ascii="Arial" w:eastAsia="Times New Roman" w:hAnsi="Arial" w:cs="Times New Roman"/>
      <w:sz w:val="20"/>
      <w:szCs w:val="20"/>
      <w:lang w:eastAsia="en-ZA"/>
    </w:rPr>
  </w:style>
  <w:style w:type="paragraph" w:customStyle="1" w:styleId="level4">
    <w:name w:val="level4"/>
    <w:basedOn w:val="Normal"/>
    <w:rsid w:val="00C62E02"/>
    <w:pPr>
      <w:widowControl w:val="0"/>
      <w:numPr>
        <w:ilvl w:val="3"/>
        <w:numId w:val="6"/>
      </w:numPr>
      <w:spacing w:before="240" w:after="0" w:line="276" w:lineRule="auto"/>
      <w:jc w:val="both"/>
    </w:pPr>
    <w:rPr>
      <w:rFonts w:ascii="Arial" w:eastAsia="Times New Roman" w:hAnsi="Arial" w:cs="Times New Roman"/>
      <w:sz w:val="20"/>
      <w:szCs w:val="20"/>
      <w:lang w:eastAsia="en-ZA"/>
    </w:rPr>
  </w:style>
  <w:style w:type="paragraph" w:customStyle="1" w:styleId="level5">
    <w:name w:val="level5"/>
    <w:basedOn w:val="Normal"/>
    <w:rsid w:val="00C62E02"/>
    <w:pPr>
      <w:widowControl w:val="0"/>
      <w:numPr>
        <w:ilvl w:val="4"/>
        <w:numId w:val="6"/>
      </w:numPr>
      <w:spacing w:before="240" w:after="0" w:line="276" w:lineRule="auto"/>
      <w:jc w:val="both"/>
    </w:pPr>
    <w:rPr>
      <w:rFonts w:ascii="Arial" w:eastAsia="Times New Roman" w:hAnsi="Arial" w:cs="Times New Roman"/>
      <w:sz w:val="20"/>
      <w:szCs w:val="20"/>
      <w:lang w:eastAsia="en-ZA"/>
    </w:rPr>
  </w:style>
  <w:style w:type="paragraph" w:customStyle="1" w:styleId="level1">
    <w:name w:val="level1"/>
    <w:basedOn w:val="Normal"/>
    <w:rsid w:val="00C62E02"/>
    <w:pPr>
      <w:keepNext/>
      <w:numPr>
        <w:numId w:val="6"/>
      </w:numPr>
      <w:spacing w:before="360" w:after="0" w:line="360" w:lineRule="auto"/>
      <w:jc w:val="both"/>
    </w:pPr>
    <w:rPr>
      <w:rFonts w:ascii="Arial" w:eastAsia="Times New Roman" w:hAnsi="Arial" w:cs="Times New Roman"/>
      <w:b/>
      <w:caps/>
      <w:lang w:eastAsia="en-ZA"/>
    </w:rPr>
  </w:style>
  <w:style w:type="paragraph" w:customStyle="1" w:styleId="level6">
    <w:name w:val="level6"/>
    <w:basedOn w:val="Normal"/>
    <w:rsid w:val="00C62E02"/>
    <w:pPr>
      <w:widowControl w:val="0"/>
      <w:numPr>
        <w:ilvl w:val="5"/>
        <w:numId w:val="6"/>
      </w:numPr>
      <w:spacing w:before="240" w:after="0" w:line="360" w:lineRule="auto"/>
      <w:jc w:val="both"/>
    </w:pPr>
    <w:rPr>
      <w:rFonts w:ascii="Arial" w:eastAsia="Times New Roman" w:hAnsi="Arial" w:cs="Times New Roman"/>
      <w:lang w:val="en-GB" w:eastAsia="en-ZA"/>
    </w:rPr>
  </w:style>
  <w:style w:type="paragraph" w:customStyle="1" w:styleId="level7">
    <w:name w:val="level7"/>
    <w:basedOn w:val="Normal"/>
    <w:rsid w:val="00C62E02"/>
    <w:pPr>
      <w:widowControl w:val="0"/>
      <w:numPr>
        <w:ilvl w:val="6"/>
        <w:numId w:val="6"/>
      </w:numPr>
      <w:spacing w:before="240" w:after="0" w:line="360" w:lineRule="auto"/>
      <w:jc w:val="both"/>
    </w:pPr>
    <w:rPr>
      <w:rFonts w:ascii="Arial" w:eastAsia="Times New Roman" w:hAnsi="Arial" w:cs="Times New Roman"/>
      <w:lang w:val="en-GB" w:eastAsia="en-ZA"/>
    </w:rPr>
  </w:style>
  <w:style w:type="character" w:customStyle="1" w:styleId="level3CharChar">
    <w:name w:val="level3 Char Char"/>
    <w:link w:val="level3"/>
    <w:locked/>
    <w:rsid w:val="00C62E02"/>
    <w:rPr>
      <w:rFonts w:ascii="Arial" w:eastAsia="Times New Roman" w:hAnsi="Arial" w:cs="Times New Roman"/>
      <w:sz w:val="20"/>
      <w:szCs w:val="20"/>
      <w:lang w:eastAsia="en-ZA"/>
    </w:rPr>
  </w:style>
  <w:style w:type="character" w:customStyle="1" w:styleId="Heading1Char">
    <w:name w:val="Heading 1 Char"/>
    <w:basedOn w:val="DefaultParagraphFont"/>
    <w:link w:val="Heading1"/>
    <w:uiPriority w:val="9"/>
    <w:rsid w:val="00C62E02"/>
    <w:rPr>
      <w:rFonts w:asciiTheme="majorHAnsi" w:eastAsiaTheme="majorEastAsia" w:hAnsiTheme="majorHAnsi" w:cstheme="majorBidi"/>
      <w:color w:val="2E74B5" w:themeColor="accent1" w:themeShade="BF"/>
      <w:sz w:val="32"/>
      <w:szCs w:val="32"/>
    </w:rPr>
  </w:style>
  <w:style w:type="paragraph" w:customStyle="1" w:styleId="RD2">
    <w:name w:val="R&amp;D2"/>
    <w:basedOn w:val="Normal"/>
    <w:link w:val="RD2Char"/>
    <w:rsid w:val="00940890"/>
    <w:pPr>
      <w:numPr>
        <w:ilvl w:val="1"/>
        <w:numId w:val="12"/>
      </w:numPr>
      <w:spacing w:after="240" w:line="240" w:lineRule="auto"/>
    </w:pPr>
    <w:rPr>
      <w:rFonts w:ascii="Arial" w:eastAsia="Times New Roman" w:hAnsi="Arial" w:cs="Times New Roman"/>
      <w:sz w:val="20"/>
      <w:szCs w:val="20"/>
      <w:lang w:val="en-GB" w:eastAsia="x-none"/>
    </w:rPr>
  </w:style>
  <w:style w:type="paragraph" w:customStyle="1" w:styleId="RD3">
    <w:name w:val="R&amp;D3"/>
    <w:basedOn w:val="Normal"/>
    <w:rsid w:val="00940890"/>
    <w:pPr>
      <w:numPr>
        <w:ilvl w:val="2"/>
        <w:numId w:val="12"/>
      </w:numPr>
      <w:spacing w:after="240" w:line="240" w:lineRule="auto"/>
    </w:pPr>
    <w:rPr>
      <w:rFonts w:ascii="Arial" w:eastAsia="Times New Roman" w:hAnsi="Arial" w:cs="Times New Roman"/>
      <w:sz w:val="20"/>
      <w:szCs w:val="20"/>
      <w:lang w:val="en-GB" w:eastAsia="en-ZA"/>
    </w:rPr>
  </w:style>
  <w:style w:type="paragraph" w:customStyle="1" w:styleId="RD4">
    <w:name w:val="R&amp;D4"/>
    <w:basedOn w:val="Normal"/>
    <w:rsid w:val="00940890"/>
    <w:pPr>
      <w:numPr>
        <w:ilvl w:val="3"/>
        <w:numId w:val="12"/>
      </w:numPr>
      <w:spacing w:after="240" w:line="240" w:lineRule="auto"/>
    </w:pPr>
    <w:rPr>
      <w:rFonts w:ascii="Arial" w:eastAsia="Times New Roman" w:hAnsi="Arial" w:cs="Times New Roman"/>
      <w:sz w:val="20"/>
      <w:szCs w:val="20"/>
      <w:lang w:val="en-GB" w:eastAsia="en-ZA"/>
    </w:rPr>
  </w:style>
  <w:style w:type="paragraph" w:customStyle="1" w:styleId="RD5">
    <w:name w:val="R&amp;D5"/>
    <w:basedOn w:val="Normal"/>
    <w:rsid w:val="00940890"/>
    <w:pPr>
      <w:numPr>
        <w:ilvl w:val="4"/>
        <w:numId w:val="12"/>
      </w:numPr>
      <w:spacing w:after="240" w:line="240" w:lineRule="auto"/>
    </w:pPr>
    <w:rPr>
      <w:rFonts w:ascii="Arial" w:eastAsia="Times New Roman" w:hAnsi="Arial" w:cs="Times New Roman"/>
      <w:sz w:val="20"/>
      <w:szCs w:val="20"/>
      <w:lang w:val="en-GB" w:eastAsia="en-ZA"/>
    </w:rPr>
  </w:style>
  <w:style w:type="paragraph" w:customStyle="1" w:styleId="RD6">
    <w:name w:val="R&amp;D6"/>
    <w:basedOn w:val="Normal"/>
    <w:rsid w:val="00940890"/>
    <w:pPr>
      <w:numPr>
        <w:ilvl w:val="5"/>
        <w:numId w:val="12"/>
      </w:numPr>
      <w:spacing w:after="240" w:line="240" w:lineRule="auto"/>
    </w:pPr>
    <w:rPr>
      <w:rFonts w:ascii="Arial" w:eastAsia="Times New Roman" w:hAnsi="Arial" w:cs="Times New Roman"/>
      <w:sz w:val="20"/>
      <w:szCs w:val="20"/>
      <w:lang w:val="en-GB" w:eastAsia="en-ZA"/>
    </w:rPr>
  </w:style>
  <w:style w:type="character" w:customStyle="1" w:styleId="RD2Char">
    <w:name w:val="R&amp;D2 Char"/>
    <w:link w:val="RD2"/>
    <w:rsid w:val="00940890"/>
    <w:rPr>
      <w:rFonts w:ascii="Arial" w:eastAsia="Times New Roman" w:hAnsi="Arial" w:cs="Times New Roman"/>
      <w:sz w:val="20"/>
      <w:szCs w:val="20"/>
      <w:lang w:val="en-GB" w:eastAsia="x-none"/>
    </w:rPr>
  </w:style>
  <w:style w:type="paragraph" w:customStyle="1" w:styleId="DefaultText">
    <w:name w:val="Default Text"/>
    <w:rsid w:val="00A25340"/>
    <w:pPr>
      <w:spacing w:after="0" w:line="240" w:lineRule="auto"/>
    </w:pPr>
    <w:rPr>
      <w:rFonts w:ascii="Times New Roman" w:eastAsia="Times New Roman" w:hAnsi="Times New Roman" w:cs="Times New Roman"/>
      <w:snapToGrid w:val="0"/>
      <w:color w:val="000000"/>
      <w:sz w:val="24"/>
      <w:szCs w:val="20"/>
      <w:lang w:val="en-US"/>
    </w:rPr>
  </w:style>
  <w:style w:type="character" w:customStyle="1" w:styleId="Heading2Char">
    <w:name w:val="Heading 2 Char"/>
    <w:basedOn w:val="DefaultParagraphFont"/>
    <w:link w:val="Heading2"/>
    <w:uiPriority w:val="9"/>
    <w:rsid w:val="004D430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6323">
      <w:bodyDiv w:val="1"/>
      <w:marLeft w:val="0"/>
      <w:marRight w:val="0"/>
      <w:marTop w:val="0"/>
      <w:marBottom w:val="0"/>
      <w:divBdr>
        <w:top w:val="none" w:sz="0" w:space="0" w:color="auto"/>
        <w:left w:val="none" w:sz="0" w:space="0" w:color="auto"/>
        <w:bottom w:val="none" w:sz="0" w:space="0" w:color="auto"/>
        <w:right w:val="none" w:sz="0" w:space="0" w:color="auto"/>
      </w:divBdr>
    </w:div>
    <w:div w:id="256523549">
      <w:bodyDiv w:val="1"/>
      <w:marLeft w:val="0"/>
      <w:marRight w:val="0"/>
      <w:marTop w:val="0"/>
      <w:marBottom w:val="0"/>
      <w:divBdr>
        <w:top w:val="none" w:sz="0" w:space="0" w:color="auto"/>
        <w:left w:val="none" w:sz="0" w:space="0" w:color="auto"/>
        <w:bottom w:val="none" w:sz="0" w:space="0" w:color="auto"/>
        <w:right w:val="none" w:sz="0" w:space="0" w:color="auto"/>
      </w:divBdr>
    </w:div>
    <w:div w:id="691151219">
      <w:bodyDiv w:val="1"/>
      <w:marLeft w:val="0"/>
      <w:marRight w:val="0"/>
      <w:marTop w:val="0"/>
      <w:marBottom w:val="0"/>
      <w:divBdr>
        <w:top w:val="none" w:sz="0" w:space="0" w:color="auto"/>
        <w:left w:val="none" w:sz="0" w:space="0" w:color="auto"/>
        <w:bottom w:val="none" w:sz="0" w:space="0" w:color="auto"/>
        <w:right w:val="none" w:sz="0" w:space="0" w:color="auto"/>
      </w:divBdr>
    </w:div>
    <w:div w:id="1053694291">
      <w:bodyDiv w:val="1"/>
      <w:marLeft w:val="0"/>
      <w:marRight w:val="0"/>
      <w:marTop w:val="0"/>
      <w:marBottom w:val="0"/>
      <w:divBdr>
        <w:top w:val="none" w:sz="0" w:space="0" w:color="auto"/>
        <w:left w:val="none" w:sz="0" w:space="0" w:color="auto"/>
        <w:bottom w:val="none" w:sz="0" w:space="0" w:color="auto"/>
        <w:right w:val="none" w:sz="0" w:space="0" w:color="auto"/>
      </w:divBdr>
    </w:div>
    <w:div w:id="1497306393">
      <w:bodyDiv w:val="1"/>
      <w:marLeft w:val="0"/>
      <w:marRight w:val="0"/>
      <w:marTop w:val="0"/>
      <w:marBottom w:val="0"/>
      <w:divBdr>
        <w:top w:val="none" w:sz="0" w:space="0" w:color="auto"/>
        <w:left w:val="none" w:sz="0" w:space="0" w:color="auto"/>
        <w:bottom w:val="none" w:sz="0" w:space="0" w:color="auto"/>
        <w:right w:val="none" w:sz="0" w:space="0" w:color="auto"/>
      </w:divBdr>
    </w:div>
    <w:div w:id="205634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3714</Words>
  <Characters>21171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24836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Zulfa Naicker</dc:creator>
  <cp:keywords/>
  <dc:description/>
  <cp:lastModifiedBy>Eugene Telemachus</cp:lastModifiedBy>
  <cp:revision>2</cp:revision>
  <dcterms:created xsi:type="dcterms:W3CDTF">2024-03-29T20:55:00Z</dcterms:created>
  <dcterms:modified xsi:type="dcterms:W3CDTF">2024-03-29T20:55:00Z</dcterms:modified>
</cp:coreProperties>
</file>