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8ECA3" w14:textId="4061D4E6" w:rsidR="00BE4B0F" w:rsidRPr="00007909" w:rsidRDefault="00BE4B0F" w:rsidP="00BE4B0F">
      <w:pPr>
        <w:widowControl w:val="0"/>
        <w:spacing w:after="0" w:line="240" w:lineRule="auto"/>
        <w:jc w:val="center"/>
        <w:rPr>
          <w:rFonts w:ascii="Arial" w:eastAsia="Times New Roman" w:hAnsi="Arial" w:cs="Arial"/>
          <w:snapToGrid w:val="0"/>
          <w:color w:val="000000"/>
          <w:sz w:val="20"/>
          <w:szCs w:val="20"/>
          <w:lang w:val="en-US"/>
        </w:rPr>
      </w:pPr>
    </w:p>
    <w:p w14:paraId="506B1ABB" w14:textId="77777777" w:rsidR="00BE4B0F" w:rsidRPr="00007909" w:rsidRDefault="00BE4B0F" w:rsidP="00BE4B0F">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sz w:val="24"/>
          <w:szCs w:val="24"/>
        </w:rPr>
      </w:pPr>
      <w:r w:rsidRPr="00007909">
        <w:rPr>
          <w:rFonts w:ascii="Arial" w:eastAsia="Times New Roman" w:hAnsi="Arial" w:cs="Arial"/>
          <w:b/>
          <w:color w:val="000000"/>
          <w:sz w:val="24"/>
          <w:szCs w:val="24"/>
        </w:rPr>
        <w:t>GOVAN MBEKI MUNICIPALITY</w:t>
      </w:r>
    </w:p>
    <w:p w14:paraId="37ED58F7" w14:textId="77777777" w:rsidR="00BE4B0F" w:rsidRPr="00007909" w:rsidRDefault="00BE4B0F" w:rsidP="00BE4B0F">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p>
    <w:p w14:paraId="277ADE30" w14:textId="70974BC3" w:rsidR="00BE4B0F" w:rsidRPr="00BE4B0F" w:rsidRDefault="00BE4B0F" w:rsidP="00BE4B0F">
      <w:pPr>
        <w:widowControl w:val="0"/>
        <w:tabs>
          <w:tab w:val="left" w:pos="0"/>
        </w:tabs>
        <w:autoSpaceDE w:val="0"/>
        <w:autoSpaceDN w:val="0"/>
        <w:adjustRightInd w:val="0"/>
        <w:spacing w:after="0" w:line="240" w:lineRule="auto"/>
        <w:jc w:val="center"/>
        <w:rPr>
          <w:rFonts w:ascii="Arial" w:eastAsia="Times New Roman" w:hAnsi="Arial" w:cs="Arial"/>
          <w:b/>
          <w:sz w:val="28"/>
          <w:szCs w:val="28"/>
          <w:u w:val="single"/>
        </w:rPr>
      </w:pPr>
      <w:r w:rsidRPr="00BE4B0F">
        <w:rPr>
          <w:rFonts w:ascii="Arial" w:eastAsia="Times New Roman" w:hAnsi="Arial" w:cs="Arial"/>
          <w:b/>
          <w:sz w:val="28"/>
          <w:szCs w:val="28"/>
          <w:u w:val="single"/>
        </w:rPr>
        <w:t>TENDER NO.:8/3/1-1/2024</w:t>
      </w:r>
    </w:p>
    <w:p w14:paraId="2FAAA4D7" w14:textId="6CAD9C4E" w:rsidR="00BE4B0F" w:rsidRPr="00BE4B0F" w:rsidRDefault="00BE4B0F" w:rsidP="00BE4B0F">
      <w:pPr>
        <w:widowControl w:val="0"/>
        <w:tabs>
          <w:tab w:val="left" w:pos="0"/>
        </w:tabs>
        <w:autoSpaceDE w:val="0"/>
        <w:autoSpaceDN w:val="0"/>
        <w:adjustRightInd w:val="0"/>
        <w:spacing w:after="0" w:line="240" w:lineRule="auto"/>
        <w:jc w:val="center"/>
        <w:rPr>
          <w:rFonts w:ascii="Arial" w:eastAsia="Times New Roman" w:hAnsi="Arial" w:cs="Arial"/>
          <w:b/>
          <w:color w:val="FF0000"/>
          <w:sz w:val="24"/>
          <w:szCs w:val="24"/>
        </w:rPr>
      </w:pPr>
      <w:r w:rsidRPr="00BE4B0F">
        <w:rPr>
          <w:rFonts w:ascii="Arial" w:eastAsia="Times New Roman" w:hAnsi="Arial" w:cs="Arial"/>
          <w:b/>
          <w:sz w:val="24"/>
          <w:szCs w:val="24"/>
        </w:rPr>
        <w:t xml:space="preserve">Notice No: </w:t>
      </w:r>
      <w:r w:rsidR="00C009EB">
        <w:rPr>
          <w:rFonts w:ascii="Arial" w:eastAsia="Times New Roman" w:hAnsi="Arial" w:cs="Arial"/>
          <w:b/>
          <w:sz w:val="24"/>
          <w:szCs w:val="24"/>
        </w:rPr>
        <w:t>01</w:t>
      </w:r>
      <w:r w:rsidRPr="00BE4B0F">
        <w:rPr>
          <w:rFonts w:ascii="Arial" w:eastAsia="Times New Roman" w:hAnsi="Arial" w:cs="Arial"/>
          <w:b/>
          <w:sz w:val="24"/>
          <w:szCs w:val="24"/>
        </w:rPr>
        <w:t>/2024</w:t>
      </w:r>
    </w:p>
    <w:p w14:paraId="408297EF" w14:textId="77777777" w:rsidR="00BE4B0F" w:rsidRPr="00BE4B0F" w:rsidRDefault="00BE4B0F" w:rsidP="00BE4B0F">
      <w:pPr>
        <w:widowControl w:val="0"/>
        <w:tabs>
          <w:tab w:val="left" w:pos="0"/>
        </w:tabs>
        <w:autoSpaceDE w:val="0"/>
        <w:autoSpaceDN w:val="0"/>
        <w:adjustRightInd w:val="0"/>
        <w:spacing w:after="0" w:line="240" w:lineRule="auto"/>
        <w:jc w:val="center"/>
        <w:rPr>
          <w:rFonts w:ascii="Arial" w:eastAsia="Times New Roman" w:hAnsi="Arial" w:cs="Arial"/>
          <w:b/>
          <w:sz w:val="12"/>
          <w:szCs w:val="12"/>
        </w:rPr>
      </w:pPr>
    </w:p>
    <w:p w14:paraId="6D0B7EC4" w14:textId="2B1A4C1C" w:rsidR="00BE4B0F" w:rsidRDefault="00BE4B0F" w:rsidP="00BE4B0F">
      <w:pPr>
        <w:widowControl w:val="0"/>
        <w:tabs>
          <w:tab w:val="left" w:pos="0"/>
        </w:tabs>
        <w:autoSpaceDE w:val="0"/>
        <w:autoSpaceDN w:val="0"/>
        <w:adjustRightInd w:val="0"/>
        <w:spacing w:after="0" w:line="240" w:lineRule="auto"/>
        <w:jc w:val="center"/>
        <w:rPr>
          <w:rFonts w:ascii="Arial" w:eastAsia="Times New Roman" w:hAnsi="Arial" w:cs="Arial"/>
          <w:b/>
          <w:bCs/>
          <w:sz w:val="24"/>
          <w:szCs w:val="24"/>
        </w:rPr>
      </w:pPr>
      <w:r w:rsidRPr="00BE4B0F">
        <w:rPr>
          <w:rFonts w:ascii="Arial" w:eastAsia="Times New Roman" w:hAnsi="Arial" w:cs="Arial"/>
          <w:b/>
          <w:sz w:val="24"/>
          <w:szCs w:val="24"/>
        </w:rPr>
        <w:t>CLOSING DATE</w:t>
      </w:r>
      <w:r w:rsidRPr="00BE4B0F">
        <w:rPr>
          <w:rFonts w:ascii="Arial" w:eastAsia="Times New Roman" w:hAnsi="Arial" w:cs="Arial"/>
          <w:b/>
          <w:color w:val="000000" w:themeColor="text1"/>
          <w:sz w:val="24"/>
          <w:szCs w:val="24"/>
        </w:rPr>
        <w:t xml:space="preserve">: </w:t>
      </w:r>
      <w:r w:rsidRPr="00BE4B0F">
        <w:rPr>
          <w:rFonts w:ascii="Arial" w:eastAsia="Times New Roman" w:hAnsi="Arial" w:cs="Arial"/>
          <w:b/>
          <w:color w:val="000000" w:themeColor="text1"/>
          <w:sz w:val="24"/>
          <w:szCs w:val="24"/>
          <w:u w:val="single"/>
        </w:rPr>
        <w:t>2</w:t>
      </w:r>
      <w:r w:rsidR="000A3EB8">
        <w:rPr>
          <w:rFonts w:ascii="Arial" w:eastAsia="Times New Roman" w:hAnsi="Arial" w:cs="Arial"/>
          <w:b/>
          <w:color w:val="000000" w:themeColor="text1"/>
          <w:sz w:val="24"/>
          <w:szCs w:val="24"/>
          <w:u w:val="single"/>
        </w:rPr>
        <w:t>9</w:t>
      </w:r>
      <w:r w:rsidRPr="00BE4B0F">
        <w:rPr>
          <w:rFonts w:ascii="Arial" w:eastAsia="Times New Roman" w:hAnsi="Arial" w:cs="Arial"/>
          <w:b/>
          <w:color w:val="000000" w:themeColor="text1"/>
          <w:sz w:val="24"/>
          <w:szCs w:val="24"/>
          <w:u w:val="single"/>
        </w:rPr>
        <w:t xml:space="preserve"> MARCH 2024</w:t>
      </w:r>
      <w:r w:rsidRPr="00BE4B0F">
        <w:rPr>
          <w:rFonts w:ascii="Arial" w:eastAsia="Times New Roman" w:hAnsi="Arial" w:cs="Arial"/>
          <w:b/>
          <w:bCs/>
          <w:color w:val="FF0000"/>
          <w:sz w:val="24"/>
          <w:szCs w:val="24"/>
        </w:rPr>
        <w:t xml:space="preserve"> </w:t>
      </w:r>
      <w:r w:rsidRPr="00BE4B0F">
        <w:rPr>
          <w:rFonts w:ascii="Arial" w:eastAsia="Times New Roman" w:hAnsi="Arial" w:cs="Arial"/>
          <w:b/>
          <w:bCs/>
          <w:sz w:val="24"/>
          <w:szCs w:val="24"/>
        </w:rPr>
        <w:t>AT 12H00</w:t>
      </w:r>
    </w:p>
    <w:p w14:paraId="6D0B2853" w14:textId="77777777" w:rsidR="00BE4B0F" w:rsidRPr="00007909" w:rsidRDefault="00BE4B0F" w:rsidP="00BE4B0F">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p>
    <w:p w14:paraId="6B8A9514" w14:textId="221338A1" w:rsidR="00BE4B0F" w:rsidRPr="00BE4B0F" w:rsidRDefault="00BE4B0F" w:rsidP="00BE4B0F">
      <w:pPr>
        <w:widowControl w:val="0"/>
        <w:tabs>
          <w:tab w:val="left" w:pos="0"/>
        </w:tabs>
        <w:spacing w:after="0" w:line="240" w:lineRule="auto"/>
        <w:jc w:val="center"/>
        <w:rPr>
          <w:rFonts w:ascii="Arial" w:eastAsia="Times New Roman" w:hAnsi="Arial" w:cs="Arial"/>
          <w:b/>
          <w:bCs/>
          <w:sz w:val="28"/>
          <w:szCs w:val="28"/>
          <w:lang w:eastAsia="en-ZA"/>
        </w:rPr>
      </w:pPr>
      <w:r>
        <w:rPr>
          <w:rFonts w:ascii="Arial" w:eastAsia="Times New Roman" w:hAnsi="Arial" w:cs="Arial"/>
          <w:b/>
          <w:bCs/>
          <w:sz w:val="28"/>
          <w:szCs w:val="28"/>
          <w:lang w:eastAsia="en-ZA"/>
        </w:rPr>
        <w:t>“</w:t>
      </w:r>
      <w:r w:rsidRPr="00BE4B0F">
        <w:rPr>
          <w:rFonts w:ascii="Arial" w:eastAsia="Times New Roman" w:hAnsi="Arial" w:cs="Arial"/>
          <w:b/>
          <w:bCs/>
          <w:sz w:val="28"/>
          <w:szCs w:val="28"/>
          <w:lang w:eastAsia="en-ZA"/>
        </w:rPr>
        <w:t xml:space="preserve">INVITATION FOR FINANCIAL INSTITUTIONS REGISTERED IN TERMS OF THE BANKS ACT, ACT NO 94 OF 1990 TO </w:t>
      </w:r>
    </w:p>
    <w:p w14:paraId="3E862231" w14:textId="188165C9" w:rsidR="00BE4B0F" w:rsidRPr="00BE4B0F" w:rsidRDefault="00BE4B0F" w:rsidP="00BE4B0F">
      <w:pPr>
        <w:widowControl w:val="0"/>
        <w:tabs>
          <w:tab w:val="left" w:pos="0"/>
        </w:tabs>
        <w:spacing w:after="0" w:line="240" w:lineRule="auto"/>
        <w:jc w:val="center"/>
        <w:rPr>
          <w:rFonts w:ascii="Arial" w:eastAsia="Times New Roman" w:hAnsi="Arial" w:cs="Arial"/>
          <w:b/>
          <w:bCs/>
          <w:sz w:val="28"/>
          <w:szCs w:val="28"/>
          <w:lang w:eastAsia="en-ZA"/>
        </w:rPr>
      </w:pPr>
      <w:r w:rsidRPr="00BE4B0F">
        <w:rPr>
          <w:rFonts w:ascii="Arial" w:eastAsia="Times New Roman" w:hAnsi="Arial" w:cs="Arial"/>
          <w:b/>
          <w:bCs/>
          <w:sz w:val="28"/>
          <w:szCs w:val="28"/>
          <w:lang w:eastAsia="en-ZA"/>
        </w:rPr>
        <w:t>RENDER BANKING SERVICES FOR A PERIOD OF 5 YEARS</w:t>
      </w:r>
      <w:r>
        <w:rPr>
          <w:rFonts w:ascii="Arial" w:eastAsia="Times New Roman" w:hAnsi="Arial" w:cs="Arial"/>
          <w:b/>
          <w:bCs/>
          <w:sz w:val="28"/>
          <w:szCs w:val="28"/>
          <w:lang w:eastAsia="en-ZA"/>
        </w:rPr>
        <w:t>”</w:t>
      </w:r>
    </w:p>
    <w:p w14:paraId="3ADA8A71" w14:textId="77777777" w:rsidR="00BE4B0F" w:rsidRPr="00007909" w:rsidRDefault="00BE4B0F" w:rsidP="00BE4B0F">
      <w:pPr>
        <w:widowControl w:val="0"/>
        <w:tabs>
          <w:tab w:val="left" w:pos="0"/>
        </w:tabs>
        <w:spacing w:after="0" w:line="240" w:lineRule="auto"/>
        <w:jc w:val="center"/>
        <w:rPr>
          <w:rFonts w:ascii="Arial" w:eastAsia="Times New Roman" w:hAnsi="Arial" w:cs="Arial"/>
          <w:b/>
          <w:bCs/>
          <w:sz w:val="16"/>
          <w:szCs w:val="16"/>
          <w:lang w:eastAsia="en-ZA"/>
        </w:rPr>
      </w:pPr>
    </w:p>
    <w:p w14:paraId="6CFDE651" w14:textId="77777777" w:rsidR="00BE4B0F" w:rsidRPr="00007909" w:rsidRDefault="00BE4B0F" w:rsidP="00BE4B0F">
      <w:pPr>
        <w:tabs>
          <w:tab w:val="left" w:pos="10260"/>
        </w:tabs>
        <w:autoSpaceDE w:val="0"/>
        <w:autoSpaceDN w:val="0"/>
        <w:adjustRightInd w:val="0"/>
        <w:spacing w:after="0" w:line="240" w:lineRule="auto"/>
        <w:ind w:left="180" w:right="206"/>
        <w:jc w:val="both"/>
        <w:rPr>
          <w:rFonts w:ascii="Arial" w:eastAsia="Times New Roman" w:hAnsi="Arial" w:cs="Arial"/>
          <w:color w:val="FF0000"/>
          <w:lang w:eastAsia="en-ZA"/>
        </w:rPr>
      </w:pPr>
      <w:bookmarkStart w:id="0" w:name="_Hlk64918088"/>
    </w:p>
    <w:p w14:paraId="6379A663" w14:textId="6415E4AD" w:rsidR="00BE4B0F" w:rsidRDefault="00BE4B0F" w:rsidP="00BE4B0F">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007909">
        <w:rPr>
          <w:rFonts w:ascii="Arial" w:eastAsia="Times New Roman" w:hAnsi="Arial" w:cs="Arial"/>
          <w:lang w:eastAsia="en-ZA"/>
        </w:rPr>
        <w:t xml:space="preserve">Tender documents and specifications are available and can be </w:t>
      </w:r>
      <w:r>
        <w:rPr>
          <w:rFonts w:ascii="Arial" w:eastAsia="Times New Roman" w:hAnsi="Arial" w:cs="Arial"/>
          <w:lang w:eastAsia="en-ZA"/>
        </w:rPr>
        <w:t xml:space="preserve">downloaded free on the e-tenders portal website: </w:t>
      </w:r>
      <w:hyperlink r:id="rId7" w:history="1">
        <w:r w:rsidRPr="001A3223">
          <w:rPr>
            <w:rStyle w:val="Hyperlink"/>
            <w:rFonts w:ascii="Arial" w:eastAsia="Times New Roman" w:hAnsi="Arial" w:cs="Arial"/>
            <w:lang w:eastAsia="en-ZA"/>
          </w:rPr>
          <w:t>www.etenders.gov.za</w:t>
        </w:r>
      </w:hyperlink>
      <w:r>
        <w:rPr>
          <w:rFonts w:ascii="Arial" w:eastAsia="Times New Roman" w:hAnsi="Arial" w:cs="Arial"/>
          <w:lang w:eastAsia="en-ZA"/>
        </w:rPr>
        <w:t xml:space="preserve"> from the 24</w:t>
      </w:r>
      <w:r w:rsidRPr="00BE4B0F">
        <w:rPr>
          <w:rFonts w:ascii="Arial" w:eastAsia="Times New Roman" w:hAnsi="Arial" w:cs="Arial"/>
          <w:vertAlign w:val="superscript"/>
          <w:lang w:eastAsia="en-ZA"/>
        </w:rPr>
        <w:t>th</w:t>
      </w:r>
      <w:r>
        <w:rPr>
          <w:rFonts w:ascii="Arial" w:eastAsia="Times New Roman" w:hAnsi="Arial" w:cs="Arial"/>
          <w:lang w:eastAsia="en-ZA"/>
        </w:rPr>
        <w:t xml:space="preserve"> January 2024. Documents will not be sold.  </w:t>
      </w:r>
    </w:p>
    <w:p w14:paraId="4CF112A2" w14:textId="77777777" w:rsidR="00BE4B0F" w:rsidRPr="00007909" w:rsidRDefault="00BE4B0F" w:rsidP="00BE4B0F">
      <w:pPr>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5764B58E" w14:textId="6ADA0E83" w:rsidR="00BE4B0F" w:rsidRPr="00007909" w:rsidRDefault="00BE4B0F" w:rsidP="00BE4B0F">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r w:rsidRPr="00007909">
        <w:rPr>
          <w:rFonts w:ascii="Arial" w:eastAsia="Times New Roman" w:hAnsi="Arial" w:cs="Arial"/>
          <w:color w:val="000000"/>
        </w:rPr>
        <w:t xml:space="preserve">The closing time for receipt of tenders </w:t>
      </w:r>
      <w:r w:rsidRPr="00BE4B0F">
        <w:rPr>
          <w:rFonts w:ascii="Arial" w:eastAsia="Times New Roman" w:hAnsi="Arial" w:cs="Arial"/>
          <w:color w:val="000000"/>
        </w:rPr>
        <w:t xml:space="preserve">is </w:t>
      </w:r>
      <w:r w:rsidRPr="00BE4B0F">
        <w:rPr>
          <w:rFonts w:ascii="Arial" w:eastAsia="Times New Roman" w:hAnsi="Arial" w:cs="Arial"/>
          <w:b/>
          <w:color w:val="000000"/>
        </w:rPr>
        <w:t xml:space="preserve">12:00hrs </w:t>
      </w:r>
      <w:r w:rsidRPr="00BE4B0F">
        <w:rPr>
          <w:rFonts w:ascii="Arial" w:eastAsia="Times New Roman" w:hAnsi="Arial" w:cs="Arial"/>
          <w:color w:val="000000"/>
        </w:rPr>
        <w:t>on</w:t>
      </w:r>
      <w:r w:rsidRPr="00BE4B0F">
        <w:rPr>
          <w:rFonts w:ascii="Arial" w:eastAsia="Times New Roman" w:hAnsi="Arial" w:cs="Arial"/>
          <w:b/>
          <w:color w:val="FF0000"/>
        </w:rPr>
        <w:t xml:space="preserve"> </w:t>
      </w:r>
      <w:r w:rsidRPr="00BE4B0F">
        <w:rPr>
          <w:rFonts w:ascii="Arial" w:eastAsia="Times New Roman" w:hAnsi="Arial" w:cs="Arial"/>
          <w:b/>
          <w:color w:val="000000" w:themeColor="text1"/>
        </w:rPr>
        <w:t>2</w:t>
      </w:r>
      <w:r w:rsidR="000A3EB8">
        <w:rPr>
          <w:rFonts w:ascii="Arial" w:eastAsia="Times New Roman" w:hAnsi="Arial" w:cs="Arial"/>
          <w:b/>
          <w:color w:val="000000" w:themeColor="text1"/>
        </w:rPr>
        <w:t>9</w:t>
      </w:r>
      <w:r w:rsidRPr="00BE4B0F">
        <w:rPr>
          <w:rFonts w:ascii="Arial" w:eastAsia="Times New Roman" w:hAnsi="Arial" w:cs="Arial"/>
          <w:b/>
          <w:color w:val="000000" w:themeColor="text1"/>
        </w:rPr>
        <w:t>/03/2024</w:t>
      </w:r>
      <w:r w:rsidRPr="0085552A">
        <w:rPr>
          <w:rFonts w:ascii="Arial" w:eastAsia="Times New Roman" w:hAnsi="Arial" w:cs="Arial"/>
          <w:b/>
          <w:color w:val="000000" w:themeColor="text1"/>
        </w:rPr>
        <w:t xml:space="preserve">. </w:t>
      </w:r>
      <w:r w:rsidRPr="00007909">
        <w:rPr>
          <w:rFonts w:ascii="Arial" w:eastAsia="Times New Roman" w:hAnsi="Arial" w:cs="Arial"/>
          <w:bCs/>
        </w:rPr>
        <w:t>No</w:t>
      </w:r>
      <w:r w:rsidRPr="00007909">
        <w:rPr>
          <w:rFonts w:ascii="Arial" w:eastAsia="Times New Roman" w:hAnsi="Arial" w:cs="Arial"/>
          <w:b/>
          <w:color w:val="FF0000"/>
        </w:rPr>
        <w:t xml:space="preserve"> </w:t>
      </w:r>
      <w:r w:rsidRPr="00007909">
        <w:rPr>
          <w:rFonts w:ascii="Arial" w:eastAsia="Times New Roman" w:hAnsi="Arial" w:cs="Arial"/>
          <w:color w:val="000000"/>
        </w:rPr>
        <w:t xml:space="preserve">telephonic, e-mail, unmarked and </w:t>
      </w:r>
      <w:r w:rsidRPr="00007909">
        <w:rPr>
          <w:rFonts w:ascii="Arial" w:eastAsia="Times New Roman" w:hAnsi="Arial" w:cs="Arial"/>
          <w:b/>
          <w:color w:val="000000"/>
        </w:rPr>
        <w:t>late tenders</w:t>
      </w:r>
      <w:r w:rsidRPr="00007909">
        <w:rPr>
          <w:rFonts w:ascii="Arial" w:eastAsia="Times New Roman" w:hAnsi="Arial" w:cs="Arial"/>
          <w:color w:val="000000"/>
        </w:rPr>
        <w:t xml:space="preserve"> will under no circumstances be considered and accepted.  The tender box will be emptied just after closing time on the closing date.  Hereafter all bids will be public.</w:t>
      </w:r>
    </w:p>
    <w:bookmarkEnd w:id="0"/>
    <w:p w14:paraId="4D95E738" w14:textId="77777777" w:rsidR="00BE4B0F" w:rsidRDefault="00BE4B0F" w:rsidP="00BE4B0F">
      <w:pPr>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0AD438FF" w14:textId="77777777" w:rsidR="00BE4B0F" w:rsidRPr="00E17DD3" w:rsidRDefault="00BE4B0F" w:rsidP="00BE4B0F">
      <w:pPr>
        <w:tabs>
          <w:tab w:val="left" w:pos="10260"/>
        </w:tabs>
        <w:autoSpaceDE w:val="0"/>
        <w:autoSpaceDN w:val="0"/>
        <w:adjustRightInd w:val="0"/>
        <w:spacing w:after="0" w:line="240" w:lineRule="auto"/>
        <w:ind w:left="180" w:right="206"/>
        <w:jc w:val="center"/>
        <w:rPr>
          <w:rFonts w:ascii="Arial" w:eastAsia="Times New Roman" w:hAnsi="Arial" w:cs="Arial"/>
          <w:b/>
          <w:bCs/>
          <w:color w:val="000000"/>
        </w:rPr>
      </w:pPr>
      <w:r>
        <w:rPr>
          <w:rFonts w:ascii="Arial" w:eastAsia="Times New Roman" w:hAnsi="Arial" w:cs="Arial"/>
          <w:b/>
          <w:bCs/>
          <w:color w:val="000000"/>
        </w:rPr>
        <w:t>No Briefing will be held for this tender.</w:t>
      </w:r>
    </w:p>
    <w:p w14:paraId="0A9B4676" w14:textId="77777777" w:rsidR="00BE4B0F" w:rsidRPr="00007909" w:rsidRDefault="00BE4B0F" w:rsidP="00BE4B0F">
      <w:pPr>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01EADCB6" w14:textId="286AE894" w:rsidR="00BE4B0F" w:rsidRPr="00007909" w:rsidRDefault="00BE4B0F" w:rsidP="00BE4B0F">
      <w:pPr>
        <w:tabs>
          <w:tab w:val="left" w:pos="10260"/>
        </w:tabs>
        <w:autoSpaceDE w:val="0"/>
        <w:autoSpaceDN w:val="0"/>
        <w:adjustRightInd w:val="0"/>
        <w:spacing w:after="0" w:line="240" w:lineRule="auto"/>
        <w:ind w:left="180" w:right="206"/>
        <w:jc w:val="both"/>
        <w:rPr>
          <w:rFonts w:ascii="Arial" w:eastAsia="Times New Roman" w:hAnsi="Arial" w:cs="Arial"/>
          <w:color w:val="FF0000"/>
        </w:rPr>
      </w:pPr>
      <w:r w:rsidRPr="00007909">
        <w:rPr>
          <w:rFonts w:ascii="Arial" w:eastAsia="Times New Roman" w:hAnsi="Arial" w:cs="Arial"/>
          <w:color w:val="000000"/>
        </w:rPr>
        <w:t xml:space="preserve">Any technical enquiries relating to the tender document may be directed to the </w:t>
      </w:r>
      <w:r>
        <w:rPr>
          <w:rFonts w:ascii="Arial" w:eastAsia="Times New Roman" w:hAnsi="Arial" w:cs="Arial"/>
          <w:color w:val="000000"/>
        </w:rPr>
        <w:t xml:space="preserve">Ms. Nondumiso Mondlane: Manager: Budget and Reporting </w:t>
      </w:r>
      <w:r w:rsidRPr="00007909">
        <w:rPr>
          <w:rFonts w:ascii="Arial" w:eastAsia="Times New Roman" w:hAnsi="Arial" w:cs="Arial"/>
        </w:rPr>
        <w:t xml:space="preserve">at </w:t>
      </w:r>
      <w:r>
        <w:rPr>
          <w:rFonts w:ascii="Arial" w:eastAsia="Times New Roman" w:hAnsi="Arial" w:cs="Arial"/>
        </w:rPr>
        <w:t>(</w:t>
      </w:r>
      <w:r w:rsidRPr="00007909">
        <w:rPr>
          <w:rFonts w:ascii="Arial" w:eastAsia="Times New Roman" w:hAnsi="Arial" w:cs="Arial"/>
        </w:rPr>
        <w:t>017</w:t>
      </w:r>
      <w:r>
        <w:rPr>
          <w:rFonts w:ascii="Arial" w:eastAsia="Times New Roman" w:hAnsi="Arial" w:cs="Arial"/>
        </w:rPr>
        <w:t xml:space="preserve">) </w:t>
      </w:r>
      <w:r w:rsidRPr="00007909">
        <w:rPr>
          <w:rFonts w:ascii="Arial" w:eastAsia="Times New Roman" w:hAnsi="Arial" w:cs="Arial"/>
        </w:rPr>
        <w:t>620</w:t>
      </w:r>
      <w:r>
        <w:rPr>
          <w:rFonts w:ascii="Arial" w:eastAsia="Times New Roman" w:hAnsi="Arial" w:cs="Arial"/>
        </w:rPr>
        <w:t>-6471</w:t>
      </w:r>
      <w:r>
        <w:rPr>
          <w:rFonts w:ascii="Arial" w:eastAsia="Times New Roman" w:hAnsi="Arial" w:cs="Arial"/>
          <w:color w:val="FF0000"/>
        </w:rPr>
        <w:t xml:space="preserve"> </w:t>
      </w:r>
      <w:r w:rsidRPr="00683FB8">
        <w:rPr>
          <w:rFonts w:ascii="Arial" w:eastAsia="Times New Roman" w:hAnsi="Arial" w:cs="Arial"/>
          <w:color w:val="000000" w:themeColor="text1"/>
        </w:rPr>
        <w:t xml:space="preserve">and e-mail </w:t>
      </w:r>
      <w:hyperlink r:id="rId8" w:history="1">
        <w:r w:rsidRPr="00736D2F">
          <w:rPr>
            <w:rStyle w:val="Hyperlink"/>
            <w:rFonts w:ascii="Arial" w:eastAsia="Times New Roman" w:hAnsi="Arial" w:cs="Arial"/>
          </w:rPr>
          <w:t>nondumiso.m@govanmbeki.gov.za</w:t>
        </w:r>
      </w:hyperlink>
      <w:r>
        <w:rPr>
          <w:rFonts w:ascii="Arial" w:eastAsia="Times New Roman" w:hAnsi="Arial" w:cs="Arial"/>
          <w:color w:val="FF0000"/>
        </w:rPr>
        <w:t xml:space="preserve"> </w:t>
      </w:r>
    </w:p>
    <w:p w14:paraId="2A21DC4E" w14:textId="77777777" w:rsidR="00BE4B0F" w:rsidRDefault="00BE4B0F" w:rsidP="00BE4B0F">
      <w:pPr>
        <w:tabs>
          <w:tab w:val="left" w:pos="10260"/>
        </w:tabs>
        <w:autoSpaceDE w:val="0"/>
        <w:autoSpaceDN w:val="0"/>
        <w:adjustRightInd w:val="0"/>
        <w:spacing w:after="0" w:line="240" w:lineRule="auto"/>
        <w:ind w:left="180" w:right="206"/>
        <w:jc w:val="both"/>
        <w:rPr>
          <w:rFonts w:ascii="Arial" w:eastAsia="Times New Roman" w:hAnsi="Arial" w:cs="Arial"/>
          <w:color w:val="FF0000"/>
        </w:rPr>
      </w:pPr>
    </w:p>
    <w:p w14:paraId="700D59ED" w14:textId="77777777" w:rsidR="00BE4B0F" w:rsidRPr="00007909" w:rsidRDefault="00BE4B0F" w:rsidP="00BE4B0F">
      <w:pPr>
        <w:tabs>
          <w:tab w:val="left" w:pos="10260"/>
        </w:tabs>
        <w:autoSpaceDE w:val="0"/>
        <w:autoSpaceDN w:val="0"/>
        <w:adjustRightInd w:val="0"/>
        <w:spacing w:after="0" w:line="240" w:lineRule="auto"/>
        <w:ind w:left="180" w:right="206"/>
        <w:jc w:val="both"/>
        <w:rPr>
          <w:rFonts w:ascii="Arial" w:eastAsia="Times New Roman" w:hAnsi="Arial" w:cs="Arial"/>
          <w:color w:val="FF0000"/>
        </w:rPr>
      </w:pPr>
      <w:r w:rsidRPr="00007909">
        <w:rPr>
          <w:rFonts w:ascii="Arial" w:eastAsia="Times New Roman" w:hAnsi="Arial" w:cs="Arial"/>
          <w:color w:val="000000"/>
        </w:rPr>
        <w:t xml:space="preserve">Any </w:t>
      </w:r>
      <w:r>
        <w:rPr>
          <w:rFonts w:ascii="Arial" w:eastAsia="Times New Roman" w:hAnsi="Arial" w:cs="Arial"/>
          <w:color w:val="000000"/>
        </w:rPr>
        <w:t>general</w:t>
      </w:r>
      <w:r w:rsidRPr="00007909">
        <w:rPr>
          <w:rFonts w:ascii="Arial" w:eastAsia="Times New Roman" w:hAnsi="Arial" w:cs="Arial"/>
          <w:color w:val="000000"/>
        </w:rPr>
        <w:t xml:space="preserve"> enquiries relating to the tender document may be directed to the </w:t>
      </w:r>
      <w:r>
        <w:rPr>
          <w:rFonts w:ascii="Arial" w:eastAsia="Times New Roman" w:hAnsi="Arial" w:cs="Arial"/>
          <w:color w:val="000000"/>
        </w:rPr>
        <w:t xml:space="preserve">Mr. Ntokozo Mabizela: Supply Chain </w:t>
      </w:r>
      <w:r w:rsidRPr="00007909">
        <w:rPr>
          <w:rFonts w:ascii="Arial" w:eastAsia="Times New Roman" w:hAnsi="Arial" w:cs="Arial"/>
          <w:color w:val="000000"/>
        </w:rPr>
        <w:t>Management</w:t>
      </w:r>
      <w:r>
        <w:rPr>
          <w:rFonts w:ascii="Arial" w:eastAsia="Times New Roman" w:hAnsi="Arial" w:cs="Arial"/>
          <w:color w:val="000000"/>
        </w:rPr>
        <w:t xml:space="preserve"> unit</w:t>
      </w:r>
      <w:r w:rsidRPr="00007909">
        <w:rPr>
          <w:rFonts w:ascii="Arial" w:eastAsia="Times New Roman" w:hAnsi="Arial" w:cs="Arial"/>
          <w:color w:val="000000"/>
        </w:rPr>
        <w:t xml:space="preserve"> </w:t>
      </w:r>
      <w:r>
        <w:rPr>
          <w:rFonts w:ascii="Arial" w:eastAsia="Times New Roman" w:hAnsi="Arial" w:cs="Arial"/>
          <w:color w:val="000000"/>
        </w:rPr>
        <w:t xml:space="preserve">section </w:t>
      </w:r>
      <w:r w:rsidRPr="00007909">
        <w:rPr>
          <w:rFonts w:ascii="Arial" w:eastAsia="Times New Roman" w:hAnsi="Arial" w:cs="Arial"/>
        </w:rPr>
        <w:t>at 0176206</w:t>
      </w:r>
      <w:r>
        <w:rPr>
          <w:rFonts w:ascii="Arial" w:eastAsia="Times New Roman" w:hAnsi="Arial" w:cs="Arial"/>
        </w:rPr>
        <w:t>112</w:t>
      </w:r>
      <w:r>
        <w:rPr>
          <w:rFonts w:ascii="Arial" w:eastAsia="Times New Roman" w:hAnsi="Arial" w:cs="Arial"/>
          <w:color w:val="FF0000"/>
        </w:rPr>
        <w:t xml:space="preserve"> </w:t>
      </w:r>
      <w:r w:rsidRPr="00683FB8">
        <w:rPr>
          <w:rFonts w:ascii="Arial" w:eastAsia="Times New Roman" w:hAnsi="Arial" w:cs="Arial"/>
          <w:color w:val="000000" w:themeColor="text1"/>
        </w:rPr>
        <w:t xml:space="preserve">and e-mail </w:t>
      </w:r>
      <w:hyperlink r:id="rId9" w:history="1">
        <w:r w:rsidRPr="001A3223">
          <w:rPr>
            <w:rStyle w:val="Hyperlink"/>
            <w:rFonts w:ascii="Arial" w:eastAsia="Times New Roman" w:hAnsi="Arial" w:cs="Arial"/>
          </w:rPr>
          <w:t>ntokozo.m@govanmbeki.gov.za</w:t>
        </w:r>
      </w:hyperlink>
      <w:r>
        <w:rPr>
          <w:rFonts w:ascii="Arial" w:eastAsia="Times New Roman" w:hAnsi="Arial" w:cs="Arial"/>
          <w:color w:val="FF0000"/>
        </w:rPr>
        <w:t xml:space="preserve"> </w:t>
      </w:r>
    </w:p>
    <w:p w14:paraId="4B3FD5C7" w14:textId="77777777" w:rsidR="00BE4B0F" w:rsidRPr="00007909" w:rsidRDefault="00BE4B0F" w:rsidP="00BE4B0F">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rPr>
      </w:pPr>
    </w:p>
    <w:p w14:paraId="6AF916B8" w14:textId="219C16BD" w:rsidR="00BE4B0F" w:rsidRPr="00007909" w:rsidRDefault="00BE4B0F" w:rsidP="00BE4B0F">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rPr>
      </w:pPr>
      <w:r w:rsidRPr="00007909">
        <w:rPr>
          <w:rFonts w:ascii="Arial" w:eastAsia="Times New Roman" w:hAnsi="Arial" w:cs="Arial"/>
        </w:rPr>
        <w:t>Fully completed tender documents, clearly marked “</w:t>
      </w:r>
      <w:r w:rsidRPr="00007909">
        <w:rPr>
          <w:rFonts w:ascii="Arial" w:eastAsia="Times New Roman" w:hAnsi="Arial" w:cs="Arial"/>
          <w:b/>
          <w:u w:val="single"/>
        </w:rPr>
        <w:t xml:space="preserve">Tender No. </w:t>
      </w:r>
      <w:r w:rsidRPr="00BE4B0F">
        <w:rPr>
          <w:rFonts w:ascii="Arial" w:eastAsia="Times New Roman" w:hAnsi="Arial" w:cs="Arial"/>
          <w:b/>
          <w:u w:val="single"/>
        </w:rPr>
        <w:t>8/3/1-1/2024:</w:t>
      </w:r>
      <w:r>
        <w:rPr>
          <w:rFonts w:ascii="Arial" w:eastAsia="Times New Roman" w:hAnsi="Arial" w:cs="Arial"/>
          <w:b/>
          <w:u w:val="single"/>
        </w:rPr>
        <w:t xml:space="preserve"> “</w:t>
      </w:r>
      <w:r>
        <w:rPr>
          <w:rFonts w:ascii="Arial" w:eastAsia="Times New Roman" w:hAnsi="Arial" w:cs="Arial"/>
          <w:lang w:eastAsia="en-ZA"/>
        </w:rPr>
        <w:t>INVITATION FOR FINANCIAL INSTITUTIONS REGISTERD IN TERMS OF THE BANKS ACT, ACT NO 94 OF 1990 TO RENDER BANKING SERVICES FOR A PERIOD OF 5 YEARS</w:t>
      </w:r>
      <w:r w:rsidRPr="00007909">
        <w:rPr>
          <w:rFonts w:ascii="Arial" w:eastAsia="Times New Roman" w:hAnsi="Arial" w:cs="Arial"/>
        </w:rPr>
        <w:t>” with</w:t>
      </w:r>
      <w:r w:rsidRPr="00007909">
        <w:rPr>
          <w:rFonts w:ascii="Arial" w:eastAsia="Times New Roman" w:hAnsi="Arial" w:cs="Arial"/>
          <w:b/>
        </w:rPr>
        <w:t xml:space="preserve"> “</w:t>
      </w:r>
      <w:r w:rsidRPr="00007909">
        <w:rPr>
          <w:rFonts w:ascii="Arial" w:eastAsia="Times New Roman" w:hAnsi="Arial" w:cs="Arial"/>
          <w:u w:val="single"/>
        </w:rPr>
        <w:t>NAME of TENDERER</w:t>
      </w:r>
      <w:r w:rsidRPr="00007909">
        <w:rPr>
          <w:rFonts w:ascii="Arial" w:eastAsia="Times New Roman" w:hAnsi="Arial" w:cs="Arial"/>
          <w:b/>
        </w:rPr>
        <w:t xml:space="preserve">” must be placed in a sealed envelope and placed in the </w:t>
      </w:r>
      <w:r w:rsidRPr="00007909">
        <w:rPr>
          <w:rFonts w:ascii="Arial" w:eastAsia="Times New Roman" w:hAnsi="Arial" w:cs="Arial"/>
        </w:rPr>
        <w:t xml:space="preserve">tender box provided by </w:t>
      </w:r>
      <w:r w:rsidRPr="00007909">
        <w:rPr>
          <w:rFonts w:ascii="Arial" w:eastAsia="Times New Roman" w:hAnsi="Arial" w:cs="Arial"/>
          <w:b/>
        </w:rPr>
        <w:t xml:space="preserve">Govan Mbeki Municipality on the ground floor, Horwood Street, Secunda, 2302 </w:t>
      </w:r>
      <w:r w:rsidRPr="00007909">
        <w:rPr>
          <w:rFonts w:ascii="Arial" w:eastAsia="Times New Roman" w:hAnsi="Arial" w:cs="Arial"/>
        </w:rPr>
        <w:t xml:space="preserve">by no later than </w:t>
      </w:r>
      <w:r w:rsidRPr="00BE4B0F">
        <w:rPr>
          <w:rFonts w:ascii="Arial" w:eastAsia="Times New Roman" w:hAnsi="Arial" w:cs="Arial"/>
        </w:rPr>
        <w:t xml:space="preserve">12h00 on </w:t>
      </w:r>
      <w:r w:rsidRPr="00BE4B0F">
        <w:rPr>
          <w:rFonts w:ascii="Arial" w:eastAsia="Times New Roman" w:hAnsi="Arial" w:cs="Arial"/>
          <w:b/>
        </w:rPr>
        <w:t>2</w:t>
      </w:r>
      <w:r w:rsidR="000A3EB8">
        <w:rPr>
          <w:rFonts w:ascii="Arial" w:eastAsia="Times New Roman" w:hAnsi="Arial" w:cs="Arial"/>
          <w:b/>
        </w:rPr>
        <w:t>9</w:t>
      </w:r>
      <w:r w:rsidRPr="00BE4B0F">
        <w:rPr>
          <w:rFonts w:ascii="Arial" w:eastAsia="Times New Roman" w:hAnsi="Arial" w:cs="Arial"/>
          <w:b/>
        </w:rPr>
        <w:t>/03/2024.</w:t>
      </w:r>
      <w:r w:rsidRPr="00007909">
        <w:rPr>
          <w:rFonts w:ascii="Arial" w:eastAsia="Times New Roman" w:hAnsi="Arial" w:cs="Arial"/>
          <w:b/>
        </w:rPr>
        <w:t xml:space="preserve"> </w:t>
      </w:r>
      <w:r w:rsidRPr="00007909">
        <w:rPr>
          <w:rFonts w:ascii="Arial" w:eastAsia="Times New Roman" w:hAnsi="Arial" w:cs="Arial"/>
        </w:rPr>
        <w:t>The envelope must be endorsed with number, title and closing date as indicated above.</w:t>
      </w:r>
    </w:p>
    <w:p w14:paraId="70E99278" w14:textId="77777777" w:rsidR="00BE4B0F" w:rsidRPr="00007909" w:rsidRDefault="00BE4B0F" w:rsidP="00BE4B0F">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rPr>
      </w:pPr>
    </w:p>
    <w:p w14:paraId="4BA4E8B9" w14:textId="77777777" w:rsidR="00BE4B0F" w:rsidRDefault="00BE4B0F" w:rsidP="00BE4B0F">
      <w:pPr>
        <w:widowControl w:val="0"/>
        <w:tabs>
          <w:tab w:val="center" w:pos="4153"/>
          <w:tab w:val="right" w:pos="8306"/>
          <w:tab w:val="left" w:pos="10260"/>
        </w:tabs>
        <w:autoSpaceDE w:val="0"/>
        <w:autoSpaceDN w:val="0"/>
        <w:adjustRightInd w:val="0"/>
        <w:spacing w:after="0" w:line="240" w:lineRule="auto"/>
        <w:ind w:left="180" w:right="206"/>
        <w:jc w:val="center"/>
        <w:rPr>
          <w:rFonts w:ascii="Arial" w:eastAsia="Times New Roman" w:hAnsi="Arial" w:cs="Arial"/>
          <w:b/>
          <w:bCs/>
          <w:i/>
          <w:iCs/>
        </w:rPr>
      </w:pPr>
      <w:r w:rsidRPr="00A6363D">
        <w:rPr>
          <w:rFonts w:ascii="Arial" w:eastAsia="Times New Roman" w:hAnsi="Arial" w:cs="Arial"/>
          <w:b/>
          <w:bCs/>
          <w:i/>
          <w:iCs/>
        </w:rPr>
        <w:t xml:space="preserve">Bidders will be evaluated on the Ability to execute the project in terms </w:t>
      </w:r>
      <w:r>
        <w:rPr>
          <w:rFonts w:ascii="Arial" w:eastAsia="Times New Roman" w:hAnsi="Arial" w:cs="Arial"/>
          <w:b/>
          <w:bCs/>
          <w:i/>
          <w:iCs/>
        </w:rPr>
        <w:t xml:space="preserve">MFMA </w:t>
      </w:r>
    </w:p>
    <w:p w14:paraId="1080E70A" w14:textId="77777777" w:rsidR="00BE4B0F" w:rsidRPr="00A6363D" w:rsidRDefault="00BE4B0F" w:rsidP="00BE4B0F">
      <w:pPr>
        <w:widowControl w:val="0"/>
        <w:tabs>
          <w:tab w:val="center" w:pos="4153"/>
          <w:tab w:val="right" w:pos="8306"/>
          <w:tab w:val="left" w:pos="10260"/>
        </w:tabs>
        <w:autoSpaceDE w:val="0"/>
        <w:autoSpaceDN w:val="0"/>
        <w:adjustRightInd w:val="0"/>
        <w:spacing w:after="0" w:line="240" w:lineRule="auto"/>
        <w:ind w:left="180" w:right="206"/>
        <w:jc w:val="center"/>
        <w:rPr>
          <w:rFonts w:ascii="Arial" w:eastAsia="Times New Roman" w:hAnsi="Arial" w:cs="Arial"/>
          <w:b/>
          <w:bCs/>
          <w:i/>
          <w:iCs/>
        </w:rPr>
      </w:pPr>
      <w:r w:rsidRPr="00A6363D">
        <w:rPr>
          <w:rFonts w:ascii="Arial" w:eastAsia="Times New Roman" w:hAnsi="Arial" w:cs="Arial"/>
          <w:b/>
          <w:bCs/>
          <w:i/>
          <w:iCs/>
        </w:rPr>
        <w:t>SCM regulation 28 (1)(b)</w:t>
      </w:r>
    </w:p>
    <w:p w14:paraId="3C2C1857" w14:textId="77777777" w:rsidR="00BE4B0F" w:rsidRPr="00A6363D" w:rsidRDefault="00BE4B0F" w:rsidP="00BE4B0F">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b/>
          <w:bCs/>
          <w:i/>
          <w:iCs/>
        </w:rPr>
      </w:pPr>
    </w:p>
    <w:p w14:paraId="02AE93CE" w14:textId="77777777" w:rsidR="00BE4B0F" w:rsidRPr="00007909" w:rsidRDefault="00BE4B0F" w:rsidP="00BE4B0F">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r w:rsidRPr="00683FB8">
        <w:rPr>
          <w:rFonts w:ascii="Arial" w:eastAsia="Times New Roman" w:hAnsi="Arial" w:cs="Arial"/>
          <w:i/>
          <w:snapToGrid w:val="0"/>
        </w:rPr>
        <w:t xml:space="preserve">A preferential point system shall apply whereby </w:t>
      </w:r>
      <w:r>
        <w:rPr>
          <w:rFonts w:ascii="Arial" w:eastAsia="Times New Roman" w:hAnsi="Arial" w:cs="Arial"/>
          <w:i/>
          <w:snapToGrid w:val="0"/>
        </w:rPr>
        <w:t>work</w:t>
      </w:r>
      <w:r w:rsidRPr="00683FB8">
        <w:rPr>
          <w:rFonts w:ascii="Arial" w:eastAsia="Times New Roman" w:hAnsi="Arial" w:cs="Arial"/>
          <w:i/>
          <w:snapToGrid w:val="0"/>
        </w:rPr>
        <w:t xml:space="preserve"> will be allocated </w:t>
      </w:r>
      <w:r>
        <w:rPr>
          <w:rFonts w:ascii="Arial" w:eastAsia="Times New Roman" w:hAnsi="Arial" w:cs="Arial"/>
          <w:i/>
          <w:snapToGrid w:val="0"/>
        </w:rPr>
        <w:t>to successful bidders</w:t>
      </w:r>
      <w:r w:rsidRPr="00683FB8">
        <w:rPr>
          <w:rFonts w:ascii="Arial" w:eastAsia="Times New Roman" w:hAnsi="Arial" w:cs="Arial"/>
          <w:i/>
          <w:snapToGrid w:val="0"/>
        </w:rPr>
        <w:t xml:space="preserve">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w:t>
      </w:r>
      <w:r>
        <w:rPr>
          <w:rFonts w:ascii="Arial" w:eastAsia="Times New Roman" w:hAnsi="Arial" w:cs="Arial"/>
          <w:i/>
          <w:snapToGrid w:val="0"/>
        </w:rPr>
        <w:t xml:space="preserve"> on a competitive basis for successful bidders on this tender.</w:t>
      </w:r>
      <w:r w:rsidRPr="00683FB8">
        <w:rPr>
          <w:rFonts w:ascii="Arial" w:eastAsia="Times New Roman" w:hAnsi="Arial" w:cs="Arial"/>
          <w:i/>
          <w:snapToGrid w:val="0"/>
        </w:rPr>
        <w:t xml:space="preserve"> Govan Mbeki Municipality Supply Chain Management Policy allocate 20 points to race (6), people with</w:t>
      </w:r>
      <w:r>
        <w:rPr>
          <w:rFonts w:ascii="Arial" w:eastAsia="Times New Roman" w:hAnsi="Arial" w:cs="Arial"/>
          <w:i/>
          <w:snapToGrid w:val="0"/>
        </w:rPr>
        <w:t xml:space="preserve"> </w:t>
      </w:r>
      <w:r w:rsidRPr="00683FB8">
        <w:rPr>
          <w:rFonts w:ascii="Arial" w:eastAsia="Times New Roman" w:hAnsi="Arial" w:cs="Arial"/>
          <w:i/>
          <w:snapToGrid w:val="0"/>
        </w:rPr>
        <w:t>disability (4), youth (4), woman (4) and Implementing reconstruction and development programme (2).</w:t>
      </w:r>
      <w:r w:rsidRPr="00007909">
        <w:rPr>
          <w:rFonts w:ascii="Arial" w:eastAsia="Times New Roman" w:hAnsi="Arial" w:cs="Arial"/>
          <w:color w:val="000000"/>
        </w:rPr>
        <w:t xml:space="preserve">  </w:t>
      </w:r>
    </w:p>
    <w:p w14:paraId="7E690346" w14:textId="77777777" w:rsidR="00BE4B0F" w:rsidRPr="00007909" w:rsidRDefault="00BE4B0F" w:rsidP="00BE4B0F">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3CF3BD2F" w14:textId="77777777" w:rsidR="00BE4B0F" w:rsidRDefault="00BE4B0F" w:rsidP="00BE4B0F">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37A2AABD" w14:textId="77777777" w:rsidR="00BE4B0F" w:rsidRDefault="00BE4B0F" w:rsidP="00BE4B0F">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1DAF928A" w14:textId="6DAD97BA" w:rsidR="00BE4B0F" w:rsidRPr="00007909" w:rsidRDefault="00BE4B0F" w:rsidP="00BE4B0F">
      <w:pPr>
        <w:tabs>
          <w:tab w:val="left" w:pos="10260"/>
        </w:tabs>
        <w:autoSpaceDE w:val="0"/>
        <w:autoSpaceDN w:val="0"/>
        <w:adjustRightInd w:val="0"/>
        <w:spacing w:after="0" w:line="240" w:lineRule="auto"/>
        <w:ind w:left="180" w:right="206"/>
        <w:rPr>
          <w:rFonts w:ascii="Arial" w:eastAsia="Times New Roman" w:hAnsi="Arial" w:cs="Arial"/>
          <w:lang w:eastAsia="en-ZA"/>
        </w:rPr>
      </w:pPr>
      <w:r w:rsidRPr="00007909">
        <w:rPr>
          <w:rFonts w:ascii="Arial" w:eastAsia="Times New Roman" w:hAnsi="Arial" w:cs="Arial"/>
          <w:lang w:eastAsia="en-ZA"/>
        </w:rPr>
        <w:lastRenderedPageBreak/>
        <w:t>No awards will be made to a person:</w:t>
      </w:r>
    </w:p>
    <w:p w14:paraId="73957725" w14:textId="77777777" w:rsidR="00BE4B0F" w:rsidRPr="00007909" w:rsidRDefault="00BE4B0F" w:rsidP="00BE4B0F">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not registered on the Central Supplier Database;</w:t>
      </w:r>
    </w:p>
    <w:p w14:paraId="4808BD6D" w14:textId="77777777" w:rsidR="00BE4B0F" w:rsidRPr="00007909" w:rsidRDefault="00BE4B0F" w:rsidP="00BE4B0F">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in the service of the state;</w:t>
      </w:r>
    </w:p>
    <w:p w14:paraId="1257E986" w14:textId="73F2EFF7" w:rsidR="00BE4B0F" w:rsidRPr="00007909" w:rsidRDefault="00BE4B0F" w:rsidP="00BE4B0F">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If that person is not a natural person, of which any director, manager, principal shareholder, or stakeholder is a person in the service of the state; and/or</w:t>
      </w:r>
    </w:p>
    <w:p w14:paraId="51A674DF" w14:textId="77777777" w:rsidR="00BE4B0F" w:rsidRPr="00007909" w:rsidRDefault="00BE4B0F" w:rsidP="00BE4B0F">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an advisor or consultant contracted with the municipality or municipal entity.</w:t>
      </w:r>
    </w:p>
    <w:p w14:paraId="79DE7BE1" w14:textId="77777777" w:rsidR="00BE4B0F" w:rsidRPr="00007909" w:rsidRDefault="00BE4B0F" w:rsidP="00BE4B0F">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67436404" w14:textId="77777777" w:rsidR="00BE4B0F" w:rsidRDefault="00BE4B0F" w:rsidP="00BE4B0F">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007909">
        <w:rPr>
          <w:rFonts w:ascii="Arial" w:eastAsia="Times New Roman" w:hAnsi="Arial" w:cs="Arial"/>
          <w:lang w:eastAsia="en-ZA"/>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19E52FDA" w14:textId="77777777" w:rsidR="00BE4B0F" w:rsidRDefault="00BE4B0F" w:rsidP="00BE4B0F">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p>
    <w:p w14:paraId="5373A00A" w14:textId="70AA8FDB" w:rsidR="00BE4B0F" w:rsidRPr="00007909" w:rsidRDefault="00BE4B0F" w:rsidP="00BE4B0F">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Pr>
          <w:rFonts w:ascii="Arial" w:eastAsia="Times New Roman" w:hAnsi="Arial" w:cs="Arial"/>
          <w:lang w:eastAsia="en-ZA"/>
        </w:rPr>
        <w:t xml:space="preserve">Bidders who do not hear anything after 3-months from closing of this tender must consider their bids as unsuccessful. </w:t>
      </w:r>
    </w:p>
    <w:p w14:paraId="1F60E245" w14:textId="77777777" w:rsidR="00BE4B0F" w:rsidRPr="00007909" w:rsidRDefault="00BE4B0F" w:rsidP="00BE4B0F">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62D52B5C" w14:textId="77777777" w:rsidR="00BE4B0F" w:rsidRPr="00007909" w:rsidRDefault="00BE4B0F" w:rsidP="00BE4B0F">
      <w:pPr>
        <w:tabs>
          <w:tab w:val="left" w:pos="10260"/>
        </w:tabs>
        <w:autoSpaceDE w:val="0"/>
        <w:autoSpaceDN w:val="0"/>
        <w:adjustRightInd w:val="0"/>
        <w:spacing w:after="0" w:line="240" w:lineRule="auto"/>
        <w:ind w:left="180" w:right="206"/>
        <w:rPr>
          <w:rFonts w:ascii="Arial" w:eastAsia="Times New Roman" w:hAnsi="Arial" w:cs="Arial"/>
          <w:b/>
          <w:bCs/>
          <w:lang w:eastAsia="en-ZA"/>
        </w:rPr>
      </w:pPr>
      <w:r w:rsidRPr="00007909">
        <w:rPr>
          <w:rFonts w:ascii="Arial" w:eastAsia="Times New Roman" w:hAnsi="Arial" w:cs="Arial"/>
          <w:b/>
          <w:bCs/>
          <w:snapToGrid w:val="0"/>
          <w:lang w:eastAsia="en-ZA"/>
        </w:rPr>
        <w:t xml:space="preserve">The following documents must be attached as </w:t>
      </w:r>
      <w:r w:rsidRPr="00007909">
        <w:rPr>
          <w:rFonts w:ascii="Arial" w:eastAsia="Times New Roman" w:hAnsi="Arial" w:cs="Arial"/>
          <w:b/>
          <w:bCs/>
          <w:snapToGrid w:val="0"/>
          <w:u w:val="single"/>
          <w:lang w:eastAsia="en-ZA"/>
        </w:rPr>
        <w:t>Annexure</w:t>
      </w:r>
      <w:r w:rsidRPr="00007909">
        <w:rPr>
          <w:rFonts w:ascii="Arial" w:eastAsia="Times New Roman" w:hAnsi="Arial" w:cs="Arial"/>
          <w:b/>
          <w:bCs/>
          <w:snapToGrid w:val="0"/>
          <w:lang w:eastAsia="en-ZA"/>
        </w:rPr>
        <w:t xml:space="preserve"> (Bidders that fail to submit documents indicated as compulsory will be disqualified)</w:t>
      </w:r>
    </w:p>
    <w:p w14:paraId="26ED4E67" w14:textId="77777777" w:rsidR="00BE4B0F" w:rsidRPr="00007909" w:rsidRDefault="00BE4B0F" w:rsidP="00BE4B0F">
      <w:pPr>
        <w:tabs>
          <w:tab w:val="left" w:pos="10260"/>
        </w:tabs>
        <w:autoSpaceDE w:val="0"/>
        <w:autoSpaceDN w:val="0"/>
        <w:adjustRightInd w:val="0"/>
        <w:spacing w:after="0" w:line="240" w:lineRule="auto"/>
        <w:ind w:left="180" w:right="206"/>
        <w:rPr>
          <w:rFonts w:ascii="Arial" w:eastAsia="Times New Roman" w:hAnsi="Arial" w:cs="Arial"/>
          <w:bCs/>
          <w:snapToGrid w:val="0"/>
          <w:lang w:eastAsia="en-ZA"/>
        </w:rPr>
      </w:pPr>
    </w:p>
    <w:p w14:paraId="78E5810F" w14:textId="77777777" w:rsidR="00BE4B0F" w:rsidRPr="00007909" w:rsidRDefault="00BE4B0F" w:rsidP="00BE4B0F">
      <w:pPr>
        <w:widowControl w:val="0"/>
        <w:numPr>
          <w:ilvl w:val="0"/>
          <w:numId w:val="2"/>
        </w:numPr>
        <w:spacing w:after="0" w:line="240" w:lineRule="auto"/>
        <w:rPr>
          <w:rFonts w:ascii="Arial" w:eastAsia="Times New Roman" w:hAnsi="Arial" w:cs="Arial"/>
          <w:b/>
          <w:bCs/>
          <w:snapToGrid w:val="0"/>
          <w:lang w:eastAsia="en-ZA"/>
        </w:rPr>
      </w:pPr>
      <w:r w:rsidRPr="00007909">
        <w:rPr>
          <w:rFonts w:ascii="Arial" w:eastAsia="Times New Roman" w:hAnsi="Arial" w:cs="Arial"/>
          <w:b/>
          <w:bCs/>
          <w:snapToGrid w:val="0"/>
          <w:lang w:eastAsia="en-ZA"/>
        </w:rPr>
        <w:t>Copy/ printed valid Tax compliance status Pin to enable the municipality to verify the bidder’s tax compliance status- Compulsory</w:t>
      </w:r>
    </w:p>
    <w:p w14:paraId="17950CC5" w14:textId="77777777" w:rsidR="00BE4B0F" w:rsidRPr="00007909" w:rsidRDefault="00BE4B0F" w:rsidP="00BE4B0F">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007909">
        <w:rPr>
          <w:rFonts w:ascii="Arial" w:eastAsia="Times New Roman" w:hAnsi="Arial" w:cs="Arial"/>
          <w:b/>
          <w:bCs/>
          <w:snapToGrid w:val="0"/>
          <w:lang w:eastAsia="en-ZA"/>
        </w:rPr>
        <w:t xml:space="preserve">Copy of </w:t>
      </w:r>
      <w:r>
        <w:rPr>
          <w:rFonts w:ascii="Arial" w:eastAsia="Times New Roman" w:hAnsi="Arial" w:cs="Arial"/>
          <w:b/>
          <w:bCs/>
          <w:snapToGrid w:val="0"/>
          <w:lang w:eastAsia="en-ZA"/>
        </w:rPr>
        <w:t xml:space="preserve">company’s </w:t>
      </w:r>
      <w:r w:rsidRPr="00007909">
        <w:rPr>
          <w:rFonts w:ascii="Arial" w:eastAsia="Times New Roman" w:hAnsi="Arial" w:cs="Arial"/>
          <w:b/>
          <w:bCs/>
          <w:snapToGrid w:val="0"/>
          <w:lang w:eastAsia="en-ZA"/>
        </w:rPr>
        <w:t>municipal account</w:t>
      </w:r>
      <w:r>
        <w:rPr>
          <w:rFonts w:ascii="Arial" w:eastAsia="Times New Roman" w:hAnsi="Arial" w:cs="Arial"/>
          <w:b/>
          <w:bCs/>
          <w:snapToGrid w:val="0"/>
          <w:lang w:eastAsia="en-ZA"/>
        </w:rPr>
        <w:t xml:space="preserve"> or all its directors</w:t>
      </w:r>
      <w:r w:rsidRPr="00007909">
        <w:rPr>
          <w:rFonts w:ascii="Arial" w:eastAsia="Times New Roman" w:hAnsi="Arial" w:cs="Arial"/>
          <w:b/>
          <w:bCs/>
          <w:snapToGrid w:val="0"/>
          <w:lang w:eastAsia="en-ZA"/>
        </w:rPr>
        <w:t xml:space="preserve"> (</w:t>
      </w:r>
      <w:r>
        <w:rPr>
          <w:rFonts w:ascii="Arial" w:eastAsia="Times New Roman" w:hAnsi="Arial" w:cs="Arial"/>
          <w:b/>
          <w:bCs/>
          <w:snapToGrid w:val="0"/>
          <w:lang w:eastAsia="en-ZA"/>
        </w:rPr>
        <w:t>not owing for 3 months, from date of publication</w:t>
      </w:r>
      <w:r w:rsidRPr="00007909">
        <w:rPr>
          <w:rFonts w:ascii="Arial" w:eastAsia="Times New Roman" w:hAnsi="Arial" w:cs="Arial"/>
          <w:b/>
          <w:bCs/>
          <w:snapToGrid w:val="0"/>
          <w:lang w:eastAsia="en-ZA"/>
        </w:rPr>
        <w:t xml:space="preserve">) or copy of </w:t>
      </w:r>
      <w:r>
        <w:rPr>
          <w:rFonts w:ascii="Arial" w:eastAsia="Times New Roman" w:hAnsi="Arial" w:cs="Arial"/>
          <w:b/>
          <w:bCs/>
          <w:snapToGrid w:val="0"/>
          <w:lang w:eastAsia="en-ZA"/>
        </w:rPr>
        <w:t xml:space="preserve">valid </w:t>
      </w:r>
      <w:r w:rsidRPr="00007909">
        <w:rPr>
          <w:rFonts w:ascii="Arial" w:eastAsia="Times New Roman" w:hAnsi="Arial" w:cs="Arial"/>
          <w:b/>
          <w:bCs/>
          <w:snapToGrid w:val="0"/>
          <w:lang w:eastAsia="en-ZA"/>
        </w:rPr>
        <w:t>Lease Agreement – Compulsory</w:t>
      </w:r>
    </w:p>
    <w:p w14:paraId="4C179FD5" w14:textId="77777777" w:rsidR="00BE4B0F" w:rsidRDefault="00BE4B0F" w:rsidP="00BE4B0F">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007909">
        <w:rPr>
          <w:rFonts w:ascii="Arial" w:eastAsia="Times New Roman" w:hAnsi="Arial" w:cs="Arial"/>
          <w:b/>
          <w:bCs/>
          <w:snapToGrid w:val="0"/>
          <w:lang w:eastAsia="en-ZA"/>
        </w:rPr>
        <w:t>CSD summary report –Compulsory</w:t>
      </w:r>
    </w:p>
    <w:p w14:paraId="415B860C" w14:textId="77777777" w:rsidR="00BE4B0F" w:rsidRPr="007128DE" w:rsidRDefault="00BE4B0F" w:rsidP="00BE4B0F">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color w:val="FF0000"/>
          <w:lang w:eastAsia="en-ZA"/>
        </w:rPr>
      </w:pPr>
      <w:r w:rsidRPr="00BE4B0F">
        <w:rPr>
          <w:rFonts w:ascii="Arial" w:eastAsia="Times New Roman" w:hAnsi="Arial" w:cs="Arial"/>
          <w:b/>
          <w:bCs/>
          <w:snapToGrid w:val="0"/>
          <w:lang w:eastAsia="en-ZA"/>
        </w:rPr>
        <w:t>Certificate of registration as a Bank in terms of the Banks Act, No 94 of 1990 as well as a company profile</w:t>
      </w:r>
      <w:r w:rsidRPr="007128DE">
        <w:rPr>
          <w:rFonts w:ascii="Arial" w:eastAsia="Times New Roman" w:hAnsi="Arial" w:cs="Arial"/>
          <w:b/>
          <w:bCs/>
          <w:snapToGrid w:val="0"/>
          <w:color w:val="FF0000"/>
          <w:lang w:eastAsia="en-ZA"/>
        </w:rPr>
        <w:t>.</w:t>
      </w:r>
    </w:p>
    <w:p w14:paraId="6F3241C3" w14:textId="77777777" w:rsidR="00BE4B0F" w:rsidRPr="00007909" w:rsidRDefault="00BE4B0F" w:rsidP="00BE4B0F">
      <w:pPr>
        <w:widowControl w:val="0"/>
        <w:spacing w:after="0" w:line="240" w:lineRule="auto"/>
        <w:ind w:left="900"/>
        <w:rPr>
          <w:rFonts w:ascii="Arial" w:eastAsia="Times New Roman" w:hAnsi="Arial" w:cs="Arial"/>
          <w:b/>
          <w:bCs/>
          <w:color w:val="FF0000"/>
          <w:lang w:eastAsia="en-ZA"/>
        </w:rPr>
      </w:pPr>
    </w:p>
    <w:p w14:paraId="7611DA03" w14:textId="77777777" w:rsidR="00BE4B0F" w:rsidRPr="00007909" w:rsidRDefault="00BE4B0F" w:rsidP="00BE4B0F">
      <w:pPr>
        <w:tabs>
          <w:tab w:val="left" w:pos="10260"/>
        </w:tabs>
        <w:autoSpaceDE w:val="0"/>
        <w:autoSpaceDN w:val="0"/>
        <w:adjustRightInd w:val="0"/>
        <w:spacing w:after="0" w:line="240" w:lineRule="auto"/>
        <w:ind w:right="206"/>
        <w:rPr>
          <w:rFonts w:ascii="Arial" w:eastAsia="Times New Roman" w:hAnsi="Arial" w:cs="Arial"/>
          <w:bCs/>
          <w:color w:val="FF0000"/>
          <w:sz w:val="12"/>
          <w:szCs w:val="12"/>
          <w:lang w:eastAsia="en-ZA"/>
        </w:rPr>
      </w:pPr>
    </w:p>
    <w:p w14:paraId="1D0F7D34" w14:textId="77777777" w:rsidR="000A3EB8" w:rsidRDefault="000A3EB8" w:rsidP="00BE4B0F">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p>
    <w:p w14:paraId="25E58ED1" w14:textId="7C211AD6" w:rsidR="00BE4B0F" w:rsidRPr="00007909" w:rsidRDefault="00BE4B0F" w:rsidP="00BE4B0F">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EN MASEKO</w:t>
      </w:r>
    </w:p>
    <w:p w14:paraId="72A4A6CA" w14:textId="77777777" w:rsidR="00BE4B0F" w:rsidRPr="00007909" w:rsidRDefault="00BE4B0F" w:rsidP="00BE4B0F">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MUNICIPAL MANAGER</w:t>
      </w:r>
    </w:p>
    <w:p w14:paraId="319F7C6F" w14:textId="77777777" w:rsidR="00BE4B0F" w:rsidRPr="00007909" w:rsidRDefault="00BE4B0F" w:rsidP="00BE4B0F">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GOVAN MBEKI MUNICIPALITY</w:t>
      </w:r>
    </w:p>
    <w:p w14:paraId="4E757B46" w14:textId="77777777" w:rsidR="00BE4B0F" w:rsidRPr="00007909" w:rsidRDefault="00BE4B0F" w:rsidP="00BE4B0F">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Secunda Municipal Building</w:t>
      </w:r>
    </w:p>
    <w:p w14:paraId="0C071B2D" w14:textId="77777777" w:rsidR="00BE4B0F" w:rsidRPr="00007909" w:rsidRDefault="00BE4B0F" w:rsidP="00BE4B0F">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Horwood Street</w:t>
      </w:r>
    </w:p>
    <w:p w14:paraId="07AA52A9" w14:textId="77777777" w:rsidR="00BE4B0F" w:rsidRPr="00007909" w:rsidRDefault="00BE4B0F" w:rsidP="00BE4B0F">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SECUNDA</w:t>
      </w:r>
    </w:p>
    <w:p w14:paraId="2C31D18C" w14:textId="77777777" w:rsidR="00BE4B0F" w:rsidRPr="00007909" w:rsidRDefault="00BE4B0F" w:rsidP="00BE4B0F">
      <w:pPr>
        <w:autoSpaceDE w:val="0"/>
        <w:autoSpaceDN w:val="0"/>
        <w:adjustRightInd w:val="0"/>
        <w:spacing w:after="0" w:line="240" w:lineRule="auto"/>
        <w:ind w:left="180"/>
        <w:rPr>
          <w:rFonts w:ascii="Arial" w:eastAsia="Times New Roman" w:hAnsi="Arial" w:cs="Arial"/>
          <w:lang w:eastAsia="en-ZA"/>
        </w:rPr>
      </w:pPr>
      <w:r w:rsidRPr="00007909">
        <w:rPr>
          <w:rFonts w:ascii="Arial" w:eastAsia="Times New Roman" w:hAnsi="Arial" w:cs="Arial"/>
          <w:lang w:eastAsia="en-ZA"/>
        </w:rPr>
        <w:t>2302</w:t>
      </w:r>
    </w:p>
    <w:p w14:paraId="556D8B6D" w14:textId="77777777" w:rsidR="00BE4B0F" w:rsidRDefault="00BE4B0F" w:rsidP="00BE4B0F">
      <w:pPr>
        <w:jc w:val="center"/>
      </w:pPr>
    </w:p>
    <w:sectPr w:rsidR="00BE4B0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A0007" w14:textId="77777777" w:rsidR="005057E4" w:rsidRDefault="005057E4" w:rsidP="00BE4B0F">
      <w:pPr>
        <w:spacing w:after="0" w:line="240" w:lineRule="auto"/>
      </w:pPr>
      <w:r>
        <w:separator/>
      </w:r>
    </w:p>
  </w:endnote>
  <w:endnote w:type="continuationSeparator" w:id="0">
    <w:p w14:paraId="005EDA66" w14:textId="77777777" w:rsidR="005057E4" w:rsidRDefault="005057E4" w:rsidP="00BE4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7C4C9" w14:textId="77777777" w:rsidR="005057E4" w:rsidRDefault="005057E4" w:rsidP="00BE4B0F">
      <w:pPr>
        <w:spacing w:after="0" w:line="240" w:lineRule="auto"/>
      </w:pPr>
      <w:r>
        <w:separator/>
      </w:r>
    </w:p>
  </w:footnote>
  <w:footnote w:type="continuationSeparator" w:id="0">
    <w:p w14:paraId="766DFC5F" w14:textId="77777777" w:rsidR="005057E4" w:rsidRDefault="005057E4" w:rsidP="00BE4B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EF32E" w14:textId="24DB98A7" w:rsidR="00BE4B0F" w:rsidRDefault="00BE4B0F" w:rsidP="00BE4B0F">
    <w:pPr>
      <w:pStyle w:val="Header"/>
      <w:jc w:val="center"/>
    </w:pPr>
    <w:r w:rsidRPr="00007909">
      <w:rPr>
        <w:rFonts w:ascii="Arial" w:eastAsia="Times New Roman" w:hAnsi="Arial" w:cs="Times New Roman"/>
        <w:i/>
        <w:noProof/>
        <w:snapToGrid w:val="0"/>
        <w:color w:val="FF0000"/>
        <w:sz w:val="24"/>
        <w:szCs w:val="24"/>
        <w:lang w:eastAsia="en-ZA"/>
      </w:rPr>
      <w:drawing>
        <wp:inline distT="0" distB="0" distL="0" distR="0" wp14:anchorId="177BF2E5" wp14:editId="7DE917DE">
          <wp:extent cx="1844040" cy="5105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844040" cy="5105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3770218A"/>
    <w:lvl w:ilvl="0" w:tplc="30B01640">
      <w:start w:val="1"/>
      <w:numFmt w:val="bullet"/>
      <w:lvlText w:val=""/>
      <w:lvlJc w:val="left"/>
      <w:pPr>
        <w:ind w:left="360" w:hanging="360"/>
      </w:pPr>
      <w:rPr>
        <w:rFonts w:ascii="Wingdings" w:hAnsi="Wingdings" w:hint="default"/>
        <w:color w:val="auto"/>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750346659">
    <w:abstractNumId w:val="0"/>
  </w:num>
  <w:num w:numId="2" w16cid:durableId="420298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B0F"/>
    <w:rsid w:val="000A3EB8"/>
    <w:rsid w:val="003D3AE2"/>
    <w:rsid w:val="005057E4"/>
    <w:rsid w:val="00BE4B0F"/>
    <w:rsid w:val="00C009EB"/>
    <w:rsid w:val="00DF08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679CC"/>
  <w15:chartTrackingRefBased/>
  <w15:docId w15:val="{CF7FBB5D-B62F-4862-BF0B-56A6B5F8C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B0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sid w:val="00BE4B0F"/>
    <w:rPr>
      <w:color w:val="0000FF"/>
      <w:u w:val="single"/>
    </w:rPr>
  </w:style>
  <w:style w:type="paragraph" w:styleId="Header">
    <w:name w:val="header"/>
    <w:basedOn w:val="Normal"/>
    <w:link w:val="HeaderChar"/>
    <w:uiPriority w:val="99"/>
    <w:unhideWhenUsed/>
    <w:rsid w:val="00BE4B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B0F"/>
    <w:rPr>
      <w:kern w:val="0"/>
      <w14:ligatures w14:val="none"/>
    </w:rPr>
  </w:style>
  <w:style w:type="paragraph" w:styleId="Footer">
    <w:name w:val="footer"/>
    <w:basedOn w:val="Normal"/>
    <w:link w:val="FooterChar"/>
    <w:uiPriority w:val="99"/>
    <w:unhideWhenUsed/>
    <w:rsid w:val="00BE4B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B0F"/>
    <w:rPr>
      <w:kern w:val="0"/>
      <w14:ligatures w14:val="none"/>
    </w:rPr>
  </w:style>
  <w:style w:type="character" w:styleId="UnresolvedMention">
    <w:name w:val="Unresolved Mention"/>
    <w:basedOn w:val="DefaultParagraphFont"/>
    <w:uiPriority w:val="99"/>
    <w:semiHidden/>
    <w:unhideWhenUsed/>
    <w:rsid w:val="00BE4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ndumiso.m@govanmbeki.gov.za" TargetMode="External"/><Relationship Id="rId3" Type="http://schemas.openxmlformats.org/officeDocument/2006/relationships/settings" Target="settings.xml"/><Relationship Id="rId7" Type="http://schemas.openxmlformats.org/officeDocument/2006/relationships/hyperlink" Target="http://www.etenders.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tokozo.m@govanmbeki.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610</Words>
  <Characters>3482</Characters>
  <Application>Microsoft Office Word</Application>
  <DocSecurity>0</DocSecurity>
  <Lines>29</Lines>
  <Paragraphs>8</Paragraphs>
  <ScaleCrop>false</ScaleCrop>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3</cp:revision>
  <cp:lastPrinted>2024-01-29T06:41:00Z</cp:lastPrinted>
  <dcterms:created xsi:type="dcterms:W3CDTF">2024-01-19T06:55:00Z</dcterms:created>
  <dcterms:modified xsi:type="dcterms:W3CDTF">2024-01-29T07:43:00Z</dcterms:modified>
</cp:coreProperties>
</file>