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B1589" w:rsidP="00D728CF">
      <w:pPr>
        <w:ind w:left="4320" w:firstLine="720"/>
        <w:jc w:val="both"/>
        <w:rPr>
          <w:rFonts w:asciiTheme="majorHAnsi" w:hAnsiTheme="majorHAnsi" w:cs="Arial"/>
          <w:sz w:val="18"/>
          <w:szCs w:val="18"/>
        </w:rPr>
      </w:pPr>
      <w:r w:rsidRPr="002F4B3C">
        <w:rPr>
          <w:rFonts w:asciiTheme="majorHAnsi" w:hAnsiTheme="majorHAnsi" w:cs="Arial"/>
          <w:noProof/>
          <w:sz w:val="18"/>
          <w:szCs w:val="18"/>
          <w:lang w:eastAsia="en-ZA"/>
        </w:rPr>
        <w:drawing>
          <wp:inline distT="0" distB="0" distL="0" distR="0" wp14:anchorId="5B5BDD75">
            <wp:extent cx="1078865" cy="1078865"/>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3B5144" w:rsidP="002C0263">
            <w:pPr>
              <w:rPr>
                <w:rFonts w:asciiTheme="majorHAnsi" w:hAnsiTheme="majorHAnsi" w:cs="Arial"/>
                <w:b/>
                <w:sz w:val="18"/>
                <w:szCs w:val="18"/>
              </w:rPr>
            </w:pPr>
            <w:r>
              <w:rPr>
                <w:rFonts w:asciiTheme="majorHAnsi" w:hAnsiTheme="majorHAnsi" w:cs="Arial"/>
                <w:b/>
                <w:sz w:val="18"/>
                <w:szCs w:val="18"/>
              </w:rPr>
              <w:t>x</w:t>
            </w: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B452EF">
      <w:pPr>
        <w:numPr>
          <w:ilvl w:val="0"/>
          <w:numId w:val="4"/>
        </w:numPr>
        <w:spacing w:after="0" w:line="240" w:lineRule="auto"/>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ayout w:type="fixed"/>
        <w:tblLook w:val="04A0" w:firstRow="1" w:lastRow="0" w:firstColumn="1" w:lastColumn="0" w:noHBand="0" w:noVBand="1"/>
      </w:tblPr>
      <w:tblGrid>
        <w:gridCol w:w="7366"/>
        <w:gridCol w:w="1876"/>
      </w:tblGrid>
      <w:tr w:rsidR="00B452EF" w:rsidRPr="002F4B3C" w:rsidTr="008C7C11">
        <w:tc>
          <w:tcPr>
            <w:tcW w:w="7366" w:type="dxa"/>
          </w:tcPr>
          <w:p w:rsidR="00B452EF" w:rsidRPr="002F4B3C" w:rsidRDefault="00B452EF" w:rsidP="003B5144">
            <w:pPr>
              <w:jc w:val="both"/>
              <w:rPr>
                <w:rFonts w:asciiTheme="majorHAnsi" w:hAnsiTheme="majorHAnsi" w:cs="Arial"/>
                <w:b/>
                <w:sz w:val="18"/>
                <w:szCs w:val="18"/>
              </w:rPr>
            </w:pPr>
            <w:r w:rsidRPr="002F4B3C">
              <w:rPr>
                <w:rFonts w:asciiTheme="majorHAnsi" w:hAnsiTheme="majorHAnsi" w:cs="Arial"/>
                <w:b/>
                <w:sz w:val="18"/>
                <w:szCs w:val="18"/>
              </w:rPr>
              <w:t>Date Issued:</w:t>
            </w:r>
            <w:r w:rsidR="002367CD">
              <w:rPr>
                <w:rFonts w:asciiTheme="majorHAnsi" w:hAnsiTheme="majorHAnsi" w:cs="Arial"/>
                <w:b/>
                <w:sz w:val="18"/>
                <w:szCs w:val="18"/>
              </w:rPr>
              <w:t xml:space="preserve"> </w:t>
            </w:r>
            <w:r w:rsidR="003B5144">
              <w:rPr>
                <w:rFonts w:asciiTheme="majorHAnsi" w:hAnsiTheme="majorHAnsi" w:cs="Arial"/>
                <w:b/>
                <w:sz w:val="18"/>
                <w:szCs w:val="18"/>
              </w:rPr>
              <w:t>19</w:t>
            </w:r>
            <w:r w:rsidR="00E60979">
              <w:rPr>
                <w:rFonts w:asciiTheme="majorHAnsi" w:hAnsiTheme="majorHAnsi" w:cs="Arial"/>
                <w:b/>
                <w:sz w:val="18"/>
                <w:szCs w:val="18"/>
              </w:rPr>
              <w:t xml:space="preserve"> </w:t>
            </w:r>
            <w:r w:rsidR="003B5144">
              <w:rPr>
                <w:rFonts w:asciiTheme="majorHAnsi" w:hAnsiTheme="majorHAnsi" w:cs="Arial"/>
                <w:b/>
                <w:sz w:val="18"/>
                <w:szCs w:val="18"/>
              </w:rPr>
              <w:t>May</w:t>
            </w:r>
            <w:r w:rsidR="00E60979">
              <w:rPr>
                <w:rFonts w:asciiTheme="majorHAnsi" w:hAnsiTheme="majorHAnsi" w:cs="Arial"/>
                <w:b/>
                <w:sz w:val="18"/>
                <w:szCs w:val="18"/>
              </w:rPr>
              <w:t xml:space="preserve"> 2022</w:t>
            </w:r>
          </w:p>
        </w:tc>
        <w:tc>
          <w:tcPr>
            <w:tcW w:w="187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p>
        </w:tc>
      </w:tr>
      <w:tr w:rsidR="00B452EF" w:rsidRPr="002F4B3C" w:rsidTr="0093581F">
        <w:trPr>
          <w:trHeight w:val="354"/>
        </w:trPr>
        <w:tc>
          <w:tcPr>
            <w:tcW w:w="7366" w:type="dxa"/>
          </w:tcPr>
          <w:p w:rsidR="008C7C11" w:rsidRPr="0093581F" w:rsidRDefault="00B452EF" w:rsidP="008C7C11">
            <w:pPr>
              <w:rPr>
                <w:rFonts w:ascii="Calibri" w:eastAsia="Calibri" w:hAnsi="Calibri"/>
                <w:b/>
              </w:rPr>
            </w:pPr>
            <w:r w:rsidRPr="002F4B3C">
              <w:rPr>
                <w:rFonts w:asciiTheme="majorHAnsi" w:hAnsiTheme="majorHAnsi" w:cs="Arial"/>
                <w:b/>
                <w:sz w:val="18"/>
                <w:szCs w:val="18"/>
              </w:rPr>
              <w:t>Description of Goods or Service:</w:t>
            </w:r>
            <w:r w:rsidR="0050146D">
              <w:rPr>
                <w:rFonts w:asciiTheme="majorHAnsi" w:hAnsiTheme="majorHAnsi" w:cs="Arial"/>
                <w:b/>
                <w:sz w:val="18"/>
                <w:szCs w:val="18"/>
              </w:rPr>
              <w:t xml:space="preserve"> </w:t>
            </w:r>
            <w:r w:rsidR="003B5144">
              <w:rPr>
                <w:rFonts w:asciiTheme="majorHAnsi" w:hAnsiTheme="majorHAnsi" w:cs="Arial"/>
                <w:b/>
                <w:sz w:val="18"/>
                <w:szCs w:val="18"/>
              </w:rPr>
              <w:t>Fibre for Business Service</w:t>
            </w:r>
          </w:p>
          <w:p w:rsidR="00B452EF" w:rsidRPr="002F4B3C" w:rsidRDefault="00B452EF" w:rsidP="00B452EF">
            <w:pPr>
              <w:jc w:val="both"/>
              <w:rPr>
                <w:rFonts w:asciiTheme="majorHAnsi" w:hAnsiTheme="majorHAnsi" w:cs="Arial"/>
                <w:b/>
                <w:sz w:val="18"/>
                <w:szCs w:val="18"/>
              </w:rPr>
            </w:pPr>
          </w:p>
        </w:tc>
        <w:tc>
          <w:tcPr>
            <w:tcW w:w="187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r>
      <w:tr w:rsidR="00B452EF" w:rsidRPr="002F4B3C" w:rsidTr="0093581F">
        <w:trPr>
          <w:trHeight w:val="2078"/>
        </w:trPr>
        <w:tc>
          <w:tcPr>
            <w:tcW w:w="7366" w:type="dxa"/>
          </w:tcPr>
          <w:p w:rsidR="0033006F" w:rsidRPr="0050146D" w:rsidRDefault="00B452EF"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rsidR="0050146D" w:rsidRPr="0050146D" w:rsidRDefault="0050146D" w:rsidP="0050146D">
            <w:pPr>
              <w:pStyle w:val="ListParagraph"/>
              <w:autoSpaceDE w:val="0"/>
              <w:autoSpaceDN w:val="0"/>
              <w:contextualSpacing w:val="0"/>
              <w:rPr>
                <w:rFonts w:asciiTheme="majorHAnsi" w:hAnsiTheme="majorHAnsi"/>
                <w:sz w:val="18"/>
                <w:szCs w:val="18"/>
              </w:rPr>
            </w:pPr>
          </w:p>
          <w:p w:rsidR="003B5144" w:rsidRDefault="003B5144" w:rsidP="003B5144">
            <w:r>
              <w:t xml:space="preserve">Artscape is looking to appoint an Internet Service Provider (ISP) to provide fibre for business services for a </w:t>
            </w:r>
            <w:bookmarkStart w:id="0" w:name="_GoBack"/>
            <w:r w:rsidRPr="00695388">
              <w:rPr>
                <w:b/>
              </w:rPr>
              <w:t>24 month</w:t>
            </w:r>
            <w:r>
              <w:t xml:space="preserve"> </w:t>
            </w:r>
            <w:bookmarkEnd w:id="0"/>
            <w:r>
              <w:t xml:space="preserve">period from </w:t>
            </w:r>
            <w:r w:rsidRPr="00695388">
              <w:rPr>
                <w:b/>
              </w:rPr>
              <w:t>1 September 2022 – 31 August 2024</w:t>
            </w:r>
            <w:r>
              <w:t xml:space="preserve">. </w:t>
            </w:r>
          </w:p>
          <w:p w:rsidR="003B5144" w:rsidRDefault="003B5144" w:rsidP="003B5144">
            <w:r>
              <w:t>Currently we have 2 fibre services:</w:t>
            </w:r>
          </w:p>
          <w:p w:rsidR="003B5144" w:rsidRDefault="003B5144" w:rsidP="003B5144">
            <w:pPr>
              <w:pStyle w:val="ListParagraph"/>
              <w:numPr>
                <w:ilvl w:val="0"/>
                <w:numId w:val="35"/>
              </w:numPr>
            </w:pPr>
            <w:r>
              <w:t>Service 1 - 100mbps line</w:t>
            </w:r>
          </w:p>
          <w:p w:rsidR="003B5144" w:rsidRDefault="003B5144" w:rsidP="003B5144">
            <w:pPr>
              <w:pStyle w:val="ListParagraph"/>
              <w:numPr>
                <w:ilvl w:val="0"/>
                <w:numId w:val="35"/>
              </w:numPr>
            </w:pPr>
            <w:r>
              <w:t>Service 2 - 50mbps line</w:t>
            </w:r>
          </w:p>
          <w:p w:rsidR="003B5144" w:rsidRDefault="003B5144" w:rsidP="003B5144"/>
          <w:p w:rsidR="003B5144" w:rsidRPr="00B74790" w:rsidRDefault="003B5144" w:rsidP="003B5144">
            <w:r w:rsidRPr="00B74790">
              <w:t xml:space="preserve">We are looking for an ISP to continue with these services </w:t>
            </w:r>
            <w:r>
              <w:t xml:space="preserve">upgraded as </w:t>
            </w:r>
            <w:r w:rsidRPr="00B74790">
              <w:t>follows:</w:t>
            </w:r>
          </w:p>
          <w:p w:rsidR="003B5144" w:rsidRPr="00B74790" w:rsidRDefault="003B5144" w:rsidP="003B5144">
            <w:pPr>
              <w:rPr>
                <w:b/>
              </w:rPr>
            </w:pPr>
            <w:r w:rsidRPr="00B74790">
              <w:rPr>
                <w:b/>
              </w:rPr>
              <w:t>Service 1</w:t>
            </w:r>
          </w:p>
          <w:p w:rsidR="003B5144" w:rsidRPr="00B74790" w:rsidRDefault="003B5144" w:rsidP="003B5144">
            <w:pPr>
              <w:pStyle w:val="ListParagraph"/>
              <w:numPr>
                <w:ilvl w:val="0"/>
                <w:numId w:val="36"/>
              </w:numPr>
            </w:pPr>
            <w:r w:rsidRPr="00B74790">
              <w:t xml:space="preserve">A </w:t>
            </w:r>
            <w:r>
              <w:t>2</w:t>
            </w:r>
            <w:r w:rsidRPr="00B74790">
              <w:t>00mbps uncapped fibre line with a premium SLA and dedicated /29 IP’s</w:t>
            </w:r>
          </w:p>
          <w:p w:rsidR="003B5144" w:rsidRPr="00B74790" w:rsidRDefault="003B5144" w:rsidP="003B5144">
            <w:pPr>
              <w:pStyle w:val="ListParagraph"/>
              <w:numPr>
                <w:ilvl w:val="0"/>
                <w:numId w:val="36"/>
              </w:numPr>
            </w:pPr>
            <w:r w:rsidRPr="00B74790">
              <w:t>Minimum contention ration of 2:1</w:t>
            </w:r>
          </w:p>
          <w:p w:rsidR="003B5144" w:rsidRPr="00B74790" w:rsidRDefault="003B5144" w:rsidP="003B5144">
            <w:pPr>
              <w:pStyle w:val="ListParagraph"/>
              <w:numPr>
                <w:ilvl w:val="0"/>
                <w:numId w:val="36"/>
              </w:numPr>
            </w:pPr>
            <w:r w:rsidRPr="00B74790">
              <w:t>Unthrottled</w:t>
            </w:r>
          </w:p>
          <w:p w:rsidR="003B5144" w:rsidRPr="00B74790" w:rsidRDefault="003B5144" w:rsidP="003B5144">
            <w:pPr>
              <w:pStyle w:val="ListParagraph"/>
              <w:numPr>
                <w:ilvl w:val="0"/>
                <w:numId w:val="36"/>
              </w:numPr>
            </w:pPr>
            <w:r w:rsidRPr="00B74790">
              <w:t>NO FUP</w:t>
            </w:r>
          </w:p>
          <w:p w:rsidR="003B5144" w:rsidRPr="00B74790" w:rsidRDefault="003B5144" w:rsidP="003B5144">
            <w:r w:rsidRPr="00B74790">
              <w:t> </w:t>
            </w:r>
          </w:p>
          <w:p w:rsidR="003B5144" w:rsidRPr="00B74790" w:rsidRDefault="003B5144" w:rsidP="003B5144">
            <w:pPr>
              <w:rPr>
                <w:b/>
                <w:bCs/>
              </w:rPr>
            </w:pPr>
            <w:r w:rsidRPr="00B74790">
              <w:rPr>
                <w:b/>
                <w:bCs/>
              </w:rPr>
              <w:t>Service 2</w:t>
            </w:r>
          </w:p>
          <w:p w:rsidR="003B5144" w:rsidRPr="00B74790" w:rsidRDefault="003B5144" w:rsidP="003B5144">
            <w:pPr>
              <w:pStyle w:val="ListParagraph"/>
              <w:numPr>
                <w:ilvl w:val="0"/>
                <w:numId w:val="37"/>
              </w:numPr>
            </w:pPr>
            <w:r>
              <w:t>A 10</w:t>
            </w:r>
            <w:r w:rsidRPr="00B74790">
              <w:t>0mbps uncapped fibre line with a premium SLA and dedicated /29 IP’s</w:t>
            </w:r>
          </w:p>
          <w:p w:rsidR="003B5144" w:rsidRPr="00B74790" w:rsidRDefault="003B5144" w:rsidP="003B5144">
            <w:pPr>
              <w:pStyle w:val="ListParagraph"/>
              <w:numPr>
                <w:ilvl w:val="0"/>
                <w:numId w:val="37"/>
              </w:numPr>
            </w:pPr>
            <w:r w:rsidRPr="00B74790">
              <w:t>Minimum contention ratio of 2:1</w:t>
            </w:r>
          </w:p>
          <w:p w:rsidR="003B5144" w:rsidRPr="00B74790" w:rsidRDefault="003B5144" w:rsidP="003B5144">
            <w:pPr>
              <w:pStyle w:val="ListParagraph"/>
              <w:numPr>
                <w:ilvl w:val="0"/>
                <w:numId w:val="37"/>
              </w:numPr>
            </w:pPr>
            <w:r w:rsidRPr="00B74790">
              <w:t>Unthrottled</w:t>
            </w:r>
          </w:p>
          <w:p w:rsidR="003B5144" w:rsidRPr="00B74790" w:rsidRDefault="003B5144" w:rsidP="003B5144">
            <w:pPr>
              <w:pStyle w:val="ListParagraph"/>
              <w:numPr>
                <w:ilvl w:val="0"/>
                <w:numId w:val="37"/>
              </w:numPr>
            </w:pPr>
            <w:r w:rsidRPr="00B74790">
              <w:t>NO FUP</w:t>
            </w:r>
          </w:p>
          <w:p w:rsidR="00B452EF" w:rsidRPr="0050146D" w:rsidRDefault="00B452EF" w:rsidP="003B5144">
            <w:pPr>
              <w:rPr>
                <w:rFonts w:asciiTheme="majorHAnsi" w:hAnsiTheme="majorHAnsi" w:cs="Arial"/>
                <w:sz w:val="18"/>
                <w:szCs w:val="18"/>
              </w:rPr>
            </w:pPr>
          </w:p>
        </w:tc>
        <w:tc>
          <w:tcPr>
            <w:tcW w:w="1876" w:type="dxa"/>
          </w:tcPr>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p>
        </w:tc>
        <w:tc>
          <w:tcPr>
            <w:tcW w:w="1876" w:type="dxa"/>
          </w:tcPr>
          <w:p w:rsidR="00B452EF" w:rsidRPr="002F4B3C" w:rsidRDefault="00B452EF"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Goods or Service required:</w:t>
            </w:r>
          </w:p>
        </w:tc>
        <w:tc>
          <w:tcPr>
            <w:tcW w:w="1876" w:type="dxa"/>
          </w:tcPr>
          <w:p w:rsidR="00B452EF" w:rsidRPr="002F4B3C" w:rsidRDefault="003B5144" w:rsidP="00B452EF">
            <w:pPr>
              <w:jc w:val="both"/>
              <w:rPr>
                <w:rFonts w:asciiTheme="majorHAnsi" w:hAnsiTheme="majorHAnsi" w:cs="Arial"/>
                <w:b/>
                <w:sz w:val="18"/>
                <w:szCs w:val="18"/>
              </w:rPr>
            </w:pPr>
            <w:r>
              <w:rPr>
                <w:rFonts w:asciiTheme="majorHAnsi" w:hAnsiTheme="majorHAnsi" w:cs="Arial"/>
                <w:b/>
                <w:sz w:val="18"/>
                <w:szCs w:val="18"/>
              </w:rPr>
              <w:t>From 1 September 2022 – 31 August 2024</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lastRenderedPageBreak/>
              <w:t>Delivered to :</w:t>
            </w:r>
          </w:p>
        </w:tc>
        <w:tc>
          <w:tcPr>
            <w:tcW w:w="1876"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1876" w:type="dxa"/>
          </w:tcPr>
          <w:p w:rsidR="00B452EF" w:rsidRDefault="008C7C11" w:rsidP="00B452EF">
            <w:pPr>
              <w:jc w:val="both"/>
              <w:rPr>
                <w:rFonts w:asciiTheme="majorHAnsi" w:hAnsiTheme="majorHAnsi" w:cs="Arial"/>
                <w:b/>
                <w:sz w:val="18"/>
                <w:szCs w:val="18"/>
              </w:rPr>
            </w:pPr>
            <w:r>
              <w:rPr>
                <w:rFonts w:asciiTheme="majorHAnsi" w:hAnsiTheme="majorHAnsi" w:cs="Arial"/>
                <w:b/>
                <w:sz w:val="18"/>
                <w:szCs w:val="18"/>
              </w:rPr>
              <w:t>Andre Steenveld</w:t>
            </w:r>
          </w:p>
          <w:p w:rsidR="008C7C11" w:rsidRDefault="00A666B1" w:rsidP="00B452EF">
            <w:pPr>
              <w:jc w:val="both"/>
              <w:rPr>
                <w:rFonts w:asciiTheme="majorHAnsi" w:hAnsiTheme="majorHAnsi" w:cs="Arial"/>
                <w:b/>
                <w:sz w:val="18"/>
                <w:szCs w:val="18"/>
              </w:rPr>
            </w:pPr>
            <w:hyperlink r:id="rId9" w:history="1">
              <w:r w:rsidR="008C7C11" w:rsidRPr="00E3547E">
                <w:rPr>
                  <w:rStyle w:val="Hyperlink"/>
                  <w:rFonts w:asciiTheme="majorHAnsi" w:hAnsiTheme="majorHAnsi" w:cs="Arial"/>
                  <w:b/>
                  <w:sz w:val="18"/>
                  <w:szCs w:val="18"/>
                </w:rPr>
                <w:t>andres@artscape.co.za</w:t>
              </w:r>
            </w:hyperlink>
          </w:p>
          <w:p w:rsidR="008C7C11" w:rsidRDefault="008C7C11" w:rsidP="00B452EF">
            <w:pPr>
              <w:jc w:val="both"/>
              <w:rPr>
                <w:rFonts w:asciiTheme="majorHAnsi" w:hAnsiTheme="majorHAnsi" w:cs="Arial"/>
                <w:b/>
                <w:sz w:val="18"/>
                <w:szCs w:val="18"/>
              </w:rPr>
            </w:pPr>
          </w:p>
          <w:p w:rsidR="008C7C11" w:rsidRPr="002F4B3C" w:rsidRDefault="008C7C11" w:rsidP="00B452EF">
            <w:pPr>
              <w:jc w:val="both"/>
              <w:rPr>
                <w:rFonts w:asciiTheme="majorHAnsi" w:hAnsiTheme="majorHAnsi" w:cs="Arial"/>
                <w:b/>
                <w:sz w:val="18"/>
                <w:szCs w:val="18"/>
              </w:rPr>
            </w:pPr>
            <w:r>
              <w:rPr>
                <w:rFonts w:asciiTheme="majorHAnsi" w:hAnsiTheme="majorHAnsi" w:cs="Arial"/>
                <w:b/>
                <w:sz w:val="18"/>
                <w:szCs w:val="18"/>
              </w:rPr>
              <w:t>Contact no:021 410 9800</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1876" w:type="dxa"/>
          </w:tcPr>
          <w:p w:rsidR="00B452EF" w:rsidRPr="002F4B3C" w:rsidRDefault="00B452EF"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1876" w:type="dxa"/>
          </w:tcPr>
          <w:p w:rsidR="00B452EF" w:rsidRPr="002F4B3C" w:rsidRDefault="003B5144" w:rsidP="003B5144">
            <w:pPr>
              <w:jc w:val="both"/>
              <w:rPr>
                <w:rFonts w:asciiTheme="majorHAnsi" w:hAnsiTheme="majorHAnsi" w:cs="Arial"/>
                <w:b/>
                <w:sz w:val="18"/>
                <w:szCs w:val="18"/>
              </w:rPr>
            </w:pPr>
            <w:r>
              <w:rPr>
                <w:rFonts w:asciiTheme="majorHAnsi" w:hAnsiTheme="majorHAnsi" w:cs="Arial"/>
                <w:b/>
                <w:sz w:val="18"/>
                <w:szCs w:val="18"/>
              </w:rPr>
              <w:t>27</w:t>
            </w:r>
            <w:r w:rsidR="00E60979">
              <w:rPr>
                <w:rFonts w:asciiTheme="majorHAnsi" w:hAnsiTheme="majorHAnsi" w:cs="Arial"/>
                <w:b/>
                <w:sz w:val="18"/>
                <w:szCs w:val="18"/>
              </w:rPr>
              <w:t xml:space="preserve"> </w:t>
            </w:r>
            <w:r>
              <w:rPr>
                <w:rFonts w:asciiTheme="majorHAnsi" w:hAnsiTheme="majorHAnsi" w:cs="Arial"/>
                <w:b/>
                <w:sz w:val="18"/>
                <w:szCs w:val="18"/>
              </w:rPr>
              <w:t>May 2022</w:t>
            </w:r>
            <w:r w:rsidR="00C46582">
              <w:rPr>
                <w:rFonts w:asciiTheme="majorHAnsi" w:hAnsiTheme="majorHAnsi" w:cs="Arial"/>
                <w:b/>
                <w:sz w:val="18"/>
                <w:szCs w:val="18"/>
              </w:rPr>
              <w:t xml:space="preserve"> at 11am</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1876" w:type="dxa"/>
          </w:tcPr>
          <w:p w:rsidR="00B452EF" w:rsidRPr="002F4B3C" w:rsidRDefault="00A666B1" w:rsidP="00B452EF">
            <w:pPr>
              <w:jc w:val="both"/>
              <w:rPr>
                <w:rFonts w:asciiTheme="majorHAnsi" w:hAnsiTheme="majorHAnsi" w:cs="Arial"/>
                <w:b/>
                <w:sz w:val="18"/>
                <w:szCs w:val="18"/>
              </w:rPr>
            </w:pPr>
            <w:hyperlink r:id="rId10" w:history="1">
              <w:r w:rsidR="00584A03" w:rsidRPr="002F4B3C">
                <w:rPr>
                  <w:rStyle w:val="Hyperlink"/>
                  <w:rFonts w:asciiTheme="majorHAnsi" w:hAnsiTheme="majorHAnsi" w:cs="Arial"/>
                  <w:b/>
                  <w:sz w:val="18"/>
                  <w:szCs w:val="18"/>
                </w:rPr>
                <w:t>natasjap@artscape.co.za</w:t>
              </w:r>
            </w:hyperlink>
            <w:r w:rsidR="00584A03" w:rsidRPr="002F4B3C">
              <w:rPr>
                <w:rFonts w:asciiTheme="majorHAnsi" w:hAnsiTheme="majorHAnsi" w:cs="Arial"/>
                <w:b/>
                <w:color w:val="0000FF" w:themeColor="hyperlink"/>
                <w:sz w:val="18"/>
                <w:szCs w:val="18"/>
                <w:u w:val="single"/>
              </w:rPr>
              <w:t xml:space="preserve"> </w:t>
            </w:r>
            <w:r w:rsidR="00584A03" w:rsidRPr="002F4B3C">
              <w:rPr>
                <w:rFonts w:asciiTheme="majorHAnsi" w:hAnsiTheme="majorHAnsi" w:cs="Arial"/>
                <w:b/>
                <w:sz w:val="18"/>
                <w:szCs w:val="18"/>
              </w:rPr>
              <w:t>or 021 401 9835</w:t>
            </w:r>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2F4B3C" w:rsidRDefault="00B452EF" w:rsidP="0093581F">
      <w:pPr>
        <w:rPr>
          <w:rFonts w:asciiTheme="majorHAnsi" w:hAnsiTheme="majorHAnsi" w:cs="Arial"/>
          <w:sz w:val="18"/>
          <w:szCs w:val="18"/>
        </w:rPr>
      </w:pPr>
      <w:r w:rsidRPr="002F4B3C">
        <w:rPr>
          <w:rFonts w:asciiTheme="majorHAnsi" w:hAnsiTheme="majorHAnsi" w:cs="Arial"/>
          <w:sz w:val="18"/>
          <w:szCs w:val="18"/>
        </w:rPr>
        <w:t>On Behalf of the Supplier (duly authorised)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A74BF5" w:rsidRPr="002F4B3C" w:rsidRDefault="00B452EF" w:rsidP="0093581F">
      <w:pPr>
        <w:jc w:val="both"/>
        <w:rPr>
          <w:rFonts w:asciiTheme="majorHAnsi" w:hAnsiTheme="majorHAnsi" w:cs="Arial"/>
          <w:b/>
          <w:sz w:val="18"/>
          <w:szCs w:val="18"/>
        </w:rPr>
      </w:pPr>
      <w:r w:rsidRPr="002F4B3C">
        <w:rPr>
          <w:rFonts w:asciiTheme="majorHAnsi" w:hAnsiTheme="majorHAnsi" w:cs="Arial"/>
          <w:b/>
          <w:sz w:val="18"/>
          <w:szCs w:val="18"/>
        </w:rPr>
        <w:t>Note: It is advised th</w:t>
      </w:r>
      <w:r w:rsidR="0093581F">
        <w:rPr>
          <w:rFonts w:asciiTheme="majorHAnsi" w:hAnsiTheme="majorHAnsi" w:cs="Arial"/>
          <w:b/>
          <w:sz w:val="18"/>
          <w:szCs w:val="18"/>
        </w:rPr>
        <w:t>at documents be returned in PDF</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Position </w:t>
      </w:r>
      <w:r w:rsidRPr="002F4B3C">
        <w:rPr>
          <w:rFonts w:asciiTheme="majorHAnsi" w:eastAsia="Times New Roman" w:hAnsiTheme="majorHAnsi" w:cs="Times New Roman"/>
          <w:snapToGrid w:val="0"/>
          <w:sz w:val="18"/>
          <w:szCs w:val="18"/>
          <w:lang w:val="en-GB"/>
        </w:rPr>
        <w:tab/>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1" o:title=""/>
          </v:shape>
          <o:OLEObject Type="Embed" ProgID="Equation.3" ShapeID="_x0000_i1025" DrawAspect="Content" ObjectID="_1714465754" r:id="rId12"/>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A666B1">
              <w:rPr>
                <w:rFonts w:asciiTheme="majorHAnsi" w:hAnsiTheme="majorHAnsi"/>
                <w:sz w:val="18"/>
                <w:szCs w:val="18"/>
              </w:rPr>
            </w:r>
            <w:r w:rsidR="00A666B1">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A666B1">
              <w:rPr>
                <w:rFonts w:asciiTheme="majorHAnsi" w:hAnsiTheme="majorHAnsi"/>
                <w:sz w:val="18"/>
                <w:szCs w:val="18"/>
              </w:rPr>
            </w:r>
            <w:r w:rsidR="00A666B1">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3"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A666B1">
              <w:rPr>
                <w:rFonts w:asciiTheme="majorHAnsi" w:hAnsiTheme="majorHAnsi"/>
                <w:sz w:val="18"/>
                <w:szCs w:val="18"/>
              </w:rPr>
            </w:r>
            <w:r w:rsidR="00A666B1">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A666B1">
              <w:rPr>
                <w:rFonts w:asciiTheme="majorHAnsi" w:hAnsiTheme="majorHAnsi"/>
                <w:sz w:val="18"/>
                <w:szCs w:val="18"/>
              </w:rPr>
            </w:r>
            <w:r w:rsidR="00A666B1">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A666B1">
              <w:rPr>
                <w:rFonts w:asciiTheme="majorHAnsi" w:hAnsiTheme="majorHAnsi"/>
                <w:sz w:val="18"/>
                <w:szCs w:val="18"/>
              </w:rPr>
            </w:r>
            <w:r w:rsidR="00A666B1">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A666B1">
              <w:rPr>
                <w:rFonts w:asciiTheme="majorHAnsi" w:hAnsiTheme="majorHAnsi"/>
                <w:sz w:val="18"/>
                <w:szCs w:val="18"/>
              </w:rPr>
            </w:r>
            <w:r w:rsidR="00A666B1">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A666B1">
              <w:rPr>
                <w:rFonts w:asciiTheme="majorHAnsi" w:hAnsiTheme="majorHAnsi"/>
                <w:sz w:val="18"/>
                <w:szCs w:val="18"/>
              </w:rPr>
            </w:r>
            <w:r w:rsidR="00A666B1">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A666B1">
              <w:rPr>
                <w:rFonts w:asciiTheme="majorHAnsi" w:hAnsiTheme="majorHAnsi"/>
                <w:sz w:val="18"/>
                <w:szCs w:val="18"/>
              </w:rPr>
            </w:r>
            <w:r w:rsidR="00A666B1">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C46582">
          <w:headerReference w:type="even" r:id="rId14"/>
          <w:headerReference w:type="default" r:id="rId15"/>
          <w:footerReference w:type="even" r:id="rId16"/>
          <w:footerReference w:type="default" r:id="rId17"/>
          <w:pgSz w:w="11900" w:h="16840"/>
          <w:pgMar w:top="1276" w:right="1280" w:bottom="993"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6B1" w:rsidRDefault="00A666B1">
      <w:pPr>
        <w:spacing w:after="0" w:line="240" w:lineRule="auto"/>
      </w:pPr>
      <w:r>
        <w:separator/>
      </w:r>
    </w:p>
  </w:endnote>
  <w:endnote w:type="continuationSeparator" w:id="0">
    <w:p w:rsidR="00A666B1" w:rsidRDefault="00A66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6B1" w:rsidRDefault="00A666B1">
      <w:pPr>
        <w:spacing w:after="0" w:line="240" w:lineRule="auto"/>
      </w:pPr>
      <w:r>
        <w:separator/>
      </w:r>
    </w:p>
  </w:footnote>
  <w:footnote w:type="continuationSeparator" w:id="0">
    <w:p w:rsidR="00A666B1" w:rsidRDefault="00A666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21D0CF0"/>
    <w:multiLevelType w:val="hybridMultilevel"/>
    <w:tmpl w:val="0B30A2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1"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4"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3CD55E1"/>
    <w:multiLevelType w:val="hybridMultilevel"/>
    <w:tmpl w:val="D8221D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8" w15:restartNumberingAfterBreak="0">
    <w:nsid w:val="4B036CBF"/>
    <w:multiLevelType w:val="hybridMultilevel"/>
    <w:tmpl w:val="3C5AA8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2"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3"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4"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5"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6"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8"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31"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5"/>
  </w:num>
  <w:num w:numId="2">
    <w:abstractNumId w:val="28"/>
  </w:num>
  <w:num w:numId="3">
    <w:abstractNumId w:val="3"/>
  </w:num>
  <w:num w:numId="4">
    <w:abstractNumId w:val="14"/>
  </w:num>
  <w:num w:numId="5">
    <w:abstractNumId w:val="2"/>
  </w:num>
  <w:num w:numId="6">
    <w:abstractNumId w:val="29"/>
  </w:num>
  <w:num w:numId="7">
    <w:abstractNumId w:val="3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0"/>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3"/>
    <w:lvlOverride w:ilvl="0">
      <w:startOverride w:val="1"/>
    </w:lvlOverride>
  </w:num>
  <w:num w:numId="1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num>
  <w:num w:numId="18">
    <w:abstractNumId w:val="23"/>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30"/>
  </w:num>
  <w:num w:numId="28">
    <w:abstractNumId w:val="4"/>
  </w:num>
  <w:num w:numId="29">
    <w:abstractNumId w:val="22"/>
  </w:num>
  <w:num w:numId="30">
    <w:abstractNumId w:val="8"/>
  </w:num>
  <w:num w:numId="31">
    <w:abstractNumId w:val="17"/>
  </w:num>
  <w:num w:numId="32">
    <w:abstractNumId w:val="26"/>
  </w:num>
  <w:num w:numId="33">
    <w:abstractNumId w:val="19"/>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18"/>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14D7D"/>
    <w:rsid w:val="00074612"/>
    <w:rsid w:val="00084B50"/>
    <w:rsid w:val="00085A95"/>
    <w:rsid w:val="000A61BB"/>
    <w:rsid w:val="000D2CB0"/>
    <w:rsid w:val="00100F43"/>
    <w:rsid w:val="00155FB7"/>
    <w:rsid w:val="00166A18"/>
    <w:rsid w:val="00166FF2"/>
    <w:rsid w:val="0019499A"/>
    <w:rsid w:val="001D6284"/>
    <w:rsid w:val="00202006"/>
    <w:rsid w:val="00216E17"/>
    <w:rsid w:val="00220E18"/>
    <w:rsid w:val="002211FA"/>
    <w:rsid w:val="00222C96"/>
    <w:rsid w:val="002367CD"/>
    <w:rsid w:val="002509BA"/>
    <w:rsid w:val="002604DC"/>
    <w:rsid w:val="00264E91"/>
    <w:rsid w:val="0027506B"/>
    <w:rsid w:val="002C0263"/>
    <w:rsid w:val="002C3479"/>
    <w:rsid w:val="002F4B3C"/>
    <w:rsid w:val="002F55DB"/>
    <w:rsid w:val="0033006F"/>
    <w:rsid w:val="00355D9B"/>
    <w:rsid w:val="00366F8F"/>
    <w:rsid w:val="003A372B"/>
    <w:rsid w:val="003B1589"/>
    <w:rsid w:val="003B5144"/>
    <w:rsid w:val="003C5961"/>
    <w:rsid w:val="003F525B"/>
    <w:rsid w:val="00414C38"/>
    <w:rsid w:val="00422A1B"/>
    <w:rsid w:val="00424AFD"/>
    <w:rsid w:val="004301AA"/>
    <w:rsid w:val="004350D5"/>
    <w:rsid w:val="0044096C"/>
    <w:rsid w:val="00463734"/>
    <w:rsid w:val="004769F1"/>
    <w:rsid w:val="00476AB5"/>
    <w:rsid w:val="004A7660"/>
    <w:rsid w:val="0050146D"/>
    <w:rsid w:val="00525D00"/>
    <w:rsid w:val="005374FB"/>
    <w:rsid w:val="005466D1"/>
    <w:rsid w:val="00584A03"/>
    <w:rsid w:val="005B4031"/>
    <w:rsid w:val="005E0141"/>
    <w:rsid w:val="005E0F6F"/>
    <w:rsid w:val="00606217"/>
    <w:rsid w:val="00607E07"/>
    <w:rsid w:val="006628F4"/>
    <w:rsid w:val="00695388"/>
    <w:rsid w:val="006C2B47"/>
    <w:rsid w:val="006E1498"/>
    <w:rsid w:val="006E1610"/>
    <w:rsid w:val="00716EA6"/>
    <w:rsid w:val="00721944"/>
    <w:rsid w:val="00750B20"/>
    <w:rsid w:val="0076379F"/>
    <w:rsid w:val="007E371E"/>
    <w:rsid w:val="007E488A"/>
    <w:rsid w:val="008551E4"/>
    <w:rsid w:val="008570BE"/>
    <w:rsid w:val="00864B0A"/>
    <w:rsid w:val="0086782A"/>
    <w:rsid w:val="00890798"/>
    <w:rsid w:val="008C0EBC"/>
    <w:rsid w:val="008C1E63"/>
    <w:rsid w:val="008C7C11"/>
    <w:rsid w:val="008E698C"/>
    <w:rsid w:val="0093581F"/>
    <w:rsid w:val="00952159"/>
    <w:rsid w:val="009554CD"/>
    <w:rsid w:val="009747B6"/>
    <w:rsid w:val="0099312A"/>
    <w:rsid w:val="009A59A0"/>
    <w:rsid w:val="009E5EEA"/>
    <w:rsid w:val="00A55EB4"/>
    <w:rsid w:val="00A62BAC"/>
    <w:rsid w:val="00A666B1"/>
    <w:rsid w:val="00A74BF5"/>
    <w:rsid w:val="00A968DD"/>
    <w:rsid w:val="00AA5953"/>
    <w:rsid w:val="00AB7C64"/>
    <w:rsid w:val="00AE02D8"/>
    <w:rsid w:val="00AF3902"/>
    <w:rsid w:val="00B137F7"/>
    <w:rsid w:val="00B40869"/>
    <w:rsid w:val="00B452EF"/>
    <w:rsid w:val="00B57B9B"/>
    <w:rsid w:val="00B81D1E"/>
    <w:rsid w:val="00BB4BF0"/>
    <w:rsid w:val="00BC2BCF"/>
    <w:rsid w:val="00BC4E25"/>
    <w:rsid w:val="00BD082E"/>
    <w:rsid w:val="00BD2068"/>
    <w:rsid w:val="00BE4CEA"/>
    <w:rsid w:val="00C143DD"/>
    <w:rsid w:val="00C31CA1"/>
    <w:rsid w:val="00C40E9F"/>
    <w:rsid w:val="00C46582"/>
    <w:rsid w:val="00C6549E"/>
    <w:rsid w:val="00C70AF8"/>
    <w:rsid w:val="00CA29CD"/>
    <w:rsid w:val="00D1444C"/>
    <w:rsid w:val="00D44887"/>
    <w:rsid w:val="00D675C6"/>
    <w:rsid w:val="00D728CF"/>
    <w:rsid w:val="00D775F1"/>
    <w:rsid w:val="00DA7E8F"/>
    <w:rsid w:val="00DD4F98"/>
    <w:rsid w:val="00E024EA"/>
    <w:rsid w:val="00E04789"/>
    <w:rsid w:val="00E60979"/>
    <w:rsid w:val="00E90286"/>
    <w:rsid w:val="00E965BC"/>
    <w:rsid w:val="00EA7381"/>
    <w:rsid w:val="00EB1C0E"/>
    <w:rsid w:val="00F1742A"/>
    <w:rsid w:val="00F269FB"/>
    <w:rsid w:val="00F404C4"/>
    <w:rsid w:val="00F650FE"/>
    <w:rsid w:val="00F73E3A"/>
    <w:rsid w:val="00F93D44"/>
    <w:rsid w:val="00FA029B"/>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482891397">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reasury.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natasjap@artscape.co.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dres@artscape.co.z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DC858-91B1-4306-B4BC-9201B0578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3903</Words>
  <Characters>22253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Andre Steenveld</cp:lastModifiedBy>
  <cp:revision>3</cp:revision>
  <cp:lastPrinted>2020-09-28T08:09:00Z</cp:lastPrinted>
  <dcterms:created xsi:type="dcterms:W3CDTF">2022-05-18T13:47:00Z</dcterms:created>
  <dcterms:modified xsi:type="dcterms:W3CDTF">2022-05-19T09:43:00Z</dcterms:modified>
</cp:coreProperties>
</file>