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D67C0" w14:textId="77777777" w:rsidR="00CE1D52" w:rsidRPr="00CE1D52" w:rsidRDefault="00CE1D52" w:rsidP="00CE1D52">
      <w:pPr>
        <w:spacing w:after="160" w:line="278" w:lineRule="auto"/>
        <w:rPr>
          <w:rFonts w:ascii="Arial" w:eastAsia="Aptos" w:hAnsi="Arial" w:cs="Arial"/>
          <w:b/>
          <w:kern w:val="2"/>
          <w:sz w:val="22"/>
          <w:szCs w:val="22"/>
          <w:lang w:val="en-ZA" w:eastAsia="en-ZA"/>
          <w14:ligatures w14:val="standardContextual"/>
        </w:rPr>
      </w:pPr>
      <w:r w:rsidRPr="00CE1D52">
        <w:rPr>
          <w:rFonts w:ascii="Arial" w:eastAsia="Aptos" w:hAnsi="Arial" w:cs="Arial"/>
          <w:b/>
          <w:kern w:val="2"/>
          <w:sz w:val="22"/>
          <w:szCs w:val="22"/>
          <w:lang w:val="en-ZA" w:eastAsia="en-ZA"/>
          <w14:ligatures w14:val="standardContextual"/>
        </w:rPr>
        <w:t>ADDENDUM NO. 01</w:t>
      </w:r>
    </w:p>
    <w:p w14:paraId="43E1FB4E" w14:textId="77777777" w:rsidR="00CE1D52" w:rsidRPr="00CE1D52" w:rsidRDefault="00CE1D52" w:rsidP="00CE1D52">
      <w:pPr>
        <w:spacing w:after="160" w:line="278" w:lineRule="auto"/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</w:pPr>
      <w:r w:rsidRPr="00CE1D52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>TENDER NOTICE</w:t>
      </w:r>
    </w:p>
    <w:p w14:paraId="31B39518" w14:textId="77777777" w:rsidR="00BB29F0" w:rsidRDefault="00BB29F0" w:rsidP="00BB29F0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2"/>
          <w:szCs w:val="22"/>
          <w:lang w:val="en-ZA" w:eastAsia="en-ZA"/>
        </w:rPr>
      </w:pPr>
      <w:r w:rsidRPr="00BB29F0">
        <w:rPr>
          <w:rFonts w:ascii="Arial" w:eastAsia="Times New Roman" w:hAnsi="Arial" w:cs="Arial"/>
          <w:b/>
          <w:bCs/>
          <w:color w:val="000000"/>
          <w:sz w:val="22"/>
          <w:szCs w:val="22"/>
          <w:lang w:val="en-ZA" w:eastAsia="en-ZA"/>
        </w:rPr>
        <w:t>APPOINTMENT OF A SERVICE PROVIDER FOR THE IMPLEMENTATION,</w:t>
      </w:r>
      <w:r w:rsidRPr="00BB29F0">
        <w:rPr>
          <w:rFonts w:ascii="Arial" w:eastAsia="Times New Roman" w:hAnsi="Arial" w:cs="Arial"/>
          <w:color w:val="000000"/>
          <w:sz w:val="22"/>
          <w:szCs w:val="22"/>
          <w:lang w:val="en-ZA" w:eastAsia="en-ZA"/>
        </w:rPr>
        <w:t xml:space="preserve"> </w:t>
      </w:r>
      <w:r w:rsidRPr="00BB29F0">
        <w:rPr>
          <w:rFonts w:ascii="Arial" w:eastAsia="Times New Roman" w:hAnsi="Arial" w:cs="Arial"/>
          <w:b/>
          <w:bCs/>
          <w:color w:val="000000"/>
          <w:sz w:val="22"/>
          <w:szCs w:val="22"/>
          <w:lang w:val="en-ZA" w:eastAsia="en-ZA"/>
        </w:rPr>
        <w:t>OPERATION AND MAINTENANCE OF A SECURITY OPERATIONS CENTRE (SOC) FOR A PERIOD OF FIVE (5) YEARS.</w:t>
      </w:r>
    </w:p>
    <w:p w14:paraId="5593B524" w14:textId="77777777" w:rsidR="00BB29F0" w:rsidRPr="00BB29F0" w:rsidRDefault="00BB29F0" w:rsidP="00BB29F0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2"/>
          <w:szCs w:val="22"/>
          <w:lang w:val="en-ZA" w:eastAsia="en-ZA"/>
        </w:rPr>
      </w:pPr>
    </w:p>
    <w:p w14:paraId="7DACF6BC" w14:textId="460CBA8B" w:rsidR="00CE1D52" w:rsidRPr="00CE1D52" w:rsidRDefault="00CE1D52" w:rsidP="00CE1D52">
      <w:pPr>
        <w:spacing w:after="160" w:line="278" w:lineRule="auto"/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</w:pPr>
      <w:r w:rsidRPr="00CE1D52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>Tender Number:</w:t>
      </w:r>
      <w:r w:rsidRPr="00CE1D52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 xml:space="preserve"> </w:t>
      </w:r>
      <w:r w:rsidR="0092422A" w:rsidRPr="0092422A">
        <w:rPr>
          <w:rFonts w:ascii="Arial" w:eastAsia="Times New Roman" w:hAnsi="Arial" w:cs="Arial"/>
          <w:color w:val="000000"/>
          <w:sz w:val="22"/>
          <w:szCs w:val="22"/>
          <w:lang w:val="en-ZA" w:eastAsia="en-ZA"/>
        </w:rPr>
        <w:t>ATNS/RFP10/06/2026/27/IT_SOC_Sof_2025_310</w:t>
      </w:r>
    </w:p>
    <w:p w14:paraId="6F827F2F" w14:textId="34F019A7" w:rsidR="00CE1D52" w:rsidRPr="00CE1D52" w:rsidRDefault="00CE1D52" w:rsidP="00CE1D52">
      <w:pPr>
        <w:spacing w:after="160" w:line="278" w:lineRule="auto"/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</w:pPr>
      <w:r w:rsidRPr="00CE1D52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>Issue Date of Addendum:</w:t>
      </w:r>
      <w:r w:rsidR="0092422A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 xml:space="preserve">  0</w:t>
      </w:r>
      <w:r w:rsidR="00D408FE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>5</w:t>
      </w:r>
      <w:r w:rsidR="0092422A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 xml:space="preserve"> September</w:t>
      </w:r>
      <w:r w:rsidRPr="00CE1D52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 xml:space="preserve"> 2026</w:t>
      </w:r>
    </w:p>
    <w:p w14:paraId="7C5615B2" w14:textId="77777777" w:rsidR="00CE1D52" w:rsidRPr="00CE1D52" w:rsidRDefault="00CE1D52" w:rsidP="00CE1D52">
      <w:pPr>
        <w:spacing w:after="160" w:line="278" w:lineRule="auto"/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</w:pPr>
      <w:r w:rsidRPr="00CE1D52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>1. PURPOSE OF THE ADDENDUM</w:t>
      </w:r>
    </w:p>
    <w:p w14:paraId="0D8B55F6" w14:textId="77777777" w:rsidR="00CE1D52" w:rsidRPr="00CE1D52" w:rsidRDefault="00CE1D52" w:rsidP="00CE1D52">
      <w:pPr>
        <w:spacing w:after="160" w:line="278" w:lineRule="auto"/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</w:pPr>
      <w:r w:rsidRPr="00CE1D52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>This Addendum is issued to inform all prospective bidders of amendments to the tender timelines relating to the following Request for Proposal (RFP):</w:t>
      </w:r>
    </w:p>
    <w:p w14:paraId="72391030" w14:textId="2A80CC15" w:rsidR="00C96B47" w:rsidRDefault="00C96B47" w:rsidP="00C96B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2"/>
          <w:szCs w:val="22"/>
          <w:lang w:val="en-ZA" w:eastAsia="en-ZA"/>
        </w:rPr>
      </w:pPr>
      <w:r w:rsidRPr="00BB29F0">
        <w:rPr>
          <w:rFonts w:ascii="Arial" w:eastAsia="Times New Roman" w:hAnsi="Arial" w:cs="Arial"/>
          <w:b/>
          <w:bCs/>
          <w:color w:val="000000"/>
          <w:sz w:val="22"/>
          <w:szCs w:val="22"/>
          <w:lang w:val="en-ZA" w:eastAsia="en-ZA"/>
        </w:rPr>
        <w:t>Appointment of a service provider for the implementation,</w:t>
      </w:r>
      <w:r w:rsidRPr="00BB29F0">
        <w:rPr>
          <w:rFonts w:ascii="Arial" w:eastAsia="Times New Roman" w:hAnsi="Arial" w:cs="Arial"/>
          <w:color w:val="000000"/>
          <w:sz w:val="22"/>
          <w:szCs w:val="22"/>
          <w:lang w:val="en-ZA" w:eastAsia="en-ZA"/>
        </w:rPr>
        <w:t xml:space="preserve"> </w:t>
      </w:r>
      <w:r w:rsidRPr="00BB29F0">
        <w:rPr>
          <w:rFonts w:ascii="Arial" w:eastAsia="Times New Roman" w:hAnsi="Arial" w:cs="Arial"/>
          <w:b/>
          <w:bCs/>
          <w:color w:val="000000"/>
          <w:sz w:val="22"/>
          <w:szCs w:val="22"/>
          <w:lang w:val="en-ZA" w:eastAsia="en-ZA"/>
        </w:rPr>
        <w:t>operation and maintenance of a security operations centre (soc) for a period of five (5) years.</w:t>
      </w:r>
    </w:p>
    <w:p w14:paraId="6DB526A0" w14:textId="77777777" w:rsidR="00C96B47" w:rsidRDefault="00C96B47" w:rsidP="00C96B4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2"/>
          <w:szCs w:val="22"/>
          <w:lang w:val="en-ZA" w:eastAsia="en-ZA"/>
        </w:rPr>
      </w:pPr>
    </w:p>
    <w:p w14:paraId="450B223E" w14:textId="07548300" w:rsidR="00CE1D52" w:rsidRPr="00CE1D52" w:rsidRDefault="00CE1D52" w:rsidP="00CE1D52">
      <w:pPr>
        <w:spacing w:after="160" w:line="278" w:lineRule="auto"/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</w:pPr>
      <w:r w:rsidRPr="00CE1D52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 xml:space="preserve">The original tender was advertised on the ATNS website and National Treasury eTender Portal on </w:t>
      </w:r>
      <w:r w:rsidR="002237A6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>28</w:t>
      </w:r>
      <w:r w:rsidR="002536FA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 xml:space="preserve"> August</w:t>
      </w:r>
      <w:r w:rsidRPr="00CE1D52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 xml:space="preserve"> 2026</w:t>
      </w:r>
      <w:r w:rsidRPr="00CE1D52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>.</w:t>
      </w:r>
    </w:p>
    <w:p w14:paraId="572D70B9" w14:textId="0E5046D2" w:rsidR="00CE1D52" w:rsidRPr="00CE1D52" w:rsidRDefault="00CE1D52" w:rsidP="00CE1D52">
      <w:pPr>
        <w:spacing w:after="160" w:line="278" w:lineRule="auto"/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</w:pPr>
      <w:r w:rsidRPr="00CE1D52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>2. AMENDMENTS</w:t>
      </w:r>
      <w:r w:rsidR="00277B1F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 xml:space="preserve"> / UPDATES</w:t>
      </w:r>
    </w:p>
    <w:p w14:paraId="054A5F00" w14:textId="77777777" w:rsidR="00CE1D52" w:rsidRPr="00CE1D52" w:rsidRDefault="00CE1D52" w:rsidP="00CE1D52">
      <w:pPr>
        <w:spacing w:after="160" w:line="278" w:lineRule="auto"/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</w:pPr>
      <w:r w:rsidRPr="00CE1D52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>ATNS hereby notifies all bidders that the following dates have been amended:</w:t>
      </w:r>
    </w:p>
    <w:p w14:paraId="14D46082" w14:textId="204F55D4" w:rsidR="000C2EA5" w:rsidRPr="00CE1D52" w:rsidRDefault="000C2EA5" w:rsidP="000C2EA5">
      <w:pPr>
        <w:spacing w:after="160" w:line="278" w:lineRule="auto"/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</w:pPr>
      <w:r w:rsidRPr="00CE1D52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>2.</w:t>
      </w:r>
      <w:r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>1</w:t>
      </w:r>
      <w:r w:rsidRPr="00CE1D52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 xml:space="preserve"> </w:t>
      </w:r>
      <w:r w:rsidR="0042400F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>Compulsory briefing session</w:t>
      </w:r>
      <w:r w:rsidR="0034677D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 xml:space="preserve"> date and time</w:t>
      </w:r>
    </w:p>
    <w:tbl>
      <w:tblPr>
        <w:tblW w:w="10331" w:type="dxa"/>
        <w:tblInd w:w="-431" w:type="dxa"/>
        <w:tblLook w:val="04A0" w:firstRow="1" w:lastRow="0" w:firstColumn="1" w:lastColumn="0" w:noHBand="0" w:noVBand="1"/>
      </w:tblPr>
      <w:tblGrid>
        <w:gridCol w:w="1844"/>
        <w:gridCol w:w="4252"/>
        <w:gridCol w:w="4235"/>
      </w:tblGrid>
      <w:tr w:rsidR="000C2EA5" w:rsidRPr="00CE1D52" w14:paraId="2C6C9902" w14:textId="77777777" w:rsidTr="003C03CC">
        <w:trPr>
          <w:trHeight w:val="600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2871BF7" w14:textId="77777777" w:rsidR="000C2EA5" w:rsidRPr="00883C2F" w:rsidRDefault="000C2EA5" w:rsidP="00325CC5">
            <w:pPr>
              <w:spacing w:after="160" w:line="278" w:lineRule="auto"/>
              <w:rPr>
                <w:rFonts w:ascii="Arial" w:eastAsia="Aptos" w:hAnsi="Arial" w:cs="Arial"/>
                <w:b/>
                <w:color w:val="FFFFFF" w:themeColor="background1"/>
                <w:sz w:val="22"/>
                <w:szCs w:val="22"/>
                <w:lang w:val="en-ZA" w:eastAsia="en-ZA"/>
                <w14:ligatures w14:val="standardContextual"/>
              </w:rPr>
            </w:pPr>
            <w:r w:rsidRPr="00883C2F">
              <w:rPr>
                <w:rFonts w:ascii="Arial" w:eastAsia="Aptos" w:hAnsi="Arial" w:cs="Arial"/>
                <w:b/>
                <w:color w:val="FFFFFF" w:themeColor="background1"/>
                <w:sz w:val="22"/>
                <w:szCs w:val="22"/>
                <w:lang w:val="en-ZA" w:eastAsia="en-ZA"/>
                <w14:ligatures w14:val="standardContextual"/>
              </w:rPr>
              <w:t>Section of Bid Document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448AA2D" w14:textId="77777777" w:rsidR="000C2EA5" w:rsidRPr="00883C2F" w:rsidRDefault="000C2EA5" w:rsidP="00325CC5">
            <w:pPr>
              <w:spacing w:after="160" w:line="278" w:lineRule="auto"/>
              <w:rPr>
                <w:rFonts w:ascii="Arial" w:eastAsia="Aptos" w:hAnsi="Arial" w:cs="Arial"/>
                <w:b/>
                <w:color w:val="FFFFFF" w:themeColor="background1"/>
                <w:sz w:val="22"/>
                <w:szCs w:val="22"/>
                <w:lang w:val="en-ZA" w:eastAsia="en-ZA"/>
                <w14:ligatures w14:val="standardContextual"/>
              </w:rPr>
            </w:pPr>
            <w:r w:rsidRPr="00883C2F">
              <w:rPr>
                <w:rFonts w:ascii="Arial" w:eastAsia="Aptos" w:hAnsi="Arial" w:cs="Arial"/>
                <w:b/>
                <w:color w:val="FFFFFF" w:themeColor="background1"/>
                <w:sz w:val="22"/>
                <w:szCs w:val="22"/>
                <w:lang w:val="en-ZA" w:eastAsia="en-ZA"/>
                <w14:ligatures w14:val="standardContextual"/>
              </w:rPr>
              <w:t>Original Wording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2B532D9" w14:textId="77777777" w:rsidR="000C2EA5" w:rsidRPr="00883C2F" w:rsidRDefault="000C2EA5" w:rsidP="00325CC5">
            <w:pPr>
              <w:spacing w:after="160" w:line="278" w:lineRule="auto"/>
              <w:rPr>
                <w:rFonts w:ascii="Arial" w:eastAsia="Aptos" w:hAnsi="Arial" w:cs="Arial"/>
                <w:b/>
                <w:color w:val="FFFFFF" w:themeColor="background1"/>
                <w:sz w:val="22"/>
                <w:szCs w:val="22"/>
                <w:lang w:val="en-ZA" w:eastAsia="en-ZA"/>
                <w14:ligatures w14:val="standardContextual"/>
              </w:rPr>
            </w:pPr>
            <w:r w:rsidRPr="00883C2F">
              <w:rPr>
                <w:rFonts w:ascii="Arial" w:eastAsia="Aptos" w:hAnsi="Arial" w:cs="Arial"/>
                <w:b/>
                <w:color w:val="FFFFFF" w:themeColor="background1"/>
                <w:sz w:val="22"/>
                <w:szCs w:val="22"/>
                <w:lang w:val="en-ZA" w:eastAsia="en-ZA"/>
                <w14:ligatures w14:val="standardContextual"/>
              </w:rPr>
              <w:t>Revised/Correct Wording</w:t>
            </w:r>
          </w:p>
        </w:tc>
      </w:tr>
      <w:tr w:rsidR="000C2EA5" w:rsidRPr="00CE1D52" w14:paraId="43B0CDC3" w14:textId="77777777" w:rsidTr="0034677D">
        <w:trPr>
          <w:trHeight w:val="6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A409" w14:textId="7CEDAAB9" w:rsidR="000C2EA5" w:rsidRPr="00405380" w:rsidRDefault="0042400F" w:rsidP="006361DB">
            <w:pPr>
              <w:spacing w:after="160" w:line="278" w:lineRule="auto"/>
              <w:rPr>
                <w:rFonts w:ascii="Arial" w:eastAsia="Aptos" w:hAnsi="Arial" w:cs="Arial"/>
                <w:color w:val="000000"/>
                <w:sz w:val="20"/>
                <w:szCs w:val="20"/>
                <w:lang w:val="en-ZA" w:eastAsia="en-ZA"/>
                <w14:ligatures w14:val="standardContextual"/>
              </w:rPr>
            </w:pPr>
            <w:r>
              <w:rPr>
                <w:rFonts w:ascii="Arial" w:eastAsia="Aptos" w:hAnsi="Arial" w:cs="Arial"/>
                <w:color w:val="000000"/>
                <w:sz w:val="20"/>
                <w:szCs w:val="20"/>
                <w:lang w:val="en-ZA" w:eastAsia="en-ZA"/>
                <w14:ligatures w14:val="standardContextual"/>
              </w:rPr>
              <w:t>Page 2 of 58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D25C" w14:textId="77777777" w:rsidR="003C03CC" w:rsidRPr="003C03CC" w:rsidRDefault="003C03CC" w:rsidP="003C03CC">
            <w:pPr>
              <w:spacing w:after="17" w:line="267" w:lineRule="auto"/>
              <w:rPr>
                <w:rFonts w:ascii="Arial" w:eastAsia="Arial" w:hAnsi="Arial" w:cs="Arial"/>
                <w:color w:val="000000"/>
                <w:sz w:val="22"/>
                <w:szCs w:val="22"/>
                <w:lang w:val="en-ZA" w:eastAsia="en-ZA"/>
              </w:rPr>
            </w:pPr>
            <w:r w:rsidRPr="003C03CC">
              <w:rPr>
                <w:rFonts w:ascii="Arial" w:eastAsia="Arial" w:hAnsi="Arial" w:cs="Arial"/>
                <w:color w:val="000000"/>
                <w:sz w:val="22"/>
                <w:szCs w:val="22"/>
                <w:lang w:val="en-ZA" w:eastAsia="en-ZA"/>
              </w:rPr>
              <w:t>COMPULSORY BRIEFING SESSION</w:t>
            </w:r>
          </w:p>
          <w:p w14:paraId="3E8EF3B5" w14:textId="42B15E1D" w:rsidR="003C03CC" w:rsidRPr="003C03CC" w:rsidRDefault="003C03CC" w:rsidP="003C03CC">
            <w:pPr>
              <w:spacing w:after="17" w:line="267" w:lineRule="auto"/>
              <w:rPr>
                <w:rFonts w:ascii="Arial" w:eastAsia="Arial" w:hAnsi="Arial" w:cs="Arial"/>
                <w:color w:val="000000"/>
                <w:sz w:val="22"/>
                <w:szCs w:val="22"/>
                <w:lang w:val="en-ZA" w:eastAsia="en-ZA"/>
              </w:rPr>
            </w:pPr>
            <w:r w:rsidRPr="003C03CC">
              <w:rPr>
                <w:rFonts w:ascii="Arial" w:eastAsia="Arial" w:hAnsi="Arial" w:cs="Arial"/>
                <w:color w:val="000000"/>
                <w:sz w:val="22"/>
                <w:szCs w:val="22"/>
                <w:lang w:val="en-ZA" w:eastAsia="en-ZA"/>
              </w:rPr>
              <w:t>Date: 04 September 2026</w:t>
            </w:r>
          </w:p>
          <w:p w14:paraId="0D2829E5" w14:textId="297451A2" w:rsidR="003C03CC" w:rsidRPr="003C03CC" w:rsidRDefault="003C03CC" w:rsidP="003C03CC">
            <w:pPr>
              <w:spacing w:after="17" w:line="267" w:lineRule="auto"/>
              <w:rPr>
                <w:rFonts w:ascii="Arial" w:eastAsia="Arial" w:hAnsi="Arial" w:cs="Arial"/>
                <w:color w:val="000000"/>
                <w:sz w:val="22"/>
                <w:szCs w:val="22"/>
                <w:lang w:val="en-ZA" w:eastAsia="en-ZA"/>
              </w:rPr>
            </w:pPr>
            <w:r w:rsidRPr="003C03CC">
              <w:rPr>
                <w:rFonts w:ascii="Arial" w:eastAsia="Arial" w:hAnsi="Arial" w:cs="Arial"/>
                <w:color w:val="000000"/>
                <w:sz w:val="22"/>
                <w:szCs w:val="22"/>
                <w:lang w:val="en-ZA" w:eastAsia="en-ZA"/>
              </w:rPr>
              <w:t>Time: 12h00 Central African Time (CAT)</w:t>
            </w:r>
          </w:p>
          <w:p w14:paraId="58DBE013" w14:textId="6E6C782F" w:rsidR="003C03CC" w:rsidRPr="003C03CC" w:rsidRDefault="003C03CC" w:rsidP="003C03CC">
            <w:pPr>
              <w:spacing w:after="17" w:line="267" w:lineRule="auto"/>
              <w:rPr>
                <w:rFonts w:ascii="Arial" w:eastAsia="Arial" w:hAnsi="Arial" w:cs="Arial"/>
                <w:color w:val="000000"/>
                <w:sz w:val="22"/>
                <w:szCs w:val="22"/>
                <w:lang w:val="en-ZA" w:eastAsia="en-ZA"/>
              </w:rPr>
            </w:pPr>
            <w:r w:rsidRPr="003C03CC">
              <w:rPr>
                <w:rFonts w:ascii="Arial" w:eastAsia="Arial" w:hAnsi="Arial" w:cs="Arial"/>
                <w:color w:val="000000"/>
                <w:sz w:val="22"/>
                <w:szCs w:val="22"/>
                <w:lang w:val="en-ZA" w:eastAsia="en-ZA"/>
              </w:rPr>
              <w:t>Platform: Microsoft Teams</w:t>
            </w:r>
          </w:p>
          <w:p w14:paraId="0630275A" w14:textId="524B9617" w:rsidR="003C03CC" w:rsidRPr="003C03CC" w:rsidRDefault="003C03CC" w:rsidP="003C03CC">
            <w:pPr>
              <w:spacing w:after="17" w:line="267" w:lineRule="auto"/>
              <w:rPr>
                <w:rFonts w:ascii="Arial" w:eastAsia="Arial" w:hAnsi="Arial" w:cs="Arial"/>
                <w:color w:val="000000"/>
                <w:sz w:val="22"/>
                <w:szCs w:val="22"/>
                <w:lang w:val="en-ZA" w:eastAsia="en-ZA"/>
              </w:rPr>
            </w:pPr>
            <w:r w:rsidRPr="003C03CC">
              <w:rPr>
                <w:rFonts w:ascii="Arial" w:eastAsia="Arial" w:hAnsi="Arial" w:cs="Arial"/>
                <w:color w:val="000000"/>
                <w:sz w:val="22"/>
                <w:szCs w:val="22"/>
                <w:lang w:val="en-ZA" w:eastAsia="en-ZA"/>
              </w:rPr>
              <w:t>Meeting ID: 313 830 782 874 929</w:t>
            </w:r>
          </w:p>
          <w:p w14:paraId="00625123" w14:textId="38C9C34D" w:rsidR="003C03CC" w:rsidRPr="003C03CC" w:rsidRDefault="003C03CC" w:rsidP="003C03CC">
            <w:pPr>
              <w:spacing w:after="17" w:line="267" w:lineRule="auto"/>
              <w:rPr>
                <w:rFonts w:ascii="Arial" w:eastAsia="Arial" w:hAnsi="Arial" w:cs="Arial"/>
                <w:color w:val="000000"/>
                <w:sz w:val="22"/>
                <w:szCs w:val="22"/>
                <w:lang w:val="en-ZA" w:eastAsia="en-ZA"/>
              </w:rPr>
            </w:pPr>
            <w:r w:rsidRPr="003C03CC">
              <w:rPr>
                <w:rFonts w:ascii="Arial" w:eastAsia="Arial" w:hAnsi="Arial" w:cs="Arial"/>
                <w:color w:val="000000"/>
                <w:sz w:val="22"/>
                <w:szCs w:val="22"/>
                <w:lang w:val="en-ZA" w:eastAsia="en-ZA"/>
              </w:rPr>
              <w:t>Passcode: 2Rm7WK73</w:t>
            </w:r>
          </w:p>
          <w:p w14:paraId="143FE3F5" w14:textId="61445974" w:rsidR="000C2EA5" w:rsidRPr="00405380" w:rsidRDefault="000C2EA5" w:rsidP="00325CC5">
            <w:pPr>
              <w:spacing w:after="160" w:line="278" w:lineRule="auto"/>
              <w:rPr>
                <w:rFonts w:ascii="Arial" w:eastAsia="Aptos" w:hAnsi="Arial" w:cs="Arial"/>
                <w:color w:val="000000"/>
                <w:sz w:val="20"/>
                <w:szCs w:val="20"/>
                <w:lang w:val="en-ZA" w:eastAsia="en-ZA"/>
                <w14:ligatures w14:val="standardContextual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ACBD" w14:textId="77777777" w:rsidR="0034677D" w:rsidRPr="0034677D" w:rsidRDefault="0034677D" w:rsidP="0034677D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4677D">
              <w:rPr>
                <w:sz w:val="22"/>
                <w:szCs w:val="22"/>
              </w:rPr>
              <w:t>COMPULSORY BRIEFING SESSION</w:t>
            </w:r>
          </w:p>
          <w:p w14:paraId="26AF8403" w14:textId="02F382EB" w:rsidR="0034677D" w:rsidRPr="0034677D" w:rsidRDefault="0034677D" w:rsidP="0034677D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4677D">
              <w:rPr>
                <w:sz w:val="22"/>
                <w:szCs w:val="22"/>
              </w:rPr>
              <w:t>Date: 11 September 2026</w:t>
            </w:r>
          </w:p>
          <w:p w14:paraId="36682728" w14:textId="52F21303" w:rsidR="0034677D" w:rsidRPr="0034677D" w:rsidRDefault="0034677D" w:rsidP="0034677D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4677D">
              <w:rPr>
                <w:sz w:val="22"/>
                <w:szCs w:val="22"/>
              </w:rPr>
              <w:t>Time: 12h00 Central African Time (CAT)</w:t>
            </w:r>
          </w:p>
          <w:p w14:paraId="54B2E89F" w14:textId="2BD0494A" w:rsidR="0034677D" w:rsidRPr="0034677D" w:rsidRDefault="0034677D" w:rsidP="0034677D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4677D">
              <w:rPr>
                <w:sz w:val="22"/>
                <w:szCs w:val="22"/>
              </w:rPr>
              <w:t>Platform: Microsoft Teams</w:t>
            </w:r>
          </w:p>
          <w:p w14:paraId="6E92F35A" w14:textId="70985546" w:rsidR="0034677D" w:rsidRPr="0034677D" w:rsidRDefault="0034677D" w:rsidP="0034677D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34677D">
              <w:rPr>
                <w:sz w:val="22"/>
                <w:szCs w:val="22"/>
              </w:rPr>
              <w:t>Meeting ID: 313 830 782 874 929</w:t>
            </w:r>
          </w:p>
          <w:p w14:paraId="55C63C0D" w14:textId="1F0C63E1" w:rsidR="00405380" w:rsidRPr="0034677D" w:rsidRDefault="0034677D" w:rsidP="0034677D">
            <w:pPr>
              <w:pStyle w:val="Default"/>
              <w:numPr>
                <w:ilvl w:val="1"/>
                <w:numId w:val="2"/>
              </w:numPr>
              <w:spacing w:line="276" w:lineRule="auto"/>
              <w:rPr>
                <w:sz w:val="22"/>
                <w:szCs w:val="22"/>
              </w:rPr>
            </w:pPr>
            <w:r w:rsidRPr="0034677D">
              <w:rPr>
                <w:sz w:val="22"/>
                <w:szCs w:val="22"/>
              </w:rPr>
              <w:t>Passcode: 2Rm7WK73</w:t>
            </w:r>
          </w:p>
          <w:p w14:paraId="7218FD0D" w14:textId="00328D6B" w:rsidR="000C2EA5" w:rsidRPr="00405380" w:rsidRDefault="000C2EA5" w:rsidP="00325CC5">
            <w:pPr>
              <w:spacing w:after="160" w:line="278" w:lineRule="auto"/>
              <w:rPr>
                <w:rFonts w:ascii="Arial" w:eastAsia="Aptos" w:hAnsi="Arial" w:cs="Arial"/>
                <w:b/>
                <w:i/>
                <w:iCs/>
                <w:color w:val="000000"/>
                <w:sz w:val="20"/>
                <w:szCs w:val="20"/>
                <w:lang w:val="en-ZA" w:eastAsia="en-ZA"/>
                <w14:ligatures w14:val="standardContextual"/>
              </w:rPr>
            </w:pPr>
          </w:p>
        </w:tc>
      </w:tr>
    </w:tbl>
    <w:p w14:paraId="077FFF09" w14:textId="77777777" w:rsidR="00277B1F" w:rsidRDefault="00277B1F" w:rsidP="00CE1D52">
      <w:pPr>
        <w:spacing w:after="160" w:line="278" w:lineRule="auto"/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</w:pPr>
    </w:p>
    <w:p w14:paraId="1F2B967E" w14:textId="77777777" w:rsidR="00CE1D52" w:rsidRPr="00CE1D52" w:rsidRDefault="00CE1D52" w:rsidP="00CE1D52">
      <w:pPr>
        <w:spacing w:after="160" w:line="278" w:lineRule="auto"/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</w:pPr>
      <w:r w:rsidRPr="00CE1D52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>3. IMPORTANT NOTICE</w:t>
      </w:r>
    </w:p>
    <w:p w14:paraId="663934D1" w14:textId="77777777" w:rsidR="00CE1D52" w:rsidRPr="00CE1D52" w:rsidRDefault="00CE1D52" w:rsidP="00CE1D52">
      <w:pPr>
        <w:spacing w:after="160" w:line="278" w:lineRule="auto"/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</w:pPr>
      <w:r w:rsidRPr="00CE1D52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>This Addendum forms an integral part of the tender documentation and must be read in conjunction with all other tender documents issued for this RFP.</w:t>
      </w:r>
    </w:p>
    <w:p w14:paraId="3BAC15FC" w14:textId="77777777" w:rsidR="00CE1D52" w:rsidRPr="00CE1D52" w:rsidRDefault="00CE1D52" w:rsidP="00CE1D52">
      <w:pPr>
        <w:spacing w:after="160" w:line="278" w:lineRule="auto"/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</w:pPr>
      <w:r w:rsidRPr="00CE1D52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>All other tender conditions, specifications, evaluation criteria, and requirements remain unchanged and continue to apply.</w:t>
      </w:r>
    </w:p>
    <w:p w14:paraId="53D43924" w14:textId="77777777" w:rsidR="00CE1D52" w:rsidRPr="00CE1D52" w:rsidRDefault="00CE1D52" w:rsidP="00CE1D52">
      <w:pPr>
        <w:spacing w:after="160" w:line="278" w:lineRule="auto"/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</w:pPr>
      <w:r w:rsidRPr="00CE1D52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lastRenderedPageBreak/>
        <w:t>Bidders are encouraged to regularly monitor the ATNS website and National Treasury eTender Portal for any further communications relating to this tender.</w:t>
      </w:r>
    </w:p>
    <w:p w14:paraId="2D24AB42" w14:textId="77777777" w:rsidR="00CE1D52" w:rsidRPr="00CE1D52" w:rsidRDefault="00CE1D52" w:rsidP="00CE1D52">
      <w:pPr>
        <w:spacing w:after="160" w:line="278" w:lineRule="auto"/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</w:pPr>
      <w:r w:rsidRPr="00CE1D52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>Issued by:</w:t>
      </w:r>
      <w:r w:rsidRPr="00CE1D52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br/>
        <w:t>Air Traffic and Navigation Services SOC Limited (ATNS)</w:t>
      </w:r>
      <w:r w:rsidRPr="00CE1D52">
        <w:rPr>
          <w:rFonts w:ascii="Arial" w:eastAsia="Aptos" w:hAnsi="Arial" w:cs="Arial"/>
          <w:kern w:val="2"/>
          <w:sz w:val="22"/>
          <w:szCs w:val="22"/>
          <w:lang w:val="en-ZA"/>
          <w14:ligatures w14:val="standardContextual"/>
        </w:rPr>
        <w:t xml:space="preserve"> </w:t>
      </w:r>
      <w:r w:rsidRPr="00CE1D52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>Supply Chain Management</w:t>
      </w:r>
    </w:p>
    <w:p w14:paraId="70CE25ED" w14:textId="0EC848AC" w:rsidR="00CC2908" w:rsidRPr="00CC2908" w:rsidRDefault="00CE1D52" w:rsidP="00590A44">
      <w:pPr>
        <w:spacing w:after="160" w:line="278" w:lineRule="auto"/>
        <w:rPr>
          <w:rFonts w:ascii="Arial" w:hAnsi="Arial" w:cs="Arial"/>
        </w:rPr>
      </w:pPr>
      <w:r w:rsidRPr="00CE1D52">
        <w:rPr>
          <w:rFonts w:ascii="Arial" w:eastAsia="Aptos" w:hAnsi="Arial" w:cs="Arial"/>
          <w:b/>
          <w:sz w:val="22"/>
          <w:szCs w:val="22"/>
          <w:lang w:val="en-ZA" w:eastAsia="en-ZA"/>
          <w14:ligatures w14:val="standardContextual"/>
        </w:rPr>
        <w:t>Date:</w:t>
      </w:r>
      <w:r w:rsidR="00E95275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 xml:space="preserve"> 0</w:t>
      </w:r>
      <w:r w:rsidR="00D408FE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>5</w:t>
      </w:r>
      <w:r w:rsidR="00E95275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 xml:space="preserve"> September</w:t>
      </w:r>
      <w:r w:rsidRPr="00CE1D52">
        <w:rPr>
          <w:rFonts w:ascii="Arial" w:eastAsia="Aptos" w:hAnsi="Arial" w:cs="Arial"/>
          <w:sz w:val="22"/>
          <w:szCs w:val="22"/>
          <w:lang w:val="en-ZA" w:eastAsia="en-ZA"/>
          <w14:ligatures w14:val="standardContextual"/>
        </w:rPr>
        <w:t xml:space="preserve"> 2026</w:t>
      </w:r>
    </w:p>
    <w:sectPr w:rsidR="00CC2908" w:rsidRPr="00CC2908" w:rsidSect="00DA6A7C">
      <w:headerReference w:type="default" r:id="rId11"/>
      <w:footerReference w:type="default" r:id="rId12"/>
      <w:pgSz w:w="11900" w:h="16840"/>
      <w:pgMar w:top="3031" w:right="1134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BAADD" w14:textId="77777777" w:rsidR="006E4E2F" w:rsidRDefault="006E4E2F" w:rsidP="0098671E">
      <w:r>
        <w:separator/>
      </w:r>
    </w:p>
  </w:endnote>
  <w:endnote w:type="continuationSeparator" w:id="0">
    <w:p w14:paraId="39D78431" w14:textId="77777777" w:rsidR="006E4E2F" w:rsidRDefault="006E4E2F" w:rsidP="0098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1" w:rightFromText="181" w:vertAnchor="page" w:horzAnchor="page" w:tblpX="888" w:tblpY="15125"/>
      <w:tblW w:w="1021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509"/>
      <w:gridCol w:w="3442"/>
      <w:gridCol w:w="3260"/>
    </w:tblGrid>
    <w:tr w:rsidR="00AD48CC" w:rsidRPr="00395828" w14:paraId="2818BF2E" w14:textId="77777777" w:rsidTr="00C806AD">
      <w:trPr>
        <w:trHeight w:hRule="exact" w:val="294"/>
      </w:trPr>
      <w:tc>
        <w:tcPr>
          <w:tcW w:w="3509" w:type="dxa"/>
          <w:tcBorders>
            <w:bottom w:val="single" w:sz="4" w:space="0" w:color="auto"/>
          </w:tcBorders>
          <w:vAlign w:val="center"/>
        </w:tcPr>
        <w:p w14:paraId="3BE1F93F" w14:textId="77777777" w:rsidR="00AD48CC" w:rsidRPr="00547E42" w:rsidRDefault="00AD48CC" w:rsidP="00C806AD">
          <w:pPr>
            <w:pStyle w:val="Footer"/>
            <w:jc w:val="center"/>
            <w:rPr>
              <w:rFonts w:ascii="Arial" w:hAnsi="Arial" w:cs="Arial"/>
              <w:szCs w:val="20"/>
            </w:rPr>
          </w:pPr>
        </w:p>
      </w:tc>
      <w:tc>
        <w:tcPr>
          <w:tcW w:w="3442" w:type="dxa"/>
          <w:tcBorders>
            <w:bottom w:val="single" w:sz="4" w:space="0" w:color="auto"/>
          </w:tcBorders>
          <w:vAlign w:val="center"/>
        </w:tcPr>
        <w:p w14:paraId="6723C199" w14:textId="038214AA" w:rsidR="00AD48CC" w:rsidRPr="00BD7C41" w:rsidRDefault="00AD48CC" w:rsidP="00C806AD">
          <w:pPr>
            <w:jc w:val="center"/>
            <w:rPr>
              <w:rFonts w:ascii="Arial" w:hAnsi="Arial"/>
              <w:sz w:val="18"/>
              <w:szCs w:val="18"/>
            </w:rPr>
          </w:pPr>
          <w:r w:rsidRPr="00BD7C41">
            <w:rPr>
              <w:rFonts w:ascii="Arial" w:hAnsi="Arial"/>
              <w:sz w:val="18"/>
              <w:szCs w:val="18"/>
            </w:rPr>
            <w:t xml:space="preserve">Page </w:t>
          </w:r>
          <w:r w:rsidRPr="00BD7C41">
            <w:rPr>
              <w:rFonts w:ascii="Arial" w:hAnsi="Arial"/>
              <w:sz w:val="18"/>
              <w:szCs w:val="18"/>
            </w:rPr>
            <w:fldChar w:fldCharType="begin"/>
          </w:r>
          <w:r w:rsidRPr="00BD7C41">
            <w:rPr>
              <w:rFonts w:ascii="Arial" w:hAnsi="Arial"/>
              <w:sz w:val="18"/>
              <w:szCs w:val="18"/>
            </w:rPr>
            <w:instrText xml:space="preserve"> PAGE </w:instrText>
          </w:r>
          <w:r w:rsidRPr="00BD7C41">
            <w:rPr>
              <w:rFonts w:ascii="Arial" w:hAnsi="Arial"/>
              <w:sz w:val="18"/>
              <w:szCs w:val="18"/>
            </w:rPr>
            <w:fldChar w:fldCharType="separate"/>
          </w:r>
          <w:r w:rsidR="00170D81">
            <w:rPr>
              <w:rFonts w:ascii="Arial" w:hAnsi="Arial"/>
              <w:noProof/>
              <w:sz w:val="18"/>
              <w:szCs w:val="18"/>
            </w:rPr>
            <w:t>1</w:t>
          </w:r>
          <w:r w:rsidRPr="00BD7C41">
            <w:rPr>
              <w:rFonts w:ascii="Arial" w:hAnsi="Arial"/>
              <w:sz w:val="18"/>
              <w:szCs w:val="18"/>
            </w:rPr>
            <w:fldChar w:fldCharType="end"/>
          </w:r>
          <w:r w:rsidRPr="00BD7C41">
            <w:rPr>
              <w:rFonts w:ascii="Arial" w:hAnsi="Arial"/>
              <w:sz w:val="18"/>
              <w:szCs w:val="18"/>
            </w:rPr>
            <w:t xml:space="preserve"> of </w:t>
          </w:r>
          <w:r w:rsidRPr="00BD7C41">
            <w:rPr>
              <w:rFonts w:ascii="Arial" w:hAnsi="Arial"/>
              <w:sz w:val="18"/>
              <w:szCs w:val="18"/>
            </w:rPr>
            <w:fldChar w:fldCharType="begin"/>
          </w:r>
          <w:r w:rsidRPr="00BD7C41">
            <w:rPr>
              <w:rFonts w:ascii="Arial" w:hAnsi="Arial"/>
              <w:sz w:val="18"/>
              <w:szCs w:val="18"/>
            </w:rPr>
            <w:instrText xml:space="preserve"> NUMPAGES  </w:instrText>
          </w:r>
          <w:r w:rsidRPr="00BD7C41">
            <w:rPr>
              <w:rFonts w:ascii="Arial" w:hAnsi="Arial"/>
              <w:sz w:val="18"/>
              <w:szCs w:val="18"/>
            </w:rPr>
            <w:fldChar w:fldCharType="separate"/>
          </w:r>
          <w:r w:rsidR="00170D81">
            <w:rPr>
              <w:rFonts w:ascii="Arial" w:hAnsi="Arial"/>
              <w:noProof/>
              <w:sz w:val="18"/>
              <w:szCs w:val="18"/>
            </w:rPr>
            <w:t>1</w:t>
          </w:r>
          <w:r w:rsidRPr="00BD7C41">
            <w:rPr>
              <w:rFonts w:ascii="Arial" w:hAnsi="Arial"/>
              <w:sz w:val="18"/>
              <w:szCs w:val="18"/>
            </w:rPr>
            <w:fldChar w:fldCharType="end"/>
          </w:r>
        </w:p>
      </w:tc>
      <w:tc>
        <w:tcPr>
          <w:tcW w:w="3260" w:type="dxa"/>
          <w:tcBorders>
            <w:bottom w:val="single" w:sz="4" w:space="0" w:color="auto"/>
          </w:tcBorders>
          <w:vAlign w:val="center"/>
        </w:tcPr>
        <w:p w14:paraId="61C6F102" w14:textId="21AB7C03" w:rsidR="00AD48CC" w:rsidRPr="00547E42" w:rsidRDefault="00AD48CC" w:rsidP="00C806AD">
          <w:pPr>
            <w:pStyle w:val="Footer"/>
            <w:tabs>
              <w:tab w:val="clear" w:pos="8640"/>
              <w:tab w:val="left" w:pos="360"/>
              <w:tab w:val="right" w:pos="6946"/>
            </w:tabs>
            <w:ind w:right="344"/>
            <w:jc w:val="center"/>
            <w:rPr>
              <w:rFonts w:ascii="Arial" w:hAnsi="Arial" w:cs="Arial"/>
              <w:szCs w:val="20"/>
            </w:rPr>
          </w:pPr>
        </w:p>
      </w:tc>
    </w:tr>
  </w:tbl>
  <w:p w14:paraId="1545B727" w14:textId="37CFF82E" w:rsidR="00AD48CC" w:rsidRDefault="00E75F8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70CCE2" wp14:editId="2A3E4D85">
          <wp:simplePos x="0" y="0"/>
          <wp:positionH relativeFrom="column">
            <wp:posOffset>-1070407</wp:posOffset>
          </wp:positionH>
          <wp:positionV relativeFrom="paragraph">
            <wp:posOffset>-4118651</wp:posOffset>
          </wp:positionV>
          <wp:extent cx="7555409" cy="4938411"/>
          <wp:effectExtent l="0" t="0" r="1270" b="1905"/>
          <wp:wrapNone/>
          <wp:docPr id="524748206" name="Picture 524748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748206" name="Picture 52474820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409" cy="4938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E7A85" w14:textId="77777777" w:rsidR="006E4E2F" w:rsidRDefault="006E4E2F" w:rsidP="0098671E">
      <w:r>
        <w:separator/>
      </w:r>
    </w:p>
  </w:footnote>
  <w:footnote w:type="continuationSeparator" w:id="0">
    <w:p w14:paraId="65CE0D44" w14:textId="77777777" w:rsidR="006E4E2F" w:rsidRDefault="006E4E2F" w:rsidP="00986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E7654" w14:textId="69E14B2B" w:rsidR="00AD48CC" w:rsidRDefault="00AD48CC" w:rsidP="00856A42">
    <w:pPr>
      <w:pStyle w:val="Header"/>
      <w:spacing w:before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A51449" wp14:editId="50CB01A4">
          <wp:simplePos x="0" y="0"/>
          <wp:positionH relativeFrom="page">
            <wp:posOffset>762000</wp:posOffset>
          </wp:positionH>
          <wp:positionV relativeFrom="page">
            <wp:posOffset>438998</wp:posOffset>
          </wp:positionV>
          <wp:extent cx="1460500" cy="1338790"/>
          <wp:effectExtent l="0" t="0" r="0" b="0"/>
          <wp:wrapNone/>
          <wp:docPr id="1553487186" name="Picture 1553487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250944" name="Picture 131325094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1444" cy="1339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5B66F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AF13B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D2657B9"/>
    <w:multiLevelType w:val="multilevel"/>
    <w:tmpl w:val="4822C876"/>
    <w:lvl w:ilvl="0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num w:numId="1" w16cid:durableId="778449715">
    <w:abstractNumId w:val="2"/>
  </w:num>
  <w:num w:numId="2" w16cid:durableId="527526552">
    <w:abstractNumId w:val="0"/>
  </w:num>
  <w:num w:numId="3" w16cid:durableId="1425951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1E"/>
    <w:rsid w:val="00040175"/>
    <w:rsid w:val="00061032"/>
    <w:rsid w:val="00061AE6"/>
    <w:rsid w:val="0007783A"/>
    <w:rsid w:val="000845A1"/>
    <w:rsid w:val="000A1A2E"/>
    <w:rsid w:val="000A4100"/>
    <w:rsid w:val="000B7000"/>
    <w:rsid w:val="000C2EA5"/>
    <w:rsid w:val="000D59D4"/>
    <w:rsid w:val="001179B9"/>
    <w:rsid w:val="001202B3"/>
    <w:rsid w:val="00120C1B"/>
    <w:rsid w:val="00124557"/>
    <w:rsid w:val="00132BDC"/>
    <w:rsid w:val="0014537C"/>
    <w:rsid w:val="001530D4"/>
    <w:rsid w:val="00170D81"/>
    <w:rsid w:val="00181B0F"/>
    <w:rsid w:val="001869C5"/>
    <w:rsid w:val="001A51D5"/>
    <w:rsid w:val="001A568F"/>
    <w:rsid w:val="001B3745"/>
    <w:rsid w:val="001B50E1"/>
    <w:rsid w:val="001C1B9F"/>
    <w:rsid w:val="001C5ECC"/>
    <w:rsid w:val="001C6EBF"/>
    <w:rsid w:val="001D487B"/>
    <w:rsid w:val="001D59A1"/>
    <w:rsid w:val="001D724B"/>
    <w:rsid w:val="001E4BB0"/>
    <w:rsid w:val="0020266C"/>
    <w:rsid w:val="00202FBC"/>
    <w:rsid w:val="00212DDC"/>
    <w:rsid w:val="002237A6"/>
    <w:rsid w:val="00230E76"/>
    <w:rsid w:val="00235E00"/>
    <w:rsid w:val="002372E9"/>
    <w:rsid w:val="00252F58"/>
    <w:rsid w:val="002536FA"/>
    <w:rsid w:val="00264790"/>
    <w:rsid w:val="00265990"/>
    <w:rsid w:val="00277B1F"/>
    <w:rsid w:val="00286085"/>
    <w:rsid w:val="00294EF0"/>
    <w:rsid w:val="00297362"/>
    <w:rsid w:val="002A7776"/>
    <w:rsid w:val="002B10CD"/>
    <w:rsid w:val="002D5986"/>
    <w:rsid w:val="002F5939"/>
    <w:rsid w:val="00326F3B"/>
    <w:rsid w:val="0033689D"/>
    <w:rsid w:val="00342557"/>
    <w:rsid w:val="0034677D"/>
    <w:rsid w:val="0035740C"/>
    <w:rsid w:val="00366009"/>
    <w:rsid w:val="003669A8"/>
    <w:rsid w:val="00366B41"/>
    <w:rsid w:val="003718CD"/>
    <w:rsid w:val="00374F80"/>
    <w:rsid w:val="00380A62"/>
    <w:rsid w:val="00383EFA"/>
    <w:rsid w:val="00390532"/>
    <w:rsid w:val="003A7A62"/>
    <w:rsid w:val="003C03CC"/>
    <w:rsid w:val="003D20B9"/>
    <w:rsid w:val="003D6AB1"/>
    <w:rsid w:val="003D6D66"/>
    <w:rsid w:val="003E1146"/>
    <w:rsid w:val="003E1DA2"/>
    <w:rsid w:val="00400037"/>
    <w:rsid w:val="004006DE"/>
    <w:rsid w:val="00404480"/>
    <w:rsid w:val="00405380"/>
    <w:rsid w:val="0042400F"/>
    <w:rsid w:val="004259B3"/>
    <w:rsid w:val="00425CB1"/>
    <w:rsid w:val="00430CC0"/>
    <w:rsid w:val="004369CD"/>
    <w:rsid w:val="00461908"/>
    <w:rsid w:val="00465711"/>
    <w:rsid w:val="00486321"/>
    <w:rsid w:val="004A5C83"/>
    <w:rsid w:val="004B4C19"/>
    <w:rsid w:val="004B4F62"/>
    <w:rsid w:val="004C4FCE"/>
    <w:rsid w:val="004F4467"/>
    <w:rsid w:val="0050139A"/>
    <w:rsid w:val="00535088"/>
    <w:rsid w:val="00535FA1"/>
    <w:rsid w:val="00553191"/>
    <w:rsid w:val="0056198E"/>
    <w:rsid w:val="005627CF"/>
    <w:rsid w:val="005727A4"/>
    <w:rsid w:val="00590A44"/>
    <w:rsid w:val="005A5C0E"/>
    <w:rsid w:val="005C2BFF"/>
    <w:rsid w:val="005D07D7"/>
    <w:rsid w:val="005D320F"/>
    <w:rsid w:val="005D39BD"/>
    <w:rsid w:val="00607CA2"/>
    <w:rsid w:val="00617732"/>
    <w:rsid w:val="00626DB4"/>
    <w:rsid w:val="006361DB"/>
    <w:rsid w:val="0064472A"/>
    <w:rsid w:val="00650D7B"/>
    <w:rsid w:val="006A41FA"/>
    <w:rsid w:val="006A4B3E"/>
    <w:rsid w:val="006C7F93"/>
    <w:rsid w:val="006D3DB2"/>
    <w:rsid w:val="006E4E2F"/>
    <w:rsid w:val="006F788E"/>
    <w:rsid w:val="00700B7E"/>
    <w:rsid w:val="007370B2"/>
    <w:rsid w:val="00744F30"/>
    <w:rsid w:val="00772AB4"/>
    <w:rsid w:val="007A3430"/>
    <w:rsid w:val="007B06FC"/>
    <w:rsid w:val="007B7B0B"/>
    <w:rsid w:val="007D6DC9"/>
    <w:rsid w:val="007F13BA"/>
    <w:rsid w:val="007F1BE5"/>
    <w:rsid w:val="008019CA"/>
    <w:rsid w:val="0081327E"/>
    <w:rsid w:val="00815E9E"/>
    <w:rsid w:val="00825924"/>
    <w:rsid w:val="00835324"/>
    <w:rsid w:val="008366F0"/>
    <w:rsid w:val="00846522"/>
    <w:rsid w:val="00852D4A"/>
    <w:rsid w:val="00855728"/>
    <w:rsid w:val="00856A42"/>
    <w:rsid w:val="00874DD4"/>
    <w:rsid w:val="00883C2F"/>
    <w:rsid w:val="008C463D"/>
    <w:rsid w:val="008D297F"/>
    <w:rsid w:val="008F57F0"/>
    <w:rsid w:val="0092422A"/>
    <w:rsid w:val="009261B6"/>
    <w:rsid w:val="009305AD"/>
    <w:rsid w:val="00950ED1"/>
    <w:rsid w:val="00966751"/>
    <w:rsid w:val="00967431"/>
    <w:rsid w:val="00982AA0"/>
    <w:rsid w:val="0098671E"/>
    <w:rsid w:val="00990EC1"/>
    <w:rsid w:val="009A542E"/>
    <w:rsid w:val="009A57E0"/>
    <w:rsid w:val="009C23BF"/>
    <w:rsid w:val="009D0353"/>
    <w:rsid w:val="009D26C6"/>
    <w:rsid w:val="009D3B2E"/>
    <w:rsid w:val="009F7B0D"/>
    <w:rsid w:val="00A03943"/>
    <w:rsid w:val="00A10751"/>
    <w:rsid w:val="00A16AA6"/>
    <w:rsid w:val="00A242AC"/>
    <w:rsid w:val="00A2762E"/>
    <w:rsid w:val="00A33003"/>
    <w:rsid w:val="00A51C54"/>
    <w:rsid w:val="00A537D1"/>
    <w:rsid w:val="00A62C69"/>
    <w:rsid w:val="00A70F7A"/>
    <w:rsid w:val="00A729E7"/>
    <w:rsid w:val="00A83DE7"/>
    <w:rsid w:val="00A922C0"/>
    <w:rsid w:val="00AB26AC"/>
    <w:rsid w:val="00AB42D4"/>
    <w:rsid w:val="00AC1C9F"/>
    <w:rsid w:val="00AC29BF"/>
    <w:rsid w:val="00AD2DF4"/>
    <w:rsid w:val="00AD48CC"/>
    <w:rsid w:val="00AD6832"/>
    <w:rsid w:val="00AD7F9D"/>
    <w:rsid w:val="00AE5856"/>
    <w:rsid w:val="00AE64BD"/>
    <w:rsid w:val="00B123A8"/>
    <w:rsid w:val="00B17949"/>
    <w:rsid w:val="00B271C7"/>
    <w:rsid w:val="00B34B47"/>
    <w:rsid w:val="00B7082B"/>
    <w:rsid w:val="00B7629B"/>
    <w:rsid w:val="00B7706B"/>
    <w:rsid w:val="00B87863"/>
    <w:rsid w:val="00B9007E"/>
    <w:rsid w:val="00B92BFC"/>
    <w:rsid w:val="00B9659C"/>
    <w:rsid w:val="00B96D70"/>
    <w:rsid w:val="00BB29F0"/>
    <w:rsid w:val="00BE3A02"/>
    <w:rsid w:val="00BF02BF"/>
    <w:rsid w:val="00BF089D"/>
    <w:rsid w:val="00C018F8"/>
    <w:rsid w:val="00C062A1"/>
    <w:rsid w:val="00C07D9D"/>
    <w:rsid w:val="00C226E9"/>
    <w:rsid w:val="00C24A71"/>
    <w:rsid w:val="00C26BFC"/>
    <w:rsid w:val="00C32D6F"/>
    <w:rsid w:val="00C37069"/>
    <w:rsid w:val="00C47D32"/>
    <w:rsid w:val="00C71DC6"/>
    <w:rsid w:val="00C806AD"/>
    <w:rsid w:val="00C90677"/>
    <w:rsid w:val="00C90751"/>
    <w:rsid w:val="00C96B47"/>
    <w:rsid w:val="00CA6052"/>
    <w:rsid w:val="00CC2908"/>
    <w:rsid w:val="00CD29B7"/>
    <w:rsid w:val="00CE1D52"/>
    <w:rsid w:val="00CF2774"/>
    <w:rsid w:val="00CF351C"/>
    <w:rsid w:val="00D10DF3"/>
    <w:rsid w:val="00D11720"/>
    <w:rsid w:val="00D408FE"/>
    <w:rsid w:val="00D46FA0"/>
    <w:rsid w:val="00D640D9"/>
    <w:rsid w:val="00D719DF"/>
    <w:rsid w:val="00D72A13"/>
    <w:rsid w:val="00D73C86"/>
    <w:rsid w:val="00D77713"/>
    <w:rsid w:val="00D80169"/>
    <w:rsid w:val="00DA4258"/>
    <w:rsid w:val="00DA6A7C"/>
    <w:rsid w:val="00E14DE7"/>
    <w:rsid w:val="00E25734"/>
    <w:rsid w:val="00E30BF5"/>
    <w:rsid w:val="00E35D94"/>
    <w:rsid w:val="00E40CB7"/>
    <w:rsid w:val="00E62EB6"/>
    <w:rsid w:val="00E7307A"/>
    <w:rsid w:val="00E75F82"/>
    <w:rsid w:val="00E818D9"/>
    <w:rsid w:val="00E81D3E"/>
    <w:rsid w:val="00E87484"/>
    <w:rsid w:val="00E87B5D"/>
    <w:rsid w:val="00E95275"/>
    <w:rsid w:val="00E95D9F"/>
    <w:rsid w:val="00EB649A"/>
    <w:rsid w:val="00EF34DE"/>
    <w:rsid w:val="00EF46F8"/>
    <w:rsid w:val="00EF7F44"/>
    <w:rsid w:val="00F0673F"/>
    <w:rsid w:val="00F13FDF"/>
    <w:rsid w:val="00F16DEB"/>
    <w:rsid w:val="00F3228F"/>
    <w:rsid w:val="00F33D3C"/>
    <w:rsid w:val="00F436BC"/>
    <w:rsid w:val="00F61ADB"/>
    <w:rsid w:val="00F80280"/>
    <w:rsid w:val="00F82BCA"/>
    <w:rsid w:val="00F83A5A"/>
    <w:rsid w:val="00FA0DCA"/>
    <w:rsid w:val="00FA42AE"/>
    <w:rsid w:val="00FA44EC"/>
    <w:rsid w:val="00FB304D"/>
    <w:rsid w:val="00FB3C38"/>
    <w:rsid w:val="00FC3448"/>
    <w:rsid w:val="00FC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9E4C0F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96B4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305A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305A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90828"/>
    <w:rPr>
      <w:rFonts w:ascii="Lucida Grande" w:hAnsi="Lucida Grande"/>
      <w:sz w:val="18"/>
      <w:szCs w:val="18"/>
    </w:rPr>
  </w:style>
  <w:style w:type="paragraph" w:customStyle="1" w:styleId="Nedbank">
    <w:name w:val="Nedbank"/>
    <w:basedOn w:val="Normal"/>
    <w:rsid w:val="001233C2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98671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71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867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71E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9305AD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9305AD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AE585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  <w:style w:type="paragraph" w:styleId="ListParagraph">
    <w:name w:val="List Paragraph"/>
    <w:basedOn w:val="Normal"/>
    <w:uiPriority w:val="34"/>
    <w:qFormat/>
    <w:rsid w:val="00405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0A90E402F1041B7EB321AC5117794" ma:contentTypeVersion="12" ma:contentTypeDescription="Create a new document." ma:contentTypeScope="" ma:versionID="730c2e71b019f83a777a099556bfc214">
  <xsd:schema xmlns:xsd="http://www.w3.org/2001/XMLSchema" xmlns:xs="http://www.w3.org/2001/XMLSchema" xmlns:p="http://schemas.microsoft.com/office/2006/metadata/properties" xmlns:ns2="2a0da18e-5084-4580-8c54-3957c5ca94cd" xmlns:ns3="b9044dec-cff2-4126-a6bc-97c8e5949a60" targetNamespace="http://schemas.microsoft.com/office/2006/metadata/properties" ma:root="true" ma:fieldsID="e3b4c11696799bc5ddb2c75abc0d6724" ns2:_="" ns3:_="">
    <xsd:import namespace="2a0da18e-5084-4580-8c54-3957c5ca94cd"/>
    <xsd:import namespace="b9044dec-cff2-4126-a6bc-97c8e5949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da18e-5084-4580-8c54-3957c5ca9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8ad5d2c-cf2a-4761-9dee-cfbf07db8c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44dec-cff2-4126-a6bc-97c8e5949a60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c8dd3767-0ecd-4a40-a8e2-bcf5f2c0317c}" ma:internalName="TaxCatchAll" ma:showField="CatchAllData" ma:web="b9044dec-cff2-4126-a6bc-97c8e5949a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044dec-cff2-4126-a6bc-97c8e5949a60" xsi:nil="true"/>
    <lcf76f155ced4ddcb4097134ff3c332f xmlns="2a0da18e-5084-4580-8c54-3957c5ca94cd">
      <Terms xmlns="http://schemas.microsoft.com/office/infopath/2007/PartnerControls"/>
    </lcf76f155ced4ddcb4097134ff3c332f>
    <_dlc_DocId xmlns="b9044dec-cff2-4126-a6bc-97c8e5949a60">4JCM3QQZCAR7-1552354050-755</_dlc_DocId>
    <_dlc_DocIdUrl xmlns="b9044dec-cff2-4126-a6bc-97c8e5949a60">
      <Url>https://atnavigationservices.sharepoint.com/sites/ATNSKnowledgePortal/_layouts/15/DocIdRedir.aspx?ID=4JCM3QQZCAR7-1552354050-755</Url>
      <Description>4JCM3QQZCAR7-1552354050-755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CBCCCC-070A-4F67-9E1A-D6AAC8C3AC9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35B6660-109E-4200-A2BC-87FD774D3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da18e-5084-4580-8c54-3957c5ca94cd"/>
    <ds:schemaRef ds:uri="b9044dec-cff2-4126-a6bc-97c8e5949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A2477D-080F-4F02-9D58-10DBBC4DFA8F}">
  <ds:schemaRefs>
    <ds:schemaRef ds:uri="http://schemas.microsoft.com/office/2006/metadata/properties"/>
    <ds:schemaRef ds:uri="http://schemas.microsoft.com/office/infopath/2007/PartnerControls"/>
    <ds:schemaRef ds:uri="b9044dec-cff2-4126-a6bc-97c8e5949a60"/>
    <ds:schemaRef ds:uri="2a0da18e-5084-4580-8c54-3957c5ca94cd"/>
  </ds:schemaRefs>
</ds:datastoreItem>
</file>

<file path=customXml/itemProps4.xml><?xml version="1.0" encoding="utf-8"?>
<ds:datastoreItem xmlns:ds="http://schemas.openxmlformats.org/officeDocument/2006/customXml" ds:itemID="{A10B60F4-5295-4300-B5EA-70AD8C813F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</dc:creator>
  <cp:lastModifiedBy>Nhlanhla Mdamba</cp:lastModifiedBy>
  <cp:revision>77</cp:revision>
  <cp:lastPrinted>2026-08-31T16:32:00Z</cp:lastPrinted>
  <dcterms:created xsi:type="dcterms:W3CDTF">2026-08-29T07:06:00Z</dcterms:created>
  <dcterms:modified xsi:type="dcterms:W3CDTF">2026-09-05T17:20:00Z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0x010100F6C0A90E402F1041B7EB321AC5117794</vt:lpwstr>
  </property>
  <property fmtid="{D5CDD505-2E9C-101B-9397-08002B2CF9AE}" pid="3" name="MediaServiceImageTags">
    <vt:lpwstr/>
  </property>
  <property fmtid="{D5CDD505-2E9C-101B-9397-08002B2CF9AE}" pid="4" name="_dlc_DocIdItemGuid">
    <vt:lpwstr>998abac0-a27e-4cf7-8f8f-43204c1c7f3b</vt:lpwstr>
  </property>
</Properties>
</file>