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1B0D9" w14:textId="2746DEDF" w:rsidR="00992313" w:rsidRPr="00992313" w:rsidRDefault="00992313" w:rsidP="005F3CE5">
      <w:pPr>
        <w:rPr>
          <w:b/>
          <w:bCs/>
          <w:sz w:val="24"/>
          <w:szCs w:val="24"/>
          <w:u w:val="single"/>
          <w:lang w:val="en-US"/>
        </w:rPr>
      </w:pPr>
      <w:r w:rsidRPr="00992313">
        <w:rPr>
          <w:b/>
          <w:bCs/>
          <w:sz w:val="24"/>
          <w:szCs w:val="24"/>
          <w:u w:val="single"/>
          <w:lang w:val="en-US"/>
        </w:rPr>
        <w:t>Questions and Answers for Contract No: 30849(5W); 30850(5W); 30851(5W) &amp; 30852 (5W)</w:t>
      </w:r>
    </w:p>
    <w:p w14:paraId="64E0E322" w14:textId="77777777" w:rsidR="00992313" w:rsidRDefault="00992313" w:rsidP="005F3CE5">
      <w:pPr>
        <w:rPr>
          <w:b/>
          <w:bCs/>
          <w:lang w:val="en-US"/>
        </w:rPr>
      </w:pPr>
    </w:p>
    <w:p w14:paraId="47F2543F" w14:textId="3961D694" w:rsidR="005F3CE5" w:rsidRPr="005F3CE5" w:rsidRDefault="005F3CE5" w:rsidP="005F3CE5">
      <w:pPr>
        <w:rPr>
          <w:b/>
          <w:bCs/>
          <w:lang w:val="en-US"/>
        </w:rPr>
      </w:pPr>
      <w:r>
        <w:rPr>
          <w:b/>
          <w:bCs/>
          <w:lang w:val="en-US"/>
        </w:rPr>
        <w:t>Question 1:</w:t>
      </w:r>
    </w:p>
    <w:p w14:paraId="7DBBB5DE" w14:textId="3B1BED0D" w:rsidR="005F3CE5" w:rsidRDefault="005F3CE5" w:rsidP="005F3CE5">
      <w:pPr>
        <w:pStyle w:val="ListParagraph"/>
        <w:numPr>
          <w:ilvl w:val="0"/>
          <w:numId w:val="1"/>
        </w:numPr>
        <w:contextualSpacing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With regards to item </w:t>
      </w:r>
      <w:r>
        <w:rPr>
          <w:b/>
          <w:bCs/>
          <w:color w:val="FF0000"/>
          <w:lang w:val="en-US"/>
        </w:rPr>
        <w:t xml:space="preserve">PS-16 on page 83 </w:t>
      </w:r>
      <w:r>
        <w:rPr>
          <w:b/>
          <w:bCs/>
          <w:lang w:val="en-US"/>
        </w:rPr>
        <w:t xml:space="preserve">of the </w:t>
      </w:r>
      <w:r w:rsidR="00992313">
        <w:rPr>
          <w:b/>
          <w:bCs/>
          <w:lang w:val="en-US"/>
        </w:rPr>
        <w:t>above-mentioned</w:t>
      </w:r>
      <w:r>
        <w:rPr>
          <w:b/>
          <w:bCs/>
          <w:lang w:val="en-US"/>
        </w:rPr>
        <w:t xml:space="preserve"> tender documents, we notice that pre and post flow logging is required per zone as per the image below. We don’t see it listed as a line item on the BOQ for any of the tenders. Kindly advise how we should accommodate for this?</w:t>
      </w:r>
    </w:p>
    <w:p w14:paraId="253D0481" w14:textId="77777777" w:rsidR="005F3CE5" w:rsidRDefault="005F3CE5" w:rsidP="005F3CE5">
      <w:pPr>
        <w:rPr>
          <w:lang w:val="en-US"/>
        </w:rPr>
      </w:pPr>
    </w:p>
    <w:p w14:paraId="30E29045" w14:textId="4F1A0260" w:rsidR="005F3CE5" w:rsidRDefault="005F3CE5" w:rsidP="005F3CE5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03C209B" wp14:editId="56D1F111">
            <wp:extent cx="5731510" cy="1584325"/>
            <wp:effectExtent l="0" t="0" r="2540" b="15875"/>
            <wp:docPr id="1402279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8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584E0" w14:textId="77777777" w:rsidR="005F3CE5" w:rsidRDefault="005F3CE5" w:rsidP="005F3CE5">
      <w:pPr>
        <w:rPr>
          <w:lang w:val="en-US"/>
        </w:rPr>
      </w:pPr>
    </w:p>
    <w:p w14:paraId="7A876F18" w14:textId="77777777" w:rsidR="005F3CE5" w:rsidRDefault="005F3CE5" w:rsidP="005F3CE5">
      <w:pPr>
        <w:pStyle w:val="ListParagraph"/>
        <w:numPr>
          <w:ilvl w:val="0"/>
          <w:numId w:val="1"/>
        </w:numPr>
        <w:contextualSpacing w:val="0"/>
        <w:rPr>
          <w:b/>
          <w:bCs/>
          <w:lang w:val="en-US"/>
        </w:rPr>
      </w:pPr>
      <w:r>
        <w:rPr>
          <w:b/>
          <w:bCs/>
          <w:lang w:val="en-US"/>
        </w:rPr>
        <w:t>What are the % limits of subcontracting of the total value of works for these contracts?</w:t>
      </w:r>
    </w:p>
    <w:p w14:paraId="0A55DFB5" w14:textId="77777777" w:rsidR="005F3CE5" w:rsidRDefault="005F3CE5"/>
    <w:p w14:paraId="70AFBA84" w14:textId="3F99CCE2" w:rsidR="005F3CE5" w:rsidRDefault="005F3CE5">
      <w:r w:rsidRPr="005F3CE5">
        <w:rPr>
          <w:b/>
          <w:bCs/>
        </w:rPr>
        <w:t>Answer</w:t>
      </w:r>
      <w:r>
        <w:t>:</w:t>
      </w:r>
    </w:p>
    <w:p w14:paraId="16BEE322" w14:textId="77777777" w:rsidR="005F3CE5" w:rsidRDefault="005F3CE5"/>
    <w:p w14:paraId="0FEE1003" w14:textId="77777777" w:rsidR="005F3CE5" w:rsidRDefault="005F3CE5" w:rsidP="005F3CE5">
      <w:pPr>
        <w:rPr>
          <w:rFonts w:ascii="Aptos" w:hAnsi="Aptos"/>
          <w:lang w:eastAsia="en-US"/>
        </w:rPr>
      </w:pPr>
      <w:r>
        <w:rPr>
          <w:rFonts w:ascii="Aptos" w:hAnsi="Aptos"/>
          <w:lang w:eastAsia="en-US"/>
        </w:rPr>
        <w:t>Please see screenshot of PS-16 which is accounted for in the BOQ. (Pg 66) Tenderer should price according to their consideration of the project.</w:t>
      </w:r>
    </w:p>
    <w:p w14:paraId="3AE907BA" w14:textId="77777777" w:rsidR="005F3CE5" w:rsidRDefault="005F3CE5" w:rsidP="005F3CE5">
      <w:pPr>
        <w:rPr>
          <w:rFonts w:ascii="Aptos" w:hAnsi="Aptos"/>
          <w:lang w:eastAsia="en-US"/>
        </w:rPr>
      </w:pPr>
    </w:p>
    <w:p w14:paraId="18DA2CBC" w14:textId="5FF470D7" w:rsidR="005F3CE5" w:rsidRDefault="005F3CE5" w:rsidP="005F3CE5">
      <w:pPr>
        <w:rPr>
          <w:rFonts w:ascii="Aptos" w:hAnsi="Aptos"/>
          <w:lang w:eastAsia="en-US"/>
        </w:rPr>
      </w:pPr>
      <w:r>
        <w:rPr>
          <w:rFonts w:ascii="Aptos" w:hAnsi="Aptos"/>
          <w:noProof/>
          <w:bdr w:val="threeDEngrave" w:sz="24" w:space="0" w:color="auto" w:frame="1"/>
          <w:lang w:eastAsia="en-US"/>
          <w14:ligatures w14:val="none"/>
        </w:rPr>
        <w:drawing>
          <wp:inline distT="0" distB="0" distL="0" distR="0" wp14:anchorId="4FBA846C" wp14:editId="181F112C">
            <wp:extent cx="5560060" cy="1610853"/>
            <wp:effectExtent l="0" t="0" r="2540" b="8890"/>
            <wp:docPr id="21199966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707" cy="161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2EAB0" w14:textId="77777777" w:rsidR="005F3CE5" w:rsidRDefault="005F3CE5" w:rsidP="005F3CE5">
      <w:pPr>
        <w:rPr>
          <w:rFonts w:ascii="Aptos" w:hAnsi="Aptos"/>
          <w:lang w:eastAsia="en-US"/>
        </w:rPr>
      </w:pPr>
    </w:p>
    <w:p w14:paraId="762212DD" w14:textId="77777777" w:rsidR="005F3CE5" w:rsidRDefault="005F3CE5" w:rsidP="005F3CE5">
      <w:pPr>
        <w:rPr>
          <w:rFonts w:ascii="Aptos" w:hAnsi="Aptos"/>
          <w:lang w:eastAsia="en-US"/>
        </w:rPr>
      </w:pPr>
      <w:r>
        <w:rPr>
          <w:rFonts w:ascii="Aptos" w:hAnsi="Aptos"/>
          <w:lang w:eastAsia="en-US"/>
        </w:rPr>
        <w:t>Please see % for Subcontracting (Pg 61)</w:t>
      </w:r>
    </w:p>
    <w:p w14:paraId="143A9994" w14:textId="77777777" w:rsidR="005F3CE5" w:rsidRDefault="005F3CE5" w:rsidP="005F3CE5">
      <w:pPr>
        <w:rPr>
          <w:rFonts w:ascii="Aptos" w:hAnsi="Aptos"/>
          <w:lang w:eastAsia="en-US"/>
        </w:rPr>
      </w:pPr>
    </w:p>
    <w:p w14:paraId="27228ED2" w14:textId="0E33BA2D" w:rsidR="005F3CE5" w:rsidRDefault="005F3CE5" w:rsidP="005F3CE5">
      <w:pPr>
        <w:rPr>
          <w:rFonts w:ascii="Aptos" w:hAnsi="Aptos"/>
          <w:lang w:eastAsia="en-US"/>
        </w:rPr>
      </w:pPr>
      <w:r>
        <w:rPr>
          <w:rFonts w:ascii="Aptos" w:hAnsi="Aptos"/>
          <w:noProof/>
          <w:bdr w:val="threeDEngrave" w:sz="24" w:space="0" w:color="auto" w:frame="1"/>
          <w:lang w:eastAsia="en-US"/>
          <w14:ligatures w14:val="none"/>
        </w:rPr>
        <w:drawing>
          <wp:inline distT="0" distB="0" distL="0" distR="0" wp14:anchorId="417711AE" wp14:editId="45E6FE2D">
            <wp:extent cx="5416488" cy="1797295"/>
            <wp:effectExtent l="0" t="0" r="0" b="0"/>
            <wp:docPr id="10126151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255" cy="17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A8E9E" w14:textId="77777777" w:rsidR="005F3CE5" w:rsidRDefault="005F3CE5"/>
    <w:p w14:paraId="47216F0F" w14:textId="77777777" w:rsidR="005F3CE5" w:rsidRDefault="005F3CE5"/>
    <w:p w14:paraId="0615A937" w14:textId="77777777" w:rsidR="005F3CE5" w:rsidRDefault="005F3CE5"/>
    <w:p w14:paraId="4D1F0186" w14:textId="77777777" w:rsidR="005F3CE5" w:rsidRPr="005F3CE5" w:rsidRDefault="005F3CE5" w:rsidP="005F3CE5">
      <w:pPr>
        <w:pStyle w:val="xmsonormal"/>
        <w:rPr>
          <w:b/>
          <w:bCs/>
          <w:u w:val="single"/>
          <w:lang w:val="en-US"/>
        </w:rPr>
      </w:pPr>
      <w:r w:rsidRPr="005F3CE5">
        <w:rPr>
          <w:b/>
          <w:bCs/>
          <w:u w:val="single"/>
          <w:lang w:val="en-US"/>
        </w:rPr>
        <w:t>Question 2:</w:t>
      </w:r>
    </w:p>
    <w:p w14:paraId="44EA64F0" w14:textId="638A5656" w:rsidR="005F3CE5" w:rsidRDefault="005F3CE5" w:rsidP="005F3CE5">
      <w:pPr>
        <w:pStyle w:val="xmsonormal"/>
        <w:rPr>
          <w:lang w:val="en-US"/>
        </w:rPr>
      </w:pPr>
      <w:r>
        <w:rPr>
          <w:lang w:val="en-US"/>
        </w:rPr>
        <w:t>On page 64 of each of the above documents, under item 2.2, its shows FOUR, but in brackets (5) directly after. Kindly advise on which number is to be used?</w:t>
      </w:r>
    </w:p>
    <w:p w14:paraId="6F2F2061" w14:textId="77777777" w:rsidR="005F3CE5" w:rsidRDefault="005F3CE5" w:rsidP="005F3CE5">
      <w:pPr>
        <w:pStyle w:val="xmsonormal"/>
        <w:rPr>
          <w:lang w:val="en-US"/>
        </w:rPr>
      </w:pPr>
      <w:r>
        <w:rPr>
          <w:lang w:val="en-US"/>
        </w:rPr>
        <w:t>I’ve attached a screenshot below for reference purposes.</w:t>
      </w:r>
    </w:p>
    <w:p w14:paraId="7DFA173B" w14:textId="77777777" w:rsidR="005F3CE5" w:rsidRDefault="005F3CE5" w:rsidP="005F3CE5">
      <w:pPr>
        <w:pStyle w:val="xmsonormal"/>
        <w:rPr>
          <w:lang w:val="en-US"/>
        </w:rPr>
      </w:pPr>
      <w:r>
        <w:rPr>
          <w:lang w:val="en-US"/>
        </w:rPr>
        <w:t> </w:t>
      </w:r>
    </w:p>
    <w:p w14:paraId="6871E1BE" w14:textId="18E7476A" w:rsidR="005F3CE5" w:rsidRDefault="005F3CE5" w:rsidP="005F3CE5">
      <w:r>
        <w:rPr>
          <w:noProof/>
          <w:lang w:val="en-US"/>
        </w:rPr>
        <w:drawing>
          <wp:inline distT="0" distB="0" distL="0" distR="0" wp14:anchorId="22C6EFCE" wp14:editId="350B9887">
            <wp:extent cx="5731510" cy="1416685"/>
            <wp:effectExtent l="0" t="0" r="2540" b="12065"/>
            <wp:docPr id="18205523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Picture 1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8C3F6" w14:textId="77777777" w:rsidR="005F3CE5" w:rsidRDefault="005F3CE5" w:rsidP="005F3CE5"/>
    <w:p w14:paraId="2CCD1794" w14:textId="40B7EFE2" w:rsidR="005F3CE5" w:rsidRPr="005F3CE5" w:rsidRDefault="005F3CE5" w:rsidP="005F3CE5">
      <w:pPr>
        <w:rPr>
          <w:b/>
          <w:bCs/>
        </w:rPr>
      </w:pPr>
      <w:r w:rsidRPr="005F3CE5">
        <w:rPr>
          <w:b/>
          <w:bCs/>
        </w:rPr>
        <w:t xml:space="preserve">Answer: </w:t>
      </w:r>
    </w:p>
    <w:p w14:paraId="08B3769C" w14:textId="77777777" w:rsidR="005F3CE5" w:rsidRDefault="005F3CE5" w:rsidP="005F3CE5">
      <w:pPr>
        <w:rPr>
          <w:rFonts w:ascii="Aptos" w:eastAsia="Times New Roman" w:hAnsi="Aptos" w:cs="Aptos"/>
          <w:sz w:val="24"/>
          <w:szCs w:val="24"/>
        </w:rPr>
      </w:pPr>
      <w:r>
        <w:rPr>
          <w:rFonts w:eastAsia="Times New Roman"/>
        </w:rPr>
        <w:t>The correct value is FOUR (4).</w:t>
      </w:r>
    </w:p>
    <w:p w14:paraId="569E77D1" w14:textId="77777777" w:rsidR="005F3CE5" w:rsidRDefault="005F3CE5" w:rsidP="005F3CE5"/>
    <w:p w14:paraId="5C5D0654" w14:textId="77777777" w:rsidR="005F3CE5" w:rsidRDefault="005F3CE5" w:rsidP="005F3CE5">
      <w:pPr>
        <w:rPr>
          <w:rFonts w:eastAsia="Times New Roman"/>
        </w:rPr>
      </w:pPr>
    </w:p>
    <w:p w14:paraId="51A43C83" w14:textId="77777777" w:rsidR="005F3CE5" w:rsidRDefault="005F3CE5" w:rsidP="005F3CE5"/>
    <w:p w14:paraId="2F09DF0E" w14:textId="6F8A422D" w:rsidR="005F3CE5" w:rsidRPr="005F3CE5" w:rsidRDefault="005F3CE5" w:rsidP="005F3CE5">
      <w:pPr>
        <w:rPr>
          <w:b/>
          <w:bCs/>
        </w:rPr>
      </w:pPr>
      <w:r w:rsidRPr="005F3CE5">
        <w:rPr>
          <w:b/>
          <w:bCs/>
        </w:rPr>
        <w:t xml:space="preserve">Question </w:t>
      </w:r>
      <w:r w:rsidR="00BD4D84">
        <w:rPr>
          <w:b/>
          <w:bCs/>
        </w:rPr>
        <w:t>3</w:t>
      </w:r>
    </w:p>
    <w:p w14:paraId="3E923973" w14:textId="77777777" w:rsidR="005F3CE5" w:rsidRDefault="005F3CE5" w:rsidP="005F3CE5">
      <w:pPr>
        <w:rPr>
          <w:lang w:val="en-US"/>
        </w:rPr>
      </w:pPr>
    </w:p>
    <w:p w14:paraId="37FE5CB7" w14:textId="32CFA16D" w:rsidR="005F3CE5" w:rsidRDefault="005F3CE5" w:rsidP="005F3CE5">
      <w:pPr>
        <w:rPr>
          <w:lang w:val="en-US"/>
        </w:rPr>
      </w:pPr>
      <w:r>
        <w:rPr>
          <w:lang w:val="en-US"/>
        </w:rPr>
        <w:t xml:space="preserve">Could you kindly advise if you are looking for a service provider for tender number 30849- 5W that has both 5CE and CO, or any between the two? </w:t>
      </w:r>
    </w:p>
    <w:p w14:paraId="3437A0B6" w14:textId="77777777" w:rsidR="005F3CE5" w:rsidRDefault="005F3CE5" w:rsidP="005F3CE5">
      <w:pPr>
        <w:rPr>
          <w:lang w:val="en-US"/>
        </w:rPr>
      </w:pPr>
    </w:p>
    <w:p w14:paraId="29334339" w14:textId="1E4715F3" w:rsidR="005F3CE5" w:rsidRPr="005F3CE5" w:rsidRDefault="005F3CE5" w:rsidP="005F3CE5">
      <w:pPr>
        <w:rPr>
          <w:b/>
          <w:bCs/>
        </w:rPr>
      </w:pPr>
      <w:r w:rsidRPr="005F3CE5">
        <w:rPr>
          <w:b/>
          <w:bCs/>
        </w:rPr>
        <w:t>Answer:</w:t>
      </w:r>
    </w:p>
    <w:p w14:paraId="321B5E3A" w14:textId="6610353B" w:rsidR="005F3CE5" w:rsidRDefault="00BD4D84" w:rsidP="005F3CE5">
      <w:r>
        <w:t xml:space="preserve">The service provider is required to have both 5CE and SO as the project requires expertise of both Civil Engineering and Plumbing works. </w:t>
      </w:r>
    </w:p>
    <w:p w14:paraId="4FA05306" w14:textId="77777777" w:rsidR="00BD4D84" w:rsidRDefault="00BD4D84" w:rsidP="005F3CE5"/>
    <w:p w14:paraId="485B607F" w14:textId="77777777" w:rsidR="00BD4D84" w:rsidRDefault="00BD4D84" w:rsidP="005F3CE5"/>
    <w:p w14:paraId="189FF06A" w14:textId="77777777" w:rsidR="00BD4D84" w:rsidRDefault="00BD4D84" w:rsidP="005F3CE5"/>
    <w:sectPr w:rsidR="00BD4D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F3428"/>
    <w:multiLevelType w:val="hybridMultilevel"/>
    <w:tmpl w:val="A53A1F10"/>
    <w:lvl w:ilvl="0" w:tplc="61C2C9A0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3F1354"/>
    <w:multiLevelType w:val="multilevel"/>
    <w:tmpl w:val="69FE9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90160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1957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CE5"/>
    <w:rsid w:val="001A2E3F"/>
    <w:rsid w:val="005F3CE5"/>
    <w:rsid w:val="00992313"/>
    <w:rsid w:val="00B6780C"/>
    <w:rsid w:val="00BD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908A5"/>
  <w15:chartTrackingRefBased/>
  <w15:docId w15:val="{808DD07F-F94A-4C52-AE6D-7DFA5E52A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CE5"/>
    <w:pPr>
      <w:spacing w:after="0" w:line="240" w:lineRule="auto"/>
    </w:pPr>
    <w:rPr>
      <w:rFonts w:ascii="Calibri" w:hAnsi="Calibri" w:cs="Calibri"/>
      <w:kern w:val="0"/>
      <w:sz w:val="22"/>
      <w:szCs w:val="22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3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3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3C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3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3C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3C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3C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3C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3C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3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3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3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3C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3C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3C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3C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3C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3C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3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3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3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3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3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3C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3C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3C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C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3CE5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5F3CE5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cid:image003.png@01DB6800.C655C4C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2.png@01DB6800.C655C4C0" TargetMode="External"/><Relationship Id="rId5" Type="http://schemas.openxmlformats.org/officeDocument/2006/relationships/styles" Target="styles.xml"/><Relationship Id="rId15" Type="http://schemas.openxmlformats.org/officeDocument/2006/relationships/image" Target="cid:image001.jpg@01DB65A3.ED457B70" TargetMode="Externa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cid:image002.jpg@01DB67FC.A30EFE90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CC040AEB98D4E8C6E89D6AF72B327" ma:contentTypeVersion="4" ma:contentTypeDescription="Create a new document." ma:contentTypeScope="" ma:versionID="b80d98ac4898c2195545b2df23a277df">
  <xsd:schema xmlns:xsd="http://www.w3.org/2001/XMLSchema" xmlns:xs="http://www.w3.org/2001/XMLSchema" xmlns:p="http://schemas.microsoft.com/office/2006/metadata/properties" xmlns:ns3="ace40e72-9666-4561-8164-d9947c0fd8ee" targetNamespace="http://schemas.microsoft.com/office/2006/metadata/properties" ma:root="true" ma:fieldsID="e54b432011fdeed473338f1ecb454f3a" ns3:_="">
    <xsd:import namespace="ace40e72-9666-4561-8164-d9947c0fd8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40e72-9666-4561-8164-d9947c0fd8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C1EFAC-4875-4440-ABDC-0434465BBC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37028D-B4A6-4B55-A6D9-DFBB86E701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283843-2996-4091-9A98-AF937526E2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40e72-9666-4561-8164-d9947c0fd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 Xolo</dc:creator>
  <cp:keywords/>
  <dc:description/>
  <cp:lastModifiedBy>Yolanda Mbelu</cp:lastModifiedBy>
  <cp:revision>2</cp:revision>
  <dcterms:created xsi:type="dcterms:W3CDTF">2025-01-17T09:34:00Z</dcterms:created>
  <dcterms:modified xsi:type="dcterms:W3CDTF">2025-01-17T09:34:00Z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0x010100052CC040AEB98D4E8C6E89D6AF72B327</vt:lpwstr>
  </property>
</Properties>
</file>