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CD51" w14:textId="4AEC0A4A" w:rsidR="00902C71" w:rsidRPr="000F5C6A" w:rsidRDefault="00D7210F" w:rsidP="007F63B8">
      <w:pPr>
        <w:spacing w:line="360" w:lineRule="auto"/>
        <w:jc w:val="both"/>
        <w:rPr>
          <w:rFonts w:ascii="Arial" w:hAnsi="Arial" w:cs="Arial"/>
          <w:b/>
          <w:sz w:val="22"/>
          <w:szCs w:val="22"/>
        </w:rPr>
      </w:pPr>
      <w:bookmarkStart w:id="0" w:name="_Hlk175210992"/>
      <w:bookmarkEnd w:id="0"/>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0D6F41CB">
                <wp:simplePos x="0" y="0"/>
                <wp:positionH relativeFrom="column">
                  <wp:posOffset>1521460</wp:posOffset>
                </wp:positionH>
                <wp:positionV relativeFrom="paragraph">
                  <wp:posOffset>199390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AA1" id="_x0000_t202" coordsize="21600,21600" o:spt="202" path="m,l,21600r21600,l21600,xe">
                <v:stroke joinstyle="miter"/>
                <v:path gradientshapeok="t" o:connecttype="rect"/>
              </v:shapetype>
              <v:shape id="Text Box 3" o:spid="_x0000_s1026" type="#_x0000_t202" style="position:absolute;left:0;text-align:left;margin-left:119.8pt;margin-top:15.7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4891B5F" w:rsidR="00902C71" w:rsidRPr="000F5C6A" w:rsidRDefault="00902C71" w:rsidP="001E0956">
      <w:pPr>
        <w:spacing w:line="360" w:lineRule="auto"/>
        <w:jc w:val="both"/>
        <w:rPr>
          <w:rFonts w:ascii="Arial" w:hAnsi="Arial" w:cs="Arial"/>
          <w:b/>
          <w:sz w:val="22"/>
          <w:szCs w:val="22"/>
        </w:rPr>
      </w:pPr>
    </w:p>
    <w:p w14:paraId="6F3B1662" w14:textId="085446DD" w:rsidR="007F63B8" w:rsidRPr="00307DD2" w:rsidRDefault="007F63B8"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1874CAE">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3FF34881"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0993019B" w14:textId="5338E8B8" w:rsidR="00D7210F" w:rsidRPr="00187A40" w:rsidRDefault="007F63B8" w:rsidP="00F32487">
            <w:pPr>
              <w:jc w:val="both"/>
              <w:rPr>
                <w:rFonts w:ascii="Arial" w:hAnsi="Arial" w:cs="Arial"/>
                <w:b/>
                <w:bCs/>
              </w:rPr>
            </w:pPr>
            <w:r w:rsidRPr="00211E60">
              <w:rPr>
                <w:rFonts w:ascii="Arial" w:hAnsi="Arial" w:cs="Arial"/>
                <w:b/>
                <w:bCs/>
                <w:sz w:val="22"/>
                <w:szCs w:val="22"/>
              </w:rPr>
              <w:t xml:space="preserve">REQUEST FOR QUOTATION </w:t>
            </w:r>
            <w:r w:rsidR="0094726D">
              <w:rPr>
                <w:rFonts w:ascii="Arial" w:hAnsi="Arial" w:cs="Arial"/>
                <w:b/>
                <w:bCs/>
                <w:sz w:val="22"/>
                <w:szCs w:val="22"/>
              </w:rPr>
              <w:t>FOR PRO</w:t>
            </w:r>
            <w:r w:rsidR="009E2E07">
              <w:rPr>
                <w:rFonts w:ascii="Arial" w:hAnsi="Arial" w:cs="Arial"/>
                <w:b/>
                <w:bCs/>
                <w:sz w:val="22"/>
                <w:szCs w:val="22"/>
              </w:rPr>
              <w:t>VISION OF END-USER TECHNICAL SUPPORT SERVICES FOR CONT</w:t>
            </w:r>
            <w:r w:rsidR="00EF2D7D">
              <w:rPr>
                <w:rFonts w:ascii="Arial" w:hAnsi="Arial" w:cs="Arial"/>
                <w:b/>
                <w:bCs/>
                <w:sz w:val="22"/>
                <w:szCs w:val="22"/>
              </w:rPr>
              <w:t xml:space="preserve">INUOUS CONTROLS MONITORING </w:t>
            </w:r>
            <w:r w:rsidR="005C2F77">
              <w:rPr>
                <w:rFonts w:ascii="Arial" w:hAnsi="Arial" w:cs="Arial"/>
                <w:b/>
                <w:bCs/>
                <w:sz w:val="22"/>
                <w:szCs w:val="22"/>
              </w:rPr>
              <w:t>(CCM)</w:t>
            </w: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3E4D9444" w14:textId="09EC3EFE" w:rsidR="007F63B8" w:rsidRDefault="007F63B8" w:rsidP="007F63B8">
            <w:pPr>
              <w:jc w:val="both"/>
              <w:rPr>
                <w:rFonts w:ascii="Arial" w:hAnsi="Arial" w:cs="Arial"/>
                <w:b/>
                <w:bCs/>
                <w:sz w:val="22"/>
                <w:szCs w:val="22"/>
                <w:lang w:val="en-GB"/>
              </w:rPr>
            </w:pPr>
            <w:r w:rsidRPr="00211E60">
              <w:rPr>
                <w:rFonts w:ascii="Arial" w:hAnsi="Arial" w:cs="Arial"/>
                <w:b/>
                <w:bCs/>
                <w:sz w:val="22"/>
                <w:szCs w:val="22"/>
                <w:lang w:val="en-GB"/>
              </w:rPr>
              <w:t xml:space="preserve">HO/ </w:t>
            </w:r>
            <w:r w:rsidR="000C20F5">
              <w:rPr>
                <w:rFonts w:ascii="Arial" w:hAnsi="Arial" w:cs="Arial"/>
                <w:b/>
                <w:bCs/>
                <w:sz w:val="22"/>
                <w:szCs w:val="22"/>
                <w:lang w:val="en-GB"/>
              </w:rPr>
              <w:t>GIA</w:t>
            </w:r>
            <w:r w:rsidRPr="00211E60">
              <w:rPr>
                <w:rFonts w:ascii="Arial" w:hAnsi="Arial" w:cs="Arial"/>
                <w:b/>
                <w:bCs/>
                <w:sz w:val="22"/>
                <w:szCs w:val="22"/>
                <w:lang w:val="en-GB"/>
              </w:rPr>
              <w:t xml:space="preserve"> / 103</w:t>
            </w:r>
            <w:r w:rsidR="005C2F77">
              <w:rPr>
                <w:rFonts w:ascii="Arial" w:hAnsi="Arial" w:cs="Arial"/>
                <w:b/>
                <w:bCs/>
                <w:sz w:val="22"/>
                <w:szCs w:val="22"/>
                <w:lang w:val="en-GB"/>
              </w:rPr>
              <w:t>7</w:t>
            </w:r>
            <w:r w:rsidR="00DD1548">
              <w:rPr>
                <w:rFonts w:ascii="Arial" w:hAnsi="Arial" w:cs="Arial"/>
                <w:b/>
                <w:bCs/>
                <w:sz w:val="22"/>
                <w:szCs w:val="22"/>
                <w:lang w:val="en-GB"/>
              </w:rPr>
              <w:t>0940</w:t>
            </w:r>
            <w:r w:rsidRPr="00211E60">
              <w:rPr>
                <w:rFonts w:ascii="Arial" w:hAnsi="Arial" w:cs="Arial"/>
                <w:b/>
                <w:bCs/>
                <w:sz w:val="22"/>
                <w:szCs w:val="22"/>
                <w:lang w:val="en-GB"/>
              </w:rPr>
              <w:t xml:space="preserve"> / </w:t>
            </w:r>
            <w:r w:rsidR="00DD1548">
              <w:rPr>
                <w:rFonts w:ascii="Arial" w:hAnsi="Arial" w:cs="Arial"/>
                <w:b/>
                <w:bCs/>
                <w:sz w:val="22"/>
                <w:szCs w:val="22"/>
                <w:lang w:val="en-GB"/>
              </w:rPr>
              <w:t xml:space="preserve">05 </w:t>
            </w:r>
            <w:r w:rsidRPr="00211E60">
              <w:rPr>
                <w:rFonts w:ascii="Arial" w:hAnsi="Arial" w:cs="Arial"/>
                <w:b/>
                <w:bCs/>
                <w:sz w:val="22"/>
                <w:szCs w:val="22"/>
                <w:lang w:val="en-GB"/>
              </w:rPr>
              <w:t>/ 202</w:t>
            </w:r>
            <w:r w:rsidR="00DD1548">
              <w:rPr>
                <w:rFonts w:ascii="Arial" w:hAnsi="Arial" w:cs="Arial"/>
                <w:b/>
                <w:bCs/>
                <w:sz w:val="22"/>
                <w:szCs w:val="22"/>
                <w:lang w:val="en-GB"/>
              </w:rPr>
              <w:t>6</w:t>
            </w:r>
          </w:p>
          <w:p w14:paraId="0BCA5372" w14:textId="3E9F259E" w:rsidR="00D7210F" w:rsidRPr="00462332" w:rsidRDefault="00D7210F" w:rsidP="007F63B8">
            <w:pPr>
              <w:jc w:val="both"/>
              <w:rPr>
                <w:rFonts w:ascii="Arial" w:hAnsi="Arial" w:cs="Arial"/>
                <w:b/>
                <w:bCs/>
                <w:sz w:val="22"/>
                <w:szCs w:val="22"/>
                <w:lang w:val="en-GB"/>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41C03CBC" w:rsidR="007F63B8" w:rsidRPr="00211E60" w:rsidRDefault="00DD1548" w:rsidP="007F63B8">
            <w:pPr>
              <w:jc w:val="both"/>
              <w:rPr>
                <w:rFonts w:ascii="Arial" w:hAnsi="Arial" w:cs="Arial"/>
                <w:b/>
                <w:bCs/>
                <w:sz w:val="22"/>
                <w:szCs w:val="22"/>
              </w:rPr>
            </w:pPr>
            <w:r>
              <w:rPr>
                <w:rFonts w:ascii="Arial" w:hAnsi="Arial" w:cs="Arial"/>
                <w:b/>
                <w:bCs/>
                <w:sz w:val="22"/>
                <w:szCs w:val="22"/>
                <w:highlight w:val="yellow"/>
              </w:rPr>
              <w:t>22</w:t>
            </w:r>
            <w:r w:rsidR="007A6E99">
              <w:rPr>
                <w:rFonts w:ascii="Arial" w:hAnsi="Arial" w:cs="Arial"/>
                <w:b/>
                <w:bCs/>
                <w:sz w:val="22"/>
                <w:szCs w:val="22"/>
                <w:highlight w:val="yellow"/>
              </w:rPr>
              <w:t xml:space="preserve"> </w:t>
            </w:r>
            <w:r>
              <w:rPr>
                <w:rFonts w:ascii="Arial" w:hAnsi="Arial" w:cs="Arial"/>
                <w:b/>
                <w:bCs/>
                <w:sz w:val="22"/>
                <w:szCs w:val="22"/>
                <w:highlight w:val="yellow"/>
              </w:rPr>
              <w:t>MAY</w:t>
            </w:r>
            <w:r w:rsidR="000C20F5">
              <w:rPr>
                <w:rFonts w:ascii="Arial" w:hAnsi="Arial" w:cs="Arial"/>
                <w:b/>
                <w:bCs/>
                <w:sz w:val="22"/>
                <w:szCs w:val="22"/>
                <w:highlight w:val="yellow"/>
              </w:rPr>
              <w:t xml:space="preserve"> </w:t>
            </w:r>
            <w:r w:rsidR="00462332" w:rsidRPr="00D7210F">
              <w:rPr>
                <w:rFonts w:ascii="Arial" w:hAnsi="Arial" w:cs="Arial"/>
                <w:b/>
                <w:bCs/>
                <w:sz w:val="22"/>
                <w:szCs w:val="22"/>
                <w:highlight w:val="yellow"/>
              </w:rPr>
              <w:t xml:space="preserve"> </w:t>
            </w:r>
            <w:r w:rsidR="007F63B8" w:rsidRPr="00D7210F">
              <w:rPr>
                <w:rFonts w:ascii="Arial" w:hAnsi="Arial" w:cs="Arial"/>
                <w:b/>
                <w:bCs/>
                <w:sz w:val="22"/>
                <w:szCs w:val="22"/>
                <w:highlight w:val="yellow"/>
              </w:rPr>
              <w:t>202</w:t>
            </w:r>
            <w:r>
              <w:rPr>
                <w:rFonts w:ascii="Arial" w:hAnsi="Arial" w:cs="Arial"/>
                <w:b/>
                <w:bCs/>
                <w:sz w:val="22"/>
                <w:szCs w:val="22"/>
              </w:rPr>
              <w:t>6</w:t>
            </w:r>
          </w:p>
          <w:p w14:paraId="61D7736C" w14:textId="77777777" w:rsidR="007F63B8" w:rsidRPr="00211E60" w:rsidRDefault="007F63B8" w:rsidP="007F63B8">
            <w:pPr>
              <w:jc w:val="both"/>
              <w:rPr>
                <w:rFonts w:ascii="Arial" w:hAnsi="Arial" w:cs="Arial"/>
                <w:b/>
                <w:bCs/>
                <w:sz w:val="22"/>
                <w:szCs w:val="22"/>
              </w:rPr>
            </w:pPr>
          </w:p>
        </w:tc>
      </w:tr>
      <w:tr w:rsidR="00D43C45" w14:paraId="246F4BFF" w14:textId="77777777" w:rsidTr="007F63B8">
        <w:tc>
          <w:tcPr>
            <w:tcW w:w="3325" w:type="dxa"/>
          </w:tcPr>
          <w:p w14:paraId="4918372C" w14:textId="16C31D7F" w:rsidR="00D43C45" w:rsidRPr="009825A7" w:rsidRDefault="00B35D75" w:rsidP="007F63B8">
            <w:pPr>
              <w:jc w:val="both"/>
              <w:rPr>
                <w:rFonts w:ascii="Arial" w:hAnsi="Arial" w:cs="Arial"/>
                <w:b/>
                <w:bCs/>
              </w:rPr>
            </w:pPr>
            <w:r w:rsidRPr="009825A7">
              <w:rPr>
                <w:rFonts w:ascii="Arial" w:hAnsi="Arial" w:cs="Arial"/>
                <w:b/>
                <w:bCs/>
              </w:rPr>
              <w:t>BID CLOSING DATE</w:t>
            </w:r>
          </w:p>
        </w:tc>
        <w:tc>
          <w:tcPr>
            <w:tcW w:w="8156" w:type="dxa"/>
          </w:tcPr>
          <w:p w14:paraId="7C37B002" w14:textId="5277F150" w:rsidR="00D43C45" w:rsidRDefault="00D43C45" w:rsidP="007F63B8">
            <w:pPr>
              <w:jc w:val="both"/>
              <w:rPr>
                <w:rFonts w:ascii="Arial" w:hAnsi="Arial" w:cs="Arial"/>
                <w:b/>
                <w:bCs/>
                <w:sz w:val="22"/>
                <w:szCs w:val="22"/>
              </w:rPr>
            </w:pPr>
            <w:r w:rsidRPr="00D7210F">
              <w:rPr>
                <w:rFonts w:ascii="Arial" w:hAnsi="Arial" w:cs="Arial"/>
                <w:b/>
                <w:bCs/>
                <w:sz w:val="22"/>
                <w:szCs w:val="22"/>
                <w:highlight w:val="yellow"/>
              </w:rPr>
              <w:t xml:space="preserve"> </w:t>
            </w:r>
            <w:r w:rsidR="005D2EAB">
              <w:rPr>
                <w:rFonts w:ascii="Arial" w:hAnsi="Arial" w:cs="Arial"/>
                <w:b/>
                <w:bCs/>
                <w:sz w:val="22"/>
                <w:szCs w:val="22"/>
                <w:highlight w:val="yellow"/>
              </w:rPr>
              <w:t>01 JUNE</w:t>
            </w:r>
            <w:r w:rsidRPr="00D7210F">
              <w:rPr>
                <w:rFonts w:ascii="Arial" w:hAnsi="Arial" w:cs="Arial"/>
                <w:b/>
                <w:bCs/>
                <w:sz w:val="22"/>
                <w:szCs w:val="22"/>
                <w:highlight w:val="yellow"/>
              </w:rPr>
              <w:t xml:space="preserve"> 202</w:t>
            </w:r>
            <w:r w:rsidR="005D2EAB">
              <w:rPr>
                <w:rFonts w:ascii="Arial" w:hAnsi="Arial" w:cs="Arial"/>
                <w:b/>
                <w:bCs/>
                <w:sz w:val="22"/>
                <w:szCs w:val="22"/>
              </w:rPr>
              <w:t>6</w:t>
            </w:r>
          </w:p>
          <w:p w14:paraId="41097F8E" w14:textId="61A043B3" w:rsidR="00D7210F" w:rsidRPr="00211E60" w:rsidRDefault="00D7210F" w:rsidP="007F63B8">
            <w:pPr>
              <w:jc w:val="both"/>
              <w:rPr>
                <w:rFonts w:ascii="Arial" w:hAnsi="Arial" w:cs="Arial"/>
                <w:b/>
                <w:bCs/>
                <w:sz w:val="22"/>
                <w:szCs w:val="22"/>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10:00AM</w:t>
            </w:r>
          </w:p>
          <w:p w14:paraId="573B0570" w14:textId="77777777" w:rsidR="007F63B8" w:rsidRPr="00211E60" w:rsidRDefault="007F63B8" w:rsidP="007F63B8">
            <w:pPr>
              <w:jc w:val="both"/>
              <w:rPr>
                <w:rFonts w:ascii="Arial" w:hAnsi="Arial" w:cs="Arial"/>
                <w:b/>
                <w:bCs/>
                <w:sz w:val="22"/>
                <w:szCs w:val="22"/>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60 BUSINESS /WORKING DAYS AFTER CLOSING DATE</w:t>
            </w:r>
          </w:p>
          <w:p w14:paraId="11BE202C" w14:textId="77777777" w:rsidR="007F63B8" w:rsidRPr="00211E60" w:rsidRDefault="007F63B8" w:rsidP="007F63B8">
            <w:pPr>
              <w:jc w:val="both"/>
              <w:rPr>
                <w:rFonts w:ascii="Arial" w:hAnsi="Arial" w:cs="Arial"/>
                <w:b/>
                <w:bCs/>
                <w:sz w:val="22"/>
                <w:szCs w:val="22"/>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2BD46D67" w14:textId="77777777" w:rsidR="007F63B8" w:rsidRPr="00211E60" w:rsidRDefault="007F63B8" w:rsidP="007F63B8">
            <w:pPr>
              <w:jc w:val="both"/>
              <w:rPr>
                <w:rFonts w:ascii="Arial" w:hAnsi="Arial" w:cs="Arial"/>
                <w:b/>
                <w:bCs/>
                <w:sz w:val="22"/>
                <w:szCs w:val="22"/>
              </w:rPr>
            </w:pPr>
          </w:p>
          <w:p w14:paraId="0F75E362"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MS LULAMA LUFUNDO</w:t>
            </w:r>
          </w:p>
          <w:p w14:paraId="38A0EDB6"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30 WOLMARANS STREET, JOHANNESBURG</w:t>
            </w:r>
          </w:p>
          <w:p w14:paraId="10CC210F"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UMJANTSHI BUILDING (OPPOSITE GAUTRAIN STATION)</w:t>
            </w:r>
          </w:p>
          <w:p w14:paraId="5C554F73" w14:textId="77777777" w:rsidR="007F63B8" w:rsidRDefault="007F63B8" w:rsidP="00211E60">
            <w:pPr>
              <w:jc w:val="both"/>
              <w:rPr>
                <w:rFonts w:ascii="Arial" w:hAnsi="Arial" w:cs="Arial"/>
                <w:b/>
                <w:bCs/>
                <w:sz w:val="22"/>
                <w:szCs w:val="22"/>
              </w:rPr>
            </w:pPr>
            <w:r w:rsidRPr="00211E60">
              <w:rPr>
                <w:rFonts w:ascii="Arial" w:hAnsi="Arial" w:cs="Arial"/>
                <w:b/>
                <w:bCs/>
                <w:sz w:val="22"/>
                <w:szCs w:val="22"/>
              </w:rPr>
              <w:t>RECEPTION AREA</w:t>
            </w:r>
          </w:p>
          <w:p w14:paraId="2A47331E" w14:textId="165F12F9" w:rsidR="00D7210F" w:rsidRPr="009825A7" w:rsidRDefault="00D7210F" w:rsidP="00211E60">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122C20" w:rsidRDefault="007F63B8" w:rsidP="007F63B8">
            <w:pPr>
              <w:jc w:val="center"/>
              <w:rPr>
                <w:rFonts w:ascii="Arial" w:hAnsi="Arial" w:cs="Arial"/>
              </w:rPr>
            </w:pPr>
            <w:r w:rsidRPr="00122C20">
              <w:rPr>
                <w:rFonts w:ascii="Arial" w:hAnsi="Arial" w:cs="Arial"/>
                <w:b/>
                <w:color w:val="4BACC6"/>
              </w:rPr>
              <w:t>SUPPLIER NOTE</w:t>
            </w:r>
          </w:p>
          <w:p w14:paraId="7EAD0CEC" w14:textId="77777777" w:rsidR="007F63B8" w:rsidRPr="00477057" w:rsidRDefault="007F63B8" w:rsidP="007F63B8">
            <w:pPr>
              <w:jc w:val="center"/>
              <w:rPr>
                <w:rFonts w:ascii="Arial" w:hAnsi="Arial" w:cs="Arial"/>
                <w:sz w:val="20"/>
                <w:szCs w:val="20"/>
              </w:rPr>
            </w:pPr>
          </w:p>
        </w:tc>
      </w:tr>
      <w:tr w:rsidR="007F63B8" w14:paraId="4B07AEE2" w14:textId="77777777" w:rsidTr="007F63B8">
        <w:tc>
          <w:tcPr>
            <w:tcW w:w="11481" w:type="dxa"/>
            <w:gridSpan w:val="2"/>
          </w:tcPr>
          <w:p w14:paraId="55B83905"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LATE / INCOMPLETE QUOTATIONS WILL NOT BE CONSIDERED</w:t>
            </w:r>
          </w:p>
          <w:p w14:paraId="17705208" w14:textId="77777777" w:rsidR="007F63B8" w:rsidRPr="00211E60"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PRASA CONDITIONS OF PURCHASE WILL APPLY</w:t>
            </w:r>
          </w:p>
          <w:p w14:paraId="51B41E01" w14:textId="77777777" w:rsidR="007F63B8" w:rsidRPr="00211E60"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211E60" w:rsidRDefault="007F63B8" w:rsidP="007F63B8">
            <w:pPr>
              <w:tabs>
                <w:tab w:val="num" w:pos="2700"/>
              </w:tabs>
              <w:spacing w:before="180"/>
              <w:jc w:val="both"/>
              <w:rPr>
                <w:rFonts w:ascii="Arial" w:hAnsi="Arial" w:cs="Arial"/>
                <w:b/>
                <w:color w:val="000000"/>
                <w:sz w:val="22"/>
                <w:szCs w:val="22"/>
              </w:rPr>
            </w:pPr>
            <w:r w:rsidRPr="00211E60">
              <w:rPr>
                <w:rFonts w:ascii="Arial" w:hAnsi="Arial" w:cs="Arial"/>
                <w:b/>
                <w:color w:val="000000"/>
                <w:sz w:val="22"/>
                <w:szCs w:val="22"/>
              </w:rPr>
              <w:t>ONLY VAT VENDORS TO CHARGE VAT</w:t>
            </w:r>
          </w:p>
          <w:p w14:paraId="1758C9D1" w14:textId="77777777" w:rsidR="007F63B8" w:rsidRPr="00211E60"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Pr="00211E60" w:rsidRDefault="007F63B8" w:rsidP="007F63B8">
            <w:pPr>
              <w:spacing w:before="180"/>
              <w:jc w:val="both"/>
              <w:rPr>
                <w:rFonts w:ascii="Arial" w:hAnsi="Arial" w:cs="Arial"/>
                <w:b/>
                <w:bCs/>
                <w:color w:val="000000"/>
                <w:sz w:val="22"/>
                <w:szCs w:val="22"/>
              </w:rPr>
            </w:pPr>
            <w:r w:rsidRPr="00211E60">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9A4258E" w14:textId="77777777" w:rsidR="007F63B8" w:rsidRPr="00211E60"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6E02A9BC" w14:textId="77777777" w:rsidR="00615284" w:rsidRDefault="00615284" w:rsidP="001E0956">
      <w:pPr>
        <w:spacing w:line="360" w:lineRule="auto"/>
        <w:jc w:val="both"/>
        <w:rPr>
          <w:rFonts w:ascii="Arial" w:hAnsi="Arial" w:cs="Arial"/>
          <w:b/>
          <w:sz w:val="22"/>
          <w:szCs w:val="22"/>
        </w:rPr>
      </w:pPr>
    </w:p>
    <w:p w14:paraId="004E11B9" w14:textId="77777777" w:rsidR="00615284" w:rsidRDefault="00615284" w:rsidP="001E0956">
      <w:pPr>
        <w:spacing w:line="360" w:lineRule="auto"/>
        <w:jc w:val="both"/>
        <w:rPr>
          <w:rFonts w:ascii="Arial" w:hAnsi="Arial" w:cs="Arial"/>
          <w:b/>
          <w:sz w:val="22"/>
          <w:szCs w:val="22"/>
        </w:rPr>
      </w:pPr>
    </w:p>
    <w:p w14:paraId="1ADFB9EC" w14:textId="77777777" w:rsidR="00E67141" w:rsidRDefault="00E67141" w:rsidP="001E0956">
      <w:pPr>
        <w:spacing w:line="360" w:lineRule="auto"/>
        <w:jc w:val="both"/>
        <w:rPr>
          <w:rFonts w:ascii="Arial" w:hAnsi="Arial" w:cs="Arial"/>
          <w:b/>
          <w:sz w:val="22"/>
          <w:szCs w:val="22"/>
        </w:rPr>
      </w:pPr>
    </w:p>
    <w:p w14:paraId="19D7B303" w14:textId="77777777" w:rsidR="00C373FA" w:rsidRDefault="00C373FA" w:rsidP="001E0956">
      <w:pPr>
        <w:spacing w:line="360" w:lineRule="auto"/>
        <w:jc w:val="both"/>
        <w:rPr>
          <w:rFonts w:ascii="Arial" w:hAnsi="Arial" w:cs="Arial"/>
          <w:b/>
          <w:sz w:val="22"/>
          <w:szCs w:val="22"/>
        </w:rPr>
      </w:pPr>
    </w:p>
    <w:p w14:paraId="797480D1" w14:textId="77777777" w:rsidR="00C373FA" w:rsidRDefault="00C373FA" w:rsidP="001E0956">
      <w:pPr>
        <w:spacing w:line="360" w:lineRule="auto"/>
        <w:jc w:val="both"/>
        <w:rPr>
          <w:rFonts w:ascii="Arial" w:hAnsi="Arial" w:cs="Arial"/>
          <w:b/>
          <w:sz w:val="22"/>
          <w:szCs w:val="22"/>
        </w:rPr>
      </w:pPr>
    </w:p>
    <w:p w14:paraId="6EA0759B" w14:textId="77777777" w:rsidR="00C373FA" w:rsidRDefault="00C373FA" w:rsidP="001E0956">
      <w:pPr>
        <w:spacing w:line="360" w:lineRule="auto"/>
        <w:jc w:val="both"/>
        <w:rPr>
          <w:rFonts w:ascii="Arial" w:hAnsi="Arial" w:cs="Arial"/>
          <w:b/>
          <w:sz w:val="22"/>
          <w:szCs w:val="22"/>
        </w:rPr>
      </w:pPr>
    </w:p>
    <w:p w14:paraId="4D0D83BC" w14:textId="58921AA7"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lastRenderedPageBreak/>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00122C20">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D7210F">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122C20">
        <w:rPr>
          <w:rFonts w:ascii="Arial" w:hAnsi="Arial" w:cs="Arial"/>
          <w:b/>
          <w:snapToGrid w:val="0"/>
          <w:sz w:val="22"/>
          <w:szCs w:val="22"/>
          <w:lang w:val="en-GB"/>
        </w:rPr>
        <w:t xml:space="preserve"> </w:t>
      </w:r>
      <w:r w:rsidRPr="000F5C6A">
        <w:rPr>
          <w:rFonts w:ascii="Arial" w:hAnsi="Arial" w:cs="Arial"/>
          <w:b/>
          <w:snapToGrid w:val="0"/>
          <w:sz w:val="22"/>
          <w:szCs w:val="22"/>
          <w:lang w:val="en-GB"/>
        </w:rPr>
        <w:t>SECTION 1: SBD1</w:t>
      </w:r>
    </w:p>
    <w:p w14:paraId="4AD6D09C" w14:textId="6948F145"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574"/>
        <w:gridCol w:w="310"/>
        <w:gridCol w:w="522"/>
        <w:gridCol w:w="338"/>
        <w:gridCol w:w="97"/>
        <w:gridCol w:w="173"/>
        <w:gridCol w:w="327"/>
        <w:gridCol w:w="753"/>
        <w:gridCol w:w="11"/>
        <w:gridCol w:w="1424"/>
        <w:gridCol w:w="92"/>
        <w:gridCol w:w="242"/>
        <w:gridCol w:w="2394"/>
      </w:tblGrid>
      <w:tr w:rsidR="00E22D25" w:rsidRPr="000F5C6A" w14:paraId="27063DF9" w14:textId="77777777" w:rsidTr="00122C20">
        <w:trPr>
          <w:trHeight w:val="206"/>
        </w:trPr>
        <w:tc>
          <w:tcPr>
            <w:tcW w:w="10818" w:type="dxa"/>
            <w:gridSpan w:val="17"/>
            <w:shd w:val="clear" w:color="auto" w:fill="DDD9C3"/>
            <w:vAlign w:val="bottom"/>
          </w:tcPr>
          <w:p w14:paraId="4BFC3EE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196980">
        <w:trPr>
          <w:trHeight w:val="534"/>
        </w:trPr>
        <w:tc>
          <w:tcPr>
            <w:tcW w:w="1809" w:type="dxa"/>
            <w:vAlign w:val="bottom"/>
          </w:tcPr>
          <w:p w14:paraId="35843E51"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BID NUMBER:</w:t>
            </w:r>
          </w:p>
        </w:tc>
        <w:tc>
          <w:tcPr>
            <w:tcW w:w="2326" w:type="dxa"/>
            <w:gridSpan w:val="4"/>
            <w:vAlign w:val="bottom"/>
          </w:tcPr>
          <w:p w14:paraId="2D57807E" w14:textId="46B735F1" w:rsidR="00E22D25" w:rsidRPr="00122C20"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HO/</w:t>
            </w:r>
            <w:r w:rsidR="00455B93">
              <w:rPr>
                <w:rFonts w:ascii="Arial" w:hAnsi="Arial" w:cs="Arial"/>
                <w:snapToGrid w:val="0"/>
                <w:sz w:val="16"/>
                <w:szCs w:val="16"/>
                <w:lang w:val="en-GB"/>
              </w:rPr>
              <w:t xml:space="preserve"> GIA </w:t>
            </w:r>
            <w:r w:rsidR="00957E22">
              <w:rPr>
                <w:rFonts w:ascii="Arial" w:hAnsi="Arial" w:cs="Arial"/>
                <w:snapToGrid w:val="0"/>
                <w:sz w:val="16"/>
                <w:szCs w:val="16"/>
                <w:lang w:val="en-GB"/>
              </w:rPr>
              <w:t>/103</w:t>
            </w:r>
            <w:r w:rsidR="00840E37">
              <w:rPr>
                <w:rFonts w:ascii="Arial" w:hAnsi="Arial" w:cs="Arial"/>
                <w:snapToGrid w:val="0"/>
                <w:sz w:val="16"/>
                <w:szCs w:val="16"/>
                <w:lang w:val="en-GB"/>
              </w:rPr>
              <w:t>7</w:t>
            </w:r>
            <w:r w:rsidR="005D2EAB">
              <w:rPr>
                <w:rFonts w:ascii="Arial" w:hAnsi="Arial" w:cs="Arial"/>
                <w:snapToGrid w:val="0"/>
                <w:sz w:val="16"/>
                <w:szCs w:val="16"/>
                <w:lang w:val="en-GB"/>
              </w:rPr>
              <w:t>094</w:t>
            </w:r>
            <w:r w:rsidR="009C195A">
              <w:rPr>
                <w:rFonts w:ascii="Arial" w:hAnsi="Arial" w:cs="Arial"/>
                <w:snapToGrid w:val="0"/>
                <w:sz w:val="16"/>
                <w:szCs w:val="16"/>
                <w:lang w:val="en-GB"/>
              </w:rPr>
              <w:t>0</w:t>
            </w:r>
            <w:r w:rsidR="00455B93">
              <w:rPr>
                <w:rFonts w:ascii="Arial" w:hAnsi="Arial" w:cs="Arial"/>
                <w:snapToGrid w:val="0"/>
                <w:sz w:val="16"/>
                <w:szCs w:val="16"/>
                <w:lang w:val="en-GB"/>
              </w:rPr>
              <w:t xml:space="preserve"> </w:t>
            </w:r>
            <w:r w:rsidR="00196980">
              <w:rPr>
                <w:rFonts w:ascii="Arial" w:hAnsi="Arial" w:cs="Arial"/>
                <w:snapToGrid w:val="0"/>
                <w:sz w:val="16"/>
                <w:szCs w:val="16"/>
                <w:lang w:val="en-GB"/>
              </w:rPr>
              <w:t>/</w:t>
            </w:r>
            <w:r w:rsidR="00E005D1">
              <w:rPr>
                <w:rFonts w:ascii="Arial" w:hAnsi="Arial" w:cs="Arial"/>
                <w:snapToGrid w:val="0"/>
                <w:sz w:val="16"/>
                <w:szCs w:val="16"/>
                <w:lang w:val="en-GB"/>
              </w:rPr>
              <w:t xml:space="preserve"> </w:t>
            </w:r>
            <w:r w:rsidR="00F61A79">
              <w:rPr>
                <w:rFonts w:ascii="Arial" w:hAnsi="Arial" w:cs="Arial"/>
                <w:snapToGrid w:val="0"/>
                <w:sz w:val="16"/>
                <w:szCs w:val="16"/>
                <w:lang w:val="en-GB"/>
              </w:rPr>
              <w:t>05</w:t>
            </w:r>
            <w:r w:rsidR="00D7210F">
              <w:rPr>
                <w:rFonts w:ascii="Arial" w:hAnsi="Arial" w:cs="Arial"/>
                <w:snapToGrid w:val="0"/>
                <w:sz w:val="16"/>
                <w:szCs w:val="16"/>
                <w:lang w:val="en-GB"/>
              </w:rPr>
              <w:t xml:space="preserve"> </w:t>
            </w:r>
            <w:r w:rsidR="00D7210F" w:rsidRPr="00122C20">
              <w:rPr>
                <w:rFonts w:ascii="Arial" w:hAnsi="Arial" w:cs="Arial"/>
                <w:snapToGrid w:val="0"/>
                <w:sz w:val="16"/>
                <w:szCs w:val="16"/>
                <w:lang w:val="en-GB"/>
              </w:rPr>
              <w:t>/</w:t>
            </w:r>
            <w:r w:rsidRPr="00122C20">
              <w:rPr>
                <w:rFonts w:ascii="Arial" w:hAnsi="Arial" w:cs="Arial"/>
                <w:snapToGrid w:val="0"/>
                <w:sz w:val="16"/>
                <w:szCs w:val="16"/>
                <w:lang w:val="en-GB"/>
              </w:rPr>
              <w:t xml:space="preserve"> 202</w:t>
            </w:r>
            <w:r w:rsidR="009C195A">
              <w:rPr>
                <w:rFonts w:ascii="Arial" w:hAnsi="Arial" w:cs="Arial"/>
                <w:snapToGrid w:val="0"/>
                <w:sz w:val="16"/>
                <w:szCs w:val="16"/>
                <w:lang w:val="en-GB"/>
              </w:rPr>
              <w:t>6</w:t>
            </w:r>
          </w:p>
        </w:tc>
        <w:tc>
          <w:tcPr>
            <w:tcW w:w="1440" w:type="dxa"/>
            <w:gridSpan w:val="5"/>
            <w:vAlign w:val="bottom"/>
          </w:tcPr>
          <w:p w14:paraId="10E93E2A"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 xml:space="preserve">CLOSING DATE: </w:t>
            </w:r>
          </w:p>
        </w:tc>
        <w:tc>
          <w:tcPr>
            <w:tcW w:w="1080" w:type="dxa"/>
            <w:gridSpan w:val="2"/>
            <w:vAlign w:val="bottom"/>
          </w:tcPr>
          <w:p w14:paraId="5F02834F" w14:textId="446E29CE" w:rsidR="00E22D25" w:rsidRPr="00122C20" w:rsidRDefault="005D2EAB"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Pr>
                <w:rFonts w:ascii="Arial" w:hAnsi="Arial" w:cs="Arial"/>
                <w:snapToGrid w:val="0"/>
                <w:sz w:val="16"/>
                <w:szCs w:val="16"/>
                <w:highlight w:val="yellow"/>
                <w:lang w:val="en-GB"/>
              </w:rPr>
              <w:t>01</w:t>
            </w:r>
            <w:r w:rsidR="00DD6CD6" w:rsidRPr="00D7210F">
              <w:rPr>
                <w:rFonts w:ascii="Arial" w:hAnsi="Arial" w:cs="Arial"/>
                <w:snapToGrid w:val="0"/>
                <w:sz w:val="16"/>
                <w:szCs w:val="16"/>
                <w:highlight w:val="yellow"/>
                <w:lang w:val="en-GB"/>
              </w:rPr>
              <w:t>.</w:t>
            </w:r>
            <w:r>
              <w:rPr>
                <w:rFonts w:ascii="Arial" w:hAnsi="Arial" w:cs="Arial"/>
                <w:snapToGrid w:val="0"/>
                <w:sz w:val="16"/>
                <w:szCs w:val="16"/>
                <w:highlight w:val="yellow"/>
                <w:lang w:val="en-GB"/>
              </w:rPr>
              <w:t>06</w:t>
            </w:r>
            <w:r w:rsidR="00354C56" w:rsidRPr="00D7210F">
              <w:rPr>
                <w:rFonts w:ascii="Arial" w:hAnsi="Arial" w:cs="Arial"/>
                <w:snapToGrid w:val="0"/>
                <w:sz w:val="16"/>
                <w:szCs w:val="16"/>
                <w:highlight w:val="yellow"/>
                <w:lang w:val="en-GB"/>
              </w:rPr>
              <w:t>.202</w:t>
            </w:r>
            <w:r>
              <w:rPr>
                <w:rFonts w:ascii="Arial" w:hAnsi="Arial" w:cs="Arial"/>
                <w:snapToGrid w:val="0"/>
                <w:sz w:val="16"/>
                <w:szCs w:val="16"/>
                <w:lang w:val="en-GB"/>
              </w:rPr>
              <w:t>6</w:t>
            </w:r>
          </w:p>
        </w:tc>
        <w:tc>
          <w:tcPr>
            <w:tcW w:w="1435" w:type="dxa"/>
            <w:gridSpan w:val="2"/>
            <w:vAlign w:val="bottom"/>
          </w:tcPr>
          <w:p w14:paraId="7E74546C"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CLOSING TIME:</w:t>
            </w:r>
          </w:p>
        </w:tc>
        <w:tc>
          <w:tcPr>
            <w:tcW w:w="2728" w:type="dxa"/>
            <w:gridSpan w:val="3"/>
            <w:vAlign w:val="bottom"/>
          </w:tcPr>
          <w:p w14:paraId="4FD7B48F" w14:textId="5C9A3DA9"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1</w:t>
            </w:r>
            <w:r w:rsidR="007F63B8" w:rsidRPr="00122C20">
              <w:rPr>
                <w:rFonts w:ascii="Arial" w:hAnsi="Arial" w:cs="Arial"/>
                <w:snapToGrid w:val="0"/>
                <w:sz w:val="16"/>
                <w:szCs w:val="16"/>
                <w:lang w:val="en-GB"/>
              </w:rPr>
              <w:t>0</w:t>
            </w:r>
            <w:r w:rsidRPr="00122C20">
              <w:rPr>
                <w:rFonts w:ascii="Arial" w:hAnsi="Arial" w:cs="Arial"/>
                <w:snapToGrid w:val="0"/>
                <w:sz w:val="16"/>
                <w:szCs w:val="16"/>
                <w:lang w:val="en-GB"/>
              </w:rPr>
              <w:t>:00</w:t>
            </w:r>
            <w:r w:rsidR="007F63B8" w:rsidRPr="00122C20">
              <w:rPr>
                <w:rFonts w:ascii="Arial" w:hAnsi="Arial" w:cs="Arial"/>
                <w:snapToGrid w:val="0"/>
                <w:sz w:val="16"/>
                <w:szCs w:val="16"/>
                <w:lang w:val="en-GB"/>
              </w:rPr>
              <w:t>am</w:t>
            </w:r>
          </w:p>
        </w:tc>
      </w:tr>
      <w:tr w:rsidR="00E22D25" w:rsidRPr="000F5C6A" w14:paraId="28A51C14" w14:textId="77777777" w:rsidTr="00122C20">
        <w:trPr>
          <w:trHeight w:val="206"/>
        </w:trPr>
        <w:tc>
          <w:tcPr>
            <w:tcW w:w="1809" w:type="dxa"/>
            <w:tcBorders>
              <w:bottom w:val="single" w:sz="4" w:space="0" w:color="auto"/>
            </w:tcBorders>
            <w:vAlign w:val="bottom"/>
          </w:tcPr>
          <w:p w14:paraId="4C6013E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6"/>
            <w:tcBorders>
              <w:bottom w:val="single" w:sz="4" w:space="0" w:color="auto"/>
            </w:tcBorders>
            <w:vAlign w:val="bottom"/>
          </w:tcPr>
          <w:p w14:paraId="1CE8C39D" w14:textId="2FD95F9A" w:rsidR="00B67637" w:rsidRPr="000F5C6A" w:rsidRDefault="00695AD4" w:rsidP="00D11620">
            <w:pPr>
              <w:jc w:val="both"/>
              <w:rPr>
                <w:rFonts w:ascii="Arial" w:hAnsi="Arial" w:cs="Arial"/>
                <w:snapToGrid w:val="0"/>
                <w:sz w:val="22"/>
                <w:szCs w:val="22"/>
              </w:rPr>
            </w:pPr>
            <w:r w:rsidRPr="00D7210F">
              <w:rPr>
                <w:rFonts w:ascii="Arial" w:hAnsi="Arial" w:cs="Arial"/>
                <w:bCs/>
                <w:sz w:val="20"/>
                <w:szCs w:val="20"/>
              </w:rPr>
              <w:t xml:space="preserve">REQUEST FOR </w:t>
            </w:r>
            <w:r w:rsidR="00122C20" w:rsidRPr="00D7210F">
              <w:rPr>
                <w:rFonts w:ascii="Arial" w:hAnsi="Arial" w:cs="Arial"/>
                <w:bCs/>
                <w:sz w:val="20"/>
                <w:szCs w:val="20"/>
              </w:rPr>
              <w:t xml:space="preserve">QUOTATION FOR </w:t>
            </w:r>
            <w:r w:rsidR="001F1F27">
              <w:rPr>
                <w:rFonts w:ascii="Arial" w:hAnsi="Arial" w:cs="Arial"/>
                <w:bCs/>
                <w:sz w:val="20"/>
                <w:szCs w:val="20"/>
              </w:rPr>
              <w:t>PROVISION OF END-USER TECHNICAL SUPPORT SERVICES FOR CONTINUOUS CONTROLS MONITORING (CCM)</w:t>
            </w:r>
          </w:p>
        </w:tc>
      </w:tr>
      <w:tr w:rsidR="00E22D25" w:rsidRPr="000F5C6A" w14:paraId="79E2564F" w14:textId="77777777" w:rsidTr="00122C20">
        <w:trPr>
          <w:trHeight w:val="206"/>
        </w:trPr>
        <w:tc>
          <w:tcPr>
            <w:tcW w:w="10818" w:type="dxa"/>
            <w:gridSpan w:val="17"/>
            <w:tcBorders>
              <w:bottom w:val="single" w:sz="4" w:space="0" w:color="auto"/>
            </w:tcBorders>
            <w:shd w:val="clear" w:color="auto" w:fill="DDD9C3"/>
            <w:vAlign w:val="bottom"/>
          </w:tcPr>
          <w:p w14:paraId="6132EE06"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122C20">
        <w:trPr>
          <w:trHeight w:val="54"/>
        </w:trPr>
        <w:tc>
          <w:tcPr>
            <w:tcW w:w="10818" w:type="dxa"/>
            <w:gridSpan w:val="17"/>
            <w:tcBorders>
              <w:top w:val="single" w:sz="4" w:space="0" w:color="auto"/>
            </w:tcBorders>
            <w:vAlign w:val="bottom"/>
          </w:tcPr>
          <w:p w14:paraId="7B1617BF" w14:textId="20FBE68F"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BID RESPONSE DOCUMENTS MUST BE HAND DELIVERED TO UMJANTSHI HOUSE, 30 WOLMARAANS</w:t>
            </w:r>
            <w:r w:rsidR="00220F8C">
              <w:rPr>
                <w:rFonts w:ascii="Arial" w:hAnsi="Arial" w:cs="Arial"/>
                <w:snapToGrid w:val="0"/>
                <w:sz w:val="22"/>
                <w:szCs w:val="22"/>
                <w:lang w:val="en-GB"/>
              </w:rPr>
              <w:t xml:space="preserve"> STREET</w:t>
            </w:r>
            <w:r w:rsidRPr="004A5D32">
              <w:rPr>
                <w:rFonts w:ascii="Arial" w:hAnsi="Arial" w:cs="Arial"/>
                <w:snapToGrid w:val="0"/>
                <w:sz w:val="22"/>
                <w:szCs w:val="22"/>
                <w:lang w:val="en-GB"/>
              </w:rPr>
              <w:t xml:space="preserve">, BRAAMFONTEIN, JOHANNESBURG ON OR BEFORE CLOSING DATE. </w:t>
            </w:r>
          </w:p>
          <w:p w14:paraId="41691909" w14:textId="27C3ADBB"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220F8C">
              <w:rPr>
                <w:rFonts w:ascii="Arial" w:hAnsi="Arial" w:cs="Arial"/>
                <w:b/>
                <w:bCs/>
                <w:snapToGrid w:val="0"/>
                <w:sz w:val="22"/>
                <w:szCs w:val="22"/>
                <w:lang w:val="en-GB"/>
              </w:rPr>
              <w:t xml:space="preserve">PLEASE ENSURE YOU SIGN </w:t>
            </w:r>
            <w:r w:rsidR="00D7210F">
              <w:rPr>
                <w:rFonts w:ascii="Arial" w:hAnsi="Arial" w:cs="Arial"/>
                <w:b/>
                <w:bCs/>
                <w:snapToGrid w:val="0"/>
                <w:sz w:val="22"/>
                <w:szCs w:val="22"/>
                <w:lang w:val="en-GB"/>
              </w:rPr>
              <w:t xml:space="preserve">THE </w:t>
            </w:r>
            <w:r w:rsidRPr="00220F8C">
              <w:rPr>
                <w:rFonts w:ascii="Arial" w:hAnsi="Arial" w:cs="Arial"/>
                <w:b/>
                <w:bCs/>
                <w:snapToGrid w:val="0"/>
                <w:sz w:val="22"/>
                <w:szCs w:val="22"/>
                <w:lang w:val="en-GB"/>
              </w:rPr>
              <w:t>SUBMISSION REGISTER</w:t>
            </w:r>
          </w:p>
        </w:tc>
      </w:tr>
      <w:tr w:rsidR="00E22D25" w:rsidRPr="000F5C6A" w14:paraId="2D4408F4" w14:textId="77777777" w:rsidTr="00122C20">
        <w:trPr>
          <w:trHeight w:val="379"/>
        </w:trPr>
        <w:tc>
          <w:tcPr>
            <w:tcW w:w="10818" w:type="dxa"/>
            <w:gridSpan w:val="17"/>
            <w:tcBorders>
              <w:top w:val="single" w:sz="4" w:space="0" w:color="auto"/>
            </w:tcBorders>
            <w:shd w:val="clear" w:color="auto" w:fill="DDD9C3"/>
            <w:vAlign w:val="bottom"/>
          </w:tcPr>
          <w:p w14:paraId="2597026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122C20">
        <w:trPr>
          <w:trHeight w:val="274"/>
        </w:trPr>
        <w:tc>
          <w:tcPr>
            <w:tcW w:w="3561" w:type="dxa"/>
            <w:gridSpan w:val="4"/>
            <w:tcBorders>
              <w:top w:val="single" w:sz="4" w:space="0" w:color="auto"/>
            </w:tcBorders>
            <w:vAlign w:val="bottom"/>
          </w:tcPr>
          <w:p w14:paraId="261842D2"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3"/>
            <w:tcBorders>
              <w:top w:val="single" w:sz="4" w:space="0" w:color="auto"/>
            </w:tcBorders>
            <w:vAlign w:val="bottom"/>
          </w:tcPr>
          <w:p w14:paraId="0BC84563" w14:textId="34FA85DE"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122C20">
        <w:trPr>
          <w:trHeight w:val="274"/>
        </w:trPr>
        <w:tc>
          <w:tcPr>
            <w:tcW w:w="3561" w:type="dxa"/>
            <w:gridSpan w:val="4"/>
            <w:tcBorders>
              <w:top w:val="single" w:sz="4" w:space="0" w:color="auto"/>
            </w:tcBorders>
            <w:vAlign w:val="bottom"/>
          </w:tcPr>
          <w:p w14:paraId="232A75A0"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3"/>
            <w:tcBorders>
              <w:top w:val="single" w:sz="4" w:space="0" w:color="auto"/>
            </w:tcBorders>
            <w:vAlign w:val="bottom"/>
          </w:tcPr>
          <w:p w14:paraId="2EEF4DFF" w14:textId="6FF6D93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122C20">
        <w:trPr>
          <w:trHeight w:val="243"/>
        </w:trPr>
        <w:tc>
          <w:tcPr>
            <w:tcW w:w="3561" w:type="dxa"/>
            <w:gridSpan w:val="4"/>
            <w:tcBorders>
              <w:top w:val="single" w:sz="4" w:space="0" w:color="auto"/>
            </w:tcBorders>
            <w:vAlign w:val="bottom"/>
          </w:tcPr>
          <w:p w14:paraId="092D25FB"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3"/>
            <w:tcBorders>
              <w:top w:val="single" w:sz="4" w:space="0" w:color="auto"/>
            </w:tcBorders>
            <w:vAlign w:val="bottom"/>
          </w:tcPr>
          <w:p w14:paraId="2416B992" w14:textId="09CC8180"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122C20">
        <w:trPr>
          <w:trHeight w:val="206"/>
        </w:trPr>
        <w:tc>
          <w:tcPr>
            <w:tcW w:w="10818" w:type="dxa"/>
            <w:gridSpan w:val="17"/>
            <w:shd w:val="clear" w:color="auto" w:fill="DDD9C3"/>
            <w:vAlign w:val="bottom"/>
          </w:tcPr>
          <w:p w14:paraId="3D0EB36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122C20">
        <w:trPr>
          <w:trHeight w:val="309"/>
        </w:trPr>
        <w:tc>
          <w:tcPr>
            <w:tcW w:w="3537" w:type="dxa"/>
            <w:gridSpan w:val="3"/>
            <w:vAlign w:val="bottom"/>
          </w:tcPr>
          <w:p w14:paraId="54988CD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4"/>
            <w:vAlign w:val="bottom"/>
          </w:tcPr>
          <w:p w14:paraId="7B5F20A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122C20">
        <w:trPr>
          <w:trHeight w:val="309"/>
        </w:trPr>
        <w:tc>
          <w:tcPr>
            <w:tcW w:w="3537" w:type="dxa"/>
            <w:gridSpan w:val="3"/>
            <w:vAlign w:val="bottom"/>
          </w:tcPr>
          <w:p w14:paraId="7EBAAD9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4"/>
            <w:vAlign w:val="bottom"/>
          </w:tcPr>
          <w:p w14:paraId="5AA3457D"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122C20">
        <w:trPr>
          <w:trHeight w:val="309"/>
        </w:trPr>
        <w:tc>
          <w:tcPr>
            <w:tcW w:w="3537" w:type="dxa"/>
            <w:gridSpan w:val="3"/>
            <w:vAlign w:val="bottom"/>
          </w:tcPr>
          <w:p w14:paraId="547F3A8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4"/>
            <w:vAlign w:val="bottom"/>
          </w:tcPr>
          <w:p w14:paraId="2FF5C03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122C20">
        <w:trPr>
          <w:trHeight w:val="309"/>
        </w:trPr>
        <w:tc>
          <w:tcPr>
            <w:tcW w:w="3537" w:type="dxa"/>
            <w:gridSpan w:val="3"/>
            <w:vAlign w:val="bottom"/>
          </w:tcPr>
          <w:p w14:paraId="3E653A9E"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40381F1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122C20">
        <w:trPr>
          <w:trHeight w:val="309"/>
        </w:trPr>
        <w:tc>
          <w:tcPr>
            <w:tcW w:w="3537" w:type="dxa"/>
            <w:gridSpan w:val="3"/>
            <w:vAlign w:val="bottom"/>
          </w:tcPr>
          <w:p w14:paraId="7BEFC53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4"/>
            <w:vAlign w:val="bottom"/>
          </w:tcPr>
          <w:p w14:paraId="386CF1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122C20">
        <w:trPr>
          <w:trHeight w:val="309"/>
        </w:trPr>
        <w:tc>
          <w:tcPr>
            <w:tcW w:w="3537" w:type="dxa"/>
            <w:gridSpan w:val="3"/>
            <w:vAlign w:val="bottom"/>
          </w:tcPr>
          <w:p w14:paraId="1920BE6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2B8A9B1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122C20">
        <w:trPr>
          <w:trHeight w:val="309"/>
        </w:trPr>
        <w:tc>
          <w:tcPr>
            <w:tcW w:w="3537" w:type="dxa"/>
            <w:gridSpan w:val="3"/>
            <w:vAlign w:val="bottom"/>
          </w:tcPr>
          <w:p w14:paraId="26168AC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4"/>
            <w:vAlign w:val="bottom"/>
          </w:tcPr>
          <w:p w14:paraId="49D750E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122C20">
        <w:trPr>
          <w:trHeight w:val="272"/>
        </w:trPr>
        <w:tc>
          <w:tcPr>
            <w:tcW w:w="3537" w:type="dxa"/>
            <w:gridSpan w:val="3"/>
            <w:vAlign w:val="bottom"/>
          </w:tcPr>
          <w:p w14:paraId="09014A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4"/>
            <w:vAlign w:val="bottom"/>
          </w:tcPr>
          <w:p w14:paraId="119E841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122C20">
        <w:trPr>
          <w:trHeight w:val="632"/>
        </w:trPr>
        <w:tc>
          <w:tcPr>
            <w:tcW w:w="3537" w:type="dxa"/>
            <w:gridSpan w:val="3"/>
          </w:tcPr>
          <w:p w14:paraId="36C3D23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tcPr>
          <w:p w14:paraId="1164971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gridSpan w:val="2"/>
            <w:vAlign w:val="bottom"/>
          </w:tcPr>
          <w:p w14:paraId="5B054B0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
        </w:tc>
      </w:tr>
      <w:tr w:rsidR="00E22D25" w:rsidRPr="000F5C6A" w14:paraId="598FDDF2" w14:textId="77777777" w:rsidTr="00122C20">
        <w:trPr>
          <w:trHeight w:val="793"/>
        </w:trPr>
        <w:tc>
          <w:tcPr>
            <w:tcW w:w="2816" w:type="dxa"/>
            <w:gridSpan w:val="2"/>
            <w:vAlign w:val="center"/>
          </w:tcPr>
          <w:p w14:paraId="5D1D4D9D"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 xml:space="preserve">ARE YOU THE ACCREDITED REPRESENTATIVE IN SOUTH AFRICA FOR THE GOODS /SERVICES </w:t>
            </w:r>
            <w:r w:rsidRPr="000F5C6A">
              <w:rPr>
                <w:rFonts w:ascii="Arial" w:hAnsi="Arial" w:cs="Arial"/>
                <w:snapToGrid w:val="0"/>
                <w:sz w:val="22"/>
                <w:szCs w:val="22"/>
              </w:rPr>
              <w:lastRenderedPageBreak/>
              <w:t>/WORKS OFFERED?</w:t>
            </w:r>
          </w:p>
        </w:tc>
        <w:tc>
          <w:tcPr>
            <w:tcW w:w="2151" w:type="dxa"/>
            <w:gridSpan w:val="5"/>
            <w:vAlign w:val="bottom"/>
          </w:tcPr>
          <w:p w14:paraId="483755E7" w14:textId="196C1CBD"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lastRenderedPageBreak/>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8"/>
            <w:vAlign w:val="center"/>
          </w:tcPr>
          <w:p w14:paraId="27613805"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lastRenderedPageBreak/>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55C74ADD" w14:textId="2E5CE060"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w:t>
            </w:r>
            <w:r w:rsidRPr="000F5C6A">
              <w:rPr>
                <w:rFonts w:ascii="Arial" w:hAnsi="Arial" w:cs="Arial"/>
                <w:snapToGrid w:val="0"/>
                <w:sz w:val="22"/>
                <w:szCs w:val="22"/>
              </w:rPr>
              <w:lastRenderedPageBreak/>
              <w:t xml:space="preserve">BELOW] </w:t>
            </w:r>
          </w:p>
        </w:tc>
      </w:tr>
      <w:tr w:rsidR="00E22D25" w:rsidRPr="000F5C6A" w14:paraId="31B7886D" w14:textId="77777777" w:rsidTr="00122C20">
        <w:trPr>
          <w:trHeight w:val="309"/>
        </w:trPr>
        <w:tc>
          <w:tcPr>
            <w:tcW w:w="10818" w:type="dxa"/>
            <w:gridSpan w:val="17"/>
            <w:shd w:val="clear" w:color="auto" w:fill="DDD9C3"/>
            <w:vAlign w:val="center"/>
          </w:tcPr>
          <w:p w14:paraId="7F4268B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lastRenderedPageBreak/>
              <w:t>QUESTIONNAIRE TO BIDDING FOREIGN SUPPLIERS</w:t>
            </w:r>
          </w:p>
        </w:tc>
      </w:tr>
      <w:tr w:rsidR="00E22D25" w:rsidRPr="000F5C6A" w14:paraId="0F08928D" w14:textId="77777777" w:rsidTr="00122C20">
        <w:trPr>
          <w:trHeight w:val="13"/>
        </w:trPr>
        <w:tc>
          <w:tcPr>
            <w:tcW w:w="10818" w:type="dxa"/>
            <w:gridSpan w:val="17"/>
            <w:vAlign w:val="center"/>
          </w:tcPr>
          <w:p w14:paraId="68F97890" w14:textId="7E9ECB0D"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122C20">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5B62B555" w:rsidR="001E0956" w:rsidRPr="000F5C6A" w:rsidRDefault="00122C20"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b/>
          <w:snapToGrid w:val="0"/>
          <w:sz w:val="22"/>
          <w:szCs w:val="22"/>
          <w:lang w:val="en-GB"/>
        </w:rPr>
        <w:t xml:space="preserve">  </w:t>
      </w:r>
      <w:r w:rsidR="001E0956" w:rsidRPr="000F5C6A">
        <w:rPr>
          <w:rFonts w:ascii="Arial" w:hAnsi="Arial" w:cs="Arial"/>
          <w:b/>
          <w:snapToGrid w:val="0"/>
          <w:sz w:val="22"/>
          <w:szCs w:val="22"/>
          <w:lang w:val="en-GB"/>
        </w:rPr>
        <w:t xml:space="preserve">PART B: </w:t>
      </w:r>
      <w:r w:rsidR="001E0956" w:rsidRPr="000F5C6A">
        <w:rPr>
          <w:rFonts w:ascii="Arial" w:hAnsi="Arial" w:cs="Arial"/>
          <w:b/>
          <w:bCs/>
          <w:snapToGrid w:val="0"/>
          <w:sz w:val="22"/>
          <w:szCs w:val="22"/>
          <w:lang w:val="en-GB"/>
        </w:rPr>
        <w:t>TERMS AND CONDITIONS FOR BIDDING</w:t>
      </w:r>
      <w:r w:rsidR="001E0956" w:rsidRPr="000F5C6A">
        <w:rPr>
          <w:rFonts w:ascii="Arial" w:hAnsi="Arial" w:cs="Arial"/>
          <w:b/>
          <w:bCs/>
          <w:snapToGrid w:val="0"/>
          <w:sz w:val="22"/>
          <w:szCs w:val="22"/>
          <w:lang w:val="en-GB"/>
        </w:rPr>
        <w:tab/>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122C20">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122C20">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4B20651F" w14:textId="77777777" w:rsidR="001E0956"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p w14:paraId="4A93EF23"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4D90F8A"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5C0760E0"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364444F"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5ABBBE6"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61C4AA51" w14:textId="77777777" w:rsidR="00D7210F" w:rsidRPr="000F5C6A"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1E0956" w:rsidRPr="000F5C6A" w14:paraId="6AA2FB26" w14:textId="77777777" w:rsidTr="00122C20">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122C20">
        <w:trPr>
          <w:trHeight w:val="6279"/>
        </w:trPr>
        <w:tc>
          <w:tcPr>
            <w:tcW w:w="10800" w:type="dxa"/>
            <w:shd w:val="clear" w:color="auto" w:fill="FFFFFF"/>
          </w:tcPr>
          <w:p w14:paraId="0989D745" w14:textId="3F35E1D3"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lastRenderedPageBreak/>
              <w:t xml:space="preserve">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IN BIDS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r w:rsidR="00354C56" w:rsidRPr="000F5C6A">
        <w:rPr>
          <w:rFonts w:ascii="Arial" w:hAnsi="Arial" w:cs="Arial"/>
          <w:snapToGrid w:val="0"/>
          <w:sz w:val="22"/>
          <w:szCs w:val="22"/>
        </w:rPr>
        <w:t>BIDDER:</w:t>
      </w:r>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r w:rsidR="00354C56" w:rsidRPr="000F5C6A">
        <w:rPr>
          <w:rFonts w:ascii="Arial" w:hAnsi="Arial" w:cs="Arial"/>
          <w:snapToGrid w:val="0"/>
          <w:sz w:val="22"/>
          <w:szCs w:val="22"/>
        </w:rPr>
        <w:t>SIGNED:</w:t>
      </w:r>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C3C872B"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lastRenderedPageBreak/>
        <w:tab/>
      </w:r>
      <w:r w:rsidR="00FE186A">
        <w:rPr>
          <w:rFonts w:ascii="Arial" w:hAnsi="Arial" w:cs="Arial"/>
          <w:b/>
          <w:sz w:val="22"/>
          <w:szCs w:val="22"/>
        </w:rPr>
        <w:t xml:space="preserve">                       </w:t>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1" w:name="_Hlk40642072"/>
      <w:r w:rsidR="00544F62" w:rsidRPr="000F5C6A">
        <w:rPr>
          <w:rFonts w:ascii="Arial" w:hAnsi="Arial" w:cs="Arial"/>
          <w:sz w:val="22"/>
          <w:szCs w:val="22"/>
        </w:rPr>
        <w:t>must be enclosed in a sealed envelope.</w:t>
      </w:r>
      <w:bookmarkStart w:id="2" w:name="_Toc347046990"/>
      <w:bookmarkEnd w:id="2"/>
    </w:p>
    <w:p w14:paraId="10C42623" w14:textId="7936F785" w:rsidR="0099025A" w:rsidRPr="000F5C6A" w:rsidRDefault="0099025A" w:rsidP="00544F62">
      <w:pPr>
        <w:pStyle w:val="Level1Paragraph"/>
        <w:ind w:left="0"/>
        <w:rPr>
          <w:rFonts w:ascii="Arial" w:hAnsi="Arial" w:cs="Arial"/>
          <w:sz w:val="22"/>
          <w:szCs w:val="22"/>
        </w:rPr>
      </w:pPr>
    </w:p>
    <w:bookmarkEnd w:id="1"/>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Name;</w:t>
      </w:r>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lastRenderedPageBreak/>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Modify the RFQ’s goods / service(s) and request Respondents to re-bid on any changes;</w:t>
      </w:r>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Reject any Quotation which does not conform to instructions and specifications which are detailed herein;</w:t>
      </w:r>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venue </w:t>
      </w:r>
      <w:r w:rsidR="00BC678B" w:rsidRPr="000F5C6A">
        <w:rPr>
          <w:b w:val="0"/>
          <w:bCs w:val="0"/>
          <w:sz w:val="22"/>
          <w:szCs w:val="22"/>
        </w:rPr>
        <w:t>;</w:t>
      </w:r>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Respondent pro</w:t>
      </w:r>
      <w:r w:rsidRPr="000F5C6A">
        <w:rPr>
          <w:rFonts w:ascii="Arial" w:hAnsi="Arial" w:cs="Arial"/>
          <w:b w:val="0"/>
          <w:bCs w:val="0"/>
          <w:color w:val="auto"/>
          <w:sz w:val="22"/>
          <w:szCs w:val="22"/>
        </w:rPr>
        <w:t>vided that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0F5C6A">
        <w:rPr>
          <w:sz w:val="22"/>
          <w:szCs w:val="22"/>
          <w:lang w:val="en-GB" w:eastAsia="en-GB"/>
        </w:rPr>
        <w:t>LEGAL REVIEW</w:t>
      </w:r>
      <w:bookmarkEnd w:id="3"/>
      <w:bookmarkEnd w:id="4"/>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w:t>
      </w:r>
      <w:r w:rsidRPr="000F5C6A">
        <w:rPr>
          <w:rFonts w:ascii="Arial" w:hAnsi="Arial" w:cs="Arial"/>
          <w:bCs/>
          <w:kern w:val="32"/>
          <w:sz w:val="22"/>
          <w:szCs w:val="22"/>
          <w:lang w:val="en-GB" w:eastAsia="en-GB"/>
        </w:rPr>
        <w:lastRenderedPageBreak/>
        <w:t xml:space="preserve">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6"/>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D56B3B6" w14:textId="77777777" w:rsidR="0062375D" w:rsidRPr="00804D97" w:rsidRDefault="0062375D" w:rsidP="00804D97">
      <w:pPr>
        <w:spacing w:before="60" w:line="360" w:lineRule="auto"/>
        <w:jc w:val="both"/>
        <w:rPr>
          <w:rFonts w:ascii="Arial" w:hAnsi="Arial" w:cs="Arial"/>
          <w:sz w:val="22"/>
          <w:szCs w:val="22"/>
          <w:lang w:eastAsia="en-GB"/>
        </w:rPr>
      </w:pPr>
    </w:p>
    <w:p w14:paraId="6F716132" w14:textId="498ABEC0" w:rsidR="00FE186A" w:rsidRPr="001E7DFC" w:rsidRDefault="00B106B6" w:rsidP="001E7DFC">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098ED01F" w14:textId="4D1ED9ED" w:rsidR="00D7210F" w:rsidRDefault="00B106B6" w:rsidP="00B106B6">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7210F" w:rsidRPr="00D7210F" w14:paraId="0F3155C7" w14:textId="77777777" w:rsidTr="00D7210F">
        <w:trPr>
          <w:trHeight w:val="387"/>
        </w:trPr>
        <w:tc>
          <w:tcPr>
            <w:tcW w:w="4050" w:type="dxa"/>
            <w:tcBorders>
              <w:top w:val="single" w:sz="4" w:space="0" w:color="000000"/>
              <w:left w:val="single" w:sz="4" w:space="0" w:color="000000"/>
              <w:bottom w:val="single" w:sz="4" w:space="0" w:color="000000"/>
              <w:right w:val="single" w:sz="4" w:space="0" w:color="000000"/>
            </w:tcBorders>
          </w:tcPr>
          <w:p w14:paraId="044DB609"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344D292C" w14:textId="77777777" w:rsidR="00D7210F" w:rsidRPr="00D7210F" w:rsidRDefault="00D7210F" w:rsidP="00D7210F">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7210F" w:rsidRPr="00D7210F" w14:paraId="73B562F4" w14:textId="77777777" w:rsidTr="00D7210F">
        <w:trPr>
          <w:trHeight w:val="878"/>
        </w:trPr>
        <w:tc>
          <w:tcPr>
            <w:tcW w:w="4050" w:type="dxa"/>
            <w:tcBorders>
              <w:top w:val="single" w:sz="4" w:space="0" w:color="000000"/>
              <w:left w:val="single" w:sz="4" w:space="0" w:color="000000"/>
              <w:bottom w:val="single" w:sz="4" w:space="0" w:color="000000"/>
              <w:right w:val="single" w:sz="4" w:space="0" w:color="000000"/>
            </w:tcBorders>
          </w:tcPr>
          <w:p w14:paraId="72B47022"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0F3EB513"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7210F" w:rsidRPr="00D7210F" w14:paraId="45FE80A2" w14:textId="77777777" w:rsidTr="00D7210F">
        <w:trPr>
          <w:trHeight w:val="881"/>
        </w:trPr>
        <w:tc>
          <w:tcPr>
            <w:tcW w:w="4050" w:type="dxa"/>
            <w:tcBorders>
              <w:top w:val="single" w:sz="4" w:space="0" w:color="000000"/>
              <w:left w:val="single" w:sz="4" w:space="0" w:color="000000"/>
              <w:bottom w:val="single" w:sz="4" w:space="0" w:color="000000"/>
              <w:right w:val="single" w:sz="4" w:space="0" w:color="000000"/>
            </w:tcBorders>
          </w:tcPr>
          <w:p w14:paraId="10A22EAB"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8E50BB2"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7210F" w:rsidRPr="00D7210F" w14:paraId="069F8509" w14:textId="77777777" w:rsidTr="00D7210F">
        <w:trPr>
          <w:trHeight w:val="1169"/>
        </w:trPr>
        <w:tc>
          <w:tcPr>
            <w:tcW w:w="4050" w:type="dxa"/>
            <w:tcBorders>
              <w:top w:val="single" w:sz="4" w:space="0" w:color="000000"/>
              <w:left w:val="single" w:sz="4" w:space="0" w:color="000000"/>
              <w:bottom w:val="single" w:sz="4" w:space="0" w:color="000000"/>
              <w:right w:val="single" w:sz="4" w:space="0" w:color="000000"/>
            </w:tcBorders>
          </w:tcPr>
          <w:p w14:paraId="4F999FF1"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5F634831" w14:textId="77777777" w:rsidR="00715F54" w:rsidRDefault="00D7210F" w:rsidP="001F1F27">
            <w:pPr>
              <w:spacing w:line="259" w:lineRule="auto"/>
              <w:ind w:left="2"/>
              <w:jc w:val="both"/>
              <w:rPr>
                <w:b/>
                <w:spacing w:val="-2"/>
              </w:rPr>
            </w:pPr>
            <w:r w:rsidRPr="00D7210F">
              <w:rPr>
                <w:rFonts w:ascii="Arial" w:eastAsia="Calibri" w:hAnsi="Arial" w:cs="Arial"/>
                <w:color w:val="000000"/>
                <w:sz w:val="22"/>
              </w:rPr>
              <w:t xml:space="preserve"> </w:t>
            </w:r>
            <w:r w:rsidR="005F0013">
              <w:t xml:space="preserve">Bidders are required to </w:t>
            </w:r>
            <w:r w:rsidR="005F0013">
              <w:rPr>
                <w:b/>
                <w:u w:val="single"/>
              </w:rPr>
              <w:t>submit a consent letter / form signed by</w:t>
            </w:r>
            <w:r w:rsidR="005F0013">
              <w:rPr>
                <w:b/>
              </w:rPr>
              <w:t xml:space="preserve"> </w:t>
            </w:r>
            <w:r w:rsidR="005F0013">
              <w:rPr>
                <w:b/>
                <w:u w:val="single"/>
              </w:rPr>
              <w:t>the</w:t>
            </w:r>
            <w:r w:rsidR="005F0013">
              <w:rPr>
                <w:b/>
                <w:spacing w:val="-16"/>
                <w:u w:val="single"/>
              </w:rPr>
              <w:t xml:space="preserve"> </w:t>
            </w:r>
            <w:r w:rsidR="005F0013">
              <w:rPr>
                <w:b/>
                <w:u w:val="single"/>
              </w:rPr>
              <w:t>resource</w:t>
            </w:r>
            <w:r w:rsidR="005F0013">
              <w:rPr>
                <w:b/>
                <w:spacing w:val="-15"/>
                <w:u w:val="single"/>
              </w:rPr>
              <w:t xml:space="preserve"> </w:t>
            </w:r>
            <w:r w:rsidR="005F0013">
              <w:rPr>
                <w:b/>
                <w:u w:val="single"/>
              </w:rPr>
              <w:t>whose</w:t>
            </w:r>
            <w:r w:rsidR="005F0013">
              <w:rPr>
                <w:b/>
                <w:spacing w:val="-15"/>
                <w:u w:val="single"/>
              </w:rPr>
              <w:t xml:space="preserve"> </w:t>
            </w:r>
            <w:r w:rsidR="005F0013">
              <w:rPr>
                <w:b/>
                <w:u w:val="single"/>
              </w:rPr>
              <w:t>CV</w:t>
            </w:r>
            <w:r w:rsidR="005F0013">
              <w:rPr>
                <w:b/>
                <w:spacing w:val="-16"/>
                <w:u w:val="single"/>
              </w:rPr>
              <w:t xml:space="preserve"> </w:t>
            </w:r>
            <w:r w:rsidR="005F0013">
              <w:rPr>
                <w:b/>
                <w:u w:val="single"/>
              </w:rPr>
              <w:t>is</w:t>
            </w:r>
            <w:r w:rsidR="005F0013">
              <w:rPr>
                <w:b/>
                <w:spacing w:val="-15"/>
                <w:u w:val="single"/>
              </w:rPr>
              <w:t xml:space="preserve"> </w:t>
            </w:r>
            <w:r w:rsidR="005F0013">
              <w:rPr>
                <w:b/>
                <w:u w:val="single"/>
              </w:rPr>
              <w:t>being</w:t>
            </w:r>
            <w:r w:rsidR="005F0013">
              <w:rPr>
                <w:b/>
                <w:spacing w:val="-15"/>
                <w:u w:val="single"/>
              </w:rPr>
              <w:t xml:space="preserve"> </w:t>
            </w:r>
            <w:r w:rsidR="005F0013">
              <w:rPr>
                <w:b/>
                <w:u w:val="single"/>
              </w:rPr>
              <w:t>submitted</w:t>
            </w:r>
            <w:r w:rsidR="005F0013">
              <w:t>.</w:t>
            </w:r>
            <w:r w:rsidR="005F0013">
              <w:rPr>
                <w:spacing w:val="-15"/>
              </w:rPr>
              <w:t xml:space="preserve"> </w:t>
            </w:r>
            <w:r w:rsidR="005F0013">
              <w:t>The</w:t>
            </w:r>
            <w:r w:rsidR="005F0013">
              <w:rPr>
                <w:spacing w:val="-16"/>
              </w:rPr>
              <w:t xml:space="preserve"> </w:t>
            </w:r>
            <w:r w:rsidR="005F0013">
              <w:t>consent</w:t>
            </w:r>
            <w:r w:rsidR="005F0013">
              <w:rPr>
                <w:spacing w:val="-15"/>
              </w:rPr>
              <w:t xml:space="preserve"> </w:t>
            </w:r>
            <w:r w:rsidR="005F0013">
              <w:t>letter</w:t>
            </w:r>
            <w:r w:rsidR="005F0013">
              <w:rPr>
                <w:spacing w:val="-15"/>
              </w:rPr>
              <w:t xml:space="preserve"> </w:t>
            </w:r>
            <w:r w:rsidR="005F0013">
              <w:t>must be</w:t>
            </w:r>
            <w:r w:rsidR="005F0013">
              <w:rPr>
                <w:spacing w:val="-9"/>
              </w:rPr>
              <w:t xml:space="preserve"> </w:t>
            </w:r>
            <w:r w:rsidR="005F0013">
              <w:t>dated</w:t>
            </w:r>
            <w:r w:rsidR="005F0013">
              <w:rPr>
                <w:spacing w:val="-7"/>
              </w:rPr>
              <w:t xml:space="preserve"> </w:t>
            </w:r>
            <w:r w:rsidR="005F0013">
              <w:t>not</w:t>
            </w:r>
            <w:r w:rsidR="005F0013">
              <w:rPr>
                <w:spacing w:val="-9"/>
              </w:rPr>
              <w:t xml:space="preserve"> </w:t>
            </w:r>
            <w:r w:rsidR="005F0013">
              <w:t>older</w:t>
            </w:r>
            <w:r w:rsidR="005F0013">
              <w:rPr>
                <w:spacing w:val="-6"/>
              </w:rPr>
              <w:t xml:space="preserve"> </w:t>
            </w:r>
            <w:r w:rsidR="005F0013">
              <w:t>than</w:t>
            </w:r>
            <w:r w:rsidR="005F0013">
              <w:rPr>
                <w:spacing w:val="-7"/>
              </w:rPr>
              <w:t xml:space="preserve"> </w:t>
            </w:r>
            <w:r w:rsidR="005F0013">
              <w:t>60</w:t>
            </w:r>
            <w:r w:rsidR="005F0013">
              <w:rPr>
                <w:spacing w:val="-9"/>
              </w:rPr>
              <w:t xml:space="preserve"> </w:t>
            </w:r>
            <w:r w:rsidR="005F0013">
              <w:t>days</w:t>
            </w:r>
            <w:r w:rsidR="005F0013">
              <w:rPr>
                <w:spacing w:val="-7"/>
              </w:rPr>
              <w:t xml:space="preserve"> </w:t>
            </w:r>
            <w:r w:rsidR="005F0013">
              <w:t>from</w:t>
            </w:r>
            <w:r w:rsidR="005F0013">
              <w:rPr>
                <w:spacing w:val="-8"/>
              </w:rPr>
              <w:t xml:space="preserve"> </w:t>
            </w:r>
            <w:r w:rsidR="005F0013">
              <w:t>the</w:t>
            </w:r>
            <w:r w:rsidR="005F0013">
              <w:rPr>
                <w:spacing w:val="-7"/>
              </w:rPr>
              <w:t xml:space="preserve"> </w:t>
            </w:r>
            <w:r w:rsidR="005F0013">
              <w:t>publication</w:t>
            </w:r>
            <w:r w:rsidR="005F0013">
              <w:rPr>
                <w:spacing w:val="-6"/>
              </w:rPr>
              <w:t xml:space="preserve"> </w:t>
            </w:r>
            <w:r w:rsidR="005F0013">
              <w:t>date</w:t>
            </w:r>
            <w:r w:rsidR="005F0013">
              <w:rPr>
                <w:spacing w:val="-7"/>
              </w:rPr>
              <w:t xml:space="preserve"> </w:t>
            </w:r>
            <w:r w:rsidR="005F0013">
              <w:t>of</w:t>
            </w:r>
            <w:r w:rsidR="005F0013">
              <w:rPr>
                <w:spacing w:val="-7"/>
              </w:rPr>
              <w:t xml:space="preserve"> </w:t>
            </w:r>
            <w:r w:rsidR="005F0013">
              <w:t>the</w:t>
            </w:r>
            <w:r w:rsidR="005F0013">
              <w:rPr>
                <w:spacing w:val="-6"/>
              </w:rPr>
              <w:t xml:space="preserve"> </w:t>
            </w:r>
            <w:r w:rsidR="005F0013">
              <w:t xml:space="preserve">RFQ. </w:t>
            </w:r>
            <w:r w:rsidR="005F0013" w:rsidRPr="002B65EA">
              <w:rPr>
                <w:color w:val="000000"/>
              </w:rPr>
              <w:t>(sample</w:t>
            </w:r>
            <w:r w:rsidR="005F0013" w:rsidRPr="002B65EA">
              <w:rPr>
                <w:color w:val="000000"/>
                <w:spacing w:val="12"/>
              </w:rPr>
              <w:t xml:space="preserve"> </w:t>
            </w:r>
            <w:r w:rsidR="005F0013" w:rsidRPr="002B65EA">
              <w:rPr>
                <w:color w:val="000000"/>
              </w:rPr>
              <w:t>consent</w:t>
            </w:r>
            <w:r w:rsidR="005F0013" w:rsidRPr="002B65EA">
              <w:rPr>
                <w:color w:val="000000"/>
                <w:spacing w:val="14"/>
              </w:rPr>
              <w:t xml:space="preserve"> </w:t>
            </w:r>
            <w:r w:rsidR="005F0013" w:rsidRPr="002B65EA">
              <w:rPr>
                <w:color w:val="000000"/>
              </w:rPr>
              <w:t>letter</w:t>
            </w:r>
            <w:r w:rsidR="005F0013" w:rsidRPr="002B65EA">
              <w:rPr>
                <w:color w:val="000000"/>
                <w:spacing w:val="15"/>
              </w:rPr>
              <w:t xml:space="preserve"> </w:t>
            </w:r>
            <w:r w:rsidR="005F0013" w:rsidRPr="002B65EA">
              <w:rPr>
                <w:color w:val="000000"/>
              </w:rPr>
              <w:t>provided</w:t>
            </w:r>
            <w:r w:rsidR="005F0013" w:rsidRPr="002B65EA">
              <w:rPr>
                <w:color w:val="000000"/>
                <w:spacing w:val="16"/>
              </w:rPr>
              <w:t xml:space="preserve"> </w:t>
            </w:r>
            <w:r w:rsidR="005F0013" w:rsidRPr="002B65EA">
              <w:rPr>
                <w:color w:val="000000"/>
              </w:rPr>
              <w:t>–</w:t>
            </w:r>
            <w:r w:rsidR="005F0013" w:rsidRPr="002B65EA">
              <w:rPr>
                <w:color w:val="000000"/>
                <w:spacing w:val="14"/>
              </w:rPr>
              <w:t xml:space="preserve"> </w:t>
            </w:r>
            <w:r w:rsidR="005F0013" w:rsidRPr="002B65EA">
              <w:rPr>
                <w:color w:val="000000"/>
              </w:rPr>
              <w:t>annexure</w:t>
            </w:r>
            <w:r w:rsidR="005F0013" w:rsidRPr="002B65EA">
              <w:rPr>
                <w:color w:val="000000"/>
                <w:spacing w:val="15"/>
              </w:rPr>
              <w:t xml:space="preserve"> </w:t>
            </w:r>
            <w:r w:rsidR="005F0013">
              <w:rPr>
                <w:color w:val="000000"/>
                <w:spacing w:val="15"/>
              </w:rPr>
              <w:t>A</w:t>
            </w:r>
            <w:r w:rsidR="005F0013" w:rsidRPr="002B65EA">
              <w:rPr>
                <w:color w:val="000000"/>
              </w:rPr>
              <w:t>).</w:t>
            </w:r>
            <w:r w:rsidR="005F0013">
              <w:rPr>
                <w:color w:val="000000"/>
                <w:spacing w:val="16"/>
              </w:rPr>
              <w:t xml:space="preserve"> </w:t>
            </w:r>
            <w:r w:rsidR="005F0013">
              <w:rPr>
                <w:b/>
                <w:color w:val="000000"/>
              </w:rPr>
              <w:t>The</w:t>
            </w:r>
            <w:r w:rsidR="005F0013">
              <w:rPr>
                <w:b/>
                <w:color w:val="000000"/>
                <w:spacing w:val="12"/>
              </w:rPr>
              <w:t xml:space="preserve"> </w:t>
            </w:r>
            <w:r w:rsidR="005F0013">
              <w:rPr>
                <w:b/>
                <w:color w:val="000000"/>
              </w:rPr>
              <w:t>CV</w:t>
            </w:r>
            <w:r w:rsidR="005F0013">
              <w:rPr>
                <w:b/>
                <w:color w:val="000000"/>
                <w:spacing w:val="15"/>
              </w:rPr>
              <w:t xml:space="preserve"> </w:t>
            </w:r>
            <w:r w:rsidR="005F0013">
              <w:rPr>
                <w:b/>
                <w:color w:val="000000"/>
              </w:rPr>
              <w:t>will</w:t>
            </w:r>
            <w:r w:rsidR="005F0013">
              <w:rPr>
                <w:b/>
                <w:color w:val="000000"/>
                <w:spacing w:val="14"/>
              </w:rPr>
              <w:t xml:space="preserve"> </w:t>
            </w:r>
            <w:r w:rsidR="005F0013">
              <w:rPr>
                <w:b/>
                <w:color w:val="000000"/>
              </w:rPr>
              <w:t>not</w:t>
            </w:r>
            <w:r w:rsidR="005F0013">
              <w:rPr>
                <w:b/>
                <w:color w:val="000000"/>
                <w:spacing w:val="14"/>
              </w:rPr>
              <w:t xml:space="preserve"> </w:t>
            </w:r>
            <w:r w:rsidR="005F0013">
              <w:rPr>
                <w:b/>
                <w:color w:val="000000"/>
                <w:spacing w:val="-5"/>
              </w:rPr>
              <w:t xml:space="preserve">be </w:t>
            </w:r>
            <w:r w:rsidR="005F0013">
              <w:rPr>
                <w:b/>
              </w:rPr>
              <w:t>considered</w:t>
            </w:r>
            <w:r w:rsidR="005F0013">
              <w:rPr>
                <w:b/>
                <w:spacing w:val="-6"/>
              </w:rPr>
              <w:t xml:space="preserve"> </w:t>
            </w:r>
            <w:r w:rsidR="005F0013">
              <w:rPr>
                <w:b/>
              </w:rPr>
              <w:t>if</w:t>
            </w:r>
            <w:r w:rsidR="005F0013">
              <w:rPr>
                <w:b/>
                <w:spacing w:val="-1"/>
              </w:rPr>
              <w:t xml:space="preserve"> </w:t>
            </w:r>
            <w:r w:rsidR="005F0013">
              <w:rPr>
                <w:b/>
              </w:rPr>
              <w:t>the</w:t>
            </w:r>
            <w:r w:rsidR="005F0013">
              <w:rPr>
                <w:b/>
                <w:spacing w:val="-3"/>
              </w:rPr>
              <w:t xml:space="preserve"> </w:t>
            </w:r>
            <w:r w:rsidR="005F0013">
              <w:rPr>
                <w:b/>
              </w:rPr>
              <w:t>signed</w:t>
            </w:r>
            <w:r w:rsidR="005F0013">
              <w:rPr>
                <w:b/>
                <w:spacing w:val="-2"/>
              </w:rPr>
              <w:t xml:space="preserve"> </w:t>
            </w:r>
            <w:r w:rsidR="005F0013">
              <w:rPr>
                <w:b/>
              </w:rPr>
              <w:t>consent</w:t>
            </w:r>
            <w:r w:rsidR="005F0013">
              <w:rPr>
                <w:b/>
                <w:spacing w:val="-2"/>
              </w:rPr>
              <w:t xml:space="preserve"> </w:t>
            </w:r>
            <w:r w:rsidR="005F0013">
              <w:rPr>
                <w:b/>
              </w:rPr>
              <w:t>letter</w:t>
            </w:r>
            <w:r w:rsidR="005F0013">
              <w:rPr>
                <w:b/>
                <w:spacing w:val="-4"/>
              </w:rPr>
              <w:t xml:space="preserve"> </w:t>
            </w:r>
            <w:r w:rsidR="005F0013">
              <w:rPr>
                <w:b/>
              </w:rPr>
              <w:t>is</w:t>
            </w:r>
            <w:r w:rsidR="005F0013">
              <w:rPr>
                <w:b/>
                <w:spacing w:val="-2"/>
              </w:rPr>
              <w:t xml:space="preserve"> </w:t>
            </w:r>
            <w:r w:rsidR="005F0013">
              <w:rPr>
                <w:b/>
              </w:rPr>
              <w:t>not</w:t>
            </w:r>
            <w:r w:rsidR="005F0013">
              <w:rPr>
                <w:b/>
                <w:spacing w:val="-3"/>
              </w:rPr>
              <w:t xml:space="preserve"> </w:t>
            </w:r>
            <w:r w:rsidR="005F0013">
              <w:rPr>
                <w:b/>
                <w:spacing w:val="-2"/>
              </w:rPr>
              <w:t>submitted.</w:t>
            </w:r>
          </w:p>
          <w:p w14:paraId="4B6541F1" w14:textId="7ED566F9" w:rsidR="00D21380" w:rsidRPr="00D21380" w:rsidRDefault="00D21380" w:rsidP="001F1F27">
            <w:pPr>
              <w:spacing w:line="259" w:lineRule="auto"/>
              <w:ind w:left="2"/>
              <w:jc w:val="both"/>
              <w:rPr>
                <w:rFonts w:ascii="Arial" w:hAnsi="Arial" w:cs="Arial"/>
                <w:color w:val="000000" w:themeColor="text1"/>
                <w:sz w:val="20"/>
                <w:szCs w:val="20"/>
              </w:rPr>
            </w:pPr>
            <w:r w:rsidRPr="00D21380">
              <w:rPr>
                <w:rFonts w:ascii="Arial" w:hAnsi="Arial" w:cs="Arial"/>
                <w:b/>
                <w:bCs/>
                <w:color w:val="000000"/>
                <w:sz w:val="20"/>
                <w:szCs w:val="20"/>
              </w:rPr>
              <w:t>For foreign qualifications, kindly provide South African Qualification Authority (SAQA) verifications.</w:t>
            </w:r>
          </w:p>
        </w:tc>
      </w:tr>
      <w:tr w:rsidR="00D7210F" w:rsidRPr="00D7210F" w14:paraId="7D8907FC"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30BF4C8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5E717C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7210F" w:rsidRPr="00D7210F" w14:paraId="3255A617"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0D0439B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762631E9"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7210F" w:rsidRPr="00D7210F" w14:paraId="4C3CEE90"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1AD1904E"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7499D2E7"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7210F" w:rsidRPr="00D7210F" w14:paraId="382C5789"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5898F3E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ED122A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445637B2" w14:textId="77777777" w:rsidR="00D7210F" w:rsidRDefault="00D7210F" w:rsidP="00B106B6">
      <w:pPr>
        <w:spacing w:line="360" w:lineRule="auto"/>
        <w:jc w:val="both"/>
        <w:rPr>
          <w:rFonts w:ascii="Arial" w:hAnsi="Arial" w:cs="Arial"/>
          <w:sz w:val="22"/>
          <w:szCs w:val="22"/>
          <w:lang w:val="en-GB" w:eastAsia="en-GB"/>
        </w:rPr>
      </w:pPr>
    </w:p>
    <w:p w14:paraId="66BAC62A" w14:textId="77777777" w:rsidR="00D7210F" w:rsidRDefault="00D7210F" w:rsidP="00B106B6">
      <w:pPr>
        <w:spacing w:line="360" w:lineRule="auto"/>
        <w:jc w:val="both"/>
        <w:rPr>
          <w:rFonts w:ascii="Arial" w:hAnsi="Arial" w:cs="Arial"/>
          <w:sz w:val="22"/>
          <w:szCs w:val="22"/>
          <w:lang w:val="en-GB" w:eastAsia="en-GB"/>
        </w:rPr>
      </w:pPr>
    </w:p>
    <w:p w14:paraId="5CE42A22" w14:textId="77777777" w:rsidR="00D7210F" w:rsidRPr="00D7210F" w:rsidRDefault="00D7210F" w:rsidP="00D7210F">
      <w:pPr>
        <w:tabs>
          <w:tab w:val="center" w:pos="463"/>
          <w:tab w:val="center" w:pos="3664"/>
        </w:tabs>
        <w:spacing w:line="259" w:lineRule="auto"/>
        <w:ind w:firstLine="1800"/>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lastRenderedPageBreak/>
        <w:t>The evaluation of bids will be conducted in the following stages</w:t>
      </w:r>
      <w:r w:rsidRPr="00D7210F">
        <w:rPr>
          <w:rFonts w:ascii="Arial" w:eastAsia="Calibri" w:hAnsi="Arial" w:cs="Arial"/>
          <w:color w:val="000000"/>
          <w:kern w:val="2"/>
          <w:sz w:val="22"/>
          <w14:ligatures w14:val="standardContextual"/>
        </w:rPr>
        <w:t>:</w:t>
      </w:r>
    </w:p>
    <w:p w14:paraId="57332194" w14:textId="77777777" w:rsidR="00D7210F" w:rsidRDefault="00D7210F" w:rsidP="00B106B6">
      <w:pPr>
        <w:spacing w:line="360" w:lineRule="auto"/>
        <w:jc w:val="both"/>
        <w:rPr>
          <w:rFonts w:ascii="Arial" w:hAnsi="Arial" w:cs="Arial"/>
          <w:sz w:val="22"/>
          <w:szCs w:val="22"/>
          <w:lang w:val="en-GB" w:eastAsia="en-GB"/>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414572" w:rsidRPr="00D7210F" w14:paraId="5E63FC59" w14:textId="77777777" w:rsidTr="00D7210F">
        <w:trPr>
          <w:trHeight w:val="734"/>
        </w:trPr>
        <w:tc>
          <w:tcPr>
            <w:tcW w:w="9216" w:type="dxa"/>
            <w:gridSpan w:val="2"/>
            <w:shd w:val="clear" w:color="auto" w:fill="00AFEF"/>
          </w:tcPr>
          <w:p w14:paraId="64885CFB" w14:textId="77777777" w:rsidR="00414572" w:rsidRPr="00D7210F" w:rsidRDefault="00414572" w:rsidP="00FD218C">
            <w:pPr>
              <w:pStyle w:val="TableParagraph"/>
              <w:ind w:left="107"/>
              <w:rPr>
                <w:rFonts w:ascii="Arial" w:hAnsi="Arial" w:cs="Arial"/>
                <w:b/>
              </w:rPr>
            </w:pPr>
            <w:r w:rsidRPr="00D7210F">
              <w:rPr>
                <w:rFonts w:ascii="Arial" w:hAnsi="Arial" w:cs="Arial"/>
                <w:b/>
              </w:rPr>
              <w:t>EVALUATION</w:t>
            </w:r>
            <w:r w:rsidRPr="00D7210F">
              <w:rPr>
                <w:rFonts w:ascii="Arial" w:hAnsi="Arial" w:cs="Arial"/>
                <w:b/>
                <w:spacing w:val="-7"/>
              </w:rPr>
              <w:t xml:space="preserve"> </w:t>
            </w:r>
            <w:r w:rsidRPr="00D7210F">
              <w:rPr>
                <w:rFonts w:ascii="Arial" w:hAnsi="Arial" w:cs="Arial"/>
                <w:b/>
                <w:spacing w:val="-2"/>
              </w:rPr>
              <w:t>PROCESS</w:t>
            </w:r>
          </w:p>
        </w:tc>
      </w:tr>
      <w:tr w:rsidR="00414572" w:rsidRPr="00D7210F" w14:paraId="78313F40" w14:textId="77777777" w:rsidTr="00D7210F">
        <w:trPr>
          <w:trHeight w:val="378"/>
        </w:trPr>
        <w:tc>
          <w:tcPr>
            <w:tcW w:w="4230" w:type="dxa"/>
          </w:tcPr>
          <w:p w14:paraId="3CD4C324"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1A</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4"/>
              </w:rPr>
              <w:t xml:space="preserve"> </w:t>
            </w:r>
            <w:r w:rsidRPr="00D7210F">
              <w:rPr>
                <w:rFonts w:ascii="Arial" w:hAnsi="Arial" w:cs="Arial"/>
              </w:rPr>
              <w:t>Mandatory</w:t>
            </w:r>
            <w:r w:rsidRPr="00D7210F">
              <w:rPr>
                <w:rFonts w:ascii="Arial" w:hAnsi="Arial" w:cs="Arial"/>
                <w:spacing w:val="-4"/>
              </w:rPr>
              <w:t xml:space="preserve"> </w:t>
            </w:r>
            <w:r w:rsidRPr="00D7210F">
              <w:rPr>
                <w:rFonts w:ascii="Arial" w:hAnsi="Arial" w:cs="Arial"/>
                <w:spacing w:val="-2"/>
              </w:rPr>
              <w:t>Compliance</w:t>
            </w:r>
          </w:p>
        </w:tc>
        <w:tc>
          <w:tcPr>
            <w:tcW w:w="4986" w:type="dxa"/>
          </w:tcPr>
          <w:p w14:paraId="494F09A1" w14:textId="77777777" w:rsidR="00414572" w:rsidRPr="00D7210F" w:rsidRDefault="00414572" w:rsidP="00FD218C">
            <w:pPr>
              <w:pStyle w:val="TableParagraph"/>
              <w:ind w:left="107"/>
              <w:rPr>
                <w:rFonts w:ascii="Arial" w:hAnsi="Arial" w:cs="Arial"/>
              </w:rPr>
            </w:pPr>
            <w:r w:rsidRPr="00D7210F">
              <w:rPr>
                <w:rFonts w:ascii="Arial" w:hAnsi="Arial" w:cs="Arial"/>
              </w:rPr>
              <w:t>Substantive</w:t>
            </w:r>
            <w:r w:rsidRPr="00D7210F">
              <w:rPr>
                <w:rFonts w:ascii="Arial" w:hAnsi="Arial" w:cs="Arial"/>
                <w:spacing w:val="-13"/>
              </w:rPr>
              <w:t xml:space="preserve"> </w:t>
            </w:r>
            <w:r w:rsidRPr="00D7210F">
              <w:rPr>
                <w:rFonts w:ascii="Arial" w:hAnsi="Arial" w:cs="Arial"/>
              </w:rPr>
              <w:t>responsiveness</w:t>
            </w:r>
            <w:r w:rsidRPr="00D7210F">
              <w:rPr>
                <w:rFonts w:ascii="Arial" w:hAnsi="Arial" w:cs="Arial"/>
                <w:spacing w:val="-11"/>
              </w:rPr>
              <w:t xml:space="preserve"> </w:t>
            </w:r>
            <w:r w:rsidRPr="00D7210F">
              <w:rPr>
                <w:rFonts w:ascii="Arial" w:hAnsi="Arial" w:cs="Arial"/>
                <w:spacing w:val="-2"/>
              </w:rPr>
              <w:t>(mandatory)</w:t>
            </w:r>
          </w:p>
        </w:tc>
      </w:tr>
      <w:tr w:rsidR="00414572" w:rsidRPr="00D7210F" w14:paraId="478FA7E9" w14:textId="77777777" w:rsidTr="00D7210F">
        <w:trPr>
          <w:trHeight w:val="378"/>
        </w:trPr>
        <w:tc>
          <w:tcPr>
            <w:tcW w:w="4230" w:type="dxa"/>
          </w:tcPr>
          <w:p w14:paraId="14546B52"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rPr>
              <w:t>1B</w:t>
            </w:r>
            <w:r w:rsidRPr="00D7210F">
              <w:rPr>
                <w:rFonts w:ascii="Arial" w:hAnsi="Arial" w:cs="Arial"/>
                <w:b/>
                <w:spacing w:val="57"/>
              </w:rPr>
              <w:t xml:space="preserve"> </w:t>
            </w:r>
            <w:r w:rsidRPr="00D7210F">
              <w:rPr>
                <w:rFonts w:ascii="Arial" w:hAnsi="Arial" w:cs="Arial"/>
              </w:rPr>
              <w:t>-</w:t>
            </w:r>
            <w:r w:rsidRPr="00D7210F">
              <w:rPr>
                <w:rFonts w:ascii="Arial" w:hAnsi="Arial" w:cs="Arial"/>
                <w:spacing w:val="-2"/>
              </w:rPr>
              <w:t xml:space="preserve"> </w:t>
            </w:r>
            <w:r w:rsidRPr="00D7210F">
              <w:rPr>
                <w:rFonts w:ascii="Arial" w:hAnsi="Arial" w:cs="Arial"/>
              </w:rPr>
              <w:t xml:space="preserve">Basic </w:t>
            </w:r>
            <w:r w:rsidRPr="00D7210F">
              <w:rPr>
                <w:rFonts w:ascii="Arial" w:hAnsi="Arial" w:cs="Arial"/>
                <w:spacing w:val="-2"/>
              </w:rPr>
              <w:t>Compliance</w:t>
            </w:r>
          </w:p>
        </w:tc>
        <w:tc>
          <w:tcPr>
            <w:tcW w:w="4986" w:type="dxa"/>
          </w:tcPr>
          <w:p w14:paraId="05A5E004" w14:textId="77777777" w:rsidR="00414572" w:rsidRPr="00D7210F" w:rsidRDefault="00414572" w:rsidP="00FD218C">
            <w:pPr>
              <w:pStyle w:val="TableParagraph"/>
              <w:ind w:left="107"/>
              <w:rPr>
                <w:rFonts w:ascii="Arial" w:hAnsi="Arial" w:cs="Arial"/>
              </w:rPr>
            </w:pPr>
            <w:r w:rsidRPr="00D7210F">
              <w:rPr>
                <w:rFonts w:ascii="Arial" w:hAnsi="Arial" w:cs="Arial"/>
              </w:rPr>
              <w:t>Administrative</w:t>
            </w:r>
            <w:r w:rsidRPr="00D7210F">
              <w:rPr>
                <w:rFonts w:ascii="Arial" w:hAnsi="Arial" w:cs="Arial"/>
                <w:spacing w:val="-13"/>
              </w:rPr>
              <w:t xml:space="preserve"> </w:t>
            </w:r>
            <w:r w:rsidRPr="00D7210F">
              <w:rPr>
                <w:rFonts w:ascii="Arial" w:hAnsi="Arial" w:cs="Arial"/>
                <w:spacing w:val="-2"/>
              </w:rPr>
              <w:t>Responsiveness</w:t>
            </w:r>
          </w:p>
        </w:tc>
      </w:tr>
      <w:tr w:rsidR="00414572" w:rsidRPr="00D7210F" w14:paraId="03E1A106" w14:textId="77777777" w:rsidTr="00D7210F">
        <w:trPr>
          <w:trHeight w:val="1518"/>
        </w:trPr>
        <w:tc>
          <w:tcPr>
            <w:tcW w:w="4230" w:type="dxa"/>
          </w:tcPr>
          <w:p w14:paraId="6D2960CC" w14:textId="77777777" w:rsidR="00414572" w:rsidRPr="00D7210F" w:rsidRDefault="00414572" w:rsidP="00FD218C">
            <w:pPr>
              <w:pStyle w:val="TableParagraph"/>
              <w:spacing w:before="2"/>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1C</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3"/>
              </w:rPr>
              <w:t xml:space="preserve"> </w:t>
            </w:r>
            <w:r w:rsidRPr="00D7210F">
              <w:rPr>
                <w:rFonts w:ascii="Arial" w:hAnsi="Arial" w:cs="Arial"/>
              </w:rPr>
              <w:t>Technical</w:t>
            </w:r>
            <w:r w:rsidRPr="00D7210F">
              <w:rPr>
                <w:rFonts w:ascii="Arial" w:hAnsi="Arial" w:cs="Arial"/>
                <w:spacing w:val="-3"/>
              </w:rPr>
              <w:t xml:space="preserve"> </w:t>
            </w:r>
            <w:r w:rsidRPr="00D7210F">
              <w:rPr>
                <w:rFonts w:ascii="Arial" w:hAnsi="Arial" w:cs="Arial"/>
                <w:spacing w:val="-2"/>
              </w:rPr>
              <w:t>Compliance</w:t>
            </w:r>
          </w:p>
        </w:tc>
        <w:tc>
          <w:tcPr>
            <w:tcW w:w="4986" w:type="dxa"/>
          </w:tcPr>
          <w:p w14:paraId="4E468ED0" w14:textId="189CC071" w:rsidR="00414572" w:rsidRPr="00D7210F" w:rsidRDefault="00414572" w:rsidP="00FE186A">
            <w:pPr>
              <w:pStyle w:val="TableParagraph"/>
              <w:spacing w:before="2" w:line="360" w:lineRule="auto"/>
              <w:ind w:left="107" w:right="96"/>
              <w:jc w:val="both"/>
              <w:rPr>
                <w:rFonts w:ascii="Arial" w:hAnsi="Arial" w:cs="Arial"/>
              </w:rPr>
            </w:pPr>
            <w:r w:rsidRPr="00D7210F">
              <w:rPr>
                <w:rFonts w:ascii="Arial" w:hAnsi="Arial" w:cs="Arial"/>
              </w:rPr>
              <w:t>Mandatory Technical Compliance – Compliance to all requirement items under section</w:t>
            </w:r>
            <w:r w:rsidRPr="00D7210F">
              <w:rPr>
                <w:rFonts w:ascii="Arial" w:hAnsi="Arial" w:cs="Arial"/>
                <w:spacing w:val="54"/>
              </w:rPr>
              <w:t xml:space="preserve">   </w:t>
            </w:r>
            <w:r w:rsidR="00FE186A" w:rsidRPr="00D7210F">
              <w:rPr>
                <w:rFonts w:ascii="Arial" w:hAnsi="Arial" w:cs="Arial"/>
              </w:rPr>
              <w:t>4</w:t>
            </w:r>
            <w:r w:rsidR="00FE186A" w:rsidRPr="00D7210F">
              <w:rPr>
                <w:rFonts w:ascii="Arial" w:hAnsi="Arial" w:cs="Arial"/>
                <w:spacing w:val="78"/>
                <w:w w:val="150"/>
              </w:rPr>
              <w:t xml:space="preserve"> (</w:t>
            </w:r>
            <w:r w:rsidRPr="00D7210F">
              <w:rPr>
                <w:rFonts w:ascii="Arial" w:hAnsi="Arial" w:cs="Arial"/>
              </w:rPr>
              <w:t>Mandatory</w:t>
            </w:r>
            <w:r w:rsidRPr="00D7210F">
              <w:rPr>
                <w:rFonts w:ascii="Arial" w:hAnsi="Arial" w:cs="Arial"/>
                <w:spacing w:val="54"/>
              </w:rPr>
              <w:t xml:space="preserve">   </w:t>
            </w:r>
            <w:r w:rsidRPr="00D7210F">
              <w:rPr>
                <w:rFonts w:ascii="Arial" w:hAnsi="Arial" w:cs="Arial"/>
                <w:spacing w:val="-2"/>
              </w:rPr>
              <w:t>Requirement</w:t>
            </w:r>
            <w:r w:rsidR="00FE186A" w:rsidRPr="00D7210F">
              <w:rPr>
                <w:rFonts w:ascii="Arial" w:hAnsi="Arial" w:cs="Arial"/>
                <w:spacing w:val="-2"/>
              </w:rPr>
              <w:t xml:space="preserve"> </w:t>
            </w:r>
            <w:r w:rsidRPr="00D7210F">
              <w:rPr>
                <w:rFonts w:ascii="Arial" w:hAnsi="Arial" w:cs="Arial"/>
                <w:spacing w:val="-2"/>
              </w:rPr>
              <w:t>Specification).</w:t>
            </w:r>
          </w:p>
        </w:tc>
      </w:tr>
      <w:tr w:rsidR="00414572" w:rsidRPr="00D7210F" w14:paraId="352CA18C" w14:textId="77777777" w:rsidTr="00D7210F">
        <w:trPr>
          <w:trHeight w:val="378"/>
        </w:trPr>
        <w:tc>
          <w:tcPr>
            <w:tcW w:w="9216" w:type="dxa"/>
            <w:gridSpan w:val="2"/>
          </w:tcPr>
          <w:p w14:paraId="01EB2665"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2</w:t>
            </w:r>
          </w:p>
        </w:tc>
      </w:tr>
      <w:tr w:rsidR="00414572" w:rsidRPr="00D7210F" w14:paraId="79272D52" w14:textId="77777777" w:rsidTr="00D7210F">
        <w:trPr>
          <w:trHeight w:val="760"/>
        </w:trPr>
        <w:tc>
          <w:tcPr>
            <w:tcW w:w="4230" w:type="dxa"/>
          </w:tcPr>
          <w:p w14:paraId="0C3E3BD3" w14:textId="77777777" w:rsidR="00414572" w:rsidRPr="00D7210F" w:rsidRDefault="00414572" w:rsidP="00FD218C">
            <w:pPr>
              <w:pStyle w:val="TableParagraph"/>
              <w:ind w:left="107"/>
              <w:rPr>
                <w:rFonts w:ascii="Arial" w:hAnsi="Arial" w:cs="Arial"/>
              </w:rPr>
            </w:pPr>
            <w:bookmarkStart w:id="7" w:name="_Hlk209183545"/>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4A89CE77" w14:textId="77777777" w:rsidR="00414572" w:rsidRPr="00D7210F" w:rsidRDefault="00414572" w:rsidP="00FD218C">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3C289A4" w14:textId="020A4ADB" w:rsidR="00414572" w:rsidRPr="00D7210F" w:rsidRDefault="00414572" w:rsidP="00FD218C">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003E0C88">
              <w:rPr>
                <w:rFonts w:ascii="Arial" w:hAnsi="Arial" w:cs="Arial"/>
                <w:spacing w:val="-4"/>
              </w:rPr>
              <w:t>7</w:t>
            </w:r>
            <w:r w:rsidRPr="00D7210F">
              <w:rPr>
                <w:rFonts w:ascii="Arial" w:hAnsi="Arial" w:cs="Arial"/>
                <w:spacing w:val="-4"/>
              </w:rPr>
              <w:t>0%.</w:t>
            </w:r>
          </w:p>
        </w:tc>
      </w:tr>
      <w:bookmarkEnd w:id="7"/>
      <w:tr w:rsidR="00414572" w:rsidRPr="00D7210F" w14:paraId="054641B9" w14:textId="77777777" w:rsidTr="00D7210F">
        <w:trPr>
          <w:trHeight w:val="757"/>
        </w:trPr>
        <w:tc>
          <w:tcPr>
            <w:tcW w:w="9216" w:type="dxa"/>
            <w:gridSpan w:val="2"/>
          </w:tcPr>
          <w:p w14:paraId="6F028D56"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3</w:t>
            </w:r>
          </w:p>
          <w:p w14:paraId="4FF50178" w14:textId="77777777" w:rsidR="00414572" w:rsidRPr="00D7210F" w:rsidRDefault="00414572" w:rsidP="00FD218C">
            <w:pPr>
              <w:pStyle w:val="TableParagraph"/>
              <w:spacing w:before="126"/>
              <w:ind w:left="107"/>
              <w:rPr>
                <w:rFonts w:ascii="Arial" w:hAnsi="Arial" w:cs="Arial"/>
                <w:b/>
              </w:rPr>
            </w:pPr>
            <w:r w:rsidRPr="00D7210F">
              <w:rPr>
                <w:rFonts w:ascii="Arial" w:hAnsi="Arial" w:cs="Arial"/>
                <w:b/>
              </w:rPr>
              <w:t>Preference</w:t>
            </w:r>
            <w:r w:rsidRPr="00D7210F">
              <w:rPr>
                <w:rFonts w:ascii="Arial" w:hAnsi="Arial" w:cs="Arial"/>
                <w:b/>
                <w:spacing w:val="-5"/>
              </w:rPr>
              <w:t xml:space="preserve"> </w:t>
            </w:r>
            <w:r w:rsidRPr="00D7210F">
              <w:rPr>
                <w:rFonts w:ascii="Arial" w:hAnsi="Arial" w:cs="Arial"/>
                <w:b/>
                <w:spacing w:val="-2"/>
              </w:rPr>
              <w:t>Points</w:t>
            </w:r>
          </w:p>
        </w:tc>
      </w:tr>
      <w:tr w:rsidR="00414572" w:rsidRPr="00D7210F" w14:paraId="2E3FD935" w14:textId="77777777" w:rsidTr="00D7210F">
        <w:trPr>
          <w:trHeight w:val="378"/>
        </w:trPr>
        <w:tc>
          <w:tcPr>
            <w:tcW w:w="4230" w:type="dxa"/>
          </w:tcPr>
          <w:p w14:paraId="7354039C" w14:textId="77777777" w:rsidR="00414572" w:rsidRPr="00D7210F" w:rsidRDefault="00414572" w:rsidP="00FD218C">
            <w:pPr>
              <w:pStyle w:val="TableParagraph"/>
              <w:ind w:left="107"/>
              <w:rPr>
                <w:rFonts w:ascii="Arial" w:hAnsi="Arial" w:cs="Arial"/>
              </w:rPr>
            </w:pPr>
            <w:r w:rsidRPr="00D7210F">
              <w:rPr>
                <w:rFonts w:ascii="Arial" w:hAnsi="Arial" w:cs="Arial"/>
                <w:spacing w:val="-2"/>
              </w:rPr>
              <w:t>Price</w:t>
            </w:r>
          </w:p>
        </w:tc>
        <w:tc>
          <w:tcPr>
            <w:tcW w:w="4986" w:type="dxa"/>
          </w:tcPr>
          <w:p w14:paraId="791B7AB8" w14:textId="77777777" w:rsidR="00414572" w:rsidRPr="00D7210F" w:rsidRDefault="00414572" w:rsidP="00FD218C">
            <w:pPr>
              <w:pStyle w:val="TableParagraph"/>
              <w:ind w:left="107"/>
              <w:rPr>
                <w:rFonts w:ascii="Arial" w:hAnsi="Arial" w:cs="Arial"/>
              </w:rPr>
            </w:pPr>
            <w:r w:rsidRPr="00D7210F">
              <w:rPr>
                <w:rFonts w:ascii="Arial" w:hAnsi="Arial" w:cs="Arial"/>
                <w:spacing w:val="-5"/>
              </w:rPr>
              <w:t>80</w:t>
            </w:r>
          </w:p>
        </w:tc>
      </w:tr>
      <w:tr w:rsidR="00414572" w:rsidRPr="00D7210F" w14:paraId="666EFEB0" w14:textId="77777777" w:rsidTr="00D7210F">
        <w:trPr>
          <w:trHeight w:val="381"/>
        </w:trPr>
        <w:tc>
          <w:tcPr>
            <w:tcW w:w="4230" w:type="dxa"/>
          </w:tcPr>
          <w:p w14:paraId="627CA38A" w14:textId="77777777" w:rsidR="00414572" w:rsidRPr="00D7210F" w:rsidRDefault="00414572" w:rsidP="00FD218C">
            <w:pPr>
              <w:pStyle w:val="TableParagraph"/>
              <w:ind w:left="107"/>
              <w:rPr>
                <w:rFonts w:ascii="Arial" w:hAnsi="Arial" w:cs="Arial"/>
              </w:rPr>
            </w:pPr>
            <w:r w:rsidRPr="00D7210F">
              <w:rPr>
                <w:rFonts w:ascii="Arial" w:hAnsi="Arial" w:cs="Arial"/>
                <w:spacing w:val="-2"/>
              </w:rPr>
              <w:t>BBBEE</w:t>
            </w:r>
          </w:p>
        </w:tc>
        <w:tc>
          <w:tcPr>
            <w:tcW w:w="4986" w:type="dxa"/>
          </w:tcPr>
          <w:p w14:paraId="629AC471" w14:textId="77777777" w:rsidR="00414572" w:rsidRPr="00D7210F" w:rsidRDefault="00414572" w:rsidP="00FD218C">
            <w:pPr>
              <w:pStyle w:val="TableParagraph"/>
              <w:ind w:left="107"/>
              <w:rPr>
                <w:rFonts w:ascii="Arial" w:hAnsi="Arial" w:cs="Arial"/>
              </w:rPr>
            </w:pPr>
            <w:r w:rsidRPr="00D7210F">
              <w:rPr>
                <w:rFonts w:ascii="Arial" w:hAnsi="Arial" w:cs="Arial"/>
                <w:spacing w:val="-5"/>
              </w:rPr>
              <w:t>20</w:t>
            </w:r>
          </w:p>
        </w:tc>
      </w:tr>
      <w:tr w:rsidR="00414572" w:rsidRPr="00D7210F" w14:paraId="7AFDD0EB" w14:textId="77777777" w:rsidTr="00D7210F">
        <w:trPr>
          <w:trHeight w:val="378"/>
        </w:trPr>
        <w:tc>
          <w:tcPr>
            <w:tcW w:w="4230" w:type="dxa"/>
          </w:tcPr>
          <w:p w14:paraId="4B2D8565" w14:textId="77777777" w:rsidR="00414572" w:rsidRPr="00D7210F" w:rsidRDefault="00414572" w:rsidP="00FD218C">
            <w:pPr>
              <w:pStyle w:val="TableParagraph"/>
              <w:ind w:left="107"/>
              <w:rPr>
                <w:rFonts w:ascii="Arial" w:hAnsi="Arial" w:cs="Arial"/>
                <w:b/>
              </w:rPr>
            </w:pPr>
            <w:r w:rsidRPr="00D7210F">
              <w:rPr>
                <w:rFonts w:ascii="Arial" w:hAnsi="Arial" w:cs="Arial"/>
                <w:b/>
                <w:spacing w:val="-2"/>
              </w:rPr>
              <w:t>TOTAL</w:t>
            </w:r>
          </w:p>
        </w:tc>
        <w:tc>
          <w:tcPr>
            <w:tcW w:w="4986" w:type="dxa"/>
          </w:tcPr>
          <w:p w14:paraId="2C635D44" w14:textId="77777777" w:rsidR="00414572" w:rsidRPr="00D7210F" w:rsidRDefault="00414572" w:rsidP="00FD218C">
            <w:pPr>
              <w:pStyle w:val="TableParagraph"/>
              <w:ind w:left="107"/>
              <w:rPr>
                <w:rFonts w:ascii="Arial" w:hAnsi="Arial" w:cs="Arial"/>
                <w:b/>
              </w:rPr>
            </w:pPr>
            <w:r w:rsidRPr="00D7210F">
              <w:rPr>
                <w:rFonts w:ascii="Arial" w:hAnsi="Arial" w:cs="Arial"/>
                <w:b/>
                <w:spacing w:val="-5"/>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0B24BC" w:rsidRDefault="0030726F" w:rsidP="000B24BC">
      <w:pPr>
        <w:pStyle w:val="TransnetNormal"/>
        <w:ind w:left="0"/>
        <w:jc w:val="center"/>
        <w:rPr>
          <w:rFonts w:ascii="Arial" w:hAnsi="Arial" w:cs="Arial"/>
          <w:bCs/>
          <w:i/>
          <w:iCs/>
          <w:szCs w:val="18"/>
        </w:rPr>
      </w:pPr>
      <w:r w:rsidRPr="000B24BC">
        <w:rPr>
          <w:rFonts w:ascii="Arial" w:hAnsi="Arial" w:cs="Arial"/>
          <w:bCs/>
          <w:i/>
          <w:iCs/>
          <w:szCs w:val="18"/>
        </w:rPr>
        <w:t>Evaluation criteria for the selection of a potential bidder</w:t>
      </w:r>
    </w:p>
    <w:p w14:paraId="72E855A8" w14:textId="77777777" w:rsidR="00E73413" w:rsidRDefault="00E73413" w:rsidP="00354C56">
      <w:pPr>
        <w:pStyle w:val="TransnetNormal"/>
        <w:ind w:left="0"/>
        <w:rPr>
          <w:rFonts w:ascii="Arial" w:hAnsi="Arial" w:cs="Arial"/>
          <w:bCs/>
          <w:sz w:val="22"/>
          <w:szCs w:val="22"/>
        </w:rPr>
      </w:pPr>
    </w:p>
    <w:p w14:paraId="3600B66D" w14:textId="77777777" w:rsidR="00441E85" w:rsidRDefault="00441E85" w:rsidP="00354C56">
      <w:pPr>
        <w:pStyle w:val="TransnetNormal"/>
        <w:ind w:left="0"/>
        <w:rPr>
          <w:rFonts w:ascii="Arial" w:hAnsi="Arial" w:cs="Arial"/>
          <w:bCs/>
          <w:sz w:val="22"/>
          <w:szCs w:val="22"/>
        </w:rPr>
      </w:pPr>
    </w:p>
    <w:p w14:paraId="7D00FD00" w14:textId="77777777" w:rsidR="00441E85" w:rsidRDefault="00441E85" w:rsidP="00354C56">
      <w:pPr>
        <w:pStyle w:val="TransnetNormal"/>
        <w:ind w:left="0"/>
        <w:rPr>
          <w:rFonts w:ascii="Arial" w:hAnsi="Arial" w:cs="Arial"/>
          <w:bCs/>
          <w:sz w:val="22"/>
          <w:szCs w:val="22"/>
        </w:rPr>
      </w:pPr>
    </w:p>
    <w:p w14:paraId="7DF05D91" w14:textId="77777777" w:rsidR="00441E85" w:rsidRDefault="00441E85" w:rsidP="00354C56">
      <w:pPr>
        <w:pStyle w:val="TransnetNormal"/>
        <w:ind w:left="0"/>
        <w:rPr>
          <w:rFonts w:ascii="Arial" w:hAnsi="Arial" w:cs="Arial"/>
          <w:bCs/>
          <w:sz w:val="22"/>
          <w:szCs w:val="22"/>
        </w:rPr>
      </w:pPr>
    </w:p>
    <w:p w14:paraId="4AE53B87" w14:textId="77777777" w:rsidR="00E73413" w:rsidRDefault="00E73413" w:rsidP="00354C56">
      <w:pPr>
        <w:pStyle w:val="TransnetNormal"/>
        <w:ind w:left="0"/>
        <w:rPr>
          <w:rFonts w:ascii="Arial" w:hAnsi="Arial" w:cs="Arial"/>
          <w:bCs/>
          <w:sz w:val="22"/>
          <w:szCs w:val="22"/>
        </w:rPr>
      </w:pPr>
    </w:p>
    <w:p w14:paraId="5631E663" w14:textId="77777777" w:rsidR="00441E85" w:rsidRDefault="00441E85" w:rsidP="00354C56">
      <w:pPr>
        <w:pStyle w:val="TransnetNormal"/>
        <w:ind w:left="0"/>
        <w:rPr>
          <w:rFonts w:ascii="Arial" w:hAnsi="Arial" w:cs="Arial"/>
          <w:bCs/>
          <w:sz w:val="22"/>
          <w:szCs w:val="22"/>
        </w:rPr>
      </w:pPr>
    </w:p>
    <w:p w14:paraId="460ECC37" w14:textId="77777777" w:rsidR="0062375D" w:rsidRDefault="0062375D" w:rsidP="00354C56">
      <w:pPr>
        <w:pStyle w:val="TransnetNormal"/>
        <w:ind w:left="0"/>
        <w:rPr>
          <w:rFonts w:ascii="Arial" w:hAnsi="Arial" w:cs="Arial"/>
          <w:bCs/>
          <w:sz w:val="22"/>
          <w:szCs w:val="22"/>
        </w:rPr>
      </w:pPr>
    </w:p>
    <w:p w14:paraId="368DC48C" w14:textId="77777777" w:rsidR="0062375D" w:rsidRDefault="0062375D" w:rsidP="00354C56">
      <w:pPr>
        <w:pStyle w:val="TransnetNormal"/>
        <w:ind w:left="0"/>
        <w:rPr>
          <w:rFonts w:ascii="Arial" w:hAnsi="Arial" w:cs="Arial"/>
          <w:bCs/>
          <w:sz w:val="22"/>
          <w:szCs w:val="22"/>
        </w:rPr>
      </w:pPr>
    </w:p>
    <w:p w14:paraId="246D2EBB" w14:textId="77777777" w:rsidR="00441E85" w:rsidRDefault="00441E85" w:rsidP="00354C56">
      <w:pPr>
        <w:pStyle w:val="TransnetNormal"/>
        <w:ind w:left="0"/>
        <w:rPr>
          <w:rFonts w:ascii="Arial" w:hAnsi="Arial" w:cs="Arial"/>
          <w:bCs/>
          <w:sz w:val="22"/>
          <w:szCs w:val="22"/>
        </w:rPr>
      </w:pPr>
    </w:p>
    <w:p w14:paraId="15C39B83" w14:textId="77777777" w:rsidR="001E7DFC" w:rsidRDefault="001E7DFC" w:rsidP="00354C56">
      <w:pPr>
        <w:pStyle w:val="TransnetNormal"/>
        <w:ind w:left="0"/>
        <w:rPr>
          <w:rFonts w:ascii="Arial" w:hAnsi="Arial" w:cs="Arial"/>
          <w:bCs/>
          <w:sz w:val="22"/>
          <w:szCs w:val="22"/>
        </w:rPr>
      </w:pPr>
    </w:p>
    <w:p w14:paraId="6952DC1E" w14:textId="77777777" w:rsidR="001E7DFC" w:rsidRDefault="001E7DFC" w:rsidP="00354C56">
      <w:pPr>
        <w:pStyle w:val="TransnetNormal"/>
        <w:ind w:left="0"/>
        <w:rPr>
          <w:rFonts w:ascii="Arial" w:hAnsi="Arial" w:cs="Arial"/>
          <w:bCs/>
          <w:sz w:val="22"/>
          <w:szCs w:val="22"/>
        </w:rPr>
      </w:pPr>
    </w:p>
    <w:p w14:paraId="1E54BB52" w14:textId="77777777" w:rsidR="009E0E25" w:rsidRDefault="009E0E25" w:rsidP="00354C56">
      <w:pPr>
        <w:pStyle w:val="TransnetNormal"/>
        <w:ind w:left="0"/>
        <w:rPr>
          <w:rFonts w:ascii="Arial" w:hAnsi="Arial" w:cs="Arial"/>
          <w:bCs/>
          <w:sz w:val="22"/>
          <w:szCs w:val="22"/>
        </w:rPr>
      </w:pPr>
    </w:p>
    <w:p w14:paraId="10598FD2" w14:textId="77777777" w:rsidR="009E0E25" w:rsidRDefault="009E0E25" w:rsidP="00354C56">
      <w:pPr>
        <w:pStyle w:val="TransnetNormal"/>
        <w:ind w:left="0"/>
        <w:rPr>
          <w:rFonts w:ascii="Arial" w:hAnsi="Arial" w:cs="Arial"/>
          <w:bCs/>
          <w:sz w:val="22"/>
          <w:szCs w:val="22"/>
        </w:rPr>
      </w:pPr>
    </w:p>
    <w:p w14:paraId="304DC1ED" w14:textId="77777777" w:rsidR="009E0E25" w:rsidRDefault="009E0E25" w:rsidP="00354C56">
      <w:pPr>
        <w:pStyle w:val="TransnetNormal"/>
        <w:ind w:left="0"/>
        <w:rPr>
          <w:rFonts w:ascii="Arial" w:hAnsi="Arial" w:cs="Arial"/>
          <w:bCs/>
          <w:sz w:val="22"/>
          <w:szCs w:val="22"/>
        </w:rPr>
      </w:pPr>
    </w:p>
    <w:p w14:paraId="7AB8B646" w14:textId="77777777" w:rsidR="009E0E25" w:rsidRDefault="009E0E25" w:rsidP="00354C56">
      <w:pPr>
        <w:pStyle w:val="TransnetNormal"/>
        <w:ind w:left="0"/>
        <w:rPr>
          <w:rFonts w:ascii="Arial" w:hAnsi="Arial" w:cs="Arial"/>
          <w:bCs/>
          <w:sz w:val="22"/>
          <w:szCs w:val="22"/>
        </w:rPr>
      </w:pPr>
    </w:p>
    <w:p w14:paraId="0B6A5A00" w14:textId="77777777" w:rsidR="001E7DFC" w:rsidRDefault="001E7DFC" w:rsidP="00354C56">
      <w:pPr>
        <w:pStyle w:val="TransnetNormal"/>
        <w:ind w:left="0"/>
        <w:rPr>
          <w:rFonts w:ascii="Arial" w:hAnsi="Arial" w:cs="Arial"/>
          <w:bCs/>
          <w:sz w:val="22"/>
          <w:szCs w:val="22"/>
        </w:rPr>
      </w:pPr>
    </w:p>
    <w:p w14:paraId="73A1A3E9" w14:textId="0AEA35BD" w:rsidR="00F36AFD" w:rsidRPr="00E73413" w:rsidRDefault="0036504F" w:rsidP="00E73413">
      <w:pPr>
        <w:pStyle w:val="TransnetNormal"/>
        <w:numPr>
          <w:ilvl w:val="0"/>
          <w:numId w:val="11"/>
        </w:numPr>
        <w:ind w:left="540" w:hanging="540"/>
        <w:rPr>
          <w:rFonts w:ascii="Arial" w:hAnsi="Arial" w:cs="Arial"/>
          <w:b/>
          <w:sz w:val="22"/>
          <w:szCs w:val="22"/>
        </w:rPr>
      </w:pPr>
      <w:r w:rsidRPr="00E73413">
        <w:rPr>
          <w:rFonts w:ascii="Arial" w:hAnsi="Arial" w:cs="Arial"/>
          <w:b/>
          <w:sz w:val="22"/>
          <w:szCs w:val="22"/>
        </w:rPr>
        <w:lastRenderedPageBreak/>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2F27DFDE"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w:t>
      </w:r>
      <w:r w:rsidR="00220F8C" w:rsidRPr="000F5C6A">
        <w:rPr>
          <w:sz w:val="22"/>
          <w:szCs w:val="22"/>
        </w:rPr>
        <w:t>valid</w:t>
      </w:r>
      <w:r w:rsidRPr="000F5C6A">
        <w:rPr>
          <w:sz w:val="22"/>
          <w:szCs w:val="22"/>
        </w:rPr>
        <w:t xml:space="preserve">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76BDAA69"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w:t>
      </w:r>
      <w:r w:rsidR="0062375D" w:rsidRPr="000F5C6A">
        <w:rPr>
          <w:rFonts w:ascii="Arial" w:hAnsi="Arial" w:cs="Arial"/>
          <w:sz w:val="22"/>
          <w:szCs w:val="22"/>
        </w:rPr>
        <w:t>of award</w:t>
      </w:r>
      <w:r w:rsidR="00094CBD" w:rsidRPr="000F5C6A">
        <w:rPr>
          <w:rFonts w:ascii="Arial" w:hAnsi="Arial" w:cs="Arial"/>
          <w:sz w:val="22"/>
          <w:szCs w:val="22"/>
        </w:rPr>
        <w:t>.</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that, </w:t>
      </w:r>
      <w:r w:rsidR="00AC2C20" w:rsidRPr="000F5C6A">
        <w:rPr>
          <w:rFonts w:ascii="Arial" w:hAnsi="Arial" w:cs="Arial"/>
          <w:sz w:val="22"/>
          <w:szCs w:val="22"/>
        </w:rPr>
        <w:t xml:space="preserve">bid awards, amendments and cancellations will be published on the e-tender portal and or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5140D0CE" w14:textId="2617556F" w:rsidR="000E6B65" w:rsidRPr="00D757AB" w:rsidRDefault="0036504F" w:rsidP="00D757AB">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ocuments are returned with their Quotations</w:t>
      </w:r>
    </w:p>
    <w:p w14:paraId="43A73DFA" w14:textId="77777777" w:rsidR="00220F8C" w:rsidRDefault="00220F8C">
      <w:pPr>
        <w:rPr>
          <w:rFonts w:ascii="Arial" w:hAnsi="Arial" w:cs="Arial"/>
          <w:b/>
          <w:sz w:val="22"/>
          <w:szCs w:val="22"/>
        </w:rPr>
      </w:pPr>
    </w:p>
    <w:p w14:paraId="0DC1D8C7" w14:textId="77777777" w:rsidR="00220F8C" w:rsidRDefault="00220F8C">
      <w:pPr>
        <w:rPr>
          <w:rFonts w:ascii="Arial" w:hAnsi="Arial" w:cs="Arial"/>
          <w:b/>
          <w:sz w:val="22"/>
          <w:szCs w:val="22"/>
        </w:rPr>
      </w:pPr>
    </w:p>
    <w:p w14:paraId="5A86DCEE" w14:textId="77777777" w:rsidR="00220F8C" w:rsidRDefault="00220F8C">
      <w:pPr>
        <w:rPr>
          <w:rFonts w:ascii="Arial" w:hAnsi="Arial" w:cs="Arial"/>
          <w:b/>
          <w:sz w:val="22"/>
          <w:szCs w:val="22"/>
        </w:rPr>
      </w:pPr>
    </w:p>
    <w:p w14:paraId="7A5F4BF5" w14:textId="77777777" w:rsidR="00220F8C" w:rsidRDefault="00220F8C">
      <w:pPr>
        <w:rPr>
          <w:rFonts w:ascii="Arial" w:hAnsi="Arial" w:cs="Arial"/>
          <w:b/>
          <w:sz w:val="22"/>
          <w:szCs w:val="22"/>
        </w:rPr>
      </w:pPr>
    </w:p>
    <w:p w14:paraId="3F996DDC" w14:textId="77777777" w:rsidR="00220F8C" w:rsidRDefault="00220F8C">
      <w:pPr>
        <w:rPr>
          <w:rFonts w:ascii="Arial" w:hAnsi="Arial" w:cs="Arial"/>
          <w:b/>
          <w:sz w:val="22"/>
          <w:szCs w:val="22"/>
        </w:rPr>
      </w:pPr>
    </w:p>
    <w:p w14:paraId="601BF0B0" w14:textId="77777777" w:rsidR="00441E85" w:rsidRDefault="00441E85">
      <w:pPr>
        <w:rPr>
          <w:rFonts w:ascii="Arial" w:hAnsi="Arial" w:cs="Arial"/>
          <w:b/>
          <w:sz w:val="22"/>
          <w:szCs w:val="22"/>
        </w:rPr>
      </w:pPr>
    </w:p>
    <w:p w14:paraId="71BD806D" w14:textId="77777777" w:rsidR="00441E85" w:rsidRDefault="00441E85">
      <w:pPr>
        <w:rPr>
          <w:rFonts w:ascii="Arial" w:hAnsi="Arial" w:cs="Arial"/>
          <w:b/>
          <w:sz w:val="22"/>
          <w:szCs w:val="22"/>
        </w:rPr>
      </w:pPr>
    </w:p>
    <w:p w14:paraId="042571F3" w14:textId="77777777" w:rsidR="00441E85" w:rsidRDefault="00441E85">
      <w:pPr>
        <w:rPr>
          <w:rFonts w:ascii="Arial" w:hAnsi="Arial" w:cs="Arial"/>
          <w:b/>
          <w:sz w:val="22"/>
          <w:szCs w:val="22"/>
        </w:rPr>
      </w:pPr>
    </w:p>
    <w:p w14:paraId="79BAAFF3" w14:textId="77777777" w:rsidR="00441E85" w:rsidRDefault="00441E85">
      <w:pPr>
        <w:rPr>
          <w:rFonts w:ascii="Arial" w:hAnsi="Arial" w:cs="Arial"/>
          <w:b/>
          <w:sz w:val="22"/>
          <w:szCs w:val="22"/>
        </w:rPr>
      </w:pPr>
    </w:p>
    <w:p w14:paraId="4639B006" w14:textId="77777777" w:rsidR="00441E85" w:rsidRDefault="00441E85">
      <w:pPr>
        <w:rPr>
          <w:rFonts w:ascii="Arial" w:hAnsi="Arial" w:cs="Arial"/>
          <w:b/>
          <w:sz w:val="22"/>
          <w:szCs w:val="22"/>
        </w:rPr>
      </w:pPr>
    </w:p>
    <w:p w14:paraId="04659A61" w14:textId="77777777" w:rsidR="00441E85" w:rsidRDefault="00441E85">
      <w:pPr>
        <w:rPr>
          <w:rFonts w:ascii="Arial" w:hAnsi="Arial" w:cs="Arial"/>
          <w:b/>
          <w:sz w:val="22"/>
          <w:szCs w:val="22"/>
        </w:rPr>
      </w:pPr>
    </w:p>
    <w:p w14:paraId="484484F6" w14:textId="77777777" w:rsidR="000C1910" w:rsidRDefault="000C1910">
      <w:pPr>
        <w:rPr>
          <w:rFonts w:ascii="Arial" w:hAnsi="Arial" w:cs="Arial"/>
          <w:b/>
          <w:sz w:val="22"/>
          <w:szCs w:val="22"/>
        </w:rPr>
      </w:pPr>
    </w:p>
    <w:p w14:paraId="2E14D057" w14:textId="77777777" w:rsidR="000C1910" w:rsidRDefault="000C1910">
      <w:pPr>
        <w:rPr>
          <w:rFonts w:ascii="Arial" w:hAnsi="Arial" w:cs="Arial"/>
          <w:b/>
          <w:sz w:val="22"/>
          <w:szCs w:val="22"/>
        </w:rPr>
      </w:pPr>
    </w:p>
    <w:p w14:paraId="5BE2CED9" w14:textId="77777777" w:rsidR="00441E85" w:rsidRDefault="00441E8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0D35A268" w:rsidR="00DB0AA4" w:rsidRPr="000F5C6A" w:rsidRDefault="00220F8C"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w:t>
      </w:r>
      <w:r w:rsidR="00DB0AA4" w:rsidRPr="000F5C6A">
        <w:rPr>
          <w:b/>
          <w:sz w:val="22"/>
          <w:szCs w:val="22"/>
          <w:lang w:eastAsia="zh-TW"/>
        </w:rPr>
        <w:t xml:space="preserve">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Default="001A59F2"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48AE269F" w14:textId="77777777" w:rsidR="00220F8C" w:rsidRDefault="00220F8C"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p>
    <w:p w14:paraId="287474BE" w14:textId="59F4FC69"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00220F8C">
        <w:rPr>
          <w:rFonts w:ascii="Arial" w:eastAsia="Arial" w:hAnsi="Arial" w:cs="Arial"/>
        </w:rPr>
        <w:t xml:space="preserve">ir bid </w:t>
      </w:r>
      <w:r w:rsidR="0062375D">
        <w:rPr>
          <w:rFonts w:ascii="Arial" w:eastAsia="Arial" w:hAnsi="Arial" w:cs="Arial"/>
        </w:rPr>
        <w:t xml:space="preserve">response </w:t>
      </w:r>
      <w:r w:rsidR="0062375D" w:rsidRPr="001A59F2">
        <w:rPr>
          <w:rFonts w:ascii="Arial" w:eastAsia="Arial" w:hAnsi="Arial" w:cs="Arial"/>
          <w:spacing w:val="-6"/>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220F8C" w:rsidRPr="0062375D" w14:paraId="63514922" w14:textId="77777777" w:rsidTr="00431230">
        <w:trPr>
          <w:tblHeader/>
        </w:trPr>
        <w:tc>
          <w:tcPr>
            <w:tcW w:w="595" w:type="dxa"/>
            <w:tcBorders>
              <w:top w:val="single" w:sz="4" w:space="0" w:color="auto"/>
              <w:left w:val="single" w:sz="4" w:space="0" w:color="auto"/>
              <w:bottom w:val="single" w:sz="4" w:space="0" w:color="auto"/>
              <w:right w:val="single" w:sz="4" w:space="0" w:color="auto"/>
            </w:tcBorders>
            <w:hideMark/>
          </w:tcPr>
          <w:p w14:paraId="34981219"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48FB1CC7"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648BD402"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r w:rsidRPr="0062375D">
              <w:rPr>
                <w:rFonts w:ascii="Arial" w:eastAsia="Calibri" w:hAnsi="Arial" w:cs="Arial"/>
                <w:b/>
                <w:sz w:val="22"/>
                <w:szCs w:val="22"/>
              </w:rPr>
              <w:t>Compliant</w:t>
            </w:r>
          </w:p>
        </w:tc>
      </w:tr>
      <w:tr w:rsidR="00220F8C" w:rsidRPr="0062375D" w14:paraId="20AFA4A1" w14:textId="77777777" w:rsidTr="00431230">
        <w:tc>
          <w:tcPr>
            <w:tcW w:w="595" w:type="dxa"/>
            <w:tcBorders>
              <w:top w:val="single" w:sz="4" w:space="0" w:color="auto"/>
              <w:left w:val="single" w:sz="4" w:space="0" w:color="auto"/>
              <w:bottom w:val="single" w:sz="4" w:space="0" w:color="auto"/>
              <w:right w:val="single" w:sz="4" w:space="0" w:color="auto"/>
            </w:tcBorders>
            <w:hideMark/>
          </w:tcPr>
          <w:p w14:paraId="406F9995"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1463C91D" w14:textId="4020BD30" w:rsidR="00220F8C" w:rsidRPr="0062375D" w:rsidRDefault="00220F8C"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Completion of ALL RFP documentation (</w:t>
            </w:r>
            <w:r w:rsidR="0062375D" w:rsidRPr="0062375D">
              <w:rPr>
                <w:rFonts w:ascii="Arial" w:eastAsia="Calibri" w:hAnsi="Arial" w:cs="Arial"/>
                <w:sz w:val="22"/>
                <w:szCs w:val="22"/>
              </w:rPr>
              <w:t>including</w:t>
            </w:r>
            <w:r w:rsidRPr="0062375D">
              <w:rPr>
                <w:rFonts w:ascii="Arial" w:eastAsia="Calibri" w:hAnsi="Arial" w:cs="Arial"/>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53272B29"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p>
        </w:tc>
      </w:tr>
      <w:tr w:rsidR="00FE186A" w:rsidRPr="0062375D" w14:paraId="5EE2AABA" w14:textId="77777777" w:rsidTr="00431230">
        <w:tc>
          <w:tcPr>
            <w:tcW w:w="595" w:type="dxa"/>
            <w:tcBorders>
              <w:top w:val="single" w:sz="4" w:space="0" w:color="auto"/>
              <w:left w:val="single" w:sz="4" w:space="0" w:color="auto"/>
              <w:bottom w:val="single" w:sz="4" w:space="0" w:color="auto"/>
              <w:right w:val="single" w:sz="4" w:space="0" w:color="auto"/>
            </w:tcBorders>
          </w:tcPr>
          <w:p w14:paraId="061F4698" w14:textId="36B63259" w:rsidR="00FE186A" w:rsidRPr="0062375D" w:rsidRDefault="00FE186A"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b)</w:t>
            </w:r>
          </w:p>
        </w:tc>
        <w:tc>
          <w:tcPr>
            <w:tcW w:w="6930" w:type="dxa"/>
            <w:tcBorders>
              <w:top w:val="single" w:sz="4" w:space="0" w:color="auto"/>
              <w:left w:val="single" w:sz="4" w:space="0" w:color="auto"/>
              <w:bottom w:val="single" w:sz="4" w:space="0" w:color="auto"/>
              <w:right w:val="single" w:sz="4" w:space="0" w:color="auto"/>
            </w:tcBorders>
          </w:tcPr>
          <w:p w14:paraId="78E3F92D" w14:textId="3E334DE9" w:rsidR="00FE186A" w:rsidRPr="0062375D" w:rsidRDefault="00FE186A"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Signed Joint Venture, Consortium Agreement or Partnering Agreement (Whichever is applicable)</w:t>
            </w:r>
          </w:p>
        </w:tc>
        <w:tc>
          <w:tcPr>
            <w:tcW w:w="1292" w:type="dxa"/>
            <w:tcBorders>
              <w:top w:val="single" w:sz="4" w:space="0" w:color="auto"/>
              <w:left w:val="single" w:sz="4" w:space="0" w:color="auto"/>
              <w:bottom w:val="single" w:sz="4" w:space="0" w:color="auto"/>
              <w:right w:val="single" w:sz="4" w:space="0" w:color="auto"/>
            </w:tcBorders>
          </w:tcPr>
          <w:p w14:paraId="5CDB29E2" w14:textId="77777777" w:rsidR="00FE186A" w:rsidRPr="0062375D" w:rsidRDefault="00FE186A" w:rsidP="00220F8C">
            <w:pPr>
              <w:tabs>
                <w:tab w:val="center" w:pos="4320"/>
                <w:tab w:val="right" w:pos="8640"/>
              </w:tabs>
              <w:spacing w:after="160" w:line="360" w:lineRule="auto"/>
              <w:contextualSpacing/>
              <w:jc w:val="both"/>
              <w:rPr>
                <w:rFonts w:ascii="Arial" w:eastAsia="Calibri" w:hAnsi="Arial" w:cs="Arial"/>
                <w:b/>
                <w:sz w:val="22"/>
                <w:szCs w:val="22"/>
              </w:rPr>
            </w:pPr>
          </w:p>
        </w:tc>
      </w:tr>
      <w:tr w:rsidR="0004499E" w:rsidRPr="0062375D" w14:paraId="17A527D8" w14:textId="77777777" w:rsidTr="00431230">
        <w:tc>
          <w:tcPr>
            <w:tcW w:w="595" w:type="dxa"/>
            <w:tcBorders>
              <w:top w:val="single" w:sz="4" w:space="0" w:color="auto"/>
              <w:left w:val="single" w:sz="4" w:space="0" w:color="auto"/>
              <w:bottom w:val="single" w:sz="4" w:space="0" w:color="auto"/>
              <w:right w:val="single" w:sz="4" w:space="0" w:color="auto"/>
            </w:tcBorders>
          </w:tcPr>
          <w:p w14:paraId="28A52BAD" w14:textId="28CDD67B" w:rsidR="0004499E" w:rsidRPr="0062375D" w:rsidRDefault="00F87A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c)</w:t>
            </w:r>
          </w:p>
        </w:tc>
        <w:tc>
          <w:tcPr>
            <w:tcW w:w="6930" w:type="dxa"/>
            <w:tcBorders>
              <w:top w:val="single" w:sz="4" w:space="0" w:color="auto"/>
              <w:left w:val="single" w:sz="4" w:space="0" w:color="auto"/>
              <w:bottom w:val="single" w:sz="4" w:space="0" w:color="auto"/>
              <w:right w:val="single" w:sz="4" w:space="0" w:color="auto"/>
            </w:tcBorders>
          </w:tcPr>
          <w:p w14:paraId="638965D6" w14:textId="4367FE49" w:rsidR="0004499E" w:rsidRPr="0062375D" w:rsidRDefault="00D812A2" w:rsidP="00EA4377">
            <w:pPr>
              <w:pStyle w:val="TableParagraph"/>
              <w:spacing w:before="2" w:line="360" w:lineRule="auto"/>
              <w:ind w:left="112" w:right="88" w:hanging="3"/>
              <w:jc w:val="both"/>
              <w:rPr>
                <w:rFonts w:ascii="Arial" w:eastAsia="Calibri" w:hAnsi="Arial" w:cs="Arial"/>
              </w:rPr>
            </w:pPr>
            <w:r>
              <w:t xml:space="preserve">Bidders are required to </w:t>
            </w:r>
            <w:r>
              <w:rPr>
                <w:b/>
                <w:u w:val="single"/>
              </w:rPr>
              <w:t>submit a consent letter / form signed by</w:t>
            </w:r>
            <w:r>
              <w:rPr>
                <w:b/>
              </w:rPr>
              <w:t xml:space="preserve"> </w:t>
            </w:r>
            <w:r>
              <w:rPr>
                <w:b/>
                <w:u w:val="single"/>
              </w:rPr>
              <w:t>the</w:t>
            </w:r>
            <w:r>
              <w:rPr>
                <w:b/>
                <w:spacing w:val="-16"/>
                <w:u w:val="single"/>
              </w:rPr>
              <w:t xml:space="preserve"> </w:t>
            </w:r>
            <w:r>
              <w:rPr>
                <w:b/>
                <w:u w:val="single"/>
              </w:rPr>
              <w:t>resource</w:t>
            </w:r>
            <w:r>
              <w:rPr>
                <w:b/>
                <w:spacing w:val="-15"/>
                <w:u w:val="single"/>
              </w:rPr>
              <w:t xml:space="preserve"> </w:t>
            </w:r>
            <w:r>
              <w:rPr>
                <w:b/>
                <w:u w:val="single"/>
              </w:rPr>
              <w:t>whose</w:t>
            </w:r>
            <w:r>
              <w:rPr>
                <w:b/>
                <w:spacing w:val="-15"/>
                <w:u w:val="single"/>
              </w:rPr>
              <w:t xml:space="preserve"> </w:t>
            </w:r>
            <w:r>
              <w:rPr>
                <w:b/>
                <w:u w:val="single"/>
              </w:rPr>
              <w:t>CV</w:t>
            </w:r>
            <w:r>
              <w:rPr>
                <w:b/>
                <w:spacing w:val="-16"/>
                <w:u w:val="single"/>
              </w:rPr>
              <w:t xml:space="preserve"> </w:t>
            </w:r>
            <w:r>
              <w:rPr>
                <w:b/>
                <w:u w:val="single"/>
              </w:rPr>
              <w:t>is</w:t>
            </w:r>
            <w:r>
              <w:rPr>
                <w:b/>
                <w:spacing w:val="-15"/>
                <w:u w:val="single"/>
              </w:rPr>
              <w:t xml:space="preserve"> </w:t>
            </w:r>
            <w:r>
              <w:rPr>
                <w:b/>
                <w:u w:val="single"/>
              </w:rPr>
              <w:t>being</w:t>
            </w:r>
            <w:r>
              <w:rPr>
                <w:b/>
                <w:spacing w:val="-15"/>
                <w:u w:val="single"/>
              </w:rPr>
              <w:t xml:space="preserve"> </w:t>
            </w:r>
            <w:r>
              <w:rPr>
                <w:b/>
                <w:u w:val="single"/>
              </w:rPr>
              <w:t>submitted</w:t>
            </w:r>
            <w:r>
              <w:t>.</w:t>
            </w:r>
            <w:r>
              <w:rPr>
                <w:spacing w:val="-15"/>
              </w:rPr>
              <w:t xml:space="preserve"> </w:t>
            </w:r>
            <w:r>
              <w:t>The</w:t>
            </w:r>
            <w:r>
              <w:rPr>
                <w:spacing w:val="-16"/>
              </w:rPr>
              <w:t xml:space="preserve"> </w:t>
            </w:r>
            <w:r>
              <w:t>consent</w:t>
            </w:r>
            <w:r>
              <w:rPr>
                <w:spacing w:val="-15"/>
              </w:rPr>
              <w:t xml:space="preserve"> </w:t>
            </w:r>
            <w:r>
              <w:t>letter</w:t>
            </w:r>
            <w:r>
              <w:rPr>
                <w:spacing w:val="-15"/>
              </w:rPr>
              <w:t xml:space="preserve"> </w:t>
            </w:r>
            <w:r>
              <w:t>must be</w:t>
            </w:r>
            <w:r>
              <w:rPr>
                <w:spacing w:val="-9"/>
              </w:rPr>
              <w:t xml:space="preserve"> </w:t>
            </w:r>
            <w:r>
              <w:t>dated</w:t>
            </w:r>
            <w:r>
              <w:rPr>
                <w:spacing w:val="-7"/>
              </w:rPr>
              <w:t xml:space="preserve"> </w:t>
            </w:r>
            <w:r>
              <w:t>not</w:t>
            </w:r>
            <w:r>
              <w:rPr>
                <w:spacing w:val="-9"/>
              </w:rPr>
              <w:t xml:space="preserve"> </w:t>
            </w:r>
            <w:r>
              <w:t>older</w:t>
            </w:r>
            <w:r>
              <w:rPr>
                <w:spacing w:val="-6"/>
              </w:rPr>
              <w:t xml:space="preserve"> </w:t>
            </w:r>
            <w:r>
              <w:t>than</w:t>
            </w:r>
            <w:r>
              <w:rPr>
                <w:spacing w:val="-7"/>
              </w:rPr>
              <w:t xml:space="preserve"> </w:t>
            </w:r>
            <w:r>
              <w:t>60</w:t>
            </w:r>
            <w:r>
              <w:rPr>
                <w:spacing w:val="-9"/>
              </w:rPr>
              <w:t xml:space="preserve"> </w:t>
            </w:r>
            <w:r>
              <w:t>days</w:t>
            </w:r>
            <w:r>
              <w:rPr>
                <w:spacing w:val="-7"/>
              </w:rPr>
              <w:t xml:space="preserve"> </w:t>
            </w:r>
            <w:r>
              <w:t>from</w:t>
            </w:r>
            <w:r>
              <w:rPr>
                <w:spacing w:val="-8"/>
              </w:rPr>
              <w:t xml:space="preserve"> </w:t>
            </w:r>
            <w:r>
              <w:t>the</w:t>
            </w:r>
            <w:r>
              <w:rPr>
                <w:spacing w:val="-7"/>
              </w:rPr>
              <w:t xml:space="preserve"> </w:t>
            </w:r>
            <w:r>
              <w:t>publication</w:t>
            </w:r>
            <w:r>
              <w:rPr>
                <w:spacing w:val="-6"/>
              </w:rPr>
              <w:t xml:space="preserve"> </w:t>
            </w:r>
            <w:r>
              <w:t>date</w:t>
            </w:r>
            <w:r>
              <w:rPr>
                <w:spacing w:val="-7"/>
              </w:rPr>
              <w:t xml:space="preserve"> </w:t>
            </w:r>
            <w:r>
              <w:t>of</w:t>
            </w:r>
            <w:r>
              <w:rPr>
                <w:spacing w:val="-7"/>
              </w:rPr>
              <w:t xml:space="preserve"> </w:t>
            </w:r>
            <w:r>
              <w:t>the</w:t>
            </w:r>
            <w:r>
              <w:rPr>
                <w:spacing w:val="-6"/>
              </w:rPr>
              <w:t xml:space="preserve"> </w:t>
            </w:r>
            <w:r>
              <w:t xml:space="preserve">RFQ. </w:t>
            </w:r>
            <w:r w:rsidRPr="002B65EA">
              <w:rPr>
                <w:color w:val="000000"/>
              </w:rPr>
              <w:t>(sample</w:t>
            </w:r>
            <w:r w:rsidRPr="002B65EA">
              <w:rPr>
                <w:color w:val="000000"/>
                <w:spacing w:val="12"/>
              </w:rPr>
              <w:t xml:space="preserve"> </w:t>
            </w:r>
            <w:r w:rsidRPr="002B65EA">
              <w:rPr>
                <w:color w:val="000000"/>
              </w:rPr>
              <w:t>consent</w:t>
            </w:r>
            <w:r w:rsidRPr="002B65EA">
              <w:rPr>
                <w:color w:val="000000"/>
                <w:spacing w:val="14"/>
              </w:rPr>
              <w:t xml:space="preserve"> </w:t>
            </w:r>
            <w:r w:rsidRPr="002B65EA">
              <w:rPr>
                <w:color w:val="000000"/>
              </w:rPr>
              <w:t>letter</w:t>
            </w:r>
            <w:r w:rsidRPr="002B65EA">
              <w:rPr>
                <w:color w:val="000000"/>
                <w:spacing w:val="15"/>
              </w:rPr>
              <w:t xml:space="preserve"> </w:t>
            </w:r>
            <w:r w:rsidRPr="002B65EA">
              <w:rPr>
                <w:color w:val="000000"/>
              </w:rPr>
              <w:t>provided</w:t>
            </w:r>
            <w:r w:rsidRPr="002B65EA">
              <w:rPr>
                <w:color w:val="000000"/>
                <w:spacing w:val="16"/>
              </w:rPr>
              <w:t xml:space="preserve"> </w:t>
            </w:r>
            <w:r w:rsidRPr="002B65EA">
              <w:rPr>
                <w:color w:val="000000"/>
              </w:rPr>
              <w:t>–</w:t>
            </w:r>
            <w:r w:rsidRPr="002B65EA">
              <w:rPr>
                <w:color w:val="000000"/>
                <w:spacing w:val="14"/>
              </w:rPr>
              <w:t xml:space="preserve"> </w:t>
            </w:r>
            <w:r w:rsidRPr="002B65EA">
              <w:rPr>
                <w:color w:val="000000"/>
              </w:rPr>
              <w:t>annexure</w:t>
            </w:r>
            <w:r w:rsidRPr="002B65EA">
              <w:rPr>
                <w:color w:val="000000"/>
                <w:spacing w:val="15"/>
              </w:rPr>
              <w:t xml:space="preserve"> </w:t>
            </w:r>
            <w:r>
              <w:rPr>
                <w:color w:val="000000"/>
                <w:spacing w:val="15"/>
              </w:rPr>
              <w:t>A</w:t>
            </w:r>
            <w:r w:rsidRPr="002B65EA">
              <w:rPr>
                <w:color w:val="000000"/>
              </w:rPr>
              <w:t>).</w:t>
            </w:r>
            <w:r>
              <w:rPr>
                <w:color w:val="000000"/>
                <w:spacing w:val="16"/>
              </w:rPr>
              <w:t xml:space="preserve"> </w:t>
            </w:r>
            <w:r>
              <w:rPr>
                <w:b/>
                <w:color w:val="000000"/>
              </w:rPr>
              <w:t>The</w:t>
            </w:r>
            <w:r>
              <w:rPr>
                <w:b/>
                <w:color w:val="000000"/>
                <w:spacing w:val="12"/>
              </w:rPr>
              <w:t xml:space="preserve"> </w:t>
            </w:r>
            <w:r>
              <w:rPr>
                <w:b/>
                <w:color w:val="000000"/>
              </w:rPr>
              <w:t>CV</w:t>
            </w:r>
            <w:r>
              <w:rPr>
                <w:b/>
                <w:color w:val="000000"/>
                <w:spacing w:val="15"/>
              </w:rPr>
              <w:t xml:space="preserve"> </w:t>
            </w:r>
            <w:r>
              <w:rPr>
                <w:b/>
                <w:color w:val="000000"/>
              </w:rPr>
              <w:t>will</w:t>
            </w:r>
            <w:r>
              <w:rPr>
                <w:b/>
                <w:color w:val="000000"/>
                <w:spacing w:val="14"/>
              </w:rPr>
              <w:t xml:space="preserve"> </w:t>
            </w:r>
            <w:r>
              <w:rPr>
                <w:b/>
                <w:color w:val="000000"/>
              </w:rPr>
              <w:t>not</w:t>
            </w:r>
            <w:r>
              <w:rPr>
                <w:b/>
                <w:color w:val="000000"/>
                <w:spacing w:val="14"/>
              </w:rPr>
              <w:t xml:space="preserve"> </w:t>
            </w:r>
            <w:r>
              <w:rPr>
                <w:b/>
                <w:color w:val="000000"/>
                <w:spacing w:val="-5"/>
              </w:rPr>
              <w:t xml:space="preserve">be </w:t>
            </w:r>
            <w:r>
              <w:rPr>
                <w:b/>
              </w:rPr>
              <w:t>considered</w:t>
            </w:r>
            <w:r>
              <w:rPr>
                <w:b/>
                <w:spacing w:val="-6"/>
              </w:rPr>
              <w:t xml:space="preserve"> </w:t>
            </w:r>
            <w:r>
              <w:rPr>
                <w:b/>
              </w:rPr>
              <w:t>if</w:t>
            </w:r>
            <w:r>
              <w:rPr>
                <w:b/>
                <w:spacing w:val="-1"/>
              </w:rPr>
              <w:t xml:space="preserve"> </w:t>
            </w:r>
            <w:r>
              <w:rPr>
                <w:b/>
              </w:rPr>
              <w:t>the</w:t>
            </w:r>
            <w:r>
              <w:rPr>
                <w:b/>
                <w:spacing w:val="-3"/>
              </w:rPr>
              <w:t xml:space="preserve"> </w:t>
            </w:r>
            <w:r>
              <w:rPr>
                <w:b/>
              </w:rPr>
              <w:t>signed</w:t>
            </w:r>
            <w:r>
              <w:rPr>
                <w:b/>
                <w:spacing w:val="-2"/>
              </w:rPr>
              <w:t xml:space="preserve"> </w:t>
            </w:r>
            <w:r>
              <w:rPr>
                <w:b/>
              </w:rPr>
              <w:t>consent</w:t>
            </w:r>
            <w:r>
              <w:rPr>
                <w:b/>
                <w:spacing w:val="-2"/>
              </w:rPr>
              <w:t xml:space="preserve"> </w:t>
            </w:r>
            <w:r>
              <w:rPr>
                <w:b/>
              </w:rPr>
              <w:t>letter</w:t>
            </w:r>
            <w:r>
              <w:rPr>
                <w:b/>
                <w:spacing w:val="-4"/>
              </w:rPr>
              <w:t xml:space="preserve"> </w:t>
            </w:r>
            <w:r>
              <w:rPr>
                <w:b/>
              </w:rPr>
              <w:t>is</w:t>
            </w:r>
            <w:r>
              <w:rPr>
                <w:b/>
                <w:spacing w:val="-2"/>
              </w:rPr>
              <w:t xml:space="preserve"> </w:t>
            </w:r>
            <w:r>
              <w:rPr>
                <w:b/>
              </w:rPr>
              <w:t>not</w:t>
            </w:r>
            <w:r>
              <w:rPr>
                <w:b/>
                <w:spacing w:val="-3"/>
              </w:rPr>
              <w:t xml:space="preserve"> </w:t>
            </w:r>
            <w:r>
              <w:rPr>
                <w:b/>
                <w:spacing w:val="-2"/>
              </w:rPr>
              <w:t>submitted.</w:t>
            </w:r>
          </w:p>
        </w:tc>
        <w:tc>
          <w:tcPr>
            <w:tcW w:w="1292" w:type="dxa"/>
            <w:tcBorders>
              <w:top w:val="single" w:sz="4" w:space="0" w:color="auto"/>
              <w:left w:val="single" w:sz="4" w:space="0" w:color="auto"/>
              <w:bottom w:val="single" w:sz="4" w:space="0" w:color="auto"/>
              <w:right w:val="single" w:sz="4" w:space="0" w:color="auto"/>
            </w:tcBorders>
          </w:tcPr>
          <w:p w14:paraId="2914A25A" w14:textId="77777777" w:rsidR="0004499E" w:rsidRPr="0062375D" w:rsidRDefault="0004499E" w:rsidP="00220F8C">
            <w:pPr>
              <w:tabs>
                <w:tab w:val="center" w:pos="4320"/>
                <w:tab w:val="right" w:pos="8640"/>
              </w:tabs>
              <w:spacing w:after="160" w:line="360" w:lineRule="auto"/>
              <w:contextualSpacing/>
              <w:jc w:val="both"/>
              <w:rPr>
                <w:rFonts w:ascii="Arial" w:eastAsia="Calibri" w:hAnsi="Arial" w:cs="Arial"/>
                <w:b/>
                <w:sz w:val="22"/>
                <w:szCs w:val="22"/>
              </w:rPr>
            </w:pPr>
          </w:p>
        </w:tc>
      </w:tr>
      <w:tr w:rsidR="00922E08" w:rsidRPr="0062375D" w14:paraId="009AECBF" w14:textId="77777777" w:rsidTr="00431230">
        <w:tc>
          <w:tcPr>
            <w:tcW w:w="595" w:type="dxa"/>
            <w:tcBorders>
              <w:top w:val="single" w:sz="4" w:space="0" w:color="auto"/>
              <w:left w:val="single" w:sz="4" w:space="0" w:color="auto"/>
              <w:bottom w:val="single" w:sz="4" w:space="0" w:color="auto"/>
              <w:right w:val="single" w:sz="4" w:space="0" w:color="auto"/>
            </w:tcBorders>
          </w:tcPr>
          <w:p w14:paraId="6200521C" w14:textId="066A866C" w:rsidR="00922E08" w:rsidRPr="0062375D" w:rsidRDefault="00922E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d)</w:t>
            </w:r>
          </w:p>
        </w:tc>
        <w:tc>
          <w:tcPr>
            <w:tcW w:w="6930" w:type="dxa"/>
            <w:tcBorders>
              <w:top w:val="single" w:sz="4" w:space="0" w:color="auto"/>
              <w:left w:val="single" w:sz="4" w:space="0" w:color="auto"/>
              <w:bottom w:val="single" w:sz="4" w:space="0" w:color="auto"/>
              <w:right w:val="single" w:sz="4" w:space="0" w:color="auto"/>
            </w:tcBorders>
          </w:tcPr>
          <w:p w14:paraId="415AEB97" w14:textId="6FFD7998" w:rsidR="002712C5" w:rsidRPr="00433575" w:rsidRDefault="00433575" w:rsidP="00922E08">
            <w:pPr>
              <w:tabs>
                <w:tab w:val="center" w:pos="4320"/>
                <w:tab w:val="right" w:pos="8640"/>
              </w:tabs>
              <w:spacing w:line="360" w:lineRule="auto"/>
              <w:ind w:left="-56"/>
              <w:contextualSpacing/>
              <w:jc w:val="both"/>
              <w:rPr>
                <w:rFonts w:ascii="Arial" w:eastAsia="Calibri" w:hAnsi="Arial" w:cs="Arial"/>
                <w:iCs/>
                <w:sz w:val="22"/>
                <w:szCs w:val="22"/>
                <w:lang w:val="en-GB"/>
              </w:rPr>
            </w:pPr>
            <w:r w:rsidRPr="00433575">
              <w:rPr>
                <w:rFonts w:ascii="Arial" w:hAnsi="Arial" w:cs="Arial"/>
                <w:b/>
                <w:bCs/>
                <w:color w:val="000000"/>
                <w:sz w:val="22"/>
                <w:szCs w:val="22"/>
              </w:rPr>
              <w:t>For foreign qualifications, kindly provide South African Qualification Authority (SAQA) verifications.</w:t>
            </w:r>
          </w:p>
        </w:tc>
        <w:tc>
          <w:tcPr>
            <w:tcW w:w="1292" w:type="dxa"/>
            <w:tcBorders>
              <w:top w:val="single" w:sz="4" w:space="0" w:color="auto"/>
              <w:left w:val="single" w:sz="4" w:space="0" w:color="auto"/>
              <w:bottom w:val="single" w:sz="4" w:space="0" w:color="auto"/>
              <w:right w:val="single" w:sz="4" w:space="0" w:color="auto"/>
            </w:tcBorders>
          </w:tcPr>
          <w:p w14:paraId="580CDD84" w14:textId="77777777" w:rsidR="00922E08" w:rsidRPr="0062375D" w:rsidRDefault="00922E08" w:rsidP="00220F8C">
            <w:pPr>
              <w:tabs>
                <w:tab w:val="center" w:pos="4320"/>
                <w:tab w:val="right" w:pos="8640"/>
              </w:tabs>
              <w:spacing w:after="160" w:line="360" w:lineRule="auto"/>
              <w:contextualSpacing/>
              <w:jc w:val="both"/>
              <w:rPr>
                <w:rFonts w:ascii="Arial" w:eastAsia="Calibri" w:hAnsi="Arial" w:cs="Arial"/>
                <w:b/>
                <w:sz w:val="22"/>
                <w:szCs w:val="22"/>
              </w:rPr>
            </w:pPr>
          </w:p>
        </w:tc>
      </w:tr>
    </w:tbl>
    <w:p w14:paraId="737B2213" w14:textId="77777777" w:rsidR="00220F8C" w:rsidRDefault="00220F8C" w:rsidP="00220F8C">
      <w:pPr>
        <w:rPr>
          <w:rFonts w:eastAsia="Arial" w:hAnsi="Arial" w:cs="Arial"/>
          <w:sz w:val="22"/>
          <w:szCs w:val="22"/>
        </w:rPr>
      </w:pPr>
    </w:p>
    <w:p w14:paraId="54DB94E0" w14:textId="77777777" w:rsidR="00220F8C" w:rsidRDefault="00220F8C" w:rsidP="00220F8C">
      <w:pPr>
        <w:rPr>
          <w:rFonts w:eastAsia="Arial" w:hAnsi="Arial" w:cs="Arial"/>
          <w:sz w:val="22"/>
          <w:szCs w:val="22"/>
        </w:rPr>
      </w:pPr>
    </w:p>
    <w:p w14:paraId="6B8BE094" w14:textId="77777777" w:rsidR="0062375D" w:rsidRDefault="0062375D" w:rsidP="00220F8C">
      <w:pPr>
        <w:rPr>
          <w:rFonts w:eastAsia="Arial" w:hAnsi="Arial" w:cs="Arial"/>
          <w:sz w:val="22"/>
          <w:szCs w:val="22"/>
        </w:rPr>
      </w:pPr>
    </w:p>
    <w:p w14:paraId="04C335E1" w14:textId="77777777" w:rsidR="0062375D" w:rsidRDefault="0062375D" w:rsidP="00220F8C">
      <w:pPr>
        <w:rPr>
          <w:rFonts w:eastAsia="Arial" w:hAnsi="Arial" w:cs="Arial"/>
          <w:sz w:val="22"/>
          <w:szCs w:val="22"/>
        </w:rPr>
      </w:pPr>
    </w:p>
    <w:p w14:paraId="45678995" w14:textId="77777777" w:rsidR="0062375D" w:rsidRDefault="0062375D" w:rsidP="00220F8C">
      <w:pPr>
        <w:rPr>
          <w:rFonts w:eastAsia="Arial" w:hAnsi="Arial" w:cs="Arial"/>
          <w:sz w:val="22"/>
          <w:szCs w:val="22"/>
        </w:rPr>
      </w:pPr>
    </w:p>
    <w:p w14:paraId="56A393EB" w14:textId="77777777" w:rsidR="0062375D" w:rsidRDefault="0062375D" w:rsidP="00220F8C">
      <w:pPr>
        <w:rPr>
          <w:rFonts w:eastAsia="Arial" w:hAnsi="Arial" w:cs="Arial"/>
          <w:sz w:val="22"/>
          <w:szCs w:val="22"/>
        </w:rPr>
      </w:pPr>
    </w:p>
    <w:p w14:paraId="15F7F66E" w14:textId="77777777" w:rsidR="0062375D" w:rsidRDefault="0062375D" w:rsidP="00220F8C">
      <w:pPr>
        <w:rPr>
          <w:rFonts w:eastAsia="Arial" w:hAnsi="Arial" w:cs="Arial"/>
          <w:sz w:val="22"/>
          <w:szCs w:val="22"/>
        </w:rPr>
      </w:pPr>
    </w:p>
    <w:p w14:paraId="23CC15B0" w14:textId="77777777" w:rsidR="0062375D" w:rsidRDefault="0062375D" w:rsidP="00220F8C">
      <w:pPr>
        <w:rPr>
          <w:rFonts w:eastAsia="Arial" w:hAnsi="Arial" w:cs="Arial"/>
          <w:sz w:val="22"/>
          <w:szCs w:val="22"/>
        </w:rPr>
      </w:pPr>
    </w:p>
    <w:p w14:paraId="3C2ADB23" w14:textId="77777777" w:rsidR="0062375D" w:rsidRDefault="0062375D" w:rsidP="00220F8C">
      <w:pPr>
        <w:rPr>
          <w:rFonts w:eastAsia="Arial" w:hAnsi="Arial" w:cs="Arial"/>
          <w:sz w:val="22"/>
          <w:szCs w:val="22"/>
        </w:rPr>
      </w:pPr>
    </w:p>
    <w:p w14:paraId="683D7160" w14:textId="77777777" w:rsidR="0062375D" w:rsidRDefault="0062375D" w:rsidP="00220F8C">
      <w:pPr>
        <w:rPr>
          <w:rFonts w:eastAsia="Arial" w:hAnsi="Arial" w:cs="Arial"/>
          <w:sz w:val="22"/>
          <w:szCs w:val="22"/>
        </w:rPr>
      </w:pPr>
    </w:p>
    <w:p w14:paraId="04602EFB" w14:textId="77777777" w:rsidR="0062375D" w:rsidRDefault="0062375D" w:rsidP="00220F8C">
      <w:pPr>
        <w:rPr>
          <w:rFonts w:eastAsia="Arial" w:hAnsi="Arial" w:cs="Arial"/>
          <w:sz w:val="22"/>
          <w:szCs w:val="22"/>
        </w:rPr>
      </w:pPr>
    </w:p>
    <w:p w14:paraId="391A83CF" w14:textId="77777777" w:rsidR="0062375D" w:rsidRDefault="0062375D" w:rsidP="00220F8C">
      <w:pPr>
        <w:rPr>
          <w:rFonts w:eastAsia="Arial" w:hAnsi="Arial" w:cs="Arial"/>
          <w:sz w:val="22"/>
          <w:szCs w:val="22"/>
        </w:rPr>
      </w:pPr>
    </w:p>
    <w:p w14:paraId="1EAC5CD4" w14:textId="77777777" w:rsidR="0062375D" w:rsidRDefault="0062375D" w:rsidP="00220F8C">
      <w:pPr>
        <w:rPr>
          <w:rFonts w:eastAsia="Arial" w:hAnsi="Arial" w:cs="Arial"/>
          <w:sz w:val="22"/>
          <w:szCs w:val="22"/>
        </w:rPr>
      </w:pPr>
    </w:p>
    <w:p w14:paraId="11F2126D" w14:textId="77777777" w:rsidR="0062375D" w:rsidRDefault="0062375D" w:rsidP="00220F8C">
      <w:pPr>
        <w:rPr>
          <w:rFonts w:eastAsia="Arial" w:hAnsi="Arial" w:cs="Arial"/>
          <w:sz w:val="22"/>
          <w:szCs w:val="22"/>
        </w:rPr>
      </w:pPr>
    </w:p>
    <w:p w14:paraId="7FFB9531" w14:textId="77777777" w:rsidR="0062375D" w:rsidRDefault="0062375D" w:rsidP="00220F8C">
      <w:pPr>
        <w:rPr>
          <w:rFonts w:eastAsia="Arial" w:hAnsi="Arial" w:cs="Arial"/>
          <w:sz w:val="22"/>
          <w:szCs w:val="22"/>
        </w:rPr>
      </w:pPr>
    </w:p>
    <w:p w14:paraId="5B042D5E" w14:textId="77777777" w:rsidR="0062375D" w:rsidRDefault="0062375D" w:rsidP="00220F8C">
      <w:pPr>
        <w:rPr>
          <w:rFonts w:eastAsia="Arial" w:hAnsi="Arial" w:cs="Arial"/>
          <w:sz w:val="22"/>
          <w:szCs w:val="22"/>
        </w:rPr>
      </w:pPr>
    </w:p>
    <w:p w14:paraId="142F09FA" w14:textId="77777777" w:rsidR="0062375D" w:rsidRDefault="0062375D" w:rsidP="00220F8C">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lastRenderedPageBreak/>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0341D990" w:rsid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00220F8C">
        <w:rPr>
          <w:rFonts w:ascii="Arial" w:eastAsia="Arial" w:hAnsi="Arial" w:cs="Arial"/>
        </w:rPr>
        <w:t xml:space="preserve"> within 5 days after an award is made, their bid will be </w:t>
      </w:r>
      <w:r w:rsidRPr="001A59F2">
        <w:rPr>
          <w:rFonts w:ascii="Arial" w:eastAsia="Arial" w:hAnsi="Arial" w:cs="Arial"/>
        </w:rPr>
        <w:t>disqualified</w:t>
      </w:r>
      <w:r w:rsidR="00220F8C">
        <w:rPr>
          <w:rFonts w:ascii="Arial" w:eastAsia="Arial" w:hAnsi="Arial" w:cs="Arial"/>
        </w:rPr>
        <w:t xml:space="preserve">. </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62375D" w14:paraId="45864F05" w14:textId="77777777" w:rsidTr="00F7717A">
        <w:trPr>
          <w:trHeight w:val="423"/>
        </w:trPr>
        <w:tc>
          <w:tcPr>
            <w:tcW w:w="633" w:type="dxa"/>
          </w:tcPr>
          <w:p w14:paraId="3FB181DA" w14:textId="77777777" w:rsidR="001A59F2" w:rsidRPr="0062375D" w:rsidRDefault="001A59F2" w:rsidP="001A59F2">
            <w:pPr>
              <w:widowControl w:val="0"/>
              <w:autoSpaceDE w:val="0"/>
              <w:autoSpaceDN w:val="0"/>
              <w:ind w:left="107"/>
              <w:rPr>
                <w:rFonts w:ascii="Arial" w:eastAsia="Arial" w:hAnsi="Arial" w:cs="Arial"/>
                <w:b/>
                <w:sz w:val="22"/>
                <w:szCs w:val="22"/>
              </w:rPr>
            </w:pPr>
            <w:r w:rsidRPr="0062375D">
              <w:rPr>
                <w:rFonts w:ascii="Arial" w:eastAsia="Arial" w:hAnsi="Arial" w:cs="Arial"/>
                <w:b/>
                <w:spacing w:val="-5"/>
                <w:sz w:val="22"/>
                <w:szCs w:val="22"/>
              </w:rPr>
              <w:t>No.</w:t>
            </w:r>
          </w:p>
        </w:tc>
        <w:tc>
          <w:tcPr>
            <w:tcW w:w="7179" w:type="dxa"/>
          </w:tcPr>
          <w:p w14:paraId="17CF609D"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z w:val="22"/>
                <w:szCs w:val="22"/>
              </w:rPr>
              <w:t>Description</w:t>
            </w:r>
            <w:r w:rsidRPr="0062375D">
              <w:rPr>
                <w:rFonts w:ascii="Arial" w:eastAsia="Arial" w:hAnsi="Arial" w:cs="Arial"/>
                <w:b/>
                <w:spacing w:val="-9"/>
                <w:sz w:val="22"/>
                <w:szCs w:val="22"/>
              </w:rPr>
              <w:t xml:space="preserve"> </w:t>
            </w:r>
            <w:r w:rsidRPr="0062375D">
              <w:rPr>
                <w:rFonts w:ascii="Arial" w:eastAsia="Arial" w:hAnsi="Arial" w:cs="Arial"/>
                <w:b/>
                <w:sz w:val="22"/>
                <w:szCs w:val="22"/>
              </w:rPr>
              <w:t>of</w:t>
            </w:r>
            <w:r w:rsidRPr="0062375D">
              <w:rPr>
                <w:rFonts w:ascii="Arial" w:eastAsia="Arial" w:hAnsi="Arial" w:cs="Arial"/>
                <w:b/>
                <w:spacing w:val="-10"/>
                <w:sz w:val="22"/>
                <w:szCs w:val="22"/>
              </w:rPr>
              <w:t xml:space="preserve"> </w:t>
            </w:r>
            <w:r w:rsidRPr="0062375D">
              <w:rPr>
                <w:rFonts w:ascii="Arial" w:eastAsia="Arial" w:hAnsi="Arial" w:cs="Arial"/>
                <w:b/>
                <w:spacing w:val="-2"/>
                <w:sz w:val="22"/>
                <w:szCs w:val="22"/>
              </w:rPr>
              <w:t>requirement</w:t>
            </w:r>
          </w:p>
        </w:tc>
        <w:tc>
          <w:tcPr>
            <w:tcW w:w="1461" w:type="dxa"/>
          </w:tcPr>
          <w:p w14:paraId="09BA2767"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pacing w:val="-2"/>
                <w:sz w:val="22"/>
                <w:szCs w:val="22"/>
              </w:rPr>
              <w:t>Compliant</w:t>
            </w:r>
          </w:p>
        </w:tc>
      </w:tr>
      <w:tr w:rsidR="001A59F2" w:rsidRPr="0062375D" w14:paraId="308A299B" w14:textId="77777777" w:rsidTr="00F7717A">
        <w:trPr>
          <w:trHeight w:val="847"/>
        </w:trPr>
        <w:tc>
          <w:tcPr>
            <w:tcW w:w="633" w:type="dxa"/>
          </w:tcPr>
          <w:p w14:paraId="4C9239EC"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a)</w:t>
            </w:r>
          </w:p>
        </w:tc>
        <w:tc>
          <w:tcPr>
            <w:tcW w:w="7179" w:type="dxa"/>
          </w:tcPr>
          <w:p w14:paraId="3FDF5C1D" w14:textId="4BA94F4D" w:rsidR="001A59F2" w:rsidRPr="0062375D" w:rsidRDefault="00CF61AE" w:rsidP="00BF02E0">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Copies</w:t>
            </w:r>
            <w:r w:rsidRPr="0062375D">
              <w:rPr>
                <w:rFonts w:ascii="Arial" w:eastAsia="Arial" w:hAnsi="Arial" w:cs="Arial"/>
                <w:spacing w:val="-2"/>
                <w:sz w:val="22"/>
                <w:szCs w:val="22"/>
              </w:rPr>
              <w:t xml:space="preserve"> </w:t>
            </w:r>
            <w:r w:rsidRPr="0062375D">
              <w:rPr>
                <w:rFonts w:ascii="Arial" w:eastAsia="Arial" w:hAnsi="Arial" w:cs="Arial"/>
                <w:sz w:val="22"/>
                <w:szCs w:val="22"/>
              </w:rPr>
              <w:t>of</w:t>
            </w:r>
            <w:r w:rsidRPr="0062375D">
              <w:rPr>
                <w:rFonts w:ascii="Arial" w:eastAsia="Arial" w:hAnsi="Arial" w:cs="Arial"/>
                <w:spacing w:val="-2"/>
                <w:sz w:val="22"/>
                <w:szCs w:val="22"/>
              </w:rPr>
              <w:t xml:space="preserve"> </w:t>
            </w:r>
            <w:r w:rsidRPr="0062375D">
              <w:rPr>
                <w:rFonts w:ascii="Arial" w:eastAsia="Arial" w:hAnsi="Arial" w:cs="Arial"/>
                <w:sz w:val="22"/>
                <w:szCs w:val="22"/>
              </w:rPr>
              <w:t>Directors’</w:t>
            </w:r>
            <w:r w:rsidRPr="0062375D">
              <w:rPr>
                <w:rFonts w:ascii="Arial" w:eastAsia="Arial" w:hAnsi="Arial" w:cs="Arial"/>
                <w:spacing w:val="-4"/>
                <w:sz w:val="22"/>
                <w:szCs w:val="22"/>
              </w:rPr>
              <w:t xml:space="preserve"> </w:t>
            </w:r>
            <w:r w:rsidRPr="0062375D">
              <w:rPr>
                <w:rFonts w:ascii="Arial" w:eastAsia="Arial" w:hAnsi="Arial" w:cs="Arial"/>
                <w:sz w:val="22"/>
                <w:szCs w:val="22"/>
              </w:rPr>
              <w:t>ID</w:t>
            </w:r>
            <w:r w:rsidRPr="0062375D">
              <w:rPr>
                <w:rFonts w:ascii="Arial" w:eastAsia="Arial" w:hAnsi="Arial" w:cs="Arial"/>
                <w:spacing w:val="-4"/>
                <w:sz w:val="22"/>
                <w:szCs w:val="22"/>
              </w:rPr>
              <w:t xml:space="preserve"> </w:t>
            </w:r>
            <w:r w:rsidRPr="0062375D">
              <w:rPr>
                <w:rFonts w:ascii="Arial" w:eastAsia="Arial" w:hAnsi="Arial" w:cs="Arial"/>
                <w:spacing w:val="-2"/>
                <w:sz w:val="22"/>
                <w:szCs w:val="22"/>
              </w:rPr>
              <w:t>documents</w:t>
            </w:r>
          </w:p>
        </w:tc>
        <w:tc>
          <w:tcPr>
            <w:tcW w:w="1461" w:type="dxa"/>
          </w:tcPr>
          <w:p w14:paraId="76DDA830"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F698B1D" w14:textId="77777777" w:rsidTr="0062375D">
        <w:trPr>
          <w:trHeight w:val="2872"/>
        </w:trPr>
        <w:tc>
          <w:tcPr>
            <w:tcW w:w="633" w:type="dxa"/>
          </w:tcPr>
          <w:p w14:paraId="3F6AF600"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b)</w:t>
            </w:r>
          </w:p>
        </w:tc>
        <w:tc>
          <w:tcPr>
            <w:tcW w:w="7179" w:type="dxa"/>
          </w:tcPr>
          <w:p w14:paraId="056C3DEA" w14:textId="20622067" w:rsidR="001A59F2" w:rsidRPr="0062375D" w:rsidRDefault="001A59F2" w:rsidP="001A59F2">
            <w:pPr>
              <w:widowControl w:val="0"/>
              <w:autoSpaceDE w:val="0"/>
              <w:autoSpaceDN w:val="0"/>
              <w:spacing w:line="360" w:lineRule="auto"/>
              <w:ind w:left="108" w:right="96"/>
              <w:jc w:val="both"/>
              <w:rPr>
                <w:rFonts w:ascii="Arial" w:eastAsia="Arial" w:hAnsi="Arial" w:cs="Arial"/>
                <w:sz w:val="22"/>
                <w:szCs w:val="22"/>
              </w:rPr>
            </w:pPr>
            <w:r w:rsidRPr="0062375D">
              <w:rPr>
                <w:rFonts w:ascii="Arial" w:eastAsia="Arial" w:hAnsi="Arial" w:cs="Arial"/>
                <w:sz w:val="22"/>
                <w:szCs w:val="22"/>
              </w:rPr>
              <w:t xml:space="preserve">Original or certified B-BBEE certificate issued by SANAS (Certificates issued by IRBA and Accounting Officers have been </w:t>
            </w:r>
            <w:r w:rsidR="0062375D" w:rsidRPr="0062375D">
              <w:rPr>
                <w:rFonts w:ascii="Arial" w:eastAsia="Arial" w:hAnsi="Arial" w:cs="Arial"/>
                <w:sz w:val="22"/>
                <w:szCs w:val="22"/>
              </w:rPr>
              <w:t>discontinued;</w:t>
            </w:r>
            <w:r w:rsidRPr="0062375D">
              <w:rPr>
                <w:rFonts w:ascii="Arial" w:eastAsia="Arial" w:hAnsi="Arial" w:cs="Arial"/>
                <w:sz w:val="22"/>
                <w:szCs w:val="22"/>
              </w:rPr>
              <w:t xml:space="preserve"> however valid certificates already issued before 1 January 2017 may be used until they phase out completely by December 2017) Bidder to include Affidavit for QSEs and EMEs.</w:t>
            </w:r>
          </w:p>
          <w:p w14:paraId="248FDA4E" w14:textId="77777777" w:rsidR="001A59F2" w:rsidRPr="0062375D" w:rsidRDefault="001A59F2" w:rsidP="001A59F2">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8"/>
                <w:sz w:val="22"/>
                <w:szCs w:val="22"/>
              </w:rPr>
              <w:t xml:space="preserve"> </w:t>
            </w:r>
            <w:r w:rsidRPr="0062375D">
              <w:rPr>
                <w:rFonts w:ascii="Arial" w:eastAsia="Arial" w:hAnsi="Arial" w:cs="Arial"/>
                <w:sz w:val="22"/>
                <w:szCs w:val="22"/>
              </w:rPr>
              <w:t>cases</w:t>
            </w:r>
            <w:r w:rsidRPr="0062375D">
              <w:rPr>
                <w:rFonts w:ascii="Arial" w:eastAsia="Arial" w:hAnsi="Arial" w:cs="Arial"/>
                <w:spacing w:val="-12"/>
                <w:sz w:val="22"/>
                <w:szCs w:val="22"/>
              </w:rPr>
              <w:t xml:space="preserve"> </w:t>
            </w:r>
            <w:r w:rsidRPr="0062375D">
              <w:rPr>
                <w:rFonts w:ascii="Arial" w:eastAsia="Arial" w:hAnsi="Arial" w:cs="Arial"/>
                <w:sz w:val="22"/>
                <w:szCs w:val="22"/>
              </w:rPr>
              <w:t>of</w:t>
            </w:r>
            <w:r w:rsidRPr="0062375D">
              <w:rPr>
                <w:rFonts w:ascii="Arial" w:eastAsia="Arial" w:hAnsi="Arial" w:cs="Arial"/>
                <w:spacing w:val="-11"/>
                <w:sz w:val="22"/>
                <w:szCs w:val="22"/>
              </w:rPr>
              <w:t xml:space="preserve"> </w:t>
            </w:r>
            <w:r w:rsidRPr="0062375D">
              <w:rPr>
                <w:rFonts w:ascii="Arial" w:eastAsia="Arial" w:hAnsi="Arial" w:cs="Arial"/>
                <w:sz w:val="22"/>
                <w:szCs w:val="22"/>
              </w:rPr>
              <w:t>JVs</w:t>
            </w:r>
            <w:r w:rsidRPr="0062375D">
              <w:rPr>
                <w:rFonts w:ascii="Arial" w:eastAsia="Arial" w:hAnsi="Arial" w:cs="Arial"/>
                <w:spacing w:val="-11"/>
                <w:sz w:val="22"/>
                <w:szCs w:val="22"/>
              </w:rPr>
              <w:t xml:space="preserve"> </w:t>
            </w:r>
            <w:r w:rsidRPr="0062375D">
              <w:rPr>
                <w:rFonts w:ascii="Arial" w:eastAsia="Arial" w:hAnsi="Arial" w:cs="Arial"/>
                <w:sz w:val="22"/>
                <w:szCs w:val="22"/>
              </w:rPr>
              <w:t>or</w:t>
            </w:r>
            <w:r w:rsidRPr="0062375D">
              <w:rPr>
                <w:rFonts w:ascii="Arial" w:eastAsia="Arial" w:hAnsi="Arial" w:cs="Arial"/>
                <w:spacing w:val="-12"/>
                <w:sz w:val="22"/>
                <w:szCs w:val="22"/>
              </w:rPr>
              <w:t xml:space="preserve"> </w:t>
            </w:r>
            <w:r w:rsidRPr="0062375D">
              <w:rPr>
                <w:rFonts w:ascii="Arial" w:eastAsia="Arial" w:hAnsi="Arial" w:cs="Arial"/>
                <w:sz w:val="22"/>
                <w:szCs w:val="22"/>
              </w:rPr>
              <w:t>consortiums,</w:t>
            </w:r>
            <w:r w:rsidRPr="0062375D">
              <w:rPr>
                <w:rFonts w:ascii="Arial" w:eastAsia="Arial" w:hAnsi="Arial" w:cs="Arial"/>
                <w:spacing w:val="-10"/>
                <w:sz w:val="22"/>
                <w:szCs w:val="22"/>
              </w:rPr>
              <w:t xml:space="preserve"> </w:t>
            </w:r>
            <w:r w:rsidRPr="0062375D">
              <w:rPr>
                <w:rFonts w:ascii="Arial" w:eastAsia="Arial" w:hAnsi="Arial" w:cs="Arial"/>
                <w:sz w:val="22"/>
                <w:szCs w:val="22"/>
              </w:rPr>
              <w:t>a</w:t>
            </w:r>
            <w:r w:rsidRPr="0062375D">
              <w:rPr>
                <w:rFonts w:ascii="Arial" w:eastAsia="Arial" w:hAnsi="Arial" w:cs="Arial"/>
                <w:spacing w:val="-11"/>
                <w:sz w:val="22"/>
                <w:szCs w:val="22"/>
              </w:rPr>
              <w:t xml:space="preserve"> </w:t>
            </w:r>
            <w:r w:rsidRPr="0062375D">
              <w:rPr>
                <w:rFonts w:ascii="Arial" w:eastAsia="Arial" w:hAnsi="Arial" w:cs="Arial"/>
                <w:sz w:val="22"/>
                <w:szCs w:val="22"/>
              </w:rPr>
              <w:t>combined</w:t>
            </w:r>
            <w:r w:rsidRPr="0062375D">
              <w:rPr>
                <w:rFonts w:ascii="Arial" w:eastAsia="Arial" w:hAnsi="Arial" w:cs="Arial"/>
                <w:spacing w:val="-11"/>
                <w:sz w:val="22"/>
                <w:szCs w:val="22"/>
              </w:rPr>
              <w:t xml:space="preserve"> </w:t>
            </w:r>
            <w:r w:rsidRPr="0062375D">
              <w:rPr>
                <w:rFonts w:ascii="Arial" w:eastAsia="Arial" w:hAnsi="Arial" w:cs="Arial"/>
                <w:sz w:val="22"/>
                <w:szCs w:val="22"/>
              </w:rPr>
              <w:t>B-BBEE</w:t>
            </w:r>
            <w:r w:rsidRPr="0062375D">
              <w:rPr>
                <w:rFonts w:ascii="Arial" w:eastAsia="Arial" w:hAnsi="Arial" w:cs="Arial"/>
                <w:spacing w:val="-10"/>
                <w:sz w:val="22"/>
                <w:szCs w:val="22"/>
              </w:rPr>
              <w:t xml:space="preserve"> </w:t>
            </w:r>
            <w:r w:rsidRPr="0062375D">
              <w:rPr>
                <w:rFonts w:ascii="Arial" w:eastAsia="Arial" w:hAnsi="Arial" w:cs="Arial"/>
                <w:spacing w:val="-2"/>
                <w:sz w:val="22"/>
                <w:szCs w:val="22"/>
              </w:rPr>
              <w:t>certificate</w:t>
            </w:r>
          </w:p>
          <w:p w14:paraId="3DB6A0D4" w14:textId="64AAC87C" w:rsidR="001A59F2" w:rsidRPr="0062375D" w:rsidRDefault="001A59F2" w:rsidP="001A59F2">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4"/>
                <w:sz w:val="22"/>
                <w:szCs w:val="22"/>
              </w:rPr>
              <w:t xml:space="preserve"> </w:t>
            </w:r>
            <w:r w:rsidRPr="0062375D">
              <w:rPr>
                <w:rFonts w:ascii="Arial" w:eastAsia="Arial" w:hAnsi="Arial" w:cs="Arial"/>
                <w:sz w:val="22"/>
                <w:szCs w:val="22"/>
              </w:rPr>
              <w:t>the</w:t>
            </w:r>
            <w:r w:rsidRPr="0062375D">
              <w:rPr>
                <w:rFonts w:ascii="Arial" w:eastAsia="Arial" w:hAnsi="Arial" w:cs="Arial"/>
                <w:spacing w:val="-6"/>
                <w:sz w:val="22"/>
                <w:szCs w:val="22"/>
              </w:rPr>
              <w:t xml:space="preserve"> </w:t>
            </w:r>
            <w:r w:rsidRPr="0062375D">
              <w:rPr>
                <w:rFonts w:ascii="Arial" w:eastAsia="Arial" w:hAnsi="Arial" w:cs="Arial"/>
                <w:sz w:val="22"/>
                <w:szCs w:val="22"/>
              </w:rPr>
              <w:t>name</w:t>
            </w:r>
            <w:r w:rsidRPr="0062375D">
              <w:rPr>
                <w:rFonts w:ascii="Arial" w:eastAsia="Arial" w:hAnsi="Arial" w:cs="Arial"/>
                <w:spacing w:val="-5"/>
                <w:sz w:val="22"/>
                <w:szCs w:val="22"/>
              </w:rPr>
              <w:t xml:space="preserve"> </w:t>
            </w:r>
            <w:r w:rsidRPr="0062375D">
              <w:rPr>
                <w:rFonts w:ascii="Arial" w:eastAsia="Arial" w:hAnsi="Arial" w:cs="Arial"/>
                <w:sz w:val="22"/>
                <w:szCs w:val="22"/>
              </w:rPr>
              <w:t>of</w:t>
            </w:r>
            <w:r w:rsidRPr="0062375D">
              <w:rPr>
                <w:rFonts w:ascii="Arial" w:eastAsia="Arial" w:hAnsi="Arial" w:cs="Arial"/>
                <w:spacing w:val="-6"/>
                <w:sz w:val="22"/>
                <w:szCs w:val="22"/>
              </w:rPr>
              <w:t xml:space="preserve"> </w:t>
            </w:r>
            <w:r w:rsidRPr="0062375D">
              <w:rPr>
                <w:rFonts w:ascii="Arial" w:eastAsia="Arial" w:hAnsi="Arial" w:cs="Arial"/>
                <w:sz w:val="22"/>
                <w:szCs w:val="22"/>
              </w:rPr>
              <w:t>the</w:t>
            </w:r>
            <w:r w:rsidRPr="0062375D">
              <w:rPr>
                <w:rFonts w:ascii="Arial" w:eastAsia="Arial" w:hAnsi="Arial" w:cs="Arial"/>
                <w:spacing w:val="-5"/>
                <w:sz w:val="22"/>
                <w:szCs w:val="22"/>
              </w:rPr>
              <w:t xml:space="preserve"> </w:t>
            </w:r>
            <w:r w:rsidRPr="0062375D">
              <w:rPr>
                <w:rFonts w:ascii="Arial" w:eastAsia="Arial" w:hAnsi="Arial" w:cs="Arial"/>
                <w:sz w:val="22"/>
                <w:szCs w:val="22"/>
              </w:rPr>
              <w:t>JV/Consortium</w:t>
            </w:r>
            <w:r w:rsidRPr="0062375D">
              <w:rPr>
                <w:rFonts w:ascii="Arial" w:eastAsia="Arial" w:hAnsi="Arial" w:cs="Arial"/>
                <w:spacing w:val="-5"/>
                <w:sz w:val="22"/>
                <w:szCs w:val="22"/>
              </w:rPr>
              <w:t xml:space="preserve"> </w:t>
            </w:r>
            <w:r w:rsidRPr="0062375D">
              <w:rPr>
                <w:rFonts w:ascii="Arial" w:eastAsia="Arial" w:hAnsi="Arial" w:cs="Arial"/>
                <w:sz w:val="22"/>
                <w:szCs w:val="22"/>
              </w:rPr>
              <w:t>must</w:t>
            </w:r>
            <w:r w:rsidRPr="0062375D">
              <w:rPr>
                <w:rFonts w:ascii="Arial" w:eastAsia="Arial" w:hAnsi="Arial" w:cs="Arial"/>
                <w:spacing w:val="-6"/>
                <w:sz w:val="22"/>
                <w:szCs w:val="22"/>
              </w:rPr>
              <w:t xml:space="preserve"> </w:t>
            </w:r>
            <w:r w:rsidRPr="0062375D">
              <w:rPr>
                <w:rFonts w:ascii="Arial" w:eastAsia="Arial" w:hAnsi="Arial" w:cs="Arial"/>
                <w:sz w:val="22"/>
                <w:szCs w:val="22"/>
              </w:rPr>
              <w:t>be</w:t>
            </w:r>
            <w:r w:rsidRPr="0062375D">
              <w:rPr>
                <w:rFonts w:ascii="Arial" w:eastAsia="Arial" w:hAnsi="Arial" w:cs="Arial"/>
                <w:spacing w:val="-5"/>
                <w:sz w:val="22"/>
                <w:szCs w:val="22"/>
              </w:rPr>
              <w:t xml:space="preserve"> </w:t>
            </w:r>
            <w:r w:rsidRPr="0062375D">
              <w:rPr>
                <w:rFonts w:ascii="Arial" w:eastAsia="Arial" w:hAnsi="Arial" w:cs="Arial"/>
                <w:spacing w:val="-2"/>
                <w:sz w:val="22"/>
                <w:szCs w:val="22"/>
              </w:rPr>
              <w:t>submitted</w:t>
            </w:r>
            <w:r w:rsidR="0062375D">
              <w:rPr>
                <w:rFonts w:ascii="Arial" w:eastAsia="Arial" w:hAnsi="Arial" w:cs="Arial"/>
                <w:spacing w:val="-2"/>
                <w:sz w:val="22"/>
                <w:szCs w:val="22"/>
              </w:rPr>
              <w:t xml:space="preserve">. </w:t>
            </w:r>
          </w:p>
        </w:tc>
        <w:tc>
          <w:tcPr>
            <w:tcW w:w="1461" w:type="dxa"/>
          </w:tcPr>
          <w:p w14:paraId="2244AB3A"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1425F32B" w14:textId="77777777" w:rsidTr="00F7717A">
        <w:trPr>
          <w:trHeight w:val="1269"/>
        </w:trPr>
        <w:tc>
          <w:tcPr>
            <w:tcW w:w="633" w:type="dxa"/>
          </w:tcPr>
          <w:p w14:paraId="4F0AB678"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c)</w:t>
            </w:r>
          </w:p>
        </w:tc>
        <w:tc>
          <w:tcPr>
            <w:tcW w:w="7179" w:type="dxa"/>
          </w:tcPr>
          <w:p w14:paraId="6906F8C0" w14:textId="100292BB" w:rsidR="001A59F2" w:rsidRPr="0062375D" w:rsidRDefault="001A59F2" w:rsidP="001A59F2">
            <w:pPr>
              <w:widowControl w:val="0"/>
              <w:autoSpaceDE w:val="0"/>
              <w:autoSpaceDN w:val="0"/>
              <w:spacing w:line="360" w:lineRule="auto"/>
              <w:ind w:left="108"/>
              <w:rPr>
                <w:rFonts w:ascii="Arial" w:eastAsia="Arial" w:hAnsi="Arial" w:cs="Arial"/>
                <w:i/>
                <w:sz w:val="22"/>
                <w:szCs w:val="22"/>
              </w:rPr>
            </w:pPr>
            <w:r w:rsidRPr="0062375D">
              <w:rPr>
                <w:rFonts w:ascii="Arial" w:eastAsia="Arial" w:hAnsi="Arial" w:cs="Arial"/>
                <w:sz w:val="22"/>
                <w:szCs w:val="22"/>
              </w:rPr>
              <w:t>CSD</w:t>
            </w:r>
            <w:r w:rsidRPr="0062375D">
              <w:rPr>
                <w:rFonts w:ascii="Arial" w:eastAsia="Arial" w:hAnsi="Arial" w:cs="Arial"/>
                <w:spacing w:val="80"/>
                <w:sz w:val="22"/>
                <w:szCs w:val="22"/>
              </w:rPr>
              <w:t xml:space="preserve"> </w:t>
            </w:r>
            <w:r w:rsidRPr="0062375D">
              <w:rPr>
                <w:rFonts w:ascii="Arial" w:eastAsia="Arial" w:hAnsi="Arial" w:cs="Arial"/>
                <w:sz w:val="22"/>
                <w:szCs w:val="22"/>
              </w:rPr>
              <w:t>supplier</w:t>
            </w:r>
            <w:r w:rsidRPr="0062375D">
              <w:rPr>
                <w:rFonts w:ascii="Arial" w:eastAsia="Arial" w:hAnsi="Arial" w:cs="Arial"/>
                <w:spacing w:val="80"/>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80"/>
                <w:sz w:val="22"/>
                <w:szCs w:val="22"/>
              </w:rPr>
              <w:t xml:space="preserve"> </w:t>
            </w:r>
            <w:r w:rsidRPr="0062375D">
              <w:rPr>
                <w:rFonts w:ascii="Arial" w:eastAsia="Arial" w:hAnsi="Arial" w:cs="Arial"/>
                <w:sz w:val="22"/>
                <w:szCs w:val="22"/>
              </w:rPr>
              <w:t>number</w:t>
            </w:r>
            <w:r w:rsidRPr="0062375D">
              <w:rPr>
                <w:rFonts w:ascii="Arial" w:eastAsia="Arial" w:hAnsi="Arial" w:cs="Arial"/>
                <w:spacing w:val="80"/>
                <w:sz w:val="22"/>
                <w:szCs w:val="22"/>
              </w:rPr>
              <w:t xml:space="preserve"> </w:t>
            </w:r>
            <w:r w:rsidRPr="0062375D">
              <w:rPr>
                <w:rFonts w:ascii="Arial" w:eastAsia="Arial" w:hAnsi="Arial" w:cs="Arial"/>
                <w:i/>
                <w:sz w:val="22"/>
                <w:szCs w:val="22"/>
              </w:rPr>
              <w:t>(should</w:t>
            </w:r>
            <w:r w:rsidRPr="0062375D">
              <w:rPr>
                <w:rFonts w:ascii="Arial" w:eastAsia="Arial" w:hAnsi="Arial" w:cs="Arial"/>
                <w:i/>
                <w:spacing w:val="80"/>
                <w:sz w:val="22"/>
                <w:szCs w:val="22"/>
              </w:rPr>
              <w:t xml:space="preserve"> </w:t>
            </w:r>
            <w:r w:rsidRPr="0062375D">
              <w:rPr>
                <w:rFonts w:ascii="Arial" w:eastAsia="Arial" w:hAnsi="Arial" w:cs="Arial"/>
                <w:i/>
                <w:sz w:val="22"/>
                <w:szCs w:val="22"/>
              </w:rPr>
              <w:t>a</w:t>
            </w:r>
            <w:r w:rsidRPr="0062375D">
              <w:rPr>
                <w:rFonts w:ascii="Arial" w:eastAsia="Arial" w:hAnsi="Arial" w:cs="Arial"/>
                <w:i/>
                <w:spacing w:val="80"/>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80"/>
                <w:sz w:val="22"/>
                <w:szCs w:val="22"/>
              </w:rPr>
              <w:t xml:space="preserve"> </w:t>
            </w:r>
            <w:r w:rsidRPr="0062375D">
              <w:rPr>
                <w:rFonts w:ascii="Arial" w:eastAsia="Arial" w:hAnsi="Arial" w:cs="Arial"/>
                <w:i/>
                <w:sz w:val="22"/>
                <w:szCs w:val="22"/>
              </w:rPr>
              <w:t>not</w:t>
            </w:r>
            <w:r w:rsidRPr="0062375D">
              <w:rPr>
                <w:rFonts w:ascii="Arial" w:eastAsia="Arial" w:hAnsi="Arial" w:cs="Arial"/>
                <w:i/>
                <w:spacing w:val="80"/>
                <w:sz w:val="22"/>
                <w:szCs w:val="22"/>
              </w:rPr>
              <w:t xml:space="preserve"> </w:t>
            </w:r>
            <w:r w:rsidRPr="0062375D">
              <w:rPr>
                <w:rFonts w:ascii="Arial" w:eastAsia="Arial" w:hAnsi="Arial" w:cs="Arial"/>
                <w:i/>
                <w:sz w:val="22"/>
                <w:szCs w:val="22"/>
              </w:rPr>
              <w:t>registered</w:t>
            </w:r>
            <w:r w:rsidRPr="0062375D">
              <w:rPr>
                <w:rFonts w:ascii="Arial" w:eastAsia="Arial" w:hAnsi="Arial" w:cs="Arial"/>
                <w:i/>
                <w:spacing w:val="-13"/>
                <w:sz w:val="22"/>
                <w:szCs w:val="22"/>
              </w:rPr>
              <w:t xml:space="preserve"> </w:t>
            </w:r>
            <w:r w:rsidRPr="0062375D">
              <w:rPr>
                <w:rFonts w:ascii="Arial" w:eastAsia="Arial" w:hAnsi="Arial" w:cs="Arial"/>
                <w:i/>
                <w:sz w:val="22"/>
                <w:szCs w:val="22"/>
              </w:rPr>
              <w:t>on</w:t>
            </w:r>
            <w:r w:rsidRPr="0062375D">
              <w:rPr>
                <w:rFonts w:ascii="Arial" w:eastAsia="Arial" w:hAnsi="Arial" w:cs="Arial"/>
                <w:i/>
                <w:spacing w:val="-11"/>
                <w:sz w:val="22"/>
                <w:szCs w:val="22"/>
              </w:rPr>
              <w:t xml:space="preserve"> </w:t>
            </w:r>
            <w:r w:rsidRPr="0062375D">
              <w:rPr>
                <w:rFonts w:ascii="Arial" w:eastAsia="Arial" w:hAnsi="Arial" w:cs="Arial"/>
                <w:i/>
                <w:sz w:val="22"/>
                <w:szCs w:val="22"/>
              </w:rPr>
              <w:t>CSD,</w:t>
            </w:r>
            <w:r w:rsidRPr="0062375D">
              <w:rPr>
                <w:rFonts w:ascii="Arial" w:eastAsia="Arial" w:hAnsi="Arial" w:cs="Arial"/>
                <w:i/>
                <w:spacing w:val="-14"/>
                <w:sz w:val="22"/>
                <w:szCs w:val="22"/>
              </w:rPr>
              <w:t xml:space="preserve"> </w:t>
            </w:r>
            <w:r w:rsidRPr="0062375D">
              <w:rPr>
                <w:rFonts w:ascii="Arial" w:eastAsia="Arial" w:hAnsi="Arial" w:cs="Arial"/>
                <w:i/>
                <w:sz w:val="22"/>
                <w:szCs w:val="22"/>
              </w:rPr>
              <w:t>the</w:t>
            </w:r>
            <w:r w:rsidRPr="0062375D">
              <w:rPr>
                <w:rFonts w:ascii="Arial" w:eastAsia="Arial" w:hAnsi="Arial" w:cs="Arial"/>
                <w:i/>
                <w:spacing w:val="-13"/>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12"/>
                <w:sz w:val="22"/>
                <w:szCs w:val="22"/>
              </w:rPr>
              <w:t xml:space="preserve"> </w:t>
            </w:r>
            <w:r w:rsidRPr="0062375D">
              <w:rPr>
                <w:rFonts w:ascii="Arial" w:eastAsia="Arial" w:hAnsi="Arial" w:cs="Arial"/>
                <w:i/>
                <w:sz w:val="22"/>
                <w:szCs w:val="22"/>
              </w:rPr>
              <w:t>will</w:t>
            </w:r>
            <w:r w:rsidRPr="0062375D">
              <w:rPr>
                <w:rFonts w:ascii="Arial" w:eastAsia="Arial" w:hAnsi="Arial" w:cs="Arial"/>
                <w:i/>
                <w:spacing w:val="-13"/>
                <w:sz w:val="22"/>
                <w:szCs w:val="22"/>
              </w:rPr>
              <w:t xml:space="preserve"> </w:t>
            </w:r>
            <w:r w:rsidRPr="0062375D">
              <w:rPr>
                <w:rFonts w:ascii="Arial" w:eastAsia="Arial" w:hAnsi="Arial" w:cs="Arial"/>
                <w:i/>
                <w:sz w:val="22"/>
                <w:szCs w:val="22"/>
              </w:rPr>
              <w:t>be</w:t>
            </w:r>
            <w:r w:rsidRPr="0062375D">
              <w:rPr>
                <w:rFonts w:ascii="Arial" w:eastAsia="Arial" w:hAnsi="Arial" w:cs="Arial"/>
                <w:i/>
                <w:spacing w:val="-13"/>
                <w:sz w:val="22"/>
                <w:szCs w:val="22"/>
              </w:rPr>
              <w:t xml:space="preserve"> </w:t>
            </w:r>
            <w:r w:rsidRPr="0062375D">
              <w:rPr>
                <w:rFonts w:ascii="Arial" w:eastAsia="Arial" w:hAnsi="Arial" w:cs="Arial"/>
                <w:i/>
                <w:sz w:val="22"/>
                <w:szCs w:val="22"/>
              </w:rPr>
              <w:t>afforded</w:t>
            </w:r>
            <w:r w:rsidRPr="0062375D">
              <w:rPr>
                <w:rFonts w:ascii="Arial" w:eastAsia="Arial" w:hAnsi="Arial" w:cs="Arial"/>
                <w:i/>
                <w:spacing w:val="-13"/>
                <w:sz w:val="22"/>
                <w:szCs w:val="22"/>
              </w:rPr>
              <w:t xml:space="preserve"> </w:t>
            </w:r>
            <w:r w:rsidR="0062375D">
              <w:rPr>
                <w:rFonts w:ascii="Arial" w:eastAsia="Arial" w:hAnsi="Arial" w:cs="Arial"/>
                <w:i/>
                <w:spacing w:val="-13"/>
                <w:sz w:val="22"/>
                <w:szCs w:val="22"/>
              </w:rPr>
              <w:t xml:space="preserve">7 </w:t>
            </w:r>
            <w:r w:rsidRPr="0062375D">
              <w:rPr>
                <w:rFonts w:ascii="Arial" w:eastAsia="Arial" w:hAnsi="Arial" w:cs="Arial"/>
                <w:i/>
                <w:sz w:val="22"/>
                <w:szCs w:val="22"/>
              </w:rPr>
              <w:t>days</w:t>
            </w:r>
            <w:r w:rsidRPr="0062375D">
              <w:rPr>
                <w:rFonts w:ascii="Arial" w:eastAsia="Arial" w:hAnsi="Arial" w:cs="Arial"/>
                <w:i/>
                <w:spacing w:val="-12"/>
                <w:sz w:val="22"/>
                <w:szCs w:val="22"/>
              </w:rPr>
              <w:t xml:space="preserve"> </w:t>
            </w:r>
            <w:r w:rsidRPr="0062375D">
              <w:rPr>
                <w:rFonts w:ascii="Arial" w:eastAsia="Arial" w:hAnsi="Arial" w:cs="Arial"/>
                <w:i/>
                <w:sz w:val="22"/>
                <w:szCs w:val="22"/>
              </w:rPr>
              <w:t>after</w:t>
            </w:r>
            <w:r w:rsidRPr="0062375D">
              <w:rPr>
                <w:rFonts w:ascii="Arial" w:eastAsia="Arial" w:hAnsi="Arial" w:cs="Arial"/>
                <w:i/>
                <w:spacing w:val="-12"/>
                <w:sz w:val="22"/>
                <w:szCs w:val="22"/>
              </w:rPr>
              <w:t xml:space="preserve"> </w:t>
            </w:r>
            <w:r w:rsidRPr="0062375D">
              <w:rPr>
                <w:rFonts w:ascii="Arial" w:eastAsia="Arial" w:hAnsi="Arial" w:cs="Arial"/>
                <w:i/>
                <w:spacing w:val="-5"/>
                <w:sz w:val="22"/>
                <w:szCs w:val="22"/>
              </w:rPr>
              <w:t>the</w:t>
            </w:r>
          </w:p>
          <w:p w14:paraId="4B81D1D0" w14:textId="77777777" w:rsidR="001A59F2" w:rsidRPr="0062375D" w:rsidRDefault="001A59F2" w:rsidP="001A59F2">
            <w:pPr>
              <w:widowControl w:val="0"/>
              <w:autoSpaceDE w:val="0"/>
              <w:autoSpaceDN w:val="0"/>
              <w:ind w:left="108"/>
              <w:rPr>
                <w:rFonts w:ascii="Arial" w:eastAsia="Arial" w:hAnsi="Arial" w:cs="Arial"/>
                <w:i/>
                <w:sz w:val="22"/>
                <w:szCs w:val="22"/>
              </w:rPr>
            </w:pPr>
            <w:r w:rsidRPr="0062375D">
              <w:rPr>
                <w:rFonts w:ascii="Arial" w:eastAsia="Arial" w:hAnsi="Arial" w:cs="Arial"/>
                <w:i/>
                <w:sz w:val="22"/>
                <w:szCs w:val="22"/>
              </w:rPr>
              <w:t>closing</w:t>
            </w:r>
            <w:r w:rsidRPr="0062375D">
              <w:rPr>
                <w:rFonts w:ascii="Arial" w:eastAsia="Arial" w:hAnsi="Arial" w:cs="Arial"/>
                <w:i/>
                <w:spacing w:val="-4"/>
                <w:sz w:val="22"/>
                <w:szCs w:val="22"/>
              </w:rPr>
              <w:t xml:space="preserve"> </w:t>
            </w:r>
            <w:r w:rsidRPr="0062375D">
              <w:rPr>
                <w:rFonts w:ascii="Arial" w:eastAsia="Arial" w:hAnsi="Arial" w:cs="Arial"/>
                <w:i/>
                <w:sz w:val="22"/>
                <w:szCs w:val="22"/>
              </w:rPr>
              <w:t>date</w:t>
            </w:r>
            <w:r w:rsidRPr="0062375D">
              <w:rPr>
                <w:rFonts w:ascii="Arial" w:eastAsia="Arial" w:hAnsi="Arial" w:cs="Arial"/>
                <w:i/>
                <w:spacing w:val="-5"/>
                <w:sz w:val="22"/>
                <w:szCs w:val="22"/>
              </w:rPr>
              <w:t xml:space="preserve"> </w:t>
            </w:r>
            <w:r w:rsidRPr="0062375D">
              <w:rPr>
                <w:rFonts w:ascii="Arial" w:eastAsia="Arial" w:hAnsi="Arial" w:cs="Arial"/>
                <w:i/>
                <w:sz w:val="22"/>
                <w:szCs w:val="22"/>
              </w:rPr>
              <w:t>to</w:t>
            </w:r>
            <w:r w:rsidRPr="0062375D">
              <w:rPr>
                <w:rFonts w:ascii="Arial" w:eastAsia="Arial" w:hAnsi="Arial" w:cs="Arial"/>
                <w:i/>
                <w:spacing w:val="-2"/>
                <w:sz w:val="22"/>
                <w:szCs w:val="22"/>
              </w:rPr>
              <w:t xml:space="preserve"> </w:t>
            </w:r>
            <w:r w:rsidRPr="0062375D">
              <w:rPr>
                <w:rFonts w:ascii="Arial" w:eastAsia="Arial" w:hAnsi="Arial" w:cs="Arial"/>
                <w:i/>
                <w:sz w:val="22"/>
                <w:szCs w:val="22"/>
              </w:rPr>
              <w:t>register</w:t>
            </w:r>
            <w:r w:rsidRPr="0062375D">
              <w:rPr>
                <w:rFonts w:ascii="Arial" w:eastAsia="Arial" w:hAnsi="Arial" w:cs="Arial"/>
                <w:i/>
                <w:spacing w:val="-7"/>
                <w:sz w:val="22"/>
                <w:szCs w:val="22"/>
              </w:rPr>
              <w:t xml:space="preserve"> </w:t>
            </w:r>
            <w:r w:rsidRPr="0062375D">
              <w:rPr>
                <w:rFonts w:ascii="Arial" w:eastAsia="Arial" w:hAnsi="Arial" w:cs="Arial"/>
                <w:i/>
                <w:spacing w:val="-2"/>
                <w:sz w:val="22"/>
                <w:szCs w:val="22"/>
              </w:rPr>
              <w:t>accordingly)</w:t>
            </w:r>
          </w:p>
        </w:tc>
        <w:tc>
          <w:tcPr>
            <w:tcW w:w="1461" w:type="dxa"/>
          </w:tcPr>
          <w:p w14:paraId="4E5B0043"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2D2A40E1" w14:textId="77777777" w:rsidTr="00F7717A">
        <w:trPr>
          <w:trHeight w:val="849"/>
        </w:trPr>
        <w:tc>
          <w:tcPr>
            <w:tcW w:w="633" w:type="dxa"/>
          </w:tcPr>
          <w:p w14:paraId="0EEE7085" w14:textId="77777777" w:rsidR="001A59F2" w:rsidRPr="0062375D" w:rsidRDefault="001A59F2" w:rsidP="001A59F2">
            <w:pPr>
              <w:widowControl w:val="0"/>
              <w:autoSpaceDE w:val="0"/>
              <w:autoSpaceDN w:val="0"/>
              <w:spacing w:before="2"/>
              <w:ind w:left="107"/>
              <w:rPr>
                <w:rFonts w:ascii="Arial" w:eastAsia="Arial" w:hAnsi="Arial" w:cs="Arial"/>
                <w:sz w:val="22"/>
                <w:szCs w:val="22"/>
              </w:rPr>
            </w:pPr>
            <w:r w:rsidRPr="0062375D">
              <w:rPr>
                <w:rFonts w:ascii="Arial" w:eastAsia="Arial" w:hAnsi="Arial" w:cs="Arial"/>
                <w:spacing w:val="-5"/>
                <w:sz w:val="22"/>
                <w:szCs w:val="22"/>
              </w:rPr>
              <w:t>d)</w:t>
            </w:r>
          </w:p>
        </w:tc>
        <w:tc>
          <w:tcPr>
            <w:tcW w:w="7179" w:type="dxa"/>
          </w:tcPr>
          <w:p w14:paraId="6C5F651F" w14:textId="77777777" w:rsidR="001A59F2" w:rsidRPr="0062375D" w:rsidRDefault="001A59F2" w:rsidP="001A59F2">
            <w:pPr>
              <w:widowControl w:val="0"/>
              <w:autoSpaceDE w:val="0"/>
              <w:autoSpaceDN w:val="0"/>
              <w:spacing w:before="2"/>
              <w:ind w:left="108"/>
              <w:rPr>
                <w:rFonts w:ascii="Arial" w:eastAsia="Arial" w:hAnsi="Arial" w:cs="Arial"/>
                <w:sz w:val="22"/>
                <w:szCs w:val="22"/>
              </w:rPr>
            </w:pPr>
            <w:r w:rsidRPr="0062375D">
              <w:rPr>
                <w:rFonts w:ascii="Arial" w:eastAsia="Arial" w:hAnsi="Arial" w:cs="Arial"/>
                <w:sz w:val="22"/>
                <w:szCs w:val="22"/>
              </w:rPr>
              <w:t>A</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and</w:t>
            </w:r>
            <w:r w:rsidRPr="0062375D">
              <w:rPr>
                <w:rFonts w:ascii="Arial" w:eastAsia="Arial" w:hAnsi="Arial" w:cs="Arial"/>
                <w:spacing w:val="9"/>
                <w:sz w:val="22"/>
                <w:szCs w:val="22"/>
              </w:rPr>
              <w:t xml:space="preserve"> </w:t>
            </w:r>
            <w:r w:rsidRPr="0062375D">
              <w:rPr>
                <w:rFonts w:ascii="Arial" w:eastAsia="Arial" w:hAnsi="Arial" w:cs="Arial"/>
                <w:sz w:val="22"/>
                <w:szCs w:val="22"/>
              </w:rPr>
              <w:t>Original</w:t>
            </w:r>
            <w:r w:rsidRPr="0062375D">
              <w:rPr>
                <w:rFonts w:ascii="Arial" w:eastAsia="Arial" w:hAnsi="Arial" w:cs="Arial"/>
                <w:spacing w:val="8"/>
                <w:sz w:val="22"/>
                <w:szCs w:val="22"/>
              </w:rPr>
              <w:t xml:space="preserve"> </w:t>
            </w:r>
            <w:r w:rsidRPr="0062375D">
              <w:rPr>
                <w:rFonts w:ascii="Arial" w:eastAsia="Arial" w:hAnsi="Arial" w:cs="Arial"/>
                <w:sz w:val="22"/>
                <w:szCs w:val="22"/>
              </w:rPr>
              <w:t>Tax</w:t>
            </w:r>
            <w:r w:rsidRPr="0062375D">
              <w:rPr>
                <w:rFonts w:ascii="Arial" w:eastAsia="Arial" w:hAnsi="Arial" w:cs="Arial"/>
                <w:spacing w:val="9"/>
                <w:sz w:val="22"/>
                <w:szCs w:val="22"/>
              </w:rPr>
              <w:t xml:space="preserve"> </w:t>
            </w:r>
            <w:r w:rsidRPr="0062375D">
              <w:rPr>
                <w:rFonts w:ascii="Arial" w:eastAsia="Arial" w:hAnsi="Arial" w:cs="Arial"/>
                <w:sz w:val="22"/>
                <w:szCs w:val="22"/>
              </w:rPr>
              <w:t>Clearance</w:t>
            </w:r>
            <w:r w:rsidRPr="0062375D">
              <w:rPr>
                <w:rFonts w:ascii="Arial" w:eastAsia="Arial" w:hAnsi="Arial" w:cs="Arial"/>
                <w:spacing w:val="10"/>
                <w:sz w:val="22"/>
                <w:szCs w:val="22"/>
              </w:rPr>
              <w:t xml:space="preserve"> </w:t>
            </w:r>
            <w:r w:rsidRPr="0062375D">
              <w:rPr>
                <w:rFonts w:ascii="Arial" w:eastAsia="Arial" w:hAnsi="Arial" w:cs="Arial"/>
                <w:sz w:val="22"/>
                <w:szCs w:val="22"/>
              </w:rPr>
              <w:t>Certificate</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as</w:t>
            </w:r>
            <w:r w:rsidRPr="0062375D">
              <w:rPr>
                <w:rFonts w:ascii="Arial" w:eastAsia="Arial" w:hAnsi="Arial" w:cs="Arial"/>
                <w:spacing w:val="9"/>
                <w:sz w:val="22"/>
                <w:szCs w:val="22"/>
              </w:rPr>
              <w:t xml:space="preserve"> </w:t>
            </w:r>
            <w:r w:rsidRPr="0062375D">
              <w:rPr>
                <w:rFonts w:ascii="Arial" w:eastAsia="Arial" w:hAnsi="Arial" w:cs="Arial"/>
                <w:sz w:val="22"/>
                <w:szCs w:val="22"/>
              </w:rPr>
              <w:t>at</w:t>
            </w:r>
            <w:r w:rsidRPr="0062375D">
              <w:rPr>
                <w:rFonts w:ascii="Arial" w:eastAsia="Arial" w:hAnsi="Arial" w:cs="Arial"/>
                <w:spacing w:val="7"/>
                <w:sz w:val="22"/>
                <w:szCs w:val="22"/>
              </w:rPr>
              <w:t xml:space="preserve"> </w:t>
            </w:r>
            <w:r w:rsidRPr="0062375D">
              <w:rPr>
                <w:rFonts w:ascii="Arial" w:eastAsia="Arial" w:hAnsi="Arial" w:cs="Arial"/>
                <w:spacing w:val="-5"/>
                <w:sz w:val="22"/>
                <w:szCs w:val="22"/>
              </w:rPr>
              <w:t>the</w:t>
            </w:r>
          </w:p>
          <w:p w14:paraId="22B7490E" w14:textId="77777777" w:rsidR="001A59F2" w:rsidRPr="0062375D" w:rsidRDefault="001A59F2" w:rsidP="001A59F2">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closing</w:t>
            </w:r>
            <w:r w:rsidRPr="0062375D">
              <w:rPr>
                <w:rFonts w:ascii="Arial" w:eastAsia="Arial" w:hAnsi="Arial" w:cs="Arial"/>
                <w:spacing w:val="-2"/>
                <w:sz w:val="22"/>
                <w:szCs w:val="22"/>
              </w:rPr>
              <w:t xml:space="preserve"> </w:t>
            </w:r>
            <w:r w:rsidRPr="0062375D">
              <w:rPr>
                <w:rFonts w:ascii="Arial" w:eastAsia="Arial" w:hAnsi="Arial" w:cs="Arial"/>
                <w:sz w:val="22"/>
                <w:szCs w:val="22"/>
              </w:rPr>
              <w:t>date</w:t>
            </w:r>
            <w:r w:rsidRPr="0062375D">
              <w:rPr>
                <w:rFonts w:ascii="Arial" w:eastAsia="Arial" w:hAnsi="Arial" w:cs="Arial"/>
                <w:spacing w:val="-3"/>
                <w:sz w:val="22"/>
                <w:szCs w:val="22"/>
              </w:rPr>
              <w:t xml:space="preserve"> </w:t>
            </w:r>
            <w:r w:rsidRPr="0062375D">
              <w:rPr>
                <w:rFonts w:ascii="Arial" w:eastAsia="Arial" w:hAnsi="Arial" w:cs="Arial"/>
                <w:sz w:val="22"/>
                <w:szCs w:val="22"/>
              </w:rPr>
              <w:t>of</w:t>
            </w:r>
            <w:r w:rsidRPr="0062375D">
              <w:rPr>
                <w:rFonts w:ascii="Arial" w:eastAsia="Arial" w:hAnsi="Arial" w:cs="Arial"/>
                <w:spacing w:val="-4"/>
                <w:sz w:val="22"/>
                <w:szCs w:val="22"/>
              </w:rPr>
              <w:t xml:space="preserve"> </w:t>
            </w:r>
            <w:r w:rsidRPr="0062375D">
              <w:rPr>
                <w:rFonts w:ascii="Arial" w:eastAsia="Arial" w:hAnsi="Arial" w:cs="Arial"/>
                <w:sz w:val="22"/>
                <w:szCs w:val="22"/>
              </w:rPr>
              <w:t>this</w:t>
            </w:r>
            <w:r w:rsidRPr="0062375D">
              <w:rPr>
                <w:rFonts w:ascii="Arial" w:eastAsia="Arial" w:hAnsi="Arial" w:cs="Arial"/>
                <w:spacing w:val="-2"/>
                <w:sz w:val="22"/>
                <w:szCs w:val="22"/>
              </w:rPr>
              <w:t xml:space="preserve"> </w:t>
            </w:r>
            <w:r w:rsidRPr="0062375D">
              <w:rPr>
                <w:rFonts w:ascii="Arial" w:eastAsia="Arial" w:hAnsi="Arial" w:cs="Arial"/>
                <w:sz w:val="22"/>
                <w:szCs w:val="22"/>
              </w:rPr>
              <w:t>RFP)</w:t>
            </w:r>
            <w:r w:rsidRPr="0062375D">
              <w:rPr>
                <w:rFonts w:ascii="Arial" w:eastAsia="Arial" w:hAnsi="Arial" w:cs="Arial"/>
                <w:spacing w:val="-2"/>
                <w:sz w:val="22"/>
                <w:szCs w:val="22"/>
              </w:rPr>
              <w:t xml:space="preserve"> </w:t>
            </w:r>
            <w:r w:rsidRPr="0062375D">
              <w:rPr>
                <w:rFonts w:ascii="Arial" w:eastAsia="Arial" w:hAnsi="Arial" w:cs="Arial"/>
                <w:sz w:val="22"/>
                <w:szCs w:val="22"/>
              </w:rPr>
              <w:t>Or</w:t>
            </w:r>
            <w:r w:rsidRPr="0062375D">
              <w:rPr>
                <w:rFonts w:ascii="Arial" w:eastAsia="Arial" w:hAnsi="Arial" w:cs="Arial"/>
                <w:spacing w:val="-2"/>
                <w:sz w:val="22"/>
                <w:szCs w:val="22"/>
              </w:rPr>
              <w:t xml:space="preserve"> </w:t>
            </w:r>
            <w:r w:rsidRPr="0062375D">
              <w:rPr>
                <w:rFonts w:ascii="Arial" w:eastAsia="Arial" w:hAnsi="Arial" w:cs="Arial"/>
                <w:sz w:val="22"/>
                <w:szCs w:val="22"/>
              </w:rPr>
              <w:t>supply</w:t>
            </w:r>
            <w:r w:rsidRPr="0062375D">
              <w:rPr>
                <w:rFonts w:ascii="Arial" w:eastAsia="Arial" w:hAnsi="Arial" w:cs="Arial"/>
                <w:spacing w:val="-5"/>
                <w:sz w:val="22"/>
                <w:szCs w:val="22"/>
              </w:rPr>
              <w:t xml:space="preserve"> </w:t>
            </w:r>
            <w:r w:rsidRPr="0062375D">
              <w:rPr>
                <w:rFonts w:ascii="Arial" w:eastAsia="Arial" w:hAnsi="Arial" w:cs="Arial"/>
                <w:sz w:val="22"/>
                <w:szCs w:val="22"/>
              </w:rPr>
              <w:t>SARS</w:t>
            </w:r>
            <w:r w:rsidRPr="0062375D">
              <w:rPr>
                <w:rFonts w:ascii="Arial" w:eastAsia="Arial" w:hAnsi="Arial" w:cs="Arial"/>
                <w:spacing w:val="-4"/>
                <w:sz w:val="22"/>
                <w:szCs w:val="22"/>
              </w:rPr>
              <w:t xml:space="preserve"> </w:t>
            </w:r>
            <w:r w:rsidRPr="0062375D">
              <w:rPr>
                <w:rFonts w:ascii="Arial" w:eastAsia="Arial" w:hAnsi="Arial" w:cs="Arial"/>
                <w:spacing w:val="-5"/>
                <w:sz w:val="22"/>
                <w:szCs w:val="22"/>
              </w:rPr>
              <w:t>Pin</w:t>
            </w:r>
          </w:p>
        </w:tc>
        <w:tc>
          <w:tcPr>
            <w:tcW w:w="1461" w:type="dxa"/>
          </w:tcPr>
          <w:p w14:paraId="6C7A5C0D"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CE46EA0" w14:textId="77777777" w:rsidTr="00F7717A">
        <w:trPr>
          <w:trHeight w:val="421"/>
        </w:trPr>
        <w:tc>
          <w:tcPr>
            <w:tcW w:w="633" w:type="dxa"/>
          </w:tcPr>
          <w:p w14:paraId="4907CFC7"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e)</w:t>
            </w:r>
          </w:p>
        </w:tc>
        <w:tc>
          <w:tcPr>
            <w:tcW w:w="7179" w:type="dxa"/>
          </w:tcPr>
          <w:p w14:paraId="4BBAEF8A"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Company</w:t>
            </w:r>
            <w:r w:rsidRPr="0062375D">
              <w:rPr>
                <w:rFonts w:ascii="Arial" w:eastAsia="Arial" w:hAnsi="Arial" w:cs="Arial"/>
                <w:spacing w:val="-16"/>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17"/>
                <w:sz w:val="22"/>
                <w:szCs w:val="22"/>
              </w:rPr>
              <w:t xml:space="preserve"> </w:t>
            </w:r>
            <w:r w:rsidRPr="0062375D">
              <w:rPr>
                <w:rFonts w:ascii="Arial" w:eastAsia="Arial" w:hAnsi="Arial" w:cs="Arial"/>
                <w:spacing w:val="-2"/>
                <w:sz w:val="22"/>
                <w:szCs w:val="22"/>
              </w:rPr>
              <w:t>documents</w:t>
            </w:r>
          </w:p>
        </w:tc>
        <w:tc>
          <w:tcPr>
            <w:tcW w:w="1461" w:type="dxa"/>
          </w:tcPr>
          <w:p w14:paraId="5D8470B3" w14:textId="77777777" w:rsidR="001A59F2" w:rsidRPr="0062375D" w:rsidRDefault="001A59F2" w:rsidP="001A59F2">
            <w:pPr>
              <w:widowControl w:val="0"/>
              <w:autoSpaceDE w:val="0"/>
              <w:autoSpaceDN w:val="0"/>
              <w:rPr>
                <w:rFonts w:eastAsia="Arial" w:hAnsi="Arial" w:cs="Arial"/>
                <w:sz w:val="22"/>
                <w:szCs w:val="22"/>
              </w:rPr>
            </w:pPr>
          </w:p>
        </w:tc>
      </w:tr>
    </w:tbl>
    <w:p w14:paraId="45645466" w14:textId="77777777" w:rsidR="00B62E47" w:rsidRDefault="00B62E47" w:rsidP="00486F60">
      <w:pPr>
        <w:spacing w:line="276" w:lineRule="auto"/>
        <w:jc w:val="both"/>
        <w:rPr>
          <w:rFonts w:ascii="Arial" w:eastAsia="Calibri" w:hAnsi="Arial" w:cs="Arial"/>
          <w:b/>
          <w:bCs/>
          <w:sz w:val="22"/>
          <w:szCs w:val="22"/>
        </w:rPr>
      </w:pPr>
    </w:p>
    <w:p w14:paraId="118F2CD9" w14:textId="77777777" w:rsidR="00E07041" w:rsidRDefault="00E07041" w:rsidP="00486F60">
      <w:pPr>
        <w:spacing w:line="276" w:lineRule="auto"/>
        <w:jc w:val="both"/>
        <w:rPr>
          <w:rFonts w:ascii="Arial" w:eastAsia="Calibri" w:hAnsi="Arial" w:cs="Arial"/>
          <w:b/>
          <w:bCs/>
          <w:sz w:val="22"/>
          <w:szCs w:val="22"/>
        </w:rPr>
      </w:pPr>
    </w:p>
    <w:p w14:paraId="76F36F7B" w14:textId="77777777" w:rsidR="006E0BC4" w:rsidRDefault="006E0BC4" w:rsidP="00486F60">
      <w:pPr>
        <w:spacing w:line="276" w:lineRule="auto"/>
        <w:jc w:val="both"/>
        <w:rPr>
          <w:rFonts w:ascii="Arial" w:eastAsia="Calibri" w:hAnsi="Arial" w:cs="Arial"/>
          <w:b/>
          <w:bCs/>
          <w:sz w:val="22"/>
          <w:szCs w:val="22"/>
        </w:rPr>
      </w:pPr>
    </w:p>
    <w:p w14:paraId="0ED2157D" w14:textId="77777777" w:rsidR="006E0BC4" w:rsidRDefault="006E0BC4" w:rsidP="00486F60">
      <w:pPr>
        <w:spacing w:line="276" w:lineRule="auto"/>
        <w:jc w:val="both"/>
        <w:rPr>
          <w:rFonts w:ascii="Arial" w:eastAsia="Calibri" w:hAnsi="Arial" w:cs="Arial"/>
          <w:b/>
          <w:bCs/>
          <w:sz w:val="22"/>
          <w:szCs w:val="22"/>
        </w:rPr>
      </w:pPr>
    </w:p>
    <w:p w14:paraId="30BD348F" w14:textId="77777777" w:rsidR="00E07041" w:rsidRDefault="00E07041" w:rsidP="00486F60">
      <w:pPr>
        <w:spacing w:line="276" w:lineRule="auto"/>
        <w:jc w:val="both"/>
        <w:rPr>
          <w:rFonts w:ascii="Arial" w:eastAsia="Calibri" w:hAnsi="Arial" w:cs="Arial"/>
          <w:b/>
          <w:bCs/>
          <w:sz w:val="22"/>
          <w:szCs w:val="22"/>
        </w:rPr>
      </w:pPr>
    </w:p>
    <w:p w14:paraId="1662B84B" w14:textId="77777777" w:rsidR="00A80BCC" w:rsidRDefault="00A80BCC" w:rsidP="00486F60">
      <w:pPr>
        <w:spacing w:line="276" w:lineRule="auto"/>
        <w:jc w:val="both"/>
        <w:rPr>
          <w:rFonts w:ascii="Arial" w:eastAsia="Calibri" w:hAnsi="Arial" w:cs="Arial"/>
          <w:b/>
          <w:bCs/>
          <w:sz w:val="22"/>
          <w:szCs w:val="22"/>
        </w:rPr>
      </w:pPr>
    </w:p>
    <w:p w14:paraId="41A686E9" w14:textId="77777777" w:rsidR="00A80BCC" w:rsidRDefault="00A80BCC" w:rsidP="00486F60">
      <w:pPr>
        <w:spacing w:line="276" w:lineRule="auto"/>
        <w:jc w:val="both"/>
        <w:rPr>
          <w:rFonts w:ascii="Arial" w:eastAsia="Calibri" w:hAnsi="Arial" w:cs="Arial"/>
          <w:b/>
          <w:bCs/>
          <w:sz w:val="22"/>
          <w:szCs w:val="22"/>
        </w:rPr>
      </w:pPr>
    </w:p>
    <w:p w14:paraId="062B3428" w14:textId="77777777" w:rsidR="00A80BCC" w:rsidRDefault="00A80BCC" w:rsidP="00486F60">
      <w:pPr>
        <w:spacing w:line="276" w:lineRule="auto"/>
        <w:jc w:val="both"/>
        <w:rPr>
          <w:rFonts w:ascii="Arial" w:eastAsia="Calibri" w:hAnsi="Arial" w:cs="Arial"/>
          <w:b/>
          <w:bCs/>
          <w:sz w:val="22"/>
          <w:szCs w:val="22"/>
        </w:rPr>
      </w:pPr>
    </w:p>
    <w:p w14:paraId="43008077" w14:textId="77777777" w:rsidR="00A80BCC" w:rsidRDefault="00A80BCC" w:rsidP="00486F60">
      <w:pPr>
        <w:spacing w:line="276" w:lineRule="auto"/>
        <w:jc w:val="both"/>
        <w:rPr>
          <w:rFonts w:ascii="Arial" w:eastAsia="Calibri" w:hAnsi="Arial" w:cs="Arial"/>
          <w:b/>
          <w:bCs/>
          <w:sz w:val="22"/>
          <w:szCs w:val="22"/>
        </w:rPr>
      </w:pPr>
    </w:p>
    <w:p w14:paraId="4A4EF642" w14:textId="77777777" w:rsidR="00E07041" w:rsidRDefault="00E07041" w:rsidP="00486F60">
      <w:pPr>
        <w:spacing w:line="276" w:lineRule="auto"/>
        <w:jc w:val="both"/>
        <w:rPr>
          <w:rFonts w:ascii="Arial" w:eastAsia="Calibri" w:hAnsi="Arial" w:cs="Arial"/>
          <w:b/>
          <w:bCs/>
          <w:sz w:val="22"/>
          <w:szCs w:val="22"/>
        </w:rPr>
      </w:pPr>
    </w:p>
    <w:p w14:paraId="41B24070" w14:textId="77777777" w:rsidR="004F592D" w:rsidRDefault="004F592D" w:rsidP="00486F60">
      <w:pPr>
        <w:spacing w:line="276" w:lineRule="auto"/>
        <w:jc w:val="both"/>
        <w:rPr>
          <w:rFonts w:ascii="Arial" w:eastAsia="Calibri" w:hAnsi="Arial" w:cs="Arial"/>
          <w:b/>
          <w:bCs/>
          <w:sz w:val="22"/>
          <w:szCs w:val="22"/>
        </w:rPr>
      </w:pPr>
    </w:p>
    <w:p w14:paraId="6F1E8207" w14:textId="041AAFA7" w:rsidR="006E1691" w:rsidRPr="005274EE" w:rsidRDefault="006E1691" w:rsidP="005274EE">
      <w:pPr>
        <w:pStyle w:val="BodyText"/>
        <w:rPr>
          <w:rFonts w:ascii="Arial" w:hAnsi="Arial" w:cs="Arial"/>
        </w:rPr>
        <w:sectPr w:rsidR="006E1691" w:rsidRPr="005274EE" w:rsidSect="006E1691">
          <w:headerReference w:type="default" r:id="rId12"/>
          <w:pgSz w:w="12240" w:h="15840"/>
          <w:pgMar w:top="1420" w:right="540" w:bottom="280" w:left="540" w:header="720" w:footer="720" w:gutter="0"/>
          <w:cols w:space="720"/>
        </w:sectPr>
      </w:pPr>
    </w:p>
    <w:p w14:paraId="017015AA" w14:textId="77777777" w:rsidR="005274EE" w:rsidRPr="001A59F2" w:rsidRDefault="005274EE" w:rsidP="005274EE">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lastRenderedPageBreak/>
        <w:t>Stage</w:t>
      </w:r>
      <w:r w:rsidRPr="001A59F2">
        <w:rPr>
          <w:rFonts w:ascii="Arial" w:eastAsia="Arial" w:hAnsi="Arial" w:cs="Arial"/>
          <w:b/>
          <w:bCs/>
          <w:spacing w:val="-6"/>
        </w:rPr>
        <w:t xml:space="preserve"> </w:t>
      </w:r>
      <w:r>
        <w:rPr>
          <w:rFonts w:ascii="Arial" w:eastAsia="Arial" w:hAnsi="Arial" w:cs="Arial"/>
          <w:b/>
          <w:bCs/>
        </w:rPr>
        <w:t>2</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050ACE">
        <w:rPr>
          <w:rFonts w:ascii="Arial" w:eastAsia="Arial" w:hAnsi="Arial" w:cs="Arial"/>
          <w:b/>
          <w:i/>
          <w:szCs w:val="22"/>
        </w:rPr>
        <w:t>Technical</w:t>
      </w:r>
      <w:r w:rsidRPr="00050ACE">
        <w:rPr>
          <w:rFonts w:ascii="Arial" w:eastAsia="Arial" w:hAnsi="Arial" w:cs="Arial"/>
          <w:b/>
          <w:i/>
          <w:spacing w:val="-4"/>
          <w:szCs w:val="22"/>
        </w:rPr>
        <w:t xml:space="preserve"> </w:t>
      </w:r>
      <w:r w:rsidRPr="00050ACE">
        <w:rPr>
          <w:rFonts w:ascii="Arial" w:eastAsia="Arial" w:hAnsi="Arial" w:cs="Arial"/>
          <w:b/>
          <w:i/>
          <w:szCs w:val="22"/>
        </w:rPr>
        <w:t>/</w:t>
      </w:r>
      <w:r w:rsidRPr="00050ACE">
        <w:rPr>
          <w:rFonts w:ascii="Arial" w:eastAsia="Arial" w:hAnsi="Arial" w:cs="Arial"/>
          <w:b/>
          <w:i/>
          <w:spacing w:val="-2"/>
          <w:szCs w:val="22"/>
        </w:rPr>
        <w:t xml:space="preserve"> </w:t>
      </w:r>
      <w:r w:rsidRPr="00050ACE">
        <w:rPr>
          <w:rFonts w:ascii="Arial" w:eastAsia="Arial" w:hAnsi="Arial" w:cs="Arial"/>
          <w:b/>
          <w:i/>
          <w:szCs w:val="22"/>
        </w:rPr>
        <w:t>Functionality</w:t>
      </w:r>
      <w:r w:rsidRPr="00050ACE">
        <w:rPr>
          <w:rFonts w:ascii="Arial" w:eastAsia="Arial" w:hAnsi="Arial" w:cs="Arial"/>
          <w:b/>
          <w:i/>
          <w:spacing w:val="-2"/>
          <w:szCs w:val="22"/>
        </w:rPr>
        <w:t xml:space="preserve"> Requirements</w:t>
      </w:r>
      <w:r w:rsidRPr="001A59F2">
        <w:rPr>
          <w:rFonts w:ascii="Arial" w:eastAsia="Arial" w:hAnsi="Arial" w:cs="Arial"/>
          <w:b/>
          <w:bCs/>
          <w:spacing w:val="-2"/>
        </w:rPr>
        <w:t>)</w:t>
      </w:r>
    </w:p>
    <w:p w14:paraId="43FBD653" w14:textId="25565295" w:rsidR="005274EE" w:rsidRPr="0062375D" w:rsidRDefault="005274EE" w:rsidP="005274EE">
      <w:pPr>
        <w:spacing w:line="276" w:lineRule="auto"/>
        <w:jc w:val="both"/>
        <w:rPr>
          <w:rFonts w:ascii="Arial" w:eastAsia="Calibri" w:hAnsi="Arial" w:cs="Arial"/>
          <w:b/>
          <w:bCs/>
          <w:sz w:val="22"/>
          <w:szCs w:val="22"/>
        </w:rPr>
      </w:pPr>
      <w:r w:rsidRPr="0062375D">
        <w:rPr>
          <w:rFonts w:ascii="Arial" w:eastAsia="Arial" w:hAnsi="Arial" w:cs="Arial"/>
          <w:sz w:val="22"/>
          <w:szCs w:val="22"/>
        </w:rPr>
        <w:t>Qualifying bidders shall be evaluated on technicality / functionality after meeting all compliance requirements outlined above. The minimum threshold for the technical / functionality requirements is</w:t>
      </w:r>
      <w:r w:rsidR="00235AF5">
        <w:rPr>
          <w:rFonts w:ascii="Arial" w:eastAsia="Arial" w:hAnsi="Arial" w:cs="Arial"/>
          <w:sz w:val="22"/>
          <w:szCs w:val="22"/>
        </w:rPr>
        <w:t xml:space="preserve"> </w:t>
      </w:r>
      <w:r w:rsidR="003E0C88">
        <w:rPr>
          <w:rFonts w:ascii="Arial" w:eastAsia="Arial" w:hAnsi="Arial" w:cs="Arial"/>
          <w:sz w:val="22"/>
          <w:szCs w:val="22"/>
        </w:rPr>
        <w:t>7</w:t>
      </w:r>
      <w:r w:rsidRPr="0062375D">
        <w:rPr>
          <w:rFonts w:ascii="Arial" w:eastAsia="Arial" w:hAnsi="Arial" w:cs="Arial"/>
          <w:sz w:val="22"/>
          <w:szCs w:val="22"/>
        </w:rPr>
        <w:t xml:space="preserve">0%. Bidders who score below the minimum requirement shall not be considered for further evaluation in </w:t>
      </w:r>
      <w:r w:rsidR="0062375D" w:rsidRPr="0062375D">
        <w:rPr>
          <w:rFonts w:ascii="Arial" w:eastAsia="Arial" w:hAnsi="Arial" w:cs="Arial"/>
          <w:sz w:val="22"/>
          <w:szCs w:val="22"/>
        </w:rPr>
        <w:t>stage 3</w:t>
      </w:r>
      <w:r w:rsidR="0062375D">
        <w:rPr>
          <w:rFonts w:ascii="Arial" w:eastAsia="Arial" w:hAnsi="Arial" w:cs="Arial"/>
          <w:sz w:val="22"/>
          <w:szCs w:val="22"/>
        </w:rPr>
        <w:t>.</w:t>
      </w:r>
    </w:p>
    <w:p w14:paraId="332126B0" w14:textId="77777777" w:rsidR="005F2131" w:rsidRDefault="005F2131" w:rsidP="005F2131">
      <w:pPr>
        <w:pStyle w:val="BodyText"/>
        <w:spacing w:before="128"/>
        <w:rPr>
          <w:b/>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6320"/>
        <w:gridCol w:w="1800"/>
      </w:tblGrid>
      <w:tr w:rsidR="00AD243E" w14:paraId="1C9AF832" w14:textId="77777777" w:rsidTr="008F1D7A">
        <w:trPr>
          <w:trHeight w:val="540"/>
        </w:trPr>
        <w:tc>
          <w:tcPr>
            <w:tcW w:w="991" w:type="dxa"/>
            <w:shd w:val="clear" w:color="auto" w:fill="9CC1E3"/>
          </w:tcPr>
          <w:p w14:paraId="339010D2" w14:textId="77777777" w:rsidR="00AD243E" w:rsidRDefault="00AD243E" w:rsidP="008F1D7A">
            <w:pPr>
              <w:pStyle w:val="TableParagraph"/>
              <w:spacing w:before="3"/>
              <w:ind w:left="110"/>
              <w:rPr>
                <w:b/>
              </w:rPr>
            </w:pPr>
            <w:r>
              <w:rPr>
                <w:b/>
                <w:spacing w:val="-4"/>
              </w:rPr>
              <w:t>ITEM</w:t>
            </w:r>
          </w:p>
        </w:tc>
        <w:tc>
          <w:tcPr>
            <w:tcW w:w="6320" w:type="dxa"/>
            <w:shd w:val="clear" w:color="auto" w:fill="9CC1E3"/>
          </w:tcPr>
          <w:p w14:paraId="38E2092D" w14:textId="77777777" w:rsidR="00AD243E" w:rsidRDefault="00AD243E" w:rsidP="008F1D7A">
            <w:pPr>
              <w:pStyle w:val="TableParagraph"/>
              <w:spacing w:before="3"/>
              <w:ind w:left="112"/>
              <w:rPr>
                <w:b/>
              </w:rPr>
            </w:pPr>
            <w:r>
              <w:rPr>
                <w:b/>
                <w:spacing w:val="-2"/>
              </w:rPr>
              <w:t>CRITERIA</w:t>
            </w:r>
          </w:p>
        </w:tc>
        <w:tc>
          <w:tcPr>
            <w:tcW w:w="1800" w:type="dxa"/>
            <w:shd w:val="clear" w:color="auto" w:fill="9CC1E3"/>
          </w:tcPr>
          <w:p w14:paraId="5286E8BA" w14:textId="77777777" w:rsidR="00AD243E" w:rsidRDefault="00AD243E" w:rsidP="008F1D7A">
            <w:pPr>
              <w:pStyle w:val="TableParagraph"/>
              <w:spacing w:before="3"/>
              <w:ind w:left="25" w:right="1"/>
              <w:jc w:val="center"/>
              <w:rPr>
                <w:b/>
              </w:rPr>
            </w:pPr>
            <w:r>
              <w:rPr>
                <w:b/>
                <w:spacing w:val="-2"/>
              </w:rPr>
              <w:t>WEIGHT</w:t>
            </w:r>
          </w:p>
        </w:tc>
      </w:tr>
      <w:tr w:rsidR="00AD243E" w14:paraId="62CA486B" w14:textId="77777777" w:rsidTr="008F1D7A">
        <w:trPr>
          <w:trHeight w:val="539"/>
        </w:trPr>
        <w:tc>
          <w:tcPr>
            <w:tcW w:w="991" w:type="dxa"/>
          </w:tcPr>
          <w:p w14:paraId="00305ABA" w14:textId="77777777" w:rsidR="00AD243E" w:rsidRDefault="00AD243E" w:rsidP="008F1D7A">
            <w:pPr>
              <w:pStyle w:val="TableParagraph"/>
              <w:spacing w:before="2"/>
              <w:ind w:left="110"/>
            </w:pPr>
            <w:r>
              <w:rPr>
                <w:spacing w:val="-10"/>
              </w:rPr>
              <w:t>1</w:t>
            </w:r>
          </w:p>
        </w:tc>
        <w:tc>
          <w:tcPr>
            <w:tcW w:w="6320" w:type="dxa"/>
          </w:tcPr>
          <w:p w14:paraId="5A154CC3" w14:textId="7B94BB82" w:rsidR="00AD243E" w:rsidRDefault="00AD243E" w:rsidP="008F1D7A">
            <w:pPr>
              <w:pStyle w:val="TableParagraph"/>
              <w:ind w:left="112"/>
            </w:pPr>
            <w:r>
              <w:rPr>
                <w:spacing w:val="-4"/>
              </w:rPr>
              <w:t xml:space="preserve"> </w:t>
            </w:r>
            <w:r>
              <w:t>Company</w:t>
            </w:r>
            <w:r>
              <w:rPr>
                <w:spacing w:val="-9"/>
              </w:rPr>
              <w:t xml:space="preserve"> </w:t>
            </w:r>
            <w:r>
              <w:rPr>
                <w:spacing w:val="-2"/>
              </w:rPr>
              <w:t>Experience</w:t>
            </w:r>
          </w:p>
        </w:tc>
        <w:tc>
          <w:tcPr>
            <w:tcW w:w="1800" w:type="dxa"/>
          </w:tcPr>
          <w:p w14:paraId="7E2EC1B5" w14:textId="0489FB92" w:rsidR="00AD243E" w:rsidRDefault="00FC7907" w:rsidP="008F1D7A">
            <w:pPr>
              <w:pStyle w:val="TableParagraph"/>
              <w:spacing w:before="2"/>
              <w:ind w:left="25"/>
              <w:jc w:val="center"/>
            </w:pPr>
            <w:r>
              <w:rPr>
                <w:spacing w:val="-5"/>
              </w:rPr>
              <w:t>50</w:t>
            </w:r>
          </w:p>
        </w:tc>
      </w:tr>
      <w:tr w:rsidR="00AD243E" w14:paraId="2D375D2D" w14:textId="77777777" w:rsidTr="008F1D7A">
        <w:trPr>
          <w:trHeight w:val="537"/>
        </w:trPr>
        <w:tc>
          <w:tcPr>
            <w:tcW w:w="991" w:type="dxa"/>
          </w:tcPr>
          <w:p w14:paraId="054920E5" w14:textId="77777777" w:rsidR="00AD243E" w:rsidRDefault="00AD243E" w:rsidP="008F1D7A">
            <w:pPr>
              <w:pStyle w:val="TableParagraph"/>
              <w:spacing w:before="2"/>
              <w:ind w:left="110"/>
            </w:pPr>
            <w:r>
              <w:rPr>
                <w:spacing w:val="-10"/>
              </w:rPr>
              <w:t>2</w:t>
            </w:r>
          </w:p>
        </w:tc>
        <w:tc>
          <w:tcPr>
            <w:tcW w:w="6320" w:type="dxa"/>
          </w:tcPr>
          <w:p w14:paraId="617F9382" w14:textId="60131B89" w:rsidR="00AD243E" w:rsidRDefault="00517C75" w:rsidP="004D38F2">
            <w:pPr>
              <w:pStyle w:val="Default"/>
              <w:spacing w:line="276" w:lineRule="auto"/>
              <w:jc w:val="both"/>
            </w:pPr>
            <w:r>
              <w:rPr>
                <w:b/>
                <w:bCs/>
                <w:color w:val="auto"/>
                <w:sz w:val="20"/>
                <w:szCs w:val="20"/>
              </w:rPr>
              <w:t>QUALIFICATION AND EXPERIENCE</w:t>
            </w:r>
          </w:p>
        </w:tc>
        <w:tc>
          <w:tcPr>
            <w:tcW w:w="1800" w:type="dxa"/>
          </w:tcPr>
          <w:p w14:paraId="764AC368" w14:textId="07ECF3A7" w:rsidR="00AD243E" w:rsidRDefault="00BB7EE7" w:rsidP="008F1D7A">
            <w:pPr>
              <w:pStyle w:val="TableParagraph"/>
              <w:spacing w:before="2"/>
              <w:ind w:left="25"/>
              <w:jc w:val="center"/>
            </w:pPr>
            <w:r>
              <w:rPr>
                <w:spacing w:val="-5"/>
              </w:rPr>
              <w:t>25</w:t>
            </w:r>
          </w:p>
        </w:tc>
      </w:tr>
      <w:tr w:rsidR="00A36F7E" w14:paraId="04218CB9" w14:textId="77777777" w:rsidTr="008F1D7A">
        <w:trPr>
          <w:trHeight w:val="537"/>
        </w:trPr>
        <w:tc>
          <w:tcPr>
            <w:tcW w:w="991" w:type="dxa"/>
          </w:tcPr>
          <w:p w14:paraId="4D56B2BA" w14:textId="16204337" w:rsidR="00A36F7E" w:rsidRDefault="00A36F7E" w:rsidP="008F1D7A">
            <w:pPr>
              <w:pStyle w:val="TableParagraph"/>
              <w:spacing w:before="2"/>
              <w:ind w:left="110"/>
              <w:rPr>
                <w:spacing w:val="-10"/>
              </w:rPr>
            </w:pPr>
            <w:r>
              <w:rPr>
                <w:spacing w:val="-10"/>
              </w:rPr>
              <w:t>3</w:t>
            </w:r>
          </w:p>
        </w:tc>
        <w:tc>
          <w:tcPr>
            <w:tcW w:w="6320" w:type="dxa"/>
          </w:tcPr>
          <w:p w14:paraId="1B711550" w14:textId="77777777" w:rsidR="00E55102" w:rsidRPr="005D1289" w:rsidRDefault="00E55102" w:rsidP="00E55102">
            <w:pPr>
              <w:pStyle w:val="Default"/>
              <w:spacing w:line="276" w:lineRule="auto"/>
              <w:jc w:val="both"/>
              <w:rPr>
                <w:b/>
                <w:bCs/>
                <w:color w:val="auto"/>
                <w:sz w:val="20"/>
                <w:szCs w:val="20"/>
              </w:rPr>
            </w:pPr>
            <w:r>
              <w:rPr>
                <w:b/>
                <w:bCs/>
                <w:color w:val="auto"/>
                <w:sz w:val="20"/>
                <w:szCs w:val="20"/>
              </w:rPr>
              <w:t>Experience with SAP Data Environments and System integrations</w:t>
            </w:r>
          </w:p>
          <w:p w14:paraId="12135CF8" w14:textId="77777777" w:rsidR="00A36F7E" w:rsidRDefault="00A36F7E" w:rsidP="004D38F2">
            <w:pPr>
              <w:pStyle w:val="Default"/>
              <w:spacing w:line="276" w:lineRule="auto"/>
              <w:jc w:val="both"/>
            </w:pPr>
          </w:p>
        </w:tc>
        <w:tc>
          <w:tcPr>
            <w:tcW w:w="1800" w:type="dxa"/>
          </w:tcPr>
          <w:p w14:paraId="0BE24FF1" w14:textId="04A43356" w:rsidR="00A36F7E" w:rsidRDefault="00BB7EE7" w:rsidP="008F1D7A">
            <w:pPr>
              <w:pStyle w:val="TableParagraph"/>
              <w:spacing w:before="2"/>
              <w:ind w:left="25"/>
              <w:jc w:val="center"/>
              <w:rPr>
                <w:spacing w:val="-5"/>
              </w:rPr>
            </w:pPr>
            <w:r>
              <w:rPr>
                <w:spacing w:val="-5"/>
              </w:rPr>
              <w:t>25</w:t>
            </w:r>
          </w:p>
        </w:tc>
      </w:tr>
      <w:tr w:rsidR="00AD243E" w14:paraId="1E5C2994" w14:textId="77777777" w:rsidTr="008F1D7A">
        <w:trPr>
          <w:trHeight w:val="539"/>
        </w:trPr>
        <w:tc>
          <w:tcPr>
            <w:tcW w:w="991" w:type="dxa"/>
          </w:tcPr>
          <w:p w14:paraId="3FFE4C82" w14:textId="77777777" w:rsidR="00AD243E" w:rsidRDefault="00AD243E" w:rsidP="008F1D7A">
            <w:pPr>
              <w:pStyle w:val="TableParagraph"/>
              <w:rPr>
                <w:rFonts w:ascii="Times New Roman"/>
              </w:rPr>
            </w:pPr>
          </w:p>
        </w:tc>
        <w:tc>
          <w:tcPr>
            <w:tcW w:w="6320" w:type="dxa"/>
          </w:tcPr>
          <w:p w14:paraId="19C9E3CE" w14:textId="77777777" w:rsidR="00AD243E" w:rsidRDefault="00AD243E" w:rsidP="008F1D7A">
            <w:pPr>
              <w:pStyle w:val="TableParagraph"/>
              <w:spacing w:before="2"/>
              <w:ind w:left="112"/>
              <w:rPr>
                <w:b/>
              </w:rPr>
            </w:pPr>
            <w:r>
              <w:rPr>
                <w:b/>
                <w:spacing w:val="-2"/>
              </w:rPr>
              <w:t>TOTAL</w:t>
            </w:r>
          </w:p>
        </w:tc>
        <w:tc>
          <w:tcPr>
            <w:tcW w:w="1800" w:type="dxa"/>
          </w:tcPr>
          <w:p w14:paraId="713521BC" w14:textId="77777777" w:rsidR="00AD243E" w:rsidRDefault="00AD243E" w:rsidP="008F1D7A">
            <w:pPr>
              <w:pStyle w:val="TableParagraph"/>
              <w:spacing w:before="2"/>
              <w:ind w:left="25" w:right="2"/>
              <w:jc w:val="center"/>
              <w:rPr>
                <w:b/>
              </w:rPr>
            </w:pPr>
            <w:r>
              <w:rPr>
                <w:b/>
                <w:spacing w:val="-5"/>
              </w:rPr>
              <w:t>100</w:t>
            </w:r>
          </w:p>
        </w:tc>
      </w:tr>
    </w:tbl>
    <w:p w14:paraId="198408F9" w14:textId="77777777" w:rsidR="00AD243E" w:rsidRDefault="00AD243E" w:rsidP="00AD243E">
      <w:pPr>
        <w:pStyle w:val="TableParagraph"/>
        <w:jc w:val="center"/>
        <w:rPr>
          <w:b/>
        </w:rPr>
      </w:pPr>
    </w:p>
    <w:p w14:paraId="651D8D73" w14:textId="77777777" w:rsidR="00EB5051" w:rsidRDefault="00EB5051" w:rsidP="00AD243E">
      <w:pPr>
        <w:pStyle w:val="TableParagraph"/>
        <w:jc w:val="center"/>
        <w:rPr>
          <w:b/>
        </w:rPr>
      </w:pPr>
    </w:p>
    <w:p w14:paraId="5670FE91" w14:textId="77777777" w:rsidR="00EB5051" w:rsidRDefault="00EB5051" w:rsidP="00EB5051">
      <w:pPr>
        <w:pStyle w:val="TableParagraph"/>
        <w:rPr>
          <w:b/>
        </w:rPr>
      </w:pPr>
    </w:p>
    <w:p w14:paraId="50B3C50B" w14:textId="77777777" w:rsidR="00EB5051" w:rsidRDefault="00EB5051" w:rsidP="00AD243E">
      <w:pPr>
        <w:pStyle w:val="TableParagraph"/>
        <w:jc w:val="center"/>
        <w:rPr>
          <w:b/>
        </w:rPr>
        <w:sectPr w:rsidR="00EB5051" w:rsidSect="00AD243E">
          <w:pgSz w:w="12240" w:h="15840"/>
          <w:pgMar w:top="1360" w:right="720" w:bottom="1240" w:left="1080" w:header="0" w:footer="1002" w:gutter="0"/>
          <w:cols w:space="720"/>
        </w:sectPr>
      </w:pPr>
    </w:p>
    <w:p w14:paraId="611C432C" w14:textId="77777777" w:rsidR="001F4DC0" w:rsidRDefault="001F4DC0" w:rsidP="005F2131">
      <w:pPr>
        <w:pStyle w:val="BodyText"/>
        <w:spacing w:before="1" w:line="360" w:lineRule="auto"/>
        <w:ind w:left="630" w:right="775"/>
      </w:pPr>
    </w:p>
    <w:p w14:paraId="218A14C5" w14:textId="6429329B" w:rsidR="005B50AF" w:rsidRPr="000B4D66" w:rsidRDefault="005B50AF" w:rsidP="005B50AF">
      <w:pPr>
        <w:pStyle w:val="Default"/>
        <w:spacing w:line="276" w:lineRule="auto"/>
        <w:ind w:firstLine="720"/>
        <w:jc w:val="both"/>
        <w:rPr>
          <w:b/>
        </w:rPr>
      </w:pPr>
      <w:r w:rsidRPr="000B4D66">
        <w:rPr>
          <w:b/>
        </w:rPr>
        <w:t xml:space="preserve">Stage </w:t>
      </w:r>
      <w:r w:rsidR="00523060">
        <w:rPr>
          <w:b/>
        </w:rPr>
        <w:t>3</w:t>
      </w:r>
      <w:r w:rsidRPr="000B4D66">
        <w:rPr>
          <w:b/>
        </w:rPr>
        <w:t xml:space="preserve"> – </w:t>
      </w:r>
      <w:r w:rsidR="00220F8C">
        <w:rPr>
          <w:b/>
        </w:rPr>
        <w:t xml:space="preserve">Price and Specific Goals </w:t>
      </w:r>
    </w:p>
    <w:p w14:paraId="68ADC088" w14:textId="77777777" w:rsidR="0088180F" w:rsidRPr="00E069E9" w:rsidRDefault="0088180F" w:rsidP="00416DE8">
      <w:pPr>
        <w:widowControl w:val="0"/>
        <w:autoSpaceDE w:val="0"/>
        <w:autoSpaceDN w:val="0"/>
        <w:spacing w:line="360" w:lineRule="auto"/>
        <w:ind w:right="1062"/>
        <w:rPr>
          <w:rFonts w:ascii="Arial" w:eastAsia="Arial" w:hAnsi="Arial" w:cs="Arial"/>
          <w:spacing w:val="-2"/>
          <w:sz w:val="22"/>
          <w:szCs w:val="22"/>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The following formula,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are allocated as follows: </w:t>
      </w:r>
    </w:p>
    <w:p w14:paraId="6C8FD832" w14:textId="77777777" w:rsidR="00255B64" w:rsidRDefault="00255B64" w:rsidP="00E069E9">
      <w:pPr>
        <w:spacing w:line="360" w:lineRule="auto"/>
        <w:jc w:val="both"/>
        <w:rPr>
          <w:rFonts w:ascii="Arial" w:eastAsia="Arial" w:hAnsi="Arial" w:cs="Arial"/>
          <w:sz w:val="22"/>
          <w:szCs w:val="22"/>
        </w:rPr>
      </w:pP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r w:rsidRPr="000F5C6A">
        <w:rPr>
          <w:rFonts w:ascii="Arial" w:eastAsia="Arial" w:hAnsi="Arial" w:cs="Arial"/>
          <w:sz w:val="22"/>
          <w:szCs w:val="22"/>
        </w:rPr>
        <w:t xml:space="preserve">Where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Pmin = Price of lowest acceptable tender </w:t>
      </w:r>
    </w:p>
    <w:p w14:paraId="584014AC" w14:textId="77777777" w:rsidR="00BB4FDB" w:rsidRDefault="00BB4FDB" w:rsidP="0087272B">
      <w:pPr>
        <w:spacing w:line="288" w:lineRule="auto"/>
        <w:jc w:val="both"/>
        <w:rPr>
          <w:rFonts w:ascii="Arial" w:hAnsi="Arial" w:cs="Arial"/>
          <w:sz w:val="22"/>
          <w:szCs w:val="22"/>
          <w:lang w:eastAsia="zh-TW"/>
        </w:rPr>
      </w:pPr>
    </w:p>
    <w:p w14:paraId="3A28A7FD" w14:textId="77777777" w:rsidR="00BB4FDB" w:rsidRPr="000F5C6A" w:rsidRDefault="00BB4FDB"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w:t>
      </w:r>
      <w:r w:rsidRPr="000F5C6A">
        <w:rPr>
          <w:rFonts w:ascii="Arial" w:hAnsi="Arial" w:cs="Arial"/>
          <w:snapToGrid w:val="0"/>
          <w:sz w:val="22"/>
          <w:szCs w:val="22"/>
        </w:rPr>
        <w:lastRenderedPageBreak/>
        <w:t xml:space="preserve">For the purposes of this tender the tenderer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840"/>
        <w:gridCol w:w="1840"/>
        <w:gridCol w:w="2756"/>
      </w:tblGrid>
      <w:tr w:rsidR="003E52A7" w:rsidRPr="00D82189" w14:paraId="5DFF9687" w14:textId="77777777" w:rsidTr="00122302">
        <w:trPr>
          <w:trHeight w:val="863"/>
        </w:trPr>
        <w:tc>
          <w:tcPr>
            <w:tcW w:w="1558" w:type="pct"/>
            <w:tcBorders>
              <w:top w:val="nil"/>
            </w:tcBorders>
            <w:shd w:val="clear" w:color="auto" w:fill="00B0F0"/>
            <w:vAlign w:val="center"/>
          </w:tcPr>
          <w:p w14:paraId="22A62F0E"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kern w:val="24"/>
                <w:sz w:val="22"/>
                <w:szCs w:val="22"/>
              </w:rPr>
              <w:t>The specific goals allocated points in terms of this tender</w:t>
            </w:r>
          </w:p>
        </w:tc>
        <w:tc>
          <w:tcPr>
            <w:tcW w:w="984" w:type="pct"/>
            <w:shd w:val="clear" w:color="auto" w:fill="00B0F0"/>
            <w:vAlign w:val="center"/>
          </w:tcPr>
          <w:p w14:paraId="5C67EBA0"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Number of points</w:t>
            </w:r>
          </w:p>
          <w:p w14:paraId="19C7342A"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allocated</w:t>
            </w:r>
          </w:p>
          <w:p w14:paraId="0A28FD56"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(80/20 system)</w:t>
            </w:r>
          </w:p>
          <w:p w14:paraId="618B8A0E"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(To be completed by the organ of state)</w:t>
            </w:r>
          </w:p>
        </w:tc>
        <w:tc>
          <w:tcPr>
            <w:tcW w:w="984" w:type="pct"/>
            <w:shd w:val="clear" w:color="auto" w:fill="00B0F0"/>
          </w:tcPr>
          <w:p w14:paraId="413C35AB"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Number of points claimed</w:t>
            </w:r>
          </w:p>
          <w:p w14:paraId="3DE3C141"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(90/10 system)</w:t>
            </w:r>
          </w:p>
          <w:p w14:paraId="6579B62C"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(To be completed by the tenderer)</w:t>
            </w:r>
          </w:p>
        </w:tc>
        <w:tc>
          <w:tcPr>
            <w:tcW w:w="1475" w:type="pct"/>
            <w:shd w:val="clear" w:color="auto" w:fill="00B0F0"/>
          </w:tcPr>
          <w:p w14:paraId="094EB4D7"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Number of points claimed (80/20 system)</w:t>
            </w:r>
          </w:p>
          <w:p w14:paraId="2B7C6370"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(To be completed by the tenderer)</w:t>
            </w:r>
          </w:p>
        </w:tc>
      </w:tr>
      <w:tr w:rsidR="003E52A7" w:rsidRPr="00D82189" w14:paraId="1855698F" w14:textId="77777777" w:rsidTr="00122302">
        <w:trPr>
          <w:trHeight w:val="317"/>
        </w:trPr>
        <w:tc>
          <w:tcPr>
            <w:tcW w:w="1558" w:type="pct"/>
          </w:tcPr>
          <w:p w14:paraId="313EA6E4" w14:textId="77777777" w:rsidR="003E52A7" w:rsidRPr="00D82189" w:rsidRDefault="003E52A7" w:rsidP="00122302">
            <w:pPr>
              <w:spacing w:line="276" w:lineRule="auto"/>
              <w:rPr>
                <w:rFonts w:ascii="Arial" w:hAnsi="Arial" w:cs="Arial"/>
                <w:b/>
                <w:sz w:val="22"/>
                <w:szCs w:val="22"/>
              </w:rPr>
            </w:pPr>
            <w:r w:rsidRPr="00D82189">
              <w:rPr>
                <w:rFonts w:ascii="Arial" w:hAnsi="Arial" w:cs="Arial"/>
                <w:b/>
                <w:sz w:val="22"/>
                <w:szCs w:val="22"/>
              </w:rPr>
              <w:t>Black owned 51%</w:t>
            </w:r>
          </w:p>
          <w:p w14:paraId="4B95373E" w14:textId="77777777" w:rsidR="003E52A7" w:rsidRPr="00D82189" w:rsidRDefault="003E52A7" w:rsidP="00122302">
            <w:pPr>
              <w:kinsoku w:val="0"/>
              <w:overflowPunct w:val="0"/>
              <w:spacing w:line="276" w:lineRule="auto"/>
              <w:textAlignment w:val="baseline"/>
              <w:rPr>
                <w:rFonts w:ascii="Arial" w:hAnsi="Arial" w:cs="Arial"/>
                <w:b/>
                <w:sz w:val="22"/>
                <w:szCs w:val="22"/>
                <w:lang w:val="en-ZA"/>
              </w:rPr>
            </w:pPr>
            <w:r w:rsidRPr="00D82189">
              <w:rPr>
                <w:rFonts w:ascii="Arial" w:hAnsi="Arial" w:cs="Arial"/>
                <w:b/>
                <w:sz w:val="22"/>
                <w:szCs w:val="22"/>
                <w:lang w:val="en-ZA"/>
              </w:rPr>
              <w:t>Evidence: CIPC Documents / B-BBEE Certificate / Affidavit</w:t>
            </w:r>
          </w:p>
          <w:p w14:paraId="36752B21" w14:textId="77777777" w:rsidR="003E52A7" w:rsidRPr="00D82189" w:rsidRDefault="003E52A7" w:rsidP="00122302">
            <w:pPr>
              <w:kinsoku w:val="0"/>
              <w:overflowPunct w:val="0"/>
              <w:spacing w:line="276" w:lineRule="auto"/>
              <w:textAlignment w:val="baseline"/>
              <w:rPr>
                <w:rFonts w:ascii="Arial" w:hAnsi="Arial" w:cs="Arial"/>
                <w:b/>
                <w:sz w:val="22"/>
                <w:szCs w:val="22"/>
                <w:lang w:val="en-ZA"/>
              </w:rPr>
            </w:pPr>
          </w:p>
        </w:tc>
        <w:tc>
          <w:tcPr>
            <w:tcW w:w="984" w:type="pct"/>
          </w:tcPr>
          <w:p w14:paraId="48045027" w14:textId="77777777" w:rsidR="003E52A7" w:rsidRPr="00D82189" w:rsidRDefault="003E52A7" w:rsidP="00122302">
            <w:pPr>
              <w:kinsoku w:val="0"/>
              <w:overflowPunct w:val="0"/>
              <w:spacing w:line="276" w:lineRule="auto"/>
              <w:jc w:val="center"/>
              <w:textAlignment w:val="baseline"/>
              <w:rPr>
                <w:rFonts w:ascii="Arial" w:hAnsi="Arial" w:cs="Arial"/>
                <w:b/>
                <w:sz w:val="22"/>
                <w:szCs w:val="22"/>
                <w:highlight w:val="yellow"/>
              </w:rPr>
            </w:pPr>
            <w:r w:rsidRPr="00D82189">
              <w:rPr>
                <w:rFonts w:ascii="Arial" w:hAnsi="Arial" w:cs="Arial"/>
                <w:b/>
                <w:sz w:val="22"/>
                <w:szCs w:val="22"/>
              </w:rPr>
              <w:t>10</w:t>
            </w:r>
          </w:p>
        </w:tc>
        <w:tc>
          <w:tcPr>
            <w:tcW w:w="984" w:type="pct"/>
          </w:tcPr>
          <w:p w14:paraId="6883C6BA"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c>
          <w:tcPr>
            <w:tcW w:w="1475" w:type="pct"/>
          </w:tcPr>
          <w:p w14:paraId="226BB041"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r>
      <w:tr w:rsidR="003E52A7" w:rsidRPr="00D82189" w14:paraId="0E52919B" w14:textId="77777777" w:rsidTr="00122302">
        <w:trPr>
          <w:trHeight w:val="317"/>
        </w:trPr>
        <w:tc>
          <w:tcPr>
            <w:tcW w:w="1558" w:type="pct"/>
          </w:tcPr>
          <w:p w14:paraId="1FBF526A"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Black Women Owned</w:t>
            </w:r>
          </w:p>
          <w:p w14:paraId="09C98095"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Evidence: Certified copy of Document of the owners</w:t>
            </w:r>
          </w:p>
          <w:p w14:paraId="12567FF7" w14:textId="77777777" w:rsidR="003E52A7" w:rsidRPr="00D82189" w:rsidRDefault="003E52A7" w:rsidP="00122302">
            <w:pPr>
              <w:kinsoku w:val="0"/>
              <w:overflowPunct w:val="0"/>
              <w:spacing w:line="276" w:lineRule="auto"/>
              <w:textAlignment w:val="baseline"/>
              <w:rPr>
                <w:rFonts w:ascii="Arial" w:hAnsi="Arial" w:cs="Arial"/>
                <w:b/>
                <w:sz w:val="22"/>
                <w:szCs w:val="22"/>
              </w:rPr>
            </w:pPr>
          </w:p>
        </w:tc>
        <w:tc>
          <w:tcPr>
            <w:tcW w:w="984" w:type="pct"/>
          </w:tcPr>
          <w:p w14:paraId="1B77E42D" w14:textId="77777777" w:rsidR="003E52A7" w:rsidRPr="00D82189" w:rsidRDefault="003E52A7" w:rsidP="00122302">
            <w:pPr>
              <w:kinsoku w:val="0"/>
              <w:overflowPunct w:val="0"/>
              <w:spacing w:line="276" w:lineRule="auto"/>
              <w:jc w:val="center"/>
              <w:textAlignment w:val="baseline"/>
              <w:rPr>
                <w:rFonts w:ascii="Arial" w:hAnsi="Arial" w:cs="Arial"/>
                <w:b/>
                <w:sz w:val="22"/>
                <w:szCs w:val="22"/>
                <w:highlight w:val="yellow"/>
              </w:rPr>
            </w:pPr>
            <w:r w:rsidRPr="00D82189">
              <w:rPr>
                <w:rFonts w:ascii="Arial" w:hAnsi="Arial" w:cs="Arial"/>
                <w:b/>
                <w:sz w:val="22"/>
                <w:szCs w:val="22"/>
              </w:rPr>
              <w:t>5</w:t>
            </w:r>
          </w:p>
        </w:tc>
        <w:tc>
          <w:tcPr>
            <w:tcW w:w="984" w:type="pct"/>
          </w:tcPr>
          <w:p w14:paraId="617943B9"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c>
          <w:tcPr>
            <w:tcW w:w="1475" w:type="pct"/>
          </w:tcPr>
          <w:p w14:paraId="042804F3"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r>
      <w:tr w:rsidR="003E52A7" w:rsidRPr="00D82189" w14:paraId="376B93C9" w14:textId="77777777" w:rsidTr="00122302">
        <w:trPr>
          <w:trHeight w:val="317"/>
        </w:trPr>
        <w:tc>
          <w:tcPr>
            <w:tcW w:w="1558" w:type="pct"/>
          </w:tcPr>
          <w:p w14:paraId="10A8AB0C"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Black Youth Owned</w:t>
            </w:r>
          </w:p>
          <w:p w14:paraId="31B6A6A1"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Evidence: Certified copy of Document of the owners</w:t>
            </w:r>
          </w:p>
        </w:tc>
        <w:tc>
          <w:tcPr>
            <w:tcW w:w="984" w:type="pct"/>
          </w:tcPr>
          <w:p w14:paraId="47233BF7" w14:textId="77777777" w:rsidR="003E52A7" w:rsidRPr="00D82189" w:rsidRDefault="003E52A7" w:rsidP="00122302">
            <w:pPr>
              <w:kinsoku w:val="0"/>
              <w:overflowPunct w:val="0"/>
              <w:spacing w:line="276" w:lineRule="auto"/>
              <w:jc w:val="center"/>
              <w:textAlignment w:val="baseline"/>
              <w:rPr>
                <w:rFonts w:ascii="Arial" w:hAnsi="Arial" w:cs="Arial"/>
                <w:b/>
                <w:sz w:val="22"/>
                <w:szCs w:val="22"/>
                <w:highlight w:val="yellow"/>
              </w:rPr>
            </w:pPr>
            <w:r w:rsidRPr="00D82189">
              <w:rPr>
                <w:rFonts w:ascii="Arial" w:hAnsi="Arial" w:cs="Arial"/>
                <w:b/>
                <w:sz w:val="22"/>
                <w:szCs w:val="22"/>
              </w:rPr>
              <w:t>5</w:t>
            </w:r>
          </w:p>
        </w:tc>
        <w:tc>
          <w:tcPr>
            <w:tcW w:w="984" w:type="pct"/>
          </w:tcPr>
          <w:p w14:paraId="2DC04587"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c>
          <w:tcPr>
            <w:tcW w:w="1475" w:type="pct"/>
          </w:tcPr>
          <w:p w14:paraId="44381ADE"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r>
    </w:tbl>
    <w:p w14:paraId="5EFE3326" w14:textId="77777777" w:rsidR="00F33494" w:rsidRDefault="00F33494" w:rsidP="000E1112">
      <w:pPr>
        <w:widowControl w:val="0"/>
        <w:spacing w:after="120"/>
        <w:jc w:val="both"/>
        <w:rPr>
          <w:rFonts w:ascii="Arial" w:hAnsi="Arial" w:cs="Arial"/>
          <w:b/>
          <w:snapToGrid w:val="0"/>
          <w:sz w:val="22"/>
          <w:szCs w:val="22"/>
          <w:lang w:val="en-GB"/>
        </w:rPr>
      </w:pPr>
    </w:p>
    <w:p w14:paraId="50EA3AA2" w14:textId="77777777" w:rsidR="00E0524E" w:rsidRDefault="00E0524E" w:rsidP="000E1112">
      <w:pPr>
        <w:widowControl w:val="0"/>
        <w:spacing w:after="120"/>
        <w:jc w:val="both"/>
        <w:rPr>
          <w:rFonts w:ascii="Arial" w:hAnsi="Arial" w:cs="Arial"/>
          <w:b/>
          <w:snapToGrid w:val="0"/>
          <w:sz w:val="22"/>
          <w:szCs w:val="22"/>
          <w:lang w:val="en-GB"/>
        </w:rPr>
      </w:pPr>
    </w:p>
    <w:p w14:paraId="1E2EE931" w14:textId="77777777" w:rsidR="00E0524E" w:rsidRDefault="00E0524E" w:rsidP="000E1112">
      <w:pPr>
        <w:widowControl w:val="0"/>
        <w:spacing w:after="120"/>
        <w:jc w:val="both"/>
        <w:rPr>
          <w:rFonts w:ascii="Arial" w:hAnsi="Arial" w:cs="Arial"/>
          <w:b/>
          <w:snapToGrid w:val="0"/>
          <w:sz w:val="22"/>
          <w:szCs w:val="22"/>
          <w:lang w:val="en-GB"/>
        </w:rPr>
      </w:pPr>
    </w:p>
    <w:p w14:paraId="1881F275" w14:textId="77777777" w:rsidR="00E0524E" w:rsidRDefault="00E0524E" w:rsidP="000E1112">
      <w:pPr>
        <w:widowControl w:val="0"/>
        <w:spacing w:after="120"/>
        <w:jc w:val="both"/>
        <w:rPr>
          <w:rFonts w:ascii="Arial" w:hAnsi="Arial" w:cs="Arial"/>
          <w:b/>
          <w:snapToGrid w:val="0"/>
          <w:sz w:val="22"/>
          <w:szCs w:val="22"/>
          <w:lang w:val="en-GB"/>
        </w:rPr>
      </w:pPr>
    </w:p>
    <w:p w14:paraId="2EC332CB" w14:textId="77777777" w:rsidR="00E0524E" w:rsidRPr="000F5C6A" w:rsidRDefault="00E0524E" w:rsidP="000E1112">
      <w:pPr>
        <w:widowControl w:val="0"/>
        <w:spacing w:after="120"/>
        <w:jc w:val="both"/>
        <w:rPr>
          <w:rFonts w:ascii="Arial" w:hAnsi="Arial" w:cs="Arial"/>
          <w:b/>
          <w:snapToGrid w:val="0"/>
          <w:sz w:val="22"/>
          <w:szCs w:val="22"/>
          <w:lang w:val="en-GB"/>
        </w:rPr>
      </w:pPr>
    </w:p>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lastRenderedPageBreak/>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offer is firm and clearly indicate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negotiate a market-related price with the Respondent scoring the highest 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points;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 xml:space="preserve">(amount in numbers); </w:t>
      </w:r>
      <w:r w:rsidR="00867CAC" w:rsidRPr="000F5C6A">
        <w:rPr>
          <w:rFonts w:ascii="Arial" w:hAnsi="Arial" w:cs="Arial"/>
          <w:sz w:val="22"/>
          <w:szCs w:val="22"/>
        </w:rPr>
        <w:lastRenderedPageBreak/>
        <w:t>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Delivery will be effected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w:t>
      </w:r>
      <w:r w:rsidRPr="000F5C6A">
        <w:rPr>
          <w:rFonts w:ascii="Arial" w:hAnsi="Arial" w:cs="Arial"/>
          <w:sz w:val="22"/>
          <w:szCs w:val="22"/>
        </w:rPr>
        <w:lastRenderedPageBreak/>
        <w:t>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lastRenderedPageBreak/>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order/contract is governed by the law of the Republic of South Africa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lastRenderedPageBreak/>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I have read and I understand the contents of this disclosure;</w:t>
      </w:r>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w:t>
      </w:r>
      <w:r w:rsidRPr="000F5C6A">
        <w:rPr>
          <w:rFonts w:ascii="Arial" w:hAnsi="Arial" w:cs="Arial"/>
          <w:snapToGrid w:val="0"/>
          <w:sz w:val="22"/>
          <w:szCs w:val="22"/>
        </w:rPr>
        <w:lastRenderedPageBreak/>
        <w:t>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80711E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EB81EC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E3A4F3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EED3DE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D11B5C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22F551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C0AED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FDBF861"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14C2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33B016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F894FF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AB71A5"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BD2793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8CC83E4"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CC5AB1F"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10E21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9BA1C7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04C0A8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B00385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1BF3B1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9EEDCF2"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D0FBC43"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C435C4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8A8C51"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F08A55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F51E58A"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9E89D6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BF3D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lastRenderedPageBreak/>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includes all applicable taxes less all unconditional discounts;</w:t>
      </w:r>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“rand value”</w:t>
      </w:r>
      <w:r w:rsidRPr="000F5C6A">
        <w:rPr>
          <w:snapToGrid w:val="0"/>
          <w:sz w:val="22"/>
          <w:szCs w:val="22"/>
        </w:rPr>
        <w:t xml:space="preserve"> means the total estimated value of a contract in Rand, calculated at the time of bid invitation, and includes all applicable taxes;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 xml:space="preserve">“the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Where</w:t>
      </w:r>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Pmin</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w:t>
      </w:r>
      <w:r w:rsidRPr="000F5C6A">
        <w:rPr>
          <w:rFonts w:ascii="Arial" w:hAnsi="Arial" w:cs="Arial"/>
          <w:snapToGrid w:val="0"/>
          <w:sz w:val="22"/>
          <w:szCs w:val="22"/>
          <w:lang w:val="en-GB"/>
        </w:rPr>
        <w:lastRenderedPageBreak/>
        <w:t xml:space="preserve">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information furnished is true and correct;</w:t>
      </w:r>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disqualify the person from the tendering process;</w:t>
      </w:r>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recover costs, losses or damages it has incurred or suffered as a result of that person’s conduct;</w:t>
      </w:r>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0F5C6A">
        <w:rPr>
          <w:rFonts w:ascii="Arial" w:hAnsi="Arial" w:cs="Arial"/>
          <w:i/>
          <w:snapToGrid w:val="0"/>
          <w:sz w:val="22"/>
          <w:szCs w:val="22"/>
          <w:lang w:val="en-GB"/>
        </w:rPr>
        <w:t>audi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417CCED8">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11C052F7" w14:textId="77777777" w:rsidR="000835C2" w:rsidRDefault="000835C2" w:rsidP="00234685">
      <w:pPr>
        <w:spacing w:line="360" w:lineRule="auto"/>
        <w:jc w:val="center"/>
        <w:rPr>
          <w:rFonts w:ascii="Arial" w:hAnsi="Arial" w:cs="Arial"/>
          <w:b/>
          <w:sz w:val="22"/>
          <w:szCs w:val="22"/>
        </w:rPr>
      </w:pPr>
    </w:p>
    <w:p w14:paraId="78097DB9" w14:textId="77777777" w:rsidR="000835C2" w:rsidRDefault="000835C2" w:rsidP="00234685">
      <w:pPr>
        <w:spacing w:line="360" w:lineRule="auto"/>
        <w:jc w:val="center"/>
        <w:rPr>
          <w:rFonts w:ascii="Arial" w:hAnsi="Arial" w:cs="Arial"/>
          <w:b/>
          <w:sz w:val="22"/>
          <w:szCs w:val="22"/>
        </w:rPr>
      </w:pPr>
    </w:p>
    <w:p w14:paraId="09087D3C" w14:textId="77777777" w:rsidR="000835C2" w:rsidRDefault="000835C2" w:rsidP="00234685">
      <w:pPr>
        <w:spacing w:line="360" w:lineRule="auto"/>
        <w:jc w:val="center"/>
        <w:rPr>
          <w:rFonts w:ascii="Arial" w:hAnsi="Arial" w:cs="Arial"/>
          <w:b/>
          <w:sz w:val="22"/>
          <w:szCs w:val="22"/>
        </w:rPr>
      </w:pPr>
    </w:p>
    <w:p w14:paraId="4BB2C443" w14:textId="77777777" w:rsidR="000835C2" w:rsidRDefault="000835C2" w:rsidP="00234685">
      <w:pPr>
        <w:spacing w:line="360" w:lineRule="auto"/>
        <w:jc w:val="center"/>
        <w:rPr>
          <w:rFonts w:ascii="Arial" w:hAnsi="Arial" w:cs="Arial"/>
          <w:b/>
          <w:sz w:val="22"/>
          <w:szCs w:val="22"/>
        </w:rPr>
      </w:pPr>
    </w:p>
    <w:p w14:paraId="7E7D4C2E" w14:textId="77777777" w:rsidR="000835C2" w:rsidRDefault="000835C2" w:rsidP="00234685">
      <w:pPr>
        <w:spacing w:line="360" w:lineRule="auto"/>
        <w:jc w:val="center"/>
        <w:rPr>
          <w:rFonts w:ascii="Arial" w:hAnsi="Arial" w:cs="Arial"/>
          <w:b/>
          <w:sz w:val="22"/>
          <w:szCs w:val="22"/>
        </w:rPr>
      </w:pPr>
    </w:p>
    <w:p w14:paraId="6BACF818" w14:textId="77777777" w:rsidR="000835C2" w:rsidRDefault="000835C2" w:rsidP="00234685">
      <w:pPr>
        <w:spacing w:line="360" w:lineRule="auto"/>
        <w:jc w:val="center"/>
        <w:rPr>
          <w:rFonts w:ascii="Arial" w:hAnsi="Arial" w:cs="Arial"/>
          <w:b/>
          <w:sz w:val="22"/>
          <w:szCs w:val="22"/>
        </w:rPr>
      </w:pPr>
    </w:p>
    <w:p w14:paraId="296F64EF" w14:textId="77777777" w:rsidR="000835C2" w:rsidRDefault="000835C2" w:rsidP="00234685">
      <w:pPr>
        <w:spacing w:line="360" w:lineRule="auto"/>
        <w:jc w:val="center"/>
        <w:rPr>
          <w:rFonts w:ascii="Arial" w:hAnsi="Arial" w:cs="Arial"/>
          <w:b/>
          <w:sz w:val="22"/>
          <w:szCs w:val="22"/>
        </w:rPr>
      </w:pPr>
    </w:p>
    <w:p w14:paraId="12E15965" w14:textId="77777777" w:rsidR="000835C2" w:rsidRDefault="000835C2" w:rsidP="00234685">
      <w:pPr>
        <w:spacing w:line="360" w:lineRule="auto"/>
        <w:jc w:val="center"/>
        <w:rPr>
          <w:rFonts w:ascii="Arial" w:hAnsi="Arial" w:cs="Arial"/>
          <w:b/>
          <w:sz w:val="22"/>
          <w:szCs w:val="22"/>
        </w:rPr>
      </w:pPr>
    </w:p>
    <w:p w14:paraId="2FA33644" w14:textId="77777777" w:rsidR="000835C2" w:rsidRDefault="000835C2" w:rsidP="00234685">
      <w:pPr>
        <w:spacing w:line="360" w:lineRule="auto"/>
        <w:jc w:val="center"/>
        <w:rPr>
          <w:rFonts w:ascii="Arial" w:hAnsi="Arial" w:cs="Arial"/>
          <w:b/>
          <w:sz w:val="22"/>
          <w:szCs w:val="22"/>
        </w:rPr>
      </w:pPr>
    </w:p>
    <w:p w14:paraId="0DFCCE4D" w14:textId="77777777" w:rsidR="000835C2" w:rsidRDefault="000835C2" w:rsidP="00234685">
      <w:pPr>
        <w:spacing w:line="360" w:lineRule="auto"/>
        <w:jc w:val="center"/>
        <w:rPr>
          <w:rFonts w:ascii="Arial" w:hAnsi="Arial" w:cs="Arial"/>
          <w:b/>
          <w:sz w:val="22"/>
          <w:szCs w:val="22"/>
        </w:rPr>
      </w:pPr>
    </w:p>
    <w:p w14:paraId="5E1ACE1C" w14:textId="77777777" w:rsidR="000835C2" w:rsidRDefault="000835C2" w:rsidP="00234685">
      <w:pPr>
        <w:spacing w:line="360" w:lineRule="auto"/>
        <w:jc w:val="center"/>
        <w:rPr>
          <w:rFonts w:ascii="Arial" w:hAnsi="Arial" w:cs="Arial"/>
          <w:b/>
          <w:sz w:val="22"/>
          <w:szCs w:val="22"/>
        </w:rPr>
      </w:pPr>
    </w:p>
    <w:p w14:paraId="5B52CEC8" w14:textId="77777777" w:rsidR="000835C2" w:rsidRDefault="000835C2" w:rsidP="00234685">
      <w:pPr>
        <w:spacing w:line="360" w:lineRule="auto"/>
        <w:jc w:val="center"/>
        <w:rPr>
          <w:rFonts w:ascii="Arial" w:hAnsi="Arial" w:cs="Arial"/>
          <w:b/>
          <w:sz w:val="22"/>
          <w:szCs w:val="22"/>
        </w:rPr>
      </w:pPr>
    </w:p>
    <w:p w14:paraId="5DBA38E2" w14:textId="77777777" w:rsidR="000835C2" w:rsidRDefault="000835C2" w:rsidP="00234685">
      <w:pPr>
        <w:spacing w:line="360" w:lineRule="auto"/>
        <w:jc w:val="center"/>
        <w:rPr>
          <w:rFonts w:ascii="Arial" w:hAnsi="Arial" w:cs="Arial"/>
          <w:b/>
          <w:sz w:val="22"/>
          <w:szCs w:val="22"/>
        </w:rPr>
      </w:pPr>
    </w:p>
    <w:p w14:paraId="48315C12" w14:textId="77777777" w:rsidR="000835C2" w:rsidRDefault="000835C2" w:rsidP="00234685">
      <w:pPr>
        <w:spacing w:line="360" w:lineRule="auto"/>
        <w:jc w:val="center"/>
        <w:rPr>
          <w:rFonts w:ascii="Arial" w:hAnsi="Arial" w:cs="Arial"/>
          <w:b/>
          <w:sz w:val="22"/>
          <w:szCs w:val="22"/>
        </w:rPr>
      </w:pPr>
    </w:p>
    <w:p w14:paraId="03EE3F21" w14:textId="77777777" w:rsidR="000835C2" w:rsidRDefault="000835C2" w:rsidP="00234685">
      <w:pPr>
        <w:spacing w:line="360" w:lineRule="auto"/>
        <w:jc w:val="center"/>
        <w:rPr>
          <w:rFonts w:ascii="Arial" w:hAnsi="Arial" w:cs="Arial"/>
          <w:b/>
          <w:sz w:val="22"/>
          <w:szCs w:val="22"/>
        </w:rPr>
      </w:pPr>
    </w:p>
    <w:p w14:paraId="7DB8797E" w14:textId="77777777" w:rsidR="00900E11" w:rsidRDefault="00900E11" w:rsidP="00234685">
      <w:pPr>
        <w:spacing w:line="360" w:lineRule="auto"/>
        <w:jc w:val="center"/>
        <w:rPr>
          <w:rFonts w:ascii="Arial" w:hAnsi="Arial" w:cs="Arial"/>
          <w:b/>
          <w:sz w:val="22"/>
          <w:szCs w:val="22"/>
        </w:rPr>
      </w:pPr>
    </w:p>
    <w:p w14:paraId="5DF4969A" w14:textId="77777777" w:rsidR="00900E11" w:rsidRDefault="00900E11" w:rsidP="00234685">
      <w:pPr>
        <w:spacing w:line="360" w:lineRule="auto"/>
        <w:jc w:val="center"/>
        <w:rPr>
          <w:rFonts w:ascii="Arial" w:hAnsi="Arial" w:cs="Arial"/>
          <w:b/>
          <w:sz w:val="22"/>
          <w:szCs w:val="22"/>
        </w:rPr>
      </w:pPr>
    </w:p>
    <w:p w14:paraId="64D266FA" w14:textId="77777777" w:rsidR="00047D82" w:rsidRDefault="00047D82" w:rsidP="00234685">
      <w:pPr>
        <w:spacing w:line="360" w:lineRule="auto"/>
        <w:jc w:val="center"/>
        <w:rPr>
          <w:rFonts w:ascii="Arial" w:hAnsi="Arial" w:cs="Arial"/>
          <w:b/>
          <w:sz w:val="22"/>
          <w:szCs w:val="22"/>
        </w:rPr>
        <w:sectPr w:rsidR="00047D82" w:rsidSect="00D4396E">
          <w:pgSz w:w="12240" w:h="15840"/>
          <w:pgMar w:top="1800" w:right="340" w:bottom="1200" w:left="1320" w:header="0" w:footer="1012" w:gutter="0"/>
          <w:cols w:space="720"/>
        </w:sectPr>
      </w:pPr>
    </w:p>
    <w:p w14:paraId="2C76D0ED" w14:textId="77777777" w:rsidR="007434D4" w:rsidRPr="007434D4" w:rsidRDefault="00DB2A13" w:rsidP="007434D4">
      <w:pPr>
        <w:pStyle w:val="Default"/>
        <w:spacing w:line="276" w:lineRule="auto"/>
        <w:jc w:val="both"/>
        <w:rPr>
          <w:rFonts w:eastAsiaTheme="minorHAnsi"/>
          <w:b/>
          <w:bCs/>
          <w:color w:val="000000" w:themeColor="text1"/>
          <w:lang w:eastAsia="en-US"/>
        </w:rPr>
      </w:pPr>
      <w:r>
        <w:rPr>
          <w:b/>
          <w:bCs/>
          <w:sz w:val="22"/>
          <w:szCs w:val="22"/>
        </w:rPr>
        <w:lastRenderedPageBreak/>
        <w:t xml:space="preserve"> </w:t>
      </w:r>
      <w:r w:rsidR="007434D4" w:rsidRPr="007434D4">
        <w:rPr>
          <w:rFonts w:eastAsiaTheme="minorHAnsi"/>
          <w:b/>
          <w:bCs/>
          <w:color w:val="000000" w:themeColor="text1"/>
          <w:lang w:eastAsia="en-US"/>
        </w:rPr>
        <w:t>FUNCTIONALITY EVALUATION FOR – GENERAL INTERNAL AUDIT SERVICES</w:t>
      </w:r>
    </w:p>
    <w:p w14:paraId="6243DA30" w14:textId="77777777" w:rsidR="00A22FC1" w:rsidRPr="0062375D" w:rsidRDefault="00A22FC1" w:rsidP="00A22FC1">
      <w:pPr>
        <w:pStyle w:val="Heading3"/>
        <w:spacing w:before="254" w:line="360" w:lineRule="auto"/>
        <w:ind w:firstLine="720"/>
        <w:rPr>
          <w:rFonts w:ascii="Arial" w:hAnsi="Arial" w:cs="Arial"/>
          <w:color w:val="auto"/>
          <w:sz w:val="22"/>
          <w:szCs w:val="22"/>
        </w:rPr>
      </w:pPr>
      <w:r w:rsidRPr="0062375D">
        <w:rPr>
          <w:rFonts w:ascii="Arial" w:hAnsi="Arial" w:cs="Arial"/>
          <w:color w:val="auto"/>
          <w:sz w:val="22"/>
          <w:szCs w:val="22"/>
        </w:rPr>
        <w:t>Details</w:t>
      </w:r>
      <w:r w:rsidRPr="0062375D">
        <w:rPr>
          <w:rFonts w:ascii="Arial" w:hAnsi="Arial" w:cs="Arial"/>
          <w:color w:val="auto"/>
          <w:spacing w:val="-11"/>
          <w:sz w:val="22"/>
          <w:szCs w:val="22"/>
        </w:rPr>
        <w:t xml:space="preserve"> </w:t>
      </w:r>
      <w:r w:rsidRPr="0062375D">
        <w:rPr>
          <w:rFonts w:ascii="Arial" w:hAnsi="Arial" w:cs="Arial"/>
          <w:color w:val="auto"/>
          <w:sz w:val="22"/>
          <w:szCs w:val="22"/>
        </w:rPr>
        <w:t>of</w:t>
      </w:r>
      <w:r w:rsidRPr="0062375D">
        <w:rPr>
          <w:rFonts w:ascii="Arial" w:hAnsi="Arial" w:cs="Arial"/>
          <w:color w:val="auto"/>
          <w:spacing w:val="-12"/>
          <w:sz w:val="22"/>
          <w:szCs w:val="22"/>
        </w:rPr>
        <w:t xml:space="preserve"> </w:t>
      </w:r>
      <w:r w:rsidRPr="0062375D">
        <w:rPr>
          <w:rFonts w:ascii="Arial" w:hAnsi="Arial" w:cs="Arial"/>
          <w:color w:val="auto"/>
          <w:sz w:val="22"/>
          <w:szCs w:val="22"/>
        </w:rPr>
        <w:t>the</w:t>
      </w:r>
      <w:r w:rsidRPr="0062375D">
        <w:rPr>
          <w:rFonts w:ascii="Arial" w:hAnsi="Arial" w:cs="Arial"/>
          <w:color w:val="auto"/>
          <w:spacing w:val="-11"/>
          <w:sz w:val="22"/>
          <w:szCs w:val="22"/>
        </w:rPr>
        <w:t xml:space="preserve"> </w:t>
      </w:r>
      <w:r w:rsidRPr="0062375D">
        <w:rPr>
          <w:rFonts w:ascii="Arial" w:hAnsi="Arial" w:cs="Arial"/>
          <w:color w:val="auto"/>
          <w:sz w:val="22"/>
          <w:szCs w:val="22"/>
        </w:rPr>
        <w:t>scoring</w:t>
      </w:r>
      <w:r w:rsidRPr="0062375D">
        <w:rPr>
          <w:rFonts w:ascii="Arial" w:hAnsi="Arial" w:cs="Arial"/>
          <w:color w:val="auto"/>
          <w:spacing w:val="-13"/>
          <w:sz w:val="22"/>
          <w:szCs w:val="22"/>
        </w:rPr>
        <w:t xml:space="preserve"> </w:t>
      </w:r>
      <w:r w:rsidRPr="0062375D">
        <w:rPr>
          <w:rFonts w:ascii="Arial" w:hAnsi="Arial" w:cs="Arial"/>
          <w:color w:val="auto"/>
          <w:sz w:val="22"/>
          <w:szCs w:val="22"/>
        </w:rPr>
        <w:t>methodology</w:t>
      </w:r>
      <w:r w:rsidRPr="0062375D">
        <w:rPr>
          <w:rFonts w:ascii="Arial" w:hAnsi="Arial" w:cs="Arial"/>
          <w:color w:val="auto"/>
          <w:spacing w:val="-13"/>
          <w:sz w:val="22"/>
          <w:szCs w:val="22"/>
        </w:rPr>
        <w:t xml:space="preserve"> </w:t>
      </w:r>
      <w:r w:rsidRPr="0062375D">
        <w:rPr>
          <w:rFonts w:ascii="Arial" w:hAnsi="Arial" w:cs="Arial"/>
          <w:color w:val="auto"/>
          <w:sz w:val="22"/>
          <w:szCs w:val="22"/>
        </w:rPr>
        <w:t>presented</w:t>
      </w:r>
      <w:r w:rsidRPr="0062375D">
        <w:rPr>
          <w:rFonts w:ascii="Arial" w:hAnsi="Arial" w:cs="Arial"/>
          <w:color w:val="auto"/>
          <w:spacing w:val="-9"/>
          <w:sz w:val="22"/>
          <w:szCs w:val="22"/>
        </w:rPr>
        <w:t xml:space="preserve"> </w:t>
      </w:r>
      <w:r w:rsidRPr="0062375D">
        <w:rPr>
          <w:rFonts w:ascii="Arial" w:hAnsi="Arial" w:cs="Arial"/>
          <w:color w:val="auto"/>
          <w:sz w:val="22"/>
          <w:szCs w:val="22"/>
        </w:rPr>
        <w:t>above</w:t>
      </w:r>
      <w:r w:rsidRPr="0062375D">
        <w:rPr>
          <w:rFonts w:ascii="Arial" w:hAnsi="Arial" w:cs="Arial"/>
          <w:color w:val="auto"/>
          <w:spacing w:val="-11"/>
          <w:sz w:val="22"/>
          <w:szCs w:val="22"/>
        </w:rPr>
        <w:t xml:space="preserve"> </w:t>
      </w:r>
      <w:r w:rsidRPr="0062375D">
        <w:rPr>
          <w:rFonts w:ascii="Arial" w:hAnsi="Arial" w:cs="Arial"/>
          <w:color w:val="auto"/>
          <w:sz w:val="22"/>
          <w:szCs w:val="22"/>
        </w:rPr>
        <w:t>are</w:t>
      </w:r>
      <w:r w:rsidRPr="0062375D">
        <w:rPr>
          <w:rFonts w:ascii="Arial" w:hAnsi="Arial" w:cs="Arial"/>
          <w:color w:val="auto"/>
          <w:spacing w:val="-10"/>
          <w:sz w:val="22"/>
          <w:szCs w:val="22"/>
        </w:rPr>
        <w:t xml:space="preserve"> </w:t>
      </w:r>
      <w:r w:rsidRPr="0062375D">
        <w:rPr>
          <w:rFonts w:ascii="Arial" w:hAnsi="Arial" w:cs="Arial"/>
          <w:color w:val="auto"/>
          <w:sz w:val="22"/>
          <w:szCs w:val="22"/>
        </w:rPr>
        <w:t>outlined</w:t>
      </w:r>
      <w:r w:rsidRPr="0062375D">
        <w:rPr>
          <w:rFonts w:ascii="Arial" w:hAnsi="Arial" w:cs="Arial"/>
          <w:color w:val="auto"/>
          <w:spacing w:val="-11"/>
          <w:sz w:val="22"/>
          <w:szCs w:val="22"/>
        </w:rPr>
        <w:t xml:space="preserve"> </w:t>
      </w:r>
      <w:r w:rsidRPr="0062375D">
        <w:rPr>
          <w:rFonts w:ascii="Arial" w:hAnsi="Arial" w:cs="Arial"/>
          <w:color w:val="auto"/>
          <w:spacing w:val="-2"/>
          <w:sz w:val="22"/>
          <w:szCs w:val="22"/>
        </w:rPr>
        <w:t>below:</w:t>
      </w:r>
    </w:p>
    <w:p w14:paraId="74459489" w14:textId="0A2641AE" w:rsidR="00A22FC1" w:rsidRPr="00E94607" w:rsidRDefault="00A22FC1" w:rsidP="00E94607">
      <w:pPr>
        <w:pStyle w:val="BodyText"/>
        <w:spacing w:line="360" w:lineRule="auto"/>
        <w:ind w:left="360" w:hanging="360"/>
        <w:rPr>
          <w:rFonts w:ascii="Arial" w:hAnsi="Arial" w:cs="Arial"/>
          <w:sz w:val="22"/>
          <w:szCs w:val="22"/>
        </w:rPr>
      </w:pPr>
      <w:r w:rsidRPr="0062375D">
        <w:rPr>
          <w:rFonts w:ascii="Arial" w:hAnsi="Arial" w:cs="Arial"/>
          <w:spacing w:val="-2"/>
          <w:sz w:val="22"/>
          <w:szCs w:val="22"/>
        </w:rPr>
        <w:t xml:space="preserve">            (Points</w:t>
      </w:r>
      <w:r w:rsidRPr="0062375D">
        <w:rPr>
          <w:rFonts w:ascii="Arial" w:hAnsi="Arial" w:cs="Arial"/>
          <w:spacing w:val="-10"/>
          <w:sz w:val="22"/>
          <w:szCs w:val="22"/>
        </w:rPr>
        <w:t xml:space="preserve"> </w:t>
      </w:r>
      <w:r w:rsidRPr="0062375D">
        <w:rPr>
          <w:rFonts w:ascii="Arial" w:hAnsi="Arial" w:cs="Arial"/>
          <w:spacing w:val="-2"/>
          <w:sz w:val="22"/>
          <w:szCs w:val="22"/>
        </w:rPr>
        <w:t>are</w:t>
      </w:r>
      <w:r w:rsidRPr="0062375D">
        <w:rPr>
          <w:rFonts w:ascii="Arial" w:hAnsi="Arial" w:cs="Arial"/>
          <w:spacing w:val="-7"/>
          <w:sz w:val="22"/>
          <w:szCs w:val="22"/>
        </w:rPr>
        <w:t xml:space="preserve"> </w:t>
      </w:r>
      <w:r w:rsidRPr="0062375D">
        <w:rPr>
          <w:rFonts w:ascii="Arial" w:hAnsi="Arial" w:cs="Arial"/>
          <w:spacing w:val="-2"/>
          <w:sz w:val="22"/>
          <w:szCs w:val="22"/>
        </w:rPr>
        <w:t>allocated/calculated</w:t>
      </w:r>
      <w:r w:rsidRPr="0062375D">
        <w:rPr>
          <w:rFonts w:ascii="Arial" w:hAnsi="Arial" w:cs="Arial"/>
          <w:spacing w:val="-7"/>
          <w:sz w:val="22"/>
          <w:szCs w:val="22"/>
        </w:rPr>
        <w:t xml:space="preserve"> </w:t>
      </w:r>
      <w:r w:rsidRPr="0062375D">
        <w:rPr>
          <w:rFonts w:ascii="Arial" w:hAnsi="Arial" w:cs="Arial"/>
          <w:spacing w:val="-2"/>
          <w:sz w:val="22"/>
          <w:szCs w:val="22"/>
        </w:rPr>
        <w:t>out</w:t>
      </w:r>
      <w:r w:rsidRPr="0062375D">
        <w:rPr>
          <w:rFonts w:ascii="Arial" w:hAnsi="Arial" w:cs="Arial"/>
          <w:spacing w:val="-6"/>
          <w:sz w:val="22"/>
          <w:szCs w:val="22"/>
        </w:rPr>
        <w:t xml:space="preserve"> </w:t>
      </w:r>
      <w:r w:rsidRPr="0062375D">
        <w:rPr>
          <w:rFonts w:ascii="Arial" w:hAnsi="Arial" w:cs="Arial"/>
          <w:spacing w:val="-2"/>
          <w:sz w:val="22"/>
          <w:szCs w:val="22"/>
        </w:rPr>
        <w:t>of</w:t>
      </w:r>
      <w:r w:rsidRPr="0062375D">
        <w:rPr>
          <w:rFonts w:ascii="Arial" w:hAnsi="Arial" w:cs="Arial"/>
          <w:spacing w:val="-6"/>
          <w:sz w:val="22"/>
          <w:szCs w:val="22"/>
        </w:rPr>
        <w:t xml:space="preserve"> </w:t>
      </w:r>
      <w:r w:rsidRPr="0062375D">
        <w:rPr>
          <w:rFonts w:ascii="Arial" w:hAnsi="Arial" w:cs="Arial"/>
          <w:spacing w:val="-5"/>
          <w:sz w:val="22"/>
          <w:szCs w:val="22"/>
        </w:rPr>
        <w:t>5).</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A22FC1" w:rsidRPr="00D7210F" w14:paraId="0EF83AEF" w14:textId="77777777" w:rsidTr="00122302">
        <w:trPr>
          <w:trHeight w:val="760"/>
        </w:trPr>
        <w:tc>
          <w:tcPr>
            <w:tcW w:w="4230" w:type="dxa"/>
          </w:tcPr>
          <w:p w14:paraId="2C6048E7" w14:textId="77777777" w:rsidR="00A22FC1" w:rsidRPr="00D7210F" w:rsidRDefault="00A22FC1" w:rsidP="00122302">
            <w:pPr>
              <w:pStyle w:val="TableParagraph"/>
              <w:ind w:left="107"/>
              <w:rPr>
                <w:rFonts w:ascii="Arial" w:hAnsi="Arial" w:cs="Arial"/>
              </w:rPr>
            </w:pPr>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04D98696" w14:textId="77777777" w:rsidR="00A22FC1" w:rsidRPr="00D7210F" w:rsidRDefault="00A22FC1" w:rsidP="00122302">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80CD29B" w14:textId="77777777" w:rsidR="00A22FC1" w:rsidRPr="00D7210F" w:rsidRDefault="00A22FC1" w:rsidP="00122302">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Pr>
                <w:rFonts w:ascii="Arial" w:hAnsi="Arial" w:cs="Arial"/>
                <w:spacing w:val="-4"/>
              </w:rPr>
              <w:t>7</w:t>
            </w:r>
            <w:r w:rsidRPr="00D7210F">
              <w:rPr>
                <w:rFonts w:ascii="Arial" w:hAnsi="Arial" w:cs="Arial"/>
                <w:spacing w:val="-4"/>
              </w:rPr>
              <w:t>0%.</w:t>
            </w:r>
          </w:p>
        </w:tc>
      </w:tr>
    </w:tbl>
    <w:p w14:paraId="63F9A642" w14:textId="77777777" w:rsidR="00A22FC1" w:rsidRDefault="00A22FC1" w:rsidP="00A22FC1">
      <w:pPr>
        <w:pStyle w:val="BodyText"/>
        <w:spacing w:before="1" w:line="360" w:lineRule="auto"/>
        <w:ind w:left="630" w:right="775"/>
        <w:rPr>
          <w:b/>
          <w:bCs/>
        </w:rPr>
      </w:pPr>
      <w:r w:rsidRPr="008E2D15">
        <w:t>*</w:t>
      </w:r>
      <w:r>
        <w:t>Minimum</w:t>
      </w:r>
      <w:r w:rsidRPr="008E2D15">
        <w:t xml:space="preserve"> weighting of </w:t>
      </w:r>
      <w:r>
        <w:rPr>
          <w:b/>
          <w:bCs/>
        </w:rPr>
        <w:t>7</w:t>
      </w:r>
      <w:r w:rsidRPr="00944290">
        <w:rPr>
          <w:b/>
          <w:bCs/>
        </w:rPr>
        <w:t>0</w:t>
      </w:r>
      <w:r>
        <w:rPr>
          <w:b/>
          <w:bCs/>
        </w:rPr>
        <w:t>%</w:t>
      </w:r>
      <w:r w:rsidRPr="00944290">
        <w:rPr>
          <w:b/>
          <w:bCs/>
        </w:rPr>
        <w:t>.</w:t>
      </w:r>
    </w:p>
    <w:p w14:paraId="3EE9DBAB" w14:textId="77777777" w:rsidR="00037D59" w:rsidRDefault="00037D59" w:rsidP="00A22FC1">
      <w:pPr>
        <w:pStyle w:val="BodyText"/>
        <w:spacing w:before="1" w:line="360" w:lineRule="auto"/>
        <w:ind w:left="630" w:right="775"/>
        <w:rPr>
          <w:b/>
          <w:bCs/>
        </w:rPr>
      </w:pPr>
    </w:p>
    <w:tbl>
      <w:tblPr>
        <w:tblStyle w:val="TableGrid"/>
        <w:tblW w:w="14029" w:type="dxa"/>
        <w:tblLook w:val="04A0" w:firstRow="1" w:lastRow="0" w:firstColumn="1" w:lastColumn="0" w:noHBand="0" w:noVBand="1"/>
      </w:tblPr>
      <w:tblGrid>
        <w:gridCol w:w="854"/>
        <w:gridCol w:w="4133"/>
        <w:gridCol w:w="1104"/>
        <w:gridCol w:w="7938"/>
      </w:tblGrid>
      <w:tr w:rsidR="00037D59" w:rsidRPr="0074195B" w14:paraId="70534DD6" w14:textId="77777777" w:rsidTr="009459C1">
        <w:trPr>
          <w:trHeight w:val="610"/>
          <w:tblHeader/>
        </w:trPr>
        <w:tc>
          <w:tcPr>
            <w:tcW w:w="854" w:type="dxa"/>
            <w:shd w:val="clear" w:color="auto" w:fill="808080" w:themeFill="background1" w:themeFillShade="80"/>
            <w:noWrap/>
            <w:hideMark/>
          </w:tcPr>
          <w:p w14:paraId="209CBCB5" w14:textId="77777777" w:rsidR="00037D59" w:rsidRPr="0074195B" w:rsidRDefault="00037D59" w:rsidP="009459C1">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No</w:t>
            </w:r>
          </w:p>
        </w:tc>
        <w:tc>
          <w:tcPr>
            <w:tcW w:w="4133" w:type="dxa"/>
            <w:shd w:val="clear" w:color="auto" w:fill="808080" w:themeFill="background1" w:themeFillShade="80"/>
            <w:noWrap/>
            <w:hideMark/>
          </w:tcPr>
          <w:p w14:paraId="38002A52" w14:textId="77777777" w:rsidR="00037D59" w:rsidRPr="0074195B" w:rsidRDefault="00037D59" w:rsidP="009459C1">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CRITERIA</w:t>
            </w:r>
          </w:p>
        </w:tc>
        <w:tc>
          <w:tcPr>
            <w:tcW w:w="1104" w:type="dxa"/>
            <w:shd w:val="clear" w:color="auto" w:fill="808080" w:themeFill="background1" w:themeFillShade="80"/>
            <w:noWrap/>
            <w:hideMark/>
          </w:tcPr>
          <w:p w14:paraId="796458F6" w14:textId="77777777" w:rsidR="00037D59" w:rsidRPr="0074195B" w:rsidRDefault="00037D59" w:rsidP="009459C1">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WIEGHT</w:t>
            </w:r>
          </w:p>
        </w:tc>
        <w:tc>
          <w:tcPr>
            <w:tcW w:w="7938" w:type="dxa"/>
            <w:shd w:val="clear" w:color="auto" w:fill="808080" w:themeFill="background1" w:themeFillShade="80"/>
            <w:noWrap/>
            <w:hideMark/>
          </w:tcPr>
          <w:p w14:paraId="19B5D905" w14:textId="77777777" w:rsidR="00037D59" w:rsidRPr="0074195B" w:rsidRDefault="00037D59" w:rsidP="009459C1">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SCORES DESCRIPTION AND ALLOCATION</w:t>
            </w:r>
          </w:p>
        </w:tc>
      </w:tr>
      <w:tr w:rsidR="00037D59" w:rsidRPr="0074195B" w14:paraId="35A89300" w14:textId="77777777" w:rsidTr="009459C1">
        <w:trPr>
          <w:trHeight w:val="1269"/>
        </w:trPr>
        <w:tc>
          <w:tcPr>
            <w:tcW w:w="854" w:type="dxa"/>
            <w:vMerge w:val="restart"/>
            <w:noWrap/>
            <w:hideMark/>
          </w:tcPr>
          <w:p w14:paraId="46DDED59" w14:textId="77777777" w:rsidR="00037D59" w:rsidRPr="0074195B" w:rsidRDefault="00037D59" w:rsidP="009459C1">
            <w:pPr>
              <w:pStyle w:val="Default"/>
              <w:spacing w:line="276" w:lineRule="auto"/>
              <w:jc w:val="both"/>
              <w:rPr>
                <w:b/>
                <w:bCs/>
                <w:color w:val="000000" w:themeColor="text1"/>
                <w:sz w:val="20"/>
                <w:szCs w:val="20"/>
                <w:lang w:val="en-US"/>
              </w:rPr>
            </w:pPr>
            <w:r>
              <w:rPr>
                <w:b/>
                <w:bCs/>
                <w:color w:val="000000" w:themeColor="text1"/>
                <w:sz w:val="20"/>
                <w:szCs w:val="20"/>
                <w:lang w:val="en-US"/>
              </w:rPr>
              <w:t>1</w:t>
            </w:r>
          </w:p>
        </w:tc>
        <w:tc>
          <w:tcPr>
            <w:tcW w:w="4133" w:type="dxa"/>
            <w:vMerge w:val="restart"/>
            <w:hideMark/>
          </w:tcPr>
          <w:p w14:paraId="4AE74AAB" w14:textId="77777777" w:rsidR="00037D59" w:rsidRPr="00D0139D" w:rsidRDefault="00037D59" w:rsidP="009459C1">
            <w:pPr>
              <w:pStyle w:val="Default"/>
              <w:spacing w:line="276" w:lineRule="auto"/>
              <w:jc w:val="both"/>
              <w:rPr>
                <w:color w:val="000000" w:themeColor="text1"/>
                <w:sz w:val="20"/>
                <w:szCs w:val="20"/>
                <w:lang w:val="en-US"/>
              </w:rPr>
            </w:pPr>
            <w:r w:rsidRPr="0074195B">
              <w:rPr>
                <w:b/>
                <w:bCs/>
                <w:color w:val="000000" w:themeColor="text1"/>
                <w:sz w:val="20"/>
                <w:szCs w:val="20"/>
                <w:lang w:val="en-US"/>
              </w:rPr>
              <w:t>COMPANY EXPERIENCE</w:t>
            </w:r>
            <w:r w:rsidRPr="0074195B">
              <w:rPr>
                <w:b/>
                <w:bCs/>
                <w:color w:val="000000" w:themeColor="text1"/>
                <w:sz w:val="20"/>
                <w:szCs w:val="20"/>
                <w:lang w:val="en-US"/>
              </w:rPr>
              <w:br/>
            </w:r>
            <w:r>
              <w:rPr>
                <w:color w:val="000000" w:themeColor="text1"/>
                <w:sz w:val="20"/>
                <w:szCs w:val="20"/>
                <w:lang w:val="en-US"/>
              </w:rPr>
              <w:t xml:space="preserve">It is expected that the bidder submit signed positive reference letters for similar work undertaken in the last 5 years </w:t>
            </w:r>
            <w:r w:rsidRPr="007434D4">
              <w:rPr>
                <w:color w:val="FF0000"/>
                <w:sz w:val="20"/>
                <w:szCs w:val="20"/>
              </w:rPr>
              <w:t>from the date of Quotation Issue</w:t>
            </w:r>
            <w:r>
              <w:rPr>
                <w:color w:val="000000" w:themeColor="text1"/>
                <w:sz w:val="20"/>
                <w:szCs w:val="20"/>
                <w:lang w:val="en-US"/>
              </w:rPr>
              <w:t>. The reference letters must include the contact person’s details (e.g., email, contactable number), the nature of the service/project performed, and the date or period during which the work was performed. Reference letters must be on the letterheads of the company providing the reference.</w:t>
            </w:r>
          </w:p>
        </w:tc>
        <w:tc>
          <w:tcPr>
            <w:tcW w:w="1104" w:type="dxa"/>
            <w:vMerge w:val="restart"/>
            <w:noWrap/>
            <w:hideMark/>
          </w:tcPr>
          <w:p w14:paraId="26286C12" w14:textId="77777777" w:rsidR="00037D59" w:rsidRPr="0074195B" w:rsidRDefault="00037D59" w:rsidP="009459C1">
            <w:pPr>
              <w:pStyle w:val="Default"/>
              <w:spacing w:line="276" w:lineRule="auto"/>
              <w:jc w:val="both"/>
              <w:rPr>
                <w:b/>
                <w:bCs/>
                <w:color w:val="000000" w:themeColor="text1"/>
                <w:sz w:val="20"/>
                <w:szCs w:val="20"/>
                <w:lang w:val="en-US"/>
              </w:rPr>
            </w:pPr>
            <w:r>
              <w:rPr>
                <w:b/>
                <w:bCs/>
                <w:color w:val="000000" w:themeColor="text1"/>
                <w:sz w:val="20"/>
                <w:szCs w:val="20"/>
                <w:lang w:val="en-US"/>
              </w:rPr>
              <w:t>50</w:t>
            </w:r>
          </w:p>
        </w:tc>
        <w:tc>
          <w:tcPr>
            <w:tcW w:w="7938" w:type="dxa"/>
            <w:hideMark/>
          </w:tcPr>
          <w:p w14:paraId="77C6C23B" w14:textId="77777777" w:rsidR="00037D59" w:rsidRDefault="00037D59" w:rsidP="009459C1">
            <w:pPr>
              <w:pStyle w:val="Default"/>
              <w:spacing w:line="276" w:lineRule="auto"/>
              <w:jc w:val="both"/>
              <w:rPr>
                <w:color w:val="000000" w:themeColor="text1"/>
                <w:sz w:val="20"/>
                <w:szCs w:val="20"/>
                <w:lang w:val="en-US"/>
              </w:rPr>
            </w:pPr>
            <w:r>
              <w:rPr>
                <w:color w:val="000000" w:themeColor="text1"/>
                <w:sz w:val="20"/>
                <w:szCs w:val="20"/>
                <w:lang w:val="en-US"/>
              </w:rPr>
              <w:t>Three or more reference letters (no older than 5 years) demonstrating experience in Continuous Control Monitoring.</w:t>
            </w:r>
          </w:p>
          <w:p w14:paraId="1F164D84" w14:textId="77777777" w:rsidR="00037D59" w:rsidRPr="0074195B" w:rsidRDefault="00037D59" w:rsidP="009459C1">
            <w:pPr>
              <w:pStyle w:val="Default"/>
              <w:spacing w:line="276" w:lineRule="auto"/>
              <w:jc w:val="both"/>
              <w:rPr>
                <w:b/>
                <w:bCs/>
                <w:color w:val="000000" w:themeColor="text1"/>
                <w:sz w:val="20"/>
                <w:szCs w:val="20"/>
                <w:lang w:val="en-US"/>
              </w:rPr>
            </w:pPr>
            <w:r w:rsidRPr="00AB689B">
              <w:rPr>
                <w:b/>
                <w:bCs/>
                <w:color w:val="000000" w:themeColor="text1"/>
                <w:sz w:val="20"/>
                <w:szCs w:val="20"/>
                <w:highlight w:val="yellow"/>
                <w:lang w:val="en-US"/>
              </w:rPr>
              <w:t>5 Points</w:t>
            </w:r>
          </w:p>
        </w:tc>
      </w:tr>
      <w:tr w:rsidR="00037D59" w:rsidRPr="0074195B" w14:paraId="16180602" w14:textId="77777777" w:rsidTr="009459C1">
        <w:trPr>
          <w:trHeight w:val="1160"/>
        </w:trPr>
        <w:tc>
          <w:tcPr>
            <w:tcW w:w="854" w:type="dxa"/>
            <w:vMerge/>
            <w:hideMark/>
          </w:tcPr>
          <w:p w14:paraId="1F1C3CDF" w14:textId="77777777" w:rsidR="00037D59" w:rsidRPr="0074195B" w:rsidRDefault="00037D59" w:rsidP="009459C1">
            <w:pPr>
              <w:pStyle w:val="Default"/>
              <w:spacing w:line="276" w:lineRule="auto"/>
              <w:jc w:val="both"/>
              <w:rPr>
                <w:b/>
                <w:bCs/>
                <w:color w:val="000000" w:themeColor="text1"/>
                <w:sz w:val="20"/>
                <w:szCs w:val="20"/>
                <w:lang w:val="en-US"/>
              </w:rPr>
            </w:pPr>
          </w:p>
        </w:tc>
        <w:tc>
          <w:tcPr>
            <w:tcW w:w="4133" w:type="dxa"/>
            <w:vMerge/>
            <w:hideMark/>
          </w:tcPr>
          <w:p w14:paraId="1957F0A2" w14:textId="77777777" w:rsidR="00037D59" w:rsidRPr="0074195B" w:rsidRDefault="00037D59" w:rsidP="009459C1">
            <w:pPr>
              <w:pStyle w:val="Default"/>
              <w:spacing w:line="276" w:lineRule="auto"/>
              <w:jc w:val="both"/>
              <w:rPr>
                <w:b/>
                <w:bCs/>
                <w:color w:val="000000" w:themeColor="text1"/>
                <w:sz w:val="20"/>
                <w:szCs w:val="20"/>
                <w:lang w:val="en-US"/>
              </w:rPr>
            </w:pPr>
          </w:p>
        </w:tc>
        <w:tc>
          <w:tcPr>
            <w:tcW w:w="1104" w:type="dxa"/>
            <w:vMerge/>
            <w:hideMark/>
          </w:tcPr>
          <w:p w14:paraId="5DB7447A" w14:textId="77777777" w:rsidR="00037D59" w:rsidRPr="0074195B" w:rsidRDefault="00037D59" w:rsidP="009459C1">
            <w:pPr>
              <w:pStyle w:val="Default"/>
              <w:spacing w:line="276" w:lineRule="auto"/>
              <w:jc w:val="both"/>
              <w:rPr>
                <w:b/>
                <w:bCs/>
                <w:color w:val="000000" w:themeColor="text1"/>
                <w:sz w:val="20"/>
                <w:szCs w:val="20"/>
                <w:lang w:val="en-US"/>
              </w:rPr>
            </w:pPr>
          </w:p>
        </w:tc>
        <w:tc>
          <w:tcPr>
            <w:tcW w:w="7938" w:type="dxa"/>
            <w:hideMark/>
          </w:tcPr>
          <w:p w14:paraId="5ACADD0D" w14:textId="77777777" w:rsidR="00037D59" w:rsidRDefault="00037D59" w:rsidP="009459C1">
            <w:pPr>
              <w:pStyle w:val="Default"/>
              <w:spacing w:line="276" w:lineRule="auto"/>
              <w:jc w:val="both"/>
              <w:rPr>
                <w:color w:val="000000" w:themeColor="text1"/>
                <w:sz w:val="20"/>
                <w:szCs w:val="20"/>
                <w:lang w:val="en-US"/>
              </w:rPr>
            </w:pPr>
            <w:r>
              <w:rPr>
                <w:color w:val="000000" w:themeColor="text1"/>
                <w:sz w:val="20"/>
                <w:szCs w:val="20"/>
                <w:lang w:val="en-US"/>
              </w:rPr>
              <w:t>Two reference letters (not older than 5 years) demonstrating experience in Continuous Control Monitoring.</w:t>
            </w:r>
          </w:p>
          <w:p w14:paraId="338F28AB" w14:textId="77777777" w:rsidR="00037D59" w:rsidRPr="0074195B" w:rsidRDefault="00037D59" w:rsidP="009459C1">
            <w:pPr>
              <w:pStyle w:val="Default"/>
              <w:spacing w:line="276" w:lineRule="auto"/>
              <w:jc w:val="both"/>
              <w:rPr>
                <w:b/>
                <w:bCs/>
                <w:color w:val="000000" w:themeColor="text1"/>
                <w:sz w:val="20"/>
                <w:szCs w:val="20"/>
                <w:lang w:val="en-US"/>
              </w:rPr>
            </w:pPr>
            <w:r w:rsidRPr="00AB689B">
              <w:rPr>
                <w:b/>
                <w:bCs/>
                <w:color w:val="000000" w:themeColor="text1"/>
                <w:sz w:val="20"/>
                <w:szCs w:val="20"/>
                <w:highlight w:val="yellow"/>
                <w:lang w:val="en-US"/>
              </w:rPr>
              <w:t>3 Points</w:t>
            </w:r>
          </w:p>
        </w:tc>
      </w:tr>
      <w:tr w:rsidR="00037D59" w:rsidRPr="0074195B" w14:paraId="357E7565" w14:textId="77777777" w:rsidTr="009459C1">
        <w:trPr>
          <w:trHeight w:val="1030"/>
        </w:trPr>
        <w:tc>
          <w:tcPr>
            <w:tcW w:w="854" w:type="dxa"/>
            <w:vMerge/>
          </w:tcPr>
          <w:p w14:paraId="32AB450E" w14:textId="77777777" w:rsidR="00037D59" w:rsidRPr="0074195B" w:rsidRDefault="00037D59" w:rsidP="009459C1">
            <w:pPr>
              <w:pStyle w:val="Default"/>
              <w:spacing w:line="276" w:lineRule="auto"/>
              <w:jc w:val="both"/>
              <w:rPr>
                <w:b/>
                <w:bCs/>
                <w:color w:val="000000" w:themeColor="text1"/>
                <w:sz w:val="20"/>
                <w:szCs w:val="20"/>
                <w:lang w:val="en-US"/>
              </w:rPr>
            </w:pPr>
          </w:p>
        </w:tc>
        <w:tc>
          <w:tcPr>
            <w:tcW w:w="4133" w:type="dxa"/>
            <w:vMerge/>
          </w:tcPr>
          <w:p w14:paraId="6F850B1E" w14:textId="77777777" w:rsidR="00037D59" w:rsidRPr="0074195B" w:rsidRDefault="00037D59" w:rsidP="009459C1">
            <w:pPr>
              <w:pStyle w:val="Default"/>
              <w:spacing w:line="276" w:lineRule="auto"/>
              <w:jc w:val="both"/>
              <w:rPr>
                <w:b/>
                <w:bCs/>
                <w:color w:val="000000" w:themeColor="text1"/>
                <w:sz w:val="20"/>
                <w:szCs w:val="20"/>
                <w:lang w:val="en-US"/>
              </w:rPr>
            </w:pPr>
          </w:p>
        </w:tc>
        <w:tc>
          <w:tcPr>
            <w:tcW w:w="1104" w:type="dxa"/>
            <w:vMerge/>
          </w:tcPr>
          <w:p w14:paraId="5E08605A" w14:textId="77777777" w:rsidR="00037D59" w:rsidRPr="0074195B" w:rsidRDefault="00037D59" w:rsidP="009459C1">
            <w:pPr>
              <w:pStyle w:val="Default"/>
              <w:spacing w:line="276" w:lineRule="auto"/>
              <w:jc w:val="both"/>
              <w:rPr>
                <w:b/>
                <w:bCs/>
                <w:color w:val="000000" w:themeColor="text1"/>
                <w:sz w:val="20"/>
                <w:szCs w:val="20"/>
                <w:lang w:val="en-US"/>
              </w:rPr>
            </w:pPr>
          </w:p>
        </w:tc>
        <w:tc>
          <w:tcPr>
            <w:tcW w:w="7938" w:type="dxa"/>
          </w:tcPr>
          <w:p w14:paraId="0265509D" w14:textId="77777777" w:rsidR="00037D59" w:rsidRDefault="00037D59" w:rsidP="009459C1">
            <w:pPr>
              <w:pStyle w:val="Default"/>
              <w:spacing w:line="276" w:lineRule="auto"/>
              <w:jc w:val="both"/>
              <w:rPr>
                <w:color w:val="000000" w:themeColor="text1"/>
                <w:sz w:val="20"/>
                <w:szCs w:val="20"/>
                <w:lang w:val="en-US"/>
              </w:rPr>
            </w:pPr>
            <w:r w:rsidRPr="00F53584">
              <w:rPr>
                <w:color w:val="FF0000"/>
                <w:sz w:val="20"/>
                <w:szCs w:val="20"/>
                <w:lang w:val="en-US"/>
              </w:rPr>
              <w:t xml:space="preserve">One </w:t>
            </w:r>
            <w:r>
              <w:rPr>
                <w:color w:val="000000" w:themeColor="text1"/>
                <w:sz w:val="20"/>
                <w:szCs w:val="20"/>
                <w:lang w:val="en-US"/>
              </w:rPr>
              <w:t>Reference letter (not older than 5 years) demonstrating experience in Continuous Control Monitoring.</w:t>
            </w:r>
          </w:p>
          <w:p w14:paraId="03D24A71" w14:textId="77777777" w:rsidR="00037D59" w:rsidRPr="009A6A79" w:rsidRDefault="00037D59" w:rsidP="009459C1">
            <w:pPr>
              <w:pStyle w:val="Default"/>
              <w:spacing w:line="276" w:lineRule="auto"/>
              <w:jc w:val="both"/>
              <w:rPr>
                <w:b/>
                <w:bCs/>
                <w:color w:val="000000" w:themeColor="text1"/>
                <w:sz w:val="20"/>
                <w:szCs w:val="20"/>
                <w:lang w:val="en-US"/>
              </w:rPr>
            </w:pPr>
            <w:r w:rsidRPr="00AB689B">
              <w:rPr>
                <w:b/>
                <w:bCs/>
                <w:color w:val="000000" w:themeColor="text1"/>
                <w:sz w:val="20"/>
                <w:szCs w:val="20"/>
                <w:highlight w:val="yellow"/>
                <w:lang w:val="en-US"/>
              </w:rPr>
              <w:t>1 Points</w:t>
            </w:r>
          </w:p>
        </w:tc>
      </w:tr>
      <w:tr w:rsidR="00037D59" w:rsidRPr="0074195B" w14:paraId="3FB4A131" w14:textId="77777777" w:rsidTr="009459C1">
        <w:trPr>
          <w:trHeight w:val="1030"/>
        </w:trPr>
        <w:tc>
          <w:tcPr>
            <w:tcW w:w="854" w:type="dxa"/>
            <w:vMerge/>
            <w:hideMark/>
          </w:tcPr>
          <w:p w14:paraId="4F6A71D5" w14:textId="77777777" w:rsidR="00037D59" w:rsidRPr="0074195B" w:rsidRDefault="00037D59" w:rsidP="009459C1">
            <w:pPr>
              <w:pStyle w:val="Default"/>
              <w:spacing w:line="276" w:lineRule="auto"/>
              <w:jc w:val="both"/>
              <w:rPr>
                <w:b/>
                <w:bCs/>
                <w:color w:val="000000" w:themeColor="text1"/>
                <w:sz w:val="20"/>
                <w:szCs w:val="20"/>
                <w:lang w:val="en-US"/>
              </w:rPr>
            </w:pPr>
          </w:p>
        </w:tc>
        <w:tc>
          <w:tcPr>
            <w:tcW w:w="4133" w:type="dxa"/>
            <w:vMerge/>
            <w:hideMark/>
          </w:tcPr>
          <w:p w14:paraId="419DD43E" w14:textId="77777777" w:rsidR="00037D59" w:rsidRPr="0074195B" w:rsidRDefault="00037D59" w:rsidP="009459C1">
            <w:pPr>
              <w:pStyle w:val="Default"/>
              <w:spacing w:line="276" w:lineRule="auto"/>
              <w:jc w:val="both"/>
              <w:rPr>
                <w:b/>
                <w:bCs/>
                <w:color w:val="000000" w:themeColor="text1"/>
                <w:sz w:val="20"/>
                <w:szCs w:val="20"/>
                <w:lang w:val="en-US"/>
              </w:rPr>
            </w:pPr>
          </w:p>
        </w:tc>
        <w:tc>
          <w:tcPr>
            <w:tcW w:w="1104" w:type="dxa"/>
            <w:vMerge/>
            <w:hideMark/>
          </w:tcPr>
          <w:p w14:paraId="5EE41C86" w14:textId="77777777" w:rsidR="00037D59" w:rsidRPr="0074195B" w:rsidRDefault="00037D59" w:rsidP="009459C1">
            <w:pPr>
              <w:pStyle w:val="Default"/>
              <w:spacing w:line="276" w:lineRule="auto"/>
              <w:jc w:val="both"/>
              <w:rPr>
                <w:b/>
                <w:bCs/>
                <w:color w:val="000000" w:themeColor="text1"/>
                <w:sz w:val="20"/>
                <w:szCs w:val="20"/>
                <w:lang w:val="en-US"/>
              </w:rPr>
            </w:pPr>
          </w:p>
        </w:tc>
        <w:tc>
          <w:tcPr>
            <w:tcW w:w="7938" w:type="dxa"/>
            <w:hideMark/>
          </w:tcPr>
          <w:p w14:paraId="70271DE3" w14:textId="77777777" w:rsidR="00037D59" w:rsidRPr="005D3E5A" w:rsidRDefault="00037D59" w:rsidP="009459C1">
            <w:pPr>
              <w:pStyle w:val="Default"/>
              <w:spacing w:line="276" w:lineRule="auto"/>
              <w:jc w:val="both"/>
              <w:rPr>
                <w:color w:val="000000" w:themeColor="text1"/>
                <w:sz w:val="20"/>
                <w:szCs w:val="20"/>
                <w:lang w:val="en-US"/>
              </w:rPr>
            </w:pPr>
            <w:r w:rsidRPr="005D3E5A">
              <w:rPr>
                <w:color w:val="000000" w:themeColor="text1"/>
                <w:sz w:val="20"/>
                <w:szCs w:val="20"/>
                <w:lang w:val="en-US"/>
              </w:rPr>
              <w:t>No relevant reference letter/s submitted.</w:t>
            </w:r>
          </w:p>
          <w:p w14:paraId="27B28C2C" w14:textId="77777777" w:rsidR="00037D59" w:rsidRDefault="00037D59" w:rsidP="009459C1">
            <w:pPr>
              <w:pStyle w:val="Default"/>
              <w:spacing w:line="276" w:lineRule="auto"/>
              <w:jc w:val="both"/>
              <w:rPr>
                <w:b/>
                <w:bCs/>
                <w:color w:val="000000" w:themeColor="text1"/>
                <w:sz w:val="20"/>
                <w:szCs w:val="20"/>
                <w:lang w:val="en-US"/>
              </w:rPr>
            </w:pPr>
          </w:p>
          <w:p w14:paraId="07B82D75" w14:textId="77777777" w:rsidR="00037D59" w:rsidRPr="0074195B" w:rsidRDefault="00037D59" w:rsidP="009459C1">
            <w:pPr>
              <w:pStyle w:val="Default"/>
              <w:spacing w:line="276" w:lineRule="auto"/>
              <w:jc w:val="both"/>
              <w:rPr>
                <w:b/>
                <w:bCs/>
                <w:color w:val="000000" w:themeColor="text1"/>
                <w:sz w:val="20"/>
                <w:szCs w:val="20"/>
                <w:lang w:val="en-US"/>
              </w:rPr>
            </w:pPr>
            <w:r w:rsidRPr="00AB689B">
              <w:rPr>
                <w:b/>
                <w:bCs/>
                <w:color w:val="000000" w:themeColor="text1"/>
                <w:sz w:val="20"/>
                <w:szCs w:val="20"/>
                <w:highlight w:val="yellow"/>
                <w:lang w:val="en-US"/>
              </w:rPr>
              <w:t>0 Points.</w:t>
            </w:r>
          </w:p>
        </w:tc>
      </w:tr>
    </w:tbl>
    <w:tbl>
      <w:tblPr>
        <w:tblW w:w="8000" w:type="dxa"/>
        <w:tblInd w:w="5978" w:type="dxa"/>
        <w:tblBorders>
          <w:top w:val="single" w:sz="4" w:space="0" w:color="auto"/>
        </w:tblBorders>
        <w:tblLook w:val="0000" w:firstRow="0" w:lastRow="0" w:firstColumn="0" w:lastColumn="0" w:noHBand="0" w:noVBand="0"/>
      </w:tblPr>
      <w:tblGrid>
        <w:gridCol w:w="8000"/>
      </w:tblGrid>
      <w:tr w:rsidR="00037D59" w14:paraId="71B54120" w14:textId="77777777" w:rsidTr="009459C1">
        <w:trPr>
          <w:trHeight w:val="100"/>
        </w:trPr>
        <w:tc>
          <w:tcPr>
            <w:tcW w:w="8000" w:type="dxa"/>
          </w:tcPr>
          <w:p w14:paraId="0F98BDC7" w14:textId="77777777" w:rsidR="00037D59" w:rsidRDefault="00037D59" w:rsidP="009459C1">
            <w:pPr>
              <w:pStyle w:val="Default"/>
              <w:spacing w:line="276" w:lineRule="auto"/>
              <w:jc w:val="both"/>
              <w:rPr>
                <w:b/>
                <w:bCs/>
                <w:color w:val="000000" w:themeColor="text1"/>
                <w:sz w:val="20"/>
                <w:szCs w:val="20"/>
                <w:lang w:val="en-US"/>
              </w:rPr>
            </w:pPr>
          </w:p>
        </w:tc>
      </w:tr>
    </w:tbl>
    <w:tbl>
      <w:tblPr>
        <w:tblStyle w:val="TableGrid"/>
        <w:tblW w:w="14029" w:type="dxa"/>
        <w:tblLook w:val="04A0" w:firstRow="1" w:lastRow="0" w:firstColumn="1" w:lastColumn="0" w:noHBand="0" w:noVBand="1"/>
      </w:tblPr>
      <w:tblGrid>
        <w:gridCol w:w="854"/>
        <w:gridCol w:w="4133"/>
        <w:gridCol w:w="1104"/>
        <w:gridCol w:w="7938"/>
      </w:tblGrid>
      <w:tr w:rsidR="00037D59" w:rsidRPr="0074195B" w14:paraId="5A5CCD16" w14:textId="77777777" w:rsidTr="009459C1">
        <w:trPr>
          <w:trHeight w:val="2850"/>
        </w:trPr>
        <w:tc>
          <w:tcPr>
            <w:tcW w:w="854" w:type="dxa"/>
            <w:vMerge w:val="restart"/>
          </w:tcPr>
          <w:p w14:paraId="51904D8D" w14:textId="77777777" w:rsidR="00037D59" w:rsidRPr="0074195B" w:rsidRDefault="00037D59" w:rsidP="009459C1">
            <w:pPr>
              <w:pStyle w:val="Default"/>
              <w:spacing w:line="276" w:lineRule="auto"/>
              <w:jc w:val="both"/>
              <w:rPr>
                <w:b/>
                <w:bCs/>
                <w:color w:val="000000" w:themeColor="text1"/>
                <w:sz w:val="20"/>
                <w:szCs w:val="20"/>
                <w:lang w:val="en-US"/>
              </w:rPr>
            </w:pPr>
          </w:p>
        </w:tc>
        <w:tc>
          <w:tcPr>
            <w:tcW w:w="4133" w:type="dxa"/>
            <w:vMerge w:val="restart"/>
          </w:tcPr>
          <w:p w14:paraId="27FC0DD7" w14:textId="77777777" w:rsidR="00037D59" w:rsidRDefault="00037D59" w:rsidP="009459C1">
            <w:pPr>
              <w:pStyle w:val="Default"/>
              <w:spacing w:line="276" w:lineRule="auto"/>
              <w:jc w:val="both"/>
              <w:rPr>
                <w:b/>
                <w:bCs/>
                <w:color w:val="auto"/>
                <w:sz w:val="20"/>
                <w:szCs w:val="20"/>
              </w:rPr>
            </w:pPr>
            <w:r>
              <w:rPr>
                <w:b/>
                <w:bCs/>
                <w:color w:val="auto"/>
                <w:sz w:val="20"/>
                <w:szCs w:val="20"/>
              </w:rPr>
              <w:t>QUALIFICATION AND EXPERIENCE:</w:t>
            </w:r>
          </w:p>
          <w:p w14:paraId="0BABAF00" w14:textId="77777777" w:rsidR="00037D59" w:rsidRPr="005A75B4" w:rsidRDefault="00037D59" w:rsidP="009459C1">
            <w:pPr>
              <w:pStyle w:val="Default"/>
              <w:spacing w:line="276" w:lineRule="auto"/>
              <w:jc w:val="both"/>
              <w:rPr>
                <w:color w:val="auto"/>
                <w:sz w:val="20"/>
                <w:szCs w:val="20"/>
              </w:rPr>
            </w:pPr>
            <w:r w:rsidRPr="005A75B4">
              <w:rPr>
                <w:color w:val="auto"/>
                <w:sz w:val="20"/>
                <w:szCs w:val="20"/>
              </w:rPr>
              <w:t xml:space="preserve">Detailed Curriculum Vitae with qualifications and </w:t>
            </w:r>
            <w:r>
              <w:rPr>
                <w:color w:val="auto"/>
                <w:sz w:val="20"/>
                <w:szCs w:val="20"/>
              </w:rPr>
              <w:t xml:space="preserve">clearly outlining the years of </w:t>
            </w:r>
            <w:r w:rsidRPr="005A75B4">
              <w:rPr>
                <w:color w:val="auto"/>
                <w:sz w:val="20"/>
                <w:szCs w:val="20"/>
              </w:rPr>
              <w:t>experience</w:t>
            </w:r>
            <w:r>
              <w:rPr>
                <w:color w:val="auto"/>
                <w:sz w:val="20"/>
                <w:szCs w:val="20"/>
              </w:rPr>
              <w:t xml:space="preserve"> relevant to the bid requirements and </w:t>
            </w:r>
            <w:r w:rsidRPr="005A75B4">
              <w:rPr>
                <w:color w:val="auto"/>
                <w:sz w:val="20"/>
                <w:szCs w:val="20"/>
              </w:rPr>
              <w:t>contactable references</w:t>
            </w:r>
            <w:r>
              <w:rPr>
                <w:color w:val="auto"/>
                <w:sz w:val="20"/>
                <w:szCs w:val="20"/>
              </w:rPr>
              <w:t>.</w:t>
            </w:r>
          </w:p>
          <w:p w14:paraId="546547D3" w14:textId="77777777" w:rsidR="00037D59" w:rsidRPr="005D1289" w:rsidRDefault="00037D59" w:rsidP="009459C1">
            <w:pPr>
              <w:pStyle w:val="Default"/>
              <w:spacing w:line="276" w:lineRule="auto"/>
              <w:jc w:val="both"/>
              <w:rPr>
                <w:b/>
                <w:bCs/>
                <w:color w:val="000000" w:themeColor="text1"/>
                <w:sz w:val="20"/>
                <w:szCs w:val="20"/>
              </w:rPr>
            </w:pPr>
          </w:p>
          <w:p w14:paraId="4C8145AA" w14:textId="77777777" w:rsidR="00037D59" w:rsidRDefault="00037D59" w:rsidP="009459C1">
            <w:pPr>
              <w:pStyle w:val="Default"/>
              <w:spacing w:line="276" w:lineRule="auto"/>
              <w:jc w:val="both"/>
              <w:rPr>
                <w:b/>
                <w:bCs/>
                <w:color w:val="000000" w:themeColor="text1"/>
                <w:sz w:val="20"/>
                <w:szCs w:val="20"/>
                <w:lang w:val="en-US"/>
              </w:rPr>
            </w:pPr>
          </w:p>
          <w:p w14:paraId="165A66B3" w14:textId="77777777" w:rsidR="00037D59" w:rsidRPr="00533C78" w:rsidRDefault="00037D59" w:rsidP="009459C1">
            <w:pPr>
              <w:pStyle w:val="Default"/>
              <w:spacing w:line="276" w:lineRule="auto"/>
              <w:rPr>
                <w:b/>
                <w:bCs/>
                <w:i/>
                <w:iCs/>
                <w:color w:val="FF0000"/>
                <w:sz w:val="20"/>
                <w:szCs w:val="20"/>
                <w:lang w:val="en-US"/>
              </w:rPr>
            </w:pPr>
            <w:r w:rsidRPr="00533C78">
              <w:rPr>
                <w:i/>
                <w:iCs/>
                <w:color w:val="FF0000"/>
                <w:sz w:val="20"/>
                <w:szCs w:val="20"/>
              </w:rPr>
              <w:t>Copies of the qualifications certified within six months from the date of Quotation Issue.</w:t>
            </w:r>
          </w:p>
          <w:p w14:paraId="25228FA2" w14:textId="77777777" w:rsidR="00037D59" w:rsidRPr="0074195B" w:rsidRDefault="00037D59" w:rsidP="009459C1">
            <w:pPr>
              <w:pStyle w:val="Default"/>
              <w:spacing w:line="276" w:lineRule="auto"/>
              <w:jc w:val="both"/>
              <w:rPr>
                <w:b/>
                <w:bCs/>
                <w:color w:val="000000" w:themeColor="text1"/>
                <w:sz w:val="20"/>
                <w:szCs w:val="20"/>
                <w:lang w:val="en-US"/>
              </w:rPr>
            </w:pPr>
          </w:p>
        </w:tc>
        <w:tc>
          <w:tcPr>
            <w:tcW w:w="1104" w:type="dxa"/>
            <w:vMerge w:val="restart"/>
          </w:tcPr>
          <w:p w14:paraId="39ED12F1" w14:textId="77777777" w:rsidR="00037D59" w:rsidRPr="0074195B" w:rsidRDefault="00037D59" w:rsidP="009459C1">
            <w:pPr>
              <w:pStyle w:val="Default"/>
              <w:spacing w:line="276" w:lineRule="auto"/>
              <w:jc w:val="both"/>
              <w:rPr>
                <w:b/>
                <w:bCs/>
                <w:color w:val="000000" w:themeColor="text1"/>
                <w:sz w:val="20"/>
                <w:szCs w:val="20"/>
                <w:lang w:val="en-US"/>
              </w:rPr>
            </w:pPr>
            <w:r>
              <w:rPr>
                <w:b/>
                <w:bCs/>
                <w:color w:val="000000" w:themeColor="text1"/>
                <w:sz w:val="20"/>
                <w:szCs w:val="20"/>
                <w:lang w:val="en-US"/>
              </w:rPr>
              <w:t>25</w:t>
            </w:r>
          </w:p>
        </w:tc>
        <w:tc>
          <w:tcPr>
            <w:tcW w:w="7938" w:type="dxa"/>
          </w:tcPr>
          <w:p w14:paraId="56FC8044" w14:textId="77777777" w:rsidR="00037D59" w:rsidRPr="009974F4" w:rsidRDefault="00037D59" w:rsidP="009459C1">
            <w:pPr>
              <w:pStyle w:val="Default"/>
              <w:spacing w:line="276" w:lineRule="auto"/>
              <w:jc w:val="both"/>
              <w:rPr>
                <w:b/>
                <w:bCs/>
                <w:color w:val="auto"/>
                <w:sz w:val="20"/>
                <w:szCs w:val="20"/>
                <w:lang w:val="en-US"/>
              </w:rPr>
            </w:pPr>
            <w:r w:rsidRPr="009974F4">
              <w:rPr>
                <w:b/>
                <w:bCs/>
                <w:color w:val="auto"/>
                <w:sz w:val="20"/>
                <w:szCs w:val="20"/>
                <w:lang w:val="en-US"/>
              </w:rPr>
              <w:t>1x Data Analytics Specialist</w:t>
            </w:r>
          </w:p>
          <w:p w14:paraId="2FD18CF1" w14:textId="77777777" w:rsidR="00037D59" w:rsidRPr="009974F4" w:rsidRDefault="00037D59" w:rsidP="009459C1">
            <w:pPr>
              <w:pStyle w:val="Default"/>
              <w:spacing w:line="276" w:lineRule="auto"/>
              <w:rPr>
                <w:color w:val="auto"/>
                <w:sz w:val="20"/>
                <w:szCs w:val="20"/>
                <w:lang w:val="en-US"/>
              </w:rPr>
            </w:pPr>
          </w:p>
          <w:p w14:paraId="1518C408" w14:textId="77777777" w:rsidR="00037D59" w:rsidRDefault="00037D59" w:rsidP="00037D59">
            <w:pPr>
              <w:pStyle w:val="ListParagraph"/>
              <w:numPr>
                <w:ilvl w:val="0"/>
                <w:numId w:val="49"/>
              </w:numPr>
              <w:spacing w:line="276" w:lineRule="auto"/>
              <w:contextualSpacing w:val="0"/>
              <w:jc w:val="both"/>
              <w:rPr>
                <w:sz w:val="20"/>
                <w:szCs w:val="20"/>
                <w:lang w:eastAsia="en-ZA"/>
              </w:rPr>
            </w:pPr>
            <w:r w:rsidRPr="009974F4">
              <w:rPr>
                <w:sz w:val="20"/>
                <w:szCs w:val="20"/>
                <w:lang w:eastAsia="en-ZA"/>
              </w:rPr>
              <w:t xml:space="preserve">NQF Level 6/7 or higher in Information </w:t>
            </w:r>
            <w:r>
              <w:rPr>
                <w:sz w:val="20"/>
                <w:szCs w:val="20"/>
                <w:lang w:eastAsia="en-ZA"/>
              </w:rPr>
              <w:t xml:space="preserve">Systems or Information </w:t>
            </w:r>
            <w:r w:rsidRPr="009974F4">
              <w:rPr>
                <w:sz w:val="20"/>
                <w:szCs w:val="20"/>
                <w:lang w:eastAsia="en-ZA"/>
              </w:rPr>
              <w:t>Technology</w:t>
            </w:r>
            <w:r>
              <w:rPr>
                <w:sz w:val="20"/>
                <w:szCs w:val="20"/>
                <w:lang w:eastAsia="en-ZA"/>
              </w:rPr>
              <w:t xml:space="preserve"> or </w:t>
            </w:r>
            <w:r w:rsidRPr="009974F4">
              <w:rPr>
                <w:sz w:val="20"/>
                <w:szCs w:val="20"/>
                <w:lang w:eastAsia="en-ZA"/>
              </w:rPr>
              <w:t>Computer Science</w:t>
            </w:r>
            <w:r>
              <w:rPr>
                <w:sz w:val="20"/>
                <w:szCs w:val="20"/>
                <w:lang w:eastAsia="en-ZA"/>
              </w:rPr>
              <w:t xml:space="preserve"> or </w:t>
            </w:r>
            <w:r w:rsidRPr="009974F4">
              <w:rPr>
                <w:sz w:val="20"/>
                <w:szCs w:val="20"/>
                <w:lang w:eastAsia="en-ZA"/>
              </w:rPr>
              <w:t>Statistics</w:t>
            </w:r>
            <w:r>
              <w:rPr>
                <w:sz w:val="20"/>
                <w:szCs w:val="20"/>
                <w:lang w:eastAsia="en-ZA"/>
              </w:rPr>
              <w:t xml:space="preserve"> or </w:t>
            </w:r>
            <w:r w:rsidRPr="009974F4">
              <w:rPr>
                <w:sz w:val="20"/>
                <w:szCs w:val="20"/>
                <w:lang w:eastAsia="en-ZA"/>
              </w:rPr>
              <w:t>Mathematics</w:t>
            </w:r>
            <w:r>
              <w:rPr>
                <w:sz w:val="20"/>
                <w:szCs w:val="20"/>
                <w:lang w:eastAsia="en-ZA"/>
              </w:rPr>
              <w:t xml:space="preserve"> or </w:t>
            </w:r>
            <w:r w:rsidRPr="009974F4">
              <w:rPr>
                <w:sz w:val="20"/>
                <w:szCs w:val="20"/>
                <w:lang w:eastAsia="en-ZA"/>
              </w:rPr>
              <w:t>Internal Auditing</w:t>
            </w:r>
            <w:r>
              <w:rPr>
                <w:sz w:val="20"/>
                <w:szCs w:val="20"/>
                <w:lang w:eastAsia="en-ZA"/>
              </w:rPr>
              <w:t xml:space="preserve"> or </w:t>
            </w:r>
            <w:r w:rsidRPr="009974F4">
              <w:rPr>
                <w:sz w:val="20"/>
                <w:szCs w:val="20"/>
                <w:lang w:eastAsia="en-ZA"/>
              </w:rPr>
              <w:t>Accounting or equivalent</w:t>
            </w:r>
            <w:r>
              <w:rPr>
                <w:sz w:val="20"/>
                <w:szCs w:val="20"/>
                <w:lang w:eastAsia="en-ZA"/>
              </w:rPr>
              <w:t>,</w:t>
            </w:r>
            <w:r w:rsidRPr="009974F4">
              <w:rPr>
                <w:sz w:val="20"/>
                <w:szCs w:val="20"/>
                <w:lang w:eastAsia="en-ZA"/>
              </w:rPr>
              <w:t xml:space="preserve"> </w:t>
            </w:r>
          </w:p>
          <w:p w14:paraId="72252F82" w14:textId="77777777" w:rsidR="00037D59" w:rsidRDefault="00037D59" w:rsidP="009459C1">
            <w:pPr>
              <w:pStyle w:val="ListParagraph"/>
              <w:spacing w:line="276" w:lineRule="auto"/>
              <w:ind w:left="360"/>
              <w:jc w:val="both"/>
              <w:rPr>
                <w:sz w:val="20"/>
                <w:szCs w:val="20"/>
                <w:lang w:eastAsia="en-ZA"/>
              </w:rPr>
            </w:pPr>
            <w:r w:rsidRPr="009974F4">
              <w:rPr>
                <w:sz w:val="20"/>
                <w:szCs w:val="20"/>
                <w:lang w:eastAsia="en-ZA"/>
              </w:rPr>
              <w:t xml:space="preserve">and </w:t>
            </w:r>
          </w:p>
          <w:p w14:paraId="179C8ECE" w14:textId="77777777" w:rsidR="00037D59" w:rsidRDefault="00037D59" w:rsidP="009459C1">
            <w:pPr>
              <w:pStyle w:val="ListParagraph"/>
              <w:spacing w:line="276" w:lineRule="auto"/>
              <w:ind w:left="360"/>
              <w:jc w:val="both"/>
              <w:rPr>
                <w:sz w:val="20"/>
                <w:szCs w:val="20"/>
                <w:lang w:eastAsia="en-ZA"/>
              </w:rPr>
            </w:pPr>
            <w:r w:rsidRPr="009974F4">
              <w:rPr>
                <w:sz w:val="20"/>
                <w:szCs w:val="20"/>
                <w:lang w:eastAsia="en-ZA"/>
              </w:rPr>
              <w:t xml:space="preserve">a Professional certification such as Arbutus Certified Data Analyst (ACDA) </w:t>
            </w:r>
            <w:r>
              <w:rPr>
                <w:sz w:val="20"/>
                <w:szCs w:val="20"/>
                <w:lang w:eastAsia="en-ZA"/>
              </w:rPr>
              <w:t>or</w:t>
            </w:r>
            <w:r w:rsidRPr="009974F4">
              <w:rPr>
                <w:sz w:val="20"/>
                <w:szCs w:val="20"/>
                <w:lang w:eastAsia="en-ZA"/>
              </w:rPr>
              <w:t xml:space="preserve"> ACL Certified </w:t>
            </w:r>
            <w:r>
              <w:rPr>
                <w:sz w:val="20"/>
                <w:szCs w:val="20"/>
                <w:lang w:eastAsia="en-ZA"/>
              </w:rPr>
              <w:t>or</w:t>
            </w:r>
            <w:r w:rsidRPr="009974F4">
              <w:rPr>
                <w:sz w:val="20"/>
                <w:szCs w:val="20"/>
                <w:lang w:eastAsia="en-ZA"/>
              </w:rPr>
              <w:t xml:space="preserve"> Certified Arbutus Analyst Professional (CAAP), </w:t>
            </w:r>
          </w:p>
          <w:p w14:paraId="6C1F42FC" w14:textId="77777777" w:rsidR="00037D59" w:rsidRDefault="00037D59" w:rsidP="009459C1">
            <w:pPr>
              <w:pStyle w:val="ListParagraph"/>
              <w:spacing w:line="276" w:lineRule="auto"/>
              <w:ind w:left="360"/>
              <w:jc w:val="both"/>
              <w:rPr>
                <w:sz w:val="20"/>
                <w:szCs w:val="20"/>
                <w:lang w:eastAsia="en-ZA"/>
              </w:rPr>
            </w:pPr>
            <w:r w:rsidRPr="009974F4">
              <w:rPr>
                <w:sz w:val="20"/>
                <w:szCs w:val="20"/>
                <w:lang w:eastAsia="en-ZA"/>
              </w:rPr>
              <w:t xml:space="preserve">and </w:t>
            </w:r>
          </w:p>
          <w:p w14:paraId="0659A8B3" w14:textId="77777777" w:rsidR="00037D59" w:rsidRDefault="00037D59" w:rsidP="009459C1">
            <w:pPr>
              <w:pStyle w:val="ListParagraph"/>
              <w:spacing w:line="276" w:lineRule="auto"/>
              <w:ind w:left="360"/>
              <w:jc w:val="both"/>
              <w:rPr>
                <w:sz w:val="20"/>
                <w:szCs w:val="20"/>
                <w:lang w:eastAsia="en-ZA"/>
              </w:rPr>
            </w:pPr>
            <w:r w:rsidRPr="009974F4">
              <w:rPr>
                <w:sz w:val="20"/>
                <w:szCs w:val="20"/>
                <w:lang w:eastAsia="en-ZA"/>
              </w:rPr>
              <w:t>8+ years’ experience in Arbutus Analytics and Power</w:t>
            </w:r>
            <w:r>
              <w:rPr>
                <w:sz w:val="20"/>
                <w:szCs w:val="20"/>
                <w:lang w:eastAsia="en-ZA"/>
              </w:rPr>
              <w:t xml:space="preserve"> </w:t>
            </w:r>
            <w:r w:rsidRPr="009974F4">
              <w:rPr>
                <w:sz w:val="20"/>
                <w:szCs w:val="20"/>
                <w:lang w:eastAsia="en-ZA"/>
              </w:rPr>
              <w:t xml:space="preserve">BI Integration </w:t>
            </w:r>
            <w:r w:rsidRPr="00AB689B">
              <w:rPr>
                <w:b/>
                <w:bCs/>
                <w:sz w:val="20"/>
                <w:szCs w:val="20"/>
                <w:highlight w:val="yellow"/>
                <w:lang w:eastAsia="en-ZA"/>
              </w:rPr>
              <w:t>(5 Points)</w:t>
            </w:r>
          </w:p>
          <w:p w14:paraId="38A984EA" w14:textId="77777777" w:rsidR="00037D59" w:rsidRPr="009974F4" w:rsidRDefault="00037D59" w:rsidP="009459C1">
            <w:pPr>
              <w:pStyle w:val="Default"/>
              <w:spacing w:line="276" w:lineRule="auto"/>
              <w:rPr>
                <w:color w:val="auto"/>
                <w:sz w:val="20"/>
                <w:szCs w:val="20"/>
                <w:lang w:val="en-US"/>
              </w:rPr>
            </w:pPr>
          </w:p>
        </w:tc>
      </w:tr>
      <w:tr w:rsidR="00037D59" w:rsidRPr="0074195B" w14:paraId="4A5DCC33" w14:textId="77777777" w:rsidTr="009459C1">
        <w:trPr>
          <w:trHeight w:val="2190"/>
        </w:trPr>
        <w:tc>
          <w:tcPr>
            <w:tcW w:w="854" w:type="dxa"/>
            <w:vMerge/>
          </w:tcPr>
          <w:p w14:paraId="3534BB28" w14:textId="77777777" w:rsidR="00037D59" w:rsidRPr="0074195B" w:rsidRDefault="00037D59" w:rsidP="009459C1">
            <w:pPr>
              <w:pStyle w:val="Default"/>
              <w:spacing w:line="276" w:lineRule="auto"/>
              <w:jc w:val="both"/>
              <w:rPr>
                <w:b/>
                <w:bCs/>
                <w:color w:val="000000" w:themeColor="text1"/>
                <w:sz w:val="20"/>
                <w:szCs w:val="20"/>
                <w:lang w:val="en-US"/>
              </w:rPr>
            </w:pPr>
          </w:p>
        </w:tc>
        <w:tc>
          <w:tcPr>
            <w:tcW w:w="4133" w:type="dxa"/>
            <w:vMerge/>
          </w:tcPr>
          <w:p w14:paraId="42FCB22A" w14:textId="77777777" w:rsidR="00037D59" w:rsidRDefault="00037D59" w:rsidP="009459C1">
            <w:pPr>
              <w:pStyle w:val="Default"/>
              <w:spacing w:line="276" w:lineRule="auto"/>
              <w:jc w:val="both"/>
              <w:rPr>
                <w:b/>
                <w:bCs/>
                <w:color w:val="auto"/>
                <w:sz w:val="20"/>
                <w:szCs w:val="20"/>
              </w:rPr>
            </w:pPr>
          </w:p>
        </w:tc>
        <w:tc>
          <w:tcPr>
            <w:tcW w:w="1104" w:type="dxa"/>
            <w:vMerge/>
          </w:tcPr>
          <w:p w14:paraId="734BDDC8" w14:textId="77777777" w:rsidR="00037D59" w:rsidRDefault="00037D59" w:rsidP="009459C1">
            <w:pPr>
              <w:pStyle w:val="Default"/>
              <w:spacing w:line="276" w:lineRule="auto"/>
              <w:jc w:val="both"/>
              <w:rPr>
                <w:b/>
                <w:bCs/>
                <w:color w:val="000000" w:themeColor="text1"/>
                <w:sz w:val="20"/>
                <w:szCs w:val="20"/>
                <w:lang w:val="en-US"/>
              </w:rPr>
            </w:pPr>
          </w:p>
        </w:tc>
        <w:tc>
          <w:tcPr>
            <w:tcW w:w="7938" w:type="dxa"/>
          </w:tcPr>
          <w:p w14:paraId="40882A68" w14:textId="77777777" w:rsidR="00037D59" w:rsidRDefault="00037D59" w:rsidP="00037D59">
            <w:pPr>
              <w:pStyle w:val="ListParagraph"/>
              <w:numPr>
                <w:ilvl w:val="0"/>
                <w:numId w:val="49"/>
              </w:numPr>
              <w:spacing w:line="276" w:lineRule="auto"/>
              <w:contextualSpacing w:val="0"/>
              <w:jc w:val="both"/>
              <w:rPr>
                <w:sz w:val="20"/>
                <w:szCs w:val="20"/>
                <w:lang w:eastAsia="en-ZA"/>
              </w:rPr>
            </w:pPr>
            <w:r w:rsidRPr="009974F4">
              <w:rPr>
                <w:sz w:val="20"/>
                <w:szCs w:val="20"/>
                <w:lang w:eastAsia="en-ZA"/>
              </w:rPr>
              <w:t>NQF Level 6/7 or higher in Information</w:t>
            </w:r>
            <w:r>
              <w:rPr>
                <w:sz w:val="20"/>
                <w:szCs w:val="20"/>
                <w:lang w:eastAsia="en-ZA"/>
              </w:rPr>
              <w:t xml:space="preserve"> Systems or Information </w:t>
            </w:r>
            <w:r w:rsidRPr="009974F4">
              <w:rPr>
                <w:sz w:val="20"/>
                <w:szCs w:val="20"/>
                <w:lang w:eastAsia="en-ZA"/>
              </w:rPr>
              <w:t>Technology</w:t>
            </w:r>
            <w:r>
              <w:rPr>
                <w:sz w:val="20"/>
                <w:szCs w:val="20"/>
                <w:lang w:eastAsia="en-ZA"/>
              </w:rPr>
              <w:t xml:space="preserve"> or</w:t>
            </w:r>
            <w:r w:rsidRPr="009974F4">
              <w:rPr>
                <w:sz w:val="20"/>
                <w:szCs w:val="20"/>
                <w:lang w:eastAsia="en-ZA"/>
              </w:rPr>
              <w:t xml:space="preserve"> Computer Science</w:t>
            </w:r>
            <w:r>
              <w:rPr>
                <w:sz w:val="20"/>
                <w:szCs w:val="20"/>
                <w:lang w:eastAsia="en-ZA"/>
              </w:rPr>
              <w:t xml:space="preserve"> or </w:t>
            </w:r>
            <w:r w:rsidRPr="009974F4">
              <w:rPr>
                <w:sz w:val="20"/>
                <w:szCs w:val="20"/>
                <w:lang w:eastAsia="en-ZA"/>
              </w:rPr>
              <w:t>Statistics</w:t>
            </w:r>
            <w:r>
              <w:rPr>
                <w:sz w:val="20"/>
                <w:szCs w:val="20"/>
                <w:lang w:eastAsia="en-ZA"/>
              </w:rPr>
              <w:t xml:space="preserve"> or</w:t>
            </w:r>
            <w:r w:rsidRPr="009974F4">
              <w:rPr>
                <w:sz w:val="20"/>
                <w:szCs w:val="20"/>
                <w:lang w:eastAsia="en-ZA"/>
              </w:rPr>
              <w:t xml:space="preserve"> Mathematics</w:t>
            </w:r>
            <w:r>
              <w:rPr>
                <w:sz w:val="20"/>
                <w:szCs w:val="20"/>
                <w:lang w:eastAsia="en-ZA"/>
              </w:rPr>
              <w:t xml:space="preserve"> or</w:t>
            </w:r>
            <w:r w:rsidRPr="009974F4">
              <w:rPr>
                <w:sz w:val="20"/>
                <w:szCs w:val="20"/>
                <w:lang w:eastAsia="en-ZA"/>
              </w:rPr>
              <w:t xml:space="preserve"> Internal Auditing</w:t>
            </w:r>
            <w:r>
              <w:rPr>
                <w:sz w:val="20"/>
                <w:szCs w:val="20"/>
                <w:lang w:eastAsia="en-ZA"/>
              </w:rPr>
              <w:t xml:space="preserve"> or </w:t>
            </w:r>
            <w:r w:rsidRPr="009974F4">
              <w:rPr>
                <w:sz w:val="20"/>
                <w:szCs w:val="20"/>
                <w:lang w:eastAsia="en-ZA"/>
              </w:rPr>
              <w:t xml:space="preserve">Accounting or equivalent </w:t>
            </w:r>
          </w:p>
          <w:p w14:paraId="42CFAF39" w14:textId="77777777" w:rsidR="00037D59" w:rsidRDefault="00037D59" w:rsidP="009459C1">
            <w:pPr>
              <w:pStyle w:val="ListParagraph"/>
              <w:spacing w:line="276" w:lineRule="auto"/>
              <w:ind w:left="360"/>
              <w:jc w:val="both"/>
              <w:rPr>
                <w:sz w:val="20"/>
                <w:szCs w:val="20"/>
                <w:lang w:eastAsia="en-ZA"/>
              </w:rPr>
            </w:pPr>
            <w:r w:rsidRPr="009974F4">
              <w:rPr>
                <w:sz w:val="20"/>
                <w:szCs w:val="20"/>
                <w:lang w:eastAsia="en-ZA"/>
              </w:rPr>
              <w:t xml:space="preserve">and </w:t>
            </w:r>
          </w:p>
          <w:p w14:paraId="3481F693" w14:textId="77777777" w:rsidR="00037D59" w:rsidRDefault="00037D59" w:rsidP="009459C1">
            <w:pPr>
              <w:pStyle w:val="ListParagraph"/>
              <w:spacing w:line="276" w:lineRule="auto"/>
              <w:ind w:left="360"/>
              <w:jc w:val="both"/>
              <w:rPr>
                <w:sz w:val="20"/>
                <w:szCs w:val="20"/>
                <w:lang w:eastAsia="en-ZA"/>
              </w:rPr>
            </w:pPr>
            <w:r w:rsidRPr="009974F4">
              <w:rPr>
                <w:sz w:val="20"/>
                <w:szCs w:val="20"/>
                <w:lang w:eastAsia="en-ZA"/>
              </w:rPr>
              <w:t xml:space="preserve">a Professional certification such as Arbutus Certified Data Analyst (ACDA) </w:t>
            </w:r>
            <w:r>
              <w:rPr>
                <w:sz w:val="20"/>
                <w:szCs w:val="20"/>
                <w:lang w:eastAsia="en-ZA"/>
              </w:rPr>
              <w:t>or</w:t>
            </w:r>
            <w:r w:rsidRPr="009974F4">
              <w:rPr>
                <w:sz w:val="20"/>
                <w:szCs w:val="20"/>
                <w:lang w:eastAsia="en-ZA"/>
              </w:rPr>
              <w:t xml:space="preserve"> ACL Certified </w:t>
            </w:r>
            <w:r>
              <w:rPr>
                <w:sz w:val="20"/>
                <w:szCs w:val="20"/>
                <w:lang w:eastAsia="en-ZA"/>
              </w:rPr>
              <w:t>or</w:t>
            </w:r>
            <w:r w:rsidRPr="009974F4">
              <w:rPr>
                <w:sz w:val="20"/>
                <w:szCs w:val="20"/>
                <w:lang w:eastAsia="en-ZA"/>
              </w:rPr>
              <w:t xml:space="preserve"> Certified Arbutus Analyst Professional (CAAP), </w:t>
            </w:r>
          </w:p>
          <w:p w14:paraId="78DD2936" w14:textId="77777777" w:rsidR="00037D59" w:rsidRDefault="00037D59" w:rsidP="009459C1">
            <w:pPr>
              <w:pStyle w:val="ListParagraph"/>
              <w:spacing w:line="276" w:lineRule="auto"/>
              <w:ind w:left="360"/>
              <w:jc w:val="both"/>
              <w:rPr>
                <w:sz w:val="20"/>
                <w:szCs w:val="20"/>
                <w:lang w:eastAsia="en-ZA"/>
              </w:rPr>
            </w:pPr>
            <w:r w:rsidRPr="009974F4">
              <w:rPr>
                <w:sz w:val="20"/>
                <w:szCs w:val="20"/>
                <w:lang w:eastAsia="en-ZA"/>
              </w:rPr>
              <w:t xml:space="preserve">and </w:t>
            </w:r>
          </w:p>
          <w:p w14:paraId="5782E537" w14:textId="77777777" w:rsidR="00037D59" w:rsidRDefault="00037D59" w:rsidP="009459C1">
            <w:pPr>
              <w:pStyle w:val="ListParagraph"/>
              <w:spacing w:line="276" w:lineRule="auto"/>
              <w:ind w:left="360"/>
              <w:jc w:val="both"/>
              <w:rPr>
                <w:sz w:val="20"/>
                <w:szCs w:val="20"/>
                <w:lang w:eastAsia="en-ZA"/>
              </w:rPr>
            </w:pPr>
            <w:r w:rsidRPr="009974F4">
              <w:rPr>
                <w:sz w:val="20"/>
                <w:szCs w:val="20"/>
                <w:lang w:eastAsia="en-ZA"/>
              </w:rPr>
              <w:t xml:space="preserve">6+ years’ experience in Arbutus Analytics and </w:t>
            </w:r>
            <w:r>
              <w:rPr>
                <w:sz w:val="20"/>
                <w:szCs w:val="20"/>
                <w:lang w:eastAsia="en-ZA"/>
              </w:rPr>
              <w:t>Power BI</w:t>
            </w:r>
            <w:r w:rsidRPr="009974F4">
              <w:rPr>
                <w:sz w:val="20"/>
                <w:szCs w:val="20"/>
                <w:lang w:eastAsia="en-ZA"/>
              </w:rPr>
              <w:t xml:space="preserve"> Integration </w:t>
            </w:r>
            <w:r w:rsidRPr="003E3B53">
              <w:rPr>
                <w:b/>
                <w:bCs/>
                <w:sz w:val="20"/>
                <w:szCs w:val="20"/>
                <w:highlight w:val="yellow"/>
                <w:lang w:eastAsia="en-ZA"/>
              </w:rPr>
              <w:t>(3 Points)</w:t>
            </w:r>
          </w:p>
          <w:p w14:paraId="53A05EB3" w14:textId="77777777" w:rsidR="00037D59" w:rsidRPr="009974F4" w:rsidRDefault="00037D59" w:rsidP="009459C1">
            <w:pPr>
              <w:pStyle w:val="Default"/>
              <w:spacing w:line="276" w:lineRule="auto"/>
              <w:rPr>
                <w:b/>
                <w:bCs/>
                <w:color w:val="auto"/>
                <w:sz w:val="20"/>
                <w:szCs w:val="20"/>
                <w:lang w:val="en-US"/>
              </w:rPr>
            </w:pPr>
          </w:p>
        </w:tc>
      </w:tr>
      <w:tr w:rsidR="00037D59" w:rsidRPr="0074195B" w14:paraId="5570322D" w14:textId="77777777" w:rsidTr="009459C1">
        <w:trPr>
          <w:trHeight w:val="710"/>
        </w:trPr>
        <w:tc>
          <w:tcPr>
            <w:tcW w:w="854" w:type="dxa"/>
            <w:vMerge/>
          </w:tcPr>
          <w:p w14:paraId="0B6F8BD5" w14:textId="77777777" w:rsidR="00037D59" w:rsidRPr="0074195B" w:rsidRDefault="00037D59" w:rsidP="009459C1">
            <w:pPr>
              <w:pStyle w:val="Default"/>
              <w:spacing w:line="276" w:lineRule="auto"/>
              <w:jc w:val="both"/>
              <w:rPr>
                <w:b/>
                <w:bCs/>
                <w:color w:val="000000" w:themeColor="text1"/>
                <w:sz w:val="20"/>
                <w:szCs w:val="20"/>
                <w:lang w:val="en-US"/>
              </w:rPr>
            </w:pPr>
          </w:p>
        </w:tc>
        <w:tc>
          <w:tcPr>
            <w:tcW w:w="4133" w:type="dxa"/>
            <w:vMerge/>
          </w:tcPr>
          <w:p w14:paraId="515432E9" w14:textId="77777777" w:rsidR="00037D59" w:rsidRDefault="00037D59" w:rsidP="009459C1">
            <w:pPr>
              <w:pStyle w:val="Default"/>
              <w:spacing w:line="276" w:lineRule="auto"/>
              <w:jc w:val="both"/>
              <w:rPr>
                <w:b/>
                <w:bCs/>
                <w:color w:val="auto"/>
                <w:sz w:val="20"/>
                <w:szCs w:val="20"/>
              </w:rPr>
            </w:pPr>
          </w:p>
        </w:tc>
        <w:tc>
          <w:tcPr>
            <w:tcW w:w="1104" w:type="dxa"/>
            <w:vMerge/>
          </w:tcPr>
          <w:p w14:paraId="2631E7E4" w14:textId="77777777" w:rsidR="00037D59" w:rsidRDefault="00037D59" w:rsidP="009459C1">
            <w:pPr>
              <w:pStyle w:val="Default"/>
              <w:spacing w:line="276" w:lineRule="auto"/>
              <w:jc w:val="both"/>
              <w:rPr>
                <w:b/>
                <w:bCs/>
                <w:color w:val="000000" w:themeColor="text1"/>
                <w:sz w:val="20"/>
                <w:szCs w:val="20"/>
                <w:lang w:val="en-US"/>
              </w:rPr>
            </w:pPr>
          </w:p>
        </w:tc>
        <w:tc>
          <w:tcPr>
            <w:tcW w:w="7938" w:type="dxa"/>
          </w:tcPr>
          <w:p w14:paraId="6399E819" w14:textId="77777777" w:rsidR="00037D59" w:rsidRPr="009974F4" w:rsidRDefault="00037D59" w:rsidP="00037D59">
            <w:pPr>
              <w:pStyle w:val="ListParagraph"/>
              <w:numPr>
                <w:ilvl w:val="0"/>
                <w:numId w:val="49"/>
              </w:numPr>
              <w:spacing w:line="276" w:lineRule="auto"/>
              <w:contextualSpacing w:val="0"/>
              <w:jc w:val="both"/>
              <w:rPr>
                <w:sz w:val="20"/>
                <w:szCs w:val="20"/>
                <w:lang w:eastAsia="en-ZA"/>
              </w:rPr>
            </w:pPr>
            <w:r>
              <w:rPr>
                <w:sz w:val="20"/>
                <w:szCs w:val="20"/>
                <w:lang w:eastAsia="en-ZA"/>
              </w:rPr>
              <w:t>If minimum requirements for number 1 and 2 mentioned above are not met</w:t>
            </w:r>
            <w:r w:rsidRPr="009974F4">
              <w:rPr>
                <w:sz w:val="20"/>
                <w:szCs w:val="20"/>
                <w:lang w:eastAsia="en-ZA"/>
              </w:rPr>
              <w:t xml:space="preserve"> </w:t>
            </w:r>
            <w:r w:rsidRPr="00AB689B">
              <w:rPr>
                <w:sz w:val="20"/>
                <w:szCs w:val="20"/>
                <w:highlight w:val="yellow"/>
                <w:lang w:eastAsia="en-ZA"/>
              </w:rPr>
              <w:t>(</w:t>
            </w:r>
            <w:r w:rsidRPr="00AB689B">
              <w:rPr>
                <w:b/>
                <w:bCs/>
                <w:sz w:val="20"/>
                <w:szCs w:val="20"/>
                <w:highlight w:val="yellow"/>
                <w:lang w:eastAsia="en-ZA"/>
              </w:rPr>
              <w:t>0 Points</w:t>
            </w:r>
            <w:r w:rsidRPr="00AB689B">
              <w:rPr>
                <w:sz w:val="20"/>
                <w:szCs w:val="20"/>
                <w:highlight w:val="yellow"/>
                <w:lang w:eastAsia="en-ZA"/>
              </w:rPr>
              <w:t>)</w:t>
            </w:r>
          </w:p>
          <w:p w14:paraId="2269F1DB" w14:textId="77777777" w:rsidR="00037D59" w:rsidRPr="009974F4" w:rsidRDefault="00037D59" w:rsidP="009459C1">
            <w:pPr>
              <w:pStyle w:val="Default"/>
              <w:spacing w:line="276" w:lineRule="auto"/>
              <w:rPr>
                <w:sz w:val="20"/>
                <w:szCs w:val="20"/>
              </w:rPr>
            </w:pPr>
          </w:p>
        </w:tc>
      </w:tr>
      <w:tr w:rsidR="00037D59" w:rsidRPr="0074195B" w14:paraId="5CDC70F7" w14:textId="77777777" w:rsidTr="009459C1">
        <w:trPr>
          <w:trHeight w:val="1846"/>
        </w:trPr>
        <w:tc>
          <w:tcPr>
            <w:tcW w:w="854" w:type="dxa"/>
            <w:tcBorders>
              <w:bottom w:val="single" w:sz="4" w:space="0" w:color="auto"/>
            </w:tcBorders>
            <w:noWrap/>
            <w:hideMark/>
          </w:tcPr>
          <w:p w14:paraId="4C41DD76" w14:textId="77777777" w:rsidR="00037D59" w:rsidRPr="00717FEA" w:rsidRDefault="00037D59" w:rsidP="009459C1"/>
          <w:p w14:paraId="15D9CE0A" w14:textId="77777777" w:rsidR="00037D59" w:rsidRPr="00717FEA" w:rsidRDefault="00037D59" w:rsidP="009459C1"/>
          <w:p w14:paraId="5FC204C3" w14:textId="77777777" w:rsidR="00037D59" w:rsidRPr="0074195B" w:rsidRDefault="00037D59" w:rsidP="009459C1">
            <w:pPr>
              <w:rPr>
                <w:b/>
                <w:bCs/>
                <w:color w:val="000000" w:themeColor="text1"/>
                <w:sz w:val="20"/>
                <w:szCs w:val="20"/>
              </w:rPr>
            </w:pPr>
          </w:p>
        </w:tc>
        <w:tc>
          <w:tcPr>
            <w:tcW w:w="4133" w:type="dxa"/>
            <w:noWrap/>
            <w:hideMark/>
          </w:tcPr>
          <w:p w14:paraId="313D9059" w14:textId="77777777" w:rsidR="00037D59" w:rsidRPr="005D1289" w:rsidRDefault="00037D59" w:rsidP="009459C1">
            <w:pPr>
              <w:pStyle w:val="Default"/>
              <w:spacing w:line="276" w:lineRule="auto"/>
              <w:jc w:val="both"/>
              <w:rPr>
                <w:b/>
                <w:bCs/>
                <w:color w:val="auto"/>
                <w:sz w:val="20"/>
                <w:szCs w:val="20"/>
              </w:rPr>
            </w:pPr>
            <w:r>
              <w:rPr>
                <w:b/>
                <w:bCs/>
                <w:color w:val="auto"/>
                <w:sz w:val="20"/>
                <w:szCs w:val="20"/>
              </w:rPr>
              <w:t>Experience with SAP Data Environments and System integrations</w:t>
            </w:r>
          </w:p>
          <w:p w14:paraId="21D76234" w14:textId="77777777" w:rsidR="00037D59" w:rsidRDefault="00037D59" w:rsidP="009459C1">
            <w:pPr>
              <w:pStyle w:val="Default"/>
              <w:spacing w:line="276" w:lineRule="auto"/>
              <w:rPr>
                <w:color w:val="000000" w:themeColor="text1"/>
                <w:sz w:val="22"/>
                <w:szCs w:val="22"/>
              </w:rPr>
            </w:pPr>
          </w:p>
          <w:p w14:paraId="5EDF1D63" w14:textId="77777777" w:rsidR="00037D59" w:rsidRPr="00533C78" w:rsidRDefault="00037D59" w:rsidP="009459C1">
            <w:pPr>
              <w:pStyle w:val="Default"/>
              <w:spacing w:line="276" w:lineRule="auto"/>
              <w:rPr>
                <w:b/>
                <w:bCs/>
                <w:i/>
                <w:iCs/>
                <w:color w:val="FF0000"/>
                <w:sz w:val="20"/>
                <w:szCs w:val="20"/>
                <w:lang w:val="en-US"/>
              </w:rPr>
            </w:pPr>
            <w:r w:rsidRPr="00533C78">
              <w:rPr>
                <w:i/>
                <w:iCs/>
                <w:color w:val="FF0000"/>
                <w:sz w:val="20"/>
                <w:szCs w:val="20"/>
              </w:rPr>
              <w:t>Attach a comprehensive Curriculum Vitae with contactable references.</w:t>
            </w:r>
            <w:r w:rsidRPr="008E271A">
              <w:rPr>
                <w:color w:val="000000" w:themeColor="text1"/>
                <w:sz w:val="22"/>
                <w:szCs w:val="22"/>
              </w:rPr>
              <w:br/>
            </w:r>
          </w:p>
        </w:tc>
        <w:tc>
          <w:tcPr>
            <w:tcW w:w="1104" w:type="dxa"/>
            <w:noWrap/>
            <w:hideMark/>
          </w:tcPr>
          <w:p w14:paraId="30773728" w14:textId="77777777" w:rsidR="00037D59" w:rsidRPr="0074195B" w:rsidRDefault="00037D59" w:rsidP="009459C1">
            <w:pPr>
              <w:pStyle w:val="Default"/>
              <w:spacing w:line="276" w:lineRule="auto"/>
              <w:jc w:val="both"/>
              <w:rPr>
                <w:b/>
                <w:bCs/>
                <w:color w:val="000000" w:themeColor="text1"/>
                <w:sz w:val="20"/>
                <w:szCs w:val="20"/>
                <w:lang w:val="en-US"/>
              </w:rPr>
            </w:pPr>
            <w:r>
              <w:rPr>
                <w:b/>
                <w:bCs/>
                <w:color w:val="000000" w:themeColor="text1"/>
                <w:sz w:val="20"/>
                <w:szCs w:val="20"/>
                <w:lang w:val="en-US"/>
              </w:rPr>
              <w:t>25</w:t>
            </w:r>
          </w:p>
        </w:tc>
        <w:tc>
          <w:tcPr>
            <w:tcW w:w="7938" w:type="dxa"/>
            <w:hideMark/>
          </w:tcPr>
          <w:p w14:paraId="688BCB5A" w14:textId="77777777" w:rsidR="00037D59" w:rsidRDefault="00037D59" w:rsidP="00037D59">
            <w:pPr>
              <w:pStyle w:val="Default"/>
              <w:numPr>
                <w:ilvl w:val="0"/>
                <w:numId w:val="50"/>
              </w:numPr>
              <w:autoSpaceDE/>
              <w:autoSpaceDN/>
              <w:spacing w:line="276" w:lineRule="auto"/>
              <w:rPr>
                <w:color w:val="000000" w:themeColor="text1"/>
                <w:sz w:val="20"/>
                <w:szCs w:val="20"/>
                <w:lang w:val="en-US"/>
              </w:rPr>
            </w:pPr>
            <w:r w:rsidRPr="009974F4">
              <w:rPr>
                <w:color w:val="000000" w:themeColor="text1"/>
                <w:sz w:val="20"/>
                <w:szCs w:val="20"/>
                <w:lang w:val="en-US"/>
              </w:rPr>
              <w:t xml:space="preserve">Demonstrated experience </w:t>
            </w:r>
            <w:r>
              <w:rPr>
                <w:color w:val="000000" w:themeColor="text1"/>
                <w:sz w:val="20"/>
                <w:szCs w:val="20"/>
                <w:lang w:val="en-US"/>
              </w:rPr>
              <w:t xml:space="preserve">of </w:t>
            </w:r>
            <w:r w:rsidRPr="009974F4">
              <w:rPr>
                <w:color w:val="000000" w:themeColor="text1"/>
                <w:sz w:val="20"/>
                <w:szCs w:val="20"/>
                <w:lang w:val="en-US"/>
              </w:rPr>
              <w:t>analysing SAP datasets across multiple modules (i.e., FI, SCM, PM, GRC, PM, RE)</w:t>
            </w:r>
          </w:p>
          <w:p w14:paraId="56052305" w14:textId="77777777" w:rsidR="00037D59" w:rsidRDefault="00037D59" w:rsidP="009459C1">
            <w:pPr>
              <w:pStyle w:val="Default"/>
              <w:spacing w:line="276" w:lineRule="auto"/>
              <w:ind w:left="360"/>
              <w:rPr>
                <w:color w:val="000000" w:themeColor="text1"/>
                <w:sz w:val="20"/>
                <w:szCs w:val="20"/>
                <w:lang w:val="en-US"/>
              </w:rPr>
            </w:pPr>
            <w:r w:rsidRPr="009974F4">
              <w:rPr>
                <w:color w:val="000000" w:themeColor="text1"/>
                <w:sz w:val="20"/>
                <w:szCs w:val="20"/>
                <w:lang w:val="en-US"/>
              </w:rPr>
              <w:t xml:space="preserve">and </w:t>
            </w:r>
          </w:p>
          <w:p w14:paraId="1E1D632A" w14:textId="77777777" w:rsidR="00037D59" w:rsidRPr="009974F4" w:rsidRDefault="00037D59" w:rsidP="009459C1">
            <w:pPr>
              <w:pStyle w:val="Default"/>
              <w:spacing w:line="276" w:lineRule="auto"/>
              <w:ind w:left="360"/>
              <w:rPr>
                <w:color w:val="000000" w:themeColor="text1"/>
                <w:sz w:val="20"/>
                <w:szCs w:val="20"/>
                <w:lang w:val="en-US"/>
              </w:rPr>
            </w:pPr>
            <w:r>
              <w:rPr>
                <w:color w:val="000000" w:themeColor="text1"/>
                <w:sz w:val="20"/>
                <w:szCs w:val="20"/>
                <w:lang w:val="en-US"/>
              </w:rPr>
              <w:t>I</w:t>
            </w:r>
            <w:r w:rsidRPr="009974F4">
              <w:rPr>
                <w:color w:val="000000" w:themeColor="text1"/>
                <w:sz w:val="20"/>
                <w:szCs w:val="20"/>
                <w:lang w:val="en-US"/>
              </w:rPr>
              <w:t>ntegrating data from other systems</w:t>
            </w:r>
            <w:r>
              <w:rPr>
                <w:color w:val="000000" w:themeColor="text1"/>
                <w:sz w:val="20"/>
                <w:szCs w:val="20"/>
                <w:lang w:val="en-US"/>
              </w:rPr>
              <w:t>, such as SQL, Oracle, and related databases</w:t>
            </w:r>
            <w:r w:rsidRPr="009974F4">
              <w:rPr>
                <w:color w:val="000000" w:themeColor="text1"/>
                <w:sz w:val="20"/>
                <w:szCs w:val="20"/>
                <w:lang w:val="en-US"/>
              </w:rPr>
              <w:t xml:space="preserve"> and applications. </w:t>
            </w:r>
            <w:r w:rsidRPr="00AB689B">
              <w:rPr>
                <w:b/>
                <w:bCs/>
                <w:color w:val="000000" w:themeColor="text1"/>
                <w:sz w:val="20"/>
                <w:szCs w:val="20"/>
                <w:highlight w:val="yellow"/>
                <w:lang w:val="en-US"/>
              </w:rPr>
              <w:t>(5 Points).</w:t>
            </w:r>
          </w:p>
          <w:p w14:paraId="68720EC2" w14:textId="77777777" w:rsidR="00037D59" w:rsidRPr="000813D7" w:rsidRDefault="00037D59" w:rsidP="00037D59">
            <w:pPr>
              <w:pStyle w:val="Default"/>
              <w:numPr>
                <w:ilvl w:val="0"/>
                <w:numId w:val="50"/>
              </w:numPr>
              <w:autoSpaceDE/>
              <w:autoSpaceDN/>
              <w:spacing w:line="276" w:lineRule="auto"/>
              <w:rPr>
                <w:color w:val="000000" w:themeColor="text1"/>
                <w:sz w:val="20"/>
                <w:szCs w:val="20"/>
                <w:lang w:val="en-US"/>
              </w:rPr>
            </w:pPr>
            <w:r>
              <w:rPr>
                <w:sz w:val="20"/>
                <w:szCs w:val="20"/>
              </w:rPr>
              <w:t>If minimum requirements for number 1 mentioned above are not met</w:t>
            </w:r>
            <w:r w:rsidRPr="009974F4">
              <w:rPr>
                <w:sz w:val="20"/>
                <w:szCs w:val="20"/>
              </w:rPr>
              <w:t xml:space="preserve"> </w:t>
            </w:r>
            <w:r w:rsidRPr="00AB689B">
              <w:rPr>
                <w:sz w:val="20"/>
                <w:szCs w:val="20"/>
                <w:highlight w:val="yellow"/>
              </w:rPr>
              <w:t>(</w:t>
            </w:r>
            <w:r w:rsidRPr="00AB689B">
              <w:rPr>
                <w:b/>
                <w:bCs/>
                <w:sz w:val="20"/>
                <w:szCs w:val="20"/>
                <w:highlight w:val="yellow"/>
              </w:rPr>
              <w:t>0 Points</w:t>
            </w:r>
            <w:r w:rsidRPr="00AB689B">
              <w:rPr>
                <w:sz w:val="20"/>
                <w:szCs w:val="20"/>
                <w:highlight w:val="yellow"/>
              </w:rPr>
              <w:t>)</w:t>
            </w:r>
          </w:p>
          <w:p w14:paraId="7AAD13C5" w14:textId="77777777" w:rsidR="00037D59" w:rsidRPr="009974F4" w:rsidRDefault="00037D59" w:rsidP="009459C1">
            <w:pPr>
              <w:pStyle w:val="Default"/>
              <w:spacing w:line="276" w:lineRule="auto"/>
              <w:rPr>
                <w:color w:val="000000" w:themeColor="text1"/>
                <w:sz w:val="20"/>
                <w:szCs w:val="20"/>
                <w:lang w:val="en-US"/>
              </w:rPr>
            </w:pPr>
          </w:p>
        </w:tc>
      </w:tr>
    </w:tbl>
    <w:p w14:paraId="1F5F37B0" w14:textId="77777777" w:rsidR="00037D59" w:rsidRDefault="00037D59" w:rsidP="00A22FC1">
      <w:pPr>
        <w:pStyle w:val="BodyText"/>
        <w:spacing w:before="1" w:line="360" w:lineRule="auto"/>
        <w:ind w:left="630" w:right="775"/>
        <w:rPr>
          <w:b/>
          <w:bCs/>
        </w:rPr>
      </w:pPr>
    </w:p>
    <w:p w14:paraId="3E830764" w14:textId="77777777" w:rsidR="00037D59" w:rsidRDefault="00037D59" w:rsidP="00A22FC1">
      <w:pPr>
        <w:pStyle w:val="BodyText"/>
        <w:spacing w:before="1" w:line="360" w:lineRule="auto"/>
        <w:ind w:left="630" w:right="775"/>
        <w:rPr>
          <w:b/>
          <w:bCs/>
        </w:rPr>
      </w:pPr>
    </w:p>
    <w:p w14:paraId="20869A38" w14:textId="77777777" w:rsidR="00037D59" w:rsidRDefault="00037D59" w:rsidP="00A22FC1">
      <w:pPr>
        <w:pStyle w:val="BodyText"/>
        <w:spacing w:before="1" w:line="360" w:lineRule="auto"/>
        <w:ind w:left="630" w:right="775"/>
        <w:rPr>
          <w:b/>
          <w:bCs/>
        </w:rPr>
      </w:pPr>
    </w:p>
    <w:p w14:paraId="624772F8" w14:textId="77777777" w:rsidR="00037D59" w:rsidRDefault="00037D59" w:rsidP="00A22FC1">
      <w:pPr>
        <w:pStyle w:val="BodyText"/>
        <w:spacing w:before="1" w:line="360" w:lineRule="auto"/>
        <w:ind w:left="630" w:right="775"/>
        <w:rPr>
          <w:b/>
          <w:bCs/>
        </w:rPr>
      </w:pPr>
    </w:p>
    <w:p w14:paraId="61E4C66A" w14:textId="77777777" w:rsidR="00037D59" w:rsidRDefault="00037D59" w:rsidP="00A22FC1">
      <w:pPr>
        <w:pStyle w:val="BodyText"/>
        <w:spacing w:before="1" w:line="360" w:lineRule="auto"/>
        <w:ind w:left="630" w:right="775"/>
        <w:rPr>
          <w:b/>
          <w:bCs/>
        </w:rPr>
      </w:pPr>
    </w:p>
    <w:p w14:paraId="6539DF8C" w14:textId="77777777" w:rsidR="007434D4" w:rsidRPr="007434D4" w:rsidRDefault="007434D4" w:rsidP="007434D4">
      <w:pPr>
        <w:autoSpaceDE w:val="0"/>
        <w:autoSpaceDN w:val="0"/>
        <w:adjustRightInd w:val="0"/>
        <w:spacing w:line="276" w:lineRule="auto"/>
        <w:jc w:val="both"/>
        <w:rPr>
          <w:rFonts w:ascii="Arial" w:eastAsiaTheme="minorHAnsi" w:hAnsi="Arial" w:cs="Arial"/>
          <w:b/>
          <w:bCs/>
          <w:color w:val="000000" w:themeColor="text1"/>
          <w:sz w:val="20"/>
          <w:szCs w:val="20"/>
          <w:lang w:val="en-ZA"/>
        </w:rPr>
      </w:pPr>
    </w:p>
    <w:p w14:paraId="34F4DA0D" w14:textId="77777777" w:rsidR="00914444" w:rsidRDefault="00914444" w:rsidP="00325653">
      <w:pPr>
        <w:pStyle w:val="Heading5"/>
        <w:tabs>
          <w:tab w:val="clear" w:pos="2835"/>
        </w:tabs>
        <w:ind w:left="0" w:firstLine="0"/>
        <w:rPr>
          <w:rFonts w:ascii="Arial" w:hAnsi="Arial"/>
          <w:b/>
          <w:bCs w:val="0"/>
          <w:sz w:val="22"/>
          <w:szCs w:val="22"/>
        </w:rPr>
      </w:pPr>
    </w:p>
    <w:p w14:paraId="3DF245BD" w14:textId="77777777" w:rsidR="00914444" w:rsidRDefault="00914444" w:rsidP="00325653">
      <w:pPr>
        <w:pStyle w:val="Heading5"/>
        <w:tabs>
          <w:tab w:val="clear" w:pos="2835"/>
        </w:tabs>
        <w:ind w:left="0" w:firstLine="0"/>
        <w:rPr>
          <w:rFonts w:ascii="Arial" w:hAnsi="Arial"/>
          <w:b/>
          <w:bCs w:val="0"/>
          <w:sz w:val="22"/>
          <w:szCs w:val="22"/>
        </w:rPr>
      </w:pPr>
    </w:p>
    <w:p w14:paraId="05279F6F" w14:textId="3BC3AC32" w:rsidR="0054139C" w:rsidRDefault="00DC43A5" w:rsidP="00325653">
      <w:pPr>
        <w:pStyle w:val="Heading5"/>
        <w:tabs>
          <w:tab w:val="clear" w:pos="2835"/>
        </w:tabs>
        <w:ind w:left="0" w:firstLine="0"/>
        <w:rPr>
          <w:rFonts w:ascii="Arial" w:hAnsi="Arial"/>
          <w:b/>
          <w:bCs w:val="0"/>
          <w:sz w:val="22"/>
          <w:szCs w:val="22"/>
        </w:rPr>
      </w:pPr>
      <w:r>
        <w:rPr>
          <w:rFonts w:ascii="Arial" w:hAnsi="Arial"/>
          <w:b/>
          <w:bCs w:val="0"/>
          <w:sz w:val="22"/>
          <w:szCs w:val="22"/>
        </w:rPr>
        <w:t xml:space="preserve">                                                                                   </w:t>
      </w:r>
      <w:r w:rsidR="00DB2A13">
        <w:rPr>
          <w:rFonts w:ascii="Arial" w:hAnsi="Arial"/>
          <w:b/>
          <w:bCs w:val="0"/>
          <w:sz w:val="22"/>
          <w:szCs w:val="22"/>
        </w:rPr>
        <w:t xml:space="preserve">  SECTION </w:t>
      </w:r>
      <w:r w:rsidR="00FF2328">
        <w:rPr>
          <w:rFonts w:ascii="Arial" w:hAnsi="Arial"/>
          <w:b/>
          <w:bCs w:val="0"/>
          <w:sz w:val="22"/>
          <w:szCs w:val="22"/>
        </w:rPr>
        <w:t>7</w:t>
      </w:r>
    </w:p>
    <w:p w14:paraId="0F90DF5F" w14:textId="40EA80B0" w:rsidR="0054139C" w:rsidRPr="00D615E2" w:rsidRDefault="000B491E" w:rsidP="00FF2328">
      <w:pPr>
        <w:pStyle w:val="Heading5"/>
        <w:tabs>
          <w:tab w:val="clear" w:pos="2835"/>
        </w:tabs>
        <w:ind w:left="0" w:firstLine="0"/>
        <w:rPr>
          <w:rFonts w:ascii="Arial" w:hAnsi="Arial"/>
          <w:b/>
          <w:bCs w:val="0"/>
          <w:sz w:val="22"/>
          <w:szCs w:val="22"/>
        </w:rPr>
      </w:pPr>
      <w:r w:rsidRPr="00D615E2">
        <w:rPr>
          <w:rFonts w:ascii="Arial" w:hAnsi="Arial"/>
          <w:b/>
          <w:bCs w:val="0"/>
          <w:sz w:val="22"/>
          <w:szCs w:val="22"/>
        </w:rPr>
        <w:t>BILL OF QUANTITY</w:t>
      </w:r>
    </w:p>
    <w:p w14:paraId="5935E6F6" w14:textId="77777777" w:rsidR="00D615E2" w:rsidRPr="00D615E2" w:rsidRDefault="00D615E2" w:rsidP="00D615E2">
      <w:pPr>
        <w:pStyle w:val="Heading5"/>
        <w:ind w:left="0" w:firstLine="0"/>
        <w:rPr>
          <w:rFonts w:ascii="Arial" w:hAnsi="Arial"/>
          <w:i/>
          <w:iCs/>
          <w:sz w:val="22"/>
          <w:szCs w:val="22"/>
        </w:rPr>
      </w:pPr>
      <w:r w:rsidRPr="00D615E2">
        <w:rPr>
          <w:rFonts w:ascii="Arial" w:hAnsi="Arial"/>
          <w:i/>
          <w:iCs/>
          <w:sz w:val="22"/>
          <w:szCs w:val="22"/>
        </w:rPr>
        <w:t>The</w:t>
      </w:r>
      <w:r w:rsidRPr="00D615E2">
        <w:rPr>
          <w:rFonts w:ascii="Arial" w:hAnsi="Arial"/>
          <w:i/>
          <w:iCs/>
          <w:spacing w:val="-2"/>
          <w:sz w:val="22"/>
          <w:szCs w:val="22"/>
        </w:rPr>
        <w:t xml:space="preserve"> </w:t>
      </w:r>
      <w:r w:rsidRPr="00D615E2">
        <w:rPr>
          <w:rFonts w:ascii="Arial" w:hAnsi="Arial"/>
          <w:i/>
          <w:iCs/>
          <w:sz w:val="22"/>
          <w:szCs w:val="22"/>
        </w:rPr>
        <w:t>bidder MUST provide Hourly Rate</w:t>
      </w:r>
      <w:r w:rsidRPr="00D615E2">
        <w:rPr>
          <w:rFonts w:ascii="Arial" w:hAnsi="Arial"/>
          <w:i/>
          <w:iCs/>
          <w:spacing w:val="-3"/>
          <w:sz w:val="22"/>
          <w:szCs w:val="22"/>
        </w:rPr>
        <w:t xml:space="preserve"> </w:t>
      </w:r>
      <w:r w:rsidRPr="00D615E2">
        <w:rPr>
          <w:rFonts w:ascii="Arial" w:hAnsi="Arial"/>
          <w:i/>
          <w:iCs/>
          <w:sz w:val="22"/>
          <w:szCs w:val="22"/>
        </w:rPr>
        <w:t>(Incl. 15% Vat)</w:t>
      </w:r>
      <w:r w:rsidRPr="00D615E2">
        <w:rPr>
          <w:rFonts w:ascii="Arial" w:hAnsi="Arial"/>
          <w:i/>
          <w:iCs/>
          <w:spacing w:val="-1"/>
          <w:sz w:val="22"/>
          <w:szCs w:val="22"/>
        </w:rPr>
        <w:t xml:space="preserve"> </w:t>
      </w:r>
      <w:r w:rsidRPr="00D615E2">
        <w:rPr>
          <w:rFonts w:ascii="Arial" w:hAnsi="Arial"/>
          <w:i/>
          <w:iCs/>
          <w:sz w:val="22"/>
          <w:szCs w:val="22"/>
        </w:rPr>
        <w:t>per resource and Allocation of Hours and total cost per project on</w:t>
      </w:r>
      <w:r w:rsidRPr="00D615E2">
        <w:rPr>
          <w:rFonts w:ascii="Arial" w:hAnsi="Arial"/>
          <w:i/>
          <w:iCs/>
          <w:spacing w:val="-1"/>
          <w:sz w:val="22"/>
          <w:szCs w:val="22"/>
        </w:rPr>
        <w:t xml:space="preserve"> </w:t>
      </w:r>
      <w:r w:rsidRPr="00D615E2">
        <w:rPr>
          <w:rFonts w:ascii="Arial" w:hAnsi="Arial"/>
          <w:i/>
          <w:iCs/>
          <w:sz w:val="22"/>
          <w:szCs w:val="22"/>
        </w:rPr>
        <w:t>the</w:t>
      </w:r>
      <w:r w:rsidRPr="00D615E2">
        <w:rPr>
          <w:rFonts w:ascii="Arial" w:hAnsi="Arial"/>
          <w:i/>
          <w:iCs/>
          <w:spacing w:val="-5"/>
          <w:sz w:val="22"/>
          <w:szCs w:val="22"/>
        </w:rPr>
        <w:t xml:space="preserve"> </w:t>
      </w:r>
      <w:r w:rsidRPr="00D615E2">
        <w:rPr>
          <w:rFonts w:ascii="Arial" w:hAnsi="Arial"/>
          <w:i/>
          <w:iCs/>
          <w:sz w:val="22"/>
          <w:szCs w:val="22"/>
        </w:rPr>
        <w:t xml:space="preserve">table below. The rates should be in line with AGSA latest rates for Specialist rates. </w:t>
      </w:r>
    </w:p>
    <w:p w14:paraId="03EA5818" w14:textId="77777777" w:rsidR="00D615E2" w:rsidRPr="00D615E2" w:rsidRDefault="00D615E2" w:rsidP="00D615E2">
      <w:pPr>
        <w:pStyle w:val="Heading5"/>
        <w:ind w:left="100" w:firstLine="0"/>
        <w:rPr>
          <w:rFonts w:ascii="Arial" w:hAnsi="Arial"/>
          <w:i/>
          <w:iCs/>
          <w:sz w:val="22"/>
          <w:szCs w:val="22"/>
        </w:rPr>
      </w:pPr>
    </w:p>
    <w:p w14:paraId="50423356" w14:textId="77777777" w:rsidR="00D615E2" w:rsidRPr="00D615E2" w:rsidRDefault="00D615E2" w:rsidP="00D615E2">
      <w:pPr>
        <w:spacing w:line="276" w:lineRule="auto"/>
        <w:rPr>
          <w:rFonts w:ascii="Arial" w:hAnsi="Arial" w:cs="Arial"/>
          <w:color w:val="000000" w:themeColor="text1"/>
          <w:sz w:val="22"/>
          <w:szCs w:val="22"/>
        </w:rPr>
      </w:pPr>
      <w:bookmarkStart w:id="20" w:name="_Hlk117921188"/>
      <w:r w:rsidRPr="00D615E2">
        <w:rPr>
          <w:rFonts w:ascii="Arial" w:hAnsi="Arial" w:cs="Arial"/>
          <w:color w:val="000000" w:themeColor="text1"/>
          <w:sz w:val="22"/>
          <w:szCs w:val="22"/>
        </w:rPr>
        <w:t>Payments based will be in accordance with applicable rates as approved by national treasury or rates for Auditor General of South Africa and for other professionals as regulated by their institutions.</w:t>
      </w:r>
    </w:p>
    <w:bookmarkEnd w:id="20"/>
    <w:p w14:paraId="16B840F0" w14:textId="77777777" w:rsidR="00D615E2" w:rsidRDefault="00D615E2" w:rsidP="00D615E2">
      <w:pPr>
        <w:pStyle w:val="BodyText"/>
        <w:rPr>
          <w:b/>
        </w:rPr>
      </w:pPr>
    </w:p>
    <w:p w14:paraId="359FF0BC" w14:textId="77777777" w:rsidR="00D615E2" w:rsidRDefault="00D615E2" w:rsidP="00D615E2">
      <w:pPr>
        <w:pStyle w:val="BodyText"/>
        <w:rPr>
          <w:b/>
        </w:rPr>
      </w:pPr>
      <w:r w:rsidRPr="00FE4582">
        <w:rPr>
          <w:b/>
        </w:rPr>
        <w:t>Support for Continuous Controls Monitoring (CCM) Cost:</w:t>
      </w:r>
    </w:p>
    <w:p w14:paraId="53E322F4" w14:textId="77777777" w:rsidR="00D615E2" w:rsidRDefault="00D615E2" w:rsidP="00D615E2">
      <w:pPr>
        <w:pStyle w:val="BodyText"/>
        <w:rPr>
          <w:b/>
        </w:rPr>
      </w:pPr>
    </w:p>
    <w:p w14:paraId="4BC0CF7E" w14:textId="77777777" w:rsidR="00D615E2" w:rsidRDefault="00D615E2" w:rsidP="00D615E2">
      <w:pPr>
        <w:pStyle w:val="BodyText"/>
        <w:rPr>
          <w:b/>
        </w:rPr>
      </w:pPr>
    </w:p>
    <w:tbl>
      <w:tblPr>
        <w:tblStyle w:val="TableGrid"/>
        <w:tblW w:w="0" w:type="auto"/>
        <w:tblLook w:val="04A0" w:firstRow="1" w:lastRow="0" w:firstColumn="1" w:lastColumn="0" w:noHBand="0" w:noVBand="1"/>
      </w:tblPr>
      <w:tblGrid>
        <w:gridCol w:w="5397"/>
        <w:gridCol w:w="1573"/>
        <w:gridCol w:w="1784"/>
        <w:gridCol w:w="1659"/>
      </w:tblGrid>
      <w:tr w:rsidR="00D615E2" w:rsidRPr="00D615E2" w14:paraId="687179FE" w14:textId="77777777" w:rsidTr="009459C1">
        <w:tc>
          <w:tcPr>
            <w:tcW w:w="5397" w:type="dxa"/>
            <w:shd w:val="clear" w:color="auto" w:fill="95B3D7" w:themeFill="accent1" w:themeFillTint="99"/>
          </w:tcPr>
          <w:p w14:paraId="3EE50158" w14:textId="77777777" w:rsidR="00D615E2" w:rsidRPr="00D615E2" w:rsidRDefault="00D615E2" w:rsidP="009459C1">
            <w:pPr>
              <w:rPr>
                <w:rFonts w:ascii="Arial" w:hAnsi="Arial" w:cs="Arial"/>
                <w:b/>
                <w:bCs/>
                <w:color w:val="000000"/>
                <w:sz w:val="22"/>
                <w:szCs w:val="22"/>
              </w:rPr>
            </w:pPr>
            <w:r w:rsidRPr="00D615E2">
              <w:rPr>
                <w:rFonts w:ascii="Arial" w:hAnsi="Arial" w:cs="Arial"/>
                <w:b/>
                <w:bCs/>
                <w:color w:val="000000"/>
                <w:sz w:val="22"/>
                <w:szCs w:val="22"/>
              </w:rPr>
              <w:t xml:space="preserve">DESCRIPTION </w:t>
            </w:r>
          </w:p>
        </w:tc>
        <w:tc>
          <w:tcPr>
            <w:tcW w:w="1550" w:type="dxa"/>
            <w:shd w:val="clear" w:color="auto" w:fill="95B3D7" w:themeFill="accent1" w:themeFillTint="99"/>
          </w:tcPr>
          <w:p w14:paraId="72716E5F" w14:textId="77777777" w:rsidR="00D615E2" w:rsidRPr="00D615E2" w:rsidRDefault="00D615E2" w:rsidP="009459C1">
            <w:pPr>
              <w:rPr>
                <w:rFonts w:ascii="Arial" w:hAnsi="Arial" w:cs="Arial"/>
                <w:b/>
                <w:bCs/>
                <w:color w:val="000000"/>
                <w:sz w:val="22"/>
                <w:szCs w:val="22"/>
              </w:rPr>
            </w:pPr>
            <w:r w:rsidRPr="00D615E2">
              <w:rPr>
                <w:rFonts w:ascii="Arial" w:hAnsi="Arial" w:cs="Arial"/>
                <w:b/>
                <w:bCs/>
                <w:color w:val="000000"/>
                <w:sz w:val="22"/>
                <w:szCs w:val="22"/>
              </w:rPr>
              <w:t>HOURS TO BE ALLOCATED</w:t>
            </w:r>
          </w:p>
        </w:tc>
        <w:tc>
          <w:tcPr>
            <w:tcW w:w="1784" w:type="dxa"/>
            <w:shd w:val="clear" w:color="auto" w:fill="95B3D7" w:themeFill="accent1" w:themeFillTint="99"/>
          </w:tcPr>
          <w:p w14:paraId="04A437D0" w14:textId="77777777" w:rsidR="00D615E2" w:rsidRPr="00D615E2" w:rsidRDefault="00D615E2" w:rsidP="009459C1">
            <w:pPr>
              <w:rPr>
                <w:rFonts w:ascii="Arial" w:hAnsi="Arial" w:cs="Arial"/>
                <w:b/>
                <w:bCs/>
                <w:color w:val="000000"/>
                <w:sz w:val="22"/>
                <w:szCs w:val="22"/>
              </w:rPr>
            </w:pPr>
            <w:r w:rsidRPr="00D615E2">
              <w:rPr>
                <w:rFonts w:ascii="Arial" w:hAnsi="Arial" w:cs="Arial"/>
                <w:b/>
                <w:bCs/>
                <w:color w:val="000000"/>
                <w:sz w:val="22"/>
                <w:szCs w:val="22"/>
              </w:rPr>
              <w:t>RATE PER HOUR</w:t>
            </w:r>
          </w:p>
        </w:tc>
        <w:tc>
          <w:tcPr>
            <w:tcW w:w="1659" w:type="dxa"/>
            <w:shd w:val="clear" w:color="auto" w:fill="95B3D7" w:themeFill="accent1" w:themeFillTint="99"/>
          </w:tcPr>
          <w:p w14:paraId="2AFDDF6F" w14:textId="77777777" w:rsidR="00D615E2" w:rsidRPr="00D615E2" w:rsidRDefault="00D615E2" w:rsidP="009459C1">
            <w:pPr>
              <w:rPr>
                <w:rFonts w:ascii="Arial" w:hAnsi="Arial" w:cs="Arial"/>
                <w:b/>
                <w:bCs/>
                <w:color w:val="000000"/>
                <w:sz w:val="22"/>
                <w:szCs w:val="22"/>
              </w:rPr>
            </w:pPr>
            <w:r w:rsidRPr="00D615E2">
              <w:rPr>
                <w:rFonts w:ascii="Arial" w:hAnsi="Arial" w:cs="Arial"/>
                <w:b/>
                <w:color w:val="000000"/>
                <w:spacing w:val="-2"/>
                <w:sz w:val="22"/>
                <w:szCs w:val="22"/>
              </w:rPr>
              <w:t>Total Amount</w:t>
            </w:r>
          </w:p>
        </w:tc>
      </w:tr>
      <w:tr w:rsidR="00D615E2" w:rsidRPr="00D615E2" w14:paraId="7CCD7E7D" w14:textId="77777777" w:rsidTr="009459C1">
        <w:tc>
          <w:tcPr>
            <w:tcW w:w="5397" w:type="dxa"/>
          </w:tcPr>
          <w:p w14:paraId="6461E8DA" w14:textId="77777777" w:rsidR="00D615E2" w:rsidRPr="00D615E2" w:rsidRDefault="00D615E2" w:rsidP="009459C1">
            <w:pPr>
              <w:rPr>
                <w:rFonts w:ascii="Arial" w:hAnsi="Arial" w:cs="Arial"/>
                <w:color w:val="000000"/>
                <w:sz w:val="22"/>
                <w:szCs w:val="22"/>
              </w:rPr>
            </w:pPr>
            <w:r w:rsidRPr="00D615E2">
              <w:rPr>
                <w:rFonts w:ascii="Arial" w:hAnsi="Arial" w:cs="Arial"/>
                <w:color w:val="000000"/>
                <w:sz w:val="22"/>
                <w:szCs w:val="22"/>
              </w:rPr>
              <w:t>SUPPORT FOR CONTINUOUS CONTROLS MONITORING (CCM) DATA ANALYST (1)</w:t>
            </w:r>
          </w:p>
        </w:tc>
        <w:tc>
          <w:tcPr>
            <w:tcW w:w="1550" w:type="dxa"/>
          </w:tcPr>
          <w:p w14:paraId="1B2EDC66" w14:textId="77777777" w:rsidR="00D615E2" w:rsidRPr="00D615E2" w:rsidRDefault="00D615E2" w:rsidP="009459C1">
            <w:pPr>
              <w:rPr>
                <w:rFonts w:ascii="Arial" w:hAnsi="Arial" w:cs="Arial"/>
                <w:color w:val="000000"/>
                <w:sz w:val="22"/>
                <w:szCs w:val="22"/>
              </w:rPr>
            </w:pPr>
            <w:r w:rsidRPr="00D615E2">
              <w:rPr>
                <w:rFonts w:ascii="Arial" w:hAnsi="Arial" w:cs="Arial"/>
                <w:color w:val="000000"/>
                <w:sz w:val="22"/>
                <w:szCs w:val="22"/>
              </w:rPr>
              <w:t>1500</w:t>
            </w:r>
          </w:p>
        </w:tc>
        <w:tc>
          <w:tcPr>
            <w:tcW w:w="1784" w:type="dxa"/>
          </w:tcPr>
          <w:p w14:paraId="6FC9E96D" w14:textId="77777777" w:rsidR="00D615E2" w:rsidRPr="00D615E2" w:rsidRDefault="00D615E2" w:rsidP="009459C1">
            <w:pPr>
              <w:rPr>
                <w:rFonts w:ascii="Arial" w:hAnsi="Arial" w:cs="Arial"/>
                <w:color w:val="000000"/>
                <w:sz w:val="22"/>
                <w:szCs w:val="22"/>
              </w:rPr>
            </w:pPr>
            <w:r w:rsidRPr="00D615E2">
              <w:rPr>
                <w:rFonts w:ascii="Arial" w:hAnsi="Arial" w:cs="Arial"/>
                <w:color w:val="000000"/>
                <w:sz w:val="22"/>
                <w:szCs w:val="22"/>
              </w:rPr>
              <w:t xml:space="preserve">R </w:t>
            </w:r>
          </w:p>
        </w:tc>
        <w:tc>
          <w:tcPr>
            <w:tcW w:w="1659" w:type="dxa"/>
          </w:tcPr>
          <w:p w14:paraId="300CF987" w14:textId="77777777" w:rsidR="00D615E2" w:rsidRPr="00D615E2" w:rsidRDefault="00D615E2" w:rsidP="009459C1">
            <w:pPr>
              <w:rPr>
                <w:rFonts w:ascii="Arial" w:hAnsi="Arial" w:cs="Arial"/>
                <w:color w:val="000000"/>
                <w:sz w:val="22"/>
                <w:szCs w:val="22"/>
              </w:rPr>
            </w:pPr>
            <w:r w:rsidRPr="00D615E2">
              <w:rPr>
                <w:rFonts w:ascii="Arial" w:hAnsi="Arial" w:cs="Arial"/>
                <w:color w:val="000000"/>
                <w:sz w:val="22"/>
                <w:szCs w:val="22"/>
              </w:rPr>
              <w:t xml:space="preserve">R </w:t>
            </w:r>
          </w:p>
        </w:tc>
      </w:tr>
      <w:tr w:rsidR="00D615E2" w:rsidRPr="00D615E2" w14:paraId="6AA9E3BF" w14:textId="77777777" w:rsidTr="009459C1">
        <w:tc>
          <w:tcPr>
            <w:tcW w:w="5397" w:type="dxa"/>
          </w:tcPr>
          <w:p w14:paraId="727A886E" w14:textId="77777777" w:rsidR="00D615E2" w:rsidRPr="00D615E2" w:rsidRDefault="00D615E2" w:rsidP="009459C1">
            <w:pPr>
              <w:rPr>
                <w:rFonts w:ascii="Arial" w:hAnsi="Arial" w:cs="Arial"/>
                <w:sz w:val="22"/>
                <w:szCs w:val="22"/>
              </w:rPr>
            </w:pPr>
            <w:r w:rsidRPr="00D615E2">
              <w:rPr>
                <w:rFonts w:ascii="Arial" w:hAnsi="Arial" w:cs="Arial"/>
                <w:sz w:val="22"/>
                <w:szCs w:val="22"/>
              </w:rPr>
              <w:t xml:space="preserve">TOTAL COST for Support for Continuous Controls Monitoring (CCM) </w:t>
            </w:r>
            <w:r w:rsidRPr="00D615E2">
              <w:rPr>
                <w:rFonts w:ascii="Arial" w:hAnsi="Arial" w:cs="Arial"/>
                <w:b/>
                <w:bCs/>
                <w:sz w:val="22"/>
                <w:szCs w:val="22"/>
              </w:rPr>
              <w:t>15%</w:t>
            </w:r>
            <w:r w:rsidRPr="00D615E2">
              <w:rPr>
                <w:rFonts w:ascii="Arial" w:hAnsi="Arial" w:cs="Arial"/>
                <w:sz w:val="22"/>
                <w:szCs w:val="22"/>
              </w:rPr>
              <w:t xml:space="preserve"> </w:t>
            </w:r>
            <w:r w:rsidRPr="00D615E2">
              <w:rPr>
                <w:rFonts w:ascii="Arial" w:hAnsi="Arial" w:cs="Arial"/>
                <w:b/>
                <w:bCs/>
                <w:sz w:val="22"/>
                <w:szCs w:val="22"/>
              </w:rPr>
              <w:t>VAT Exclusive</w:t>
            </w:r>
          </w:p>
        </w:tc>
        <w:tc>
          <w:tcPr>
            <w:tcW w:w="1550" w:type="dxa"/>
          </w:tcPr>
          <w:p w14:paraId="61D0CA16" w14:textId="77777777" w:rsidR="00D615E2" w:rsidRPr="00D615E2" w:rsidRDefault="00D615E2" w:rsidP="009459C1">
            <w:pPr>
              <w:rPr>
                <w:rFonts w:ascii="Arial" w:hAnsi="Arial" w:cs="Arial"/>
                <w:sz w:val="22"/>
                <w:szCs w:val="22"/>
              </w:rPr>
            </w:pPr>
          </w:p>
        </w:tc>
        <w:tc>
          <w:tcPr>
            <w:tcW w:w="1784" w:type="dxa"/>
          </w:tcPr>
          <w:p w14:paraId="21E59E03" w14:textId="77777777" w:rsidR="00D615E2" w:rsidRPr="00D615E2" w:rsidRDefault="00D615E2" w:rsidP="009459C1">
            <w:pPr>
              <w:rPr>
                <w:rFonts w:ascii="Arial" w:hAnsi="Arial" w:cs="Arial"/>
                <w:sz w:val="22"/>
                <w:szCs w:val="22"/>
              </w:rPr>
            </w:pPr>
            <w:r w:rsidRPr="00D615E2">
              <w:rPr>
                <w:rFonts w:ascii="Arial" w:hAnsi="Arial" w:cs="Arial"/>
                <w:sz w:val="22"/>
                <w:szCs w:val="22"/>
              </w:rPr>
              <w:t>R</w:t>
            </w:r>
          </w:p>
        </w:tc>
        <w:tc>
          <w:tcPr>
            <w:tcW w:w="1659" w:type="dxa"/>
          </w:tcPr>
          <w:p w14:paraId="00EBA1C6" w14:textId="77777777" w:rsidR="00D615E2" w:rsidRPr="00D615E2" w:rsidRDefault="00D615E2" w:rsidP="009459C1">
            <w:pPr>
              <w:rPr>
                <w:rFonts w:ascii="Arial" w:hAnsi="Arial" w:cs="Arial"/>
                <w:sz w:val="22"/>
                <w:szCs w:val="22"/>
              </w:rPr>
            </w:pPr>
            <w:r w:rsidRPr="00D615E2">
              <w:rPr>
                <w:rFonts w:ascii="Arial" w:hAnsi="Arial" w:cs="Arial"/>
                <w:sz w:val="22"/>
                <w:szCs w:val="22"/>
              </w:rPr>
              <w:t>R</w:t>
            </w:r>
          </w:p>
        </w:tc>
      </w:tr>
      <w:tr w:rsidR="00D615E2" w:rsidRPr="00D615E2" w14:paraId="40EAED4A" w14:textId="77777777" w:rsidTr="009459C1">
        <w:tc>
          <w:tcPr>
            <w:tcW w:w="5397" w:type="dxa"/>
          </w:tcPr>
          <w:p w14:paraId="129306C9" w14:textId="77777777" w:rsidR="00D615E2" w:rsidRPr="00D615E2" w:rsidRDefault="00D615E2" w:rsidP="009459C1">
            <w:pPr>
              <w:rPr>
                <w:rFonts w:ascii="Arial" w:hAnsi="Arial" w:cs="Arial"/>
                <w:sz w:val="22"/>
                <w:szCs w:val="22"/>
              </w:rPr>
            </w:pPr>
            <w:r w:rsidRPr="00D615E2">
              <w:rPr>
                <w:rFonts w:ascii="Arial" w:hAnsi="Arial" w:cs="Arial"/>
                <w:sz w:val="22"/>
                <w:szCs w:val="22"/>
              </w:rPr>
              <w:t xml:space="preserve">TOTAL COST for Support for Continuous Controls Monitoring (CCM) </w:t>
            </w:r>
            <w:r w:rsidRPr="00D615E2">
              <w:rPr>
                <w:rFonts w:ascii="Arial" w:hAnsi="Arial" w:cs="Arial"/>
                <w:b/>
                <w:bCs/>
                <w:sz w:val="22"/>
                <w:szCs w:val="22"/>
              </w:rPr>
              <w:t>15%</w:t>
            </w:r>
            <w:r w:rsidRPr="00D615E2">
              <w:rPr>
                <w:rFonts w:ascii="Arial" w:hAnsi="Arial" w:cs="Arial"/>
                <w:sz w:val="22"/>
                <w:szCs w:val="22"/>
              </w:rPr>
              <w:t xml:space="preserve"> </w:t>
            </w:r>
            <w:r w:rsidRPr="00D615E2">
              <w:rPr>
                <w:rFonts w:ascii="Arial" w:hAnsi="Arial" w:cs="Arial"/>
                <w:b/>
                <w:bCs/>
                <w:sz w:val="22"/>
                <w:szCs w:val="22"/>
              </w:rPr>
              <w:t>VAT Inclusive</w:t>
            </w:r>
          </w:p>
        </w:tc>
        <w:tc>
          <w:tcPr>
            <w:tcW w:w="1550" w:type="dxa"/>
          </w:tcPr>
          <w:p w14:paraId="2D77F748" w14:textId="77777777" w:rsidR="00D615E2" w:rsidRPr="00D615E2" w:rsidRDefault="00D615E2" w:rsidP="009459C1">
            <w:pPr>
              <w:rPr>
                <w:rFonts w:ascii="Arial" w:hAnsi="Arial" w:cs="Arial"/>
                <w:sz w:val="22"/>
                <w:szCs w:val="22"/>
              </w:rPr>
            </w:pPr>
          </w:p>
        </w:tc>
        <w:tc>
          <w:tcPr>
            <w:tcW w:w="1784" w:type="dxa"/>
          </w:tcPr>
          <w:p w14:paraId="6E5649B7" w14:textId="77777777" w:rsidR="00D615E2" w:rsidRPr="00D615E2" w:rsidRDefault="00D615E2" w:rsidP="009459C1">
            <w:pPr>
              <w:rPr>
                <w:rFonts w:ascii="Arial" w:hAnsi="Arial" w:cs="Arial"/>
                <w:sz w:val="22"/>
                <w:szCs w:val="22"/>
              </w:rPr>
            </w:pPr>
            <w:r w:rsidRPr="00D615E2">
              <w:rPr>
                <w:rFonts w:ascii="Arial" w:hAnsi="Arial" w:cs="Arial"/>
                <w:sz w:val="22"/>
                <w:szCs w:val="22"/>
              </w:rPr>
              <w:t>R</w:t>
            </w:r>
          </w:p>
        </w:tc>
        <w:tc>
          <w:tcPr>
            <w:tcW w:w="1659" w:type="dxa"/>
          </w:tcPr>
          <w:p w14:paraId="7F56D309" w14:textId="77777777" w:rsidR="00D615E2" w:rsidRPr="00D615E2" w:rsidRDefault="00D615E2" w:rsidP="009459C1">
            <w:pPr>
              <w:rPr>
                <w:rFonts w:ascii="Arial" w:hAnsi="Arial" w:cs="Arial"/>
                <w:sz w:val="22"/>
                <w:szCs w:val="22"/>
              </w:rPr>
            </w:pPr>
            <w:r w:rsidRPr="00D615E2">
              <w:rPr>
                <w:rFonts w:ascii="Arial" w:hAnsi="Arial" w:cs="Arial"/>
                <w:sz w:val="22"/>
                <w:szCs w:val="22"/>
              </w:rPr>
              <w:t>R</w:t>
            </w:r>
          </w:p>
        </w:tc>
      </w:tr>
      <w:tr w:rsidR="00D615E2" w:rsidRPr="00D615E2" w14:paraId="36E03058" w14:textId="77777777" w:rsidTr="009459C1">
        <w:tc>
          <w:tcPr>
            <w:tcW w:w="5397" w:type="dxa"/>
          </w:tcPr>
          <w:p w14:paraId="0F9E14D1" w14:textId="77777777" w:rsidR="00D615E2" w:rsidRPr="00D615E2" w:rsidRDefault="00D615E2" w:rsidP="009459C1">
            <w:pPr>
              <w:rPr>
                <w:rFonts w:ascii="Arial" w:hAnsi="Arial" w:cs="Arial"/>
                <w:sz w:val="22"/>
                <w:szCs w:val="22"/>
              </w:rPr>
            </w:pPr>
            <w:r w:rsidRPr="00D615E2">
              <w:rPr>
                <w:rFonts w:ascii="Arial" w:hAnsi="Arial" w:cs="Arial"/>
                <w:sz w:val="22"/>
                <w:szCs w:val="22"/>
              </w:rPr>
              <w:t>GRAND TOTAL (15%)</w:t>
            </w:r>
          </w:p>
        </w:tc>
        <w:tc>
          <w:tcPr>
            <w:tcW w:w="1550" w:type="dxa"/>
          </w:tcPr>
          <w:p w14:paraId="3E913CBD" w14:textId="77777777" w:rsidR="00D615E2" w:rsidRPr="00D615E2" w:rsidRDefault="00D615E2" w:rsidP="009459C1">
            <w:pPr>
              <w:rPr>
                <w:rFonts w:ascii="Arial" w:hAnsi="Arial" w:cs="Arial"/>
                <w:sz w:val="22"/>
                <w:szCs w:val="22"/>
              </w:rPr>
            </w:pPr>
            <w:r w:rsidRPr="00D615E2">
              <w:rPr>
                <w:rFonts w:ascii="Arial" w:hAnsi="Arial" w:cs="Arial"/>
                <w:sz w:val="22"/>
                <w:szCs w:val="22"/>
              </w:rPr>
              <w:t>1500</w:t>
            </w:r>
          </w:p>
        </w:tc>
        <w:tc>
          <w:tcPr>
            <w:tcW w:w="1784" w:type="dxa"/>
          </w:tcPr>
          <w:p w14:paraId="64D3FBF2" w14:textId="77777777" w:rsidR="00D615E2" w:rsidRPr="00D615E2" w:rsidRDefault="00D615E2" w:rsidP="009459C1">
            <w:pPr>
              <w:rPr>
                <w:rFonts w:ascii="Arial" w:hAnsi="Arial" w:cs="Arial"/>
                <w:sz w:val="22"/>
                <w:szCs w:val="22"/>
              </w:rPr>
            </w:pPr>
            <w:r w:rsidRPr="00D615E2">
              <w:rPr>
                <w:rFonts w:ascii="Arial" w:hAnsi="Arial" w:cs="Arial"/>
                <w:sz w:val="22"/>
                <w:szCs w:val="22"/>
              </w:rPr>
              <w:t>R</w:t>
            </w:r>
          </w:p>
        </w:tc>
        <w:tc>
          <w:tcPr>
            <w:tcW w:w="1659" w:type="dxa"/>
          </w:tcPr>
          <w:p w14:paraId="33755239" w14:textId="77777777" w:rsidR="00D615E2" w:rsidRPr="00D615E2" w:rsidRDefault="00D615E2" w:rsidP="009459C1">
            <w:pPr>
              <w:rPr>
                <w:rFonts w:ascii="Arial" w:hAnsi="Arial" w:cs="Arial"/>
                <w:sz w:val="22"/>
                <w:szCs w:val="22"/>
              </w:rPr>
            </w:pPr>
            <w:r w:rsidRPr="00D615E2">
              <w:rPr>
                <w:rFonts w:ascii="Arial" w:hAnsi="Arial" w:cs="Arial"/>
                <w:sz w:val="22"/>
                <w:szCs w:val="22"/>
              </w:rPr>
              <w:t>R</w:t>
            </w:r>
          </w:p>
        </w:tc>
      </w:tr>
    </w:tbl>
    <w:p w14:paraId="75D721BB" w14:textId="77777777" w:rsidR="00D615E2" w:rsidRPr="00D615E2" w:rsidRDefault="00D615E2" w:rsidP="00D615E2">
      <w:pPr>
        <w:rPr>
          <w:lang w:val="en-GB" w:eastAsia="en-GB"/>
        </w:rPr>
      </w:pPr>
    </w:p>
    <w:sectPr w:rsidR="00D615E2" w:rsidRPr="00D615E2" w:rsidSect="00047D82">
      <w:pgSz w:w="15840" w:h="12240" w:orient="landscape"/>
      <w:pgMar w:top="1325" w:right="1800" w:bottom="346" w:left="1195"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4D9F" w14:textId="77777777" w:rsidR="00AC1EAD" w:rsidRDefault="00AC1EAD">
      <w:r>
        <w:separator/>
      </w:r>
    </w:p>
  </w:endnote>
  <w:endnote w:type="continuationSeparator" w:id="0">
    <w:p w14:paraId="2C0DE0BD" w14:textId="77777777" w:rsidR="00AC1EAD" w:rsidRDefault="00A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1C2A" w14:textId="77777777" w:rsidR="00AC1EAD" w:rsidRDefault="00AC1EAD">
      <w:r>
        <w:separator/>
      </w:r>
    </w:p>
  </w:footnote>
  <w:footnote w:type="continuationSeparator" w:id="0">
    <w:p w14:paraId="3C01824C" w14:textId="77777777" w:rsidR="00AC1EAD" w:rsidRDefault="00AC1EA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BF6" w14:textId="404CEAE0" w:rsidR="00D7210F" w:rsidRDefault="00D7210F" w:rsidP="00D7210F">
    <w:pPr>
      <w:pStyle w:val="Header"/>
      <w:ind w:firstLine="7380"/>
    </w:pPr>
    <w:r w:rsidRPr="00D7210F">
      <w:rPr>
        <w:rFonts w:ascii="Arial" w:hAnsi="Arial"/>
        <w:noProof/>
        <w:sz w:val="22"/>
        <w:szCs w:val="20"/>
        <w:lang w:val="en-ZA" w:eastAsia="en-ZA"/>
      </w:rPr>
      <w:drawing>
        <wp:inline distT="0" distB="0" distL="0" distR="0" wp14:anchorId="61DB5E60" wp14:editId="37C08242">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849539" name="Picture 1284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477A3A"/>
    <w:multiLevelType w:val="multilevel"/>
    <w:tmpl w:val="9C480E9C"/>
    <w:lvl w:ilvl="0">
      <w:start w:val="1"/>
      <w:numFmt w:val="decimal"/>
      <w:lvlText w:val="%1"/>
      <w:lvlJc w:val="left"/>
      <w:pPr>
        <w:ind w:left="1332"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436289"/>
    <w:multiLevelType w:val="hybridMultilevel"/>
    <w:tmpl w:val="DDF81FE0"/>
    <w:lvl w:ilvl="0" w:tplc="410A72A8">
      <w:numFmt w:val="bullet"/>
      <w:lvlText w:val=""/>
      <w:lvlJc w:val="left"/>
      <w:pPr>
        <w:ind w:left="834" w:hanging="360"/>
      </w:pPr>
      <w:rPr>
        <w:rFonts w:ascii="Symbol" w:eastAsia="Symbol" w:hAnsi="Symbol" w:cs="Symbol" w:hint="default"/>
        <w:b w:val="0"/>
        <w:bCs w:val="0"/>
        <w:i w:val="0"/>
        <w:iCs w:val="0"/>
        <w:spacing w:val="0"/>
        <w:w w:val="98"/>
        <w:sz w:val="24"/>
        <w:szCs w:val="24"/>
        <w:lang w:val="en-US" w:eastAsia="en-US" w:bidi="ar-SA"/>
      </w:rPr>
    </w:lvl>
    <w:lvl w:ilvl="1" w:tplc="1D2ECBB8">
      <w:numFmt w:val="bullet"/>
      <w:lvlText w:val="•"/>
      <w:lvlJc w:val="left"/>
      <w:pPr>
        <w:ind w:left="1322" w:hanging="360"/>
      </w:pPr>
      <w:rPr>
        <w:rFonts w:hint="default"/>
        <w:lang w:val="en-US" w:eastAsia="en-US" w:bidi="ar-SA"/>
      </w:rPr>
    </w:lvl>
    <w:lvl w:ilvl="2" w:tplc="F4A639A2">
      <w:numFmt w:val="bullet"/>
      <w:lvlText w:val="•"/>
      <w:lvlJc w:val="left"/>
      <w:pPr>
        <w:ind w:left="1804" w:hanging="360"/>
      </w:pPr>
      <w:rPr>
        <w:rFonts w:hint="default"/>
        <w:lang w:val="en-US" w:eastAsia="en-US" w:bidi="ar-SA"/>
      </w:rPr>
    </w:lvl>
    <w:lvl w:ilvl="3" w:tplc="45485BA8">
      <w:numFmt w:val="bullet"/>
      <w:lvlText w:val="•"/>
      <w:lvlJc w:val="left"/>
      <w:pPr>
        <w:ind w:left="2286" w:hanging="360"/>
      </w:pPr>
      <w:rPr>
        <w:rFonts w:hint="default"/>
        <w:lang w:val="en-US" w:eastAsia="en-US" w:bidi="ar-SA"/>
      </w:rPr>
    </w:lvl>
    <w:lvl w:ilvl="4" w:tplc="D7E89F14">
      <w:numFmt w:val="bullet"/>
      <w:lvlText w:val="•"/>
      <w:lvlJc w:val="left"/>
      <w:pPr>
        <w:ind w:left="2768" w:hanging="360"/>
      </w:pPr>
      <w:rPr>
        <w:rFonts w:hint="default"/>
        <w:lang w:val="en-US" w:eastAsia="en-US" w:bidi="ar-SA"/>
      </w:rPr>
    </w:lvl>
    <w:lvl w:ilvl="5" w:tplc="564AC142">
      <w:numFmt w:val="bullet"/>
      <w:lvlText w:val="•"/>
      <w:lvlJc w:val="left"/>
      <w:pPr>
        <w:ind w:left="3251" w:hanging="360"/>
      </w:pPr>
      <w:rPr>
        <w:rFonts w:hint="default"/>
        <w:lang w:val="en-US" w:eastAsia="en-US" w:bidi="ar-SA"/>
      </w:rPr>
    </w:lvl>
    <w:lvl w:ilvl="6" w:tplc="A852E404">
      <w:numFmt w:val="bullet"/>
      <w:lvlText w:val="•"/>
      <w:lvlJc w:val="left"/>
      <w:pPr>
        <w:ind w:left="3733" w:hanging="360"/>
      </w:pPr>
      <w:rPr>
        <w:rFonts w:hint="default"/>
        <w:lang w:val="en-US" w:eastAsia="en-US" w:bidi="ar-SA"/>
      </w:rPr>
    </w:lvl>
    <w:lvl w:ilvl="7" w:tplc="EF5E867A">
      <w:numFmt w:val="bullet"/>
      <w:lvlText w:val="•"/>
      <w:lvlJc w:val="left"/>
      <w:pPr>
        <w:ind w:left="4215" w:hanging="360"/>
      </w:pPr>
      <w:rPr>
        <w:rFonts w:hint="default"/>
        <w:lang w:val="en-US" w:eastAsia="en-US" w:bidi="ar-SA"/>
      </w:rPr>
    </w:lvl>
    <w:lvl w:ilvl="8" w:tplc="649C2614">
      <w:numFmt w:val="bullet"/>
      <w:lvlText w:val="•"/>
      <w:lvlJc w:val="left"/>
      <w:pPr>
        <w:ind w:left="4697" w:hanging="360"/>
      </w:pPr>
      <w:rPr>
        <w:rFonts w:hint="default"/>
        <w:lang w:val="en-US" w:eastAsia="en-US" w:bidi="ar-SA"/>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1B73"/>
    <w:multiLevelType w:val="hybridMultilevel"/>
    <w:tmpl w:val="DC10E4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10" w15:restartNumberingAfterBreak="0">
    <w:nsid w:val="102B04CB"/>
    <w:multiLevelType w:val="hybridMultilevel"/>
    <w:tmpl w:val="19B6BF6E"/>
    <w:lvl w:ilvl="0" w:tplc="82242D26">
      <w:start w:val="1"/>
      <w:numFmt w:val="lowerLetter"/>
      <w:lvlText w:val="%1)"/>
      <w:lvlJc w:val="left"/>
      <w:pPr>
        <w:ind w:left="1764" w:hanging="432"/>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11"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12" w15:restartNumberingAfterBreak="0">
    <w:nsid w:val="16C06C6E"/>
    <w:multiLevelType w:val="hybridMultilevel"/>
    <w:tmpl w:val="08DA0422"/>
    <w:lvl w:ilvl="0" w:tplc="0B3EA656">
      <w:numFmt w:val="bullet"/>
      <w:lvlText w:val=""/>
      <w:lvlJc w:val="left"/>
      <w:pPr>
        <w:ind w:left="832" w:hanging="360"/>
      </w:pPr>
      <w:rPr>
        <w:rFonts w:ascii="Symbol" w:eastAsia="Symbol" w:hAnsi="Symbol" w:cs="Symbol" w:hint="default"/>
        <w:b w:val="0"/>
        <w:bCs w:val="0"/>
        <w:i w:val="0"/>
        <w:iCs w:val="0"/>
        <w:spacing w:val="0"/>
        <w:w w:val="98"/>
        <w:sz w:val="24"/>
        <w:szCs w:val="24"/>
        <w:lang w:val="en-US" w:eastAsia="en-US" w:bidi="ar-SA"/>
      </w:rPr>
    </w:lvl>
    <w:lvl w:ilvl="1" w:tplc="C8AAA13E">
      <w:numFmt w:val="bullet"/>
      <w:lvlText w:val="•"/>
      <w:lvlJc w:val="left"/>
      <w:pPr>
        <w:ind w:left="1270" w:hanging="360"/>
      </w:pPr>
      <w:rPr>
        <w:rFonts w:hint="default"/>
        <w:lang w:val="en-US" w:eastAsia="en-US" w:bidi="ar-SA"/>
      </w:rPr>
    </w:lvl>
    <w:lvl w:ilvl="2" w:tplc="410CE81C">
      <w:numFmt w:val="bullet"/>
      <w:lvlText w:val="•"/>
      <w:lvlJc w:val="left"/>
      <w:pPr>
        <w:ind w:left="1701" w:hanging="360"/>
      </w:pPr>
      <w:rPr>
        <w:rFonts w:hint="default"/>
        <w:lang w:val="en-US" w:eastAsia="en-US" w:bidi="ar-SA"/>
      </w:rPr>
    </w:lvl>
    <w:lvl w:ilvl="3" w:tplc="412E13B0">
      <w:numFmt w:val="bullet"/>
      <w:lvlText w:val="•"/>
      <w:lvlJc w:val="left"/>
      <w:pPr>
        <w:ind w:left="2131" w:hanging="360"/>
      </w:pPr>
      <w:rPr>
        <w:rFonts w:hint="default"/>
        <w:lang w:val="en-US" w:eastAsia="en-US" w:bidi="ar-SA"/>
      </w:rPr>
    </w:lvl>
    <w:lvl w:ilvl="4" w:tplc="B946394E">
      <w:numFmt w:val="bullet"/>
      <w:lvlText w:val="•"/>
      <w:lvlJc w:val="left"/>
      <w:pPr>
        <w:ind w:left="2562" w:hanging="360"/>
      </w:pPr>
      <w:rPr>
        <w:rFonts w:hint="default"/>
        <w:lang w:val="en-US" w:eastAsia="en-US" w:bidi="ar-SA"/>
      </w:rPr>
    </w:lvl>
    <w:lvl w:ilvl="5" w:tplc="C18EE2C6">
      <w:numFmt w:val="bullet"/>
      <w:lvlText w:val="•"/>
      <w:lvlJc w:val="left"/>
      <w:pPr>
        <w:ind w:left="2993" w:hanging="360"/>
      </w:pPr>
      <w:rPr>
        <w:rFonts w:hint="default"/>
        <w:lang w:val="en-US" w:eastAsia="en-US" w:bidi="ar-SA"/>
      </w:rPr>
    </w:lvl>
    <w:lvl w:ilvl="6" w:tplc="81226D6A">
      <w:numFmt w:val="bullet"/>
      <w:lvlText w:val="•"/>
      <w:lvlJc w:val="left"/>
      <w:pPr>
        <w:ind w:left="3423" w:hanging="360"/>
      </w:pPr>
      <w:rPr>
        <w:rFonts w:hint="default"/>
        <w:lang w:val="en-US" w:eastAsia="en-US" w:bidi="ar-SA"/>
      </w:rPr>
    </w:lvl>
    <w:lvl w:ilvl="7" w:tplc="FC32CEAE">
      <w:numFmt w:val="bullet"/>
      <w:lvlText w:val="•"/>
      <w:lvlJc w:val="left"/>
      <w:pPr>
        <w:ind w:left="3854" w:hanging="360"/>
      </w:pPr>
      <w:rPr>
        <w:rFonts w:hint="default"/>
        <w:lang w:val="en-US" w:eastAsia="en-US" w:bidi="ar-SA"/>
      </w:rPr>
    </w:lvl>
    <w:lvl w:ilvl="8" w:tplc="8F123632">
      <w:numFmt w:val="bullet"/>
      <w:lvlText w:val="•"/>
      <w:lvlJc w:val="left"/>
      <w:pPr>
        <w:ind w:left="4284" w:hanging="360"/>
      </w:pPr>
      <w:rPr>
        <w:rFonts w:hint="default"/>
        <w:lang w:val="en-US" w:eastAsia="en-US" w:bidi="ar-SA"/>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427494"/>
    <w:multiLevelType w:val="hybridMultilevel"/>
    <w:tmpl w:val="4100E998"/>
    <w:lvl w:ilvl="0" w:tplc="FFBC81BE">
      <w:start w:val="1"/>
      <w:numFmt w:val="upperRoman"/>
      <w:lvlText w:val="%1."/>
      <w:lvlJc w:val="right"/>
      <w:pPr>
        <w:ind w:left="45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AA53F1E"/>
    <w:multiLevelType w:val="hybridMultilevel"/>
    <w:tmpl w:val="2D0C97EE"/>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2FC43A28"/>
    <w:multiLevelType w:val="hybridMultilevel"/>
    <w:tmpl w:val="D77671E6"/>
    <w:lvl w:ilvl="0" w:tplc="6358BF5C">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8" w15:restartNumberingAfterBreak="0">
    <w:nsid w:val="40BD46A2"/>
    <w:multiLevelType w:val="hybridMultilevel"/>
    <w:tmpl w:val="EE0CC55E"/>
    <w:lvl w:ilvl="0" w:tplc="5CF46F88">
      <w:numFmt w:val="decimal"/>
      <w:lvlText w:val="%1."/>
      <w:lvlJc w:val="left"/>
      <w:pPr>
        <w:ind w:left="323" w:hanging="221"/>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32" w15:restartNumberingAfterBreak="0">
    <w:nsid w:val="5543254D"/>
    <w:multiLevelType w:val="multilevel"/>
    <w:tmpl w:val="4440CF66"/>
    <w:lvl w:ilvl="0">
      <w:start w:val="6"/>
      <w:numFmt w:val="decimal"/>
      <w:lvlText w:val="%1"/>
      <w:lvlJc w:val="left"/>
      <w:pPr>
        <w:ind w:left="120" w:hanging="1440"/>
      </w:pPr>
      <w:rPr>
        <w:rFonts w:hint="default"/>
        <w:lang w:val="en-US" w:eastAsia="en-US" w:bidi="ar-SA"/>
      </w:rPr>
    </w:lvl>
    <w:lvl w:ilvl="1">
      <w:start w:val="1"/>
      <w:numFmt w:val="decimal"/>
      <w:lvlText w:val="%1.%2"/>
      <w:lvlJc w:val="left"/>
      <w:pPr>
        <w:ind w:left="120" w:hanging="1440"/>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33" w15:restartNumberingAfterBreak="0">
    <w:nsid w:val="55C35C88"/>
    <w:multiLevelType w:val="hybridMultilevel"/>
    <w:tmpl w:val="58F41A1E"/>
    <w:lvl w:ilvl="0" w:tplc="136C7B36">
      <w:numFmt w:val="bullet"/>
      <w:lvlText w:val="-"/>
      <w:lvlJc w:val="left"/>
      <w:pPr>
        <w:ind w:left="707" w:hanging="360"/>
      </w:pPr>
      <w:rPr>
        <w:rFonts w:ascii="Arial" w:eastAsia="Arial" w:hAnsi="Arial" w:cs="Aria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4"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3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9B5A35"/>
    <w:multiLevelType w:val="hybridMultilevel"/>
    <w:tmpl w:val="0D98DE22"/>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3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41" w15:restartNumberingAfterBreak="0">
    <w:nsid w:val="698B4FEE"/>
    <w:multiLevelType w:val="multilevel"/>
    <w:tmpl w:val="BE6845D6"/>
    <w:lvl w:ilvl="0">
      <w:start w:val="5"/>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45"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4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3B0C4C"/>
    <w:multiLevelType w:val="multilevel"/>
    <w:tmpl w:val="5EFC40B0"/>
    <w:lvl w:ilvl="0">
      <w:start w:val="1"/>
      <w:numFmt w:val="decimal"/>
      <w:lvlText w:val="%1."/>
      <w:lvlJc w:val="left"/>
      <w:pPr>
        <w:ind w:left="798" w:hanging="567"/>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abstractNum w:abstractNumId="49" w15:restartNumberingAfterBreak="0">
    <w:nsid w:val="7C1F159D"/>
    <w:multiLevelType w:val="hybridMultilevel"/>
    <w:tmpl w:val="9A60FCA6"/>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6912138">
    <w:abstractNumId w:val="13"/>
  </w:num>
  <w:num w:numId="2" w16cid:durableId="1386955166">
    <w:abstractNumId w:val="2"/>
  </w:num>
  <w:num w:numId="3" w16cid:durableId="1239906215">
    <w:abstractNumId w:val="47"/>
  </w:num>
  <w:num w:numId="4" w16cid:durableId="753166714">
    <w:abstractNumId w:val="26"/>
  </w:num>
  <w:num w:numId="5" w16cid:durableId="1971936993">
    <w:abstractNumId w:val="35"/>
  </w:num>
  <w:num w:numId="6" w16cid:durableId="915363479">
    <w:abstractNumId w:val="17"/>
  </w:num>
  <w:num w:numId="7" w16cid:durableId="111480456">
    <w:abstractNumId w:val="46"/>
  </w:num>
  <w:num w:numId="8" w16cid:durableId="1111781377">
    <w:abstractNumId w:val="23"/>
  </w:num>
  <w:num w:numId="9" w16cid:durableId="932932536">
    <w:abstractNumId w:val="5"/>
  </w:num>
  <w:num w:numId="10" w16cid:durableId="1017535581">
    <w:abstractNumId w:val="39"/>
  </w:num>
  <w:num w:numId="11" w16cid:durableId="324019106">
    <w:abstractNumId w:val="16"/>
  </w:num>
  <w:num w:numId="12" w16cid:durableId="2047438662">
    <w:abstractNumId w:val="20"/>
  </w:num>
  <w:num w:numId="13" w16cid:durableId="818501363">
    <w:abstractNumId w:val="3"/>
  </w:num>
  <w:num w:numId="14" w16cid:durableId="1830168401">
    <w:abstractNumId w:val="37"/>
  </w:num>
  <w:num w:numId="15" w16cid:durableId="156851608">
    <w:abstractNumId w:val="42"/>
  </w:num>
  <w:num w:numId="16" w16cid:durableId="41834373">
    <w:abstractNumId w:val="0"/>
  </w:num>
  <w:num w:numId="17" w16cid:durableId="1175220945">
    <w:abstractNumId w:val="43"/>
  </w:num>
  <w:num w:numId="18" w16cid:durableId="420569470">
    <w:abstractNumId w:val="19"/>
  </w:num>
  <w:num w:numId="19" w16cid:durableId="1981568904">
    <w:abstractNumId w:val="22"/>
  </w:num>
  <w:num w:numId="20" w16cid:durableId="1171329933">
    <w:abstractNumId w:val="15"/>
  </w:num>
  <w:num w:numId="21" w16cid:durableId="1254437900">
    <w:abstractNumId w:val="29"/>
  </w:num>
  <w:num w:numId="22" w16cid:durableId="1973175160">
    <w:abstractNumId w:val="24"/>
  </w:num>
  <w:num w:numId="23" w16cid:durableId="658927456">
    <w:abstractNumId w:val="8"/>
  </w:num>
  <w:num w:numId="24" w16cid:durableId="1968853600">
    <w:abstractNumId w:val="45"/>
  </w:num>
  <w:num w:numId="25" w16cid:durableId="1125466829">
    <w:abstractNumId w:val="14"/>
  </w:num>
  <w:num w:numId="26" w16cid:durableId="1167524333">
    <w:abstractNumId w:val="31"/>
  </w:num>
  <w:num w:numId="27" w16cid:durableId="1151482531">
    <w:abstractNumId w:val="7"/>
  </w:num>
  <w:num w:numId="28" w16cid:durableId="1593395868">
    <w:abstractNumId w:val="9"/>
  </w:num>
  <w:num w:numId="29" w16cid:durableId="2125076409">
    <w:abstractNumId w:val="38"/>
  </w:num>
  <w:num w:numId="30" w16cid:durableId="644284607">
    <w:abstractNumId w:val="40"/>
  </w:num>
  <w:num w:numId="31" w16cid:durableId="2132745457">
    <w:abstractNumId w:val="11"/>
  </w:num>
  <w:num w:numId="32" w16cid:durableId="226383820">
    <w:abstractNumId w:val="27"/>
  </w:num>
  <w:num w:numId="33" w16cid:durableId="346686090">
    <w:abstractNumId w:val="34"/>
  </w:num>
  <w:num w:numId="34" w16cid:durableId="753086174">
    <w:abstractNumId w:val="44"/>
  </w:num>
  <w:num w:numId="35" w16cid:durableId="445543926">
    <w:abstractNumId w:val="48"/>
  </w:num>
  <w:num w:numId="36" w16cid:durableId="701634612">
    <w:abstractNumId w:val="25"/>
  </w:num>
  <w:num w:numId="37" w16cid:durableId="238171031">
    <w:abstractNumId w:val="10"/>
  </w:num>
  <w:num w:numId="38" w16cid:durableId="895967294">
    <w:abstractNumId w:val="1"/>
  </w:num>
  <w:num w:numId="39" w16cid:durableId="623317467">
    <w:abstractNumId w:val="28"/>
  </w:num>
  <w:num w:numId="40" w16cid:durableId="312485998">
    <w:abstractNumId w:val="32"/>
  </w:num>
  <w:num w:numId="41" w16cid:durableId="1810827340">
    <w:abstractNumId w:val="33"/>
  </w:num>
  <w:num w:numId="42" w16cid:durableId="1511601386">
    <w:abstractNumId w:val="30"/>
  </w:num>
  <w:num w:numId="43" w16cid:durableId="106776067">
    <w:abstractNumId w:val="12"/>
  </w:num>
  <w:num w:numId="44" w16cid:durableId="1824001842">
    <w:abstractNumId w:val="4"/>
  </w:num>
  <w:num w:numId="45" w16cid:durableId="1572040190">
    <w:abstractNumId w:val="41"/>
  </w:num>
  <w:num w:numId="46" w16cid:durableId="1397362996">
    <w:abstractNumId w:val="18"/>
  </w:num>
  <w:num w:numId="47" w16cid:durableId="515312092">
    <w:abstractNumId w:val="6"/>
  </w:num>
  <w:num w:numId="48" w16cid:durableId="958298336">
    <w:abstractNumId w:val="36"/>
  </w:num>
  <w:num w:numId="49" w16cid:durableId="1982152147">
    <w:abstractNumId w:val="49"/>
  </w:num>
  <w:num w:numId="50" w16cid:durableId="158387597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481C"/>
    <w:rsid w:val="00015169"/>
    <w:rsid w:val="00015226"/>
    <w:rsid w:val="0001565E"/>
    <w:rsid w:val="000161AB"/>
    <w:rsid w:val="00016A09"/>
    <w:rsid w:val="00017590"/>
    <w:rsid w:val="000178E6"/>
    <w:rsid w:val="00020F78"/>
    <w:rsid w:val="00023928"/>
    <w:rsid w:val="00023C09"/>
    <w:rsid w:val="00024847"/>
    <w:rsid w:val="00025388"/>
    <w:rsid w:val="0002593A"/>
    <w:rsid w:val="00025952"/>
    <w:rsid w:val="00026558"/>
    <w:rsid w:val="000306E4"/>
    <w:rsid w:val="0003072D"/>
    <w:rsid w:val="000311A1"/>
    <w:rsid w:val="0003122C"/>
    <w:rsid w:val="0003296C"/>
    <w:rsid w:val="00033035"/>
    <w:rsid w:val="000341C2"/>
    <w:rsid w:val="0003536E"/>
    <w:rsid w:val="000379D9"/>
    <w:rsid w:val="00037D59"/>
    <w:rsid w:val="00040FBB"/>
    <w:rsid w:val="000411FC"/>
    <w:rsid w:val="00041CD3"/>
    <w:rsid w:val="00043610"/>
    <w:rsid w:val="0004408F"/>
    <w:rsid w:val="0004499E"/>
    <w:rsid w:val="00044AA3"/>
    <w:rsid w:val="000450B4"/>
    <w:rsid w:val="000466E0"/>
    <w:rsid w:val="00046D75"/>
    <w:rsid w:val="00047D82"/>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B"/>
    <w:rsid w:val="00077B7F"/>
    <w:rsid w:val="000800EC"/>
    <w:rsid w:val="00082077"/>
    <w:rsid w:val="000822B9"/>
    <w:rsid w:val="000835C2"/>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975A3"/>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A76CA"/>
    <w:rsid w:val="000B006C"/>
    <w:rsid w:val="000B172E"/>
    <w:rsid w:val="000B24BC"/>
    <w:rsid w:val="000B36CE"/>
    <w:rsid w:val="000B491E"/>
    <w:rsid w:val="000B54F8"/>
    <w:rsid w:val="000B63AA"/>
    <w:rsid w:val="000B7D17"/>
    <w:rsid w:val="000C1464"/>
    <w:rsid w:val="000C1910"/>
    <w:rsid w:val="000C20F5"/>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2DE1"/>
    <w:rsid w:val="000E330C"/>
    <w:rsid w:val="000E372D"/>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2C20"/>
    <w:rsid w:val="0012322A"/>
    <w:rsid w:val="00123402"/>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DDC"/>
    <w:rsid w:val="001602A3"/>
    <w:rsid w:val="0016031B"/>
    <w:rsid w:val="00160D94"/>
    <w:rsid w:val="0016130D"/>
    <w:rsid w:val="00161768"/>
    <w:rsid w:val="001630F8"/>
    <w:rsid w:val="001631A5"/>
    <w:rsid w:val="001638C1"/>
    <w:rsid w:val="0016472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441E"/>
    <w:rsid w:val="00175B64"/>
    <w:rsid w:val="001767A0"/>
    <w:rsid w:val="00180212"/>
    <w:rsid w:val="001802B0"/>
    <w:rsid w:val="00181529"/>
    <w:rsid w:val="001816E6"/>
    <w:rsid w:val="00181926"/>
    <w:rsid w:val="00182223"/>
    <w:rsid w:val="00182E6D"/>
    <w:rsid w:val="00182F88"/>
    <w:rsid w:val="00183237"/>
    <w:rsid w:val="00183DDE"/>
    <w:rsid w:val="00184B72"/>
    <w:rsid w:val="00184DC5"/>
    <w:rsid w:val="0018653A"/>
    <w:rsid w:val="00186CC7"/>
    <w:rsid w:val="0018703C"/>
    <w:rsid w:val="00187A40"/>
    <w:rsid w:val="00187B91"/>
    <w:rsid w:val="00190E62"/>
    <w:rsid w:val="00190EFD"/>
    <w:rsid w:val="00190F49"/>
    <w:rsid w:val="001911DF"/>
    <w:rsid w:val="00191B66"/>
    <w:rsid w:val="00191D38"/>
    <w:rsid w:val="00192E37"/>
    <w:rsid w:val="00193F08"/>
    <w:rsid w:val="00195459"/>
    <w:rsid w:val="00195477"/>
    <w:rsid w:val="00195764"/>
    <w:rsid w:val="0019663D"/>
    <w:rsid w:val="00196980"/>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250"/>
    <w:rsid w:val="001C4762"/>
    <w:rsid w:val="001C5559"/>
    <w:rsid w:val="001C6D9D"/>
    <w:rsid w:val="001C6EBC"/>
    <w:rsid w:val="001C7417"/>
    <w:rsid w:val="001C7CC8"/>
    <w:rsid w:val="001D1A20"/>
    <w:rsid w:val="001D4934"/>
    <w:rsid w:val="001D5466"/>
    <w:rsid w:val="001D56C0"/>
    <w:rsid w:val="001D56E8"/>
    <w:rsid w:val="001D699E"/>
    <w:rsid w:val="001D6CED"/>
    <w:rsid w:val="001D6F08"/>
    <w:rsid w:val="001D73F6"/>
    <w:rsid w:val="001E0956"/>
    <w:rsid w:val="001E106E"/>
    <w:rsid w:val="001E157C"/>
    <w:rsid w:val="001E1DCB"/>
    <w:rsid w:val="001E2873"/>
    <w:rsid w:val="001E3595"/>
    <w:rsid w:val="001E3D92"/>
    <w:rsid w:val="001E5A4C"/>
    <w:rsid w:val="001E5C8D"/>
    <w:rsid w:val="001E6826"/>
    <w:rsid w:val="001E74A7"/>
    <w:rsid w:val="001E7DFC"/>
    <w:rsid w:val="001F088C"/>
    <w:rsid w:val="001F0A20"/>
    <w:rsid w:val="001F0BC5"/>
    <w:rsid w:val="001F1F27"/>
    <w:rsid w:val="001F2E9E"/>
    <w:rsid w:val="001F30DB"/>
    <w:rsid w:val="001F359C"/>
    <w:rsid w:val="001F4708"/>
    <w:rsid w:val="001F4DC0"/>
    <w:rsid w:val="001F79F7"/>
    <w:rsid w:val="00200516"/>
    <w:rsid w:val="00200C81"/>
    <w:rsid w:val="00200DA6"/>
    <w:rsid w:val="00200FAF"/>
    <w:rsid w:val="00201372"/>
    <w:rsid w:val="00202A89"/>
    <w:rsid w:val="00205497"/>
    <w:rsid w:val="002064E9"/>
    <w:rsid w:val="00206642"/>
    <w:rsid w:val="00210557"/>
    <w:rsid w:val="00211E60"/>
    <w:rsid w:val="00212090"/>
    <w:rsid w:val="002120B9"/>
    <w:rsid w:val="002123FA"/>
    <w:rsid w:val="002133F7"/>
    <w:rsid w:val="00213894"/>
    <w:rsid w:val="002150F8"/>
    <w:rsid w:val="00216830"/>
    <w:rsid w:val="0021683A"/>
    <w:rsid w:val="00216968"/>
    <w:rsid w:val="00216A03"/>
    <w:rsid w:val="00217C95"/>
    <w:rsid w:val="00220287"/>
    <w:rsid w:val="00220F5E"/>
    <w:rsid w:val="00220F8C"/>
    <w:rsid w:val="0022112F"/>
    <w:rsid w:val="0022115B"/>
    <w:rsid w:val="00221493"/>
    <w:rsid w:val="00221588"/>
    <w:rsid w:val="00221703"/>
    <w:rsid w:val="00221C77"/>
    <w:rsid w:val="00222F5D"/>
    <w:rsid w:val="00223A73"/>
    <w:rsid w:val="00224041"/>
    <w:rsid w:val="0022444F"/>
    <w:rsid w:val="00225670"/>
    <w:rsid w:val="00226064"/>
    <w:rsid w:val="0022681B"/>
    <w:rsid w:val="002275F1"/>
    <w:rsid w:val="0023015A"/>
    <w:rsid w:val="00230AB9"/>
    <w:rsid w:val="00231510"/>
    <w:rsid w:val="0023331E"/>
    <w:rsid w:val="00233C67"/>
    <w:rsid w:val="00234685"/>
    <w:rsid w:val="002354DE"/>
    <w:rsid w:val="00235AF5"/>
    <w:rsid w:val="00235D1E"/>
    <w:rsid w:val="002372D5"/>
    <w:rsid w:val="002373B6"/>
    <w:rsid w:val="002422B5"/>
    <w:rsid w:val="00242C23"/>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4D0D"/>
    <w:rsid w:val="00255B64"/>
    <w:rsid w:val="002564D0"/>
    <w:rsid w:val="00261BE6"/>
    <w:rsid w:val="00262762"/>
    <w:rsid w:val="0026366B"/>
    <w:rsid w:val="0026426F"/>
    <w:rsid w:val="00264BC2"/>
    <w:rsid w:val="0026529E"/>
    <w:rsid w:val="002665AB"/>
    <w:rsid w:val="0026722E"/>
    <w:rsid w:val="002679D9"/>
    <w:rsid w:val="002712C5"/>
    <w:rsid w:val="0027247D"/>
    <w:rsid w:val="0027275A"/>
    <w:rsid w:val="0027331D"/>
    <w:rsid w:val="00273762"/>
    <w:rsid w:val="00273AF1"/>
    <w:rsid w:val="002744AA"/>
    <w:rsid w:val="002745CC"/>
    <w:rsid w:val="00274B09"/>
    <w:rsid w:val="00275D07"/>
    <w:rsid w:val="0027718F"/>
    <w:rsid w:val="00280A60"/>
    <w:rsid w:val="00282F01"/>
    <w:rsid w:val="00283202"/>
    <w:rsid w:val="002839A1"/>
    <w:rsid w:val="00283D37"/>
    <w:rsid w:val="00283E7D"/>
    <w:rsid w:val="00284477"/>
    <w:rsid w:val="00285400"/>
    <w:rsid w:val="00287D14"/>
    <w:rsid w:val="0029037B"/>
    <w:rsid w:val="00291480"/>
    <w:rsid w:val="002923B1"/>
    <w:rsid w:val="0029489A"/>
    <w:rsid w:val="002952C6"/>
    <w:rsid w:val="00295551"/>
    <w:rsid w:val="002966B6"/>
    <w:rsid w:val="0029688E"/>
    <w:rsid w:val="002968CB"/>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5A1"/>
    <w:rsid w:val="002F08BF"/>
    <w:rsid w:val="002F0DA4"/>
    <w:rsid w:val="002F2021"/>
    <w:rsid w:val="002F2D41"/>
    <w:rsid w:val="002F2E73"/>
    <w:rsid w:val="002F59DF"/>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01A2"/>
    <w:rsid w:val="00311060"/>
    <w:rsid w:val="00311CB2"/>
    <w:rsid w:val="0031295B"/>
    <w:rsid w:val="00312EF2"/>
    <w:rsid w:val="00314F6A"/>
    <w:rsid w:val="0031530D"/>
    <w:rsid w:val="003156E2"/>
    <w:rsid w:val="003158A3"/>
    <w:rsid w:val="00316A40"/>
    <w:rsid w:val="003208C1"/>
    <w:rsid w:val="00320AFE"/>
    <w:rsid w:val="00321702"/>
    <w:rsid w:val="00321900"/>
    <w:rsid w:val="00321A74"/>
    <w:rsid w:val="00321CEC"/>
    <w:rsid w:val="003221C3"/>
    <w:rsid w:val="00322872"/>
    <w:rsid w:val="003236B3"/>
    <w:rsid w:val="00325521"/>
    <w:rsid w:val="00325653"/>
    <w:rsid w:val="0032596D"/>
    <w:rsid w:val="0032708D"/>
    <w:rsid w:val="00327E10"/>
    <w:rsid w:val="003352FA"/>
    <w:rsid w:val="00335F1E"/>
    <w:rsid w:val="0033603A"/>
    <w:rsid w:val="003362CF"/>
    <w:rsid w:val="00337FBA"/>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5D62"/>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1F1E"/>
    <w:rsid w:val="003A2D65"/>
    <w:rsid w:val="003A5631"/>
    <w:rsid w:val="003A576D"/>
    <w:rsid w:val="003A581F"/>
    <w:rsid w:val="003A592B"/>
    <w:rsid w:val="003B07A0"/>
    <w:rsid w:val="003B1DF7"/>
    <w:rsid w:val="003B28C6"/>
    <w:rsid w:val="003B29FB"/>
    <w:rsid w:val="003B3863"/>
    <w:rsid w:val="003B5070"/>
    <w:rsid w:val="003B59DE"/>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1AB"/>
    <w:rsid w:val="003D16CE"/>
    <w:rsid w:val="003D1D41"/>
    <w:rsid w:val="003D2EA1"/>
    <w:rsid w:val="003D4873"/>
    <w:rsid w:val="003D4E3A"/>
    <w:rsid w:val="003D6D1A"/>
    <w:rsid w:val="003D6D3D"/>
    <w:rsid w:val="003E0C88"/>
    <w:rsid w:val="003E1697"/>
    <w:rsid w:val="003E2A81"/>
    <w:rsid w:val="003E491A"/>
    <w:rsid w:val="003E4E88"/>
    <w:rsid w:val="003E5293"/>
    <w:rsid w:val="003E52A7"/>
    <w:rsid w:val="003E5CB8"/>
    <w:rsid w:val="003E65AB"/>
    <w:rsid w:val="003F219E"/>
    <w:rsid w:val="003F2E0B"/>
    <w:rsid w:val="003F3084"/>
    <w:rsid w:val="003F3A46"/>
    <w:rsid w:val="003F5BA2"/>
    <w:rsid w:val="003F6285"/>
    <w:rsid w:val="003F6914"/>
    <w:rsid w:val="003F6AA5"/>
    <w:rsid w:val="003F7BDA"/>
    <w:rsid w:val="003F7E55"/>
    <w:rsid w:val="003F7FAF"/>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1E2E"/>
    <w:rsid w:val="00412716"/>
    <w:rsid w:val="004129DA"/>
    <w:rsid w:val="004129E8"/>
    <w:rsid w:val="00412B1D"/>
    <w:rsid w:val="00413009"/>
    <w:rsid w:val="00413FE5"/>
    <w:rsid w:val="00414572"/>
    <w:rsid w:val="00414880"/>
    <w:rsid w:val="00414B11"/>
    <w:rsid w:val="00414E48"/>
    <w:rsid w:val="004163DE"/>
    <w:rsid w:val="00416DE8"/>
    <w:rsid w:val="00417A9B"/>
    <w:rsid w:val="0042236D"/>
    <w:rsid w:val="00422526"/>
    <w:rsid w:val="00422D42"/>
    <w:rsid w:val="0042333D"/>
    <w:rsid w:val="00423BD6"/>
    <w:rsid w:val="00424899"/>
    <w:rsid w:val="00426CF2"/>
    <w:rsid w:val="00426FDE"/>
    <w:rsid w:val="00427D14"/>
    <w:rsid w:val="00427DD2"/>
    <w:rsid w:val="00430070"/>
    <w:rsid w:val="00431B3D"/>
    <w:rsid w:val="00433575"/>
    <w:rsid w:val="00435AB9"/>
    <w:rsid w:val="00435E0A"/>
    <w:rsid w:val="00437306"/>
    <w:rsid w:val="00440194"/>
    <w:rsid w:val="00440627"/>
    <w:rsid w:val="00441E8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5B93"/>
    <w:rsid w:val="004574E4"/>
    <w:rsid w:val="00461069"/>
    <w:rsid w:val="0046136C"/>
    <w:rsid w:val="0046161D"/>
    <w:rsid w:val="00462332"/>
    <w:rsid w:val="004629FE"/>
    <w:rsid w:val="0046344D"/>
    <w:rsid w:val="00464218"/>
    <w:rsid w:val="004659E2"/>
    <w:rsid w:val="00473823"/>
    <w:rsid w:val="00474076"/>
    <w:rsid w:val="004749E6"/>
    <w:rsid w:val="00474EDD"/>
    <w:rsid w:val="004751DA"/>
    <w:rsid w:val="00475A94"/>
    <w:rsid w:val="00476B6E"/>
    <w:rsid w:val="00477057"/>
    <w:rsid w:val="0048142E"/>
    <w:rsid w:val="0048242B"/>
    <w:rsid w:val="00482578"/>
    <w:rsid w:val="0048399A"/>
    <w:rsid w:val="00483B49"/>
    <w:rsid w:val="0048444A"/>
    <w:rsid w:val="00484914"/>
    <w:rsid w:val="00485038"/>
    <w:rsid w:val="00485A83"/>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A7A"/>
    <w:rsid w:val="004A5D32"/>
    <w:rsid w:val="004A7736"/>
    <w:rsid w:val="004A7830"/>
    <w:rsid w:val="004B012E"/>
    <w:rsid w:val="004B2DF9"/>
    <w:rsid w:val="004B3EC1"/>
    <w:rsid w:val="004B4537"/>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50E"/>
    <w:rsid w:val="004D2D4B"/>
    <w:rsid w:val="004D2F13"/>
    <w:rsid w:val="004D3260"/>
    <w:rsid w:val="004D326F"/>
    <w:rsid w:val="004D337E"/>
    <w:rsid w:val="004D38F2"/>
    <w:rsid w:val="004D41ED"/>
    <w:rsid w:val="004D4B14"/>
    <w:rsid w:val="004D4F19"/>
    <w:rsid w:val="004D501E"/>
    <w:rsid w:val="004D59B2"/>
    <w:rsid w:val="004D6088"/>
    <w:rsid w:val="004D61A0"/>
    <w:rsid w:val="004D657D"/>
    <w:rsid w:val="004D728F"/>
    <w:rsid w:val="004D7570"/>
    <w:rsid w:val="004D7DD6"/>
    <w:rsid w:val="004E0619"/>
    <w:rsid w:val="004E23EE"/>
    <w:rsid w:val="004E2754"/>
    <w:rsid w:val="004E3941"/>
    <w:rsid w:val="004E3AD7"/>
    <w:rsid w:val="004E76E5"/>
    <w:rsid w:val="004F11FC"/>
    <w:rsid w:val="004F17E7"/>
    <w:rsid w:val="004F25FC"/>
    <w:rsid w:val="004F3432"/>
    <w:rsid w:val="004F4061"/>
    <w:rsid w:val="004F592D"/>
    <w:rsid w:val="004F5E48"/>
    <w:rsid w:val="004F75A1"/>
    <w:rsid w:val="00500A8B"/>
    <w:rsid w:val="00501884"/>
    <w:rsid w:val="005021D3"/>
    <w:rsid w:val="0050282C"/>
    <w:rsid w:val="00502BA5"/>
    <w:rsid w:val="00503FE4"/>
    <w:rsid w:val="00504342"/>
    <w:rsid w:val="0050442A"/>
    <w:rsid w:val="00505132"/>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17C75"/>
    <w:rsid w:val="00520D02"/>
    <w:rsid w:val="00520F0F"/>
    <w:rsid w:val="00521CBF"/>
    <w:rsid w:val="00522A6D"/>
    <w:rsid w:val="00522DC0"/>
    <w:rsid w:val="00523060"/>
    <w:rsid w:val="0052360A"/>
    <w:rsid w:val="0052376D"/>
    <w:rsid w:val="0052714C"/>
    <w:rsid w:val="005274EE"/>
    <w:rsid w:val="0052754F"/>
    <w:rsid w:val="00527871"/>
    <w:rsid w:val="00527FB7"/>
    <w:rsid w:val="00530F99"/>
    <w:rsid w:val="00531002"/>
    <w:rsid w:val="0053214A"/>
    <w:rsid w:val="0053286C"/>
    <w:rsid w:val="00532E49"/>
    <w:rsid w:val="00533F2D"/>
    <w:rsid w:val="0053422E"/>
    <w:rsid w:val="00534391"/>
    <w:rsid w:val="00534393"/>
    <w:rsid w:val="0053488A"/>
    <w:rsid w:val="00534F66"/>
    <w:rsid w:val="0053667A"/>
    <w:rsid w:val="00540E35"/>
    <w:rsid w:val="00540EB9"/>
    <w:rsid w:val="00540F5A"/>
    <w:rsid w:val="00541174"/>
    <w:rsid w:val="0054139C"/>
    <w:rsid w:val="00542548"/>
    <w:rsid w:val="0054254E"/>
    <w:rsid w:val="0054271D"/>
    <w:rsid w:val="00544AEB"/>
    <w:rsid w:val="00544F62"/>
    <w:rsid w:val="00545E54"/>
    <w:rsid w:val="00545F63"/>
    <w:rsid w:val="00551D88"/>
    <w:rsid w:val="00553227"/>
    <w:rsid w:val="005538B3"/>
    <w:rsid w:val="005555E5"/>
    <w:rsid w:val="0055570A"/>
    <w:rsid w:val="00555CF7"/>
    <w:rsid w:val="00556EDB"/>
    <w:rsid w:val="00557905"/>
    <w:rsid w:val="00560041"/>
    <w:rsid w:val="00561E3D"/>
    <w:rsid w:val="00561EA3"/>
    <w:rsid w:val="005663B6"/>
    <w:rsid w:val="005663D0"/>
    <w:rsid w:val="00566B48"/>
    <w:rsid w:val="005671E0"/>
    <w:rsid w:val="005671E2"/>
    <w:rsid w:val="005711E1"/>
    <w:rsid w:val="00571C29"/>
    <w:rsid w:val="00571E33"/>
    <w:rsid w:val="00572537"/>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867E9"/>
    <w:rsid w:val="00591D08"/>
    <w:rsid w:val="005934A2"/>
    <w:rsid w:val="005941C2"/>
    <w:rsid w:val="00594537"/>
    <w:rsid w:val="00594703"/>
    <w:rsid w:val="00595E3C"/>
    <w:rsid w:val="00596641"/>
    <w:rsid w:val="00597078"/>
    <w:rsid w:val="00597533"/>
    <w:rsid w:val="00597B20"/>
    <w:rsid w:val="005A36AC"/>
    <w:rsid w:val="005A44EE"/>
    <w:rsid w:val="005A54E3"/>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2F77"/>
    <w:rsid w:val="005C4768"/>
    <w:rsid w:val="005C4C22"/>
    <w:rsid w:val="005C5C34"/>
    <w:rsid w:val="005C5C35"/>
    <w:rsid w:val="005C61DC"/>
    <w:rsid w:val="005C6CC0"/>
    <w:rsid w:val="005C6D9D"/>
    <w:rsid w:val="005C6D9E"/>
    <w:rsid w:val="005D1345"/>
    <w:rsid w:val="005D1CBA"/>
    <w:rsid w:val="005D2CFD"/>
    <w:rsid w:val="005D2EAB"/>
    <w:rsid w:val="005D37A6"/>
    <w:rsid w:val="005D41A8"/>
    <w:rsid w:val="005D4DF2"/>
    <w:rsid w:val="005D5A12"/>
    <w:rsid w:val="005D5A2E"/>
    <w:rsid w:val="005D667E"/>
    <w:rsid w:val="005D6A01"/>
    <w:rsid w:val="005D7C92"/>
    <w:rsid w:val="005D7C98"/>
    <w:rsid w:val="005E0447"/>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E7C7B"/>
    <w:rsid w:val="005F0013"/>
    <w:rsid w:val="005F0980"/>
    <w:rsid w:val="005F2131"/>
    <w:rsid w:val="005F2C8E"/>
    <w:rsid w:val="005F398A"/>
    <w:rsid w:val="005F5B3E"/>
    <w:rsid w:val="005F75F0"/>
    <w:rsid w:val="005F78A1"/>
    <w:rsid w:val="00600AE6"/>
    <w:rsid w:val="006017BF"/>
    <w:rsid w:val="00601D8C"/>
    <w:rsid w:val="006041DF"/>
    <w:rsid w:val="00604A81"/>
    <w:rsid w:val="00605FD2"/>
    <w:rsid w:val="00606279"/>
    <w:rsid w:val="00607E04"/>
    <w:rsid w:val="00612740"/>
    <w:rsid w:val="00613140"/>
    <w:rsid w:val="00613285"/>
    <w:rsid w:val="006136D2"/>
    <w:rsid w:val="00614045"/>
    <w:rsid w:val="00615040"/>
    <w:rsid w:val="00615284"/>
    <w:rsid w:val="006170DB"/>
    <w:rsid w:val="006170FA"/>
    <w:rsid w:val="0061741D"/>
    <w:rsid w:val="00617907"/>
    <w:rsid w:val="0062083F"/>
    <w:rsid w:val="00622936"/>
    <w:rsid w:val="0062375D"/>
    <w:rsid w:val="00623CBE"/>
    <w:rsid w:val="00626474"/>
    <w:rsid w:val="00630CD5"/>
    <w:rsid w:val="00631BD6"/>
    <w:rsid w:val="00633B4E"/>
    <w:rsid w:val="00633BA8"/>
    <w:rsid w:val="00634C03"/>
    <w:rsid w:val="006353AF"/>
    <w:rsid w:val="00636244"/>
    <w:rsid w:val="00640838"/>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570F1"/>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08CD"/>
    <w:rsid w:val="00671409"/>
    <w:rsid w:val="00671715"/>
    <w:rsid w:val="006726FB"/>
    <w:rsid w:val="00673A13"/>
    <w:rsid w:val="00674424"/>
    <w:rsid w:val="006762B9"/>
    <w:rsid w:val="00676F91"/>
    <w:rsid w:val="006779AF"/>
    <w:rsid w:val="00677C71"/>
    <w:rsid w:val="00680527"/>
    <w:rsid w:val="0068128B"/>
    <w:rsid w:val="006817F8"/>
    <w:rsid w:val="00681A86"/>
    <w:rsid w:val="0068358B"/>
    <w:rsid w:val="00683663"/>
    <w:rsid w:val="006836E3"/>
    <w:rsid w:val="0068693A"/>
    <w:rsid w:val="00686F40"/>
    <w:rsid w:val="006902FA"/>
    <w:rsid w:val="006903E4"/>
    <w:rsid w:val="0069052F"/>
    <w:rsid w:val="00691592"/>
    <w:rsid w:val="00692A65"/>
    <w:rsid w:val="006938C9"/>
    <w:rsid w:val="006949A8"/>
    <w:rsid w:val="00694B6C"/>
    <w:rsid w:val="00695AD4"/>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D43"/>
    <w:rsid w:val="006B21D5"/>
    <w:rsid w:val="006B367B"/>
    <w:rsid w:val="006B39C3"/>
    <w:rsid w:val="006B3B05"/>
    <w:rsid w:val="006B46DB"/>
    <w:rsid w:val="006B4B4C"/>
    <w:rsid w:val="006B53EB"/>
    <w:rsid w:val="006B5C7D"/>
    <w:rsid w:val="006B7200"/>
    <w:rsid w:val="006B740D"/>
    <w:rsid w:val="006C004E"/>
    <w:rsid w:val="006C17B4"/>
    <w:rsid w:val="006C2A9E"/>
    <w:rsid w:val="006C2B1D"/>
    <w:rsid w:val="006C419F"/>
    <w:rsid w:val="006C4B55"/>
    <w:rsid w:val="006C6157"/>
    <w:rsid w:val="006C6470"/>
    <w:rsid w:val="006C79E8"/>
    <w:rsid w:val="006C7A3A"/>
    <w:rsid w:val="006D0410"/>
    <w:rsid w:val="006D2A9E"/>
    <w:rsid w:val="006D326A"/>
    <w:rsid w:val="006D348E"/>
    <w:rsid w:val="006D4CC8"/>
    <w:rsid w:val="006D57FB"/>
    <w:rsid w:val="006D6592"/>
    <w:rsid w:val="006E0BC4"/>
    <w:rsid w:val="006E1691"/>
    <w:rsid w:val="006E1D19"/>
    <w:rsid w:val="006E1E84"/>
    <w:rsid w:val="006E1FA8"/>
    <w:rsid w:val="006E2BA3"/>
    <w:rsid w:val="006E2BFE"/>
    <w:rsid w:val="006E32DA"/>
    <w:rsid w:val="006E4993"/>
    <w:rsid w:val="006E5CA9"/>
    <w:rsid w:val="006E6B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1702"/>
    <w:rsid w:val="00702111"/>
    <w:rsid w:val="00702C1C"/>
    <w:rsid w:val="00704530"/>
    <w:rsid w:val="0070456E"/>
    <w:rsid w:val="0070502E"/>
    <w:rsid w:val="007052D4"/>
    <w:rsid w:val="00705346"/>
    <w:rsid w:val="00706962"/>
    <w:rsid w:val="00706B4A"/>
    <w:rsid w:val="00707061"/>
    <w:rsid w:val="007076BE"/>
    <w:rsid w:val="0071061E"/>
    <w:rsid w:val="00710F23"/>
    <w:rsid w:val="00711AF2"/>
    <w:rsid w:val="007120F7"/>
    <w:rsid w:val="0071350B"/>
    <w:rsid w:val="00714C98"/>
    <w:rsid w:val="007151BB"/>
    <w:rsid w:val="007155DA"/>
    <w:rsid w:val="00715D8A"/>
    <w:rsid w:val="00715F54"/>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34D4"/>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2C0D"/>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8605C"/>
    <w:rsid w:val="00790F18"/>
    <w:rsid w:val="00791F8A"/>
    <w:rsid w:val="00792244"/>
    <w:rsid w:val="00792ECC"/>
    <w:rsid w:val="00795037"/>
    <w:rsid w:val="007A0CAA"/>
    <w:rsid w:val="007A1363"/>
    <w:rsid w:val="007A1FD5"/>
    <w:rsid w:val="007A2B95"/>
    <w:rsid w:val="007A2EEC"/>
    <w:rsid w:val="007A4F9A"/>
    <w:rsid w:val="007A5029"/>
    <w:rsid w:val="007A62A9"/>
    <w:rsid w:val="007A6E99"/>
    <w:rsid w:val="007A74DC"/>
    <w:rsid w:val="007A7D39"/>
    <w:rsid w:val="007B076C"/>
    <w:rsid w:val="007B081A"/>
    <w:rsid w:val="007B1B9A"/>
    <w:rsid w:val="007B3C4B"/>
    <w:rsid w:val="007B3DD2"/>
    <w:rsid w:val="007B4CE6"/>
    <w:rsid w:val="007B523A"/>
    <w:rsid w:val="007B5DA7"/>
    <w:rsid w:val="007B5FF8"/>
    <w:rsid w:val="007B6B34"/>
    <w:rsid w:val="007B76F2"/>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016"/>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128D"/>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DF3"/>
    <w:rsid w:val="00834ECE"/>
    <w:rsid w:val="00835535"/>
    <w:rsid w:val="00835C4D"/>
    <w:rsid w:val="00835F05"/>
    <w:rsid w:val="00837350"/>
    <w:rsid w:val="008373F8"/>
    <w:rsid w:val="00840DEB"/>
    <w:rsid w:val="00840E37"/>
    <w:rsid w:val="00841023"/>
    <w:rsid w:val="00841591"/>
    <w:rsid w:val="008419EE"/>
    <w:rsid w:val="008425C6"/>
    <w:rsid w:val="00842EC5"/>
    <w:rsid w:val="008434EA"/>
    <w:rsid w:val="00844128"/>
    <w:rsid w:val="00844522"/>
    <w:rsid w:val="00844E13"/>
    <w:rsid w:val="00846062"/>
    <w:rsid w:val="00846D58"/>
    <w:rsid w:val="00846E8E"/>
    <w:rsid w:val="008470D3"/>
    <w:rsid w:val="008471E6"/>
    <w:rsid w:val="00847232"/>
    <w:rsid w:val="00847287"/>
    <w:rsid w:val="00850484"/>
    <w:rsid w:val="00850947"/>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443A"/>
    <w:rsid w:val="008648F4"/>
    <w:rsid w:val="00864C2A"/>
    <w:rsid w:val="008660BB"/>
    <w:rsid w:val="00867CAC"/>
    <w:rsid w:val="00867EEE"/>
    <w:rsid w:val="008702EB"/>
    <w:rsid w:val="00870809"/>
    <w:rsid w:val="00870A51"/>
    <w:rsid w:val="008716DB"/>
    <w:rsid w:val="00871A51"/>
    <w:rsid w:val="0087272B"/>
    <w:rsid w:val="008733AC"/>
    <w:rsid w:val="00875657"/>
    <w:rsid w:val="008764E5"/>
    <w:rsid w:val="0087739A"/>
    <w:rsid w:val="00877467"/>
    <w:rsid w:val="00880162"/>
    <w:rsid w:val="00881529"/>
    <w:rsid w:val="0088180F"/>
    <w:rsid w:val="00883956"/>
    <w:rsid w:val="00883F2D"/>
    <w:rsid w:val="00884145"/>
    <w:rsid w:val="00885A91"/>
    <w:rsid w:val="00885BCB"/>
    <w:rsid w:val="00885E89"/>
    <w:rsid w:val="008860F8"/>
    <w:rsid w:val="00887193"/>
    <w:rsid w:val="008901BB"/>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A6F08"/>
    <w:rsid w:val="008B17BA"/>
    <w:rsid w:val="008B2E9D"/>
    <w:rsid w:val="008B2EB5"/>
    <w:rsid w:val="008B2F0E"/>
    <w:rsid w:val="008B4792"/>
    <w:rsid w:val="008B4FAB"/>
    <w:rsid w:val="008B695C"/>
    <w:rsid w:val="008B6A0B"/>
    <w:rsid w:val="008B6FD7"/>
    <w:rsid w:val="008B7759"/>
    <w:rsid w:val="008C0D8C"/>
    <w:rsid w:val="008C1711"/>
    <w:rsid w:val="008C1D0F"/>
    <w:rsid w:val="008C33CF"/>
    <w:rsid w:val="008C3F69"/>
    <w:rsid w:val="008C442E"/>
    <w:rsid w:val="008C5567"/>
    <w:rsid w:val="008C5823"/>
    <w:rsid w:val="008C6C8D"/>
    <w:rsid w:val="008D221A"/>
    <w:rsid w:val="008D23E2"/>
    <w:rsid w:val="008D2AD6"/>
    <w:rsid w:val="008D2E79"/>
    <w:rsid w:val="008D63C8"/>
    <w:rsid w:val="008D783B"/>
    <w:rsid w:val="008E090A"/>
    <w:rsid w:val="008E170E"/>
    <w:rsid w:val="008E5E25"/>
    <w:rsid w:val="008E71B7"/>
    <w:rsid w:val="008E7EEC"/>
    <w:rsid w:val="008F13DE"/>
    <w:rsid w:val="008F1B45"/>
    <w:rsid w:val="008F24B8"/>
    <w:rsid w:val="008F2E72"/>
    <w:rsid w:val="008F380C"/>
    <w:rsid w:val="008F3E78"/>
    <w:rsid w:val="008F4C16"/>
    <w:rsid w:val="008F4FCE"/>
    <w:rsid w:val="008F5B01"/>
    <w:rsid w:val="008F647E"/>
    <w:rsid w:val="00900E11"/>
    <w:rsid w:val="00901967"/>
    <w:rsid w:val="00902443"/>
    <w:rsid w:val="0090269C"/>
    <w:rsid w:val="00902C71"/>
    <w:rsid w:val="00903A2C"/>
    <w:rsid w:val="00903C43"/>
    <w:rsid w:val="00904FA3"/>
    <w:rsid w:val="009110F2"/>
    <w:rsid w:val="009137AD"/>
    <w:rsid w:val="00914444"/>
    <w:rsid w:val="0091555F"/>
    <w:rsid w:val="009167C1"/>
    <w:rsid w:val="00917336"/>
    <w:rsid w:val="00917568"/>
    <w:rsid w:val="00920728"/>
    <w:rsid w:val="00920DB3"/>
    <w:rsid w:val="009210B9"/>
    <w:rsid w:val="00922E08"/>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33F2"/>
    <w:rsid w:val="00944BA2"/>
    <w:rsid w:val="00944BEF"/>
    <w:rsid w:val="00944FE1"/>
    <w:rsid w:val="0094503F"/>
    <w:rsid w:val="0094523D"/>
    <w:rsid w:val="00945316"/>
    <w:rsid w:val="009463FF"/>
    <w:rsid w:val="00946BAB"/>
    <w:rsid w:val="0094726D"/>
    <w:rsid w:val="0094784E"/>
    <w:rsid w:val="00950351"/>
    <w:rsid w:val="009506DD"/>
    <w:rsid w:val="0095138D"/>
    <w:rsid w:val="0095173E"/>
    <w:rsid w:val="00951E59"/>
    <w:rsid w:val="00953271"/>
    <w:rsid w:val="009532CD"/>
    <w:rsid w:val="00953333"/>
    <w:rsid w:val="009533FD"/>
    <w:rsid w:val="009537F7"/>
    <w:rsid w:val="00953E77"/>
    <w:rsid w:val="009547FA"/>
    <w:rsid w:val="009562A5"/>
    <w:rsid w:val="00957E22"/>
    <w:rsid w:val="00960996"/>
    <w:rsid w:val="009613E2"/>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186"/>
    <w:rsid w:val="0097643A"/>
    <w:rsid w:val="009769FD"/>
    <w:rsid w:val="00977B12"/>
    <w:rsid w:val="00977F1B"/>
    <w:rsid w:val="0098036E"/>
    <w:rsid w:val="009806B3"/>
    <w:rsid w:val="009807FD"/>
    <w:rsid w:val="009810CB"/>
    <w:rsid w:val="00981940"/>
    <w:rsid w:val="00981EB2"/>
    <w:rsid w:val="00983654"/>
    <w:rsid w:val="00984E1C"/>
    <w:rsid w:val="009865F3"/>
    <w:rsid w:val="00987A8D"/>
    <w:rsid w:val="009901F0"/>
    <w:rsid w:val="0099025A"/>
    <w:rsid w:val="00990772"/>
    <w:rsid w:val="00990775"/>
    <w:rsid w:val="00990CB4"/>
    <w:rsid w:val="0099221D"/>
    <w:rsid w:val="00992A4E"/>
    <w:rsid w:val="00992B14"/>
    <w:rsid w:val="0099371E"/>
    <w:rsid w:val="0099454B"/>
    <w:rsid w:val="009956F4"/>
    <w:rsid w:val="00995F22"/>
    <w:rsid w:val="009969D8"/>
    <w:rsid w:val="00996E1B"/>
    <w:rsid w:val="00997AF3"/>
    <w:rsid w:val="009A1962"/>
    <w:rsid w:val="009A1B88"/>
    <w:rsid w:val="009A272F"/>
    <w:rsid w:val="009A2D96"/>
    <w:rsid w:val="009A366C"/>
    <w:rsid w:val="009A408E"/>
    <w:rsid w:val="009A5CF6"/>
    <w:rsid w:val="009A5F42"/>
    <w:rsid w:val="009A72AE"/>
    <w:rsid w:val="009A7BC7"/>
    <w:rsid w:val="009B077E"/>
    <w:rsid w:val="009B099C"/>
    <w:rsid w:val="009B185D"/>
    <w:rsid w:val="009B1A70"/>
    <w:rsid w:val="009B2D92"/>
    <w:rsid w:val="009B45EE"/>
    <w:rsid w:val="009B469E"/>
    <w:rsid w:val="009B55A8"/>
    <w:rsid w:val="009B6018"/>
    <w:rsid w:val="009B7B8E"/>
    <w:rsid w:val="009B7EDC"/>
    <w:rsid w:val="009C0ABD"/>
    <w:rsid w:val="009C0F5E"/>
    <w:rsid w:val="009C156A"/>
    <w:rsid w:val="009C195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D7B55"/>
    <w:rsid w:val="009E03A5"/>
    <w:rsid w:val="009E0E25"/>
    <w:rsid w:val="009E0FDF"/>
    <w:rsid w:val="009E1473"/>
    <w:rsid w:val="009E2E07"/>
    <w:rsid w:val="009E40F8"/>
    <w:rsid w:val="009E4B3A"/>
    <w:rsid w:val="009E4BFE"/>
    <w:rsid w:val="009E56F6"/>
    <w:rsid w:val="009E6C83"/>
    <w:rsid w:val="009E7C86"/>
    <w:rsid w:val="009E7F7F"/>
    <w:rsid w:val="009F04F4"/>
    <w:rsid w:val="009F0EB6"/>
    <w:rsid w:val="009F2718"/>
    <w:rsid w:val="009F34C8"/>
    <w:rsid w:val="009F3601"/>
    <w:rsid w:val="009F3724"/>
    <w:rsid w:val="009F468A"/>
    <w:rsid w:val="009F4A7A"/>
    <w:rsid w:val="009F4BF9"/>
    <w:rsid w:val="009F5C37"/>
    <w:rsid w:val="009F78F5"/>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0C1B"/>
    <w:rsid w:val="00A116EA"/>
    <w:rsid w:val="00A1174B"/>
    <w:rsid w:val="00A1237C"/>
    <w:rsid w:val="00A158FE"/>
    <w:rsid w:val="00A16DF9"/>
    <w:rsid w:val="00A1714D"/>
    <w:rsid w:val="00A17BC2"/>
    <w:rsid w:val="00A22597"/>
    <w:rsid w:val="00A22A17"/>
    <w:rsid w:val="00A22FC1"/>
    <w:rsid w:val="00A24845"/>
    <w:rsid w:val="00A2554D"/>
    <w:rsid w:val="00A2636A"/>
    <w:rsid w:val="00A2717B"/>
    <w:rsid w:val="00A3067A"/>
    <w:rsid w:val="00A30BDA"/>
    <w:rsid w:val="00A30D34"/>
    <w:rsid w:val="00A31814"/>
    <w:rsid w:val="00A319EB"/>
    <w:rsid w:val="00A31ABC"/>
    <w:rsid w:val="00A31E21"/>
    <w:rsid w:val="00A33949"/>
    <w:rsid w:val="00A34B0C"/>
    <w:rsid w:val="00A36A35"/>
    <w:rsid w:val="00A36F7E"/>
    <w:rsid w:val="00A37630"/>
    <w:rsid w:val="00A379FF"/>
    <w:rsid w:val="00A41E45"/>
    <w:rsid w:val="00A41FE7"/>
    <w:rsid w:val="00A42A8A"/>
    <w:rsid w:val="00A43DB7"/>
    <w:rsid w:val="00A446F5"/>
    <w:rsid w:val="00A44A8B"/>
    <w:rsid w:val="00A44A9B"/>
    <w:rsid w:val="00A45BE9"/>
    <w:rsid w:val="00A45E99"/>
    <w:rsid w:val="00A45F35"/>
    <w:rsid w:val="00A46363"/>
    <w:rsid w:val="00A469D2"/>
    <w:rsid w:val="00A52EE9"/>
    <w:rsid w:val="00A5335F"/>
    <w:rsid w:val="00A544F1"/>
    <w:rsid w:val="00A545FD"/>
    <w:rsid w:val="00A54F01"/>
    <w:rsid w:val="00A54F59"/>
    <w:rsid w:val="00A55532"/>
    <w:rsid w:val="00A560CE"/>
    <w:rsid w:val="00A5627E"/>
    <w:rsid w:val="00A577AF"/>
    <w:rsid w:val="00A61937"/>
    <w:rsid w:val="00A61CF9"/>
    <w:rsid w:val="00A61DC6"/>
    <w:rsid w:val="00A6219B"/>
    <w:rsid w:val="00A645B6"/>
    <w:rsid w:val="00A64C52"/>
    <w:rsid w:val="00A6506E"/>
    <w:rsid w:val="00A659C0"/>
    <w:rsid w:val="00A66BF4"/>
    <w:rsid w:val="00A67268"/>
    <w:rsid w:val="00A67777"/>
    <w:rsid w:val="00A677AF"/>
    <w:rsid w:val="00A67A98"/>
    <w:rsid w:val="00A70CBE"/>
    <w:rsid w:val="00A71C1E"/>
    <w:rsid w:val="00A72F78"/>
    <w:rsid w:val="00A74A13"/>
    <w:rsid w:val="00A74A64"/>
    <w:rsid w:val="00A75A38"/>
    <w:rsid w:val="00A75E1A"/>
    <w:rsid w:val="00A7635D"/>
    <w:rsid w:val="00A76F2E"/>
    <w:rsid w:val="00A7724C"/>
    <w:rsid w:val="00A77BA3"/>
    <w:rsid w:val="00A77ED4"/>
    <w:rsid w:val="00A80251"/>
    <w:rsid w:val="00A80BCC"/>
    <w:rsid w:val="00A80F95"/>
    <w:rsid w:val="00A811D8"/>
    <w:rsid w:val="00A8229C"/>
    <w:rsid w:val="00A82334"/>
    <w:rsid w:val="00A823FD"/>
    <w:rsid w:val="00A832BC"/>
    <w:rsid w:val="00A845F8"/>
    <w:rsid w:val="00A84D88"/>
    <w:rsid w:val="00A85FD5"/>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FA5"/>
    <w:rsid w:val="00AB6A52"/>
    <w:rsid w:val="00AB6A84"/>
    <w:rsid w:val="00AB6AE1"/>
    <w:rsid w:val="00AC08FD"/>
    <w:rsid w:val="00AC1EAD"/>
    <w:rsid w:val="00AC2C20"/>
    <w:rsid w:val="00AC360F"/>
    <w:rsid w:val="00AC3E6A"/>
    <w:rsid w:val="00AC3E97"/>
    <w:rsid w:val="00AC43D4"/>
    <w:rsid w:val="00AC56B2"/>
    <w:rsid w:val="00AC6684"/>
    <w:rsid w:val="00AC7AD7"/>
    <w:rsid w:val="00AD09EA"/>
    <w:rsid w:val="00AD0BA4"/>
    <w:rsid w:val="00AD243E"/>
    <w:rsid w:val="00AD3D7F"/>
    <w:rsid w:val="00AD5282"/>
    <w:rsid w:val="00AD54ED"/>
    <w:rsid w:val="00AD5F88"/>
    <w:rsid w:val="00AD6063"/>
    <w:rsid w:val="00AD6790"/>
    <w:rsid w:val="00AD6ABD"/>
    <w:rsid w:val="00AD765C"/>
    <w:rsid w:val="00AD781D"/>
    <w:rsid w:val="00AD7D07"/>
    <w:rsid w:val="00AD7DF2"/>
    <w:rsid w:val="00AE0198"/>
    <w:rsid w:val="00AE1B11"/>
    <w:rsid w:val="00AE3210"/>
    <w:rsid w:val="00AE4039"/>
    <w:rsid w:val="00AE4DA8"/>
    <w:rsid w:val="00AE5C8D"/>
    <w:rsid w:val="00AE6B36"/>
    <w:rsid w:val="00AF070F"/>
    <w:rsid w:val="00AF1180"/>
    <w:rsid w:val="00AF13B2"/>
    <w:rsid w:val="00AF1D52"/>
    <w:rsid w:val="00AF28B6"/>
    <w:rsid w:val="00AF2967"/>
    <w:rsid w:val="00AF2DA9"/>
    <w:rsid w:val="00AF425D"/>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074EF"/>
    <w:rsid w:val="00B1047F"/>
    <w:rsid w:val="00B106B6"/>
    <w:rsid w:val="00B109BF"/>
    <w:rsid w:val="00B10F75"/>
    <w:rsid w:val="00B10FF8"/>
    <w:rsid w:val="00B1155F"/>
    <w:rsid w:val="00B1194A"/>
    <w:rsid w:val="00B11968"/>
    <w:rsid w:val="00B11A11"/>
    <w:rsid w:val="00B12932"/>
    <w:rsid w:val="00B1294D"/>
    <w:rsid w:val="00B12A58"/>
    <w:rsid w:val="00B13D56"/>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4E7"/>
    <w:rsid w:val="00B317E7"/>
    <w:rsid w:val="00B34565"/>
    <w:rsid w:val="00B3468E"/>
    <w:rsid w:val="00B3510C"/>
    <w:rsid w:val="00B35278"/>
    <w:rsid w:val="00B35D75"/>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9D6"/>
    <w:rsid w:val="00B61CA4"/>
    <w:rsid w:val="00B61FEB"/>
    <w:rsid w:val="00B62955"/>
    <w:rsid w:val="00B62E47"/>
    <w:rsid w:val="00B642D5"/>
    <w:rsid w:val="00B649C2"/>
    <w:rsid w:val="00B65169"/>
    <w:rsid w:val="00B654BE"/>
    <w:rsid w:val="00B65619"/>
    <w:rsid w:val="00B66721"/>
    <w:rsid w:val="00B66E84"/>
    <w:rsid w:val="00B67431"/>
    <w:rsid w:val="00B67637"/>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1E8"/>
    <w:rsid w:val="00B818B3"/>
    <w:rsid w:val="00B85853"/>
    <w:rsid w:val="00B85F3D"/>
    <w:rsid w:val="00B86CB9"/>
    <w:rsid w:val="00B874CF"/>
    <w:rsid w:val="00B87619"/>
    <w:rsid w:val="00B877AE"/>
    <w:rsid w:val="00B87D31"/>
    <w:rsid w:val="00B87F97"/>
    <w:rsid w:val="00B90721"/>
    <w:rsid w:val="00B911BD"/>
    <w:rsid w:val="00B91315"/>
    <w:rsid w:val="00B916A2"/>
    <w:rsid w:val="00B9192D"/>
    <w:rsid w:val="00B92153"/>
    <w:rsid w:val="00B92284"/>
    <w:rsid w:val="00B925BF"/>
    <w:rsid w:val="00B93408"/>
    <w:rsid w:val="00B9362A"/>
    <w:rsid w:val="00B95032"/>
    <w:rsid w:val="00B954C7"/>
    <w:rsid w:val="00B95952"/>
    <w:rsid w:val="00B95FFC"/>
    <w:rsid w:val="00BA05EF"/>
    <w:rsid w:val="00BA1736"/>
    <w:rsid w:val="00BA20B3"/>
    <w:rsid w:val="00BA3142"/>
    <w:rsid w:val="00BA5CCC"/>
    <w:rsid w:val="00BA6E2F"/>
    <w:rsid w:val="00BB0007"/>
    <w:rsid w:val="00BB0DBA"/>
    <w:rsid w:val="00BB15E8"/>
    <w:rsid w:val="00BB35FF"/>
    <w:rsid w:val="00BB422D"/>
    <w:rsid w:val="00BB4CA1"/>
    <w:rsid w:val="00BB4FDB"/>
    <w:rsid w:val="00BB79DA"/>
    <w:rsid w:val="00BB7EE7"/>
    <w:rsid w:val="00BC0E94"/>
    <w:rsid w:val="00BC0FC0"/>
    <w:rsid w:val="00BC22FB"/>
    <w:rsid w:val="00BC260C"/>
    <w:rsid w:val="00BC2DA0"/>
    <w:rsid w:val="00BC4149"/>
    <w:rsid w:val="00BC54CF"/>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00A2"/>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2E0"/>
    <w:rsid w:val="00BF0AD1"/>
    <w:rsid w:val="00BF172D"/>
    <w:rsid w:val="00BF2977"/>
    <w:rsid w:val="00BF297B"/>
    <w:rsid w:val="00BF2F3C"/>
    <w:rsid w:val="00BF30ED"/>
    <w:rsid w:val="00BF3EDE"/>
    <w:rsid w:val="00BF571A"/>
    <w:rsid w:val="00BF5CBE"/>
    <w:rsid w:val="00BF629D"/>
    <w:rsid w:val="00BF75DE"/>
    <w:rsid w:val="00BF781B"/>
    <w:rsid w:val="00C00DCC"/>
    <w:rsid w:val="00C02432"/>
    <w:rsid w:val="00C02D69"/>
    <w:rsid w:val="00C03016"/>
    <w:rsid w:val="00C03C28"/>
    <w:rsid w:val="00C04802"/>
    <w:rsid w:val="00C06179"/>
    <w:rsid w:val="00C07A1E"/>
    <w:rsid w:val="00C1068B"/>
    <w:rsid w:val="00C10EE8"/>
    <w:rsid w:val="00C11650"/>
    <w:rsid w:val="00C1219C"/>
    <w:rsid w:val="00C1239A"/>
    <w:rsid w:val="00C12CF9"/>
    <w:rsid w:val="00C14C21"/>
    <w:rsid w:val="00C1646E"/>
    <w:rsid w:val="00C171CA"/>
    <w:rsid w:val="00C20964"/>
    <w:rsid w:val="00C21A5A"/>
    <w:rsid w:val="00C22F29"/>
    <w:rsid w:val="00C244A1"/>
    <w:rsid w:val="00C25229"/>
    <w:rsid w:val="00C253C4"/>
    <w:rsid w:val="00C254AA"/>
    <w:rsid w:val="00C25CCD"/>
    <w:rsid w:val="00C26613"/>
    <w:rsid w:val="00C31030"/>
    <w:rsid w:val="00C344DA"/>
    <w:rsid w:val="00C350EF"/>
    <w:rsid w:val="00C35236"/>
    <w:rsid w:val="00C3558E"/>
    <w:rsid w:val="00C3628A"/>
    <w:rsid w:val="00C36E13"/>
    <w:rsid w:val="00C373FA"/>
    <w:rsid w:val="00C37B64"/>
    <w:rsid w:val="00C4043C"/>
    <w:rsid w:val="00C409BC"/>
    <w:rsid w:val="00C40E12"/>
    <w:rsid w:val="00C41086"/>
    <w:rsid w:val="00C414C4"/>
    <w:rsid w:val="00C41B71"/>
    <w:rsid w:val="00C435C1"/>
    <w:rsid w:val="00C439E6"/>
    <w:rsid w:val="00C44725"/>
    <w:rsid w:val="00C464CA"/>
    <w:rsid w:val="00C47704"/>
    <w:rsid w:val="00C47C12"/>
    <w:rsid w:val="00C500DD"/>
    <w:rsid w:val="00C52198"/>
    <w:rsid w:val="00C542F6"/>
    <w:rsid w:val="00C54EBD"/>
    <w:rsid w:val="00C55CDC"/>
    <w:rsid w:val="00C578AF"/>
    <w:rsid w:val="00C609B8"/>
    <w:rsid w:val="00C61255"/>
    <w:rsid w:val="00C61AC3"/>
    <w:rsid w:val="00C623E3"/>
    <w:rsid w:val="00C62A6B"/>
    <w:rsid w:val="00C64A90"/>
    <w:rsid w:val="00C64D94"/>
    <w:rsid w:val="00C664DA"/>
    <w:rsid w:val="00C70427"/>
    <w:rsid w:val="00C70B18"/>
    <w:rsid w:val="00C70EA3"/>
    <w:rsid w:val="00C72511"/>
    <w:rsid w:val="00C72B8C"/>
    <w:rsid w:val="00C749CC"/>
    <w:rsid w:val="00C7545B"/>
    <w:rsid w:val="00C765A1"/>
    <w:rsid w:val="00C7717A"/>
    <w:rsid w:val="00C7785B"/>
    <w:rsid w:val="00C82CC5"/>
    <w:rsid w:val="00C8362B"/>
    <w:rsid w:val="00C83CAC"/>
    <w:rsid w:val="00C86BFB"/>
    <w:rsid w:val="00C87C74"/>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6D2B"/>
    <w:rsid w:val="00CA7065"/>
    <w:rsid w:val="00CB0024"/>
    <w:rsid w:val="00CB1FD1"/>
    <w:rsid w:val="00CB2C4A"/>
    <w:rsid w:val="00CB462A"/>
    <w:rsid w:val="00CB4E7A"/>
    <w:rsid w:val="00CB4F66"/>
    <w:rsid w:val="00CB59A5"/>
    <w:rsid w:val="00CB6777"/>
    <w:rsid w:val="00CC0A76"/>
    <w:rsid w:val="00CC1930"/>
    <w:rsid w:val="00CC1C65"/>
    <w:rsid w:val="00CC1C74"/>
    <w:rsid w:val="00CC1C87"/>
    <w:rsid w:val="00CC22FD"/>
    <w:rsid w:val="00CC4183"/>
    <w:rsid w:val="00CC4FBC"/>
    <w:rsid w:val="00CC5643"/>
    <w:rsid w:val="00CC5E84"/>
    <w:rsid w:val="00CC61C4"/>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9CC"/>
    <w:rsid w:val="00CE7ACF"/>
    <w:rsid w:val="00CE7B5E"/>
    <w:rsid w:val="00CF0496"/>
    <w:rsid w:val="00CF1C5C"/>
    <w:rsid w:val="00CF26C6"/>
    <w:rsid w:val="00CF3156"/>
    <w:rsid w:val="00CF43F3"/>
    <w:rsid w:val="00CF4728"/>
    <w:rsid w:val="00CF4DD1"/>
    <w:rsid w:val="00CF57AE"/>
    <w:rsid w:val="00CF59B8"/>
    <w:rsid w:val="00CF5D61"/>
    <w:rsid w:val="00CF5DEF"/>
    <w:rsid w:val="00CF61AE"/>
    <w:rsid w:val="00CF6CE0"/>
    <w:rsid w:val="00CF6F79"/>
    <w:rsid w:val="00CF74F8"/>
    <w:rsid w:val="00D014CA"/>
    <w:rsid w:val="00D01C2C"/>
    <w:rsid w:val="00D01D1B"/>
    <w:rsid w:val="00D048F5"/>
    <w:rsid w:val="00D051CF"/>
    <w:rsid w:val="00D06336"/>
    <w:rsid w:val="00D06949"/>
    <w:rsid w:val="00D07289"/>
    <w:rsid w:val="00D10BC5"/>
    <w:rsid w:val="00D11620"/>
    <w:rsid w:val="00D127F6"/>
    <w:rsid w:val="00D138E9"/>
    <w:rsid w:val="00D139DA"/>
    <w:rsid w:val="00D13E59"/>
    <w:rsid w:val="00D140A2"/>
    <w:rsid w:val="00D1498B"/>
    <w:rsid w:val="00D1504A"/>
    <w:rsid w:val="00D1559F"/>
    <w:rsid w:val="00D15C6B"/>
    <w:rsid w:val="00D16D95"/>
    <w:rsid w:val="00D21380"/>
    <w:rsid w:val="00D214D3"/>
    <w:rsid w:val="00D218F1"/>
    <w:rsid w:val="00D21A7F"/>
    <w:rsid w:val="00D21F48"/>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3C45"/>
    <w:rsid w:val="00D44037"/>
    <w:rsid w:val="00D447E1"/>
    <w:rsid w:val="00D44A2C"/>
    <w:rsid w:val="00D47236"/>
    <w:rsid w:val="00D476DA"/>
    <w:rsid w:val="00D47C2D"/>
    <w:rsid w:val="00D51D4C"/>
    <w:rsid w:val="00D52238"/>
    <w:rsid w:val="00D52287"/>
    <w:rsid w:val="00D52809"/>
    <w:rsid w:val="00D52D7A"/>
    <w:rsid w:val="00D542CF"/>
    <w:rsid w:val="00D557F1"/>
    <w:rsid w:val="00D574FA"/>
    <w:rsid w:val="00D57ED2"/>
    <w:rsid w:val="00D615E2"/>
    <w:rsid w:val="00D61791"/>
    <w:rsid w:val="00D61C81"/>
    <w:rsid w:val="00D61F2B"/>
    <w:rsid w:val="00D6217C"/>
    <w:rsid w:val="00D62383"/>
    <w:rsid w:val="00D62F3C"/>
    <w:rsid w:val="00D64E40"/>
    <w:rsid w:val="00D67EEB"/>
    <w:rsid w:val="00D70478"/>
    <w:rsid w:val="00D7210F"/>
    <w:rsid w:val="00D727AF"/>
    <w:rsid w:val="00D73411"/>
    <w:rsid w:val="00D73E54"/>
    <w:rsid w:val="00D757AB"/>
    <w:rsid w:val="00D76125"/>
    <w:rsid w:val="00D76169"/>
    <w:rsid w:val="00D80239"/>
    <w:rsid w:val="00D81076"/>
    <w:rsid w:val="00D812A2"/>
    <w:rsid w:val="00D82189"/>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1D24"/>
    <w:rsid w:val="00DB2A13"/>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3A5"/>
    <w:rsid w:val="00DC4A16"/>
    <w:rsid w:val="00DC4CEF"/>
    <w:rsid w:val="00DC5B11"/>
    <w:rsid w:val="00DC5FF7"/>
    <w:rsid w:val="00DC6828"/>
    <w:rsid w:val="00DC753E"/>
    <w:rsid w:val="00DC7E84"/>
    <w:rsid w:val="00DC7F3F"/>
    <w:rsid w:val="00DD008F"/>
    <w:rsid w:val="00DD0406"/>
    <w:rsid w:val="00DD1046"/>
    <w:rsid w:val="00DD1548"/>
    <w:rsid w:val="00DD1A75"/>
    <w:rsid w:val="00DD2D6A"/>
    <w:rsid w:val="00DD3A84"/>
    <w:rsid w:val="00DD41E6"/>
    <w:rsid w:val="00DD4EC4"/>
    <w:rsid w:val="00DD5F7B"/>
    <w:rsid w:val="00DD5FD5"/>
    <w:rsid w:val="00DD6642"/>
    <w:rsid w:val="00DD6A42"/>
    <w:rsid w:val="00DD6CD6"/>
    <w:rsid w:val="00DD6DB3"/>
    <w:rsid w:val="00DD7885"/>
    <w:rsid w:val="00DE0229"/>
    <w:rsid w:val="00DE056E"/>
    <w:rsid w:val="00DE08BD"/>
    <w:rsid w:val="00DE09EE"/>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05D1"/>
    <w:rsid w:val="00E01C57"/>
    <w:rsid w:val="00E0280B"/>
    <w:rsid w:val="00E0291C"/>
    <w:rsid w:val="00E03581"/>
    <w:rsid w:val="00E044EB"/>
    <w:rsid w:val="00E05041"/>
    <w:rsid w:val="00E0524E"/>
    <w:rsid w:val="00E05942"/>
    <w:rsid w:val="00E069E9"/>
    <w:rsid w:val="00E06F59"/>
    <w:rsid w:val="00E07041"/>
    <w:rsid w:val="00E07796"/>
    <w:rsid w:val="00E0798B"/>
    <w:rsid w:val="00E07C7B"/>
    <w:rsid w:val="00E110D9"/>
    <w:rsid w:val="00E12E41"/>
    <w:rsid w:val="00E1491E"/>
    <w:rsid w:val="00E15C15"/>
    <w:rsid w:val="00E160DB"/>
    <w:rsid w:val="00E165AA"/>
    <w:rsid w:val="00E17693"/>
    <w:rsid w:val="00E209B6"/>
    <w:rsid w:val="00E21FA3"/>
    <w:rsid w:val="00E22007"/>
    <w:rsid w:val="00E22D25"/>
    <w:rsid w:val="00E236FA"/>
    <w:rsid w:val="00E23AE5"/>
    <w:rsid w:val="00E24207"/>
    <w:rsid w:val="00E24AEC"/>
    <w:rsid w:val="00E25872"/>
    <w:rsid w:val="00E2608B"/>
    <w:rsid w:val="00E263C7"/>
    <w:rsid w:val="00E2693A"/>
    <w:rsid w:val="00E31597"/>
    <w:rsid w:val="00E31CDA"/>
    <w:rsid w:val="00E327FE"/>
    <w:rsid w:val="00E32B9F"/>
    <w:rsid w:val="00E33936"/>
    <w:rsid w:val="00E349D3"/>
    <w:rsid w:val="00E34AB2"/>
    <w:rsid w:val="00E40028"/>
    <w:rsid w:val="00E4147E"/>
    <w:rsid w:val="00E419FB"/>
    <w:rsid w:val="00E41A9C"/>
    <w:rsid w:val="00E41EC7"/>
    <w:rsid w:val="00E469DA"/>
    <w:rsid w:val="00E46D42"/>
    <w:rsid w:val="00E5154F"/>
    <w:rsid w:val="00E52FA0"/>
    <w:rsid w:val="00E54146"/>
    <w:rsid w:val="00E549D3"/>
    <w:rsid w:val="00E55102"/>
    <w:rsid w:val="00E551E8"/>
    <w:rsid w:val="00E558D3"/>
    <w:rsid w:val="00E61684"/>
    <w:rsid w:val="00E61B07"/>
    <w:rsid w:val="00E61B8D"/>
    <w:rsid w:val="00E632ED"/>
    <w:rsid w:val="00E635EB"/>
    <w:rsid w:val="00E6404D"/>
    <w:rsid w:val="00E649C4"/>
    <w:rsid w:val="00E64E49"/>
    <w:rsid w:val="00E654D8"/>
    <w:rsid w:val="00E66D43"/>
    <w:rsid w:val="00E67141"/>
    <w:rsid w:val="00E6761B"/>
    <w:rsid w:val="00E6792D"/>
    <w:rsid w:val="00E67C15"/>
    <w:rsid w:val="00E7035A"/>
    <w:rsid w:val="00E70655"/>
    <w:rsid w:val="00E73413"/>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2CD8"/>
    <w:rsid w:val="00E94607"/>
    <w:rsid w:val="00E9526B"/>
    <w:rsid w:val="00E9546E"/>
    <w:rsid w:val="00E955F0"/>
    <w:rsid w:val="00E960E3"/>
    <w:rsid w:val="00E967AC"/>
    <w:rsid w:val="00E978B4"/>
    <w:rsid w:val="00E97940"/>
    <w:rsid w:val="00EA0CD7"/>
    <w:rsid w:val="00EA1D72"/>
    <w:rsid w:val="00EA2144"/>
    <w:rsid w:val="00EA2707"/>
    <w:rsid w:val="00EA4020"/>
    <w:rsid w:val="00EA4377"/>
    <w:rsid w:val="00EA6665"/>
    <w:rsid w:val="00EA6B0F"/>
    <w:rsid w:val="00EA6BEF"/>
    <w:rsid w:val="00EA799E"/>
    <w:rsid w:val="00EA7B97"/>
    <w:rsid w:val="00EA7E83"/>
    <w:rsid w:val="00EB0347"/>
    <w:rsid w:val="00EB0A8E"/>
    <w:rsid w:val="00EB16C5"/>
    <w:rsid w:val="00EB226A"/>
    <w:rsid w:val="00EB2E18"/>
    <w:rsid w:val="00EB3250"/>
    <w:rsid w:val="00EB4CC6"/>
    <w:rsid w:val="00EB5051"/>
    <w:rsid w:val="00EB58FB"/>
    <w:rsid w:val="00EB5936"/>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41B8"/>
    <w:rsid w:val="00EE573B"/>
    <w:rsid w:val="00EE6E11"/>
    <w:rsid w:val="00EE7CF1"/>
    <w:rsid w:val="00EF0900"/>
    <w:rsid w:val="00EF1C74"/>
    <w:rsid w:val="00EF2886"/>
    <w:rsid w:val="00EF2D7D"/>
    <w:rsid w:val="00EF38D1"/>
    <w:rsid w:val="00EF509E"/>
    <w:rsid w:val="00EF55D0"/>
    <w:rsid w:val="00EF7D57"/>
    <w:rsid w:val="00F00535"/>
    <w:rsid w:val="00F00A28"/>
    <w:rsid w:val="00F01991"/>
    <w:rsid w:val="00F03BA4"/>
    <w:rsid w:val="00F04607"/>
    <w:rsid w:val="00F047EF"/>
    <w:rsid w:val="00F05931"/>
    <w:rsid w:val="00F05ADD"/>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427E"/>
    <w:rsid w:val="00F25419"/>
    <w:rsid w:val="00F25664"/>
    <w:rsid w:val="00F269E2"/>
    <w:rsid w:val="00F27808"/>
    <w:rsid w:val="00F27998"/>
    <w:rsid w:val="00F27A8C"/>
    <w:rsid w:val="00F27E56"/>
    <w:rsid w:val="00F301AA"/>
    <w:rsid w:val="00F317E5"/>
    <w:rsid w:val="00F32198"/>
    <w:rsid w:val="00F321F2"/>
    <w:rsid w:val="00F32487"/>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1A79"/>
    <w:rsid w:val="00F61BDD"/>
    <w:rsid w:val="00F62AF7"/>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BD0"/>
    <w:rsid w:val="00F85D5F"/>
    <w:rsid w:val="00F87A08"/>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C7907"/>
    <w:rsid w:val="00FD044D"/>
    <w:rsid w:val="00FD1779"/>
    <w:rsid w:val="00FD179F"/>
    <w:rsid w:val="00FD23C0"/>
    <w:rsid w:val="00FD3A0F"/>
    <w:rsid w:val="00FD4F75"/>
    <w:rsid w:val="00FD644E"/>
    <w:rsid w:val="00FD7594"/>
    <w:rsid w:val="00FE00E6"/>
    <w:rsid w:val="00FE02D9"/>
    <w:rsid w:val="00FE08D9"/>
    <w:rsid w:val="00FE17AC"/>
    <w:rsid w:val="00FE186A"/>
    <w:rsid w:val="00FE1976"/>
    <w:rsid w:val="00FE1BEB"/>
    <w:rsid w:val="00FE359B"/>
    <w:rsid w:val="00FE3AF4"/>
    <w:rsid w:val="00FE44BD"/>
    <w:rsid w:val="00FE4971"/>
    <w:rsid w:val="00FE4E0D"/>
    <w:rsid w:val="00FE4E27"/>
    <w:rsid w:val="00FE5691"/>
    <w:rsid w:val="00FE6A8C"/>
    <w:rsid w:val="00FE6CC8"/>
    <w:rsid w:val="00FE7AA6"/>
    <w:rsid w:val="00FE7D76"/>
    <w:rsid w:val="00FF0575"/>
    <w:rsid w:val="00FF2328"/>
    <w:rsid w:val="00FF3EAF"/>
    <w:rsid w:val="00FF4013"/>
    <w:rsid w:val="00FF5B77"/>
    <w:rsid w:val="00FF625B"/>
    <w:rsid w:val="00FF7446"/>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no"/>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7210F"/>
    <w:rPr>
      <w:rFonts w:ascii="Aptos" w:hAnsi="Aptos"/>
      <w:kern w:val="2"/>
      <w:sz w:val="24"/>
      <w:szCs w:val="24"/>
      <w:lang w:val="en-US" w:eastAsia="en-US"/>
      <w14:ligatures w14:val="standardContextual"/>
    </w:rPr>
    <w:tblPr>
      <w:tblCellMar>
        <w:top w:w="0" w:type="dxa"/>
        <w:left w:w="0" w:type="dxa"/>
        <w:bottom w:w="0" w:type="dxa"/>
        <w:right w:w="0" w:type="dxa"/>
      </w:tblCellMar>
    </w:tblPr>
  </w:style>
  <w:style w:type="character" w:styleId="FollowedHyperlink">
    <w:name w:val="FollowedHyperlink"/>
    <w:basedOn w:val="DefaultParagraphFont"/>
    <w:semiHidden/>
    <w:unhideWhenUsed/>
    <w:rsid w:val="004A5A7A"/>
    <w:rPr>
      <w:color w:val="800080" w:themeColor="followedHyperlink"/>
      <w:u w:val="single"/>
    </w:rPr>
  </w:style>
  <w:style w:type="table" w:customStyle="1" w:styleId="TableGrid120">
    <w:name w:val="Table Grid12"/>
    <w:basedOn w:val="TableNormal"/>
    <w:next w:val="TableGrid"/>
    <w:uiPriority w:val="39"/>
    <w:rsid w:val="007434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6122</Words>
  <Characters>34899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4</cp:revision>
  <cp:lastPrinted>2026-01-14T08:32:00Z</cp:lastPrinted>
  <dcterms:created xsi:type="dcterms:W3CDTF">2026-05-22T06:36:00Z</dcterms:created>
  <dcterms:modified xsi:type="dcterms:W3CDTF">2026-05-22T06:36:00Z</dcterms:modified>
</cp:coreProperties>
</file>