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C829BE" w14:textId="5457D70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sidRPr="001A7082">
        <w:rPr>
          <w:rFonts w:ascii="Arial" w:eastAsia="Times New Roman" w:hAnsi="Arial" w:cs="Arial"/>
          <w:b/>
          <w:snapToGrid w:val="0"/>
          <w:color w:val="000080"/>
          <w:lang w:val="en-GB"/>
        </w:rPr>
        <w:t>SBD 6.1</w:t>
      </w:r>
    </w:p>
    <w:p w14:paraId="44F618D8" w14:textId="7777777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3023E080" w14:textId="77777777" w:rsidR="001A7082" w:rsidRP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6B6853A8" w14:textId="77777777" w:rsidR="001A7082" w:rsidRPr="001A7082" w:rsidRDefault="001A7082"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1C5E46F9" w14:textId="77777777" w:rsidR="001A7082" w:rsidRPr="001A7082" w:rsidRDefault="001A7082" w:rsidP="001A7082">
      <w:pPr>
        <w:widowControl w:val="0"/>
        <w:spacing w:after="0" w:line="240" w:lineRule="auto"/>
        <w:jc w:val="center"/>
        <w:rPr>
          <w:rFonts w:ascii="Arial" w:eastAsia="Times New Roman" w:hAnsi="Arial" w:cs="Arial"/>
          <w:snapToGrid w:val="0"/>
          <w:lang w:val="en-US"/>
        </w:rPr>
      </w:pPr>
    </w:p>
    <w:p w14:paraId="67D58A82" w14:textId="1807E041"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sidR="00327A21">
        <w:rPr>
          <w:rFonts w:ascii="Arial" w:eastAsia="Times New Roman" w:hAnsi="Arial" w:cs="Arial"/>
          <w:snapToGrid w:val="0"/>
          <w:lang w:val="en-US"/>
        </w:rPr>
        <w:t>tender</w:t>
      </w:r>
      <w:r w:rsidR="00B30153">
        <w:rPr>
          <w:rFonts w:ascii="Arial" w:eastAsia="Times New Roman" w:hAnsi="Arial" w:cs="Arial"/>
          <w:snapToGrid w:val="0"/>
          <w:lang w:val="en-US"/>
        </w:rPr>
        <w:t>s</w:t>
      </w:r>
      <w:r w:rsidR="00327A21" w:rsidRPr="001A7082">
        <w:rPr>
          <w:rFonts w:ascii="Arial" w:eastAsia="Times New Roman" w:hAnsi="Arial" w:cs="Arial"/>
          <w:snapToGrid w:val="0"/>
          <w:lang w:val="en-US"/>
        </w:rPr>
        <w:t xml:space="preserve"> </w:t>
      </w:r>
      <w:r w:rsidRPr="001A7082">
        <w:rPr>
          <w:rFonts w:ascii="Arial" w:eastAsia="Times New Roman" w:hAnsi="Arial" w:cs="Arial"/>
          <w:snapToGrid w:val="0"/>
          <w:lang w:val="en-US"/>
        </w:rPr>
        <w:t xml:space="preserve">invited.  It contains general information and serves as a claim form for preference points for </w:t>
      </w:r>
      <w:r>
        <w:rPr>
          <w:rFonts w:ascii="Arial" w:eastAsia="Times New Roman" w:hAnsi="Arial" w:cs="Arial"/>
          <w:snapToGrid w:val="0"/>
          <w:lang w:val="en-US"/>
        </w:rPr>
        <w:t xml:space="preserve">specific goals. </w:t>
      </w:r>
    </w:p>
    <w:p w14:paraId="062F8515"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81120A9" w14:textId="598C36FA"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1EEFC6" w14:textId="77777777" w:rsidR="001A7082" w:rsidRPr="001A7082" w:rsidRDefault="001A7082"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1E16CD9"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19ACA8"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14016B1F" w14:textId="7325FC12"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5773FAF" w14:textId="77777777" w:rsidR="001A7082" w:rsidRP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AD2D1A0" w14:textId="7DB833AD" w:rsid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p>
    <w:p w14:paraId="1EA3655E" w14:textId="77777777" w:rsidR="00F56F16" w:rsidRPr="001A7082" w:rsidRDefault="00F56F16" w:rsidP="00F56F16">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24C0B1AE" w14:textId="3E1F187C" w:rsidR="001A7082" w:rsidRDefault="00B3093E" w:rsidP="001A7082">
      <w:pPr>
        <w:widowControl w:val="0"/>
        <w:numPr>
          <w:ilvl w:val="1"/>
          <w:numId w:val="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49FB33EC" w14:textId="390C563F" w:rsidR="00F8556A" w:rsidRPr="00B648B8" w:rsidRDefault="004F6951" w:rsidP="004F6951">
      <w:pPr>
        <w:widowControl w:val="0"/>
        <w:tabs>
          <w:tab w:val="num" w:pos="993"/>
          <w:tab w:val="left" w:pos="2880"/>
          <w:tab w:val="left" w:pos="5760"/>
          <w:tab w:val="left" w:pos="7920"/>
        </w:tabs>
        <w:spacing w:after="120" w:line="240" w:lineRule="auto"/>
        <w:jc w:val="both"/>
        <w:rPr>
          <w:rFonts w:ascii="Arial" w:eastAsia="Times New Roman" w:hAnsi="Arial" w:cs="Arial"/>
          <w:b/>
          <w:snapToGrid w:val="0"/>
          <w:lang w:val="en-GB"/>
        </w:rPr>
      </w:pPr>
      <w:r>
        <w:rPr>
          <w:rFonts w:ascii="Arial" w:eastAsia="Times New Roman" w:hAnsi="Arial" w:cs="Arial"/>
          <w:snapToGrid w:val="0"/>
          <w:lang w:val="en-GB"/>
        </w:rPr>
        <w:tab/>
      </w:r>
      <w:r w:rsidR="00F8556A" w:rsidRPr="001A7082">
        <w:rPr>
          <w:rFonts w:ascii="Arial" w:eastAsia="Times New Roman" w:hAnsi="Arial" w:cs="Arial"/>
          <w:snapToGrid w:val="0"/>
          <w:lang w:val="en-GB"/>
        </w:rPr>
        <w:t>(</w:t>
      </w:r>
      <w:r w:rsidR="00F8556A" w:rsidRPr="001A7082">
        <w:rPr>
          <w:rFonts w:ascii="Arial" w:eastAsia="Times New Roman" w:hAnsi="Arial" w:cs="Arial"/>
          <w:i/>
          <w:snapToGrid w:val="0"/>
          <w:lang w:val="en-GB"/>
        </w:rPr>
        <w:t>delete whichever</w:t>
      </w:r>
      <w:r w:rsidR="00F8556A">
        <w:rPr>
          <w:rFonts w:ascii="Arial" w:eastAsia="Times New Roman" w:hAnsi="Arial" w:cs="Arial"/>
          <w:i/>
          <w:snapToGrid w:val="0"/>
          <w:lang w:val="en-GB"/>
        </w:rPr>
        <w:t xml:space="preserve"> </w:t>
      </w:r>
      <w:r w:rsidR="00F8556A" w:rsidRPr="001A7082">
        <w:rPr>
          <w:rFonts w:ascii="Arial" w:eastAsia="Times New Roman" w:hAnsi="Arial" w:cs="Arial"/>
          <w:i/>
          <w:snapToGrid w:val="0"/>
          <w:lang w:val="en-GB"/>
        </w:rPr>
        <w:t>is not applicable for this tender</w:t>
      </w:r>
      <w:r w:rsidR="00F8556A" w:rsidRPr="001A7082">
        <w:rPr>
          <w:rFonts w:ascii="Arial" w:eastAsia="Times New Roman" w:hAnsi="Arial" w:cs="Arial"/>
          <w:snapToGrid w:val="0"/>
          <w:lang w:val="en-GB"/>
        </w:rPr>
        <w:t>).</w:t>
      </w:r>
    </w:p>
    <w:p w14:paraId="787EE630" w14:textId="0761B57C"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The applicable</w:t>
      </w:r>
      <w:r w:rsidR="007D2F85">
        <w:rPr>
          <w:rFonts w:ascii="Arial" w:eastAsia="Times New Roman" w:hAnsi="Arial" w:cs="Arial"/>
          <w:snapToGrid w:val="0"/>
          <w:lang w:val="en-GB"/>
        </w:rPr>
        <w:t xml:space="preserve"> preference</w:t>
      </w:r>
      <w:r w:rsidRPr="00646443">
        <w:rPr>
          <w:rFonts w:ascii="Arial" w:eastAsia="Times New Roman" w:hAnsi="Arial" w:cs="Arial"/>
          <w:snapToGrid w:val="0"/>
          <w:lang w:val="en-GB"/>
        </w:rPr>
        <w:t xml:space="preserve"> point system for this tender is </w:t>
      </w:r>
      <w:r>
        <w:rPr>
          <w:rFonts w:ascii="Arial" w:eastAsia="Times New Roman" w:hAnsi="Arial" w:cs="Arial"/>
          <w:snapToGrid w:val="0"/>
          <w:lang w:val="en-GB"/>
        </w:rPr>
        <w:t xml:space="preserve">the </w:t>
      </w:r>
      <w:r w:rsidRPr="00646443">
        <w:rPr>
          <w:rFonts w:ascii="Arial" w:eastAsia="Times New Roman" w:hAnsi="Arial" w:cs="Arial"/>
          <w:snapToGrid w:val="0"/>
          <w:color w:val="FF0000"/>
          <w:lang w:val="en-GB"/>
        </w:rPr>
        <w:t xml:space="preserve">90/10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123922F5" w14:textId="77777777" w:rsidR="00F8556A" w:rsidRPr="004F6951" w:rsidRDefault="00F8556A" w:rsidP="00646443">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75487A3" w14:textId="32E2E4EA"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w:t>
      </w:r>
      <w:r w:rsidR="007D2F85">
        <w:rPr>
          <w:rFonts w:ascii="Arial" w:eastAsia="Times New Roman" w:hAnsi="Arial" w:cs="Arial"/>
          <w:snapToGrid w:val="0"/>
          <w:lang w:val="en-GB"/>
        </w:rPr>
        <w:t xml:space="preserve">preference </w:t>
      </w:r>
      <w:r>
        <w:rPr>
          <w:rFonts w:ascii="Arial" w:eastAsia="Times New Roman" w:hAnsi="Arial" w:cs="Arial"/>
          <w:snapToGrid w:val="0"/>
          <w:lang w:val="en-GB"/>
        </w:rPr>
        <w:t xml:space="preserve">point system for this tender is the </w:t>
      </w:r>
      <w:r w:rsidRPr="00646443">
        <w:rPr>
          <w:rFonts w:ascii="Arial" w:eastAsia="Times New Roman" w:hAnsi="Arial" w:cs="Arial"/>
          <w:snapToGrid w:val="0"/>
          <w:color w:val="FF0000"/>
          <w:lang w:val="en-GB"/>
        </w:rPr>
        <w:t xml:space="preserve">80/20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2BF85D8A" w14:textId="77777777" w:rsidR="00F8556A" w:rsidRDefault="00F8556A" w:rsidP="004F6951">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29C1ED8" w14:textId="77777777" w:rsidR="00705695" w:rsidRDefault="00F8556A" w:rsidP="00705695">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 xml:space="preserve">Either the </w:t>
      </w:r>
      <w:r w:rsidRPr="00646443">
        <w:rPr>
          <w:rFonts w:ascii="Arial" w:eastAsia="Times New Roman" w:hAnsi="Arial" w:cs="Arial"/>
          <w:snapToGrid w:val="0"/>
          <w:color w:val="FF0000"/>
          <w:lang w:val="en-GB"/>
        </w:rPr>
        <w:t xml:space="preserve">90/10 or 80/20 </w:t>
      </w:r>
      <w:r w:rsidR="007D2F85" w:rsidRPr="001D060B">
        <w:rPr>
          <w:rFonts w:ascii="Arial" w:eastAsia="Times New Roman" w:hAnsi="Arial" w:cs="Arial"/>
          <w:snapToGrid w:val="0"/>
          <w:color w:val="FF0000"/>
          <w:lang w:val="en-GB"/>
        </w:rPr>
        <w:t xml:space="preserve">preference point system </w:t>
      </w:r>
      <w:r w:rsidRPr="001D060B">
        <w:rPr>
          <w:rFonts w:ascii="Arial" w:eastAsia="Times New Roman" w:hAnsi="Arial" w:cs="Arial"/>
          <w:snapToGrid w:val="0"/>
          <w:lang w:val="en-GB"/>
        </w:rPr>
        <w:t xml:space="preserve">will be applicable in this tender. The lowest/ highest acceptable tender will be used to determine the </w:t>
      </w:r>
      <w:r w:rsidR="00D00E54" w:rsidRPr="001D060B">
        <w:rPr>
          <w:rFonts w:ascii="Arial" w:eastAsia="Times New Roman" w:hAnsi="Arial" w:cs="Arial"/>
          <w:snapToGrid w:val="0"/>
          <w:lang w:val="en-GB"/>
        </w:rPr>
        <w:t>accurate</w:t>
      </w:r>
      <w:r w:rsidRPr="001D060B">
        <w:rPr>
          <w:rFonts w:ascii="Arial" w:eastAsia="Times New Roman" w:hAnsi="Arial" w:cs="Arial"/>
          <w:snapToGrid w:val="0"/>
          <w:lang w:val="en-GB"/>
        </w:rPr>
        <w:t xml:space="preserve"> system once tenders are received</w:t>
      </w:r>
      <w:r w:rsidR="00D00E54" w:rsidRPr="001D060B">
        <w:rPr>
          <w:rFonts w:ascii="Arial" w:eastAsia="Times New Roman" w:hAnsi="Arial" w:cs="Arial"/>
          <w:snapToGrid w:val="0"/>
          <w:lang w:val="en-GB"/>
        </w:rPr>
        <w:t>.</w:t>
      </w:r>
    </w:p>
    <w:p w14:paraId="2A581984" w14:textId="77777777" w:rsidR="00705695" w:rsidRPr="00705695" w:rsidRDefault="00705695" w:rsidP="00705695">
      <w:pPr>
        <w:pStyle w:val="ListParagraph"/>
        <w:rPr>
          <w:rFonts w:ascii="Arial" w:eastAsia="Times New Roman" w:hAnsi="Arial" w:cs="Arial"/>
          <w:snapToGrid w:val="0"/>
          <w:lang w:val="en-GB"/>
        </w:rPr>
      </w:pPr>
    </w:p>
    <w:p w14:paraId="29899A14" w14:textId="49FA9F28" w:rsidR="001A7082" w:rsidRPr="00705695" w:rsidRDefault="001A7082" w:rsidP="00705695">
      <w:pPr>
        <w:pStyle w:val="ListParagraph"/>
        <w:widowControl w:val="0"/>
        <w:numPr>
          <w:ilvl w:val="1"/>
          <w:numId w:val="1"/>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14:paraId="1EE8ACC3" w14:textId="77777777" w:rsidR="001A7082" w:rsidRPr="001A7082" w:rsidRDefault="001A708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5F3870DB" w14:textId="7D7481D0" w:rsidR="001A7082" w:rsidRDefault="005E46A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79A51161" w14:textId="77777777" w:rsidR="00F56F16" w:rsidRPr="001A7082" w:rsidRDefault="00F56F16" w:rsidP="00F56F16">
      <w:pPr>
        <w:widowControl w:val="0"/>
        <w:tabs>
          <w:tab w:val="left" w:pos="7920"/>
        </w:tabs>
        <w:spacing w:after="120" w:line="240" w:lineRule="auto"/>
        <w:ind w:left="1080"/>
        <w:jc w:val="both"/>
        <w:rPr>
          <w:rFonts w:ascii="Arial" w:eastAsia="Times New Roman" w:hAnsi="Arial" w:cs="Arial"/>
          <w:snapToGrid w:val="0"/>
          <w:lang w:val="en-GB"/>
        </w:rPr>
      </w:pPr>
    </w:p>
    <w:p w14:paraId="66F4BFC5" w14:textId="77777777" w:rsidR="00B3093E" w:rsidRPr="00B648B8"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w:t>
      </w:r>
      <w:r w:rsidR="00B3093E" w:rsidRPr="00B648B8">
        <w:rPr>
          <w:rFonts w:ascii="Arial" w:eastAsia="Times New Roman" w:hAnsi="Arial" w:cs="Arial"/>
          <w:b/>
          <w:snapToGrid w:val="0"/>
          <w:lang w:val="en-GB"/>
        </w:rPr>
        <w:t>o be completed by the organ of state:</w:t>
      </w:r>
    </w:p>
    <w:p w14:paraId="134E6E5C" w14:textId="2808E112" w:rsidR="001A7082" w:rsidRPr="001A7082" w:rsidRDefault="00B3093E" w:rsidP="00B3093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maximum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001A7082" w:rsidRPr="001A7082">
        <w:rPr>
          <w:rFonts w:ascii="Arial" w:eastAsia="Times New Roman" w:hAnsi="Arial" w:cs="Arial"/>
          <w:snapToGrid w:val="0"/>
          <w:lang w:val="en-GB"/>
        </w:rPr>
        <w:t>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A7082" w:rsidRPr="001A7082" w14:paraId="4D99F7E4" w14:textId="77777777" w:rsidTr="00B63100">
        <w:tc>
          <w:tcPr>
            <w:tcW w:w="5130" w:type="dxa"/>
            <w:shd w:val="clear" w:color="auto" w:fill="C00000"/>
            <w:vAlign w:val="bottom"/>
          </w:tcPr>
          <w:p w14:paraId="42EC6902"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285444D"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A7082" w:rsidRPr="001A7082" w14:paraId="23AF3495" w14:textId="77777777" w:rsidTr="00B63100">
        <w:tc>
          <w:tcPr>
            <w:tcW w:w="5130" w:type="dxa"/>
            <w:shd w:val="clear" w:color="auto" w:fill="auto"/>
            <w:vAlign w:val="bottom"/>
          </w:tcPr>
          <w:p w14:paraId="26C7CF55"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5A69B0C4" w14:textId="5F3C8134"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highlight w:val="yellow"/>
                <w:lang w:val="en-GB"/>
              </w:rPr>
            </w:pPr>
          </w:p>
        </w:tc>
      </w:tr>
      <w:tr w:rsidR="001A7082" w:rsidRPr="001A7082" w14:paraId="34A2E00B" w14:textId="77777777" w:rsidTr="00B63100">
        <w:tc>
          <w:tcPr>
            <w:tcW w:w="5130" w:type="dxa"/>
            <w:shd w:val="clear" w:color="auto" w:fill="auto"/>
            <w:vAlign w:val="bottom"/>
          </w:tcPr>
          <w:p w14:paraId="138108C1"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14:paraId="583998AC" w14:textId="3C439FF3"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tc>
      </w:tr>
      <w:tr w:rsidR="001A7082" w:rsidRPr="001A7082" w14:paraId="1A79921C" w14:textId="77777777" w:rsidTr="00B63100">
        <w:tc>
          <w:tcPr>
            <w:tcW w:w="5130" w:type="dxa"/>
            <w:shd w:val="clear" w:color="auto" w:fill="auto"/>
            <w:vAlign w:val="bottom"/>
          </w:tcPr>
          <w:p w14:paraId="6779CC80"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46A747C8"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44E6F677" w14:textId="3D425CBC" w:rsidR="001A7082" w:rsidRDefault="001A7082"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35EC77D5" w14:textId="77777777" w:rsidR="00F56F16" w:rsidRPr="001A7082" w:rsidRDefault="00F56F16"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6B8A1935" w14:textId="4C98AA27"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7C47403" w14:textId="77777777" w:rsidR="00F56F16" w:rsidRPr="001A7082"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BF5E843" w14:textId="2615D5EF"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adjudicated or at any time subsequently, to substantiate any claim in regard to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12B59D97" w14:textId="77777777"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5C6B67E5"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1F7DA551" w14:textId="46A415AF" w:rsidR="001A7082" w:rsidRPr="001A7082" w:rsidRDefault="001A7082" w:rsidP="00633BD2">
      <w:pPr>
        <w:widowControl w:val="0"/>
        <w:numPr>
          <w:ilvl w:val="0"/>
          <w:numId w:val="11"/>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00521061"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3F47A2DA" w14:textId="77777777" w:rsidR="001A7082" w:rsidRPr="00633BD2" w:rsidRDefault="001A7082" w:rsidP="00633BD2">
      <w:pPr>
        <w:pStyle w:val="ListParagraph"/>
        <w:widowControl w:val="0"/>
        <w:numPr>
          <w:ilvl w:val="0"/>
          <w:numId w:val="11"/>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3A3F531F" w14:textId="77777777" w:rsidR="001A7082" w:rsidRPr="008D6A5B" w:rsidRDefault="001A7082" w:rsidP="00633BD2">
      <w:pPr>
        <w:pStyle w:val="ListParagraph"/>
        <w:widowControl w:val="0"/>
        <w:numPr>
          <w:ilvl w:val="0"/>
          <w:numId w:val="11"/>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“rand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A64A281" w14:textId="77777777" w:rsidR="00F03139"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BB0B52" w14:textId="77777777" w:rsidR="008D6A5B"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 xml:space="preserve">“the Act” </w:t>
      </w:r>
      <w:r w:rsidRPr="00F03139">
        <w:rPr>
          <w:rFonts w:ascii="Arial" w:eastAsia="Times New Roman" w:hAnsi="Arial" w:cs="Arial"/>
          <w:snapToGrid w:val="0"/>
          <w:lang w:val="en-US"/>
        </w:rPr>
        <w:t xml:space="preserve">means the Preferential Procurement Policy Framework Act, 2000 (Act No. 5 of 2000).  </w:t>
      </w:r>
    </w:p>
    <w:p w14:paraId="2FAE4E8A" w14:textId="77777777" w:rsidR="001A7082" w:rsidRPr="001A7082" w:rsidRDefault="001A7082" w:rsidP="001A7082">
      <w:pPr>
        <w:widowControl w:val="0"/>
        <w:tabs>
          <w:tab w:val="left" w:pos="7920"/>
        </w:tabs>
        <w:spacing w:after="120" w:line="240" w:lineRule="auto"/>
        <w:ind w:left="1080"/>
        <w:jc w:val="both"/>
        <w:rPr>
          <w:rFonts w:ascii="Arial" w:eastAsia="Times New Roman" w:hAnsi="Arial" w:cs="Arial"/>
          <w:i/>
          <w:snapToGrid w:val="0"/>
          <w:lang w:val="en-US"/>
        </w:rPr>
      </w:pPr>
    </w:p>
    <w:p w14:paraId="4D07C073" w14:textId="218D103C" w:rsidR="001A7082" w:rsidRDefault="001A7082" w:rsidP="001A7082">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BB484DF" w14:textId="77777777" w:rsidR="00CA16B5" w:rsidRPr="001A7082" w:rsidRDefault="00CA16B5" w:rsidP="00CA16B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D6EDE15" w14:textId="78B37BB2" w:rsidR="001A7082" w:rsidRDefault="001A7082" w:rsidP="00EA1C63">
      <w:pPr>
        <w:pStyle w:val="ListParagraph"/>
        <w:widowControl w:val="0"/>
        <w:numPr>
          <w:ilvl w:val="1"/>
          <w:numId w:val="1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89D6490" w14:textId="77777777" w:rsidR="00CA16B5" w:rsidRPr="00EA1C63" w:rsidRDefault="00CA16B5"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14AB174" w14:textId="77777777" w:rsidR="001A7082" w:rsidRPr="001A7082" w:rsidRDefault="00EA1C63"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001A7082" w:rsidRPr="001A7082">
        <w:rPr>
          <w:rFonts w:ascii="Arial" w:eastAsia="Times New Roman" w:hAnsi="Arial" w:cs="Arial"/>
          <w:b/>
          <w:snapToGrid w:val="0"/>
          <w:lang w:val="en-GB"/>
        </w:rPr>
        <w:t xml:space="preserve">   THE 80/20 OR 90/10 PREFERENCE POINT SYSTEMS </w:t>
      </w:r>
    </w:p>
    <w:p w14:paraId="0986A994" w14:textId="77777777" w:rsid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0" w:name="_Hlk78214518"/>
      <w:r w:rsidRPr="001A7082">
        <w:rPr>
          <w:rFonts w:ascii="Arial" w:eastAsia="Times New Roman" w:hAnsi="Arial" w:cs="Arial"/>
          <w:snapToGrid w:val="0"/>
          <w:lang w:val="en-GB"/>
        </w:rPr>
        <w:t>A maximum of 80 or 90 points is allocated for price on the following basis:</w:t>
      </w:r>
    </w:p>
    <w:p w14:paraId="0E243E9A"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F825764" w14:textId="77777777"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665F48B4"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0751620"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56DEC9A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Where</w:t>
      </w:r>
    </w:p>
    <w:p w14:paraId="3BEBDC06" w14:textId="23BB041C"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64946A" w14:textId="58996FAD"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479E963A" w14:textId="115E20F5"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spellStart"/>
      <w:r w:rsidRPr="001A7082">
        <w:rPr>
          <w:rFonts w:ascii="Arial" w:eastAsia="Times New Roman" w:hAnsi="Arial" w:cs="Arial"/>
          <w:snapToGrid w:val="0"/>
          <w:lang w:val="en-GB"/>
        </w:rPr>
        <w:t>Pmin</w:t>
      </w:r>
      <w:proofErr w:type="spellEnd"/>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p w14:paraId="29F6023E" w14:textId="66CAA8BF" w:rsid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07B89D67" w14:textId="34A0DDF9" w:rsidR="00CA16B5" w:rsidRDefault="00CA16B5"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790E798A" w14:textId="3D9FA49D"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307AE763" w14:textId="4CD12339"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0"/>
    <w:p w14:paraId="5DC0CFD3" w14:textId="77777777" w:rsidR="001A7082" w:rsidRDefault="001A7082" w:rsidP="00EA1C63">
      <w:pPr>
        <w:pStyle w:val="ListParagraph"/>
        <w:widowControl w:val="0"/>
        <w:numPr>
          <w:ilvl w:val="1"/>
          <w:numId w:val="12"/>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lastRenderedPageBreak/>
        <w:t>FORMULAE FOR DISPOSAL OR LEASING OF STATE ASSETS AND INCOME</w:t>
      </w:r>
      <w:r w:rsidR="00EA1C63">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48F1C08C" w14:textId="73635154" w:rsidR="00EA1C63" w:rsidRDefault="00EA1C63"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F0F10E8" w14:textId="77777777" w:rsidR="0012378B" w:rsidRPr="00EA1C63" w:rsidRDefault="0012378B"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7D748E1A" w14:textId="69CDBF66" w:rsidR="001A7082" w:rsidRDefault="001A7082" w:rsidP="00EA1C63">
      <w:pPr>
        <w:pStyle w:val="ListParagraph"/>
        <w:widowControl w:val="0"/>
        <w:numPr>
          <w:ilvl w:val="2"/>
          <w:numId w:val="12"/>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53499D4" w14:textId="77777777" w:rsidR="00AF06E7" w:rsidRPr="00EA1C63" w:rsidRDefault="00AF06E7" w:rsidP="00AF06E7">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2EF32912" w14:textId="04C94169" w:rsidR="001A7082" w:rsidRPr="001A7082" w:rsidRDefault="001A7082" w:rsidP="00C44B2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t>A maximum of 80 or 90 points is allocated for price on the following basis:</w:t>
      </w:r>
    </w:p>
    <w:p w14:paraId="0D24E016" w14:textId="1936430E" w:rsidR="00327A21"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18C0C901" w14:textId="77777777" w:rsidR="00327A21"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417B6517" w14:textId="609B462C" w:rsidR="001A7082" w:rsidRPr="001A7082"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001A7082" w:rsidRPr="001A7082">
        <w:rPr>
          <w:rFonts w:ascii="Arial" w:eastAsia="Times New Roman" w:hAnsi="Arial" w:cs="Arial"/>
          <w:b/>
          <w:snapToGrid w:val="0"/>
          <w:lang w:val="en-GB"/>
        </w:rPr>
        <w:t>80/20</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or</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90/10</w:t>
      </w:r>
      <w:r w:rsidR="001A7082" w:rsidRPr="001A7082">
        <w:rPr>
          <w:rFonts w:ascii="Arial" w:eastAsia="Times New Roman" w:hAnsi="Arial" w:cs="Arial"/>
          <w:b/>
          <w:snapToGrid w:val="0"/>
          <w:lang w:val="en-GB"/>
        </w:rPr>
        <w:tab/>
      </w:r>
    </w:p>
    <w:p w14:paraId="35E1FD1F"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39B858F7"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7039D93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64FED5F"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Where</w:t>
      </w:r>
    </w:p>
    <w:p w14:paraId="73524B39" w14:textId="54ABC77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371CB155" w14:textId="5D0F9FB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CBEBCF" w14:textId="3B6EB22E"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sidR="00327A21">
        <w:rPr>
          <w:rFonts w:ascii="Arial" w:eastAsia="Times New Roman" w:hAnsi="Arial" w:cs="Arial"/>
          <w:snapToGrid w:val="0"/>
          <w:lang w:val="en-GB"/>
        </w:rPr>
        <w:t>tender</w:t>
      </w:r>
    </w:p>
    <w:p w14:paraId="44224D8C"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7305DC88" w14:textId="4DD91702" w:rsidR="001A7082" w:rsidRDefault="001A7082" w:rsidP="00EA1C63">
      <w:pPr>
        <w:widowControl w:val="0"/>
        <w:numPr>
          <w:ilvl w:val="0"/>
          <w:numId w:val="1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1C5489CF" w14:textId="77777777" w:rsidR="00AF06E7" w:rsidRPr="001A7082" w:rsidRDefault="00AF06E7" w:rsidP="00AF06E7">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42EA4418" w14:textId="77777777" w:rsidR="001A7082" w:rsidRPr="001A7082" w:rsidRDefault="001A7082" w:rsidP="00EA1C63">
      <w:pPr>
        <w:widowControl w:val="0"/>
        <w:numPr>
          <w:ilvl w:val="1"/>
          <w:numId w:val="1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stated in the conditions of this tender: </w:t>
      </w:r>
    </w:p>
    <w:p w14:paraId="30431BC5" w14:textId="7A7FC94C" w:rsidR="001A7082" w:rsidRPr="001A7082" w:rsidRDefault="001A7082" w:rsidP="00EA1C63">
      <w:pPr>
        <w:widowControl w:val="0"/>
        <w:numPr>
          <w:ilvl w:val="1"/>
          <w:numId w:val="1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3AA37F6A" w14:textId="77777777" w:rsidR="007C114F"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198D203F" w14:textId="3DD1F4A7" w:rsidR="001A7082" w:rsidRPr="00633BD2" w:rsidRDefault="001A7082" w:rsidP="007C114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45816FFF" w14:textId="66B85F84" w:rsidR="00B3093E"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sidR="00B3093E">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561AD5E5" w14:textId="1027CB07" w:rsidR="001A7082" w:rsidRDefault="00C60B43" w:rsidP="00C60B43">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C60B43">
        <w:rPr>
          <w:rFonts w:ascii="Arial" w:eastAsia="Times New Roman" w:hAnsi="Arial" w:cs="Arial"/>
          <w:snapToGrid w:val="0"/>
          <w:lang w:val="en-GB"/>
        </w:rPr>
        <w:t>he</w:t>
      </w:r>
      <w:r>
        <w:rPr>
          <w:rFonts w:ascii="Arial" w:eastAsia="Times New Roman" w:hAnsi="Arial" w:cs="Arial"/>
          <w:snapToGrid w:val="0"/>
          <w:lang w:val="en-GB"/>
        </w:rPr>
        <w:t>n the</w:t>
      </w:r>
      <w:r w:rsidR="001A7082"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61A4871C" w14:textId="7FE02684" w:rsidR="009C2B0B" w:rsidRDefault="009C2B0B" w:rsidP="00C60B43">
      <w:pPr>
        <w:widowControl w:val="0"/>
        <w:spacing w:after="120" w:line="240" w:lineRule="auto"/>
        <w:ind w:left="720"/>
        <w:jc w:val="both"/>
        <w:rPr>
          <w:rFonts w:ascii="Arial" w:eastAsia="Times New Roman" w:hAnsi="Arial" w:cs="Arial"/>
          <w:snapToGrid w:val="0"/>
          <w:lang w:val="en-GB"/>
        </w:rPr>
      </w:pPr>
    </w:p>
    <w:p w14:paraId="5532A4FE" w14:textId="205EEEE2" w:rsidR="009C2B0B" w:rsidRDefault="009C2B0B" w:rsidP="00C60B43">
      <w:pPr>
        <w:widowControl w:val="0"/>
        <w:spacing w:after="120" w:line="240" w:lineRule="auto"/>
        <w:ind w:left="720"/>
        <w:jc w:val="both"/>
        <w:rPr>
          <w:rFonts w:ascii="Arial" w:eastAsia="Times New Roman" w:hAnsi="Arial" w:cs="Arial"/>
          <w:snapToGrid w:val="0"/>
          <w:lang w:val="en-GB"/>
        </w:rPr>
      </w:pPr>
    </w:p>
    <w:p w14:paraId="74FF13A3" w14:textId="78A1559D" w:rsidR="009C2B0B" w:rsidRDefault="009C2B0B" w:rsidP="00C60B43">
      <w:pPr>
        <w:widowControl w:val="0"/>
        <w:spacing w:after="120" w:line="240" w:lineRule="auto"/>
        <w:ind w:left="720"/>
        <w:jc w:val="both"/>
        <w:rPr>
          <w:rFonts w:ascii="Arial" w:eastAsia="Times New Roman" w:hAnsi="Arial" w:cs="Arial"/>
          <w:snapToGrid w:val="0"/>
          <w:lang w:val="en-GB"/>
        </w:rPr>
      </w:pPr>
    </w:p>
    <w:p w14:paraId="605E5C8C" w14:textId="1F115216" w:rsidR="009C2B0B" w:rsidRDefault="009C2B0B" w:rsidP="00C60B43">
      <w:pPr>
        <w:widowControl w:val="0"/>
        <w:spacing w:after="120" w:line="240" w:lineRule="auto"/>
        <w:ind w:left="720"/>
        <w:jc w:val="both"/>
        <w:rPr>
          <w:rFonts w:ascii="Arial" w:eastAsia="Times New Roman" w:hAnsi="Arial" w:cs="Arial"/>
          <w:snapToGrid w:val="0"/>
          <w:lang w:val="en-GB"/>
        </w:rPr>
      </w:pPr>
    </w:p>
    <w:p w14:paraId="7686C6B1" w14:textId="2B81770D" w:rsidR="009C2B0B" w:rsidRDefault="009C2B0B" w:rsidP="00C60B43">
      <w:pPr>
        <w:widowControl w:val="0"/>
        <w:spacing w:after="120" w:line="240" w:lineRule="auto"/>
        <w:ind w:left="720"/>
        <w:jc w:val="both"/>
        <w:rPr>
          <w:rFonts w:ascii="Arial" w:eastAsia="Times New Roman" w:hAnsi="Arial" w:cs="Arial"/>
          <w:snapToGrid w:val="0"/>
          <w:lang w:val="en-GB"/>
        </w:rPr>
      </w:pPr>
    </w:p>
    <w:p w14:paraId="20C10637" w14:textId="77777777" w:rsidR="009C2B0B" w:rsidRDefault="009C2B0B" w:rsidP="00C60B43">
      <w:pPr>
        <w:widowControl w:val="0"/>
        <w:spacing w:after="120" w:line="240" w:lineRule="auto"/>
        <w:ind w:left="720"/>
        <w:jc w:val="both"/>
        <w:rPr>
          <w:rFonts w:ascii="Arial" w:eastAsia="Times New Roman" w:hAnsi="Arial" w:cs="Arial"/>
          <w:snapToGrid w:val="0"/>
          <w:lang w:val="en-GB"/>
        </w:rPr>
      </w:pPr>
    </w:p>
    <w:p w14:paraId="2DB8C081" w14:textId="23BDDC6C" w:rsidR="009C2B0B" w:rsidRDefault="009C2B0B" w:rsidP="00C60B43">
      <w:pPr>
        <w:widowControl w:val="0"/>
        <w:spacing w:after="120" w:line="240" w:lineRule="auto"/>
        <w:ind w:left="720"/>
        <w:jc w:val="both"/>
        <w:rPr>
          <w:rFonts w:ascii="Arial" w:eastAsia="Times New Roman" w:hAnsi="Arial" w:cs="Arial"/>
          <w:snapToGrid w:val="0"/>
          <w:lang w:val="en-GB"/>
        </w:rPr>
      </w:pPr>
    </w:p>
    <w:p w14:paraId="68E80734" w14:textId="18CA5A9E" w:rsidR="009C2B0B" w:rsidRDefault="00EA1C63"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lastRenderedPageBreak/>
        <w:t xml:space="preserve">Table 1: </w:t>
      </w:r>
      <w:r w:rsidR="007D2F85">
        <w:rPr>
          <w:rFonts w:ascii="Arial" w:eastAsia="Times New Roman" w:hAnsi="Arial" w:cs="Arial"/>
          <w:b/>
          <w:snapToGrid w:val="0"/>
          <w:lang w:val="en-GB"/>
        </w:rPr>
        <w:t>S</w:t>
      </w:r>
      <w:r w:rsidRPr="00871491">
        <w:rPr>
          <w:rFonts w:ascii="Arial" w:eastAsia="Times New Roman" w:hAnsi="Arial" w:cs="Arial"/>
          <w:b/>
          <w:snapToGrid w:val="0"/>
          <w:lang w:val="en-GB"/>
        </w:rPr>
        <w:t xml:space="preserve">pecific goals for the tender </w:t>
      </w:r>
      <w:r w:rsidR="00871491" w:rsidRPr="00871491">
        <w:rPr>
          <w:rFonts w:ascii="Arial" w:eastAsia="Times New Roman" w:hAnsi="Arial" w:cs="Arial"/>
          <w:b/>
          <w:snapToGrid w:val="0"/>
          <w:lang w:val="en-GB"/>
        </w:rPr>
        <w:t>and points claimed</w:t>
      </w:r>
      <w:r w:rsidR="00C60B43">
        <w:rPr>
          <w:rFonts w:ascii="Arial" w:eastAsia="Times New Roman" w:hAnsi="Arial" w:cs="Arial"/>
          <w:b/>
          <w:snapToGrid w:val="0"/>
          <w:lang w:val="en-GB"/>
        </w:rPr>
        <w:t xml:space="preserve"> </w:t>
      </w:r>
      <w:r w:rsidR="007D2F85">
        <w:rPr>
          <w:rFonts w:ascii="Arial" w:eastAsia="Times New Roman" w:hAnsi="Arial" w:cs="Arial"/>
          <w:b/>
          <w:snapToGrid w:val="0"/>
          <w:lang w:val="en-GB"/>
        </w:rPr>
        <w:t xml:space="preserve">are indicated per the </w:t>
      </w:r>
      <w:r w:rsidR="004F6951">
        <w:rPr>
          <w:rFonts w:ascii="Arial" w:eastAsia="Times New Roman" w:hAnsi="Arial" w:cs="Arial"/>
          <w:b/>
          <w:snapToGrid w:val="0"/>
          <w:lang w:val="en-GB"/>
        </w:rPr>
        <w:t>t</w:t>
      </w:r>
      <w:r w:rsidR="007D2F85">
        <w:rPr>
          <w:rFonts w:ascii="Arial" w:eastAsia="Times New Roman" w:hAnsi="Arial" w:cs="Arial"/>
          <w:b/>
          <w:snapToGrid w:val="0"/>
          <w:lang w:val="en-GB"/>
        </w:rPr>
        <w:t xml:space="preserve">able below. </w:t>
      </w:r>
    </w:p>
    <w:p w14:paraId="18D7AE21" w14:textId="77777777" w:rsidR="009C2B0B" w:rsidRDefault="009C2B0B" w:rsidP="00EA1C63">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t>
      </w:r>
      <w:r w:rsidR="007D2F85" w:rsidRPr="004F6951">
        <w:rPr>
          <w:rFonts w:ascii="Arial" w:eastAsia="Times New Roman" w:hAnsi="Arial" w:cs="Arial"/>
          <w:b/>
          <w:i/>
          <w:snapToGrid w:val="0"/>
          <w:lang w:val="en-GB"/>
        </w:rPr>
        <w:t xml:space="preserve">Where either the 90/10 or 80/20 preference point system is applicable, corresponding points </w:t>
      </w:r>
      <w:r>
        <w:rPr>
          <w:rFonts w:ascii="Arial" w:eastAsia="Times New Roman" w:hAnsi="Arial" w:cs="Arial"/>
          <w:b/>
          <w:i/>
          <w:snapToGrid w:val="0"/>
          <w:lang w:val="en-GB"/>
        </w:rPr>
        <w:t>must</w:t>
      </w:r>
      <w:r w:rsidR="007D2F85" w:rsidRPr="004F6951">
        <w:rPr>
          <w:rFonts w:ascii="Arial" w:eastAsia="Times New Roman" w:hAnsi="Arial" w:cs="Arial"/>
          <w:b/>
          <w:i/>
          <w:snapToGrid w:val="0"/>
          <w:lang w:val="en-GB"/>
        </w:rPr>
        <w:t xml:space="preserve"> also be indicated as such.</w:t>
      </w:r>
      <w:r w:rsidRPr="004F6951">
        <w:rPr>
          <w:rFonts w:ascii="Arial" w:eastAsia="Times New Roman" w:hAnsi="Arial" w:cs="Arial"/>
          <w:b/>
          <w:i/>
          <w:snapToGrid w:val="0"/>
          <w:lang w:val="en-GB"/>
        </w:rPr>
        <w:t xml:space="preserve"> </w:t>
      </w:r>
    </w:p>
    <w:p w14:paraId="5E8C9731" w14:textId="1FD06549" w:rsidR="00EA1C63" w:rsidRPr="00871491" w:rsidRDefault="009C2B0B" w:rsidP="00EA1C6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preference point system.</w:t>
      </w:r>
      <w:r>
        <w:rPr>
          <w:rFonts w:ascii="Arial" w:eastAsia="Times New Roman" w:hAnsi="Arial" w:cs="Arial"/>
          <w:b/>
          <w:snapToGrid w:val="0"/>
          <w:lang w:val="en-GB"/>
        </w:rPr>
        <w:t>)</w:t>
      </w:r>
      <w:r w:rsidR="007D2F85">
        <w:rPr>
          <w:rFonts w:ascii="Arial" w:eastAsia="Times New Roman" w:hAnsi="Arial"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1418"/>
        <w:gridCol w:w="1558"/>
        <w:gridCol w:w="1326"/>
        <w:gridCol w:w="1317"/>
      </w:tblGrid>
      <w:tr w:rsidR="001A7082" w:rsidRPr="001A7082" w14:paraId="1588AAFD" w14:textId="77777777" w:rsidTr="00FD7B28">
        <w:trPr>
          <w:trHeight w:val="863"/>
        </w:trPr>
        <w:tc>
          <w:tcPr>
            <w:tcW w:w="3402" w:type="dxa"/>
            <w:tcBorders>
              <w:top w:val="nil"/>
            </w:tcBorders>
            <w:shd w:val="clear" w:color="auto" w:fill="AEAAAA" w:themeFill="background2" w:themeFillShade="BF"/>
            <w:vAlign w:val="center"/>
          </w:tcPr>
          <w:p w14:paraId="52912D4F" w14:textId="77777777" w:rsidR="001A7082" w:rsidRPr="001A7082" w:rsidRDefault="001A7082" w:rsidP="001A7082">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t>The specific goals allocated points in terms of this tender</w:t>
            </w:r>
          </w:p>
        </w:tc>
        <w:tc>
          <w:tcPr>
            <w:tcW w:w="1418" w:type="dxa"/>
            <w:shd w:val="clear" w:color="auto" w:fill="C00000"/>
            <w:vAlign w:val="center"/>
          </w:tcPr>
          <w:p w14:paraId="268408DE"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3254E5F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3148912" w14:textId="71FBE3D2"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75FEB38" w14:textId="26658EAA" w:rsidR="00C60B43" w:rsidRPr="00C60B43"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organ of state)</w:t>
            </w:r>
          </w:p>
          <w:p w14:paraId="7E073335" w14:textId="01BE8B47" w:rsidR="00C60B43" w:rsidRPr="00C60B43" w:rsidRDefault="00C60B43" w:rsidP="001A7082">
            <w:pPr>
              <w:kinsoku w:val="0"/>
              <w:overflowPunct w:val="0"/>
              <w:spacing w:before="96" w:after="0" w:line="240" w:lineRule="auto"/>
              <w:jc w:val="center"/>
              <w:textAlignment w:val="baseline"/>
              <w:rPr>
                <w:rFonts w:ascii="Arial" w:eastAsia="Times New Roman" w:hAnsi="Arial" w:cs="Arial"/>
                <w:b/>
                <w:lang w:val="en-US"/>
              </w:rPr>
            </w:pPr>
          </w:p>
        </w:tc>
        <w:tc>
          <w:tcPr>
            <w:tcW w:w="1558" w:type="dxa"/>
            <w:shd w:val="clear" w:color="auto" w:fill="C00000"/>
            <w:vAlign w:val="center"/>
          </w:tcPr>
          <w:p w14:paraId="75446978" w14:textId="77777777" w:rsidR="001A7082" w:rsidRPr="001A7082" w:rsidRDefault="001A7082" w:rsidP="00C60B43">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5C8F0C1D"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CD54E67"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76D0A78C" w14:textId="3A04B545" w:rsidR="00C60B43" w:rsidRPr="001A7082" w:rsidRDefault="00C60B43" w:rsidP="001A7082">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1326" w:type="dxa"/>
            <w:shd w:val="clear" w:color="auto" w:fill="F4B083" w:themeFill="accent2" w:themeFillTint="99"/>
          </w:tcPr>
          <w:p w14:paraId="3DB89F1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w:t>
            </w:r>
          </w:p>
          <w:p w14:paraId="2783F5FA"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EBC31A9" w14:textId="3E473C5C"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c>
          <w:tcPr>
            <w:tcW w:w="1317" w:type="dxa"/>
            <w:shd w:val="clear" w:color="auto" w:fill="F4B083" w:themeFill="accent2" w:themeFillTint="99"/>
          </w:tcPr>
          <w:p w14:paraId="5D642773"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44CA0759" w14:textId="70244E70"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FD7B28" w:rsidRPr="001A7082" w14:paraId="529AEE2E" w14:textId="77777777" w:rsidTr="00FD7B28">
        <w:trPr>
          <w:trHeight w:val="317"/>
        </w:trPr>
        <w:tc>
          <w:tcPr>
            <w:tcW w:w="3402" w:type="dxa"/>
            <w:tcBorders>
              <w:top w:val="none" w:sz="6" w:space="0" w:color="auto"/>
              <w:bottom w:val="none" w:sz="6" w:space="0" w:color="auto"/>
              <w:right w:val="none" w:sz="6" w:space="0" w:color="auto"/>
            </w:tcBorders>
          </w:tcPr>
          <w:p w14:paraId="37147497" w14:textId="211FDD2C" w:rsidR="00FD7B28" w:rsidRPr="00FD7B28" w:rsidRDefault="00FD7B28" w:rsidP="00FD7B28">
            <w:pPr>
              <w:kinsoku w:val="0"/>
              <w:overflowPunct w:val="0"/>
              <w:spacing w:before="115" w:after="0" w:line="240" w:lineRule="auto"/>
              <w:jc w:val="center"/>
              <w:textAlignment w:val="baseline"/>
              <w:rPr>
                <w:rFonts w:ascii="Arial" w:eastAsia="Times New Roman" w:hAnsi="Arial" w:cs="Arial"/>
                <w:b/>
                <w:bCs/>
                <w:lang w:val="en-US"/>
              </w:rPr>
            </w:pPr>
            <w:r w:rsidRPr="00FD7B28">
              <w:rPr>
                <w:b/>
                <w:bCs/>
              </w:rPr>
              <w:t xml:space="preserve">100% Black owned </w:t>
            </w:r>
          </w:p>
        </w:tc>
        <w:tc>
          <w:tcPr>
            <w:tcW w:w="1418" w:type="dxa"/>
            <w:tcBorders>
              <w:top w:val="none" w:sz="6" w:space="0" w:color="auto"/>
              <w:left w:val="none" w:sz="6" w:space="0" w:color="auto"/>
              <w:bottom w:val="none" w:sz="6" w:space="0" w:color="auto"/>
              <w:right w:val="none" w:sz="6" w:space="0" w:color="auto"/>
            </w:tcBorders>
          </w:tcPr>
          <w:p w14:paraId="26C9A60A" w14:textId="020300D2" w:rsidR="00FD7B28" w:rsidRPr="00FD7B28" w:rsidRDefault="00FD7B28" w:rsidP="00FD7B28">
            <w:pPr>
              <w:kinsoku w:val="0"/>
              <w:overflowPunct w:val="0"/>
              <w:spacing w:before="115" w:after="0" w:line="240" w:lineRule="auto"/>
              <w:jc w:val="center"/>
              <w:textAlignment w:val="baseline"/>
              <w:rPr>
                <w:rFonts w:ascii="Arial" w:eastAsia="Times New Roman" w:hAnsi="Arial" w:cs="Arial"/>
                <w:b/>
                <w:bCs/>
                <w:lang w:val="en-US"/>
              </w:rPr>
            </w:pPr>
            <w:r w:rsidRPr="00FD7B28">
              <w:rPr>
                <w:rFonts w:ascii="Arial" w:eastAsia="Times New Roman" w:hAnsi="Arial" w:cs="Arial"/>
                <w:b/>
                <w:bCs/>
                <w:lang w:val="en-US"/>
              </w:rPr>
              <w:t>3</w:t>
            </w:r>
          </w:p>
        </w:tc>
        <w:tc>
          <w:tcPr>
            <w:tcW w:w="1558" w:type="dxa"/>
            <w:tcBorders>
              <w:top w:val="none" w:sz="6" w:space="0" w:color="auto"/>
              <w:left w:val="none" w:sz="6" w:space="0" w:color="auto"/>
              <w:bottom w:val="none" w:sz="6" w:space="0" w:color="auto"/>
              <w:right w:val="none" w:sz="6" w:space="0" w:color="auto"/>
            </w:tcBorders>
          </w:tcPr>
          <w:p w14:paraId="20F397AA" w14:textId="2DF2FCCE" w:rsidR="00FD7B28" w:rsidRPr="00FD7B28" w:rsidRDefault="00FD7B28" w:rsidP="00FD7B28">
            <w:pPr>
              <w:kinsoku w:val="0"/>
              <w:overflowPunct w:val="0"/>
              <w:spacing w:before="115" w:after="0" w:line="240" w:lineRule="auto"/>
              <w:jc w:val="center"/>
              <w:textAlignment w:val="baseline"/>
              <w:rPr>
                <w:rFonts w:ascii="Arial" w:eastAsia="Times New Roman" w:hAnsi="Arial" w:cs="Arial"/>
                <w:b/>
                <w:bCs/>
                <w:lang w:val="en-US"/>
              </w:rPr>
            </w:pPr>
            <w:r w:rsidRPr="00FD7B28">
              <w:rPr>
                <w:b/>
                <w:bCs/>
              </w:rPr>
              <w:t xml:space="preserve">6 </w:t>
            </w:r>
          </w:p>
        </w:tc>
        <w:tc>
          <w:tcPr>
            <w:tcW w:w="1326" w:type="dxa"/>
          </w:tcPr>
          <w:p w14:paraId="3C0E19EB" w14:textId="77777777" w:rsidR="00FD7B28" w:rsidRPr="001A7082" w:rsidRDefault="00FD7B28" w:rsidP="00FD7B28">
            <w:pPr>
              <w:kinsoku w:val="0"/>
              <w:overflowPunct w:val="0"/>
              <w:spacing w:before="115" w:after="0" w:line="240" w:lineRule="auto"/>
              <w:jc w:val="center"/>
              <w:textAlignment w:val="baseline"/>
              <w:rPr>
                <w:rFonts w:ascii="Arial" w:eastAsia="Times New Roman" w:hAnsi="Arial" w:cs="Arial"/>
                <w:lang w:val="en-US"/>
              </w:rPr>
            </w:pPr>
          </w:p>
        </w:tc>
        <w:tc>
          <w:tcPr>
            <w:tcW w:w="1317" w:type="dxa"/>
          </w:tcPr>
          <w:p w14:paraId="040518F4" w14:textId="77777777" w:rsidR="00FD7B28" w:rsidRPr="001A7082" w:rsidRDefault="00FD7B28" w:rsidP="00FD7B28">
            <w:pPr>
              <w:kinsoku w:val="0"/>
              <w:overflowPunct w:val="0"/>
              <w:spacing w:before="115" w:after="0" w:line="240" w:lineRule="auto"/>
              <w:jc w:val="center"/>
              <w:textAlignment w:val="baseline"/>
              <w:rPr>
                <w:rFonts w:ascii="Arial" w:eastAsia="Times New Roman" w:hAnsi="Arial" w:cs="Arial"/>
                <w:lang w:val="en-US"/>
              </w:rPr>
            </w:pPr>
          </w:p>
        </w:tc>
      </w:tr>
      <w:tr w:rsidR="00FD7B28" w:rsidRPr="001A7082" w14:paraId="20506A73" w14:textId="77777777" w:rsidTr="00FD7B28">
        <w:trPr>
          <w:trHeight w:val="317"/>
        </w:trPr>
        <w:tc>
          <w:tcPr>
            <w:tcW w:w="3402" w:type="dxa"/>
            <w:tcBorders>
              <w:top w:val="none" w:sz="6" w:space="0" w:color="auto"/>
              <w:bottom w:val="none" w:sz="6" w:space="0" w:color="auto"/>
              <w:right w:val="none" w:sz="6" w:space="0" w:color="auto"/>
            </w:tcBorders>
          </w:tcPr>
          <w:p w14:paraId="1CB034A1" w14:textId="473BC807" w:rsidR="00FD7B28" w:rsidRPr="00FD7B28" w:rsidRDefault="00FD7B28" w:rsidP="00FD7B28">
            <w:pPr>
              <w:kinsoku w:val="0"/>
              <w:overflowPunct w:val="0"/>
              <w:spacing w:before="115" w:after="0" w:line="240" w:lineRule="auto"/>
              <w:jc w:val="center"/>
              <w:textAlignment w:val="baseline"/>
              <w:rPr>
                <w:rFonts w:ascii="Arial" w:eastAsia="Times New Roman" w:hAnsi="Arial" w:cs="Arial"/>
                <w:b/>
                <w:bCs/>
                <w:lang w:val="en-US"/>
              </w:rPr>
            </w:pPr>
            <w:r w:rsidRPr="00FD7B28">
              <w:rPr>
                <w:b/>
                <w:bCs/>
              </w:rPr>
              <w:t xml:space="preserve">51-99% Black owned </w:t>
            </w:r>
          </w:p>
        </w:tc>
        <w:tc>
          <w:tcPr>
            <w:tcW w:w="1418" w:type="dxa"/>
            <w:tcBorders>
              <w:top w:val="none" w:sz="6" w:space="0" w:color="auto"/>
              <w:left w:val="none" w:sz="6" w:space="0" w:color="auto"/>
              <w:bottom w:val="none" w:sz="6" w:space="0" w:color="auto"/>
              <w:right w:val="none" w:sz="6" w:space="0" w:color="auto"/>
            </w:tcBorders>
          </w:tcPr>
          <w:p w14:paraId="2EDFB6C4" w14:textId="484325EC" w:rsidR="00FD7B28" w:rsidRPr="00FD7B28" w:rsidRDefault="00FD7B28" w:rsidP="00FD7B28">
            <w:pPr>
              <w:kinsoku w:val="0"/>
              <w:overflowPunct w:val="0"/>
              <w:spacing w:before="115" w:after="0" w:line="240" w:lineRule="auto"/>
              <w:jc w:val="center"/>
              <w:textAlignment w:val="baseline"/>
              <w:rPr>
                <w:rFonts w:ascii="Arial" w:eastAsia="Times New Roman" w:hAnsi="Arial" w:cs="Arial"/>
                <w:b/>
                <w:bCs/>
                <w:lang w:val="en-US"/>
              </w:rPr>
            </w:pPr>
            <w:r w:rsidRPr="00FD7B28">
              <w:rPr>
                <w:rFonts w:ascii="Arial" w:eastAsia="Times New Roman" w:hAnsi="Arial" w:cs="Arial"/>
                <w:b/>
                <w:bCs/>
                <w:lang w:val="en-US"/>
              </w:rPr>
              <w:t>2</w:t>
            </w:r>
          </w:p>
        </w:tc>
        <w:tc>
          <w:tcPr>
            <w:tcW w:w="1558" w:type="dxa"/>
            <w:tcBorders>
              <w:top w:val="none" w:sz="6" w:space="0" w:color="auto"/>
              <w:left w:val="none" w:sz="6" w:space="0" w:color="auto"/>
              <w:bottom w:val="none" w:sz="6" w:space="0" w:color="auto"/>
              <w:right w:val="none" w:sz="6" w:space="0" w:color="auto"/>
            </w:tcBorders>
          </w:tcPr>
          <w:p w14:paraId="57735278" w14:textId="6F9A5BA4" w:rsidR="00FD7B28" w:rsidRPr="00FD7B28" w:rsidRDefault="00FD7B28" w:rsidP="00FD7B28">
            <w:pPr>
              <w:kinsoku w:val="0"/>
              <w:overflowPunct w:val="0"/>
              <w:spacing w:before="115" w:after="0" w:line="240" w:lineRule="auto"/>
              <w:jc w:val="center"/>
              <w:textAlignment w:val="baseline"/>
              <w:rPr>
                <w:rFonts w:ascii="Arial" w:eastAsia="Times New Roman" w:hAnsi="Arial" w:cs="Arial"/>
                <w:b/>
                <w:bCs/>
                <w:lang w:val="en-US"/>
              </w:rPr>
            </w:pPr>
            <w:r w:rsidRPr="00FD7B28">
              <w:rPr>
                <w:b/>
                <w:bCs/>
              </w:rPr>
              <w:t xml:space="preserve">4 </w:t>
            </w:r>
          </w:p>
        </w:tc>
        <w:tc>
          <w:tcPr>
            <w:tcW w:w="1326" w:type="dxa"/>
          </w:tcPr>
          <w:p w14:paraId="7E2FBA8E" w14:textId="77777777" w:rsidR="00FD7B28" w:rsidRPr="001A7082" w:rsidRDefault="00FD7B28" w:rsidP="00FD7B28">
            <w:pPr>
              <w:kinsoku w:val="0"/>
              <w:overflowPunct w:val="0"/>
              <w:spacing w:before="115" w:after="0" w:line="240" w:lineRule="auto"/>
              <w:jc w:val="center"/>
              <w:textAlignment w:val="baseline"/>
              <w:rPr>
                <w:rFonts w:ascii="Arial" w:eastAsia="Times New Roman" w:hAnsi="Arial" w:cs="Arial"/>
                <w:lang w:val="en-US"/>
              </w:rPr>
            </w:pPr>
          </w:p>
        </w:tc>
        <w:tc>
          <w:tcPr>
            <w:tcW w:w="1317" w:type="dxa"/>
          </w:tcPr>
          <w:p w14:paraId="0814C82F" w14:textId="77777777" w:rsidR="00FD7B28" w:rsidRPr="001A7082" w:rsidRDefault="00FD7B28" w:rsidP="00FD7B28">
            <w:pPr>
              <w:kinsoku w:val="0"/>
              <w:overflowPunct w:val="0"/>
              <w:spacing w:before="115" w:after="0" w:line="240" w:lineRule="auto"/>
              <w:jc w:val="center"/>
              <w:textAlignment w:val="baseline"/>
              <w:rPr>
                <w:rFonts w:ascii="Arial" w:eastAsia="Times New Roman" w:hAnsi="Arial" w:cs="Arial"/>
                <w:lang w:val="en-US"/>
              </w:rPr>
            </w:pPr>
          </w:p>
        </w:tc>
      </w:tr>
      <w:tr w:rsidR="00FD7B28" w:rsidRPr="001A7082" w14:paraId="4A77A40C" w14:textId="77777777" w:rsidTr="00FD7B28">
        <w:trPr>
          <w:trHeight w:val="317"/>
        </w:trPr>
        <w:tc>
          <w:tcPr>
            <w:tcW w:w="3402" w:type="dxa"/>
            <w:tcBorders>
              <w:top w:val="none" w:sz="6" w:space="0" w:color="auto"/>
              <w:bottom w:val="none" w:sz="6" w:space="0" w:color="auto"/>
              <w:right w:val="none" w:sz="6" w:space="0" w:color="auto"/>
            </w:tcBorders>
          </w:tcPr>
          <w:p w14:paraId="48107A2B" w14:textId="76787871" w:rsidR="00FD7B28" w:rsidRPr="00FD7B28" w:rsidRDefault="00FD7B28" w:rsidP="00FD7B28">
            <w:pPr>
              <w:kinsoku w:val="0"/>
              <w:overflowPunct w:val="0"/>
              <w:spacing w:before="115" w:after="0" w:line="240" w:lineRule="auto"/>
              <w:jc w:val="center"/>
              <w:textAlignment w:val="baseline"/>
              <w:rPr>
                <w:rFonts w:ascii="Arial" w:eastAsia="Times New Roman" w:hAnsi="Arial" w:cs="Arial"/>
                <w:b/>
                <w:bCs/>
                <w:lang w:val="en-US"/>
              </w:rPr>
            </w:pPr>
            <w:r w:rsidRPr="00FD7B28">
              <w:rPr>
                <w:b/>
                <w:bCs/>
              </w:rPr>
              <w:t xml:space="preserve">100% Black </w:t>
            </w:r>
            <w:r w:rsidRPr="00FD7B28">
              <w:rPr>
                <w:b/>
                <w:bCs/>
                <w:sz w:val="23"/>
                <w:szCs w:val="23"/>
              </w:rPr>
              <w:t xml:space="preserve">women </w:t>
            </w:r>
            <w:r w:rsidRPr="00FD7B28">
              <w:rPr>
                <w:b/>
                <w:bCs/>
              </w:rPr>
              <w:t xml:space="preserve">owned </w:t>
            </w:r>
          </w:p>
        </w:tc>
        <w:tc>
          <w:tcPr>
            <w:tcW w:w="1418" w:type="dxa"/>
            <w:tcBorders>
              <w:top w:val="none" w:sz="6" w:space="0" w:color="auto"/>
              <w:left w:val="none" w:sz="6" w:space="0" w:color="auto"/>
              <w:bottom w:val="none" w:sz="6" w:space="0" w:color="auto"/>
              <w:right w:val="none" w:sz="6" w:space="0" w:color="auto"/>
            </w:tcBorders>
          </w:tcPr>
          <w:p w14:paraId="3B2BACE5" w14:textId="531299F7" w:rsidR="00FD7B28" w:rsidRPr="00FD7B28" w:rsidRDefault="00FD7B28" w:rsidP="00FD7B28">
            <w:pPr>
              <w:kinsoku w:val="0"/>
              <w:overflowPunct w:val="0"/>
              <w:spacing w:before="115" w:after="0" w:line="240" w:lineRule="auto"/>
              <w:jc w:val="center"/>
              <w:textAlignment w:val="baseline"/>
              <w:rPr>
                <w:rFonts w:ascii="Arial" w:eastAsia="Times New Roman" w:hAnsi="Arial" w:cs="Arial"/>
                <w:b/>
                <w:bCs/>
                <w:lang w:val="en-US"/>
              </w:rPr>
            </w:pPr>
            <w:r w:rsidRPr="00FD7B28">
              <w:rPr>
                <w:rFonts w:ascii="Arial" w:eastAsia="Times New Roman" w:hAnsi="Arial" w:cs="Arial"/>
                <w:b/>
                <w:bCs/>
                <w:lang w:val="en-US"/>
              </w:rPr>
              <w:t>3</w:t>
            </w:r>
          </w:p>
        </w:tc>
        <w:tc>
          <w:tcPr>
            <w:tcW w:w="1558" w:type="dxa"/>
            <w:tcBorders>
              <w:top w:val="none" w:sz="6" w:space="0" w:color="auto"/>
              <w:left w:val="none" w:sz="6" w:space="0" w:color="auto"/>
              <w:bottom w:val="none" w:sz="6" w:space="0" w:color="auto"/>
              <w:right w:val="none" w:sz="6" w:space="0" w:color="auto"/>
            </w:tcBorders>
          </w:tcPr>
          <w:p w14:paraId="1594AEE7" w14:textId="06DE1A94" w:rsidR="00FD7B28" w:rsidRPr="00FD7B28" w:rsidRDefault="00FD7B28" w:rsidP="00FD7B28">
            <w:pPr>
              <w:kinsoku w:val="0"/>
              <w:overflowPunct w:val="0"/>
              <w:spacing w:before="115" w:after="0" w:line="240" w:lineRule="auto"/>
              <w:jc w:val="center"/>
              <w:textAlignment w:val="baseline"/>
              <w:rPr>
                <w:rFonts w:ascii="Arial" w:eastAsia="Times New Roman" w:hAnsi="Arial" w:cs="Arial"/>
                <w:b/>
                <w:bCs/>
                <w:lang w:val="en-US"/>
              </w:rPr>
            </w:pPr>
            <w:r w:rsidRPr="00FD7B28">
              <w:rPr>
                <w:b/>
                <w:bCs/>
              </w:rPr>
              <w:t xml:space="preserve">6 </w:t>
            </w:r>
          </w:p>
        </w:tc>
        <w:tc>
          <w:tcPr>
            <w:tcW w:w="1326" w:type="dxa"/>
          </w:tcPr>
          <w:p w14:paraId="04068201" w14:textId="77777777" w:rsidR="00FD7B28" w:rsidRPr="001A7082" w:rsidRDefault="00FD7B28" w:rsidP="00FD7B28">
            <w:pPr>
              <w:kinsoku w:val="0"/>
              <w:overflowPunct w:val="0"/>
              <w:spacing w:before="115" w:after="0" w:line="240" w:lineRule="auto"/>
              <w:jc w:val="center"/>
              <w:textAlignment w:val="baseline"/>
              <w:rPr>
                <w:rFonts w:ascii="Arial" w:eastAsia="Times New Roman" w:hAnsi="Arial" w:cs="Arial"/>
                <w:lang w:val="en-US"/>
              </w:rPr>
            </w:pPr>
          </w:p>
        </w:tc>
        <w:tc>
          <w:tcPr>
            <w:tcW w:w="1317" w:type="dxa"/>
          </w:tcPr>
          <w:p w14:paraId="08B608AE" w14:textId="77777777" w:rsidR="00FD7B28" w:rsidRPr="001A7082" w:rsidRDefault="00FD7B28" w:rsidP="00FD7B28">
            <w:pPr>
              <w:kinsoku w:val="0"/>
              <w:overflowPunct w:val="0"/>
              <w:spacing w:before="115" w:after="0" w:line="240" w:lineRule="auto"/>
              <w:jc w:val="center"/>
              <w:textAlignment w:val="baseline"/>
              <w:rPr>
                <w:rFonts w:ascii="Arial" w:eastAsia="Times New Roman" w:hAnsi="Arial" w:cs="Arial"/>
                <w:lang w:val="en-US"/>
              </w:rPr>
            </w:pPr>
          </w:p>
        </w:tc>
      </w:tr>
      <w:tr w:rsidR="00FD7B28" w:rsidRPr="001A7082" w14:paraId="6EABD1B3" w14:textId="77777777" w:rsidTr="00FD7B28">
        <w:trPr>
          <w:trHeight w:val="317"/>
        </w:trPr>
        <w:tc>
          <w:tcPr>
            <w:tcW w:w="3402" w:type="dxa"/>
            <w:tcBorders>
              <w:top w:val="none" w:sz="6" w:space="0" w:color="auto"/>
              <w:bottom w:val="none" w:sz="6" w:space="0" w:color="auto"/>
              <w:right w:val="none" w:sz="6" w:space="0" w:color="auto"/>
            </w:tcBorders>
          </w:tcPr>
          <w:p w14:paraId="6ADD39F9" w14:textId="1DD1BD4E" w:rsidR="00FD7B28" w:rsidRPr="00FD7B28" w:rsidRDefault="00FD7B28" w:rsidP="00FD7B28">
            <w:pPr>
              <w:kinsoku w:val="0"/>
              <w:overflowPunct w:val="0"/>
              <w:spacing w:before="115" w:after="0" w:line="240" w:lineRule="auto"/>
              <w:jc w:val="center"/>
              <w:textAlignment w:val="baseline"/>
              <w:rPr>
                <w:rFonts w:ascii="Arial" w:eastAsia="Times New Roman" w:hAnsi="Arial" w:cs="Arial"/>
                <w:b/>
                <w:bCs/>
                <w:lang w:val="en-US"/>
              </w:rPr>
            </w:pPr>
            <w:r w:rsidRPr="00FD7B28">
              <w:rPr>
                <w:b/>
                <w:bCs/>
              </w:rPr>
              <w:t xml:space="preserve">51% to 99% Black women owned </w:t>
            </w:r>
          </w:p>
        </w:tc>
        <w:tc>
          <w:tcPr>
            <w:tcW w:w="1418" w:type="dxa"/>
            <w:tcBorders>
              <w:top w:val="none" w:sz="6" w:space="0" w:color="auto"/>
              <w:left w:val="none" w:sz="6" w:space="0" w:color="auto"/>
              <w:bottom w:val="none" w:sz="6" w:space="0" w:color="auto"/>
              <w:right w:val="none" w:sz="6" w:space="0" w:color="auto"/>
            </w:tcBorders>
          </w:tcPr>
          <w:p w14:paraId="4405E896" w14:textId="0BA9714D" w:rsidR="00FD7B28" w:rsidRPr="00FD7B28" w:rsidRDefault="00FD7B28" w:rsidP="00FD7B28">
            <w:pPr>
              <w:tabs>
                <w:tab w:val="left" w:pos="645"/>
                <w:tab w:val="center" w:pos="1242"/>
              </w:tabs>
              <w:kinsoku w:val="0"/>
              <w:overflowPunct w:val="0"/>
              <w:spacing w:before="115" w:after="0" w:line="240" w:lineRule="auto"/>
              <w:jc w:val="center"/>
              <w:textAlignment w:val="baseline"/>
              <w:rPr>
                <w:rFonts w:ascii="Arial" w:eastAsia="Times New Roman" w:hAnsi="Arial" w:cs="Arial"/>
                <w:b/>
                <w:bCs/>
                <w:lang w:val="en-US"/>
              </w:rPr>
            </w:pPr>
            <w:r w:rsidRPr="00FD7B28">
              <w:rPr>
                <w:rFonts w:ascii="Arial" w:eastAsia="Times New Roman" w:hAnsi="Arial" w:cs="Arial"/>
                <w:b/>
                <w:bCs/>
                <w:lang w:val="en-US"/>
              </w:rPr>
              <w:t>2</w:t>
            </w:r>
          </w:p>
        </w:tc>
        <w:tc>
          <w:tcPr>
            <w:tcW w:w="1558" w:type="dxa"/>
            <w:tcBorders>
              <w:top w:val="none" w:sz="6" w:space="0" w:color="auto"/>
              <w:left w:val="none" w:sz="6" w:space="0" w:color="auto"/>
              <w:bottom w:val="none" w:sz="6" w:space="0" w:color="auto"/>
              <w:right w:val="none" w:sz="6" w:space="0" w:color="auto"/>
            </w:tcBorders>
          </w:tcPr>
          <w:p w14:paraId="31B8A852" w14:textId="67C4E2CE" w:rsidR="00FD7B28" w:rsidRPr="00FD7B28" w:rsidRDefault="00FD7B28" w:rsidP="00FD7B28">
            <w:pPr>
              <w:kinsoku w:val="0"/>
              <w:overflowPunct w:val="0"/>
              <w:spacing w:before="115" w:after="0" w:line="240" w:lineRule="auto"/>
              <w:jc w:val="center"/>
              <w:textAlignment w:val="baseline"/>
              <w:rPr>
                <w:rFonts w:ascii="Arial" w:eastAsia="Times New Roman" w:hAnsi="Arial" w:cs="Arial"/>
                <w:b/>
                <w:bCs/>
                <w:lang w:val="en-US"/>
              </w:rPr>
            </w:pPr>
            <w:r w:rsidRPr="00FD7B28">
              <w:rPr>
                <w:b/>
                <w:bCs/>
              </w:rPr>
              <w:t xml:space="preserve">4 </w:t>
            </w:r>
          </w:p>
        </w:tc>
        <w:tc>
          <w:tcPr>
            <w:tcW w:w="1326" w:type="dxa"/>
          </w:tcPr>
          <w:p w14:paraId="141E25DD" w14:textId="77777777" w:rsidR="00FD7B28" w:rsidRPr="001A7082" w:rsidRDefault="00FD7B28" w:rsidP="00FD7B28">
            <w:pPr>
              <w:kinsoku w:val="0"/>
              <w:overflowPunct w:val="0"/>
              <w:spacing w:before="115" w:after="0" w:line="240" w:lineRule="auto"/>
              <w:jc w:val="center"/>
              <w:textAlignment w:val="baseline"/>
              <w:rPr>
                <w:rFonts w:ascii="Arial" w:eastAsia="Times New Roman" w:hAnsi="Arial" w:cs="Arial"/>
                <w:lang w:val="en-US"/>
              </w:rPr>
            </w:pPr>
          </w:p>
        </w:tc>
        <w:tc>
          <w:tcPr>
            <w:tcW w:w="1317" w:type="dxa"/>
          </w:tcPr>
          <w:p w14:paraId="639F3B1E" w14:textId="77777777" w:rsidR="00FD7B28" w:rsidRPr="001A7082" w:rsidRDefault="00FD7B28" w:rsidP="00FD7B28">
            <w:pPr>
              <w:kinsoku w:val="0"/>
              <w:overflowPunct w:val="0"/>
              <w:spacing w:before="115" w:after="0" w:line="240" w:lineRule="auto"/>
              <w:jc w:val="center"/>
              <w:textAlignment w:val="baseline"/>
              <w:rPr>
                <w:rFonts w:ascii="Arial" w:eastAsia="Times New Roman" w:hAnsi="Arial" w:cs="Arial"/>
                <w:lang w:val="en-US"/>
              </w:rPr>
            </w:pPr>
          </w:p>
        </w:tc>
      </w:tr>
      <w:tr w:rsidR="00FD7B28" w:rsidRPr="001A7082" w14:paraId="667CC59D" w14:textId="77777777" w:rsidTr="00FD7B28">
        <w:trPr>
          <w:trHeight w:val="317"/>
        </w:trPr>
        <w:tc>
          <w:tcPr>
            <w:tcW w:w="3402" w:type="dxa"/>
            <w:tcBorders>
              <w:top w:val="none" w:sz="6" w:space="0" w:color="auto"/>
              <w:bottom w:val="none" w:sz="6" w:space="0" w:color="auto"/>
              <w:right w:val="none" w:sz="6" w:space="0" w:color="auto"/>
            </w:tcBorders>
          </w:tcPr>
          <w:p w14:paraId="5098BE22" w14:textId="660F85F0" w:rsidR="00FD7B28" w:rsidRPr="00FD7B28" w:rsidRDefault="00FD7B28" w:rsidP="00FD7B28">
            <w:pPr>
              <w:kinsoku w:val="0"/>
              <w:overflowPunct w:val="0"/>
              <w:spacing w:before="115" w:after="0" w:line="240" w:lineRule="auto"/>
              <w:jc w:val="center"/>
              <w:textAlignment w:val="baseline"/>
              <w:rPr>
                <w:rFonts w:ascii="Arial" w:eastAsia="Times New Roman" w:hAnsi="Arial" w:cs="Arial"/>
                <w:b/>
                <w:bCs/>
                <w:lang w:val="en-US"/>
              </w:rPr>
            </w:pPr>
            <w:r w:rsidRPr="00FD7B28">
              <w:rPr>
                <w:b/>
                <w:bCs/>
              </w:rPr>
              <w:t xml:space="preserve">5% Youth Ownership </w:t>
            </w:r>
          </w:p>
        </w:tc>
        <w:tc>
          <w:tcPr>
            <w:tcW w:w="1418" w:type="dxa"/>
            <w:tcBorders>
              <w:top w:val="none" w:sz="6" w:space="0" w:color="auto"/>
              <w:left w:val="none" w:sz="6" w:space="0" w:color="auto"/>
              <w:bottom w:val="none" w:sz="6" w:space="0" w:color="auto"/>
              <w:right w:val="none" w:sz="6" w:space="0" w:color="auto"/>
            </w:tcBorders>
          </w:tcPr>
          <w:p w14:paraId="0EC2ECCE" w14:textId="7E6C3EE8" w:rsidR="00FD7B28" w:rsidRPr="00FD7B28" w:rsidRDefault="00FD7B28" w:rsidP="00FD7B28">
            <w:pPr>
              <w:kinsoku w:val="0"/>
              <w:overflowPunct w:val="0"/>
              <w:spacing w:before="115" w:after="0" w:line="240" w:lineRule="auto"/>
              <w:jc w:val="center"/>
              <w:textAlignment w:val="baseline"/>
              <w:rPr>
                <w:rFonts w:ascii="Arial" w:eastAsia="Times New Roman" w:hAnsi="Arial" w:cs="Arial"/>
                <w:b/>
                <w:bCs/>
                <w:lang w:val="en-US"/>
              </w:rPr>
            </w:pPr>
            <w:r w:rsidRPr="00FD7B28">
              <w:rPr>
                <w:rFonts w:ascii="Arial" w:eastAsia="Times New Roman" w:hAnsi="Arial" w:cs="Arial"/>
                <w:b/>
                <w:bCs/>
                <w:lang w:val="en-US"/>
              </w:rPr>
              <w:t>1</w:t>
            </w:r>
          </w:p>
        </w:tc>
        <w:tc>
          <w:tcPr>
            <w:tcW w:w="1558" w:type="dxa"/>
            <w:tcBorders>
              <w:top w:val="none" w:sz="6" w:space="0" w:color="auto"/>
              <w:left w:val="none" w:sz="6" w:space="0" w:color="auto"/>
              <w:bottom w:val="none" w:sz="6" w:space="0" w:color="auto"/>
              <w:right w:val="none" w:sz="6" w:space="0" w:color="auto"/>
            </w:tcBorders>
          </w:tcPr>
          <w:p w14:paraId="67035521" w14:textId="6D9C3C6B" w:rsidR="00FD7B28" w:rsidRPr="00FD7B28" w:rsidRDefault="00FD7B28" w:rsidP="00FD7B28">
            <w:pPr>
              <w:kinsoku w:val="0"/>
              <w:overflowPunct w:val="0"/>
              <w:spacing w:before="115" w:after="0" w:line="240" w:lineRule="auto"/>
              <w:jc w:val="center"/>
              <w:textAlignment w:val="baseline"/>
              <w:rPr>
                <w:rFonts w:ascii="Arial" w:eastAsia="Times New Roman" w:hAnsi="Arial" w:cs="Arial"/>
                <w:b/>
                <w:bCs/>
                <w:lang w:val="en-US"/>
              </w:rPr>
            </w:pPr>
            <w:r w:rsidRPr="00FD7B28">
              <w:rPr>
                <w:b/>
                <w:bCs/>
              </w:rPr>
              <w:t xml:space="preserve">2 </w:t>
            </w:r>
          </w:p>
        </w:tc>
        <w:tc>
          <w:tcPr>
            <w:tcW w:w="1326" w:type="dxa"/>
          </w:tcPr>
          <w:p w14:paraId="05E5B8F8" w14:textId="77777777" w:rsidR="00FD7B28" w:rsidRPr="001A7082" w:rsidRDefault="00FD7B28" w:rsidP="00FD7B28">
            <w:pPr>
              <w:kinsoku w:val="0"/>
              <w:overflowPunct w:val="0"/>
              <w:spacing w:before="115" w:after="0" w:line="240" w:lineRule="auto"/>
              <w:jc w:val="center"/>
              <w:textAlignment w:val="baseline"/>
              <w:rPr>
                <w:rFonts w:ascii="Arial" w:eastAsia="Times New Roman" w:hAnsi="Arial" w:cs="Arial"/>
                <w:lang w:val="en-US"/>
              </w:rPr>
            </w:pPr>
          </w:p>
        </w:tc>
        <w:tc>
          <w:tcPr>
            <w:tcW w:w="1317" w:type="dxa"/>
          </w:tcPr>
          <w:p w14:paraId="58F5BDBC" w14:textId="77777777" w:rsidR="00FD7B28" w:rsidRPr="001A7082" w:rsidRDefault="00FD7B28" w:rsidP="00FD7B28">
            <w:pPr>
              <w:kinsoku w:val="0"/>
              <w:overflowPunct w:val="0"/>
              <w:spacing w:before="115" w:after="0" w:line="240" w:lineRule="auto"/>
              <w:jc w:val="center"/>
              <w:textAlignment w:val="baseline"/>
              <w:rPr>
                <w:rFonts w:ascii="Arial" w:eastAsia="Times New Roman" w:hAnsi="Arial" w:cs="Arial"/>
                <w:lang w:val="en-US"/>
              </w:rPr>
            </w:pPr>
          </w:p>
        </w:tc>
      </w:tr>
      <w:tr w:rsidR="00FD7B28" w:rsidRPr="001A7082" w14:paraId="19CCC127" w14:textId="77777777" w:rsidTr="00FD7B28">
        <w:trPr>
          <w:trHeight w:val="317"/>
        </w:trPr>
        <w:tc>
          <w:tcPr>
            <w:tcW w:w="3402" w:type="dxa"/>
            <w:tcBorders>
              <w:top w:val="none" w:sz="6" w:space="0" w:color="auto"/>
              <w:bottom w:val="none" w:sz="6" w:space="0" w:color="auto"/>
              <w:right w:val="none" w:sz="6" w:space="0" w:color="auto"/>
            </w:tcBorders>
          </w:tcPr>
          <w:p w14:paraId="5BB5FC96" w14:textId="1AE9FE5D" w:rsidR="00FD7B28" w:rsidRPr="00FD7B28" w:rsidRDefault="00FD7B28" w:rsidP="00FD7B28">
            <w:pPr>
              <w:kinsoku w:val="0"/>
              <w:overflowPunct w:val="0"/>
              <w:spacing w:before="115" w:after="0" w:line="240" w:lineRule="auto"/>
              <w:jc w:val="center"/>
              <w:textAlignment w:val="baseline"/>
              <w:rPr>
                <w:rFonts w:ascii="Arial" w:eastAsia="Times New Roman" w:hAnsi="Arial" w:cs="Arial"/>
                <w:b/>
                <w:bCs/>
                <w:lang w:val="en-US"/>
              </w:rPr>
            </w:pPr>
            <w:r w:rsidRPr="00FD7B28">
              <w:rPr>
                <w:b/>
                <w:bCs/>
              </w:rPr>
              <w:t xml:space="preserve">2% Owned by persons with disabilities </w:t>
            </w:r>
          </w:p>
        </w:tc>
        <w:tc>
          <w:tcPr>
            <w:tcW w:w="1418" w:type="dxa"/>
            <w:tcBorders>
              <w:top w:val="none" w:sz="6" w:space="0" w:color="auto"/>
              <w:left w:val="none" w:sz="6" w:space="0" w:color="auto"/>
              <w:bottom w:val="none" w:sz="6" w:space="0" w:color="auto"/>
              <w:right w:val="none" w:sz="6" w:space="0" w:color="auto"/>
            </w:tcBorders>
          </w:tcPr>
          <w:p w14:paraId="6FA7FD8D" w14:textId="19B6435E" w:rsidR="00FD7B28" w:rsidRPr="00FD7B28" w:rsidRDefault="00FD7B28" w:rsidP="00FD7B28">
            <w:pPr>
              <w:kinsoku w:val="0"/>
              <w:overflowPunct w:val="0"/>
              <w:spacing w:before="115" w:after="0" w:line="240" w:lineRule="auto"/>
              <w:jc w:val="center"/>
              <w:textAlignment w:val="baseline"/>
              <w:rPr>
                <w:rFonts w:ascii="Arial" w:eastAsia="Times New Roman" w:hAnsi="Arial" w:cs="Arial"/>
                <w:b/>
                <w:bCs/>
                <w:lang w:val="en-US"/>
              </w:rPr>
            </w:pPr>
            <w:r w:rsidRPr="00FD7B28">
              <w:rPr>
                <w:rFonts w:ascii="Arial" w:eastAsia="Times New Roman" w:hAnsi="Arial" w:cs="Arial"/>
                <w:b/>
                <w:bCs/>
                <w:lang w:val="en-US"/>
              </w:rPr>
              <w:t>1</w:t>
            </w:r>
          </w:p>
        </w:tc>
        <w:tc>
          <w:tcPr>
            <w:tcW w:w="1558" w:type="dxa"/>
            <w:tcBorders>
              <w:top w:val="none" w:sz="6" w:space="0" w:color="auto"/>
              <w:left w:val="none" w:sz="6" w:space="0" w:color="auto"/>
              <w:bottom w:val="none" w:sz="6" w:space="0" w:color="auto"/>
              <w:right w:val="none" w:sz="6" w:space="0" w:color="auto"/>
            </w:tcBorders>
          </w:tcPr>
          <w:p w14:paraId="1AB6FC1E" w14:textId="6C375645" w:rsidR="00FD7B28" w:rsidRPr="00FD7B28" w:rsidRDefault="00FD7B28" w:rsidP="00FD7B28">
            <w:pPr>
              <w:kinsoku w:val="0"/>
              <w:overflowPunct w:val="0"/>
              <w:spacing w:before="115" w:after="0" w:line="240" w:lineRule="auto"/>
              <w:jc w:val="center"/>
              <w:textAlignment w:val="baseline"/>
              <w:rPr>
                <w:rFonts w:ascii="Arial" w:eastAsia="Times New Roman" w:hAnsi="Arial" w:cs="Arial"/>
                <w:b/>
                <w:bCs/>
                <w:lang w:val="en-US"/>
              </w:rPr>
            </w:pPr>
            <w:r w:rsidRPr="00FD7B28">
              <w:rPr>
                <w:b/>
                <w:bCs/>
              </w:rPr>
              <w:t xml:space="preserve">1 </w:t>
            </w:r>
          </w:p>
        </w:tc>
        <w:tc>
          <w:tcPr>
            <w:tcW w:w="1326" w:type="dxa"/>
          </w:tcPr>
          <w:p w14:paraId="78F2C1F8" w14:textId="77777777" w:rsidR="00FD7B28" w:rsidRPr="001A7082" w:rsidRDefault="00FD7B28" w:rsidP="00FD7B28">
            <w:pPr>
              <w:kinsoku w:val="0"/>
              <w:overflowPunct w:val="0"/>
              <w:spacing w:before="115" w:after="0" w:line="240" w:lineRule="auto"/>
              <w:jc w:val="center"/>
              <w:textAlignment w:val="baseline"/>
              <w:rPr>
                <w:rFonts w:ascii="Arial" w:eastAsia="Times New Roman" w:hAnsi="Arial" w:cs="Arial"/>
                <w:lang w:val="en-US"/>
              </w:rPr>
            </w:pPr>
          </w:p>
        </w:tc>
        <w:tc>
          <w:tcPr>
            <w:tcW w:w="1317" w:type="dxa"/>
          </w:tcPr>
          <w:p w14:paraId="14083458" w14:textId="77777777" w:rsidR="00FD7B28" w:rsidRPr="001A7082" w:rsidRDefault="00FD7B28" w:rsidP="00FD7B28">
            <w:pPr>
              <w:kinsoku w:val="0"/>
              <w:overflowPunct w:val="0"/>
              <w:spacing w:before="115" w:after="0" w:line="240" w:lineRule="auto"/>
              <w:jc w:val="center"/>
              <w:textAlignment w:val="baseline"/>
              <w:rPr>
                <w:rFonts w:ascii="Arial" w:eastAsia="Times New Roman" w:hAnsi="Arial" w:cs="Arial"/>
                <w:lang w:val="en-US"/>
              </w:rPr>
            </w:pPr>
          </w:p>
        </w:tc>
      </w:tr>
      <w:tr w:rsidR="00FD7B28" w:rsidRPr="001A7082" w14:paraId="264CF547" w14:textId="77777777" w:rsidTr="00FD7B28">
        <w:trPr>
          <w:trHeight w:val="317"/>
        </w:trPr>
        <w:tc>
          <w:tcPr>
            <w:tcW w:w="3402" w:type="dxa"/>
            <w:tcBorders>
              <w:top w:val="none" w:sz="6" w:space="0" w:color="auto"/>
              <w:bottom w:val="none" w:sz="6" w:space="0" w:color="auto"/>
              <w:right w:val="none" w:sz="6" w:space="0" w:color="auto"/>
            </w:tcBorders>
          </w:tcPr>
          <w:p w14:paraId="5F1ABCF3" w14:textId="3941C97C" w:rsidR="00FD7B28" w:rsidRPr="00FD7B28" w:rsidRDefault="00FD7B28" w:rsidP="00FD7B28">
            <w:pPr>
              <w:kinsoku w:val="0"/>
              <w:overflowPunct w:val="0"/>
              <w:spacing w:before="115" w:after="0" w:line="240" w:lineRule="auto"/>
              <w:jc w:val="center"/>
              <w:textAlignment w:val="baseline"/>
              <w:rPr>
                <w:rFonts w:ascii="Arial" w:eastAsia="Times New Roman" w:hAnsi="Arial" w:cs="Arial"/>
                <w:b/>
                <w:bCs/>
                <w:lang w:val="en-US"/>
              </w:rPr>
            </w:pPr>
            <w:r w:rsidRPr="00FD7B28">
              <w:rPr>
                <w:b/>
                <w:bCs/>
              </w:rPr>
              <w:t xml:space="preserve">Exempt Micro Enterprise ( EME) </w:t>
            </w:r>
          </w:p>
        </w:tc>
        <w:tc>
          <w:tcPr>
            <w:tcW w:w="1418" w:type="dxa"/>
            <w:tcBorders>
              <w:top w:val="none" w:sz="6" w:space="0" w:color="auto"/>
              <w:left w:val="none" w:sz="6" w:space="0" w:color="auto"/>
              <w:bottom w:val="none" w:sz="6" w:space="0" w:color="auto"/>
              <w:right w:val="none" w:sz="6" w:space="0" w:color="auto"/>
            </w:tcBorders>
          </w:tcPr>
          <w:p w14:paraId="1FCF9091" w14:textId="00433502" w:rsidR="00FD7B28" w:rsidRPr="00FD7B28" w:rsidRDefault="00FD7B28" w:rsidP="00FD7B28">
            <w:pPr>
              <w:kinsoku w:val="0"/>
              <w:overflowPunct w:val="0"/>
              <w:spacing w:before="115" w:after="0" w:line="240" w:lineRule="auto"/>
              <w:jc w:val="center"/>
              <w:textAlignment w:val="baseline"/>
              <w:rPr>
                <w:rFonts w:ascii="Arial" w:eastAsia="Times New Roman" w:hAnsi="Arial" w:cs="Arial"/>
                <w:b/>
                <w:bCs/>
                <w:lang w:val="en-US"/>
              </w:rPr>
            </w:pPr>
            <w:r w:rsidRPr="00FD7B28">
              <w:rPr>
                <w:rFonts w:ascii="Arial" w:eastAsia="Times New Roman" w:hAnsi="Arial" w:cs="Arial"/>
                <w:b/>
                <w:bCs/>
                <w:lang w:val="en-US"/>
              </w:rPr>
              <w:t>0</w:t>
            </w:r>
          </w:p>
        </w:tc>
        <w:tc>
          <w:tcPr>
            <w:tcW w:w="1558" w:type="dxa"/>
            <w:tcBorders>
              <w:top w:val="none" w:sz="6" w:space="0" w:color="auto"/>
              <w:left w:val="none" w:sz="6" w:space="0" w:color="auto"/>
              <w:bottom w:val="none" w:sz="6" w:space="0" w:color="auto"/>
              <w:right w:val="none" w:sz="6" w:space="0" w:color="auto"/>
            </w:tcBorders>
          </w:tcPr>
          <w:p w14:paraId="78E9DFCB" w14:textId="63A8FE31" w:rsidR="00FD7B28" w:rsidRPr="00FD7B28" w:rsidRDefault="00FD7B28" w:rsidP="00FD7B28">
            <w:pPr>
              <w:kinsoku w:val="0"/>
              <w:overflowPunct w:val="0"/>
              <w:spacing w:before="115" w:after="0" w:line="240" w:lineRule="auto"/>
              <w:jc w:val="center"/>
              <w:textAlignment w:val="baseline"/>
              <w:rPr>
                <w:rFonts w:ascii="Arial" w:eastAsia="Times New Roman" w:hAnsi="Arial" w:cs="Arial"/>
                <w:b/>
                <w:bCs/>
                <w:lang w:val="en-US"/>
              </w:rPr>
            </w:pPr>
            <w:r w:rsidRPr="00FD7B28">
              <w:rPr>
                <w:b/>
                <w:bCs/>
              </w:rPr>
              <w:t xml:space="preserve">5 </w:t>
            </w:r>
          </w:p>
        </w:tc>
        <w:tc>
          <w:tcPr>
            <w:tcW w:w="1326" w:type="dxa"/>
          </w:tcPr>
          <w:p w14:paraId="3F3B55C6" w14:textId="77777777" w:rsidR="00FD7B28" w:rsidRPr="001A7082" w:rsidRDefault="00FD7B28" w:rsidP="00FD7B28">
            <w:pPr>
              <w:kinsoku w:val="0"/>
              <w:overflowPunct w:val="0"/>
              <w:spacing w:before="115" w:after="0" w:line="240" w:lineRule="auto"/>
              <w:jc w:val="center"/>
              <w:textAlignment w:val="baseline"/>
              <w:rPr>
                <w:rFonts w:ascii="Arial" w:eastAsia="Times New Roman" w:hAnsi="Arial" w:cs="Arial"/>
                <w:lang w:val="en-US"/>
              </w:rPr>
            </w:pPr>
          </w:p>
        </w:tc>
        <w:tc>
          <w:tcPr>
            <w:tcW w:w="1317" w:type="dxa"/>
          </w:tcPr>
          <w:p w14:paraId="62565D7A" w14:textId="77777777" w:rsidR="00FD7B28" w:rsidRPr="001A7082" w:rsidRDefault="00FD7B28" w:rsidP="00FD7B28">
            <w:pPr>
              <w:kinsoku w:val="0"/>
              <w:overflowPunct w:val="0"/>
              <w:spacing w:before="115" w:after="0" w:line="240" w:lineRule="auto"/>
              <w:jc w:val="center"/>
              <w:textAlignment w:val="baseline"/>
              <w:rPr>
                <w:rFonts w:ascii="Arial" w:eastAsia="Times New Roman" w:hAnsi="Arial" w:cs="Arial"/>
                <w:lang w:val="en-US"/>
              </w:rPr>
            </w:pPr>
          </w:p>
        </w:tc>
      </w:tr>
      <w:tr w:rsidR="00FD7B28" w:rsidRPr="001A7082" w14:paraId="5F51BF84" w14:textId="77777777" w:rsidTr="00FD7B28">
        <w:trPr>
          <w:trHeight w:val="317"/>
        </w:trPr>
        <w:tc>
          <w:tcPr>
            <w:tcW w:w="3402" w:type="dxa"/>
            <w:tcBorders>
              <w:top w:val="none" w:sz="6" w:space="0" w:color="auto"/>
              <w:bottom w:val="none" w:sz="6" w:space="0" w:color="auto"/>
              <w:right w:val="none" w:sz="6" w:space="0" w:color="auto"/>
            </w:tcBorders>
          </w:tcPr>
          <w:p w14:paraId="39993AF9" w14:textId="6CBFCED8" w:rsidR="00FD7B28" w:rsidRPr="00FD7B28" w:rsidRDefault="00FD7B28" w:rsidP="00FD7B28">
            <w:pPr>
              <w:kinsoku w:val="0"/>
              <w:overflowPunct w:val="0"/>
              <w:spacing w:before="115" w:after="0" w:line="240" w:lineRule="auto"/>
              <w:jc w:val="center"/>
              <w:textAlignment w:val="baseline"/>
              <w:rPr>
                <w:b/>
                <w:bCs/>
              </w:rPr>
            </w:pPr>
            <w:r w:rsidRPr="00FD7B28">
              <w:rPr>
                <w:b/>
                <w:bCs/>
              </w:rPr>
              <w:t xml:space="preserve">Qualifying Small Enterprise ( QSE) </w:t>
            </w:r>
          </w:p>
        </w:tc>
        <w:tc>
          <w:tcPr>
            <w:tcW w:w="1418" w:type="dxa"/>
            <w:tcBorders>
              <w:top w:val="none" w:sz="6" w:space="0" w:color="auto"/>
              <w:left w:val="none" w:sz="6" w:space="0" w:color="auto"/>
              <w:bottom w:val="none" w:sz="6" w:space="0" w:color="auto"/>
              <w:right w:val="none" w:sz="6" w:space="0" w:color="auto"/>
            </w:tcBorders>
          </w:tcPr>
          <w:p w14:paraId="467840B7" w14:textId="2D55489F" w:rsidR="00FD7B28" w:rsidRPr="00FD7B28" w:rsidRDefault="00FD7B28" w:rsidP="00FD7B28">
            <w:pPr>
              <w:kinsoku w:val="0"/>
              <w:overflowPunct w:val="0"/>
              <w:spacing w:before="115" w:after="0" w:line="240" w:lineRule="auto"/>
              <w:jc w:val="center"/>
              <w:textAlignment w:val="baseline"/>
              <w:rPr>
                <w:b/>
                <w:bCs/>
              </w:rPr>
            </w:pPr>
            <w:r w:rsidRPr="00FD7B28">
              <w:rPr>
                <w:b/>
                <w:bCs/>
              </w:rPr>
              <w:t>1</w:t>
            </w:r>
          </w:p>
        </w:tc>
        <w:tc>
          <w:tcPr>
            <w:tcW w:w="1558" w:type="dxa"/>
            <w:tcBorders>
              <w:top w:val="none" w:sz="6" w:space="0" w:color="auto"/>
              <w:left w:val="none" w:sz="6" w:space="0" w:color="auto"/>
              <w:bottom w:val="none" w:sz="6" w:space="0" w:color="auto"/>
              <w:right w:val="none" w:sz="6" w:space="0" w:color="auto"/>
            </w:tcBorders>
          </w:tcPr>
          <w:p w14:paraId="0E5799A8" w14:textId="7735B1E4" w:rsidR="00FD7B28" w:rsidRPr="00FD7B28" w:rsidRDefault="00FD7B28" w:rsidP="00FD7B28">
            <w:pPr>
              <w:kinsoku w:val="0"/>
              <w:overflowPunct w:val="0"/>
              <w:spacing w:before="115" w:after="0" w:line="240" w:lineRule="auto"/>
              <w:jc w:val="center"/>
              <w:textAlignment w:val="baseline"/>
              <w:rPr>
                <w:b/>
                <w:bCs/>
              </w:rPr>
            </w:pPr>
            <w:r w:rsidRPr="00FD7B28">
              <w:rPr>
                <w:b/>
                <w:bCs/>
              </w:rPr>
              <w:t xml:space="preserve">3 </w:t>
            </w:r>
          </w:p>
        </w:tc>
        <w:tc>
          <w:tcPr>
            <w:tcW w:w="1326" w:type="dxa"/>
          </w:tcPr>
          <w:p w14:paraId="51AE6818" w14:textId="77777777" w:rsidR="00FD7B28" w:rsidRPr="001A7082" w:rsidRDefault="00FD7B28" w:rsidP="00FD7B28">
            <w:pPr>
              <w:kinsoku w:val="0"/>
              <w:overflowPunct w:val="0"/>
              <w:spacing w:before="115" w:after="0" w:line="240" w:lineRule="auto"/>
              <w:jc w:val="center"/>
              <w:textAlignment w:val="baseline"/>
              <w:rPr>
                <w:rFonts w:ascii="Arial" w:eastAsia="Times New Roman" w:hAnsi="Arial" w:cs="Arial"/>
                <w:lang w:val="en-US"/>
              </w:rPr>
            </w:pPr>
          </w:p>
        </w:tc>
        <w:tc>
          <w:tcPr>
            <w:tcW w:w="1317" w:type="dxa"/>
          </w:tcPr>
          <w:p w14:paraId="2ADC450D" w14:textId="77777777" w:rsidR="00FD7B28" w:rsidRPr="001A7082" w:rsidRDefault="00FD7B28" w:rsidP="00FD7B28">
            <w:pPr>
              <w:kinsoku w:val="0"/>
              <w:overflowPunct w:val="0"/>
              <w:spacing w:before="115" w:after="0" w:line="240" w:lineRule="auto"/>
              <w:jc w:val="center"/>
              <w:textAlignment w:val="baseline"/>
              <w:rPr>
                <w:rFonts w:ascii="Arial" w:eastAsia="Times New Roman" w:hAnsi="Arial" w:cs="Arial"/>
                <w:lang w:val="en-US"/>
              </w:rPr>
            </w:pPr>
          </w:p>
        </w:tc>
      </w:tr>
    </w:tbl>
    <w:p w14:paraId="198F4C4F" w14:textId="77777777" w:rsidR="000D5B12" w:rsidRPr="001A7082" w:rsidRDefault="000D5B12" w:rsidP="001A7082">
      <w:pPr>
        <w:spacing w:after="120" w:line="240" w:lineRule="auto"/>
        <w:ind w:left="907"/>
        <w:jc w:val="both"/>
        <w:rPr>
          <w:rFonts w:ascii="Arial" w:eastAsia="Times New Roman" w:hAnsi="Arial" w:cs="Arial"/>
          <w:snapToGrid w:val="0"/>
          <w:lang w:val="en-US"/>
        </w:rPr>
      </w:pPr>
    </w:p>
    <w:p w14:paraId="296F26C7"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282F5CFD"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C0F0E55"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company/</w:t>
      </w:r>
      <w:r w:rsidR="00E77B49" w:rsidRPr="001A7082">
        <w:rPr>
          <w:rFonts w:ascii="Arial" w:eastAsia="Times New Roman" w:hAnsi="Arial" w:cs="Arial"/>
          <w:snapToGrid w:val="0"/>
          <w:lang w:val="en-GB"/>
        </w:rPr>
        <w:t>firm…</w:t>
      </w:r>
      <w:r w:rsidRPr="001A7082">
        <w:rPr>
          <w:rFonts w:ascii="Arial" w:eastAsia="Times New Roman" w:hAnsi="Arial" w:cs="Arial"/>
          <w:snapToGrid w:val="0"/>
          <w:lang w:val="en-GB"/>
        </w:rPr>
        <w:t>……………………………………………………………</w:t>
      </w:r>
      <w:r w:rsidR="00E77B49">
        <w:rPr>
          <w:rFonts w:ascii="Arial" w:eastAsia="Times New Roman" w:hAnsi="Arial" w:cs="Arial"/>
          <w:snapToGrid w:val="0"/>
          <w:lang w:val="en-GB"/>
        </w:rPr>
        <w:t>…….</w:t>
      </w:r>
    </w:p>
    <w:p w14:paraId="28A5A41A" w14:textId="77777777" w:rsidR="001A7082" w:rsidRPr="001A7082"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sidR="00E77B49">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sidR="00E77B49">
        <w:rPr>
          <w:rFonts w:ascii="Arial" w:eastAsia="Times New Roman" w:hAnsi="Arial" w:cs="Arial"/>
          <w:snapToGrid w:val="0"/>
          <w:lang w:val="en-GB"/>
        </w:rPr>
        <w:t>number: …………………………………………………………...</w:t>
      </w:r>
    </w:p>
    <w:p w14:paraId="75954F63"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7C136FEA"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10B95407" w14:textId="23F1167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30D9594D"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1D43A0C3" w14:textId="60FFBA5E"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D9D801D" w14:textId="0383CD70"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467B1EBF" w14:textId="4FD0921C"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1" w:name="_Hlk117764996"/>
      <w:r w:rsidRPr="001A7082">
        <w:rPr>
          <w:rFonts w:ascii="Arial" w:eastAsia="Times New Roman" w:hAnsi="Arial" w:cs="Arial"/>
          <w:snapToGrid w:val="0"/>
          <w:lang w:val="en-GB"/>
        </w:rPr>
        <w:sym w:font="Symbol" w:char="F07F"/>
      </w:r>
      <w:bookmarkEnd w:id="1"/>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2D920188" w14:textId="015A1922"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r>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
    <w:p w14:paraId="720915EE" w14:textId="3626B7A1"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7C577148" w14:textId="77777777" w:rsidR="001A7082" w:rsidRP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lastRenderedPageBreak/>
        <w:t>[Tick applicable box]</w:t>
      </w:r>
    </w:p>
    <w:p w14:paraId="07EABE55" w14:textId="0CF85AB5" w:rsid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2EBC77E5" w14:textId="0F505121"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174516AA" w14:textId="508329A9"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2E2112F" w14:textId="45BA1B47"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0FB55F84" w14:textId="77777777" w:rsidR="00F56F16" w:rsidRPr="001A7082"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394857D" w14:textId="077A1C74"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03D1F89C"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information furnished is true and correct;</w:t>
      </w:r>
    </w:p>
    <w:p w14:paraId="293B373D"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14:paraId="5FC2EC56" w14:textId="5B2D4A0C"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correct; </w:t>
      </w:r>
    </w:p>
    <w:p w14:paraId="53F17C87" w14:textId="50A83E65"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may, in addition to any other remedy it may have –</w:t>
      </w:r>
    </w:p>
    <w:p w14:paraId="72432659" w14:textId="77777777"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15232656" w14:textId="231AA0F1"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process;</w:t>
      </w:r>
    </w:p>
    <w:p w14:paraId="00826A6B"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14:paraId="26392EB0"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7AC0E908" w14:textId="0270488E"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shareholders and directors, or only the shareholders and directors who acted on a fraudulent basis, be restricted from obtaining business from any organ of state for a period not exceeding 10 years, after the </w:t>
      </w:r>
      <w:r w:rsidRPr="001A7082">
        <w:rPr>
          <w:rFonts w:ascii="Arial" w:eastAsia="Times New Roman" w:hAnsi="Arial" w:cs="Arial"/>
          <w:i/>
          <w:snapToGrid w:val="0"/>
          <w:lang w:val="en-GB"/>
        </w:rPr>
        <w:t>audi alteram partem</w:t>
      </w:r>
      <w:r w:rsidRPr="001A7082">
        <w:rPr>
          <w:rFonts w:ascii="Arial" w:eastAsia="Times New Roman" w:hAnsi="Arial" w:cs="Arial"/>
          <w:snapToGrid w:val="0"/>
          <w:lang w:val="en-GB"/>
        </w:rPr>
        <w:t xml:space="preserve"> (hear the other side) rule has been applied; and</w:t>
      </w:r>
    </w:p>
    <w:p w14:paraId="55B8CE1B" w14:textId="380D7268"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Pr="001A7082">
        <w:rPr>
          <w:rFonts w:ascii="Arial" w:eastAsia="Times New Roman" w:hAnsi="Arial" w:cs="Arial"/>
          <w:snapToGrid w:val="0"/>
          <w:lang w:val="en-GB"/>
        </w:rPr>
        <w:t>.</w:t>
      </w:r>
    </w:p>
    <w:p w14:paraId="2DC7BD26" w14:textId="77777777" w:rsidR="001A7082" w:rsidRPr="001A7082" w:rsidRDefault="001A7082" w:rsidP="001A7082">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62B01E63" w14:textId="77777777" w:rsidR="001A7082" w:rsidRPr="001A7082" w:rsidRDefault="001A7082"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198AB607" w14:textId="3588CEBD" w:rsidR="001A7082" w:rsidRPr="001A7082" w:rsidRDefault="00913338"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39351E9A" wp14:editId="2EBFDDD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51E9A"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v:textbox>
              </v:rect>
            </w:pict>
          </mc:Fallback>
        </mc:AlternateContent>
      </w:r>
    </w:p>
    <w:p w14:paraId="7975D9E5" w14:textId="77777777" w:rsidR="001A7082" w:rsidRDefault="001A7082"/>
    <w:sectPr w:rsidR="001A7082" w:rsidSect="003B6D93">
      <w:headerReference w:type="even" r:id="rId12"/>
      <w:headerReference w:type="default" r:id="rId13"/>
      <w:footerReference w:type="even" r:id="rId14"/>
      <w:footerReference w:type="default" r:id="rId15"/>
      <w:headerReference w:type="first" r:id="rId16"/>
      <w:footerReference w:type="first" r:id="rId17"/>
      <w:pgSz w:w="11906" w:h="16838"/>
      <w:pgMar w:top="99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7E377B" w14:textId="77777777" w:rsidR="00576F6C" w:rsidRDefault="00576F6C" w:rsidP="003B6D93">
      <w:pPr>
        <w:spacing w:after="0" w:line="240" w:lineRule="auto"/>
      </w:pPr>
      <w:r>
        <w:separator/>
      </w:r>
    </w:p>
  </w:endnote>
  <w:endnote w:type="continuationSeparator" w:id="0">
    <w:p w14:paraId="6144A6FE" w14:textId="77777777" w:rsidR="00576F6C" w:rsidRDefault="00576F6C"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C28CD" w14:textId="77777777" w:rsidR="005B70C7" w:rsidRDefault="005B70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0185667"/>
      <w:docPartObj>
        <w:docPartGallery w:val="Page Numbers (Bottom of Page)"/>
        <w:docPartUnique/>
      </w:docPartObj>
    </w:sdtPr>
    <w:sdtContent>
      <w:sdt>
        <w:sdtPr>
          <w:id w:val="-1769616900"/>
          <w:docPartObj>
            <w:docPartGallery w:val="Page Numbers (Top of Page)"/>
            <w:docPartUnique/>
          </w:docPartObj>
        </w:sdtPr>
        <w:sdtContent>
          <w:p w14:paraId="23C3398D" w14:textId="77777777"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3839AA3" w14:textId="77777777" w:rsidR="003B6D93" w:rsidRDefault="003B6D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CE03B" w14:textId="77777777" w:rsidR="005B70C7" w:rsidRDefault="005B70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D0D083" w14:textId="77777777" w:rsidR="00576F6C" w:rsidRDefault="00576F6C" w:rsidP="003B6D93">
      <w:pPr>
        <w:spacing w:after="0" w:line="240" w:lineRule="auto"/>
      </w:pPr>
      <w:r>
        <w:separator/>
      </w:r>
    </w:p>
  </w:footnote>
  <w:footnote w:type="continuationSeparator" w:id="0">
    <w:p w14:paraId="6FB7C0BB" w14:textId="77777777" w:rsidR="00576F6C" w:rsidRDefault="00576F6C" w:rsidP="003B6D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67405" w14:textId="77777777" w:rsidR="005B70C7" w:rsidRDefault="005B70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A539D" w14:textId="694EB384" w:rsidR="005B70C7" w:rsidRDefault="005B70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B4CB5" w14:textId="77777777" w:rsidR="005B70C7" w:rsidRDefault="005B70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1"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16cid:durableId="280964677">
    <w:abstractNumId w:val="0"/>
  </w:num>
  <w:num w:numId="2" w16cid:durableId="1545436832">
    <w:abstractNumId w:val="3"/>
  </w:num>
  <w:num w:numId="3" w16cid:durableId="2024545733">
    <w:abstractNumId w:val="12"/>
  </w:num>
  <w:num w:numId="4" w16cid:durableId="1748067537">
    <w:abstractNumId w:val="9"/>
  </w:num>
  <w:num w:numId="5" w16cid:durableId="947665536">
    <w:abstractNumId w:val="5"/>
  </w:num>
  <w:num w:numId="6" w16cid:durableId="148988258">
    <w:abstractNumId w:val="6"/>
  </w:num>
  <w:num w:numId="7" w16cid:durableId="132795773">
    <w:abstractNumId w:val="11"/>
  </w:num>
  <w:num w:numId="8" w16cid:durableId="516775492">
    <w:abstractNumId w:val="10"/>
  </w:num>
  <w:num w:numId="9" w16cid:durableId="928389385">
    <w:abstractNumId w:val="4"/>
  </w:num>
  <w:num w:numId="10" w16cid:durableId="1629045900">
    <w:abstractNumId w:val="2"/>
  </w:num>
  <w:num w:numId="11" w16cid:durableId="2018725110">
    <w:abstractNumId w:val="8"/>
  </w:num>
  <w:num w:numId="12" w16cid:durableId="950016984">
    <w:abstractNumId w:val="7"/>
  </w:num>
  <w:num w:numId="13" w16cid:durableId="13205028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082"/>
    <w:rsid w:val="000917EE"/>
    <w:rsid w:val="000D5B12"/>
    <w:rsid w:val="000E7B50"/>
    <w:rsid w:val="000F076C"/>
    <w:rsid w:val="000F2B3F"/>
    <w:rsid w:val="000F48BA"/>
    <w:rsid w:val="00103065"/>
    <w:rsid w:val="00114ACD"/>
    <w:rsid w:val="0012378B"/>
    <w:rsid w:val="00151777"/>
    <w:rsid w:val="001754BD"/>
    <w:rsid w:val="00180225"/>
    <w:rsid w:val="001A14EA"/>
    <w:rsid w:val="001A7082"/>
    <w:rsid w:val="001D060B"/>
    <w:rsid w:val="002304CC"/>
    <w:rsid w:val="00251EE3"/>
    <w:rsid w:val="002C3252"/>
    <w:rsid w:val="002F52DB"/>
    <w:rsid w:val="00317207"/>
    <w:rsid w:val="00327A21"/>
    <w:rsid w:val="003441F0"/>
    <w:rsid w:val="00350F7D"/>
    <w:rsid w:val="0037140C"/>
    <w:rsid w:val="00381D8B"/>
    <w:rsid w:val="003902FE"/>
    <w:rsid w:val="003B4ADC"/>
    <w:rsid w:val="003B6D93"/>
    <w:rsid w:val="003E1BD3"/>
    <w:rsid w:val="00412659"/>
    <w:rsid w:val="004743FE"/>
    <w:rsid w:val="004C3B2B"/>
    <w:rsid w:val="004C566B"/>
    <w:rsid w:val="004F5BE8"/>
    <w:rsid w:val="004F6951"/>
    <w:rsid w:val="00521061"/>
    <w:rsid w:val="00531F81"/>
    <w:rsid w:val="00576F6C"/>
    <w:rsid w:val="005A4856"/>
    <w:rsid w:val="005B70C7"/>
    <w:rsid w:val="005D5CD2"/>
    <w:rsid w:val="005E46A2"/>
    <w:rsid w:val="00614343"/>
    <w:rsid w:val="00633BD2"/>
    <w:rsid w:val="00646443"/>
    <w:rsid w:val="0067273B"/>
    <w:rsid w:val="006C6DAD"/>
    <w:rsid w:val="00705695"/>
    <w:rsid w:val="00716DCA"/>
    <w:rsid w:val="007C114F"/>
    <w:rsid w:val="007D2F85"/>
    <w:rsid w:val="008565F1"/>
    <w:rsid w:val="00871491"/>
    <w:rsid w:val="00896810"/>
    <w:rsid w:val="008974F4"/>
    <w:rsid w:val="008C6D26"/>
    <w:rsid w:val="008D6A5B"/>
    <w:rsid w:val="008E5776"/>
    <w:rsid w:val="00913338"/>
    <w:rsid w:val="00920323"/>
    <w:rsid w:val="00935733"/>
    <w:rsid w:val="00977202"/>
    <w:rsid w:val="00991FE5"/>
    <w:rsid w:val="009C2B0B"/>
    <w:rsid w:val="009C5225"/>
    <w:rsid w:val="00A01D08"/>
    <w:rsid w:val="00A31BF0"/>
    <w:rsid w:val="00A36003"/>
    <w:rsid w:val="00A472B3"/>
    <w:rsid w:val="00A66F21"/>
    <w:rsid w:val="00A90435"/>
    <w:rsid w:val="00AB1A8B"/>
    <w:rsid w:val="00AF06E7"/>
    <w:rsid w:val="00B2256D"/>
    <w:rsid w:val="00B242AE"/>
    <w:rsid w:val="00B30153"/>
    <w:rsid w:val="00B3093E"/>
    <w:rsid w:val="00B648B8"/>
    <w:rsid w:val="00B715D9"/>
    <w:rsid w:val="00B76ABE"/>
    <w:rsid w:val="00BE1D49"/>
    <w:rsid w:val="00C165EE"/>
    <w:rsid w:val="00C44B2D"/>
    <w:rsid w:val="00C60B43"/>
    <w:rsid w:val="00C839E2"/>
    <w:rsid w:val="00CA16B5"/>
    <w:rsid w:val="00CF7813"/>
    <w:rsid w:val="00D00E54"/>
    <w:rsid w:val="00D07B68"/>
    <w:rsid w:val="00D238A9"/>
    <w:rsid w:val="00DE6C8E"/>
    <w:rsid w:val="00DF092D"/>
    <w:rsid w:val="00DF38A5"/>
    <w:rsid w:val="00E42F1A"/>
    <w:rsid w:val="00E77B49"/>
    <w:rsid w:val="00EA1C63"/>
    <w:rsid w:val="00F03139"/>
    <w:rsid w:val="00F12BD6"/>
    <w:rsid w:val="00F56F16"/>
    <w:rsid w:val="00F8556A"/>
    <w:rsid w:val="00F8774A"/>
    <w:rsid w:val="00FD3114"/>
    <w:rsid w:val="00FD7B28"/>
    <w:rsid w:val="00FE021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 w:type="paragraph" w:customStyle="1" w:styleId="Default">
    <w:name w:val="Default"/>
    <w:rsid w:val="00FD7B28"/>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ize xmlns="1d42235c-1810-439b-ab9d-5a1f7be116b4">51 kb</Size>
    <_dlc_DocId xmlns="b1e5365f-ecd0-4f2a-8b43-9380903b5f7a">ZQFRPC27J642-20-59</_dlc_DocId>
    <Published_x0020_Date xmlns="1d42235c-1810-439b-ab9d-5a1f7be116b4">2022-12-18T22:00:00+00:00</Published_x0020_Date>
    <_dlc_DocIdUrl xmlns="b1e5365f-ecd0-4f2a-8b43-9380903b5f7a">
      <Url>http://ocpo.treasury.gov.za/Resource_Centre/_layouts/15/DocIdRedir.aspx?ID=ZQFRPC27J642-20-59</Url>
      <Description>ZQFRPC27J642-20-59</Description>
    </_dlc_DocIdUrl>
    <File_x0020_Description xmlns="1d42235c-1810-439b-ab9d-5a1f7be116b4">SBD 6.1 IN TERMS OF PPR 2022</File_x0020_Description>
    <Content_x0020_Type xmlns="1d42235c-1810-439b-ab9d-5a1f7be116b4">Standard Bidding Forms</Content_x0020_Typ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D1C36F8-3B02-46FC-9091-3931312662B6}">
  <ds:schemaRefs>
    <ds:schemaRef ds:uri="http://schemas.microsoft.com/sharepoint/events"/>
  </ds:schemaRefs>
</ds:datastoreItem>
</file>

<file path=customXml/itemProps2.xml><?xml version="1.0" encoding="utf-8"?>
<ds:datastoreItem xmlns:ds="http://schemas.openxmlformats.org/officeDocument/2006/customXml" ds:itemID="{97F90D8A-0138-46B4-96E2-3F2A66AE4D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335B15-7C37-4E76-A8C2-311DF3F72057}">
  <ds:schemaRefs>
    <ds:schemaRef ds:uri="http://schemas.openxmlformats.org/officeDocument/2006/bibliography"/>
  </ds:schemaRefs>
</ds:datastoreItem>
</file>

<file path=customXml/itemProps4.xml><?xml version="1.0" encoding="utf-8"?>
<ds:datastoreItem xmlns:ds="http://schemas.openxmlformats.org/officeDocument/2006/customXml" ds:itemID="{7E93058B-99FE-4B64-BED8-45ABC2049382}">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customXml/itemProps5.xml><?xml version="1.0" encoding="utf-8"?>
<ds:datastoreItem xmlns:ds="http://schemas.openxmlformats.org/officeDocument/2006/customXml" ds:itemID="{1C0DBBA4-0F7F-434A-A2A3-628FFE30C09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1247</Words>
  <Characters>7110</Characters>
  <Application>Microsoft Office Word</Application>
  <DocSecurity>0</DocSecurity>
  <Lines>59</Lines>
  <Paragraphs>16</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
      <vt:lpstr>SBD 6.1</vt:lpstr>
      <vt:lpstr/>
      <vt:lpstr>80/20	or	90/10	</vt:lpstr>
      <vt:lpstr/>
      <vt:lpstr/>
      <vt:lpstr>80/20	               or	            90/10	</vt:lpstr>
    </vt:vector>
  </TitlesOfParts>
  <Company/>
  <LinksUpToDate>false</LinksUpToDate>
  <CharactersWithSpaces>8341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6.1 IN TERMS OF PPR 2022</dc:title>
  <dc:subject/>
  <dc:creator>Nkosinothando Mathebula</dc:creator>
  <cp:keywords/>
  <dc:description/>
  <cp:lastModifiedBy>Vickey Pienaar</cp:lastModifiedBy>
  <cp:revision>3</cp:revision>
  <cp:lastPrinted>2023-06-12T11:22:00Z</cp:lastPrinted>
  <dcterms:created xsi:type="dcterms:W3CDTF">2023-06-09T07:13:00Z</dcterms:created>
  <dcterms:modified xsi:type="dcterms:W3CDTF">2023-06-12T11:42:00Z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0x010100B9EE952B83A40C47BDB4EA0C1F15C8AD</vt:lpwstr>
  </property>
  <property fmtid="{D5CDD505-2E9C-101B-9397-08002B2CF9AE}" pid="10" name="_dlc_DocIdItemGuid">
    <vt:lpwstr>d3f56745-49f3-4423-85ad-cee729a37939</vt:lpwstr>
  </property>
</Properties>
</file>