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61D300DC" w14:textId="77777777" w:rsidTr="004E7992">
        <w:trPr>
          <w:trHeight w:val="766"/>
          <w:jc w:val="center"/>
        </w:trPr>
        <w:tc>
          <w:tcPr>
            <w:tcW w:w="3227" w:type="dxa"/>
            <w:shd w:val="clear" w:color="auto" w:fill="auto"/>
          </w:tcPr>
          <w:p w14:paraId="34113C3C" w14:textId="77777777" w:rsidR="004E7992" w:rsidRPr="00DC591F" w:rsidRDefault="004E7992" w:rsidP="001F3619">
            <w:pPr>
              <w:jc w:val="both"/>
              <w:rPr>
                <w:rFonts w:ascii="Arial" w:hAnsi="Arial"/>
                <w:b/>
                <w:bCs/>
                <w:sz w:val="22"/>
                <w:szCs w:val="22"/>
                <w:lang w:eastAsia="en-ZA"/>
              </w:rPr>
            </w:pPr>
          </w:p>
          <w:p w14:paraId="14409015"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NUMBER:</w:t>
            </w:r>
          </w:p>
          <w:p w14:paraId="0BE437A5"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4D376964" w14:textId="4D81AAE4" w:rsidR="004E7992" w:rsidRPr="00DC591F" w:rsidRDefault="00F641E5" w:rsidP="0008411F">
            <w:pPr>
              <w:rPr>
                <w:rFonts w:ascii="Arial" w:hAnsi="Arial"/>
                <w:bCs/>
                <w:sz w:val="22"/>
                <w:szCs w:val="22"/>
                <w:lang w:eastAsia="en-ZA"/>
              </w:rPr>
            </w:pPr>
            <w:r w:rsidRPr="00F641E5">
              <w:rPr>
                <w:rFonts w:ascii="Arial" w:hAnsi="Arial"/>
                <w:bCs/>
                <w:sz w:val="22"/>
                <w:szCs w:val="22"/>
                <w:lang w:eastAsia="en-ZA"/>
              </w:rPr>
              <w:t xml:space="preserve">WC </w:t>
            </w:r>
            <w:r w:rsidR="009B4342">
              <w:rPr>
                <w:rFonts w:ascii="Arial" w:hAnsi="Arial"/>
                <w:bCs/>
                <w:sz w:val="22"/>
                <w:szCs w:val="22"/>
                <w:lang w:eastAsia="en-ZA"/>
              </w:rPr>
              <w:t>1147ZM</w:t>
            </w:r>
          </w:p>
        </w:tc>
      </w:tr>
      <w:tr w:rsidR="004E7992" w:rsidRPr="00DC591F" w14:paraId="744CDB62" w14:textId="77777777" w:rsidTr="004E7992">
        <w:trPr>
          <w:trHeight w:val="766"/>
          <w:jc w:val="center"/>
        </w:trPr>
        <w:tc>
          <w:tcPr>
            <w:tcW w:w="3227" w:type="dxa"/>
            <w:shd w:val="clear" w:color="auto" w:fill="auto"/>
          </w:tcPr>
          <w:p w14:paraId="76D4E876" w14:textId="77777777" w:rsidR="004E7992" w:rsidRPr="00DC591F" w:rsidRDefault="004E7992" w:rsidP="001F3619">
            <w:pPr>
              <w:jc w:val="both"/>
              <w:rPr>
                <w:rFonts w:ascii="Arial" w:hAnsi="Arial"/>
                <w:b/>
                <w:bCs/>
                <w:sz w:val="22"/>
                <w:szCs w:val="22"/>
                <w:lang w:eastAsia="en-ZA"/>
              </w:rPr>
            </w:pPr>
          </w:p>
          <w:p w14:paraId="60E6F053"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DESCRIPTION:</w:t>
            </w:r>
          </w:p>
          <w:p w14:paraId="169E8AEE" w14:textId="77777777" w:rsidR="004E7992" w:rsidRPr="00DC591F" w:rsidRDefault="004E7992" w:rsidP="001F3619">
            <w:pPr>
              <w:jc w:val="both"/>
              <w:rPr>
                <w:rFonts w:ascii="Arial" w:hAnsi="Arial"/>
                <w:b/>
                <w:bCs/>
                <w:sz w:val="22"/>
                <w:szCs w:val="22"/>
                <w:lang w:eastAsia="en-ZA"/>
              </w:rPr>
            </w:pPr>
          </w:p>
        </w:tc>
        <w:tc>
          <w:tcPr>
            <w:tcW w:w="7513" w:type="dxa"/>
            <w:gridSpan w:val="3"/>
            <w:shd w:val="clear" w:color="auto" w:fill="auto"/>
            <w:vAlign w:val="center"/>
          </w:tcPr>
          <w:p w14:paraId="6CFE5697" w14:textId="48B75D0F" w:rsidR="004E7992" w:rsidRPr="00973AB8" w:rsidRDefault="009B4342" w:rsidP="00F641E5">
            <w:pPr>
              <w:rPr>
                <w:rFonts w:ascii="Arial" w:hAnsi="Arial" w:cs="Arial"/>
                <w:sz w:val="22"/>
                <w:szCs w:val="22"/>
              </w:rPr>
            </w:pPr>
            <w:r>
              <w:rPr>
                <w:rFonts w:ascii="Arial" w:hAnsi="Arial" w:cs="Arial"/>
                <w:sz w:val="22"/>
                <w:szCs w:val="22"/>
              </w:rPr>
              <w:t>SHEQS Legal Audit Contract Cape Costal Cluster</w:t>
            </w:r>
          </w:p>
        </w:tc>
      </w:tr>
      <w:tr w:rsidR="004E7992" w:rsidRPr="00DC591F" w14:paraId="2B317950" w14:textId="77777777" w:rsidTr="004E7992">
        <w:trPr>
          <w:trHeight w:val="778"/>
          <w:jc w:val="center"/>
        </w:trPr>
        <w:tc>
          <w:tcPr>
            <w:tcW w:w="3227" w:type="dxa"/>
            <w:shd w:val="clear" w:color="auto" w:fill="auto"/>
          </w:tcPr>
          <w:p w14:paraId="43893A9C" w14:textId="77777777" w:rsidR="004E7992" w:rsidRPr="00DC591F" w:rsidRDefault="004E7992" w:rsidP="001F3619">
            <w:pPr>
              <w:jc w:val="both"/>
              <w:rPr>
                <w:rFonts w:ascii="Arial" w:hAnsi="Arial"/>
                <w:b/>
                <w:bCs/>
                <w:sz w:val="22"/>
                <w:szCs w:val="22"/>
                <w:lang w:eastAsia="en-ZA"/>
              </w:rPr>
            </w:pPr>
          </w:p>
          <w:p w14:paraId="029A3DD4"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CLOSING DATE:</w:t>
            </w:r>
          </w:p>
          <w:p w14:paraId="7242A89B" w14:textId="77777777" w:rsidR="004E7992" w:rsidRPr="00DC591F" w:rsidRDefault="004E7992" w:rsidP="001F3619">
            <w:pPr>
              <w:jc w:val="both"/>
              <w:rPr>
                <w:rFonts w:ascii="Arial" w:hAnsi="Arial"/>
                <w:b/>
                <w:bCs/>
                <w:sz w:val="22"/>
                <w:szCs w:val="22"/>
                <w:lang w:eastAsia="en-ZA"/>
              </w:rPr>
            </w:pPr>
          </w:p>
        </w:tc>
        <w:tc>
          <w:tcPr>
            <w:tcW w:w="2835" w:type="dxa"/>
            <w:shd w:val="clear" w:color="auto" w:fill="auto"/>
            <w:vAlign w:val="center"/>
          </w:tcPr>
          <w:p w14:paraId="024B442A" w14:textId="69E2D61E" w:rsidR="004E7992" w:rsidRPr="00DC591F" w:rsidRDefault="009B4342" w:rsidP="004E7992">
            <w:pPr>
              <w:rPr>
                <w:rFonts w:ascii="Arial" w:hAnsi="Arial"/>
                <w:bCs/>
                <w:sz w:val="22"/>
                <w:szCs w:val="22"/>
                <w:lang w:eastAsia="en-ZA"/>
              </w:rPr>
            </w:pPr>
            <w:r>
              <w:rPr>
                <w:rFonts w:ascii="Arial" w:hAnsi="Arial"/>
                <w:bCs/>
                <w:sz w:val="22"/>
                <w:szCs w:val="22"/>
                <w:lang w:eastAsia="en-ZA"/>
              </w:rPr>
              <w:t>23 January 2024</w:t>
            </w:r>
          </w:p>
        </w:tc>
        <w:tc>
          <w:tcPr>
            <w:tcW w:w="1134" w:type="dxa"/>
            <w:shd w:val="clear" w:color="auto" w:fill="auto"/>
          </w:tcPr>
          <w:p w14:paraId="1C82C16C" w14:textId="77777777" w:rsidR="004E7992" w:rsidRPr="00DC591F" w:rsidRDefault="004E7992" w:rsidP="001F3619">
            <w:pPr>
              <w:jc w:val="both"/>
              <w:rPr>
                <w:rFonts w:ascii="Arial" w:hAnsi="Arial"/>
                <w:b/>
                <w:bCs/>
                <w:sz w:val="22"/>
                <w:szCs w:val="22"/>
                <w:lang w:eastAsia="en-ZA"/>
              </w:rPr>
            </w:pPr>
          </w:p>
          <w:p w14:paraId="5F430E9F"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TIME:</w:t>
            </w:r>
          </w:p>
        </w:tc>
        <w:tc>
          <w:tcPr>
            <w:tcW w:w="3544" w:type="dxa"/>
            <w:shd w:val="clear" w:color="auto" w:fill="auto"/>
            <w:vAlign w:val="center"/>
          </w:tcPr>
          <w:p w14:paraId="2A94D80F" w14:textId="77777777" w:rsidR="004E7992" w:rsidRPr="00DC591F" w:rsidRDefault="0089507D" w:rsidP="004E7992">
            <w:pPr>
              <w:rPr>
                <w:rFonts w:ascii="Arial" w:hAnsi="Arial"/>
                <w:bCs/>
                <w:sz w:val="22"/>
                <w:szCs w:val="22"/>
                <w:lang w:eastAsia="en-ZA"/>
              </w:rPr>
            </w:pPr>
            <w:r>
              <w:rPr>
                <w:rFonts w:ascii="Arial" w:hAnsi="Arial"/>
                <w:bCs/>
                <w:sz w:val="22"/>
                <w:szCs w:val="22"/>
                <w:lang w:eastAsia="en-ZA"/>
              </w:rPr>
              <w:t>10:00</w:t>
            </w:r>
          </w:p>
        </w:tc>
      </w:tr>
    </w:tbl>
    <w:p w14:paraId="2407BEF1" w14:textId="77777777" w:rsidR="00B074C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cs="Arial"/>
          <w:b/>
          <w:sz w:val="22"/>
          <w:szCs w:val="24"/>
          <w:lang w:val="en-GB"/>
        </w:rPr>
      </w:pPr>
    </w:p>
    <w:p w14:paraId="5834E4F6" w14:textId="77777777" w:rsidR="00B074C2" w:rsidRPr="002124D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 xml:space="preserve">In line with the 32-1034 Eskom Infrastructure Policy for Procurement and Delivery Management, clause 6.2.5.1 stipulate that the names of all tenderers that made submissions in response to the advertised competitive enquiries </w:t>
      </w:r>
    </w:p>
    <w:p w14:paraId="0040A12A" w14:textId="77777777" w:rsidR="00B074C2" w:rsidRPr="00B23605" w:rsidRDefault="00B074C2" w:rsidP="00B074C2">
      <w:pPr>
        <w:jc w:val="both"/>
        <w:rPr>
          <w:rFonts w:ascii="Arial" w:hAnsi="Arial"/>
          <w:sz w:val="20"/>
          <w:lang w:val="en-ZA" w:eastAsia="en-ZA"/>
        </w:rPr>
      </w:pPr>
      <w:r w:rsidRPr="00B23605">
        <w:rPr>
          <w:rFonts w:ascii="Arial" w:hAnsi="Arial"/>
          <w:sz w:val="20"/>
          <w:lang w:val="en-ZA" w:eastAsia="en-ZA"/>
        </w:rPr>
        <w:t xml:space="preserve"> </w:t>
      </w:r>
    </w:p>
    <w:tbl>
      <w:tblPr>
        <w:tblW w:w="1071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435"/>
      </w:tblGrid>
      <w:tr w:rsidR="00B074C2" w:rsidRPr="00033D70" w14:paraId="4338356F" w14:textId="77777777" w:rsidTr="00B074C2">
        <w:trPr>
          <w:trHeight w:val="489"/>
        </w:trPr>
        <w:tc>
          <w:tcPr>
            <w:tcW w:w="1277" w:type="dxa"/>
            <w:shd w:val="clear" w:color="000000" w:fill="C4D79B"/>
            <w:noWrap/>
            <w:vAlign w:val="bottom"/>
            <w:hideMark/>
          </w:tcPr>
          <w:p w14:paraId="4A737C08"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NO.</w:t>
            </w:r>
          </w:p>
        </w:tc>
        <w:tc>
          <w:tcPr>
            <w:tcW w:w="9435" w:type="dxa"/>
            <w:shd w:val="clear" w:color="000000" w:fill="C4D79B"/>
            <w:noWrap/>
            <w:vAlign w:val="bottom"/>
          </w:tcPr>
          <w:p w14:paraId="4B6A2C74"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tc>
      </w:tr>
      <w:tr w:rsidR="00B074C2" w:rsidRPr="00033D70" w14:paraId="09C0C49D" w14:textId="77777777" w:rsidTr="00B074C2">
        <w:trPr>
          <w:trHeight w:val="249"/>
        </w:trPr>
        <w:tc>
          <w:tcPr>
            <w:tcW w:w="1277" w:type="dxa"/>
            <w:shd w:val="clear" w:color="000000" w:fill="FFFFFF"/>
            <w:vAlign w:val="bottom"/>
          </w:tcPr>
          <w:p w14:paraId="5E66AE40" w14:textId="77777777" w:rsidR="00B074C2" w:rsidRPr="00033D70" w:rsidRDefault="004A611B" w:rsidP="001F3619">
            <w:pPr>
              <w:rPr>
                <w:rFonts w:ascii="Arial" w:hAnsi="Arial" w:cs="Arial"/>
                <w:color w:val="003896"/>
                <w:sz w:val="22"/>
                <w:szCs w:val="22"/>
                <w:lang w:val="en-ZA" w:eastAsia="en-ZA"/>
              </w:rPr>
            </w:pPr>
            <w:r>
              <w:rPr>
                <w:rFonts w:ascii="Arial" w:hAnsi="Arial" w:cs="Arial"/>
                <w:color w:val="003896"/>
                <w:sz w:val="22"/>
                <w:szCs w:val="22"/>
                <w:lang w:val="en-ZA" w:eastAsia="en-ZA"/>
              </w:rPr>
              <w:t>1.</w:t>
            </w:r>
          </w:p>
        </w:tc>
        <w:tc>
          <w:tcPr>
            <w:tcW w:w="9435" w:type="dxa"/>
            <w:shd w:val="clear" w:color="000000" w:fill="FFFFFF"/>
            <w:vAlign w:val="bottom"/>
          </w:tcPr>
          <w:p w14:paraId="2437BFAB" w14:textId="21E1D7E7" w:rsidR="00B074C2" w:rsidRPr="002F3B2C" w:rsidRDefault="009B4342" w:rsidP="001F3619">
            <w:pPr>
              <w:rPr>
                <w:rFonts w:ascii="Arial" w:hAnsi="Arial" w:cs="Arial"/>
                <w:sz w:val="22"/>
                <w:szCs w:val="22"/>
                <w:lang w:val="en-ZA" w:eastAsia="en-ZA"/>
              </w:rPr>
            </w:pPr>
            <w:proofErr w:type="spellStart"/>
            <w:r>
              <w:rPr>
                <w:rFonts w:ascii="Arial" w:hAnsi="Arial" w:cs="Arial"/>
                <w:sz w:val="22"/>
                <w:szCs w:val="22"/>
                <w:lang w:val="en-ZA" w:eastAsia="en-ZA"/>
              </w:rPr>
              <w:t>Eagels</w:t>
            </w:r>
            <w:proofErr w:type="spellEnd"/>
            <w:r>
              <w:rPr>
                <w:rFonts w:ascii="Arial" w:hAnsi="Arial" w:cs="Arial"/>
                <w:sz w:val="22"/>
                <w:szCs w:val="22"/>
                <w:lang w:val="en-ZA" w:eastAsia="en-ZA"/>
              </w:rPr>
              <w:t xml:space="preserve"> Family SHERQ Pty Ltd</w:t>
            </w:r>
          </w:p>
        </w:tc>
      </w:tr>
      <w:tr w:rsidR="00B074C2" w:rsidRPr="00033D70" w14:paraId="2A71EA82" w14:textId="77777777" w:rsidTr="00B074C2">
        <w:trPr>
          <w:trHeight w:val="300"/>
        </w:trPr>
        <w:tc>
          <w:tcPr>
            <w:tcW w:w="1277" w:type="dxa"/>
            <w:shd w:val="clear" w:color="000000" w:fill="FFFFFF"/>
            <w:vAlign w:val="bottom"/>
          </w:tcPr>
          <w:p w14:paraId="43436512" w14:textId="77777777" w:rsidR="00B074C2" w:rsidRPr="00033D70" w:rsidRDefault="004A611B" w:rsidP="001F3619">
            <w:pPr>
              <w:rPr>
                <w:rFonts w:ascii="Arial" w:hAnsi="Arial" w:cs="Arial"/>
                <w:color w:val="003896"/>
                <w:sz w:val="22"/>
                <w:szCs w:val="22"/>
                <w:lang w:val="en-ZA" w:eastAsia="en-ZA"/>
              </w:rPr>
            </w:pPr>
            <w:r>
              <w:rPr>
                <w:rFonts w:ascii="Arial" w:hAnsi="Arial" w:cs="Arial"/>
                <w:color w:val="003896"/>
                <w:sz w:val="22"/>
                <w:szCs w:val="22"/>
                <w:lang w:val="en-ZA" w:eastAsia="en-ZA"/>
              </w:rPr>
              <w:t>2.</w:t>
            </w:r>
          </w:p>
        </w:tc>
        <w:tc>
          <w:tcPr>
            <w:tcW w:w="9435" w:type="dxa"/>
            <w:shd w:val="clear" w:color="000000" w:fill="FFFFFF"/>
            <w:vAlign w:val="bottom"/>
          </w:tcPr>
          <w:p w14:paraId="0B89398F" w14:textId="3D9B7D92" w:rsidR="00B074C2" w:rsidRPr="002F3B2C" w:rsidRDefault="009B4342" w:rsidP="001F3619">
            <w:pPr>
              <w:rPr>
                <w:rFonts w:ascii="Arial" w:hAnsi="Arial" w:cs="Arial"/>
                <w:sz w:val="22"/>
                <w:szCs w:val="22"/>
                <w:lang w:val="en-ZA" w:eastAsia="en-ZA"/>
              </w:rPr>
            </w:pPr>
            <w:r>
              <w:rPr>
                <w:rFonts w:ascii="Arial" w:hAnsi="Arial" w:cs="Arial"/>
                <w:sz w:val="22"/>
                <w:szCs w:val="22"/>
                <w:lang w:val="en-ZA" w:eastAsia="en-ZA"/>
              </w:rPr>
              <w:t>NNR Projects Pty Ltd</w:t>
            </w:r>
          </w:p>
        </w:tc>
      </w:tr>
      <w:tr w:rsidR="00B074C2" w:rsidRPr="00033D70" w14:paraId="65A68A25" w14:textId="77777777" w:rsidTr="00B074C2">
        <w:trPr>
          <w:trHeight w:val="333"/>
        </w:trPr>
        <w:tc>
          <w:tcPr>
            <w:tcW w:w="1277" w:type="dxa"/>
            <w:shd w:val="clear" w:color="000000" w:fill="FFFFFF"/>
            <w:vAlign w:val="bottom"/>
          </w:tcPr>
          <w:p w14:paraId="6F3E429C" w14:textId="77777777" w:rsidR="00B074C2" w:rsidRPr="00033D70" w:rsidRDefault="004A611B" w:rsidP="001F3619">
            <w:pPr>
              <w:rPr>
                <w:rFonts w:ascii="Arial" w:hAnsi="Arial" w:cs="Arial"/>
                <w:color w:val="003896"/>
                <w:sz w:val="22"/>
                <w:szCs w:val="22"/>
                <w:lang w:val="en-ZA" w:eastAsia="en-ZA"/>
              </w:rPr>
            </w:pPr>
            <w:r>
              <w:rPr>
                <w:rFonts w:ascii="Arial" w:hAnsi="Arial" w:cs="Arial"/>
                <w:color w:val="003896"/>
                <w:sz w:val="22"/>
                <w:szCs w:val="22"/>
                <w:lang w:val="en-ZA" w:eastAsia="en-ZA"/>
              </w:rPr>
              <w:t>3.</w:t>
            </w:r>
          </w:p>
        </w:tc>
        <w:tc>
          <w:tcPr>
            <w:tcW w:w="9435" w:type="dxa"/>
            <w:shd w:val="clear" w:color="000000" w:fill="FFFFFF"/>
            <w:vAlign w:val="bottom"/>
          </w:tcPr>
          <w:p w14:paraId="428E3C27" w14:textId="63D0FA49" w:rsidR="00B074C2" w:rsidRPr="002F3B2C" w:rsidRDefault="009B4342" w:rsidP="001F3619">
            <w:pPr>
              <w:rPr>
                <w:rFonts w:ascii="Arial" w:hAnsi="Arial" w:cs="Arial"/>
                <w:sz w:val="22"/>
                <w:szCs w:val="22"/>
                <w:lang w:val="en-ZA" w:eastAsia="en-ZA"/>
              </w:rPr>
            </w:pPr>
            <w:proofErr w:type="spellStart"/>
            <w:r>
              <w:rPr>
                <w:rFonts w:ascii="Arial" w:hAnsi="Arial" w:cs="Arial"/>
                <w:sz w:val="22"/>
                <w:szCs w:val="22"/>
                <w:lang w:val="en-ZA" w:eastAsia="en-ZA"/>
              </w:rPr>
              <w:t>Ufefe</w:t>
            </w:r>
            <w:proofErr w:type="spellEnd"/>
            <w:r>
              <w:rPr>
                <w:rFonts w:ascii="Arial" w:hAnsi="Arial" w:cs="Arial"/>
                <w:sz w:val="22"/>
                <w:szCs w:val="22"/>
                <w:lang w:val="en-ZA" w:eastAsia="en-ZA"/>
              </w:rPr>
              <w:t xml:space="preserve"> Development Consultants</w:t>
            </w:r>
          </w:p>
        </w:tc>
      </w:tr>
    </w:tbl>
    <w:p w14:paraId="49DEEDFE" w14:textId="77777777" w:rsidR="003914DE" w:rsidRDefault="003914DE">
      <w:pPr>
        <w:rPr>
          <w:rFonts w:ascii="Arial" w:hAnsi="Arial" w:cs="Arial"/>
          <w:sz w:val="20"/>
          <w:lang w:val="en-GB"/>
        </w:rPr>
      </w:pPr>
    </w:p>
    <w:sectPr w:rsidR="003914DE" w:rsidSect="00B074C2">
      <w:headerReference w:type="default" r:id="rId6"/>
      <w:footerReference w:type="default" r:id="rId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6BDD9" w14:textId="77777777" w:rsidR="00D22A40" w:rsidRDefault="00D22A40" w:rsidP="00201A98">
      <w:r>
        <w:separator/>
      </w:r>
    </w:p>
  </w:endnote>
  <w:endnote w:type="continuationSeparator" w:id="0">
    <w:p w14:paraId="34AF84B6" w14:textId="77777777" w:rsidR="00D22A40" w:rsidRDefault="00D22A40"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37D66DE0" w14:textId="77777777" w:rsidTr="00EA1B3D">
      <w:tc>
        <w:tcPr>
          <w:tcW w:w="10206" w:type="dxa"/>
          <w:gridSpan w:val="2"/>
          <w:tcBorders>
            <w:top w:val="nil"/>
            <w:left w:val="nil"/>
            <w:bottom w:val="nil"/>
            <w:right w:val="nil"/>
          </w:tcBorders>
          <w:vAlign w:val="center"/>
        </w:tcPr>
        <w:p w14:paraId="2279DB15" w14:textId="77777777" w:rsidR="00EA1B3D" w:rsidRPr="00A22EF4" w:rsidRDefault="00EA1B3D" w:rsidP="00EA1B3D">
          <w:pPr>
            <w:jc w:val="center"/>
            <w:rPr>
              <w:rFonts w:ascii="Arial" w:hAnsi="Arial" w:cs="Arial"/>
              <w:b/>
              <w:color w:val="FF0000"/>
              <w:szCs w:val="24"/>
              <w:lang w:val="en-GB"/>
            </w:rPr>
          </w:pPr>
          <w:r w:rsidRPr="00A22EF4">
            <w:rPr>
              <w:rFonts w:ascii="Arial" w:hAnsi="Arial" w:cs="Arial"/>
              <w:b/>
              <w:color w:val="FF0000"/>
              <w:szCs w:val="24"/>
              <w:lang w:val="en-GB"/>
            </w:rPr>
            <w:t>Public</w:t>
          </w:r>
        </w:p>
      </w:tc>
    </w:tr>
    <w:tr w:rsidR="00EA1B3D" w14:paraId="739DEEC6" w14:textId="77777777" w:rsidTr="00EA1B3D">
      <w:tc>
        <w:tcPr>
          <w:tcW w:w="10206" w:type="dxa"/>
          <w:gridSpan w:val="2"/>
          <w:tcBorders>
            <w:top w:val="nil"/>
            <w:left w:val="nil"/>
            <w:bottom w:val="nil"/>
            <w:right w:val="nil"/>
          </w:tcBorders>
        </w:tcPr>
        <w:p w14:paraId="3841FB86"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51B60D44" wp14:editId="5027C677">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9DD3A"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1D8AF91"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60D4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27E9DD3A"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51D8AF91"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65B12A7" w14:textId="77777777" w:rsidR="00EA1B3D" w:rsidRDefault="00EA1B3D" w:rsidP="00EA1B3D">
          <w:pPr>
            <w:rPr>
              <w:rFonts w:ascii="Arial" w:hAnsi="Arial" w:cs="Arial"/>
              <w:sz w:val="20"/>
              <w:lang w:val="en-GB"/>
            </w:rPr>
          </w:pPr>
        </w:p>
        <w:p w14:paraId="7EE77BBD" w14:textId="77777777" w:rsidR="00EA1B3D" w:rsidRDefault="00EA1B3D" w:rsidP="00EA1B3D">
          <w:pPr>
            <w:rPr>
              <w:rFonts w:ascii="Arial" w:hAnsi="Arial" w:cs="Arial"/>
              <w:sz w:val="20"/>
              <w:lang w:val="en-GB"/>
            </w:rPr>
          </w:pPr>
        </w:p>
        <w:p w14:paraId="1182F128" w14:textId="77777777" w:rsidR="00EA1B3D" w:rsidRDefault="00EA1B3D" w:rsidP="00EA1B3D">
          <w:pPr>
            <w:rPr>
              <w:rFonts w:ascii="Arial" w:hAnsi="Arial" w:cs="Arial"/>
              <w:sz w:val="20"/>
              <w:lang w:val="en-GB"/>
            </w:rPr>
          </w:pPr>
        </w:p>
        <w:p w14:paraId="676A49CB" w14:textId="77777777" w:rsidR="00EA1B3D" w:rsidRDefault="00EA1B3D" w:rsidP="00EA1B3D">
          <w:pPr>
            <w:rPr>
              <w:rFonts w:ascii="Arial" w:hAnsi="Arial" w:cs="Arial"/>
              <w:sz w:val="20"/>
              <w:lang w:val="en-GB"/>
            </w:rPr>
          </w:pPr>
        </w:p>
      </w:tc>
    </w:tr>
    <w:tr w:rsidR="00EA1B3D" w14:paraId="19279257" w14:textId="77777777" w:rsidTr="00EA1B3D">
      <w:tc>
        <w:tcPr>
          <w:tcW w:w="6237" w:type="dxa"/>
          <w:tcBorders>
            <w:top w:val="nil"/>
            <w:left w:val="nil"/>
            <w:bottom w:val="nil"/>
            <w:right w:val="nil"/>
          </w:tcBorders>
          <w:vAlign w:val="center"/>
        </w:tcPr>
        <w:p w14:paraId="0CDE0FB4"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3E0D23EA"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20ABA">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20ABA">
            <w:rPr>
              <w:rFonts w:ascii="Arial" w:hAnsi="Arial" w:cs="Arial"/>
              <w:noProof/>
              <w:sz w:val="18"/>
              <w:szCs w:val="18"/>
            </w:rPr>
            <w:t>1</w:t>
          </w:r>
          <w:r w:rsidRPr="0047798B">
            <w:rPr>
              <w:rFonts w:ascii="Arial" w:hAnsi="Arial" w:cs="Arial"/>
              <w:sz w:val="18"/>
              <w:szCs w:val="18"/>
            </w:rPr>
            <w:fldChar w:fldCharType="end"/>
          </w:r>
        </w:p>
      </w:tc>
    </w:tr>
  </w:tbl>
  <w:p w14:paraId="1E25CE47" w14:textId="2071A8F7"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2942FB">
      <w:rPr>
        <w:rFonts w:ascii="Arial" w:hAnsi="Arial" w:cs="Arial"/>
        <w:noProof/>
        <w:sz w:val="17"/>
        <w:szCs w:val="17"/>
      </w:rPr>
      <w:t>Publication of Names of Bidders Security Monitoring</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98689" w14:textId="77777777" w:rsidR="00D22A40" w:rsidRDefault="00D22A40" w:rsidP="00201A98">
      <w:r>
        <w:separator/>
      </w:r>
    </w:p>
  </w:footnote>
  <w:footnote w:type="continuationSeparator" w:id="0">
    <w:p w14:paraId="66D5C147" w14:textId="77777777" w:rsidR="00D22A40" w:rsidRDefault="00D22A40"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18565ADD" w14:textId="77777777" w:rsidTr="00B074C2">
      <w:trPr>
        <w:cantSplit/>
        <w:trHeight w:val="263"/>
        <w:jc w:val="center"/>
      </w:trPr>
      <w:tc>
        <w:tcPr>
          <w:tcW w:w="2528" w:type="dxa"/>
          <w:vMerge w:val="restart"/>
          <w:vAlign w:val="bottom"/>
        </w:tcPr>
        <w:p w14:paraId="3D9FD1FC"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3F5F9A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68289116" r:id="rId2"/>
            </w:object>
          </w:r>
        </w:p>
      </w:tc>
      <w:tc>
        <w:tcPr>
          <w:tcW w:w="3828" w:type="dxa"/>
          <w:vMerge w:val="restart"/>
          <w:vAlign w:val="center"/>
        </w:tcPr>
        <w:p w14:paraId="37477A5A"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4C2DA550" w14:textId="77777777" w:rsidR="00EA1B3D" w:rsidRPr="00CA666C" w:rsidRDefault="00EA1B3D" w:rsidP="00B074C2">
          <w:pPr>
            <w:jc w:val="center"/>
            <w:rPr>
              <w:rFonts w:ascii="Arial" w:hAnsi="Arial" w:cs="Arial"/>
              <w:b/>
              <w:szCs w:val="24"/>
              <w:lang w:val="en-GB"/>
            </w:rPr>
          </w:pPr>
        </w:p>
      </w:tc>
      <w:tc>
        <w:tcPr>
          <w:tcW w:w="1559" w:type="dxa"/>
          <w:shd w:val="clear" w:color="auto" w:fill="auto"/>
          <w:vAlign w:val="center"/>
        </w:tcPr>
        <w:p w14:paraId="0E2BC701"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407E3C24"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shd w:val="clear" w:color="auto" w:fill="auto"/>
          <w:vAlign w:val="center"/>
        </w:tcPr>
        <w:p w14:paraId="45D6158F"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shd w:val="clear" w:color="auto" w:fill="auto"/>
          <w:vAlign w:val="center"/>
        </w:tcPr>
        <w:p w14:paraId="4105D8AE"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2BA806D3" w14:textId="77777777" w:rsidTr="00B074C2">
      <w:trPr>
        <w:cantSplit/>
        <w:trHeight w:val="261"/>
        <w:jc w:val="center"/>
      </w:trPr>
      <w:tc>
        <w:tcPr>
          <w:tcW w:w="2528" w:type="dxa"/>
          <w:vMerge/>
          <w:vAlign w:val="bottom"/>
        </w:tcPr>
        <w:p w14:paraId="43E886FC" w14:textId="77777777" w:rsidR="00EA1B3D" w:rsidRPr="003914DE" w:rsidRDefault="00EA1B3D" w:rsidP="00EA1B3D">
          <w:pPr>
            <w:spacing w:before="840"/>
            <w:rPr>
              <w:rFonts w:ascii="Arial" w:hAnsi="Arial"/>
              <w:b/>
              <w:lang w:val="en-GB"/>
            </w:rPr>
          </w:pPr>
        </w:p>
      </w:tc>
      <w:tc>
        <w:tcPr>
          <w:tcW w:w="3828" w:type="dxa"/>
          <w:vMerge/>
          <w:vAlign w:val="center"/>
        </w:tcPr>
        <w:p w14:paraId="4A8F3BF3"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3FBC146"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1C329F21"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shd w:val="clear" w:color="auto" w:fill="auto"/>
          <w:vAlign w:val="center"/>
        </w:tcPr>
        <w:p w14:paraId="5D0F82D6"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shd w:val="clear" w:color="auto" w:fill="auto"/>
          <w:vAlign w:val="center"/>
        </w:tcPr>
        <w:p w14:paraId="371B4161"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3D7E3D1A" w14:textId="77777777" w:rsidTr="00B074C2">
      <w:trPr>
        <w:cantSplit/>
        <w:trHeight w:val="261"/>
        <w:jc w:val="center"/>
      </w:trPr>
      <w:tc>
        <w:tcPr>
          <w:tcW w:w="2528" w:type="dxa"/>
          <w:vMerge/>
          <w:vAlign w:val="bottom"/>
        </w:tcPr>
        <w:p w14:paraId="681A854C" w14:textId="77777777" w:rsidR="00EA1B3D" w:rsidRPr="003914DE" w:rsidRDefault="00EA1B3D" w:rsidP="00EA1B3D">
          <w:pPr>
            <w:spacing w:before="840"/>
            <w:rPr>
              <w:rFonts w:ascii="Arial" w:hAnsi="Arial"/>
              <w:b/>
              <w:lang w:val="en-GB"/>
            </w:rPr>
          </w:pPr>
        </w:p>
      </w:tc>
      <w:tc>
        <w:tcPr>
          <w:tcW w:w="3828" w:type="dxa"/>
          <w:vMerge/>
          <w:vAlign w:val="center"/>
        </w:tcPr>
        <w:p w14:paraId="5C789ABC"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19D50E3E"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shd w:val="clear" w:color="auto" w:fill="auto"/>
          <w:vAlign w:val="center"/>
        </w:tcPr>
        <w:p w14:paraId="1D90223D"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5C8B9997" w14:textId="77777777" w:rsidTr="00B074C2">
      <w:trPr>
        <w:cantSplit/>
        <w:trHeight w:hRule="exact" w:val="261"/>
        <w:jc w:val="center"/>
      </w:trPr>
      <w:tc>
        <w:tcPr>
          <w:tcW w:w="2528" w:type="dxa"/>
          <w:vMerge/>
          <w:vAlign w:val="bottom"/>
        </w:tcPr>
        <w:p w14:paraId="2EFAD81A" w14:textId="77777777" w:rsidR="00EA1B3D" w:rsidRPr="003914DE" w:rsidRDefault="00EA1B3D" w:rsidP="00EA1B3D">
          <w:pPr>
            <w:spacing w:before="840"/>
            <w:rPr>
              <w:rFonts w:ascii="Arial" w:hAnsi="Arial"/>
              <w:b/>
              <w:lang w:val="en-GB"/>
            </w:rPr>
          </w:pPr>
        </w:p>
      </w:tc>
      <w:tc>
        <w:tcPr>
          <w:tcW w:w="3828" w:type="dxa"/>
          <w:vMerge/>
          <w:vAlign w:val="center"/>
        </w:tcPr>
        <w:p w14:paraId="68412620"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6607ACF"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shd w:val="clear" w:color="auto" w:fill="auto"/>
          <w:vAlign w:val="center"/>
        </w:tcPr>
        <w:p w14:paraId="5E54213A" w14:textId="77777777" w:rsidR="00EA1B3D" w:rsidRPr="00B074C2" w:rsidRDefault="00F07856" w:rsidP="00F07856">
          <w:pPr>
            <w:rPr>
              <w:rFonts w:ascii="Arial" w:hAnsi="Arial"/>
              <w:sz w:val="20"/>
              <w:lang w:val="en-GB"/>
            </w:rPr>
          </w:pPr>
          <w:r>
            <w:rPr>
              <w:rFonts w:ascii="Arial" w:hAnsi="Arial"/>
              <w:sz w:val="20"/>
              <w:lang w:val="en-GB"/>
            </w:rPr>
            <w:t xml:space="preserve">February </w:t>
          </w:r>
          <w:r w:rsidR="00B074C2" w:rsidRPr="00B074C2">
            <w:rPr>
              <w:rFonts w:ascii="Arial" w:hAnsi="Arial"/>
              <w:sz w:val="20"/>
              <w:lang w:val="en-GB"/>
            </w:rPr>
            <w:t>20</w:t>
          </w:r>
          <w:r>
            <w:rPr>
              <w:rFonts w:ascii="Arial" w:hAnsi="Arial"/>
              <w:sz w:val="20"/>
              <w:lang w:val="en-GB"/>
            </w:rPr>
            <w:t>23</w:t>
          </w:r>
        </w:p>
      </w:tc>
    </w:tr>
  </w:tbl>
  <w:p w14:paraId="729028CB" w14:textId="77777777" w:rsidR="00EA1B3D" w:rsidRDefault="00EA1B3D" w:rsidP="001552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770C7"/>
    <w:rsid w:val="0008411F"/>
    <w:rsid w:val="000A01FA"/>
    <w:rsid w:val="000B165C"/>
    <w:rsid w:val="000C7327"/>
    <w:rsid w:val="00131C39"/>
    <w:rsid w:val="00142F09"/>
    <w:rsid w:val="001477A3"/>
    <w:rsid w:val="00155248"/>
    <w:rsid w:val="00164ABD"/>
    <w:rsid w:val="0019069A"/>
    <w:rsid w:val="001C31E5"/>
    <w:rsid w:val="001D042C"/>
    <w:rsid w:val="002011BA"/>
    <w:rsid w:val="00201A98"/>
    <w:rsid w:val="00234D6F"/>
    <w:rsid w:val="002942FB"/>
    <w:rsid w:val="002F3B2C"/>
    <w:rsid w:val="002F7AE6"/>
    <w:rsid w:val="003113D9"/>
    <w:rsid w:val="00332369"/>
    <w:rsid w:val="003914DE"/>
    <w:rsid w:val="003A45C3"/>
    <w:rsid w:val="003B3ABD"/>
    <w:rsid w:val="003D6B6B"/>
    <w:rsid w:val="003E390B"/>
    <w:rsid w:val="003E4D3F"/>
    <w:rsid w:val="003F2387"/>
    <w:rsid w:val="003F7B1E"/>
    <w:rsid w:val="0042377D"/>
    <w:rsid w:val="00430E7C"/>
    <w:rsid w:val="00457274"/>
    <w:rsid w:val="00460577"/>
    <w:rsid w:val="004A611B"/>
    <w:rsid w:val="004E19F4"/>
    <w:rsid w:val="004E7992"/>
    <w:rsid w:val="00550760"/>
    <w:rsid w:val="005765A0"/>
    <w:rsid w:val="005A6A2E"/>
    <w:rsid w:val="005E3BE0"/>
    <w:rsid w:val="005E6044"/>
    <w:rsid w:val="00627923"/>
    <w:rsid w:val="00657B8A"/>
    <w:rsid w:val="006F706E"/>
    <w:rsid w:val="00732A3F"/>
    <w:rsid w:val="007A6F13"/>
    <w:rsid w:val="00814D0D"/>
    <w:rsid w:val="0088295E"/>
    <w:rsid w:val="0089507D"/>
    <w:rsid w:val="00973AB8"/>
    <w:rsid w:val="00982C51"/>
    <w:rsid w:val="009B4342"/>
    <w:rsid w:val="009E2FEA"/>
    <w:rsid w:val="00A17D09"/>
    <w:rsid w:val="00A20ABA"/>
    <w:rsid w:val="00A22EF4"/>
    <w:rsid w:val="00A67C16"/>
    <w:rsid w:val="00A72491"/>
    <w:rsid w:val="00AE7DE5"/>
    <w:rsid w:val="00B074C2"/>
    <w:rsid w:val="00BA5C88"/>
    <w:rsid w:val="00BE6D5F"/>
    <w:rsid w:val="00C40E58"/>
    <w:rsid w:val="00C72E5D"/>
    <w:rsid w:val="00C8088F"/>
    <w:rsid w:val="00C96505"/>
    <w:rsid w:val="00CA666C"/>
    <w:rsid w:val="00D22A40"/>
    <w:rsid w:val="00D3718E"/>
    <w:rsid w:val="00D91B56"/>
    <w:rsid w:val="00DB22F3"/>
    <w:rsid w:val="00E43A4D"/>
    <w:rsid w:val="00E62E68"/>
    <w:rsid w:val="00E90B24"/>
    <w:rsid w:val="00EA1B3D"/>
    <w:rsid w:val="00ED17C6"/>
    <w:rsid w:val="00EF3454"/>
    <w:rsid w:val="00EF6D03"/>
    <w:rsid w:val="00F07856"/>
    <w:rsid w:val="00F641E5"/>
    <w:rsid w:val="00FD7FE6"/>
    <w:rsid w:val="00FE1A2E"/>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04A4D"/>
  <w15:docId w15:val="{B56C3FED-AAD9-4CFB-A033-7711F4D9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AB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74</Words>
  <Characters>425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Zodwa Mwadira</cp:lastModifiedBy>
  <cp:revision>2</cp:revision>
  <cp:lastPrinted>2023-11-01T08:08:00Z</cp:lastPrinted>
  <dcterms:created xsi:type="dcterms:W3CDTF">2024-02-01T08:39:00Z</dcterms:created>
  <dcterms:modified xsi:type="dcterms:W3CDTF">2024-02-01T08:39:00Z</dcterms:modified>
</cp:coreProperties>
</file>