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5B3" w:rsidRPr="003B35B3" w:rsidRDefault="003B35B3" w:rsidP="003B35B3">
      <w:pPr>
        <w:rPr>
          <w:b/>
          <w:bCs/>
        </w:rPr>
      </w:pPr>
      <w:bookmarkStart w:id="0" w:name="_GoBack"/>
      <w:bookmarkEnd w:id="0"/>
      <w:r w:rsidRPr="003B35B3">
        <w:rPr>
          <w:b/>
          <w:bCs/>
        </w:rPr>
        <w:t>Terms of Reference (ToR) for Tender</w:t>
      </w:r>
    </w:p>
    <w:p w:rsidR="003B35B3" w:rsidRPr="003B35B3" w:rsidRDefault="003B35B3" w:rsidP="003B35B3">
      <w:r w:rsidRPr="003B35B3">
        <w:rPr>
          <w:b/>
          <w:bCs/>
        </w:rPr>
        <w:t>Fezile Dabi District Municipality: Review of Annual Financial Statements and Audit Support</w:t>
      </w:r>
    </w:p>
    <w:p w:rsidR="003B35B3" w:rsidRPr="003B35B3" w:rsidRDefault="003B35B3" w:rsidP="003B35B3">
      <w:r w:rsidRPr="003B35B3">
        <w:t xml:space="preserve">1. </w:t>
      </w:r>
      <w:r w:rsidRPr="003B35B3">
        <w:rPr>
          <w:b/>
          <w:bCs/>
        </w:rPr>
        <w:t>Introduction</w:t>
      </w:r>
    </w:p>
    <w:p w:rsidR="003B35B3" w:rsidRPr="003B35B3" w:rsidRDefault="003B35B3" w:rsidP="003B35B3">
      <w:r w:rsidRPr="003B35B3">
        <w:t>Fezile Dabi District Municipality is committed to upholding the highest standards of financial accountability and transparency. In alignment with this commitment, the municipality is seeking professional services for the review of its annual financial statements and to provide support during the audit process. This tender aims to select a qualified service provider capable of ensuring that the municipality's financial statements accurately reflect its financial position in compliance with applicable standards and regulations.</w:t>
      </w:r>
    </w:p>
    <w:p w:rsidR="003B35B3" w:rsidRPr="003B35B3" w:rsidRDefault="003B35B3" w:rsidP="003B35B3">
      <w:r w:rsidRPr="003B35B3">
        <w:t xml:space="preserve">2. </w:t>
      </w:r>
      <w:r w:rsidRPr="003B35B3">
        <w:rPr>
          <w:b/>
          <w:bCs/>
        </w:rPr>
        <w:t>Objectives</w:t>
      </w:r>
    </w:p>
    <w:p w:rsidR="003B35B3" w:rsidRPr="003B35B3" w:rsidRDefault="003B35B3" w:rsidP="003B35B3">
      <w:r w:rsidRPr="003B35B3">
        <w:t>The primary objectives of this engagement are:</w:t>
      </w:r>
    </w:p>
    <w:p w:rsidR="003B35B3" w:rsidRPr="003B35B3" w:rsidRDefault="003B35B3" w:rsidP="003B35B3">
      <w:pPr>
        <w:numPr>
          <w:ilvl w:val="0"/>
          <w:numId w:val="1"/>
        </w:numPr>
      </w:pPr>
      <w:r w:rsidRPr="003B35B3">
        <w:t>To review and ensure the accuracy, completeness, and compliance of the annual financial statements with the South African Standards of Generally Recognised Accounting Practice (GRAP) and other relevant regulations.</w:t>
      </w:r>
    </w:p>
    <w:p w:rsidR="003B35B3" w:rsidRPr="003B35B3" w:rsidRDefault="003B35B3" w:rsidP="003B35B3">
      <w:pPr>
        <w:numPr>
          <w:ilvl w:val="0"/>
          <w:numId w:val="1"/>
        </w:numPr>
      </w:pPr>
      <w:r w:rsidRPr="003B35B3">
        <w:t>To assist the municipality in preparing for the annual audit and to provide support during the audit process.</w:t>
      </w:r>
    </w:p>
    <w:p w:rsidR="003B35B3" w:rsidRPr="003B35B3" w:rsidRDefault="003B35B3" w:rsidP="003B35B3">
      <w:pPr>
        <w:numPr>
          <w:ilvl w:val="0"/>
          <w:numId w:val="1"/>
        </w:numPr>
      </w:pPr>
      <w:r w:rsidRPr="003B35B3">
        <w:t>To enhance the municipality's financial reporting processes and internal controls.</w:t>
      </w:r>
    </w:p>
    <w:p w:rsidR="003B35B3" w:rsidRPr="003B35B3" w:rsidRDefault="003B35B3" w:rsidP="003B35B3">
      <w:r w:rsidRPr="003B35B3">
        <w:t xml:space="preserve">3. </w:t>
      </w:r>
      <w:r w:rsidRPr="003B35B3">
        <w:rPr>
          <w:b/>
          <w:bCs/>
        </w:rPr>
        <w:t>Scope of Work</w:t>
      </w:r>
    </w:p>
    <w:p w:rsidR="003B35B3" w:rsidRPr="003B35B3" w:rsidRDefault="003B35B3" w:rsidP="003B35B3">
      <w:r w:rsidRPr="003B35B3">
        <w:t>The selected service provider will be expected to:</w:t>
      </w:r>
    </w:p>
    <w:p w:rsidR="003B35B3" w:rsidRDefault="003B35B3" w:rsidP="003B35B3">
      <w:pPr>
        <w:numPr>
          <w:ilvl w:val="0"/>
          <w:numId w:val="2"/>
        </w:numPr>
      </w:pPr>
      <w:r w:rsidRPr="003B35B3">
        <w:t>Conduct a thorough review of the annual financial statements to identify any inaccuracies, incompleteness, or non-compliance with relevant accounting standards and regulations.</w:t>
      </w:r>
    </w:p>
    <w:p w:rsidR="003B35B3" w:rsidRPr="003B35B3" w:rsidRDefault="003B35B3" w:rsidP="003B35B3">
      <w:pPr>
        <w:numPr>
          <w:ilvl w:val="0"/>
          <w:numId w:val="2"/>
        </w:numPr>
      </w:pPr>
      <w:r w:rsidRPr="003B35B3">
        <w:t>Provide detailed recommendations for any corrections or adjustments required.</w:t>
      </w:r>
    </w:p>
    <w:p w:rsidR="003B35B3" w:rsidRPr="003B35B3" w:rsidRDefault="003B35B3" w:rsidP="003B35B3">
      <w:pPr>
        <w:numPr>
          <w:ilvl w:val="0"/>
          <w:numId w:val="2"/>
        </w:numPr>
      </w:pPr>
      <w:r w:rsidRPr="003B35B3">
        <w:t>Assist in preparing all necessary documentation and schedules for the annual audit.</w:t>
      </w:r>
    </w:p>
    <w:p w:rsidR="003B35B3" w:rsidRPr="003B35B3" w:rsidRDefault="003B35B3" w:rsidP="003B35B3">
      <w:pPr>
        <w:numPr>
          <w:ilvl w:val="0"/>
          <w:numId w:val="2"/>
        </w:numPr>
      </w:pPr>
      <w:r w:rsidRPr="003B35B3">
        <w:t>Offer advisory support during the audit process, including responding to auditors' inquiries and requests.</w:t>
      </w:r>
    </w:p>
    <w:p w:rsidR="003B35B3" w:rsidRPr="003B35B3" w:rsidRDefault="003B35B3" w:rsidP="003B35B3">
      <w:pPr>
        <w:numPr>
          <w:ilvl w:val="0"/>
          <w:numId w:val="2"/>
        </w:numPr>
      </w:pPr>
      <w:r w:rsidRPr="003B35B3">
        <w:t>Identify and recommend improvements to internal control weaknesses.</w:t>
      </w:r>
    </w:p>
    <w:p w:rsidR="003B35B3" w:rsidRDefault="003B35B3" w:rsidP="003B35B3">
      <w:pPr>
        <w:numPr>
          <w:ilvl w:val="0"/>
          <w:numId w:val="2"/>
        </w:numPr>
      </w:pPr>
      <w:r>
        <w:t>P</w:t>
      </w:r>
      <w:r w:rsidRPr="003B35B3">
        <w:t xml:space="preserve">rovide </w:t>
      </w:r>
      <w:r w:rsidR="001A58D6">
        <w:t xml:space="preserve">formal </w:t>
      </w:r>
      <w:r w:rsidRPr="003B35B3">
        <w:t>training to the municipality's staff to improve financial management and reporting capabilities.</w:t>
      </w:r>
    </w:p>
    <w:p w:rsidR="0082652F" w:rsidRDefault="0082652F" w:rsidP="003B35B3">
      <w:pPr>
        <w:numPr>
          <w:ilvl w:val="0"/>
          <w:numId w:val="2"/>
        </w:numPr>
      </w:pPr>
      <w:r>
        <w:t xml:space="preserve">Assist in reconciliations, </w:t>
      </w:r>
      <w:r w:rsidR="00360B2D">
        <w:t xml:space="preserve">compilation of working </w:t>
      </w:r>
      <w:r w:rsidR="002168D8">
        <w:t>p</w:t>
      </w:r>
      <w:r w:rsidR="00511F59">
        <w:t>apers</w:t>
      </w:r>
      <w:r w:rsidR="00360B2D">
        <w:t xml:space="preserve"> and schedules on ad-hoc basis. </w:t>
      </w:r>
    </w:p>
    <w:p w:rsidR="002168D8" w:rsidRPr="003B35B3" w:rsidRDefault="002168D8" w:rsidP="002168D8">
      <w:pPr>
        <w:ind w:left="720"/>
      </w:pPr>
    </w:p>
    <w:p w:rsidR="003B35B3" w:rsidRPr="003B35B3" w:rsidRDefault="003B35B3" w:rsidP="003B35B3">
      <w:r w:rsidRPr="003B35B3">
        <w:lastRenderedPageBreak/>
        <w:t xml:space="preserve">4. </w:t>
      </w:r>
      <w:r w:rsidRPr="003B35B3">
        <w:rPr>
          <w:b/>
          <w:bCs/>
        </w:rPr>
        <w:t>Deliverables</w:t>
      </w:r>
    </w:p>
    <w:p w:rsidR="003B35B3" w:rsidRPr="003B35B3" w:rsidRDefault="003B35B3" w:rsidP="003B35B3">
      <w:r w:rsidRPr="003B35B3">
        <w:t>The service provider shall deliver:</w:t>
      </w:r>
    </w:p>
    <w:p w:rsidR="003B35B3" w:rsidRDefault="003B35B3" w:rsidP="003B35B3">
      <w:pPr>
        <w:numPr>
          <w:ilvl w:val="0"/>
          <w:numId w:val="3"/>
        </w:numPr>
      </w:pPr>
      <w:r w:rsidRPr="003B35B3">
        <w:t>A comprehensive report on the financial statement review, including identified issues and recommended corrections or adjustments.</w:t>
      </w:r>
    </w:p>
    <w:p w:rsidR="00BE1BDB" w:rsidRPr="00BE1BDB" w:rsidRDefault="00BE1BDB" w:rsidP="00BE1BDB">
      <w:pPr>
        <w:spacing w:after="0"/>
        <w:ind w:left="720"/>
        <w:rPr>
          <w:i/>
        </w:rPr>
      </w:pPr>
      <w:r w:rsidRPr="00BE1BDB">
        <w:rPr>
          <w:i/>
        </w:rPr>
        <w:t>The components of the annual financial statements are as follows:</w:t>
      </w:r>
    </w:p>
    <w:p w:rsidR="00BE1BDB" w:rsidRDefault="00BE1BDB" w:rsidP="00BE1BDB">
      <w:pPr>
        <w:spacing w:after="0"/>
        <w:ind w:left="720"/>
      </w:pPr>
      <w:r>
        <w:t>▪ Statement of Financial Position</w:t>
      </w:r>
    </w:p>
    <w:p w:rsidR="00BE1BDB" w:rsidRDefault="00BE1BDB" w:rsidP="00BE1BDB">
      <w:pPr>
        <w:spacing w:after="0"/>
        <w:ind w:left="720"/>
      </w:pPr>
      <w:r>
        <w:t>▪ Statement of Financial Performance</w:t>
      </w:r>
    </w:p>
    <w:p w:rsidR="00BE1BDB" w:rsidRDefault="00BE1BDB" w:rsidP="00BE1BDB">
      <w:pPr>
        <w:spacing w:after="0"/>
        <w:ind w:left="720"/>
      </w:pPr>
      <w:r>
        <w:t>▪ Statement of Net Assets</w:t>
      </w:r>
    </w:p>
    <w:p w:rsidR="00BE1BDB" w:rsidRDefault="00BE1BDB" w:rsidP="00BE1BDB">
      <w:pPr>
        <w:spacing w:after="0"/>
        <w:ind w:left="720"/>
      </w:pPr>
      <w:r>
        <w:t>▪ Statement of Budget Comparison and Actual</w:t>
      </w:r>
    </w:p>
    <w:p w:rsidR="00BE1BDB" w:rsidRDefault="00BE1BDB" w:rsidP="00BE1BDB">
      <w:pPr>
        <w:spacing w:after="0"/>
        <w:ind w:left="720"/>
      </w:pPr>
      <w:r>
        <w:t>▪ Cash Flow Statement</w:t>
      </w:r>
    </w:p>
    <w:p w:rsidR="00BE1BDB" w:rsidRDefault="00BE1BDB" w:rsidP="00BE1BDB">
      <w:pPr>
        <w:spacing w:after="0"/>
        <w:ind w:left="720"/>
      </w:pPr>
      <w:r>
        <w:t>▪ Accounting Policy</w:t>
      </w:r>
    </w:p>
    <w:p w:rsidR="00BE1BDB" w:rsidRDefault="00BE1BDB" w:rsidP="00BE1BDB">
      <w:pPr>
        <w:spacing w:after="0"/>
        <w:ind w:left="720"/>
      </w:pPr>
      <w:r>
        <w:t>▪ Notes to the financial statements</w:t>
      </w:r>
    </w:p>
    <w:p w:rsidR="00BE1BDB" w:rsidRDefault="00BE1BDB" w:rsidP="00BE1BDB">
      <w:pPr>
        <w:spacing w:after="0"/>
        <w:ind w:left="720"/>
      </w:pPr>
      <w:r>
        <w:t>▪ Other supplementary schedules</w:t>
      </w:r>
    </w:p>
    <w:p w:rsidR="00BE1BDB" w:rsidRPr="003B35B3" w:rsidRDefault="00BE1BDB" w:rsidP="00BE1BDB">
      <w:pPr>
        <w:spacing w:after="0"/>
        <w:ind w:left="720"/>
      </w:pPr>
    </w:p>
    <w:p w:rsidR="003B35B3" w:rsidRPr="003B35B3" w:rsidRDefault="003B35B3" w:rsidP="003B35B3">
      <w:pPr>
        <w:numPr>
          <w:ilvl w:val="0"/>
          <w:numId w:val="3"/>
        </w:numPr>
      </w:pPr>
      <w:r w:rsidRPr="003B35B3">
        <w:t>A final, reviewed version of the annual financial statements prepared for audit.</w:t>
      </w:r>
    </w:p>
    <w:p w:rsidR="003B35B3" w:rsidRPr="003B35B3" w:rsidRDefault="001A58D6" w:rsidP="003B35B3">
      <w:pPr>
        <w:numPr>
          <w:ilvl w:val="0"/>
          <w:numId w:val="3"/>
        </w:numPr>
      </w:pPr>
      <w:r>
        <w:t>W</w:t>
      </w:r>
      <w:r w:rsidR="003B35B3">
        <w:t xml:space="preserve">eekly </w:t>
      </w:r>
      <w:r w:rsidR="003B35B3" w:rsidRPr="003B35B3">
        <w:t>progress reports detailing the work completed, findings, and recommendations.</w:t>
      </w:r>
    </w:p>
    <w:p w:rsidR="003B35B3" w:rsidRDefault="003B35B3" w:rsidP="003B35B3">
      <w:pPr>
        <w:numPr>
          <w:ilvl w:val="0"/>
          <w:numId w:val="3"/>
        </w:numPr>
      </w:pPr>
      <w:r w:rsidRPr="003B35B3">
        <w:t>A final audit support report summarizing the assistance provided, observations, and recommendations for future improvements.</w:t>
      </w:r>
    </w:p>
    <w:p w:rsidR="00CB1EB4" w:rsidRDefault="00BE1BDB" w:rsidP="003B35B3">
      <w:pPr>
        <w:numPr>
          <w:ilvl w:val="0"/>
          <w:numId w:val="3"/>
        </w:numPr>
      </w:pPr>
      <w:r>
        <w:t xml:space="preserve">Assist with Segment Reporting and </w:t>
      </w:r>
      <w:r w:rsidR="00CB1EB4">
        <w:t>Prior period error disclosures.</w:t>
      </w:r>
    </w:p>
    <w:p w:rsidR="00CB1EB4" w:rsidRDefault="00797A4F" w:rsidP="003B35B3">
      <w:pPr>
        <w:numPr>
          <w:ilvl w:val="0"/>
          <w:numId w:val="3"/>
        </w:numPr>
      </w:pPr>
      <w:r>
        <w:t>T</w:t>
      </w:r>
      <w:r w:rsidR="00CB1EB4">
        <w:t>he appointed service provider w</w:t>
      </w:r>
      <w:r w:rsidR="001A58D6">
        <w:t>hen performing the review</w:t>
      </w:r>
      <w:r>
        <w:t xml:space="preserve"> must</w:t>
      </w:r>
      <w:r w:rsidR="00CB1EB4">
        <w:t xml:space="preserve"> </w:t>
      </w:r>
      <w:r>
        <w:t xml:space="preserve">not </w:t>
      </w:r>
      <w:r w:rsidR="00CB1EB4">
        <w:t>consider whether an item is material or</w:t>
      </w:r>
      <w:r>
        <w:t xml:space="preserve"> immaterial, all line items must be reviewed</w:t>
      </w:r>
    </w:p>
    <w:p w:rsidR="00121BF5" w:rsidRDefault="00121BF5" w:rsidP="003B35B3">
      <w:pPr>
        <w:numPr>
          <w:ilvl w:val="0"/>
          <w:numId w:val="3"/>
        </w:numPr>
      </w:pPr>
      <w:r w:rsidRPr="00121BF5">
        <w:t xml:space="preserve">Ensuring that all applicable GRAP standards have been considered when </w:t>
      </w:r>
      <w:r w:rsidR="001457AC">
        <w:t>reviewing</w:t>
      </w:r>
      <w:r w:rsidRPr="00121BF5">
        <w:t xml:space="preserve"> the financial statements.</w:t>
      </w:r>
    </w:p>
    <w:p w:rsidR="00797A4F" w:rsidRPr="003B35B3" w:rsidRDefault="00797A4F" w:rsidP="001709C8">
      <w:pPr>
        <w:ind w:left="720"/>
      </w:pPr>
    </w:p>
    <w:p w:rsidR="003B35B3" w:rsidRPr="003B35B3" w:rsidRDefault="003B35B3" w:rsidP="003B35B3">
      <w:r>
        <w:t>5</w:t>
      </w:r>
      <w:r w:rsidRPr="003B35B3">
        <w:t xml:space="preserve">. </w:t>
      </w:r>
      <w:r w:rsidRPr="003B35B3">
        <w:rPr>
          <w:b/>
          <w:bCs/>
        </w:rPr>
        <w:t>Qualifications and Experience</w:t>
      </w:r>
    </w:p>
    <w:p w:rsidR="003B35B3" w:rsidRPr="003B35B3" w:rsidRDefault="003B35B3" w:rsidP="003B35B3">
      <w:r w:rsidRPr="003B35B3">
        <w:t>Proposals are invited from firms that demonstrate:</w:t>
      </w:r>
    </w:p>
    <w:p w:rsidR="003B35B3" w:rsidRPr="003B35B3" w:rsidRDefault="003B35B3" w:rsidP="003B35B3">
      <w:pPr>
        <w:numPr>
          <w:ilvl w:val="0"/>
          <w:numId w:val="4"/>
        </w:numPr>
      </w:pPr>
      <w:r w:rsidRPr="003B35B3">
        <w:t>Experience in reviewing financial statements and providing audit support, particularly within the public sector and ideally for municipalities in South Africa.</w:t>
      </w:r>
    </w:p>
    <w:p w:rsidR="008321E2" w:rsidRDefault="003B35B3" w:rsidP="003B35B3">
      <w:pPr>
        <w:numPr>
          <w:ilvl w:val="0"/>
          <w:numId w:val="4"/>
        </w:numPr>
      </w:pPr>
      <w:r w:rsidRPr="003B35B3">
        <w:t xml:space="preserve">A team of qualified professionals with relevant </w:t>
      </w:r>
      <w:r w:rsidR="005B2BE6">
        <w:t xml:space="preserve">qualifications and </w:t>
      </w:r>
      <w:r w:rsidRPr="003B35B3">
        <w:t>certifications</w:t>
      </w:r>
      <w:r w:rsidR="005B2BE6">
        <w:t>:</w:t>
      </w:r>
    </w:p>
    <w:p w:rsidR="008321E2" w:rsidRDefault="003B35B3" w:rsidP="008321E2">
      <w:pPr>
        <w:numPr>
          <w:ilvl w:val="1"/>
          <w:numId w:val="7"/>
        </w:numPr>
      </w:pPr>
      <w:r w:rsidRPr="003B35B3">
        <w:t>CA(SA)</w:t>
      </w:r>
    </w:p>
    <w:p w:rsidR="008321E2" w:rsidRDefault="003B35B3" w:rsidP="008321E2">
      <w:pPr>
        <w:numPr>
          <w:ilvl w:val="1"/>
          <w:numId w:val="7"/>
        </w:numPr>
      </w:pPr>
      <w:r w:rsidRPr="003B35B3">
        <w:t>ACCA</w:t>
      </w:r>
    </w:p>
    <w:p w:rsidR="008321E2" w:rsidRDefault="008321E2" w:rsidP="008321E2">
      <w:pPr>
        <w:numPr>
          <w:ilvl w:val="1"/>
          <w:numId w:val="7"/>
        </w:numPr>
      </w:pPr>
      <w:r>
        <w:t>SAIPA</w:t>
      </w:r>
    </w:p>
    <w:p w:rsidR="003B35B3" w:rsidRPr="003B35B3" w:rsidRDefault="008321E2" w:rsidP="008321E2">
      <w:pPr>
        <w:numPr>
          <w:ilvl w:val="1"/>
          <w:numId w:val="7"/>
        </w:numPr>
      </w:pPr>
      <w:r>
        <w:lastRenderedPageBreak/>
        <w:t>IRMSA</w:t>
      </w:r>
    </w:p>
    <w:p w:rsidR="003B35B3" w:rsidRPr="003B35B3" w:rsidRDefault="003B35B3" w:rsidP="003B35B3">
      <w:pPr>
        <w:numPr>
          <w:ilvl w:val="0"/>
          <w:numId w:val="4"/>
        </w:numPr>
      </w:pPr>
      <w:r w:rsidRPr="003B35B3">
        <w:t>Expertise in GRAP, the Municipal Finance Management Act (MFMA), and other applicable regulations.</w:t>
      </w:r>
    </w:p>
    <w:p w:rsidR="003B35B3" w:rsidRDefault="003B35B3" w:rsidP="003B35B3">
      <w:pPr>
        <w:numPr>
          <w:ilvl w:val="0"/>
          <w:numId w:val="4"/>
        </w:numPr>
      </w:pPr>
      <w:r w:rsidRPr="003B35B3">
        <w:t>Strong references from previous engagements, especially with similar entities.</w:t>
      </w:r>
    </w:p>
    <w:p w:rsidR="006742DC" w:rsidRDefault="006742DC" w:rsidP="006742DC"/>
    <w:p w:rsidR="006742DC" w:rsidRPr="001709C8" w:rsidRDefault="001709C8" w:rsidP="006742DC">
      <w:pPr>
        <w:rPr>
          <w:b/>
        </w:rPr>
      </w:pPr>
      <w:r w:rsidRPr="001709C8">
        <w:rPr>
          <w:b/>
        </w:rPr>
        <w:t>Evaluation Criteria</w:t>
      </w:r>
    </w:p>
    <w:p w:rsidR="004119CF" w:rsidRDefault="004119CF" w:rsidP="004119CF"/>
    <w:tbl>
      <w:tblPr>
        <w:tblW w:w="9420" w:type="dxa"/>
        <w:tblLook w:val="04A0" w:firstRow="1" w:lastRow="0" w:firstColumn="1" w:lastColumn="0" w:noHBand="0" w:noVBand="1"/>
      </w:tblPr>
      <w:tblGrid>
        <w:gridCol w:w="7124"/>
        <w:gridCol w:w="2260"/>
        <w:gridCol w:w="222"/>
      </w:tblGrid>
      <w:tr w:rsidR="006B1CD1" w:rsidRPr="006B1CD1" w:rsidTr="006B1CD1">
        <w:trPr>
          <w:gridAfter w:val="1"/>
          <w:wAfter w:w="222" w:type="dxa"/>
          <w:trHeight w:val="300"/>
        </w:trPr>
        <w:tc>
          <w:tcPr>
            <w:tcW w:w="7124" w:type="dxa"/>
            <w:tcBorders>
              <w:top w:val="single" w:sz="8" w:space="0" w:color="auto"/>
              <w:left w:val="single" w:sz="8" w:space="0" w:color="auto"/>
              <w:bottom w:val="single" w:sz="8" w:space="0" w:color="auto"/>
              <w:right w:val="nil"/>
            </w:tcBorders>
            <w:shd w:val="clear" w:color="000000" w:fill="B4C6E7"/>
            <w:vAlign w:val="bottom"/>
            <w:hideMark/>
          </w:tcPr>
          <w:p w:rsidR="006B1CD1" w:rsidRPr="006B1CD1" w:rsidRDefault="006B1CD1" w:rsidP="006B1CD1">
            <w:pPr>
              <w:spacing w:after="0" w:line="240" w:lineRule="auto"/>
              <w:jc w:val="center"/>
              <w:rPr>
                <w:rFonts w:ascii="Calibri" w:eastAsia="Times New Roman" w:hAnsi="Calibri" w:cs="Calibri"/>
                <w:b/>
                <w:bCs/>
                <w:color w:val="1A1A18"/>
                <w:kern w:val="0"/>
                <w:sz w:val="22"/>
                <w:szCs w:val="22"/>
                <w:lang w:eastAsia="en-ZA"/>
                <w14:ligatures w14:val="none"/>
              </w:rPr>
            </w:pPr>
            <w:r w:rsidRPr="006B1CD1">
              <w:rPr>
                <w:rFonts w:ascii="Calibri" w:eastAsia="Times New Roman" w:hAnsi="Calibri" w:cs="Calibri"/>
                <w:b/>
                <w:bCs/>
                <w:color w:val="1A1A18"/>
                <w:kern w:val="0"/>
                <w:sz w:val="22"/>
                <w:szCs w:val="22"/>
                <w:lang w:eastAsia="en-ZA"/>
                <w14:ligatures w14:val="none"/>
              </w:rPr>
              <w:t>CRITERIA</w:t>
            </w:r>
          </w:p>
        </w:tc>
        <w:tc>
          <w:tcPr>
            <w:tcW w:w="2260" w:type="dxa"/>
            <w:tcBorders>
              <w:top w:val="single" w:sz="8" w:space="0" w:color="auto"/>
              <w:left w:val="single" w:sz="8" w:space="0" w:color="auto"/>
              <w:bottom w:val="single" w:sz="8" w:space="0" w:color="auto"/>
              <w:right w:val="single" w:sz="8" w:space="0" w:color="auto"/>
            </w:tcBorders>
            <w:shd w:val="clear" w:color="000000" w:fill="B4C6E7"/>
            <w:noWrap/>
            <w:vAlign w:val="bottom"/>
            <w:hideMark/>
          </w:tcPr>
          <w:p w:rsidR="006B1CD1" w:rsidRPr="006B1CD1" w:rsidRDefault="006B1CD1" w:rsidP="006B1CD1">
            <w:pPr>
              <w:spacing w:after="0" w:line="240" w:lineRule="auto"/>
              <w:jc w:val="center"/>
              <w:rPr>
                <w:rFonts w:ascii="Calibri" w:eastAsia="Times New Roman" w:hAnsi="Calibri" w:cs="Calibri"/>
                <w:b/>
                <w:bCs/>
                <w:color w:val="1A1A18"/>
                <w:kern w:val="0"/>
                <w:sz w:val="22"/>
                <w:szCs w:val="22"/>
                <w:lang w:eastAsia="en-ZA"/>
                <w14:ligatures w14:val="none"/>
              </w:rPr>
            </w:pPr>
            <w:r w:rsidRPr="006B1CD1">
              <w:rPr>
                <w:rFonts w:ascii="Calibri" w:eastAsia="Times New Roman" w:hAnsi="Calibri" w:cs="Calibri"/>
                <w:b/>
                <w:bCs/>
                <w:color w:val="1A1A18"/>
                <w:kern w:val="0"/>
                <w:sz w:val="22"/>
                <w:szCs w:val="22"/>
                <w:lang w:eastAsia="en-ZA"/>
                <w14:ligatures w14:val="none"/>
              </w:rPr>
              <w:t>WEI</w:t>
            </w:r>
            <w:r w:rsidRPr="006B1CD1">
              <w:rPr>
                <w:rFonts w:ascii="Calibri" w:eastAsia="Times New Roman" w:hAnsi="Calibri" w:cs="Calibri"/>
                <w:b/>
                <w:bCs/>
                <w:color w:val="010101"/>
                <w:kern w:val="0"/>
                <w:sz w:val="22"/>
                <w:szCs w:val="22"/>
                <w:lang w:eastAsia="en-ZA"/>
                <w14:ligatures w14:val="none"/>
              </w:rPr>
              <w:t>G</w:t>
            </w:r>
            <w:r w:rsidRPr="006B1CD1">
              <w:rPr>
                <w:rFonts w:ascii="Calibri" w:eastAsia="Times New Roman" w:hAnsi="Calibri" w:cs="Calibri"/>
                <w:b/>
                <w:bCs/>
                <w:color w:val="1A1A18"/>
                <w:kern w:val="0"/>
                <w:sz w:val="22"/>
                <w:szCs w:val="22"/>
                <w:lang w:eastAsia="en-ZA"/>
                <w14:ligatures w14:val="none"/>
              </w:rPr>
              <w:t>HTIN</w:t>
            </w:r>
            <w:r w:rsidRPr="006B1CD1">
              <w:rPr>
                <w:rFonts w:ascii="Calibri" w:eastAsia="Times New Roman" w:hAnsi="Calibri" w:cs="Calibri"/>
                <w:b/>
                <w:bCs/>
                <w:color w:val="010101"/>
                <w:kern w:val="0"/>
                <w:sz w:val="22"/>
                <w:szCs w:val="22"/>
                <w:lang w:eastAsia="en-ZA"/>
                <w14:ligatures w14:val="none"/>
              </w:rPr>
              <w:t>G</w:t>
            </w:r>
          </w:p>
        </w:tc>
      </w:tr>
      <w:tr w:rsidR="006B1CD1" w:rsidRPr="006B1CD1" w:rsidTr="006B1CD1">
        <w:trPr>
          <w:gridAfter w:val="1"/>
          <w:wAfter w:w="222" w:type="dxa"/>
          <w:trHeight w:val="300"/>
        </w:trPr>
        <w:tc>
          <w:tcPr>
            <w:tcW w:w="7124" w:type="dxa"/>
            <w:tcBorders>
              <w:top w:val="nil"/>
              <w:left w:val="single" w:sz="8" w:space="0" w:color="auto"/>
              <w:bottom w:val="single" w:sz="8" w:space="0" w:color="auto"/>
              <w:right w:val="nil"/>
            </w:tcBorders>
            <w:shd w:val="clear" w:color="000000" w:fill="B4C6E7"/>
            <w:vAlign w:val="bottom"/>
            <w:hideMark/>
          </w:tcPr>
          <w:p w:rsidR="006B1CD1" w:rsidRPr="006B1CD1" w:rsidRDefault="006B1CD1" w:rsidP="006B1CD1">
            <w:pPr>
              <w:spacing w:after="0" w:line="240" w:lineRule="auto"/>
              <w:jc w:val="center"/>
              <w:rPr>
                <w:rFonts w:ascii="Calibri" w:eastAsia="Times New Roman" w:hAnsi="Calibri" w:cs="Calibri"/>
                <w:b/>
                <w:bCs/>
                <w:color w:val="1A1A18"/>
                <w:kern w:val="0"/>
                <w:sz w:val="22"/>
                <w:szCs w:val="22"/>
                <w:lang w:eastAsia="en-ZA"/>
                <w14:ligatures w14:val="none"/>
              </w:rPr>
            </w:pPr>
            <w:r w:rsidRPr="006B1CD1">
              <w:rPr>
                <w:rFonts w:ascii="Calibri" w:eastAsia="Times New Roman" w:hAnsi="Calibri" w:cs="Calibri"/>
                <w:b/>
                <w:bCs/>
                <w:color w:val="1A1A18"/>
                <w:kern w:val="0"/>
                <w:sz w:val="22"/>
                <w:szCs w:val="22"/>
                <w:lang w:eastAsia="en-ZA"/>
                <w14:ligatures w14:val="none"/>
              </w:rPr>
              <w:t>Previous projects</w:t>
            </w:r>
          </w:p>
        </w:tc>
        <w:tc>
          <w:tcPr>
            <w:tcW w:w="2260" w:type="dxa"/>
            <w:tcBorders>
              <w:top w:val="nil"/>
              <w:left w:val="single" w:sz="8" w:space="0" w:color="auto"/>
              <w:bottom w:val="single" w:sz="8" w:space="0" w:color="auto"/>
              <w:right w:val="single" w:sz="8" w:space="0" w:color="auto"/>
            </w:tcBorders>
            <w:shd w:val="clear" w:color="000000" w:fill="B4C6E7"/>
            <w:noWrap/>
            <w:vAlign w:val="bottom"/>
            <w:hideMark/>
          </w:tcPr>
          <w:p w:rsidR="006B1CD1" w:rsidRPr="006B1CD1" w:rsidRDefault="006B1CD1" w:rsidP="006B1CD1">
            <w:pPr>
              <w:spacing w:after="0" w:line="240" w:lineRule="auto"/>
              <w:jc w:val="center"/>
              <w:rPr>
                <w:rFonts w:ascii="Calibri" w:eastAsia="Times New Roman" w:hAnsi="Calibri" w:cs="Calibri"/>
                <w:b/>
                <w:bCs/>
                <w:color w:val="1A1A18"/>
                <w:kern w:val="0"/>
                <w:sz w:val="22"/>
                <w:szCs w:val="22"/>
                <w:lang w:eastAsia="en-ZA"/>
                <w14:ligatures w14:val="none"/>
              </w:rPr>
            </w:pPr>
            <w:r w:rsidRPr="006B1CD1">
              <w:rPr>
                <w:rFonts w:ascii="Calibri" w:eastAsia="Times New Roman" w:hAnsi="Calibri" w:cs="Calibri"/>
                <w:b/>
                <w:bCs/>
                <w:color w:val="1A1A18"/>
                <w:kern w:val="0"/>
                <w:sz w:val="22"/>
                <w:szCs w:val="22"/>
                <w:lang w:eastAsia="en-ZA"/>
                <w14:ligatures w14:val="none"/>
              </w:rPr>
              <w:t>Maximum 3</w:t>
            </w:r>
            <w:r w:rsidRPr="006B1CD1">
              <w:rPr>
                <w:rFonts w:ascii="Calibri" w:eastAsia="Times New Roman" w:hAnsi="Calibri" w:cs="Calibri"/>
                <w:b/>
                <w:bCs/>
                <w:color w:val="010101"/>
                <w:kern w:val="0"/>
                <w:sz w:val="22"/>
                <w:szCs w:val="22"/>
                <w:lang w:eastAsia="en-ZA"/>
                <w14:ligatures w14:val="none"/>
              </w:rPr>
              <w:t xml:space="preserve">0 </w:t>
            </w:r>
            <w:r w:rsidRPr="006B1CD1">
              <w:rPr>
                <w:rFonts w:ascii="Calibri" w:eastAsia="Times New Roman" w:hAnsi="Calibri" w:cs="Calibri"/>
                <w:b/>
                <w:bCs/>
                <w:color w:val="1A1A18"/>
                <w:kern w:val="0"/>
                <w:sz w:val="22"/>
                <w:szCs w:val="22"/>
                <w:lang w:eastAsia="en-ZA"/>
                <w14:ligatures w14:val="none"/>
              </w:rPr>
              <w:t>po</w:t>
            </w:r>
            <w:r w:rsidRPr="006B1CD1">
              <w:rPr>
                <w:rFonts w:ascii="Calibri" w:eastAsia="Times New Roman" w:hAnsi="Calibri" w:cs="Calibri"/>
                <w:b/>
                <w:bCs/>
                <w:color w:val="010101"/>
                <w:kern w:val="0"/>
                <w:sz w:val="22"/>
                <w:szCs w:val="22"/>
                <w:lang w:eastAsia="en-ZA"/>
                <w14:ligatures w14:val="none"/>
              </w:rPr>
              <w:t>i</w:t>
            </w:r>
            <w:r w:rsidRPr="006B1CD1">
              <w:rPr>
                <w:rFonts w:ascii="Calibri" w:eastAsia="Times New Roman" w:hAnsi="Calibri" w:cs="Calibri"/>
                <w:b/>
                <w:bCs/>
                <w:color w:val="1A1A18"/>
                <w:kern w:val="0"/>
                <w:sz w:val="22"/>
                <w:szCs w:val="22"/>
                <w:lang w:eastAsia="en-ZA"/>
                <w14:ligatures w14:val="none"/>
              </w:rPr>
              <w:t>nt</w:t>
            </w:r>
            <w:r w:rsidRPr="006B1CD1">
              <w:rPr>
                <w:rFonts w:ascii="Calibri" w:eastAsia="Times New Roman" w:hAnsi="Calibri" w:cs="Calibri"/>
                <w:b/>
                <w:bCs/>
                <w:color w:val="010101"/>
                <w:kern w:val="0"/>
                <w:sz w:val="22"/>
                <w:szCs w:val="22"/>
                <w:lang w:eastAsia="en-ZA"/>
                <w14:ligatures w14:val="none"/>
              </w:rPr>
              <w:t>s</w:t>
            </w:r>
          </w:p>
        </w:tc>
      </w:tr>
      <w:tr w:rsidR="006B1CD1" w:rsidRPr="006B1CD1" w:rsidTr="006B1CD1">
        <w:trPr>
          <w:gridAfter w:val="1"/>
          <w:wAfter w:w="222" w:type="dxa"/>
          <w:trHeight w:val="58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2F2F2D"/>
                <w:kern w:val="0"/>
                <w:sz w:val="22"/>
                <w:szCs w:val="22"/>
                <w:lang w:eastAsia="en-ZA"/>
                <w14:ligatures w14:val="none"/>
              </w:rPr>
            </w:pPr>
            <w:r w:rsidRPr="006B1CD1">
              <w:rPr>
                <w:rFonts w:ascii="Calibri" w:eastAsia="Times New Roman" w:hAnsi="Calibri" w:cs="Calibri"/>
                <w:color w:val="2F2F2D"/>
                <w:kern w:val="0"/>
                <w:sz w:val="22"/>
                <w:szCs w:val="22"/>
                <w:lang w:eastAsia="en-ZA"/>
                <w14:ligatures w14:val="none"/>
              </w:rPr>
              <w:t xml:space="preserve">5 Previous </w:t>
            </w:r>
            <w:r w:rsidRPr="006B1CD1">
              <w:rPr>
                <w:rFonts w:ascii="Calibri" w:eastAsia="Times New Roman" w:hAnsi="Calibri" w:cs="Calibri"/>
                <w:color w:val="444644"/>
                <w:kern w:val="0"/>
                <w:sz w:val="22"/>
                <w:szCs w:val="22"/>
                <w:lang w:eastAsia="en-ZA"/>
                <w14:ligatures w14:val="none"/>
              </w:rPr>
              <w:t>com</w:t>
            </w:r>
            <w:r w:rsidRPr="006B1CD1">
              <w:rPr>
                <w:rFonts w:ascii="Calibri" w:eastAsia="Times New Roman" w:hAnsi="Calibri" w:cs="Calibri"/>
                <w:color w:val="1A1A18"/>
                <w:kern w:val="0"/>
                <w:sz w:val="22"/>
                <w:szCs w:val="22"/>
                <w:lang w:eastAsia="en-ZA"/>
                <w14:ligatures w14:val="none"/>
              </w:rPr>
              <w:t xml:space="preserve">pleted </w:t>
            </w:r>
            <w:r w:rsidRPr="006B1CD1">
              <w:rPr>
                <w:rFonts w:ascii="Calibri" w:eastAsia="Times New Roman" w:hAnsi="Calibri" w:cs="Calibri"/>
                <w:color w:val="2F2F2D"/>
                <w:kern w:val="0"/>
                <w:sz w:val="22"/>
                <w:szCs w:val="22"/>
                <w:lang w:eastAsia="en-ZA"/>
                <w14:ligatures w14:val="none"/>
              </w:rPr>
              <w:t xml:space="preserve">GRAP-compliant </w:t>
            </w:r>
            <w:r w:rsidRPr="006B1CD1">
              <w:rPr>
                <w:rFonts w:ascii="Calibri" w:eastAsia="Times New Roman" w:hAnsi="Calibri" w:cs="Calibri"/>
                <w:color w:val="1A1A18"/>
                <w:kern w:val="0"/>
                <w:sz w:val="22"/>
                <w:szCs w:val="22"/>
                <w:lang w:eastAsia="en-ZA"/>
                <w14:ligatures w14:val="none"/>
              </w:rPr>
              <w:t>AFS projects on unqualified</w:t>
            </w:r>
            <w:r w:rsidRPr="006B1CD1">
              <w:rPr>
                <w:rFonts w:ascii="Calibri" w:eastAsia="Times New Roman" w:hAnsi="Calibri" w:cs="Calibri"/>
                <w:color w:val="2F2F2D"/>
                <w:kern w:val="0"/>
                <w:sz w:val="22"/>
                <w:szCs w:val="22"/>
                <w:lang w:eastAsia="en-ZA"/>
                <w14:ligatures w14:val="none"/>
              </w:rPr>
              <w:t xml:space="preserve"> audit opinion on 6 points each</w:t>
            </w:r>
          </w:p>
        </w:tc>
        <w:tc>
          <w:tcPr>
            <w:tcW w:w="2260" w:type="dxa"/>
            <w:tcBorders>
              <w:top w:val="nil"/>
              <w:left w:val="single" w:sz="8" w:space="0" w:color="auto"/>
              <w:bottom w:val="single" w:sz="4" w:space="0" w:color="auto"/>
              <w:right w:val="single" w:sz="8" w:space="0" w:color="auto"/>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000000"/>
                <w:kern w:val="0"/>
                <w:sz w:val="22"/>
                <w:szCs w:val="22"/>
                <w:lang w:eastAsia="en-ZA"/>
                <w14:ligatures w14:val="none"/>
              </w:rPr>
            </w:pPr>
            <w:r w:rsidRPr="006B1CD1">
              <w:rPr>
                <w:rFonts w:ascii="Calibri" w:eastAsia="Times New Roman" w:hAnsi="Calibri" w:cs="Calibri"/>
                <w:color w:val="000000"/>
                <w:kern w:val="0"/>
                <w:sz w:val="22"/>
                <w:szCs w:val="22"/>
                <w:lang w:eastAsia="en-ZA"/>
                <w14:ligatures w14:val="none"/>
              </w:rPr>
              <w:t> </w:t>
            </w:r>
          </w:p>
        </w:tc>
      </w:tr>
      <w:tr w:rsidR="006B1CD1" w:rsidRPr="006B1CD1" w:rsidTr="006B1CD1">
        <w:trPr>
          <w:gridAfter w:val="1"/>
          <w:wAfter w:w="222" w:type="dxa"/>
          <w:trHeight w:val="2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2F2F2D"/>
                <w:kern w:val="0"/>
                <w:sz w:val="22"/>
                <w:szCs w:val="22"/>
                <w:lang w:eastAsia="en-ZA"/>
                <w14:ligatures w14:val="none"/>
              </w:rPr>
            </w:pPr>
            <w:r w:rsidRPr="006B1CD1">
              <w:rPr>
                <w:rFonts w:ascii="Calibri" w:eastAsia="Times New Roman" w:hAnsi="Calibri" w:cs="Calibri"/>
                <w:color w:val="2F2F2D"/>
                <w:kern w:val="0"/>
                <w:sz w:val="22"/>
                <w:szCs w:val="22"/>
                <w:lang w:eastAsia="en-ZA"/>
                <w14:ligatures w14:val="none"/>
              </w:rPr>
              <w:t>5+ appointments 30 points</w:t>
            </w:r>
          </w:p>
        </w:tc>
        <w:tc>
          <w:tcPr>
            <w:tcW w:w="2260" w:type="dxa"/>
            <w:tcBorders>
              <w:top w:val="nil"/>
              <w:left w:val="single" w:sz="8" w:space="0" w:color="auto"/>
              <w:bottom w:val="single" w:sz="4" w:space="0" w:color="auto"/>
              <w:right w:val="single" w:sz="8" w:space="0" w:color="auto"/>
            </w:tcBorders>
            <w:shd w:val="clear" w:color="auto" w:fill="auto"/>
            <w:noWrap/>
            <w:vAlign w:val="center"/>
            <w:hideMark/>
          </w:tcPr>
          <w:p w:rsidR="006B1CD1" w:rsidRPr="006B1CD1" w:rsidRDefault="006B1CD1" w:rsidP="006B1CD1">
            <w:pPr>
              <w:spacing w:after="0" w:line="240" w:lineRule="auto"/>
              <w:jc w:val="center"/>
              <w:rPr>
                <w:rFonts w:ascii="Calibri" w:eastAsia="Times New Roman" w:hAnsi="Calibri" w:cs="Calibri"/>
                <w:color w:val="1A1A18"/>
                <w:kern w:val="0"/>
                <w:sz w:val="22"/>
                <w:szCs w:val="22"/>
                <w:lang w:eastAsia="en-ZA"/>
                <w14:ligatures w14:val="none"/>
              </w:rPr>
            </w:pPr>
            <w:r w:rsidRPr="006B1CD1">
              <w:rPr>
                <w:rFonts w:ascii="Calibri" w:eastAsia="Times New Roman" w:hAnsi="Calibri" w:cs="Calibri"/>
                <w:color w:val="1A1A18"/>
                <w:kern w:val="0"/>
                <w:sz w:val="22"/>
                <w:szCs w:val="22"/>
                <w:lang w:eastAsia="en-ZA"/>
                <w14:ligatures w14:val="none"/>
              </w:rPr>
              <w:t> </w:t>
            </w:r>
          </w:p>
        </w:tc>
      </w:tr>
      <w:tr w:rsidR="006B1CD1" w:rsidRPr="006B1CD1" w:rsidTr="006B1CD1">
        <w:trPr>
          <w:gridAfter w:val="1"/>
          <w:wAfter w:w="222" w:type="dxa"/>
          <w:trHeight w:val="2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2F2F2D"/>
                <w:kern w:val="0"/>
                <w:sz w:val="22"/>
                <w:szCs w:val="22"/>
                <w:lang w:eastAsia="en-ZA"/>
                <w14:ligatures w14:val="none"/>
              </w:rPr>
            </w:pPr>
            <w:r w:rsidRPr="006B1CD1">
              <w:rPr>
                <w:rFonts w:ascii="Calibri" w:eastAsia="Times New Roman" w:hAnsi="Calibri" w:cs="Calibri"/>
                <w:color w:val="2F2F2D"/>
                <w:kern w:val="0"/>
                <w:sz w:val="22"/>
                <w:szCs w:val="22"/>
                <w:lang w:eastAsia="en-ZA"/>
                <w14:ligatures w14:val="none"/>
              </w:rPr>
              <w:t>3-4 appointments 24 points</w:t>
            </w:r>
          </w:p>
        </w:tc>
        <w:tc>
          <w:tcPr>
            <w:tcW w:w="2260" w:type="dxa"/>
            <w:tcBorders>
              <w:top w:val="nil"/>
              <w:left w:val="single" w:sz="8" w:space="0" w:color="auto"/>
              <w:bottom w:val="single" w:sz="4" w:space="0" w:color="auto"/>
              <w:right w:val="single" w:sz="8" w:space="0" w:color="auto"/>
            </w:tcBorders>
            <w:shd w:val="clear" w:color="auto" w:fill="auto"/>
            <w:noWrap/>
            <w:vAlign w:val="center"/>
            <w:hideMark/>
          </w:tcPr>
          <w:p w:rsidR="006B1CD1" w:rsidRPr="006B1CD1" w:rsidRDefault="006B1CD1" w:rsidP="006B1CD1">
            <w:pPr>
              <w:spacing w:after="0" w:line="240" w:lineRule="auto"/>
              <w:jc w:val="center"/>
              <w:rPr>
                <w:rFonts w:ascii="Calibri" w:eastAsia="Times New Roman" w:hAnsi="Calibri" w:cs="Calibri"/>
                <w:color w:val="1A1A18"/>
                <w:kern w:val="0"/>
                <w:sz w:val="22"/>
                <w:szCs w:val="22"/>
                <w:lang w:eastAsia="en-ZA"/>
                <w14:ligatures w14:val="none"/>
              </w:rPr>
            </w:pPr>
            <w:r w:rsidRPr="006B1CD1">
              <w:rPr>
                <w:rFonts w:ascii="Calibri" w:eastAsia="Times New Roman" w:hAnsi="Calibri" w:cs="Calibri"/>
                <w:color w:val="1A1A18"/>
                <w:kern w:val="0"/>
                <w:sz w:val="22"/>
                <w:szCs w:val="22"/>
                <w:lang w:eastAsia="en-ZA"/>
                <w14:ligatures w14:val="none"/>
              </w:rPr>
              <w:t> </w:t>
            </w:r>
          </w:p>
        </w:tc>
      </w:tr>
      <w:tr w:rsidR="006B1CD1" w:rsidRPr="006B1CD1" w:rsidTr="006B1CD1">
        <w:trPr>
          <w:gridAfter w:val="1"/>
          <w:wAfter w:w="222" w:type="dxa"/>
          <w:trHeight w:val="2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2F2F2D"/>
                <w:kern w:val="0"/>
                <w:sz w:val="22"/>
                <w:szCs w:val="22"/>
                <w:lang w:eastAsia="en-ZA"/>
                <w14:ligatures w14:val="none"/>
              </w:rPr>
            </w:pPr>
            <w:r w:rsidRPr="006B1CD1">
              <w:rPr>
                <w:rFonts w:ascii="Calibri" w:eastAsia="Times New Roman" w:hAnsi="Calibri" w:cs="Calibri"/>
                <w:color w:val="2F2F2D"/>
                <w:kern w:val="0"/>
                <w:sz w:val="22"/>
                <w:szCs w:val="22"/>
                <w:lang w:eastAsia="en-ZA"/>
                <w14:ligatures w14:val="none"/>
              </w:rPr>
              <w:t>1-2 appointments 12 points</w:t>
            </w:r>
          </w:p>
        </w:tc>
        <w:tc>
          <w:tcPr>
            <w:tcW w:w="2260" w:type="dxa"/>
            <w:tcBorders>
              <w:top w:val="nil"/>
              <w:left w:val="single" w:sz="8" w:space="0" w:color="auto"/>
              <w:bottom w:val="single" w:sz="4" w:space="0" w:color="auto"/>
              <w:right w:val="single" w:sz="8" w:space="0" w:color="auto"/>
            </w:tcBorders>
            <w:shd w:val="clear" w:color="auto" w:fill="auto"/>
            <w:noWrap/>
            <w:vAlign w:val="center"/>
            <w:hideMark/>
          </w:tcPr>
          <w:p w:rsidR="006B1CD1" w:rsidRPr="006B1CD1" w:rsidRDefault="006B1CD1" w:rsidP="006B1CD1">
            <w:pPr>
              <w:spacing w:after="0" w:line="240" w:lineRule="auto"/>
              <w:jc w:val="center"/>
              <w:rPr>
                <w:rFonts w:ascii="Calibri" w:eastAsia="Times New Roman" w:hAnsi="Calibri" w:cs="Calibri"/>
                <w:color w:val="1A1A18"/>
                <w:kern w:val="0"/>
                <w:sz w:val="22"/>
                <w:szCs w:val="22"/>
                <w:lang w:eastAsia="en-ZA"/>
                <w14:ligatures w14:val="none"/>
              </w:rPr>
            </w:pPr>
            <w:r w:rsidRPr="006B1CD1">
              <w:rPr>
                <w:rFonts w:ascii="Calibri" w:eastAsia="Times New Roman" w:hAnsi="Calibri" w:cs="Calibri"/>
                <w:color w:val="1A1A18"/>
                <w:kern w:val="0"/>
                <w:sz w:val="22"/>
                <w:szCs w:val="22"/>
                <w:lang w:eastAsia="en-ZA"/>
                <w14:ligatures w14:val="none"/>
              </w:rPr>
              <w:t> </w:t>
            </w:r>
          </w:p>
        </w:tc>
      </w:tr>
      <w:tr w:rsidR="001A58D6" w:rsidRPr="006B1CD1" w:rsidTr="006B1CD1">
        <w:trPr>
          <w:gridAfter w:val="1"/>
          <w:wAfter w:w="222" w:type="dxa"/>
          <w:trHeight w:val="290"/>
        </w:trPr>
        <w:tc>
          <w:tcPr>
            <w:tcW w:w="7124" w:type="dxa"/>
            <w:tcBorders>
              <w:top w:val="nil"/>
              <w:left w:val="single" w:sz="8" w:space="0" w:color="auto"/>
              <w:bottom w:val="single" w:sz="4" w:space="0" w:color="auto"/>
              <w:right w:val="nil"/>
            </w:tcBorders>
            <w:shd w:val="clear" w:color="auto" w:fill="auto"/>
            <w:vAlign w:val="center"/>
          </w:tcPr>
          <w:p w:rsidR="001A58D6" w:rsidRPr="006B1CD1" w:rsidRDefault="002807B8" w:rsidP="006B1CD1">
            <w:pPr>
              <w:spacing w:after="0" w:line="240" w:lineRule="auto"/>
              <w:jc w:val="center"/>
              <w:rPr>
                <w:rFonts w:ascii="Calibri" w:eastAsia="Times New Roman" w:hAnsi="Calibri" w:cs="Calibri"/>
                <w:color w:val="2F2F2D"/>
                <w:kern w:val="0"/>
                <w:sz w:val="22"/>
                <w:szCs w:val="22"/>
                <w:lang w:eastAsia="en-ZA"/>
                <w14:ligatures w14:val="none"/>
              </w:rPr>
            </w:pPr>
            <w:r>
              <w:rPr>
                <w:rFonts w:ascii="Calibri" w:eastAsia="Times New Roman" w:hAnsi="Calibri" w:cs="Calibri"/>
                <w:color w:val="2F2F2D"/>
                <w:kern w:val="0"/>
                <w:sz w:val="22"/>
                <w:szCs w:val="22"/>
                <w:lang w:eastAsia="en-ZA"/>
                <w14:ligatures w14:val="none"/>
              </w:rPr>
              <w:t>Less than 12 months  0 points</w:t>
            </w:r>
          </w:p>
        </w:tc>
        <w:tc>
          <w:tcPr>
            <w:tcW w:w="2260" w:type="dxa"/>
            <w:tcBorders>
              <w:top w:val="nil"/>
              <w:left w:val="single" w:sz="8" w:space="0" w:color="auto"/>
              <w:bottom w:val="single" w:sz="4" w:space="0" w:color="auto"/>
              <w:right w:val="single" w:sz="8" w:space="0" w:color="auto"/>
            </w:tcBorders>
            <w:shd w:val="clear" w:color="auto" w:fill="auto"/>
            <w:noWrap/>
            <w:vAlign w:val="center"/>
          </w:tcPr>
          <w:p w:rsidR="001A58D6" w:rsidRPr="006B1CD1" w:rsidRDefault="001A58D6" w:rsidP="006B1CD1">
            <w:pPr>
              <w:spacing w:after="0" w:line="240" w:lineRule="auto"/>
              <w:jc w:val="center"/>
              <w:rPr>
                <w:rFonts w:ascii="Calibri" w:eastAsia="Times New Roman" w:hAnsi="Calibri" w:cs="Calibri"/>
                <w:color w:val="1A1A18"/>
                <w:kern w:val="0"/>
                <w:sz w:val="22"/>
                <w:szCs w:val="22"/>
                <w:lang w:eastAsia="en-ZA"/>
                <w14:ligatures w14:val="none"/>
              </w:rPr>
            </w:pPr>
          </w:p>
        </w:tc>
      </w:tr>
      <w:tr w:rsidR="006B1CD1" w:rsidRPr="006B1CD1" w:rsidTr="006B1CD1">
        <w:trPr>
          <w:gridAfter w:val="1"/>
          <w:wAfter w:w="222" w:type="dxa"/>
          <w:trHeight w:val="900"/>
        </w:trPr>
        <w:tc>
          <w:tcPr>
            <w:tcW w:w="7124" w:type="dxa"/>
            <w:vMerge w:val="restart"/>
            <w:tcBorders>
              <w:top w:val="nil"/>
              <w:left w:val="single" w:sz="8" w:space="0" w:color="auto"/>
              <w:bottom w:val="single" w:sz="8" w:space="0" w:color="000000"/>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A1A18"/>
                <w:kern w:val="0"/>
                <w:sz w:val="22"/>
                <w:szCs w:val="22"/>
                <w:lang w:eastAsia="en-ZA"/>
                <w14:ligatures w14:val="none"/>
              </w:rPr>
            </w:pPr>
            <w:r w:rsidRPr="006B1CD1">
              <w:rPr>
                <w:rFonts w:ascii="Calibri" w:eastAsia="Times New Roman" w:hAnsi="Calibri" w:cs="Calibri"/>
                <w:color w:val="1A1A18"/>
                <w:kern w:val="0"/>
                <w:sz w:val="22"/>
                <w:szCs w:val="22"/>
                <w:lang w:eastAsia="en-ZA"/>
                <w14:ligatures w14:val="none"/>
              </w:rPr>
              <w:t>No appointments/No unqualified opinion 0 points.</w:t>
            </w:r>
            <w:r w:rsidRPr="006B1CD1">
              <w:rPr>
                <w:rFonts w:ascii="Calibri" w:eastAsia="Times New Roman" w:hAnsi="Calibri" w:cs="Calibri"/>
                <w:color w:val="1A1A18"/>
                <w:kern w:val="0"/>
                <w:sz w:val="22"/>
                <w:szCs w:val="22"/>
                <w:lang w:eastAsia="en-ZA"/>
                <w14:ligatures w14:val="none"/>
              </w:rPr>
              <w:br/>
              <w:t xml:space="preserve">Copies of </w:t>
            </w:r>
            <w:r w:rsidRPr="006B1CD1">
              <w:rPr>
                <w:rFonts w:ascii="Calibri" w:eastAsia="Times New Roman" w:hAnsi="Calibri" w:cs="Calibri"/>
                <w:color w:val="2F2F2D"/>
                <w:kern w:val="0"/>
                <w:sz w:val="22"/>
                <w:szCs w:val="22"/>
                <w:lang w:eastAsia="en-ZA"/>
                <w14:ligatures w14:val="none"/>
              </w:rPr>
              <w:t xml:space="preserve">signed appointment letters and </w:t>
            </w:r>
            <w:r w:rsidRPr="006B1CD1">
              <w:rPr>
                <w:rFonts w:ascii="Calibri" w:eastAsia="Times New Roman" w:hAnsi="Calibri" w:cs="Calibri"/>
                <w:color w:val="1A1A18"/>
                <w:kern w:val="0"/>
                <w:sz w:val="22"/>
                <w:szCs w:val="22"/>
                <w:lang w:eastAsia="en-ZA"/>
                <w14:ligatures w14:val="none"/>
              </w:rPr>
              <w:t>reference letters from</w:t>
            </w:r>
            <w:r>
              <w:rPr>
                <w:rFonts w:ascii="Calibri" w:eastAsia="Times New Roman" w:hAnsi="Calibri" w:cs="Calibri"/>
                <w:color w:val="1A1A18"/>
                <w:kern w:val="0"/>
                <w:sz w:val="22"/>
                <w:szCs w:val="22"/>
                <w:lang w:eastAsia="en-ZA"/>
                <w14:ligatures w14:val="none"/>
              </w:rPr>
              <w:t xml:space="preserve"> </w:t>
            </w:r>
            <w:r w:rsidRPr="006B1CD1">
              <w:rPr>
                <w:rFonts w:ascii="Calibri" w:eastAsia="Times New Roman" w:hAnsi="Calibri" w:cs="Calibri"/>
                <w:color w:val="1A1A18"/>
                <w:kern w:val="0"/>
                <w:sz w:val="22"/>
                <w:szCs w:val="22"/>
                <w:lang w:eastAsia="en-ZA"/>
                <w14:ligatures w14:val="none"/>
              </w:rPr>
              <w:t xml:space="preserve">previous clients </w:t>
            </w:r>
            <w:r w:rsidRPr="006B1CD1">
              <w:rPr>
                <w:rFonts w:ascii="Calibri" w:eastAsia="Times New Roman" w:hAnsi="Calibri" w:cs="Calibri"/>
                <w:color w:val="2F2F2D"/>
                <w:kern w:val="0"/>
                <w:sz w:val="22"/>
                <w:szCs w:val="22"/>
                <w:lang w:eastAsia="en-ZA"/>
                <w14:ligatures w14:val="none"/>
              </w:rPr>
              <w:t xml:space="preserve">should be attached </w:t>
            </w:r>
            <w:r w:rsidRPr="006B1CD1">
              <w:rPr>
                <w:rFonts w:ascii="Calibri" w:eastAsia="Times New Roman" w:hAnsi="Calibri" w:cs="Calibri"/>
                <w:color w:val="1A1A18"/>
                <w:kern w:val="0"/>
                <w:sz w:val="22"/>
                <w:szCs w:val="22"/>
                <w:lang w:eastAsia="en-ZA"/>
                <w14:ligatures w14:val="none"/>
              </w:rPr>
              <w:t xml:space="preserve">to </w:t>
            </w:r>
            <w:r w:rsidRPr="006B1CD1">
              <w:rPr>
                <w:rFonts w:ascii="Calibri" w:eastAsia="Times New Roman" w:hAnsi="Calibri" w:cs="Calibri"/>
                <w:color w:val="2F2F2D"/>
                <w:kern w:val="0"/>
                <w:sz w:val="22"/>
                <w:szCs w:val="22"/>
                <w:lang w:eastAsia="en-ZA"/>
                <w14:ligatures w14:val="none"/>
              </w:rPr>
              <w:t xml:space="preserve">claim </w:t>
            </w:r>
            <w:r w:rsidRPr="006B1CD1">
              <w:rPr>
                <w:rFonts w:ascii="Calibri" w:eastAsia="Times New Roman" w:hAnsi="Calibri" w:cs="Calibri"/>
                <w:color w:val="1A1A18"/>
                <w:kern w:val="0"/>
                <w:sz w:val="22"/>
                <w:szCs w:val="22"/>
                <w:lang w:eastAsia="en-ZA"/>
                <w14:ligatures w14:val="none"/>
              </w:rPr>
              <w:t>points</w:t>
            </w:r>
            <w:r w:rsidRPr="006B1CD1">
              <w:rPr>
                <w:rFonts w:ascii="Calibri" w:eastAsia="Times New Roman" w:hAnsi="Calibri" w:cs="Calibri"/>
                <w:color w:val="010101"/>
                <w:kern w:val="0"/>
                <w:sz w:val="22"/>
                <w:szCs w:val="22"/>
                <w:lang w:eastAsia="en-ZA"/>
                <w14:ligatures w14:val="none"/>
              </w:rPr>
              <w:t xml:space="preserve">. </w:t>
            </w:r>
            <w:r w:rsidRPr="006B1CD1">
              <w:rPr>
                <w:rFonts w:ascii="Calibri" w:eastAsia="Times New Roman" w:hAnsi="Calibri" w:cs="Calibri"/>
                <w:color w:val="1A1A18"/>
                <w:kern w:val="0"/>
                <w:sz w:val="22"/>
                <w:szCs w:val="22"/>
                <w:lang w:eastAsia="en-ZA"/>
                <w14:ligatures w14:val="none"/>
              </w:rPr>
              <w:t>The municipality will verify this information with the respective referees.</w:t>
            </w:r>
          </w:p>
        </w:tc>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A1A18"/>
                <w:kern w:val="0"/>
                <w:sz w:val="22"/>
                <w:szCs w:val="22"/>
                <w:lang w:eastAsia="en-ZA"/>
                <w14:ligatures w14:val="none"/>
              </w:rPr>
            </w:pPr>
            <w:r w:rsidRPr="006B1CD1">
              <w:rPr>
                <w:rFonts w:ascii="Calibri" w:eastAsia="Times New Roman" w:hAnsi="Calibri" w:cs="Calibri"/>
                <w:color w:val="1A1A18"/>
                <w:kern w:val="0"/>
                <w:sz w:val="22"/>
                <w:szCs w:val="22"/>
                <w:lang w:eastAsia="en-ZA"/>
                <w14:ligatures w14:val="none"/>
              </w:rPr>
              <w:t> </w:t>
            </w:r>
          </w:p>
        </w:tc>
      </w:tr>
      <w:tr w:rsidR="006B1CD1" w:rsidRPr="006B1CD1" w:rsidTr="006B1CD1">
        <w:trPr>
          <w:trHeight w:val="300"/>
        </w:trPr>
        <w:tc>
          <w:tcPr>
            <w:tcW w:w="7124" w:type="dxa"/>
            <w:vMerge/>
            <w:tcBorders>
              <w:top w:val="nil"/>
              <w:left w:val="single" w:sz="8" w:space="0" w:color="auto"/>
              <w:bottom w:val="single" w:sz="8" w:space="0" w:color="000000"/>
              <w:right w:val="nil"/>
            </w:tcBorders>
            <w:vAlign w:val="center"/>
            <w:hideMark/>
          </w:tcPr>
          <w:p w:rsidR="006B1CD1" w:rsidRPr="006B1CD1" w:rsidRDefault="006B1CD1" w:rsidP="006B1CD1">
            <w:pPr>
              <w:spacing w:after="0" w:line="240" w:lineRule="auto"/>
              <w:rPr>
                <w:rFonts w:ascii="Calibri" w:eastAsia="Times New Roman" w:hAnsi="Calibri" w:cs="Calibri"/>
                <w:color w:val="1A1A18"/>
                <w:kern w:val="0"/>
                <w:sz w:val="22"/>
                <w:szCs w:val="22"/>
                <w:lang w:eastAsia="en-ZA"/>
                <w14:ligatures w14:val="none"/>
              </w:rPr>
            </w:pPr>
          </w:p>
        </w:tc>
        <w:tc>
          <w:tcPr>
            <w:tcW w:w="2260" w:type="dxa"/>
            <w:vMerge/>
            <w:tcBorders>
              <w:top w:val="nil"/>
              <w:left w:val="single" w:sz="8" w:space="0" w:color="auto"/>
              <w:bottom w:val="single" w:sz="8" w:space="0" w:color="000000"/>
              <w:right w:val="single" w:sz="8" w:space="0" w:color="auto"/>
            </w:tcBorders>
            <w:vAlign w:val="center"/>
            <w:hideMark/>
          </w:tcPr>
          <w:p w:rsidR="006B1CD1" w:rsidRPr="006B1CD1" w:rsidRDefault="006B1CD1" w:rsidP="006B1CD1">
            <w:pPr>
              <w:spacing w:after="0" w:line="240" w:lineRule="auto"/>
              <w:rPr>
                <w:rFonts w:ascii="Calibri" w:eastAsia="Times New Roman" w:hAnsi="Calibri" w:cs="Calibri"/>
                <w:color w:val="1A1A18"/>
                <w:kern w:val="0"/>
                <w:sz w:val="22"/>
                <w:szCs w:val="22"/>
                <w:lang w:eastAsia="en-ZA"/>
                <w14:ligatures w14:val="none"/>
              </w:rPr>
            </w:pPr>
          </w:p>
        </w:tc>
        <w:tc>
          <w:tcPr>
            <w:tcW w:w="36" w:type="dxa"/>
            <w:tcBorders>
              <w:top w:val="nil"/>
              <w:left w:val="nil"/>
              <w:bottom w:val="nil"/>
              <w:right w:val="nil"/>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1A1A18"/>
                <w:kern w:val="0"/>
                <w:sz w:val="22"/>
                <w:szCs w:val="22"/>
                <w:lang w:eastAsia="en-ZA"/>
                <w14:ligatures w14:val="none"/>
              </w:rPr>
            </w:pPr>
          </w:p>
        </w:tc>
      </w:tr>
      <w:tr w:rsidR="006B1CD1" w:rsidRPr="006B1CD1" w:rsidTr="006B1CD1">
        <w:trPr>
          <w:trHeight w:val="300"/>
        </w:trPr>
        <w:tc>
          <w:tcPr>
            <w:tcW w:w="7124" w:type="dxa"/>
            <w:tcBorders>
              <w:top w:val="nil"/>
              <w:left w:val="single" w:sz="8" w:space="0" w:color="auto"/>
              <w:bottom w:val="single" w:sz="8" w:space="0" w:color="auto"/>
              <w:right w:val="nil"/>
            </w:tcBorders>
            <w:shd w:val="clear" w:color="000000" w:fill="B4C6E7"/>
            <w:vAlign w:val="bottom"/>
            <w:hideMark/>
          </w:tcPr>
          <w:p w:rsidR="006B1CD1" w:rsidRPr="006B1CD1" w:rsidRDefault="006B1CD1" w:rsidP="006B1CD1">
            <w:pPr>
              <w:spacing w:after="0" w:line="240" w:lineRule="auto"/>
              <w:jc w:val="center"/>
              <w:rPr>
                <w:rFonts w:ascii="Calibri" w:eastAsia="Times New Roman" w:hAnsi="Calibri" w:cs="Calibri"/>
                <w:b/>
                <w:bCs/>
                <w:color w:val="1A1A18"/>
                <w:kern w:val="0"/>
                <w:sz w:val="22"/>
                <w:szCs w:val="22"/>
                <w:lang w:eastAsia="en-ZA"/>
                <w14:ligatures w14:val="none"/>
              </w:rPr>
            </w:pPr>
            <w:r w:rsidRPr="006B1CD1">
              <w:rPr>
                <w:rFonts w:ascii="Calibri" w:eastAsia="Times New Roman" w:hAnsi="Calibri" w:cs="Calibri"/>
                <w:b/>
                <w:bCs/>
                <w:color w:val="1A1A18"/>
                <w:kern w:val="0"/>
                <w:sz w:val="22"/>
                <w:szCs w:val="22"/>
                <w:lang w:eastAsia="en-ZA"/>
                <w14:ligatures w14:val="none"/>
              </w:rPr>
              <w:t>Technical Expertise and Competency</w:t>
            </w:r>
          </w:p>
        </w:tc>
        <w:tc>
          <w:tcPr>
            <w:tcW w:w="2260" w:type="dxa"/>
            <w:tcBorders>
              <w:top w:val="nil"/>
              <w:left w:val="single" w:sz="8" w:space="0" w:color="auto"/>
              <w:bottom w:val="single" w:sz="8" w:space="0" w:color="auto"/>
              <w:right w:val="single" w:sz="8" w:space="0" w:color="auto"/>
            </w:tcBorders>
            <w:shd w:val="clear" w:color="000000" w:fill="B4C6E7"/>
            <w:noWrap/>
            <w:vAlign w:val="bottom"/>
            <w:hideMark/>
          </w:tcPr>
          <w:p w:rsidR="006B1CD1" w:rsidRPr="006B1CD1" w:rsidRDefault="006B1CD1" w:rsidP="006B1CD1">
            <w:pPr>
              <w:spacing w:after="0" w:line="240" w:lineRule="auto"/>
              <w:jc w:val="center"/>
              <w:rPr>
                <w:rFonts w:ascii="Calibri" w:eastAsia="Times New Roman" w:hAnsi="Calibri" w:cs="Calibri"/>
                <w:b/>
                <w:bCs/>
                <w:color w:val="1A1A18"/>
                <w:kern w:val="0"/>
                <w:sz w:val="22"/>
                <w:szCs w:val="22"/>
                <w:lang w:eastAsia="en-ZA"/>
                <w14:ligatures w14:val="none"/>
              </w:rPr>
            </w:pPr>
            <w:r w:rsidRPr="006B1CD1">
              <w:rPr>
                <w:rFonts w:ascii="Calibri" w:eastAsia="Times New Roman" w:hAnsi="Calibri" w:cs="Calibri"/>
                <w:b/>
                <w:bCs/>
                <w:color w:val="1A1A18"/>
                <w:kern w:val="0"/>
                <w:sz w:val="22"/>
                <w:szCs w:val="22"/>
                <w:lang w:eastAsia="en-ZA"/>
                <w14:ligatures w14:val="none"/>
              </w:rPr>
              <w:t>Maximum 25</w:t>
            </w:r>
            <w:r w:rsidRPr="006B1CD1">
              <w:rPr>
                <w:rFonts w:ascii="Calibri" w:eastAsia="Times New Roman" w:hAnsi="Calibri" w:cs="Calibri"/>
                <w:b/>
                <w:bCs/>
                <w:color w:val="010101"/>
                <w:kern w:val="0"/>
                <w:sz w:val="22"/>
                <w:szCs w:val="22"/>
                <w:lang w:eastAsia="en-ZA"/>
                <w14:ligatures w14:val="none"/>
              </w:rPr>
              <w:t xml:space="preserve"> </w:t>
            </w:r>
            <w:r w:rsidRPr="006B1CD1">
              <w:rPr>
                <w:rFonts w:ascii="Calibri" w:eastAsia="Times New Roman" w:hAnsi="Calibri" w:cs="Calibri"/>
                <w:b/>
                <w:bCs/>
                <w:color w:val="1A1A18"/>
                <w:kern w:val="0"/>
                <w:sz w:val="22"/>
                <w:szCs w:val="22"/>
                <w:lang w:eastAsia="en-ZA"/>
                <w14:ligatures w14:val="none"/>
              </w:rPr>
              <w:t>po</w:t>
            </w:r>
            <w:r w:rsidRPr="006B1CD1">
              <w:rPr>
                <w:rFonts w:ascii="Calibri" w:eastAsia="Times New Roman" w:hAnsi="Calibri" w:cs="Calibri"/>
                <w:b/>
                <w:bCs/>
                <w:color w:val="010101"/>
                <w:kern w:val="0"/>
                <w:sz w:val="22"/>
                <w:szCs w:val="22"/>
                <w:lang w:eastAsia="en-ZA"/>
                <w14:ligatures w14:val="none"/>
              </w:rPr>
              <w:t>i</w:t>
            </w:r>
            <w:r w:rsidRPr="006B1CD1">
              <w:rPr>
                <w:rFonts w:ascii="Calibri" w:eastAsia="Times New Roman" w:hAnsi="Calibri" w:cs="Calibri"/>
                <w:b/>
                <w:bCs/>
                <w:color w:val="1A1A18"/>
                <w:kern w:val="0"/>
                <w:sz w:val="22"/>
                <w:szCs w:val="22"/>
                <w:lang w:eastAsia="en-ZA"/>
                <w14:ligatures w14:val="none"/>
              </w:rPr>
              <w:t>nt</w:t>
            </w:r>
            <w:r w:rsidRPr="006B1CD1">
              <w:rPr>
                <w:rFonts w:ascii="Calibri" w:eastAsia="Times New Roman" w:hAnsi="Calibri" w:cs="Calibri"/>
                <w:b/>
                <w:bCs/>
                <w:color w:val="010101"/>
                <w:kern w:val="0"/>
                <w:sz w:val="22"/>
                <w:szCs w:val="22"/>
                <w:lang w:eastAsia="en-ZA"/>
                <w14:ligatures w14:val="none"/>
              </w:rPr>
              <w:t>s</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870"/>
        </w:trPr>
        <w:tc>
          <w:tcPr>
            <w:tcW w:w="7124" w:type="dxa"/>
            <w:tcBorders>
              <w:top w:val="nil"/>
              <w:left w:val="single" w:sz="8" w:space="0" w:color="auto"/>
              <w:bottom w:val="single" w:sz="4" w:space="0" w:color="auto"/>
              <w:right w:val="nil"/>
            </w:tcBorders>
            <w:shd w:val="clear" w:color="auto" w:fill="auto"/>
            <w:vAlign w:val="bottom"/>
            <w:hideMark/>
          </w:tcPr>
          <w:p w:rsidR="006B1CD1" w:rsidRPr="006B1CD1" w:rsidRDefault="006B1CD1" w:rsidP="006B1CD1">
            <w:pPr>
              <w:spacing w:after="0" w:line="240" w:lineRule="auto"/>
              <w:jc w:val="center"/>
              <w:rPr>
                <w:rFonts w:ascii="Calibri" w:eastAsia="Times New Roman" w:hAnsi="Calibri" w:cs="Calibri"/>
                <w:color w:val="2F2F2D"/>
                <w:kern w:val="0"/>
                <w:sz w:val="22"/>
                <w:szCs w:val="22"/>
                <w:lang w:eastAsia="en-ZA"/>
                <w14:ligatures w14:val="none"/>
              </w:rPr>
            </w:pPr>
            <w:r w:rsidRPr="006B1CD1">
              <w:rPr>
                <w:rFonts w:ascii="Calibri" w:eastAsia="Times New Roman" w:hAnsi="Calibri" w:cs="Calibri"/>
                <w:color w:val="2F2F2D"/>
                <w:kern w:val="0"/>
                <w:sz w:val="22"/>
                <w:szCs w:val="22"/>
                <w:lang w:eastAsia="en-ZA"/>
                <w14:ligatures w14:val="none"/>
              </w:rPr>
              <w:t xml:space="preserve">Team must </w:t>
            </w:r>
            <w:r w:rsidRPr="006B1CD1">
              <w:rPr>
                <w:rFonts w:ascii="Calibri" w:eastAsia="Times New Roman" w:hAnsi="Calibri" w:cs="Calibri"/>
                <w:color w:val="1A1A18"/>
                <w:kern w:val="0"/>
                <w:sz w:val="22"/>
                <w:szCs w:val="22"/>
                <w:lang w:eastAsia="en-ZA"/>
                <w14:ligatures w14:val="none"/>
              </w:rPr>
              <w:t xml:space="preserve">be </w:t>
            </w:r>
            <w:r w:rsidRPr="006B1CD1">
              <w:rPr>
                <w:rFonts w:ascii="Calibri" w:eastAsia="Times New Roman" w:hAnsi="Calibri" w:cs="Calibri"/>
                <w:color w:val="2F2F2D"/>
                <w:kern w:val="0"/>
                <w:sz w:val="22"/>
                <w:szCs w:val="22"/>
                <w:lang w:eastAsia="en-ZA"/>
                <w14:ligatures w14:val="none"/>
              </w:rPr>
              <w:t xml:space="preserve">led by a </w:t>
            </w:r>
            <w:r w:rsidRPr="006B1CD1">
              <w:rPr>
                <w:rFonts w:ascii="Calibri" w:eastAsia="Times New Roman" w:hAnsi="Calibri" w:cs="Calibri"/>
                <w:color w:val="1A1A18"/>
                <w:kern w:val="0"/>
                <w:sz w:val="22"/>
                <w:szCs w:val="22"/>
                <w:lang w:eastAsia="en-ZA"/>
                <w14:ligatures w14:val="none"/>
              </w:rPr>
              <w:t>qualified Chartered</w:t>
            </w:r>
            <w:r w:rsidRPr="006B1CD1">
              <w:rPr>
                <w:rFonts w:ascii="Calibri" w:eastAsia="Times New Roman" w:hAnsi="Calibri" w:cs="Calibri"/>
                <w:color w:val="2F2F2D"/>
                <w:kern w:val="0"/>
                <w:sz w:val="22"/>
                <w:szCs w:val="22"/>
                <w:lang w:eastAsia="en-ZA"/>
                <w14:ligatures w14:val="none"/>
              </w:rPr>
              <w:t xml:space="preserve"> Accountant registered with the South African Institute of Chartered Accountants (SAICA)</w:t>
            </w:r>
            <w:r w:rsidR="006F42EA">
              <w:rPr>
                <w:rFonts w:ascii="Calibri" w:eastAsia="Times New Roman" w:hAnsi="Calibri" w:cs="Calibri"/>
                <w:color w:val="2F2F2D"/>
                <w:kern w:val="0"/>
                <w:sz w:val="22"/>
                <w:szCs w:val="22"/>
                <w:lang w:eastAsia="en-ZA"/>
                <w14:ligatures w14:val="none"/>
              </w:rPr>
              <w:t xml:space="preserve">, SAIPA Accreditation, </w:t>
            </w:r>
            <w:r w:rsidRPr="006B1CD1">
              <w:rPr>
                <w:rFonts w:ascii="Calibri" w:eastAsia="Times New Roman" w:hAnsi="Calibri" w:cs="Calibri"/>
                <w:color w:val="2F2F2D"/>
                <w:kern w:val="0"/>
                <w:sz w:val="22"/>
                <w:szCs w:val="22"/>
                <w:lang w:eastAsia="en-ZA"/>
                <w14:ligatures w14:val="none"/>
              </w:rPr>
              <w:t>and IRBA with the necessary experience in obtaining unqualified audit opinions</w:t>
            </w:r>
          </w:p>
        </w:tc>
        <w:tc>
          <w:tcPr>
            <w:tcW w:w="2260" w:type="dxa"/>
            <w:tcBorders>
              <w:top w:val="nil"/>
              <w:left w:val="single" w:sz="8" w:space="0" w:color="auto"/>
              <w:bottom w:val="single" w:sz="4" w:space="0" w:color="auto"/>
              <w:right w:val="single" w:sz="8" w:space="0" w:color="auto"/>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000000"/>
                <w:kern w:val="0"/>
                <w:sz w:val="22"/>
                <w:szCs w:val="22"/>
                <w:lang w:eastAsia="en-ZA"/>
                <w14:ligatures w14:val="none"/>
              </w:rPr>
            </w:pPr>
            <w:r w:rsidRPr="006B1CD1">
              <w:rPr>
                <w:rFonts w:ascii="Calibri" w:eastAsia="Times New Roman" w:hAnsi="Calibri" w:cs="Calibri"/>
                <w:color w:val="000000"/>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2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282826"/>
                <w:kern w:val="0"/>
                <w:sz w:val="22"/>
                <w:szCs w:val="22"/>
                <w:lang w:eastAsia="en-ZA"/>
                <w14:ligatures w14:val="none"/>
              </w:rPr>
            </w:pPr>
            <w:r w:rsidRPr="006B1CD1">
              <w:rPr>
                <w:rFonts w:ascii="Calibri" w:eastAsia="Times New Roman" w:hAnsi="Calibri" w:cs="Calibri"/>
                <w:color w:val="282826"/>
                <w:kern w:val="0"/>
                <w:sz w:val="22"/>
                <w:szCs w:val="22"/>
                <w:lang w:eastAsia="en-ZA"/>
                <w14:ligatures w14:val="none"/>
              </w:rPr>
              <w:t xml:space="preserve">8 and more </w:t>
            </w:r>
            <w:r w:rsidRPr="006B1CD1">
              <w:rPr>
                <w:rFonts w:ascii="Calibri" w:eastAsia="Times New Roman" w:hAnsi="Calibri" w:cs="Calibri"/>
                <w:color w:val="131313"/>
                <w:kern w:val="0"/>
                <w:sz w:val="22"/>
                <w:szCs w:val="22"/>
                <w:lang w:eastAsia="en-ZA"/>
                <w14:ligatures w14:val="none"/>
              </w:rPr>
              <w:t>years</w:t>
            </w:r>
            <w:r w:rsidRPr="006B1CD1">
              <w:rPr>
                <w:rFonts w:ascii="Calibri" w:eastAsia="Times New Roman" w:hAnsi="Calibri" w:cs="Calibri"/>
                <w:color w:val="282826"/>
                <w:kern w:val="0"/>
                <w:sz w:val="22"/>
                <w:szCs w:val="22"/>
                <w:lang w:eastAsia="en-ZA"/>
                <w14:ligatures w14:val="none"/>
              </w:rPr>
              <w:t xml:space="preserve"> - 25 points</w:t>
            </w:r>
          </w:p>
        </w:tc>
        <w:tc>
          <w:tcPr>
            <w:tcW w:w="2260" w:type="dxa"/>
            <w:tcBorders>
              <w:top w:val="nil"/>
              <w:left w:val="single" w:sz="8" w:space="0" w:color="auto"/>
              <w:bottom w:val="single" w:sz="4" w:space="0" w:color="auto"/>
              <w:right w:val="single" w:sz="8" w:space="0" w:color="auto"/>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000000"/>
                <w:kern w:val="0"/>
                <w:sz w:val="22"/>
                <w:szCs w:val="22"/>
                <w:lang w:eastAsia="en-ZA"/>
                <w14:ligatures w14:val="none"/>
              </w:rPr>
            </w:pPr>
            <w:r w:rsidRPr="006B1CD1">
              <w:rPr>
                <w:rFonts w:ascii="Calibri" w:eastAsia="Times New Roman" w:hAnsi="Calibri" w:cs="Calibri"/>
                <w:color w:val="000000"/>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2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282826"/>
                <w:kern w:val="0"/>
                <w:sz w:val="22"/>
                <w:szCs w:val="22"/>
                <w:lang w:eastAsia="en-ZA"/>
                <w14:ligatures w14:val="none"/>
              </w:rPr>
            </w:pPr>
            <w:r w:rsidRPr="006B1CD1">
              <w:rPr>
                <w:rFonts w:ascii="Calibri" w:eastAsia="Times New Roman" w:hAnsi="Calibri" w:cs="Calibri"/>
                <w:color w:val="282826"/>
                <w:kern w:val="0"/>
                <w:sz w:val="22"/>
                <w:szCs w:val="22"/>
                <w:lang w:eastAsia="en-ZA"/>
                <w14:ligatures w14:val="none"/>
              </w:rPr>
              <w:t xml:space="preserve">5- </w:t>
            </w:r>
            <w:r w:rsidRPr="006B1CD1">
              <w:rPr>
                <w:rFonts w:ascii="Calibri" w:eastAsia="Times New Roman" w:hAnsi="Calibri" w:cs="Calibri"/>
                <w:color w:val="131313"/>
                <w:kern w:val="0"/>
                <w:sz w:val="22"/>
                <w:szCs w:val="22"/>
                <w:lang w:eastAsia="en-ZA"/>
                <w14:ligatures w14:val="none"/>
              </w:rPr>
              <w:t xml:space="preserve">7 </w:t>
            </w:r>
            <w:r w:rsidRPr="006B1CD1">
              <w:rPr>
                <w:rFonts w:ascii="Calibri" w:eastAsia="Times New Roman" w:hAnsi="Calibri" w:cs="Calibri"/>
                <w:color w:val="282826"/>
                <w:kern w:val="0"/>
                <w:sz w:val="22"/>
                <w:szCs w:val="22"/>
                <w:lang w:eastAsia="en-ZA"/>
                <w14:ligatures w14:val="none"/>
              </w:rPr>
              <w:t>Years - 15 points</w:t>
            </w:r>
          </w:p>
        </w:tc>
        <w:tc>
          <w:tcPr>
            <w:tcW w:w="2260" w:type="dxa"/>
            <w:tcBorders>
              <w:top w:val="nil"/>
              <w:left w:val="single" w:sz="8" w:space="0" w:color="auto"/>
              <w:bottom w:val="single" w:sz="4" w:space="0" w:color="auto"/>
              <w:right w:val="single" w:sz="8" w:space="0" w:color="auto"/>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000000"/>
                <w:kern w:val="0"/>
                <w:sz w:val="22"/>
                <w:szCs w:val="22"/>
                <w:lang w:eastAsia="en-ZA"/>
                <w14:ligatures w14:val="none"/>
              </w:rPr>
            </w:pPr>
            <w:r w:rsidRPr="006B1CD1">
              <w:rPr>
                <w:rFonts w:ascii="Calibri" w:eastAsia="Times New Roman" w:hAnsi="Calibri" w:cs="Calibri"/>
                <w:color w:val="000000"/>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2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282826"/>
                <w:kern w:val="0"/>
                <w:sz w:val="22"/>
                <w:szCs w:val="22"/>
                <w:lang w:eastAsia="en-ZA"/>
                <w14:ligatures w14:val="none"/>
              </w:rPr>
            </w:pPr>
            <w:r w:rsidRPr="006B1CD1">
              <w:rPr>
                <w:rFonts w:ascii="Calibri" w:eastAsia="Times New Roman" w:hAnsi="Calibri" w:cs="Calibri"/>
                <w:color w:val="282826"/>
                <w:kern w:val="0"/>
                <w:sz w:val="22"/>
                <w:szCs w:val="22"/>
                <w:lang w:eastAsia="en-ZA"/>
                <w14:ligatures w14:val="none"/>
              </w:rPr>
              <w:t>1-4 Years - 5 points</w:t>
            </w:r>
          </w:p>
        </w:tc>
        <w:tc>
          <w:tcPr>
            <w:tcW w:w="2260" w:type="dxa"/>
            <w:tcBorders>
              <w:top w:val="nil"/>
              <w:left w:val="single" w:sz="8" w:space="0" w:color="auto"/>
              <w:bottom w:val="single" w:sz="4" w:space="0" w:color="auto"/>
              <w:right w:val="single" w:sz="8" w:space="0" w:color="auto"/>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000000"/>
                <w:kern w:val="0"/>
                <w:sz w:val="22"/>
                <w:szCs w:val="22"/>
                <w:lang w:eastAsia="en-ZA"/>
                <w14:ligatures w14:val="none"/>
              </w:rPr>
            </w:pPr>
            <w:r w:rsidRPr="006B1CD1">
              <w:rPr>
                <w:rFonts w:ascii="Calibri" w:eastAsia="Times New Roman" w:hAnsi="Calibri" w:cs="Calibri"/>
                <w:color w:val="000000"/>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2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 xml:space="preserve">No </w:t>
            </w:r>
            <w:r w:rsidRPr="006B1CD1">
              <w:rPr>
                <w:rFonts w:ascii="Calibri" w:eastAsia="Times New Roman" w:hAnsi="Calibri" w:cs="Calibri"/>
                <w:color w:val="282826"/>
                <w:kern w:val="0"/>
                <w:sz w:val="22"/>
                <w:szCs w:val="22"/>
                <w:lang w:eastAsia="en-ZA"/>
                <w14:ligatures w14:val="none"/>
              </w:rPr>
              <w:t>experience -</w:t>
            </w:r>
            <w:r w:rsidRPr="006B1CD1">
              <w:rPr>
                <w:rFonts w:ascii="Calibri" w:eastAsia="Times New Roman" w:hAnsi="Calibri" w:cs="Calibri"/>
                <w:color w:val="131313"/>
                <w:kern w:val="0"/>
                <w:sz w:val="22"/>
                <w:szCs w:val="22"/>
                <w:lang w:eastAsia="en-ZA"/>
                <w14:ligatures w14:val="none"/>
              </w:rPr>
              <w:t xml:space="preserve"> 0 Points</w:t>
            </w:r>
          </w:p>
        </w:tc>
        <w:tc>
          <w:tcPr>
            <w:tcW w:w="2260" w:type="dxa"/>
            <w:tcBorders>
              <w:top w:val="nil"/>
              <w:left w:val="single" w:sz="8" w:space="0" w:color="auto"/>
              <w:bottom w:val="single" w:sz="4" w:space="0" w:color="auto"/>
              <w:right w:val="single" w:sz="8" w:space="0" w:color="auto"/>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2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 xml:space="preserve">Please provide </w:t>
            </w:r>
            <w:r w:rsidRPr="006B1CD1">
              <w:rPr>
                <w:rFonts w:ascii="Calibri" w:eastAsia="Times New Roman" w:hAnsi="Calibri" w:cs="Calibri"/>
                <w:color w:val="282826"/>
                <w:kern w:val="0"/>
                <w:sz w:val="22"/>
                <w:szCs w:val="22"/>
                <w:lang w:eastAsia="en-ZA"/>
                <w14:ligatures w14:val="none"/>
              </w:rPr>
              <w:t xml:space="preserve">an organogram of </w:t>
            </w:r>
            <w:r w:rsidR="000B2333">
              <w:rPr>
                <w:rFonts w:ascii="Calibri" w:eastAsia="Times New Roman" w:hAnsi="Calibri" w:cs="Calibri"/>
                <w:color w:val="131313"/>
                <w:kern w:val="0"/>
                <w:sz w:val="22"/>
                <w:szCs w:val="22"/>
                <w:lang w:eastAsia="en-ZA"/>
                <w14:ligatures w14:val="none"/>
              </w:rPr>
              <w:t>the proposed project team/CV</w:t>
            </w:r>
          </w:p>
        </w:tc>
        <w:tc>
          <w:tcPr>
            <w:tcW w:w="2260" w:type="dxa"/>
            <w:tcBorders>
              <w:top w:val="nil"/>
              <w:left w:val="single" w:sz="8" w:space="0" w:color="auto"/>
              <w:bottom w:val="single" w:sz="4" w:space="0" w:color="auto"/>
              <w:right w:val="single" w:sz="8" w:space="0" w:color="auto"/>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300"/>
        </w:trPr>
        <w:tc>
          <w:tcPr>
            <w:tcW w:w="7124" w:type="dxa"/>
            <w:tcBorders>
              <w:top w:val="nil"/>
              <w:left w:val="single" w:sz="8" w:space="0" w:color="auto"/>
              <w:bottom w:val="nil"/>
              <w:right w:val="nil"/>
            </w:tcBorders>
            <w:shd w:val="clear" w:color="auto" w:fill="auto"/>
            <w:vAlign w:val="bottom"/>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 xml:space="preserve">Proof </w:t>
            </w:r>
            <w:r w:rsidRPr="006B1CD1">
              <w:rPr>
                <w:rFonts w:ascii="Calibri" w:eastAsia="Times New Roman" w:hAnsi="Calibri" w:cs="Calibri"/>
                <w:color w:val="282826"/>
                <w:kern w:val="0"/>
                <w:sz w:val="22"/>
                <w:szCs w:val="22"/>
                <w:lang w:eastAsia="en-ZA"/>
                <w14:ligatures w14:val="none"/>
              </w:rPr>
              <w:t xml:space="preserve">of registration with SAICA and </w:t>
            </w:r>
            <w:r w:rsidRPr="006B1CD1">
              <w:rPr>
                <w:rFonts w:ascii="Calibri" w:eastAsia="Times New Roman" w:hAnsi="Calibri" w:cs="Calibri"/>
                <w:color w:val="131313"/>
                <w:kern w:val="0"/>
                <w:sz w:val="22"/>
                <w:szCs w:val="22"/>
                <w:lang w:eastAsia="en-ZA"/>
                <w14:ligatures w14:val="none"/>
              </w:rPr>
              <w:t xml:space="preserve">IRBA must be </w:t>
            </w:r>
            <w:r w:rsidRPr="006B1CD1">
              <w:rPr>
                <w:rFonts w:ascii="Calibri" w:eastAsia="Times New Roman" w:hAnsi="Calibri" w:cs="Calibri"/>
                <w:color w:val="282826"/>
                <w:kern w:val="0"/>
                <w:sz w:val="22"/>
                <w:szCs w:val="22"/>
                <w:lang w:eastAsia="en-ZA"/>
                <w14:ligatures w14:val="none"/>
              </w:rPr>
              <w:t>attached</w:t>
            </w:r>
          </w:p>
        </w:tc>
        <w:tc>
          <w:tcPr>
            <w:tcW w:w="2260" w:type="dxa"/>
            <w:tcBorders>
              <w:top w:val="nil"/>
              <w:left w:val="single" w:sz="8" w:space="0" w:color="auto"/>
              <w:bottom w:val="nil"/>
              <w:right w:val="single" w:sz="8" w:space="0" w:color="auto"/>
            </w:tcBorders>
            <w:shd w:val="clear" w:color="auto" w:fill="auto"/>
            <w:vAlign w:val="bottom"/>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300"/>
        </w:trPr>
        <w:tc>
          <w:tcPr>
            <w:tcW w:w="7124" w:type="dxa"/>
            <w:tcBorders>
              <w:top w:val="single" w:sz="8" w:space="0" w:color="auto"/>
              <w:left w:val="single" w:sz="8" w:space="0" w:color="auto"/>
              <w:bottom w:val="single" w:sz="8" w:space="0" w:color="auto"/>
              <w:right w:val="nil"/>
            </w:tcBorders>
            <w:shd w:val="clear" w:color="000000" w:fill="B4C6E7"/>
            <w:vAlign w:val="bottom"/>
            <w:hideMark/>
          </w:tcPr>
          <w:p w:rsidR="006B1CD1" w:rsidRPr="006B1CD1" w:rsidRDefault="006B1CD1" w:rsidP="006B1CD1">
            <w:pPr>
              <w:spacing w:after="0" w:line="240" w:lineRule="auto"/>
              <w:jc w:val="center"/>
              <w:rPr>
                <w:rFonts w:ascii="Calibri" w:eastAsia="Times New Roman" w:hAnsi="Calibri" w:cs="Calibri"/>
                <w:b/>
                <w:bCs/>
                <w:color w:val="131313"/>
                <w:kern w:val="0"/>
                <w:sz w:val="22"/>
                <w:szCs w:val="22"/>
                <w:lang w:eastAsia="en-ZA"/>
                <w14:ligatures w14:val="none"/>
              </w:rPr>
            </w:pPr>
            <w:r w:rsidRPr="006B1CD1">
              <w:rPr>
                <w:rFonts w:ascii="Calibri" w:eastAsia="Times New Roman" w:hAnsi="Calibri" w:cs="Calibri"/>
                <w:b/>
                <w:bCs/>
                <w:color w:val="131313"/>
                <w:kern w:val="0"/>
                <w:sz w:val="22"/>
                <w:szCs w:val="22"/>
                <w:lang w:eastAsia="en-ZA"/>
                <w14:ligatures w14:val="none"/>
              </w:rPr>
              <w:t>Project work plan with time frames</w:t>
            </w:r>
          </w:p>
        </w:tc>
        <w:tc>
          <w:tcPr>
            <w:tcW w:w="2260" w:type="dxa"/>
            <w:tcBorders>
              <w:top w:val="single" w:sz="8" w:space="0" w:color="auto"/>
              <w:left w:val="single" w:sz="8" w:space="0" w:color="auto"/>
              <w:bottom w:val="single" w:sz="8" w:space="0" w:color="auto"/>
              <w:right w:val="single" w:sz="8" w:space="0" w:color="auto"/>
            </w:tcBorders>
            <w:shd w:val="clear" w:color="000000" w:fill="B4C6E7"/>
            <w:vAlign w:val="center"/>
            <w:hideMark/>
          </w:tcPr>
          <w:p w:rsidR="006B1CD1" w:rsidRPr="006B1CD1" w:rsidRDefault="006B1CD1" w:rsidP="006B1CD1">
            <w:pPr>
              <w:spacing w:after="0" w:line="240" w:lineRule="auto"/>
              <w:jc w:val="center"/>
              <w:rPr>
                <w:rFonts w:ascii="Calibri" w:eastAsia="Times New Roman" w:hAnsi="Calibri" w:cs="Calibri"/>
                <w:b/>
                <w:bCs/>
                <w:color w:val="131313"/>
                <w:kern w:val="0"/>
                <w:sz w:val="22"/>
                <w:szCs w:val="22"/>
                <w:lang w:eastAsia="en-ZA"/>
                <w14:ligatures w14:val="none"/>
              </w:rPr>
            </w:pPr>
            <w:r w:rsidRPr="006B1CD1">
              <w:rPr>
                <w:rFonts w:ascii="Calibri" w:eastAsia="Times New Roman" w:hAnsi="Calibri" w:cs="Calibri"/>
                <w:b/>
                <w:bCs/>
                <w:color w:val="131313"/>
                <w:kern w:val="0"/>
                <w:sz w:val="22"/>
                <w:szCs w:val="22"/>
                <w:lang w:eastAsia="en-ZA"/>
                <w14:ligatures w14:val="none"/>
              </w:rPr>
              <w:t>Maximum 15 Points</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2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Project work plan with time frames 15 points</w:t>
            </w:r>
          </w:p>
        </w:tc>
        <w:tc>
          <w:tcPr>
            <w:tcW w:w="2260" w:type="dxa"/>
            <w:tcBorders>
              <w:top w:val="nil"/>
              <w:left w:val="single" w:sz="8" w:space="0" w:color="auto"/>
              <w:bottom w:val="single" w:sz="4" w:space="0" w:color="auto"/>
              <w:right w:val="single" w:sz="8" w:space="0" w:color="auto"/>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2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Project work plan with no timelines 0 points</w:t>
            </w:r>
          </w:p>
        </w:tc>
        <w:tc>
          <w:tcPr>
            <w:tcW w:w="2260" w:type="dxa"/>
            <w:tcBorders>
              <w:top w:val="nil"/>
              <w:left w:val="single" w:sz="8" w:space="0" w:color="auto"/>
              <w:bottom w:val="single" w:sz="4" w:space="0" w:color="auto"/>
              <w:right w:val="single" w:sz="8" w:space="0" w:color="auto"/>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000000"/>
                <w:kern w:val="0"/>
                <w:sz w:val="22"/>
                <w:szCs w:val="22"/>
                <w:lang w:eastAsia="en-ZA"/>
                <w14:ligatures w14:val="none"/>
              </w:rPr>
            </w:pPr>
            <w:r w:rsidRPr="006B1CD1">
              <w:rPr>
                <w:rFonts w:ascii="Calibri" w:eastAsia="Times New Roman" w:hAnsi="Calibri" w:cs="Calibri"/>
                <w:color w:val="000000"/>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59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 xml:space="preserve">AFS must be </w:t>
            </w:r>
            <w:r w:rsidRPr="006B1CD1">
              <w:rPr>
                <w:rFonts w:ascii="Calibri" w:eastAsia="Times New Roman" w:hAnsi="Calibri" w:cs="Calibri"/>
                <w:color w:val="282826"/>
                <w:kern w:val="0"/>
                <w:sz w:val="22"/>
                <w:szCs w:val="22"/>
                <w:lang w:eastAsia="en-ZA"/>
                <w14:ligatures w14:val="none"/>
              </w:rPr>
              <w:t xml:space="preserve">submitted </w:t>
            </w:r>
            <w:r w:rsidRPr="006B1CD1">
              <w:rPr>
                <w:rFonts w:ascii="Calibri" w:eastAsia="Times New Roman" w:hAnsi="Calibri" w:cs="Calibri"/>
                <w:color w:val="131313"/>
                <w:kern w:val="0"/>
                <w:sz w:val="22"/>
                <w:szCs w:val="22"/>
                <w:lang w:eastAsia="en-ZA"/>
                <w14:ligatures w14:val="none"/>
              </w:rPr>
              <w:t xml:space="preserve">to the AGSA </w:t>
            </w:r>
            <w:r w:rsidRPr="006B1CD1">
              <w:rPr>
                <w:rFonts w:ascii="Calibri" w:eastAsia="Times New Roman" w:hAnsi="Calibri" w:cs="Calibri"/>
                <w:color w:val="282826"/>
                <w:kern w:val="0"/>
                <w:sz w:val="22"/>
                <w:szCs w:val="22"/>
                <w:lang w:eastAsia="en-ZA"/>
                <w14:ligatures w14:val="none"/>
              </w:rPr>
              <w:t xml:space="preserve">on </w:t>
            </w:r>
            <w:r w:rsidRPr="006B1CD1">
              <w:rPr>
                <w:rFonts w:ascii="Calibri" w:eastAsia="Times New Roman" w:hAnsi="Calibri" w:cs="Calibri"/>
                <w:color w:val="131313"/>
                <w:kern w:val="0"/>
                <w:sz w:val="22"/>
                <w:szCs w:val="22"/>
                <w:lang w:eastAsia="en-ZA"/>
                <w14:ligatures w14:val="none"/>
              </w:rPr>
              <w:t xml:space="preserve">the AFS in </w:t>
            </w:r>
            <w:r w:rsidRPr="006B1CD1">
              <w:rPr>
                <w:rFonts w:ascii="Calibri" w:eastAsia="Times New Roman" w:hAnsi="Calibri" w:cs="Calibri"/>
                <w:color w:val="282826"/>
                <w:kern w:val="0"/>
                <w:sz w:val="22"/>
                <w:szCs w:val="22"/>
                <w:lang w:eastAsia="en-ZA"/>
                <w14:ligatures w14:val="none"/>
              </w:rPr>
              <w:t xml:space="preserve">line with </w:t>
            </w:r>
            <w:r w:rsidRPr="006B1CD1">
              <w:rPr>
                <w:rFonts w:ascii="Calibri" w:eastAsia="Times New Roman" w:hAnsi="Calibri" w:cs="Calibri"/>
                <w:color w:val="131313"/>
                <w:kern w:val="0"/>
                <w:sz w:val="22"/>
                <w:szCs w:val="22"/>
                <w:lang w:eastAsia="en-ZA"/>
                <w14:ligatures w14:val="none"/>
              </w:rPr>
              <w:t>the MFMA and the AFS plan prepare by the municipality</w:t>
            </w:r>
          </w:p>
        </w:tc>
        <w:tc>
          <w:tcPr>
            <w:tcW w:w="2260" w:type="dxa"/>
            <w:tcBorders>
              <w:top w:val="nil"/>
              <w:left w:val="single" w:sz="8" w:space="0" w:color="auto"/>
              <w:bottom w:val="single" w:sz="4" w:space="0" w:color="auto"/>
              <w:right w:val="single" w:sz="8" w:space="0" w:color="auto"/>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000000"/>
                <w:kern w:val="0"/>
                <w:sz w:val="22"/>
                <w:szCs w:val="22"/>
                <w:lang w:eastAsia="en-ZA"/>
                <w14:ligatures w14:val="none"/>
              </w:rPr>
            </w:pPr>
            <w:r w:rsidRPr="006B1CD1">
              <w:rPr>
                <w:rFonts w:ascii="Calibri" w:eastAsia="Times New Roman" w:hAnsi="Calibri" w:cs="Calibri"/>
                <w:color w:val="000000"/>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300"/>
        </w:trPr>
        <w:tc>
          <w:tcPr>
            <w:tcW w:w="7124" w:type="dxa"/>
            <w:tcBorders>
              <w:top w:val="single" w:sz="8" w:space="0" w:color="auto"/>
              <w:left w:val="single" w:sz="8" w:space="0" w:color="auto"/>
              <w:bottom w:val="single" w:sz="8" w:space="0" w:color="auto"/>
              <w:right w:val="nil"/>
            </w:tcBorders>
            <w:shd w:val="clear" w:color="000000" w:fill="B4C6E7"/>
            <w:vAlign w:val="bottom"/>
            <w:hideMark/>
          </w:tcPr>
          <w:p w:rsidR="006B1CD1" w:rsidRPr="006B1CD1" w:rsidRDefault="006B1CD1" w:rsidP="006B1CD1">
            <w:pPr>
              <w:spacing w:after="0" w:line="240" w:lineRule="auto"/>
              <w:jc w:val="center"/>
              <w:rPr>
                <w:rFonts w:ascii="Calibri" w:eastAsia="Times New Roman" w:hAnsi="Calibri" w:cs="Calibri"/>
                <w:b/>
                <w:bCs/>
                <w:color w:val="000000"/>
                <w:kern w:val="0"/>
                <w:sz w:val="22"/>
                <w:szCs w:val="22"/>
                <w:lang w:eastAsia="en-ZA"/>
                <w14:ligatures w14:val="none"/>
              </w:rPr>
            </w:pPr>
            <w:r w:rsidRPr="006B1CD1">
              <w:rPr>
                <w:rFonts w:ascii="Calibri" w:eastAsia="Times New Roman" w:hAnsi="Calibri" w:cs="Calibri"/>
                <w:b/>
                <w:bCs/>
                <w:color w:val="000000"/>
                <w:kern w:val="0"/>
                <w:sz w:val="22"/>
                <w:szCs w:val="22"/>
                <w:lang w:eastAsia="en-ZA"/>
                <w14:ligatures w14:val="none"/>
              </w:rPr>
              <w:t xml:space="preserve">Team Members </w:t>
            </w:r>
          </w:p>
        </w:tc>
        <w:tc>
          <w:tcPr>
            <w:tcW w:w="2260" w:type="dxa"/>
            <w:tcBorders>
              <w:top w:val="single" w:sz="8" w:space="0" w:color="auto"/>
              <w:left w:val="single" w:sz="8" w:space="0" w:color="auto"/>
              <w:bottom w:val="single" w:sz="8" w:space="0" w:color="auto"/>
              <w:right w:val="single" w:sz="8" w:space="0" w:color="auto"/>
            </w:tcBorders>
            <w:shd w:val="clear" w:color="000000" w:fill="B4C6E7"/>
            <w:noWrap/>
            <w:vAlign w:val="bottom"/>
            <w:hideMark/>
          </w:tcPr>
          <w:p w:rsidR="006B1CD1" w:rsidRPr="006B1CD1" w:rsidRDefault="006B1CD1" w:rsidP="006B1CD1">
            <w:pPr>
              <w:spacing w:after="0" w:line="240" w:lineRule="auto"/>
              <w:jc w:val="center"/>
              <w:rPr>
                <w:rFonts w:ascii="Calibri" w:eastAsia="Times New Roman" w:hAnsi="Calibri" w:cs="Calibri"/>
                <w:b/>
                <w:bCs/>
                <w:color w:val="131313"/>
                <w:kern w:val="0"/>
                <w:sz w:val="22"/>
                <w:szCs w:val="22"/>
                <w:lang w:eastAsia="en-ZA"/>
                <w14:ligatures w14:val="none"/>
              </w:rPr>
            </w:pPr>
            <w:r w:rsidRPr="006B1CD1">
              <w:rPr>
                <w:rFonts w:ascii="Calibri" w:eastAsia="Times New Roman" w:hAnsi="Calibri" w:cs="Calibri"/>
                <w:b/>
                <w:bCs/>
                <w:color w:val="131313"/>
                <w:kern w:val="0"/>
                <w:sz w:val="22"/>
                <w:szCs w:val="22"/>
                <w:lang w:eastAsia="en-ZA"/>
                <w14:ligatures w14:val="none"/>
              </w:rPr>
              <w:t>Maximum 30 Points</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580"/>
        </w:trPr>
        <w:tc>
          <w:tcPr>
            <w:tcW w:w="7124" w:type="dxa"/>
            <w:tcBorders>
              <w:top w:val="nil"/>
              <w:left w:val="single" w:sz="8" w:space="0" w:color="auto"/>
              <w:bottom w:val="single" w:sz="4" w:space="0" w:color="auto"/>
              <w:right w:val="nil"/>
            </w:tcBorders>
            <w:shd w:val="clear" w:color="auto" w:fill="auto"/>
            <w:vAlign w:val="center"/>
            <w:hideMark/>
          </w:tcPr>
          <w:p w:rsidR="006B1CD1" w:rsidRPr="006B1CD1" w:rsidRDefault="006B1CD1" w:rsidP="006B1CD1">
            <w:pPr>
              <w:spacing w:after="0" w:line="240" w:lineRule="auto"/>
              <w:jc w:val="center"/>
              <w:rPr>
                <w:rFonts w:ascii="Calibri" w:eastAsia="Times New Roman" w:hAnsi="Calibri" w:cs="Calibri"/>
                <w:color w:val="131313"/>
                <w:kern w:val="0"/>
                <w:sz w:val="22"/>
                <w:szCs w:val="22"/>
                <w:lang w:eastAsia="en-ZA"/>
                <w14:ligatures w14:val="none"/>
              </w:rPr>
            </w:pPr>
            <w:r w:rsidRPr="006B1CD1">
              <w:rPr>
                <w:rFonts w:ascii="Calibri" w:eastAsia="Times New Roman" w:hAnsi="Calibri" w:cs="Calibri"/>
                <w:color w:val="131313"/>
                <w:kern w:val="0"/>
                <w:sz w:val="22"/>
                <w:szCs w:val="22"/>
                <w:lang w:eastAsia="en-ZA"/>
                <w14:ligatures w14:val="none"/>
              </w:rPr>
              <w:t xml:space="preserve">Team Members </w:t>
            </w:r>
            <w:r w:rsidRPr="006B1CD1">
              <w:rPr>
                <w:rFonts w:ascii="Calibri" w:eastAsia="Times New Roman" w:hAnsi="Calibri" w:cs="Calibri"/>
                <w:color w:val="282826"/>
                <w:kern w:val="0"/>
                <w:sz w:val="22"/>
                <w:szCs w:val="22"/>
                <w:lang w:eastAsia="en-ZA"/>
                <w14:ligatures w14:val="none"/>
              </w:rPr>
              <w:t xml:space="preserve">must be SAICA &amp; IRBA </w:t>
            </w:r>
            <w:r w:rsidRPr="006B1CD1">
              <w:rPr>
                <w:rFonts w:ascii="Calibri" w:eastAsia="Times New Roman" w:hAnsi="Calibri" w:cs="Calibri"/>
                <w:color w:val="131313"/>
                <w:kern w:val="0"/>
                <w:sz w:val="22"/>
                <w:szCs w:val="22"/>
                <w:lang w:eastAsia="en-ZA"/>
                <w14:ligatures w14:val="none"/>
              </w:rPr>
              <w:t xml:space="preserve">Registered </w:t>
            </w:r>
            <w:r w:rsidRPr="006B1CD1">
              <w:rPr>
                <w:rFonts w:ascii="Calibri" w:eastAsia="Times New Roman" w:hAnsi="Calibri" w:cs="Calibri"/>
                <w:color w:val="282826"/>
                <w:kern w:val="0"/>
                <w:sz w:val="22"/>
                <w:szCs w:val="22"/>
                <w:lang w:eastAsia="en-ZA"/>
                <w14:ligatures w14:val="none"/>
              </w:rPr>
              <w:t xml:space="preserve">(Certified confirmation from controlling bodies to </w:t>
            </w:r>
            <w:r w:rsidRPr="006B1CD1">
              <w:rPr>
                <w:rFonts w:ascii="Calibri" w:eastAsia="Times New Roman" w:hAnsi="Calibri" w:cs="Calibri"/>
                <w:color w:val="131313"/>
                <w:kern w:val="0"/>
                <w:sz w:val="22"/>
                <w:szCs w:val="22"/>
                <w:lang w:eastAsia="en-ZA"/>
                <w14:ligatures w14:val="none"/>
              </w:rPr>
              <w:t xml:space="preserve">be </w:t>
            </w:r>
            <w:r w:rsidRPr="006B1CD1">
              <w:rPr>
                <w:rFonts w:ascii="Calibri" w:eastAsia="Times New Roman" w:hAnsi="Calibri" w:cs="Calibri"/>
                <w:color w:val="282826"/>
                <w:kern w:val="0"/>
                <w:sz w:val="22"/>
                <w:szCs w:val="22"/>
                <w:lang w:eastAsia="en-ZA"/>
                <w14:ligatures w14:val="none"/>
              </w:rPr>
              <w:t>attached)</w:t>
            </w:r>
          </w:p>
        </w:tc>
        <w:tc>
          <w:tcPr>
            <w:tcW w:w="2260" w:type="dxa"/>
            <w:tcBorders>
              <w:top w:val="nil"/>
              <w:left w:val="single" w:sz="8" w:space="0" w:color="auto"/>
              <w:bottom w:val="single" w:sz="4" w:space="0" w:color="auto"/>
              <w:right w:val="single" w:sz="8" w:space="0" w:color="auto"/>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000000"/>
                <w:kern w:val="0"/>
                <w:sz w:val="22"/>
                <w:szCs w:val="22"/>
                <w:lang w:eastAsia="en-ZA"/>
                <w14:ligatures w14:val="none"/>
              </w:rPr>
            </w:pPr>
            <w:r w:rsidRPr="006B1CD1">
              <w:rPr>
                <w:rFonts w:ascii="Calibri" w:eastAsia="Times New Roman" w:hAnsi="Calibri" w:cs="Calibri"/>
                <w:color w:val="000000"/>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6B1CD1">
        <w:trPr>
          <w:trHeight w:val="290"/>
        </w:trPr>
        <w:tc>
          <w:tcPr>
            <w:tcW w:w="7124" w:type="dxa"/>
            <w:tcBorders>
              <w:top w:val="nil"/>
              <w:left w:val="single" w:sz="8" w:space="0" w:color="auto"/>
              <w:bottom w:val="single" w:sz="4" w:space="0" w:color="auto"/>
              <w:right w:val="nil"/>
            </w:tcBorders>
            <w:shd w:val="clear" w:color="auto" w:fill="auto"/>
            <w:noWrap/>
            <w:vAlign w:val="center"/>
            <w:hideMark/>
          </w:tcPr>
          <w:p w:rsidR="006B1CD1" w:rsidRPr="006B1CD1" w:rsidRDefault="006B1CD1" w:rsidP="006B1CD1">
            <w:pPr>
              <w:spacing w:after="0" w:line="240" w:lineRule="auto"/>
              <w:jc w:val="center"/>
              <w:rPr>
                <w:rFonts w:ascii="Calibri" w:eastAsia="Times New Roman" w:hAnsi="Calibri" w:cs="Calibri"/>
                <w:color w:val="282826"/>
                <w:kern w:val="0"/>
                <w:sz w:val="22"/>
                <w:szCs w:val="22"/>
                <w:lang w:eastAsia="en-ZA"/>
                <w14:ligatures w14:val="none"/>
              </w:rPr>
            </w:pPr>
            <w:r w:rsidRPr="006B1CD1">
              <w:rPr>
                <w:rFonts w:ascii="Calibri" w:eastAsia="Times New Roman" w:hAnsi="Calibri" w:cs="Calibri"/>
                <w:color w:val="282826"/>
                <w:kern w:val="0"/>
                <w:sz w:val="22"/>
                <w:szCs w:val="22"/>
                <w:lang w:eastAsia="en-ZA"/>
                <w14:ligatures w14:val="none"/>
              </w:rPr>
              <w:t xml:space="preserve">Registered members </w:t>
            </w:r>
            <w:r w:rsidR="008B0AAE" w:rsidRPr="006B1CD1">
              <w:rPr>
                <w:rFonts w:ascii="Calibri" w:eastAsia="Times New Roman" w:hAnsi="Calibri" w:cs="Calibri"/>
                <w:color w:val="282826"/>
                <w:kern w:val="0"/>
                <w:sz w:val="22"/>
                <w:szCs w:val="22"/>
                <w:lang w:eastAsia="en-ZA"/>
                <w14:ligatures w14:val="none"/>
              </w:rPr>
              <w:t xml:space="preserve">SAICA </w:t>
            </w:r>
            <w:r w:rsidR="008B0AAE" w:rsidRPr="006B1CD1">
              <w:rPr>
                <w:rFonts w:ascii="Calibri" w:eastAsia="Times New Roman" w:hAnsi="Calibri" w:cs="Calibri"/>
                <w:color w:val="131313"/>
                <w:kern w:val="0"/>
                <w:sz w:val="22"/>
                <w:szCs w:val="22"/>
                <w:lang w:eastAsia="en-ZA"/>
                <w14:ligatures w14:val="none"/>
              </w:rPr>
              <w:t>-</w:t>
            </w:r>
            <w:r w:rsidRPr="006B1CD1">
              <w:rPr>
                <w:rFonts w:ascii="Calibri" w:eastAsia="Times New Roman" w:hAnsi="Calibri" w:cs="Calibri"/>
                <w:color w:val="282826"/>
                <w:kern w:val="0"/>
                <w:sz w:val="22"/>
                <w:szCs w:val="22"/>
                <w:lang w:eastAsia="en-ZA"/>
                <w14:ligatures w14:val="none"/>
              </w:rPr>
              <w:t xml:space="preserve"> 10 </w:t>
            </w:r>
            <w:r w:rsidRPr="006B1CD1">
              <w:rPr>
                <w:rFonts w:ascii="Calibri" w:eastAsia="Times New Roman" w:hAnsi="Calibri" w:cs="Calibri"/>
                <w:color w:val="131313"/>
                <w:kern w:val="0"/>
                <w:sz w:val="22"/>
                <w:szCs w:val="22"/>
                <w:lang w:eastAsia="en-ZA"/>
                <w14:ligatures w14:val="none"/>
              </w:rPr>
              <w:t>Points</w:t>
            </w:r>
          </w:p>
        </w:tc>
        <w:tc>
          <w:tcPr>
            <w:tcW w:w="2260" w:type="dxa"/>
            <w:tcBorders>
              <w:top w:val="nil"/>
              <w:left w:val="single" w:sz="8" w:space="0" w:color="auto"/>
              <w:bottom w:val="single" w:sz="4" w:space="0" w:color="auto"/>
              <w:right w:val="single" w:sz="8" w:space="0" w:color="auto"/>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000000"/>
                <w:kern w:val="0"/>
                <w:sz w:val="22"/>
                <w:szCs w:val="22"/>
                <w:lang w:eastAsia="en-ZA"/>
                <w14:ligatures w14:val="none"/>
              </w:rPr>
            </w:pPr>
            <w:r w:rsidRPr="006B1CD1">
              <w:rPr>
                <w:rFonts w:ascii="Calibri" w:eastAsia="Times New Roman" w:hAnsi="Calibri" w:cs="Calibri"/>
                <w:color w:val="000000"/>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6B1CD1" w:rsidRPr="006B1CD1" w:rsidTr="00A91AC9">
        <w:trPr>
          <w:trHeight w:val="300"/>
        </w:trPr>
        <w:tc>
          <w:tcPr>
            <w:tcW w:w="7124" w:type="dxa"/>
            <w:tcBorders>
              <w:top w:val="nil"/>
              <w:left w:val="single" w:sz="8" w:space="0" w:color="auto"/>
              <w:bottom w:val="single" w:sz="4" w:space="0" w:color="auto"/>
              <w:right w:val="nil"/>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282826"/>
                <w:kern w:val="0"/>
                <w:sz w:val="22"/>
                <w:szCs w:val="22"/>
                <w:lang w:eastAsia="en-ZA"/>
                <w14:ligatures w14:val="none"/>
              </w:rPr>
            </w:pPr>
            <w:r w:rsidRPr="006B1CD1">
              <w:rPr>
                <w:rFonts w:ascii="Calibri" w:eastAsia="Times New Roman" w:hAnsi="Calibri" w:cs="Calibri"/>
                <w:color w:val="282826"/>
                <w:kern w:val="0"/>
                <w:sz w:val="22"/>
                <w:szCs w:val="22"/>
                <w:lang w:eastAsia="en-ZA"/>
                <w14:ligatures w14:val="none"/>
              </w:rPr>
              <w:t xml:space="preserve">Registered members </w:t>
            </w:r>
            <w:r w:rsidR="008B0AAE" w:rsidRPr="006B1CD1">
              <w:rPr>
                <w:rFonts w:ascii="Calibri" w:eastAsia="Times New Roman" w:hAnsi="Calibri" w:cs="Calibri"/>
                <w:color w:val="282826"/>
                <w:kern w:val="0"/>
                <w:sz w:val="22"/>
                <w:szCs w:val="22"/>
                <w:lang w:eastAsia="en-ZA"/>
                <w14:ligatures w14:val="none"/>
              </w:rPr>
              <w:t>IRBA -</w:t>
            </w:r>
            <w:r w:rsidRPr="006B1CD1">
              <w:rPr>
                <w:rFonts w:ascii="Calibri" w:eastAsia="Times New Roman" w:hAnsi="Calibri" w:cs="Calibri"/>
                <w:color w:val="282826"/>
                <w:kern w:val="0"/>
                <w:sz w:val="22"/>
                <w:szCs w:val="22"/>
                <w:lang w:eastAsia="en-ZA"/>
                <w14:ligatures w14:val="none"/>
              </w:rPr>
              <w:t xml:space="preserve"> </w:t>
            </w:r>
            <w:r w:rsidRPr="006B1CD1">
              <w:rPr>
                <w:rFonts w:ascii="Calibri" w:eastAsia="Times New Roman" w:hAnsi="Calibri" w:cs="Calibri"/>
                <w:color w:val="131313"/>
                <w:kern w:val="0"/>
                <w:sz w:val="22"/>
                <w:szCs w:val="22"/>
                <w:lang w:eastAsia="en-ZA"/>
                <w14:ligatures w14:val="none"/>
              </w:rPr>
              <w:t xml:space="preserve">20 </w:t>
            </w:r>
            <w:r w:rsidRPr="006B1CD1">
              <w:rPr>
                <w:rFonts w:ascii="Calibri" w:eastAsia="Times New Roman" w:hAnsi="Calibri" w:cs="Calibri"/>
                <w:color w:val="282826"/>
                <w:kern w:val="0"/>
                <w:sz w:val="22"/>
                <w:szCs w:val="22"/>
                <w:lang w:eastAsia="en-ZA"/>
                <w14:ligatures w14:val="none"/>
              </w:rPr>
              <w:t>Points</w:t>
            </w:r>
          </w:p>
        </w:tc>
        <w:tc>
          <w:tcPr>
            <w:tcW w:w="2260" w:type="dxa"/>
            <w:tcBorders>
              <w:top w:val="nil"/>
              <w:left w:val="single" w:sz="8" w:space="0" w:color="auto"/>
              <w:bottom w:val="single" w:sz="4" w:space="0" w:color="auto"/>
              <w:right w:val="single" w:sz="8" w:space="0" w:color="auto"/>
            </w:tcBorders>
            <w:shd w:val="clear" w:color="auto" w:fill="auto"/>
            <w:noWrap/>
            <w:vAlign w:val="bottom"/>
            <w:hideMark/>
          </w:tcPr>
          <w:p w:rsidR="006B1CD1" w:rsidRPr="006B1CD1" w:rsidRDefault="006B1CD1" w:rsidP="006B1CD1">
            <w:pPr>
              <w:spacing w:after="0" w:line="240" w:lineRule="auto"/>
              <w:jc w:val="center"/>
              <w:rPr>
                <w:rFonts w:ascii="Calibri" w:eastAsia="Times New Roman" w:hAnsi="Calibri" w:cs="Calibri"/>
                <w:color w:val="000000"/>
                <w:kern w:val="0"/>
                <w:sz w:val="22"/>
                <w:szCs w:val="22"/>
                <w:lang w:eastAsia="en-ZA"/>
                <w14:ligatures w14:val="none"/>
              </w:rPr>
            </w:pPr>
            <w:r w:rsidRPr="006B1CD1">
              <w:rPr>
                <w:rFonts w:ascii="Calibri" w:eastAsia="Times New Roman" w:hAnsi="Calibri" w:cs="Calibri"/>
                <w:color w:val="000000"/>
                <w:kern w:val="0"/>
                <w:sz w:val="22"/>
                <w:szCs w:val="22"/>
                <w:lang w:eastAsia="en-ZA"/>
                <w14:ligatures w14:val="none"/>
              </w:rPr>
              <w:t> </w:t>
            </w:r>
          </w:p>
        </w:tc>
        <w:tc>
          <w:tcPr>
            <w:tcW w:w="36" w:type="dxa"/>
            <w:vAlign w:val="center"/>
            <w:hideMark/>
          </w:tcPr>
          <w:p w:rsidR="006B1CD1" w:rsidRPr="006B1CD1" w:rsidRDefault="006B1CD1" w:rsidP="006B1CD1">
            <w:pPr>
              <w:spacing w:after="0" w:line="240" w:lineRule="auto"/>
              <w:rPr>
                <w:rFonts w:ascii="Times New Roman" w:eastAsia="Times New Roman" w:hAnsi="Times New Roman" w:cs="Times New Roman"/>
                <w:kern w:val="0"/>
                <w:sz w:val="20"/>
                <w:szCs w:val="20"/>
                <w:lang w:eastAsia="en-ZA"/>
                <w14:ligatures w14:val="none"/>
              </w:rPr>
            </w:pPr>
          </w:p>
        </w:tc>
      </w:tr>
      <w:tr w:rsidR="002807B8" w:rsidRPr="006B1CD1" w:rsidTr="00A91AC9">
        <w:trPr>
          <w:trHeight w:val="300"/>
        </w:trPr>
        <w:tc>
          <w:tcPr>
            <w:tcW w:w="7124" w:type="dxa"/>
            <w:tcBorders>
              <w:top w:val="single" w:sz="4" w:space="0" w:color="auto"/>
              <w:left w:val="single" w:sz="8" w:space="0" w:color="auto"/>
              <w:bottom w:val="single" w:sz="8" w:space="0" w:color="auto"/>
              <w:right w:val="nil"/>
            </w:tcBorders>
            <w:shd w:val="clear" w:color="auto" w:fill="auto"/>
            <w:noWrap/>
            <w:vAlign w:val="bottom"/>
          </w:tcPr>
          <w:p w:rsidR="002807B8" w:rsidRPr="006B1CD1" w:rsidRDefault="002807B8" w:rsidP="006B1CD1">
            <w:pPr>
              <w:spacing w:after="0" w:line="240" w:lineRule="auto"/>
              <w:jc w:val="center"/>
              <w:rPr>
                <w:rFonts w:ascii="Calibri" w:eastAsia="Times New Roman" w:hAnsi="Calibri" w:cs="Calibri"/>
                <w:color w:val="282826"/>
                <w:kern w:val="0"/>
                <w:sz w:val="22"/>
                <w:szCs w:val="22"/>
                <w:lang w:eastAsia="en-ZA"/>
                <w14:ligatures w14:val="none"/>
              </w:rPr>
            </w:pPr>
            <w:r>
              <w:rPr>
                <w:rFonts w:ascii="Calibri" w:eastAsia="Times New Roman" w:hAnsi="Calibri" w:cs="Calibri"/>
                <w:color w:val="282826"/>
                <w:kern w:val="0"/>
                <w:sz w:val="22"/>
                <w:szCs w:val="22"/>
                <w:lang w:eastAsia="en-ZA"/>
                <w14:ligatures w14:val="none"/>
              </w:rPr>
              <w:t>Not Registered 0 points</w:t>
            </w:r>
          </w:p>
        </w:tc>
        <w:tc>
          <w:tcPr>
            <w:tcW w:w="2260" w:type="dxa"/>
            <w:tcBorders>
              <w:top w:val="single" w:sz="4" w:space="0" w:color="auto"/>
              <w:left w:val="single" w:sz="8" w:space="0" w:color="auto"/>
              <w:bottom w:val="single" w:sz="8" w:space="0" w:color="auto"/>
              <w:right w:val="single" w:sz="8" w:space="0" w:color="auto"/>
            </w:tcBorders>
            <w:shd w:val="clear" w:color="auto" w:fill="auto"/>
            <w:noWrap/>
            <w:vAlign w:val="bottom"/>
          </w:tcPr>
          <w:p w:rsidR="002807B8" w:rsidRPr="006B1CD1" w:rsidRDefault="002807B8" w:rsidP="006B1CD1">
            <w:pPr>
              <w:spacing w:after="0" w:line="240" w:lineRule="auto"/>
              <w:jc w:val="center"/>
              <w:rPr>
                <w:rFonts w:ascii="Calibri" w:eastAsia="Times New Roman" w:hAnsi="Calibri" w:cs="Calibri"/>
                <w:color w:val="000000"/>
                <w:kern w:val="0"/>
                <w:sz w:val="22"/>
                <w:szCs w:val="22"/>
                <w:lang w:eastAsia="en-ZA"/>
                <w14:ligatures w14:val="none"/>
              </w:rPr>
            </w:pPr>
          </w:p>
        </w:tc>
        <w:tc>
          <w:tcPr>
            <w:tcW w:w="36" w:type="dxa"/>
            <w:vAlign w:val="center"/>
          </w:tcPr>
          <w:p w:rsidR="002807B8" w:rsidRPr="006B1CD1" w:rsidRDefault="002807B8" w:rsidP="006B1CD1">
            <w:pPr>
              <w:spacing w:after="0" w:line="240" w:lineRule="auto"/>
              <w:rPr>
                <w:rFonts w:ascii="Times New Roman" w:eastAsia="Times New Roman" w:hAnsi="Times New Roman" w:cs="Times New Roman"/>
                <w:kern w:val="0"/>
                <w:sz w:val="20"/>
                <w:szCs w:val="20"/>
                <w:lang w:eastAsia="en-ZA"/>
                <w14:ligatures w14:val="none"/>
              </w:rPr>
            </w:pPr>
          </w:p>
        </w:tc>
      </w:tr>
    </w:tbl>
    <w:p w:rsidR="004119CF" w:rsidRDefault="004119CF" w:rsidP="004119CF"/>
    <w:p w:rsidR="002807B8" w:rsidRPr="002807B8" w:rsidRDefault="002807B8" w:rsidP="002807B8">
      <w:pPr>
        <w:spacing w:after="0" w:line="360" w:lineRule="auto"/>
        <w:rPr>
          <w:rFonts w:ascii="Calibri" w:eastAsia="Times New Roman" w:hAnsi="Calibri" w:cs="Calibri"/>
          <w:color w:val="282826"/>
          <w:kern w:val="0"/>
          <w:sz w:val="22"/>
          <w:szCs w:val="22"/>
          <w:lang w:eastAsia="en-ZA"/>
          <w14:ligatures w14:val="none"/>
        </w:rPr>
      </w:pPr>
      <w:r w:rsidRPr="002807B8">
        <w:rPr>
          <w:rFonts w:ascii="Calibri" w:eastAsia="Times New Roman" w:hAnsi="Calibri" w:cs="Calibri"/>
          <w:b/>
          <w:i/>
          <w:color w:val="282826"/>
          <w:kern w:val="0"/>
          <w:sz w:val="22"/>
          <w:szCs w:val="22"/>
          <w:lang w:eastAsia="en-ZA"/>
          <w14:ligatures w14:val="none"/>
        </w:rPr>
        <w:lastRenderedPageBreak/>
        <w:t xml:space="preserve">Bidders that do not obtain a minimum score of </w:t>
      </w:r>
      <w:r>
        <w:rPr>
          <w:rFonts w:ascii="Calibri" w:eastAsia="Times New Roman" w:hAnsi="Calibri" w:cs="Calibri"/>
          <w:b/>
          <w:i/>
          <w:color w:val="282826"/>
          <w:kern w:val="0"/>
          <w:sz w:val="22"/>
          <w:szCs w:val="22"/>
          <w:lang w:eastAsia="en-ZA"/>
          <w14:ligatures w14:val="none"/>
        </w:rPr>
        <w:t>75</w:t>
      </w:r>
      <w:r w:rsidRPr="002807B8">
        <w:rPr>
          <w:rFonts w:ascii="Calibri" w:eastAsia="Times New Roman" w:hAnsi="Calibri" w:cs="Calibri"/>
          <w:b/>
          <w:i/>
          <w:color w:val="282826"/>
          <w:kern w:val="0"/>
          <w:sz w:val="22"/>
          <w:szCs w:val="22"/>
          <w:lang w:eastAsia="en-ZA"/>
          <w14:ligatures w14:val="none"/>
        </w:rPr>
        <w:t>% on the functionality criteria will be excluded from further evaluation process</w:t>
      </w:r>
      <w:r w:rsidRPr="002807B8">
        <w:rPr>
          <w:rFonts w:ascii="Calibri" w:eastAsia="Times New Roman" w:hAnsi="Calibri" w:cs="Calibri"/>
          <w:color w:val="282826"/>
          <w:kern w:val="0"/>
          <w:sz w:val="22"/>
          <w:szCs w:val="22"/>
          <w:lang w:eastAsia="en-ZA"/>
          <w14:ligatures w14:val="none"/>
        </w:rPr>
        <w:t>.</w:t>
      </w:r>
    </w:p>
    <w:p w:rsidR="004119CF" w:rsidRPr="004119CF" w:rsidRDefault="004119CF" w:rsidP="004119CF">
      <w:pPr>
        <w:tabs>
          <w:tab w:val="left" w:pos="5310"/>
        </w:tabs>
      </w:pPr>
    </w:p>
    <w:sectPr w:rsidR="004119CF" w:rsidRPr="004119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B6F" w:rsidRDefault="00E06B6F" w:rsidP="005E1244">
      <w:pPr>
        <w:spacing w:after="0" w:line="240" w:lineRule="auto"/>
      </w:pPr>
      <w:r>
        <w:separator/>
      </w:r>
    </w:p>
  </w:endnote>
  <w:endnote w:type="continuationSeparator" w:id="0">
    <w:p w:rsidR="00E06B6F" w:rsidRDefault="00E06B6F" w:rsidP="005E1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B6F" w:rsidRDefault="00E06B6F" w:rsidP="005E1244">
      <w:pPr>
        <w:spacing w:after="0" w:line="240" w:lineRule="auto"/>
      </w:pPr>
      <w:r>
        <w:separator/>
      </w:r>
    </w:p>
  </w:footnote>
  <w:footnote w:type="continuationSeparator" w:id="0">
    <w:p w:rsidR="00E06B6F" w:rsidRDefault="00E06B6F" w:rsidP="005E12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E2B0A"/>
    <w:multiLevelType w:val="multilevel"/>
    <w:tmpl w:val="961A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8117FF"/>
    <w:multiLevelType w:val="multilevel"/>
    <w:tmpl w:val="7550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F46BE3"/>
    <w:multiLevelType w:val="multilevel"/>
    <w:tmpl w:val="E7DC7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594403"/>
    <w:multiLevelType w:val="multilevel"/>
    <w:tmpl w:val="DDBCF5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AE7A2C"/>
    <w:multiLevelType w:val="multilevel"/>
    <w:tmpl w:val="5CD85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A25189"/>
    <w:multiLevelType w:val="multilevel"/>
    <w:tmpl w:val="976A4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D3283A"/>
    <w:multiLevelType w:val="multilevel"/>
    <w:tmpl w:val="ED765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0"/>
  </w:num>
  <w:num w:numId="4">
    <w:abstractNumId w:val="3"/>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5B3"/>
    <w:rsid w:val="00003B80"/>
    <w:rsid w:val="00042F2C"/>
    <w:rsid w:val="000A4FDA"/>
    <w:rsid w:val="000B2333"/>
    <w:rsid w:val="00121BF5"/>
    <w:rsid w:val="00135290"/>
    <w:rsid w:val="001457AC"/>
    <w:rsid w:val="001709C8"/>
    <w:rsid w:val="001A58D6"/>
    <w:rsid w:val="001B2439"/>
    <w:rsid w:val="001F57CC"/>
    <w:rsid w:val="002168D8"/>
    <w:rsid w:val="002807B8"/>
    <w:rsid w:val="002903B9"/>
    <w:rsid w:val="003059FF"/>
    <w:rsid w:val="00360B2D"/>
    <w:rsid w:val="003837BC"/>
    <w:rsid w:val="00397AD5"/>
    <w:rsid w:val="003B35B3"/>
    <w:rsid w:val="004119CF"/>
    <w:rsid w:val="0043231D"/>
    <w:rsid w:val="00434A4B"/>
    <w:rsid w:val="00471C96"/>
    <w:rsid w:val="00511F59"/>
    <w:rsid w:val="005B2BE6"/>
    <w:rsid w:val="005D4B92"/>
    <w:rsid w:val="005E1244"/>
    <w:rsid w:val="006742DC"/>
    <w:rsid w:val="006974F7"/>
    <w:rsid w:val="006B1CD1"/>
    <w:rsid w:val="006F42EA"/>
    <w:rsid w:val="00797A4F"/>
    <w:rsid w:val="007B349D"/>
    <w:rsid w:val="0082019C"/>
    <w:rsid w:val="0082652F"/>
    <w:rsid w:val="008321E2"/>
    <w:rsid w:val="008B0AAE"/>
    <w:rsid w:val="008B570F"/>
    <w:rsid w:val="00A91AC9"/>
    <w:rsid w:val="00AF4313"/>
    <w:rsid w:val="00B36671"/>
    <w:rsid w:val="00BE1BDB"/>
    <w:rsid w:val="00C14F60"/>
    <w:rsid w:val="00C55A30"/>
    <w:rsid w:val="00CB1EB4"/>
    <w:rsid w:val="00D87D94"/>
    <w:rsid w:val="00E06B6F"/>
    <w:rsid w:val="00EA74B1"/>
    <w:rsid w:val="00F43361"/>
    <w:rsid w:val="00FE01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333360-1D56-4408-8AE1-FDE035F3E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1244"/>
  </w:style>
  <w:style w:type="paragraph" w:styleId="Footer">
    <w:name w:val="footer"/>
    <w:basedOn w:val="Normal"/>
    <w:link w:val="FooterChar"/>
    <w:uiPriority w:val="99"/>
    <w:unhideWhenUsed/>
    <w:rsid w:val="005E1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1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56238">
      <w:bodyDiv w:val="1"/>
      <w:marLeft w:val="0"/>
      <w:marRight w:val="0"/>
      <w:marTop w:val="0"/>
      <w:marBottom w:val="0"/>
      <w:divBdr>
        <w:top w:val="none" w:sz="0" w:space="0" w:color="auto"/>
        <w:left w:val="none" w:sz="0" w:space="0" w:color="auto"/>
        <w:bottom w:val="none" w:sz="0" w:space="0" w:color="auto"/>
        <w:right w:val="none" w:sz="0" w:space="0" w:color="auto"/>
      </w:divBdr>
    </w:div>
    <w:div w:id="685057760">
      <w:bodyDiv w:val="1"/>
      <w:marLeft w:val="0"/>
      <w:marRight w:val="0"/>
      <w:marTop w:val="0"/>
      <w:marBottom w:val="0"/>
      <w:divBdr>
        <w:top w:val="none" w:sz="0" w:space="0" w:color="auto"/>
        <w:left w:val="none" w:sz="0" w:space="0" w:color="auto"/>
        <w:bottom w:val="none" w:sz="0" w:space="0" w:color="auto"/>
        <w:right w:val="none" w:sz="0" w:space="0" w:color="auto"/>
      </w:divBdr>
    </w:div>
    <w:div w:id="868879890">
      <w:bodyDiv w:val="1"/>
      <w:marLeft w:val="0"/>
      <w:marRight w:val="0"/>
      <w:marTop w:val="0"/>
      <w:marBottom w:val="0"/>
      <w:divBdr>
        <w:top w:val="none" w:sz="0" w:space="0" w:color="auto"/>
        <w:left w:val="none" w:sz="0" w:space="0" w:color="auto"/>
        <w:bottom w:val="none" w:sz="0" w:space="0" w:color="auto"/>
        <w:right w:val="none" w:sz="0" w:space="0" w:color="auto"/>
      </w:divBdr>
    </w:div>
    <w:div w:id="1002203859">
      <w:bodyDiv w:val="1"/>
      <w:marLeft w:val="0"/>
      <w:marRight w:val="0"/>
      <w:marTop w:val="0"/>
      <w:marBottom w:val="0"/>
      <w:divBdr>
        <w:top w:val="none" w:sz="0" w:space="0" w:color="auto"/>
        <w:left w:val="none" w:sz="0" w:space="0" w:color="auto"/>
        <w:bottom w:val="none" w:sz="0" w:space="0" w:color="auto"/>
        <w:right w:val="none" w:sz="0" w:space="0" w:color="auto"/>
      </w:divBdr>
    </w:div>
    <w:div w:id="1042099020">
      <w:bodyDiv w:val="1"/>
      <w:marLeft w:val="0"/>
      <w:marRight w:val="0"/>
      <w:marTop w:val="0"/>
      <w:marBottom w:val="0"/>
      <w:divBdr>
        <w:top w:val="none" w:sz="0" w:space="0" w:color="auto"/>
        <w:left w:val="none" w:sz="0" w:space="0" w:color="auto"/>
        <w:bottom w:val="none" w:sz="0" w:space="0" w:color="auto"/>
        <w:right w:val="none" w:sz="0" w:space="0" w:color="auto"/>
      </w:divBdr>
    </w:div>
    <w:div w:id="1124691989">
      <w:bodyDiv w:val="1"/>
      <w:marLeft w:val="0"/>
      <w:marRight w:val="0"/>
      <w:marTop w:val="0"/>
      <w:marBottom w:val="0"/>
      <w:divBdr>
        <w:top w:val="none" w:sz="0" w:space="0" w:color="auto"/>
        <w:left w:val="none" w:sz="0" w:space="0" w:color="auto"/>
        <w:bottom w:val="none" w:sz="0" w:space="0" w:color="auto"/>
        <w:right w:val="none" w:sz="0" w:space="0" w:color="auto"/>
      </w:divBdr>
    </w:div>
    <w:div w:id="1285235993">
      <w:bodyDiv w:val="1"/>
      <w:marLeft w:val="0"/>
      <w:marRight w:val="0"/>
      <w:marTop w:val="0"/>
      <w:marBottom w:val="0"/>
      <w:divBdr>
        <w:top w:val="none" w:sz="0" w:space="0" w:color="auto"/>
        <w:left w:val="none" w:sz="0" w:space="0" w:color="auto"/>
        <w:bottom w:val="none" w:sz="0" w:space="0" w:color="auto"/>
        <w:right w:val="none" w:sz="0" w:space="0" w:color="auto"/>
      </w:divBdr>
    </w:div>
    <w:div w:id="1758937242">
      <w:bodyDiv w:val="1"/>
      <w:marLeft w:val="0"/>
      <w:marRight w:val="0"/>
      <w:marTop w:val="0"/>
      <w:marBottom w:val="0"/>
      <w:divBdr>
        <w:top w:val="none" w:sz="0" w:space="0" w:color="auto"/>
        <w:left w:val="none" w:sz="0" w:space="0" w:color="auto"/>
        <w:bottom w:val="none" w:sz="0" w:space="0" w:color="auto"/>
        <w:right w:val="none" w:sz="0" w:space="0" w:color="auto"/>
      </w:divBdr>
    </w:div>
    <w:div w:id="1795638242">
      <w:bodyDiv w:val="1"/>
      <w:marLeft w:val="0"/>
      <w:marRight w:val="0"/>
      <w:marTop w:val="0"/>
      <w:marBottom w:val="0"/>
      <w:divBdr>
        <w:top w:val="none" w:sz="0" w:space="0" w:color="auto"/>
        <w:left w:val="none" w:sz="0" w:space="0" w:color="auto"/>
        <w:bottom w:val="none" w:sz="0" w:space="0" w:color="auto"/>
        <w:right w:val="none" w:sz="0" w:space="0" w:color="auto"/>
      </w:divBdr>
    </w:div>
    <w:div w:id="1960137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Bennie van Vreden</dc:creator>
  <cp:keywords/>
  <dc:description/>
  <cp:lastModifiedBy>Maria Moeketsi</cp:lastModifiedBy>
  <cp:revision>2</cp:revision>
  <dcterms:created xsi:type="dcterms:W3CDTF">2024-05-10T11:12:00Z</dcterms:created>
  <dcterms:modified xsi:type="dcterms:W3CDTF">2024-05-10T11:12:00Z</dcterms:modified>
</cp:coreProperties>
</file>