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79" w:type="dxa"/>
        <w:tblLook w:val="04A0" w:firstRow="1" w:lastRow="0" w:firstColumn="1" w:lastColumn="0" w:noHBand="0" w:noVBand="1"/>
      </w:tblPr>
      <w:tblGrid>
        <w:gridCol w:w="3114"/>
        <w:gridCol w:w="6365"/>
      </w:tblGrid>
      <w:tr w:rsidR="00F0521B" w:rsidRPr="00A919B1" w14:paraId="757B0CCD" w14:textId="77777777" w:rsidTr="00FB1CF4">
        <w:trPr>
          <w:trHeight w:val="424"/>
        </w:trPr>
        <w:tc>
          <w:tcPr>
            <w:tcW w:w="3114" w:type="dxa"/>
          </w:tcPr>
          <w:p w14:paraId="415CB994" w14:textId="77777777" w:rsidR="00F0521B" w:rsidRPr="00EB6A30" w:rsidRDefault="00F0521B" w:rsidP="00EB6A30">
            <w:pPr>
              <w:spacing w:before="60" w:after="60" w:line="276" w:lineRule="auto"/>
              <w:rPr>
                <w:rFonts w:ascii="Arial" w:hAnsi="Arial" w:cs="Arial"/>
                <w:b/>
                <w:sz w:val="22"/>
              </w:rPr>
            </w:pPr>
            <w:r w:rsidRPr="00EB6A30">
              <w:rPr>
                <w:rFonts w:ascii="Arial" w:hAnsi="Arial" w:cs="Arial"/>
                <w:b/>
                <w:sz w:val="22"/>
              </w:rPr>
              <w:t>Business Unit</w:t>
            </w:r>
          </w:p>
        </w:tc>
        <w:tc>
          <w:tcPr>
            <w:tcW w:w="6365" w:type="dxa"/>
          </w:tcPr>
          <w:p w14:paraId="1D48308B" w14:textId="190089C8" w:rsidR="00F0521B" w:rsidRPr="00F0521B" w:rsidRDefault="00FB1CF4" w:rsidP="006B3FA2">
            <w:pPr>
              <w:spacing w:before="60" w:after="60" w:line="276" w:lineRule="auto"/>
              <w:jc w:val="both"/>
              <w:rPr>
                <w:rFonts w:ascii="Arial" w:hAnsi="Arial" w:cs="Arial"/>
                <w:sz w:val="20"/>
              </w:rPr>
            </w:pPr>
            <w:r>
              <w:rPr>
                <w:rFonts w:ascii="Arial" w:hAnsi="Arial" w:cs="Arial"/>
                <w:b/>
                <w:sz w:val="22"/>
              </w:rPr>
              <w:t>Health and Wellness</w:t>
            </w:r>
          </w:p>
        </w:tc>
      </w:tr>
      <w:tr w:rsidR="00607D65" w:rsidRPr="00A919B1" w14:paraId="5668B3D5" w14:textId="77777777" w:rsidTr="00FB1CF4">
        <w:trPr>
          <w:trHeight w:val="418"/>
        </w:trPr>
        <w:tc>
          <w:tcPr>
            <w:tcW w:w="3114" w:type="dxa"/>
          </w:tcPr>
          <w:p w14:paraId="0CA6F92E" w14:textId="77777777" w:rsidR="00607D65" w:rsidRPr="00EB6A30" w:rsidRDefault="00607D65" w:rsidP="00EB6A30">
            <w:pPr>
              <w:spacing w:before="60" w:after="60" w:line="276" w:lineRule="auto"/>
              <w:rPr>
                <w:rFonts w:ascii="Arial" w:hAnsi="Arial" w:cs="Arial"/>
                <w:b/>
                <w:sz w:val="22"/>
              </w:rPr>
            </w:pPr>
            <w:r w:rsidRPr="00EB6A30">
              <w:rPr>
                <w:rFonts w:ascii="Arial" w:hAnsi="Arial" w:cs="Arial"/>
                <w:b/>
                <w:sz w:val="22"/>
              </w:rPr>
              <w:t>Description/ Scope of Work</w:t>
            </w:r>
          </w:p>
        </w:tc>
        <w:tc>
          <w:tcPr>
            <w:tcW w:w="6365" w:type="dxa"/>
          </w:tcPr>
          <w:p w14:paraId="7CB211FB" w14:textId="0A43A27F" w:rsidR="00EC662F" w:rsidRPr="00CA1205" w:rsidRDefault="00FB1CF4" w:rsidP="003C17E0">
            <w:pPr>
              <w:spacing w:line="360" w:lineRule="auto"/>
              <w:jc w:val="both"/>
              <w:rPr>
                <w:rFonts w:ascii="Arial" w:hAnsi="Arial" w:cs="Arial"/>
                <w:sz w:val="20"/>
              </w:rPr>
            </w:pPr>
            <w:r w:rsidRPr="00EC6544">
              <w:rPr>
                <w:rFonts w:ascii="Arial" w:eastAsia="CIDFont+F2" w:hAnsi="Arial" w:cs="Arial"/>
                <w:b/>
                <w:sz w:val="22"/>
                <w:szCs w:val="22"/>
                <w:lang w:val="en-ZA"/>
              </w:rPr>
              <w:t>Employee Assistance Programme (EAP) Services</w:t>
            </w:r>
          </w:p>
        </w:tc>
      </w:tr>
      <w:tr w:rsidR="00EB6A30" w:rsidRPr="00A919B1" w14:paraId="53C20E48" w14:textId="77777777" w:rsidTr="00FB1CF4">
        <w:trPr>
          <w:trHeight w:val="424"/>
        </w:trPr>
        <w:tc>
          <w:tcPr>
            <w:tcW w:w="3114" w:type="dxa"/>
          </w:tcPr>
          <w:p w14:paraId="09C7D0B8"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Duration of the Project</w:t>
            </w:r>
          </w:p>
        </w:tc>
        <w:tc>
          <w:tcPr>
            <w:tcW w:w="6365" w:type="dxa"/>
          </w:tcPr>
          <w:p w14:paraId="519ECA41" w14:textId="34723B76" w:rsidR="00EB6A30" w:rsidRPr="00F0521B" w:rsidRDefault="00FB1CF4" w:rsidP="003E3613">
            <w:pPr>
              <w:spacing w:before="60" w:after="60" w:line="276" w:lineRule="auto"/>
              <w:jc w:val="both"/>
              <w:rPr>
                <w:rFonts w:ascii="Arial" w:hAnsi="Arial" w:cs="Arial"/>
                <w:sz w:val="20"/>
              </w:rPr>
            </w:pPr>
            <w:r>
              <w:rPr>
                <w:rFonts w:ascii="Arial" w:hAnsi="Arial" w:cs="Arial"/>
                <w:sz w:val="22"/>
                <w:szCs w:val="22"/>
              </w:rPr>
              <w:t>5</w:t>
            </w:r>
            <w:r w:rsidR="0004245C">
              <w:rPr>
                <w:rFonts w:ascii="Arial" w:hAnsi="Arial" w:cs="Arial"/>
                <w:sz w:val="22"/>
                <w:szCs w:val="22"/>
              </w:rPr>
              <w:t xml:space="preserve"> Years</w:t>
            </w:r>
          </w:p>
        </w:tc>
      </w:tr>
      <w:tr w:rsidR="00EB6A30" w:rsidRPr="003D78F9" w14:paraId="2354D33D" w14:textId="77777777" w:rsidTr="00FB1CF4">
        <w:trPr>
          <w:trHeight w:val="424"/>
        </w:trPr>
        <w:tc>
          <w:tcPr>
            <w:tcW w:w="3114" w:type="dxa"/>
          </w:tcPr>
          <w:p w14:paraId="56AAC4DC" w14:textId="77777777" w:rsidR="00EB6A30" w:rsidRPr="00EB6A30" w:rsidRDefault="00EB6A30" w:rsidP="00EB6A30">
            <w:pPr>
              <w:spacing w:before="60" w:after="60" w:line="276" w:lineRule="auto"/>
              <w:rPr>
                <w:rFonts w:ascii="Arial" w:hAnsi="Arial" w:cs="Arial"/>
                <w:b/>
                <w:sz w:val="22"/>
              </w:rPr>
            </w:pPr>
            <w:r w:rsidRPr="00EB6A30">
              <w:rPr>
                <w:rFonts w:ascii="Arial" w:hAnsi="Arial" w:cs="Arial"/>
                <w:b/>
                <w:sz w:val="22"/>
              </w:rPr>
              <w:t>Budget</w:t>
            </w:r>
          </w:p>
        </w:tc>
        <w:tc>
          <w:tcPr>
            <w:tcW w:w="6365" w:type="dxa"/>
          </w:tcPr>
          <w:p w14:paraId="704F0A8E" w14:textId="2E8F02ED" w:rsidR="00EB6A30" w:rsidRPr="00CF781D" w:rsidRDefault="00EB6A30" w:rsidP="006D536C">
            <w:pPr>
              <w:spacing w:before="60" w:after="60" w:line="276" w:lineRule="auto"/>
              <w:jc w:val="both"/>
              <w:rPr>
                <w:rFonts w:ascii="Arial" w:hAnsi="Arial" w:cs="Arial"/>
                <w:sz w:val="20"/>
              </w:rPr>
            </w:pPr>
          </w:p>
        </w:tc>
      </w:tr>
      <w:tr w:rsidR="00304117" w:rsidRPr="00A919B1" w14:paraId="02CC234C" w14:textId="77777777" w:rsidTr="00FB1CF4">
        <w:trPr>
          <w:trHeight w:val="424"/>
        </w:trPr>
        <w:tc>
          <w:tcPr>
            <w:tcW w:w="3114" w:type="dxa"/>
          </w:tcPr>
          <w:p w14:paraId="08388323" w14:textId="77777777" w:rsidR="00304117" w:rsidRPr="003D78F9" w:rsidRDefault="00304117" w:rsidP="00304117">
            <w:pPr>
              <w:spacing w:before="60" w:after="60" w:line="276" w:lineRule="auto"/>
              <w:rPr>
                <w:rFonts w:ascii="Arial" w:hAnsi="Arial" w:cs="Arial"/>
                <w:b/>
                <w:sz w:val="22"/>
              </w:rPr>
            </w:pPr>
            <w:r w:rsidRPr="003D78F9">
              <w:rPr>
                <w:rFonts w:ascii="Arial" w:hAnsi="Arial" w:cs="Arial"/>
                <w:b/>
                <w:sz w:val="22"/>
              </w:rPr>
              <w:t>Name of Buyer</w:t>
            </w:r>
          </w:p>
        </w:tc>
        <w:tc>
          <w:tcPr>
            <w:tcW w:w="6365" w:type="dxa"/>
          </w:tcPr>
          <w:p w14:paraId="7B0B7D20" w14:textId="0D750FF7" w:rsidR="00304117" w:rsidRPr="00CF781D" w:rsidRDefault="00FB1CF4" w:rsidP="00F0521B">
            <w:pPr>
              <w:spacing w:before="60" w:after="60" w:line="276" w:lineRule="auto"/>
              <w:jc w:val="both"/>
              <w:rPr>
                <w:rFonts w:ascii="Arial" w:hAnsi="Arial" w:cs="Arial"/>
                <w:sz w:val="20"/>
              </w:rPr>
            </w:pPr>
            <w:r w:rsidRPr="00FB1CF4">
              <w:rPr>
                <w:rFonts w:ascii="Arial" w:hAnsi="Arial" w:cs="Arial"/>
                <w:b/>
                <w:sz w:val="22"/>
              </w:rPr>
              <w:t>Elias Mathabatha</w:t>
            </w:r>
          </w:p>
        </w:tc>
      </w:tr>
    </w:tbl>
    <w:p w14:paraId="6C72D906" w14:textId="77777777" w:rsidR="00EB6A30" w:rsidRPr="00EB6A30" w:rsidRDefault="00EB6A30" w:rsidP="00EB6A30">
      <w:pPr>
        <w:spacing w:line="276" w:lineRule="auto"/>
        <w:rPr>
          <w:rFonts w:ascii="Arial" w:hAnsi="Arial" w:cs="Arial"/>
        </w:rPr>
      </w:pPr>
    </w:p>
    <w:p w14:paraId="16DFECB0" w14:textId="77777777" w:rsidR="00D41C65" w:rsidRDefault="00D41C65" w:rsidP="00D41C65">
      <w:pPr>
        <w:spacing w:before="60" w:after="60"/>
        <w:rPr>
          <w:rFonts w:ascii="Arial" w:hAnsi="Arial" w:cs="Arial"/>
          <w:b/>
        </w:rPr>
      </w:pPr>
      <w:r w:rsidRPr="00271644">
        <w:rPr>
          <w:rFonts w:ascii="Arial" w:hAnsi="Arial" w:cs="Arial"/>
          <w:b/>
        </w:rPr>
        <w:t xml:space="preserve">Section </w:t>
      </w:r>
      <w:r>
        <w:rPr>
          <w:rFonts w:ascii="Arial" w:hAnsi="Arial" w:cs="Arial"/>
          <w:b/>
        </w:rPr>
        <w:t>1</w:t>
      </w:r>
      <w:r w:rsidRPr="00271644">
        <w:rPr>
          <w:rFonts w:ascii="Arial" w:hAnsi="Arial" w:cs="Arial"/>
          <w:b/>
        </w:rPr>
        <w:t xml:space="preserve">: </w:t>
      </w:r>
      <w:r>
        <w:rPr>
          <w:rFonts w:ascii="Arial" w:hAnsi="Arial" w:cs="Arial"/>
          <w:b/>
        </w:rPr>
        <w:t>Specific Goals</w:t>
      </w:r>
    </w:p>
    <w:p w14:paraId="2787CA3F" w14:textId="77777777" w:rsidR="00D41C65" w:rsidRDefault="00D41C65" w:rsidP="00D41C65">
      <w:pPr>
        <w:spacing w:before="60" w:after="60"/>
        <w:rPr>
          <w:rFonts w:ascii="Arial" w:hAnsi="Arial" w:cs="Arial"/>
          <w:b/>
        </w:rPr>
      </w:pPr>
    </w:p>
    <w:p w14:paraId="1F66901B"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A maximum of 10/20 points may be awarded to a tenderer for the specific goal specified for the</w:t>
      </w:r>
    </w:p>
    <w:p w14:paraId="3CB31EA5"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tender. The points scored for the specific goal must be added to the points scored for price and the</w:t>
      </w:r>
    </w:p>
    <w:p w14:paraId="3EAB7AAE"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total must be rounded off to the nearest two decimal places. Subject to section 2(1)(f) of the</w:t>
      </w:r>
    </w:p>
    <w:p w14:paraId="538E3DC6" w14:textId="77777777" w:rsidR="00D41C65" w:rsidRPr="00C91C74"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Preferential Procurement Policy Framework Act, the contract must be awarded to the tenderer</w:t>
      </w:r>
    </w:p>
    <w:p w14:paraId="12E4C999" w14:textId="77777777" w:rsidR="00D41C65" w:rsidRDefault="00D41C65" w:rsidP="00D41C65">
      <w:pPr>
        <w:spacing w:after="200" w:line="276" w:lineRule="auto"/>
        <w:contextualSpacing/>
        <w:jc w:val="both"/>
        <w:rPr>
          <w:rFonts w:ascii="Arial" w:hAnsi="Arial" w:cs="Arial"/>
          <w:bCs/>
          <w:sz w:val="20"/>
          <w:lang w:val="en-ZA"/>
        </w:rPr>
      </w:pPr>
      <w:r w:rsidRPr="00C91C74">
        <w:rPr>
          <w:rFonts w:ascii="Arial" w:hAnsi="Arial" w:cs="Arial"/>
          <w:bCs/>
          <w:sz w:val="20"/>
          <w:lang w:val="en-ZA"/>
        </w:rPr>
        <w:t>scoring the highest points.</w:t>
      </w:r>
    </w:p>
    <w:p w14:paraId="6E169EF0" w14:textId="77777777" w:rsidR="00D41C65" w:rsidRDefault="00D41C65" w:rsidP="00D41C65">
      <w:pPr>
        <w:spacing w:after="200" w:line="276" w:lineRule="auto"/>
        <w:contextualSpacing/>
        <w:jc w:val="both"/>
        <w:rPr>
          <w:rFonts w:ascii="Arial" w:hAnsi="Arial" w:cs="Arial"/>
          <w:bCs/>
          <w:sz w:val="20"/>
          <w:lang w:val="en-ZA"/>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1"/>
        <w:gridCol w:w="2700"/>
        <w:gridCol w:w="2520"/>
      </w:tblGrid>
      <w:tr w:rsidR="00D41C65" w:rsidRPr="00D33E30" w14:paraId="69FA489B" w14:textId="77777777" w:rsidTr="009873AF">
        <w:trPr>
          <w:trHeight w:val="863"/>
        </w:trPr>
        <w:tc>
          <w:tcPr>
            <w:tcW w:w="3391" w:type="dxa"/>
            <w:shd w:val="clear" w:color="auto" w:fill="C00000"/>
            <w:vAlign w:val="center"/>
          </w:tcPr>
          <w:p w14:paraId="74DC4B67" w14:textId="77777777" w:rsidR="00D41C65" w:rsidRPr="00D33E30" w:rsidRDefault="00D41C65" w:rsidP="009873AF">
            <w:pPr>
              <w:kinsoku w:val="0"/>
              <w:overflowPunct w:val="0"/>
              <w:spacing w:before="96"/>
              <w:jc w:val="center"/>
              <w:textAlignment w:val="baseline"/>
              <w:rPr>
                <w:rFonts w:ascii="Arial" w:hAnsi="Arial" w:cs="Arial"/>
                <w:b/>
                <w:sz w:val="20"/>
              </w:rPr>
            </w:pPr>
            <w:r w:rsidRPr="00D33E30">
              <w:rPr>
                <w:rFonts w:ascii="Arial" w:hAnsi="Arial" w:cs="Arial"/>
                <w:b/>
                <w:kern w:val="24"/>
                <w:sz w:val="20"/>
              </w:rPr>
              <w:t>B-BBEE Status Level of Contributor</w:t>
            </w:r>
          </w:p>
        </w:tc>
        <w:tc>
          <w:tcPr>
            <w:tcW w:w="2700" w:type="dxa"/>
            <w:shd w:val="clear" w:color="auto" w:fill="C00000"/>
            <w:vAlign w:val="center"/>
          </w:tcPr>
          <w:p w14:paraId="4245B61D" w14:textId="77777777" w:rsidR="00D41C65" w:rsidRPr="00D33E30" w:rsidRDefault="00D41C65" w:rsidP="009873A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07684E94" w14:textId="77777777" w:rsidR="00D41C65" w:rsidRPr="00D33E30" w:rsidRDefault="00D41C65" w:rsidP="009873AF">
            <w:pPr>
              <w:kinsoku w:val="0"/>
              <w:overflowPunct w:val="0"/>
              <w:spacing w:before="96"/>
              <w:jc w:val="center"/>
              <w:textAlignment w:val="baseline"/>
              <w:rPr>
                <w:rFonts w:ascii="Arial" w:hAnsi="Arial" w:cs="Arial"/>
                <w:b/>
                <w:sz w:val="20"/>
              </w:rPr>
            </w:pPr>
            <w:r w:rsidRPr="00D33E30">
              <w:rPr>
                <w:rFonts w:ascii="Arial" w:hAnsi="Arial" w:cs="Arial"/>
                <w:b/>
                <w:kern w:val="24"/>
                <w:sz w:val="20"/>
              </w:rPr>
              <w:t>(90/10 system)</w:t>
            </w:r>
          </w:p>
        </w:tc>
        <w:tc>
          <w:tcPr>
            <w:tcW w:w="2520" w:type="dxa"/>
            <w:shd w:val="clear" w:color="auto" w:fill="C00000"/>
            <w:vAlign w:val="center"/>
          </w:tcPr>
          <w:p w14:paraId="479B47A7" w14:textId="77777777" w:rsidR="00D41C65" w:rsidRPr="00D33E30" w:rsidRDefault="00D41C65" w:rsidP="009873AF">
            <w:pPr>
              <w:kinsoku w:val="0"/>
              <w:overflowPunct w:val="0"/>
              <w:spacing w:before="96"/>
              <w:jc w:val="center"/>
              <w:textAlignment w:val="baseline"/>
              <w:rPr>
                <w:rFonts w:ascii="Arial" w:hAnsi="Arial" w:cs="Arial"/>
                <w:b/>
                <w:kern w:val="24"/>
                <w:sz w:val="20"/>
              </w:rPr>
            </w:pPr>
            <w:r w:rsidRPr="00D33E30">
              <w:rPr>
                <w:rFonts w:ascii="Arial" w:hAnsi="Arial" w:cs="Arial"/>
                <w:b/>
                <w:kern w:val="24"/>
                <w:sz w:val="20"/>
              </w:rPr>
              <w:t>Number of points</w:t>
            </w:r>
          </w:p>
          <w:p w14:paraId="2B189AE0" w14:textId="77777777" w:rsidR="00D41C65" w:rsidRPr="00D33E30" w:rsidRDefault="00D41C65" w:rsidP="009873AF">
            <w:pPr>
              <w:kinsoku w:val="0"/>
              <w:overflowPunct w:val="0"/>
              <w:spacing w:before="96"/>
              <w:jc w:val="center"/>
              <w:textAlignment w:val="baseline"/>
              <w:rPr>
                <w:rFonts w:ascii="Arial" w:hAnsi="Arial" w:cs="Arial"/>
                <w:b/>
                <w:sz w:val="20"/>
              </w:rPr>
            </w:pPr>
            <w:r w:rsidRPr="00D33E30">
              <w:rPr>
                <w:rFonts w:ascii="Arial" w:hAnsi="Arial" w:cs="Arial"/>
                <w:b/>
                <w:kern w:val="24"/>
                <w:sz w:val="20"/>
              </w:rPr>
              <w:t>(80/20 system)</w:t>
            </w:r>
          </w:p>
        </w:tc>
      </w:tr>
      <w:tr w:rsidR="00D41C65" w:rsidRPr="00D33E30" w14:paraId="2CD42F21" w14:textId="77777777" w:rsidTr="009873AF">
        <w:trPr>
          <w:trHeight w:val="317"/>
        </w:trPr>
        <w:tc>
          <w:tcPr>
            <w:tcW w:w="3391" w:type="dxa"/>
            <w:shd w:val="clear" w:color="auto" w:fill="auto"/>
          </w:tcPr>
          <w:p w14:paraId="41C05C38"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700" w:type="dxa"/>
            <w:shd w:val="clear" w:color="auto" w:fill="auto"/>
          </w:tcPr>
          <w:p w14:paraId="0B9E9821"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10</w:t>
            </w:r>
          </w:p>
        </w:tc>
        <w:tc>
          <w:tcPr>
            <w:tcW w:w="2520" w:type="dxa"/>
            <w:shd w:val="clear" w:color="auto" w:fill="auto"/>
          </w:tcPr>
          <w:p w14:paraId="5E3EDDE9"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20</w:t>
            </w:r>
          </w:p>
        </w:tc>
      </w:tr>
      <w:tr w:rsidR="00D41C65" w:rsidRPr="00D33E30" w14:paraId="3879F1B0" w14:textId="77777777" w:rsidTr="009873AF">
        <w:trPr>
          <w:trHeight w:val="317"/>
        </w:trPr>
        <w:tc>
          <w:tcPr>
            <w:tcW w:w="3391" w:type="dxa"/>
            <w:shd w:val="clear" w:color="auto" w:fill="auto"/>
          </w:tcPr>
          <w:p w14:paraId="6320C5A6"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700" w:type="dxa"/>
            <w:shd w:val="clear" w:color="auto" w:fill="auto"/>
          </w:tcPr>
          <w:p w14:paraId="7B4B6823"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9</w:t>
            </w:r>
          </w:p>
        </w:tc>
        <w:tc>
          <w:tcPr>
            <w:tcW w:w="2520" w:type="dxa"/>
            <w:shd w:val="clear" w:color="auto" w:fill="auto"/>
          </w:tcPr>
          <w:p w14:paraId="16E70A11"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18</w:t>
            </w:r>
          </w:p>
        </w:tc>
      </w:tr>
      <w:tr w:rsidR="00D41C65" w:rsidRPr="00D33E30" w14:paraId="0073C228" w14:textId="77777777" w:rsidTr="009873AF">
        <w:trPr>
          <w:trHeight w:val="317"/>
        </w:trPr>
        <w:tc>
          <w:tcPr>
            <w:tcW w:w="3391" w:type="dxa"/>
            <w:shd w:val="clear" w:color="auto" w:fill="auto"/>
          </w:tcPr>
          <w:p w14:paraId="3939B9A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700" w:type="dxa"/>
            <w:shd w:val="clear" w:color="auto" w:fill="auto"/>
          </w:tcPr>
          <w:p w14:paraId="76948898"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520" w:type="dxa"/>
            <w:shd w:val="clear" w:color="auto" w:fill="auto"/>
          </w:tcPr>
          <w:p w14:paraId="3B492741"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14</w:t>
            </w:r>
          </w:p>
        </w:tc>
      </w:tr>
      <w:tr w:rsidR="00D41C65" w:rsidRPr="00D33E30" w14:paraId="61CCE9E1" w14:textId="77777777" w:rsidTr="009873AF">
        <w:trPr>
          <w:trHeight w:val="317"/>
        </w:trPr>
        <w:tc>
          <w:tcPr>
            <w:tcW w:w="3391" w:type="dxa"/>
            <w:shd w:val="clear" w:color="auto" w:fill="auto"/>
          </w:tcPr>
          <w:p w14:paraId="73EC2E54"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700" w:type="dxa"/>
            <w:shd w:val="clear" w:color="auto" w:fill="auto"/>
          </w:tcPr>
          <w:p w14:paraId="46BA3664" w14:textId="77777777" w:rsidR="00D41C65" w:rsidRPr="00D33E30" w:rsidRDefault="00D41C65" w:rsidP="009873AF">
            <w:pPr>
              <w:tabs>
                <w:tab w:val="left" w:pos="645"/>
                <w:tab w:val="center" w:pos="1242"/>
              </w:tabs>
              <w:kinsoku w:val="0"/>
              <w:overflowPunct w:val="0"/>
              <w:spacing w:before="115"/>
              <w:textAlignment w:val="baseline"/>
              <w:rPr>
                <w:rFonts w:ascii="Arial" w:hAnsi="Arial" w:cs="Arial"/>
                <w:sz w:val="20"/>
              </w:rPr>
            </w:pPr>
            <w:r w:rsidRPr="00D33E30">
              <w:rPr>
                <w:rFonts w:ascii="Arial" w:hAnsi="Arial" w:cs="Arial"/>
                <w:kern w:val="24"/>
                <w:sz w:val="20"/>
              </w:rPr>
              <w:tab/>
            </w:r>
            <w:r w:rsidRPr="00D33E30">
              <w:rPr>
                <w:rFonts w:ascii="Arial" w:hAnsi="Arial" w:cs="Arial"/>
                <w:kern w:val="24"/>
                <w:sz w:val="20"/>
              </w:rPr>
              <w:tab/>
              <w:t>5</w:t>
            </w:r>
          </w:p>
        </w:tc>
        <w:tc>
          <w:tcPr>
            <w:tcW w:w="2520" w:type="dxa"/>
            <w:shd w:val="clear" w:color="auto" w:fill="auto"/>
          </w:tcPr>
          <w:p w14:paraId="70C572A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12</w:t>
            </w:r>
          </w:p>
        </w:tc>
      </w:tr>
      <w:tr w:rsidR="00D41C65" w:rsidRPr="00D33E30" w14:paraId="044D7B18" w14:textId="77777777" w:rsidTr="009873AF">
        <w:trPr>
          <w:trHeight w:val="317"/>
        </w:trPr>
        <w:tc>
          <w:tcPr>
            <w:tcW w:w="3391" w:type="dxa"/>
            <w:shd w:val="clear" w:color="auto" w:fill="auto"/>
          </w:tcPr>
          <w:p w14:paraId="0D353BF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5</w:t>
            </w:r>
          </w:p>
        </w:tc>
        <w:tc>
          <w:tcPr>
            <w:tcW w:w="2700" w:type="dxa"/>
            <w:shd w:val="clear" w:color="auto" w:fill="auto"/>
          </w:tcPr>
          <w:p w14:paraId="4E4A9420"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c>
          <w:tcPr>
            <w:tcW w:w="2520" w:type="dxa"/>
            <w:shd w:val="clear" w:color="auto" w:fill="auto"/>
          </w:tcPr>
          <w:p w14:paraId="1E217335"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r>
      <w:tr w:rsidR="00D41C65" w:rsidRPr="00D33E30" w14:paraId="758DF602" w14:textId="77777777" w:rsidTr="009873AF">
        <w:trPr>
          <w:trHeight w:val="317"/>
        </w:trPr>
        <w:tc>
          <w:tcPr>
            <w:tcW w:w="3391" w:type="dxa"/>
            <w:shd w:val="clear" w:color="auto" w:fill="auto"/>
          </w:tcPr>
          <w:p w14:paraId="2B77FC18"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c>
          <w:tcPr>
            <w:tcW w:w="2700" w:type="dxa"/>
            <w:shd w:val="clear" w:color="auto" w:fill="auto"/>
          </w:tcPr>
          <w:p w14:paraId="350EFD49"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3</w:t>
            </w:r>
          </w:p>
        </w:tc>
        <w:tc>
          <w:tcPr>
            <w:tcW w:w="2520" w:type="dxa"/>
            <w:shd w:val="clear" w:color="auto" w:fill="auto"/>
          </w:tcPr>
          <w:p w14:paraId="1B17A7D2"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6</w:t>
            </w:r>
          </w:p>
        </w:tc>
      </w:tr>
      <w:tr w:rsidR="00D41C65" w:rsidRPr="00D33E30" w14:paraId="7F4EBB79" w14:textId="77777777" w:rsidTr="009873AF">
        <w:trPr>
          <w:trHeight w:val="317"/>
        </w:trPr>
        <w:tc>
          <w:tcPr>
            <w:tcW w:w="3391" w:type="dxa"/>
            <w:shd w:val="clear" w:color="auto" w:fill="auto"/>
          </w:tcPr>
          <w:p w14:paraId="622398F2"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7</w:t>
            </w:r>
          </w:p>
        </w:tc>
        <w:tc>
          <w:tcPr>
            <w:tcW w:w="2700" w:type="dxa"/>
            <w:shd w:val="clear" w:color="auto" w:fill="auto"/>
          </w:tcPr>
          <w:p w14:paraId="0AAF5D40"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c>
          <w:tcPr>
            <w:tcW w:w="2520" w:type="dxa"/>
            <w:shd w:val="clear" w:color="auto" w:fill="auto"/>
          </w:tcPr>
          <w:p w14:paraId="049911DB"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4</w:t>
            </w:r>
          </w:p>
        </w:tc>
      </w:tr>
      <w:tr w:rsidR="00D41C65" w:rsidRPr="00D33E30" w14:paraId="19FF478B" w14:textId="77777777" w:rsidTr="009873AF">
        <w:trPr>
          <w:trHeight w:val="317"/>
        </w:trPr>
        <w:tc>
          <w:tcPr>
            <w:tcW w:w="3391" w:type="dxa"/>
            <w:shd w:val="clear" w:color="auto" w:fill="auto"/>
          </w:tcPr>
          <w:p w14:paraId="0A7B04A6"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8</w:t>
            </w:r>
          </w:p>
        </w:tc>
        <w:tc>
          <w:tcPr>
            <w:tcW w:w="2700" w:type="dxa"/>
            <w:shd w:val="clear" w:color="auto" w:fill="auto"/>
          </w:tcPr>
          <w:p w14:paraId="2C6E192A"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1</w:t>
            </w:r>
          </w:p>
        </w:tc>
        <w:tc>
          <w:tcPr>
            <w:tcW w:w="2520" w:type="dxa"/>
            <w:shd w:val="clear" w:color="auto" w:fill="auto"/>
          </w:tcPr>
          <w:p w14:paraId="16C83754"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2</w:t>
            </w:r>
          </w:p>
        </w:tc>
      </w:tr>
      <w:tr w:rsidR="00D41C65" w:rsidRPr="00D33E30" w14:paraId="5E9D4E7B" w14:textId="77777777" w:rsidTr="009873AF">
        <w:trPr>
          <w:trHeight w:val="317"/>
        </w:trPr>
        <w:tc>
          <w:tcPr>
            <w:tcW w:w="3391" w:type="dxa"/>
            <w:shd w:val="clear" w:color="auto" w:fill="auto"/>
          </w:tcPr>
          <w:p w14:paraId="7168518C"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Non-compliant contributor</w:t>
            </w:r>
          </w:p>
        </w:tc>
        <w:tc>
          <w:tcPr>
            <w:tcW w:w="2700" w:type="dxa"/>
            <w:shd w:val="clear" w:color="auto" w:fill="auto"/>
          </w:tcPr>
          <w:p w14:paraId="4A0D4E96"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c>
          <w:tcPr>
            <w:tcW w:w="2520" w:type="dxa"/>
            <w:shd w:val="clear" w:color="auto" w:fill="auto"/>
          </w:tcPr>
          <w:p w14:paraId="7B8CAB87" w14:textId="77777777" w:rsidR="00D41C65" w:rsidRPr="00D33E30" w:rsidRDefault="00D41C65" w:rsidP="009873AF">
            <w:pPr>
              <w:kinsoku w:val="0"/>
              <w:overflowPunct w:val="0"/>
              <w:spacing w:before="115"/>
              <w:jc w:val="center"/>
              <w:textAlignment w:val="baseline"/>
              <w:rPr>
                <w:rFonts w:ascii="Arial" w:hAnsi="Arial" w:cs="Arial"/>
                <w:sz w:val="20"/>
              </w:rPr>
            </w:pPr>
            <w:r w:rsidRPr="00D33E30">
              <w:rPr>
                <w:rFonts w:ascii="Arial" w:hAnsi="Arial" w:cs="Arial"/>
                <w:kern w:val="24"/>
                <w:sz w:val="20"/>
              </w:rPr>
              <w:t>0</w:t>
            </w:r>
          </w:p>
        </w:tc>
      </w:tr>
    </w:tbl>
    <w:p w14:paraId="53D8A903" w14:textId="77777777" w:rsidR="00D41C65" w:rsidRDefault="00D41C65" w:rsidP="00D41C65">
      <w:pPr>
        <w:spacing w:after="200" w:line="276" w:lineRule="auto"/>
        <w:contextualSpacing/>
        <w:jc w:val="both"/>
        <w:rPr>
          <w:rFonts w:ascii="Arial" w:hAnsi="Arial" w:cs="Arial"/>
          <w:bCs/>
          <w:sz w:val="20"/>
          <w:lang w:val="en-ZA"/>
        </w:rPr>
      </w:pPr>
    </w:p>
    <w:p w14:paraId="39D8BA3F" w14:textId="77777777" w:rsidR="00D41C65" w:rsidRPr="007133D2" w:rsidRDefault="00D41C65" w:rsidP="00D41C65">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NB: The following documents are required to claim preference points,</w:t>
      </w:r>
    </w:p>
    <w:p w14:paraId="4A6DDAC7" w14:textId="77777777" w:rsidR="00D41C65" w:rsidRPr="007133D2"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Valid B-BBEE certificate issued by a SANAS accredited verification agency / affidavit / CIPS affidavit</w:t>
      </w:r>
    </w:p>
    <w:p w14:paraId="736EE09A" w14:textId="77777777" w:rsidR="00D41C65" w:rsidRPr="007133D2"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Proof of ownership / shareholding (preferably CIPC documentation) inclusive of shareholding breakdown</w:t>
      </w:r>
    </w:p>
    <w:p w14:paraId="7FAB6BC1" w14:textId="77777777" w:rsidR="00D41C65" w:rsidRPr="007133D2"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Certified ID copies of shareholder(s)</w:t>
      </w:r>
    </w:p>
    <w:p w14:paraId="6E51B609" w14:textId="77777777" w:rsidR="00D41C65" w:rsidRDefault="00D41C65" w:rsidP="00D41C65">
      <w:pPr>
        <w:pStyle w:val="ListParagraph"/>
        <w:numPr>
          <w:ilvl w:val="0"/>
          <w:numId w:val="42"/>
        </w:numPr>
        <w:spacing w:after="200" w:line="276" w:lineRule="auto"/>
        <w:jc w:val="both"/>
        <w:rPr>
          <w:rFonts w:ascii="Arial" w:hAnsi="Arial" w:cs="Arial"/>
          <w:bCs/>
          <w:sz w:val="20"/>
          <w:lang w:val="en-ZA"/>
        </w:rPr>
      </w:pPr>
      <w:r w:rsidRPr="007133D2">
        <w:rPr>
          <w:rFonts w:ascii="Arial" w:hAnsi="Arial" w:cs="Arial"/>
          <w:bCs/>
          <w:sz w:val="20"/>
          <w:lang w:val="en-ZA"/>
        </w:rPr>
        <w:t>Proof of Disability (where applicable)</w:t>
      </w:r>
    </w:p>
    <w:p w14:paraId="4FC158E7" w14:textId="77777777" w:rsidR="00D41C65" w:rsidRDefault="00D41C65" w:rsidP="00D41C65">
      <w:pPr>
        <w:spacing w:after="200" w:line="276" w:lineRule="auto"/>
        <w:jc w:val="both"/>
        <w:rPr>
          <w:rFonts w:ascii="Arial" w:hAnsi="Arial" w:cs="Arial"/>
          <w:bCs/>
          <w:sz w:val="20"/>
          <w:lang w:val="en-ZA"/>
        </w:rPr>
      </w:pPr>
    </w:p>
    <w:p w14:paraId="477C6378" w14:textId="77777777" w:rsidR="00D41C65" w:rsidRPr="00026784" w:rsidRDefault="00D41C65" w:rsidP="00D41C65">
      <w:pPr>
        <w:spacing w:after="200" w:line="276" w:lineRule="auto"/>
        <w:jc w:val="both"/>
        <w:rPr>
          <w:rFonts w:ascii="Arial" w:hAnsi="Arial" w:cs="Arial"/>
          <w:bCs/>
          <w:sz w:val="20"/>
          <w:lang w:val="en-ZA"/>
        </w:rPr>
      </w:pPr>
    </w:p>
    <w:p w14:paraId="0A00CC5D" w14:textId="77777777" w:rsidR="00D41C65" w:rsidRPr="007133D2" w:rsidRDefault="00D41C65" w:rsidP="00D41C65">
      <w:pPr>
        <w:spacing w:after="200" w:line="276" w:lineRule="auto"/>
        <w:contextualSpacing/>
        <w:jc w:val="both"/>
        <w:rPr>
          <w:rFonts w:ascii="Arial" w:hAnsi="Arial" w:cs="Arial"/>
          <w:b/>
          <w:color w:val="FF0000"/>
          <w:sz w:val="20"/>
          <w:lang w:val="en-ZA"/>
        </w:rPr>
      </w:pPr>
      <w:r w:rsidRPr="007133D2">
        <w:rPr>
          <w:rFonts w:ascii="Arial" w:hAnsi="Arial" w:cs="Arial"/>
          <w:b/>
          <w:color w:val="FF0000"/>
          <w:sz w:val="20"/>
          <w:lang w:val="en-ZA"/>
        </w:rPr>
        <w:t>Tenderer failing to provide documentation for the allocation of preference points will not be disqualified, but’</w:t>
      </w:r>
    </w:p>
    <w:p w14:paraId="5BACB020" w14:textId="77777777" w:rsidR="00D41C65" w:rsidRPr="007133D2" w:rsidRDefault="00D41C65" w:rsidP="00D41C65">
      <w:pPr>
        <w:pStyle w:val="ListParagraph"/>
        <w:numPr>
          <w:ilvl w:val="0"/>
          <w:numId w:val="43"/>
        </w:numPr>
        <w:spacing w:after="200" w:line="276" w:lineRule="auto"/>
        <w:jc w:val="both"/>
        <w:rPr>
          <w:rFonts w:ascii="Arial" w:hAnsi="Arial" w:cs="Arial"/>
          <w:bCs/>
          <w:sz w:val="20"/>
          <w:lang w:val="en-ZA"/>
        </w:rPr>
      </w:pPr>
      <w:r w:rsidRPr="007133D2">
        <w:rPr>
          <w:rFonts w:ascii="Arial" w:hAnsi="Arial" w:cs="Arial"/>
          <w:bCs/>
          <w:sz w:val="20"/>
          <w:lang w:val="en-ZA"/>
        </w:rPr>
        <w:lastRenderedPageBreak/>
        <w:t>May only score point out of 90/80</w:t>
      </w:r>
      <w:r>
        <w:rPr>
          <w:rFonts w:ascii="Arial" w:hAnsi="Arial" w:cs="Arial"/>
          <w:bCs/>
          <w:sz w:val="20"/>
          <w:lang w:val="en-ZA"/>
        </w:rPr>
        <w:t xml:space="preserve"> for price</w:t>
      </w:r>
    </w:p>
    <w:p w14:paraId="0AED9924" w14:textId="77777777" w:rsidR="00D41C65" w:rsidRPr="007133D2" w:rsidRDefault="00D41C65" w:rsidP="00D41C65">
      <w:pPr>
        <w:pStyle w:val="ListParagraph"/>
        <w:numPr>
          <w:ilvl w:val="0"/>
          <w:numId w:val="43"/>
        </w:numPr>
        <w:spacing w:after="200" w:line="276" w:lineRule="auto"/>
        <w:jc w:val="both"/>
        <w:rPr>
          <w:rFonts w:ascii="Arial" w:hAnsi="Arial" w:cs="Arial"/>
          <w:bCs/>
          <w:sz w:val="20"/>
          <w:lang w:val="en-ZA"/>
        </w:rPr>
      </w:pPr>
      <w:r w:rsidRPr="007133D2">
        <w:rPr>
          <w:rFonts w:ascii="Arial" w:hAnsi="Arial" w:cs="Arial"/>
          <w:bCs/>
          <w:sz w:val="20"/>
          <w:lang w:val="en-ZA"/>
        </w:rPr>
        <w:t>Scores 0 points out of 10/20 for specific goals</w:t>
      </w:r>
    </w:p>
    <w:p w14:paraId="46FD2D46" w14:textId="5A92FC8B" w:rsidR="000D348C" w:rsidRDefault="007369F7" w:rsidP="000D348C">
      <w:pPr>
        <w:autoSpaceDE w:val="0"/>
        <w:autoSpaceDN w:val="0"/>
        <w:adjustRightInd w:val="0"/>
        <w:rPr>
          <w:rFonts w:ascii="Arial" w:hAnsi="Arial" w:cs="Arial"/>
          <w:b/>
        </w:rPr>
      </w:pPr>
      <w:r>
        <w:rPr>
          <w:rFonts w:ascii="Arial" w:hAnsi="Arial" w:cs="Arial"/>
          <w:sz w:val="22"/>
        </w:rPr>
        <w:t xml:space="preserve">Section </w:t>
      </w:r>
      <w:r w:rsidR="00044600">
        <w:rPr>
          <w:rFonts w:ascii="Arial" w:hAnsi="Arial" w:cs="Arial"/>
          <w:sz w:val="22"/>
        </w:rPr>
        <w:t>2</w:t>
      </w:r>
      <w:r w:rsidR="00304117" w:rsidRPr="003E052A">
        <w:rPr>
          <w:rFonts w:ascii="Arial" w:hAnsi="Arial" w:cs="Arial"/>
          <w:b/>
        </w:rPr>
        <w:t xml:space="preserve">: </w:t>
      </w:r>
      <w:r w:rsidR="000D348C">
        <w:rPr>
          <w:rFonts w:ascii="Arial" w:hAnsi="Arial" w:cs="Arial"/>
          <w:b/>
        </w:rPr>
        <w:t xml:space="preserve"> Objective criteria </w:t>
      </w:r>
    </w:p>
    <w:p w14:paraId="2119F939" w14:textId="77777777" w:rsidR="007369F7" w:rsidRDefault="007369F7" w:rsidP="000D348C">
      <w:pPr>
        <w:autoSpaceDE w:val="0"/>
        <w:autoSpaceDN w:val="0"/>
        <w:adjustRightInd w:val="0"/>
        <w:rPr>
          <w:rFonts w:ascii="Arial" w:hAnsi="Arial" w:cs="Arial"/>
          <w:b/>
        </w:rPr>
      </w:pPr>
    </w:p>
    <w:p w14:paraId="1FF0D80B" w14:textId="7F8A1926" w:rsidR="009A77EC" w:rsidRDefault="000D348C" w:rsidP="00F83DF3">
      <w:pPr>
        <w:autoSpaceDE w:val="0"/>
        <w:autoSpaceDN w:val="0"/>
        <w:adjustRightInd w:val="0"/>
        <w:spacing w:line="276" w:lineRule="auto"/>
        <w:jc w:val="both"/>
        <w:rPr>
          <w:rFonts w:ascii="Arial" w:hAnsi="Arial" w:cs="Arial"/>
          <w:b/>
        </w:rPr>
      </w:pPr>
      <w:r>
        <w:rPr>
          <w:rFonts w:ascii="Helvetica" w:eastAsiaTheme="minorHAnsi" w:hAnsi="Helvetica" w:cs="Helvetica"/>
          <w:sz w:val="21"/>
          <w:szCs w:val="21"/>
          <w:lang w:val="en-ZA"/>
        </w:rPr>
        <w:t>The inclusion of objective criteria in an enquiry is not mandatory but a condition for contract award, and if included, this must align with the requirements of the PPPFA [clause 2(1)(f)] and be clearly stated in the enquiry together with the consequence of such objective criteria (i.e., if the tenderer does not meet objective criteria; it may lead to the second-ranked tenderer being recommended for award).</w:t>
      </w:r>
    </w:p>
    <w:p w14:paraId="759CF13D" w14:textId="53EF4C8B" w:rsidR="00304117" w:rsidRPr="00816D48" w:rsidRDefault="00044600" w:rsidP="00105474">
      <w:pPr>
        <w:spacing w:before="120" w:after="120" w:line="276" w:lineRule="auto"/>
        <w:rPr>
          <w:rFonts w:ascii="Arial" w:hAnsi="Arial" w:cs="Arial"/>
          <w:b/>
          <w:sz w:val="22"/>
        </w:rPr>
      </w:pPr>
      <w:r>
        <w:rPr>
          <w:rFonts w:ascii="Arial" w:hAnsi="Arial" w:cs="Arial"/>
          <w:b/>
          <w:sz w:val="22"/>
        </w:rPr>
        <w:t>2</w:t>
      </w:r>
      <w:r w:rsidR="00C95EC4">
        <w:rPr>
          <w:rFonts w:ascii="Arial" w:hAnsi="Arial" w:cs="Arial"/>
          <w:b/>
          <w:sz w:val="22"/>
        </w:rPr>
        <w:t>.1</w:t>
      </w:r>
      <w:r w:rsidR="00074C17">
        <w:rPr>
          <w:rFonts w:ascii="Arial" w:hAnsi="Arial" w:cs="Arial"/>
          <w:b/>
          <w:sz w:val="22"/>
        </w:rPr>
        <w:t xml:space="preserve"> Designated Sectors</w:t>
      </w:r>
      <w:r w:rsidR="00837F50">
        <w:rPr>
          <w:rFonts w:ascii="Arial" w:hAnsi="Arial" w:cs="Arial"/>
          <w:b/>
          <w:sz w:val="22"/>
        </w:rPr>
        <w:t xml:space="preserve"> </w:t>
      </w:r>
    </w:p>
    <w:tbl>
      <w:tblPr>
        <w:tblStyle w:val="TableGrid"/>
        <w:tblW w:w="9407" w:type="dxa"/>
        <w:tblLook w:val="04A0" w:firstRow="1" w:lastRow="0" w:firstColumn="1" w:lastColumn="0" w:noHBand="0" w:noVBand="1"/>
      </w:tblPr>
      <w:tblGrid>
        <w:gridCol w:w="9407"/>
      </w:tblGrid>
      <w:tr w:rsidR="00213331" w:rsidRPr="00726078" w14:paraId="6DE87AA1" w14:textId="77777777" w:rsidTr="00213331">
        <w:trPr>
          <w:trHeight w:val="447"/>
        </w:trPr>
        <w:tc>
          <w:tcPr>
            <w:tcW w:w="9407" w:type="dxa"/>
            <w:shd w:val="clear" w:color="auto" w:fill="000000" w:themeFill="text1"/>
          </w:tcPr>
          <w:p w14:paraId="6A698A38" w14:textId="77777777" w:rsidR="00213331" w:rsidRPr="00726078" w:rsidRDefault="00213331" w:rsidP="005F06D8">
            <w:pPr>
              <w:tabs>
                <w:tab w:val="left" w:pos="720"/>
              </w:tabs>
              <w:jc w:val="both"/>
              <w:rPr>
                <w:rFonts w:ascii="Arial" w:hAnsi="Arial" w:cs="Arial"/>
                <w:b/>
                <w:sz w:val="20"/>
              </w:rPr>
            </w:pPr>
            <w:r>
              <w:rPr>
                <w:rFonts w:ascii="Arial" w:hAnsi="Arial" w:cs="Arial"/>
                <w:sz w:val="20"/>
              </w:rPr>
              <w:t>When applicable</w:t>
            </w:r>
            <w:r w:rsidRPr="00726078">
              <w:rPr>
                <w:rFonts w:ascii="Arial" w:hAnsi="Arial" w:cs="Arial"/>
                <w:sz w:val="20"/>
              </w:rPr>
              <w:t xml:space="preserve"> the following stipulated minimum threshold for Local Production and Content must be achieved in full by the tenderer</w:t>
            </w:r>
          </w:p>
        </w:tc>
      </w:tr>
      <w:tr w:rsidR="00213331" w:rsidRPr="00726078" w14:paraId="1C2433E9" w14:textId="77777777" w:rsidTr="00213331">
        <w:trPr>
          <w:trHeight w:val="3781"/>
        </w:trPr>
        <w:tc>
          <w:tcPr>
            <w:tcW w:w="9407" w:type="dxa"/>
          </w:tcPr>
          <w:p w14:paraId="0AB56F19" w14:textId="77777777" w:rsidR="00213331" w:rsidRPr="00EB6A30" w:rsidRDefault="00213331" w:rsidP="005F06D8">
            <w:pPr>
              <w:rPr>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2465"/>
              <w:gridCol w:w="592"/>
              <w:gridCol w:w="639"/>
              <w:gridCol w:w="1388"/>
              <w:gridCol w:w="1035"/>
            </w:tblGrid>
            <w:tr w:rsidR="00213331" w:rsidRPr="00EB6A30" w14:paraId="6B65D66F" w14:textId="77777777" w:rsidTr="005F06D8">
              <w:trPr>
                <w:gridAfter w:val="1"/>
                <w:wAfter w:w="1035" w:type="dxa"/>
                <w:trHeight w:val="365"/>
              </w:trPr>
              <w:tc>
                <w:tcPr>
                  <w:tcW w:w="5522" w:type="dxa"/>
                  <w:gridSpan w:val="2"/>
                  <w:tcBorders>
                    <w:right w:val="single" w:sz="4" w:space="0" w:color="auto"/>
                  </w:tcBorders>
                </w:tcPr>
                <w:p w14:paraId="6D73C841" w14:textId="77777777" w:rsidR="00213331" w:rsidRPr="00EB6A30" w:rsidRDefault="00213331" w:rsidP="005F06D8">
                  <w:pPr>
                    <w:spacing w:before="60" w:after="60"/>
                    <w:rPr>
                      <w:rFonts w:ascii="Arial" w:hAnsi="Arial" w:cs="Arial"/>
                      <w:sz w:val="20"/>
                    </w:rPr>
                  </w:pPr>
                </w:p>
              </w:tc>
              <w:tc>
                <w:tcPr>
                  <w:tcW w:w="1231" w:type="dxa"/>
                  <w:gridSpan w:val="2"/>
                  <w:tcBorders>
                    <w:top w:val="single" w:sz="4" w:space="0" w:color="auto"/>
                    <w:left w:val="single" w:sz="4" w:space="0" w:color="auto"/>
                    <w:bottom w:val="single" w:sz="4" w:space="0" w:color="auto"/>
                    <w:right w:val="single" w:sz="4" w:space="0" w:color="auto"/>
                  </w:tcBorders>
                </w:tcPr>
                <w:p w14:paraId="0DD64BF8"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YES</w:t>
                  </w:r>
                </w:p>
              </w:tc>
              <w:tc>
                <w:tcPr>
                  <w:tcW w:w="1388" w:type="dxa"/>
                  <w:tcBorders>
                    <w:top w:val="single" w:sz="4" w:space="0" w:color="auto"/>
                    <w:left w:val="single" w:sz="4" w:space="0" w:color="auto"/>
                    <w:bottom w:val="single" w:sz="4" w:space="0" w:color="auto"/>
                    <w:right w:val="single" w:sz="4" w:space="0" w:color="auto"/>
                  </w:tcBorders>
                </w:tcPr>
                <w:p w14:paraId="712D215D"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NO</w:t>
                  </w:r>
                </w:p>
              </w:tc>
            </w:tr>
            <w:tr w:rsidR="00213331" w:rsidRPr="00EB6A30" w14:paraId="50C6647B" w14:textId="77777777" w:rsidTr="005F06D8">
              <w:trPr>
                <w:gridAfter w:val="1"/>
                <w:wAfter w:w="1035" w:type="dxa"/>
                <w:trHeight w:val="491"/>
              </w:trPr>
              <w:tc>
                <w:tcPr>
                  <w:tcW w:w="5522" w:type="dxa"/>
                  <w:gridSpan w:val="2"/>
                  <w:tcBorders>
                    <w:right w:val="single" w:sz="4" w:space="0" w:color="auto"/>
                  </w:tcBorders>
                </w:tcPr>
                <w:p w14:paraId="3CE03EA9" w14:textId="77777777" w:rsidR="00213331" w:rsidRPr="00EB6A30" w:rsidRDefault="00213331" w:rsidP="00213331">
                  <w:pPr>
                    <w:pStyle w:val="ListParagraph"/>
                    <w:numPr>
                      <w:ilvl w:val="0"/>
                      <w:numId w:val="10"/>
                    </w:numPr>
                    <w:rPr>
                      <w:rFonts w:ascii="Arial" w:hAnsi="Arial" w:cs="Arial"/>
                      <w:sz w:val="20"/>
                    </w:rPr>
                  </w:pPr>
                  <w:r w:rsidRPr="00EB6A30">
                    <w:rPr>
                      <w:rFonts w:ascii="Arial" w:hAnsi="Arial" w:cs="Arial"/>
                      <w:sz w:val="20"/>
                    </w:rPr>
                    <w:t xml:space="preserve">Is this Commodity or part of it a Designated Sector?     </w:t>
                  </w:r>
                </w:p>
              </w:tc>
              <w:sdt>
                <w:sdtPr>
                  <w:rPr>
                    <w:rFonts w:ascii="Arial" w:hAnsi="Arial" w:cs="Arial"/>
                    <w:sz w:val="20"/>
                  </w:rPr>
                  <w:id w:val="1261260003"/>
                  <w14:checkbox>
                    <w14:checked w14:val="0"/>
                    <w14:checkedState w14:val="0052" w14:font="Wingdings 2"/>
                    <w14:uncheckedState w14:val="2610" w14:font="MS Gothic"/>
                  </w14:checkbox>
                </w:sdtPr>
                <w:sdtContent>
                  <w:tc>
                    <w:tcPr>
                      <w:tcW w:w="1231" w:type="dxa"/>
                      <w:gridSpan w:val="2"/>
                      <w:tcBorders>
                        <w:top w:val="single" w:sz="4" w:space="0" w:color="auto"/>
                        <w:left w:val="single" w:sz="4" w:space="0" w:color="auto"/>
                        <w:bottom w:val="single" w:sz="4" w:space="0" w:color="auto"/>
                        <w:right w:val="single" w:sz="4" w:space="0" w:color="auto"/>
                      </w:tcBorders>
                    </w:tcPr>
                    <w:p w14:paraId="01D0A740" w14:textId="6E8B0BB4" w:rsidR="00213331" w:rsidRPr="00EB6A30" w:rsidRDefault="00FB1CF4" w:rsidP="005F06D8">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224998445"/>
                  <w14:checkbox>
                    <w14:checked w14:val="1"/>
                    <w14:checkedState w14:val="0052" w14:font="Wingdings 2"/>
                    <w14:uncheckedState w14:val="2610" w14:font="MS Gothic"/>
                  </w14:checkbox>
                </w:sdtPr>
                <w:sdtContent>
                  <w:tc>
                    <w:tcPr>
                      <w:tcW w:w="1388" w:type="dxa"/>
                      <w:tcBorders>
                        <w:top w:val="single" w:sz="4" w:space="0" w:color="auto"/>
                        <w:left w:val="single" w:sz="4" w:space="0" w:color="auto"/>
                        <w:bottom w:val="single" w:sz="4" w:space="0" w:color="auto"/>
                        <w:right w:val="single" w:sz="4" w:space="0" w:color="auto"/>
                      </w:tcBorders>
                    </w:tcPr>
                    <w:p w14:paraId="3CACEB29" w14:textId="2353D343" w:rsidR="00213331" w:rsidRPr="00EB6A30" w:rsidRDefault="00FB1CF4" w:rsidP="005F06D8">
                      <w:pPr>
                        <w:spacing w:before="60" w:after="60"/>
                        <w:jc w:val="center"/>
                        <w:rPr>
                          <w:rFonts w:ascii="Arial" w:hAnsi="Arial" w:cs="Arial"/>
                          <w:sz w:val="20"/>
                        </w:rPr>
                      </w:pPr>
                      <w:r>
                        <w:rPr>
                          <w:rFonts w:ascii="Arial" w:hAnsi="Arial" w:cs="Arial"/>
                          <w:sz w:val="20"/>
                        </w:rPr>
                        <w:sym w:font="Wingdings 2" w:char="F052"/>
                      </w:r>
                    </w:p>
                  </w:tc>
                </w:sdtContent>
              </w:sdt>
            </w:tr>
            <w:tr w:rsidR="00213331" w:rsidRPr="00EB6A30" w14:paraId="08B380DC" w14:textId="77777777" w:rsidTr="005F06D8">
              <w:trPr>
                <w:gridAfter w:val="1"/>
                <w:wAfter w:w="1035" w:type="dxa"/>
                <w:trHeight w:val="969"/>
              </w:trPr>
              <w:tc>
                <w:tcPr>
                  <w:tcW w:w="5522" w:type="dxa"/>
                  <w:gridSpan w:val="2"/>
                </w:tcPr>
                <w:p w14:paraId="66099255" w14:textId="77777777" w:rsidR="00213331" w:rsidRPr="00EB6A30" w:rsidRDefault="00213331" w:rsidP="005F06D8">
                  <w:pPr>
                    <w:rPr>
                      <w:rFonts w:ascii="Arial" w:hAnsi="Arial" w:cs="Arial"/>
                      <w:sz w:val="20"/>
                    </w:rPr>
                  </w:pPr>
                </w:p>
                <w:p w14:paraId="183FA3F1" w14:textId="77777777" w:rsidR="00213331" w:rsidRPr="00EB6A30" w:rsidRDefault="00213331" w:rsidP="005F06D8">
                  <w:pPr>
                    <w:ind w:right="-3795"/>
                    <w:rPr>
                      <w:rFonts w:ascii="Arial" w:hAnsi="Arial" w:cs="Arial"/>
                      <w:sz w:val="20"/>
                    </w:rPr>
                  </w:pPr>
                </w:p>
                <w:p w14:paraId="5C811EF4" w14:textId="77777777" w:rsidR="00213331" w:rsidRPr="00EB6A30" w:rsidRDefault="00213331" w:rsidP="005F06D8">
                  <w:pPr>
                    <w:ind w:right="-3795"/>
                    <w:rPr>
                      <w:rFonts w:ascii="Arial" w:hAnsi="Arial" w:cs="Arial"/>
                      <w:sz w:val="20"/>
                    </w:rPr>
                  </w:pPr>
                  <w:r w:rsidRPr="00EB6A30">
                    <w:rPr>
                      <w:rFonts w:ascii="Arial" w:hAnsi="Arial" w:cs="Arial"/>
                      <w:sz w:val="20"/>
                    </w:rPr>
                    <w:t>Please indicate below Designated Components</w:t>
                  </w:r>
                </w:p>
              </w:tc>
              <w:tc>
                <w:tcPr>
                  <w:tcW w:w="2619" w:type="dxa"/>
                  <w:gridSpan w:val="3"/>
                  <w:tcBorders>
                    <w:top w:val="single" w:sz="4" w:space="0" w:color="auto"/>
                  </w:tcBorders>
                </w:tcPr>
                <w:p w14:paraId="608D5EA4" w14:textId="77777777" w:rsidR="00213331" w:rsidRPr="00EB6A30" w:rsidRDefault="00213331" w:rsidP="005F06D8">
                  <w:pPr>
                    <w:spacing w:before="60" w:after="60"/>
                    <w:ind w:left="1583"/>
                    <w:jc w:val="center"/>
                    <w:rPr>
                      <w:rFonts w:ascii="Arial" w:hAnsi="Arial" w:cs="Arial"/>
                      <w:b/>
                      <w:sz w:val="20"/>
                    </w:rPr>
                  </w:pPr>
                </w:p>
                <w:p w14:paraId="2A7497EA" w14:textId="77777777" w:rsidR="00213331" w:rsidRPr="00EB6A30" w:rsidRDefault="00213331" w:rsidP="005F06D8">
                  <w:pPr>
                    <w:spacing w:before="60" w:after="60"/>
                    <w:ind w:left="1583"/>
                    <w:jc w:val="center"/>
                    <w:rPr>
                      <w:rFonts w:ascii="Arial" w:hAnsi="Arial" w:cs="Arial"/>
                      <w:b/>
                      <w:sz w:val="20"/>
                    </w:rPr>
                  </w:pPr>
                </w:p>
                <w:p w14:paraId="55F4B9C8" w14:textId="77777777" w:rsidR="00213331" w:rsidRPr="00EB6A30" w:rsidRDefault="00213331" w:rsidP="005F06D8">
                  <w:pPr>
                    <w:spacing w:before="60" w:after="60"/>
                    <w:ind w:left="1583"/>
                    <w:jc w:val="center"/>
                    <w:rPr>
                      <w:rFonts w:ascii="Arial" w:hAnsi="Arial" w:cs="Arial"/>
                      <w:b/>
                      <w:sz w:val="20"/>
                    </w:rPr>
                  </w:pPr>
                </w:p>
                <w:p w14:paraId="28881C54" w14:textId="77777777" w:rsidR="00213331" w:rsidRPr="00EB6A30" w:rsidRDefault="00213331" w:rsidP="005F06D8">
                  <w:pPr>
                    <w:spacing w:before="60" w:after="60"/>
                    <w:ind w:left="1583"/>
                    <w:jc w:val="center"/>
                    <w:rPr>
                      <w:rFonts w:ascii="Arial" w:hAnsi="Arial" w:cs="Arial"/>
                      <w:b/>
                      <w:sz w:val="20"/>
                    </w:rPr>
                  </w:pPr>
                </w:p>
              </w:tc>
            </w:tr>
            <w:tr w:rsidR="00213331" w:rsidRPr="00EB6A30" w14:paraId="3F2AD192"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4"/>
              </w:trPr>
              <w:tc>
                <w:tcPr>
                  <w:tcW w:w="3057" w:type="dxa"/>
                  <w:shd w:val="clear" w:color="auto" w:fill="D9D9D9" w:themeFill="background1" w:themeFillShade="D9"/>
                </w:tcPr>
                <w:p w14:paraId="69633031" w14:textId="77777777" w:rsidR="00213331" w:rsidRPr="00EB6A30" w:rsidRDefault="00213331" w:rsidP="005F06D8">
                  <w:pPr>
                    <w:rPr>
                      <w:rFonts w:ascii="Arial" w:hAnsi="Arial" w:cs="Arial"/>
                      <w:b/>
                      <w:sz w:val="20"/>
                    </w:rPr>
                  </w:pPr>
                  <w:r w:rsidRPr="00EB6A30">
                    <w:rPr>
                      <w:rFonts w:ascii="Arial" w:hAnsi="Arial" w:cs="Arial"/>
                      <w:b/>
                      <w:sz w:val="20"/>
                    </w:rPr>
                    <w:t>Commodity</w:t>
                  </w:r>
                </w:p>
              </w:tc>
              <w:tc>
                <w:tcPr>
                  <w:tcW w:w="3057" w:type="dxa"/>
                  <w:gridSpan w:val="2"/>
                  <w:shd w:val="clear" w:color="auto" w:fill="D9D9D9" w:themeFill="background1" w:themeFillShade="D9"/>
                </w:tcPr>
                <w:p w14:paraId="1D3CB174" w14:textId="77777777" w:rsidR="00213331" w:rsidRPr="00EB6A30" w:rsidRDefault="00213331" w:rsidP="005F06D8">
                  <w:pPr>
                    <w:rPr>
                      <w:rFonts w:ascii="Arial" w:hAnsi="Arial" w:cs="Arial"/>
                      <w:b/>
                      <w:sz w:val="20"/>
                    </w:rPr>
                  </w:pPr>
                  <w:r w:rsidRPr="00EB6A30">
                    <w:rPr>
                      <w:rFonts w:ascii="Arial" w:hAnsi="Arial" w:cs="Arial"/>
                      <w:b/>
                      <w:sz w:val="20"/>
                    </w:rPr>
                    <w:t>Components</w:t>
                  </w:r>
                </w:p>
              </w:tc>
              <w:tc>
                <w:tcPr>
                  <w:tcW w:w="3062" w:type="dxa"/>
                  <w:gridSpan w:val="3"/>
                  <w:shd w:val="clear" w:color="auto" w:fill="D9D9D9" w:themeFill="background1" w:themeFillShade="D9"/>
                </w:tcPr>
                <w:p w14:paraId="3C7066F6" w14:textId="77777777" w:rsidR="00213331" w:rsidRPr="00EB6A30" w:rsidRDefault="00213331" w:rsidP="005F06D8">
                  <w:pPr>
                    <w:rPr>
                      <w:rFonts w:ascii="Arial" w:hAnsi="Arial" w:cs="Arial"/>
                      <w:b/>
                      <w:sz w:val="20"/>
                    </w:rPr>
                  </w:pPr>
                  <w:r w:rsidRPr="00EB6A30">
                    <w:rPr>
                      <w:rFonts w:ascii="Arial" w:hAnsi="Arial" w:cs="Arial"/>
                      <w:b/>
                      <w:sz w:val="20"/>
                    </w:rPr>
                    <w:t>Local Content Threshold</w:t>
                  </w:r>
                </w:p>
              </w:tc>
            </w:tr>
            <w:tr w:rsidR="00213331" w:rsidRPr="00EB6A30" w14:paraId="666271DA"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68B69E96" w14:textId="674CF080" w:rsidR="00213331" w:rsidRPr="00EB6A30" w:rsidRDefault="00213331" w:rsidP="005F06D8">
                  <w:pPr>
                    <w:spacing w:before="60" w:after="60"/>
                    <w:rPr>
                      <w:rFonts w:ascii="Arial" w:hAnsi="Arial" w:cs="Arial"/>
                      <w:sz w:val="20"/>
                    </w:rPr>
                  </w:pPr>
                </w:p>
              </w:tc>
              <w:tc>
                <w:tcPr>
                  <w:tcW w:w="3057" w:type="dxa"/>
                  <w:gridSpan w:val="2"/>
                </w:tcPr>
                <w:p w14:paraId="40EEC472" w14:textId="0DB33EF0" w:rsidR="00213331" w:rsidRPr="00EB6A30" w:rsidRDefault="00213331" w:rsidP="005F06D8">
                  <w:pPr>
                    <w:spacing w:before="60" w:after="60"/>
                    <w:rPr>
                      <w:rFonts w:ascii="Arial" w:hAnsi="Arial" w:cs="Arial"/>
                      <w:sz w:val="20"/>
                    </w:rPr>
                  </w:pPr>
                </w:p>
              </w:tc>
              <w:tc>
                <w:tcPr>
                  <w:tcW w:w="3062" w:type="dxa"/>
                  <w:gridSpan w:val="3"/>
                </w:tcPr>
                <w:p w14:paraId="22F32F18" w14:textId="308227E6" w:rsidR="00213331" w:rsidRPr="00EB6A30" w:rsidRDefault="00213331" w:rsidP="005F06D8">
                  <w:pPr>
                    <w:spacing w:before="60" w:after="60"/>
                    <w:rPr>
                      <w:rFonts w:ascii="Arial" w:hAnsi="Arial" w:cs="Arial"/>
                      <w:sz w:val="20"/>
                    </w:rPr>
                  </w:pPr>
                </w:p>
              </w:tc>
            </w:tr>
            <w:tr w:rsidR="007405EA" w:rsidRPr="00EB6A30" w14:paraId="16413BF7" w14:textId="77777777" w:rsidTr="005F06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3"/>
              </w:trPr>
              <w:tc>
                <w:tcPr>
                  <w:tcW w:w="3057" w:type="dxa"/>
                </w:tcPr>
                <w:p w14:paraId="1B8759E8" w14:textId="77777777" w:rsidR="007405EA" w:rsidRPr="00EB6A30" w:rsidRDefault="007405EA" w:rsidP="005F06D8">
                  <w:pPr>
                    <w:spacing w:before="60" w:after="60"/>
                    <w:rPr>
                      <w:rFonts w:ascii="Arial" w:hAnsi="Arial" w:cs="Arial"/>
                      <w:sz w:val="20"/>
                    </w:rPr>
                  </w:pPr>
                </w:p>
              </w:tc>
              <w:tc>
                <w:tcPr>
                  <w:tcW w:w="3057" w:type="dxa"/>
                  <w:gridSpan w:val="2"/>
                </w:tcPr>
                <w:p w14:paraId="3290ED21" w14:textId="0C416A90" w:rsidR="007405EA" w:rsidRPr="00EB6A30" w:rsidRDefault="007405EA" w:rsidP="005F06D8">
                  <w:pPr>
                    <w:spacing w:before="60" w:after="60"/>
                    <w:rPr>
                      <w:rFonts w:ascii="Arial" w:hAnsi="Arial" w:cs="Arial"/>
                      <w:sz w:val="20"/>
                    </w:rPr>
                  </w:pPr>
                </w:p>
              </w:tc>
              <w:tc>
                <w:tcPr>
                  <w:tcW w:w="3062" w:type="dxa"/>
                  <w:gridSpan w:val="3"/>
                </w:tcPr>
                <w:p w14:paraId="7CE5C847" w14:textId="44A1DF25" w:rsidR="007405EA" w:rsidRPr="00EB6A30" w:rsidRDefault="007405EA" w:rsidP="005F06D8">
                  <w:pPr>
                    <w:spacing w:before="60" w:after="60"/>
                    <w:rPr>
                      <w:rFonts w:ascii="Arial" w:hAnsi="Arial" w:cs="Arial"/>
                      <w:sz w:val="20"/>
                    </w:rPr>
                  </w:pPr>
                </w:p>
              </w:tc>
            </w:tr>
          </w:tbl>
          <w:p w14:paraId="69B692A2" w14:textId="77777777" w:rsidR="00213331" w:rsidRPr="00726078" w:rsidRDefault="00213331" w:rsidP="005F06D8">
            <w:pPr>
              <w:spacing w:before="60" w:after="60" w:line="276" w:lineRule="auto"/>
              <w:rPr>
                <w:rFonts w:ascii="Arial" w:hAnsi="Arial" w:cs="Arial"/>
                <w:sz w:val="20"/>
              </w:rPr>
            </w:pPr>
            <w:r>
              <w:rPr>
                <w:rFonts w:ascii="Arial" w:hAnsi="Arial" w:cs="Arial"/>
                <w:b/>
                <w:sz w:val="20"/>
              </w:rPr>
              <w:t>NOTE</w:t>
            </w:r>
            <w:r w:rsidRPr="00EB6A30">
              <w:rPr>
                <w:rFonts w:ascii="Arial" w:hAnsi="Arial" w:cs="Arial"/>
                <w:sz w:val="20"/>
              </w:rPr>
              <w:t xml:space="preserve">: SBD 6.2 Declaration Form and Annexure C (Local Content Declaration-Summary Schedule) is therefore </w:t>
            </w:r>
            <w:r w:rsidRPr="00EB6A30">
              <w:rPr>
                <w:rFonts w:ascii="Arial" w:hAnsi="Arial" w:cs="Arial"/>
                <w:b/>
                <w:sz w:val="20"/>
              </w:rPr>
              <w:t xml:space="preserve">mandatory </w:t>
            </w:r>
            <w:r w:rsidRPr="00EB6A30">
              <w:rPr>
                <w:rFonts w:ascii="Arial" w:hAnsi="Arial" w:cs="Arial"/>
                <w:sz w:val="20"/>
              </w:rPr>
              <w:t>and must be a tender returnable.</w:t>
            </w:r>
          </w:p>
        </w:tc>
      </w:tr>
    </w:tbl>
    <w:p w14:paraId="1799053F" w14:textId="4A34496F" w:rsidR="003C4951" w:rsidRDefault="003C4951" w:rsidP="002319CA">
      <w:pPr>
        <w:spacing w:before="60" w:after="60" w:line="276" w:lineRule="auto"/>
        <w:rPr>
          <w:rFonts w:ascii="Arial" w:hAnsi="Arial" w:cs="Arial"/>
          <w:b/>
          <w:sz w:val="20"/>
        </w:rPr>
      </w:pPr>
    </w:p>
    <w:p w14:paraId="52F1F3FA" w14:textId="7C365586" w:rsidR="00213331" w:rsidRDefault="00044600" w:rsidP="002319CA">
      <w:pPr>
        <w:spacing w:before="60" w:after="60" w:line="276" w:lineRule="auto"/>
        <w:rPr>
          <w:rFonts w:ascii="Arial" w:hAnsi="Arial" w:cs="Arial"/>
          <w:b/>
          <w:color w:val="000000" w:themeColor="text1"/>
          <w:sz w:val="22"/>
        </w:rPr>
      </w:pPr>
      <w:r>
        <w:rPr>
          <w:rFonts w:ascii="Arial" w:hAnsi="Arial" w:cs="Arial"/>
          <w:b/>
          <w:sz w:val="22"/>
        </w:rPr>
        <w:t>2</w:t>
      </w:r>
      <w:r w:rsidR="00213331">
        <w:rPr>
          <w:rFonts w:ascii="Arial" w:hAnsi="Arial" w:cs="Arial"/>
          <w:b/>
          <w:sz w:val="22"/>
        </w:rPr>
        <w:t xml:space="preserve">.2 </w:t>
      </w:r>
      <w:r w:rsidR="00213331" w:rsidRPr="00816D48">
        <w:rPr>
          <w:rFonts w:ascii="Arial" w:hAnsi="Arial" w:cs="Arial"/>
          <w:b/>
          <w:sz w:val="22"/>
        </w:rPr>
        <w:t xml:space="preserve">CIDB Skills Development </w:t>
      </w:r>
      <w:r w:rsidR="00213331" w:rsidRPr="00277739">
        <w:rPr>
          <w:rFonts w:ascii="Arial" w:hAnsi="Arial" w:cs="Arial"/>
          <w:b/>
          <w:color w:val="000000" w:themeColor="text1"/>
          <w:sz w:val="22"/>
        </w:rPr>
        <w:t>this is not a construction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0"/>
        <w:gridCol w:w="1347"/>
        <w:gridCol w:w="1347"/>
      </w:tblGrid>
      <w:tr w:rsidR="00213331" w:rsidRPr="00EB6A30" w14:paraId="60CF551E" w14:textId="77777777" w:rsidTr="005F06D8">
        <w:tc>
          <w:tcPr>
            <w:tcW w:w="5680" w:type="dxa"/>
            <w:tcBorders>
              <w:right w:val="single" w:sz="4" w:space="0" w:color="auto"/>
            </w:tcBorders>
          </w:tcPr>
          <w:p w14:paraId="5D2DB4B4" w14:textId="77777777" w:rsidR="00213331" w:rsidRPr="00EB6A30" w:rsidRDefault="00213331" w:rsidP="005F06D8">
            <w:pPr>
              <w:spacing w:before="60" w:after="60"/>
              <w:rPr>
                <w:rFonts w:ascii="Arial" w:hAnsi="Arial" w:cs="Arial"/>
                <w:sz w:val="20"/>
              </w:rPr>
            </w:pPr>
          </w:p>
        </w:tc>
        <w:tc>
          <w:tcPr>
            <w:tcW w:w="1347" w:type="dxa"/>
            <w:tcBorders>
              <w:top w:val="single" w:sz="4" w:space="0" w:color="auto"/>
              <w:left w:val="single" w:sz="4" w:space="0" w:color="auto"/>
              <w:bottom w:val="single" w:sz="4" w:space="0" w:color="auto"/>
              <w:right w:val="single" w:sz="4" w:space="0" w:color="auto"/>
            </w:tcBorders>
          </w:tcPr>
          <w:p w14:paraId="3D7A38A7"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YES</w:t>
            </w:r>
          </w:p>
        </w:tc>
        <w:tc>
          <w:tcPr>
            <w:tcW w:w="1347" w:type="dxa"/>
            <w:tcBorders>
              <w:top w:val="single" w:sz="4" w:space="0" w:color="auto"/>
              <w:left w:val="single" w:sz="4" w:space="0" w:color="auto"/>
              <w:bottom w:val="single" w:sz="4" w:space="0" w:color="auto"/>
              <w:right w:val="single" w:sz="4" w:space="0" w:color="auto"/>
            </w:tcBorders>
          </w:tcPr>
          <w:p w14:paraId="14DC41A7" w14:textId="77777777" w:rsidR="00213331" w:rsidRPr="00EB6A30" w:rsidRDefault="00213331" w:rsidP="005F06D8">
            <w:pPr>
              <w:spacing w:before="60" w:after="60"/>
              <w:jc w:val="center"/>
              <w:rPr>
                <w:rFonts w:ascii="Arial" w:hAnsi="Arial" w:cs="Arial"/>
                <w:b/>
                <w:sz w:val="20"/>
              </w:rPr>
            </w:pPr>
            <w:r w:rsidRPr="00EB6A30">
              <w:rPr>
                <w:rFonts w:ascii="Arial" w:hAnsi="Arial" w:cs="Arial"/>
                <w:b/>
                <w:sz w:val="20"/>
              </w:rPr>
              <w:t>NO</w:t>
            </w:r>
          </w:p>
        </w:tc>
      </w:tr>
      <w:tr w:rsidR="00213331" w:rsidRPr="00EB6A30" w14:paraId="51D39FF1" w14:textId="77777777" w:rsidTr="005F06D8">
        <w:tc>
          <w:tcPr>
            <w:tcW w:w="5680" w:type="dxa"/>
            <w:tcBorders>
              <w:right w:val="single" w:sz="4" w:space="0" w:color="auto"/>
            </w:tcBorders>
          </w:tcPr>
          <w:p w14:paraId="0D015B9C" w14:textId="77777777" w:rsidR="00213331" w:rsidRPr="00EB6A30" w:rsidRDefault="00213331" w:rsidP="005F06D8">
            <w:pPr>
              <w:pStyle w:val="ListParagraph"/>
              <w:numPr>
                <w:ilvl w:val="0"/>
                <w:numId w:val="9"/>
              </w:numPr>
              <w:jc w:val="both"/>
              <w:rPr>
                <w:rFonts w:ascii="Arial" w:hAnsi="Arial" w:cs="Arial"/>
                <w:b/>
                <w:sz w:val="20"/>
              </w:rPr>
            </w:pPr>
            <w:r w:rsidRPr="00EB6A30">
              <w:rPr>
                <w:rFonts w:ascii="Arial" w:hAnsi="Arial" w:cs="Arial"/>
                <w:b/>
                <w:sz w:val="20"/>
              </w:rPr>
              <w:t>Is there CIDB compulsory training?</w:t>
            </w:r>
          </w:p>
        </w:tc>
        <w:sdt>
          <w:sdtPr>
            <w:rPr>
              <w:rFonts w:ascii="Arial" w:hAnsi="Arial" w:cs="Arial"/>
              <w:sz w:val="20"/>
            </w:rPr>
            <w:id w:val="941263406"/>
            <w14:checkbox>
              <w14:checked w14:val="0"/>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08241EE1" w14:textId="71D870D5" w:rsidR="00213331" w:rsidRPr="00EB6A30" w:rsidRDefault="00FB1CF4" w:rsidP="005F06D8">
                <w:pPr>
                  <w:spacing w:before="60" w:after="60"/>
                  <w:jc w:val="center"/>
                  <w:rPr>
                    <w:rFonts w:ascii="Arial" w:hAnsi="Arial" w:cs="Arial"/>
                    <w:sz w:val="20"/>
                  </w:rPr>
                </w:pPr>
                <w:r>
                  <w:rPr>
                    <w:rFonts w:ascii="MS Gothic" w:eastAsia="MS Gothic" w:hAnsi="MS Gothic" w:cs="Arial" w:hint="eastAsia"/>
                    <w:sz w:val="20"/>
                  </w:rPr>
                  <w:t>☐</w:t>
                </w:r>
              </w:p>
            </w:tc>
          </w:sdtContent>
        </w:sdt>
        <w:sdt>
          <w:sdtPr>
            <w:rPr>
              <w:rFonts w:ascii="Arial" w:hAnsi="Arial" w:cs="Arial"/>
              <w:sz w:val="20"/>
            </w:rPr>
            <w:id w:val="1588959724"/>
            <w14:checkbox>
              <w14:checked w14:val="1"/>
              <w14:checkedState w14:val="0052" w14:font="Wingdings 2"/>
              <w14:uncheckedState w14:val="2610" w14:font="MS Gothic"/>
            </w14:checkbox>
          </w:sdtPr>
          <w:sdtContent>
            <w:tc>
              <w:tcPr>
                <w:tcW w:w="1347" w:type="dxa"/>
                <w:tcBorders>
                  <w:top w:val="single" w:sz="4" w:space="0" w:color="auto"/>
                  <w:left w:val="single" w:sz="4" w:space="0" w:color="auto"/>
                  <w:bottom w:val="single" w:sz="4" w:space="0" w:color="auto"/>
                  <w:right w:val="single" w:sz="4" w:space="0" w:color="auto"/>
                </w:tcBorders>
              </w:tcPr>
              <w:p w14:paraId="6CC161D8" w14:textId="5F1F611B" w:rsidR="00213331" w:rsidRPr="00EB6A30" w:rsidRDefault="00FB1CF4" w:rsidP="005F06D8">
                <w:pPr>
                  <w:spacing w:before="60" w:after="60"/>
                  <w:jc w:val="center"/>
                  <w:rPr>
                    <w:rFonts w:ascii="Arial" w:hAnsi="Arial" w:cs="Arial"/>
                    <w:sz w:val="20"/>
                  </w:rPr>
                </w:pPr>
                <w:r>
                  <w:rPr>
                    <w:rFonts w:ascii="Arial" w:hAnsi="Arial" w:cs="Arial"/>
                    <w:sz w:val="20"/>
                  </w:rPr>
                  <w:sym w:font="Wingdings 2" w:char="F052"/>
                </w:r>
              </w:p>
            </w:tc>
          </w:sdtContent>
        </w:sdt>
      </w:tr>
      <w:tr w:rsidR="00213331" w:rsidRPr="00EB6A30" w14:paraId="5BAF8184" w14:textId="77777777" w:rsidTr="005F06D8">
        <w:tc>
          <w:tcPr>
            <w:tcW w:w="5680" w:type="dxa"/>
            <w:tcBorders>
              <w:right w:val="single" w:sz="4" w:space="0" w:color="auto"/>
            </w:tcBorders>
          </w:tcPr>
          <w:p w14:paraId="3EABBFC9" w14:textId="77777777" w:rsidR="00213331" w:rsidRPr="00EB6A30" w:rsidRDefault="00213331" w:rsidP="005F06D8">
            <w:pPr>
              <w:rPr>
                <w:rFonts w:ascii="Arial" w:hAnsi="Arial" w:cs="Arial"/>
                <w:sz w:val="20"/>
              </w:rPr>
            </w:pPr>
            <w:r w:rsidRPr="00EB6A30">
              <w:rPr>
                <w:rFonts w:ascii="Arial" w:hAnsi="Arial" w:cs="Arial"/>
                <w:sz w:val="20"/>
              </w:rPr>
              <w:t xml:space="preserve">If </w:t>
            </w:r>
            <w:r w:rsidRPr="00EB6A30">
              <w:rPr>
                <w:rFonts w:ascii="Arial" w:hAnsi="Arial" w:cs="Arial"/>
                <w:i/>
                <w:sz w:val="20"/>
              </w:rPr>
              <w:t>Yes,</w:t>
            </w:r>
            <w:r w:rsidRPr="00EB6A30">
              <w:rPr>
                <w:rFonts w:ascii="Arial" w:hAnsi="Arial" w:cs="Arial"/>
                <w:sz w:val="20"/>
              </w:rPr>
              <w:t xml:space="preserve"> what is the% of the Construction Skills Development Goal % (CSDG)</w:t>
            </w:r>
          </w:p>
        </w:tc>
        <w:tc>
          <w:tcPr>
            <w:tcW w:w="2694" w:type="dxa"/>
            <w:gridSpan w:val="2"/>
            <w:tcBorders>
              <w:top w:val="single" w:sz="4" w:space="0" w:color="auto"/>
              <w:left w:val="single" w:sz="4" w:space="0" w:color="auto"/>
              <w:bottom w:val="single" w:sz="4" w:space="0" w:color="auto"/>
              <w:right w:val="single" w:sz="4" w:space="0" w:color="auto"/>
            </w:tcBorders>
          </w:tcPr>
          <w:p w14:paraId="5DE956B0" w14:textId="77777777" w:rsidR="00213331" w:rsidRPr="00EB6A30" w:rsidRDefault="00213331" w:rsidP="005F06D8">
            <w:pPr>
              <w:spacing w:before="60" w:after="60"/>
              <w:jc w:val="center"/>
              <w:rPr>
                <w:rFonts w:ascii="Arial" w:hAnsi="Arial" w:cs="Arial"/>
                <w:b/>
                <w:sz w:val="20"/>
                <w:highlight w:val="yellow"/>
              </w:rPr>
            </w:pPr>
          </w:p>
        </w:tc>
      </w:tr>
      <w:tr w:rsidR="00213331" w:rsidRPr="00EB6A30" w14:paraId="6FF3C4EB" w14:textId="77777777" w:rsidTr="005F06D8">
        <w:tc>
          <w:tcPr>
            <w:tcW w:w="5680" w:type="dxa"/>
          </w:tcPr>
          <w:p w14:paraId="77088E26" w14:textId="77777777" w:rsidR="00213331" w:rsidRPr="00EB6A30" w:rsidRDefault="00213331" w:rsidP="005F06D8">
            <w:pPr>
              <w:ind w:left="426"/>
              <w:jc w:val="center"/>
              <w:rPr>
                <w:rFonts w:ascii="Arial" w:hAnsi="Arial" w:cs="Arial"/>
                <w:sz w:val="20"/>
              </w:rPr>
            </w:pPr>
          </w:p>
        </w:tc>
        <w:tc>
          <w:tcPr>
            <w:tcW w:w="2694" w:type="dxa"/>
            <w:gridSpan w:val="2"/>
            <w:tcBorders>
              <w:top w:val="single" w:sz="4" w:space="0" w:color="auto"/>
            </w:tcBorders>
          </w:tcPr>
          <w:p w14:paraId="1E4248E9" w14:textId="77777777" w:rsidR="00213331" w:rsidRPr="00EB6A30" w:rsidRDefault="00213331" w:rsidP="005F06D8">
            <w:pPr>
              <w:spacing w:before="60" w:after="60"/>
              <w:jc w:val="center"/>
              <w:rPr>
                <w:rFonts w:ascii="Arial" w:hAnsi="Arial" w:cs="Arial"/>
                <w:b/>
                <w:sz w:val="20"/>
              </w:rPr>
            </w:pPr>
          </w:p>
        </w:tc>
      </w:tr>
    </w:tbl>
    <w:p w14:paraId="75D66700" w14:textId="77777777" w:rsidR="00213331" w:rsidRPr="00EB6A30" w:rsidRDefault="00213331" w:rsidP="00213331">
      <w:pPr>
        <w:spacing w:before="60" w:after="60"/>
        <w:rPr>
          <w:rFonts w:ascii="Arial" w:hAnsi="Arial" w:cs="Arial"/>
          <w:sz w:val="20"/>
        </w:rPr>
      </w:pPr>
      <w:r w:rsidRPr="00EB6A30">
        <w:rPr>
          <w:rFonts w:ascii="Arial" w:hAnsi="Arial" w:cs="Arial"/>
          <w:sz w:val="20"/>
        </w:rPr>
        <w:t xml:space="preserve"> If the answer above is Yes, it will then be mandatory for the supplier to match Eskom’s targets</w:t>
      </w:r>
    </w:p>
    <w:tbl>
      <w:tblPr>
        <w:tblStyle w:val="TableGrid"/>
        <w:tblW w:w="0" w:type="auto"/>
        <w:tblLook w:val="04A0" w:firstRow="1" w:lastRow="0" w:firstColumn="1" w:lastColumn="0" w:noHBand="0" w:noVBand="1"/>
      </w:tblPr>
      <w:tblGrid>
        <w:gridCol w:w="2930"/>
        <w:gridCol w:w="2930"/>
        <w:gridCol w:w="2930"/>
      </w:tblGrid>
      <w:tr w:rsidR="00213331" w:rsidRPr="00EB6A30" w14:paraId="7E15FF7E" w14:textId="77777777" w:rsidTr="005F06D8">
        <w:tc>
          <w:tcPr>
            <w:tcW w:w="2930" w:type="dxa"/>
            <w:shd w:val="clear" w:color="auto" w:fill="D9D9D9" w:themeFill="background1" w:themeFillShade="D9"/>
          </w:tcPr>
          <w:p w14:paraId="3D3A601D" w14:textId="77777777" w:rsidR="00213331" w:rsidRPr="00EB6A30" w:rsidRDefault="00213331" w:rsidP="005F06D8">
            <w:pPr>
              <w:rPr>
                <w:rFonts w:ascii="Arial" w:hAnsi="Arial" w:cs="Arial"/>
                <w:b/>
                <w:sz w:val="20"/>
              </w:rPr>
            </w:pPr>
            <w:r w:rsidRPr="00EB6A30">
              <w:rPr>
                <w:rFonts w:ascii="Arial" w:hAnsi="Arial" w:cs="Arial"/>
                <w:b/>
                <w:sz w:val="20"/>
              </w:rPr>
              <w:t>Criteria</w:t>
            </w:r>
          </w:p>
        </w:tc>
        <w:tc>
          <w:tcPr>
            <w:tcW w:w="2930" w:type="dxa"/>
            <w:shd w:val="clear" w:color="auto" w:fill="D9D9D9" w:themeFill="background1" w:themeFillShade="D9"/>
          </w:tcPr>
          <w:p w14:paraId="03860EC8" w14:textId="77777777" w:rsidR="00213331" w:rsidRPr="00EB6A30" w:rsidRDefault="00213331" w:rsidP="005F06D8">
            <w:pPr>
              <w:rPr>
                <w:rFonts w:ascii="Arial" w:hAnsi="Arial" w:cs="Arial"/>
                <w:b/>
                <w:sz w:val="20"/>
              </w:rPr>
            </w:pPr>
            <w:r w:rsidRPr="00EB6A30">
              <w:rPr>
                <w:rFonts w:ascii="Arial" w:hAnsi="Arial" w:cs="Arial"/>
                <w:b/>
                <w:sz w:val="20"/>
              </w:rPr>
              <w:t>Eskom Target</w:t>
            </w:r>
          </w:p>
        </w:tc>
        <w:tc>
          <w:tcPr>
            <w:tcW w:w="2930" w:type="dxa"/>
            <w:shd w:val="clear" w:color="auto" w:fill="D9D9D9" w:themeFill="background1" w:themeFillShade="D9"/>
          </w:tcPr>
          <w:p w14:paraId="48F1C4C1" w14:textId="77777777" w:rsidR="00213331" w:rsidRPr="00EB6A30" w:rsidRDefault="00213331" w:rsidP="005F06D8">
            <w:pPr>
              <w:rPr>
                <w:rFonts w:ascii="Arial" w:hAnsi="Arial" w:cs="Arial"/>
                <w:b/>
                <w:sz w:val="20"/>
              </w:rPr>
            </w:pPr>
            <w:r w:rsidRPr="00EB6A30">
              <w:rPr>
                <w:rFonts w:ascii="Arial" w:hAnsi="Arial" w:cs="Arial"/>
                <w:b/>
                <w:sz w:val="20"/>
              </w:rPr>
              <w:t>Tenderer Commitment</w:t>
            </w:r>
          </w:p>
        </w:tc>
      </w:tr>
      <w:tr w:rsidR="00213331" w:rsidRPr="00EB6A30" w14:paraId="6AD4CC34" w14:textId="77777777" w:rsidTr="005F06D8">
        <w:tc>
          <w:tcPr>
            <w:tcW w:w="2930" w:type="dxa"/>
          </w:tcPr>
          <w:p w14:paraId="2CF78DBE" w14:textId="77777777" w:rsidR="00213331" w:rsidRPr="00EB6A30" w:rsidRDefault="00213331" w:rsidP="005F06D8">
            <w:pPr>
              <w:tabs>
                <w:tab w:val="left" w:pos="720"/>
              </w:tabs>
              <w:jc w:val="both"/>
              <w:rPr>
                <w:rFonts w:ascii="Arial" w:hAnsi="Arial" w:cs="Arial"/>
                <w:sz w:val="20"/>
              </w:rPr>
            </w:pPr>
            <w:r w:rsidRPr="00EB6A30">
              <w:rPr>
                <w:rFonts w:ascii="Arial" w:hAnsi="Arial" w:cs="Arial"/>
                <w:sz w:val="20"/>
              </w:rPr>
              <w:t>CSDG Percentage</w:t>
            </w:r>
          </w:p>
        </w:tc>
        <w:tc>
          <w:tcPr>
            <w:tcW w:w="2930" w:type="dxa"/>
          </w:tcPr>
          <w:p w14:paraId="30058D5D" w14:textId="6E5FDF4F" w:rsidR="00213331" w:rsidRPr="00EB6A30" w:rsidRDefault="00213331" w:rsidP="005F06D8">
            <w:pPr>
              <w:spacing w:before="60" w:after="60"/>
              <w:rPr>
                <w:rFonts w:ascii="Arial" w:hAnsi="Arial" w:cs="Arial"/>
                <w:sz w:val="20"/>
              </w:rPr>
            </w:pPr>
          </w:p>
        </w:tc>
        <w:tc>
          <w:tcPr>
            <w:tcW w:w="2930" w:type="dxa"/>
          </w:tcPr>
          <w:p w14:paraId="600CEC5E" w14:textId="77777777" w:rsidR="00213331" w:rsidRPr="00EB6A30" w:rsidRDefault="00213331" w:rsidP="005F06D8">
            <w:pPr>
              <w:spacing w:before="60" w:after="60"/>
              <w:rPr>
                <w:rFonts w:ascii="Arial" w:hAnsi="Arial" w:cs="Arial"/>
                <w:sz w:val="20"/>
              </w:rPr>
            </w:pPr>
          </w:p>
        </w:tc>
      </w:tr>
      <w:tr w:rsidR="00213331" w:rsidRPr="00EB6A30" w14:paraId="41714F62" w14:textId="77777777" w:rsidTr="005F06D8">
        <w:tc>
          <w:tcPr>
            <w:tcW w:w="2930" w:type="dxa"/>
          </w:tcPr>
          <w:p w14:paraId="00AAE2FA" w14:textId="77777777" w:rsidR="00213331" w:rsidRPr="00EB6A30" w:rsidRDefault="00213331" w:rsidP="005F06D8">
            <w:pPr>
              <w:tabs>
                <w:tab w:val="left" w:pos="720"/>
              </w:tabs>
              <w:jc w:val="both"/>
              <w:rPr>
                <w:rFonts w:ascii="Arial" w:hAnsi="Arial" w:cs="Arial"/>
                <w:sz w:val="20"/>
              </w:rPr>
            </w:pPr>
            <w:r w:rsidRPr="00EB6A30">
              <w:rPr>
                <w:rFonts w:ascii="Arial" w:hAnsi="Arial" w:cs="Arial"/>
                <w:sz w:val="20"/>
              </w:rPr>
              <w:t>Description</w:t>
            </w:r>
          </w:p>
        </w:tc>
        <w:tc>
          <w:tcPr>
            <w:tcW w:w="2930" w:type="dxa"/>
          </w:tcPr>
          <w:p w14:paraId="36D23C81" w14:textId="77777777" w:rsidR="00213331" w:rsidRPr="00EB6A30" w:rsidRDefault="00213331" w:rsidP="005F06D8">
            <w:pPr>
              <w:spacing w:before="60" w:after="60"/>
              <w:rPr>
                <w:rFonts w:ascii="Arial" w:hAnsi="Arial" w:cs="Arial"/>
                <w:sz w:val="20"/>
              </w:rPr>
            </w:pPr>
          </w:p>
        </w:tc>
        <w:tc>
          <w:tcPr>
            <w:tcW w:w="2930" w:type="dxa"/>
          </w:tcPr>
          <w:p w14:paraId="3A67F6BC" w14:textId="77777777" w:rsidR="00213331" w:rsidRPr="00EB6A30" w:rsidRDefault="00213331" w:rsidP="005F06D8">
            <w:pPr>
              <w:spacing w:before="60" w:after="60"/>
              <w:rPr>
                <w:rFonts w:ascii="Arial" w:hAnsi="Arial" w:cs="Arial"/>
                <w:sz w:val="20"/>
              </w:rPr>
            </w:pPr>
          </w:p>
        </w:tc>
      </w:tr>
    </w:tbl>
    <w:p w14:paraId="0050CDFA" w14:textId="77777777" w:rsidR="00213331" w:rsidRDefault="00213331" w:rsidP="002319CA">
      <w:pPr>
        <w:spacing w:before="60" w:after="60" w:line="276" w:lineRule="auto"/>
        <w:rPr>
          <w:rFonts w:ascii="Arial" w:hAnsi="Arial" w:cs="Arial"/>
          <w:b/>
          <w:sz w:val="20"/>
        </w:rPr>
      </w:pPr>
    </w:p>
    <w:p w14:paraId="7614A94B" w14:textId="77777777" w:rsidR="003C4951" w:rsidRDefault="003C4951" w:rsidP="002319CA">
      <w:pPr>
        <w:spacing w:before="60" w:after="60" w:line="276" w:lineRule="auto"/>
        <w:rPr>
          <w:rFonts w:ascii="Arial" w:hAnsi="Arial" w:cs="Arial"/>
          <w:b/>
          <w:sz w:val="20"/>
        </w:rPr>
      </w:pPr>
    </w:p>
    <w:p w14:paraId="6203D1AA" w14:textId="3B81F46D" w:rsidR="000D348C" w:rsidRDefault="00044600" w:rsidP="005F32BB">
      <w:pPr>
        <w:spacing w:before="60" w:after="60" w:line="276" w:lineRule="auto"/>
        <w:rPr>
          <w:rFonts w:ascii="Arial" w:hAnsi="Arial" w:cs="Arial"/>
          <w:b/>
          <w:sz w:val="22"/>
        </w:rPr>
      </w:pPr>
      <w:r>
        <w:rPr>
          <w:rFonts w:ascii="Arial" w:hAnsi="Arial" w:cs="Arial"/>
          <w:b/>
          <w:sz w:val="22"/>
        </w:rPr>
        <w:t>2</w:t>
      </w:r>
      <w:r w:rsidR="000D348C">
        <w:rPr>
          <w:rFonts w:ascii="Arial" w:hAnsi="Arial" w:cs="Arial"/>
          <w:b/>
          <w:sz w:val="22"/>
        </w:rPr>
        <w:t>.3 NIPP</w:t>
      </w:r>
      <w:r w:rsidR="00213331">
        <w:rPr>
          <w:rFonts w:ascii="Arial" w:hAnsi="Arial" w:cs="Arial"/>
          <w:b/>
          <w:sz w:val="22"/>
        </w:rPr>
        <w:t xml:space="preserve"> Not Applicable.</w:t>
      </w:r>
    </w:p>
    <w:p w14:paraId="7C861A70" w14:textId="39CA452C" w:rsidR="009926FA" w:rsidRDefault="009926FA" w:rsidP="00F83DF3">
      <w:pPr>
        <w:spacing w:before="60" w:after="60" w:line="276" w:lineRule="auto"/>
        <w:jc w:val="both"/>
        <w:rPr>
          <w:rFonts w:ascii="Arial" w:hAnsi="Arial" w:cs="Arial"/>
          <w:b/>
          <w:sz w:val="22"/>
        </w:rPr>
      </w:pPr>
    </w:p>
    <w:p w14:paraId="1FCC7F87" w14:textId="43FD3D41" w:rsidR="002C1EE5" w:rsidRDefault="00044600" w:rsidP="00F83DF3">
      <w:pPr>
        <w:spacing w:before="60" w:after="60" w:line="276" w:lineRule="auto"/>
        <w:jc w:val="both"/>
        <w:rPr>
          <w:rFonts w:ascii="Arial" w:hAnsi="Arial" w:cs="Arial"/>
          <w:b/>
          <w:sz w:val="22"/>
        </w:rPr>
      </w:pPr>
      <w:r>
        <w:rPr>
          <w:rFonts w:ascii="Arial" w:hAnsi="Arial" w:cs="Arial"/>
          <w:b/>
          <w:sz w:val="22"/>
        </w:rPr>
        <w:t>2</w:t>
      </w:r>
      <w:r w:rsidR="002C1EE5">
        <w:rPr>
          <w:rFonts w:ascii="Arial" w:hAnsi="Arial" w:cs="Arial"/>
          <w:b/>
          <w:sz w:val="22"/>
        </w:rPr>
        <w:t>.</w:t>
      </w:r>
      <w:r w:rsidR="0070736F">
        <w:rPr>
          <w:rFonts w:ascii="Arial" w:hAnsi="Arial" w:cs="Arial"/>
          <w:b/>
          <w:sz w:val="22"/>
        </w:rPr>
        <w:t>4</w:t>
      </w:r>
      <w:r w:rsidR="002C1EE5">
        <w:rPr>
          <w:rFonts w:ascii="Arial" w:hAnsi="Arial" w:cs="Arial"/>
          <w:b/>
          <w:sz w:val="22"/>
        </w:rPr>
        <w:t xml:space="preserve"> </w:t>
      </w:r>
      <w:r w:rsidR="004008B9">
        <w:rPr>
          <w:rFonts w:ascii="Arial" w:hAnsi="Arial" w:cs="Arial"/>
          <w:b/>
          <w:sz w:val="22"/>
        </w:rPr>
        <w:t xml:space="preserve">Enterprise Development </w:t>
      </w:r>
      <w:r w:rsidR="002C1EE5">
        <w:rPr>
          <w:rFonts w:ascii="Arial" w:hAnsi="Arial" w:cs="Arial"/>
          <w:b/>
          <w:sz w:val="22"/>
        </w:rPr>
        <w:t>Program</w:t>
      </w:r>
      <w:r w:rsidR="004008B9">
        <w:rPr>
          <w:rFonts w:ascii="Arial" w:hAnsi="Arial" w:cs="Arial"/>
          <w:b/>
          <w:sz w:val="22"/>
        </w:rPr>
        <w:t xml:space="preserve"> (Incubation)</w:t>
      </w:r>
      <w:r w:rsidR="007405EA">
        <w:rPr>
          <w:rFonts w:ascii="Arial" w:hAnsi="Arial" w:cs="Arial"/>
          <w:b/>
          <w:sz w:val="22"/>
        </w:rPr>
        <w:t xml:space="preserve"> N/A</w:t>
      </w:r>
    </w:p>
    <w:p w14:paraId="390C307E" w14:textId="462B077D" w:rsidR="00423734" w:rsidRDefault="00044600" w:rsidP="005F32BB">
      <w:pPr>
        <w:spacing w:before="60" w:after="60" w:line="276" w:lineRule="auto"/>
        <w:jc w:val="both"/>
        <w:rPr>
          <w:rFonts w:ascii="Helvetica" w:eastAsiaTheme="minorHAnsi" w:hAnsi="Helvetica" w:cs="Helvetica"/>
          <w:sz w:val="21"/>
          <w:szCs w:val="21"/>
          <w:lang w:val="en-ZA"/>
        </w:rPr>
      </w:pPr>
      <w:r>
        <w:rPr>
          <w:rFonts w:ascii="Arial" w:hAnsi="Arial" w:cs="Arial"/>
          <w:b/>
          <w:sz w:val="22"/>
        </w:rPr>
        <w:lastRenderedPageBreak/>
        <w:t>2</w:t>
      </w:r>
      <w:r w:rsidR="000D348C">
        <w:rPr>
          <w:rFonts w:ascii="Arial" w:hAnsi="Arial" w:cs="Arial"/>
          <w:b/>
          <w:sz w:val="22"/>
        </w:rPr>
        <w:t>.</w:t>
      </w:r>
      <w:r w:rsidR="0070736F">
        <w:rPr>
          <w:rFonts w:ascii="Arial" w:hAnsi="Arial" w:cs="Arial"/>
          <w:b/>
          <w:sz w:val="22"/>
        </w:rPr>
        <w:t>5</w:t>
      </w:r>
      <w:r w:rsidR="000D348C">
        <w:rPr>
          <w:rFonts w:ascii="Arial" w:hAnsi="Arial" w:cs="Arial"/>
          <w:b/>
          <w:sz w:val="22"/>
        </w:rPr>
        <w:t xml:space="preserve"> Subcontracting</w:t>
      </w:r>
      <w:r w:rsidR="00FB1CF4">
        <w:rPr>
          <w:rFonts w:ascii="Arial" w:hAnsi="Arial" w:cs="Arial"/>
          <w:b/>
          <w:sz w:val="22"/>
        </w:rPr>
        <w:t xml:space="preserve"> N/A</w:t>
      </w:r>
    </w:p>
    <w:p w14:paraId="13DE3A67" w14:textId="77777777" w:rsidR="00B62EE1" w:rsidRDefault="00B62EE1" w:rsidP="002319CA">
      <w:pPr>
        <w:spacing w:before="60" w:after="60" w:line="276" w:lineRule="auto"/>
        <w:rPr>
          <w:rFonts w:ascii="Arial" w:hAnsi="Arial" w:cs="Arial"/>
          <w:b/>
          <w:sz w:val="20"/>
        </w:rPr>
      </w:pPr>
    </w:p>
    <w:p w14:paraId="5BF6BBB5" w14:textId="1D3C7C44" w:rsidR="00C95EC4" w:rsidRPr="00EB6A30" w:rsidRDefault="006E1BFE" w:rsidP="006E1BFE">
      <w:pPr>
        <w:spacing w:after="200" w:line="276" w:lineRule="auto"/>
        <w:rPr>
          <w:rFonts w:ascii="Arial" w:hAnsi="Arial" w:cs="Arial"/>
          <w:b/>
          <w:sz w:val="22"/>
        </w:rPr>
      </w:pPr>
      <w:r>
        <w:rPr>
          <w:rFonts w:ascii="Arial" w:hAnsi="Arial" w:cs="Arial"/>
          <w:b/>
        </w:rPr>
        <w:t>S</w:t>
      </w:r>
      <w:r w:rsidR="00C95EC4" w:rsidRPr="00EB6A30">
        <w:rPr>
          <w:rFonts w:ascii="Arial" w:hAnsi="Arial" w:cs="Arial"/>
          <w:b/>
          <w:sz w:val="22"/>
        </w:rPr>
        <w:t xml:space="preserve">ection </w:t>
      </w:r>
      <w:r w:rsidR="00044600">
        <w:rPr>
          <w:rFonts w:ascii="Arial" w:hAnsi="Arial" w:cs="Arial"/>
          <w:b/>
          <w:sz w:val="22"/>
        </w:rPr>
        <w:t>3</w:t>
      </w:r>
      <w:r w:rsidR="00304117" w:rsidRPr="00EB6A30">
        <w:rPr>
          <w:rFonts w:ascii="Arial" w:hAnsi="Arial" w:cs="Arial"/>
          <w:b/>
          <w:sz w:val="22"/>
        </w:rPr>
        <w:t xml:space="preserve">: </w:t>
      </w:r>
      <w:r w:rsidR="000D348C">
        <w:rPr>
          <w:rFonts w:ascii="Helvetica-Bold" w:eastAsiaTheme="minorHAnsi" w:hAnsi="Helvetica-Bold" w:cs="Helvetica-Bold"/>
          <w:b/>
          <w:bCs/>
          <w:sz w:val="21"/>
          <w:szCs w:val="21"/>
          <w:lang w:val="en-ZA"/>
        </w:rPr>
        <w:t>Other SDL&amp;I Objectives in line with RDP Goals</w:t>
      </w:r>
    </w:p>
    <w:tbl>
      <w:tblPr>
        <w:tblStyle w:val="TableGrid"/>
        <w:tblW w:w="0" w:type="auto"/>
        <w:tblLook w:val="04A0" w:firstRow="1" w:lastRow="0" w:firstColumn="1" w:lastColumn="0" w:noHBand="0" w:noVBand="1"/>
      </w:tblPr>
      <w:tblGrid>
        <w:gridCol w:w="9016"/>
      </w:tblGrid>
      <w:tr w:rsidR="00C95EC4" w:rsidRPr="000C5130" w14:paraId="4A7234DD" w14:textId="77777777" w:rsidTr="00FB1CF4">
        <w:tc>
          <w:tcPr>
            <w:tcW w:w="9016" w:type="dxa"/>
            <w:shd w:val="clear" w:color="auto" w:fill="000000" w:themeFill="text1"/>
          </w:tcPr>
          <w:p w14:paraId="238BEF90" w14:textId="77777777" w:rsidR="00C95EC4" w:rsidRPr="000C5130" w:rsidRDefault="00C95EC4" w:rsidP="00737B23">
            <w:pPr>
              <w:tabs>
                <w:tab w:val="left" w:pos="720"/>
              </w:tabs>
              <w:jc w:val="both"/>
              <w:rPr>
                <w:rFonts w:ascii="Arial" w:hAnsi="Arial" w:cs="Arial"/>
                <w:b/>
                <w:sz w:val="20"/>
              </w:rPr>
            </w:pPr>
            <w:r w:rsidRPr="000C5130">
              <w:rPr>
                <w:rFonts w:ascii="Arial" w:hAnsi="Arial" w:cs="Arial"/>
                <w:sz w:val="20"/>
              </w:rPr>
              <w:t xml:space="preserve">Tenderers who complete and submit the undertaking as required, but who do not meet Eskom’s targets, will not be disqualified. </w:t>
            </w:r>
            <w:r w:rsidR="009214A0">
              <w:rPr>
                <w:rFonts w:ascii="Arial" w:hAnsi="Arial" w:cs="Arial"/>
                <w:sz w:val="20"/>
              </w:rPr>
              <w:t>SDL&amp;I</w:t>
            </w:r>
            <w:r w:rsidRPr="000C5130">
              <w:rPr>
                <w:rFonts w:ascii="Arial" w:hAnsi="Arial" w:cs="Arial"/>
                <w:sz w:val="20"/>
              </w:rPr>
              <w:t xml:space="preserve"> undertakings do not form part of scoring but commitments will form part of contractual obligations</w:t>
            </w:r>
          </w:p>
        </w:tc>
      </w:tr>
      <w:tr w:rsidR="00C95EC4" w:rsidRPr="000C5130" w14:paraId="435BDFB5" w14:textId="77777777" w:rsidTr="00FB1CF4">
        <w:trPr>
          <w:trHeight w:val="2424"/>
        </w:trPr>
        <w:tc>
          <w:tcPr>
            <w:tcW w:w="9016" w:type="dxa"/>
            <w:shd w:val="clear" w:color="auto" w:fill="FFFFFF" w:themeFill="background1"/>
          </w:tcPr>
          <w:p w14:paraId="296F6B86" w14:textId="47424282" w:rsidR="00BC6E9B" w:rsidRPr="00BC6E9B" w:rsidRDefault="00BC6E9B" w:rsidP="00BC6E9B">
            <w:pPr>
              <w:numPr>
                <w:ilvl w:val="0"/>
                <w:numId w:val="30"/>
              </w:numPr>
              <w:tabs>
                <w:tab w:val="left" w:pos="720"/>
              </w:tabs>
              <w:spacing w:line="360" w:lineRule="auto"/>
              <w:jc w:val="both"/>
              <w:rPr>
                <w:rFonts w:ascii="Arial" w:hAnsi="Arial" w:cs="Arial"/>
                <w:sz w:val="20"/>
              </w:rPr>
            </w:pPr>
            <w:r w:rsidRPr="00B11F74">
              <w:rPr>
                <w:rFonts w:ascii="Arial" w:hAnsi="Arial" w:cs="Arial"/>
                <w:b/>
                <w:sz w:val="22"/>
                <w:szCs w:val="22"/>
              </w:rPr>
              <w:t>Transformation – BBBEE Improvement or Retention Plan</w:t>
            </w:r>
            <w:r w:rsidR="00890D75" w:rsidRPr="00BC6E9B">
              <w:rPr>
                <w:rFonts w:ascii="Arial" w:hAnsi="Arial" w:cs="Arial"/>
                <w:sz w:val="20"/>
              </w:rPr>
              <w:t>.</w:t>
            </w:r>
            <w:r>
              <w:rPr>
                <w:rFonts w:ascii="Arial" w:hAnsi="Arial" w:cs="Arial"/>
                <w:sz w:val="20"/>
              </w:rPr>
              <w:t xml:space="preserve">                                                     </w:t>
            </w:r>
            <w:r w:rsidRPr="00BC6E9B">
              <w:rPr>
                <w:rFonts w:ascii="Arial" w:hAnsi="Arial" w:cs="Arial"/>
                <w:b/>
                <w:sz w:val="22"/>
                <w:szCs w:val="22"/>
              </w:rPr>
              <w:t>The supplier must have a valid B-BBEE Certificate/Affidavit before task order will be allocated</w:t>
            </w:r>
            <w:r>
              <w:rPr>
                <w:rFonts w:ascii="Arial" w:hAnsi="Arial" w:cs="Arial"/>
                <w:b/>
                <w:sz w:val="22"/>
                <w:szCs w:val="22"/>
              </w:rPr>
              <w:t xml:space="preserve"> and for the duration of the contract.</w:t>
            </w:r>
          </w:p>
          <w:p w14:paraId="1BC7F2E4" w14:textId="77777777" w:rsidR="00BC6E9B" w:rsidRPr="00DD747B" w:rsidRDefault="00BC6E9B" w:rsidP="00BC6E9B">
            <w:pPr>
              <w:pStyle w:val="ListParagraph"/>
              <w:spacing w:after="200" w:line="360" w:lineRule="auto"/>
              <w:ind w:left="0"/>
              <w:jc w:val="both"/>
              <w:rPr>
                <w:rFonts w:ascii="Arial" w:eastAsiaTheme="minorHAnsi" w:hAnsi="Arial" w:cs="Arial"/>
                <w:sz w:val="20"/>
              </w:rPr>
            </w:pPr>
            <w:r w:rsidRPr="00DD747B">
              <w:rPr>
                <w:rFonts w:ascii="Arial" w:hAnsi="Arial" w:cs="Arial"/>
                <w:sz w:val="20"/>
              </w:rPr>
              <w:t>Transformation remains an area of focus, where Eskom continuously strives to align itself with national transformation imperatives to unlock growth, drive industrialization, create employment and contribute to skills development.</w:t>
            </w:r>
          </w:p>
          <w:p w14:paraId="60BDD9C3"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6E57EBDF"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 xml:space="preserve">Eskom encourages its suppliers to constantly strive to improve their B-BBEE rating. Whereas Tenderer/s will be allocated points in terms of a preference point system based on specific goals, Eskom also requests that tenderer/s submits their B-BBEE improvement or retention plan within 30 days of signing the contract. </w:t>
            </w:r>
          </w:p>
          <w:p w14:paraId="3E00C8A4"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3F1E1485"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therefore requested to indicate the extent to which they will maintain (only if the respondent is a Level 1) or may improve/maintain their B-BBEE status over the contract period if their B-BBEE status is level 2 or 3. Tenderer/s with a B-BBEE status level 4 at the time of contract award, shall migrate and achieve as a non-negotiable a milestone of B-BBEE Level 3 by the end of the first year of the contract and thereafter improve their B-BBEE status level or migrate by one level higher. </w:t>
            </w:r>
          </w:p>
          <w:p w14:paraId="0005FD19"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00CB6634"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Tenderer/s with a B-BBEE recognition status of Level 5 to Level 8 or non-compliant at the time of contract award, shall migrate and achieve as a non-negotiable a milestone of Level 4 by the end of the first year of the contract and thereafter improve at least one B-BBEE Level higher of each year from the second year of the contract.</w:t>
            </w:r>
          </w:p>
          <w:p w14:paraId="161C7C43" w14:textId="77777777" w:rsidR="00BC6E9B" w:rsidRPr="00DD747B" w:rsidRDefault="00BC6E9B" w:rsidP="00BC6E9B">
            <w:pPr>
              <w:pStyle w:val="ListParagraph"/>
              <w:spacing w:after="200" w:line="360" w:lineRule="auto"/>
              <w:ind w:left="0"/>
              <w:jc w:val="both"/>
              <w:rPr>
                <w:rFonts w:ascii="Arial" w:hAnsi="Arial" w:cs="Arial"/>
                <w:sz w:val="16"/>
                <w:szCs w:val="16"/>
              </w:rPr>
            </w:pPr>
          </w:p>
          <w:p w14:paraId="5DD7CD47" w14:textId="77777777" w:rsidR="00BC6E9B" w:rsidRPr="00DD747B" w:rsidRDefault="00BC6E9B" w:rsidP="00BC6E9B">
            <w:pPr>
              <w:pStyle w:val="ListParagraph"/>
              <w:spacing w:after="200" w:line="360" w:lineRule="auto"/>
              <w:ind w:left="0"/>
              <w:jc w:val="both"/>
              <w:rPr>
                <w:rFonts w:ascii="Arial" w:hAnsi="Arial" w:cs="Arial"/>
                <w:sz w:val="20"/>
              </w:rPr>
            </w:pPr>
            <w:r w:rsidRPr="00DD747B">
              <w:rPr>
                <w:rFonts w:ascii="Arial" w:hAnsi="Arial" w:cs="Arial"/>
                <w:sz w:val="20"/>
              </w:rPr>
              <w:t xml:space="preserve">Tenderer/s are requested to submit their B-BBEE Improvement Plan as an essential document within 30 days of signing the contract. </w:t>
            </w:r>
          </w:p>
          <w:p w14:paraId="3AEB14DE" w14:textId="77777777" w:rsidR="00BC6E9B" w:rsidRPr="00DD747B" w:rsidRDefault="00BC6E9B" w:rsidP="00BC6E9B">
            <w:pPr>
              <w:spacing w:line="360" w:lineRule="auto"/>
              <w:jc w:val="both"/>
              <w:rPr>
                <w:sz w:val="20"/>
                <w:lang w:eastAsia="en-ZA"/>
              </w:rPr>
            </w:pPr>
            <w:r w:rsidRPr="00DD747B">
              <w:rPr>
                <w:rFonts w:ascii="Arial" w:hAnsi="Arial" w:cs="Arial"/>
                <w:b/>
                <w:bCs/>
                <w:sz w:val="20"/>
              </w:rPr>
              <w:t xml:space="preserve">NB: </w:t>
            </w:r>
            <w:r w:rsidRPr="00DD747B">
              <w:rPr>
                <w:rFonts w:ascii="Arial" w:hAnsi="Arial" w:cs="Arial"/>
                <w:sz w:val="20"/>
              </w:rPr>
              <w:t>A valid B-BBEE certificate or Sworn Affidavit is a condition for contract award, if your</w:t>
            </w:r>
            <w:r>
              <w:rPr>
                <w:rFonts w:ascii="Arial" w:hAnsi="Arial" w:cs="Arial"/>
                <w:sz w:val="20"/>
              </w:rPr>
              <w:t xml:space="preserve"> </w:t>
            </w:r>
            <w:r w:rsidRPr="00DD747B">
              <w:rPr>
                <w:rFonts w:ascii="Arial" w:hAnsi="Arial" w:cs="Arial"/>
                <w:sz w:val="20"/>
              </w:rPr>
              <w:t>company’s annual Total Revenue is R10 Million or less you qualify as an Exempted Micro</w:t>
            </w:r>
            <w:r>
              <w:rPr>
                <w:rFonts w:ascii="Arial" w:hAnsi="Arial" w:cs="Arial"/>
                <w:sz w:val="20"/>
              </w:rPr>
              <w:t xml:space="preserve"> </w:t>
            </w:r>
            <w:r w:rsidRPr="00DD747B">
              <w:rPr>
                <w:rFonts w:ascii="Arial" w:hAnsi="Arial" w:cs="Arial"/>
                <w:sz w:val="20"/>
              </w:rPr>
              <w:t>Enterprise therefore you can submit Sworn Affidavit. If your annual Total Revenue is R50 Million or less, you qualify as Qualifying Small Enterprise and must comply with all of the elements of QSE score card relevant to your sector unless an entity is at least 51% Black owned you are required to obtain a Sworn affidavit. If your Annual Total Revenue is above R50m you need to submit a Valid B-BBEE certificate</w:t>
            </w:r>
          </w:p>
          <w:p w14:paraId="5DA0A96D" w14:textId="77777777" w:rsidR="00CF781D" w:rsidRPr="00CF781D" w:rsidRDefault="00CF781D" w:rsidP="00CF781D">
            <w:pPr>
              <w:tabs>
                <w:tab w:val="left" w:pos="720"/>
              </w:tabs>
              <w:spacing w:line="276" w:lineRule="auto"/>
              <w:ind w:left="360"/>
              <w:jc w:val="both"/>
              <w:rPr>
                <w:rFonts w:ascii="Arial" w:hAnsi="Arial" w:cs="Arial"/>
                <w:b/>
                <w:sz w:val="20"/>
              </w:rPr>
            </w:pPr>
          </w:p>
          <w:p w14:paraId="7790981B" w14:textId="77777777" w:rsidR="00D86CD2" w:rsidRPr="00D86CD2" w:rsidRDefault="003F59CF" w:rsidP="00D86CD2">
            <w:pPr>
              <w:numPr>
                <w:ilvl w:val="0"/>
                <w:numId w:val="30"/>
              </w:numPr>
              <w:tabs>
                <w:tab w:val="left" w:pos="720"/>
              </w:tabs>
              <w:spacing w:line="360" w:lineRule="auto"/>
              <w:jc w:val="both"/>
              <w:rPr>
                <w:rFonts w:ascii="Arial" w:hAnsi="Arial" w:cs="Arial"/>
                <w:b/>
                <w:sz w:val="20"/>
                <w:u w:val="single"/>
                <w:lang w:val="en-ZA"/>
              </w:rPr>
            </w:pPr>
            <w:r>
              <w:rPr>
                <w:rFonts w:ascii="Arial" w:hAnsi="Arial" w:cs="Arial"/>
                <w:b/>
                <w:sz w:val="20"/>
                <w:u w:val="single"/>
                <w:lang w:val="en-ZA"/>
              </w:rPr>
              <w:t>Local</w:t>
            </w:r>
            <w:r w:rsidR="00D86CD2" w:rsidRPr="00D86CD2">
              <w:rPr>
                <w:rFonts w:ascii="Arial" w:hAnsi="Arial" w:cs="Arial"/>
                <w:b/>
                <w:sz w:val="20"/>
                <w:u w:val="single"/>
                <w:lang w:val="en-ZA"/>
              </w:rPr>
              <w:t xml:space="preserve"> Procurement Content </w:t>
            </w:r>
          </w:p>
          <w:p w14:paraId="01283807" w14:textId="7283E3BC" w:rsidR="00D86CD2" w:rsidRDefault="005C2E51" w:rsidP="00D86CD2">
            <w:pPr>
              <w:tabs>
                <w:tab w:val="left" w:pos="720"/>
              </w:tabs>
              <w:spacing w:line="360" w:lineRule="auto"/>
              <w:ind w:left="360"/>
              <w:jc w:val="both"/>
              <w:rPr>
                <w:rFonts w:ascii="Arial" w:hAnsi="Arial" w:cs="Arial"/>
                <w:sz w:val="20"/>
                <w:lang w:val="en-ZA"/>
              </w:rPr>
            </w:pPr>
            <w:r>
              <w:rPr>
                <w:rFonts w:ascii="Arial" w:hAnsi="Arial" w:cs="Arial"/>
                <w:sz w:val="20"/>
                <w:lang w:val="en-ZA"/>
              </w:rPr>
              <w:t>“</w:t>
            </w:r>
            <w:r w:rsidR="00D86CD2" w:rsidRPr="00D86CD2">
              <w:rPr>
                <w:rFonts w:ascii="Arial" w:hAnsi="Arial" w:cs="Arial"/>
                <w:sz w:val="20"/>
                <w:lang w:val="en-ZA"/>
              </w:rPr>
              <w:t xml:space="preserve">Local Procurement Content” refers to value added in South Africa by South African resources. Where a single contract involves a combination of local and imported goods and/or services, </w:t>
            </w:r>
            <w:r w:rsidR="007369F7">
              <w:rPr>
                <w:rFonts w:ascii="Arial" w:hAnsi="Arial" w:cs="Arial"/>
                <w:sz w:val="20"/>
                <w:lang w:val="en-ZA"/>
              </w:rPr>
              <w:t>Tenderer’</w:t>
            </w:r>
            <w:r w:rsidR="00FF363F">
              <w:rPr>
                <w:rFonts w:ascii="Arial" w:hAnsi="Arial" w:cs="Arial"/>
                <w:sz w:val="20"/>
                <w:lang w:val="en-ZA"/>
              </w:rPr>
              <w:t>s</w:t>
            </w:r>
            <w:r w:rsidR="00D86CD2" w:rsidRPr="00D86CD2">
              <w:rPr>
                <w:rFonts w:ascii="Arial" w:hAnsi="Arial" w:cs="Arial"/>
                <w:sz w:val="20"/>
                <w:lang w:val="en-ZA"/>
              </w:rPr>
              <w:t xml:space="preserve"> response must be separated into its components as per the Price Schedule included with the tender documents. Local procurement content is total spending minus the imported component. </w:t>
            </w:r>
          </w:p>
          <w:p w14:paraId="7EFA0D86" w14:textId="2412DEF4" w:rsidR="00D86CD2" w:rsidRDefault="007369F7" w:rsidP="00D86CD2">
            <w:pPr>
              <w:tabs>
                <w:tab w:val="left" w:pos="720"/>
              </w:tabs>
              <w:spacing w:line="360" w:lineRule="auto"/>
              <w:ind w:left="360"/>
              <w:jc w:val="both"/>
              <w:rPr>
                <w:rFonts w:ascii="Arial" w:hAnsi="Arial" w:cs="Arial"/>
                <w:sz w:val="20"/>
                <w:lang w:val="en-ZA"/>
              </w:rPr>
            </w:pPr>
            <w:r>
              <w:rPr>
                <w:rFonts w:ascii="Arial" w:hAnsi="Arial" w:cs="Arial"/>
                <w:sz w:val="20"/>
                <w:lang w:val="en-ZA"/>
              </w:rPr>
              <w:t>Tenderers are</w:t>
            </w:r>
            <w:r w:rsidR="00D86CD2">
              <w:rPr>
                <w:rFonts w:ascii="Arial" w:hAnsi="Arial" w:cs="Arial"/>
                <w:sz w:val="20"/>
                <w:lang w:val="en-ZA"/>
              </w:rPr>
              <w:t xml:space="preserve"> required to submit </w:t>
            </w:r>
            <w:r w:rsidR="00FF363F">
              <w:rPr>
                <w:rFonts w:ascii="Arial" w:hAnsi="Arial" w:cs="Arial"/>
                <w:sz w:val="20"/>
                <w:lang w:val="en-ZA"/>
              </w:rPr>
              <w:t>its</w:t>
            </w:r>
            <w:r w:rsidR="00D86CD2">
              <w:rPr>
                <w:rFonts w:ascii="Arial" w:hAnsi="Arial" w:cs="Arial"/>
                <w:sz w:val="20"/>
                <w:lang w:val="en-ZA"/>
              </w:rPr>
              <w:t xml:space="preserve"> proposals in the table</w:t>
            </w:r>
            <w:r w:rsidR="002632AA">
              <w:rPr>
                <w:rFonts w:ascii="Arial" w:hAnsi="Arial" w:cs="Arial"/>
                <w:sz w:val="20"/>
                <w:lang w:val="en-ZA"/>
              </w:rPr>
              <w:t xml:space="preserve"> below.</w:t>
            </w:r>
          </w:p>
          <w:p w14:paraId="59E5DB98" w14:textId="77777777" w:rsidR="00D86CD2" w:rsidRDefault="00D86CD2" w:rsidP="00D86CD2">
            <w:pPr>
              <w:tabs>
                <w:tab w:val="left" w:pos="720"/>
              </w:tabs>
              <w:spacing w:line="360" w:lineRule="auto"/>
              <w:ind w:left="360"/>
              <w:jc w:val="both"/>
              <w:rPr>
                <w:rFonts w:ascii="Arial" w:hAnsi="Arial" w:cs="Arial"/>
                <w:sz w:val="20"/>
                <w:lang w:val="en-ZA"/>
              </w:rPr>
            </w:pPr>
          </w:p>
          <w:tbl>
            <w:tblPr>
              <w:tblW w:w="0" w:type="auto"/>
              <w:tblInd w:w="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546"/>
              <w:gridCol w:w="2797"/>
            </w:tblGrid>
            <w:tr w:rsidR="007D4E0A" w14:paraId="10E98609" w14:textId="77777777" w:rsidTr="00692B80">
              <w:trPr>
                <w:trHeight w:val="153"/>
              </w:trPr>
              <w:tc>
                <w:tcPr>
                  <w:tcW w:w="2798" w:type="dxa"/>
                  <w:vMerge w:val="restart"/>
                  <w:tcBorders>
                    <w:top w:val="single" w:sz="4" w:space="0" w:color="auto"/>
                    <w:left w:val="single" w:sz="4" w:space="0" w:color="auto"/>
                    <w:bottom w:val="single" w:sz="4" w:space="0" w:color="auto"/>
                    <w:right w:val="single" w:sz="4" w:space="0" w:color="auto"/>
                  </w:tcBorders>
                  <w:hideMark/>
                </w:tcPr>
                <w:p w14:paraId="62263CA5" w14:textId="77777777" w:rsidR="007D4E0A" w:rsidRDefault="007D4E0A">
                  <w:pPr>
                    <w:spacing w:line="276" w:lineRule="auto"/>
                    <w:rPr>
                      <w:rFonts w:ascii="Arial" w:hAnsi="Arial" w:cs="Arial"/>
                      <w:b/>
                      <w:sz w:val="20"/>
                    </w:rPr>
                  </w:pPr>
                  <w:r>
                    <w:rPr>
                      <w:rFonts w:ascii="Arial" w:hAnsi="Arial" w:cs="Arial"/>
                      <w:b/>
                      <w:bCs/>
                      <w:color w:val="000000"/>
                      <w:sz w:val="20"/>
                    </w:rPr>
                    <w:t xml:space="preserve">Local Procurement Content </w:t>
                  </w:r>
                </w:p>
              </w:tc>
              <w:tc>
                <w:tcPr>
                  <w:tcW w:w="2546" w:type="dxa"/>
                  <w:tcBorders>
                    <w:top w:val="single" w:sz="4" w:space="0" w:color="auto"/>
                    <w:left w:val="single" w:sz="4" w:space="0" w:color="auto"/>
                    <w:bottom w:val="single" w:sz="4" w:space="0" w:color="auto"/>
                    <w:right w:val="single" w:sz="4" w:space="0" w:color="auto"/>
                  </w:tcBorders>
                </w:tcPr>
                <w:p w14:paraId="6FF16B64" w14:textId="77777777" w:rsidR="007D4E0A" w:rsidRDefault="007D4E0A" w:rsidP="005C2E51">
                  <w:pPr>
                    <w:spacing w:line="276" w:lineRule="auto"/>
                    <w:jc w:val="center"/>
                    <w:rPr>
                      <w:rFonts w:ascii="Arial" w:hAnsi="Arial" w:cs="Arial"/>
                      <w:b/>
                      <w:sz w:val="20"/>
                    </w:rPr>
                  </w:pPr>
                  <w:r>
                    <w:rPr>
                      <w:rFonts w:ascii="Arial" w:hAnsi="Arial" w:cs="Arial"/>
                      <w:b/>
                      <w:sz w:val="20"/>
                    </w:rPr>
                    <w:t>Eskom target</w:t>
                  </w:r>
                </w:p>
              </w:tc>
              <w:tc>
                <w:tcPr>
                  <w:tcW w:w="2797" w:type="dxa"/>
                  <w:tcBorders>
                    <w:top w:val="single" w:sz="4" w:space="0" w:color="auto"/>
                    <w:left w:val="single" w:sz="4" w:space="0" w:color="auto"/>
                    <w:bottom w:val="single" w:sz="4" w:space="0" w:color="auto"/>
                    <w:right w:val="single" w:sz="4" w:space="0" w:color="auto"/>
                  </w:tcBorders>
                  <w:hideMark/>
                </w:tcPr>
                <w:p w14:paraId="1BB1D949" w14:textId="77777777" w:rsidR="007D4E0A" w:rsidRDefault="007D4E0A" w:rsidP="005C2E51">
                  <w:pPr>
                    <w:spacing w:line="276" w:lineRule="auto"/>
                    <w:jc w:val="center"/>
                    <w:rPr>
                      <w:rFonts w:ascii="Arial" w:hAnsi="Arial" w:cs="Arial"/>
                      <w:b/>
                      <w:sz w:val="20"/>
                    </w:rPr>
                  </w:pPr>
                  <w:r>
                    <w:rPr>
                      <w:rFonts w:ascii="Arial" w:hAnsi="Arial" w:cs="Arial"/>
                      <w:b/>
                      <w:sz w:val="20"/>
                    </w:rPr>
                    <w:t>Tenderer Proposal</w:t>
                  </w:r>
                </w:p>
              </w:tc>
            </w:tr>
            <w:tr w:rsidR="007D4E0A" w14:paraId="67511216" w14:textId="77777777" w:rsidTr="00692B80">
              <w:trPr>
                <w:trHeight w:val="378"/>
              </w:trPr>
              <w:tc>
                <w:tcPr>
                  <w:tcW w:w="2798" w:type="dxa"/>
                  <w:vMerge/>
                  <w:tcBorders>
                    <w:top w:val="single" w:sz="4" w:space="0" w:color="auto"/>
                    <w:left w:val="single" w:sz="4" w:space="0" w:color="auto"/>
                    <w:bottom w:val="single" w:sz="4" w:space="0" w:color="auto"/>
                    <w:right w:val="single" w:sz="4" w:space="0" w:color="auto"/>
                  </w:tcBorders>
                  <w:vAlign w:val="center"/>
                  <w:hideMark/>
                </w:tcPr>
                <w:p w14:paraId="69C7C9CE" w14:textId="77777777" w:rsidR="007D4E0A" w:rsidRDefault="007D4E0A">
                  <w:pPr>
                    <w:rPr>
                      <w:rFonts w:ascii="Arial" w:hAnsi="Arial" w:cs="Arial"/>
                      <w:b/>
                      <w:sz w:val="20"/>
                    </w:rPr>
                  </w:pPr>
                </w:p>
              </w:tc>
              <w:tc>
                <w:tcPr>
                  <w:tcW w:w="2546" w:type="dxa"/>
                  <w:tcBorders>
                    <w:top w:val="single" w:sz="4" w:space="0" w:color="auto"/>
                    <w:left w:val="single" w:sz="4" w:space="0" w:color="auto"/>
                    <w:bottom w:val="single" w:sz="4" w:space="0" w:color="auto"/>
                    <w:right w:val="single" w:sz="4" w:space="0" w:color="auto"/>
                  </w:tcBorders>
                </w:tcPr>
                <w:p w14:paraId="3095C911" w14:textId="38CF9839" w:rsidR="007D4E0A" w:rsidRPr="007D4E0A" w:rsidRDefault="00FB1CF4" w:rsidP="00DE2368">
                  <w:pPr>
                    <w:spacing w:line="276" w:lineRule="auto"/>
                    <w:jc w:val="center"/>
                    <w:rPr>
                      <w:rFonts w:ascii="Arial" w:hAnsi="Arial" w:cs="Arial"/>
                      <w:sz w:val="20"/>
                    </w:rPr>
                  </w:pPr>
                  <w:r>
                    <w:rPr>
                      <w:rFonts w:ascii="Arial" w:hAnsi="Arial" w:cs="Arial"/>
                      <w:sz w:val="20"/>
                    </w:rPr>
                    <w:t>10</w:t>
                  </w:r>
                  <w:r w:rsidR="007405EA">
                    <w:rPr>
                      <w:rFonts w:ascii="Arial" w:hAnsi="Arial" w:cs="Arial"/>
                      <w:sz w:val="20"/>
                    </w:rPr>
                    <w:t>0%</w:t>
                  </w:r>
                </w:p>
              </w:tc>
              <w:tc>
                <w:tcPr>
                  <w:tcW w:w="2797" w:type="dxa"/>
                  <w:tcBorders>
                    <w:top w:val="single" w:sz="4" w:space="0" w:color="auto"/>
                    <w:left w:val="single" w:sz="4" w:space="0" w:color="auto"/>
                    <w:bottom w:val="single" w:sz="4" w:space="0" w:color="auto"/>
                    <w:right w:val="single" w:sz="4" w:space="0" w:color="auto"/>
                  </w:tcBorders>
                </w:tcPr>
                <w:p w14:paraId="7D4F53DC" w14:textId="77777777" w:rsidR="007D4E0A" w:rsidRPr="007D4E0A" w:rsidRDefault="007D4E0A">
                  <w:pPr>
                    <w:spacing w:line="276" w:lineRule="auto"/>
                    <w:jc w:val="both"/>
                    <w:rPr>
                      <w:rFonts w:ascii="Arial" w:hAnsi="Arial" w:cs="Arial"/>
                      <w:sz w:val="20"/>
                    </w:rPr>
                  </w:pPr>
                </w:p>
              </w:tc>
            </w:tr>
          </w:tbl>
          <w:p w14:paraId="2C2FB6E0" w14:textId="77777777" w:rsidR="007B57E6" w:rsidRDefault="007B57E6" w:rsidP="007B57E6">
            <w:pPr>
              <w:tabs>
                <w:tab w:val="left" w:pos="720"/>
              </w:tabs>
              <w:spacing w:line="360" w:lineRule="auto"/>
              <w:ind w:left="360"/>
              <w:jc w:val="both"/>
              <w:rPr>
                <w:rFonts w:ascii="Arial" w:hAnsi="Arial" w:cs="Arial"/>
                <w:b/>
                <w:sz w:val="20"/>
                <w:lang w:val="en-ZA"/>
              </w:rPr>
            </w:pPr>
          </w:p>
          <w:p w14:paraId="3D8783E5" w14:textId="193E3936" w:rsidR="006E14B5" w:rsidRPr="00D479A6" w:rsidRDefault="007369F7" w:rsidP="00AF6824">
            <w:pPr>
              <w:numPr>
                <w:ilvl w:val="0"/>
                <w:numId w:val="30"/>
              </w:numPr>
              <w:tabs>
                <w:tab w:val="left" w:pos="720"/>
              </w:tabs>
              <w:spacing w:line="360" w:lineRule="auto"/>
              <w:jc w:val="both"/>
              <w:rPr>
                <w:rFonts w:ascii="Arial" w:hAnsi="Arial" w:cs="Arial"/>
                <w:b/>
                <w:sz w:val="20"/>
                <w:lang w:val="en-ZA"/>
              </w:rPr>
            </w:pPr>
            <w:r>
              <w:rPr>
                <w:rFonts w:ascii="Arial" w:hAnsi="Arial" w:cs="Arial"/>
                <w:b/>
                <w:sz w:val="20"/>
                <w:lang w:val="en-ZA"/>
              </w:rPr>
              <w:t>Tenderers procuring from</w:t>
            </w:r>
            <w:r w:rsidR="006E14B5" w:rsidRPr="00E01CA7">
              <w:rPr>
                <w:rFonts w:ascii="Arial" w:hAnsi="Arial" w:cs="Arial"/>
                <w:b/>
                <w:sz w:val="20"/>
              </w:rPr>
              <w:t xml:space="preserve"> entities with a minimum 51% black ownership</w:t>
            </w:r>
          </w:p>
          <w:p w14:paraId="7704F744" w14:textId="2DB1A4FF" w:rsidR="00FF363F" w:rsidRPr="00FF363F" w:rsidRDefault="00FF363F" w:rsidP="00FF363F">
            <w:pPr>
              <w:spacing w:before="160" w:line="360" w:lineRule="auto"/>
              <w:ind w:left="360"/>
              <w:rPr>
                <w:rFonts w:ascii="Arial" w:hAnsi="Arial" w:cs="Arial"/>
                <w:sz w:val="20"/>
                <w:lang w:val="en-ZA"/>
              </w:rPr>
            </w:pPr>
            <w:r w:rsidRPr="00FF363F">
              <w:rPr>
                <w:rFonts w:ascii="Arial" w:hAnsi="Arial" w:cs="Arial"/>
                <w:sz w:val="20"/>
                <w:lang w:val="en-ZA"/>
              </w:rPr>
              <w:t xml:space="preserve">Subcontracting refers to activities which </w:t>
            </w:r>
            <w:r w:rsidR="007369F7">
              <w:rPr>
                <w:rFonts w:ascii="Arial" w:hAnsi="Arial" w:cs="Arial"/>
                <w:sz w:val="20"/>
                <w:lang w:val="en-ZA"/>
              </w:rPr>
              <w:t xml:space="preserve">tenderers </w:t>
            </w:r>
            <w:r w:rsidRPr="00FF363F">
              <w:rPr>
                <w:rFonts w:ascii="Arial" w:hAnsi="Arial" w:cs="Arial"/>
                <w:sz w:val="20"/>
                <w:lang w:val="en-ZA"/>
              </w:rPr>
              <w:t xml:space="preserve">outsource to other enterprises in its supply chain during the execution of the contract scope of work. </w:t>
            </w:r>
          </w:p>
          <w:p w14:paraId="12DBBDD6" w14:textId="73603093" w:rsidR="006E14B5" w:rsidRPr="00637D14" w:rsidRDefault="007369F7" w:rsidP="00FF363F">
            <w:pPr>
              <w:spacing w:before="160" w:line="360" w:lineRule="auto"/>
              <w:ind w:left="360"/>
              <w:rPr>
                <w:rFonts w:ascii="Arial" w:hAnsi="Arial" w:cs="Arial"/>
                <w:sz w:val="20"/>
                <w:lang w:val="en-ZA"/>
              </w:rPr>
            </w:pPr>
            <w:r>
              <w:rPr>
                <w:rFonts w:ascii="Arial" w:hAnsi="Arial" w:cs="Arial"/>
                <w:sz w:val="20"/>
                <w:lang w:val="en-ZA"/>
              </w:rPr>
              <w:t xml:space="preserve">Tenderers </w:t>
            </w:r>
            <w:r w:rsidR="00FF363F" w:rsidRPr="00FF363F">
              <w:rPr>
                <w:rFonts w:ascii="Arial" w:hAnsi="Arial" w:cs="Arial"/>
                <w:sz w:val="20"/>
                <w:lang w:val="en-ZA"/>
              </w:rPr>
              <w:t xml:space="preserve">can also achieve subcontracting requirements by claiming invoices paid to service providers of indirect expenses that </w:t>
            </w:r>
            <w:r w:rsidR="00FF363F">
              <w:rPr>
                <w:rFonts w:ascii="Arial" w:hAnsi="Arial" w:cs="Arial"/>
                <w:sz w:val="20"/>
                <w:lang w:val="en-ZA"/>
              </w:rPr>
              <w:t>it</w:t>
            </w:r>
            <w:r w:rsidR="00FF363F" w:rsidRPr="00FF363F">
              <w:rPr>
                <w:rFonts w:ascii="Arial" w:hAnsi="Arial" w:cs="Arial"/>
                <w:sz w:val="20"/>
                <w:lang w:val="en-ZA"/>
              </w:rPr>
              <w:t xml:space="preserve"> incurs in the operation of its business.  Such expenses may include courier services, training, transport costs, facility management, office /property rental, cleaning, gardening, ICT services.</w:t>
            </w:r>
          </w:p>
          <w:p w14:paraId="130E85D3" w14:textId="77777777" w:rsidR="00D479A6" w:rsidRDefault="00D479A6" w:rsidP="006E14B5">
            <w:pPr>
              <w:tabs>
                <w:tab w:val="left" w:pos="720"/>
              </w:tabs>
              <w:spacing w:line="360" w:lineRule="auto"/>
              <w:ind w:left="360"/>
              <w:jc w:val="both"/>
              <w:rPr>
                <w:rFonts w:ascii="Arial" w:hAnsi="Arial" w:cs="Arial"/>
                <w:sz w:val="20"/>
                <w:lang w:val="en-ZA"/>
              </w:rPr>
            </w:pPr>
          </w:p>
          <w:tbl>
            <w:tblPr>
              <w:tblW w:w="0" w:type="auto"/>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1"/>
              <w:gridCol w:w="2119"/>
              <w:gridCol w:w="2120"/>
            </w:tblGrid>
            <w:tr w:rsidR="00CA1205" w:rsidRPr="000C5130" w14:paraId="485DD3BA" w14:textId="77777777" w:rsidTr="00692B80">
              <w:trPr>
                <w:trHeight w:val="364"/>
              </w:trPr>
              <w:tc>
                <w:tcPr>
                  <w:tcW w:w="3291" w:type="dxa"/>
                  <w:shd w:val="clear" w:color="auto" w:fill="D9D9D9" w:themeFill="background1" w:themeFillShade="D9"/>
                </w:tcPr>
                <w:p w14:paraId="2F30A347" w14:textId="4137A40B" w:rsidR="00CA1205" w:rsidRPr="000C5130" w:rsidRDefault="007E1380" w:rsidP="001923C8">
                  <w:pPr>
                    <w:tabs>
                      <w:tab w:val="left" w:pos="720"/>
                    </w:tabs>
                    <w:jc w:val="both"/>
                    <w:rPr>
                      <w:rFonts w:ascii="Arial" w:hAnsi="Arial" w:cs="Arial"/>
                      <w:b/>
                      <w:sz w:val="20"/>
                    </w:rPr>
                  </w:pPr>
                  <w:r>
                    <w:rPr>
                      <w:rFonts w:ascii="Arial" w:hAnsi="Arial" w:cs="Arial"/>
                      <w:b/>
                      <w:sz w:val="20"/>
                    </w:rPr>
                    <w:t xml:space="preserve">Procurement from black </w:t>
                  </w:r>
                  <w:r w:rsidR="00CA1205">
                    <w:rPr>
                      <w:rFonts w:ascii="Arial" w:hAnsi="Arial" w:cs="Arial"/>
                      <w:b/>
                      <w:sz w:val="20"/>
                    </w:rPr>
                    <w:t>Designated Group</w:t>
                  </w:r>
                </w:p>
              </w:tc>
              <w:tc>
                <w:tcPr>
                  <w:tcW w:w="2119" w:type="dxa"/>
                  <w:shd w:val="clear" w:color="auto" w:fill="D9D9D9" w:themeFill="background1" w:themeFillShade="D9"/>
                </w:tcPr>
                <w:p w14:paraId="77F4BA66" w14:textId="77777777" w:rsidR="00CA1205" w:rsidRPr="000C5130" w:rsidRDefault="00CA1205" w:rsidP="001923C8">
                  <w:pPr>
                    <w:tabs>
                      <w:tab w:val="left" w:pos="720"/>
                    </w:tabs>
                    <w:jc w:val="center"/>
                    <w:rPr>
                      <w:rFonts w:ascii="Arial" w:hAnsi="Arial" w:cs="Arial"/>
                      <w:b/>
                      <w:sz w:val="20"/>
                    </w:rPr>
                  </w:pPr>
                  <w:r>
                    <w:rPr>
                      <w:rFonts w:ascii="Arial" w:hAnsi="Arial" w:cs="Arial"/>
                      <w:b/>
                      <w:sz w:val="20"/>
                    </w:rPr>
                    <w:t>Eskom Target</w:t>
                  </w:r>
                </w:p>
              </w:tc>
              <w:tc>
                <w:tcPr>
                  <w:tcW w:w="2120" w:type="dxa"/>
                  <w:shd w:val="clear" w:color="auto" w:fill="D9D9D9" w:themeFill="background1" w:themeFillShade="D9"/>
                </w:tcPr>
                <w:p w14:paraId="029FD292" w14:textId="77777777" w:rsidR="00CA1205" w:rsidRPr="000C5130" w:rsidRDefault="00CA1205" w:rsidP="001923C8">
                  <w:pPr>
                    <w:tabs>
                      <w:tab w:val="left" w:pos="720"/>
                    </w:tabs>
                    <w:jc w:val="center"/>
                    <w:rPr>
                      <w:rFonts w:ascii="Arial" w:hAnsi="Arial" w:cs="Arial"/>
                      <w:b/>
                      <w:sz w:val="20"/>
                    </w:rPr>
                  </w:pPr>
                  <w:r w:rsidRPr="000C5130">
                    <w:rPr>
                      <w:rFonts w:ascii="Arial" w:hAnsi="Arial" w:cs="Arial"/>
                      <w:b/>
                      <w:sz w:val="20"/>
                    </w:rPr>
                    <w:t>Tenderer Proposal</w:t>
                  </w:r>
                </w:p>
              </w:tc>
            </w:tr>
            <w:tr w:rsidR="00CA1205" w:rsidRPr="000C5130" w14:paraId="6FF5EBC2" w14:textId="77777777" w:rsidTr="00692B80">
              <w:trPr>
                <w:trHeight w:val="427"/>
              </w:trPr>
              <w:tc>
                <w:tcPr>
                  <w:tcW w:w="3291" w:type="dxa"/>
                  <w:shd w:val="clear" w:color="auto" w:fill="auto"/>
                </w:tcPr>
                <w:p w14:paraId="52905240" w14:textId="77777777" w:rsidR="00CA1205" w:rsidRPr="000C5130" w:rsidRDefault="00CA1205" w:rsidP="001923C8">
                  <w:pPr>
                    <w:tabs>
                      <w:tab w:val="left" w:pos="720"/>
                    </w:tabs>
                    <w:jc w:val="both"/>
                    <w:rPr>
                      <w:rFonts w:ascii="Arial" w:hAnsi="Arial" w:cs="Arial"/>
                      <w:sz w:val="20"/>
                    </w:rPr>
                  </w:pPr>
                  <w:r>
                    <w:rPr>
                      <w:rFonts w:ascii="Arial" w:hAnsi="Arial" w:cs="Arial"/>
                      <w:sz w:val="20"/>
                    </w:rPr>
                    <w:t xml:space="preserve">Black Owned </w:t>
                  </w:r>
                </w:p>
              </w:tc>
              <w:tc>
                <w:tcPr>
                  <w:tcW w:w="2119" w:type="dxa"/>
                  <w:shd w:val="clear" w:color="auto" w:fill="auto"/>
                </w:tcPr>
                <w:p w14:paraId="05B03D44" w14:textId="3203A7B1" w:rsidR="00CA1205" w:rsidRPr="000C5130" w:rsidRDefault="007405EA" w:rsidP="001923C8">
                  <w:pPr>
                    <w:tabs>
                      <w:tab w:val="left" w:pos="720"/>
                    </w:tabs>
                    <w:jc w:val="center"/>
                    <w:rPr>
                      <w:rFonts w:ascii="Arial" w:hAnsi="Arial" w:cs="Arial"/>
                      <w:sz w:val="20"/>
                    </w:rPr>
                  </w:pPr>
                  <w:r>
                    <w:rPr>
                      <w:rFonts w:ascii="Arial" w:hAnsi="Arial" w:cs="Arial"/>
                      <w:sz w:val="20"/>
                    </w:rPr>
                    <w:t>4%</w:t>
                  </w:r>
                </w:p>
              </w:tc>
              <w:tc>
                <w:tcPr>
                  <w:tcW w:w="2120" w:type="dxa"/>
                  <w:shd w:val="clear" w:color="auto" w:fill="auto"/>
                </w:tcPr>
                <w:p w14:paraId="552B0F47" w14:textId="77777777" w:rsidR="00CA1205" w:rsidRPr="000C5130" w:rsidRDefault="00CA1205" w:rsidP="001923C8">
                  <w:pPr>
                    <w:tabs>
                      <w:tab w:val="left" w:pos="720"/>
                    </w:tabs>
                    <w:jc w:val="both"/>
                    <w:rPr>
                      <w:rFonts w:ascii="Arial" w:hAnsi="Arial" w:cs="Arial"/>
                      <w:sz w:val="20"/>
                    </w:rPr>
                  </w:pPr>
                </w:p>
              </w:tc>
            </w:tr>
            <w:tr w:rsidR="00CA1205" w:rsidRPr="000C5130" w14:paraId="509EABDC" w14:textId="77777777" w:rsidTr="00692B80">
              <w:trPr>
                <w:trHeight w:val="427"/>
              </w:trPr>
              <w:tc>
                <w:tcPr>
                  <w:tcW w:w="3291" w:type="dxa"/>
                  <w:shd w:val="clear" w:color="auto" w:fill="auto"/>
                </w:tcPr>
                <w:p w14:paraId="486270EE" w14:textId="77777777" w:rsidR="00CA1205" w:rsidRDefault="00CA1205" w:rsidP="001923C8">
                  <w:pPr>
                    <w:tabs>
                      <w:tab w:val="left" w:pos="720"/>
                    </w:tabs>
                    <w:jc w:val="both"/>
                    <w:rPr>
                      <w:rFonts w:ascii="Arial" w:hAnsi="Arial" w:cs="Arial"/>
                      <w:sz w:val="20"/>
                    </w:rPr>
                  </w:pPr>
                  <w:r>
                    <w:rPr>
                      <w:rFonts w:ascii="Arial" w:hAnsi="Arial" w:cs="Arial"/>
                      <w:sz w:val="20"/>
                    </w:rPr>
                    <w:t>Black Women Owned</w:t>
                  </w:r>
                </w:p>
              </w:tc>
              <w:tc>
                <w:tcPr>
                  <w:tcW w:w="2119" w:type="dxa"/>
                  <w:shd w:val="clear" w:color="auto" w:fill="auto"/>
                </w:tcPr>
                <w:p w14:paraId="03933341" w14:textId="35683E98" w:rsidR="00CA1205" w:rsidRPr="000C5130" w:rsidRDefault="007405EA" w:rsidP="001923C8">
                  <w:pPr>
                    <w:tabs>
                      <w:tab w:val="left" w:pos="720"/>
                    </w:tabs>
                    <w:jc w:val="center"/>
                    <w:rPr>
                      <w:rFonts w:ascii="Arial" w:hAnsi="Arial" w:cs="Arial"/>
                      <w:sz w:val="20"/>
                    </w:rPr>
                  </w:pPr>
                  <w:r>
                    <w:rPr>
                      <w:rFonts w:ascii="Arial" w:hAnsi="Arial" w:cs="Arial"/>
                      <w:sz w:val="20"/>
                    </w:rPr>
                    <w:t>3%</w:t>
                  </w:r>
                </w:p>
              </w:tc>
              <w:tc>
                <w:tcPr>
                  <w:tcW w:w="2120" w:type="dxa"/>
                  <w:shd w:val="clear" w:color="auto" w:fill="auto"/>
                </w:tcPr>
                <w:p w14:paraId="41220175" w14:textId="77777777" w:rsidR="00CA1205" w:rsidRPr="000C5130" w:rsidRDefault="00CA1205" w:rsidP="001923C8">
                  <w:pPr>
                    <w:tabs>
                      <w:tab w:val="left" w:pos="720"/>
                    </w:tabs>
                    <w:jc w:val="both"/>
                    <w:rPr>
                      <w:rFonts w:ascii="Arial" w:hAnsi="Arial" w:cs="Arial"/>
                      <w:sz w:val="20"/>
                    </w:rPr>
                  </w:pPr>
                </w:p>
              </w:tc>
            </w:tr>
            <w:tr w:rsidR="00CA1205" w:rsidRPr="000C5130" w14:paraId="6C931179" w14:textId="77777777" w:rsidTr="00692B80">
              <w:trPr>
                <w:trHeight w:val="427"/>
              </w:trPr>
              <w:tc>
                <w:tcPr>
                  <w:tcW w:w="3291" w:type="dxa"/>
                  <w:shd w:val="clear" w:color="auto" w:fill="auto"/>
                </w:tcPr>
                <w:p w14:paraId="72340643" w14:textId="77777777" w:rsidR="00CA1205" w:rsidRDefault="00CA1205" w:rsidP="001923C8">
                  <w:pPr>
                    <w:tabs>
                      <w:tab w:val="left" w:pos="720"/>
                    </w:tabs>
                    <w:jc w:val="both"/>
                    <w:rPr>
                      <w:rFonts w:ascii="Arial" w:hAnsi="Arial" w:cs="Arial"/>
                      <w:sz w:val="20"/>
                    </w:rPr>
                  </w:pPr>
                  <w:r>
                    <w:rPr>
                      <w:rFonts w:ascii="Arial" w:hAnsi="Arial" w:cs="Arial"/>
                      <w:sz w:val="20"/>
                    </w:rPr>
                    <w:t>Black Youth Owned</w:t>
                  </w:r>
                </w:p>
              </w:tc>
              <w:tc>
                <w:tcPr>
                  <w:tcW w:w="2119" w:type="dxa"/>
                  <w:shd w:val="clear" w:color="auto" w:fill="auto"/>
                </w:tcPr>
                <w:p w14:paraId="50E13565" w14:textId="3CC950C7" w:rsidR="00CA1205" w:rsidRPr="000C5130" w:rsidRDefault="007405EA" w:rsidP="001923C8">
                  <w:pPr>
                    <w:tabs>
                      <w:tab w:val="left" w:pos="720"/>
                    </w:tabs>
                    <w:jc w:val="center"/>
                    <w:rPr>
                      <w:rFonts w:ascii="Arial" w:hAnsi="Arial" w:cs="Arial"/>
                      <w:sz w:val="20"/>
                    </w:rPr>
                  </w:pPr>
                  <w:r>
                    <w:rPr>
                      <w:rFonts w:ascii="Arial" w:hAnsi="Arial" w:cs="Arial"/>
                      <w:sz w:val="20"/>
                    </w:rPr>
                    <w:t>2%</w:t>
                  </w:r>
                </w:p>
              </w:tc>
              <w:tc>
                <w:tcPr>
                  <w:tcW w:w="2120" w:type="dxa"/>
                  <w:shd w:val="clear" w:color="auto" w:fill="auto"/>
                </w:tcPr>
                <w:p w14:paraId="6ACA43AC" w14:textId="77777777" w:rsidR="00CA1205" w:rsidRPr="000C5130" w:rsidRDefault="00CA1205" w:rsidP="001923C8">
                  <w:pPr>
                    <w:tabs>
                      <w:tab w:val="left" w:pos="720"/>
                    </w:tabs>
                    <w:jc w:val="both"/>
                    <w:rPr>
                      <w:rFonts w:ascii="Arial" w:hAnsi="Arial" w:cs="Arial"/>
                      <w:sz w:val="20"/>
                    </w:rPr>
                  </w:pPr>
                </w:p>
              </w:tc>
            </w:tr>
            <w:tr w:rsidR="00CA1205" w:rsidRPr="000C5130" w14:paraId="393EA421" w14:textId="77777777" w:rsidTr="00692B80">
              <w:trPr>
                <w:trHeight w:val="427"/>
              </w:trPr>
              <w:tc>
                <w:tcPr>
                  <w:tcW w:w="3291" w:type="dxa"/>
                  <w:shd w:val="clear" w:color="auto" w:fill="auto"/>
                </w:tcPr>
                <w:p w14:paraId="61122FB0" w14:textId="77777777" w:rsidR="00CA1205" w:rsidRDefault="00CA1205" w:rsidP="001923C8">
                  <w:pPr>
                    <w:tabs>
                      <w:tab w:val="left" w:pos="720"/>
                    </w:tabs>
                    <w:jc w:val="both"/>
                    <w:rPr>
                      <w:rFonts w:ascii="Arial" w:hAnsi="Arial" w:cs="Arial"/>
                      <w:sz w:val="20"/>
                    </w:rPr>
                  </w:pPr>
                  <w:r>
                    <w:rPr>
                      <w:rFonts w:ascii="Arial" w:hAnsi="Arial" w:cs="Arial"/>
                      <w:sz w:val="20"/>
                    </w:rPr>
                    <w:t>Black Persons with Disability</w:t>
                  </w:r>
                </w:p>
              </w:tc>
              <w:tc>
                <w:tcPr>
                  <w:tcW w:w="2119" w:type="dxa"/>
                  <w:shd w:val="clear" w:color="auto" w:fill="auto"/>
                </w:tcPr>
                <w:p w14:paraId="11BC5FF6" w14:textId="11C545AA" w:rsidR="00CA1205" w:rsidRPr="000C5130" w:rsidRDefault="007405EA" w:rsidP="001923C8">
                  <w:pPr>
                    <w:tabs>
                      <w:tab w:val="left" w:pos="720"/>
                    </w:tabs>
                    <w:jc w:val="center"/>
                    <w:rPr>
                      <w:rFonts w:ascii="Arial" w:hAnsi="Arial" w:cs="Arial"/>
                      <w:sz w:val="20"/>
                    </w:rPr>
                  </w:pPr>
                  <w:r>
                    <w:rPr>
                      <w:rFonts w:ascii="Arial" w:hAnsi="Arial" w:cs="Arial"/>
                      <w:sz w:val="20"/>
                    </w:rPr>
                    <w:t>1%</w:t>
                  </w:r>
                </w:p>
              </w:tc>
              <w:tc>
                <w:tcPr>
                  <w:tcW w:w="2120" w:type="dxa"/>
                  <w:shd w:val="clear" w:color="auto" w:fill="auto"/>
                </w:tcPr>
                <w:p w14:paraId="02BA1EDD" w14:textId="77777777" w:rsidR="00CA1205" w:rsidRPr="000C5130" w:rsidRDefault="00CA1205" w:rsidP="001923C8">
                  <w:pPr>
                    <w:tabs>
                      <w:tab w:val="left" w:pos="720"/>
                    </w:tabs>
                    <w:jc w:val="both"/>
                    <w:rPr>
                      <w:rFonts w:ascii="Arial" w:hAnsi="Arial" w:cs="Arial"/>
                      <w:sz w:val="20"/>
                    </w:rPr>
                  </w:pPr>
                </w:p>
              </w:tc>
            </w:tr>
          </w:tbl>
          <w:p w14:paraId="332B6766" w14:textId="77777777" w:rsidR="00861BE0" w:rsidRPr="00861BE0" w:rsidRDefault="00861BE0" w:rsidP="00861BE0">
            <w:pPr>
              <w:tabs>
                <w:tab w:val="left" w:pos="720"/>
              </w:tabs>
              <w:spacing w:line="276" w:lineRule="auto"/>
              <w:jc w:val="both"/>
              <w:rPr>
                <w:rFonts w:ascii="Arial" w:hAnsi="Arial" w:cs="Arial"/>
                <w:sz w:val="20"/>
                <w:lang w:val="en-ZA"/>
              </w:rPr>
            </w:pPr>
          </w:p>
          <w:p w14:paraId="232A83A1" w14:textId="7E8A01B5" w:rsidR="006E4F88" w:rsidRPr="000263D8" w:rsidRDefault="00D479A6" w:rsidP="00AF6824">
            <w:pPr>
              <w:numPr>
                <w:ilvl w:val="0"/>
                <w:numId w:val="30"/>
              </w:numPr>
              <w:tabs>
                <w:tab w:val="left" w:pos="720"/>
              </w:tabs>
              <w:spacing w:line="360" w:lineRule="auto"/>
              <w:jc w:val="both"/>
              <w:rPr>
                <w:rFonts w:ascii="Arial" w:hAnsi="Arial" w:cs="Arial"/>
                <w:b/>
                <w:sz w:val="20"/>
                <w:lang w:val="en-ZA"/>
              </w:rPr>
            </w:pPr>
            <w:r w:rsidRPr="00D479A6">
              <w:rPr>
                <w:rFonts w:ascii="Arial" w:hAnsi="Arial" w:cs="Arial"/>
                <w:b/>
                <w:sz w:val="20"/>
                <w:lang w:val="en-ZA"/>
              </w:rPr>
              <w:t>Jobs.</w:t>
            </w:r>
            <w:r w:rsidRPr="00D479A6">
              <w:rPr>
                <w:rFonts w:ascii="Arial" w:hAnsi="Arial" w:cs="Arial"/>
                <w:sz w:val="20"/>
                <w:lang w:val="en-ZA"/>
              </w:rPr>
              <w:t xml:space="preserve"> </w:t>
            </w:r>
            <w:r w:rsidR="007369F7">
              <w:rPr>
                <w:rFonts w:ascii="Arial" w:hAnsi="Arial" w:cs="Arial"/>
                <w:sz w:val="20"/>
                <w:lang w:val="en-ZA"/>
              </w:rPr>
              <w:t>Tenderers are</w:t>
            </w:r>
            <w:r w:rsidR="006E4F88">
              <w:rPr>
                <w:rFonts w:ascii="Arial" w:hAnsi="Arial" w:cs="Arial"/>
                <w:sz w:val="20"/>
                <w:lang w:val="en-ZA"/>
              </w:rPr>
              <w:t xml:space="preserve"> required to submit proposals for the type and number of jobs that will be created and retained </w:t>
            </w:r>
            <w:r w:rsidR="005C2E51">
              <w:rPr>
                <w:rFonts w:ascii="Arial" w:hAnsi="Arial" w:cs="Arial"/>
                <w:sz w:val="20"/>
                <w:lang w:val="en-ZA"/>
              </w:rPr>
              <w:t xml:space="preserve">in South Africa </w:t>
            </w:r>
            <w:r w:rsidR="006E4F88">
              <w:rPr>
                <w:rFonts w:ascii="Arial" w:hAnsi="Arial" w:cs="Arial"/>
                <w:sz w:val="20"/>
                <w:lang w:val="en-ZA"/>
              </w:rPr>
              <w:t xml:space="preserve">as a direct result of </w:t>
            </w:r>
            <w:r w:rsidR="00686AD4">
              <w:rPr>
                <w:rFonts w:ascii="Arial" w:hAnsi="Arial" w:cs="Arial"/>
                <w:sz w:val="20"/>
                <w:lang w:val="en-ZA"/>
              </w:rPr>
              <w:t>being awarded a</w:t>
            </w:r>
            <w:r w:rsidR="006E4F88">
              <w:rPr>
                <w:rFonts w:ascii="Arial" w:hAnsi="Arial" w:cs="Arial"/>
                <w:sz w:val="20"/>
                <w:lang w:val="en-ZA"/>
              </w:rPr>
              <w:t xml:space="preserve"> contract.</w:t>
            </w:r>
          </w:p>
          <w:p w14:paraId="31088D95" w14:textId="77777777" w:rsidR="00DF46B0" w:rsidRPr="00FA31B2" w:rsidRDefault="00DF46B0" w:rsidP="000263D8">
            <w:pPr>
              <w:tabs>
                <w:tab w:val="left" w:pos="720"/>
              </w:tabs>
              <w:spacing w:line="360" w:lineRule="auto"/>
              <w:ind w:left="360"/>
              <w:jc w:val="bot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6"/>
              <w:gridCol w:w="3676"/>
            </w:tblGrid>
            <w:tr w:rsidR="00FA31B2" w:rsidRPr="000C5130" w14:paraId="1036081B" w14:textId="77777777" w:rsidTr="00692B80">
              <w:trPr>
                <w:trHeight w:val="341"/>
              </w:trPr>
              <w:tc>
                <w:tcPr>
                  <w:tcW w:w="3676" w:type="dxa"/>
                  <w:shd w:val="clear" w:color="auto" w:fill="D9D9D9" w:themeFill="background1" w:themeFillShade="D9"/>
                </w:tcPr>
                <w:p w14:paraId="302C5BA8"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Type</w:t>
                  </w:r>
                  <w:r w:rsidRPr="000C5130">
                    <w:rPr>
                      <w:rFonts w:ascii="Arial" w:hAnsi="Arial" w:cs="Arial"/>
                      <w:b/>
                      <w:sz w:val="20"/>
                    </w:rPr>
                    <w:t xml:space="preserve"> of Jobs to be created</w:t>
                  </w:r>
                </w:p>
              </w:tc>
              <w:tc>
                <w:tcPr>
                  <w:tcW w:w="3676" w:type="dxa"/>
                  <w:shd w:val="clear" w:color="auto" w:fill="D9D9D9" w:themeFill="background1" w:themeFillShade="D9"/>
                </w:tcPr>
                <w:p w14:paraId="30C4FD4C"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 xml:space="preserve">Number of Jobs to be </w:t>
                  </w:r>
                  <w:r>
                    <w:rPr>
                      <w:rFonts w:ascii="Arial" w:hAnsi="Arial" w:cs="Arial"/>
                      <w:b/>
                      <w:sz w:val="20"/>
                    </w:rPr>
                    <w:t>c</w:t>
                  </w:r>
                  <w:r w:rsidRPr="000C5130">
                    <w:rPr>
                      <w:rFonts w:ascii="Arial" w:hAnsi="Arial" w:cs="Arial"/>
                      <w:b/>
                      <w:sz w:val="20"/>
                    </w:rPr>
                    <w:t>re</w:t>
                  </w:r>
                  <w:r>
                    <w:rPr>
                      <w:rFonts w:ascii="Arial" w:hAnsi="Arial" w:cs="Arial"/>
                      <w:b/>
                      <w:sz w:val="20"/>
                    </w:rPr>
                    <w:t>a</w:t>
                  </w:r>
                  <w:r w:rsidRPr="000C5130">
                    <w:rPr>
                      <w:rFonts w:ascii="Arial" w:hAnsi="Arial" w:cs="Arial"/>
                      <w:b/>
                      <w:sz w:val="20"/>
                    </w:rPr>
                    <w:t>t</w:t>
                  </w:r>
                  <w:r>
                    <w:rPr>
                      <w:rFonts w:ascii="Arial" w:hAnsi="Arial" w:cs="Arial"/>
                      <w:b/>
                      <w:sz w:val="20"/>
                    </w:rPr>
                    <w:t>e</w:t>
                  </w:r>
                  <w:r w:rsidRPr="000C5130">
                    <w:rPr>
                      <w:rFonts w:ascii="Arial" w:hAnsi="Arial" w:cs="Arial"/>
                      <w:b/>
                      <w:sz w:val="20"/>
                    </w:rPr>
                    <w:t>d</w:t>
                  </w:r>
                </w:p>
              </w:tc>
            </w:tr>
            <w:tr w:rsidR="00FA31B2" w:rsidRPr="000C5130" w14:paraId="5253F1BA" w14:textId="77777777" w:rsidTr="00692B80">
              <w:trPr>
                <w:trHeight w:val="359"/>
              </w:trPr>
              <w:tc>
                <w:tcPr>
                  <w:tcW w:w="3676" w:type="dxa"/>
                  <w:shd w:val="clear" w:color="auto" w:fill="auto"/>
                </w:tcPr>
                <w:p w14:paraId="03E1AFD5" w14:textId="77777777" w:rsidR="00FA31B2" w:rsidRPr="000C5130" w:rsidRDefault="00FA31B2" w:rsidP="00FA31B2">
                  <w:pPr>
                    <w:tabs>
                      <w:tab w:val="left" w:pos="720"/>
                    </w:tabs>
                    <w:spacing w:line="276" w:lineRule="auto"/>
                    <w:jc w:val="both"/>
                    <w:rPr>
                      <w:rFonts w:ascii="Arial" w:hAnsi="Arial" w:cs="Arial"/>
                      <w:sz w:val="20"/>
                    </w:rPr>
                  </w:pPr>
                </w:p>
              </w:tc>
              <w:tc>
                <w:tcPr>
                  <w:tcW w:w="3676" w:type="dxa"/>
                  <w:shd w:val="clear" w:color="auto" w:fill="auto"/>
                </w:tcPr>
                <w:p w14:paraId="04231E74" w14:textId="77777777" w:rsidR="00FA31B2" w:rsidRPr="000C5130" w:rsidRDefault="00FA31B2" w:rsidP="00FA31B2">
                  <w:pPr>
                    <w:tabs>
                      <w:tab w:val="left" w:pos="720"/>
                    </w:tabs>
                    <w:spacing w:line="276" w:lineRule="auto"/>
                    <w:jc w:val="both"/>
                    <w:rPr>
                      <w:rFonts w:ascii="Arial" w:hAnsi="Arial" w:cs="Arial"/>
                      <w:sz w:val="20"/>
                    </w:rPr>
                  </w:pPr>
                </w:p>
              </w:tc>
            </w:tr>
          </w:tbl>
          <w:p w14:paraId="796D3F23" w14:textId="77777777" w:rsidR="00FA31B2" w:rsidRDefault="00FA31B2" w:rsidP="00FA31B2">
            <w:pPr>
              <w:tabs>
                <w:tab w:val="left" w:pos="720"/>
              </w:tabs>
              <w:spacing w:line="360" w:lineRule="auto"/>
              <w:ind w:left="360"/>
              <w:jc w:val="both"/>
              <w:rPr>
                <w:rFonts w:ascii="Arial" w:hAnsi="Arial" w:cs="Arial"/>
                <w:b/>
                <w:sz w:val="20"/>
                <w:lang w:val="en-ZA"/>
              </w:rPr>
            </w:pPr>
          </w:p>
          <w:p w14:paraId="6F1C285C" w14:textId="77777777" w:rsidR="00FA31B2" w:rsidRPr="006E4F88" w:rsidRDefault="00FA31B2" w:rsidP="00FA31B2">
            <w:pPr>
              <w:tabs>
                <w:tab w:val="left" w:pos="720"/>
              </w:tabs>
              <w:spacing w:line="360" w:lineRule="auto"/>
              <w:ind w:left="360"/>
              <w:jc w:val="both"/>
              <w:rPr>
                <w:rFonts w:ascii="Arial" w:hAnsi="Arial" w:cs="Arial"/>
                <w:b/>
                <w:sz w:val="20"/>
                <w:lang w:val="en-ZA"/>
              </w:rPr>
            </w:pPr>
          </w:p>
          <w:p w14:paraId="26453AFF" w14:textId="77777777" w:rsidR="006E4F88" w:rsidRDefault="006E4F88" w:rsidP="006E4F88">
            <w:pPr>
              <w:pStyle w:val="ListParagraph"/>
              <w:rPr>
                <w:rFonts w:ascii="Arial" w:hAnsi="Arial" w:cs="Arial"/>
                <w:b/>
                <w:sz w:val="20"/>
                <w:lang w:val="en-ZA"/>
              </w:rPr>
            </w:pPr>
          </w:p>
          <w:tbl>
            <w:tblPr>
              <w:tblpPr w:leftFromText="180" w:rightFromText="180" w:vertAnchor="text" w:horzAnchor="margin" w:tblpXSpec="center" w:tblpY="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3694"/>
            </w:tblGrid>
            <w:tr w:rsidR="00FA31B2" w:rsidRPr="000C5130" w14:paraId="0E6CA062" w14:textId="77777777" w:rsidTr="00692B80">
              <w:trPr>
                <w:trHeight w:val="287"/>
              </w:trPr>
              <w:tc>
                <w:tcPr>
                  <w:tcW w:w="3694" w:type="dxa"/>
                  <w:shd w:val="clear" w:color="auto" w:fill="D9D9D9" w:themeFill="background1" w:themeFillShade="D9"/>
                </w:tcPr>
                <w:p w14:paraId="48F51FEE" w14:textId="77777777" w:rsidR="00FA31B2" w:rsidRPr="000C5130" w:rsidRDefault="00FA31B2" w:rsidP="00FA31B2">
                  <w:pPr>
                    <w:tabs>
                      <w:tab w:val="left" w:pos="720"/>
                    </w:tabs>
                    <w:spacing w:line="276" w:lineRule="auto"/>
                    <w:jc w:val="center"/>
                    <w:rPr>
                      <w:rFonts w:ascii="Arial" w:hAnsi="Arial" w:cs="Arial"/>
                      <w:b/>
                      <w:sz w:val="20"/>
                    </w:rPr>
                  </w:pPr>
                  <w:r>
                    <w:rPr>
                      <w:rFonts w:ascii="Arial" w:hAnsi="Arial" w:cs="Arial"/>
                      <w:b/>
                      <w:sz w:val="20"/>
                    </w:rPr>
                    <w:t xml:space="preserve">Type of Jobs to be </w:t>
                  </w:r>
                  <w:r w:rsidRPr="000C5130">
                    <w:rPr>
                      <w:rFonts w:ascii="Arial" w:hAnsi="Arial" w:cs="Arial"/>
                      <w:b/>
                      <w:sz w:val="20"/>
                    </w:rPr>
                    <w:t>ret</w:t>
                  </w:r>
                  <w:r>
                    <w:rPr>
                      <w:rFonts w:ascii="Arial" w:hAnsi="Arial" w:cs="Arial"/>
                      <w:b/>
                      <w:sz w:val="20"/>
                    </w:rPr>
                    <w:t>ain</w:t>
                  </w:r>
                  <w:r w:rsidRPr="000C5130">
                    <w:rPr>
                      <w:rFonts w:ascii="Arial" w:hAnsi="Arial" w:cs="Arial"/>
                      <w:b/>
                      <w:sz w:val="20"/>
                    </w:rPr>
                    <w:t>ed</w:t>
                  </w:r>
                </w:p>
              </w:tc>
              <w:tc>
                <w:tcPr>
                  <w:tcW w:w="3694" w:type="dxa"/>
                  <w:shd w:val="clear" w:color="auto" w:fill="D9D9D9" w:themeFill="background1" w:themeFillShade="D9"/>
                </w:tcPr>
                <w:p w14:paraId="7ED6B863" w14:textId="77777777" w:rsidR="00FA31B2" w:rsidRPr="000C5130" w:rsidRDefault="00FA31B2" w:rsidP="00FA31B2">
                  <w:pPr>
                    <w:tabs>
                      <w:tab w:val="left" w:pos="720"/>
                    </w:tabs>
                    <w:spacing w:line="276" w:lineRule="auto"/>
                    <w:jc w:val="center"/>
                    <w:rPr>
                      <w:rFonts w:ascii="Arial" w:hAnsi="Arial" w:cs="Arial"/>
                      <w:b/>
                      <w:sz w:val="20"/>
                    </w:rPr>
                  </w:pPr>
                  <w:r w:rsidRPr="000C5130">
                    <w:rPr>
                      <w:rFonts w:ascii="Arial" w:hAnsi="Arial" w:cs="Arial"/>
                      <w:b/>
                      <w:sz w:val="20"/>
                    </w:rPr>
                    <w:t>Number of Jobs to be retained</w:t>
                  </w:r>
                </w:p>
              </w:tc>
            </w:tr>
            <w:tr w:rsidR="006E4F88" w:rsidRPr="000C5130" w14:paraId="273BFF2C" w14:textId="77777777" w:rsidTr="00692B80">
              <w:trPr>
                <w:trHeight w:val="302"/>
              </w:trPr>
              <w:tc>
                <w:tcPr>
                  <w:tcW w:w="3694" w:type="dxa"/>
                  <w:shd w:val="clear" w:color="auto" w:fill="auto"/>
                </w:tcPr>
                <w:p w14:paraId="78519129" w14:textId="77777777" w:rsidR="006E4F88" w:rsidRPr="000C5130" w:rsidRDefault="006E4F88" w:rsidP="006E4F88">
                  <w:pPr>
                    <w:tabs>
                      <w:tab w:val="left" w:pos="720"/>
                    </w:tabs>
                    <w:spacing w:line="276" w:lineRule="auto"/>
                    <w:jc w:val="both"/>
                    <w:rPr>
                      <w:rFonts w:ascii="Arial" w:hAnsi="Arial" w:cs="Arial"/>
                      <w:sz w:val="20"/>
                    </w:rPr>
                  </w:pPr>
                </w:p>
              </w:tc>
              <w:tc>
                <w:tcPr>
                  <w:tcW w:w="3694" w:type="dxa"/>
                  <w:shd w:val="clear" w:color="auto" w:fill="auto"/>
                </w:tcPr>
                <w:p w14:paraId="6C3ACF9F" w14:textId="77777777" w:rsidR="006E4F88" w:rsidRPr="000C5130" w:rsidRDefault="006E4F88" w:rsidP="006E4F88">
                  <w:pPr>
                    <w:tabs>
                      <w:tab w:val="left" w:pos="720"/>
                    </w:tabs>
                    <w:spacing w:line="276" w:lineRule="auto"/>
                    <w:jc w:val="both"/>
                    <w:rPr>
                      <w:rFonts w:ascii="Arial" w:hAnsi="Arial" w:cs="Arial"/>
                      <w:sz w:val="20"/>
                    </w:rPr>
                  </w:pPr>
                </w:p>
              </w:tc>
            </w:tr>
          </w:tbl>
          <w:p w14:paraId="43B910ED" w14:textId="77777777" w:rsidR="006E4F88" w:rsidRDefault="006E4F88" w:rsidP="006E4F88">
            <w:pPr>
              <w:pStyle w:val="ListParagraph"/>
              <w:rPr>
                <w:rFonts w:ascii="Arial" w:hAnsi="Arial" w:cs="Arial"/>
                <w:b/>
                <w:sz w:val="20"/>
                <w:lang w:val="en-ZA"/>
              </w:rPr>
            </w:pPr>
          </w:p>
          <w:p w14:paraId="2DCB3B0D" w14:textId="77777777" w:rsidR="006E4F88" w:rsidRDefault="006E4F88" w:rsidP="006E4F88">
            <w:pPr>
              <w:pStyle w:val="ListParagraph"/>
              <w:rPr>
                <w:rFonts w:ascii="Arial" w:hAnsi="Arial" w:cs="Arial"/>
                <w:b/>
                <w:sz w:val="20"/>
                <w:lang w:val="en-ZA"/>
              </w:rPr>
            </w:pPr>
          </w:p>
          <w:p w14:paraId="68A52B3A" w14:textId="77777777" w:rsidR="006E4F88" w:rsidRDefault="006E4F88" w:rsidP="006E4F88">
            <w:pPr>
              <w:pStyle w:val="ListParagraph"/>
              <w:rPr>
                <w:rFonts w:ascii="Arial" w:hAnsi="Arial" w:cs="Arial"/>
                <w:b/>
                <w:sz w:val="20"/>
                <w:lang w:val="en-ZA"/>
              </w:rPr>
            </w:pPr>
          </w:p>
          <w:p w14:paraId="2378312E" w14:textId="77777777" w:rsidR="007E0CE5" w:rsidRDefault="007E0CE5" w:rsidP="007E0CE5">
            <w:pPr>
              <w:tabs>
                <w:tab w:val="left" w:pos="720"/>
              </w:tabs>
              <w:spacing w:line="276" w:lineRule="auto"/>
              <w:ind w:left="360"/>
              <w:jc w:val="both"/>
              <w:rPr>
                <w:rFonts w:ascii="Arial" w:hAnsi="Arial" w:cs="Arial"/>
                <w:b/>
                <w:sz w:val="20"/>
                <w:lang w:val="en-ZA"/>
              </w:rPr>
            </w:pPr>
          </w:p>
          <w:p w14:paraId="550374C5" w14:textId="600E21A8" w:rsidR="006E4F88" w:rsidRPr="006E4F88" w:rsidRDefault="006E4F88" w:rsidP="00D479A6">
            <w:pPr>
              <w:numPr>
                <w:ilvl w:val="0"/>
                <w:numId w:val="30"/>
              </w:numPr>
              <w:tabs>
                <w:tab w:val="left" w:pos="720"/>
              </w:tabs>
              <w:spacing w:line="276" w:lineRule="auto"/>
              <w:jc w:val="both"/>
              <w:rPr>
                <w:rFonts w:ascii="Arial" w:hAnsi="Arial" w:cs="Arial"/>
                <w:b/>
                <w:sz w:val="20"/>
                <w:lang w:val="en-ZA"/>
              </w:rPr>
            </w:pPr>
            <w:r>
              <w:rPr>
                <w:rFonts w:ascii="Arial" w:hAnsi="Arial" w:cs="Arial"/>
                <w:b/>
                <w:sz w:val="20"/>
                <w:lang w:val="en-ZA"/>
              </w:rPr>
              <w:t>Skills development</w:t>
            </w:r>
            <w:r w:rsidR="00E73DB1">
              <w:rPr>
                <w:rFonts w:ascii="Arial" w:hAnsi="Arial" w:cs="Arial"/>
                <w:b/>
                <w:sz w:val="20"/>
                <w:lang w:val="en-ZA"/>
              </w:rPr>
              <w:t xml:space="preserve"> </w:t>
            </w:r>
          </w:p>
          <w:p w14:paraId="00A39937" w14:textId="6478D8DB" w:rsidR="00506A41" w:rsidRDefault="00506A41" w:rsidP="00737B23">
            <w:pPr>
              <w:tabs>
                <w:tab w:val="left" w:pos="720"/>
              </w:tabs>
              <w:jc w:val="both"/>
              <w:rPr>
                <w:rFonts w:ascii="Arial" w:hAnsi="Arial" w:cs="Arial"/>
                <w:sz w:val="20"/>
              </w:rPr>
            </w:pPr>
          </w:p>
          <w:p w14:paraId="1FC0997E" w14:textId="77777777" w:rsidR="00CD3DA2" w:rsidRDefault="00CD3DA2" w:rsidP="00CD3DA2">
            <w:pPr>
              <w:spacing w:line="360" w:lineRule="auto"/>
              <w:jc w:val="both"/>
              <w:rPr>
                <w:rFonts w:ascii="Arial" w:hAnsi="Arial" w:cs="Arial"/>
                <w:sz w:val="20"/>
                <w:lang w:val="en-ZA"/>
              </w:rPr>
            </w:pPr>
            <w:r>
              <w:rPr>
                <w:rFonts w:ascii="Arial" w:hAnsi="Arial" w:cs="Arial"/>
                <w:sz w:val="20"/>
              </w:rPr>
              <w:lastRenderedPageBreak/>
              <w:t>Tenderers are required to submit proposals for the skills types / occupations and the number of candidates to be developed. The candidates shall be currently unemployed graduates from school, Universities and technical, vocational, education and training (TVET) campuses. The threshold will be as follows to ensure successful implementation of this initiative:</w:t>
            </w:r>
          </w:p>
          <w:p w14:paraId="3ACD2DFF" w14:textId="77777777" w:rsidR="00CD3DA2" w:rsidRDefault="00CD3DA2" w:rsidP="00CD3DA2">
            <w:pPr>
              <w:spacing w:line="360" w:lineRule="auto"/>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2844"/>
              <w:gridCol w:w="2844"/>
            </w:tblGrid>
            <w:tr w:rsidR="00FB1CF4" w:rsidRPr="000C5130" w14:paraId="3CB90060" w14:textId="77777777" w:rsidTr="00692A22">
              <w:tc>
                <w:tcPr>
                  <w:tcW w:w="2844" w:type="dxa"/>
                  <w:shd w:val="clear" w:color="auto" w:fill="D9D9D9" w:themeFill="background1" w:themeFillShade="D9"/>
                </w:tcPr>
                <w:p w14:paraId="7F230DE4" w14:textId="77777777" w:rsidR="00FB1CF4" w:rsidRPr="000C5130" w:rsidRDefault="00FB1CF4" w:rsidP="00FB1CF4">
                  <w:pPr>
                    <w:tabs>
                      <w:tab w:val="left" w:pos="720"/>
                    </w:tabs>
                    <w:spacing w:line="276" w:lineRule="auto"/>
                    <w:jc w:val="both"/>
                    <w:rPr>
                      <w:rFonts w:ascii="Arial" w:hAnsi="Arial" w:cs="Arial"/>
                      <w:b/>
                      <w:sz w:val="20"/>
                    </w:rPr>
                  </w:pPr>
                  <w:r w:rsidRPr="000C5130">
                    <w:rPr>
                      <w:rFonts w:ascii="Arial" w:hAnsi="Arial" w:cs="Arial"/>
                      <w:b/>
                      <w:sz w:val="20"/>
                    </w:rPr>
                    <w:t>Category</w:t>
                  </w:r>
                </w:p>
              </w:tc>
              <w:tc>
                <w:tcPr>
                  <w:tcW w:w="2844" w:type="dxa"/>
                  <w:shd w:val="clear" w:color="auto" w:fill="D9D9D9" w:themeFill="background1" w:themeFillShade="D9"/>
                </w:tcPr>
                <w:p w14:paraId="7ED8EA19" w14:textId="77777777" w:rsidR="00FB1CF4" w:rsidRPr="000C5130" w:rsidRDefault="00FB1CF4" w:rsidP="00FB1CF4">
                  <w:pPr>
                    <w:tabs>
                      <w:tab w:val="left" w:pos="720"/>
                    </w:tabs>
                    <w:spacing w:line="276" w:lineRule="auto"/>
                    <w:jc w:val="both"/>
                    <w:rPr>
                      <w:rFonts w:ascii="Arial" w:hAnsi="Arial" w:cs="Arial"/>
                      <w:b/>
                      <w:sz w:val="20"/>
                    </w:rPr>
                  </w:pPr>
                  <w:r w:rsidRPr="000C5130">
                    <w:rPr>
                      <w:rFonts w:ascii="Arial" w:hAnsi="Arial" w:cs="Arial"/>
                      <w:b/>
                      <w:sz w:val="20"/>
                    </w:rPr>
                    <w:t>Eskom Target</w:t>
                  </w:r>
                </w:p>
              </w:tc>
              <w:tc>
                <w:tcPr>
                  <w:tcW w:w="2844" w:type="dxa"/>
                  <w:shd w:val="clear" w:color="auto" w:fill="D9D9D9" w:themeFill="background1" w:themeFillShade="D9"/>
                </w:tcPr>
                <w:p w14:paraId="6299AE1A" w14:textId="77777777" w:rsidR="00FB1CF4" w:rsidRPr="000C5130" w:rsidRDefault="00FB1CF4" w:rsidP="00FB1CF4">
                  <w:pPr>
                    <w:tabs>
                      <w:tab w:val="left" w:pos="720"/>
                    </w:tabs>
                    <w:spacing w:line="276" w:lineRule="auto"/>
                    <w:jc w:val="both"/>
                    <w:rPr>
                      <w:rFonts w:ascii="Arial" w:hAnsi="Arial" w:cs="Arial"/>
                      <w:b/>
                      <w:sz w:val="20"/>
                    </w:rPr>
                  </w:pPr>
                  <w:r w:rsidRPr="000C5130">
                    <w:rPr>
                      <w:rFonts w:ascii="Arial" w:hAnsi="Arial" w:cs="Arial"/>
                      <w:b/>
                      <w:sz w:val="20"/>
                    </w:rPr>
                    <w:t>Tenderer Proposal</w:t>
                  </w:r>
                </w:p>
              </w:tc>
            </w:tr>
            <w:tr w:rsidR="00FB1CF4" w:rsidRPr="000C5130" w14:paraId="18A170E9" w14:textId="77777777" w:rsidTr="00692A22">
              <w:tc>
                <w:tcPr>
                  <w:tcW w:w="2844" w:type="dxa"/>
                  <w:shd w:val="clear" w:color="auto" w:fill="auto"/>
                </w:tcPr>
                <w:p w14:paraId="2050300E" w14:textId="77777777" w:rsidR="00FB1CF4" w:rsidRPr="00EC6544" w:rsidRDefault="00FB1CF4" w:rsidP="00FB1CF4">
                  <w:pPr>
                    <w:spacing w:line="276" w:lineRule="auto"/>
                    <w:jc w:val="both"/>
                    <w:rPr>
                      <w:rFonts w:ascii="Arial" w:hAnsi="Arial" w:cs="Arial"/>
                      <w:sz w:val="20"/>
                    </w:rPr>
                  </w:pPr>
                  <w:r w:rsidRPr="00EC6544">
                    <w:rPr>
                      <w:rFonts w:ascii="Arial" w:eastAsia="Calibri" w:hAnsi="Arial" w:cs="Arial"/>
                      <w:sz w:val="20"/>
                      <w:lang w:val="en-ZA"/>
                    </w:rPr>
                    <w:t>Students that are studying Psychology</w:t>
                  </w:r>
                </w:p>
              </w:tc>
              <w:tc>
                <w:tcPr>
                  <w:tcW w:w="2844" w:type="dxa"/>
                  <w:shd w:val="clear" w:color="auto" w:fill="auto"/>
                </w:tcPr>
                <w:p w14:paraId="3F504002" w14:textId="77777777" w:rsidR="00FB1CF4" w:rsidRPr="000C5130" w:rsidRDefault="00FB1CF4" w:rsidP="00FB1CF4">
                  <w:pPr>
                    <w:tabs>
                      <w:tab w:val="left" w:pos="720"/>
                    </w:tabs>
                    <w:spacing w:line="276" w:lineRule="auto"/>
                    <w:jc w:val="both"/>
                    <w:rPr>
                      <w:rFonts w:ascii="Arial" w:hAnsi="Arial" w:cs="Arial"/>
                      <w:sz w:val="20"/>
                    </w:rPr>
                  </w:pPr>
                  <w:r>
                    <w:rPr>
                      <w:rFonts w:ascii="Arial" w:hAnsi="Arial" w:cs="Arial"/>
                      <w:sz w:val="20"/>
                    </w:rPr>
                    <w:t>6</w:t>
                  </w:r>
                </w:p>
              </w:tc>
              <w:tc>
                <w:tcPr>
                  <w:tcW w:w="2844" w:type="dxa"/>
                </w:tcPr>
                <w:p w14:paraId="04B46C0A" w14:textId="77777777" w:rsidR="00FB1CF4" w:rsidRPr="000C5130" w:rsidRDefault="00FB1CF4" w:rsidP="00FB1CF4">
                  <w:pPr>
                    <w:tabs>
                      <w:tab w:val="left" w:pos="720"/>
                    </w:tabs>
                    <w:spacing w:line="276" w:lineRule="auto"/>
                    <w:jc w:val="both"/>
                    <w:rPr>
                      <w:rFonts w:ascii="Arial" w:hAnsi="Arial" w:cs="Arial"/>
                      <w:sz w:val="20"/>
                    </w:rPr>
                  </w:pPr>
                </w:p>
              </w:tc>
            </w:tr>
            <w:tr w:rsidR="00FB1CF4" w:rsidRPr="000C5130" w14:paraId="60687969" w14:textId="77777777" w:rsidTr="00692A22">
              <w:tc>
                <w:tcPr>
                  <w:tcW w:w="2844" w:type="dxa"/>
                  <w:shd w:val="clear" w:color="auto" w:fill="auto"/>
                </w:tcPr>
                <w:p w14:paraId="047553BE" w14:textId="77777777" w:rsidR="00FB1CF4" w:rsidRPr="000C5130" w:rsidRDefault="00FB1CF4" w:rsidP="00FB1CF4">
                  <w:pPr>
                    <w:spacing w:line="276" w:lineRule="auto"/>
                    <w:jc w:val="both"/>
                    <w:rPr>
                      <w:rFonts w:ascii="Arial" w:hAnsi="Arial" w:cs="Arial"/>
                      <w:sz w:val="20"/>
                    </w:rPr>
                  </w:pPr>
                </w:p>
              </w:tc>
              <w:tc>
                <w:tcPr>
                  <w:tcW w:w="2844" w:type="dxa"/>
                  <w:shd w:val="clear" w:color="auto" w:fill="auto"/>
                </w:tcPr>
                <w:p w14:paraId="241A633C" w14:textId="77777777" w:rsidR="00FB1CF4" w:rsidRPr="000C5130" w:rsidRDefault="00FB1CF4" w:rsidP="00FB1CF4">
                  <w:pPr>
                    <w:tabs>
                      <w:tab w:val="left" w:pos="720"/>
                    </w:tabs>
                    <w:spacing w:line="276" w:lineRule="auto"/>
                    <w:jc w:val="both"/>
                    <w:rPr>
                      <w:rFonts w:ascii="Arial" w:hAnsi="Arial" w:cs="Arial"/>
                      <w:sz w:val="20"/>
                    </w:rPr>
                  </w:pPr>
                </w:p>
              </w:tc>
              <w:tc>
                <w:tcPr>
                  <w:tcW w:w="2844" w:type="dxa"/>
                </w:tcPr>
                <w:p w14:paraId="235DCC04" w14:textId="77777777" w:rsidR="00FB1CF4" w:rsidRPr="000C5130" w:rsidRDefault="00FB1CF4" w:rsidP="00FB1CF4">
                  <w:pPr>
                    <w:tabs>
                      <w:tab w:val="left" w:pos="720"/>
                    </w:tabs>
                    <w:spacing w:line="276" w:lineRule="auto"/>
                    <w:jc w:val="both"/>
                    <w:rPr>
                      <w:rFonts w:ascii="Arial" w:hAnsi="Arial" w:cs="Arial"/>
                      <w:sz w:val="20"/>
                    </w:rPr>
                  </w:pPr>
                </w:p>
              </w:tc>
            </w:tr>
          </w:tbl>
          <w:p w14:paraId="7BECF335" w14:textId="77777777" w:rsidR="00CD3DA2" w:rsidRDefault="00CD3DA2" w:rsidP="00CD3DA2">
            <w:pPr>
              <w:jc w:val="both"/>
              <w:rPr>
                <w:rFonts w:ascii="Arial" w:hAnsi="Arial" w:cs="Arial"/>
                <w:b/>
                <w:bCs/>
                <w:sz w:val="22"/>
                <w:szCs w:val="22"/>
                <w:u w:val="single"/>
              </w:rPr>
            </w:pPr>
          </w:p>
          <w:p w14:paraId="4C3B2367" w14:textId="77777777" w:rsidR="00CD3DA2" w:rsidRDefault="00CD3DA2" w:rsidP="00CD3DA2">
            <w:pPr>
              <w:jc w:val="both"/>
              <w:rPr>
                <w:rFonts w:ascii="Arial" w:hAnsi="Arial" w:cs="Arial"/>
                <w:b/>
                <w:bCs/>
                <w:u w:val="single"/>
              </w:rPr>
            </w:pPr>
          </w:p>
          <w:p w14:paraId="13C9F6AB" w14:textId="4497BE2A" w:rsidR="00CD3DA2" w:rsidRDefault="00CD3DA2" w:rsidP="00CD3DA2">
            <w:pPr>
              <w:spacing w:line="360" w:lineRule="auto"/>
              <w:ind w:left="360"/>
              <w:contextualSpacing/>
              <w:jc w:val="both"/>
              <w:rPr>
                <w:rFonts w:ascii="Arial" w:hAnsi="Arial" w:cs="Arial"/>
                <w:sz w:val="20"/>
                <w:lang w:val="en-ZA"/>
              </w:rPr>
            </w:pPr>
            <w:r>
              <w:rPr>
                <w:rFonts w:ascii="Arial" w:hAnsi="Arial" w:cs="Arial"/>
                <w:sz w:val="20"/>
              </w:rPr>
              <w:t>The process of developing these skills shall involve the participation by tenderers directly and through their supply network.  In certain cases, the SETAs accredited training providers can be approached to participate in developing critical and scarce skills.</w:t>
            </w:r>
          </w:p>
          <w:p w14:paraId="4608C634" w14:textId="77777777" w:rsidR="00CD3DA2" w:rsidRDefault="00CD3DA2" w:rsidP="00CD3DA2">
            <w:pPr>
              <w:spacing w:line="360" w:lineRule="auto"/>
              <w:ind w:left="360"/>
              <w:contextualSpacing/>
              <w:jc w:val="both"/>
              <w:rPr>
                <w:rFonts w:ascii="Arial" w:hAnsi="Arial" w:cs="Arial"/>
                <w:sz w:val="20"/>
              </w:rPr>
            </w:pPr>
          </w:p>
          <w:p w14:paraId="59A888B0" w14:textId="77777777" w:rsidR="00CD3DA2" w:rsidRDefault="00CD3DA2" w:rsidP="00CD3DA2">
            <w:pPr>
              <w:spacing w:line="360" w:lineRule="auto"/>
              <w:ind w:left="360"/>
              <w:contextualSpacing/>
              <w:jc w:val="both"/>
              <w:rPr>
                <w:rFonts w:ascii="Arial" w:hAnsi="Arial" w:cs="Arial"/>
                <w:sz w:val="20"/>
              </w:rPr>
            </w:pPr>
            <w:r>
              <w:rPr>
                <w:rFonts w:ascii="Arial" w:hAnsi="Arial" w:cs="Arial"/>
                <w:sz w:val="20"/>
              </w:rPr>
              <w:t>Skills development of candidates must represent the demographics of the country, South Africa.</w:t>
            </w:r>
          </w:p>
          <w:p w14:paraId="3190B2F0" w14:textId="77777777" w:rsidR="00CD3DA2" w:rsidRDefault="00CD3DA2" w:rsidP="00CD3DA2">
            <w:pPr>
              <w:spacing w:line="360" w:lineRule="auto"/>
              <w:ind w:left="360"/>
              <w:contextualSpacing/>
              <w:jc w:val="both"/>
              <w:rPr>
                <w:rFonts w:ascii="Arial" w:hAnsi="Arial" w:cs="Arial"/>
                <w:sz w:val="20"/>
              </w:rPr>
            </w:pPr>
          </w:p>
          <w:p w14:paraId="172D635A" w14:textId="3C9D8E3E" w:rsidR="00CD3DA2" w:rsidRDefault="00CD3DA2" w:rsidP="00CD3DA2">
            <w:pPr>
              <w:rPr>
                <w:rFonts w:ascii="Arial" w:hAnsi="Arial" w:cs="Arial"/>
                <w:sz w:val="20"/>
              </w:rPr>
            </w:pPr>
            <w:r>
              <w:rPr>
                <w:rFonts w:ascii="Arial" w:hAnsi="Arial" w:cs="Arial"/>
                <w:b/>
                <w:bCs/>
                <w:sz w:val="20"/>
                <w:u w:val="single"/>
              </w:rPr>
              <w:t>Note</w:t>
            </w:r>
            <w:r>
              <w:rPr>
                <w:rFonts w:ascii="Arial" w:hAnsi="Arial" w:cs="Arial"/>
                <w:sz w:val="20"/>
              </w:rPr>
              <w:t>: that these targets for skills development candidates categorically exclude Eskom employees and registered learners. The tenderers are required to take full responsibility for the total cost of developing the requisite skills, and Eskom shall not make any financial contribution towards the fulfilment of this obligation.  Tenderers also are advised to approach their relevant SETAs to access grants, subsidies, and incentives as well as South African Revenue Services for tax rebates that are earmarked for skills development initiatives</w:t>
            </w:r>
          </w:p>
          <w:p w14:paraId="0B2428B9" w14:textId="77777777" w:rsidR="00CD3DA2" w:rsidRDefault="00CD3DA2" w:rsidP="00737B23">
            <w:pPr>
              <w:tabs>
                <w:tab w:val="left" w:pos="720"/>
              </w:tabs>
              <w:jc w:val="both"/>
              <w:rPr>
                <w:rFonts w:ascii="Arial" w:hAnsi="Arial" w:cs="Arial"/>
                <w:sz w:val="20"/>
              </w:rPr>
            </w:pPr>
          </w:p>
          <w:p w14:paraId="450A9DFE" w14:textId="77777777" w:rsidR="00AF6824" w:rsidRPr="000C5130" w:rsidRDefault="00AF6824" w:rsidP="00CD3DA2">
            <w:pPr>
              <w:spacing w:after="200" w:line="360" w:lineRule="auto"/>
              <w:ind w:left="360"/>
              <w:contextualSpacing/>
              <w:jc w:val="both"/>
              <w:rPr>
                <w:rFonts w:ascii="Arial" w:hAnsi="Arial" w:cs="Arial"/>
                <w:sz w:val="20"/>
              </w:rPr>
            </w:pPr>
          </w:p>
        </w:tc>
      </w:tr>
    </w:tbl>
    <w:p w14:paraId="36A1F2B4" w14:textId="77777777" w:rsidR="00A346F0" w:rsidRDefault="00A346F0" w:rsidP="00EB6A30">
      <w:pPr>
        <w:spacing w:after="120" w:line="276" w:lineRule="auto"/>
        <w:rPr>
          <w:rFonts w:ascii="Arial" w:hAnsi="Arial" w:cs="Arial"/>
          <w:b/>
          <w:sz w:val="22"/>
        </w:rPr>
      </w:pPr>
    </w:p>
    <w:p w14:paraId="7DE8B5F5" w14:textId="295AE3D2" w:rsidR="0039219D" w:rsidRPr="00506A41" w:rsidRDefault="0039219D" w:rsidP="00EB6A30">
      <w:pPr>
        <w:spacing w:after="120" w:line="276" w:lineRule="auto"/>
        <w:rPr>
          <w:rFonts w:ascii="Arial" w:hAnsi="Arial" w:cs="Arial"/>
          <w:b/>
          <w:sz w:val="22"/>
        </w:rPr>
      </w:pPr>
      <w:r w:rsidRPr="00506A41">
        <w:rPr>
          <w:rFonts w:ascii="Arial" w:hAnsi="Arial" w:cs="Arial"/>
          <w:b/>
          <w:sz w:val="22"/>
        </w:rPr>
        <w:t xml:space="preserve">Section </w:t>
      </w:r>
      <w:r w:rsidR="00044600">
        <w:rPr>
          <w:rFonts w:ascii="Arial" w:hAnsi="Arial" w:cs="Arial"/>
          <w:b/>
          <w:sz w:val="22"/>
        </w:rPr>
        <w:t>4</w:t>
      </w:r>
      <w:r w:rsidRPr="00506A41">
        <w:rPr>
          <w:rFonts w:ascii="Arial" w:hAnsi="Arial" w:cs="Arial"/>
          <w:b/>
          <w:sz w:val="22"/>
        </w:rPr>
        <w:t>: SD</w:t>
      </w:r>
      <w:r w:rsidR="00D479A6">
        <w:rPr>
          <w:rFonts w:ascii="Arial" w:hAnsi="Arial" w:cs="Arial"/>
          <w:b/>
          <w:sz w:val="22"/>
        </w:rPr>
        <w:t>L</w:t>
      </w:r>
      <w:r w:rsidRPr="00506A41">
        <w:rPr>
          <w:rFonts w:ascii="Arial" w:hAnsi="Arial" w:cs="Arial"/>
          <w:b/>
          <w:sz w:val="22"/>
        </w:rPr>
        <w:t>&amp;</w:t>
      </w:r>
      <w:r w:rsidR="00D479A6">
        <w:rPr>
          <w:rFonts w:ascii="Arial" w:hAnsi="Arial" w:cs="Arial"/>
          <w:b/>
          <w:sz w:val="22"/>
        </w:rPr>
        <w:t>I</w:t>
      </w:r>
      <w:r w:rsidRPr="00506A41">
        <w:rPr>
          <w:rFonts w:ascii="Arial" w:hAnsi="Arial" w:cs="Arial"/>
          <w:b/>
          <w:sz w:val="22"/>
        </w:rPr>
        <w:t xml:space="preserve"> </w:t>
      </w:r>
      <w:r w:rsidR="002C0D29">
        <w:rPr>
          <w:rFonts w:ascii="Arial" w:hAnsi="Arial" w:cs="Arial"/>
          <w:b/>
          <w:sz w:val="22"/>
        </w:rPr>
        <w:t>Retention</w:t>
      </w:r>
      <w:r w:rsidR="00733FE1" w:rsidRPr="00506A41">
        <w:rPr>
          <w:rFonts w:ascii="Arial" w:hAnsi="Arial" w:cs="Arial"/>
          <w:b/>
          <w:sz w:val="22"/>
        </w:rPr>
        <w:t xml:space="preserve"> and Performance Security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39219D" w:rsidRPr="006260D8" w14:paraId="129C8FE2" w14:textId="77777777" w:rsidTr="00987ACB">
        <w:tc>
          <w:tcPr>
            <w:tcW w:w="9050" w:type="dxa"/>
            <w:shd w:val="clear" w:color="auto" w:fill="000000"/>
          </w:tcPr>
          <w:p w14:paraId="63997EA6" w14:textId="64076606" w:rsidR="0039219D" w:rsidRPr="00506A41" w:rsidRDefault="00506A41" w:rsidP="000B7D6D">
            <w:pPr>
              <w:spacing w:after="120" w:line="276" w:lineRule="auto"/>
              <w:jc w:val="both"/>
              <w:rPr>
                <w:rFonts w:ascii="Arial" w:hAnsi="Arial" w:cs="Arial"/>
                <w:sz w:val="20"/>
                <w:szCs w:val="22"/>
                <w:lang w:val="en-ZA"/>
              </w:rPr>
            </w:pPr>
            <w:r w:rsidRPr="00733FE1">
              <w:rPr>
                <w:rFonts w:ascii="Arial" w:hAnsi="Arial" w:cs="Arial"/>
                <w:sz w:val="20"/>
                <w:szCs w:val="22"/>
                <w:lang w:val="en-ZA"/>
              </w:rPr>
              <w:t xml:space="preserve">Eskom will apply a </w:t>
            </w:r>
            <w:r w:rsidR="00377F75">
              <w:rPr>
                <w:rFonts w:ascii="Arial" w:hAnsi="Arial" w:cs="Arial"/>
                <w:sz w:val="20"/>
                <w:szCs w:val="22"/>
                <w:lang w:val="en-ZA"/>
              </w:rPr>
              <w:t>retention</w:t>
            </w:r>
            <w:r w:rsidRPr="00733FE1">
              <w:rPr>
                <w:rFonts w:ascii="Arial" w:hAnsi="Arial" w:cs="Arial"/>
                <w:sz w:val="20"/>
                <w:szCs w:val="22"/>
                <w:lang w:val="en-ZA"/>
              </w:rPr>
              <w:t xml:space="preserve"> of </w:t>
            </w:r>
            <w:r w:rsidR="00377F75">
              <w:rPr>
                <w:rFonts w:ascii="Arial" w:hAnsi="Arial" w:cs="Arial"/>
                <w:sz w:val="20"/>
                <w:szCs w:val="22"/>
                <w:lang w:val="en-ZA"/>
              </w:rPr>
              <w:t>1</w:t>
            </w:r>
            <w:r w:rsidRPr="00733FE1">
              <w:rPr>
                <w:rFonts w:ascii="Arial" w:hAnsi="Arial" w:cs="Arial"/>
                <w:sz w:val="20"/>
                <w:szCs w:val="22"/>
                <w:lang w:val="en-ZA"/>
              </w:rPr>
              <w:t xml:space="preserve">.5% of the </w:t>
            </w:r>
            <w:r w:rsidR="000B7D6D">
              <w:rPr>
                <w:rFonts w:ascii="Arial" w:hAnsi="Arial" w:cs="Arial"/>
                <w:sz w:val="20"/>
                <w:szCs w:val="22"/>
                <w:lang w:val="en-ZA"/>
              </w:rPr>
              <w:t>invoice amount</w:t>
            </w:r>
            <w:r w:rsidRPr="00733FE1">
              <w:rPr>
                <w:rFonts w:ascii="Arial" w:hAnsi="Arial" w:cs="Arial"/>
                <w:sz w:val="20"/>
                <w:szCs w:val="22"/>
                <w:lang w:val="en-ZA"/>
              </w:rPr>
              <w:t xml:space="preserve"> for failure to meet SDL&amp;I obligations.</w:t>
            </w:r>
          </w:p>
        </w:tc>
      </w:tr>
      <w:tr w:rsidR="0039219D" w:rsidRPr="000C5130" w14:paraId="06716EE8" w14:textId="77777777" w:rsidTr="00DF46B0">
        <w:trPr>
          <w:trHeight w:val="723"/>
        </w:trPr>
        <w:tc>
          <w:tcPr>
            <w:tcW w:w="9050" w:type="dxa"/>
            <w:shd w:val="clear" w:color="auto" w:fill="auto"/>
          </w:tcPr>
          <w:p w14:paraId="1B4881F5" w14:textId="77777777" w:rsidR="00EF4E0F" w:rsidRDefault="00EF4E0F" w:rsidP="00AF6824">
            <w:pPr>
              <w:spacing w:line="360" w:lineRule="auto"/>
              <w:contextualSpacing/>
              <w:jc w:val="both"/>
              <w:rPr>
                <w:rFonts w:ascii="Arial" w:eastAsia="Calibri" w:hAnsi="Arial" w:cs="Arial"/>
                <w:sz w:val="20"/>
                <w:szCs w:val="22"/>
                <w:lang w:val="en-ZA"/>
              </w:rPr>
            </w:pPr>
          </w:p>
          <w:p w14:paraId="47AE57F7" w14:textId="06385C45" w:rsidR="00EF4E0F" w:rsidRPr="00602047" w:rsidRDefault="000B7D6D" w:rsidP="00AF6824">
            <w:pPr>
              <w:spacing w:line="360" w:lineRule="auto"/>
              <w:contextualSpacing/>
              <w:jc w:val="both"/>
              <w:rPr>
                <w:rFonts w:ascii="Arial" w:eastAsia="Calibri" w:hAnsi="Arial" w:cs="Arial"/>
                <w:sz w:val="20"/>
                <w:szCs w:val="22"/>
                <w:lang w:val="en-ZA"/>
              </w:rPr>
            </w:pPr>
            <w:r w:rsidRPr="000B7D6D">
              <w:rPr>
                <w:rFonts w:ascii="Arial" w:eastAsia="Calibri" w:hAnsi="Arial" w:cs="Arial"/>
                <w:sz w:val="20"/>
                <w:szCs w:val="22"/>
                <w:lang w:val="en-ZA"/>
              </w:rPr>
              <w:t xml:space="preserve">As security for the fulfilment of all SDL&amp;I obligations, Eskom will apply a </w:t>
            </w:r>
            <w:r w:rsidR="002C0D29">
              <w:rPr>
                <w:rFonts w:ascii="Arial" w:eastAsia="Calibri" w:hAnsi="Arial" w:cs="Arial"/>
                <w:sz w:val="20"/>
                <w:szCs w:val="22"/>
                <w:lang w:val="en-ZA"/>
              </w:rPr>
              <w:t>Retention</w:t>
            </w:r>
            <w:r w:rsidRPr="000B7D6D">
              <w:rPr>
                <w:rFonts w:ascii="Arial" w:eastAsia="Calibri" w:hAnsi="Arial" w:cs="Arial"/>
                <w:sz w:val="20"/>
                <w:szCs w:val="22"/>
                <w:lang w:val="en-ZA"/>
              </w:rPr>
              <w:t xml:space="preserve"> of </w:t>
            </w:r>
            <w:r w:rsidR="00905ED2">
              <w:rPr>
                <w:rFonts w:ascii="Arial" w:eastAsia="Calibri" w:hAnsi="Arial" w:cs="Arial"/>
                <w:sz w:val="20"/>
                <w:szCs w:val="22"/>
                <w:lang w:val="en-ZA"/>
              </w:rPr>
              <w:t>1</w:t>
            </w:r>
            <w:r w:rsidR="002C0D29">
              <w:rPr>
                <w:rFonts w:ascii="Arial" w:eastAsia="Calibri" w:hAnsi="Arial" w:cs="Arial"/>
                <w:sz w:val="20"/>
                <w:szCs w:val="22"/>
                <w:lang w:val="en-ZA"/>
              </w:rPr>
              <w:t>.5</w:t>
            </w:r>
            <w:r w:rsidRPr="000B7D6D">
              <w:rPr>
                <w:rFonts w:ascii="Arial" w:eastAsia="Calibri" w:hAnsi="Arial" w:cs="Arial"/>
                <w:sz w:val="20"/>
                <w:szCs w:val="22"/>
                <w:lang w:val="en-ZA"/>
              </w:rPr>
              <w:t xml:space="preserve">% of every invoice amount (excluding VAT) for failure to submit SDL&amp;I performance reports every quarter; </w:t>
            </w:r>
            <w:r w:rsidRPr="000B7D6D">
              <w:rPr>
                <w:rFonts w:ascii="Arial" w:eastAsia="Calibri" w:hAnsi="Arial" w:cs="Arial"/>
                <w:b/>
                <w:sz w:val="20"/>
                <w:szCs w:val="22"/>
                <w:lang w:val="en-ZA"/>
              </w:rPr>
              <w:t>or</w:t>
            </w:r>
            <w:r w:rsidRPr="000B7D6D">
              <w:rPr>
                <w:rFonts w:ascii="Arial" w:eastAsia="Calibri" w:hAnsi="Arial" w:cs="Arial"/>
                <w:sz w:val="20"/>
                <w:szCs w:val="22"/>
                <w:lang w:val="en-ZA"/>
              </w:rPr>
              <w:t xml:space="preserve"> failure to meet the SDL&amp;I obligations in a contract.</w:t>
            </w:r>
          </w:p>
        </w:tc>
      </w:tr>
    </w:tbl>
    <w:p w14:paraId="75439A93" w14:textId="1EE2A5B0" w:rsidR="00990864" w:rsidRPr="00816D48" w:rsidRDefault="00C7656D" w:rsidP="00C7656D">
      <w:pPr>
        <w:spacing w:after="200" w:line="276" w:lineRule="auto"/>
        <w:rPr>
          <w:rFonts w:ascii="Arial" w:hAnsi="Arial" w:cs="Arial"/>
          <w:b/>
          <w:sz w:val="22"/>
        </w:rPr>
      </w:pPr>
      <w:r>
        <w:rPr>
          <w:rFonts w:ascii="Arial" w:hAnsi="Arial" w:cs="Arial"/>
          <w:b/>
          <w:sz w:val="22"/>
        </w:rPr>
        <w:t>Se</w:t>
      </w:r>
      <w:r w:rsidR="00990864">
        <w:rPr>
          <w:rFonts w:ascii="Arial" w:hAnsi="Arial" w:cs="Arial"/>
          <w:b/>
          <w:sz w:val="22"/>
        </w:rPr>
        <w:t xml:space="preserve">ction </w:t>
      </w:r>
      <w:r w:rsidR="00044600">
        <w:rPr>
          <w:rFonts w:ascii="Arial" w:hAnsi="Arial" w:cs="Arial"/>
          <w:b/>
          <w:sz w:val="22"/>
        </w:rPr>
        <w:t>5</w:t>
      </w:r>
      <w:r w:rsidR="00990864">
        <w:rPr>
          <w:rFonts w:ascii="Arial" w:hAnsi="Arial" w:cs="Arial"/>
          <w:b/>
          <w:sz w:val="22"/>
        </w:rPr>
        <w:t>: Reporting and Monitoring</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9050"/>
      </w:tblGrid>
      <w:tr w:rsidR="00990864" w:rsidRPr="006260D8" w14:paraId="0B14FC67" w14:textId="77777777" w:rsidTr="00987ACB">
        <w:tc>
          <w:tcPr>
            <w:tcW w:w="9050" w:type="dxa"/>
            <w:shd w:val="clear" w:color="auto" w:fill="000000"/>
          </w:tcPr>
          <w:p w14:paraId="3D8DFC4D" w14:textId="77777777" w:rsidR="00990864" w:rsidRPr="006260D8" w:rsidRDefault="00990864" w:rsidP="00987ACB">
            <w:pPr>
              <w:tabs>
                <w:tab w:val="left" w:pos="720"/>
              </w:tabs>
              <w:jc w:val="both"/>
              <w:rPr>
                <w:rFonts w:ascii="Arial" w:hAnsi="Arial" w:cs="Arial"/>
                <w:sz w:val="20"/>
              </w:rPr>
            </w:pPr>
          </w:p>
        </w:tc>
      </w:tr>
      <w:tr w:rsidR="00990864" w:rsidRPr="000C5130" w14:paraId="5256A0EC" w14:textId="77777777" w:rsidTr="00AB650A">
        <w:trPr>
          <w:trHeight w:val="2032"/>
        </w:trPr>
        <w:tc>
          <w:tcPr>
            <w:tcW w:w="9050" w:type="dxa"/>
            <w:shd w:val="clear" w:color="auto" w:fill="DDD9C3" w:themeFill="background2" w:themeFillShade="E6"/>
          </w:tcPr>
          <w:p w14:paraId="3F23BA82"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bookmarkStart w:id="0" w:name="OLE_LINK6"/>
            <w:r w:rsidRPr="00EB6A30">
              <w:rPr>
                <w:rFonts w:ascii="Arial" w:eastAsia="Calibri" w:hAnsi="Arial" w:cs="Arial"/>
                <w:sz w:val="16"/>
                <w:szCs w:val="22"/>
                <w:lang w:val="en-GB"/>
              </w:rPr>
              <w:t>The suppliers shall on a monthly/quarterly basis submit a report to Eskom in accordance with Data Collection Template on their compliance with the SDL&amp;I obligations described above.</w:t>
            </w:r>
            <w:bookmarkEnd w:id="0"/>
          </w:p>
          <w:p w14:paraId="58B6E4D1"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GB"/>
              </w:rPr>
            </w:pPr>
            <w:r w:rsidRPr="00EB6A30">
              <w:rPr>
                <w:rFonts w:ascii="Arial" w:eastAsia="Calibri" w:hAnsi="Arial" w:cs="Arial"/>
                <w:sz w:val="16"/>
                <w:szCs w:val="22"/>
                <w:lang w:val="en-GB"/>
              </w:rPr>
              <w:t>Eskom shall review the SDL&amp;I reports submitted by the suppliers within 60 (sixty) days of receipt of the reports and notify the suppliers in writing if their SDL&amp;I obligations have not been met.</w:t>
            </w:r>
          </w:p>
          <w:p w14:paraId="7B750CB9" w14:textId="77777777" w:rsidR="00990864" w:rsidRPr="00EB6A30" w:rsidRDefault="00990864" w:rsidP="003E052A">
            <w:pPr>
              <w:pStyle w:val="ListParagraph"/>
              <w:numPr>
                <w:ilvl w:val="0"/>
                <w:numId w:val="25"/>
              </w:numPr>
              <w:spacing w:after="200"/>
              <w:ind w:left="314" w:hanging="218"/>
              <w:jc w:val="both"/>
              <w:rPr>
                <w:rFonts w:ascii="Arial" w:eastAsia="Calibri" w:hAnsi="Arial" w:cs="Arial"/>
                <w:sz w:val="16"/>
                <w:szCs w:val="22"/>
                <w:lang w:val="en-ZA"/>
              </w:rPr>
            </w:pPr>
            <w:r w:rsidRPr="00EB6A30">
              <w:rPr>
                <w:rFonts w:ascii="Arial" w:eastAsia="Calibri" w:hAnsi="Arial" w:cs="Arial"/>
                <w:sz w:val="16"/>
                <w:szCs w:val="22"/>
                <w:lang w:val="en-GB"/>
              </w:rPr>
              <w:t>Upon notification by Eskom that the suppliers have not met their SDL&amp;I obligations, the suppliers shall be required to implement corrective measures to meet those SDL&amp;I obligations before the commencement of the following report, failing which Retention clauses shall be invoked.</w:t>
            </w:r>
          </w:p>
          <w:p w14:paraId="54761D80" w14:textId="65F04822" w:rsidR="00990864" w:rsidRPr="00EB6A30" w:rsidRDefault="00990864" w:rsidP="00557071">
            <w:pPr>
              <w:pStyle w:val="ListParagraph"/>
              <w:numPr>
                <w:ilvl w:val="0"/>
                <w:numId w:val="25"/>
              </w:numPr>
              <w:tabs>
                <w:tab w:val="left" w:pos="720"/>
              </w:tabs>
              <w:ind w:left="314" w:hanging="218"/>
              <w:jc w:val="both"/>
              <w:rPr>
                <w:rFonts w:ascii="Arial" w:eastAsia="Calibri" w:hAnsi="Arial" w:cs="Arial"/>
                <w:sz w:val="16"/>
                <w:szCs w:val="22"/>
                <w:lang w:val="en-ZA"/>
              </w:rPr>
            </w:pPr>
          </w:p>
        </w:tc>
      </w:tr>
    </w:tbl>
    <w:p w14:paraId="3B158F03" w14:textId="77777777" w:rsidR="00A121BE" w:rsidRDefault="00A121BE" w:rsidP="00304117">
      <w:pPr>
        <w:pBdr>
          <w:bottom w:val="single" w:sz="12" w:space="1" w:color="auto"/>
        </w:pBdr>
        <w:tabs>
          <w:tab w:val="left" w:pos="720"/>
        </w:tabs>
        <w:jc w:val="both"/>
        <w:rPr>
          <w:rFonts w:ascii="Arial" w:hAnsi="Arial" w:cs="Arial"/>
          <w:b/>
          <w:sz w:val="20"/>
        </w:rPr>
      </w:pPr>
    </w:p>
    <w:p w14:paraId="775CF2A6" w14:textId="69143E5D" w:rsidR="00B70E33" w:rsidRDefault="00B70E33" w:rsidP="00692B80">
      <w:pPr>
        <w:rPr>
          <w:rFonts w:ascii="Arial" w:hAnsi="Arial" w:cs="Arial"/>
          <w:sz w:val="20"/>
          <w:lang w:val="en-GB"/>
        </w:rPr>
      </w:pPr>
    </w:p>
    <w:p w14:paraId="48A9546B" w14:textId="405B037A" w:rsidR="00690753" w:rsidRDefault="00690753" w:rsidP="00692B80">
      <w:pPr>
        <w:rPr>
          <w:rFonts w:ascii="Arial" w:hAnsi="Arial" w:cs="Arial"/>
          <w:sz w:val="20"/>
          <w:lang w:val="en-GB"/>
        </w:rPr>
      </w:pPr>
    </w:p>
    <w:p w14:paraId="52061208" w14:textId="77777777" w:rsidR="00377F75" w:rsidRPr="00151199" w:rsidRDefault="00377F75" w:rsidP="00377F75">
      <w:pPr>
        <w:rPr>
          <w:rFonts w:ascii="Arial" w:hAnsi="Arial" w:cs="Arial"/>
          <w:sz w:val="20"/>
          <w:lang w:val="en-GB"/>
        </w:rPr>
      </w:pPr>
      <w:r w:rsidRPr="00151199">
        <w:rPr>
          <w:rFonts w:ascii="Arial" w:hAnsi="Arial" w:cs="Arial"/>
          <w:sz w:val="20"/>
          <w:lang w:val="en-GB"/>
        </w:rPr>
        <w:t>Name of bidder: _______________________</w:t>
      </w:r>
    </w:p>
    <w:p w14:paraId="4DEE9F23" w14:textId="77777777" w:rsidR="00377F75" w:rsidRPr="00151199" w:rsidRDefault="00377F75" w:rsidP="00377F75">
      <w:pPr>
        <w:rPr>
          <w:rFonts w:ascii="Arial" w:hAnsi="Arial" w:cs="Arial"/>
          <w:sz w:val="20"/>
          <w:lang w:val="en-GB"/>
        </w:rPr>
      </w:pPr>
      <w:r w:rsidRPr="00151199">
        <w:rPr>
          <w:rFonts w:ascii="Arial" w:hAnsi="Arial" w:cs="Arial"/>
          <w:sz w:val="20"/>
          <w:lang w:val="en-GB"/>
        </w:rPr>
        <w:tab/>
      </w:r>
      <w:r w:rsidRPr="00151199">
        <w:rPr>
          <w:rFonts w:ascii="Arial" w:hAnsi="Arial" w:cs="Arial"/>
          <w:sz w:val="20"/>
          <w:lang w:val="en-GB"/>
        </w:rPr>
        <w:tab/>
      </w:r>
    </w:p>
    <w:p w14:paraId="565BE093" w14:textId="77777777" w:rsidR="00377F75" w:rsidRPr="00151199" w:rsidRDefault="00377F75" w:rsidP="00377F75">
      <w:pPr>
        <w:rPr>
          <w:rFonts w:ascii="Arial" w:hAnsi="Arial" w:cs="Arial"/>
          <w:sz w:val="20"/>
          <w:lang w:val="en-GB"/>
        </w:rPr>
      </w:pPr>
    </w:p>
    <w:p w14:paraId="1DC33F98" w14:textId="77777777" w:rsidR="00377F75" w:rsidRPr="00151199" w:rsidRDefault="00377F75" w:rsidP="00377F75">
      <w:pPr>
        <w:rPr>
          <w:rFonts w:ascii="Arial" w:hAnsi="Arial" w:cs="Arial"/>
          <w:sz w:val="20"/>
          <w:lang w:val="en-GB"/>
        </w:rPr>
      </w:pPr>
      <w:r w:rsidRPr="00151199">
        <w:rPr>
          <w:rFonts w:ascii="Arial" w:hAnsi="Arial" w:cs="Arial"/>
          <w:sz w:val="20"/>
          <w:lang w:val="en-GB"/>
        </w:rPr>
        <w:t>Bidder representative: __________________</w:t>
      </w:r>
    </w:p>
    <w:p w14:paraId="666B7C0A" w14:textId="77777777" w:rsidR="00377F75" w:rsidRPr="00151199" w:rsidRDefault="00377F75" w:rsidP="00377F75">
      <w:pPr>
        <w:rPr>
          <w:rFonts w:ascii="Arial" w:hAnsi="Arial" w:cs="Arial"/>
          <w:sz w:val="20"/>
          <w:lang w:val="en-GB"/>
        </w:rPr>
      </w:pPr>
    </w:p>
    <w:p w14:paraId="448272F5" w14:textId="77777777" w:rsidR="00377F75" w:rsidRPr="00151199" w:rsidRDefault="00377F75" w:rsidP="00377F75">
      <w:pPr>
        <w:rPr>
          <w:rFonts w:ascii="Arial" w:hAnsi="Arial" w:cs="Arial"/>
          <w:sz w:val="20"/>
          <w:lang w:val="en-GB"/>
        </w:rPr>
      </w:pPr>
    </w:p>
    <w:p w14:paraId="5B810D59" w14:textId="77777777" w:rsidR="00377F75" w:rsidRPr="00151199" w:rsidRDefault="00377F75" w:rsidP="00377F75">
      <w:pPr>
        <w:rPr>
          <w:rFonts w:ascii="Arial" w:hAnsi="Arial" w:cs="Arial"/>
          <w:sz w:val="20"/>
          <w:lang w:val="en-GB"/>
        </w:rPr>
      </w:pPr>
      <w:r w:rsidRPr="00151199">
        <w:rPr>
          <w:rFonts w:ascii="Arial" w:hAnsi="Arial" w:cs="Arial"/>
          <w:sz w:val="20"/>
          <w:lang w:val="en-GB"/>
        </w:rPr>
        <w:t>Representative signature: ________________</w:t>
      </w:r>
    </w:p>
    <w:p w14:paraId="00EA0234" w14:textId="77777777" w:rsidR="00377F75" w:rsidRPr="00151199" w:rsidRDefault="00377F75" w:rsidP="00377F75">
      <w:pPr>
        <w:rPr>
          <w:rFonts w:ascii="Arial" w:hAnsi="Arial" w:cs="Arial"/>
          <w:sz w:val="20"/>
          <w:lang w:val="en-GB"/>
        </w:rPr>
      </w:pPr>
      <w:r w:rsidRPr="00151199">
        <w:rPr>
          <w:rFonts w:ascii="Arial" w:hAnsi="Arial" w:cs="Arial"/>
          <w:sz w:val="20"/>
          <w:lang w:val="en-GB"/>
        </w:rPr>
        <w:tab/>
      </w:r>
    </w:p>
    <w:p w14:paraId="2C632377" w14:textId="77777777" w:rsidR="00377F75" w:rsidRPr="00151199" w:rsidRDefault="00377F75" w:rsidP="00377F75">
      <w:pPr>
        <w:rPr>
          <w:rFonts w:ascii="Arial" w:hAnsi="Arial" w:cs="Arial"/>
          <w:sz w:val="20"/>
          <w:lang w:val="en-GB"/>
        </w:rPr>
      </w:pPr>
      <w:r w:rsidRPr="00151199">
        <w:rPr>
          <w:rFonts w:ascii="Arial" w:hAnsi="Arial" w:cs="Arial"/>
          <w:sz w:val="20"/>
          <w:lang w:val="en-GB"/>
        </w:rPr>
        <w:tab/>
      </w:r>
      <w:r w:rsidRPr="00151199">
        <w:rPr>
          <w:rFonts w:ascii="Arial" w:hAnsi="Arial" w:cs="Arial"/>
          <w:sz w:val="20"/>
          <w:lang w:val="en-GB"/>
        </w:rPr>
        <w:tab/>
      </w:r>
    </w:p>
    <w:p w14:paraId="725443E7" w14:textId="77777777" w:rsidR="00377F75" w:rsidRPr="00151199" w:rsidRDefault="00377F75" w:rsidP="00377F75">
      <w:pPr>
        <w:rPr>
          <w:rFonts w:ascii="Arial" w:hAnsi="Arial" w:cs="Arial"/>
          <w:sz w:val="20"/>
          <w:lang w:val="en-GB"/>
        </w:rPr>
      </w:pPr>
    </w:p>
    <w:p w14:paraId="25BDD8B0" w14:textId="77777777" w:rsidR="00377F75" w:rsidRDefault="00377F75" w:rsidP="00377F75">
      <w:pPr>
        <w:rPr>
          <w:rFonts w:ascii="Arial" w:hAnsi="Arial" w:cs="Arial"/>
          <w:sz w:val="20"/>
          <w:lang w:val="en-GB"/>
        </w:rPr>
      </w:pPr>
      <w:r w:rsidRPr="00151199">
        <w:rPr>
          <w:rFonts w:ascii="Arial" w:hAnsi="Arial" w:cs="Arial"/>
          <w:sz w:val="20"/>
          <w:lang w:val="en-GB"/>
        </w:rPr>
        <w:t>Date: _____________________</w:t>
      </w:r>
    </w:p>
    <w:p w14:paraId="458E17D4" w14:textId="0762383D" w:rsidR="00690753" w:rsidRDefault="00690753" w:rsidP="00690753">
      <w:pPr>
        <w:pStyle w:val="Default"/>
        <w:rPr>
          <w:sz w:val="20"/>
          <w:szCs w:val="20"/>
        </w:rPr>
      </w:pPr>
    </w:p>
    <w:p w14:paraId="729FF0B8" w14:textId="77777777" w:rsidR="00690753" w:rsidRDefault="00690753" w:rsidP="00692B80">
      <w:pPr>
        <w:rPr>
          <w:rFonts w:ascii="Arial" w:hAnsi="Arial" w:cs="Arial"/>
          <w:sz w:val="20"/>
          <w:lang w:val="en-GB"/>
        </w:rPr>
      </w:pPr>
    </w:p>
    <w:sectPr w:rsidR="00690753" w:rsidSect="0030411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91A8" w14:textId="77777777" w:rsidR="00E77374" w:rsidRDefault="00E77374" w:rsidP="00201A98">
      <w:r>
        <w:separator/>
      </w:r>
    </w:p>
  </w:endnote>
  <w:endnote w:type="continuationSeparator" w:id="0">
    <w:p w14:paraId="463A9156" w14:textId="77777777" w:rsidR="00E77374" w:rsidRDefault="00E77374"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Bold">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D71D9" w14:textId="77777777" w:rsidR="00D5588B" w:rsidRDefault="00D5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8AAF2" w14:textId="77777777" w:rsidR="00105474" w:rsidRPr="00105474" w:rsidRDefault="00105474" w:rsidP="00105474">
    <w:pPr>
      <w:pStyle w:val="Footer"/>
      <w:pBdr>
        <w:top w:val="single" w:sz="4" w:space="1" w:color="auto"/>
      </w:pBdr>
      <w:jc w:val="center"/>
      <w:rPr>
        <w:rFonts w:ascii="Arial" w:hAnsi="Arial" w:cs="Arial"/>
        <w:sz w:val="20"/>
        <w:szCs w:val="16"/>
        <w:lang w:val="en-GB"/>
      </w:rPr>
    </w:pPr>
    <w:r w:rsidRPr="00105474">
      <w:rPr>
        <w:rFonts w:ascii="Arial" w:hAnsi="Arial" w:cs="Arial"/>
        <w:b/>
        <w:color w:val="FF0000"/>
        <w:sz w:val="20"/>
        <w:szCs w:val="16"/>
        <w:lang w:val="en-GB"/>
      </w:rPr>
      <w:t>Confidential</w:t>
    </w:r>
  </w:p>
  <w:p w14:paraId="7FC2C9A5" w14:textId="77777777" w:rsidR="00105474" w:rsidRDefault="00105474" w:rsidP="00105474">
    <w:pPr>
      <w:pStyle w:val="Footer"/>
      <w:jc w:val="center"/>
      <w:rPr>
        <w:rFonts w:ascii="Arial" w:hAnsi="Arial" w:cs="Arial"/>
        <w:sz w:val="16"/>
        <w:szCs w:val="16"/>
        <w:lang w:val="en-GB"/>
      </w:rPr>
    </w:pPr>
    <w:r w:rsidRPr="00105474">
      <w:rPr>
        <w:rFonts w:ascii="Arial" w:hAnsi="Arial" w:cs="Arial"/>
        <w:sz w:val="16"/>
        <w:szCs w:val="16"/>
        <w:lang w:val="en-GB"/>
      </w:rPr>
      <w:t xml:space="preserve">When downloaded from the document management system, this document is uncontrolled and the responsibility rests with the user to ensure it is in line with the authorised version on the system. No part of this document may be reproduced without the expressed consent of the copyright holder, Eskom Holdings SOC Ltd, Reg No </w:t>
    </w:r>
    <w:r w:rsidRPr="00105474">
      <w:rPr>
        <w:rFonts w:ascii="Arial" w:hAnsi="Arial" w:cs="Arial"/>
        <w:bCs/>
        <w:sz w:val="16"/>
        <w:szCs w:val="16"/>
      </w:rPr>
      <w:t>2002/015527/30</w:t>
    </w:r>
    <w:r w:rsidRPr="00105474">
      <w:rPr>
        <w:rFonts w:ascii="Arial" w:hAnsi="Arial" w:cs="Arial"/>
        <w:sz w:val="16"/>
        <w:szCs w:val="16"/>
        <w:lang w:val="en-GB"/>
      </w:rPr>
      <w:t>.</w:t>
    </w:r>
  </w:p>
  <w:p w14:paraId="6EBEC6EF" w14:textId="77777777" w:rsidR="00105474" w:rsidRPr="00105474" w:rsidRDefault="00105474" w:rsidP="00105474">
    <w:pPr>
      <w:pStyle w:val="Footer"/>
      <w:jc w:val="center"/>
      <w:rPr>
        <w:rFonts w:ascii="Arial" w:hAnsi="Arial" w:cs="Arial"/>
        <w:sz w:val="16"/>
        <w:szCs w:val="16"/>
        <w:lang w:val="en-GB"/>
      </w:rPr>
    </w:pPr>
  </w:p>
  <w:p w14:paraId="27E2B2BD" w14:textId="77777777" w:rsidR="00304117" w:rsidRPr="00105474" w:rsidRDefault="00B3212E" w:rsidP="00A22EF4">
    <w:pPr>
      <w:pStyle w:val="Footer"/>
      <w:rPr>
        <w:rFonts w:ascii="Arial" w:hAnsi="Arial" w:cs="Arial"/>
        <w:sz w:val="16"/>
        <w:szCs w:val="16"/>
      </w:rPr>
    </w:pPr>
    <w:r w:rsidRPr="00B3212E">
      <w:rPr>
        <w:rFonts w:ascii="Arial" w:hAnsi="Arial" w:cs="Arial"/>
        <w:b/>
        <w:sz w:val="16"/>
        <w:szCs w:val="16"/>
      </w:rPr>
      <w:t xml:space="preserve">File name: </w:t>
    </w:r>
    <w:r w:rsidRPr="00B3212E">
      <w:rPr>
        <w:rFonts w:ascii="Arial" w:hAnsi="Arial" w:cs="Arial"/>
        <w:sz w:val="16"/>
        <w:szCs w:val="16"/>
      </w:rPr>
      <w:t>240-43921804 (Rev 6) Header and footer portrait template</w:t>
    </w:r>
    <w:r w:rsidR="00105474" w:rsidRPr="00105474">
      <w:rPr>
        <w:rFonts w:ascii="Arial" w:hAnsi="Arial" w:cs="Arial"/>
        <w:sz w:val="16"/>
        <w:szCs w:val="16"/>
      </w:rPr>
      <w:tab/>
      <w:t xml:space="preserve"> Page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PAGE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r w:rsidR="00105474" w:rsidRPr="00105474">
      <w:rPr>
        <w:rFonts w:ascii="Arial" w:hAnsi="Arial" w:cs="Arial"/>
        <w:sz w:val="16"/>
        <w:szCs w:val="16"/>
      </w:rPr>
      <w:t xml:space="preserve"> of </w:t>
    </w:r>
    <w:r w:rsidR="00105474" w:rsidRPr="00105474">
      <w:rPr>
        <w:rFonts w:ascii="Arial" w:hAnsi="Arial" w:cs="Arial"/>
        <w:sz w:val="16"/>
        <w:szCs w:val="16"/>
      </w:rPr>
      <w:fldChar w:fldCharType="begin"/>
    </w:r>
    <w:r w:rsidR="00105474" w:rsidRPr="00105474">
      <w:rPr>
        <w:rFonts w:ascii="Arial" w:hAnsi="Arial" w:cs="Arial"/>
        <w:sz w:val="16"/>
        <w:szCs w:val="16"/>
      </w:rPr>
      <w:instrText xml:space="preserve"> NUMPAGES </w:instrText>
    </w:r>
    <w:r w:rsidR="00105474" w:rsidRPr="00105474">
      <w:rPr>
        <w:rFonts w:ascii="Arial" w:hAnsi="Arial" w:cs="Arial"/>
        <w:sz w:val="16"/>
        <w:szCs w:val="16"/>
      </w:rPr>
      <w:fldChar w:fldCharType="separate"/>
    </w:r>
    <w:r w:rsidR="00ED3668">
      <w:rPr>
        <w:rFonts w:ascii="Arial" w:hAnsi="Arial" w:cs="Arial"/>
        <w:noProof/>
        <w:sz w:val="16"/>
        <w:szCs w:val="16"/>
      </w:rPr>
      <w:t>1</w:t>
    </w:r>
    <w:r w:rsidR="00105474" w:rsidRPr="00105474">
      <w:rP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06C1A" w14:textId="77777777" w:rsidR="00D5588B" w:rsidRDefault="00D5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84E51" w14:textId="77777777" w:rsidR="00E77374" w:rsidRDefault="00E77374" w:rsidP="00201A98">
      <w:r>
        <w:separator/>
      </w:r>
    </w:p>
  </w:footnote>
  <w:footnote w:type="continuationSeparator" w:id="0">
    <w:p w14:paraId="04573916" w14:textId="77777777" w:rsidR="00E77374" w:rsidRDefault="00E77374"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FB3C5" w14:textId="77777777" w:rsidR="00D5588B" w:rsidRDefault="00D5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795"/>
      <w:gridCol w:w="1465"/>
      <w:gridCol w:w="567"/>
      <w:gridCol w:w="567"/>
    </w:tblGrid>
    <w:tr w:rsidR="00304117" w:rsidRPr="00116E60" w14:paraId="764BCCB5" w14:textId="77777777" w:rsidTr="00105474">
      <w:trPr>
        <w:cantSplit/>
        <w:trHeight w:val="263"/>
        <w:jc w:val="center"/>
      </w:trPr>
      <w:tc>
        <w:tcPr>
          <w:tcW w:w="2410" w:type="dxa"/>
          <w:vMerge w:val="restart"/>
          <w:vAlign w:val="bottom"/>
        </w:tcPr>
        <w:p w14:paraId="58C4AC75" w14:textId="77777777" w:rsidR="00304117" w:rsidRPr="003914DE" w:rsidRDefault="00000000" w:rsidP="00EA1B3D">
          <w:pPr>
            <w:spacing w:before="840"/>
            <w:rPr>
              <w:rFonts w:ascii="Arial" w:hAnsi="Arial"/>
              <w:b/>
              <w:lang w:val="en-GB"/>
            </w:rPr>
          </w:pPr>
          <w:r>
            <w:rPr>
              <w:rFonts w:ascii="Arial" w:hAnsi="Arial"/>
              <w:b/>
              <w:lang w:val="en-GB"/>
            </w:rPr>
            <w:object w:dxaOrig="1440" w:dyaOrig="1440" w14:anchorId="2006FA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8459637" r:id="rId2"/>
            </w:object>
          </w:r>
        </w:p>
      </w:tc>
      <w:tc>
        <w:tcPr>
          <w:tcW w:w="3544" w:type="dxa"/>
          <w:vMerge w:val="restart"/>
          <w:vAlign w:val="center"/>
        </w:tcPr>
        <w:p w14:paraId="0C18DBE0" w14:textId="77777777" w:rsidR="00304117" w:rsidRPr="00CA666C" w:rsidRDefault="00304117" w:rsidP="00304117">
          <w:pPr>
            <w:jc w:val="center"/>
            <w:rPr>
              <w:rFonts w:ascii="Arial" w:hAnsi="Arial" w:cs="Arial"/>
              <w:b/>
              <w:szCs w:val="24"/>
              <w:lang w:val="en-GB"/>
            </w:rPr>
          </w:pPr>
          <w:r>
            <w:rPr>
              <w:rFonts w:ascii="Arial" w:hAnsi="Arial" w:cs="Arial"/>
              <w:b/>
              <w:szCs w:val="24"/>
              <w:lang w:val="en-ZA" w:eastAsia="en-ZA"/>
            </w:rPr>
            <w:t xml:space="preserve">Supplier Development, Localisation and Industrialisation </w:t>
          </w:r>
          <w:r w:rsidR="00FE6AD8">
            <w:rPr>
              <w:rFonts w:ascii="Arial" w:hAnsi="Arial" w:cs="Arial"/>
              <w:b/>
              <w:szCs w:val="24"/>
              <w:lang w:val="en-ZA" w:eastAsia="en-ZA"/>
            </w:rPr>
            <w:t xml:space="preserve">(SDL&amp;I) </w:t>
          </w:r>
          <w:r>
            <w:rPr>
              <w:rFonts w:ascii="Arial" w:hAnsi="Arial" w:cs="Arial"/>
              <w:b/>
              <w:szCs w:val="24"/>
              <w:lang w:val="en-ZA" w:eastAsia="en-ZA"/>
            </w:rPr>
            <w:t xml:space="preserve">Strategy Setting </w:t>
          </w:r>
          <w:r>
            <w:rPr>
              <w:rFonts w:ascii="Arial" w:hAnsi="Arial" w:cs="Arial"/>
              <w:b/>
              <w:szCs w:val="24"/>
              <w:lang w:eastAsia="en-ZA"/>
            </w:rPr>
            <w:t>Template</w:t>
          </w:r>
        </w:p>
      </w:tc>
      <w:tc>
        <w:tcPr>
          <w:tcW w:w="1795" w:type="dxa"/>
          <w:shd w:val="clear" w:color="auto" w:fill="auto"/>
          <w:vAlign w:val="center"/>
        </w:tcPr>
        <w:p w14:paraId="30B7CBE9" w14:textId="77777777" w:rsidR="00304117" w:rsidRPr="00105474" w:rsidRDefault="00304117" w:rsidP="00C72E5D">
          <w:pPr>
            <w:rPr>
              <w:rFonts w:ascii="Arial" w:hAnsi="Arial"/>
              <w:b/>
              <w:sz w:val="16"/>
              <w:lang w:val="en-GB"/>
            </w:rPr>
          </w:pPr>
          <w:r w:rsidRPr="00105474">
            <w:rPr>
              <w:rFonts w:ascii="Arial" w:hAnsi="Arial"/>
              <w:b/>
              <w:sz w:val="16"/>
              <w:lang w:val="en-GB"/>
            </w:rPr>
            <w:t>Template Identifier</w:t>
          </w:r>
        </w:p>
      </w:tc>
      <w:tc>
        <w:tcPr>
          <w:tcW w:w="1465" w:type="dxa"/>
          <w:shd w:val="clear" w:color="auto" w:fill="auto"/>
          <w:vAlign w:val="center"/>
        </w:tcPr>
        <w:p w14:paraId="16167194" w14:textId="77777777" w:rsidR="00304117" w:rsidRPr="00105474" w:rsidRDefault="00B3212E" w:rsidP="003113D9">
          <w:pPr>
            <w:rPr>
              <w:rFonts w:ascii="Arial" w:hAnsi="Arial"/>
              <w:sz w:val="16"/>
              <w:lang w:val="en-GB"/>
            </w:rPr>
          </w:pPr>
          <w:r>
            <w:rPr>
              <w:rFonts w:ascii="Arial" w:hAnsi="Arial"/>
              <w:sz w:val="16"/>
              <w:lang w:val="en-GB"/>
            </w:rPr>
            <w:t>240-43921804</w:t>
          </w:r>
        </w:p>
      </w:tc>
      <w:tc>
        <w:tcPr>
          <w:tcW w:w="567" w:type="dxa"/>
          <w:shd w:val="clear" w:color="auto" w:fill="auto"/>
          <w:vAlign w:val="center"/>
        </w:tcPr>
        <w:p w14:paraId="760FFCA0" w14:textId="77777777" w:rsidR="00304117" w:rsidRPr="00105474" w:rsidRDefault="00304117" w:rsidP="003113D9">
          <w:pPr>
            <w:rPr>
              <w:rFonts w:ascii="Arial" w:hAnsi="Arial"/>
              <w:b/>
              <w:sz w:val="16"/>
              <w:lang w:val="en-GB"/>
            </w:rPr>
          </w:pPr>
          <w:r w:rsidRPr="00105474">
            <w:rPr>
              <w:rFonts w:ascii="Arial" w:hAnsi="Arial"/>
              <w:b/>
              <w:sz w:val="16"/>
              <w:lang w:val="en-GB"/>
            </w:rPr>
            <w:t>Rev</w:t>
          </w:r>
        </w:p>
      </w:tc>
      <w:tc>
        <w:tcPr>
          <w:tcW w:w="567" w:type="dxa"/>
          <w:shd w:val="clear" w:color="auto" w:fill="auto"/>
          <w:vAlign w:val="center"/>
        </w:tcPr>
        <w:p w14:paraId="5E5B795D" w14:textId="77777777" w:rsidR="00304117" w:rsidRPr="00105474" w:rsidRDefault="00B3212E" w:rsidP="003113D9">
          <w:pPr>
            <w:rPr>
              <w:rFonts w:ascii="Arial" w:hAnsi="Arial"/>
              <w:sz w:val="16"/>
              <w:lang w:val="en-GB"/>
            </w:rPr>
          </w:pPr>
          <w:r>
            <w:rPr>
              <w:rFonts w:ascii="Arial" w:hAnsi="Arial"/>
              <w:sz w:val="16"/>
              <w:lang w:val="en-GB"/>
            </w:rPr>
            <w:t>6</w:t>
          </w:r>
        </w:p>
      </w:tc>
    </w:tr>
    <w:tr w:rsidR="00B3212E" w:rsidRPr="00116E60" w14:paraId="14E2544C" w14:textId="77777777" w:rsidTr="00105474">
      <w:trPr>
        <w:cantSplit/>
        <w:trHeight w:val="261"/>
        <w:jc w:val="center"/>
      </w:trPr>
      <w:tc>
        <w:tcPr>
          <w:tcW w:w="2410" w:type="dxa"/>
          <w:vMerge/>
          <w:vAlign w:val="bottom"/>
        </w:tcPr>
        <w:p w14:paraId="54F9397C" w14:textId="77777777" w:rsidR="00B3212E" w:rsidRPr="003914DE" w:rsidRDefault="00B3212E" w:rsidP="00EA1B3D">
          <w:pPr>
            <w:spacing w:before="840"/>
            <w:rPr>
              <w:rFonts w:ascii="Arial" w:hAnsi="Arial"/>
              <w:b/>
              <w:lang w:val="en-GB"/>
            </w:rPr>
          </w:pPr>
        </w:p>
      </w:tc>
      <w:tc>
        <w:tcPr>
          <w:tcW w:w="3544" w:type="dxa"/>
          <w:vMerge/>
          <w:vAlign w:val="center"/>
        </w:tcPr>
        <w:p w14:paraId="781F1C1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5C859A96" w14:textId="77777777" w:rsidR="00B3212E" w:rsidRPr="00105474" w:rsidRDefault="00B3212E" w:rsidP="00C72E5D">
          <w:pPr>
            <w:rPr>
              <w:rFonts w:ascii="Arial" w:hAnsi="Arial"/>
              <w:b/>
              <w:sz w:val="16"/>
              <w:lang w:val="en-GB"/>
            </w:rPr>
          </w:pPr>
          <w:r w:rsidRPr="00105474">
            <w:rPr>
              <w:rFonts w:ascii="Arial" w:hAnsi="Arial"/>
              <w:b/>
              <w:sz w:val="16"/>
              <w:lang w:val="en-GB"/>
            </w:rPr>
            <w:t>Document Identifier</w:t>
          </w:r>
        </w:p>
      </w:tc>
      <w:tc>
        <w:tcPr>
          <w:tcW w:w="1465" w:type="dxa"/>
          <w:shd w:val="clear" w:color="auto" w:fill="auto"/>
          <w:vAlign w:val="center"/>
        </w:tcPr>
        <w:p w14:paraId="0C884CA1" w14:textId="77777777" w:rsidR="00B3212E" w:rsidRPr="00105474" w:rsidRDefault="00B3212E" w:rsidP="00EA1B3D">
          <w:pPr>
            <w:rPr>
              <w:rFonts w:ascii="Arial" w:hAnsi="Arial"/>
              <w:sz w:val="16"/>
              <w:lang w:val="en-GB"/>
            </w:rPr>
          </w:pPr>
          <w:r w:rsidRPr="00105474">
            <w:rPr>
              <w:rFonts w:ascii="Arial" w:hAnsi="Arial"/>
              <w:sz w:val="16"/>
              <w:lang w:val="en-GB"/>
            </w:rPr>
            <w:t>240-148918142</w:t>
          </w:r>
        </w:p>
      </w:tc>
      <w:tc>
        <w:tcPr>
          <w:tcW w:w="567" w:type="dxa"/>
          <w:shd w:val="clear" w:color="auto" w:fill="auto"/>
          <w:vAlign w:val="center"/>
        </w:tcPr>
        <w:p w14:paraId="63F071AF" w14:textId="77777777" w:rsidR="00B3212E" w:rsidRPr="00105474" w:rsidRDefault="00B3212E" w:rsidP="0088295E">
          <w:pPr>
            <w:rPr>
              <w:rFonts w:ascii="Arial" w:hAnsi="Arial"/>
              <w:b/>
              <w:color w:val="0000CC"/>
              <w:sz w:val="16"/>
              <w:lang w:val="en-GB"/>
            </w:rPr>
          </w:pPr>
          <w:r w:rsidRPr="00105474">
            <w:rPr>
              <w:rFonts w:ascii="Arial" w:hAnsi="Arial"/>
              <w:b/>
              <w:sz w:val="16"/>
              <w:lang w:val="en-GB"/>
            </w:rPr>
            <w:t>Rev</w:t>
          </w:r>
        </w:p>
      </w:tc>
      <w:tc>
        <w:tcPr>
          <w:tcW w:w="567" w:type="dxa"/>
          <w:shd w:val="clear" w:color="auto" w:fill="auto"/>
          <w:vAlign w:val="center"/>
        </w:tcPr>
        <w:p w14:paraId="1A46456E" w14:textId="77777777" w:rsidR="00B3212E" w:rsidRPr="00105474" w:rsidRDefault="00D5588B" w:rsidP="0088295E">
          <w:pPr>
            <w:rPr>
              <w:rFonts w:ascii="Arial" w:hAnsi="Arial"/>
              <w:sz w:val="16"/>
              <w:lang w:val="en-GB"/>
            </w:rPr>
          </w:pPr>
          <w:r>
            <w:rPr>
              <w:rFonts w:ascii="Arial" w:hAnsi="Arial"/>
              <w:sz w:val="16"/>
              <w:lang w:val="en-GB"/>
            </w:rPr>
            <w:t>3</w:t>
          </w:r>
        </w:p>
      </w:tc>
    </w:tr>
    <w:tr w:rsidR="00B3212E" w:rsidRPr="00116E60" w14:paraId="081F1EE7" w14:textId="77777777" w:rsidTr="00105474">
      <w:trPr>
        <w:cantSplit/>
        <w:trHeight w:val="261"/>
        <w:jc w:val="center"/>
      </w:trPr>
      <w:tc>
        <w:tcPr>
          <w:tcW w:w="2410" w:type="dxa"/>
          <w:vMerge/>
          <w:vAlign w:val="bottom"/>
        </w:tcPr>
        <w:p w14:paraId="49C89816" w14:textId="77777777" w:rsidR="00B3212E" w:rsidRPr="003914DE" w:rsidRDefault="00B3212E" w:rsidP="00EA1B3D">
          <w:pPr>
            <w:spacing w:before="840"/>
            <w:rPr>
              <w:rFonts w:ascii="Arial" w:hAnsi="Arial"/>
              <w:b/>
              <w:lang w:val="en-GB"/>
            </w:rPr>
          </w:pPr>
        </w:p>
      </w:tc>
      <w:tc>
        <w:tcPr>
          <w:tcW w:w="3544" w:type="dxa"/>
          <w:vMerge/>
          <w:vAlign w:val="center"/>
        </w:tcPr>
        <w:p w14:paraId="2F7F71D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473F0385" w14:textId="77777777" w:rsidR="00B3212E" w:rsidRPr="00105474" w:rsidRDefault="00B3212E" w:rsidP="00C72E5D">
          <w:pPr>
            <w:rPr>
              <w:rFonts w:ascii="Arial" w:hAnsi="Arial"/>
              <w:b/>
              <w:sz w:val="16"/>
              <w:lang w:val="en-GB"/>
            </w:rPr>
          </w:pPr>
          <w:r w:rsidRPr="00105474">
            <w:rPr>
              <w:rFonts w:ascii="Arial" w:hAnsi="Arial"/>
              <w:b/>
              <w:sz w:val="16"/>
              <w:lang w:val="en-GB"/>
            </w:rPr>
            <w:t>Effective Date</w:t>
          </w:r>
        </w:p>
      </w:tc>
      <w:tc>
        <w:tcPr>
          <w:tcW w:w="2599" w:type="dxa"/>
          <w:gridSpan w:val="3"/>
          <w:shd w:val="clear" w:color="auto" w:fill="auto"/>
          <w:vAlign w:val="center"/>
        </w:tcPr>
        <w:p w14:paraId="5776EAEB" w14:textId="77777777" w:rsidR="00B3212E" w:rsidRPr="00105474" w:rsidRDefault="00B3212E" w:rsidP="00B3212E">
          <w:pPr>
            <w:rPr>
              <w:rFonts w:ascii="Arial" w:hAnsi="Arial"/>
              <w:sz w:val="16"/>
              <w:lang w:val="en-GB"/>
            </w:rPr>
          </w:pPr>
          <w:r w:rsidRPr="00105474">
            <w:rPr>
              <w:rFonts w:ascii="Arial" w:hAnsi="Arial"/>
              <w:sz w:val="16"/>
              <w:lang w:val="en-GB"/>
            </w:rPr>
            <w:t>01 September 20</w:t>
          </w:r>
          <w:r>
            <w:rPr>
              <w:rFonts w:ascii="Arial" w:hAnsi="Arial"/>
              <w:sz w:val="16"/>
              <w:lang w:val="en-GB"/>
            </w:rPr>
            <w:t>20</w:t>
          </w:r>
        </w:p>
      </w:tc>
    </w:tr>
    <w:tr w:rsidR="00B3212E" w:rsidRPr="00DB041F" w14:paraId="17412B68" w14:textId="77777777" w:rsidTr="00105474">
      <w:trPr>
        <w:cantSplit/>
        <w:trHeight w:hRule="exact" w:val="322"/>
        <w:jc w:val="center"/>
      </w:trPr>
      <w:tc>
        <w:tcPr>
          <w:tcW w:w="2410" w:type="dxa"/>
          <w:vMerge/>
          <w:vAlign w:val="bottom"/>
        </w:tcPr>
        <w:p w14:paraId="2CF13C1E" w14:textId="77777777" w:rsidR="00B3212E" w:rsidRPr="003914DE" w:rsidRDefault="00B3212E" w:rsidP="00EA1B3D">
          <w:pPr>
            <w:spacing w:before="840"/>
            <w:rPr>
              <w:rFonts w:ascii="Arial" w:hAnsi="Arial"/>
              <w:b/>
              <w:lang w:val="en-GB"/>
            </w:rPr>
          </w:pPr>
        </w:p>
      </w:tc>
      <w:tc>
        <w:tcPr>
          <w:tcW w:w="3544" w:type="dxa"/>
          <w:vMerge/>
          <w:vAlign w:val="center"/>
        </w:tcPr>
        <w:p w14:paraId="3D9C0737" w14:textId="77777777" w:rsidR="00B3212E" w:rsidRPr="003914DE" w:rsidRDefault="00B3212E" w:rsidP="00EA1B3D">
          <w:pPr>
            <w:jc w:val="center"/>
            <w:rPr>
              <w:rFonts w:ascii="Arial" w:hAnsi="Arial" w:cs="Arial"/>
              <w:b/>
              <w:lang w:val="en-GB"/>
            </w:rPr>
          </w:pPr>
        </w:p>
      </w:tc>
      <w:tc>
        <w:tcPr>
          <w:tcW w:w="1795" w:type="dxa"/>
          <w:shd w:val="clear" w:color="auto" w:fill="auto"/>
          <w:vAlign w:val="center"/>
        </w:tcPr>
        <w:p w14:paraId="25CDAB4A" w14:textId="77777777" w:rsidR="00B3212E" w:rsidRPr="00105474" w:rsidRDefault="00B3212E" w:rsidP="00C72E5D">
          <w:pPr>
            <w:rPr>
              <w:rFonts w:ascii="Arial" w:hAnsi="Arial"/>
              <w:b/>
              <w:sz w:val="16"/>
              <w:lang w:val="en-GB"/>
            </w:rPr>
          </w:pPr>
          <w:r w:rsidRPr="00105474">
            <w:rPr>
              <w:rFonts w:ascii="Arial" w:hAnsi="Arial"/>
              <w:b/>
              <w:sz w:val="16"/>
              <w:lang w:val="en-GB"/>
            </w:rPr>
            <w:t>Review Date</w:t>
          </w:r>
        </w:p>
      </w:tc>
      <w:tc>
        <w:tcPr>
          <w:tcW w:w="2599" w:type="dxa"/>
          <w:gridSpan w:val="3"/>
          <w:shd w:val="clear" w:color="auto" w:fill="auto"/>
          <w:vAlign w:val="center"/>
        </w:tcPr>
        <w:p w14:paraId="5E30F558" w14:textId="77777777" w:rsidR="00B3212E" w:rsidRPr="00105474" w:rsidRDefault="00B3212E" w:rsidP="00B3212E">
          <w:pPr>
            <w:rPr>
              <w:rFonts w:ascii="Arial" w:hAnsi="Arial"/>
              <w:sz w:val="16"/>
              <w:lang w:val="en-GB"/>
            </w:rPr>
          </w:pPr>
          <w:r w:rsidRPr="00105474">
            <w:rPr>
              <w:rFonts w:ascii="Arial" w:hAnsi="Arial"/>
              <w:sz w:val="16"/>
              <w:lang w:val="en-GB"/>
            </w:rPr>
            <w:t>September 202</w:t>
          </w:r>
          <w:r>
            <w:rPr>
              <w:rFonts w:ascii="Arial" w:hAnsi="Arial"/>
              <w:sz w:val="16"/>
              <w:lang w:val="en-GB"/>
            </w:rPr>
            <w:t>3</w:t>
          </w:r>
        </w:p>
      </w:tc>
    </w:tr>
  </w:tbl>
  <w:p w14:paraId="3A2AE09D" w14:textId="77777777" w:rsidR="00304117" w:rsidRDefault="00304117"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BE2D" w14:textId="77777777" w:rsidR="00D5588B" w:rsidRDefault="00D55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FBE"/>
    <w:multiLevelType w:val="hybridMultilevel"/>
    <w:tmpl w:val="F0F0C1C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35F039E"/>
    <w:multiLevelType w:val="hybridMultilevel"/>
    <w:tmpl w:val="C6568A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C50141"/>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A5C1B10"/>
    <w:multiLevelType w:val="hybridMultilevel"/>
    <w:tmpl w:val="F0BE6A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C3F766E"/>
    <w:multiLevelType w:val="hybridMultilevel"/>
    <w:tmpl w:val="1EB4656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0E619A"/>
    <w:multiLevelType w:val="hybridMultilevel"/>
    <w:tmpl w:val="5C9AFEF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0FB14ED"/>
    <w:multiLevelType w:val="hybridMultilevel"/>
    <w:tmpl w:val="02BAFF3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12266789"/>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37105E3"/>
    <w:multiLevelType w:val="hybridMultilevel"/>
    <w:tmpl w:val="1B3888B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 w15:restartNumberingAfterBreak="0">
    <w:nsid w:val="149843A7"/>
    <w:multiLevelType w:val="hybridMultilevel"/>
    <w:tmpl w:val="2D6A8AA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1ED513B4"/>
    <w:multiLevelType w:val="hybridMultilevel"/>
    <w:tmpl w:val="0EB452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F5713DC"/>
    <w:multiLevelType w:val="hybridMultilevel"/>
    <w:tmpl w:val="E47E35D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0A6324A"/>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5235B56"/>
    <w:multiLevelType w:val="hybridMultilevel"/>
    <w:tmpl w:val="5B740F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61E78F2"/>
    <w:multiLevelType w:val="hybridMultilevel"/>
    <w:tmpl w:val="AF280B4A"/>
    <w:lvl w:ilvl="0" w:tplc="1C090019">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5" w15:restartNumberingAfterBreak="0">
    <w:nsid w:val="29B413EF"/>
    <w:multiLevelType w:val="hybridMultilevel"/>
    <w:tmpl w:val="EA541AF0"/>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B22167"/>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0323DD2"/>
    <w:multiLevelType w:val="hybridMultilevel"/>
    <w:tmpl w:val="B20CE3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05A1B9D"/>
    <w:multiLevelType w:val="hybridMultilevel"/>
    <w:tmpl w:val="2062933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42523AA"/>
    <w:multiLevelType w:val="hybridMultilevel"/>
    <w:tmpl w:val="B91A9634"/>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6BF69A4"/>
    <w:multiLevelType w:val="hybridMultilevel"/>
    <w:tmpl w:val="026426C6"/>
    <w:lvl w:ilvl="0" w:tplc="3A486312">
      <w:start w:val="1"/>
      <w:numFmt w:val="lowerLetter"/>
      <w:lvlText w:val="%1)"/>
      <w:lvlJc w:val="left"/>
      <w:pPr>
        <w:ind w:left="600" w:hanging="360"/>
      </w:pPr>
      <w:rPr>
        <w:rFonts w:hint="default"/>
      </w:rPr>
    </w:lvl>
    <w:lvl w:ilvl="1" w:tplc="1C090019" w:tentative="1">
      <w:start w:val="1"/>
      <w:numFmt w:val="lowerLetter"/>
      <w:lvlText w:val="%2."/>
      <w:lvlJc w:val="left"/>
      <w:pPr>
        <w:ind w:left="1320" w:hanging="360"/>
      </w:pPr>
    </w:lvl>
    <w:lvl w:ilvl="2" w:tplc="1C09001B" w:tentative="1">
      <w:start w:val="1"/>
      <w:numFmt w:val="lowerRoman"/>
      <w:lvlText w:val="%3."/>
      <w:lvlJc w:val="right"/>
      <w:pPr>
        <w:ind w:left="2040" w:hanging="180"/>
      </w:pPr>
    </w:lvl>
    <w:lvl w:ilvl="3" w:tplc="1C09000F" w:tentative="1">
      <w:start w:val="1"/>
      <w:numFmt w:val="decimal"/>
      <w:lvlText w:val="%4."/>
      <w:lvlJc w:val="left"/>
      <w:pPr>
        <w:ind w:left="2760" w:hanging="360"/>
      </w:pPr>
    </w:lvl>
    <w:lvl w:ilvl="4" w:tplc="1C090019" w:tentative="1">
      <w:start w:val="1"/>
      <w:numFmt w:val="lowerLetter"/>
      <w:lvlText w:val="%5."/>
      <w:lvlJc w:val="left"/>
      <w:pPr>
        <w:ind w:left="3480" w:hanging="360"/>
      </w:pPr>
    </w:lvl>
    <w:lvl w:ilvl="5" w:tplc="1C09001B" w:tentative="1">
      <w:start w:val="1"/>
      <w:numFmt w:val="lowerRoman"/>
      <w:lvlText w:val="%6."/>
      <w:lvlJc w:val="right"/>
      <w:pPr>
        <w:ind w:left="4200" w:hanging="180"/>
      </w:pPr>
    </w:lvl>
    <w:lvl w:ilvl="6" w:tplc="1C09000F" w:tentative="1">
      <w:start w:val="1"/>
      <w:numFmt w:val="decimal"/>
      <w:lvlText w:val="%7."/>
      <w:lvlJc w:val="left"/>
      <w:pPr>
        <w:ind w:left="4920" w:hanging="360"/>
      </w:pPr>
    </w:lvl>
    <w:lvl w:ilvl="7" w:tplc="1C090019" w:tentative="1">
      <w:start w:val="1"/>
      <w:numFmt w:val="lowerLetter"/>
      <w:lvlText w:val="%8."/>
      <w:lvlJc w:val="left"/>
      <w:pPr>
        <w:ind w:left="5640" w:hanging="360"/>
      </w:pPr>
    </w:lvl>
    <w:lvl w:ilvl="8" w:tplc="1C09001B" w:tentative="1">
      <w:start w:val="1"/>
      <w:numFmt w:val="lowerRoman"/>
      <w:lvlText w:val="%9."/>
      <w:lvlJc w:val="right"/>
      <w:pPr>
        <w:ind w:left="6360" w:hanging="180"/>
      </w:pPr>
    </w:lvl>
  </w:abstractNum>
  <w:abstractNum w:abstractNumId="21" w15:restartNumberingAfterBreak="0">
    <w:nsid w:val="3A254F08"/>
    <w:multiLevelType w:val="hybridMultilevel"/>
    <w:tmpl w:val="80944BE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A353C11"/>
    <w:multiLevelType w:val="hybridMultilevel"/>
    <w:tmpl w:val="026426C6"/>
    <w:lvl w:ilvl="0" w:tplc="FFFFFFFF">
      <w:start w:val="1"/>
      <w:numFmt w:val="lowerLetter"/>
      <w:lvlText w:val="%1)"/>
      <w:lvlJc w:val="left"/>
      <w:pPr>
        <w:ind w:left="600" w:hanging="360"/>
      </w:pPr>
      <w:rPr>
        <w:rFonts w:hint="default"/>
      </w:rPr>
    </w:lvl>
    <w:lvl w:ilvl="1" w:tplc="FFFFFFFF" w:tentative="1">
      <w:start w:val="1"/>
      <w:numFmt w:val="lowerLetter"/>
      <w:lvlText w:val="%2."/>
      <w:lvlJc w:val="left"/>
      <w:pPr>
        <w:ind w:left="1320" w:hanging="360"/>
      </w:pPr>
    </w:lvl>
    <w:lvl w:ilvl="2" w:tplc="FFFFFFFF" w:tentative="1">
      <w:start w:val="1"/>
      <w:numFmt w:val="lowerRoman"/>
      <w:lvlText w:val="%3."/>
      <w:lvlJc w:val="right"/>
      <w:pPr>
        <w:ind w:left="2040" w:hanging="180"/>
      </w:pPr>
    </w:lvl>
    <w:lvl w:ilvl="3" w:tplc="FFFFFFFF" w:tentative="1">
      <w:start w:val="1"/>
      <w:numFmt w:val="decimal"/>
      <w:lvlText w:val="%4."/>
      <w:lvlJc w:val="left"/>
      <w:pPr>
        <w:ind w:left="2760" w:hanging="360"/>
      </w:pPr>
    </w:lvl>
    <w:lvl w:ilvl="4" w:tplc="FFFFFFFF" w:tentative="1">
      <w:start w:val="1"/>
      <w:numFmt w:val="lowerLetter"/>
      <w:lvlText w:val="%5."/>
      <w:lvlJc w:val="left"/>
      <w:pPr>
        <w:ind w:left="3480" w:hanging="360"/>
      </w:pPr>
    </w:lvl>
    <w:lvl w:ilvl="5" w:tplc="FFFFFFFF" w:tentative="1">
      <w:start w:val="1"/>
      <w:numFmt w:val="lowerRoman"/>
      <w:lvlText w:val="%6."/>
      <w:lvlJc w:val="right"/>
      <w:pPr>
        <w:ind w:left="4200" w:hanging="180"/>
      </w:pPr>
    </w:lvl>
    <w:lvl w:ilvl="6" w:tplc="FFFFFFFF" w:tentative="1">
      <w:start w:val="1"/>
      <w:numFmt w:val="decimal"/>
      <w:lvlText w:val="%7."/>
      <w:lvlJc w:val="left"/>
      <w:pPr>
        <w:ind w:left="4920" w:hanging="360"/>
      </w:pPr>
    </w:lvl>
    <w:lvl w:ilvl="7" w:tplc="FFFFFFFF" w:tentative="1">
      <w:start w:val="1"/>
      <w:numFmt w:val="lowerLetter"/>
      <w:lvlText w:val="%8."/>
      <w:lvlJc w:val="left"/>
      <w:pPr>
        <w:ind w:left="5640" w:hanging="360"/>
      </w:pPr>
    </w:lvl>
    <w:lvl w:ilvl="8" w:tplc="FFFFFFFF" w:tentative="1">
      <w:start w:val="1"/>
      <w:numFmt w:val="lowerRoman"/>
      <w:lvlText w:val="%9."/>
      <w:lvlJc w:val="right"/>
      <w:pPr>
        <w:ind w:left="6360" w:hanging="180"/>
      </w:pPr>
    </w:lvl>
  </w:abstractNum>
  <w:abstractNum w:abstractNumId="23" w15:restartNumberingAfterBreak="0">
    <w:nsid w:val="413A207F"/>
    <w:multiLevelType w:val="hybridMultilevel"/>
    <w:tmpl w:val="94A8720A"/>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77069E0"/>
    <w:multiLevelType w:val="hybridMultilevel"/>
    <w:tmpl w:val="FA60F5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947682F"/>
    <w:multiLevelType w:val="hybridMultilevel"/>
    <w:tmpl w:val="42844F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BE67F66"/>
    <w:multiLevelType w:val="hybridMultilevel"/>
    <w:tmpl w:val="51082582"/>
    <w:lvl w:ilvl="0" w:tplc="F620BB1A">
      <w:start w:val="1"/>
      <w:numFmt w:val="lowerLetter"/>
      <w:lvlText w:val="%1)"/>
      <w:lvlJc w:val="left"/>
      <w:pPr>
        <w:ind w:left="810" w:hanging="360"/>
      </w:pPr>
      <w:rPr>
        <w:rFonts w:hint="default"/>
      </w:rPr>
    </w:lvl>
    <w:lvl w:ilvl="1" w:tplc="1C090019" w:tentative="1">
      <w:start w:val="1"/>
      <w:numFmt w:val="lowerLetter"/>
      <w:lvlText w:val="%2."/>
      <w:lvlJc w:val="left"/>
      <w:pPr>
        <w:ind w:left="1530" w:hanging="360"/>
      </w:pPr>
    </w:lvl>
    <w:lvl w:ilvl="2" w:tplc="1C09001B" w:tentative="1">
      <w:start w:val="1"/>
      <w:numFmt w:val="lowerRoman"/>
      <w:lvlText w:val="%3."/>
      <w:lvlJc w:val="right"/>
      <w:pPr>
        <w:ind w:left="2250" w:hanging="180"/>
      </w:pPr>
    </w:lvl>
    <w:lvl w:ilvl="3" w:tplc="1C09000F" w:tentative="1">
      <w:start w:val="1"/>
      <w:numFmt w:val="decimal"/>
      <w:lvlText w:val="%4."/>
      <w:lvlJc w:val="left"/>
      <w:pPr>
        <w:ind w:left="2970" w:hanging="360"/>
      </w:pPr>
    </w:lvl>
    <w:lvl w:ilvl="4" w:tplc="1C090019" w:tentative="1">
      <w:start w:val="1"/>
      <w:numFmt w:val="lowerLetter"/>
      <w:lvlText w:val="%5."/>
      <w:lvlJc w:val="left"/>
      <w:pPr>
        <w:ind w:left="3690" w:hanging="360"/>
      </w:pPr>
    </w:lvl>
    <w:lvl w:ilvl="5" w:tplc="1C09001B" w:tentative="1">
      <w:start w:val="1"/>
      <w:numFmt w:val="lowerRoman"/>
      <w:lvlText w:val="%6."/>
      <w:lvlJc w:val="right"/>
      <w:pPr>
        <w:ind w:left="4410" w:hanging="180"/>
      </w:pPr>
    </w:lvl>
    <w:lvl w:ilvl="6" w:tplc="1C09000F" w:tentative="1">
      <w:start w:val="1"/>
      <w:numFmt w:val="decimal"/>
      <w:lvlText w:val="%7."/>
      <w:lvlJc w:val="left"/>
      <w:pPr>
        <w:ind w:left="5130" w:hanging="360"/>
      </w:pPr>
    </w:lvl>
    <w:lvl w:ilvl="7" w:tplc="1C090019" w:tentative="1">
      <w:start w:val="1"/>
      <w:numFmt w:val="lowerLetter"/>
      <w:lvlText w:val="%8."/>
      <w:lvlJc w:val="left"/>
      <w:pPr>
        <w:ind w:left="5850" w:hanging="360"/>
      </w:pPr>
    </w:lvl>
    <w:lvl w:ilvl="8" w:tplc="1C09001B" w:tentative="1">
      <w:start w:val="1"/>
      <w:numFmt w:val="lowerRoman"/>
      <w:lvlText w:val="%9."/>
      <w:lvlJc w:val="right"/>
      <w:pPr>
        <w:ind w:left="6570" w:hanging="180"/>
      </w:pPr>
    </w:lvl>
  </w:abstractNum>
  <w:abstractNum w:abstractNumId="27" w15:restartNumberingAfterBreak="0">
    <w:nsid w:val="4F2A5600"/>
    <w:multiLevelType w:val="hybridMultilevel"/>
    <w:tmpl w:val="FF481536"/>
    <w:lvl w:ilvl="0" w:tplc="1C090005">
      <w:start w:val="1"/>
      <w:numFmt w:val="bullet"/>
      <w:lvlText w:val=""/>
      <w:lvlJc w:val="left"/>
      <w:pPr>
        <w:ind w:left="885" w:hanging="360"/>
      </w:pPr>
      <w:rPr>
        <w:rFonts w:ascii="Wingdings" w:hAnsi="Wingdings" w:hint="default"/>
      </w:rPr>
    </w:lvl>
    <w:lvl w:ilvl="1" w:tplc="1C090003" w:tentative="1">
      <w:start w:val="1"/>
      <w:numFmt w:val="bullet"/>
      <w:lvlText w:val="o"/>
      <w:lvlJc w:val="left"/>
      <w:pPr>
        <w:ind w:left="1605" w:hanging="360"/>
      </w:pPr>
      <w:rPr>
        <w:rFonts w:ascii="Courier New" w:hAnsi="Courier New" w:cs="Courier New" w:hint="default"/>
      </w:rPr>
    </w:lvl>
    <w:lvl w:ilvl="2" w:tplc="1C090005" w:tentative="1">
      <w:start w:val="1"/>
      <w:numFmt w:val="bullet"/>
      <w:lvlText w:val=""/>
      <w:lvlJc w:val="left"/>
      <w:pPr>
        <w:ind w:left="2325" w:hanging="360"/>
      </w:pPr>
      <w:rPr>
        <w:rFonts w:ascii="Wingdings" w:hAnsi="Wingdings" w:hint="default"/>
      </w:rPr>
    </w:lvl>
    <w:lvl w:ilvl="3" w:tplc="1C090001" w:tentative="1">
      <w:start w:val="1"/>
      <w:numFmt w:val="bullet"/>
      <w:lvlText w:val=""/>
      <w:lvlJc w:val="left"/>
      <w:pPr>
        <w:ind w:left="3045" w:hanging="360"/>
      </w:pPr>
      <w:rPr>
        <w:rFonts w:ascii="Symbol" w:hAnsi="Symbol" w:hint="default"/>
      </w:rPr>
    </w:lvl>
    <w:lvl w:ilvl="4" w:tplc="1C090003" w:tentative="1">
      <w:start w:val="1"/>
      <w:numFmt w:val="bullet"/>
      <w:lvlText w:val="o"/>
      <w:lvlJc w:val="left"/>
      <w:pPr>
        <w:ind w:left="3765" w:hanging="360"/>
      </w:pPr>
      <w:rPr>
        <w:rFonts w:ascii="Courier New" w:hAnsi="Courier New" w:cs="Courier New" w:hint="default"/>
      </w:rPr>
    </w:lvl>
    <w:lvl w:ilvl="5" w:tplc="1C090005" w:tentative="1">
      <w:start w:val="1"/>
      <w:numFmt w:val="bullet"/>
      <w:lvlText w:val=""/>
      <w:lvlJc w:val="left"/>
      <w:pPr>
        <w:ind w:left="4485" w:hanging="360"/>
      </w:pPr>
      <w:rPr>
        <w:rFonts w:ascii="Wingdings" w:hAnsi="Wingdings" w:hint="default"/>
      </w:rPr>
    </w:lvl>
    <w:lvl w:ilvl="6" w:tplc="1C090001" w:tentative="1">
      <w:start w:val="1"/>
      <w:numFmt w:val="bullet"/>
      <w:lvlText w:val=""/>
      <w:lvlJc w:val="left"/>
      <w:pPr>
        <w:ind w:left="5205" w:hanging="360"/>
      </w:pPr>
      <w:rPr>
        <w:rFonts w:ascii="Symbol" w:hAnsi="Symbol" w:hint="default"/>
      </w:rPr>
    </w:lvl>
    <w:lvl w:ilvl="7" w:tplc="1C090003" w:tentative="1">
      <w:start w:val="1"/>
      <w:numFmt w:val="bullet"/>
      <w:lvlText w:val="o"/>
      <w:lvlJc w:val="left"/>
      <w:pPr>
        <w:ind w:left="5925" w:hanging="360"/>
      </w:pPr>
      <w:rPr>
        <w:rFonts w:ascii="Courier New" w:hAnsi="Courier New" w:cs="Courier New" w:hint="default"/>
      </w:rPr>
    </w:lvl>
    <w:lvl w:ilvl="8" w:tplc="1C090005" w:tentative="1">
      <w:start w:val="1"/>
      <w:numFmt w:val="bullet"/>
      <w:lvlText w:val=""/>
      <w:lvlJc w:val="left"/>
      <w:pPr>
        <w:ind w:left="6645" w:hanging="360"/>
      </w:pPr>
      <w:rPr>
        <w:rFonts w:ascii="Wingdings" w:hAnsi="Wingdings" w:hint="default"/>
      </w:rPr>
    </w:lvl>
  </w:abstractNum>
  <w:abstractNum w:abstractNumId="28" w15:restartNumberingAfterBreak="0">
    <w:nsid w:val="512708D4"/>
    <w:multiLevelType w:val="hybridMultilevel"/>
    <w:tmpl w:val="086454C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9" w15:restartNumberingAfterBreak="0">
    <w:nsid w:val="54C3155A"/>
    <w:multiLevelType w:val="hybridMultilevel"/>
    <w:tmpl w:val="AB4E657C"/>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0" w15:restartNumberingAfterBreak="0">
    <w:nsid w:val="5BF92F6E"/>
    <w:multiLevelType w:val="hybridMultilevel"/>
    <w:tmpl w:val="5D108998"/>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E066210"/>
    <w:multiLevelType w:val="hybridMultilevel"/>
    <w:tmpl w:val="ECD2CA7C"/>
    <w:lvl w:ilvl="0" w:tplc="CE64532C">
      <w:start w:val="1"/>
      <w:numFmt w:val="decimal"/>
      <w:lvlText w:val="%1."/>
      <w:lvlJc w:val="left"/>
      <w:pPr>
        <w:ind w:left="360" w:hanging="360"/>
      </w:pPr>
      <w:rPr>
        <w:rFonts w:eastAsia="Calibri" w:hint="default"/>
        <w:sz w:val="22"/>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2" w15:restartNumberingAfterBreak="0">
    <w:nsid w:val="5F29750D"/>
    <w:multiLevelType w:val="multilevel"/>
    <w:tmpl w:val="9A38E9C0"/>
    <w:lvl w:ilvl="0">
      <w:start w:val="1"/>
      <w:numFmt w:val="bullet"/>
      <w:lvlText w:val=""/>
      <w:lvlJc w:val="left"/>
      <w:pPr>
        <w:ind w:left="720" w:hanging="360"/>
      </w:pPr>
      <w:rPr>
        <w:rFonts w:ascii="Symbol" w:hAnsi="Symbol" w:hint="default"/>
      </w:rPr>
    </w:lvl>
    <w:lvl w:ilvl="1">
      <w:start w:val="1"/>
      <w:numFmt w:val="decimal"/>
      <w:lvlText w:val="%1.%2."/>
      <w:lvlJc w:val="left"/>
      <w:pPr>
        <w:ind w:left="654" w:hanging="720"/>
      </w:pPr>
      <w:rPr>
        <w:rFonts w:hint="default"/>
      </w:rPr>
    </w:lvl>
    <w:lvl w:ilvl="2">
      <w:start w:val="1"/>
      <w:numFmt w:val="decimal"/>
      <w:lvlText w:val="%1.%2.%3."/>
      <w:lvlJc w:val="left"/>
      <w:pPr>
        <w:ind w:left="228" w:hanging="720"/>
      </w:pPr>
      <w:rPr>
        <w:rFonts w:hint="default"/>
        <w:b/>
      </w:rPr>
    </w:lvl>
    <w:lvl w:ilvl="3">
      <w:start w:val="1"/>
      <w:numFmt w:val="decimal"/>
      <w:lvlText w:val="%1.%2.%3.%4."/>
      <w:lvlJc w:val="left"/>
      <w:pPr>
        <w:ind w:left="162" w:hanging="1080"/>
      </w:pPr>
      <w:rPr>
        <w:rFonts w:hint="default"/>
      </w:rPr>
    </w:lvl>
    <w:lvl w:ilvl="4">
      <w:start w:val="1"/>
      <w:numFmt w:val="decimal"/>
      <w:lvlText w:val="%1.%2.%3.%4.%5."/>
      <w:lvlJc w:val="left"/>
      <w:pPr>
        <w:ind w:left="-264"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756" w:hanging="1440"/>
      </w:pPr>
      <w:rPr>
        <w:rFonts w:hint="default"/>
      </w:rPr>
    </w:lvl>
    <w:lvl w:ilvl="7">
      <w:start w:val="1"/>
      <w:numFmt w:val="decimal"/>
      <w:lvlText w:val="%1.%2.%3.%4.%5.%6.%7.%8."/>
      <w:lvlJc w:val="left"/>
      <w:pPr>
        <w:ind w:left="-822" w:hanging="1800"/>
      </w:pPr>
      <w:rPr>
        <w:rFonts w:hint="default"/>
      </w:rPr>
    </w:lvl>
    <w:lvl w:ilvl="8">
      <w:start w:val="1"/>
      <w:numFmt w:val="decimal"/>
      <w:lvlText w:val="%1.%2.%3.%4.%5.%6.%7.%8.%9."/>
      <w:lvlJc w:val="left"/>
      <w:pPr>
        <w:ind w:left="-1248" w:hanging="1800"/>
      </w:pPr>
      <w:rPr>
        <w:rFonts w:hint="default"/>
      </w:rPr>
    </w:lvl>
  </w:abstractNum>
  <w:abstractNum w:abstractNumId="33" w15:restartNumberingAfterBreak="0">
    <w:nsid w:val="5F311817"/>
    <w:multiLevelType w:val="hybridMultilevel"/>
    <w:tmpl w:val="CAAA5E5E"/>
    <w:lvl w:ilvl="0" w:tplc="1C090001">
      <w:start w:val="1"/>
      <w:numFmt w:val="bullet"/>
      <w:lvlText w:val=""/>
      <w:lvlJc w:val="left"/>
      <w:pPr>
        <w:ind w:left="-1779" w:hanging="360"/>
      </w:pPr>
      <w:rPr>
        <w:rFonts w:ascii="Symbol" w:hAnsi="Symbol" w:hint="default"/>
      </w:rPr>
    </w:lvl>
    <w:lvl w:ilvl="1" w:tplc="1C090003" w:tentative="1">
      <w:start w:val="1"/>
      <w:numFmt w:val="bullet"/>
      <w:lvlText w:val="o"/>
      <w:lvlJc w:val="left"/>
      <w:pPr>
        <w:ind w:left="-1059" w:hanging="360"/>
      </w:pPr>
      <w:rPr>
        <w:rFonts w:ascii="Courier New" w:hAnsi="Courier New" w:cs="Courier New" w:hint="default"/>
      </w:rPr>
    </w:lvl>
    <w:lvl w:ilvl="2" w:tplc="1C090005" w:tentative="1">
      <w:start w:val="1"/>
      <w:numFmt w:val="bullet"/>
      <w:lvlText w:val=""/>
      <w:lvlJc w:val="left"/>
      <w:pPr>
        <w:ind w:left="-339" w:hanging="360"/>
      </w:pPr>
      <w:rPr>
        <w:rFonts w:ascii="Wingdings" w:hAnsi="Wingdings" w:hint="default"/>
      </w:rPr>
    </w:lvl>
    <w:lvl w:ilvl="3" w:tplc="1C090001" w:tentative="1">
      <w:start w:val="1"/>
      <w:numFmt w:val="bullet"/>
      <w:lvlText w:val=""/>
      <w:lvlJc w:val="left"/>
      <w:pPr>
        <w:ind w:left="381" w:hanging="360"/>
      </w:pPr>
      <w:rPr>
        <w:rFonts w:ascii="Symbol" w:hAnsi="Symbol" w:hint="default"/>
      </w:rPr>
    </w:lvl>
    <w:lvl w:ilvl="4" w:tplc="1C090003" w:tentative="1">
      <w:start w:val="1"/>
      <w:numFmt w:val="bullet"/>
      <w:lvlText w:val="o"/>
      <w:lvlJc w:val="left"/>
      <w:pPr>
        <w:ind w:left="1101" w:hanging="360"/>
      </w:pPr>
      <w:rPr>
        <w:rFonts w:ascii="Courier New" w:hAnsi="Courier New" w:cs="Courier New" w:hint="default"/>
      </w:rPr>
    </w:lvl>
    <w:lvl w:ilvl="5" w:tplc="1C090005" w:tentative="1">
      <w:start w:val="1"/>
      <w:numFmt w:val="bullet"/>
      <w:lvlText w:val=""/>
      <w:lvlJc w:val="left"/>
      <w:pPr>
        <w:ind w:left="1821" w:hanging="360"/>
      </w:pPr>
      <w:rPr>
        <w:rFonts w:ascii="Wingdings" w:hAnsi="Wingdings" w:hint="default"/>
      </w:rPr>
    </w:lvl>
    <w:lvl w:ilvl="6" w:tplc="1C090001" w:tentative="1">
      <w:start w:val="1"/>
      <w:numFmt w:val="bullet"/>
      <w:lvlText w:val=""/>
      <w:lvlJc w:val="left"/>
      <w:pPr>
        <w:ind w:left="2541" w:hanging="360"/>
      </w:pPr>
      <w:rPr>
        <w:rFonts w:ascii="Symbol" w:hAnsi="Symbol" w:hint="default"/>
      </w:rPr>
    </w:lvl>
    <w:lvl w:ilvl="7" w:tplc="1C090003" w:tentative="1">
      <w:start w:val="1"/>
      <w:numFmt w:val="bullet"/>
      <w:lvlText w:val="o"/>
      <w:lvlJc w:val="left"/>
      <w:pPr>
        <w:ind w:left="3261" w:hanging="360"/>
      </w:pPr>
      <w:rPr>
        <w:rFonts w:ascii="Courier New" w:hAnsi="Courier New" w:cs="Courier New" w:hint="default"/>
      </w:rPr>
    </w:lvl>
    <w:lvl w:ilvl="8" w:tplc="1C090005" w:tentative="1">
      <w:start w:val="1"/>
      <w:numFmt w:val="bullet"/>
      <w:lvlText w:val=""/>
      <w:lvlJc w:val="left"/>
      <w:pPr>
        <w:ind w:left="3981" w:hanging="360"/>
      </w:pPr>
      <w:rPr>
        <w:rFonts w:ascii="Wingdings" w:hAnsi="Wingdings" w:hint="default"/>
      </w:rPr>
    </w:lvl>
  </w:abstractNum>
  <w:abstractNum w:abstractNumId="34" w15:restartNumberingAfterBreak="0">
    <w:nsid w:val="6366791D"/>
    <w:multiLevelType w:val="hybridMultilevel"/>
    <w:tmpl w:val="4AE0020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5" w15:restartNumberingAfterBreak="0">
    <w:nsid w:val="73096DA2"/>
    <w:multiLevelType w:val="hybridMultilevel"/>
    <w:tmpl w:val="F412DD3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7483256E"/>
    <w:multiLevelType w:val="hybridMultilevel"/>
    <w:tmpl w:val="4E4E67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5587430"/>
    <w:multiLevelType w:val="hybridMultilevel"/>
    <w:tmpl w:val="51B625F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77F1790"/>
    <w:multiLevelType w:val="hybridMultilevel"/>
    <w:tmpl w:val="3C4E0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98634A"/>
    <w:multiLevelType w:val="hybridMultilevel"/>
    <w:tmpl w:val="CB3419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AB12003"/>
    <w:multiLevelType w:val="hybridMultilevel"/>
    <w:tmpl w:val="7DF0C0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BAC5A2D"/>
    <w:multiLevelType w:val="hybridMultilevel"/>
    <w:tmpl w:val="5B426ECE"/>
    <w:lvl w:ilvl="0" w:tplc="352AF49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488013514">
    <w:abstractNumId w:val="7"/>
  </w:num>
  <w:num w:numId="2" w16cid:durableId="459298712">
    <w:abstractNumId w:val="28"/>
  </w:num>
  <w:num w:numId="3" w16cid:durableId="931164446">
    <w:abstractNumId w:val="30"/>
  </w:num>
  <w:num w:numId="4" w16cid:durableId="2045060918">
    <w:abstractNumId w:val="2"/>
  </w:num>
  <w:num w:numId="5" w16cid:durableId="1837648516">
    <w:abstractNumId w:val="12"/>
  </w:num>
  <w:num w:numId="6" w16cid:durableId="325670353">
    <w:abstractNumId w:val="16"/>
  </w:num>
  <w:num w:numId="7" w16cid:durableId="1041369509">
    <w:abstractNumId w:val="35"/>
  </w:num>
  <w:num w:numId="8" w16cid:durableId="1646933402">
    <w:abstractNumId w:val="4"/>
  </w:num>
  <w:num w:numId="9" w16cid:durableId="1940718885">
    <w:abstractNumId w:val="20"/>
  </w:num>
  <w:num w:numId="10" w16cid:durableId="1663849209">
    <w:abstractNumId w:val="26"/>
  </w:num>
  <w:num w:numId="11" w16cid:durableId="1701197483">
    <w:abstractNumId w:val="33"/>
  </w:num>
  <w:num w:numId="12" w16cid:durableId="667559945">
    <w:abstractNumId w:val="10"/>
  </w:num>
  <w:num w:numId="13" w16cid:durableId="1137798176">
    <w:abstractNumId w:val="21"/>
  </w:num>
  <w:num w:numId="14" w16cid:durableId="796994086">
    <w:abstractNumId w:val="14"/>
  </w:num>
  <w:num w:numId="15" w16cid:durableId="1957907112">
    <w:abstractNumId w:val="15"/>
  </w:num>
  <w:num w:numId="16" w16cid:durableId="1938368673">
    <w:abstractNumId w:val="0"/>
  </w:num>
  <w:num w:numId="17" w16cid:durableId="1831019867">
    <w:abstractNumId w:val="18"/>
  </w:num>
  <w:num w:numId="18" w16cid:durableId="2039817002">
    <w:abstractNumId w:val="5"/>
  </w:num>
  <w:num w:numId="19" w16cid:durableId="938220286">
    <w:abstractNumId w:val="27"/>
  </w:num>
  <w:num w:numId="20" w16cid:durableId="1889100151">
    <w:abstractNumId w:val="11"/>
  </w:num>
  <w:num w:numId="21" w16cid:durableId="1269318150">
    <w:abstractNumId w:val="23"/>
  </w:num>
  <w:num w:numId="22" w16cid:durableId="460926328">
    <w:abstractNumId w:val="13"/>
  </w:num>
  <w:num w:numId="23" w16cid:durableId="457649147">
    <w:abstractNumId w:val="34"/>
  </w:num>
  <w:num w:numId="24" w16cid:durableId="265188708">
    <w:abstractNumId w:val="19"/>
  </w:num>
  <w:num w:numId="25" w16cid:durableId="1945065731">
    <w:abstractNumId w:val="9"/>
  </w:num>
  <w:num w:numId="26" w16cid:durableId="682437374">
    <w:abstractNumId w:val="11"/>
  </w:num>
  <w:num w:numId="27" w16cid:durableId="88351498">
    <w:abstractNumId w:val="39"/>
  </w:num>
  <w:num w:numId="28" w16cid:durableId="656766579">
    <w:abstractNumId w:val="24"/>
  </w:num>
  <w:num w:numId="29" w16cid:durableId="496387870">
    <w:abstractNumId w:val="3"/>
  </w:num>
  <w:num w:numId="30" w16cid:durableId="686714815">
    <w:abstractNumId w:val="31"/>
  </w:num>
  <w:num w:numId="31" w16cid:durableId="212237632">
    <w:abstractNumId w:val="41"/>
  </w:num>
  <w:num w:numId="32" w16cid:durableId="796528569">
    <w:abstractNumId w:val="37"/>
  </w:num>
  <w:num w:numId="33" w16cid:durableId="743837635">
    <w:abstractNumId w:val="32"/>
  </w:num>
  <w:num w:numId="34" w16cid:durableId="1477333392">
    <w:abstractNumId w:val="40"/>
  </w:num>
  <w:num w:numId="35" w16cid:durableId="859512984">
    <w:abstractNumId w:val="17"/>
  </w:num>
  <w:num w:numId="36" w16cid:durableId="1185559877">
    <w:abstractNumId w:val="38"/>
  </w:num>
  <w:num w:numId="37" w16cid:durableId="449856765">
    <w:abstractNumId w:val="6"/>
  </w:num>
  <w:num w:numId="38" w16cid:durableId="7290422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95549392">
    <w:abstractNumId w:val="25"/>
  </w:num>
  <w:num w:numId="40" w16cid:durableId="548952744">
    <w:abstractNumId w:val="22"/>
  </w:num>
  <w:num w:numId="41" w16cid:durableId="860358405">
    <w:abstractNumId w:val="29"/>
  </w:num>
  <w:num w:numId="42" w16cid:durableId="1106998766">
    <w:abstractNumId w:val="1"/>
  </w:num>
  <w:num w:numId="43" w16cid:durableId="1063937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2031"/>
    <w:rsid w:val="00012461"/>
    <w:rsid w:val="00023030"/>
    <w:rsid w:val="000263D8"/>
    <w:rsid w:val="00035A8A"/>
    <w:rsid w:val="0004245C"/>
    <w:rsid w:val="00044600"/>
    <w:rsid w:val="000625A7"/>
    <w:rsid w:val="00066D6E"/>
    <w:rsid w:val="0006729B"/>
    <w:rsid w:val="00067DC9"/>
    <w:rsid w:val="00074C17"/>
    <w:rsid w:val="00077A57"/>
    <w:rsid w:val="00097047"/>
    <w:rsid w:val="000A01FA"/>
    <w:rsid w:val="000A3295"/>
    <w:rsid w:val="000A386C"/>
    <w:rsid w:val="000B165C"/>
    <w:rsid w:val="000B28F1"/>
    <w:rsid w:val="000B6B22"/>
    <w:rsid w:val="000B7D6D"/>
    <w:rsid w:val="000C1A03"/>
    <w:rsid w:val="000C33EB"/>
    <w:rsid w:val="000C3AE4"/>
    <w:rsid w:val="000C6C73"/>
    <w:rsid w:val="000D348C"/>
    <w:rsid w:val="000D4357"/>
    <w:rsid w:val="000F6D38"/>
    <w:rsid w:val="001022DD"/>
    <w:rsid w:val="00105474"/>
    <w:rsid w:val="00115ECC"/>
    <w:rsid w:val="001477A3"/>
    <w:rsid w:val="00154240"/>
    <w:rsid w:val="00155040"/>
    <w:rsid w:val="00155248"/>
    <w:rsid w:val="00161EF8"/>
    <w:rsid w:val="001645BF"/>
    <w:rsid w:val="00173BE4"/>
    <w:rsid w:val="001829A7"/>
    <w:rsid w:val="001956EA"/>
    <w:rsid w:val="001A408A"/>
    <w:rsid w:val="001A57D9"/>
    <w:rsid w:val="001B2323"/>
    <w:rsid w:val="001B3118"/>
    <w:rsid w:val="001B3B2A"/>
    <w:rsid w:val="001C474E"/>
    <w:rsid w:val="001C599B"/>
    <w:rsid w:val="001C61B6"/>
    <w:rsid w:val="001D042C"/>
    <w:rsid w:val="001D1614"/>
    <w:rsid w:val="001D391D"/>
    <w:rsid w:val="001D3F40"/>
    <w:rsid w:val="001F7923"/>
    <w:rsid w:val="00201A98"/>
    <w:rsid w:val="00213331"/>
    <w:rsid w:val="002319CA"/>
    <w:rsid w:val="002341C9"/>
    <w:rsid w:val="00245711"/>
    <w:rsid w:val="00253B8A"/>
    <w:rsid w:val="00260F85"/>
    <w:rsid w:val="002632AA"/>
    <w:rsid w:val="00270763"/>
    <w:rsid w:val="00276C45"/>
    <w:rsid w:val="0027700C"/>
    <w:rsid w:val="002855B7"/>
    <w:rsid w:val="00296B82"/>
    <w:rsid w:val="002A7C4A"/>
    <w:rsid w:val="002B02CB"/>
    <w:rsid w:val="002C0D29"/>
    <w:rsid w:val="002C1722"/>
    <w:rsid w:val="002C1EE5"/>
    <w:rsid w:val="002C3A70"/>
    <w:rsid w:val="002E453E"/>
    <w:rsid w:val="002F4F5C"/>
    <w:rsid w:val="00300333"/>
    <w:rsid w:val="00304117"/>
    <w:rsid w:val="003113D9"/>
    <w:rsid w:val="003127C7"/>
    <w:rsid w:val="00317372"/>
    <w:rsid w:val="0032593D"/>
    <w:rsid w:val="003317CA"/>
    <w:rsid w:val="00332369"/>
    <w:rsid w:val="00334F93"/>
    <w:rsid w:val="003363BE"/>
    <w:rsid w:val="003462C3"/>
    <w:rsid w:val="00347894"/>
    <w:rsid w:val="003633CD"/>
    <w:rsid w:val="00373CF8"/>
    <w:rsid w:val="0037426F"/>
    <w:rsid w:val="00377F75"/>
    <w:rsid w:val="003840F2"/>
    <w:rsid w:val="003914DE"/>
    <w:rsid w:val="0039219D"/>
    <w:rsid w:val="003B3ABD"/>
    <w:rsid w:val="003C07F4"/>
    <w:rsid w:val="003C17E0"/>
    <w:rsid w:val="003C4951"/>
    <w:rsid w:val="003C6B9A"/>
    <w:rsid w:val="003D48B8"/>
    <w:rsid w:val="003D66FA"/>
    <w:rsid w:val="003D78F9"/>
    <w:rsid w:val="003E052A"/>
    <w:rsid w:val="003E3613"/>
    <w:rsid w:val="003E3F2B"/>
    <w:rsid w:val="003E4D3F"/>
    <w:rsid w:val="003F2387"/>
    <w:rsid w:val="003F3E07"/>
    <w:rsid w:val="003F59CF"/>
    <w:rsid w:val="003F7B1E"/>
    <w:rsid w:val="004008B9"/>
    <w:rsid w:val="00404772"/>
    <w:rsid w:val="00410EF6"/>
    <w:rsid w:val="00423734"/>
    <w:rsid w:val="004251A4"/>
    <w:rsid w:val="0042564D"/>
    <w:rsid w:val="004364AE"/>
    <w:rsid w:val="00457274"/>
    <w:rsid w:val="00460577"/>
    <w:rsid w:val="00470A92"/>
    <w:rsid w:val="004857A1"/>
    <w:rsid w:val="004954EB"/>
    <w:rsid w:val="004A7CAF"/>
    <w:rsid w:val="004B3037"/>
    <w:rsid w:val="004C3176"/>
    <w:rsid w:val="004C38A6"/>
    <w:rsid w:val="004D00A8"/>
    <w:rsid w:val="004D1602"/>
    <w:rsid w:val="004E19F4"/>
    <w:rsid w:val="004E6C33"/>
    <w:rsid w:val="004E704A"/>
    <w:rsid w:val="004E77C0"/>
    <w:rsid w:val="004F07CB"/>
    <w:rsid w:val="004F117E"/>
    <w:rsid w:val="004F3478"/>
    <w:rsid w:val="004F578D"/>
    <w:rsid w:val="00504CE2"/>
    <w:rsid w:val="00506A41"/>
    <w:rsid w:val="005125A6"/>
    <w:rsid w:val="00514EB4"/>
    <w:rsid w:val="00522615"/>
    <w:rsid w:val="00534A84"/>
    <w:rsid w:val="00550760"/>
    <w:rsid w:val="00557071"/>
    <w:rsid w:val="00560EDB"/>
    <w:rsid w:val="00563AC1"/>
    <w:rsid w:val="005765A0"/>
    <w:rsid w:val="00586532"/>
    <w:rsid w:val="005908DD"/>
    <w:rsid w:val="0059543E"/>
    <w:rsid w:val="00596B3A"/>
    <w:rsid w:val="005A39B7"/>
    <w:rsid w:val="005A63F7"/>
    <w:rsid w:val="005C2E51"/>
    <w:rsid w:val="005D7F0D"/>
    <w:rsid w:val="005E0073"/>
    <w:rsid w:val="005E3BE0"/>
    <w:rsid w:val="005E6044"/>
    <w:rsid w:val="005F32BB"/>
    <w:rsid w:val="005F7F36"/>
    <w:rsid w:val="00602047"/>
    <w:rsid w:val="006067AC"/>
    <w:rsid w:val="00607D65"/>
    <w:rsid w:val="0061034B"/>
    <w:rsid w:val="00611927"/>
    <w:rsid w:val="006260D8"/>
    <w:rsid w:val="00627923"/>
    <w:rsid w:val="00627AF6"/>
    <w:rsid w:val="00633969"/>
    <w:rsid w:val="00633B8B"/>
    <w:rsid w:val="0063746A"/>
    <w:rsid w:val="00637900"/>
    <w:rsid w:val="00637D14"/>
    <w:rsid w:val="00640CD6"/>
    <w:rsid w:val="0064741D"/>
    <w:rsid w:val="00653EBC"/>
    <w:rsid w:val="00655FCF"/>
    <w:rsid w:val="00657B8A"/>
    <w:rsid w:val="00686AD4"/>
    <w:rsid w:val="00690753"/>
    <w:rsid w:val="00692B80"/>
    <w:rsid w:val="0069417B"/>
    <w:rsid w:val="006A1569"/>
    <w:rsid w:val="006A443E"/>
    <w:rsid w:val="006A55C5"/>
    <w:rsid w:val="006A73A5"/>
    <w:rsid w:val="006B0DF7"/>
    <w:rsid w:val="006B3FA2"/>
    <w:rsid w:val="006B57DF"/>
    <w:rsid w:val="006D536C"/>
    <w:rsid w:val="006D6104"/>
    <w:rsid w:val="006E0940"/>
    <w:rsid w:val="006E14B5"/>
    <w:rsid w:val="006E1BFE"/>
    <w:rsid w:val="006E4F88"/>
    <w:rsid w:val="006E52BA"/>
    <w:rsid w:val="006F5D0A"/>
    <w:rsid w:val="006F5DFA"/>
    <w:rsid w:val="00702C96"/>
    <w:rsid w:val="00705512"/>
    <w:rsid w:val="0070736F"/>
    <w:rsid w:val="00713E63"/>
    <w:rsid w:val="00730262"/>
    <w:rsid w:val="00732A3F"/>
    <w:rsid w:val="00732BC4"/>
    <w:rsid w:val="00733FE1"/>
    <w:rsid w:val="007369F7"/>
    <w:rsid w:val="007405EA"/>
    <w:rsid w:val="00757818"/>
    <w:rsid w:val="00765F55"/>
    <w:rsid w:val="00766FB1"/>
    <w:rsid w:val="00780F00"/>
    <w:rsid w:val="00781328"/>
    <w:rsid w:val="00784A54"/>
    <w:rsid w:val="00785295"/>
    <w:rsid w:val="00791C9C"/>
    <w:rsid w:val="007A6F13"/>
    <w:rsid w:val="007B57E6"/>
    <w:rsid w:val="007C0A56"/>
    <w:rsid w:val="007D4E0A"/>
    <w:rsid w:val="007E0CE5"/>
    <w:rsid w:val="007E1380"/>
    <w:rsid w:val="007F15E3"/>
    <w:rsid w:val="00825B67"/>
    <w:rsid w:val="008326AE"/>
    <w:rsid w:val="00837F50"/>
    <w:rsid w:val="00844D86"/>
    <w:rsid w:val="0084573D"/>
    <w:rsid w:val="00845A4B"/>
    <w:rsid w:val="0085043F"/>
    <w:rsid w:val="008525C7"/>
    <w:rsid w:val="00853A0D"/>
    <w:rsid w:val="00854874"/>
    <w:rsid w:val="00860294"/>
    <w:rsid w:val="00860C12"/>
    <w:rsid w:val="00861AE9"/>
    <w:rsid w:val="00861BE0"/>
    <w:rsid w:val="008723E9"/>
    <w:rsid w:val="00874A63"/>
    <w:rsid w:val="00880865"/>
    <w:rsid w:val="0088295E"/>
    <w:rsid w:val="00886564"/>
    <w:rsid w:val="00890D75"/>
    <w:rsid w:val="0089392A"/>
    <w:rsid w:val="00894E42"/>
    <w:rsid w:val="008951A9"/>
    <w:rsid w:val="0089757B"/>
    <w:rsid w:val="008A0942"/>
    <w:rsid w:val="008A3FC8"/>
    <w:rsid w:val="008A66CD"/>
    <w:rsid w:val="008B5871"/>
    <w:rsid w:val="008C01CF"/>
    <w:rsid w:val="008C0E9E"/>
    <w:rsid w:val="008F1EBE"/>
    <w:rsid w:val="008F5A31"/>
    <w:rsid w:val="008F5BEC"/>
    <w:rsid w:val="00903604"/>
    <w:rsid w:val="00905ED2"/>
    <w:rsid w:val="009136C8"/>
    <w:rsid w:val="009214A0"/>
    <w:rsid w:val="00924E22"/>
    <w:rsid w:val="00944D59"/>
    <w:rsid w:val="0095525E"/>
    <w:rsid w:val="00965504"/>
    <w:rsid w:val="00970379"/>
    <w:rsid w:val="00977B70"/>
    <w:rsid w:val="009801BA"/>
    <w:rsid w:val="00990864"/>
    <w:rsid w:val="009926FA"/>
    <w:rsid w:val="009A762F"/>
    <w:rsid w:val="009A77EC"/>
    <w:rsid w:val="009E3D10"/>
    <w:rsid w:val="009F3555"/>
    <w:rsid w:val="00A05C1D"/>
    <w:rsid w:val="00A111DA"/>
    <w:rsid w:val="00A121BE"/>
    <w:rsid w:val="00A22E2A"/>
    <w:rsid w:val="00A22EF4"/>
    <w:rsid w:val="00A256F9"/>
    <w:rsid w:val="00A346F0"/>
    <w:rsid w:val="00A348AD"/>
    <w:rsid w:val="00A40E90"/>
    <w:rsid w:val="00A4460B"/>
    <w:rsid w:val="00A448AA"/>
    <w:rsid w:val="00A473FA"/>
    <w:rsid w:val="00A532EE"/>
    <w:rsid w:val="00A651E0"/>
    <w:rsid w:val="00A6602E"/>
    <w:rsid w:val="00A67C16"/>
    <w:rsid w:val="00A72491"/>
    <w:rsid w:val="00A72A16"/>
    <w:rsid w:val="00A76242"/>
    <w:rsid w:val="00A76FA7"/>
    <w:rsid w:val="00A91CB3"/>
    <w:rsid w:val="00AA16F4"/>
    <w:rsid w:val="00AA403D"/>
    <w:rsid w:val="00AB4D3B"/>
    <w:rsid w:val="00AB5E5E"/>
    <w:rsid w:val="00AB64E3"/>
    <w:rsid w:val="00AB650A"/>
    <w:rsid w:val="00AC3774"/>
    <w:rsid w:val="00AC4D36"/>
    <w:rsid w:val="00AC602A"/>
    <w:rsid w:val="00AD784B"/>
    <w:rsid w:val="00AE7139"/>
    <w:rsid w:val="00AF35DE"/>
    <w:rsid w:val="00AF6824"/>
    <w:rsid w:val="00B01DE6"/>
    <w:rsid w:val="00B0566F"/>
    <w:rsid w:val="00B10FFD"/>
    <w:rsid w:val="00B263C0"/>
    <w:rsid w:val="00B3212E"/>
    <w:rsid w:val="00B33301"/>
    <w:rsid w:val="00B33DC6"/>
    <w:rsid w:val="00B35AA2"/>
    <w:rsid w:val="00B44389"/>
    <w:rsid w:val="00B47EA0"/>
    <w:rsid w:val="00B54B80"/>
    <w:rsid w:val="00B57DBD"/>
    <w:rsid w:val="00B62A34"/>
    <w:rsid w:val="00B62EE1"/>
    <w:rsid w:val="00B66F01"/>
    <w:rsid w:val="00B70E33"/>
    <w:rsid w:val="00B8181F"/>
    <w:rsid w:val="00B85F6B"/>
    <w:rsid w:val="00B93602"/>
    <w:rsid w:val="00B9398B"/>
    <w:rsid w:val="00BA5C88"/>
    <w:rsid w:val="00BA683C"/>
    <w:rsid w:val="00BB0D35"/>
    <w:rsid w:val="00BB29C9"/>
    <w:rsid w:val="00BB6D00"/>
    <w:rsid w:val="00BC6E9B"/>
    <w:rsid w:val="00BC6F34"/>
    <w:rsid w:val="00BD2863"/>
    <w:rsid w:val="00BD65E2"/>
    <w:rsid w:val="00BD7BF4"/>
    <w:rsid w:val="00BE0CD8"/>
    <w:rsid w:val="00BE3DBD"/>
    <w:rsid w:val="00BE56E8"/>
    <w:rsid w:val="00BE6D5F"/>
    <w:rsid w:val="00BF476B"/>
    <w:rsid w:val="00BF72BD"/>
    <w:rsid w:val="00C12D3D"/>
    <w:rsid w:val="00C2140D"/>
    <w:rsid w:val="00C2594A"/>
    <w:rsid w:val="00C2623C"/>
    <w:rsid w:val="00C369AF"/>
    <w:rsid w:val="00C40E58"/>
    <w:rsid w:val="00C413FB"/>
    <w:rsid w:val="00C4471F"/>
    <w:rsid w:val="00C469F5"/>
    <w:rsid w:val="00C5004E"/>
    <w:rsid w:val="00C57105"/>
    <w:rsid w:val="00C610B6"/>
    <w:rsid w:val="00C64D96"/>
    <w:rsid w:val="00C67975"/>
    <w:rsid w:val="00C71201"/>
    <w:rsid w:val="00C71402"/>
    <w:rsid w:val="00C72E5D"/>
    <w:rsid w:val="00C740A7"/>
    <w:rsid w:val="00C7656D"/>
    <w:rsid w:val="00C77EB9"/>
    <w:rsid w:val="00C8088F"/>
    <w:rsid w:val="00C85676"/>
    <w:rsid w:val="00C87CC3"/>
    <w:rsid w:val="00C95EC4"/>
    <w:rsid w:val="00CA1205"/>
    <w:rsid w:val="00CA48E7"/>
    <w:rsid w:val="00CA666C"/>
    <w:rsid w:val="00CA7AEF"/>
    <w:rsid w:val="00CB13D4"/>
    <w:rsid w:val="00CB3BE1"/>
    <w:rsid w:val="00CB4DCA"/>
    <w:rsid w:val="00CC1FF4"/>
    <w:rsid w:val="00CC4080"/>
    <w:rsid w:val="00CD3DA2"/>
    <w:rsid w:val="00CD787A"/>
    <w:rsid w:val="00CE00CF"/>
    <w:rsid w:val="00CE13F9"/>
    <w:rsid w:val="00CE5EEE"/>
    <w:rsid w:val="00CF781D"/>
    <w:rsid w:val="00D04B3C"/>
    <w:rsid w:val="00D20F08"/>
    <w:rsid w:val="00D21895"/>
    <w:rsid w:val="00D32E5C"/>
    <w:rsid w:val="00D3660F"/>
    <w:rsid w:val="00D41C65"/>
    <w:rsid w:val="00D45AEE"/>
    <w:rsid w:val="00D479A6"/>
    <w:rsid w:val="00D54250"/>
    <w:rsid w:val="00D5588B"/>
    <w:rsid w:val="00D56360"/>
    <w:rsid w:val="00D60523"/>
    <w:rsid w:val="00D71719"/>
    <w:rsid w:val="00D754CB"/>
    <w:rsid w:val="00D817F7"/>
    <w:rsid w:val="00D86CD2"/>
    <w:rsid w:val="00DA1B06"/>
    <w:rsid w:val="00DA3954"/>
    <w:rsid w:val="00DB22F3"/>
    <w:rsid w:val="00DB6A92"/>
    <w:rsid w:val="00DC3353"/>
    <w:rsid w:val="00DC51F5"/>
    <w:rsid w:val="00DC6795"/>
    <w:rsid w:val="00DD5408"/>
    <w:rsid w:val="00DD7B12"/>
    <w:rsid w:val="00DE2368"/>
    <w:rsid w:val="00DF46B0"/>
    <w:rsid w:val="00E06DDA"/>
    <w:rsid w:val="00E2355B"/>
    <w:rsid w:val="00E238C2"/>
    <w:rsid w:val="00E35EB0"/>
    <w:rsid w:val="00E500CF"/>
    <w:rsid w:val="00E534E2"/>
    <w:rsid w:val="00E71288"/>
    <w:rsid w:val="00E71A93"/>
    <w:rsid w:val="00E73DB1"/>
    <w:rsid w:val="00E77374"/>
    <w:rsid w:val="00E84C69"/>
    <w:rsid w:val="00E90B24"/>
    <w:rsid w:val="00E96A71"/>
    <w:rsid w:val="00EA1B3D"/>
    <w:rsid w:val="00EA320B"/>
    <w:rsid w:val="00EA4206"/>
    <w:rsid w:val="00EB20DA"/>
    <w:rsid w:val="00EB6A30"/>
    <w:rsid w:val="00EC662F"/>
    <w:rsid w:val="00ED3668"/>
    <w:rsid w:val="00ED3E4E"/>
    <w:rsid w:val="00ED451C"/>
    <w:rsid w:val="00EF279E"/>
    <w:rsid w:val="00EF2F58"/>
    <w:rsid w:val="00EF4E0F"/>
    <w:rsid w:val="00EF5055"/>
    <w:rsid w:val="00EF67B3"/>
    <w:rsid w:val="00EF6D03"/>
    <w:rsid w:val="00EF748F"/>
    <w:rsid w:val="00EF780B"/>
    <w:rsid w:val="00F04C7B"/>
    <w:rsid w:val="00F0521B"/>
    <w:rsid w:val="00F16AC6"/>
    <w:rsid w:val="00F22D6B"/>
    <w:rsid w:val="00F26062"/>
    <w:rsid w:val="00F3247D"/>
    <w:rsid w:val="00F337F6"/>
    <w:rsid w:val="00F45833"/>
    <w:rsid w:val="00F5394D"/>
    <w:rsid w:val="00F53FC5"/>
    <w:rsid w:val="00F64443"/>
    <w:rsid w:val="00F819D3"/>
    <w:rsid w:val="00F83DF3"/>
    <w:rsid w:val="00F92697"/>
    <w:rsid w:val="00F9323F"/>
    <w:rsid w:val="00F9702A"/>
    <w:rsid w:val="00FA1238"/>
    <w:rsid w:val="00FA3104"/>
    <w:rsid w:val="00FA31B2"/>
    <w:rsid w:val="00FB1CF4"/>
    <w:rsid w:val="00FB2E48"/>
    <w:rsid w:val="00FB3F38"/>
    <w:rsid w:val="00FC0343"/>
    <w:rsid w:val="00FC0A99"/>
    <w:rsid w:val="00FD73A1"/>
    <w:rsid w:val="00FE27D9"/>
    <w:rsid w:val="00FE6AD8"/>
    <w:rsid w:val="00FF0E77"/>
    <w:rsid w:val="00FF32E7"/>
    <w:rsid w:val="00FF36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27721"/>
  <w15:docId w15:val="{A63175AE-4199-451E-B05E-4B7A80D46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1B2"/>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117"/>
    <w:rPr>
      <w:rFonts w:ascii="Tahoma" w:hAnsi="Tahoma" w:cs="Tahoma"/>
      <w:sz w:val="16"/>
      <w:szCs w:val="16"/>
    </w:rPr>
  </w:style>
  <w:style w:type="character" w:customStyle="1" w:styleId="BalloonTextChar">
    <w:name w:val="Balloon Text Char"/>
    <w:basedOn w:val="DefaultParagraphFont"/>
    <w:link w:val="BalloonText"/>
    <w:uiPriority w:val="99"/>
    <w:semiHidden/>
    <w:rsid w:val="00304117"/>
    <w:rPr>
      <w:rFonts w:ascii="Tahoma" w:eastAsia="Times New Roman" w:hAnsi="Tahoma" w:cs="Tahoma"/>
      <w:sz w:val="16"/>
      <w:szCs w:val="16"/>
      <w:lang w:val="en-US"/>
    </w:rPr>
  </w:style>
  <w:style w:type="paragraph" w:styleId="ListParagraph">
    <w:name w:val="List Paragraph"/>
    <w:aliases w:val="Bulleted Text,Bullet List,Indent Normal,Paragraph,Table of contents numbered,Standard Paragraph,List Paragraph 1,List Paragraph1,Normal for Tables,LIST,BULLETS,EOH bullet,Use Case List Paragraph,EOH paragraph,Figure_name,Table (List),lp1"/>
    <w:basedOn w:val="Normal"/>
    <w:link w:val="ListParagraphChar"/>
    <w:uiPriority w:val="34"/>
    <w:qFormat/>
    <w:rsid w:val="001829A7"/>
    <w:pPr>
      <w:ind w:left="720"/>
      <w:contextualSpacing/>
    </w:pPr>
  </w:style>
  <w:style w:type="character" w:styleId="CommentReference">
    <w:name w:val="annotation reference"/>
    <w:basedOn w:val="DefaultParagraphFont"/>
    <w:uiPriority w:val="99"/>
    <w:semiHidden/>
    <w:unhideWhenUsed/>
    <w:rsid w:val="003D66FA"/>
    <w:rPr>
      <w:sz w:val="16"/>
      <w:szCs w:val="16"/>
    </w:rPr>
  </w:style>
  <w:style w:type="paragraph" w:styleId="CommentText">
    <w:name w:val="annotation text"/>
    <w:basedOn w:val="Normal"/>
    <w:link w:val="CommentTextChar"/>
    <w:uiPriority w:val="99"/>
    <w:semiHidden/>
    <w:unhideWhenUsed/>
    <w:rsid w:val="003D66FA"/>
    <w:rPr>
      <w:sz w:val="20"/>
    </w:rPr>
  </w:style>
  <w:style w:type="character" w:customStyle="1" w:styleId="CommentTextChar">
    <w:name w:val="Comment Text Char"/>
    <w:basedOn w:val="DefaultParagraphFont"/>
    <w:link w:val="CommentText"/>
    <w:uiPriority w:val="99"/>
    <w:semiHidden/>
    <w:rsid w:val="003D66FA"/>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D66FA"/>
    <w:rPr>
      <w:b/>
      <w:bCs/>
    </w:rPr>
  </w:style>
  <w:style w:type="character" w:customStyle="1" w:styleId="CommentSubjectChar">
    <w:name w:val="Comment Subject Char"/>
    <w:basedOn w:val="CommentTextChar"/>
    <w:link w:val="CommentSubject"/>
    <w:uiPriority w:val="99"/>
    <w:semiHidden/>
    <w:rsid w:val="003D66FA"/>
    <w:rPr>
      <w:rFonts w:ascii="Times New Roman" w:eastAsia="Times New Roman" w:hAnsi="Times New Roman" w:cs="Times New Roman"/>
      <w:b/>
      <w:bCs/>
      <w:sz w:val="20"/>
      <w:szCs w:val="20"/>
      <w:lang w:val="en-US"/>
    </w:rPr>
  </w:style>
  <w:style w:type="character" w:customStyle="1" w:styleId="ListParagraphChar">
    <w:name w:val="List Paragraph Char"/>
    <w:aliases w:val="Bulleted Text Char,Bullet List Char,Indent Normal Char,Paragraph Char,Table of contents numbered Char,Standard Paragraph Char,List Paragraph 1 Char,List Paragraph1 Char,Normal for Tables Char,LIST Char,BULLETS Char,EOH bullet Char"/>
    <w:link w:val="ListParagraph"/>
    <w:uiPriority w:val="34"/>
    <w:rsid w:val="006E14B5"/>
    <w:rPr>
      <w:rFonts w:ascii="Times New Roman" w:eastAsia="Times New Roman" w:hAnsi="Times New Roman" w:cs="Times New Roman"/>
      <w:sz w:val="24"/>
      <w:szCs w:val="20"/>
      <w:lang w:val="en-US"/>
    </w:rPr>
  </w:style>
  <w:style w:type="paragraph" w:styleId="Revision">
    <w:name w:val="Revision"/>
    <w:hidden/>
    <w:uiPriority w:val="99"/>
    <w:semiHidden/>
    <w:rsid w:val="00B33DC6"/>
    <w:pPr>
      <w:spacing w:after="0" w:line="240" w:lineRule="auto"/>
    </w:pPr>
    <w:rPr>
      <w:rFonts w:ascii="Times New Roman" w:eastAsia="Times New Roman" w:hAnsi="Times New Roman" w:cs="Times New Roman"/>
      <w:sz w:val="24"/>
      <w:szCs w:val="20"/>
      <w:lang w:val="en-US"/>
    </w:rPr>
  </w:style>
  <w:style w:type="paragraph" w:customStyle="1" w:styleId="Default">
    <w:name w:val="Default"/>
    <w:rsid w:val="00690753"/>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042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76622">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55156415">
      <w:bodyDiv w:val="1"/>
      <w:marLeft w:val="0"/>
      <w:marRight w:val="0"/>
      <w:marTop w:val="0"/>
      <w:marBottom w:val="0"/>
      <w:divBdr>
        <w:top w:val="none" w:sz="0" w:space="0" w:color="auto"/>
        <w:left w:val="none" w:sz="0" w:space="0" w:color="auto"/>
        <w:bottom w:val="none" w:sz="0" w:space="0" w:color="auto"/>
        <w:right w:val="none" w:sz="0" w:space="0" w:color="auto"/>
      </w:divBdr>
    </w:div>
    <w:div w:id="767506518">
      <w:bodyDiv w:val="1"/>
      <w:marLeft w:val="0"/>
      <w:marRight w:val="0"/>
      <w:marTop w:val="0"/>
      <w:marBottom w:val="0"/>
      <w:divBdr>
        <w:top w:val="none" w:sz="0" w:space="0" w:color="auto"/>
        <w:left w:val="none" w:sz="0" w:space="0" w:color="auto"/>
        <w:bottom w:val="none" w:sz="0" w:space="0" w:color="auto"/>
        <w:right w:val="none" w:sz="0" w:space="0" w:color="auto"/>
      </w:divBdr>
    </w:div>
    <w:div w:id="1220365142">
      <w:bodyDiv w:val="1"/>
      <w:marLeft w:val="0"/>
      <w:marRight w:val="0"/>
      <w:marTop w:val="0"/>
      <w:marBottom w:val="0"/>
      <w:divBdr>
        <w:top w:val="none" w:sz="0" w:space="0" w:color="auto"/>
        <w:left w:val="none" w:sz="0" w:space="0" w:color="auto"/>
        <w:bottom w:val="none" w:sz="0" w:space="0" w:color="auto"/>
        <w:right w:val="none" w:sz="0" w:space="0" w:color="auto"/>
      </w:divBdr>
    </w:div>
    <w:div w:id="1318413543">
      <w:bodyDiv w:val="1"/>
      <w:marLeft w:val="0"/>
      <w:marRight w:val="0"/>
      <w:marTop w:val="0"/>
      <w:marBottom w:val="0"/>
      <w:divBdr>
        <w:top w:val="none" w:sz="0" w:space="0" w:color="auto"/>
        <w:left w:val="none" w:sz="0" w:space="0" w:color="auto"/>
        <w:bottom w:val="none" w:sz="0" w:space="0" w:color="auto"/>
        <w:right w:val="none" w:sz="0" w:space="0" w:color="auto"/>
      </w:divBdr>
    </w:div>
    <w:div w:id="1673213617">
      <w:bodyDiv w:val="1"/>
      <w:marLeft w:val="0"/>
      <w:marRight w:val="0"/>
      <w:marTop w:val="0"/>
      <w:marBottom w:val="0"/>
      <w:divBdr>
        <w:top w:val="none" w:sz="0" w:space="0" w:color="auto"/>
        <w:left w:val="none" w:sz="0" w:space="0" w:color="auto"/>
        <w:bottom w:val="none" w:sz="0" w:space="0" w:color="auto"/>
        <w:right w:val="none" w:sz="0" w:space="0" w:color="auto"/>
      </w:divBdr>
    </w:div>
    <w:div w:id="1700004875">
      <w:bodyDiv w:val="1"/>
      <w:marLeft w:val="0"/>
      <w:marRight w:val="0"/>
      <w:marTop w:val="0"/>
      <w:marBottom w:val="0"/>
      <w:divBdr>
        <w:top w:val="none" w:sz="0" w:space="0" w:color="auto"/>
        <w:left w:val="none" w:sz="0" w:space="0" w:color="auto"/>
        <w:bottom w:val="none" w:sz="0" w:space="0" w:color="auto"/>
        <w:right w:val="none" w:sz="0" w:space="0" w:color="auto"/>
      </w:divBdr>
    </w:div>
    <w:div w:id="1733964012">
      <w:bodyDiv w:val="1"/>
      <w:marLeft w:val="0"/>
      <w:marRight w:val="0"/>
      <w:marTop w:val="0"/>
      <w:marBottom w:val="0"/>
      <w:divBdr>
        <w:top w:val="none" w:sz="0" w:space="0" w:color="auto"/>
        <w:left w:val="none" w:sz="0" w:space="0" w:color="auto"/>
        <w:bottom w:val="none" w:sz="0" w:space="0" w:color="auto"/>
        <w:right w:val="none" w:sz="0" w:space="0" w:color="auto"/>
      </w:divBdr>
    </w:div>
    <w:div w:id="1966618035">
      <w:bodyDiv w:val="1"/>
      <w:marLeft w:val="0"/>
      <w:marRight w:val="0"/>
      <w:marTop w:val="0"/>
      <w:marBottom w:val="0"/>
      <w:divBdr>
        <w:top w:val="none" w:sz="0" w:space="0" w:color="auto"/>
        <w:left w:val="none" w:sz="0" w:space="0" w:color="auto"/>
        <w:bottom w:val="none" w:sz="0" w:space="0" w:color="auto"/>
        <w:right w:val="none" w:sz="0" w:space="0" w:color="auto"/>
      </w:divBdr>
    </w:div>
    <w:div w:id="1969774525">
      <w:bodyDiv w:val="1"/>
      <w:marLeft w:val="0"/>
      <w:marRight w:val="0"/>
      <w:marTop w:val="0"/>
      <w:marBottom w:val="0"/>
      <w:divBdr>
        <w:top w:val="none" w:sz="0" w:space="0" w:color="auto"/>
        <w:left w:val="none" w:sz="0" w:space="0" w:color="auto"/>
        <w:bottom w:val="none" w:sz="0" w:space="0" w:color="auto"/>
        <w:right w:val="none" w:sz="0" w:space="0" w:color="auto"/>
      </w:divBdr>
    </w:div>
    <w:div w:id="2011715223">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6A0CB-8882-48C3-A328-9D5936D1F4C2}">
  <ds:schemaRefs>
    <ds:schemaRef ds:uri="http://schemas.openxmlformats.org/officeDocument/2006/bibliography"/>
  </ds:schemaRefs>
</ds:datastoreItem>
</file>

<file path=docMetadata/LabelInfo.xml><?xml version="1.0" encoding="utf-8"?>
<clbl:labelList xmlns:clbl="http://schemas.microsoft.com/office/2020/mipLabelMetadata">
  <clbl:label id="{93aedbdc-cc67-4652-aa12-d250a876ae79}" enabled="0" method="" siteId="{93aedbdc-cc67-4652-aa12-d250a876ae79}"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Elias Mathabatha</cp:lastModifiedBy>
  <cp:revision>2</cp:revision>
  <cp:lastPrinted>2022-10-17T12:27:00Z</cp:lastPrinted>
  <dcterms:created xsi:type="dcterms:W3CDTF">2026-04-23T12:28:00Z</dcterms:created>
  <dcterms:modified xsi:type="dcterms:W3CDTF">2026-04-23T12:28:00Z</dcterms:modified>
</cp:coreProperties>
</file>