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Pr>
          <w:rFonts w:asciiTheme="majorHAnsi" w:hAnsiTheme="majorHAnsi"/>
          <w:b/>
          <w:color w:val="0E1B8D"/>
          <w:sz w:val="36"/>
          <w:szCs w:val="36"/>
        </w:rPr>
        <w:t>Standard Bidding Document</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22"/>
        <w:gridCol w:w="7306"/>
      </w:tblGrid>
      <w:tr w:rsidR="00420412" w:rsidRPr="00420412" w14:paraId="5D2D6374" w14:textId="77777777" w:rsidTr="00D53A1A">
        <w:trPr>
          <w:trHeight w:val="567"/>
        </w:trPr>
        <w:tc>
          <w:tcPr>
            <w:tcW w:w="2322" w:type="dxa"/>
            <w:shd w:val="clear" w:color="auto" w:fill="DBE5F1" w:themeFill="accent1" w:themeFillTint="33"/>
            <w:vAlign w:val="center"/>
          </w:tcPr>
          <w:p w14:paraId="64380590" w14:textId="77777777" w:rsidR="00420412" w:rsidRPr="00420412" w:rsidRDefault="00420412" w:rsidP="00420412">
            <w:pPr>
              <w:spacing w:after="120" w:line="276" w:lineRule="auto"/>
              <w:jc w:val="left"/>
              <w:rPr>
                <w:b/>
                <w:bCs/>
                <w:color w:val="000099"/>
              </w:rPr>
            </w:pPr>
            <w:proofErr w:type="gramStart"/>
            <w:r w:rsidRPr="00420412">
              <w:rPr>
                <w:b/>
                <w:bCs/>
                <w:color w:val="000099"/>
              </w:rPr>
              <w:t>RFB  No</w:t>
            </w:r>
            <w:proofErr w:type="gramEnd"/>
            <w:r w:rsidRPr="00420412">
              <w:rPr>
                <w:b/>
                <w:bCs/>
                <w:color w:val="000099"/>
              </w:rPr>
              <w:t>:</w:t>
            </w:r>
          </w:p>
        </w:tc>
        <w:tc>
          <w:tcPr>
            <w:tcW w:w="7306" w:type="dxa"/>
            <w:vAlign w:val="center"/>
          </w:tcPr>
          <w:p w14:paraId="543A5721" w14:textId="77777777" w:rsidR="00420412" w:rsidRPr="00420412" w:rsidRDefault="00420412" w:rsidP="00420412">
            <w:pPr>
              <w:spacing w:after="120" w:line="276" w:lineRule="auto"/>
              <w:jc w:val="left"/>
              <w:rPr>
                <w:bCs/>
                <w:color w:val="000099"/>
              </w:rPr>
            </w:pPr>
            <w:r w:rsidRPr="00420412">
              <w:rPr>
                <w:bCs/>
                <w:color w:val="000099"/>
              </w:rPr>
              <w:t xml:space="preserve">RFB 3271-2026 </w:t>
            </w:r>
          </w:p>
        </w:tc>
      </w:tr>
      <w:tr w:rsidR="00420412" w:rsidRPr="00420412" w14:paraId="3CB7C49E" w14:textId="77777777" w:rsidTr="00D53A1A">
        <w:trPr>
          <w:trHeight w:val="567"/>
        </w:trPr>
        <w:tc>
          <w:tcPr>
            <w:tcW w:w="2322" w:type="dxa"/>
            <w:shd w:val="clear" w:color="auto" w:fill="DBE5F1" w:themeFill="accent1" w:themeFillTint="33"/>
            <w:vAlign w:val="center"/>
          </w:tcPr>
          <w:p w14:paraId="314D4A82" w14:textId="77777777" w:rsidR="00420412" w:rsidRPr="00420412" w:rsidRDefault="00420412" w:rsidP="00420412">
            <w:pPr>
              <w:spacing w:after="120" w:line="276" w:lineRule="auto"/>
              <w:jc w:val="left"/>
              <w:rPr>
                <w:b/>
                <w:bCs/>
                <w:color w:val="000099"/>
              </w:rPr>
            </w:pPr>
            <w:r w:rsidRPr="00420412">
              <w:rPr>
                <w:b/>
                <w:bCs/>
                <w:color w:val="000099"/>
              </w:rPr>
              <w:t>ERP No</w:t>
            </w:r>
          </w:p>
        </w:tc>
        <w:tc>
          <w:tcPr>
            <w:tcW w:w="7306" w:type="dxa"/>
            <w:vAlign w:val="center"/>
          </w:tcPr>
          <w:p w14:paraId="7D30303E" w14:textId="28429ED1" w:rsidR="00420412" w:rsidRPr="00420412" w:rsidRDefault="00420412" w:rsidP="00420412">
            <w:pPr>
              <w:spacing w:after="120" w:line="276" w:lineRule="auto"/>
              <w:jc w:val="left"/>
              <w:rPr>
                <w:bCs/>
                <w:color w:val="000099"/>
              </w:rPr>
            </w:pPr>
            <w:r w:rsidRPr="00420412">
              <w:rPr>
                <w:bCs/>
                <w:color w:val="000099"/>
              </w:rPr>
              <w:t>464014</w:t>
            </w:r>
          </w:p>
        </w:tc>
      </w:tr>
      <w:tr w:rsidR="00420412" w:rsidRPr="00420412" w14:paraId="5092F60A" w14:textId="77777777" w:rsidTr="00D53A1A">
        <w:trPr>
          <w:trHeight w:val="567"/>
        </w:trPr>
        <w:tc>
          <w:tcPr>
            <w:tcW w:w="2322" w:type="dxa"/>
            <w:shd w:val="clear" w:color="auto" w:fill="DBE5F1" w:themeFill="accent1" w:themeFillTint="33"/>
            <w:vAlign w:val="center"/>
          </w:tcPr>
          <w:p w14:paraId="70FEB23E" w14:textId="77777777" w:rsidR="00420412" w:rsidRPr="00420412" w:rsidRDefault="00420412" w:rsidP="00420412">
            <w:pPr>
              <w:spacing w:after="120" w:line="276" w:lineRule="auto"/>
              <w:jc w:val="left"/>
              <w:rPr>
                <w:b/>
                <w:bCs/>
                <w:color w:val="000099"/>
              </w:rPr>
            </w:pPr>
            <w:r w:rsidRPr="00420412">
              <w:rPr>
                <w:b/>
                <w:bCs/>
                <w:color w:val="000099"/>
              </w:rPr>
              <w:t>Description</w:t>
            </w:r>
          </w:p>
        </w:tc>
        <w:tc>
          <w:tcPr>
            <w:tcW w:w="7306" w:type="dxa"/>
            <w:vAlign w:val="center"/>
          </w:tcPr>
          <w:p w14:paraId="7608F459" w14:textId="7A96DCA5" w:rsidR="00420412" w:rsidRPr="00420412" w:rsidRDefault="00C00522" w:rsidP="00420412">
            <w:pPr>
              <w:spacing w:after="120" w:line="276" w:lineRule="auto"/>
              <w:jc w:val="left"/>
              <w:rPr>
                <w:b/>
                <w:bCs/>
                <w:color w:val="000099"/>
              </w:rPr>
            </w:pPr>
            <w:r w:rsidRPr="00420412">
              <w:rPr>
                <w:bCs/>
                <w:color w:val="000099"/>
              </w:rPr>
              <w:t>Request for Bid for the Supply, Installation, Configuration of Cisco Equipment with Maintenance and Support for the Period of Three (3) Years for the Presidency</w:t>
            </w:r>
          </w:p>
        </w:tc>
      </w:tr>
      <w:tr w:rsidR="00420412" w:rsidRPr="00420412" w14:paraId="1787DF82" w14:textId="77777777" w:rsidTr="00D53A1A">
        <w:trPr>
          <w:trHeight w:val="567"/>
        </w:trPr>
        <w:tc>
          <w:tcPr>
            <w:tcW w:w="2322" w:type="dxa"/>
            <w:shd w:val="clear" w:color="auto" w:fill="DBE5F1" w:themeFill="accent1" w:themeFillTint="33"/>
            <w:vAlign w:val="center"/>
          </w:tcPr>
          <w:p w14:paraId="30F5B347" w14:textId="77777777" w:rsidR="00420412" w:rsidRPr="00420412" w:rsidRDefault="00420412" w:rsidP="00420412">
            <w:pPr>
              <w:spacing w:after="120" w:line="276" w:lineRule="auto"/>
              <w:jc w:val="left"/>
              <w:rPr>
                <w:b/>
                <w:bCs/>
                <w:color w:val="000099"/>
              </w:rPr>
            </w:pPr>
            <w:r w:rsidRPr="00420412">
              <w:rPr>
                <w:b/>
                <w:bCs/>
                <w:color w:val="000099"/>
              </w:rPr>
              <w:t xml:space="preserve">Physical / Virtual Briefing Session </w:t>
            </w:r>
          </w:p>
          <w:p w14:paraId="5CEB75DF" w14:textId="77777777" w:rsidR="00420412" w:rsidRPr="00420412" w:rsidRDefault="00420412" w:rsidP="00420412">
            <w:pPr>
              <w:spacing w:after="120" w:line="276" w:lineRule="auto"/>
              <w:jc w:val="left"/>
              <w:rPr>
                <w:b/>
                <w:bCs/>
                <w:color w:val="000099"/>
              </w:rPr>
            </w:pPr>
          </w:p>
        </w:tc>
        <w:tc>
          <w:tcPr>
            <w:tcW w:w="7306" w:type="dxa"/>
            <w:vAlign w:val="center"/>
          </w:tcPr>
          <w:p w14:paraId="5015C600" w14:textId="77777777" w:rsidR="00420412" w:rsidRPr="00420412" w:rsidRDefault="00420412" w:rsidP="00420412">
            <w:pPr>
              <w:spacing w:after="120" w:line="276" w:lineRule="auto"/>
              <w:jc w:val="left"/>
              <w:rPr>
                <w:bCs/>
                <w:color w:val="000099"/>
              </w:rPr>
            </w:pPr>
            <w:r w:rsidRPr="00420412">
              <w:rPr>
                <w:bCs/>
                <w:color w:val="000099"/>
              </w:rPr>
              <w:t>Compulsory Briefing Session will be held as follows:</w:t>
            </w:r>
          </w:p>
          <w:p w14:paraId="6E59CD9B" w14:textId="77777777" w:rsidR="00420412" w:rsidRPr="00420412" w:rsidRDefault="00420412" w:rsidP="00420412">
            <w:pPr>
              <w:spacing w:after="120" w:line="276" w:lineRule="auto"/>
              <w:jc w:val="left"/>
              <w:rPr>
                <w:bCs/>
                <w:color w:val="000099"/>
              </w:rPr>
            </w:pPr>
            <w:r w:rsidRPr="00420412">
              <w:rPr>
                <w:bCs/>
                <w:color w:val="000099"/>
              </w:rPr>
              <w:t>Date:  14 August 2026</w:t>
            </w:r>
          </w:p>
          <w:p w14:paraId="0631AAD3" w14:textId="77777777" w:rsidR="00420412" w:rsidRPr="00420412" w:rsidRDefault="00420412" w:rsidP="00420412">
            <w:pPr>
              <w:spacing w:after="120" w:line="276" w:lineRule="auto"/>
              <w:jc w:val="left"/>
              <w:rPr>
                <w:bCs/>
                <w:color w:val="000099"/>
              </w:rPr>
            </w:pPr>
            <w:r w:rsidRPr="00420412">
              <w:rPr>
                <w:bCs/>
                <w:color w:val="000099"/>
              </w:rPr>
              <w:t>Time: 11:00 – 12H00 (South African Time)</w:t>
            </w:r>
          </w:p>
          <w:p w14:paraId="3A730957" w14:textId="77777777" w:rsidR="00420412" w:rsidRPr="00420412" w:rsidRDefault="00420412" w:rsidP="00420412">
            <w:pPr>
              <w:spacing w:after="120" w:line="276" w:lineRule="auto"/>
              <w:jc w:val="left"/>
              <w:rPr>
                <w:bCs/>
                <w:color w:val="000099"/>
                <w:lang w:val="en-US"/>
              </w:rPr>
            </w:pPr>
            <w:r w:rsidRPr="00420412">
              <w:rPr>
                <w:b/>
                <w:bCs/>
                <w:color w:val="000099"/>
                <w:lang w:val="en-US"/>
              </w:rPr>
              <w:t xml:space="preserve">Join:  </w:t>
            </w:r>
            <w:hyperlink r:id="rId14" w:tooltip="Meeting join" w:history="1">
              <w:r w:rsidRPr="00420412">
                <w:rPr>
                  <w:rStyle w:val="Hyperlink"/>
                  <w:bCs/>
                  <w:lang w:val="en-US"/>
                </w:rPr>
                <w:t>https://teams.microsoft.com/meet/35784603083340?p=kazhR51oFzzXDNAR4Y</w:t>
              </w:r>
            </w:hyperlink>
            <w:r w:rsidRPr="00420412">
              <w:rPr>
                <w:bCs/>
                <w:color w:val="000099"/>
                <w:lang w:val="en-US"/>
              </w:rPr>
              <w:t xml:space="preserve"> </w:t>
            </w:r>
          </w:p>
          <w:p w14:paraId="6A3A1A48" w14:textId="77777777" w:rsidR="00420412" w:rsidRPr="00420412" w:rsidRDefault="00420412" w:rsidP="00420412">
            <w:pPr>
              <w:spacing w:after="120" w:line="276" w:lineRule="auto"/>
              <w:jc w:val="left"/>
              <w:rPr>
                <w:bCs/>
                <w:color w:val="000099"/>
                <w:lang w:val="en-US"/>
              </w:rPr>
            </w:pPr>
            <w:r w:rsidRPr="00420412">
              <w:rPr>
                <w:bCs/>
                <w:color w:val="000099"/>
                <w:lang w:val="en-US"/>
              </w:rPr>
              <w:t xml:space="preserve">Meeting ID: 357 846 030 833 40 </w:t>
            </w:r>
          </w:p>
          <w:p w14:paraId="2A6C4B0C" w14:textId="3B1D1DB2" w:rsidR="00420412" w:rsidRPr="00420412" w:rsidRDefault="00420412" w:rsidP="00420412">
            <w:pPr>
              <w:spacing w:after="120" w:line="276" w:lineRule="auto"/>
              <w:jc w:val="left"/>
              <w:rPr>
                <w:bCs/>
                <w:color w:val="000099"/>
                <w:lang w:val="en-US"/>
              </w:rPr>
            </w:pPr>
            <w:r w:rsidRPr="00420412">
              <w:rPr>
                <w:bCs/>
                <w:color w:val="000099"/>
                <w:lang w:val="en-US"/>
              </w:rPr>
              <w:t xml:space="preserve">Passcode: kf335fE2 </w:t>
            </w:r>
          </w:p>
        </w:tc>
      </w:tr>
      <w:tr w:rsidR="00420412" w:rsidRPr="00420412" w14:paraId="139E024B" w14:textId="77777777" w:rsidTr="00D53A1A">
        <w:trPr>
          <w:trHeight w:val="567"/>
        </w:trPr>
        <w:tc>
          <w:tcPr>
            <w:tcW w:w="2322" w:type="dxa"/>
            <w:shd w:val="clear" w:color="auto" w:fill="DBE5F1" w:themeFill="accent1" w:themeFillTint="33"/>
            <w:vAlign w:val="center"/>
          </w:tcPr>
          <w:p w14:paraId="52963107" w14:textId="77777777" w:rsidR="00420412" w:rsidRPr="00420412" w:rsidRDefault="00420412" w:rsidP="00420412">
            <w:pPr>
              <w:spacing w:after="120" w:line="276" w:lineRule="auto"/>
              <w:jc w:val="left"/>
              <w:rPr>
                <w:b/>
                <w:bCs/>
                <w:color w:val="000099"/>
              </w:rPr>
            </w:pPr>
            <w:r w:rsidRPr="00420412">
              <w:rPr>
                <w:b/>
                <w:bCs/>
                <w:color w:val="000099"/>
              </w:rPr>
              <w:t>Closing Date for questions / queries</w:t>
            </w:r>
          </w:p>
        </w:tc>
        <w:tc>
          <w:tcPr>
            <w:tcW w:w="7306" w:type="dxa"/>
            <w:vAlign w:val="center"/>
          </w:tcPr>
          <w:p w14:paraId="66E3B939" w14:textId="77777777" w:rsidR="00420412" w:rsidRPr="00420412" w:rsidRDefault="00420412" w:rsidP="00420412">
            <w:pPr>
              <w:spacing w:after="120" w:line="276" w:lineRule="auto"/>
              <w:jc w:val="left"/>
              <w:rPr>
                <w:bCs/>
                <w:color w:val="000099"/>
              </w:rPr>
            </w:pPr>
            <w:r w:rsidRPr="00420412">
              <w:rPr>
                <w:bCs/>
                <w:color w:val="000099"/>
              </w:rPr>
              <w:t>24 August 2026</w:t>
            </w:r>
          </w:p>
          <w:p w14:paraId="4945BE30" w14:textId="77777777" w:rsidR="00420412" w:rsidRPr="00420412" w:rsidRDefault="00420412" w:rsidP="00420412">
            <w:pPr>
              <w:spacing w:after="120" w:line="276" w:lineRule="auto"/>
              <w:jc w:val="left"/>
              <w:rPr>
                <w:bCs/>
                <w:color w:val="000099"/>
              </w:rPr>
            </w:pPr>
            <w:r w:rsidRPr="00420412">
              <w:rPr>
                <w:bCs/>
                <w:color w:val="000099"/>
              </w:rPr>
              <w:t>Time: 16H00</w:t>
            </w:r>
          </w:p>
        </w:tc>
      </w:tr>
      <w:tr w:rsidR="00420412" w:rsidRPr="00420412" w14:paraId="50BFD272" w14:textId="77777777" w:rsidTr="00D53A1A">
        <w:trPr>
          <w:trHeight w:val="567"/>
        </w:trPr>
        <w:tc>
          <w:tcPr>
            <w:tcW w:w="2322" w:type="dxa"/>
            <w:shd w:val="clear" w:color="auto" w:fill="DBE5F1" w:themeFill="accent1" w:themeFillTint="33"/>
            <w:vAlign w:val="center"/>
          </w:tcPr>
          <w:p w14:paraId="2FCABC55" w14:textId="77777777" w:rsidR="00420412" w:rsidRPr="00420412" w:rsidRDefault="00420412" w:rsidP="00420412">
            <w:pPr>
              <w:spacing w:after="120" w:line="276" w:lineRule="auto"/>
              <w:jc w:val="left"/>
              <w:rPr>
                <w:b/>
                <w:bCs/>
                <w:color w:val="000099"/>
              </w:rPr>
            </w:pPr>
            <w:r w:rsidRPr="00420412">
              <w:rPr>
                <w:b/>
                <w:bCs/>
                <w:color w:val="000099"/>
              </w:rPr>
              <w:t xml:space="preserve">Bid Response Submission Address </w:t>
            </w:r>
          </w:p>
        </w:tc>
        <w:tc>
          <w:tcPr>
            <w:tcW w:w="7306" w:type="dxa"/>
            <w:vAlign w:val="center"/>
          </w:tcPr>
          <w:p w14:paraId="040BB8DE" w14:textId="47451336" w:rsidR="00420412" w:rsidRPr="00BA0E91" w:rsidRDefault="00420412" w:rsidP="00420412">
            <w:pPr>
              <w:spacing w:after="120" w:line="276" w:lineRule="auto"/>
              <w:jc w:val="left"/>
              <w:rPr>
                <w:bCs/>
                <w:color w:val="000099"/>
              </w:rPr>
            </w:pPr>
            <w:r w:rsidRPr="00420412">
              <w:rPr>
                <w:bCs/>
                <w:color w:val="000099"/>
              </w:rPr>
              <w:t xml:space="preserve">The SITA-Supplier Oracle ERP portal is accessible on the URL link as follows: </w:t>
            </w:r>
            <w:hyperlink r:id="rId15" w:history="1">
              <w:r w:rsidRPr="00420412">
                <w:rPr>
                  <w:rStyle w:val="Hyperlink"/>
                  <w:bCs/>
                </w:rPr>
                <w:t>www.suppliers.sita.co.za</w:t>
              </w:r>
            </w:hyperlink>
            <w:r w:rsidRPr="00420412">
              <w:rPr>
                <w:bCs/>
                <w:color w:val="000099"/>
                <w:u w:val="single"/>
              </w:rPr>
              <w:t>.</w:t>
            </w:r>
          </w:p>
        </w:tc>
      </w:tr>
      <w:tr w:rsidR="00420412" w:rsidRPr="00420412" w14:paraId="6FCBA028" w14:textId="77777777" w:rsidTr="00D53A1A">
        <w:trPr>
          <w:trHeight w:val="567"/>
        </w:trPr>
        <w:tc>
          <w:tcPr>
            <w:tcW w:w="2322" w:type="dxa"/>
            <w:shd w:val="clear" w:color="auto" w:fill="DBE5F1" w:themeFill="accent1" w:themeFillTint="33"/>
            <w:vAlign w:val="center"/>
          </w:tcPr>
          <w:p w14:paraId="69F94949" w14:textId="77777777" w:rsidR="00420412" w:rsidRPr="00420412" w:rsidRDefault="00420412" w:rsidP="00420412">
            <w:pPr>
              <w:spacing w:after="120" w:line="276" w:lineRule="auto"/>
              <w:jc w:val="left"/>
              <w:rPr>
                <w:b/>
                <w:bCs/>
                <w:color w:val="000099"/>
              </w:rPr>
            </w:pPr>
            <w:r w:rsidRPr="00420412">
              <w:rPr>
                <w:b/>
                <w:bCs/>
                <w:color w:val="000099"/>
              </w:rPr>
              <w:t>RFB Closing Details and Time</w:t>
            </w:r>
          </w:p>
        </w:tc>
        <w:tc>
          <w:tcPr>
            <w:tcW w:w="7306" w:type="dxa"/>
            <w:vAlign w:val="center"/>
          </w:tcPr>
          <w:p w14:paraId="35230283" w14:textId="5CEA6BC1" w:rsidR="00420412" w:rsidRPr="00420412" w:rsidRDefault="00420412" w:rsidP="00420412">
            <w:pPr>
              <w:spacing w:after="120" w:line="276" w:lineRule="auto"/>
              <w:jc w:val="left"/>
              <w:rPr>
                <w:b/>
                <w:bCs/>
                <w:color w:val="000099"/>
              </w:rPr>
            </w:pPr>
            <w:r w:rsidRPr="00420412">
              <w:rPr>
                <w:b/>
                <w:bCs/>
                <w:color w:val="000099"/>
              </w:rPr>
              <w:t xml:space="preserve">Date: </w:t>
            </w:r>
            <w:r w:rsidRPr="00420412">
              <w:rPr>
                <w:bCs/>
                <w:color w:val="000099"/>
              </w:rPr>
              <w:t xml:space="preserve"> </w:t>
            </w:r>
            <w:r w:rsidR="00D5043F">
              <w:rPr>
                <w:bCs/>
                <w:color w:val="000099"/>
              </w:rPr>
              <w:t>01 September</w:t>
            </w:r>
            <w:r w:rsidRPr="00420412">
              <w:rPr>
                <w:bCs/>
                <w:color w:val="000099"/>
              </w:rPr>
              <w:t xml:space="preserve"> 2026</w:t>
            </w:r>
          </w:p>
          <w:p w14:paraId="55E93CBA" w14:textId="7574F511" w:rsidR="00420412" w:rsidRPr="00420412" w:rsidRDefault="00420412" w:rsidP="00420412">
            <w:pPr>
              <w:spacing w:after="120" w:line="276" w:lineRule="auto"/>
              <w:jc w:val="left"/>
              <w:rPr>
                <w:b/>
                <w:bCs/>
                <w:color w:val="000099"/>
              </w:rPr>
            </w:pPr>
            <w:r w:rsidRPr="00420412">
              <w:rPr>
                <w:b/>
                <w:bCs/>
                <w:color w:val="000099"/>
              </w:rPr>
              <w:t xml:space="preserve">Time: </w:t>
            </w:r>
            <w:r w:rsidRPr="00420412">
              <w:rPr>
                <w:bCs/>
                <w:color w:val="000099"/>
              </w:rPr>
              <w:t>11:00 (South African Time)</w:t>
            </w:r>
          </w:p>
        </w:tc>
      </w:tr>
      <w:tr w:rsidR="00420412" w:rsidRPr="00420412" w14:paraId="005A96FD" w14:textId="77777777" w:rsidTr="00D53A1A">
        <w:trPr>
          <w:trHeight w:val="567"/>
        </w:trPr>
        <w:tc>
          <w:tcPr>
            <w:tcW w:w="2322" w:type="dxa"/>
            <w:shd w:val="clear" w:color="auto" w:fill="DBE5F1" w:themeFill="accent1" w:themeFillTint="33"/>
            <w:vAlign w:val="center"/>
          </w:tcPr>
          <w:p w14:paraId="71CC10A5" w14:textId="77777777" w:rsidR="00420412" w:rsidRPr="00420412" w:rsidRDefault="00420412" w:rsidP="00420412">
            <w:pPr>
              <w:spacing w:after="120" w:line="276" w:lineRule="auto"/>
              <w:jc w:val="left"/>
              <w:rPr>
                <w:b/>
                <w:bCs/>
                <w:color w:val="000099"/>
              </w:rPr>
            </w:pPr>
            <w:r w:rsidRPr="00420412">
              <w:rPr>
                <w:b/>
                <w:bCs/>
                <w:color w:val="000099"/>
              </w:rPr>
              <w:t>RFB Validity Period</w:t>
            </w:r>
          </w:p>
        </w:tc>
        <w:tc>
          <w:tcPr>
            <w:tcW w:w="7306" w:type="dxa"/>
            <w:vAlign w:val="center"/>
          </w:tcPr>
          <w:p w14:paraId="3CA77C5C" w14:textId="77777777" w:rsidR="00420412" w:rsidRPr="00420412" w:rsidRDefault="00420412" w:rsidP="00420412">
            <w:pPr>
              <w:spacing w:after="120" w:line="276" w:lineRule="auto"/>
              <w:jc w:val="left"/>
              <w:rPr>
                <w:bCs/>
                <w:color w:val="000099"/>
              </w:rPr>
            </w:pPr>
            <w:r w:rsidRPr="00420412">
              <w:rPr>
                <w:bCs/>
                <w:color w:val="000099"/>
              </w:rPr>
              <w:t xml:space="preserve">120 Days from the closing date </w:t>
            </w:r>
          </w:p>
        </w:tc>
      </w:tr>
    </w:tbl>
    <w:p w14:paraId="7CA0DF2C" w14:textId="3167A184" w:rsidR="005E3296" w:rsidRDefault="005E3296">
      <w:pPr>
        <w:jc w:val="left"/>
        <w:rPr>
          <w:bCs/>
          <w:color w:val="000099"/>
        </w:rPr>
      </w:pPr>
    </w:p>
    <w:p w14:paraId="2D4CF4BD" w14:textId="77777777" w:rsidR="00A86698" w:rsidRDefault="00A86698">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4E527CB"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AE3F63" w:rsidRPr="00AE3F63">
        <w:rPr>
          <w:b/>
          <w:bCs/>
          <w:lang w:val="en-GB"/>
        </w:rPr>
        <w:t>RFB 3271-2026</w:t>
      </w:r>
    </w:p>
    <w:p w14:paraId="79E17062" w14:textId="4A3DBA4F" w:rsidR="00AA33FF" w:rsidRPr="00412079" w:rsidRDefault="00412079" w:rsidP="005048EE">
      <w:pPr>
        <w:rPr>
          <w:b/>
          <w:bCs/>
          <w:lang w:val="en-GB"/>
        </w:rPr>
      </w:pPr>
      <w:r w:rsidRPr="00412079">
        <w:rPr>
          <w:b/>
          <w:bCs/>
          <w:lang w:val="en-GB"/>
        </w:rPr>
        <w:t xml:space="preserve">DESCRIPTION: </w:t>
      </w:r>
      <w:r w:rsidR="009124C1" w:rsidRPr="009124C1">
        <w:rPr>
          <w:b/>
          <w:bCs/>
          <w:lang w:val="en-GB"/>
        </w:rPr>
        <w:t>REQUEST FOR BID FOR THE SUPPLY, INSTALLATION, CONFIGURATION OF CISCO EQUIPMENT WITH MAINTENANCE AND SUPPORT FOR THE PERIOD OF THREE (3) YEARS FOR THE PRESIDENCY</w:t>
      </w:r>
    </w:p>
    <w:p w14:paraId="5CA3FBD8" w14:textId="77777777" w:rsidR="00412079" w:rsidRPr="00412079" w:rsidRDefault="00412079" w:rsidP="005048EE">
      <w:pPr>
        <w:rPr>
          <w:sz w:val="12"/>
          <w:szCs w:val="12"/>
          <w:lang w:val="en-GB"/>
        </w:rPr>
      </w:pPr>
    </w:p>
    <w:p w14:paraId="58A1650C" w14:textId="29218F4C" w:rsidR="00AA33FF" w:rsidRDefault="00AA33FF" w:rsidP="005048EE">
      <w:pPr>
        <w:rPr>
          <w:lang w:val="en-GB"/>
        </w:rPr>
      </w:pPr>
      <w:r>
        <w:rPr>
          <w:lang w:val="en-GB"/>
        </w:rPr>
        <w:t xml:space="preserve">Closing date and time of </w:t>
      </w:r>
      <w:r w:rsidR="009124C1">
        <w:rPr>
          <w:lang w:val="en-GB"/>
        </w:rPr>
        <w:t>RFB</w:t>
      </w:r>
      <w:r>
        <w:rPr>
          <w:lang w:val="en-GB"/>
        </w:rPr>
        <w:t xml:space="preserve">: </w:t>
      </w:r>
      <w:r w:rsidR="00D5043F">
        <w:rPr>
          <w:b/>
          <w:bCs/>
          <w:lang w:val="en-GB"/>
        </w:rPr>
        <w:t>01 Se</w:t>
      </w:r>
      <w:r w:rsidR="007A6192">
        <w:rPr>
          <w:b/>
          <w:bCs/>
          <w:lang w:val="en-GB"/>
        </w:rPr>
        <w:t>ptember</w:t>
      </w:r>
      <w:r w:rsidR="00A86698">
        <w:rPr>
          <w:b/>
          <w:bCs/>
          <w:lang w:val="en-GB"/>
        </w:rPr>
        <w:t xml:space="preserve"> </w:t>
      </w:r>
      <w:r w:rsidR="005064DD" w:rsidRPr="006101AA">
        <w:rPr>
          <w:b/>
          <w:bCs/>
          <w:lang w:val="en-GB"/>
        </w:rPr>
        <w:t xml:space="preserve">2026, 11h00am </w:t>
      </w:r>
      <w:r w:rsidR="005064DD" w:rsidRPr="005064DD">
        <w:rPr>
          <w:lang w:val="en-GB"/>
        </w:rPr>
        <w:t>South Africa time</w:t>
      </w:r>
    </w:p>
    <w:p w14:paraId="0CF46B59" w14:textId="4171A41D" w:rsidR="009E1C35" w:rsidRPr="009E1C35" w:rsidRDefault="00AA33FF" w:rsidP="005048EE">
      <w:pPr>
        <w:rPr>
          <w:lang w:val="en-GB"/>
        </w:rPr>
      </w:pPr>
      <w:r>
        <w:rPr>
          <w:lang w:val="en-GB"/>
        </w:rPr>
        <w:t>Bidding procedure Enquiries may be directed to:</w:t>
      </w:r>
      <w:r w:rsidR="009E1C35">
        <w:rPr>
          <w:lang w:val="en-GB"/>
        </w:rPr>
        <w:t xml:space="preserve"> </w:t>
      </w:r>
      <w:r w:rsidR="009124C1">
        <w:rPr>
          <w:lang w:val="en-GB"/>
        </w:rPr>
        <w:t>Donald Selahle</w:t>
      </w:r>
      <w:r w:rsidR="009E1C35" w:rsidRPr="009E1C35">
        <w:rPr>
          <w:lang w:val="en-GB"/>
        </w:rPr>
        <w:t xml:space="preserve"> at </w:t>
      </w:r>
      <w:hyperlink r:id="rId16" w:history="1">
        <w:r w:rsidR="009124C1" w:rsidRPr="00055C22">
          <w:rPr>
            <w:rStyle w:val="Hyperlink"/>
            <w:lang w:val="en-GB"/>
          </w:rPr>
          <w:t>Donald.Selahle@sita.co.za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316BF235" w:rsidR="00F521F4" w:rsidRDefault="007905F1" w:rsidP="00F521F4">
      <w:pPr>
        <w:pStyle w:val="Caption"/>
        <w:jc w:val="both"/>
        <w:rPr>
          <w:rFonts w:ascii="Calibri Light" w:eastAsiaTheme="minorHAnsi" w:hAnsi="Calibri Light" w:cstheme="majorBidi"/>
          <w:b w:val="0"/>
          <w:color w:val="FF0000"/>
          <w:szCs w:val="22"/>
        </w:rPr>
      </w:pPr>
      <w:bookmarkStart w:id="8" w:name="_Toc107394435"/>
      <w:r>
        <w:rPr>
          <w:rFonts w:ascii="Calibri Light" w:eastAsiaTheme="minorHAnsi" w:hAnsi="Calibri Light" w:cstheme="majorBidi"/>
          <w:b w:val="0"/>
          <w:szCs w:val="22"/>
        </w:rPr>
        <w:t>Mpfareleni Muneri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009124C1" w:rsidRPr="00055C22">
          <w:rPr>
            <w:rStyle w:val="Hyperlink"/>
            <w:rFonts w:ascii="Calibri Light" w:eastAsiaTheme="minorHAnsi" w:hAnsi="Calibri Light" w:cstheme="majorBidi"/>
            <w:b w:val="0"/>
            <w:szCs w:val="22"/>
          </w:rPr>
          <w:t>Donald.Selahle@sita.co.za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5D55057C"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Default="00520716" w:rsidP="0079778C">
      <w:pPr>
        <w:pStyle w:val="Caption"/>
        <w:jc w:val="both"/>
        <w:rPr>
          <w:rFonts w:cs="Arial"/>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Default="00E14656" w:rsidP="00F6669C">
      <w:pPr>
        <w:pStyle w:val="Caption"/>
        <w:rPr>
          <w:rFonts w:ascii="Arial" w:hAnsi="Arial" w:cs="Arial"/>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9778C">
        <w:rPr>
          <w:rFonts w:cstheme="minorHAnsi"/>
        </w:rPr>
        <w:lastRenderedPageBreak/>
        <w:t>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4" w:name="_Toc126567181"/>
      <w:r w:rsidRPr="00FD5364">
        <w:t>Specific conditions for this bid</w:t>
      </w:r>
      <w:bookmarkEnd w:id="64"/>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 xml:space="preserve">ence point system will </w:t>
      </w:r>
      <w:proofErr w:type="gramStart"/>
      <w:r w:rsidR="00646787" w:rsidRPr="00116775">
        <w:rPr>
          <w:rFonts w:asciiTheme="minorHAnsi" w:hAnsiTheme="minorHAnsi" w:cs="Arial"/>
          <w:sz w:val="22"/>
          <w:szCs w:val="22"/>
        </w:rPr>
        <w:t>apply</w:t>
      </w:r>
      <w:proofErr w:type="gramEnd"/>
      <w:r w:rsidR="00646787" w:rsidRPr="00116775">
        <w:rPr>
          <w:rFonts w:asciiTheme="minorHAnsi" w:hAnsiTheme="minorHAnsi" w:cs="Arial"/>
          <w:sz w:val="22"/>
          <w:szCs w:val="22"/>
        </w:rPr>
        <w:t xml:space="preserve">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032F315D"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47534049"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8" w:name="_Toc126567184"/>
      <w:r>
        <w:lastRenderedPageBreak/>
        <w:t>P</w:t>
      </w:r>
      <w:r w:rsidR="008B2782">
        <w:t xml:space="preserve">reference points </w:t>
      </w:r>
      <w:r>
        <w:t xml:space="preserve">awarded for </w:t>
      </w:r>
      <w:r w:rsidR="00760521">
        <w:t>specific goals</w:t>
      </w:r>
      <w:bookmarkEnd w:id="68"/>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0" w:name="_Toc126567186"/>
      <w:r>
        <w:t xml:space="preserve">Declaration </w:t>
      </w:r>
      <w:proofErr w:type="gramStart"/>
      <w:r>
        <w:t>with regard to</w:t>
      </w:r>
      <w:proofErr w:type="gramEnd"/>
      <w:r>
        <w:t xml:space="preserve"> Company / Firm</w:t>
      </w:r>
      <w:bookmarkEnd w:id="70"/>
    </w:p>
    <w:p w14:paraId="3A05E16A"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35E524C2" w14:textId="77777777" w:rsidR="00B21670" w:rsidRPr="008A2B1A" w:rsidRDefault="00B21670" w:rsidP="00B21670">
      <w:pPr>
        <w:pStyle w:val="Heading2"/>
        <w:rPr>
          <w:lang w:val="en-GB"/>
        </w:rPr>
      </w:pPr>
      <w:bookmarkStart w:id="73" w:name="_Toc126567188"/>
      <w:r>
        <w:rPr>
          <w:lang w:val="en-GB"/>
        </w:rPr>
        <w:t>Purpose</w:t>
      </w:r>
      <w:bookmarkEnd w:id="73"/>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4" w:name="_Toc126567189"/>
      <w:r w:rsidRPr="0056332A">
        <w:t>Application</w:t>
      </w:r>
      <w:bookmarkEnd w:id="74"/>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5" w:name="_Toc126567190"/>
      <w:r w:rsidRPr="0056332A">
        <w:t>General</w:t>
      </w:r>
      <w:bookmarkEnd w:id="75"/>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6" w:name="_Toc126567191"/>
      <w:r w:rsidRPr="0056332A">
        <w:t>Standards</w:t>
      </w:r>
      <w:bookmarkEnd w:id="76"/>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78" w:name="_Toc126567193"/>
      <w:r w:rsidRPr="0056332A">
        <w:lastRenderedPageBreak/>
        <w:t>Patent rights</w:t>
      </w:r>
      <w:bookmarkEnd w:id="78"/>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9" w:name="_Toc126567194"/>
      <w:r w:rsidRPr="0056332A">
        <w:t>Performance security</w:t>
      </w:r>
      <w:bookmarkEnd w:id="79"/>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0" w:name="_Toc126567195"/>
      <w:r w:rsidRPr="0056332A">
        <w:t>Inspections, tests and analyses</w:t>
      </w:r>
      <w:bookmarkEnd w:id="80"/>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1" w:name="_Toc126567196"/>
      <w:r w:rsidRPr="0056332A">
        <w:t>Packing</w:t>
      </w:r>
      <w:bookmarkEnd w:id="81"/>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3" w:name="_Toc126567198"/>
      <w:r w:rsidRPr="000A01AD">
        <w:t>Insurance</w:t>
      </w:r>
      <w:bookmarkEnd w:id="83"/>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4" w:name="_Toc126567199"/>
      <w:r w:rsidRPr="000A01AD">
        <w:t>Transportation</w:t>
      </w:r>
      <w:bookmarkEnd w:id="84"/>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5" w:name="_Toc126567200"/>
      <w:r>
        <w:t>I</w:t>
      </w:r>
      <w:r w:rsidRPr="000A01AD">
        <w:t>ncidental services</w:t>
      </w:r>
      <w:bookmarkEnd w:id="85"/>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6" w:name="_Toc126567201"/>
      <w:r w:rsidRPr="000A01AD">
        <w:lastRenderedPageBreak/>
        <w:t>Spare parts</w:t>
      </w:r>
      <w:bookmarkEnd w:id="86"/>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7" w:name="_Toc126567202"/>
      <w:r w:rsidRPr="00A56683">
        <w:t>Warranty</w:t>
      </w:r>
      <w:bookmarkEnd w:id="87"/>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8" w:name="_Toc126567203"/>
      <w:r w:rsidRPr="00A56683">
        <w:t>Payment</w:t>
      </w:r>
      <w:bookmarkEnd w:id="88"/>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9" w:name="_Toc126567204"/>
      <w:r w:rsidRPr="00A56683">
        <w:lastRenderedPageBreak/>
        <w:t>Prices</w:t>
      </w:r>
      <w:bookmarkEnd w:id="89"/>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1" w:name="_Toc126567206"/>
      <w:r w:rsidRPr="005721E2">
        <w:t>Assignment</w:t>
      </w:r>
      <w:bookmarkEnd w:id="91"/>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2" w:name="_Toc126567207"/>
      <w:r w:rsidRPr="005721E2">
        <w:t>Subcontracts</w:t>
      </w:r>
      <w:bookmarkEnd w:id="92"/>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3" w:name="_Toc126567208"/>
      <w:r w:rsidRPr="005721E2">
        <w:t>Delays in the supplier’s performance</w:t>
      </w:r>
      <w:bookmarkEnd w:id="93"/>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4" w:name="_Toc126567209"/>
      <w:r w:rsidRPr="005721E2">
        <w:lastRenderedPageBreak/>
        <w:t>Penalties</w:t>
      </w:r>
      <w:bookmarkEnd w:id="94"/>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7" w:name="_Toc126567212"/>
      <w:r w:rsidRPr="005721E2">
        <w:t>Force majeure</w:t>
      </w:r>
      <w:bookmarkEnd w:id="97"/>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8" w:name="_Toc126567213"/>
      <w:r w:rsidRPr="005721E2">
        <w:t>Termination for insolvency</w:t>
      </w:r>
      <w:bookmarkEnd w:id="98"/>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0" w:name="_Toc126567215"/>
      <w:r w:rsidRPr="005721E2">
        <w:t>Limitation of liability</w:t>
      </w:r>
      <w:bookmarkEnd w:id="100"/>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3" w:name="_Toc126567218"/>
      <w:r w:rsidRPr="005721E2">
        <w:t>Notices</w:t>
      </w:r>
      <w:bookmarkEnd w:id="103"/>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4" w:name="_Toc126567219"/>
      <w:r w:rsidRPr="005721E2">
        <w:t>Taxes and duties</w:t>
      </w:r>
      <w:bookmarkEnd w:id="104"/>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6" w:name="_Toc126567221"/>
      <w:r w:rsidRPr="005721E2">
        <w:t>Prohibition of restrictive practices</w:t>
      </w:r>
      <w:bookmarkEnd w:id="106"/>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0666C1A"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506F973A"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1" w:name="_Toc488498848"/>
      <w:bookmarkStart w:id="122" w:name="_Toc126567230"/>
      <w:r>
        <w:t>Terms and Definitions</w:t>
      </w:r>
      <w:bookmarkEnd w:id="121"/>
      <w:bookmarkEnd w:id="122"/>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37A2" w14:textId="77777777" w:rsidR="00670F5F" w:rsidRDefault="00670F5F" w:rsidP="000C56A7">
      <w:pPr>
        <w:spacing w:after="0" w:line="240" w:lineRule="auto"/>
      </w:pPr>
      <w:r>
        <w:separator/>
      </w:r>
    </w:p>
  </w:endnote>
  <w:endnote w:type="continuationSeparator" w:id="0">
    <w:p w14:paraId="20C36828" w14:textId="77777777" w:rsidR="00670F5F" w:rsidRDefault="00670F5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A3A8" w14:textId="77777777" w:rsidR="00670F5F" w:rsidRDefault="00670F5F" w:rsidP="000C56A7">
      <w:pPr>
        <w:spacing w:after="0" w:line="240" w:lineRule="auto"/>
      </w:pPr>
      <w:r>
        <w:separator/>
      </w:r>
    </w:p>
  </w:footnote>
  <w:footnote w:type="continuationSeparator" w:id="0">
    <w:p w14:paraId="5EACB381" w14:textId="77777777" w:rsidR="00670F5F" w:rsidRDefault="00670F5F"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E10A1"/>
    <w:rsid w:val="000E5353"/>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2C4A"/>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04470"/>
    <w:rsid w:val="00412079"/>
    <w:rsid w:val="00414DB2"/>
    <w:rsid w:val="0042041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64988"/>
    <w:rsid w:val="005650AA"/>
    <w:rsid w:val="00565188"/>
    <w:rsid w:val="005721E2"/>
    <w:rsid w:val="00582179"/>
    <w:rsid w:val="005821E2"/>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70F5F"/>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759D1"/>
    <w:rsid w:val="007905F1"/>
    <w:rsid w:val="00791129"/>
    <w:rsid w:val="00792D4C"/>
    <w:rsid w:val="0079778C"/>
    <w:rsid w:val="007A6192"/>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86179"/>
    <w:rsid w:val="00887169"/>
    <w:rsid w:val="00890BB1"/>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0CC1"/>
    <w:rsid w:val="00911873"/>
    <w:rsid w:val="009124C1"/>
    <w:rsid w:val="00912911"/>
    <w:rsid w:val="00922BAF"/>
    <w:rsid w:val="00924E84"/>
    <w:rsid w:val="009256E7"/>
    <w:rsid w:val="00941064"/>
    <w:rsid w:val="00944C4B"/>
    <w:rsid w:val="00960F83"/>
    <w:rsid w:val="00961F82"/>
    <w:rsid w:val="00962354"/>
    <w:rsid w:val="00970CEB"/>
    <w:rsid w:val="009978FE"/>
    <w:rsid w:val="009A0B9C"/>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6698"/>
    <w:rsid w:val="00A87B4D"/>
    <w:rsid w:val="00A943F8"/>
    <w:rsid w:val="00A9736F"/>
    <w:rsid w:val="00AA33FF"/>
    <w:rsid w:val="00AA3CDF"/>
    <w:rsid w:val="00AB0B86"/>
    <w:rsid w:val="00AB5F4C"/>
    <w:rsid w:val="00AB70B9"/>
    <w:rsid w:val="00AC0513"/>
    <w:rsid w:val="00AC7C1D"/>
    <w:rsid w:val="00AE3F63"/>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0E91"/>
    <w:rsid w:val="00BA256A"/>
    <w:rsid w:val="00BA33F1"/>
    <w:rsid w:val="00BB048D"/>
    <w:rsid w:val="00BB1175"/>
    <w:rsid w:val="00BB365B"/>
    <w:rsid w:val="00BC35B1"/>
    <w:rsid w:val="00BC4DB8"/>
    <w:rsid w:val="00BD1508"/>
    <w:rsid w:val="00BD6091"/>
    <w:rsid w:val="00BE047D"/>
    <w:rsid w:val="00BE50C6"/>
    <w:rsid w:val="00BF6DEC"/>
    <w:rsid w:val="00C00522"/>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2CDF"/>
    <w:rsid w:val="00CB489E"/>
    <w:rsid w:val="00CB4B80"/>
    <w:rsid w:val="00CC09C0"/>
    <w:rsid w:val="00CE321E"/>
    <w:rsid w:val="00CE4FBE"/>
    <w:rsid w:val="00CE5607"/>
    <w:rsid w:val="00CF2EE9"/>
    <w:rsid w:val="00D05D47"/>
    <w:rsid w:val="00D277BF"/>
    <w:rsid w:val="00D35D88"/>
    <w:rsid w:val="00D41F1F"/>
    <w:rsid w:val="00D42328"/>
    <w:rsid w:val="00D44BDF"/>
    <w:rsid w:val="00D47221"/>
    <w:rsid w:val="00D5043F"/>
    <w:rsid w:val="00D51798"/>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769E"/>
    <w:rsid w:val="00DE1124"/>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57EF"/>
    <w:rsid w:val="00F6669C"/>
    <w:rsid w:val="00F70A16"/>
    <w:rsid w:val="00F73867"/>
    <w:rsid w:val="00F77F1B"/>
    <w:rsid w:val="00F91DE2"/>
    <w:rsid w:val="00F951FD"/>
    <w:rsid w:val="00FA3847"/>
    <w:rsid w:val="00FB72AE"/>
    <w:rsid w:val="00FC2616"/>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onald.Selahle@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onald.Selahle@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5784603083340?p=kazhR51oFzzXDNAR4Y"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D3DA5"/>
    <w:rsid w:val="00324050"/>
    <w:rsid w:val="00393783"/>
    <w:rsid w:val="00434C94"/>
    <w:rsid w:val="004C2568"/>
    <w:rsid w:val="004E720A"/>
    <w:rsid w:val="00591359"/>
    <w:rsid w:val="005B6244"/>
    <w:rsid w:val="0062646B"/>
    <w:rsid w:val="006E0A1F"/>
    <w:rsid w:val="0075021C"/>
    <w:rsid w:val="00753AB7"/>
    <w:rsid w:val="007A682D"/>
    <w:rsid w:val="007C4FA7"/>
    <w:rsid w:val="0086516A"/>
    <w:rsid w:val="00890BB1"/>
    <w:rsid w:val="008910AF"/>
    <w:rsid w:val="00910CC1"/>
    <w:rsid w:val="00946FC5"/>
    <w:rsid w:val="009B5EAA"/>
    <w:rsid w:val="00A312B4"/>
    <w:rsid w:val="00B107D6"/>
    <w:rsid w:val="00B412ED"/>
    <w:rsid w:val="00B442C9"/>
    <w:rsid w:val="00BE047D"/>
    <w:rsid w:val="00C92D10"/>
    <w:rsid w:val="00CA293D"/>
    <w:rsid w:val="00CB2CDF"/>
    <w:rsid w:val="00CE4FBE"/>
    <w:rsid w:val="00DE1124"/>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2.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12597</Words>
  <Characters>71805</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2026-08-06T13:08:00Z</dcterms:created>
  <dcterms:modified xsi:type="dcterms:W3CDTF">2026-08-06T13:08:00Z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