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4388708"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DC5D26">
              <w:rPr>
                <w:rFonts w:ascii="Tahoma" w:hAnsi="Tahoma" w:cs="Tahoma"/>
                <w:b/>
                <w:sz w:val="18"/>
                <w:szCs w:val="18"/>
              </w:rPr>
              <w:t>4952</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9761D40" w:rsidR="003F59FE" w:rsidRPr="00582173" w:rsidRDefault="00DC5D26" w:rsidP="00582173">
            <w:pPr>
              <w:spacing w:before="60" w:after="60" w:line="360" w:lineRule="auto"/>
              <w:rPr>
                <w:rFonts w:ascii="Tahoma" w:hAnsi="Tahoma" w:cs="Tahoma"/>
                <w:sz w:val="18"/>
                <w:szCs w:val="18"/>
              </w:rPr>
            </w:pPr>
            <w:r w:rsidRPr="00DC5D26">
              <w:rPr>
                <w:rFonts w:ascii="Tahoma" w:hAnsi="Tahoma" w:cs="Tahoma"/>
                <w:bCs/>
                <w:sz w:val="18"/>
                <w:szCs w:val="18"/>
              </w:rPr>
              <w:t>The Road Accident Fund (RAF) wishes to appoint a suitable service provider for</w:t>
            </w:r>
            <w:r w:rsidR="009E479F">
              <w:rPr>
                <w:rFonts w:ascii="Tahoma" w:hAnsi="Tahoma" w:cs="Tahoma"/>
                <w:bCs/>
                <w:sz w:val="18"/>
                <w:szCs w:val="18"/>
              </w:rPr>
              <w:t xml:space="preserve"> the Renewal of </w:t>
            </w:r>
            <w:r w:rsidR="009E479F" w:rsidRPr="00DC5D26">
              <w:rPr>
                <w:rFonts w:ascii="Tahoma" w:hAnsi="Tahoma" w:cs="Tahoma"/>
                <w:bCs/>
                <w:sz w:val="18"/>
                <w:szCs w:val="18"/>
              </w:rPr>
              <w:t>Citrix</w:t>
            </w:r>
            <w:r w:rsidRPr="00DC5D26">
              <w:rPr>
                <w:rFonts w:ascii="Tahoma" w:hAnsi="Tahoma" w:cs="Tahoma"/>
                <w:bCs/>
                <w:sz w:val="18"/>
                <w:szCs w:val="18"/>
              </w:rPr>
              <w:t xml:space="preserve"> Maintenance and Level </w:t>
            </w:r>
            <w:r w:rsidR="00A76CA6">
              <w:rPr>
                <w:rFonts w:ascii="Tahoma" w:hAnsi="Tahoma" w:cs="Tahoma"/>
                <w:bCs/>
                <w:sz w:val="18"/>
                <w:szCs w:val="18"/>
              </w:rPr>
              <w:t>three (</w:t>
            </w:r>
            <w:r w:rsidRPr="00DC5D26">
              <w:rPr>
                <w:rFonts w:ascii="Tahoma" w:hAnsi="Tahoma" w:cs="Tahoma"/>
                <w:bCs/>
                <w:sz w:val="18"/>
                <w:szCs w:val="18"/>
              </w:rPr>
              <w:t>3</w:t>
            </w:r>
            <w:r w:rsidR="009B2AB2">
              <w:rPr>
                <w:rFonts w:ascii="Tahoma" w:hAnsi="Tahoma" w:cs="Tahoma"/>
                <w:bCs/>
                <w:sz w:val="18"/>
                <w:szCs w:val="18"/>
              </w:rPr>
              <w:t xml:space="preserve">) </w:t>
            </w:r>
            <w:r w:rsidR="009B2AB2" w:rsidRPr="00DC5D26">
              <w:rPr>
                <w:rFonts w:ascii="Tahoma" w:hAnsi="Tahoma" w:cs="Tahoma"/>
                <w:bCs/>
                <w:sz w:val="18"/>
                <w:szCs w:val="18"/>
              </w:rPr>
              <w:t>support</w:t>
            </w:r>
            <w:r w:rsidRPr="00DC5D26">
              <w:rPr>
                <w:rFonts w:ascii="Tahoma" w:hAnsi="Tahoma" w:cs="Tahoma"/>
                <w:bCs/>
                <w:sz w:val="18"/>
                <w:szCs w:val="18"/>
              </w:rPr>
              <w:t xml:space="preserve"> for a period of twelve (12) months.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95DA3EA" w:rsidR="007A50DB" w:rsidRPr="00766895" w:rsidRDefault="00436A11" w:rsidP="007A50DB">
            <w:pPr>
              <w:spacing w:line="360" w:lineRule="auto"/>
              <w:rPr>
                <w:rFonts w:ascii="Tahoma" w:hAnsi="Tahoma" w:cs="Tahoma"/>
                <w:b/>
                <w:bCs/>
                <w:sz w:val="18"/>
                <w:szCs w:val="18"/>
              </w:rPr>
            </w:pPr>
            <w:bookmarkStart w:id="4" w:name="OLE_LINK3"/>
            <w:r>
              <w:rPr>
                <w:rFonts w:ascii="Tahoma" w:hAnsi="Tahoma" w:cs="Tahoma"/>
                <w:b/>
                <w:bCs/>
                <w:sz w:val="18"/>
                <w:szCs w:val="18"/>
                <w:lang w:val="en-GB"/>
              </w:rPr>
              <w:t>23</w:t>
            </w:r>
            <w:r w:rsidR="004872F3">
              <w:rPr>
                <w:rFonts w:ascii="Tahoma" w:hAnsi="Tahoma" w:cs="Tahoma"/>
                <w:b/>
                <w:bCs/>
                <w:sz w:val="18"/>
                <w:szCs w:val="18"/>
                <w:lang w:val="en-GB"/>
              </w:rPr>
              <w:t xml:space="preserve"> </w:t>
            </w:r>
            <w:r w:rsidR="00F11503">
              <w:rPr>
                <w:rFonts w:ascii="Tahoma" w:hAnsi="Tahoma" w:cs="Tahoma"/>
                <w:b/>
                <w:bCs/>
                <w:sz w:val="18"/>
                <w:szCs w:val="18"/>
                <w:lang w:val="en-GB"/>
              </w:rPr>
              <w:t>March</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4"/>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2EF5E5F" w:rsidR="007A50DB" w:rsidRPr="00766895" w:rsidRDefault="00DC5D26" w:rsidP="007A50DB">
            <w:pPr>
              <w:spacing w:line="360" w:lineRule="auto"/>
              <w:rPr>
                <w:rFonts w:ascii="Tahoma" w:hAnsi="Tahoma" w:cs="Tahoma"/>
                <w:b/>
                <w:bCs/>
                <w:sz w:val="18"/>
                <w:szCs w:val="18"/>
              </w:rPr>
            </w:pPr>
            <w:r>
              <w:rPr>
                <w:rFonts w:ascii="Tahoma" w:hAnsi="Tahoma" w:cs="Tahoma"/>
                <w:b/>
                <w:bCs/>
                <w:sz w:val="18"/>
                <w:szCs w:val="18"/>
                <w:lang w:val="en-GB"/>
              </w:rPr>
              <w:t>2</w:t>
            </w:r>
            <w:r w:rsidR="00436A11">
              <w:rPr>
                <w:rFonts w:ascii="Tahoma" w:hAnsi="Tahoma" w:cs="Tahoma"/>
                <w:b/>
                <w:bCs/>
                <w:sz w:val="18"/>
                <w:szCs w:val="18"/>
                <w:lang w:val="en-GB"/>
              </w:rPr>
              <w:t>7</w:t>
            </w:r>
            <w:r w:rsidR="004872F3">
              <w:rPr>
                <w:rFonts w:ascii="Tahoma" w:hAnsi="Tahoma" w:cs="Tahoma"/>
                <w:b/>
                <w:bCs/>
                <w:sz w:val="18"/>
                <w:szCs w:val="18"/>
                <w:lang w:val="en-GB"/>
              </w:rPr>
              <w:t xml:space="preserve"> </w:t>
            </w:r>
            <w:r w:rsidR="00F11503">
              <w:rPr>
                <w:rFonts w:ascii="Tahoma" w:hAnsi="Tahoma" w:cs="Tahoma"/>
                <w:b/>
                <w:bCs/>
                <w:sz w:val="18"/>
                <w:szCs w:val="18"/>
                <w:lang w:val="en-GB"/>
              </w:rPr>
              <w:t>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 xml:space="preserve">at </w:t>
            </w:r>
            <w:r w:rsidR="002A4EFB">
              <w:rPr>
                <w:rFonts w:ascii="Tahoma" w:hAnsi="Tahoma" w:cs="Tahoma"/>
                <w:b/>
                <w:bCs/>
                <w:sz w:val="18"/>
                <w:szCs w:val="18"/>
                <w:lang w:val="en-GB"/>
              </w:rPr>
              <w:t>09</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C428624" w:rsidR="00F36B52" w:rsidRPr="00193220" w:rsidRDefault="00193220" w:rsidP="0043222B">
            <w:pPr>
              <w:spacing w:line="360" w:lineRule="auto"/>
              <w:rPr>
                <w:rFonts w:ascii="Tahoma" w:hAnsi="Tahoma" w:cs="Tahoma"/>
                <w:sz w:val="18"/>
                <w:szCs w:val="18"/>
                <w:lang w:eastAsia="en-ZA" w:bidi="he-IL"/>
              </w:rPr>
            </w:pPr>
            <w:r w:rsidRPr="00193220">
              <w:rPr>
                <w:rFonts w:ascii="Tahoma" w:hAnsi="Tahoma" w:cs="Tahoma"/>
                <w:sz w:val="18"/>
                <w:szCs w:val="18"/>
                <w:lang w:eastAsia="en-ZA" w:bidi="he-IL"/>
              </w:rPr>
              <w:t>Twelve (12) months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5" w:name="OLE_LINK7"/>
            <w:r w:rsidRPr="00872A8A">
              <w:rPr>
                <w:rFonts w:ascii="Tahoma" w:hAnsi="Tahoma" w:cs="Tahoma"/>
                <w:b/>
                <w:bCs/>
                <w:sz w:val="18"/>
                <w:szCs w:val="18"/>
                <w:lang w:eastAsia="en-ZA" w:bidi="he-IL"/>
              </w:rPr>
              <w:t>N/A</w:t>
            </w:r>
            <w:bookmarkEnd w:id="5"/>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5420A2BA" w14:textId="77777777" w:rsidR="004872F3" w:rsidRDefault="004872F3" w:rsidP="0043222B">
      <w:pPr>
        <w:spacing w:line="360" w:lineRule="auto"/>
        <w:rPr>
          <w:rFonts w:ascii="Tahoma" w:hAnsi="Tahoma" w:cs="Tahoma"/>
          <w:b/>
          <w:bCs/>
          <w:sz w:val="18"/>
          <w:szCs w:val="18"/>
        </w:rPr>
      </w:pPr>
    </w:p>
    <w:p w14:paraId="085D4BE6" w14:textId="77777777" w:rsidR="004872F3" w:rsidRPr="003C1205" w:rsidRDefault="004872F3"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6" w:name="_Toc2171286"/>
      <w:r w:rsidR="00976D8C" w:rsidRPr="00766895">
        <w:rPr>
          <w:rFonts w:ascii="Tahoma" w:hAnsi="Tahoma" w:cs="Tahoma"/>
          <w:color w:val="auto"/>
          <w:sz w:val="18"/>
          <w:szCs w:val="18"/>
        </w:rPr>
        <w:t>TERMS AND CONDITIONS OF REQUEST FOR QUOTATION (RFQ)</w:t>
      </w:r>
      <w:bookmarkEnd w:id="6"/>
    </w:p>
    <w:p w14:paraId="017AC4B0" w14:textId="77777777" w:rsidR="0037307E" w:rsidRPr="00766895" w:rsidRDefault="0037307E" w:rsidP="00A45510">
      <w:pPr>
        <w:spacing w:line="360" w:lineRule="auto"/>
        <w:jc w:val="left"/>
        <w:rPr>
          <w:rFonts w:ascii="Tahoma" w:hAnsi="Tahoma" w:cs="Tahoma"/>
          <w:b/>
          <w:sz w:val="18"/>
          <w:szCs w:val="18"/>
        </w:rPr>
      </w:pPr>
      <w:bookmarkStart w:id="7"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8" w:name="_Toc2171287"/>
      <w:r w:rsidRPr="00766895">
        <w:rPr>
          <w:rFonts w:ascii="Tahoma" w:hAnsi="Tahoma" w:cs="Tahoma"/>
          <w:color w:val="auto"/>
          <w:sz w:val="18"/>
          <w:szCs w:val="18"/>
        </w:rPr>
        <w:lastRenderedPageBreak/>
        <w:t>GENERAL CONDITIONS OF CONTRACT</w:t>
      </w:r>
      <w:bookmarkEnd w:id="8"/>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9" w:name="_Toc2171288"/>
      <w:r w:rsidRPr="00766895">
        <w:rPr>
          <w:rFonts w:ascii="Tahoma" w:hAnsi="Tahoma" w:cs="Tahoma"/>
          <w:color w:val="auto"/>
          <w:sz w:val="18"/>
          <w:szCs w:val="18"/>
        </w:rPr>
        <w:lastRenderedPageBreak/>
        <w:t>RFQ SPECIFICATION</w:t>
      </w:r>
      <w:bookmarkEnd w:id="9"/>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0" w:name="OLE_LINK2"/>
      <w:bookmarkStart w:id="11" w:name="OLE_LINK6"/>
      <w:bookmarkStart w:id="12" w:name="_Hlk134603594"/>
      <w:bookmarkStart w:id="13" w:name="_Hlk128723850"/>
      <w:bookmarkStart w:id="14" w:name="_Hlk127180884"/>
      <w:r w:rsidRPr="00766895">
        <w:rPr>
          <w:rFonts w:ascii="Tahoma" w:hAnsi="Tahoma" w:cs="Tahoma"/>
          <w:sz w:val="18"/>
          <w:szCs w:val="18"/>
        </w:rPr>
        <w:t>B</w:t>
      </w:r>
      <w:bookmarkStart w:id="15"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6C8EB46" w14:textId="136754E2" w:rsidR="009B2AB2" w:rsidRDefault="009E479F" w:rsidP="009E479F">
      <w:pPr>
        <w:pStyle w:val="ListParagraph"/>
        <w:autoSpaceDE w:val="0"/>
        <w:autoSpaceDN w:val="0"/>
        <w:adjustRightInd w:val="0"/>
        <w:spacing w:line="360" w:lineRule="auto"/>
        <w:ind w:left="360"/>
        <w:jc w:val="both"/>
        <w:rPr>
          <w:rFonts w:ascii="Tahoma" w:hAnsi="Tahoma" w:cs="Tahoma"/>
          <w:bCs/>
          <w:sz w:val="18"/>
          <w:szCs w:val="18"/>
        </w:rPr>
      </w:pPr>
      <w:bookmarkStart w:id="16" w:name="_Toc410741504"/>
      <w:bookmarkStart w:id="17" w:name="_Toc412129726"/>
      <w:bookmarkStart w:id="18" w:name="_Toc396741567"/>
      <w:bookmarkStart w:id="19" w:name="_Toc413846968"/>
      <w:bookmarkStart w:id="20" w:name="_Toc417028669"/>
      <w:bookmarkStart w:id="21" w:name="_Toc423008316"/>
      <w:r w:rsidRPr="00DC5D26">
        <w:rPr>
          <w:rFonts w:ascii="Tahoma" w:hAnsi="Tahoma" w:cs="Tahoma"/>
          <w:bCs/>
          <w:sz w:val="18"/>
          <w:szCs w:val="18"/>
        </w:rPr>
        <w:t>The Road Accident Fund (RAF) wishes to appoint a suitable service provider for</w:t>
      </w:r>
      <w:r>
        <w:rPr>
          <w:rFonts w:ascii="Tahoma" w:hAnsi="Tahoma" w:cs="Tahoma"/>
          <w:bCs/>
          <w:sz w:val="18"/>
          <w:szCs w:val="18"/>
        </w:rPr>
        <w:t xml:space="preserve"> the Renewal of </w:t>
      </w:r>
      <w:r w:rsidRPr="00DC5D26">
        <w:rPr>
          <w:rFonts w:ascii="Tahoma" w:hAnsi="Tahoma" w:cs="Tahoma"/>
          <w:bCs/>
          <w:sz w:val="18"/>
          <w:szCs w:val="18"/>
        </w:rPr>
        <w:t xml:space="preserve">Citrix Maintenance and Level </w:t>
      </w:r>
      <w:r>
        <w:rPr>
          <w:rFonts w:ascii="Tahoma" w:hAnsi="Tahoma" w:cs="Tahoma"/>
          <w:bCs/>
          <w:sz w:val="18"/>
          <w:szCs w:val="18"/>
        </w:rPr>
        <w:t>three (</w:t>
      </w:r>
      <w:r w:rsidRPr="00DC5D26">
        <w:rPr>
          <w:rFonts w:ascii="Tahoma" w:hAnsi="Tahoma" w:cs="Tahoma"/>
          <w:bCs/>
          <w:sz w:val="18"/>
          <w:szCs w:val="18"/>
        </w:rPr>
        <w:t>3</w:t>
      </w:r>
      <w:r>
        <w:rPr>
          <w:rFonts w:ascii="Tahoma" w:hAnsi="Tahoma" w:cs="Tahoma"/>
          <w:bCs/>
          <w:sz w:val="18"/>
          <w:szCs w:val="18"/>
        </w:rPr>
        <w:t xml:space="preserve">) </w:t>
      </w:r>
      <w:r w:rsidRPr="00DC5D26">
        <w:rPr>
          <w:rFonts w:ascii="Tahoma" w:hAnsi="Tahoma" w:cs="Tahoma"/>
          <w:bCs/>
          <w:sz w:val="18"/>
          <w:szCs w:val="18"/>
        </w:rPr>
        <w:t>support for a period of twelve (12) months.</w:t>
      </w:r>
    </w:p>
    <w:p w14:paraId="156DE3CE" w14:textId="77777777" w:rsidR="009E479F" w:rsidRDefault="009E479F" w:rsidP="00EA711E">
      <w:pPr>
        <w:pStyle w:val="ListParagraph"/>
        <w:autoSpaceDE w:val="0"/>
        <w:autoSpaceDN w:val="0"/>
        <w:adjustRightInd w:val="0"/>
        <w:spacing w:line="360" w:lineRule="auto"/>
        <w:ind w:left="360"/>
        <w:rPr>
          <w:rFonts w:ascii="Tahoma" w:hAnsi="Tahoma" w:cs="Tahoma"/>
          <w:bCs/>
          <w:sz w:val="18"/>
          <w:szCs w:val="18"/>
        </w:rPr>
      </w:pPr>
    </w:p>
    <w:p w14:paraId="1E93CF27" w14:textId="70A0D1BA" w:rsidR="009F1A1A" w:rsidRPr="001646E5" w:rsidRDefault="009F1A1A" w:rsidP="00EA711E">
      <w:pPr>
        <w:pStyle w:val="ListParagraph"/>
        <w:autoSpaceDE w:val="0"/>
        <w:autoSpaceDN w:val="0"/>
        <w:adjustRightInd w:val="0"/>
        <w:spacing w:line="360" w:lineRule="auto"/>
        <w:ind w:left="360"/>
        <w:rPr>
          <w:rFonts w:ascii="Tahoma" w:hAnsi="Tahoma" w:cs="Tahoma"/>
          <w:b/>
          <w:sz w:val="18"/>
          <w:szCs w:val="18"/>
        </w:rPr>
      </w:pPr>
      <w:r w:rsidRPr="00856707">
        <w:rPr>
          <w:rFonts w:ascii="Tahoma" w:hAnsi="Tahoma" w:cs="Tahoma"/>
          <w:b/>
          <w:sz w:val="18"/>
          <w:szCs w:val="18"/>
          <w:lang w:val="en-US"/>
        </w:rPr>
        <w:t xml:space="preserve">DETAILED SPECIFICATION </w:t>
      </w:r>
    </w:p>
    <w:bookmarkEnd w:id="10"/>
    <w:bookmarkEnd w:id="11"/>
    <w:p w14:paraId="5E02363F" w14:textId="68A0CAE7" w:rsidR="00DC5D26" w:rsidRDefault="004611C5" w:rsidP="00A76CA6">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2856981B" w14:textId="77777777" w:rsidR="00A76CA6" w:rsidRPr="00A76CA6" w:rsidRDefault="00A76CA6" w:rsidP="009B2AB2">
      <w:pPr>
        <w:autoSpaceDE w:val="0"/>
        <w:autoSpaceDN w:val="0"/>
        <w:adjustRightInd w:val="0"/>
        <w:spacing w:line="360" w:lineRule="auto"/>
        <w:rPr>
          <w:rFonts w:ascii="Tahoma" w:hAnsi="Tahoma" w:cs="Tahoma"/>
          <w:b/>
          <w:bCs/>
          <w:color w:val="000000"/>
          <w:sz w:val="18"/>
          <w:szCs w:val="18"/>
          <w:u w:val="single"/>
          <w:lang w:eastAsia="en-GB"/>
        </w:rPr>
      </w:pPr>
    </w:p>
    <w:p w14:paraId="5E684B1C" w14:textId="7CAE9A62" w:rsidR="00DC5D26" w:rsidRPr="00436A11" w:rsidRDefault="00DC5D26" w:rsidP="00436A11">
      <w:pPr>
        <w:pStyle w:val="ListParagraph"/>
        <w:autoSpaceDE w:val="0"/>
        <w:autoSpaceDN w:val="0"/>
        <w:adjustRightInd w:val="0"/>
        <w:spacing w:after="0" w:line="360" w:lineRule="auto"/>
        <w:ind w:left="357"/>
        <w:jc w:val="both"/>
        <w:rPr>
          <w:rFonts w:ascii="Tahoma" w:eastAsia="Calibri" w:hAnsi="Tahoma" w:cs="Tahoma"/>
          <w:b/>
          <w:bCs/>
          <w:sz w:val="18"/>
          <w:szCs w:val="18"/>
          <w:lang w:val="en-GB"/>
        </w:rPr>
      </w:pPr>
      <w:r w:rsidRPr="00DC5D26">
        <w:rPr>
          <w:rFonts w:ascii="Tahoma" w:eastAsia="Calibri" w:hAnsi="Tahoma" w:cs="Tahoma"/>
          <w:sz w:val="18"/>
          <w:szCs w:val="18"/>
        </w:rPr>
        <w:t>The</w:t>
      </w:r>
      <w:r w:rsidR="003C3584">
        <w:rPr>
          <w:rFonts w:ascii="Tahoma" w:eastAsia="Calibri" w:hAnsi="Tahoma" w:cs="Tahoma"/>
          <w:sz w:val="18"/>
          <w:szCs w:val="18"/>
        </w:rPr>
        <w:t xml:space="preserve"> </w:t>
      </w:r>
      <w:r w:rsidR="00436A11" w:rsidRPr="00C2097B">
        <w:rPr>
          <w:rFonts w:ascii="Tahoma" w:eastAsia="Calibri" w:hAnsi="Tahoma" w:cs="Tahoma"/>
          <w:sz w:val="18"/>
          <w:szCs w:val="18"/>
          <w:lang w:val="en-GB"/>
        </w:rPr>
        <w:t>Citrix System Engineer</w:t>
      </w:r>
      <w:r w:rsidR="00436A11" w:rsidRPr="00436A11">
        <w:rPr>
          <w:rFonts w:ascii="Tahoma" w:eastAsia="Calibri" w:hAnsi="Tahoma" w:cs="Tahoma"/>
          <w:b/>
          <w:bCs/>
          <w:sz w:val="18"/>
          <w:szCs w:val="18"/>
          <w:lang w:val="en-GB"/>
        </w:rPr>
        <w:t xml:space="preserve"> </w:t>
      </w:r>
      <w:r w:rsidRPr="00436A11">
        <w:rPr>
          <w:rFonts w:ascii="Tahoma" w:eastAsia="Calibri" w:hAnsi="Tahoma" w:cs="Tahoma"/>
          <w:bCs/>
          <w:sz w:val="18"/>
          <w:szCs w:val="18"/>
        </w:rPr>
        <w:t xml:space="preserve">will be </w:t>
      </w:r>
      <w:r w:rsidRPr="00436A11">
        <w:rPr>
          <w:rFonts w:ascii="Tahoma" w:eastAsia="Calibri" w:hAnsi="Tahoma" w:cs="Tahoma"/>
          <w:sz w:val="18"/>
          <w:szCs w:val="18"/>
        </w:rPr>
        <w:t xml:space="preserve">responsible for technically managing and administering the Citrix environment and </w:t>
      </w:r>
      <w:r w:rsidR="00CB6D0F" w:rsidRPr="00436A11">
        <w:rPr>
          <w:rFonts w:ascii="Tahoma" w:eastAsia="Calibri" w:hAnsi="Tahoma" w:cs="Tahoma"/>
          <w:sz w:val="18"/>
          <w:szCs w:val="18"/>
        </w:rPr>
        <w:t>all</w:t>
      </w:r>
      <w:r w:rsidRPr="00436A11">
        <w:rPr>
          <w:rFonts w:ascii="Tahoma" w:eastAsia="Calibri" w:hAnsi="Tahoma" w:cs="Tahoma"/>
          <w:sz w:val="18"/>
          <w:szCs w:val="18"/>
        </w:rPr>
        <w:t xml:space="preserve"> its components and ensuring Citrix Systems availability</w:t>
      </w:r>
      <w:r w:rsidR="005469A6" w:rsidRPr="00436A11">
        <w:rPr>
          <w:rFonts w:ascii="Tahoma" w:eastAsia="Calibri" w:hAnsi="Tahoma" w:cs="Tahoma"/>
          <w:sz w:val="18"/>
          <w:szCs w:val="18"/>
        </w:rPr>
        <w:t xml:space="preserve"> including </w:t>
      </w:r>
      <w:r w:rsidR="00A76CA6" w:rsidRPr="00436A11">
        <w:rPr>
          <w:rFonts w:ascii="Tahoma" w:eastAsia="Calibri" w:hAnsi="Tahoma" w:cs="Tahoma"/>
          <w:sz w:val="18"/>
          <w:szCs w:val="18"/>
        </w:rPr>
        <w:t>NetScaler</w:t>
      </w:r>
      <w:r w:rsidRPr="00436A11">
        <w:rPr>
          <w:rFonts w:ascii="Tahoma" w:eastAsia="Calibri" w:hAnsi="Tahoma" w:cs="Tahoma"/>
          <w:sz w:val="18"/>
          <w:szCs w:val="18"/>
        </w:rPr>
        <w:t xml:space="preserve"> gateway appliance</w:t>
      </w:r>
      <w:r w:rsidR="005469A6" w:rsidRPr="00436A11">
        <w:rPr>
          <w:rFonts w:ascii="Tahoma" w:eastAsia="Calibri" w:hAnsi="Tahoma" w:cs="Tahoma"/>
          <w:sz w:val="18"/>
          <w:szCs w:val="18"/>
        </w:rPr>
        <w:t>s</w:t>
      </w:r>
      <w:r w:rsidRPr="00436A11">
        <w:rPr>
          <w:rFonts w:ascii="Tahoma" w:eastAsia="Calibri" w:hAnsi="Tahoma" w:cs="Tahoma"/>
          <w:sz w:val="18"/>
          <w:szCs w:val="18"/>
        </w:rPr>
        <w:t>.</w:t>
      </w:r>
      <w:r w:rsidR="005469A6" w:rsidRPr="00436A11">
        <w:rPr>
          <w:rFonts w:ascii="Tahoma" w:eastAsia="Calibri" w:hAnsi="Tahoma" w:cs="Tahoma"/>
          <w:sz w:val="18"/>
          <w:szCs w:val="18"/>
        </w:rPr>
        <w:t xml:space="preserve"> RAF operates a hybrid environment where workloads are hosted in both On-premise and </w:t>
      </w:r>
      <w:r w:rsidR="00EA711E" w:rsidRPr="00436A11">
        <w:rPr>
          <w:rFonts w:ascii="Tahoma" w:hAnsi="Tahoma" w:cs="Tahoma"/>
          <w:bCs/>
          <w:sz w:val="18"/>
          <w:szCs w:val="18"/>
        </w:rPr>
        <w:t>he Service Provider must have supported</w:t>
      </w:r>
      <w:r w:rsidR="0030465C" w:rsidRPr="00436A11">
        <w:rPr>
          <w:rFonts w:ascii="Tahoma" w:hAnsi="Tahoma" w:cs="Tahoma"/>
          <w:bCs/>
          <w:sz w:val="18"/>
          <w:szCs w:val="18"/>
        </w:rPr>
        <w:t xml:space="preserve"> or </w:t>
      </w:r>
      <w:r w:rsidR="00EA711E" w:rsidRPr="00436A11">
        <w:rPr>
          <w:rFonts w:ascii="Tahoma" w:hAnsi="Tahoma" w:cs="Tahoma"/>
          <w:bCs/>
          <w:sz w:val="18"/>
          <w:szCs w:val="18"/>
        </w:rPr>
        <w:t xml:space="preserve">currently supporting  and maintaining the Citrix environment in both on-premise and </w:t>
      </w:r>
      <w:r w:rsidR="003C3584" w:rsidRPr="00436A11">
        <w:rPr>
          <w:rFonts w:ascii="Tahoma" w:hAnsi="Tahoma" w:cs="Tahoma"/>
          <w:bCs/>
          <w:sz w:val="18"/>
          <w:szCs w:val="18"/>
        </w:rPr>
        <w:t>AWS cloud</w:t>
      </w:r>
      <w:r w:rsidR="00EA711E" w:rsidRPr="00436A11">
        <w:rPr>
          <w:rFonts w:ascii="Tahoma" w:hAnsi="Tahoma" w:cs="Tahoma"/>
          <w:bCs/>
          <w:sz w:val="18"/>
          <w:szCs w:val="18"/>
        </w:rPr>
        <w:t xml:space="preserve"> hosted environment</w:t>
      </w:r>
      <w:r w:rsidR="003C3584" w:rsidRPr="00436A11">
        <w:rPr>
          <w:rFonts w:ascii="Tahoma" w:hAnsi="Tahoma" w:cs="Tahoma"/>
          <w:bCs/>
          <w:sz w:val="18"/>
          <w:szCs w:val="18"/>
        </w:rPr>
        <w:t xml:space="preserve"> </w:t>
      </w:r>
      <w:r w:rsidR="00EA711E" w:rsidRPr="00436A11">
        <w:rPr>
          <w:rFonts w:ascii="Tahoma" w:hAnsi="Tahoma" w:cs="Tahoma"/>
          <w:bCs/>
          <w:sz w:val="18"/>
          <w:szCs w:val="18"/>
        </w:rPr>
        <w:t>using the Citrix Hybrid Universal Multi-Cloud license.</w:t>
      </w:r>
    </w:p>
    <w:p w14:paraId="4916A3C1" w14:textId="77777777" w:rsidR="0030465C" w:rsidRPr="00F71458" w:rsidRDefault="0030465C" w:rsidP="009B2AB2">
      <w:pPr>
        <w:pStyle w:val="ListParagraph"/>
        <w:autoSpaceDE w:val="0"/>
        <w:autoSpaceDN w:val="0"/>
        <w:adjustRightInd w:val="0"/>
        <w:spacing w:line="360" w:lineRule="auto"/>
        <w:ind w:left="360"/>
        <w:jc w:val="both"/>
        <w:rPr>
          <w:rFonts w:ascii="Tahoma" w:hAnsi="Tahoma" w:cs="Tahoma"/>
          <w:bCs/>
          <w:sz w:val="18"/>
          <w:szCs w:val="18"/>
        </w:rPr>
      </w:pPr>
    </w:p>
    <w:p w14:paraId="0CCCBDD1" w14:textId="1EDA48BB" w:rsidR="00DC5D26" w:rsidRPr="00DC5D26" w:rsidRDefault="009B2AB2" w:rsidP="009B2AB2">
      <w:pPr>
        <w:spacing w:line="360" w:lineRule="auto"/>
        <w:rPr>
          <w:rFonts w:ascii="Tahoma" w:hAnsi="Tahoma" w:cs="Tahoma"/>
          <w:b/>
          <w:color w:val="000000" w:themeColor="text1"/>
          <w:sz w:val="18"/>
          <w:szCs w:val="18"/>
          <w:u w:val="single"/>
        </w:rPr>
      </w:pPr>
      <w:r w:rsidRPr="009B2AB2">
        <w:rPr>
          <w:rFonts w:ascii="Tahoma" w:hAnsi="Tahoma" w:cs="Tahoma"/>
          <w:b/>
          <w:color w:val="000000" w:themeColor="text1"/>
          <w:sz w:val="18"/>
          <w:szCs w:val="18"/>
        </w:rPr>
        <w:t xml:space="preserve">      </w:t>
      </w:r>
      <w:r w:rsidR="00DC5D26" w:rsidRPr="00DC5D26">
        <w:rPr>
          <w:rFonts w:ascii="Tahoma" w:hAnsi="Tahoma" w:cs="Tahoma"/>
          <w:b/>
          <w:color w:val="000000" w:themeColor="text1"/>
          <w:sz w:val="18"/>
          <w:szCs w:val="18"/>
          <w:u w:val="single"/>
        </w:rPr>
        <w:t xml:space="preserve">Maintenance and Support </w:t>
      </w:r>
    </w:p>
    <w:p w14:paraId="454F20DE" w14:textId="65553063" w:rsidR="005469A6" w:rsidRPr="00431F2C" w:rsidRDefault="00DC5D26" w:rsidP="00431F2C">
      <w:pPr>
        <w:tabs>
          <w:tab w:val="left" w:pos="142"/>
        </w:tabs>
        <w:spacing w:line="360" w:lineRule="auto"/>
        <w:ind w:left="284" w:hanging="284"/>
        <w:rPr>
          <w:rFonts w:ascii="Tahoma" w:eastAsia="Calibri" w:hAnsi="Tahoma" w:cs="Tahoma"/>
          <w:sz w:val="18"/>
          <w:szCs w:val="18"/>
          <w:lang w:val="en-US"/>
        </w:rPr>
      </w:pPr>
      <w:r w:rsidRPr="00DC5D26">
        <w:rPr>
          <w:rFonts w:ascii="Tahoma" w:eastAsia="Calibri" w:hAnsi="Tahoma" w:cs="Tahoma"/>
          <w:sz w:val="18"/>
          <w:szCs w:val="18"/>
        </w:rPr>
        <w:t xml:space="preserve">     </w:t>
      </w:r>
      <w:r w:rsidR="009B2AB2">
        <w:rPr>
          <w:rFonts w:ascii="Tahoma" w:eastAsia="Calibri" w:hAnsi="Tahoma" w:cs="Tahoma"/>
          <w:sz w:val="18"/>
          <w:szCs w:val="18"/>
        </w:rPr>
        <w:t xml:space="preserve"> </w:t>
      </w:r>
      <w:r w:rsidRPr="00DC5D26">
        <w:rPr>
          <w:rFonts w:ascii="Tahoma" w:eastAsia="Calibri" w:hAnsi="Tahoma" w:cs="Tahoma"/>
          <w:sz w:val="18"/>
          <w:szCs w:val="18"/>
        </w:rPr>
        <w:t>The s</w:t>
      </w:r>
      <w:r w:rsidR="00431F2C">
        <w:rPr>
          <w:rFonts w:ascii="Tahoma" w:eastAsia="Calibri" w:hAnsi="Tahoma" w:cs="Tahoma"/>
          <w:sz w:val="18"/>
          <w:szCs w:val="18"/>
        </w:rPr>
        <w:t xml:space="preserve">ervice provider </w:t>
      </w:r>
      <w:r w:rsidR="005469A6">
        <w:rPr>
          <w:rFonts w:ascii="Tahoma" w:eastAsia="Calibri" w:hAnsi="Tahoma" w:cs="Tahoma"/>
          <w:sz w:val="18"/>
          <w:szCs w:val="18"/>
        </w:rPr>
        <w:t xml:space="preserve">will be expected to </w:t>
      </w:r>
      <w:r w:rsidRPr="00DC5D26">
        <w:rPr>
          <w:rFonts w:ascii="Tahoma" w:eastAsia="Calibri" w:hAnsi="Tahoma" w:cs="Tahoma"/>
          <w:sz w:val="18"/>
          <w:szCs w:val="18"/>
        </w:rPr>
        <w:t>provide Level 3 support for the duration of the contract</w:t>
      </w:r>
      <w:r w:rsidR="00431F2C">
        <w:rPr>
          <w:rFonts w:ascii="Tahoma" w:eastAsia="Calibri" w:hAnsi="Tahoma" w:cs="Tahoma"/>
          <w:sz w:val="18"/>
          <w:szCs w:val="18"/>
          <w:lang w:val="en-US"/>
        </w:rPr>
        <w:t xml:space="preserve"> as below:</w:t>
      </w:r>
    </w:p>
    <w:p w14:paraId="1CE96BAC" w14:textId="77777777" w:rsidR="005F1268" w:rsidRDefault="00DC5D26" w:rsidP="005F1268">
      <w:pPr>
        <w:numPr>
          <w:ilvl w:val="0"/>
          <w:numId w:val="39"/>
        </w:numPr>
        <w:tabs>
          <w:tab w:val="left" w:pos="851"/>
        </w:tabs>
        <w:spacing w:after="200" w:line="360" w:lineRule="auto"/>
        <w:ind w:left="426" w:firstLine="283"/>
        <w:contextualSpacing/>
        <w:jc w:val="left"/>
        <w:rPr>
          <w:rFonts w:ascii="Tahoma" w:eastAsia="Calibri" w:hAnsi="Tahoma" w:cs="Tahoma"/>
          <w:sz w:val="18"/>
          <w:szCs w:val="18"/>
          <w:lang w:val="x-none"/>
        </w:rPr>
      </w:pPr>
      <w:r w:rsidRPr="00DC5D26">
        <w:rPr>
          <w:rFonts w:ascii="Tahoma" w:eastAsia="Calibri" w:hAnsi="Tahoma" w:cs="Tahoma"/>
          <w:sz w:val="18"/>
          <w:szCs w:val="18"/>
        </w:rPr>
        <w:t xml:space="preserve"> B</w:t>
      </w:r>
      <w:r w:rsidRPr="00DC5D26">
        <w:rPr>
          <w:rFonts w:ascii="Tahoma" w:eastAsia="Calibri" w:hAnsi="Tahoma" w:cs="Tahoma"/>
          <w:sz w:val="18"/>
          <w:szCs w:val="18"/>
          <w:lang w:val="x-none"/>
        </w:rPr>
        <w:t xml:space="preserve">usiness </w:t>
      </w:r>
      <w:r w:rsidRPr="00DC5D26">
        <w:rPr>
          <w:rFonts w:ascii="Tahoma" w:eastAsia="Calibri" w:hAnsi="Tahoma" w:cs="Tahoma"/>
          <w:sz w:val="18"/>
          <w:szCs w:val="18"/>
        </w:rPr>
        <w:t>H</w:t>
      </w:r>
      <w:r w:rsidRPr="00DC5D26">
        <w:rPr>
          <w:rFonts w:ascii="Tahoma" w:eastAsia="Calibri" w:hAnsi="Tahoma" w:cs="Tahoma"/>
          <w:sz w:val="18"/>
          <w:szCs w:val="18"/>
          <w:lang w:val="x-none"/>
        </w:rPr>
        <w:t>ours (07</w:t>
      </w:r>
      <w:r w:rsidRPr="00DC5D26">
        <w:rPr>
          <w:rFonts w:ascii="Tahoma" w:eastAsia="Calibri" w:hAnsi="Tahoma" w:cs="Tahoma"/>
          <w:sz w:val="18"/>
          <w:szCs w:val="18"/>
        </w:rPr>
        <w:t>:</w:t>
      </w:r>
      <w:r w:rsidRPr="00DC5D26">
        <w:rPr>
          <w:rFonts w:ascii="Tahoma" w:eastAsia="Calibri" w:hAnsi="Tahoma" w:cs="Tahoma"/>
          <w:sz w:val="18"/>
          <w:szCs w:val="18"/>
          <w:lang w:val="x-none"/>
        </w:rPr>
        <w:t>00 –</w:t>
      </w:r>
      <w:r w:rsidRPr="00DC5D26">
        <w:rPr>
          <w:rFonts w:ascii="Tahoma" w:eastAsia="Calibri" w:hAnsi="Tahoma" w:cs="Tahoma"/>
          <w:sz w:val="18"/>
          <w:szCs w:val="18"/>
        </w:rPr>
        <w:t xml:space="preserve"> </w:t>
      </w:r>
      <w:r w:rsidRPr="00DC5D26">
        <w:rPr>
          <w:rFonts w:ascii="Tahoma" w:eastAsia="Calibri" w:hAnsi="Tahoma" w:cs="Tahoma"/>
          <w:sz w:val="18"/>
          <w:szCs w:val="18"/>
          <w:lang w:val="x-none"/>
        </w:rPr>
        <w:t>16</w:t>
      </w:r>
      <w:r w:rsidRPr="00DC5D26">
        <w:rPr>
          <w:rFonts w:ascii="Tahoma" w:eastAsia="Calibri" w:hAnsi="Tahoma" w:cs="Tahoma"/>
          <w:sz w:val="18"/>
          <w:szCs w:val="18"/>
        </w:rPr>
        <w:t>:</w:t>
      </w:r>
      <w:r w:rsidRPr="00DC5D26">
        <w:rPr>
          <w:rFonts w:ascii="Tahoma" w:eastAsia="Calibri" w:hAnsi="Tahoma" w:cs="Tahoma"/>
          <w:sz w:val="18"/>
          <w:szCs w:val="18"/>
          <w:lang w:val="x-none"/>
        </w:rPr>
        <w:t>00)</w:t>
      </w:r>
      <w:r w:rsidRPr="00DC5D26">
        <w:rPr>
          <w:rFonts w:ascii="Tahoma" w:eastAsia="Calibri" w:hAnsi="Tahoma" w:cs="Tahoma"/>
          <w:sz w:val="18"/>
          <w:szCs w:val="18"/>
          <w:lang w:val="en-US"/>
        </w:rPr>
        <w:t xml:space="preserve"> </w:t>
      </w:r>
    </w:p>
    <w:p w14:paraId="540AE25C" w14:textId="033A0331" w:rsidR="005F1268" w:rsidRDefault="005F1268" w:rsidP="005F1268">
      <w:pPr>
        <w:numPr>
          <w:ilvl w:val="0"/>
          <w:numId w:val="39"/>
        </w:numPr>
        <w:tabs>
          <w:tab w:val="left" w:pos="851"/>
        </w:tabs>
        <w:spacing w:after="200" w:line="360" w:lineRule="auto"/>
        <w:ind w:left="426" w:firstLine="283"/>
        <w:contextualSpacing/>
        <w:jc w:val="left"/>
        <w:rPr>
          <w:rFonts w:ascii="Tahoma" w:eastAsia="Calibri" w:hAnsi="Tahoma" w:cs="Tahoma"/>
          <w:sz w:val="18"/>
          <w:szCs w:val="18"/>
          <w:lang w:val="x-none"/>
        </w:rPr>
      </w:pPr>
      <w:r>
        <w:rPr>
          <w:rFonts w:ascii="Tahoma" w:eastAsia="Calibri" w:hAnsi="Tahoma" w:cs="Tahoma"/>
          <w:sz w:val="18"/>
          <w:szCs w:val="18"/>
          <w:lang w:val="x-none"/>
        </w:rPr>
        <w:t xml:space="preserve"> </w:t>
      </w:r>
      <w:r w:rsidR="00431F2C" w:rsidRPr="005F1268">
        <w:rPr>
          <w:rFonts w:ascii="Tahoma" w:eastAsia="Calibri" w:hAnsi="Tahoma" w:cs="Tahoma"/>
          <w:sz w:val="18"/>
          <w:szCs w:val="18"/>
          <w:lang w:val="x-none"/>
        </w:rPr>
        <w:t>Afterhours, Weekend and Public Holidays support (if required</w:t>
      </w:r>
      <w:r>
        <w:rPr>
          <w:rFonts w:ascii="Tahoma" w:eastAsia="Calibri" w:hAnsi="Tahoma" w:cs="Tahoma"/>
          <w:sz w:val="18"/>
          <w:szCs w:val="18"/>
          <w:lang w:val="x-none"/>
        </w:rPr>
        <w:t>)</w:t>
      </w:r>
    </w:p>
    <w:p w14:paraId="581A479C" w14:textId="63992845" w:rsidR="005F1268" w:rsidRDefault="005F1268" w:rsidP="005F1268">
      <w:pPr>
        <w:numPr>
          <w:ilvl w:val="0"/>
          <w:numId w:val="39"/>
        </w:numPr>
        <w:tabs>
          <w:tab w:val="left" w:pos="851"/>
        </w:tabs>
        <w:spacing w:after="200" w:line="360" w:lineRule="auto"/>
        <w:ind w:left="426" w:firstLine="283"/>
        <w:contextualSpacing/>
        <w:jc w:val="left"/>
        <w:rPr>
          <w:rFonts w:ascii="Tahoma" w:eastAsia="Calibri" w:hAnsi="Tahoma" w:cs="Tahoma"/>
          <w:sz w:val="18"/>
          <w:szCs w:val="18"/>
          <w:lang w:val="x-none"/>
        </w:rPr>
      </w:pPr>
      <w:r>
        <w:rPr>
          <w:rFonts w:ascii="Tahoma" w:eastAsia="Calibri" w:hAnsi="Tahoma" w:cs="Tahoma"/>
          <w:sz w:val="18"/>
          <w:szCs w:val="18"/>
          <w:lang w:val="x-none"/>
        </w:rPr>
        <w:t xml:space="preserve"> </w:t>
      </w:r>
      <w:r w:rsidR="00431F2C" w:rsidRPr="005F1268">
        <w:rPr>
          <w:rFonts w:ascii="Tahoma" w:eastAsia="Calibri" w:hAnsi="Tahoma" w:cs="Tahoma"/>
          <w:sz w:val="18"/>
          <w:szCs w:val="18"/>
          <w:lang w:val="x-none"/>
        </w:rPr>
        <w:t xml:space="preserve">Onsite </w:t>
      </w:r>
      <w:r w:rsidR="00DC5D26" w:rsidRPr="005F1268">
        <w:rPr>
          <w:rFonts w:ascii="Tahoma" w:eastAsia="Calibri" w:hAnsi="Tahoma" w:cs="Tahoma"/>
          <w:sz w:val="18"/>
          <w:szCs w:val="18"/>
          <w:lang w:val="x-none"/>
        </w:rPr>
        <w:t xml:space="preserve">Support </w:t>
      </w:r>
      <w:r w:rsidR="00431F2C" w:rsidRPr="005F1268">
        <w:rPr>
          <w:rFonts w:ascii="Tahoma" w:eastAsia="Calibri" w:hAnsi="Tahoma" w:cs="Tahoma"/>
          <w:sz w:val="18"/>
          <w:szCs w:val="18"/>
          <w:lang w:val="x-none"/>
        </w:rPr>
        <w:t>(when required</w:t>
      </w:r>
      <w:bookmarkStart w:id="22" w:name="OLE_LINK9"/>
      <w:r>
        <w:rPr>
          <w:rFonts w:ascii="Tahoma" w:eastAsia="Calibri" w:hAnsi="Tahoma" w:cs="Tahoma"/>
          <w:sz w:val="18"/>
          <w:szCs w:val="18"/>
          <w:lang w:val="x-none"/>
        </w:rPr>
        <w:t>)</w:t>
      </w:r>
    </w:p>
    <w:p w14:paraId="573C52A4" w14:textId="111F0C4E" w:rsidR="00DC5D26" w:rsidRPr="005F1268" w:rsidRDefault="005F1268" w:rsidP="005F1268">
      <w:pPr>
        <w:numPr>
          <w:ilvl w:val="0"/>
          <w:numId w:val="39"/>
        </w:numPr>
        <w:tabs>
          <w:tab w:val="left" w:pos="851"/>
        </w:tabs>
        <w:spacing w:after="200" w:line="360" w:lineRule="auto"/>
        <w:ind w:left="426" w:firstLine="283"/>
        <w:contextualSpacing/>
        <w:jc w:val="left"/>
        <w:rPr>
          <w:rFonts w:ascii="Tahoma" w:eastAsia="Calibri" w:hAnsi="Tahoma" w:cs="Tahoma"/>
          <w:sz w:val="18"/>
          <w:szCs w:val="18"/>
          <w:lang w:val="x-none"/>
        </w:rPr>
      </w:pPr>
      <w:r>
        <w:rPr>
          <w:rFonts w:ascii="Tahoma" w:eastAsia="Calibri" w:hAnsi="Tahoma" w:cs="Tahoma"/>
          <w:sz w:val="18"/>
          <w:szCs w:val="18"/>
          <w:lang w:val="x-none"/>
        </w:rPr>
        <w:t xml:space="preserve"> </w:t>
      </w:r>
      <w:r w:rsidR="00431F2C" w:rsidRPr="005F1268">
        <w:rPr>
          <w:rFonts w:ascii="Tahoma" w:eastAsia="Calibri" w:hAnsi="Tahoma" w:cs="Tahoma"/>
          <w:sz w:val="18"/>
          <w:szCs w:val="18"/>
          <w:lang w:val="x-none"/>
        </w:rPr>
        <w:t xml:space="preserve">Remote </w:t>
      </w:r>
      <w:bookmarkEnd w:id="22"/>
      <w:r>
        <w:rPr>
          <w:rFonts w:ascii="Tahoma" w:eastAsia="Calibri" w:hAnsi="Tahoma" w:cs="Tahoma"/>
          <w:sz w:val="18"/>
          <w:szCs w:val="18"/>
          <w:lang w:val="x-none"/>
        </w:rPr>
        <w:t>S</w:t>
      </w:r>
      <w:r w:rsidRPr="005F1268">
        <w:rPr>
          <w:rFonts w:ascii="Tahoma" w:eastAsia="Calibri" w:hAnsi="Tahoma" w:cs="Tahoma"/>
          <w:sz w:val="18"/>
          <w:szCs w:val="18"/>
          <w:lang w:val="x-none"/>
        </w:rPr>
        <w:t>upport</w:t>
      </w:r>
    </w:p>
    <w:p w14:paraId="1E2A5271" w14:textId="52105EFD" w:rsidR="00DC5D26" w:rsidRPr="00DC5D26" w:rsidRDefault="00DC5D26" w:rsidP="00A76CA6">
      <w:pPr>
        <w:spacing w:after="200" w:line="360" w:lineRule="auto"/>
        <w:ind w:left="720"/>
        <w:contextualSpacing/>
        <w:jc w:val="left"/>
        <w:rPr>
          <w:rFonts w:ascii="Tahoma" w:hAnsi="Tahoma" w:cs="Tahoma"/>
          <w:sz w:val="18"/>
          <w:szCs w:val="18"/>
          <w:lang w:val="x-none"/>
        </w:rPr>
      </w:pPr>
    </w:p>
    <w:p w14:paraId="4E87EF71"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1C98045"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CED77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015A890" w14:textId="6B782FA3" w:rsidR="002030F2" w:rsidRDefault="00EA711E" w:rsidP="0054307A">
      <w:pPr>
        <w:pStyle w:val="AnnexH1"/>
        <w:numPr>
          <w:ilvl w:val="0"/>
          <w:numId w:val="0"/>
        </w:numPr>
        <w:spacing w:line="360" w:lineRule="auto"/>
        <w:ind w:left="851" w:hanging="851"/>
        <w:rPr>
          <w:rFonts w:ascii="Tahoma" w:hAnsi="Tahoma" w:cs="Tahoma"/>
          <w:color w:val="auto"/>
          <w:sz w:val="18"/>
          <w:szCs w:val="18"/>
        </w:rPr>
      </w:pPr>
      <w:bookmarkStart w:id="23" w:name="_Toc2171289"/>
      <w:bookmarkEnd w:id="12"/>
      <w:bookmarkEnd w:id="13"/>
      <w:bookmarkEnd w:id="14"/>
      <w:bookmarkEnd w:id="15"/>
      <w:r>
        <w:rPr>
          <w:rFonts w:ascii="Tahoma" w:hAnsi="Tahoma" w:cs="Tahoma"/>
          <w:color w:val="auto"/>
          <w:sz w:val="18"/>
          <w:szCs w:val="18"/>
        </w:rPr>
        <w:lastRenderedPageBreak/>
        <w:t>EV</w:t>
      </w:r>
      <w:r w:rsidR="002030F2" w:rsidRPr="00766895">
        <w:rPr>
          <w:rFonts w:ascii="Tahoma" w:hAnsi="Tahoma" w:cs="Tahoma"/>
          <w:color w:val="auto"/>
          <w:sz w:val="18"/>
          <w:szCs w:val="18"/>
        </w:rPr>
        <w:t>ALUATION CRITERIA</w:t>
      </w:r>
      <w:bookmarkEnd w:id="16"/>
      <w:bookmarkEnd w:id="17"/>
      <w:bookmarkEnd w:id="23"/>
    </w:p>
    <w:p w14:paraId="29D92440" w14:textId="6644866F" w:rsidR="00395CE6" w:rsidRPr="00395CE6" w:rsidRDefault="00395CE6" w:rsidP="0083209A">
      <w:pPr>
        <w:spacing w:line="360" w:lineRule="auto"/>
        <w:jc w:val="left"/>
        <w:rPr>
          <w:rFonts w:ascii="Tahoma" w:hAnsi="Tahoma" w:cs="Tahoma"/>
          <w:sz w:val="18"/>
          <w:szCs w:val="18"/>
        </w:rPr>
      </w:pPr>
      <w:bookmarkStart w:id="24" w:name="_Toc2171290"/>
      <w:bookmarkStart w:id="25" w:name="_Toc391995496"/>
      <w:bookmarkStart w:id="26"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0821358"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 xml:space="preserve">All </w:t>
      </w:r>
      <w:r w:rsidR="00096AEB">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406FA7CC" w:rsidR="00D67D48"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4A952C55" w14:textId="5F9CECBE" w:rsidR="009F134E" w:rsidRPr="00F23861" w:rsidRDefault="009F134E" w:rsidP="00FB693D">
      <w:pPr>
        <w:tabs>
          <w:tab w:val="left" w:pos="0"/>
        </w:tabs>
        <w:spacing w:line="360" w:lineRule="auto"/>
        <w:rPr>
          <w:rFonts w:ascii="Tahoma" w:hAnsi="Tahoma" w:cs="Tahoma"/>
          <w:b/>
          <w:sz w:val="18"/>
          <w:szCs w:val="18"/>
          <w:lang w:val="en-US"/>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27"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6DF05B38" w14:textId="77777777" w:rsidR="00CB6D0F" w:rsidRPr="00CB6D0F" w:rsidRDefault="00CB6D0F" w:rsidP="00CB6D0F">
            <w:pPr>
              <w:spacing w:line="360" w:lineRule="auto"/>
              <w:rPr>
                <w:rFonts w:ascii="Tahoma" w:hAnsi="Tahoma" w:cs="Tahoma"/>
                <w:b/>
                <w:bCs/>
                <w:sz w:val="18"/>
                <w:szCs w:val="18"/>
                <w:lang w:val="en-GB"/>
              </w:rPr>
            </w:pPr>
            <w:bookmarkStart w:id="28" w:name="OLE_LINK22"/>
            <w:r w:rsidRPr="00CB6D0F">
              <w:rPr>
                <w:rFonts w:ascii="Tahoma" w:hAnsi="Tahoma" w:cs="Tahoma"/>
                <w:b/>
                <w:bCs/>
                <w:sz w:val="18"/>
                <w:szCs w:val="18"/>
                <w:lang w:val="en-GB"/>
              </w:rPr>
              <w:t xml:space="preserve">Citrix System Engineer </w:t>
            </w:r>
          </w:p>
          <w:bookmarkEnd w:id="28"/>
          <w:p w14:paraId="38E8696E" w14:textId="77777777" w:rsidR="00CB6D0F" w:rsidRPr="00CB6D0F" w:rsidRDefault="00CB6D0F" w:rsidP="00CB6D0F">
            <w:pPr>
              <w:spacing w:line="360" w:lineRule="auto"/>
              <w:rPr>
                <w:rFonts w:ascii="Tahoma" w:hAnsi="Tahoma" w:cs="Tahoma"/>
                <w:b/>
                <w:bCs/>
                <w:sz w:val="18"/>
                <w:szCs w:val="18"/>
              </w:rPr>
            </w:pPr>
          </w:p>
          <w:p w14:paraId="648D57F0" w14:textId="77777777" w:rsidR="003E4461" w:rsidRDefault="003E4461" w:rsidP="003E4461">
            <w:pPr>
              <w:spacing w:line="360" w:lineRule="auto"/>
              <w:rPr>
                <w:rFonts w:ascii="Tahoma" w:eastAsia="Calibri" w:hAnsi="Tahoma" w:cs="Tahoma"/>
                <w:sz w:val="18"/>
                <w:szCs w:val="18"/>
                <w:lang w:val="en-GB"/>
              </w:rPr>
            </w:pPr>
            <w:r>
              <w:rPr>
                <w:rFonts w:ascii="Tahoma" w:eastAsia="Calibri" w:hAnsi="Tahoma" w:cs="Tahoma"/>
                <w:sz w:val="18"/>
                <w:szCs w:val="18"/>
                <w:lang w:val="en-GB"/>
              </w:rPr>
              <w:t xml:space="preserve">The service provider must allocate a resource for the duration of the contract. </w:t>
            </w:r>
          </w:p>
          <w:p w14:paraId="6F403312" w14:textId="77777777" w:rsidR="00CE1E2D" w:rsidRDefault="00CE1E2D" w:rsidP="00CE1E2D">
            <w:pPr>
              <w:spacing w:line="360" w:lineRule="auto"/>
              <w:rPr>
                <w:rFonts w:ascii="Tahoma" w:eastAsia="Calibri" w:hAnsi="Tahoma" w:cs="Tahoma"/>
                <w:sz w:val="18"/>
                <w:szCs w:val="18"/>
                <w:lang w:val="en-GB"/>
              </w:rPr>
            </w:pPr>
            <w:bookmarkStart w:id="29" w:name="OLE_LINK27"/>
          </w:p>
          <w:bookmarkEnd w:id="29"/>
          <w:p w14:paraId="6070200A" w14:textId="77777777" w:rsidR="00F84593" w:rsidRDefault="00F84593" w:rsidP="00F84593">
            <w:pPr>
              <w:spacing w:line="360" w:lineRule="auto"/>
              <w:rPr>
                <w:rFonts w:ascii="Tahoma" w:eastAsia="Calibri" w:hAnsi="Tahoma" w:cs="Tahoma"/>
                <w:sz w:val="18"/>
                <w:szCs w:val="18"/>
                <w:lang w:val="en-GB"/>
              </w:rPr>
            </w:pPr>
            <w:r>
              <w:rPr>
                <w:rFonts w:ascii="Tahoma" w:eastAsia="Calibri" w:hAnsi="Tahoma" w:cs="Tahoma"/>
                <w:sz w:val="18"/>
                <w:szCs w:val="18"/>
                <w:lang w:val="en-GB"/>
              </w:rPr>
              <w:t>The service provider must submit Citrix Certification of the resource to be deployed by the closing date and time of the RFQ.</w:t>
            </w:r>
          </w:p>
          <w:p w14:paraId="71A9C4CC" w14:textId="77777777" w:rsidR="00305F28" w:rsidRDefault="00305F28" w:rsidP="00CE1E2D">
            <w:pPr>
              <w:spacing w:line="360" w:lineRule="auto"/>
              <w:rPr>
                <w:rFonts w:ascii="Tahoma" w:eastAsia="Calibri" w:hAnsi="Tahoma" w:cs="Tahoma"/>
                <w:sz w:val="18"/>
                <w:szCs w:val="18"/>
                <w:lang w:val="en-GB"/>
              </w:rPr>
            </w:pPr>
          </w:p>
          <w:p w14:paraId="5701FED5" w14:textId="62D2527C" w:rsidR="00FB4353" w:rsidRPr="0027497A" w:rsidRDefault="00305F28" w:rsidP="00CE1E2D">
            <w:pPr>
              <w:spacing w:line="360" w:lineRule="auto"/>
              <w:rPr>
                <w:rFonts w:ascii="Tahoma" w:hAnsi="Tahoma" w:cs="Tahoma"/>
                <w:sz w:val="18"/>
                <w:szCs w:val="18"/>
              </w:rPr>
            </w:pPr>
            <w:r w:rsidRPr="00F11F27">
              <w:rPr>
                <w:rFonts w:ascii="Tahoma" w:hAnsi="Tahoma" w:cs="Tahoma"/>
                <w:sz w:val="18"/>
                <w:szCs w:val="18"/>
              </w:rPr>
              <w:t xml:space="preserve">The RAF reserves the right to validate and confirm </w:t>
            </w:r>
            <w:r w:rsidR="002415FE">
              <w:rPr>
                <w:rFonts w:ascii="Tahoma" w:hAnsi="Tahoma" w:cs="Tahoma"/>
                <w:sz w:val="18"/>
                <w:szCs w:val="18"/>
              </w:rPr>
              <w:t>authenticity</w:t>
            </w:r>
            <w:r>
              <w:rPr>
                <w:rFonts w:ascii="Tahoma" w:hAnsi="Tahoma" w:cs="Tahoma"/>
                <w:sz w:val="18"/>
                <w:szCs w:val="18"/>
              </w:rPr>
              <w:t xml:space="preserve"> </w:t>
            </w:r>
            <w:r w:rsidR="002415FE">
              <w:rPr>
                <w:rFonts w:ascii="Tahoma" w:hAnsi="Tahoma" w:cs="Tahoma"/>
                <w:sz w:val="18"/>
                <w:szCs w:val="18"/>
              </w:rPr>
              <w:t xml:space="preserve">of the </w:t>
            </w:r>
            <w:r>
              <w:rPr>
                <w:rFonts w:ascii="Tahoma" w:hAnsi="Tahoma" w:cs="Tahoma"/>
                <w:sz w:val="18"/>
                <w:szCs w:val="18"/>
              </w:rPr>
              <w:t>certificate</w:t>
            </w:r>
            <w:r w:rsidRPr="00F11F27">
              <w:rPr>
                <w:rFonts w:ascii="Tahoma" w:hAnsi="Tahoma" w:cs="Tahoma"/>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70359D">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27"/>
    </w:tbl>
    <w:p w14:paraId="1277D3E1" w14:textId="77777777" w:rsidR="00D67D48" w:rsidRDefault="00D67D48" w:rsidP="00F23861">
      <w:pPr>
        <w:autoSpaceDE w:val="0"/>
        <w:autoSpaceDN w:val="0"/>
        <w:spacing w:line="360" w:lineRule="auto"/>
        <w:ind w:right="-2"/>
        <w:rPr>
          <w:rFonts w:ascii="Tahoma" w:hAnsi="Tahoma" w:cs="Tahoma"/>
          <w:sz w:val="18"/>
          <w:szCs w:val="18"/>
        </w:rPr>
      </w:pPr>
    </w:p>
    <w:p w14:paraId="4BC29A77" w14:textId="77777777" w:rsidR="00413B5A" w:rsidRDefault="00413B5A" w:rsidP="00F23861">
      <w:pPr>
        <w:autoSpaceDE w:val="0"/>
        <w:autoSpaceDN w:val="0"/>
        <w:spacing w:line="360" w:lineRule="auto"/>
        <w:ind w:right="-2"/>
        <w:rPr>
          <w:rFonts w:ascii="Tahoma" w:hAnsi="Tahoma" w:cs="Tahoma"/>
          <w:sz w:val="18"/>
          <w:szCs w:val="18"/>
        </w:rPr>
      </w:pPr>
    </w:p>
    <w:p w14:paraId="769F1BBB" w14:textId="77777777" w:rsidR="00D436D5" w:rsidRDefault="00D436D5" w:rsidP="00F23861">
      <w:pPr>
        <w:autoSpaceDE w:val="0"/>
        <w:autoSpaceDN w:val="0"/>
        <w:spacing w:line="360" w:lineRule="auto"/>
        <w:ind w:right="-2"/>
        <w:rPr>
          <w:rFonts w:ascii="Tahoma" w:hAnsi="Tahoma" w:cs="Tahoma"/>
          <w:sz w:val="18"/>
          <w:szCs w:val="18"/>
        </w:rPr>
      </w:pPr>
    </w:p>
    <w:p w14:paraId="4EBE3134" w14:textId="77777777" w:rsidR="00D436D5" w:rsidRDefault="00D436D5" w:rsidP="00F23861">
      <w:pPr>
        <w:autoSpaceDE w:val="0"/>
        <w:autoSpaceDN w:val="0"/>
        <w:spacing w:line="360" w:lineRule="auto"/>
        <w:ind w:right="-2"/>
        <w:rPr>
          <w:rFonts w:ascii="Tahoma" w:hAnsi="Tahoma" w:cs="Tahoma"/>
          <w:sz w:val="18"/>
          <w:szCs w:val="18"/>
        </w:rPr>
      </w:pPr>
    </w:p>
    <w:p w14:paraId="4E3FC794" w14:textId="77777777" w:rsidR="00D436D5" w:rsidRDefault="00D436D5" w:rsidP="00F23861">
      <w:pPr>
        <w:autoSpaceDE w:val="0"/>
        <w:autoSpaceDN w:val="0"/>
        <w:spacing w:line="360" w:lineRule="auto"/>
        <w:ind w:right="-2"/>
        <w:rPr>
          <w:rFonts w:ascii="Tahoma" w:hAnsi="Tahoma" w:cs="Tahoma"/>
          <w:sz w:val="18"/>
          <w:szCs w:val="18"/>
        </w:rPr>
      </w:pPr>
    </w:p>
    <w:p w14:paraId="2B8C3776" w14:textId="77777777" w:rsidR="00D436D5" w:rsidRDefault="00D436D5" w:rsidP="00F23861">
      <w:pPr>
        <w:autoSpaceDE w:val="0"/>
        <w:autoSpaceDN w:val="0"/>
        <w:spacing w:line="360" w:lineRule="auto"/>
        <w:ind w:right="-2"/>
        <w:rPr>
          <w:rFonts w:ascii="Tahoma" w:hAnsi="Tahoma" w:cs="Tahoma"/>
          <w:sz w:val="18"/>
          <w:szCs w:val="18"/>
        </w:rPr>
      </w:pPr>
    </w:p>
    <w:p w14:paraId="3A10A039" w14:textId="77777777" w:rsidR="00D436D5" w:rsidRDefault="00D436D5" w:rsidP="00F23861">
      <w:pPr>
        <w:autoSpaceDE w:val="0"/>
        <w:autoSpaceDN w:val="0"/>
        <w:spacing w:line="360" w:lineRule="auto"/>
        <w:ind w:right="-2"/>
        <w:rPr>
          <w:rFonts w:ascii="Tahoma" w:hAnsi="Tahoma" w:cs="Tahoma"/>
          <w:sz w:val="18"/>
          <w:szCs w:val="18"/>
        </w:rPr>
      </w:pPr>
    </w:p>
    <w:p w14:paraId="5A8290D3" w14:textId="77777777" w:rsidR="00D436D5" w:rsidRDefault="00D436D5" w:rsidP="00F23861">
      <w:pPr>
        <w:autoSpaceDE w:val="0"/>
        <w:autoSpaceDN w:val="0"/>
        <w:spacing w:line="360" w:lineRule="auto"/>
        <w:ind w:right="-2"/>
        <w:rPr>
          <w:rFonts w:ascii="Tahoma" w:hAnsi="Tahoma" w:cs="Tahoma"/>
          <w:sz w:val="18"/>
          <w:szCs w:val="18"/>
        </w:rPr>
      </w:pPr>
    </w:p>
    <w:p w14:paraId="7BECB8C8" w14:textId="77777777" w:rsidR="00D436D5" w:rsidRDefault="00D436D5" w:rsidP="00F23861">
      <w:pPr>
        <w:autoSpaceDE w:val="0"/>
        <w:autoSpaceDN w:val="0"/>
        <w:spacing w:line="360" w:lineRule="auto"/>
        <w:ind w:right="-2"/>
        <w:rPr>
          <w:rFonts w:ascii="Tahoma" w:hAnsi="Tahoma" w:cs="Tahoma"/>
          <w:sz w:val="18"/>
          <w:szCs w:val="18"/>
        </w:rPr>
      </w:pPr>
    </w:p>
    <w:p w14:paraId="34738C7A" w14:textId="77777777" w:rsidR="00D436D5" w:rsidRDefault="00D436D5" w:rsidP="00F23861">
      <w:pPr>
        <w:autoSpaceDE w:val="0"/>
        <w:autoSpaceDN w:val="0"/>
        <w:spacing w:line="360" w:lineRule="auto"/>
        <w:ind w:right="-2"/>
        <w:rPr>
          <w:rFonts w:ascii="Tahoma" w:hAnsi="Tahoma" w:cs="Tahoma"/>
          <w:sz w:val="18"/>
          <w:szCs w:val="18"/>
        </w:rPr>
      </w:pPr>
    </w:p>
    <w:p w14:paraId="06BC8E79" w14:textId="77777777" w:rsidR="00D436D5" w:rsidRDefault="00D436D5" w:rsidP="00F23861">
      <w:pPr>
        <w:autoSpaceDE w:val="0"/>
        <w:autoSpaceDN w:val="0"/>
        <w:spacing w:line="360" w:lineRule="auto"/>
        <w:ind w:right="-2"/>
        <w:rPr>
          <w:rFonts w:ascii="Tahoma" w:hAnsi="Tahoma" w:cs="Tahoma"/>
          <w:sz w:val="18"/>
          <w:szCs w:val="18"/>
        </w:rPr>
      </w:pPr>
    </w:p>
    <w:p w14:paraId="7B6B6080" w14:textId="77777777" w:rsidR="00D436D5" w:rsidRDefault="00D436D5" w:rsidP="00F23861">
      <w:pPr>
        <w:autoSpaceDE w:val="0"/>
        <w:autoSpaceDN w:val="0"/>
        <w:spacing w:line="360" w:lineRule="auto"/>
        <w:ind w:right="-2"/>
        <w:rPr>
          <w:rFonts w:ascii="Tahoma" w:hAnsi="Tahoma" w:cs="Tahoma"/>
          <w:sz w:val="18"/>
          <w:szCs w:val="18"/>
        </w:rPr>
      </w:pPr>
    </w:p>
    <w:p w14:paraId="07B5D9C4" w14:textId="77777777" w:rsidR="00D436D5" w:rsidRDefault="00D436D5" w:rsidP="00F23861">
      <w:pPr>
        <w:autoSpaceDE w:val="0"/>
        <w:autoSpaceDN w:val="0"/>
        <w:spacing w:line="360" w:lineRule="auto"/>
        <w:ind w:right="-2"/>
        <w:rPr>
          <w:rFonts w:ascii="Tahoma" w:hAnsi="Tahoma" w:cs="Tahoma"/>
          <w:sz w:val="18"/>
          <w:szCs w:val="18"/>
        </w:rPr>
      </w:pPr>
    </w:p>
    <w:p w14:paraId="71004E62" w14:textId="77777777" w:rsidR="00D436D5" w:rsidRDefault="00D436D5" w:rsidP="00F23861">
      <w:pPr>
        <w:autoSpaceDE w:val="0"/>
        <w:autoSpaceDN w:val="0"/>
        <w:spacing w:line="360" w:lineRule="auto"/>
        <w:ind w:right="-2"/>
        <w:rPr>
          <w:rFonts w:ascii="Tahoma" w:hAnsi="Tahoma" w:cs="Tahoma"/>
          <w:sz w:val="18"/>
          <w:szCs w:val="18"/>
        </w:rPr>
      </w:pPr>
    </w:p>
    <w:p w14:paraId="35FBD684" w14:textId="77777777" w:rsidR="00D436D5" w:rsidRDefault="00D436D5" w:rsidP="00F23861">
      <w:pPr>
        <w:autoSpaceDE w:val="0"/>
        <w:autoSpaceDN w:val="0"/>
        <w:spacing w:line="360" w:lineRule="auto"/>
        <w:ind w:right="-2"/>
        <w:rPr>
          <w:rFonts w:ascii="Tahoma" w:hAnsi="Tahoma" w:cs="Tahoma"/>
          <w:sz w:val="18"/>
          <w:szCs w:val="18"/>
        </w:rPr>
      </w:pPr>
    </w:p>
    <w:p w14:paraId="46D2E9DC" w14:textId="77777777" w:rsidR="00D436D5" w:rsidRDefault="00D436D5" w:rsidP="00F23861">
      <w:pPr>
        <w:autoSpaceDE w:val="0"/>
        <w:autoSpaceDN w:val="0"/>
        <w:spacing w:line="360" w:lineRule="auto"/>
        <w:ind w:right="-2"/>
        <w:rPr>
          <w:rFonts w:ascii="Tahoma" w:hAnsi="Tahoma" w:cs="Tahoma"/>
          <w:sz w:val="18"/>
          <w:szCs w:val="18"/>
        </w:rPr>
      </w:pPr>
    </w:p>
    <w:p w14:paraId="7B776847" w14:textId="77777777" w:rsidR="00E03DBE" w:rsidRDefault="00E03DBE" w:rsidP="00F23861">
      <w:pPr>
        <w:autoSpaceDE w:val="0"/>
        <w:autoSpaceDN w:val="0"/>
        <w:spacing w:line="360" w:lineRule="auto"/>
        <w:ind w:right="-2"/>
        <w:rPr>
          <w:rFonts w:ascii="Tahoma" w:hAnsi="Tahoma" w:cs="Tahoma"/>
          <w:sz w:val="18"/>
          <w:szCs w:val="18"/>
        </w:rPr>
      </w:pPr>
    </w:p>
    <w:p w14:paraId="6F78D3C3" w14:textId="77777777" w:rsidR="00D436D5" w:rsidRDefault="00D436D5" w:rsidP="00F23861">
      <w:pPr>
        <w:autoSpaceDE w:val="0"/>
        <w:autoSpaceDN w:val="0"/>
        <w:spacing w:line="360" w:lineRule="auto"/>
        <w:ind w:right="-2"/>
        <w:rPr>
          <w:rFonts w:ascii="Tahoma" w:hAnsi="Tahoma" w:cs="Tahoma"/>
          <w:sz w:val="18"/>
          <w:szCs w:val="18"/>
        </w:rPr>
      </w:pPr>
    </w:p>
    <w:p w14:paraId="20CA4C8A" w14:textId="77777777" w:rsidR="009175D3" w:rsidRDefault="009175D3" w:rsidP="00F23861">
      <w:pPr>
        <w:autoSpaceDE w:val="0"/>
        <w:autoSpaceDN w:val="0"/>
        <w:spacing w:line="360" w:lineRule="auto"/>
        <w:ind w:right="-2"/>
        <w:rPr>
          <w:rFonts w:ascii="Tahoma" w:hAnsi="Tahoma" w:cs="Tahoma"/>
          <w:sz w:val="18"/>
          <w:szCs w:val="18"/>
        </w:rPr>
      </w:pPr>
    </w:p>
    <w:p w14:paraId="394B47F2" w14:textId="77777777" w:rsidR="009175D3" w:rsidRDefault="009175D3" w:rsidP="00F23861">
      <w:pPr>
        <w:autoSpaceDE w:val="0"/>
        <w:autoSpaceDN w:val="0"/>
        <w:spacing w:line="360" w:lineRule="auto"/>
        <w:ind w:right="-2"/>
        <w:rPr>
          <w:rFonts w:ascii="Tahoma" w:hAnsi="Tahoma" w:cs="Tahoma"/>
          <w:sz w:val="18"/>
          <w:szCs w:val="18"/>
        </w:rPr>
      </w:pPr>
    </w:p>
    <w:p w14:paraId="4E1D0E10" w14:textId="77777777" w:rsidR="009175D3" w:rsidRDefault="009175D3" w:rsidP="00F23861">
      <w:pPr>
        <w:autoSpaceDE w:val="0"/>
        <w:autoSpaceDN w:val="0"/>
        <w:spacing w:line="360" w:lineRule="auto"/>
        <w:ind w:right="-2"/>
        <w:rPr>
          <w:rFonts w:ascii="Tahoma" w:hAnsi="Tahoma" w:cs="Tahoma"/>
          <w:sz w:val="18"/>
          <w:szCs w:val="18"/>
        </w:rPr>
      </w:pPr>
    </w:p>
    <w:p w14:paraId="501DAF87" w14:textId="77777777" w:rsidR="00D436D5" w:rsidRDefault="00D436D5"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6161822" w14:textId="77777777" w:rsidR="0029263E" w:rsidRDefault="0029263E" w:rsidP="0029263E">
            <w:pPr>
              <w:autoSpaceDE w:val="0"/>
              <w:autoSpaceDN w:val="0"/>
              <w:spacing w:line="360" w:lineRule="auto"/>
              <w:ind w:right="-2"/>
              <w:rPr>
                <w:rFonts w:ascii="Tahoma" w:hAnsi="Tahoma" w:cs="Tahoma"/>
                <w:b/>
                <w:bCs/>
                <w:sz w:val="18"/>
                <w:szCs w:val="18"/>
                <w:lang w:val="en-GB" w:eastAsia="en-ZA"/>
              </w:rPr>
            </w:pPr>
            <w:r>
              <w:rPr>
                <w:rFonts w:ascii="Tahoma" w:hAnsi="Tahoma" w:cs="Tahoma"/>
                <w:b/>
                <w:bCs/>
                <w:sz w:val="18"/>
                <w:szCs w:val="18"/>
                <w:lang w:val="en-GB" w:eastAsia="en-ZA"/>
              </w:rPr>
              <w:t xml:space="preserve">Reference Letter </w:t>
            </w:r>
          </w:p>
          <w:p w14:paraId="2B27407D" w14:textId="116AF1F9" w:rsidR="00123877" w:rsidRDefault="00123877" w:rsidP="00123877">
            <w:pPr>
              <w:autoSpaceDE w:val="0"/>
              <w:autoSpaceDN w:val="0"/>
              <w:spacing w:line="360" w:lineRule="auto"/>
              <w:ind w:right="-2"/>
              <w:rPr>
                <w:rFonts w:ascii="Tahoma" w:hAnsi="Tahoma" w:cs="Tahoma"/>
                <w:bCs/>
                <w:sz w:val="18"/>
                <w:szCs w:val="18"/>
                <w:lang w:eastAsia="en-ZA"/>
              </w:rPr>
            </w:pPr>
            <w:r>
              <w:rPr>
                <w:rFonts w:ascii="Tahoma" w:hAnsi="Tahoma" w:cs="Tahoma"/>
                <w:bCs/>
                <w:sz w:val="18"/>
                <w:szCs w:val="18"/>
                <w:lang w:val="en-US" w:eastAsia="en-ZA"/>
              </w:rPr>
              <w:t>The Service Provider/</w:t>
            </w:r>
            <w:r>
              <w:rPr>
                <w:rFonts w:ascii="Tahoma" w:hAnsi="Tahoma" w:cs="Tahoma"/>
                <w:bCs/>
                <w:sz w:val="18"/>
                <w:szCs w:val="18"/>
                <w:lang w:val="en-GB" w:eastAsia="en-ZA"/>
              </w:rPr>
              <w:t xml:space="preserve"> Company </w:t>
            </w:r>
            <w:r>
              <w:rPr>
                <w:rFonts w:ascii="Tahoma" w:hAnsi="Tahoma" w:cs="Tahoma"/>
                <w:bCs/>
                <w:sz w:val="18"/>
                <w:szCs w:val="18"/>
                <w:lang w:val="en-US" w:eastAsia="en-ZA"/>
              </w:rPr>
              <w:t>must provide</w:t>
            </w:r>
            <w:r w:rsidR="007C3F71">
              <w:rPr>
                <w:rFonts w:ascii="Tahoma" w:hAnsi="Tahoma" w:cs="Tahoma"/>
                <w:bCs/>
                <w:sz w:val="18"/>
                <w:szCs w:val="18"/>
                <w:lang w:val="en-US" w:eastAsia="en-ZA"/>
              </w:rPr>
              <w:t xml:space="preserve"> </w:t>
            </w:r>
            <w:r>
              <w:rPr>
                <w:rFonts w:ascii="Tahoma" w:hAnsi="Tahoma" w:cs="Tahoma"/>
                <w:bCs/>
                <w:sz w:val="18"/>
                <w:szCs w:val="18"/>
                <w:lang w:val="en-US" w:eastAsia="en-ZA"/>
              </w:rPr>
              <w:t>a</w:t>
            </w:r>
            <w:r w:rsidR="007C3F71">
              <w:rPr>
                <w:rFonts w:ascii="Tahoma" w:hAnsi="Tahoma" w:cs="Tahoma"/>
                <w:bCs/>
                <w:sz w:val="18"/>
                <w:szCs w:val="18"/>
                <w:lang w:val="en-US" w:eastAsia="en-ZA"/>
              </w:rPr>
              <w:t xml:space="preserve"> </w:t>
            </w:r>
            <w:r w:rsidR="007C3F71" w:rsidRPr="007C3F71">
              <w:rPr>
                <w:rFonts w:ascii="Tahoma" w:hAnsi="Tahoma" w:cs="Tahoma"/>
                <w:b/>
                <w:sz w:val="18"/>
                <w:szCs w:val="18"/>
                <w:lang w:val="en-US" w:eastAsia="en-ZA"/>
              </w:rPr>
              <w:t>m</w:t>
            </w:r>
            <w:r w:rsidRPr="007C3F71">
              <w:rPr>
                <w:rFonts w:ascii="Tahoma" w:hAnsi="Tahoma" w:cs="Tahoma"/>
                <w:b/>
                <w:sz w:val="18"/>
                <w:szCs w:val="18"/>
                <w:lang w:val="en-US" w:eastAsia="en-ZA"/>
              </w:rPr>
              <w:t>inimum</w:t>
            </w:r>
            <w:r>
              <w:rPr>
                <w:rFonts w:ascii="Tahoma" w:hAnsi="Tahoma" w:cs="Tahoma"/>
                <w:b/>
                <w:bCs/>
                <w:sz w:val="18"/>
                <w:szCs w:val="18"/>
                <w:lang w:val="en-US" w:eastAsia="en-ZA"/>
              </w:rPr>
              <w:t xml:space="preserve"> </w:t>
            </w:r>
            <w:r>
              <w:rPr>
                <w:rFonts w:ascii="Tahoma" w:hAnsi="Tahoma" w:cs="Tahoma"/>
                <w:bCs/>
                <w:sz w:val="18"/>
                <w:szCs w:val="18"/>
                <w:lang w:val="en-US" w:eastAsia="en-ZA"/>
              </w:rPr>
              <w:t xml:space="preserve">of </w:t>
            </w:r>
            <w:r w:rsidRPr="003A0E86">
              <w:rPr>
                <w:rFonts w:ascii="Tahoma" w:hAnsi="Tahoma" w:cs="Tahoma"/>
                <w:bCs/>
                <w:sz w:val="18"/>
                <w:szCs w:val="18"/>
                <w:lang w:eastAsia="en-ZA"/>
              </w:rPr>
              <w:t>t</w:t>
            </w:r>
            <w:r w:rsidR="002415FE">
              <w:rPr>
                <w:rFonts w:ascii="Tahoma" w:hAnsi="Tahoma" w:cs="Tahoma"/>
                <w:bCs/>
                <w:sz w:val="18"/>
                <w:szCs w:val="18"/>
                <w:lang w:eastAsia="en-ZA"/>
              </w:rPr>
              <w:t>wo</w:t>
            </w:r>
            <w:r w:rsidR="00436A11">
              <w:rPr>
                <w:rFonts w:ascii="Tahoma" w:hAnsi="Tahoma" w:cs="Tahoma"/>
                <w:bCs/>
                <w:sz w:val="18"/>
                <w:szCs w:val="18"/>
                <w:lang w:eastAsia="en-ZA"/>
              </w:rPr>
              <w:t xml:space="preserve"> (</w:t>
            </w:r>
            <w:r w:rsidR="002415FE">
              <w:rPr>
                <w:rFonts w:ascii="Tahoma" w:hAnsi="Tahoma" w:cs="Tahoma"/>
                <w:bCs/>
                <w:sz w:val="18"/>
                <w:szCs w:val="18"/>
                <w:lang w:eastAsia="en-ZA"/>
              </w:rPr>
              <w:t>2</w:t>
            </w:r>
            <w:r w:rsidR="00436A11">
              <w:rPr>
                <w:rFonts w:ascii="Tahoma" w:hAnsi="Tahoma" w:cs="Tahoma"/>
                <w:bCs/>
                <w:sz w:val="18"/>
                <w:szCs w:val="18"/>
                <w:lang w:eastAsia="en-ZA"/>
              </w:rPr>
              <w:t>)</w:t>
            </w:r>
            <w:r w:rsidRPr="003A0E86">
              <w:rPr>
                <w:rFonts w:ascii="Tahoma" w:hAnsi="Tahoma" w:cs="Tahoma"/>
                <w:bCs/>
                <w:sz w:val="18"/>
                <w:szCs w:val="18"/>
                <w:lang w:eastAsia="en-ZA"/>
              </w:rPr>
              <w:t xml:space="preserve"> reference letters from clients or organizations where Citrix Administration </w:t>
            </w:r>
            <w:r w:rsidR="00592B8F">
              <w:rPr>
                <w:rFonts w:ascii="Tahoma" w:hAnsi="Tahoma" w:cs="Tahoma"/>
                <w:bCs/>
                <w:sz w:val="18"/>
                <w:szCs w:val="18"/>
                <w:lang w:eastAsia="en-ZA"/>
              </w:rPr>
              <w:t>S</w:t>
            </w:r>
            <w:r w:rsidRPr="003A0E86">
              <w:rPr>
                <w:rFonts w:ascii="Tahoma" w:hAnsi="Tahoma" w:cs="Tahoma"/>
                <w:bCs/>
                <w:sz w:val="18"/>
                <w:szCs w:val="18"/>
                <w:lang w:eastAsia="en-ZA"/>
              </w:rPr>
              <w:t xml:space="preserve">ervices </w:t>
            </w:r>
            <w:r w:rsidR="00592B8F">
              <w:rPr>
                <w:rFonts w:ascii="Tahoma" w:hAnsi="Tahoma" w:cs="Tahoma"/>
                <w:bCs/>
                <w:sz w:val="18"/>
                <w:szCs w:val="18"/>
                <w:lang w:eastAsia="en-ZA"/>
              </w:rPr>
              <w:t xml:space="preserve">were rendered </w:t>
            </w:r>
            <w:r w:rsidR="00436A11">
              <w:rPr>
                <w:rFonts w:ascii="Tahoma" w:hAnsi="Tahoma" w:cs="Tahoma"/>
                <w:bCs/>
                <w:sz w:val="18"/>
                <w:szCs w:val="18"/>
                <w:lang w:eastAsia="en-ZA"/>
              </w:rPr>
              <w:t>O</w:t>
            </w:r>
            <w:r w:rsidRPr="003A0E86">
              <w:rPr>
                <w:rFonts w:ascii="Tahoma" w:hAnsi="Tahoma" w:cs="Tahoma"/>
                <w:bCs/>
                <w:sz w:val="18"/>
                <w:szCs w:val="18"/>
                <w:lang w:eastAsia="en-ZA"/>
              </w:rPr>
              <w:t>n</w:t>
            </w:r>
            <w:r w:rsidRPr="003A0E86">
              <w:rPr>
                <w:rFonts w:ascii="Tahoma" w:hAnsi="Tahoma" w:cs="Tahoma"/>
                <w:bCs/>
                <w:sz w:val="18"/>
                <w:szCs w:val="18"/>
                <w:lang w:eastAsia="en-ZA"/>
              </w:rPr>
              <w:noBreakHyphen/>
            </w:r>
            <w:r w:rsidR="00436A11">
              <w:rPr>
                <w:rFonts w:ascii="Tahoma" w:hAnsi="Tahoma" w:cs="Tahoma"/>
                <w:bCs/>
                <w:sz w:val="18"/>
                <w:szCs w:val="18"/>
                <w:lang w:eastAsia="en-ZA"/>
              </w:rPr>
              <w:t>P</w:t>
            </w:r>
            <w:r w:rsidRPr="003A0E86">
              <w:rPr>
                <w:rFonts w:ascii="Tahoma" w:hAnsi="Tahoma" w:cs="Tahoma"/>
                <w:bCs/>
                <w:sz w:val="18"/>
                <w:szCs w:val="18"/>
                <w:lang w:eastAsia="en-ZA"/>
              </w:rPr>
              <w:t xml:space="preserve">remise </w:t>
            </w:r>
            <w:r w:rsidR="00280083">
              <w:rPr>
                <w:rFonts w:ascii="Tahoma" w:hAnsi="Tahoma" w:cs="Tahoma"/>
                <w:bCs/>
                <w:sz w:val="18"/>
                <w:szCs w:val="18"/>
                <w:lang w:eastAsia="en-ZA"/>
              </w:rPr>
              <w:t xml:space="preserve">or </w:t>
            </w:r>
            <w:r w:rsidR="00436A11">
              <w:rPr>
                <w:rFonts w:ascii="Tahoma" w:hAnsi="Tahoma" w:cs="Tahoma"/>
                <w:bCs/>
                <w:sz w:val="18"/>
                <w:szCs w:val="18"/>
                <w:lang w:eastAsia="en-ZA"/>
              </w:rPr>
              <w:t>C</w:t>
            </w:r>
            <w:r w:rsidRPr="003A0E86">
              <w:rPr>
                <w:rFonts w:ascii="Tahoma" w:hAnsi="Tahoma" w:cs="Tahoma"/>
                <w:bCs/>
                <w:sz w:val="18"/>
                <w:szCs w:val="18"/>
                <w:lang w:eastAsia="en-ZA"/>
              </w:rPr>
              <w:t>loud</w:t>
            </w:r>
            <w:r w:rsidRPr="003A0E86">
              <w:rPr>
                <w:rFonts w:ascii="Tahoma" w:hAnsi="Tahoma" w:cs="Tahoma"/>
                <w:bCs/>
                <w:sz w:val="18"/>
                <w:szCs w:val="18"/>
                <w:lang w:eastAsia="en-ZA"/>
              </w:rPr>
              <w:noBreakHyphen/>
            </w:r>
            <w:r w:rsidR="00592B8F">
              <w:rPr>
                <w:rFonts w:ascii="Tahoma" w:hAnsi="Tahoma" w:cs="Tahoma"/>
                <w:bCs/>
                <w:sz w:val="18"/>
                <w:szCs w:val="18"/>
                <w:lang w:eastAsia="en-ZA"/>
              </w:rPr>
              <w:t>H</w:t>
            </w:r>
            <w:r w:rsidRPr="003A0E86">
              <w:rPr>
                <w:rFonts w:ascii="Tahoma" w:hAnsi="Tahoma" w:cs="Tahoma"/>
                <w:bCs/>
                <w:sz w:val="18"/>
                <w:szCs w:val="18"/>
                <w:lang w:eastAsia="en-ZA"/>
              </w:rPr>
              <w:t xml:space="preserve">osted Citrix </w:t>
            </w:r>
            <w:r w:rsidR="00592B8F">
              <w:rPr>
                <w:rFonts w:ascii="Tahoma" w:hAnsi="Tahoma" w:cs="Tahoma"/>
                <w:bCs/>
                <w:sz w:val="18"/>
                <w:szCs w:val="18"/>
                <w:lang w:eastAsia="en-ZA"/>
              </w:rPr>
              <w:t>E</w:t>
            </w:r>
            <w:r w:rsidR="00592B8F" w:rsidRPr="003A0E86">
              <w:rPr>
                <w:rFonts w:ascii="Tahoma" w:hAnsi="Tahoma" w:cs="Tahoma"/>
                <w:bCs/>
                <w:sz w:val="18"/>
                <w:szCs w:val="18"/>
                <w:lang w:eastAsia="en-ZA"/>
              </w:rPr>
              <w:t>nvironment</w:t>
            </w:r>
            <w:r w:rsidR="00592B8F">
              <w:rPr>
                <w:rFonts w:ascii="Tahoma" w:hAnsi="Tahoma" w:cs="Tahoma"/>
                <w:bCs/>
                <w:sz w:val="18"/>
                <w:szCs w:val="18"/>
                <w:lang w:eastAsia="en-ZA"/>
              </w:rPr>
              <w:t>.</w:t>
            </w:r>
            <w:r w:rsidR="00436A11">
              <w:rPr>
                <w:rFonts w:ascii="Tahoma" w:hAnsi="Tahoma" w:cs="Tahoma"/>
                <w:bCs/>
                <w:sz w:val="18"/>
                <w:szCs w:val="18"/>
                <w:lang w:eastAsia="en-ZA"/>
              </w:rPr>
              <w:t xml:space="preserve"> </w:t>
            </w:r>
            <w:r w:rsidR="00592B8F">
              <w:rPr>
                <w:rFonts w:ascii="Tahoma" w:hAnsi="Tahoma" w:cs="Tahoma"/>
                <w:bCs/>
                <w:sz w:val="18"/>
                <w:szCs w:val="18"/>
                <w:lang w:eastAsia="en-ZA"/>
              </w:rPr>
              <w:t>Service Provider</w:t>
            </w:r>
            <w:r w:rsidR="00C97EA6">
              <w:rPr>
                <w:rFonts w:ascii="Tahoma" w:hAnsi="Tahoma" w:cs="Tahoma"/>
                <w:bCs/>
                <w:sz w:val="18"/>
                <w:szCs w:val="18"/>
                <w:lang w:eastAsia="en-ZA"/>
              </w:rPr>
              <w:t xml:space="preserve"> </w:t>
            </w:r>
            <w:r w:rsidR="00592B8F">
              <w:rPr>
                <w:rFonts w:ascii="Tahoma" w:hAnsi="Tahoma" w:cs="Tahoma"/>
                <w:bCs/>
                <w:sz w:val="18"/>
                <w:szCs w:val="18"/>
                <w:lang w:eastAsia="en-ZA"/>
              </w:rPr>
              <w:t xml:space="preserve">must submit at </w:t>
            </w:r>
            <w:r w:rsidR="00592B8F" w:rsidRPr="00592B8F">
              <w:rPr>
                <w:rFonts w:ascii="Tahoma" w:hAnsi="Tahoma" w:cs="Tahoma"/>
                <w:b/>
                <w:sz w:val="18"/>
                <w:szCs w:val="18"/>
                <w:lang w:eastAsia="en-ZA"/>
              </w:rPr>
              <w:t>least</w:t>
            </w:r>
            <w:r w:rsidR="00592B8F">
              <w:rPr>
                <w:rFonts w:ascii="Tahoma" w:hAnsi="Tahoma" w:cs="Tahoma"/>
                <w:bCs/>
                <w:sz w:val="18"/>
                <w:szCs w:val="18"/>
                <w:lang w:eastAsia="en-ZA"/>
              </w:rPr>
              <w:t xml:space="preserve"> one (1) reference letter </w:t>
            </w:r>
            <w:r w:rsidR="00C97EA6">
              <w:rPr>
                <w:rFonts w:ascii="Tahoma" w:hAnsi="Tahoma" w:cs="Tahoma"/>
                <w:bCs/>
                <w:sz w:val="18"/>
                <w:szCs w:val="18"/>
                <w:lang w:eastAsia="en-ZA"/>
              </w:rPr>
              <w:t xml:space="preserve">out of the two (2) letters </w:t>
            </w:r>
            <w:r w:rsidR="00280083">
              <w:rPr>
                <w:rFonts w:ascii="Tahoma" w:hAnsi="Tahoma" w:cs="Tahoma"/>
                <w:bCs/>
                <w:sz w:val="18"/>
                <w:szCs w:val="18"/>
                <w:lang w:eastAsia="en-ZA"/>
              </w:rPr>
              <w:t xml:space="preserve">that addresses </w:t>
            </w:r>
            <w:r w:rsidR="00592B8F">
              <w:rPr>
                <w:rFonts w:ascii="Tahoma" w:hAnsi="Tahoma" w:cs="Tahoma"/>
                <w:bCs/>
                <w:sz w:val="18"/>
                <w:szCs w:val="18"/>
                <w:lang w:eastAsia="en-ZA"/>
              </w:rPr>
              <w:t>Cloud-Hosted Citrix Environment</w:t>
            </w:r>
            <w:r w:rsidR="00280083">
              <w:rPr>
                <w:rFonts w:ascii="Tahoma" w:hAnsi="Tahoma" w:cs="Tahoma"/>
                <w:bCs/>
                <w:sz w:val="18"/>
                <w:szCs w:val="18"/>
                <w:lang w:eastAsia="en-ZA"/>
              </w:rPr>
              <w:t xml:space="preserve">. </w:t>
            </w:r>
            <w:r>
              <w:rPr>
                <w:rFonts w:ascii="Tahoma" w:hAnsi="Tahoma" w:cs="Tahoma"/>
                <w:bCs/>
                <w:sz w:val="18"/>
                <w:szCs w:val="18"/>
                <w:lang w:eastAsia="en-ZA"/>
              </w:rPr>
              <w:t xml:space="preserve">Letters </w:t>
            </w:r>
            <w:r w:rsidR="00436A11">
              <w:rPr>
                <w:rFonts w:ascii="Tahoma" w:hAnsi="Tahoma" w:cs="Tahoma"/>
                <w:bCs/>
                <w:sz w:val="18"/>
                <w:szCs w:val="18"/>
                <w:lang w:eastAsia="en-ZA"/>
              </w:rPr>
              <w:t>signed before March 2021 will not be accepted.</w:t>
            </w:r>
            <w:r w:rsidR="00C97EA6">
              <w:rPr>
                <w:rFonts w:ascii="Tahoma" w:hAnsi="Tahoma" w:cs="Tahoma"/>
                <w:bCs/>
                <w:sz w:val="18"/>
                <w:szCs w:val="18"/>
                <w:lang w:eastAsia="en-ZA"/>
              </w:rPr>
              <w:t xml:space="preserve"> The Reference Letters must include the below information: </w:t>
            </w:r>
          </w:p>
          <w:p w14:paraId="18A87272" w14:textId="77777777" w:rsidR="0029263E" w:rsidRDefault="0029263E" w:rsidP="0029263E">
            <w:pPr>
              <w:autoSpaceDE w:val="0"/>
              <w:autoSpaceDN w:val="0"/>
              <w:spacing w:line="360" w:lineRule="auto"/>
              <w:ind w:right="-2"/>
              <w:rPr>
                <w:rFonts w:ascii="Tahoma" w:hAnsi="Tahoma" w:cs="Tahoma"/>
                <w:b/>
                <w:bCs/>
                <w:sz w:val="18"/>
                <w:szCs w:val="18"/>
                <w:lang w:val="en-GB" w:eastAsia="en-ZA"/>
              </w:rPr>
            </w:pPr>
          </w:p>
          <w:p w14:paraId="1308BFB4" w14:textId="795771C1" w:rsidR="0029263E" w:rsidRDefault="0029263E" w:rsidP="00C97EA6">
            <w:pPr>
              <w:numPr>
                <w:ilvl w:val="0"/>
                <w:numId w:val="41"/>
              </w:numPr>
              <w:autoSpaceDE w:val="0"/>
              <w:autoSpaceDN w:val="0"/>
              <w:spacing w:line="360" w:lineRule="auto"/>
              <w:ind w:right="-2"/>
              <w:rPr>
                <w:rFonts w:ascii="Tahoma" w:hAnsi="Tahoma" w:cs="Tahoma"/>
                <w:bCs/>
                <w:sz w:val="18"/>
                <w:szCs w:val="18"/>
                <w:lang w:val="en-US" w:eastAsia="en-ZA"/>
              </w:rPr>
            </w:pPr>
            <w:r>
              <w:rPr>
                <w:rFonts w:ascii="Tahoma" w:hAnsi="Tahoma" w:cs="Tahoma"/>
                <w:bCs/>
                <w:sz w:val="18"/>
                <w:szCs w:val="18"/>
                <w:lang w:val="en-US" w:eastAsia="en-ZA"/>
              </w:rPr>
              <w:t xml:space="preserve">The name of the </w:t>
            </w:r>
            <w:r w:rsidR="00280083">
              <w:rPr>
                <w:rFonts w:ascii="Tahoma" w:hAnsi="Tahoma" w:cs="Tahoma"/>
                <w:bCs/>
                <w:sz w:val="18"/>
                <w:szCs w:val="18"/>
                <w:lang w:val="en-US" w:eastAsia="en-ZA"/>
              </w:rPr>
              <w:t>company</w:t>
            </w:r>
            <w:r w:rsidR="00D436D5">
              <w:rPr>
                <w:rFonts w:ascii="Tahoma" w:hAnsi="Tahoma" w:cs="Tahoma"/>
                <w:bCs/>
                <w:sz w:val="18"/>
                <w:szCs w:val="18"/>
                <w:lang w:val="en-US" w:eastAsia="en-ZA"/>
              </w:rPr>
              <w:t xml:space="preserve"> </w:t>
            </w:r>
            <w:r w:rsidR="00C97EA6">
              <w:rPr>
                <w:rFonts w:ascii="Tahoma" w:hAnsi="Tahoma" w:cs="Tahoma"/>
                <w:bCs/>
                <w:sz w:val="18"/>
                <w:szCs w:val="18"/>
                <w:lang w:val="en-US" w:eastAsia="en-ZA"/>
              </w:rPr>
              <w:t xml:space="preserve">where </w:t>
            </w:r>
            <w:r>
              <w:rPr>
                <w:rFonts w:ascii="Tahoma" w:hAnsi="Tahoma" w:cs="Tahoma"/>
                <w:bCs/>
                <w:sz w:val="18"/>
                <w:szCs w:val="18"/>
                <w:lang w:val="en-US" w:eastAsia="en-ZA"/>
              </w:rPr>
              <w:t xml:space="preserve">Citrix </w:t>
            </w:r>
            <w:r w:rsidR="00280083">
              <w:rPr>
                <w:rFonts w:ascii="Tahoma" w:hAnsi="Tahoma" w:cs="Tahoma"/>
                <w:bCs/>
                <w:sz w:val="18"/>
                <w:szCs w:val="18"/>
                <w:lang w:val="en-US" w:eastAsia="en-ZA"/>
              </w:rPr>
              <w:t>Administration S</w:t>
            </w:r>
            <w:r w:rsidR="000E5AFD">
              <w:rPr>
                <w:rFonts w:ascii="Tahoma" w:hAnsi="Tahoma" w:cs="Tahoma"/>
                <w:bCs/>
                <w:sz w:val="18"/>
                <w:szCs w:val="18"/>
                <w:lang w:val="en-US" w:eastAsia="en-ZA"/>
              </w:rPr>
              <w:t>ervices</w:t>
            </w:r>
            <w:r w:rsidR="00C97EA6">
              <w:t xml:space="preserve"> </w:t>
            </w:r>
            <w:r w:rsidR="00EC40FC" w:rsidRPr="00C97EA6">
              <w:rPr>
                <w:rFonts w:ascii="Tahoma" w:hAnsi="Tahoma" w:cs="Tahoma"/>
                <w:bCs/>
                <w:sz w:val="18"/>
                <w:szCs w:val="18"/>
                <w:lang w:val="en-US" w:eastAsia="en-ZA"/>
              </w:rPr>
              <w:t>On</w:t>
            </w:r>
            <w:r w:rsidR="00EC40FC">
              <w:rPr>
                <w:rFonts w:ascii="Tahoma" w:hAnsi="Tahoma" w:cs="Tahoma"/>
                <w:bCs/>
                <w:sz w:val="18"/>
                <w:szCs w:val="18"/>
                <w:lang w:val="en-US" w:eastAsia="en-ZA"/>
              </w:rPr>
              <w:t>-</w:t>
            </w:r>
            <w:r w:rsidR="00EC40FC" w:rsidRPr="00C97EA6">
              <w:rPr>
                <w:rFonts w:ascii="Tahoma" w:hAnsi="Tahoma" w:cs="Tahoma"/>
                <w:bCs/>
                <w:sz w:val="18"/>
                <w:szCs w:val="18"/>
                <w:lang w:val="en-US" w:eastAsia="en-ZA"/>
              </w:rPr>
              <w:t>Premise</w:t>
            </w:r>
            <w:r w:rsidR="00C97EA6" w:rsidRPr="00C97EA6">
              <w:rPr>
                <w:rFonts w:ascii="Tahoma" w:hAnsi="Tahoma" w:cs="Tahoma"/>
                <w:bCs/>
                <w:sz w:val="18"/>
                <w:szCs w:val="18"/>
                <w:lang w:val="en-US" w:eastAsia="en-ZA"/>
              </w:rPr>
              <w:t xml:space="preserve"> or Cloud Hosted Citrix Environment </w:t>
            </w:r>
            <w:r w:rsidR="0015561B">
              <w:rPr>
                <w:rFonts w:ascii="Tahoma" w:hAnsi="Tahoma" w:cs="Tahoma"/>
                <w:bCs/>
                <w:sz w:val="18"/>
                <w:szCs w:val="18"/>
                <w:lang w:val="en-US" w:eastAsia="en-ZA"/>
              </w:rPr>
              <w:t>were</w:t>
            </w:r>
            <w:r w:rsidR="000E5AFD">
              <w:rPr>
                <w:rFonts w:ascii="Tahoma" w:hAnsi="Tahoma" w:cs="Tahoma"/>
                <w:bCs/>
                <w:sz w:val="18"/>
                <w:szCs w:val="18"/>
                <w:lang w:val="en-US" w:eastAsia="en-ZA"/>
              </w:rPr>
              <w:t xml:space="preserve"> </w:t>
            </w:r>
            <w:r w:rsidR="0015561B">
              <w:rPr>
                <w:rFonts w:ascii="Tahoma" w:hAnsi="Tahoma" w:cs="Tahoma"/>
                <w:bCs/>
                <w:sz w:val="18"/>
                <w:szCs w:val="18"/>
                <w:lang w:val="en-US" w:eastAsia="en-ZA"/>
              </w:rPr>
              <w:t xml:space="preserve">rendered </w:t>
            </w:r>
          </w:p>
          <w:p w14:paraId="51AF0D2B" w14:textId="77777777" w:rsidR="0029263E" w:rsidRDefault="0029263E" w:rsidP="00C97EA6">
            <w:pPr>
              <w:numPr>
                <w:ilvl w:val="0"/>
                <w:numId w:val="41"/>
              </w:numPr>
              <w:autoSpaceDE w:val="0"/>
              <w:autoSpaceDN w:val="0"/>
              <w:spacing w:line="360" w:lineRule="auto"/>
              <w:ind w:right="-2"/>
              <w:rPr>
                <w:rFonts w:ascii="Tahoma" w:hAnsi="Tahoma" w:cs="Tahoma"/>
                <w:bCs/>
                <w:sz w:val="18"/>
                <w:szCs w:val="18"/>
                <w:lang w:val="en-US" w:eastAsia="en-ZA"/>
              </w:rPr>
            </w:pPr>
            <w:r>
              <w:rPr>
                <w:rFonts w:ascii="Tahoma" w:hAnsi="Tahoma" w:cs="Tahoma"/>
                <w:bCs/>
                <w:sz w:val="18"/>
                <w:szCs w:val="18"/>
                <w:lang w:val="en-US" w:eastAsia="en-ZA"/>
              </w:rPr>
              <w:t>Contact Person</w:t>
            </w:r>
          </w:p>
          <w:p w14:paraId="43990DFA" w14:textId="77777777" w:rsidR="0029263E" w:rsidRDefault="0029263E" w:rsidP="00C97EA6">
            <w:pPr>
              <w:numPr>
                <w:ilvl w:val="0"/>
                <w:numId w:val="41"/>
              </w:numPr>
              <w:autoSpaceDE w:val="0"/>
              <w:autoSpaceDN w:val="0"/>
              <w:spacing w:line="360" w:lineRule="auto"/>
              <w:ind w:right="-2"/>
              <w:rPr>
                <w:rFonts w:ascii="Tahoma" w:hAnsi="Tahoma" w:cs="Tahoma"/>
                <w:bCs/>
                <w:sz w:val="18"/>
                <w:szCs w:val="18"/>
                <w:lang w:val="en-US" w:eastAsia="en-ZA"/>
              </w:rPr>
            </w:pPr>
            <w:r>
              <w:rPr>
                <w:rFonts w:ascii="Tahoma" w:hAnsi="Tahoma" w:cs="Tahoma"/>
                <w:bCs/>
                <w:sz w:val="18"/>
                <w:szCs w:val="18"/>
                <w:lang w:val="en-US" w:eastAsia="en-ZA"/>
              </w:rPr>
              <w:t>Contact Number or Email Address</w:t>
            </w:r>
          </w:p>
          <w:p w14:paraId="5D17F567" w14:textId="32847A8F" w:rsidR="00C97EA6" w:rsidRPr="00C97EA6" w:rsidRDefault="00C97EA6" w:rsidP="00C97EA6">
            <w:pPr>
              <w:numPr>
                <w:ilvl w:val="0"/>
                <w:numId w:val="41"/>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reference letters must indicate that the service provider </w:t>
            </w:r>
            <w:r>
              <w:rPr>
                <w:rFonts w:ascii="Tahoma" w:hAnsi="Tahoma" w:cs="Tahoma"/>
                <w:sz w:val="18"/>
                <w:szCs w:val="18"/>
                <w:lang w:val="en-US"/>
              </w:rPr>
              <w:t>rendered Citrix</w:t>
            </w:r>
            <w:r w:rsidRPr="00C97EA6">
              <w:rPr>
                <w:rFonts w:ascii="Tahoma" w:hAnsi="Tahoma" w:cs="Tahoma"/>
                <w:sz w:val="18"/>
                <w:szCs w:val="18"/>
                <w:lang w:val="en-US"/>
              </w:rPr>
              <w:t xml:space="preserve"> Administration Services</w:t>
            </w:r>
            <w:r>
              <w:rPr>
                <w:rFonts w:ascii="Tahoma" w:hAnsi="Tahoma" w:cs="Tahoma"/>
                <w:sz w:val="18"/>
                <w:szCs w:val="18"/>
                <w:lang w:val="en-US"/>
              </w:rPr>
              <w:t xml:space="preserve"> </w:t>
            </w:r>
            <w:r w:rsidRPr="00C97EA6">
              <w:rPr>
                <w:rFonts w:ascii="Tahoma" w:hAnsi="Tahoma" w:cs="Tahoma"/>
                <w:sz w:val="18"/>
                <w:szCs w:val="18"/>
                <w:lang w:val="en-US"/>
              </w:rPr>
              <w:t>On</w:t>
            </w:r>
            <w:r w:rsidR="00EC40FC">
              <w:rPr>
                <w:rFonts w:ascii="Tahoma" w:hAnsi="Tahoma" w:cs="Tahoma"/>
                <w:sz w:val="18"/>
                <w:szCs w:val="18"/>
                <w:lang w:val="en-US"/>
              </w:rPr>
              <w:t>-</w:t>
            </w:r>
            <w:r w:rsidRPr="00C97EA6">
              <w:rPr>
                <w:rFonts w:ascii="Tahoma" w:hAnsi="Tahoma" w:cs="Tahoma"/>
                <w:sz w:val="18"/>
                <w:szCs w:val="18"/>
                <w:lang w:val="en-US"/>
              </w:rPr>
              <w:t>Premise or Cloud Hosted Citrix Environment</w:t>
            </w:r>
            <w:r>
              <w:rPr>
                <w:rFonts w:ascii="Tahoma" w:hAnsi="Tahoma" w:cs="Tahoma"/>
                <w:sz w:val="18"/>
                <w:szCs w:val="18"/>
                <w:lang w:val="en-US"/>
              </w:rPr>
              <w:t xml:space="preserve">. </w:t>
            </w:r>
          </w:p>
          <w:p w14:paraId="7F3047F5" w14:textId="77777777" w:rsidR="000E5AFD" w:rsidRDefault="000E5AFD" w:rsidP="00436A11">
            <w:pPr>
              <w:autoSpaceDE w:val="0"/>
              <w:autoSpaceDN w:val="0"/>
              <w:spacing w:line="360" w:lineRule="auto"/>
              <w:ind w:right="-2"/>
              <w:rPr>
                <w:rFonts w:ascii="Tahoma" w:hAnsi="Tahoma" w:cs="Tahoma"/>
                <w:bCs/>
                <w:sz w:val="18"/>
                <w:szCs w:val="18"/>
                <w:lang w:val="en-US" w:eastAsia="en-ZA"/>
              </w:rPr>
            </w:pPr>
          </w:p>
          <w:p w14:paraId="049744E6" w14:textId="77777777" w:rsidR="0029263E" w:rsidRDefault="0029263E" w:rsidP="0029263E">
            <w:pPr>
              <w:autoSpaceDE w:val="0"/>
              <w:autoSpaceDN w:val="0"/>
              <w:spacing w:line="360" w:lineRule="auto"/>
              <w:ind w:right="-2"/>
              <w:rPr>
                <w:rFonts w:ascii="Tahoma" w:hAnsi="Tahoma" w:cs="Tahoma"/>
                <w:bCs/>
                <w:sz w:val="18"/>
                <w:szCs w:val="18"/>
                <w:lang w:val="en-GB" w:eastAsia="en-ZA"/>
              </w:rPr>
            </w:pPr>
            <w:r>
              <w:rPr>
                <w:rFonts w:ascii="Tahoma" w:hAnsi="Tahoma" w:cs="Tahoma"/>
                <w:bCs/>
                <w:sz w:val="18"/>
                <w:szCs w:val="18"/>
                <w:lang w:val="en-GB" w:eastAsia="en-ZA"/>
              </w:rPr>
              <w:t xml:space="preserve">Please note: The RAF will not accept a list of references letter listed on a table other than signed reference letters on a company letterhead from the client. </w:t>
            </w:r>
          </w:p>
          <w:p w14:paraId="3A3AEF5E" w14:textId="77777777" w:rsidR="0029263E" w:rsidRDefault="0029263E" w:rsidP="0029263E">
            <w:pPr>
              <w:autoSpaceDE w:val="0"/>
              <w:autoSpaceDN w:val="0"/>
              <w:spacing w:line="360" w:lineRule="auto"/>
              <w:ind w:right="-2"/>
              <w:rPr>
                <w:rFonts w:ascii="Tahoma" w:hAnsi="Tahoma" w:cs="Tahoma"/>
                <w:bCs/>
                <w:sz w:val="18"/>
                <w:szCs w:val="18"/>
                <w:lang w:val="en-GB" w:eastAsia="en-ZA"/>
              </w:rPr>
            </w:pPr>
          </w:p>
          <w:p w14:paraId="01FDAB64" w14:textId="77777777" w:rsidR="0029263E" w:rsidRDefault="0029263E" w:rsidP="0029263E">
            <w:pPr>
              <w:autoSpaceDE w:val="0"/>
              <w:autoSpaceDN w:val="0"/>
              <w:spacing w:line="360" w:lineRule="auto"/>
              <w:ind w:right="-2"/>
              <w:rPr>
                <w:rFonts w:ascii="Tahoma" w:hAnsi="Tahoma" w:cs="Tahoma"/>
                <w:bCs/>
                <w:sz w:val="18"/>
                <w:szCs w:val="18"/>
                <w:lang w:val="en-GB" w:eastAsia="en-ZA"/>
              </w:rPr>
            </w:pPr>
            <w:r>
              <w:rPr>
                <w:rFonts w:ascii="Tahoma" w:hAnsi="Tahoma" w:cs="Tahoma"/>
                <w:bCs/>
                <w:sz w:val="18"/>
                <w:szCs w:val="18"/>
                <w:lang w:val="en-GB" w:eastAsia="en-ZA"/>
              </w:rPr>
              <w:t xml:space="preserve">The RAF reserves the right to validate all reference letters submitted.  </w:t>
            </w:r>
          </w:p>
          <w:p w14:paraId="7BA4BE51" w14:textId="77777777" w:rsidR="0029263E" w:rsidRDefault="0029263E" w:rsidP="0029263E">
            <w:pPr>
              <w:autoSpaceDE w:val="0"/>
              <w:autoSpaceDN w:val="0"/>
              <w:spacing w:line="360" w:lineRule="auto"/>
              <w:ind w:right="-2"/>
              <w:rPr>
                <w:rFonts w:ascii="Tahoma" w:hAnsi="Tahoma" w:cs="Tahoma"/>
                <w:bCs/>
                <w:sz w:val="18"/>
                <w:szCs w:val="18"/>
                <w:lang w:val="en-GB" w:eastAsia="en-ZA"/>
              </w:rPr>
            </w:pPr>
            <w:r>
              <w:rPr>
                <w:rFonts w:ascii="Tahoma" w:hAnsi="Tahoma" w:cs="Tahoma"/>
                <w:bCs/>
                <w:sz w:val="18"/>
                <w:szCs w:val="18"/>
                <w:lang w:val="en-GB" w:eastAsia="en-ZA"/>
              </w:rPr>
              <w:t>The reference letter(s) must be in the form of individual letter(s) from the respective clients.</w:t>
            </w:r>
          </w:p>
          <w:p w14:paraId="7A2622F5" w14:textId="77777777" w:rsidR="0029263E" w:rsidRDefault="0029263E" w:rsidP="0029263E">
            <w:pPr>
              <w:autoSpaceDE w:val="0"/>
              <w:autoSpaceDN w:val="0"/>
              <w:spacing w:line="360" w:lineRule="auto"/>
              <w:ind w:right="-2"/>
              <w:rPr>
                <w:rFonts w:ascii="Tahoma" w:hAnsi="Tahoma" w:cs="Tahoma"/>
                <w:b/>
                <w:bCs/>
                <w:iCs/>
                <w:sz w:val="18"/>
                <w:szCs w:val="18"/>
                <w:lang w:val="en-GB" w:eastAsia="en-ZA"/>
              </w:rPr>
            </w:pPr>
          </w:p>
          <w:p w14:paraId="241819C0" w14:textId="7D67D8BD" w:rsidR="0029263E" w:rsidRDefault="0029263E" w:rsidP="0029263E">
            <w:pPr>
              <w:autoSpaceDE w:val="0"/>
              <w:autoSpaceDN w:val="0"/>
              <w:spacing w:line="360" w:lineRule="auto"/>
              <w:ind w:right="-2"/>
              <w:rPr>
                <w:rFonts w:ascii="Tahoma" w:hAnsi="Tahoma" w:cs="Tahoma"/>
                <w:bCs/>
                <w:iCs/>
                <w:sz w:val="18"/>
                <w:szCs w:val="18"/>
                <w:lang w:val="en-GB" w:eastAsia="en-ZA"/>
              </w:rPr>
            </w:pPr>
            <w:r>
              <w:rPr>
                <w:rFonts w:ascii="Tahoma" w:hAnsi="Tahoma" w:cs="Tahoma"/>
                <w:b/>
                <w:bCs/>
                <w:iCs/>
                <w:sz w:val="18"/>
                <w:szCs w:val="18"/>
                <w:lang w:val="en-GB" w:eastAsia="en-ZA"/>
              </w:rPr>
              <w:t>NB:</w:t>
            </w:r>
            <w:r>
              <w:rPr>
                <w:rFonts w:ascii="Tahoma" w:hAnsi="Tahoma" w:cs="Tahoma"/>
                <w:bCs/>
                <w:iCs/>
                <w:sz w:val="18"/>
                <w:szCs w:val="18"/>
                <w:lang w:val="en-GB" w:eastAsia="en-ZA"/>
              </w:rPr>
              <w:t xml:space="preserve"> If the reference letter/s do not include all the information as per the bullet points above, such letter will not </w:t>
            </w:r>
            <w:r w:rsidR="00D436D5">
              <w:rPr>
                <w:rFonts w:ascii="Tahoma" w:hAnsi="Tahoma" w:cs="Tahoma"/>
                <w:bCs/>
                <w:iCs/>
                <w:sz w:val="18"/>
                <w:szCs w:val="18"/>
                <w:lang w:val="en-GB" w:eastAsia="en-ZA"/>
              </w:rPr>
              <w:t>be</w:t>
            </w:r>
            <w:r>
              <w:rPr>
                <w:rFonts w:ascii="Tahoma" w:hAnsi="Tahoma" w:cs="Tahoma"/>
                <w:bCs/>
                <w:iCs/>
                <w:sz w:val="18"/>
                <w:szCs w:val="18"/>
                <w:lang w:val="en-GB" w:eastAsia="en-ZA"/>
              </w:rPr>
              <w:t xml:space="preserve"> </w:t>
            </w:r>
            <w:r w:rsidR="00D436D5">
              <w:rPr>
                <w:rFonts w:ascii="Tahoma" w:hAnsi="Tahoma" w:cs="Tahoma"/>
                <w:bCs/>
                <w:iCs/>
                <w:sz w:val="18"/>
                <w:szCs w:val="18"/>
                <w:lang w:val="en-GB" w:eastAsia="en-ZA"/>
              </w:rPr>
              <w:t>considered</w:t>
            </w:r>
            <w:r>
              <w:rPr>
                <w:rFonts w:ascii="Tahoma" w:hAnsi="Tahoma" w:cs="Tahoma"/>
                <w:bCs/>
                <w:iCs/>
                <w:sz w:val="18"/>
                <w:szCs w:val="18"/>
                <w:lang w:val="en-GB" w:eastAsia="en-ZA"/>
              </w:rPr>
              <w:t xml:space="preserve">. </w:t>
            </w:r>
          </w:p>
          <w:p w14:paraId="4BA0A142" w14:textId="77777777" w:rsidR="0029263E" w:rsidRDefault="0029263E" w:rsidP="0029263E">
            <w:pPr>
              <w:autoSpaceDE w:val="0"/>
              <w:autoSpaceDN w:val="0"/>
              <w:spacing w:line="360" w:lineRule="auto"/>
              <w:ind w:right="-2"/>
              <w:rPr>
                <w:rFonts w:ascii="Tahoma" w:hAnsi="Tahoma" w:cs="Tahoma"/>
                <w:bCs/>
                <w:iCs/>
                <w:sz w:val="18"/>
                <w:szCs w:val="18"/>
                <w:lang w:val="en-GB" w:eastAsia="en-ZA"/>
              </w:rPr>
            </w:pPr>
          </w:p>
          <w:p w14:paraId="12EDEE0F" w14:textId="6C5737E4" w:rsidR="00C36978" w:rsidRPr="0027497A" w:rsidRDefault="0029263E" w:rsidP="0029263E">
            <w:pPr>
              <w:spacing w:line="360" w:lineRule="auto"/>
              <w:contextualSpacing/>
              <w:rPr>
                <w:rFonts w:ascii="Tahoma" w:hAnsi="Tahoma" w:cs="Tahoma"/>
                <w:sz w:val="18"/>
                <w:szCs w:val="18"/>
              </w:rPr>
            </w:pPr>
            <w:r>
              <w:rPr>
                <w:rFonts w:ascii="Tahoma" w:hAnsi="Tahoma" w:cs="Tahoma"/>
                <w:bCs/>
                <w:iCs/>
                <w:sz w:val="18"/>
                <w:szCs w:val="18"/>
                <w:lang w:val="en-GB" w:eastAsia="en-ZA"/>
              </w:rPr>
              <w:t xml:space="preserve">The reference letter must be submitted </w:t>
            </w:r>
            <w:bookmarkStart w:id="30" w:name="OLE_LINK34"/>
            <w:r>
              <w:rPr>
                <w:rFonts w:ascii="Tahoma" w:hAnsi="Tahoma" w:cs="Tahoma"/>
                <w:bCs/>
                <w:iCs/>
                <w:sz w:val="18"/>
                <w:szCs w:val="18"/>
                <w:lang w:val="en-GB" w:eastAsia="en-ZA"/>
              </w:rPr>
              <w:t>by the closing date and time of the RFQ.</w:t>
            </w:r>
            <w:bookmarkEnd w:id="30"/>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4B6669D5" w14:textId="77777777" w:rsidR="0054307A" w:rsidRDefault="0054307A" w:rsidP="00F23861">
      <w:pPr>
        <w:autoSpaceDE w:val="0"/>
        <w:autoSpaceDN w:val="0"/>
        <w:spacing w:line="360" w:lineRule="auto"/>
        <w:ind w:right="-2"/>
        <w:rPr>
          <w:rFonts w:ascii="Tahoma" w:hAnsi="Tahoma" w:cs="Tahoma"/>
          <w:sz w:val="18"/>
          <w:szCs w:val="18"/>
        </w:rPr>
      </w:pPr>
    </w:p>
    <w:p w14:paraId="45535A37" w14:textId="77777777" w:rsidR="0054307A" w:rsidRDefault="0054307A" w:rsidP="00F23861">
      <w:pPr>
        <w:autoSpaceDE w:val="0"/>
        <w:autoSpaceDN w:val="0"/>
        <w:spacing w:line="360" w:lineRule="auto"/>
        <w:ind w:right="-2"/>
        <w:rPr>
          <w:rFonts w:ascii="Tahoma" w:hAnsi="Tahoma" w:cs="Tahoma"/>
          <w:sz w:val="18"/>
          <w:szCs w:val="18"/>
        </w:rPr>
      </w:pPr>
    </w:p>
    <w:p w14:paraId="30123B40" w14:textId="77777777" w:rsidR="0054307A" w:rsidRDefault="0054307A" w:rsidP="00F23861">
      <w:pPr>
        <w:autoSpaceDE w:val="0"/>
        <w:autoSpaceDN w:val="0"/>
        <w:spacing w:line="360" w:lineRule="auto"/>
        <w:ind w:right="-2"/>
        <w:rPr>
          <w:rFonts w:ascii="Tahoma" w:hAnsi="Tahoma" w:cs="Tahoma"/>
          <w:sz w:val="18"/>
          <w:szCs w:val="18"/>
        </w:rPr>
      </w:pPr>
    </w:p>
    <w:p w14:paraId="7B397970" w14:textId="77777777" w:rsidR="0054307A" w:rsidRDefault="0054307A" w:rsidP="00F23861">
      <w:pPr>
        <w:autoSpaceDE w:val="0"/>
        <w:autoSpaceDN w:val="0"/>
        <w:spacing w:line="360" w:lineRule="auto"/>
        <w:ind w:right="-2"/>
        <w:rPr>
          <w:rFonts w:ascii="Tahoma" w:hAnsi="Tahoma" w:cs="Tahoma"/>
          <w:sz w:val="18"/>
          <w:szCs w:val="18"/>
        </w:rPr>
      </w:pPr>
    </w:p>
    <w:p w14:paraId="526E304E" w14:textId="77777777" w:rsidR="0054307A" w:rsidRDefault="0054307A" w:rsidP="00F23861">
      <w:pPr>
        <w:autoSpaceDE w:val="0"/>
        <w:autoSpaceDN w:val="0"/>
        <w:spacing w:line="360" w:lineRule="auto"/>
        <w:ind w:right="-2"/>
        <w:rPr>
          <w:rFonts w:ascii="Tahoma" w:hAnsi="Tahoma" w:cs="Tahoma"/>
          <w:sz w:val="18"/>
          <w:szCs w:val="18"/>
        </w:rPr>
      </w:pPr>
    </w:p>
    <w:p w14:paraId="7C8F5DEF" w14:textId="77777777" w:rsidR="0054307A" w:rsidRDefault="0054307A" w:rsidP="00F23861">
      <w:pPr>
        <w:autoSpaceDE w:val="0"/>
        <w:autoSpaceDN w:val="0"/>
        <w:spacing w:line="360" w:lineRule="auto"/>
        <w:ind w:right="-2"/>
        <w:rPr>
          <w:rFonts w:ascii="Tahoma" w:hAnsi="Tahoma" w:cs="Tahoma"/>
          <w:sz w:val="18"/>
          <w:szCs w:val="18"/>
        </w:rPr>
      </w:pPr>
    </w:p>
    <w:p w14:paraId="4222AF0D" w14:textId="77777777" w:rsidR="0054307A" w:rsidRDefault="0054307A" w:rsidP="00F23861">
      <w:pPr>
        <w:autoSpaceDE w:val="0"/>
        <w:autoSpaceDN w:val="0"/>
        <w:spacing w:line="360" w:lineRule="auto"/>
        <w:ind w:right="-2"/>
        <w:rPr>
          <w:rFonts w:ascii="Tahoma" w:hAnsi="Tahoma" w:cs="Tahoma"/>
          <w:sz w:val="18"/>
          <w:szCs w:val="18"/>
        </w:rPr>
      </w:pPr>
    </w:p>
    <w:p w14:paraId="067603EC" w14:textId="77777777" w:rsidR="00165C2D" w:rsidRDefault="00165C2D" w:rsidP="00F23861">
      <w:pPr>
        <w:autoSpaceDE w:val="0"/>
        <w:autoSpaceDN w:val="0"/>
        <w:spacing w:line="360" w:lineRule="auto"/>
        <w:ind w:right="-2"/>
        <w:rPr>
          <w:rFonts w:ascii="Tahoma" w:hAnsi="Tahoma" w:cs="Tahoma"/>
          <w:sz w:val="18"/>
          <w:szCs w:val="18"/>
        </w:rPr>
      </w:pPr>
    </w:p>
    <w:p w14:paraId="0F889EEE" w14:textId="77777777" w:rsidR="00165C2D" w:rsidRDefault="00165C2D" w:rsidP="00F23861">
      <w:pPr>
        <w:autoSpaceDE w:val="0"/>
        <w:autoSpaceDN w:val="0"/>
        <w:spacing w:line="360" w:lineRule="auto"/>
        <w:ind w:right="-2"/>
        <w:rPr>
          <w:rFonts w:ascii="Tahoma" w:hAnsi="Tahoma" w:cs="Tahoma"/>
          <w:sz w:val="18"/>
          <w:szCs w:val="18"/>
        </w:rPr>
      </w:pPr>
    </w:p>
    <w:p w14:paraId="18F3B173" w14:textId="77777777" w:rsidR="00165C2D" w:rsidRDefault="00165C2D" w:rsidP="00F23861">
      <w:pPr>
        <w:autoSpaceDE w:val="0"/>
        <w:autoSpaceDN w:val="0"/>
        <w:spacing w:line="360" w:lineRule="auto"/>
        <w:ind w:right="-2"/>
        <w:rPr>
          <w:rFonts w:ascii="Tahoma" w:hAnsi="Tahoma" w:cs="Tahoma"/>
          <w:sz w:val="18"/>
          <w:szCs w:val="18"/>
        </w:rPr>
      </w:pPr>
    </w:p>
    <w:p w14:paraId="3B588790" w14:textId="77777777" w:rsidR="0054307A" w:rsidRDefault="0054307A" w:rsidP="00F23861">
      <w:pPr>
        <w:autoSpaceDE w:val="0"/>
        <w:autoSpaceDN w:val="0"/>
        <w:spacing w:line="360" w:lineRule="auto"/>
        <w:ind w:right="-2"/>
        <w:rPr>
          <w:rFonts w:ascii="Tahoma" w:hAnsi="Tahoma" w:cs="Tahoma"/>
          <w:sz w:val="18"/>
          <w:szCs w:val="18"/>
        </w:rPr>
      </w:pPr>
    </w:p>
    <w:p w14:paraId="55BD3DC2" w14:textId="77777777" w:rsidR="00FB4353" w:rsidRDefault="00FB4353" w:rsidP="00F23861">
      <w:pPr>
        <w:autoSpaceDE w:val="0"/>
        <w:autoSpaceDN w:val="0"/>
        <w:spacing w:line="360" w:lineRule="auto"/>
        <w:ind w:right="-2"/>
        <w:rPr>
          <w:rFonts w:ascii="Tahoma" w:hAnsi="Tahoma" w:cs="Tahoma"/>
          <w:sz w:val="18"/>
          <w:szCs w:val="18"/>
        </w:rPr>
      </w:pPr>
    </w:p>
    <w:p w14:paraId="4143A4B2" w14:textId="77777777" w:rsidR="00FB4353" w:rsidRDefault="00FB4353"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4"/>
      <w:r w:rsidRPr="00766895">
        <w:rPr>
          <w:rFonts w:ascii="Tahoma" w:hAnsi="Tahoma" w:cs="Tahoma"/>
          <w:color w:val="auto"/>
          <w:sz w:val="18"/>
          <w:szCs w:val="18"/>
        </w:rPr>
        <w:t xml:space="preserve"> </w:t>
      </w:r>
      <w:bookmarkEnd w:id="25"/>
      <w:bookmarkEnd w:id="26"/>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89B086" w14:textId="3481050B" w:rsidR="00090A61" w:rsidRPr="00090A61" w:rsidRDefault="00395CE6" w:rsidP="00090A61">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7CE8EDF9" w14:textId="77777777" w:rsidR="00AD70D8" w:rsidRPr="00395CE6" w:rsidRDefault="00AD70D8" w:rsidP="00AD70D8">
      <w:pPr>
        <w:spacing w:after="200" w:line="360" w:lineRule="auto"/>
        <w:ind w:left="720"/>
        <w:contextualSpacing/>
        <w:rPr>
          <w:rFonts w:ascii="Tahoma" w:hAnsi="Tahoma" w:cs="Tahoma"/>
          <w:bCs/>
          <w:sz w:val="18"/>
          <w:szCs w:val="18"/>
          <w:lang w:val="en-US"/>
        </w:rPr>
      </w:pPr>
    </w:p>
    <w:tbl>
      <w:tblPr>
        <w:tblStyle w:val="TableGrid"/>
        <w:tblW w:w="10060" w:type="dxa"/>
        <w:tblLayout w:type="fixed"/>
        <w:tblLook w:val="04A0" w:firstRow="1" w:lastRow="0" w:firstColumn="1" w:lastColumn="0" w:noHBand="0" w:noVBand="1"/>
      </w:tblPr>
      <w:tblGrid>
        <w:gridCol w:w="551"/>
        <w:gridCol w:w="3621"/>
        <w:gridCol w:w="2043"/>
        <w:gridCol w:w="3845"/>
      </w:tblGrid>
      <w:tr w:rsidR="007B4FFC" w14:paraId="47A6F7B2" w14:textId="77777777" w:rsidTr="00103D37">
        <w:trPr>
          <w:trHeight w:val="522"/>
        </w:trPr>
        <w:tc>
          <w:tcPr>
            <w:tcW w:w="551" w:type="dxa"/>
          </w:tcPr>
          <w:p w14:paraId="59536DE3" w14:textId="77777777" w:rsidR="007B4FFC" w:rsidRDefault="007B4FFC" w:rsidP="00884E93">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1" w:type="dxa"/>
          </w:tcPr>
          <w:p w14:paraId="70AB7B46" w14:textId="77777777"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43" w:type="dxa"/>
          </w:tcPr>
          <w:p w14:paraId="7DA51626" w14:textId="77777777"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3845" w:type="dxa"/>
          </w:tcPr>
          <w:p w14:paraId="2AD4FAD1" w14:textId="618C431D"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RATE PER HOUR </w:t>
            </w:r>
            <w:r w:rsidR="00FA017E">
              <w:rPr>
                <w:rFonts w:ascii="Tahoma" w:hAnsi="Tahoma" w:cs="Tahoma"/>
                <w:b/>
                <w:sz w:val="18"/>
                <w:szCs w:val="18"/>
                <w:lang w:eastAsia="en-ZA"/>
              </w:rPr>
              <w:t>(</w:t>
            </w:r>
            <w:r>
              <w:rPr>
                <w:rFonts w:ascii="Tahoma" w:hAnsi="Tahoma" w:cs="Tahoma"/>
                <w:b/>
                <w:sz w:val="18"/>
                <w:szCs w:val="18"/>
                <w:lang w:eastAsia="en-ZA"/>
              </w:rPr>
              <w:t>VAT INCLUSIVE</w:t>
            </w:r>
            <w:r w:rsidR="00FA017E">
              <w:rPr>
                <w:rFonts w:ascii="Tahoma" w:hAnsi="Tahoma" w:cs="Tahoma"/>
                <w:b/>
                <w:sz w:val="18"/>
                <w:szCs w:val="18"/>
                <w:lang w:eastAsia="en-ZA"/>
              </w:rPr>
              <w:t xml:space="preserve"> - </w:t>
            </w:r>
            <w:r w:rsidR="00FA017E" w:rsidRPr="00FA017E">
              <w:rPr>
                <w:rFonts w:ascii="Tahoma" w:hAnsi="Tahoma" w:cs="Tahoma"/>
                <w:b/>
                <w:sz w:val="18"/>
                <w:szCs w:val="18"/>
                <w:lang w:eastAsia="en-ZA"/>
              </w:rPr>
              <w:t>IF VAT REGISTERED</w:t>
            </w:r>
            <w:r w:rsidR="00FA017E">
              <w:rPr>
                <w:rFonts w:ascii="Tahoma" w:hAnsi="Tahoma" w:cs="Tahoma"/>
                <w:b/>
                <w:sz w:val="18"/>
                <w:szCs w:val="18"/>
                <w:lang w:eastAsia="en-ZA"/>
              </w:rPr>
              <w:t>)</w:t>
            </w:r>
          </w:p>
        </w:tc>
      </w:tr>
      <w:tr w:rsidR="00B97756" w14:paraId="6E945182" w14:textId="77777777" w:rsidTr="000E5AFD">
        <w:trPr>
          <w:trHeight w:val="1225"/>
        </w:trPr>
        <w:tc>
          <w:tcPr>
            <w:tcW w:w="551" w:type="dxa"/>
          </w:tcPr>
          <w:p w14:paraId="6B794459" w14:textId="4E819340" w:rsidR="00B97756" w:rsidRDefault="00B97756" w:rsidP="00B97756">
            <w:pPr>
              <w:spacing w:after="200" w:line="360" w:lineRule="auto"/>
              <w:rPr>
                <w:rFonts w:ascii="Tahoma" w:hAnsi="Tahoma" w:cs="Tahoma"/>
                <w:b/>
                <w:sz w:val="18"/>
                <w:szCs w:val="18"/>
                <w:lang w:eastAsia="en-ZA"/>
              </w:rPr>
            </w:pPr>
            <w:r w:rsidRPr="003D1C76">
              <w:rPr>
                <w:rFonts w:ascii="Tahoma" w:hAnsi="Tahoma" w:cs="Tahoma"/>
                <w:b/>
                <w:sz w:val="18"/>
                <w:szCs w:val="18"/>
                <w:lang w:val="en-GB" w:eastAsia="en-ZA"/>
              </w:rPr>
              <w:t>1</w:t>
            </w:r>
          </w:p>
        </w:tc>
        <w:tc>
          <w:tcPr>
            <w:tcW w:w="3621" w:type="dxa"/>
          </w:tcPr>
          <w:p w14:paraId="5DDBFCB7" w14:textId="4E35FAE7" w:rsidR="00B97756" w:rsidRDefault="00B97756" w:rsidP="00B97756">
            <w:pPr>
              <w:spacing w:after="200" w:line="360" w:lineRule="auto"/>
              <w:jc w:val="left"/>
              <w:rPr>
                <w:rFonts w:ascii="Tahoma" w:hAnsi="Tahoma" w:cs="Tahoma"/>
                <w:color w:val="000000"/>
                <w:sz w:val="18"/>
                <w:szCs w:val="18"/>
                <w:lang w:val="en-GB" w:eastAsia="en-ZA"/>
              </w:rPr>
            </w:pPr>
            <w:r w:rsidRPr="003D1C76">
              <w:rPr>
                <w:rFonts w:ascii="Tahoma" w:hAnsi="Tahoma" w:cs="Tahoma"/>
                <w:color w:val="000000"/>
                <w:sz w:val="18"/>
                <w:szCs w:val="18"/>
                <w:lang w:val="en-GB" w:eastAsia="en-ZA"/>
              </w:rPr>
              <w:t xml:space="preserve">Citrix Support and Maintenance </w:t>
            </w:r>
            <w:r w:rsidR="00DE422D">
              <w:rPr>
                <w:rFonts w:ascii="Tahoma" w:hAnsi="Tahoma" w:cs="Tahoma"/>
                <w:color w:val="000000"/>
                <w:sz w:val="18"/>
                <w:szCs w:val="18"/>
                <w:lang w:val="en-GB" w:eastAsia="en-ZA"/>
              </w:rPr>
              <w:t xml:space="preserve">Remote Support </w:t>
            </w:r>
          </w:p>
          <w:p w14:paraId="263FFE9F" w14:textId="50354904" w:rsidR="00DE422D" w:rsidRPr="00E24D4B" w:rsidRDefault="00DE422D" w:rsidP="00B97756">
            <w:pPr>
              <w:spacing w:after="200" w:line="360" w:lineRule="auto"/>
              <w:jc w:val="left"/>
              <w:rPr>
                <w:rFonts w:ascii="Tahoma" w:hAnsi="Tahoma" w:cs="Tahoma"/>
                <w:bCs/>
                <w:sz w:val="18"/>
                <w:szCs w:val="18"/>
                <w:lang w:eastAsia="en-ZA"/>
              </w:rPr>
            </w:pPr>
            <w:r>
              <w:rPr>
                <w:rFonts w:ascii="Tahoma" w:hAnsi="Tahoma" w:cs="Tahoma"/>
                <w:color w:val="000000"/>
                <w:sz w:val="18"/>
                <w:szCs w:val="18"/>
                <w:lang w:val="en-GB" w:eastAsia="en-ZA"/>
              </w:rPr>
              <w:t xml:space="preserve">(During office hours </w:t>
            </w:r>
            <w:r w:rsidRPr="00DC5D26">
              <w:rPr>
                <w:rFonts w:ascii="Tahoma" w:eastAsia="Calibri" w:hAnsi="Tahoma" w:cs="Tahoma"/>
                <w:sz w:val="18"/>
                <w:szCs w:val="18"/>
                <w:lang w:val="x-none"/>
              </w:rPr>
              <w:t>07</w:t>
            </w:r>
            <w:r w:rsidRPr="00DC5D26">
              <w:rPr>
                <w:rFonts w:ascii="Tahoma" w:eastAsia="Calibri" w:hAnsi="Tahoma" w:cs="Tahoma"/>
                <w:sz w:val="18"/>
                <w:szCs w:val="18"/>
              </w:rPr>
              <w:t>:</w:t>
            </w:r>
            <w:r w:rsidRPr="00DC5D26">
              <w:rPr>
                <w:rFonts w:ascii="Tahoma" w:eastAsia="Calibri" w:hAnsi="Tahoma" w:cs="Tahoma"/>
                <w:sz w:val="18"/>
                <w:szCs w:val="18"/>
                <w:lang w:val="x-none"/>
              </w:rPr>
              <w:t>00 –</w:t>
            </w:r>
            <w:r w:rsidRPr="00DC5D26">
              <w:rPr>
                <w:rFonts w:ascii="Tahoma" w:eastAsia="Calibri" w:hAnsi="Tahoma" w:cs="Tahoma"/>
                <w:sz w:val="18"/>
                <w:szCs w:val="18"/>
              </w:rPr>
              <w:t xml:space="preserve"> </w:t>
            </w:r>
            <w:r w:rsidRPr="00DC5D26">
              <w:rPr>
                <w:rFonts w:ascii="Tahoma" w:eastAsia="Calibri" w:hAnsi="Tahoma" w:cs="Tahoma"/>
                <w:sz w:val="18"/>
                <w:szCs w:val="18"/>
                <w:lang w:val="x-none"/>
              </w:rPr>
              <w:t>16</w:t>
            </w:r>
            <w:r w:rsidRPr="00DC5D26">
              <w:rPr>
                <w:rFonts w:ascii="Tahoma" w:eastAsia="Calibri" w:hAnsi="Tahoma" w:cs="Tahoma"/>
                <w:sz w:val="18"/>
                <w:szCs w:val="18"/>
              </w:rPr>
              <w:t>:</w:t>
            </w:r>
            <w:r w:rsidRPr="00DC5D26">
              <w:rPr>
                <w:rFonts w:ascii="Tahoma" w:eastAsia="Calibri" w:hAnsi="Tahoma" w:cs="Tahoma"/>
                <w:sz w:val="18"/>
                <w:szCs w:val="18"/>
                <w:lang w:val="x-none"/>
              </w:rPr>
              <w:t>00</w:t>
            </w:r>
            <w:r>
              <w:rPr>
                <w:rFonts w:ascii="Tahoma" w:eastAsia="Calibri" w:hAnsi="Tahoma" w:cs="Tahoma"/>
                <w:sz w:val="18"/>
                <w:szCs w:val="18"/>
                <w:lang w:val="x-none"/>
              </w:rPr>
              <w:t>)</w:t>
            </w:r>
          </w:p>
        </w:tc>
        <w:tc>
          <w:tcPr>
            <w:tcW w:w="2043" w:type="dxa"/>
          </w:tcPr>
          <w:p w14:paraId="0017F002" w14:textId="7D33C6D0" w:rsidR="00B97756" w:rsidRPr="00E24D4B" w:rsidRDefault="00B97756" w:rsidP="00B97756">
            <w:pPr>
              <w:spacing w:after="200" w:line="360" w:lineRule="auto"/>
              <w:jc w:val="center"/>
              <w:rPr>
                <w:rFonts w:ascii="Tahoma" w:hAnsi="Tahoma" w:cs="Tahoma"/>
                <w:bCs/>
                <w:sz w:val="18"/>
                <w:szCs w:val="18"/>
                <w:lang w:eastAsia="en-ZA"/>
              </w:rPr>
            </w:pPr>
            <w:r w:rsidRPr="003D1C76">
              <w:rPr>
                <w:rFonts w:ascii="Tahoma" w:hAnsi="Tahoma" w:cs="Tahoma"/>
                <w:b/>
                <w:sz w:val="18"/>
                <w:szCs w:val="18"/>
                <w:lang w:val="en-GB" w:eastAsia="en-ZA"/>
              </w:rPr>
              <w:t>1</w:t>
            </w:r>
          </w:p>
        </w:tc>
        <w:tc>
          <w:tcPr>
            <w:tcW w:w="3845" w:type="dxa"/>
          </w:tcPr>
          <w:p w14:paraId="2C2DA80A" w14:textId="77777777" w:rsidR="00B97756" w:rsidRDefault="00B97756" w:rsidP="00B97756">
            <w:pPr>
              <w:spacing w:after="200" w:line="360" w:lineRule="auto"/>
              <w:jc w:val="center"/>
              <w:rPr>
                <w:rFonts w:ascii="Tahoma" w:hAnsi="Tahoma" w:cs="Tahoma"/>
                <w:b/>
                <w:sz w:val="18"/>
                <w:szCs w:val="18"/>
                <w:lang w:eastAsia="en-ZA"/>
              </w:rPr>
            </w:pPr>
          </w:p>
        </w:tc>
      </w:tr>
      <w:tr w:rsidR="000E5AFD" w14:paraId="3CCA8815" w14:textId="77777777" w:rsidTr="00DE422D">
        <w:trPr>
          <w:trHeight w:val="1083"/>
        </w:trPr>
        <w:tc>
          <w:tcPr>
            <w:tcW w:w="551" w:type="dxa"/>
          </w:tcPr>
          <w:p w14:paraId="52E8E9DA" w14:textId="40D358B5" w:rsidR="000E5AFD" w:rsidRPr="003D1C76" w:rsidRDefault="000E5AFD" w:rsidP="00B97756">
            <w:pPr>
              <w:spacing w:after="200"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621" w:type="dxa"/>
          </w:tcPr>
          <w:p w14:paraId="4C604289" w14:textId="02B7549F" w:rsidR="000E5AFD" w:rsidRPr="003D1C76" w:rsidRDefault="000E5AFD" w:rsidP="000E5AFD">
            <w:pPr>
              <w:spacing w:after="200" w:line="360" w:lineRule="auto"/>
              <w:jc w:val="left"/>
              <w:rPr>
                <w:rFonts w:ascii="Tahoma" w:hAnsi="Tahoma" w:cs="Tahoma"/>
                <w:color w:val="000000"/>
                <w:sz w:val="18"/>
                <w:szCs w:val="18"/>
                <w:lang w:val="en-GB" w:eastAsia="en-ZA"/>
              </w:rPr>
            </w:pPr>
            <w:r w:rsidRPr="003D1C76">
              <w:rPr>
                <w:rFonts w:ascii="Tahoma" w:hAnsi="Tahoma" w:cs="Tahoma"/>
                <w:color w:val="000000"/>
                <w:sz w:val="18"/>
                <w:szCs w:val="18"/>
                <w:lang w:val="en-GB" w:eastAsia="en-ZA"/>
              </w:rPr>
              <w:t xml:space="preserve">Citrix Support and Maintenance </w:t>
            </w:r>
            <w:r>
              <w:rPr>
                <w:rFonts w:ascii="Tahoma" w:hAnsi="Tahoma" w:cs="Tahoma"/>
                <w:color w:val="000000"/>
                <w:sz w:val="18"/>
                <w:szCs w:val="18"/>
                <w:lang w:val="en-GB" w:eastAsia="en-ZA"/>
              </w:rPr>
              <w:t xml:space="preserve">Onsite Support (During office hours </w:t>
            </w:r>
            <w:r w:rsidRPr="00DC5D26">
              <w:rPr>
                <w:rFonts w:ascii="Tahoma" w:eastAsia="Calibri" w:hAnsi="Tahoma" w:cs="Tahoma"/>
                <w:sz w:val="18"/>
                <w:szCs w:val="18"/>
                <w:lang w:val="x-none"/>
              </w:rPr>
              <w:t>07</w:t>
            </w:r>
            <w:r w:rsidRPr="00DC5D26">
              <w:rPr>
                <w:rFonts w:ascii="Tahoma" w:eastAsia="Calibri" w:hAnsi="Tahoma" w:cs="Tahoma"/>
                <w:sz w:val="18"/>
                <w:szCs w:val="18"/>
              </w:rPr>
              <w:t>:</w:t>
            </w:r>
            <w:r w:rsidRPr="00DC5D26">
              <w:rPr>
                <w:rFonts w:ascii="Tahoma" w:eastAsia="Calibri" w:hAnsi="Tahoma" w:cs="Tahoma"/>
                <w:sz w:val="18"/>
                <w:szCs w:val="18"/>
                <w:lang w:val="x-none"/>
              </w:rPr>
              <w:t>00 –</w:t>
            </w:r>
            <w:r w:rsidRPr="00DC5D26">
              <w:rPr>
                <w:rFonts w:ascii="Tahoma" w:eastAsia="Calibri" w:hAnsi="Tahoma" w:cs="Tahoma"/>
                <w:sz w:val="18"/>
                <w:szCs w:val="18"/>
              </w:rPr>
              <w:t xml:space="preserve"> </w:t>
            </w:r>
            <w:r w:rsidRPr="00DC5D26">
              <w:rPr>
                <w:rFonts w:ascii="Tahoma" w:eastAsia="Calibri" w:hAnsi="Tahoma" w:cs="Tahoma"/>
                <w:sz w:val="18"/>
                <w:szCs w:val="18"/>
                <w:lang w:val="x-none"/>
              </w:rPr>
              <w:t>16</w:t>
            </w:r>
            <w:r w:rsidRPr="00DC5D26">
              <w:rPr>
                <w:rFonts w:ascii="Tahoma" w:eastAsia="Calibri" w:hAnsi="Tahoma" w:cs="Tahoma"/>
                <w:sz w:val="18"/>
                <w:szCs w:val="18"/>
              </w:rPr>
              <w:t>:</w:t>
            </w:r>
            <w:r w:rsidRPr="00DC5D26">
              <w:rPr>
                <w:rFonts w:ascii="Tahoma" w:eastAsia="Calibri" w:hAnsi="Tahoma" w:cs="Tahoma"/>
                <w:sz w:val="18"/>
                <w:szCs w:val="18"/>
                <w:lang w:val="x-none"/>
              </w:rPr>
              <w:t>00</w:t>
            </w:r>
            <w:r>
              <w:rPr>
                <w:rFonts w:ascii="Tahoma" w:eastAsia="Calibri" w:hAnsi="Tahoma" w:cs="Tahoma"/>
                <w:sz w:val="18"/>
                <w:szCs w:val="18"/>
                <w:lang w:val="x-none"/>
              </w:rPr>
              <w:t>)</w:t>
            </w:r>
          </w:p>
        </w:tc>
        <w:tc>
          <w:tcPr>
            <w:tcW w:w="2043" w:type="dxa"/>
          </w:tcPr>
          <w:p w14:paraId="23E562A7" w14:textId="07E75108" w:rsidR="000E5AFD" w:rsidRPr="003D1C76" w:rsidRDefault="000E5AFD" w:rsidP="00B9775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1</w:t>
            </w:r>
          </w:p>
        </w:tc>
        <w:tc>
          <w:tcPr>
            <w:tcW w:w="3845" w:type="dxa"/>
          </w:tcPr>
          <w:p w14:paraId="32067530" w14:textId="77777777" w:rsidR="000E5AFD" w:rsidRDefault="000E5AFD" w:rsidP="00B97756">
            <w:pPr>
              <w:spacing w:after="200" w:line="360" w:lineRule="auto"/>
              <w:jc w:val="center"/>
              <w:rPr>
                <w:rFonts w:ascii="Tahoma" w:hAnsi="Tahoma" w:cs="Tahoma"/>
                <w:b/>
                <w:sz w:val="18"/>
                <w:szCs w:val="18"/>
                <w:lang w:eastAsia="en-ZA"/>
              </w:rPr>
            </w:pPr>
          </w:p>
        </w:tc>
      </w:tr>
      <w:tr w:rsidR="00103D37" w14:paraId="65D9BA4F" w14:textId="77777777" w:rsidTr="00103D37">
        <w:trPr>
          <w:trHeight w:val="522"/>
        </w:trPr>
        <w:tc>
          <w:tcPr>
            <w:tcW w:w="6215" w:type="dxa"/>
            <w:gridSpan w:val="3"/>
          </w:tcPr>
          <w:p w14:paraId="280BE5B2"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 xml:space="preserve">TOTAL </w:t>
            </w:r>
          </w:p>
        </w:tc>
        <w:tc>
          <w:tcPr>
            <w:tcW w:w="3845" w:type="dxa"/>
          </w:tcPr>
          <w:p w14:paraId="31619E5A" w14:textId="77777777" w:rsidR="00103D37" w:rsidRDefault="00103D37" w:rsidP="007B4FFC">
            <w:pPr>
              <w:spacing w:after="200" w:line="360" w:lineRule="auto"/>
              <w:rPr>
                <w:rFonts w:ascii="Tahoma" w:hAnsi="Tahoma" w:cs="Tahoma"/>
                <w:b/>
                <w:sz w:val="18"/>
                <w:szCs w:val="18"/>
                <w:lang w:eastAsia="en-ZA"/>
              </w:rPr>
            </w:pPr>
          </w:p>
        </w:tc>
      </w:tr>
      <w:tr w:rsidR="00103D37" w14:paraId="60FB1D10" w14:textId="77777777" w:rsidTr="00103D37">
        <w:trPr>
          <w:trHeight w:val="507"/>
        </w:trPr>
        <w:tc>
          <w:tcPr>
            <w:tcW w:w="6215" w:type="dxa"/>
            <w:gridSpan w:val="3"/>
          </w:tcPr>
          <w:p w14:paraId="6CCD483B"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3845" w:type="dxa"/>
          </w:tcPr>
          <w:p w14:paraId="0747B031" w14:textId="77777777" w:rsidR="00103D37" w:rsidRDefault="00103D37" w:rsidP="007B4FFC">
            <w:pPr>
              <w:spacing w:after="200" w:line="360" w:lineRule="auto"/>
              <w:rPr>
                <w:rFonts w:ascii="Tahoma" w:hAnsi="Tahoma" w:cs="Tahoma"/>
                <w:b/>
                <w:sz w:val="18"/>
                <w:szCs w:val="18"/>
                <w:lang w:eastAsia="en-ZA"/>
              </w:rPr>
            </w:pPr>
          </w:p>
        </w:tc>
      </w:tr>
      <w:tr w:rsidR="00103D37" w14:paraId="1D00640F" w14:textId="77777777" w:rsidTr="00103D37">
        <w:trPr>
          <w:trHeight w:val="522"/>
        </w:trPr>
        <w:tc>
          <w:tcPr>
            <w:tcW w:w="6215" w:type="dxa"/>
            <w:gridSpan w:val="3"/>
          </w:tcPr>
          <w:p w14:paraId="1C96E773"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3845" w:type="dxa"/>
          </w:tcPr>
          <w:p w14:paraId="761AE2E2" w14:textId="77777777" w:rsidR="00103D37" w:rsidRDefault="00103D37" w:rsidP="007B4FFC">
            <w:pPr>
              <w:spacing w:after="200" w:line="360" w:lineRule="auto"/>
              <w:rPr>
                <w:rFonts w:ascii="Tahoma" w:hAnsi="Tahoma" w:cs="Tahoma"/>
                <w:b/>
                <w:sz w:val="18"/>
                <w:szCs w:val="18"/>
                <w:lang w:eastAsia="en-ZA"/>
              </w:rPr>
            </w:pPr>
          </w:p>
        </w:tc>
      </w:tr>
    </w:tbl>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1" w:name="OLE_LINK11"/>
      <w:r w:rsidRPr="0054307A">
        <w:rPr>
          <w:rFonts w:ascii="Tahoma" w:hAnsi="Tahoma" w:cs="Tahoma"/>
          <w:b/>
          <w:bCs/>
          <w:color w:val="000000" w:themeColor="text1"/>
          <w:sz w:val="18"/>
          <w:szCs w:val="18"/>
          <w:u w:val="single"/>
          <w:lang w:val="en-US"/>
        </w:rPr>
        <w:t>Ad hoc Services</w:t>
      </w:r>
    </w:p>
    <w:bookmarkEnd w:id="31"/>
    <w:p w14:paraId="3A989BCE" w14:textId="77777777" w:rsidR="00B97756" w:rsidRPr="009030C5" w:rsidRDefault="00B97756" w:rsidP="00B97756">
      <w:pPr>
        <w:spacing w:line="360" w:lineRule="auto"/>
        <w:rPr>
          <w:rFonts w:ascii="Tahoma" w:hAnsi="Tahoma" w:cs="Tahoma"/>
          <w:bCs/>
          <w:i/>
          <w:iCs/>
          <w:sz w:val="18"/>
          <w:szCs w:val="18"/>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2127"/>
        <w:gridCol w:w="2416"/>
      </w:tblGrid>
      <w:tr w:rsidR="00B97756" w:rsidRPr="00B97756" w14:paraId="7C4475FC" w14:textId="77777777" w:rsidTr="00436A11">
        <w:trPr>
          <w:trHeight w:val="558"/>
        </w:trPr>
        <w:tc>
          <w:tcPr>
            <w:tcW w:w="5517" w:type="dxa"/>
            <w:vAlign w:val="center"/>
            <w:hideMark/>
          </w:tcPr>
          <w:p w14:paraId="0B9DF2C6" w14:textId="77777777" w:rsidR="00B97756" w:rsidRPr="00B97756" w:rsidRDefault="00B97756" w:rsidP="00B36661">
            <w:pPr>
              <w:spacing w:line="360" w:lineRule="auto"/>
              <w:rPr>
                <w:rFonts w:ascii="Tahoma" w:hAnsi="Tahoma" w:cs="Tahoma"/>
                <w:b/>
                <w:bCs/>
                <w:sz w:val="18"/>
                <w:szCs w:val="18"/>
                <w:lang w:val="en-GB"/>
              </w:rPr>
            </w:pPr>
            <w:r w:rsidRPr="00B97756">
              <w:rPr>
                <w:rFonts w:ascii="Tahoma" w:hAnsi="Tahoma" w:cs="Tahoma"/>
                <w:b/>
                <w:bCs/>
                <w:sz w:val="18"/>
                <w:szCs w:val="18"/>
                <w:lang w:val="en-GB"/>
              </w:rPr>
              <w:t>Other</w:t>
            </w:r>
          </w:p>
        </w:tc>
        <w:tc>
          <w:tcPr>
            <w:tcW w:w="2127" w:type="dxa"/>
            <w:vAlign w:val="center"/>
            <w:hideMark/>
          </w:tcPr>
          <w:p w14:paraId="45774D9A" w14:textId="77777777" w:rsidR="00B97756" w:rsidRPr="00B97756" w:rsidRDefault="00B97756" w:rsidP="00B36661">
            <w:pPr>
              <w:spacing w:line="360" w:lineRule="auto"/>
              <w:rPr>
                <w:rFonts w:ascii="Tahoma" w:hAnsi="Tahoma" w:cs="Tahoma"/>
                <w:b/>
                <w:bCs/>
                <w:sz w:val="18"/>
                <w:szCs w:val="18"/>
                <w:lang w:val="en-GB"/>
              </w:rPr>
            </w:pPr>
            <w:r w:rsidRPr="00B97756">
              <w:rPr>
                <w:rFonts w:ascii="Tahoma" w:hAnsi="Tahoma" w:cs="Tahoma"/>
                <w:b/>
                <w:bCs/>
                <w:sz w:val="18"/>
                <w:szCs w:val="18"/>
                <w:lang w:val="en-GB"/>
              </w:rPr>
              <w:t xml:space="preserve">Rates </w:t>
            </w:r>
          </w:p>
          <w:p w14:paraId="0CE8E537" w14:textId="77777777" w:rsidR="00B97756" w:rsidRPr="00B97756" w:rsidRDefault="00B97756" w:rsidP="00B36661">
            <w:pPr>
              <w:spacing w:line="360" w:lineRule="auto"/>
              <w:rPr>
                <w:rFonts w:ascii="Tahoma" w:hAnsi="Tahoma" w:cs="Tahoma"/>
                <w:b/>
                <w:bCs/>
                <w:sz w:val="18"/>
                <w:szCs w:val="18"/>
                <w:lang w:val="en-GB"/>
              </w:rPr>
            </w:pPr>
            <w:r w:rsidRPr="00B97756">
              <w:rPr>
                <w:rFonts w:ascii="Tahoma" w:hAnsi="Tahoma" w:cs="Tahoma"/>
                <w:b/>
                <w:bCs/>
                <w:sz w:val="18"/>
                <w:szCs w:val="18"/>
                <w:lang w:val="en-GB"/>
              </w:rPr>
              <w:t>(inclusive of VAT, if VAT Registered)</w:t>
            </w:r>
          </w:p>
        </w:tc>
        <w:tc>
          <w:tcPr>
            <w:tcW w:w="2416" w:type="dxa"/>
            <w:vAlign w:val="center"/>
            <w:hideMark/>
          </w:tcPr>
          <w:p w14:paraId="5DAE2168" w14:textId="77777777" w:rsidR="00B97756" w:rsidRPr="00B97756" w:rsidRDefault="00B97756" w:rsidP="00B36661">
            <w:pPr>
              <w:spacing w:line="360" w:lineRule="auto"/>
              <w:rPr>
                <w:rFonts w:ascii="Tahoma" w:hAnsi="Tahoma" w:cs="Tahoma"/>
                <w:b/>
                <w:bCs/>
                <w:sz w:val="18"/>
                <w:szCs w:val="18"/>
                <w:lang w:val="en-GB"/>
              </w:rPr>
            </w:pPr>
            <w:r w:rsidRPr="00B97756">
              <w:rPr>
                <w:rFonts w:ascii="Tahoma" w:hAnsi="Tahoma" w:cs="Tahoma"/>
                <w:b/>
                <w:bCs/>
                <w:sz w:val="18"/>
                <w:szCs w:val="18"/>
                <w:lang w:val="en-GB"/>
              </w:rPr>
              <w:t>Unit of Measure</w:t>
            </w:r>
          </w:p>
        </w:tc>
      </w:tr>
      <w:tr w:rsidR="00CE1E2D" w:rsidRPr="009030C5" w14:paraId="20F2CC94" w14:textId="77777777" w:rsidTr="00436A11">
        <w:trPr>
          <w:trHeight w:val="558"/>
        </w:trPr>
        <w:tc>
          <w:tcPr>
            <w:tcW w:w="5517" w:type="dxa"/>
            <w:vAlign w:val="center"/>
          </w:tcPr>
          <w:p w14:paraId="20A0FF8C" w14:textId="72CC502D" w:rsidR="00CE1E2D" w:rsidRPr="009030C5" w:rsidRDefault="00CE1E2D" w:rsidP="00CE1E2D">
            <w:pPr>
              <w:spacing w:line="360" w:lineRule="auto"/>
              <w:rPr>
                <w:rFonts w:ascii="Tahoma" w:hAnsi="Tahoma" w:cs="Tahoma"/>
                <w:bCs/>
                <w:sz w:val="18"/>
                <w:szCs w:val="18"/>
                <w:lang w:val="en-GB"/>
              </w:rPr>
            </w:pPr>
            <w:r>
              <w:rPr>
                <w:rFonts w:ascii="Tahoma" w:hAnsi="Tahoma" w:cs="Tahoma"/>
                <w:bCs/>
                <w:sz w:val="18"/>
                <w:szCs w:val="18"/>
                <w:lang w:val="en-GB"/>
              </w:rPr>
              <w:t xml:space="preserve">Afterhours </w:t>
            </w:r>
            <w:r w:rsidR="00DE422D">
              <w:rPr>
                <w:rFonts w:ascii="Tahoma" w:hAnsi="Tahoma" w:cs="Tahoma"/>
                <w:bCs/>
                <w:sz w:val="18"/>
                <w:szCs w:val="18"/>
                <w:lang w:val="en-GB"/>
              </w:rPr>
              <w:t>(</w:t>
            </w:r>
            <w:r w:rsidR="00DE422D" w:rsidRPr="009030C5">
              <w:rPr>
                <w:rFonts w:ascii="Tahoma" w:hAnsi="Tahoma" w:cs="Tahoma"/>
                <w:bCs/>
                <w:sz w:val="18"/>
                <w:szCs w:val="18"/>
                <w:lang w:val="en-GB"/>
              </w:rPr>
              <w:t>Re</w:t>
            </w:r>
            <w:r w:rsidR="005C5B4A">
              <w:rPr>
                <w:rFonts w:ascii="Tahoma" w:hAnsi="Tahoma" w:cs="Tahoma"/>
                <w:bCs/>
                <w:sz w:val="18"/>
                <w:szCs w:val="18"/>
                <w:lang w:val="en-GB"/>
              </w:rPr>
              <w:t xml:space="preserve">mote </w:t>
            </w:r>
            <w:r w:rsidR="009175D3">
              <w:rPr>
                <w:rFonts w:ascii="Tahoma" w:hAnsi="Tahoma" w:cs="Tahoma"/>
                <w:bCs/>
                <w:sz w:val="18"/>
                <w:szCs w:val="18"/>
                <w:lang w:val="en-GB"/>
              </w:rPr>
              <w:t xml:space="preserve">and Onsite </w:t>
            </w:r>
            <w:r w:rsidR="005C5B4A">
              <w:rPr>
                <w:rFonts w:ascii="Tahoma" w:hAnsi="Tahoma" w:cs="Tahoma"/>
                <w:bCs/>
                <w:sz w:val="18"/>
                <w:szCs w:val="18"/>
                <w:lang w:val="en-GB"/>
              </w:rPr>
              <w:t>Support</w:t>
            </w:r>
            <w:r w:rsidR="00DE422D">
              <w:rPr>
                <w:rFonts w:ascii="Tahoma" w:hAnsi="Tahoma" w:cs="Tahoma"/>
                <w:bCs/>
                <w:sz w:val="18"/>
                <w:szCs w:val="18"/>
                <w:lang w:val="en-GB"/>
              </w:rPr>
              <w:t>)</w:t>
            </w:r>
          </w:p>
        </w:tc>
        <w:tc>
          <w:tcPr>
            <w:tcW w:w="2127" w:type="dxa"/>
            <w:noWrap/>
            <w:vAlign w:val="center"/>
          </w:tcPr>
          <w:p w14:paraId="5B786258" w14:textId="5666FAEF" w:rsidR="00CE1E2D" w:rsidRPr="009030C5" w:rsidRDefault="00CE1E2D" w:rsidP="00CE1E2D">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2416" w:type="dxa"/>
            <w:noWrap/>
            <w:vAlign w:val="center"/>
          </w:tcPr>
          <w:p w14:paraId="3461A48F" w14:textId="47B575FF" w:rsidR="00CE1E2D" w:rsidRPr="009030C5" w:rsidRDefault="00CE1E2D" w:rsidP="00CE1E2D">
            <w:pPr>
              <w:spacing w:line="360" w:lineRule="auto"/>
              <w:rPr>
                <w:rFonts w:ascii="Tahoma" w:hAnsi="Tahoma" w:cs="Tahoma"/>
                <w:bCs/>
                <w:sz w:val="18"/>
                <w:szCs w:val="18"/>
                <w:lang w:val="en-GB"/>
              </w:rPr>
            </w:pPr>
            <w:r w:rsidRPr="009030C5">
              <w:rPr>
                <w:rFonts w:ascii="Tahoma" w:hAnsi="Tahoma" w:cs="Tahoma"/>
                <w:bCs/>
                <w:sz w:val="18"/>
                <w:szCs w:val="18"/>
                <w:lang w:val="en-GB"/>
              </w:rPr>
              <w:t>Rate Per Hour</w:t>
            </w:r>
          </w:p>
        </w:tc>
      </w:tr>
      <w:tr w:rsidR="009175D3" w:rsidRPr="009030C5" w14:paraId="35F82618" w14:textId="77777777" w:rsidTr="00436A11">
        <w:trPr>
          <w:trHeight w:val="558"/>
        </w:trPr>
        <w:tc>
          <w:tcPr>
            <w:tcW w:w="5517" w:type="dxa"/>
            <w:vAlign w:val="center"/>
          </w:tcPr>
          <w:p w14:paraId="151EDAF3" w14:textId="1499B80A" w:rsidR="009175D3" w:rsidRDefault="009175D3" w:rsidP="00CE1E2D">
            <w:pPr>
              <w:spacing w:line="360" w:lineRule="auto"/>
              <w:rPr>
                <w:rFonts w:ascii="Tahoma" w:hAnsi="Tahoma" w:cs="Tahoma"/>
                <w:bCs/>
                <w:sz w:val="18"/>
                <w:szCs w:val="18"/>
                <w:lang w:val="en-GB"/>
              </w:rPr>
            </w:pPr>
            <w:r w:rsidRPr="009175D3">
              <w:rPr>
                <w:rFonts w:ascii="Tahoma" w:hAnsi="Tahoma" w:cs="Tahoma"/>
                <w:bCs/>
                <w:sz w:val="18"/>
                <w:szCs w:val="18"/>
                <w:lang w:val="en-GB"/>
              </w:rPr>
              <w:t>Weekend and Public Holidays</w:t>
            </w:r>
            <w:r w:rsidR="00FA017E">
              <w:rPr>
                <w:rFonts w:ascii="Tahoma" w:hAnsi="Tahoma" w:cs="Tahoma"/>
                <w:bCs/>
                <w:sz w:val="18"/>
                <w:szCs w:val="18"/>
                <w:lang w:val="en-GB"/>
              </w:rPr>
              <w:t xml:space="preserve"> (</w:t>
            </w:r>
            <w:r w:rsidR="00FA017E" w:rsidRPr="00FA017E">
              <w:rPr>
                <w:rFonts w:ascii="Tahoma" w:hAnsi="Tahoma" w:cs="Tahoma"/>
                <w:bCs/>
                <w:sz w:val="18"/>
                <w:szCs w:val="18"/>
                <w:lang w:val="en-GB"/>
              </w:rPr>
              <w:t>Remote and Onsite Support)</w:t>
            </w:r>
          </w:p>
        </w:tc>
        <w:tc>
          <w:tcPr>
            <w:tcW w:w="2127" w:type="dxa"/>
            <w:noWrap/>
            <w:vAlign w:val="center"/>
          </w:tcPr>
          <w:p w14:paraId="5BC24BDB" w14:textId="6836246F" w:rsidR="009175D3" w:rsidRPr="009030C5" w:rsidRDefault="00FA017E" w:rsidP="00CE1E2D">
            <w:pPr>
              <w:spacing w:line="360" w:lineRule="auto"/>
              <w:rPr>
                <w:rFonts w:ascii="Tahoma" w:hAnsi="Tahoma" w:cs="Tahoma"/>
                <w:bCs/>
                <w:sz w:val="18"/>
                <w:szCs w:val="18"/>
                <w:lang w:val="en-GB"/>
              </w:rPr>
            </w:pPr>
            <w:r>
              <w:rPr>
                <w:rFonts w:ascii="Tahoma" w:hAnsi="Tahoma" w:cs="Tahoma"/>
                <w:bCs/>
                <w:sz w:val="18"/>
                <w:szCs w:val="18"/>
                <w:lang w:val="en-GB"/>
              </w:rPr>
              <w:t>R</w:t>
            </w:r>
          </w:p>
        </w:tc>
        <w:tc>
          <w:tcPr>
            <w:tcW w:w="2416" w:type="dxa"/>
            <w:noWrap/>
            <w:vAlign w:val="center"/>
          </w:tcPr>
          <w:p w14:paraId="47E4F783" w14:textId="67331C22" w:rsidR="009175D3" w:rsidRPr="009030C5" w:rsidRDefault="00FA017E" w:rsidP="00CE1E2D">
            <w:pPr>
              <w:spacing w:line="360" w:lineRule="auto"/>
              <w:rPr>
                <w:rFonts w:ascii="Tahoma" w:hAnsi="Tahoma" w:cs="Tahoma"/>
                <w:bCs/>
                <w:sz w:val="18"/>
                <w:szCs w:val="18"/>
                <w:lang w:val="en-GB"/>
              </w:rPr>
            </w:pPr>
            <w:r w:rsidRPr="00FA017E">
              <w:rPr>
                <w:rFonts w:ascii="Tahoma" w:hAnsi="Tahoma" w:cs="Tahoma"/>
                <w:bCs/>
                <w:sz w:val="18"/>
                <w:szCs w:val="18"/>
                <w:lang w:val="en-GB"/>
              </w:rPr>
              <w:t>Rate Per Hour</w:t>
            </w:r>
          </w:p>
        </w:tc>
      </w:tr>
      <w:tr w:rsidR="00B97756" w:rsidRPr="009030C5" w14:paraId="2E09C59E" w14:textId="77777777" w:rsidTr="00436A11">
        <w:trPr>
          <w:trHeight w:val="558"/>
        </w:trPr>
        <w:tc>
          <w:tcPr>
            <w:tcW w:w="5517" w:type="dxa"/>
            <w:vAlign w:val="center"/>
            <w:hideMark/>
          </w:tcPr>
          <w:p w14:paraId="527D4AA9" w14:textId="77777777" w:rsidR="00B97756" w:rsidRPr="009030C5" w:rsidRDefault="00B97756" w:rsidP="00B36661">
            <w:pPr>
              <w:spacing w:line="360" w:lineRule="auto"/>
              <w:rPr>
                <w:rFonts w:ascii="Tahoma" w:hAnsi="Tahoma" w:cs="Tahoma"/>
                <w:bCs/>
                <w:sz w:val="18"/>
                <w:szCs w:val="18"/>
                <w:lang w:val="en-GB"/>
              </w:rPr>
            </w:pPr>
            <w:r w:rsidRPr="009030C5">
              <w:rPr>
                <w:rFonts w:ascii="Tahoma" w:hAnsi="Tahoma" w:cs="Tahoma"/>
                <w:bCs/>
                <w:sz w:val="18"/>
                <w:szCs w:val="18"/>
                <w:lang w:val="en-GB"/>
              </w:rPr>
              <w:t>Travel Rate (km's) (Based on approved AA rates)</w:t>
            </w:r>
          </w:p>
        </w:tc>
        <w:tc>
          <w:tcPr>
            <w:tcW w:w="2127" w:type="dxa"/>
            <w:noWrap/>
            <w:vAlign w:val="center"/>
            <w:hideMark/>
          </w:tcPr>
          <w:p w14:paraId="2BA6209E" w14:textId="77777777" w:rsidR="00B97756" w:rsidRPr="009030C5" w:rsidRDefault="00B97756" w:rsidP="00B36661">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2416" w:type="dxa"/>
            <w:noWrap/>
            <w:vAlign w:val="center"/>
            <w:hideMark/>
          </w:tcPr>
          <w:p w14:paraId="1F3E2478" w14:textId="77777777" w:rsidR="00B97756" w:rsidRPr="009030C5" w:rsidRDefault="00B97756" w:rsidP="00B36661">
            <w:pPr>
              <w:spacing w:line="360" w:lineRule="auto"/>
              <w:rPr>
                <w:rFonts w:ascii="Tahoma" w:hAnsi="Tahoma" w:cs="Tahoma"/>
                <w:bCs/>
                <w:sz w:val="18"/>
                <w:szCs w:val="18"/>
                <w:lang w:val="en-GB"/>
              </w:rPr>
            </w:pPr>
            <w:r w:rsidRPr="009030C5">
              <w:rPr>
                <w:rFonts w:ascii="Tahoma" w:hAnsi="Tahoma" w:cs="Tahoma"/>
                <w:bCs/>
                <w:sz w:val="18"/>
                <w:szCs w:val="18"/>
                <w:lang w:val="en-GB"/>
              </w:rPr>
              <w:t>Per K</w:t>
            </w:r>
            <w:r>
              <w:rPr>
                <w:rFonts w:ascii="Tahoma" w:hAnsi="Tahoma" w:cs="Tahoma"/>
                <w:bCs/>
                <w:sz w:val="18"/>
                <w:szCs w:val="18"/>
                <w:lang w:val="en-GB"/>
              </w:rPr>
              <w:t>m</w:t>
            </w:r>
          </w:p>
        </w:tc>
      </w:tr>
    </w:tbl>
    <w:p w14:paraId="2A0942C1" w14:textId="77777777" w:rsidR="00B97756" w:rsidRDefault="00B97756" w:rsidP="005679C7">
      <w:pPr>
        <w:spacing w:line="360" w:lineRule="auto"/>
        <w:jc w:val="left"/>
        <w:rPr>
          <w:rFonts w:ascii="Tahoma" w:hAnsi="Tahoma" w:cs="Tahoma"/>
          <w:bCs/>
          <w:sz w:val="18"/>
          <w:szCs w:val="18"/>
          <w:lang w:val="en-US"/>
        </w:rPr>
      </w:pPr>
    </w:p>
    <w:p w14:paraId="3F2541A3" w14:textId="77777777" w:rsidR="00B97756" w:rsidRDefault="00B97756" w:rsidP="005679C7">
      <w:pPr>
        <w:spacing w:line="360" w:lineRule="auto"/>
        <w:jc w:val="left"/>
        <w:rPr>
          <w:rFonts w:ascii="Tahoma" w:hAnsi="Tahoma" w:cs="Tahoma"/>
          <w:bCs/>
          <w:sz w:val="18"/>
          <w:szCs w:val="18"/>
          <w:lang w:val="en-US"/>
        </w:rPr>
      </w:pPr>
    </w:p>
    <w:p w14:paraId="1FB6E518" w14:textId="4052AF8B"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2" w:name="_Toc515519195"/>
      <w:bookmarkStart w:id="33" w:name="_Toc2171291"/>
      <w:r w:rsidRPr="00850BAD">
        <w:rPr>
          <w:rFonts w:ascii="Tahoma" w:hAnsi="Tahoma" w:cs="Tahoma"/>
          <w:sz w:val="18"/>
          <w:szCs w:val="18"/>
        </w:rPr>
        <w:lastRenderedPageBreak/>
        <w:t>S</w:t>
      </w:r>
      <w:bookmarkEnd w:id="32"/>
      <w:r w:rsidRPr="00850BAD">
        <w:rPr>
          <w:rFonts w:ascii="Tahoma" w:hAnsi="Tahoma" w:cs="Tahoma"/>
          <w:sz w:val="18"/>
          <w:szCs w:val="18"/>
        </w:rPr>
        <w:t>TANDARD BIDDING DOCUMENTS</w:t>
      </w:r>
      <w:bookmarkEnd w:id="33"/>
    </w:p>
    <w:p w14:paraId="4C1253CF" w14:textId="77777777" w:rsidR="005B2C73" w:rsidRPr="00766895" w:rsidRDefault="005B2C73" w:rsidP="005B2C73">
      <w:pPr>
        <w:rPr>
          <w:rFonts w:ascii="Tahoma" w:hAnsi="Tahoma" w:cs="Tahoma"/>
          <w:sz w:val="18"/>
          <w:szCs w:val="18"/>
          <w:lang w:val="en-US"/>
        </w:rPr>
      </w:pPr>
    </w:p>
    <w:bookmarkEnd w:id="7"/>
    <w:bookmarkEnd w:id="18"/>
    <w:bookmarkEnd w:id="19"/>
    <w:bookmarkEnd w:id="20"/>
    <w:bookmarkEnd w:id="21"/>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73F5" w14:textId="77777777" w:rsidR="00890A8A" w:rsidRDefault="00890A8A">
      <w:r>
        <w:separator/>
      </w:r>
    </w:p>
  </w:endnote>
  <w:endnote w:type="continuationSeparator" w:id="0">
    <w:p w14:paraId="0D302EA3" w14:textId="77777777" w:rsidR="00890A8A" w:rsidRDefault="008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E42866E"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8F183D">
      <w:rPr>
        <w:rFonts w:ascii="Tahoma" w:hAnsi="Tahoma" w:cs="Tahoma"/>
        <w:bCs/>
        <w:sz w:val="18"/>
        <w:szCs w:val="18"/>
      </w:rPr>
      <w:t>4</w:t>
    </w:r>
    <w:r w:rsidR="00DC5D26">
      <w:rPr>
        <w:rFonts w:ascii="Tahoma" w:hAnsi="Tahoma" w:cs="Tahoma"/>
        <w:bCs/>
        <w:sz w:val="18"/>
        <w:szCs w:val="18"/>
      </w:rPr>
      <w:t>952</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A76CA6">
      <w:rPr>
        <w:rFonts w:ascii="Tahoma" w:hAnsi="Tahoma" w:cs="Tahoma"/>
        <w:bCs/>
        <w:sz w:val="18"/>
        <w:szCs w:val="18"/>
        <w:lang w:val="en-ZA"/>
      </w:rPr>
      <w:t>Citrix Maintenance and Support</w:t>
    </w:r>
    <w:r w:rsidR="008F183D">
      <w:rPr>
        <w:rFonts w:ascii="Tahoma" w:hAnsi="Tahoma" w:cs="Tahoma"/>
        <w:bCs/>
        <w:sz w:val="18"/>
        <w:szCs w:val="18"/>
        <w:lang w:val="en-ZA"/>
      </w:rPr>
      <w:t xml:space="preserve"> </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27D1" w14:textId="77777777" w:rsidR="00890A8A" w:rsidRDefault="00890A8A">
      <w:r>
        <w:separator/>
      </w:r>
    </w:p>
  </w:footnote>
  <w:footnote w:type="continuationSeparator" w:id="0">
    <w:p w14:paraId="36FE500B" w14:textId="77777777" w:rsidR="00890A8A" w:rsidRDefault="0089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BB2809"/>
    <w:multiLevelType w:val="hybridMultilevel"/>
    <w:tmpl w:val="4AA2BB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B12441A"/>
    <w:multiLevelType w:val="hybridMultilevel"/>
    <w:tmpl w:val="CADAB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3"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5B82E87"/>
    <w:multiLevelType w:val="hybridMultilevel"/>
    <w:tmpl w:val="50704B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6"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5"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EE60692"/>
    <w:multiLevelType w:val="hybridMultilevel"/>
    <w:tmpl w:val="93B63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20"/>
  </w:num>
  <w:num w:numId="4"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7"/>
  </w:num>
  <w:num w:numId="6" w16cid:durableId="1909994653">
    <w:abstractNumId w:val="31"/>
  </w:num>
  <w:num w:numId="7" w16cid:durableId="1915969152">
    <w:abstractNumId w:val="1"/>
  </w:num>
  <w:num w:numId="8" w16cid:durableId="1723287274">
    <w:abstractNumId w:val="23"/>
  </w:num>
  <w:num w:numId="9"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9"/>
  </w:num>
  <w:num w:numId="11" w16cid:durableId="1235313099">
    <w:abstractNumId w:val="35"/>
  </w:num>
  <w:num w:numId="12" w16cid:durableId="368191933">
    <w:abstractNumId w:val="27"/>
  </w:num>
  <w:num w:numId="13" w16cid:durableId="1615013473">
    <w:abstractNumId w:val="8"/>
  </w:num>
  <w:num w:numId="14" w16cid:durableId="109008033">
    <w:abstractNumId w:val="32"/>
  </w:num>
  <w:num w:numId="15" w16cid:durableId="1570073250">
    <w:abstractNumId w:val="3"/>
  </w:num>
  <w:num w:numId="16" w16cid:durableId="838808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9"/>
  </w:num>
  <w:num w:numId="18" w16cid:durableId="918247313">
    <w:abstractNumId w:val="13"/>
  </w:num>
  <w:num w:numId="19" w16cid:durableId="207038075">
    <w:abstractNumId w:val="9"/>
  </w:num>
  <w:num w:numId="20" w16cid:durableId="77752428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4"/>
  </w:num>
  <w:num w:numId="22" w16cid:durableId="1821847495">
    <w:abstractNumId w:val="33"/>
  </w:num>
  <w:num w:numId="23" w16cid:durableId="542062262">
    <w:abstractNumId w:val="14"/>
  </w:num>
  <w:num w:numId="24" w16cid:durableId="1610888916">
    <w:abstractNumId w:val="15"/>
  </w:num>
  <w:num w:numId="25" w16cid:durableId="50076067">
    <w:abstractNumId w:val="25"/>
  </w:num>
  <w:num w:numId="26" w16cid:durableId="352344843">
    <w:abstractNumId w:val="18"/>
  </w:num>
  <w:num w:numId="27" w16cid:durableId="608898367">
    <w:abstractNumId w:val="29"/>
  </w:num>
  <w:num w:numId="28" w16cid:durableId="997270112">
    <w:abstractNumId w:val="28"/>
  </w:num>
  <w:num w:numId="29" w16cid:durableId="1924146157">
    <w:abstractNumId w:val="2"/>
  </w:num>
  <w:num w:numId="30" w16cid:durableId="1045059018">
    <w:abstractNumId w:val="26"/>
  </w:num>
  <w:num w:numId="31" w16cid:durableId="477921158">
    <w:abstractNumId w:val="12"/>
  </w:num>
  <w:num w:numId="32" w16cid:durableId="276714409">
    <w:abstractNumId w:val="28"/>
  </w:num>
  <w:num w:numId="33" w16cid:durableId="612178496">
    <w:abstractNumId w:val="2"/>
  </w:num>
  <w:num w:numId="34" w16cid:durableId="363672336">
    <w:abstractNumId w:val="21"/>
  </w:num>
  <w:num w:numId="35" w16cid:durableId="13043471">
    <w:abstractNumId w:val="4"/>
  </w:num>
  <w:num w:numId="36" w16cid:durableId="389773130">
    <w:abstractNumId w:val="11"/>
  </w:num>
  <w:num w:numId="37" w16cid:durableId="208803665">
    <w:abstractNumId w:val="17"/>
  </w:num>
  <w:num w:numId="38" w16cid:durableId="55326600">
    <w:abstractNumId w:val="10"/>
  </w:num>
  <w:num w:numId="39" w16cid:durableId="1786924834">
    <w:abstractNumId w:val="36"/>
  </w:num>
  <w:num w:numId="40" w16cid:durableId="574828069">
    <w:abstractNumId w:val="5"/>
  </w:num>
  <w:num w:numId="41" w16cid:durableId="161521434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3C24"/>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A61"/>
    <w:rsid w:val="00090C2B"/>
    <w:rsid w:val="000914ED"/>
    <w:rsid w:val="00091744"/>
    <w:rsid w:val="00091974"/>
    <w:rsid w:val="00092BB0"/>
    <w:rsid w:val="000932DF"/>
    <w:rsid w:val="0009399D"/>
    <w:rsid w:val="00094D8F"/>
    <w:rsid w:val="00094F56"/>
    <w:rsid w:val="000952D0"/>
    <w:rsid w:val="00095586"/>
    <w:rsid w:val="000958A5"/>
    <w:rsid w:val="000958BC"/>
    <w:rsid w:val="00096A9E"/>
    <w:rsid w:val="00096AEB"/>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4FE6"/>
    <w:rsid w:val="000D5321"/>
    <w:rsid w:val="000D5F25"/>
    <w:rsid w:val="000D68B8"/>
    <w:rsid w:val="000E05BF"/>
    <w:rsid w:val="000E2293"/>
    <w:rsid w:val="000E22F6"/>
    <w:rsid w:val="000E24F0"/>
    <w:rsid w:val="000E35A2"/>
    <w:rsid w:val="000E38DE"/>
    <w:rsid w:val="000E4419"/>
    <w:rsid w:val="000E52BE"/>
    <w:rsid w:val="000E5AFD"/>
    <w:rsid w:val="000E679C"/>
    <w:rsid w:val="000E7A6E"/>
    <w:rsid w:val="000E7C7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237"/>
    <w:rsid w:val="00123877"/>
    <w:rsid w:val="00123C80"/>
    <w:rsid w:val="00124B35"/>
    <w:rsid w:val="00124B62"/>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2B2F"/>
    <w:rsid w:val="00143CE9"/>
    <w:rsid w:val="00143D98"/>
    <w:rsid w:val="00143F37"/>
    <w:rsid w:val="00144C90"/>
    <w:rsid w:val="00145029"/>
    <w:rsid w:val="001450B4"/>
    <w:rsid w:val="0014654C"/>
    <w:rsid w:val="00147077"/>
    <w:rsid w:val="001471A0"/>
    <w:rsid w:val="00147D5C"/>
    <w:rsid w:val="0015142D"/>
    <w:rsid w:val="00152E95"/>
    <w:rsid w:val="00153577"/>
    <w:rsid w:val="00153755"/>
    <w:rsid w:val="00153F12"/>
    <w:rsid w:val="00154270"/>
    <w:rsid w:val="001543B4"/>
    <w:rsid w:val="00154587"/>
    <w:rsid w:val="0015561B"/>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0AFF"/>
    <w:rsid w:val="00193220"/>
    <w:rsid w:val="00196C4E"/>
    <w:rsid w:val="00197326"/>
    <w:rsid w:val="001A0011"/>
    <w:rsid w:val="001A1057"/>
    <w:rsid w:val="001A13F5"/>
    <w:rsid w:val="001A1BBD"/>
    <w:rsid w:val="001A2191"/>
    <w:rsid w:val="001A235A"/>
    <w:rsid w:val="001A3FF1"/>
    <w:rsid w:val="001A4164"/>
    <w:rsid w:val="001A536C"/>
    <w:rsid w:val="001A5763"/>
    <w:rsid w:val="001A75E7"/>
    <w:rsid w:val="001A7F98"/>
    <w:rsid w:val="001B114B"/>
    <w:rsid w:val="001B1405"/>
    <w:rsid w:val="001B23B4"/>
    <w:rsid w:val="001B3782"/>
    <w:rsid w:val="001B3E78"/>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4F4B"/>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5FE"/>
    <w:rsid w:val="002417B3"/>
    <w:rsid w:val="00242CAE"/>
    <w:rsid w:val="00242F3A"/>
    <w:rsid w:val="00243CAD"/>
    <w:rsid w:val="002475FB"/>
    <w:rsid w:val="00247976"/>
    <w:rsid w:val="00247BC1"/>
    <w:rsid w:val="00247D76"/>
    <w:rsid w:val="0025011D"/>
    <w:rsid w:val="002504E7"/>
    <w:rsid w:val="00250580"/>
    <w:rsid w:val="00250C26"/>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28A2"/>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0083"/>
    <w:rsid w:val="00281151"/>
    <w:rsid w:val="00281F3F"/>
    <w:rsid w:val="00284DA7"/>
    <w:rsid w:val="00286515"/>
    <w:rsid w:val="00290B42"/>
    <w:rsid w:val="00291731"/>
    <w:rsid w:val="00291FFA"/>
    <w:rsid w:val="0029207B"/>
    <w:rsid w:val="002925EA"/>
    <w:rsid w:val="0029263E"/>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4951"/>
    <w:rsid w:val="002A4EF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697"/>
    <w:rsid w:val="002D6E7B"/>
    <w:rsid w:val="002D7A1B"/>
    <w:rsid w:val="002D7B91"/>
    <w:rsid w:val="002E0591"/>
    <w:rsid w:val="002E17A7"/>
    <w:rsid w:val="002E183A"/>
    <w:rsid w:val="002E197A"/>
    <w:rsid w:val="002E1F58"/>
    <w:rsid w:val="002E218C"/>
    <w:rsid w:val="002E224D"/>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65C"/>
    <w:rsid w:val="00304895"/>
    <w:rsid w:val="003053E0"/>
    <w:rsid w:val="003056F7"/>
    <w:rsid w:val="00305F28"/>
    <w:rsid w:val="0030629D"/>
    <w:rsid w:val="00306350"/>
    <w:rsid w:val="003069C9"/>
    <w:rsid w:val="00306C03"/>
    <w:rsid w:val="00310706"/>
    <w:rsid w:val="00310D7E"/>
    <w:rsid w:val="0031109F"/>
    <w:rsid w:val="003115A9"/>
    <w:rsid w:val="003118B8"/>
    <w:rsid w:val="00312520"/>
    <w:rsid w:val="003151AE"/>
    <w:rsid w:val="003152BE"/>
    <w:rsid w:val="00315E83"/>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413"/>
    <w:rsid w:val="003316A1"/>
    <w:rsid w:val="00333A36"/>
    <w:rsid w:val="00334B21"/>
    <w:rsid w:val="003360E8"/>
    <w:rsid w:val="003362CD"/>
    <w:rsid w:val="00337472"/>
    <w:rsid w:val="00337798"/>
    <w:rsid w:val="00337BC6"/>
    <w:rsid w:val="00341AFC"/>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BE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584"/>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461"/>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3B5A"/>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6A1"/>
    <w:rsid w:val="00431B77"/>
    <w:rsid w:val="00431F2C"/>
    <w:rsid w:val="0043222B"/>
    <w:rsid w:val="0043487C"/>
    <w:rsid w:val="00434AE3"/>
    <w:rsid w:val="00436A11"/>
    <w:rsid w:val="00436FB4"/>
    <w:rsid w:val="00437355"/>
    <w:rsid w:val="004430C6"/>
    <w:rsid w:val="00443F63"/>
    <w:rsid w:val="00444344"/>
    <w:rsid w:val="00444915"/>
    <w:rsid w:val="00444AB2"/>
    <w:rsid w:val="0044572C"/>
    <w:rsid w:val="00446C75"/>
    <w:rsid w:val="00446C82"/>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4F49"/>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706"/>
    <w:rsid w:val="004C1CF3"/>
    <w:rsid w:val="004C1E17"/>
    <w:rsid w:val="004C20DC"/>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042"/>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9A6"/>
    <w:rsid w:val="00546C46"/>
    <w:rsid w:val="00547DB3"/>
    <w:rsid w:val="00551724"/>
    <w:rsid w:val="005524C9"/>
    <w:rsid w:val="0055251A"/>
    <w:rsid w:val="00552584"/>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B8F"/>
    <w:rsid w:val="00592FC2"/>
    <w:rsid w:val="005932B8"/>
    <w:rsid w:val="0059411E"/>
    <w:rsid w:val="00594A70"/>
    <w:rsid w:val="00594B5A"/>
    <w:rsid w:val="00596F28"/>
    <w:rsid w:val="005979AF"/>
    <w:rsid w:val="00597AC3"/>
    <w:rsid w:val="00597D8D"/>
    <w:rsid w:val="005A075C"/>
    <w:rsid w:val="005A07FE"/>
    <w:rsid w:val="005A1812"/>
    <w:rsid w:val="005A1FF8"/>
    <w:rsid w:val="005A2529"/>
    <w:rsid w:val="005A2F94"/>
    <w:rsid w:val="005A428C"/>
    <w:rsid w:val="005A5765"/>
    <w:rsid w:val="005A5C44"/>
    <w:rsid w:val="005A7241"/>
    <w:rsid w:val="005A7A2E"/>
    <w:rsid w:val="005B2C73"/>
    <w:rsid w:val="005B3ECA"/>
    <w:rsid w:val="005B4535"/>
    <w:rsid w:val="005B5671"/>
    <w:rsid w:val="005B7F90"/>
    <w:rsid w:val="005C00B4"/>
    <w:rsid w:val="005C04A1"/>
    <w:rsid w:val="005C05EF"/>
    <w:rsid w:val="005C1189"/>
    <w:rsid w:val="005C1495"/>
    <w:rsid w:val="005C2A3C"/>
    <w:rsid w:val="005C2E01"/>
    <w:rsid w:val="005C397C"/>
    <w:rsid w:val="005C3D3B"/>
    <w:rsid w:val="005C4297"/>
    <w:rsid w:val="005C43F2"/>
    <w:rsid w:val="005C51BB"/>
    <w:rsid w:val="005C5B4A"/>
    <w:rsid w:val="005C6F1D"/>
    <w:rsid w:val="005C77F2"/>
    <w:rsid w:val="005C7C61"/>
    <w:rsid w:val="005D09A4"/>
    <w:rsid w:val="005D0A4D"/>
    <w:rsid w:val="005D19A8"/>
    <w:rsid w:val="005D1A27"/>
    <w:rsid w:val="005D1A55"/>
    <w:rsid w:val="005D2D0E"/>
    <w:rsid w:val="005D2FE7"/>
    <w:rsid w:val="005D4EF3"/>
    <w:rsid w:val="005D539C"/>
    <w:rsid w:val="005E01BE"/>
    <w:rsid w:val="005E1D8F"/>
    <w:rsid w:val="005E2D2E"/>
    <w:rsid w:val="005E3592"/>
    <w:rsid w:val="005E391C"/>
    <w:rsid w:val="005E4B2F"/>
    <w:rsid w:val="005E51A3"/>
    <w:rsid w:val="005E6FF2"/>
    <w:rsid w:val="005E75AA"/>
    <w:rsid w:val="005F01BA"/>
    <w:rsid w:val="005F1054"/>
    <w:rsid w:val="005F1268"/>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46D"/>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12EF"/>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2E54"/>
    <w:rsid w:val="0069306A"/>
    <w:rsid w:val="00693432"/>
    <w:rsid w:val="00694312"/>
    <w:rsid w:val="00694332"/>
    <w:rsid w:val="006949B4"/>
    <w:rsid w:val="00695298"/>
    <w:rsid w:val="006956DA"/>
    <w:rsid w:val="00695C65"/>
    <w:rsid w:val="006965AC"/>
    <w:rsid w:val="00696D46"/>
    <w:rsid w:val="00697913"/>
    <w:rsid w:val="006A1052"/>
    <w:rsid w:val="006A1783"/>
    <w:rsid w:val="006A38C2"/>
    <w:rsid w:val="006A410B"/>
    <w:rsid w:val="006A4FB6"/>
    <w:rsid w:val="006A567F"/>
    <w:rsid w:val="006A597D"/>
    <w:rsid w:val="006A5B31"/>
    <w:rsid w:val="006A5D56"/>
    <w:rsid w:val="006A7053"/>
    <w:rsid w:val="006A7055"/>
    <w:rsid w:val="006B01F7"/>
    <w:rsid w:val="006B0ED6"/>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0FB2"/>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71DB"/>
    <w:rsid w:val="00780F68"/>
    <w:rsid w:val="007811A9"/>
    <w:rsid w:val="0078174C"/>
    <w:rsid w:val="007819B7"/>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1CC"/>
    <w:rsid w:val="00796C0C"/>
    <w:rsid w:val="007975DB"/>
    <w:rsid w:val="00797830"/>
    <w:rsid w:val="007A0F00"/>
    <w:rsid w:val="007A164F"/>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F71"/>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84A"/>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4DEF"/>
    <w:rsid w:val="00844F7D"/>
    <w:rsid w:val="00844F8C"/>
    <w:rsid w:val="00845926"/>
    <w:rsid w:val="00847F42"/>
    <w:rsid w:val="00850966"/>
    <w:rsid w:val="00850BAD"/>
    <w:rsid w:val="00850F68"/>
    <w:rsid w:val="0085198F"/>
    <w:rsid w:val="00851CE8"/>
    <w:rsid w:val="00852388"/>
    <w:rsid w:val="008527D2"/>
    <w:rsid w:val="008531CC"/>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773FC"/>
    <w:rsid w:val="00880306"/>
    <w:rsid w:val="0088057D"/>
    <w:rsid w:val="00881982"/>
    <w:rsid w:val="008827C4"/>
    <w:rsid w:val="00882911"/>
    <w:rsid w:val="00882FEE"/>
    <w:rsid w:val="0088354D"/>
    <w:rsid w:val="00883C16"/>
    <w:rsid w:val="0088411A"/>
    <w:rsid w:val="008846E2"/>
    <w:rsid w:val="008849FA"/>
    <w:rsid w:val="00885DAA"/>
    <w:rsid w:val="0088644E"/>
    <w:rsid w:val="00887440"/>
    <w:rsid w:val="0088794F"/>
    <w:rsid w:val="00887952"/>
    <w:rsid w:val="00890A4A"/>
    <w:rsid w:val="00890A8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66D"/>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58E"/>
    <w:rsid w:val="008D5F20"/>
    <w:rsid w:val="008D60CC"/>
    <w:rsid w:val="008D6955"/>
    <w:rsid w:val="008D6BD8"/>
    <w:rsid w:val="008D7F8D"/>
    <w:rsid w:val="008E022F"/>
    <w:rsid w:val="008E409C"/>
    <w:rsid w:val="008E4438"/>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175D3"/>
    <w:rsid w:val="00920028"/>
    <w:rsid w:val="0092048E"/>
    <w:rsid w:val="009205AC"/>
    <w:rsid w:val="00920657"/>
    <w:rsid w:val="00921252"/>
    <w:rsid w:val="00921419"/>
    <w:rsid w:val="00921853"/>
    <w:rsid w:val="00923E87"/>
    <w:rsid w:val="0092431F"/>
    <w:rsid w:val="0092438B"/>
    <w:rsid w:val="00926850"/>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775DE"/>
    <w:rsid w:val="00980315"/>
    <w:rsid w:val="0098040A"/>
    <w:rsid w:val="00980D8E"/>
    <w:rsid w:val="00981608"/>
    <w:rsid w:val="0098166F"/>
    <w:rsid w:val="00982A91"/>
    <w:rsid w:val="009842B7"/>
    <w:rsid w:val="009845E6"/>
    <w:rsid w:val="009848E7"/>
    <w:rsid w:val="00984CEA"/>
    <w:rsid w:val="009852CB"/>
    <w:rsid w:val="00985D0F"/>
    <w:rsid w:val="00985FE0"/>
    <w:rsid w:val="00986F34"/>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3F8"/>
    <w:rsid w:val="009A5E5A"/>
    <w:rsid w:val="009A5ED8"/>
    <w:rsid w:val="009A6611"/>
    <w:rsid w:val="009A6F5B"/>
    <w:rsid w:val="009A77A6"/>
    <w:rsid w:val="009A78C4"/>
    <w:rsid w:val="009B02D7"/>
    <w:rsid w:val="009B064E"/>
    <w:rsid w:val="009B073F"/>
    <w:rsid w:val="009B0EAD"/>
    <w:rsid w:val="009B1AFD"/>
    <w:rsid w:val="009B2AB2"/>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79F"/>
    <w:rsid w:val="009E4EFC"/>
    <w:rsid w:val="009E5988"/>
    <w:rsid w:val="009E5FDC"/>
    <w:rsid w:val="009E6516"/>
    <w:rsid w:val="009F0A66"/>
    <w:rsid w:val="009F134E"/>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3063"/>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857"/>
    <w:rsid w:val="00A76A4A"/>
    <w:rsid w:val="00A76BD2"/>
    <w:rsid w:val="00A76CA6"/>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0F14"/>
    <w:rsid w:val="00AA1419"/>
    <w:rsid w:val="00AA1C1D"/>
    <w:rsid w:val="00AA1EFE"/>
    <w:rsid w:val="00AA210B"/>
    <w:rsid w:val="00AA277C"/>
    <w:rsid w:val="00AA2EE8"/>
    <w:rsid w:val="00AA68E0"/>
    <w:rsid w:val="00AA7835"/>
    <w:rsid w:val="00AB06E1"/>
    <w:rsid w:val="00AB1960"/>
    <w:rsid w:val="00AB2FE4"/>
    <w:rsid w:val="00AB3A1B"/>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0D8"/>
    <w:rsid w:val="00AD7613"/>
    <w:rsid w:val="00AD799C"/>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B93"/>
    <w:rsid w:val="00AE7C5B"/>
    <w:rsid w:val="00AE7E62"/>
    <w:rsid w:val="00AF0114"/>
    <w:rsid w:val="00AF0158"/>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6D7"/>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1BBB"/>
    <w:rsid w:val="00B32458"/>
    <w:rsid w:val="00B32F5F"/>
    <w:rsid w:val="00B331D9"/>
    <w:rsid w:val="00B33B52"/>
    <w:rsid w:val="00B34867"/>
    <w:rsid w:val="00B3616B"/>
    <w:rsid w:val="00B3730C"/>
    <w:rsid w:val="00B37320"/>
    <w:rsid w:val="00B42B70"/>
    <w:rsid w:val="00B441F0"/>
    <w:rsid w:val="00B44C87"/>
    <w:rsid w:val="00B45CEF"/>
    <w:rsid w:val="00B45EF2"/>
    <w:rsid w:val="00B45F4B"/>
    <w:rsid w:val="00B47300"/>
    <w:rsid w:val="00B50CFA"/>
    <w:rsid w:val="00B51187"/>
    <w:rsid w:val="00B52C70"/>
    <w:rsid w:val="00B551D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3ECE"/>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B3E"/>
    <w:rsid w:val="00B97756"/>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68B3"/>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97B"/>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0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7EA6"/>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4B4"/>
    <w:rsid w:val="00CB6D0F"/>
    <w:rsid w:val="00CB6EBF"/>
    <w:rsid w:val="00CB79AF"/>
    <w:rsid w:val="00CB7F70"/>
    <w:rsid w:val="00CC0EE0"/>
    <w:rsid w:val="00CC103B"/>
    <w:rsid w:val="00CC16A9"/>
    <w:rsid w:val="00CC37F8"/>
    <w:rsid w:val="00CC4E12"/>
    <w:rsid w:val="00CC54A4"/>
    <w:rsid w:val="00CC6965"/>
    <w:rsid w:val="00CC6A53"/>
    <w:rsid w:val="00CC7805"/>
    <w:rsid w:val="00CC7F60"/>
    <w:rsid w:val="00CC7FD3"/>
    <w:rsid w:val="00CD014D"/>
    <w:rsid w:val="00CD0C8C"/>
    <w:rsid w:val="00CD109B"/>
    <w:rsid w:val="00CD115C"/>
    <w:rsid w:val="00CD1601"/>
    <w:rsid w:val="00CD2A7B"/>
    <w:rsid w:val="00CD2FD6"/>
    <w:rsid w:val="00CD31F1"/>
    <w:rsid w:val="00CD32EB"/>
    <w:rsid w:val="00CD33F7"/>
    <w:rsid w:val="00CD3A57"/>
    <w:rsid w:val="00CD3C12"/>
    <w:rsid w:val="00CD3E8C"/>
    <w:rsid w:val="00CD4863"/>
    <w:rsid w:val="00CD4B83"/>
    <w:rsid w:val="00CD64F8"/>
    <w:rsid w:val="00CE16D8"/>
    <w:rsid w:val="00CE1718"/>
    <w:rsid w:val="00CE1E2D"/>
    <w:rsid w:val="00CE2669"/>
    <w:rsid w:val="00CE2BE8"/>
    <w:rsid w:val="00CE324F"/>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379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490"/>
    <w:rsid w:val="00D33D7A"/>
    <w:rsid w:val="00D34B29"/>
    <w:rsid w:val="00D352F1"/>
    <w:rsid w:val="00D3543D"/>
    <w:rsid w:val="00D35850"/>
    <w:rsid w:val="00D35866"/>
    <w:rsid w:val="00D3745A"/>
    <w:rsid w:val="00D402DF"/>
    <w:rsid w:val="00D40A03"/>
    <w:rsid w:val="00D40F11"/>
    <w:rsid w:val="00D413B7"/>
    <w:rsid w:val="00D42620"/>
    <w:rsid w:val="00D436D5"/>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5EFD"/>
    <w:rsid w:val="00D67D48"/>
    <w:rsid w:val="00D70656"/>
    <w:rsid w:val="00D70941"/>
    <w:rsid w:val="00D7181A"/>
    <w:rsid w:val="00D71839"/>
    <w:rsid w:val="00D72B54"/>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230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5D26"/>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22D"/>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DBE"/>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1E1"/>
    <w:rsid w:val="00E44F97"/>
    <w:rsid w:val="00E458A4"/>
    <w:rsid w:val="00E4662D"/>
    <w:rsid w:val="00E46C91"/>
    <w:rsid w:val="00E4737C"/>
    <w:rsid w:val="00E5162E"/>
    <w:rsid w:val="00E51DB3"/>
    <w:rsid w:val="00E529DF"/>
    <w:rsid w:val="00E53842"/>
    <w:rsid w:val="00E542D4"/>
    <w:rsid w:val="00E54F54"/>
    <w:rsid w:val="00E5539F"/>
    <w:rsid w:val="00E55CBC"/>
    <w:rsid w:val="00E5629F"/>
    <w:rsid w:val="00E568AE"/>
    <w:rsid w:val="00E57240"/>
    <w:rsid w:val="00E57720"/>
    <w:rsid w:val="00E57F05"/>
    <w:rsid w:val="00E6023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6FEC"/>
    <w:rsid w:val="00E9761F"/>
    <w:rsid w:val="00E977ED"/>
    <w:rsid w:val="00E97DAD"/>
    <w:rsid w:val="00EA0366"/>
    <w:rsid w:val="00EA0A6C"/>
    <w:rsid w:val="00EA0CA6"/>
    <w:rsid w:val="00EA1922"/>
    <w:rsid w:val="00EA1E0C"/>
    <w:rsid w:val="00EA28F1"/>
    <w:rsid w:val="00EA3418"/>
    <w:rsid w:val="00EA42D1"/>
    <w:rsid w:val="00EA4DC4"/>
    <w:rsid w:val="00EA5CDF"/>
    <w:rsid w:val="00EA711E"/>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0FC"/>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14DE"/>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5BD"/>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04A9"/>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5EDF"/>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1458"/>
    <w:rsid w:val="00F72045"/>
    <w:rsid w:val="00F7208E"/>
    <w:rsid w:val="00F728A6"/>
    <w:rsid w:val="00F72F43"/>
    <w:rsid w:val="00F7346C"/>
    <w:rsid w:val="00F80694"/>
    <w:rsid w:val="00F81A85"/>
    <w:rsid w:val="00F83E47"/>
    <w:rsid w:val="00F84080"/>
    <w:rsid w:val="00F84593"/>
    <w:rsid w:val="00F84914"/>
    <w:rsid w:val="00F8571F"/>
    <w:rsid w:val="00F8603D"/>
    <w:rsid w:val="00F8684A"/>
    <w:rsid w:val="00F86C66"/>
    <w:rsid w:val="00F86DA7"/>
    <w:rsid w:val="00F90680"/>
    <w:rsid w:val="00F9100D"/>
    <w:rsid w:val="00F9119E"/>
    <w:rsid w:val="00F9331D"/>
    <w:rsid w:val="00F93F05"/>
    <w:rsid w:val="00F956F5"/>
    <w:rsid w:val="00F95918"/>
    <w:rsid w:val="00F95AD4"/>
    <w:rsid w:val="00F95E9C"/>
    <w:rsid w:val="00F9641C"/>
    <w:rsid w:val="00F9643F"/>
    <w:rsid w:val="00F976EE"/>
    <w:rsid w:val="00F97830"/>
    <w:rsid w:val="00F978CE"/>
    <w:rsid w:val="00FA0017"/>
    <w:rsid w:val="00FA017E"/>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4353"/>
    <w:rsid w:val="00FB693D"/>
    <w:rsid w:val="00FC0C30"/>
    <w:rsid w:val="00FC1C15"/>
    <w:rsid w:val="00FC2851"/>
    <w:rsid w:val="00FC2DE7"/>
    <w:rsid w:val="00FC3416"/>
    <w:rsid w:val="00FC3E8E"/>
    <w:rsid w:val="00FC3FEE"/>
    <w:rsid w:val="00FC4156"/>
    <w:rsid w:val="00FC4DE1"/>
    <w:rsid w:val="00FC5B37"/>
    <w:rsid w:val="00FC635D"/>
    <w:rsid w:val="00FC6BF9"/>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29</TotalTime>
  <Pages>11</Pages>
  <Words>2053</Words>
  <Characters>11230</Characters>
  <Application>Microsoft Office Word</Application>
  <DocSecurity>0</DocSecurity>
  <Lines>401</Lines>
  <Paragraphs>225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13058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10</cp:revision>
  <cp:lastPrinted>2020-03-06T06:59:00Z</cp:lastPrinted>
  <dcterms:created xsi:type="dcterms:W3CDTF">2026-03-23T10:27:00Z</dcterms:created>
  <dcterms:modified xsi:type="dcterms:W3CDTF">2026-03-23T13:32:00Z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