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58C" w:rsidRPr="007C6F73" w:rsidRDefault="008F258C" w:rsidP="008F258C">
      <w:pPr>
        <w:spacing w:after="0" w:line="240" w:lineRule="auto"/>
        <w:rPr>
          <w:rFonts w:ascii="Arial Black" w:eastAsia="Times New Roman" w:hAnsi="Arial Black" w:cs="Calibri"/>
          <w:b/>
          <w:color w:val="000000"/>
          <w:sz w:val="32"/>
          <w:szCs w:val="32"/>
          <w:lang w:eastAsia="en-ZA"/>
        </w:rPr>
      </w:pPr>
      <w:r w:rsidRPr="00ED561A">
        <w:rPr>
          <w:rFonts w:ascii="Calibri" w:eastAsia="Times New Roman" w:hAnsi="Calibri" w:cs="Calibri"/>
          <w:b/>
          <w:color w:val="000000"/>
        </w:rPr>
        <w:t xml:space="preserve">                   </w:t>
      </w:r>
      <w:r w:rsidR="007C6F73">
        <w:rPr>
          <w:rFonts w:ascii="Calibri" w:eastAsia="Times New Roman" w:hAnsi="Calibri" w:cs="Calibri"/>
          <w:b/>
          <w:color w:val="000000"/>
        </w:rPr>
        <w:t xml:space="preserve">  </w:t>
      </w:r>
      <w:r w:rsidRPr="007C6F73">
        <w:rPr>
          <w:rFonts w:ascii="Arial Black" w:eastAsia="Times New Roman" w:hAnsi="Arial Black" w:cs="Calibri"/>
          <w:b/>
          <w:color w:val="000000"/>
          <w:sz w:val="32"/>
          <w:szCs w:val="32"/>
        </w:rPr>
        <w:t>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258C" w:rsidRPr="00ED561A" w:rsidTr="008F258C">
        <w:tc>
          <w:tcPr>
            <w:tcW w:w="4508" w:type="dxa"/>
          </w:tcPr>
          <w:p w:rsidR="008F258C" w:rsidRPr="00ED561A" w:rsidRDefault="008F258C">
            <w:pPr>
              <w:rPr>
                <w:b/>
              </w:rPr>
            </w:pPr>
            <w:r w:rsidRPr="00ED561A">
              <w:rPr>
                <w:b/>
              </w:rPr>
              <w:t>Description</w:t>
            </w:r>
          </w:p>
        </w:tc>
        <w:tc>
          <w:tcPr>
            <w:tcW w:w="4508" w:type="dxa"/>
          </w:tcPr>
          <w:p w:rsidR="008F258C" w:rsidRPr="00ED561A" w:rsidRDefault="008F258C">
            <w:pPr>
              <w:rPr>
                <w:b/>
              </w:rPr>
            </w:pPr>
            <w:r w:rsidRPr="00ED561A">
              <w:rPr>
                <w:b/>
              </w:rPr>
              <w:t>Quantity</w:t>
            </w:r>
          </w:p>
        </w:tc>
      </w:tr>
      <w:tr w:rsidR="008F258C" w:rsidRPr="00ED561A" w:rsidTr="008F258C">
        <w:tc>
          <w:tcPr>
            <w:tcW w:w="4508" w:type="dxa"/>
          </w:tcPr>
          <w:p w:rsidR="008F258C" w:rsidRPr="00ED561A" w:rsidRDefault="008F258C" w:rsidP="008F258C">
            <w:pPr>
              <w:rPr>
                <w:rFonts w:ascii="Calibri" w:hAnsi="Calibri" w:cs="Calibri"/>
                <w:b/>
                <w:color w:val="000000"/>
              </w:rPr>
            </w:pPr>
            <w:r w:rsidRPr="00ED561A">
              <w:rPr>
                <w:rFonts w:ascii="Calibri" w:hAnsi="Calibri" w:cs="Calibri"/>
                <w:b/>
                <w:color w:val="000000"/>
              </w:rPr>
              <w:t>Supply &amp; installation of 48kg gas cage- Soil science lab</w:t>
            </w:r>
          </w:p>
          <w:p w:rsidR="008F258C" w:rsidRPr="00ED561A" w:rsidRDefault="008F258C">
            <w:pPr>
              <w:rPr>
                <w:b/>
              </w:rPr>
            </w:pPr>
          </w:p>
        </w:tc>
        <w:tc>
          <w:tcPr>
            <w:tcW w:w="4508" w:type="dxa"/>
          </w:tcPr>
          <w:p w:rsidR="008F258C" w:rsidRPr="00ED561A" w:rsidRDefault="008F258C">
            <w:pPr>
              <w:rPr>
                <w:b/>
              </w:rPr>
            </w:pPr>
            <w:r w:rsidRPr="00ED561A">
              <w:rPr>
                <w:b/>
              </w:rPr>
              <w:t>1</w:t>
            </w:r>
          </w:p>
        </w:tc>
      </w:tr>
      <w:tr w:rsidR="008F258C" w:rsidRPr="00ED561A" w:rsidTr="008F258C">
        <w:tc>
          <w:tcPr>
            <w:tcW w:w="4508" w:type="dxa"/>
          </w:tcPr>
          <w:p w:rsidR="008F258C" w:rsidRPr="00ED561A" w:rsidRDefault="008F258C" w:rsidP="008F258C">
            <w:pPr>
              <w:rPr>
                <w:rFonts w:ascii="Calibri" w:hAnsi="Calibri" w:cs="Calibri"/>
                <w:b/>
                <w:color w:val="000000"/>
              </w:rPr>
            </w:pPr>
            <w:r w:rsidRPr="00ED561A">
              <w:rPr>
                <w:rFonts w:ascii="Calibri" w:hAnsi="Calibri" w:cs="Calibri"/>
                <w:b/>
                <w:color w:val="000000"/>
              </w:rPr>
              <w:t xml:space="preserve">Supply &amp; installation of 9kg gas cage- Pathology Lab </w:t>
            </w:r>
          </w:p>
          <w:p w:rsidR="008F258C" w:rsidRPr="00ED561A" w:rsidRDefault="008F258C">
            <w:pPr>
              <w:rPr>
                <w:b/>
              </w:rPr>
            </w:pPr>
          </w:p>
        </w:tc>
        <w:tc>
          <w:tcPr>
            <w:tcW w:w="4508" w:type="dxa"/>
          </w:tcPr>
          <w:p w:rsidR="008F258C" w:rsidRPr="00ED561A" w:rsidRDefault="008F258C">
            <w:pPr>
              <w:rPr>
                <w:b/>
              </w:rPr>
            </w:pPr>
            <w:r w:rsidRPr="00ED561A">
              <w:rPr>
                <w:b/>
              </w:rPr>
              <w:t>1</w:t>
            </w:r>
          </w:p>
        </w:tc>
      </w:tr>
    </w:tbl>
    <w:p w:rsidR="00C246F5" w:rsidRPr="00ED561A" w:rsidRDefault="00C246F5">
      <w:pPr>
        <w:rPr>
          <w:b/>
        </w:rPr>
      </w:pPr>
    </w:p>
    <w:p w:rsidR="00B72263" w:rsidRPr="00ED561A" w:rsidRDefault="00ED561A">
      <w:pPr>
        <w:rPr>
          <w:b/>
        </w:rPr>
      </w:pPr>
      <w:r w:rsidRPr="00ED561A">
        <w:rPr>
          <w:b/>
        </w:rPr>
        <w:t xml:space="preserve">       NB:  Supplier must submit QC Certificate.</w:t>
      </w:r>
    </w:p>
    <w:p w:rsidR="00C246F5" w:rsidRPr="00ED561A" w:rsidRDefault="00C246F5" w:rsidP="00ED561A">
      <w:pPr>
        <w:pStyle w:val="ListParagraph"/>
        <w:numPr>
          <w:ilvl w:val="0"/>
          <w:numId w:val="2"/>
        </w:numPr>
      </w:pPr>
      <w:r w:rsidRPr="00ED561A">
        <w:rPr>
          <w:b/>
        </w:rPr>
        <w:t>After installation COC will be needed</w:t>
      </w:r>
      <w:r w:rsidRPr="00ED561A">
        <w:t>.</w:t>
      </w:r>
      <w:bookmarkStart w:id="0" w:name="_GoBack"/>
      <w:bookmarkEnd w:id="0"/>
    </w:p>
    <w:sectPr w:rsidR="00C246F5" w:rsidRPr="00ED5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5AB9"/>
    <w:multiLevelType w:val="hybridMultilevel"/>
    <w:tmpl w:val="75467A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0C6225"/>
    <w:multiLevelType w:val="hybridMultilevel"/>
    <w:tmpl w:val="EADA5E24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8C"/>
    <w:rsid w:val="0005174A"/>
    <w:rsid w:val="007C6F73"/>
    <w:rsid w:val="00890C8B"/>
    <w:rsid w:val="008F258C"/>
    <w:rsid w:val="00C246F5"/>
    <w:rsid w:val="00CE1B0C"/>
    <w:rsid w:val="00D11A9C"/>
    <w:rsid w:val="00ED561A"/>
    <w:rsid w:val="00F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6D7ABE-225C-4267-9C57-E276F959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Kutso sekgobela</dc:creator>
  <cp:keywords/>
  <dc:description/>
  <cp:lastModifiedBy>Kutso sekgobela</cp:lastModifiedBy>
  <cp:revision>2</cp:revision>
  <dcterms:created xsi:type="dcterms:W3CDTF">2024-06-03T08:58:00Z</dcterms:created>
  <dcterms:modified xsi:type="dcterms:W3CDTF">2024-06-03T08:58:00Z</dcterms:modified>
</cp:coreProperties>
</file>