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7C02A510" w:rsidR="005168F2" w:rsidRPr="00FA058C" w:rsidRDefault="006B4292" w:rsidP="007F6312">
            <w:pPr>
              <w:pStyle w:val="TableParagraph"/>
              <w:spacing w:line="256" w:lineRule="exact"/>
              <w:rPr>
                <w:rFonts w:asciiTheme="minorHAnsi" w:hAnsiTheme="minorHAnsi" w:cstheme="minorHAnsi"/>
              </w:rPr>
            </w:pPr>
            <w:r w:rsidRPr="006B4292">
              <w:rPr>
                <w:rFonts w:asciiTheme="minorHAnsi" w:hAnsiTheme="minorHAnsi" w:cstheme="minorHAnsi"/>
              </w:rPr>
              <w:t>PHP01REQ001702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515FF096"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B4292">
              <w:rPr>
                <w:rFonts w:asciiTheme="minorHAnsi" w:hAnsiTheme="minorHAnsi" w:cstheme="minorHAnsi"/>
              </w:rPr>
              <w:t>04</w:t>
            </w:r>
            <w:r w:rsidR="0048386C" w:rsidRPr="00FA058C">
              <w:rPr>
                <w:rFonts w:asciiTheme="minorHAnsi" w:hAnsiTheme="minorHAnsi" w:cstheme="minorHAnsi"/>
              </w:rPr>
              <w:t>-</w:t>
            </w:r>
            <w:r w:rsidR="005100FB">
              <w:rPr>
                <w:rFonts w:asciiTheme="minorHAnsi" w:hAnsiTheme="minorHAnsi" w:cstheme="minorHAnsi"/>
              </w:rPr>
              <w:t>0</w:t>
            </w:r>
            <w:r w:rsidR="006B4292">
              <w:rPr>
                <w:rFonts w:asciiTheme="minorHAnsi" w:hAnsiTheme="minorHAnsi" w:cstheme="minorHAnsi"/>
              </w:rPr>
              <w:t>8</w:t>
            </w:r>
            <w:r w:rsidR="0048386C" w:rsidRPr="00FA058C">
              <w:rPr>
                <w:rFonts w:asciiTheme="minorHAnsi" w:hAnsiTheme="minorHAnsi" w:cstheme="minorHAnsi"/>
              </w:rPr>
              <w:t>-202</w:t>
            </w:r>
            <w:r w:rsidR="007036FD">
              <w:rPr>
                <w:rFonts w:asciiTheme="minorHAnsi" w:hAnsiTheme="minorHAnsi" w:cstheme="minorHAnsi"/>
              </w:rPr>
              <w:t>5</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1492B0C" w:rsidR="005168F2" w:rsidRPr="00FA058C" w:rsidRDefault="007F6312"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w:t>
            </w:r>
            <w:r w:rsidR="008821B4" w:rsidRPr="008821B4">
              <w:rPr>
                <w:rFonts w:asciiTheme="minorHAnsi" w:hAnsiTheme="minorHAnsi" w:cstheme="minorHAnsi"/>
                <w:lang w:val="en-ZA"/>
              </w:rPr>
              <w:t>Electrophoresis Gel tan</w:t>
            </w:r>
            <w:r w:rsidR="008821B4">
              <w:rPr>
                <w:rFonts w:asciiTheme="minorHAnsi" w:hAnsiTheme="minorHAnsi" w:cstheme="minorHAnsi"/>
                <w:lang w:val="en-ZA"/>
              </w:rPr>
              <w:t>ks</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56DCE377" w14:textId="2A0E9921" w:rsidR="007036FD"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ARC-PHP</w:t>
            </w:r>
          </w:p>
          <w:p w14:paraId="5D068001" w14:textId="5D699269"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 xml:space="preserve">573 KwaMhlanga / Moloto Road </w:t>
            </w:r>
          </w:p>
          <w:p w14:paraId="6DA5B591" w14:textId="4008E1FC"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Roodeplaat</w:t>
            </w:r>
            <w:r>
              <w:rPr>
                <w:rFonts w:asciiTheme="minorHAnsi" w:hAnsiTheme="minorHAnsi" w:cstheme="minorHAnsi"/>
              </w:rPr>
              <w:t xml:space="preserve">-East </w:t>
            </w:r>
          </w:p>
          <w:p w14:paraId="171C2401" w14:textId="42DB2EED" w:rsidR="005168F2" w:rsidRPr="00FA058C" w:rsidRDefault="005168F2" w:rsidP="00FA058C">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2DEE9921"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5F33A854" w14:textId="77777777" w:rsidR="006B4292" w:rsidRPr="003764B3" w:rsidRDefault="006B4292" w:rsidP="006B4292">
            <w:pPr>
              <w:rPr>
                <w:b/>
                <w:bCs/>
              </w:rPr>
            </w:pPr>
            <w:r w:rsidRPr="003764B3">
              <w:rPr>
                <w:b/>
                <w:bCs/>
              </w:rPr>
              <w:t xml:space="preserve">Electrophoresis System with separate power unit </w:t>
            </w:r>
          </w:p>
          <w:p w14:paraId="5BCD7A60" w14:textId="77777777" w:rsidR="006B4292" w:rsidRDefault="006B4292" w:rsidP="006B4292">
            <w:r w:rsidRPr="002725ED">
              <w:t>Electrophoresis Gel tank, with 2 sizes of gel trays which allow for external gel casting.  Tray sizes</w:t>
            </w:r>
            <w:r>
              <w:t xml:space="preserve"> between the range 7-18cm</w:t>
            </w:r>
            <w:r w:rsidRPr="002725ED">
              <w:t xml:space="preserve"> </w:t>
            </w:r>
            <w:r>
              <w:t xml:space="preserve">and 10-15cm </w:t>
            </w:r>
            <w:r w:rsidRPr="002725ED">
              <w:t>Recirculation ports, Combs 1 x 1</w:t>
            </w:r>
            <w:r>
              <w:t>5</w:t>
            </w:r>
            <w:r w:rsidRPr="002725ED">
              <w:t xml:space="preserve"> multi-channel compatible well, </w:t>
            </w:r>
            <w:r>
              <w:t xml:space="preserve">between 1mm, </w:t>
            </w:r>
            <w:r w:rsidRPr="002725ED">
              <w:t xml:space="preserve">1.5 mm </w:t>
            </w:r>
            <w:r>
              <w:t xml:space="preserve">or 2mm </w:t>
            </w:r>
            <w:r w:rsidRPr="002725ED">
              <w:t xml:space="preserve">thick </w:t>
            </w:r>
            <w:r>
              <w:t xml:space="preserve">between </w:t>
            </w:r>
            <w:r w:rsidRPr="002725ED">
              <w:t>1</w:t>
            </w:r>
            <w:r>
              <w:t xml:space="preserve">0 to </w:t>
            </w:r>
            <w:r w:rsidRPr="002725ED">
              <w:t>20 well</w:t>
            </w:r>
            <w:r>
              <w:t>s</w:t>
            </w:r>
            <w:r w:rsidRPr="002725ED">
              <w:t>, With Gel casting</w:t>
            </w:r>
            <w:r>
              <w:t xml:space="preserve">, </w:t>
            </w:r>
            <w:r w:rsidRPr="002725ED">
              <w:t>combs and Electrical leads</w:t>
            </w:r>
          </w:p>
          <w:p w14:paraId="74DCA93C" w14:textId="77777777" w:rsidR="006B4292" w:rsidRDefault="006B4292" w:rsidP="006B4292">
            <w:r w:rsidRPr="002725ED">
              <w:t>Electrophoresis Gel tank Tray sizes 10 x 10 cm, 10 x 12 cm Recirculation ports, Combs 2 x 10 multi-channel compatible well, 1.5 mm thickness With Gel casting trays, rubber dams, combs and Electrical leads</w:t>
            </w:r>
          </w:p>
          <w:p w14:paraId="7DD830AC" w14:textId="6A8A8595" w:rsidR="007F6312" w:rsidRPr="007F6312" w:rsidRDefault="007F6312" w:rsidP="00961AB1">
            <w:pPr>
              <w:jc w:val="both"/>
              <w:rPr>
                <w:rFonts w:asciiTheme="minorHAnsi" w:hAnsiTheme="minorHAnsi" w:cstheme="minorHAnsi"/>
              </w:rPr>
            </w:pPr>
          </w:p>
        </w:tc>
        <w:tc>
          <w:tcPr>
            <w:tcW w:w="1417" w:type="dxa"/>
          </w:tcPr>
          <w:p w14:paraId="69D030B1" w14:textId="01207FCD" w:rsidR="00961AB1" w:rsidRPr="00192404" w:rsidRDefault="006B4292" w:rsidP="00961AB1">
            <w:pPr>
              <w:pStyle w:val="ListParagraph"/>
              <w:ind w:left="0"/>
              <w:jc w:val="center"/>
              <w:rPr>
                <w:rFonts w:cs="Arial"/>
                <w:sz w:val="20"/>
                <w:szCs w:val="20"/>
              </w:rPr>
            </w:pPr>
            <w:r>
              <w:rPr>
                <w:rFonts w:cs="Arial"/>
                <w:sz w:val="20"/>
                <w:szCs w:val="20"/>
              </w:rPr>
              <w:t>1</w:t>
            </w:r>
          </w:p>
        </w:tc>
        <w:tc>
          <w:tcPr>
            <w:tcW w:w="1796" w:type="dxa"/>
          </w:tcPr>
          <w:p w14:paraId="6A0135AD" w14:textId="1FB6D7FC" w:rsidR="00961AB1" w:rsidRDefault="006B4292" w:rsidP="00961AB1">
            <w:pPr>
              <w:jc w:val="center"/>
              <w:rPr>
                <w:rFonts w:cs="Arial"/>
              </w:rPr>
            </w:pPr>
            <w:r>
              <w:rPr>
                <w:rFonts w:cs="Arial"/>
              </w:rPr>
              <w:t>EA</w:t>
            </w:r>
          </w:p>
        </w:tc>
      </w:tr>
      <w:tr w:rsidR="006B4292" w:rsidRPr="00E861C0" w14:paraId="2CCB897B" w14:textId="77777777" w:rsidTr="00E46D69">
        <w:trPr>
          <w:trHeight w:val="363"/>
        </w:trPr>
        <w:tc>
          <w:tcPr>
            <w:tcW w:w="4831" w:type="dxa"/>
          </w:tcPr>
          <w:p w14:paraId="151BFAF1" w14:textId="77777777" w:rsidR="006B4292" w:rsidRPr="003764B3" w:rsidRDefault="006B4292" w:rsidP="006B4292">
            <w:pPr>
              <w:rPr>
                <w:b/>
                <w:bCs/>
              </w:rPr>
            </w:pPr>
            <w:r w:rsidRPr="003764B3">
              <w:rPr>
                <w:b/>
                <w:bCs/>
              </w:rPr>
              <w:t>Electrophoresis System</w:t>
            </w:r>
          </w:p>
          <w:p w14:paraId="6D76B0F6" w14:textId="77777777" w:rsidR="006B4292" w:rsidRDefault="006B4292" w:rsidP="006B4292">
            <w:r>
              <w:t xml:space="preserve">Complete horizontal electrophoresis system </w:t>
            </w:r>
          </w:p>
          <w:p w14:paraId="7D6FBD28" w14:textId="77777777" w:rsidR="006B4292" w:rsidRDefault="006B4292" w:rsidP="006B4292">
            <w:r>
              <w:lastRenderedPageBreak/>
              <w:t>Features:</w:t>
            </w:r>
          </w:p>
          <w:p w14:paraId="42B8A809" w14:textId="77777777" w:rsidR="006B4292" w:rsidRDefault="006B4292" w:rsidP="006B4292">
            <w:r>
              <w:t>Compact and Easy to Use Built-in Variable Power Supply with LED Display</w:t>
            </w:r>
          </w:p>
          <w:p w14:paraId="41132887" w14:textId="77777777" w:rsidR="006B4292" w:rsidRDefault="006B4292" w:rsidP="006B4292">
            <w:r>
              <w:t>Adjustable Power Supply from 10 to 400 mA or 10 to 150 Volts</w:t>
            </w:r>
          </w:p>
          <w:p w14:paraId="170692EB" w14:textId="77777777" w:rsidR="006B4292" w:rsidRDefault="006B4292" w:rsidP="006B4292">
            <w:r>
              <w:t>Built-in Timer with Audible Alert</w:t>
            </w:r>
          </w:p>
          <w:p w14:paraId="723F0CF9" w14:textId="77777777" w:rsidR="006B4292" w:rsidRDefault="006B4292" w:rsidP="006B4292">
            <w:r>
              <w:t>Include: Gel tank Safety lid Power supply large gel tray (12.5 x 13 cm) Medium gel trays, 2 pieces (12.5 x 6 cm) Large/medium comb 14/28 wells, 4 pieces</w:t>
            </w:r>
          </w:p>
          <w:p w14:paraId="77E190DC" w14:textId="77777777" w:rsidR="006B4292" w:rsidRDefault="006B4292" w:rsidP="006B4292">
            <w:r>
              <w:t>Casting stand, side buffer drain, multipipettor support, 7 voltage output settings</w:t>
            </w:r>
          </w:p>
          <w:p w14:paraId="237F310C" w14:textId="77777777" w:rsidR="006B4292" w:rsidRDefault="006B4292" w:rsidP="006B4292">
            <w:r>
              <w:t>and built-in timer</w:t>
            </w:r>
          </w:p>
          <w:p w14:paraId="61896D34" w14:textId="77777777" w:rsidR="006B4292" w:rsidRDefault="006B4292" w:rsidP="006B4292">
            <w:r>
              <w:t>.</w:t>
            </w:r>
          </w:p>
          <w:p w14:paraId="702F478B" w14:textId="77777777" w:rsidR="006B4292" w:rsidRDefault="006B4292" w:rsidP="006B4292"/>
          <w:p w14:paraId="004FD301" w14:textId="77777777" w:rsidR="006B4292" w:rsidRPr="003764B3" w:rsidRDefault="006B4292" w:rsidP="006B4292">
            <w:pPr>
              <w:rPr>
                <w:b/>
                <w:bCs/>
              </w:rPr>
            </w:pPr>
          </w:p>
        </w:tc>
        <w:tc>
          <w:tcPr>
            <w:tcW w:w="1417" w:type="dxa"/>
          </w:tcPr>
          <w:p w14:paraId="115E8E41" w14:textId="3949BD2D" w:rsidR="006B4292" w:rsidRDefault="006B4292" w:rsidP="00961AB1">
            <w:pPr>
              <w:pStyle w:val="ListParagraph"/>
              <w:ind w:left="0"/>
              <w:jc w:val="center"/>
              <w:rPr>
                <w:rFonts w:cs="Arial"/>
                <w:sz w:val="20"/>
                <w:szCs w:val="20"/>
              </w:rPr>
            </w:pPr>
            <w:r>
              <w:rPr>
                <w:rFonts w:cs="Arial"/>
                <w:sz w:val="20"/>
                <w:szCs w:val="20"/>
              </w:rPr>
              <w:lastRenderedPageBreak/>
              <w:t>1</w:t>
            </w:r>
          </w:p>
        </w:tc>
        <w:tc>
          <w:tcPr>
            <w:tcW w:w="1796" w:type="dxa"/>
          </w:tcPr>
          <w:p w14:paraId="738412A0" w14:textId="44B86812" w:rsidR="006B4292" w:rsidRDefault="006B4292"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2233B3A8"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Fully completed and signed SBD document</w:t>
            </w:r>
          </w:p>
          <w:p w14:paraId="1B014AB7" w14:textId="58714DD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Official Quotation on the company letter head</w:t>
            </w:r>
          </w:p>
          <w:p w14:paraId="4BA21591" w14:textId="2151109E"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Valid BBBEE certificate</w:t>
            </w:r>
          </w:p>
          <w:p w14:paraId="24222F86" w14:textId="0408CFCA" w:rsidR="00961AB1" w:rsidRPr="009C2C80" w:rsidRDefault="00961AB1"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CSD Report or (MAAA number)</w:t>
            </w:r>
          </w:p>
          <w:p w14:paraId="0C0338EC" w14:textId="66ABFFAE" w:rsidR="009C2C80" w:rsidRPr="009C2C80" w:rsidRDefault="009C2C80" w:rsidP="009C2C80">
            <w:pPr>
              <w:pStyle w:val="ListParagraph"/>
              <w:numPr>
                <w:ilvl w:val="0"/>
                <w:numId w:val="19"/>
              </w:numPr>
              <w:jc w:val="both"/>
              <w:rPr>
                <w:rFonts w:asciiTheme="minorHAnsi" w:hAnsiTheme="minorHAnsi" w:cstheme="minorHAnsi"/>
              </w:rPr>
            </w:pPr>
            <w:r w:rsidRPr="009C2C80">
              <w:rPr>
                <w:rFonts w:asciiTheme="minorHAnsi" w:hAnsiTheme="minorHAnsi" w:cstheme="minorHAnsi"/>
              </w:rPr>
              <w:t>CIDB Grading: 1GB</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5B4B655C" w14:textId="77777777" w:rsidR="007F6312" w:rsidRDefault="007F6312" w:rsidP="008B1D76">
      <w:pPr>
        <w:spacing w:after="0"/>
        <w:ind w:left="720"/>
        <w:jc w:val="both"/>
        <w:rPr>
          <w:rFonts w:cs="Arial"/>
          <w:b/>
        </w:rPr>
      </w:pPr>
    </w:p>
    <w:p w14:paraId="1F2E8CAC" w14:textId="77777777" w:rsidR="007F6312" w:rsidRDefault="007F6312"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lastRenderedPageBreak/>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lastRenderedPageBreak/>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w:t>
      </w:r>
      <w:r w:rsidRPr="00F03139">
        <w:rPr>
          <w:rFonts w:eastAsia="Times New Roman" w:cs="Arial"/>
          <w:snapToGrid w:val="0"/>
          <w:lang w:val="en-US"/>
        </w:rPr>
        <w:lastRenderedPageBreak/>
        <w:t xml:space="preserve">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lastRenderedPageBreak/>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lastRenderedPageBreak/>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lastRenderedPageBreak/>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w:t>
      </w:r>
      <w:r w:rsidRPr="00313EDD">
        <w:rPr>
          <w:rFonts w:ascii="Arial" w:hAnsi="Arial" w:cs="Arial"/>
        </w:rPr>
        <w:lastRenderedPageBreak/>
        <w:t xml:space="preserve">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464"/>
        </w:tabs>
        <w:ind w:left="464" w:hanging="900"/>
      </w:pPr>
      <w:rPr>
        <w:rFonts w:hint="default"/>
      </w:rPr>
    </w:lvl>
    <w:lvl w:ilvl="1">
      <w:start w:val="1"/>
      <w:numFmt w:val="decimal"/>
      <w:isLgl/>
      <w:lvlText w:val="%1.%2"/>
      <w:lvlJc w:val="left"/>
      <w:pPr>
        <w:tabs>
          <w:tab w:val="num" w:pos="464"/>
        </w:tabs>
        <w:ind w:left="464" w:hanging="900"/>
      </w:pPr>
      <w:rPr>
        <w:rFonts w:hint="default"/>
        <w:b w:val="0"/>
      </w:rPr>
    </w:lvl>
    <w:lvl w:ilvl="2">
      <w:start w:val="1"/>
      <w:numFmt w:val="decimal"/>
      <w:isLgl/>
      <w:lvlText w:val="%1.%2.%3"/>
      <w:lvlJc w:val="left"/>
      <w:pPr>
        <w:tabs>
          <w:tab w:val="num" w:pos="464"/>
        </w:tabs>
        <w:ind w:left="464" w:hanging="900"/>
      </w:pPr>
      <w:rPr>
        <w:rFonts w:hint="default"/>
      </w:rPr>
    </w:lvl>
    <w:lvl w:ilvl="3">
      <w:start w:val="1"/>
      <w:numFmt w:val="decimal"/>
      <w:isLgl/>
      <w:lvlText w:val="%1.%2.%3.%4"/>
      <w:lvlJc w:val="left"/>
      <w:pPr>
        <w:tabs>
          <w:tab w:val="num" w:pos="464"/>
        </w:tabs>
        <w:ind w:left="464" w:hanging="900"/>
      </w:pPr>
      <w:rPr>
        <w:rFonts w:hint="default"/>
      </w:rPr>
    </w:lvl>
    <w:lvl w:ilvl="4">
      <w:start w:val="1"/>
      <w:numFmt w:val="decimal"/>
      <w:isLgl/>
      <w:lvlText w:val="%1.%2.%3.%4.%5"/>
      <w:lvlJc w:val="left"/>
      <w:pPr>
        <w:tabs>
          <w:tab w:val="num" w:pos="644"/>
        </w:tabs>
        <w:ind w:left="644" w:hanging="1080"/>
      </w:pPr>
      <w:rPr>
        <w:rFonts w:hint="default"/>
      </w:rPr>
    </w:lvl>
    <w:lvl w:ilvl="5">
      <w:start w:val="1"/>
      <w:numFmt w:val="decimal"/>
      <w:isLgl/>
      <w:lvlText w:val="%1.%2.%3.%4.%5.%6"/>
      <w:lvlJc w:val="left"/>
      <w:pPr>
        <w:tabs>
          <w:tab w:val="num" w:pos="644"/>
        </w:tabs>
        <w:ind w:left="644" w:hanging="1080"/>
      </w:pPr>
      <w:rPr>
        <w:rFonts w:hint="default"/>
      </w:rPr>
    </w:lvl>
    <w:lvl w:ilvl="6">
      <w:start w:val="1"/>
      <w:numFmt w:val="decimal"/>
      <w:isLgl/>
      <w:lvlText w:val="%1.%2.%3.%4.%5.%6.%7"/>
      <w:lvlJc w:val="left"/>
      <w:pPr>
        <w:tabs>
          <w:tab w:val="num" w:pos="1004"/>
        </w:tabs>
        <w:ind w:left="1004" w:hanging="1440"/>
      </w:pPr>
      <w:rPr>
        <w:rFonts w:hint="default"/>
      </w:rPr>
    </w:lvl>
    <w:lvl w:ilvl="7">
      <w:start w:val="1"/>
      <w:numFmt w:val="decimal"/>
      <w:isLgl/>
      <w:lvlText w:val="%1.%2.%3.%4.%5.%6.%7.%8"/>
      <w:lvlJc w:val="left"/>
      <w:pPr>
        <w:tabs>
          <w:tab w:val="num" w:pos="1004"/>
        </w:tabs>
        <w:ind w:left="1004" w:hanging="1440"/>
      </w:pPr>
      <w:rPr>
        <w:rFonts w:hint="default"/>
      </w:rPr>
    </w:lvl>
    <w:lvl w:ilvl="8">
      <w:start w:val="1"/>
      <w:numFmt w:val="decimal"/>
      <w:isLgl/>
      <w:lvlText w:val="%1.%2.%3.%4.%5.%6.%7.%8.%9"/>
      <w:lvlJc w:val="left"/>
      <w:pPr>
        <w:tabs>
          <w:tab w:val="num" w:pos="1004"/>
        </w:tabs>
        <w:ind w:left="1004"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D5C12"/>
    <w:multiLevelType w:val="hybridMultilevel"/>
    <w:tmpl w:val="D11CD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1DF325DE"/>
    <w:multiLevelType w:val="hybridMultilevel"/>
    <w:tmpl w:val="02D61A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6F642295"/>
    <w:multiLevelType w:val="hybridMultilevel"/>
    <w:tmpl w:val="99ACFE6E"/>
    <w:lvl w:ilvl="0" w:tplc="B502A766">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8"/>
  </w:num>
  <w:num w:numId="2" w16cid:durableId="1022627501">
    <w:abstractNumId w:val="19"/>
  </w:num>
  <w:num w:numId="3" w16cid:durableId="236788205">
    <w:abstractNumId w:val="14"/>
  </w:num>
  <w:num w:numId="4" w16cid:durableId="1664628065">
    <w:abstractNumId w:val="13"/>
  </w:num>
  <w:num w:numId="5" w16cid:durableId="865993632">
    <w:abstractNumId w:val="1"/>
  </w:num>
  <w:num w:numId="6" w16cid:durableId="1612784509">
    <w:abstractNumId w:val="0"/>
  </w:num>
  <w:num w:numId="7" w16cid:durableId="15932364">
    <w:abstractNumId w:val="5"/>
  </w:num>
  <w:num w:numId="8" w16cid:durableId="1277130434">
    <w:abstractNumId w:val="17"/>
  </w:num>
  <w:num w:numId="9" w16cid:durableId="1903786751">
    <w:abstractNumId w:val="9"/>
  </w:num>
  <w:num w:numId="10" w16cid:durableId="913008650">
    <w:abstractNumId w:val="10"/>
  </w:num>
  <w:num w:numId="11" w16cid:durableId="371616031">
    <w:abstractNumId w:val="7"/>
  </w:num>
  <w:num w:numId="12" w16cid:durableId="1005016434">
    <w:abstractNumId w:val="12"/>
  </w:num>
  <w:num w:numId="13" w16cid:durableId="1990016771">
    <w:abstractNumId w:val="11"/>
  </w:num>
  <w:num w:numId="14" w16cid:durableId="1737581353">
    <w:abstractNumId w:val="3"/>
  </w:num>
  <w:num w:numId="15" w16cid:durableId="23485838">
    <w:abstractNumId w:val="2"/>
  </w:num>
  <w:num w:numId="16" w16cid:durableId="70155319">
    <w:abstractNumId w:val="15"/>
  </w:num>
  <w:num w:numId="17" w16cid:durableId="1419596883">
    <w:abstractNumId w:val="16"/>
  </w:num>
  <w:num w:numId="18" w16cid:durableId="219639642">
    <w:abstractNumId w:val="6"/>
  </w:num>
  <w:num w:numId="19" w16cid:durableId="915749712">
    <w:abstractNumId w:val="4"/>
  </w:num>
  <w:num w:numId="20" w16cid:durableId="89378395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650D"/>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D572F"/>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8A9"/>
    <w:rsid w:val="004D2838"/>
    <w:rsid w:val="004D42F2"/>
    <w:rsid w:val="004E06A4"/>
    <w:rsid w:val="004E5F6A"/>
    <w:rsid w:val="004F314C"/>
    <w:rsid w:val="00500D9A"/>
    <w:rsid w:val="005013A1"/>
    <w:rsid w:val="00507314"/>
    <w:rsid w:val="005100FB"/>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B4292"/>
    <w:rsid w:val="006C680B"/>
    <w:rsid w:val="006D386C"/>
    <w:rsid w:val="006D5F98"/>
    <w:rsid w:val="006E1949"/>
    <w:rsid w:val="006E279D"/>
    <w:rsid w:val="006E47DD"/>
    <w:rsid w:val="006E4D42"/>
    <w:rsid w:val="006E67F7"/>
    <w:rsid w:val="006F7E17"/>
    <w:rsid w:val="007036FD"/>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312"/>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21B4"/>
    <w:rsid w:val="008855DA"/>
    <w:rsid w:val="00891A04"/>
    <w:rsid w:val="00894554"/>
    <w:rsid w:val="008B1D76"/>
    <w:rsid w:val="008B58EC"/>
    <w:rsid w:val="008C0C38"/>
    <w:rsid w:val="008C4441"/>
    <w:rsid w:val="008C61A6"/>
    <w:rsid w:val="008D0643"/>
    <w:rsid w:val="008D09DA"/>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3F46"/>
    <w:rsid w:val="009836A5"/>
    <w:rsid w:val="009843DB"/>
    <w:rsid w:val="00990E27"/>
    <w:rsid w:val="00992B0E"/>
    <w:rsid w:val="00995FF4"/>
    <w:rsid w:val="00996455"/>
    <w:rsid w:val="009B4190"/>
    <w:rsid w:val="009B712A"/>
    <w:rsid w:val="009C2C80"/>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14E65"/>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BA5"/>
    <w:rsid w:val="00B44E64"/>
    <w:rsid w:val="00B47A73"/>
    <w:rsid w:val="00B52972"/>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A7B01"/>
    <w:rsid w:val="00CB09D6"/>
    <w:rsid w:val="00CB1C40"/>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2666</Words>
  <Characters>15199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2025-07-30T09:32:00Z</dcterms:created>
  <dcterms:modified xsi:type="dcterms:W3CDTF">2025-07-30T09:35:00Z</dcterms:modified>
</cp:coreProperties>
</file>