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864" w:rsidRPr="00784680" w:rsidRDefault="00742864" w:rsidP="00742864">
      <w:pPr>
        <w:pStyle w:val="Default"/>
        <w:tabs>
          <w:tab w:val="left" w:pos="2400"/>
        </w:tabs>
        <w:jc w:val="center"/>
        <w:rPr>
          <w:rFonts w:ascii="Arial" w:hAnsi="Arial" w:cs="Arial"/>
          <w:sz w:val="56"/>
          <w:szCs w:val="56"/>
        </w:rPr>
      </w:pPr>
      <w:bookmarkStart w:id="0" w:name="_GoBack"/>
      <w:bookmarkEnd w:id="0"/>
      <w:r w:rsidRPr="00784680">
        <w:rPr>
          <w:rFonts w:ascii="Arial" w:hAnsi="Arial" w:cs="Arial"/>
          <w:noProof/>
          <w:lang w:eastAsia="en-ZA"/>
        </w:rPr>
        <w:drawing>
          <wp:inline distT="0" distB="0" distL="0" distR="0" wp14:anchorId="539D75BC" wp14:editId="5ABAA0E9">
            <wp:extent cx="1590675" cy="1209675"/>
            <wp:effectExtent l="0" t="0" r="9525" b="9525"/>
            <wp:docPr id="2" name="Picture 2" descr="northerncape_prov_coa_n6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rtherncape_prov_coa_n6375.jpg"/>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90675" cy="1209675"/>
                    </a:xfrm>
                    <a:prstGeom prst="rect">
                      <a:avLst/>
                    </a:prstGeom>
                    <a:noFill/>
                    <a:ln>
                      <a:noFill/>
                    </a:ln>
                  </pic:spPr>
                </pic:pic>
              </a:graphicData>
            </a:graphic>
          </wp:inline>
        </w:drawing>
      </w:r>
    </w:p>
    <w:p w:rsidR="006545EE" w:rsidRPr="00784680" w:rsidRDefault="006545EE" w:rsidP="006545EE">
      <w:pPr>
        <w:pStyle w:val="Default"/>
        <w:tabs>
          <w:tab w:val="left" w:pos="2400"/>
        </w:tabs>
        <w:jc w:val="center"/>
        <w:rPr>
          <w:rFonts w:ascii="Arial" w:hAnsi="Arial" w:cs="Arial"/>
          <w:b/>
          <w:sz w:val="32"/>
          <w:szCs w:val="32"/>
        </w:rPr>
      </w:pPr>
      <w:r w:rsidRPr="00784680">
        <w:rPr>
          <w:rFonts w:ascii="Arial" w:hAnsi="Arial" w:cs="Arial"/>
          <w:b/>
          <w:sz w:val="32"/>
          <w:szCs w:val="32"/>
        </w:rPr>
        <w:t>NORTHERN CAPE PROVINCE</w:t>
      </w:r>
    </w:p>
    <w:p w:rsidR="00742864" w:rsidRPr="00784680" w:rsidRDefault="00742864" w:rsidP="00336054">
      <w:pPr>
        <w:pStyle w:val="Default"/>
        <w:tabs>
          <w:tab w:val="left" w:pos="2400"/>
        </w:tabs>
        <w:jc w:val="center"/>
        <w:rPr>
          <w:rFonts w:ascii="Arial" w:hAnsi="Arial" w:cs="Arial"/>
          <w:b/>
          <w:sz w:val="32"/>
          <w:szCs w:val="32"/>
        </w:rPr>
      </w:pPr>
      <w:r w:rsidRPr="00784680">
        <w:rPr>
          <w:rFonts w:ascii="Arial" w:hAnsi="Arial" w:cs="Arial"/>
          <w:b/>
          <w:sz w:val="32"/>
          <w:szCs w:val="32"/>
        </w:rPr>
        <w:t>OFFICE OF THE PREMIER</w:t>
      </w:r>
    </w:p>
    <w:p w:rsidR="00336054" w:rsidRPr="00784680" w:rsidRDefault="00336054" w:rsidP="00336054">
      <w:pPr>
        <w:pStyle w:val="Default"/>
        <w:tabs>
          <w:tab w:val="left" w:pos="2400"/>
        </w:tabs>
        <w:jc w:val="center"/>
        <w:rPr>
          <w:rFonts w:ascii="Arial" w:hAnsi="Arial" w:cs="Arial"/>
          <w:sz w:val="18"/>
          <w:szCs w:val="18"/>
        </w:rPr>
      </w:pPr>
    </w:p>
    <w:tbl>
      <w:tblPr>
        <w:tblStyle w:val="TableGrid"/>
        <w:tblW w:w="9895" w:type="dxa"/>
        <w:tblInd w:w="-318" w:type="dxa"/>
        <w:tblLook w:val="04A0" w:firstRow="1" w:lastRow="0" w:firstColumn="1" w:lastColumn="0" w:noHBand="0" w:noVBand="1"/>
      </w:tblPr>
      <w:tblGrid>
        <w:gridCol w:w="9895"/>
      </w:tblGrid>
      <w:tr w:rsidR="00742864" w:rsidRPr="00784680" w:rsidTr="003948F4">
        <w:tc>
          <w:tcPr>
            <w:tcW w:w="9895" w:type="dxa"/>
          </w:tcPr>
          <w:p w:rsidR="00742864" w:rsidRPr="00784680" w:rsidRDefault="00784680" w:rsidP="00742864">
            <w:pPr>
              <w:pStyle w:val="Header"/>
              <w:jc w:val="center"/>
              <w:rPr>
                <w:rFonts w:ascii="Arial" w:hAnsi="Arial" w:cs="Arial"/>
                <w:b/>
                <w:sz w:val="24"/>
                <w:szCs w:val="24"/>
              </w:rPr>
            </w:pPr>
            <w:r w:rsidRPr="00784680">
              <w:rPr>
                <w:rFonts w:ascii="Arial" w:hAnsi="Arial" w:cs="Arial"/>
                <w:b/>
                <w:sz w:val="24"/>
                <w:szCs w:val="24"/>
              </w:rPr>
              <w:t xml:space="preserve">REQUEST FOR QUOTATION – PROJECT MANAGER FOR THE IMPLEMENTATION OF THE STUDY FINDINGS ON THE ESTABLISHMENT OF THE MINING COMPANY </w:t>
            </w:r>
          </w:p>
          <w:p w:rsidR="00784680" w:rsidRPr="00784680" w:rsidRDefault="00784680" w:rsidP="00742864">
            <w:pPr>
              <w:pStyle w:val="Header"/>
              <w:jc w:val="center"/>
              <w:rPr>
                <w:rFonts w:ascii="Arial" w:hAnsi="Arial" w:cs="Arial"/>
                <w:b/>
                <w:sz w:val="24"/>
                <w:szCs w:val="24"/>
              </w:rPr>
            </w:pPr>
          </w:p>
          <w:p w:rsidR="00742864" w:rsidRPr="00784680" w:rsidRDefault="00784680" w:rsidP="008C27A5">
            <w:pPr>
              <w:pStyle w:val="Header"/>
              <w:rPr>
                <w:rFonts w:ascii="Arial" w:hAnsi="Arial" w:cs="Arial"/>
                <w:b/>
                <w:u w:val="single"/>
              </w:rPr>
            </w:pPr>
            <w:r w:rsidRPr="00784680">
              <w:rPr>
                <w:rFonts w:ascii="Arial" w:hAnsi="Arial" w:cs="Arial"/>
                <w:b/>
                <w:u w:val="single"/>
              </w:rPr>
              <w:t>PURPOSE</w:t>
            </w:r>
            <w:r w:rsidR="005B29EE" w:rsidRPr="00784680">
              <w:rPr>
                <w:rFonts w:ascii="Arial" w:hAnsi="Arial" w:cs="Arial"/>
                <w:b/>
                <w:u w:val="single"/>
              </w:rPr>
              <w:t>:</w:t>
            </w:r>
          </w:p>
          <w:p w:rsidR="00784680" w:rsidRPr="00784680" w:rsidRDefault="00784680" w:rsidP="00784680">
            <w:pPr>
              <w:keepNext/>
              <w:jc w:val="both"/>
              <w:outlineLvl w:val="0"/>
              <w:rPr>
                <w:rFonts w:ascii="Arial" w:hAnsi="Arial" w:cs="Arial"/>
                <w:bCs/>
                <w:kern w:val="32"/>
              </w:rPr>
            </w:pPr>
          </w:p>
          <w:p w:rsidR="00784680" w:rsidRPr="00784680" w:rsidRDefault="00784680" w:rsidP="00784680">
            <w:pPr>
              <w:keepNext/>
              <w:jc w:val="both"/>
              <w:outlineLvl w:val="0"/>
              <w:rPr>
                <w:rFonts w:ascii="Arial" w:hAnsi="Arial" w:cs="Arial"/>
                <w:bCs/>
                <w:kern w:val="32"/>
              </w:rPr>
            </w:pPr>
            <w:r w:rsidRPr="00784680">
              <w:rPr>
                <w:rFonts w:ascii="Arial" w:hAnsi="Arial" w:cs="Arial"/>
                <w:bCs/>
                <w:kern w:val="32"/>
              </w:rPr>
              <w:t>The purpose is to appoint a Project Manager who has an experience in mining to implement the recommendations of the feasibility study findings on the establishment of the Northern Cape Mining Company.</w:t>
            </w:r>
          </w:p>
          <w:p w:rsidR="00975E6A" w:rsidRPr="00784680" w:rsidRDefault="003948F4" w:rsidP="00742864">
            <w:pPr>
              <w:pStyle w:val="Header"/>
              <w:rPr>
                <w:rFonts w:ascii="Arial" w:hAnsi="Arial" w:cs="Arial"/>
              </w:rPr>
            </w:pPr>
            <w:r w:rsidRPr="00784680">
              <w:rPr>
                <w:rFonts w:ascii="Arial" w:hAnsi="Arial" w:cs="Arial"/>
              </w:rPr>
              <w:t xml:space="preserve"> </w:t>
            </w:r>
          </w:p>
          <w:p w:rsidR="00D20D18" w:rsidRPr="00784680" w:rsidRDefault="00D20D18" w:rsidP="00742864">
            <w:pPr>
              <w:pStyle w:val="Header"/>
              <w:rPr>
                <w:rFonts w:ascii="Arial" w:hAnsi="Arial" w:cs="Arial"/>
              </w:rPr>
            </w:pPr>
          </w:p>
          <w:p w:rsidR="00784680" w:rsidRPr="00784680" w:rsidRDefault="00784680" w:rsidP="00784680">
            <w:pPr>
              <w:pStyle w:val="Heading1"/>
              <w:keepLines w:val="0"/>
              <w:tabs>
                <w:tab w:val="left" w:pos="567"/>
                <w:tab w:val="left" w:pos="3465"/>
              </w:tabs>
              <w:spacing w:before="0"/>
              <w:jc w:val="both"/>
              <w:outlineLvl w:val="0"/>
              <w:rPr>
                <w:rFonts w:ascii="Arial" w:hAnsi="Arial" w:cs="Arial"/>
                <w:color w:val="auto"/>
                <w:sz w:val="22"/>
                <w:szCs w:val="22"/>
                <w:u w:val="single"/>
              </w:rPr>
            </w:pPr>
            <w:r w:rsidRPr="00784680">
              <w:rPr>
                <w:rFonts w:ascii="Arial" w:hAnsi="Arial" w:cs="Arial"/>
                <w:color w:val="auto"/>
                <w:sz w:val="22"/>
                <w:szCs w:val="22"/>
                <w:u w:val="single"/>
              </w:rPr>
              <w:t>INTRODUCTION &amp; BACKGROUND:</w:t>
            </w:r>
          </w:p>
          <w:p w:rsidR="00784680" w:rsidRPr="00784680" w:rsidRDefault="00784680" w:rsidP="00784680">
            <w:pPr>
              <w:pStyle w:val="BodyText"/>
              <w:ind w:left="567"/>
              <w:jc w:val="both"/>
              <w:rPr>
                <w:rFonts w:ascii="Arial" w:hAnsi="Arial" w:cs="Arial"/>
                <w:sz w:val="22"/>
                <w:szCs w:val="22"/>
                <w:lang w:val="en-GB"/>
              </w:rPr>
            </w:pPr>
          </w:p>
          <w:p w:rsidR="00784680" w:rsidRPr="00784680" w:rsidRDefault="00784680" w:rsidP="00784680">
            <w:pPr>
              <w:pStyle w:val="BodyText"/>
              <w:jc w:val="both"/>
              <w:rPr>
                <w:rFonts w:ascii="Arial" w:eastAsia="Calibri" w:hAnsi="Arial" w:cs="Arial"/>
                <w:sz w:val="22"/>
                <w:szCs w:val="22"/>
                <w:lang w:val="en-ZA"/>
              </w:rPr>
            </w:pPr>
            <w:r w:rsidRPr="00784680">
              <w:rPr>
                <w:rFonts w:ascii="Arial" w:eastAsia="Calibri" w:hAnsi="Arial" w:cs="Arial"/>
                <w:sz w:val="22"/>
                <w:szCs w:val="22"/>
                <w:lang w:val="en-ZA"/>
              </w:rPr>
              <w:t>The provincial government of the Northern Cape instituted a feasibility study to assess the viability establishing the Northern Cape Mining Company.</w:t>
            </w:r>
          </w:p>
          <w:p w:rsidR="00784680" w:rsidRPr="00784680" w:rsidRDefault="00784680" w:rsidP="00784680">
            <w:pPr>
              <w:pStyle w:val="BodyText"/>
              <w:jc w:val="both"/>
              <w:rPr>
                <w:rFonts w:ascii="Arial" w:eastAsia="Calibri" w:hAnsi="Arial" w:cs="Arial"/>
                <w:sz w:val="22"/>
                <w:szCs w:val="22"/>
                <w:lang w:val="en-ZA"/>
              </w:rPr>
            </w:pPr>
            <w:r w:rsidRPr="00784680">
              <w:rPr>
                <w:rFonts w:ascii="Arial" w:eastAsia="Calibri" w:hAnsi="Arial" w:cs="Arial"/>
                <w:sz w:val="22"/>
                <w:szCs w:val="22"/>
                <w:lang w:val="en-ZA"/>
              </w:rPr>
              <w:t>The Office of the Premier embarked on a public tender process for the feasibility study which culminated in the appointment of service provider which conducted the aforementioned feasibilities studies. The service provider has completed the feasibility studies and issued findings. Hence the need for the project manager to implement the study findings.</w:t>
            </w:r>
          </w:p>
          <w:p w:rsidR="00784680" w:rsidRPr="00784680" w:rsidRDefault="00784680" w:rsidP="00784680">
            <w:pPr>
              <w:pStyle w:val="BodyText"/>
              <w:ind w:left="567"/>
              <w:jc w:val="both"/>
              <w:rPr>
                <w:rFonts w:ascii="Arial" w:eastAsia="Calibri" w:hAnsi="Arial" w:cs="Arial"/>
                <w:sz w:val="22"/>
                <w:szCs w:val="22"/>
                <w:lang w:val="en-ZA"/>
              </w:rPr>
            </w:pPr>
            <w:r w:rsidRPr="00784680">
              <w:rPr>
                <w:rFonts w:ascii="Arial" w:eastAsia="Calibri" w:hAnsi="Arial" w:cs="Arial"/>
                <w:sz w:val="22"/>
                <w:szCs w:val="22"/>
                <w:lang w:val="en-ZA"/>
              </w:rPr>
              <w:t xml:space="preserve"> </w:t>
            </w:r>
          </w:p>
          <w:p w:rsidR="00784680" w:rsidRPr="00784680" w:rsidRDefault="00784680" w:rsidP="00784680">
            <w:pPr>
              <w:pStyle w:val="Heading1"/>
              <w:keepLines w:val="0"/>
              <w:tabs>
                <w:tab w:val="left" w:pos="567"/>
              </w:tabs>
              <w:spacing w:before="0"/>
              <w:jc w:val="both"/>
              <w:outlineLvl w:val="0"/>
              <w:rPr>
                <w:rFonts w:ascii="Arial" w:hAnsi="Arial" w:cs="Arial"/>
                <w:color w:val="auto"/>
                <w:sz w:val="22"/>
                <w:szCs w:val="22"/>
                <w:u w:val="single"/>
              </w:rPr>
            </w:pPr>
            <w:r w:rsidRPr="00784680">
              <w:rPr>
                <w:rFonts w:ascii="Arial" w:hAnsi="Arial" w:cs="Arial"/>
                <w:color w:val="auto"/>
                <w:sz w:val="22"/>
                <w:szCs w:val="22"/>
                <w:u w:val="single"/>
              </w:rPr>
              <w:t>SOLUTION REQUIRED:</w:t>
            </w:r>
          </w:p>
          <w:p w:rsidR="00784680" w:rsidRPr="00784680" w:rsidRDefault="00784680" w:rsidP="00784680">
            <w:pPr>
              <w:rPr>
                <w:rFonts w:ascii="Arial" w:hAnsi="Arial" w:cs="Arial"/>
                <w:lang w:val="en-US"/>
              </w:rPr>
            </w:pPr>
          </w:p>
          <w:p w:rsidR="00784680" w:rsidRPr="00784680" w:rsidRDefault="00784680" w:rsidP="00784680">
            <w:pPr>
              <w:autoSpaceDE w:val="0"/>
              <w:autoSpaceDN w:val="0"/>
              <w:adjustRightInd w:val="0"/>
              <w:jc w:val="both"/>
              <w:rPr>
                <w:rFonts w:ascii="Arial" w:hAnsi="Arial" w:cs="Arial"/>
                <w:shd w:val="clear" w:color="auto" w:fill="FFFFFF"/>
              </w:rPr>
            </w:pPr>
            <w:r w:rsidRPr="00784680">
              <w:rPr>
                <w:rFonts w:ascii="Arial" w:hAnsi="Arial" w:cs="Arial"/>
                <w:shd w:val="clear" w:color="auto" w:fill="FFFFFF"/>
              </w:rPr>
              <w:t>Under the guidance of a Project Sponsor</w:t>
            </w:r>
            <w:r w:rsidR="003C6ADF">
              <w:rPr>
                <w:rFonts w:ascii="Arial" w:hAnsi="Arial" w:cs="Arial"/>
                <w:shd w:val="clear" w:color="auto" w:fill="FFFFFF"/>
              </w:rPr>
              <w:t>(</w:t>
            </w:r>
            <w:r w:rsidR="00CE0130">
              <w:rPr>
                <w:rFonts w:ascii="Arial" w:hAnsi="Arial" w:cs="Arial"/>
                <w:shd w:val="clear" w:color="auto" w:fill="FFFFFF"/>
              </w:rPr>
              <w:t>s</w:t>
            </w:r>
            <w:r w:rsidR="003C6ADF">
              <w:rPr>
                <w:rFonts w:ascii="Arial" w:hAnsi="Arial" w:cs="Arial"/>
                <w:shd w:val="clear" w:color="auto" w:fill="FFFFFF"/>
              </w:rPr>
              <w:t>)</w:t>
            </w:r>
            <w:r w:rsidRPr="00784680">
              <w:rPr>
                <w:rFonts w:ascii="Arial" w:hAnsi="Arial" w:cs="Arial"/>
                <w:shd w:val="clear" w:color="auto" w:fill="FFFFFF"/>
              </w:rPr>
              <w:t>, a project manager with the responsibility of initiating, planning, design, execution, monitoring and closure of the project (implementation of the study findings). The role of the project manager encompasses many activities, amongst others,  including:</w:t>
            </w:r>
          </w:p>
          <w:p w:rsidR="00784680" w:rsidRPr="00784680" w:rsidRDefault="00784680" w:rsidP="00784680">
            <w:pPr>
              <w:pStyle w:val="ListParagraph"/>
              <w:numPr>
                <w:ilvl w:val="0"/>
                <w:numId w:val="14"/>
              </w:numPr>
              <w:autoSpaceDE w:val="0"/>
              <w:autoSpaceDN w:val="0"/>
              <w:adjustRightInd w:val="0"/>
              <w:jc w:val="both"/>
              <w:rPr>
                <w:rFonts w:ascii="Arial" w:hAnsi="Arial" w:cs="Arial"/>
                <w:shd w:val="clear" w:color="auto" w:fill="FFFFFF"/>
              </w:rPr>
            </w:pPr>
            <w:r w:rsidRPr="00784680">
              <w:rPr>
                <w:rFonts w:ascii="Arial" w:hAnsi="Arial" w:cs="Arial"/>
                <w:shd w:val="clear" w:color="auto" w:fill="FFFFFF"/>
              </w:rPr>
              <w:t>Detailed implementation on the establishment of the mining company;</w:t>
            </w:r>
          </w:p>
          <w:p w:rsidR="00784680" w:rsidRPr="00784680" w:rsidRDefault="00784680" w:rsidP="00784680">
            <w:pPr>
              <w:pStyle w:val="ListParagraph"/>
              <w:numPr>
                <w:ilvl w:val="0"/>
                <w:numId w:val="14"/>
              </w:numPr>
              <w:autoSpaceDE w:val="0"/>
              <w:autoSpaceDN w:val="0"/>
              <w:adjustRightInd w:val="0"/>
              <w:jc w:val="both"/>
              <w:rPr>
                <w:rFonts w:ascii="Arial" w:hAnsi="Arial" w:cs="Arial"/>
                <w:shd w:val="clear" w:color="auto" w:fill="FFFFFF"/>
              </w:rPr>
            </w:pPr>
            <w:r w:rsidRPr="00784680">
              <w:rPr>
                <w:rFonts w:ascii="Arial" w:hAnsi="Arial" w:cs="Arial"/>
                <w:shd w:val="clear" w:color="auto" w:fill="FFFFFF"/>
              </w:rPr>
              <w:t>Support the Governance structures such as PMOG on the mining company;</w:t>
            </w:r>
          </w:p>
          <w:p w:rsidR="00784680" w:rsidRPr="00784680" w:rsidRDefault="00784680" w:rsidP="00784680">
            <w:pPr>
              <w:pStyle w:val="ListParagraph"/>
              <w:numPr>
                <w:ilvl w:val="0"/>
                <w:numId w:val="14"/>
              </w:numPr>
              <w:autoSpaceDE w:val="0"/>
              <w:autoSpaceDN w:val="0"/>
              <w:adjustRightInd w:val="0"/>
              <w:jc w:val="both"/>
              <w:rPr>
                <w:rFonts w:ascii="Arial" w:hAnsi="Arial" w:cs="Arial"/>
                <w:shd w:val="clear" w:color="auto" w:fill="FFFFFF"/>
              </w:rPr>
            </w:pPr>
            <w:r w:rsidRPr="00784680">
              <w:rPr>
                <w:rFonts w:ascii="Arial" w:hAnsi="Arial" w:cs="Arial"/>
                <w:shd w:val="clear" w:color="auto" w:fill="FFFFFF"/>
              </w:rPr>
              <w:t xml:space="preserve">Support on the set-up of the mining company;  </w:t>
            </w:r>
          </w:p>
          <w:p w:rsidR="00784680" w:rsidRPr="00784680" w:rsidRDefault="00784680" w:rsidP="00784680">
            <w:pPr>
              <w:pStyle w:val="ListParagraph"/>
              <w:numPr>
                <w:ilvl w:val="0"/>
                <w:numId w:val="14"/>
              </w:numPr>
              <w:autoSpaceDE w:val="0"/>
              <w:autoSpaceDN w:val="0"/>
              <w:adjustRightInd w:val="0"/>
              <w:jc w:val="both"/>
              <w:rPr>
                <w:rFonts w:ascii="Arial" w:hAnsi="Arial" w:cs="Arial"/>
                <w:shd w:val="clear" w:color="auto" w:fill="FFFFFF"/>
              </w:rPr>
            </w:pPr>
            <w:r w:rsidRPr="00784680">
              <w:rPr>
                <w:rFonts w:ascii="Arial" w:hAnsi="Arial" w:cs="Arial"/>
                <w:shd w:val="clear" w:color="auto" w:fill="FFFFFF"/>
              </w:rPr>
              <w:t>Activity Planning and Sequencing;</w:t>
            </w:r>
          </w:p>
          <w:p w:rsidR="00784680" w:rsidRPr="00784680" w:rsidRDefault="00784680" w:rsidP="00784680">
            <w:pPr>
              <w:pStyle w:val="ListParagraph"/>
              <w:numPr>
                <w:ilvl w:val="0"/>
                <w:numId w:val="14"/>
              </w:numPr>
              <w:autoSpaceDE w:val="0"/>
              <w:autoSpaceDN w:val="0"/>
              <w:adjustRightInd w:val="0"/>
              <w:jc w:val="both"/>
              <w:rPr>
                <w:rFonts w:ascii="Arial" w:hAnsi="Arial" w:cs="Arial"/>
                <w:shd w:val="clear" w:color="auto" w:fill="FFFFFF"/>
              </w:rPr>
            </w:pPr>
            <w:r w:rsidRPr="00784680">
              <w:rPr>
                <w:rFonts w:ascii="Arial" w:hAnsi="Arial" w:cs="Arial"/>
                <w:shd w:val="clear" w:color="auto" w:fill="FFFFFF"/>
              </w:rPr>
              <w:t>Resource Planning and developing Schedules;</w:t>
            </w:r>
          </w:p>
          <w:p w:rsidR="00784680" w:rsidRPr="00784680" w:rsidRDefault="00784680" w:rsidP="00784680">
            <w:pPr>
              <w:pStyle w:val="ListParagraph"/>
              <w:numPr>
                <w:ilvl w:val="0"/>
                <w:numId w:val="14"/>
              </w:numPr>
              <w:autoSpaceDE w:val="0"/>
              <w:autoSpaceDN w:val="0"/>
              <w:adjustRightInd w:val="0"/>
              <w:jc w:val="both"/>
              <w:rPr>
                <w:rFonts w:ascii="Arial" w:hAnsi="Arial" w:cs="Arial"/>
                <w:shd w:val="clear" w:color="auto" w:fill="FFFFFF"/>
              </w:rPr>
            </w:pPr>
            <w:r w:rsidRPr="00784680">
              <w:rPr>
                <w:rFonts w:ascii="Arial" w:hAnsi="Arial" w:cs="Arial"/>
                <w:shd w:val="clear" w:color="auto" w:fill="FFFFFF"/>
              </w:rPr>
              <w:t>Management of time, cost, budget and specification;</w:t>
            </w:r>
          </w:p>
          <w:p w:rsidR="00784680" w:rsidRPr="00784680" w:rsidRDefault="00784680" w:rsidP="00784680">
            <w:pPr>
              <w:pStyle w:val="ListParagraph"/>
              <w:numPr>
                <w:ilvl w:val="0"/>
                <w:numId w:val="14"/>
              </w:numPr>
              <w:autoSpaceDE w:val="0"/>
              <w:autoSpaceDN w:val="0"/>
              <w:adjustRightInd w:val="0"/>
              <w:jc w:val="both"/>
              <w:rPr>
                <w:rFonts w:ascii="Arial" w:hAnsi="Arial" w:cs="Arial"/>
                <w:shd w:val="clear" w:color="auto" w:fill="FFFFFF"/>
              </w:rPr>
            </w:pPr>
            <w:r w:rsidRPr="00784680">
              <w:rPr>
                <w:rFonts w:ascii="Arial" w:hAnsi="Arial" w:cs="Arial"/>
                <w:shd w:val="clear" w:color="auto" w:fill="FFFFFF"/>
              </w:rPr>
              <w:t>Coordination of key and relevant stakeholders;</w:t>
            </w:r>
          </w:p>
          <w:p w:rsidR="00784680" w:rsidRPr="00784680" w:rsidRDefault="00784680" w:rsidP="00784680">
            <w:pPr>
              <w:pStyle w:val="ListParagraph"/>
              <w:numPr>
                <w:ilvl w:val="0"/>
                <w:numId w:val="14"/>
              </w:numPr>
              <w:autoSpaceDE w:val="0"/>
              <w:autoSpaceDN w:val="0"/>
              <w:adjustRightInd w:val="0"/>
              <w:jc w:val="both"/>
              <w:rPr>
                <w:rFonts w:ascii="Arial" w:hAnsi="Arial" w:cs="Arial"/>
                <w:shd w:val="clear" w:color="auto" w:fill="FFFFFF"/>
              </w:rPr>
            </w:pPr>
            <w:r w:rsidRPr="00784680">
              <w:rPr>
                <w:rFonts w:ascii="Arial" w:hAnsi="Arial" w:cs="Arial"/>
                <w:shd w:val="clear" w:color="auto" w:fill="FFFFFF"/>
              </w:rPr>
              <w:t xml:space="preserve">Undertake risk analysis and its management; </w:t>
            </w:r>
          </w:p>
          <w:p w:rsidR="00784680" w:rsidRPr="00784680" w:rsidRDefault="00784680" w:rsidP="00784680">
            <w:pPr>
              <w:pStyle w:val="ListParagraph"/>
              <w:numPr>
                <w:ilvl w:val="0"/>
                <w:numId w:val="14"/>
              </w:numPr>
              <w:autoSpaceDE w:val="0"/>
              <w:autoSpaceDN w:val="0"/>
              <w:adjustRightInd w:val="0"/>
              <w:jc w:val="both"/>
              <w:rPr>
                <w:rFonts w:ascii="Arial" w:hAnsi="Arial" w:cs="Arial"/>
                <w:shd w:val="clear" w:color="auto" w:fill="FFFFFF"/>
              </w:rPr>
            </w:pPr>
            <w:r w:rsidRPr="00784680">
              <w:rPr>
                <w:rFonts w:ascii="Arial" w:hAnsi="Arial" w:cs="Arial"/>
                <w:shd w:val="clear" w:color="auto" w:fill="FFFFFF"/>
              </w:rPr>
              <w:t xml:space="preserve">Documentation, Monitoring and Reporting of project progress; </w:t>
            </w:r>
          </w:p>
          <w:p w:rsidR="00784680" w:rsidRPr="00784680" w:rsidRDefault="00784680" w:rsidP="00784680">
            <w:pPr>
              <w:pStyle w:val="ListParagraph"/>
              <w:numPr>
                <w:ilvl w:val="0"/>
                <w:numId w:val="14"/>
              </w:numPr>
              <w:autoSpaceDE w:val="0"/>
              <w:autoSpaceDN w:val="0"/>
              <w:adjustRightInd w:val="0"/>
              <w:jc w:val="both"/>
              <w:rPr>
                <w:rFonts w:ascii="Arial" w:hAnsi="Arial" w:cs="Arial"/>
                <w:shd w:val="clear" w:color="auto" w:fill="FFFFFF"/>
              </w:rPr>
            </w:pPr>
            <w:r w:rsidRPr="00784680">
              <w:rPr>
                <w:rFonts w:ascii="Arial" w:hAnsi="Arial" w:cs="Arial"/>
                <w:shd w:val="clear" w:color="auto" w:fill="FFFFFF"/>
              </w:rPr>
              <w:t>Project closure and handover to the mining company;</w:t>
            </w:r>
          </w:p>
          <w:p w:rsidR="00784680" w:rsidRPr="00784680" w:rsidRDefault="00784680" w:rsidP="00784680">
            <w:pPr>
              <w:jc w:val="both"/>
              <w:rPr>
                <w:rFonts w:ascii="Arial" w:hAnsi="Arial" w:cs="Arial"/>
              </w:rPr>
            </w:pPr>
          </w:p>
          <w:p w:rsidR="00784680" w:rsidRPr="00784680" w:rsidRDefault="00784680" w:rsidP="00784680">
            <w:pPr>
              <w:tabs>
                <w:tab w:val="left" w:pos="7905"/>
              </w:tabs>
              <w:rPr>
                <w:rFonts w:ascii="Arial" w:hAnsi="Arial" w:cs="Arial"/>
                <w:b/>
                <w:u w:val="single"/>
              </w:rPr>
            </w:pPr>
            <w:r w:rsidRPr="00784680">
              <w:rPr>
                <w:rFonts w:ascii="Arial" w:hAnsi="Arial" w:cs="Arial"/>
                <w:b/>
                <w:u w:val="single"/>
              </w:rPr>
              <w:t>EVALUATION CRITERIA:</w:t>
            </w:r>
          </w:p>
          <w:p w:rsidR="00784680" w:rsidRDefault="00784680" w:rsidP="00784680">
            <w:pPr>
              <w:jc w:val="both"/>
              <w:rPr>
                <w:rFonts w:ascii="Arial" w:hAnsi="Arial" w:cs="Arial"/>
                <w:b/>
                <w:u w:val="single"/>
              </w:rPr>
            </w:pPr>
          </w:p>
          <w:p w:rsidR="00784680" w:rsidRPr="00784680" w:rsidRDefault="00784680" w:rsidP="00784680">
            <w:pPr>
              <w:jc w:val="both"/>
              <w:rPr>
                <w:rFonts w:ascii="Arial" w:hAnsi="Arial" w:cs="Arial"/>
                <w:bCs/>
              </w:rPr>
            </w:pPr>
            <w:r w:rsidRPr="00784680">
              <w:rPr>
                <w:rFonts w:ascii="Arial" w:hAnsi="Arial" w:cs="Arial"/>
                <w:bCs/>
              </w:rPr>
              <w:t>T</w:t>
            </w:r>
            <w:r w:rsidR="0099047E">
              <w:rPr>
                <w:rFonts w:ascii="Arial" w:hAnsi="Arial" w:cs="Arial"/>
                <w:bCs/>
              </w:rPr>
              <w:t>hree-</w:t>
            </w:r>
            <w:r w:rsidRPr="00784680">
              <w:rPr>
                <w:rFonts w:ascii="Arial" w:hAnsi="Arial" w:cs="Arial"/>
                <w:bCs/>
              </w:rPr>
              <w:t>stage</w:t>
            </w:r>
            <w:r w:rsidR="0099047E">
              <w:rPr>
                <w:rFonts w:ascii="Arial" w:hAnsi="Arial" w:cs="Arial"/>
                <w:bCs/>
              </w:rPr>
              <w:t>d</w:t>
            </w:r>
            <w:r w:rsidRPr="00784680">
              <w:rPr>
                <w:rFonts w:ascii="Arial" w:hAnsi="Arial" w:cs="Arial"/>
                <w:bCs/>
              </w:rPr>
              <w:t xml:space="preserve"> </w:t>
            </w:r>
            <w:r w:rsidR="00155E15">
              <w:rPr>
                <w:rFonts w:ascii="Arial" w:hAnsi="Arial" w:cs="Arial"/>
                <w:bCs/>
              </w:rPr>
              <w:t>evaluation will be followed</w:t>
            </w:r>
            <w:r w:rsidRPr="00784680">
              <w:rPr>
                <w:rFonts w:ascii="Arial" w:hAnsi="Arial" w:cs="Arial"/>
                <w:bCs/>
              </w:rPr>
              <w:t xml:space="preserve">. </w:t>
            </w:r>
            <w:r w:rsidR="00155E15">
              <w:rPr>
                <w:rFonts w:ascii="Arial" w:hAnsi="Arial" w:cs="Arial"/>
                <w:bCs/>
              </w:rPr>
              <w:t xml:space="preserve">The stages are outlined as follows: </w:t>
            </w:r>
          </w:p>
          <w:p w:rsidR="00784680" w:rsidRDefault="00784680" w:rsidP="00784680">
            <w:pPr>
              <w:tabs>
                <w:tab w:val="left" w:pos="7905"/>
              </w:tabs>
              <w:rPr>
                <w:rFonts w:ascii="Arial" w:eastAsia="Times New Roman" w:hAnsi="Arial" w:cs="Arial"/>
              </w:rPr>
            </w:pPr>
          </w:p>
          <w:p w:rsidR="00784680" w:rsidRDefault="00784680" w:rsidP="00784680">
            <w:pPr>
              <w:tabs>
                <w:tab w:val="left" w:pos="7905"/>
              </w:tabs>
              <w:rPr>
                <w:rFonts w:ascii="Arial" w:eastAsia="Times New Roman" w:hAnsi="Arial" w:cs="Arial"/>
              </w:rPr>
            </w:pPr>
          </w:p>
          <w:p w:rsidR="00155E15" w:rsidRDefault="00155E15" w:rsidP="00784680">
            <w:pPr>
              <w:tabs>
                <w:tab w:val="left" w:pos="7905"/>
              </w:tabs>
              <w:rPr>
                <w:rFonts w:ascii="Arial" w:eastAsia="Times New Roman" w:hAnsi="Arial" w:cs="Arial"/>
              </w:rPr>
            </w:pPr>
          </w:p>
          <w:p w:rsidR="00155E15" w:rsidRDefault="00155E15" w:rsidP="00784680">
            <w:pPr>
              <w:tabs>
                <w:tab w:val="left" w:pos="7905"/>
              </w:tabs>
              <w:rPr>
                <w:rFonts w:ascii="Arial" w:eastAsia="Times New Roman" w:hAnsi="Arial" w:cs="Arial"/>
              </w:rPr>
            </w:pPr>
          </w:p>
          <w:p w:rsidR="0099047E" w:rsidRDefault="0099047E" w:rsidP="00784680">
            <w:pPr>
              <w:pStyle w:val="Default"/>
              <w:rPr>
                <w:rFonts w:ascii="Arial" w:hAnsi="Arial" w:cs="Arial"/>
                <w:b/>
                <w:sz w:val="22"/>
                <w:szCs w:val="22"/>
              </w:rPr>
            </w:pPr>
            <w:r>
              <w:rPr>
                <w:rFonts w:ascii="Arial" w:hAnsi="Arial" w:cs="Arial"/>
                <w:b/>
                <w:sz w:val="22"/>
                <w:szCs w:val="22"/>
              </w:rPr>
              <w:lastRenderedPageBreak/>
              <w:t xml:space="preserve">Stage </w:t>
            </w:r>
            <w:r w:rsidR="00155E15">
              <w:rPr>
                <w:rFonts w:ascii="Arial" w:hAnsi="Arial" w:cs="Arial"/>
                <w:b/>
                <w:sz w:val="22"/>
                <w:szCs w:val="22"/>
              </w:rPr>
              <w:t>1</w:t>
            </w:r>
            <w:r>
              <w:rPr>
                <w:rFonts w:ascii="Arial" w:hAnsi="Arial" w:cs="Arial"/>
                <w:b/>
                <w:sz w:val="22"/>
                <w:szCs w:val="22"/>
              </w:rPr>
              <w:t xml:space="preserve"> – </w:t>
            </w:r>
            <w:r w:rsidRPr="0099047E">
              <w:rPr>
                <w:rFonts w:ascii="Arial" w:hAnsi="Arial" w:cs="Arial"/>
                <w:b/>
                <w:sz w:val="22"/>
                <w:szCs w:val="22"/>
              </w:rPr>
              <w:t>Compliance with minimum requirements</w:t>
            </w:r>
          </w:p>
          <w:p w:rsidR="0099047E" w:rsidRDefault="0099047E" w:rsidP="00784680">
            <w:pPr>
              <w:pStyle w:val="Default"/>
              <w:rPr>
                <w:rFonts w:ascii="Arial" w:hAnsi="Arial" w:cs="Arial"/>
                <w:b/>
                <w:sz w:val="22"/>
                <w:szCs w:val="22"/>
              </w:rPr>
            </w:pPr>
          </w:p>
          <w:p w:rsidR="0099047E" w:rsidRPr="0099141F" w:rsidRDefault="0099047E" w:rsidP="0099047E">
            <w:pPr>
              <w:pStyle w:val="ListParagraph"/>
              <w:numPr>
                <w:ilvl w:val="0"/>
                <w:numId w:val="3"/>
              </w:numPr>
              <w:tabs>
                <w:tab w:val="left" w:pos="7905"/>
              </w:tabs>
              <w:rPr>
                <w:rFonts w:ascii="Arial" w:hAnsi="Arial" w:cs="Arial"/>
              </w:rPr>
            </w:pPr>
            <w:r w:rsidRPr="0099141F">
              <w:rPr>
                <w:rFonts w:ascii="Arial" w:hAnsi="Arial" w:cs="Arial"/>
              </w:rPr>
              <w:t>Proof of Central Supplier Database (CSD) registration.  (Unique MAAA-number)</w:t>
            </w:r>
          </w:p>
          <w:p w:rsidR="0099047E" w:rsidRPr="0099141F" w:rsidRDefault="0099047E" w:rsidP="0099047E">
            <w:pPr>
              <w:pStyle w:val="ListParagraph"/>
              <w:numPr>
                <w:ilvl w:val="0"/>
                <w:numId w:val="3"/>
              </w:numPr>
              <w:tabs>
                <w:tab w:val="left" w:pos="7905"/>
              </w:tabs>
              <w:rPr>
                <w:rFonts w:ascii="Arial" w:hAnsi="Arial" w:cs="Arial"/>
              </w:rPr>
            </w:pPr>
            <w:r w:rsidRPr="0099141F">
              <w:rPr>
                <w:rFonts w:ascii="Arial" w:hAnsi="Arial" w:cs="Arial"/>
              </w:rPr>
              <w:t>Bidder’s CSD must reflect tax compliant status at closing date.  In the event where the bidder submits a hard copy of the Tax Clearance Certificate, the CSD verification outcome will take precedence.</w:t>
            </w:r>
          </w:p>
          <w:p w:rsidR="0099047E" w:rsidRPr="0099141F" w:rsidRDefault="0099047E" w:rsidP="0099047E">
            <w:pPr>
              <w:pStyle w:val="ListParagraph"/>
              <w:numPr>
                <w:ilvl w:val="0"/>
                <w:numId w:val="3"/>
              </w:numPr>
              <w:tabs>
                <w:tab w:val="left" w:pos="7905"/>
              </w:tabs>
              <w:rPr>
                <w:rFonts w:ascii="Arial" w:hAnsi="Arial" w:cs="Arial"/>
              </w:rPr>
            </w:pPr>
            <w:r>
              <w:rPr>
                <w:rFonts w:ascii="Arial" w:hAnsi="Arial" w:cs="Arial"/>
              </w:rPr>
              <w:t xml:space="preserve">All relevant </w:t>
            </w:r>
            <w:r w:rsidRPr="0099141F">
              <w:rPr>
                <w:rFonts w:ascii="Arial" w:hAnsi="Arial" w:cs="Arial"/>
              </w:rPr>
              <w:t>form</w:t>
            </w:r>
            <w:r>
              <w:rPr>
                <w:rFonts w:ascii="Arial" w:hAnsi="Arial" w:cs="Arial"/>
              </w:rPr>
              <w:t>s</w:t>
            </w:r>
            <w:r w:rsidRPr="0099141F">
              <w:rPr>
                <w:rFonts w:ascii="Arial" w:hAnsi="Arial" w:cs="Arial"/>
              </w:rPr>
              <w:t xml:space="preserve"> (</w:t>
            </w:r>
            <w:r w:rsidR="00D705FC">
              <w:rPr>
                <w:rFonts w:ascii="Arial" w:hAnsi="Arial" w:cs="Arial"/>
              </w:rPr>
              <w:t>Available on the National e-Tender portal</w:t>
            </w:r>
            <w:r w:rsidRPr="0099141F">
              <w:rPr>
                <w:rFonts w:ascii="Arial" w:hAnsi="Arial" w:cs="Arial"/>
              </w:rPr>
              <w:t>)</w:t>
            </w:r>
          </w:p>
          <w:p w:rsidR="0099047E" w:rsidRDefault="0099047E" w:rsidP="00784680">
            <w:pPr>
              <w:pStyle w:val="Default"/>
              <w:rPr>
                <w:rFonts w:ascii="Arial" w:hAnsi="Arial" w:cs="Arial"/>
                <w:b/>
                <w:sz w:val="22"/>
                <w:szCs w:val="22"/>
              </w:rPr>
            </w:pPr>
          </w:p>
          <w:p w:rsidR="00784680" w:rsidRDefault="00784680" w:rsidP="00784680">
            <w:pPr>
              <w:pStyle w:val="Default"/>
              <w:rPr>
                <w:rFonts w:ascii="Arial" w:hAnsi="Arial" w:cs="Arial"/>
                <w:sz w:val="22"/>
                <w:szCs w:val="22"/>
              </w:rPr>
            </w:pPr>
            <w:r>
              <w:rPr>
                <w:rFonts w:ascii="Arial" w:hAnsi="Arial" w:cs="Arial"/>
                <w:b/>
                <w:sz w:val="22"/>
                <w:szCs w:val="22"/>
              </w:rPr>
              <w:t xml:space="preserve">Stage </w:t>
            </w:r>
            <w:r w:rsidR="0099047E">
              <w:rPr>
                <w:rFonts w:ascii="Arial" w:hAnsi="Arial" w:cs="Arial"/>
                <w:b/>
                <w:sz w:val="22"/>
                <w:szCs w:val="22"/>
              </w:rPr>
              <w:t>2</w:t>
            </w:r>
            <w:r>
              <w:rPr>
                <w:rFonts w:ascii="Arial" w:hAnsi="Arial" w:cs="Arial"/>
                <w:b/>
                <w:sz w:val="22"/>
                <w:szCs w:val="22"/>
              </w:rPr>
              <w:t xml:space="preserve"> – Evaluation </w:t>
            </w:r>
            <w:r w:rsidR="001237D3">
              <w:rPr>
                <w:rFonts w:ascii="Arial" w:hAnsi="Arial" w:cs="Arial"/>
                <w:b/>
                <w:sz w:val="22"/>
                <w:szCs w:val="22"/>
              </w:rPr>
              <w:t>of technical competence(f</w:t>
            </w:r>
            <w:r>
              <w:rPr>
                <w:rFonts w:ascii="Arial" w:hAnsi="Arial" w:cs="Arial"/>
                <w:b/>
                <w:sz w:val="22"/>
                <w:szCs w:val="22"/>
              </w:rPr>
              <w:t>unctionality)</w:t>
            </w:r>
          </w:p>
          <w:p w:rsidR="00784680" w:rsidRDefault="00784680" w:rsidP="00784680">
            <w:pPr>
              <w:pStyle w:val="Default"/>
              <w:rPr>
                <w:rFonts w:ascii="Arial" w:hAnsi="Arial" w:cs="Arial"/>
                <w:sz w:val="22"/>
                <w:szCs w:val="22"/>
              </w:rPr>
            </w:pPr>
          </w:p>
          <w:p w:rsidR="00155E15" w:rsidRPr="00784680" w:rsidRDefault="00155E15" w:rsidP="00155E15">
            <w:pPr>
              <w:jc w:val="both"/>
              <w:rPr>
                <w:rFonts w:ascii="Arial" w:hAnsi="Arial" w:cs="Arial"/>
                <w:bCs/>
              </w:rPr>
            </w:pPr>
            <w:r w:rsidRPr="00784680">
              <w:rPr>
                <w:rFonts w:ascii="Arial" w:hAnsi="Arial" w:cs="Arial"/>
                <w:bCs/>
              </w:rPr>
              <w:t>Th</w:t>
            </w:r>
            <w:r>
              <w:rPr>
                <w:rFonts w:ascii="Arial" w:hAnsi="Arial" w:cs="Arial"/>
                <w:bCs/>
              </w:rPr>
              <w:t>is</w:t>
            </w:r>
            <w:r w:rsidRPr="00784680">
              <w:rPr>
                <w:rFonts w:ascii="Arial" w:hAnsi="Arial" w:cs="Arial"/>
                <w:bCs/>
              </w:rPr>
              <w:t xml:space="preserve"> stage will be an evaluation of technical competence (</w:t>
            </w:r>
            <w:r w:rsidRPr="00784680">
              <w:rPr>
                <w:rFonts w:ascii="Arial" w:hAnsi="Arial" w:cs="Arial"/>
              </w:rPr>
              <w:t>Functionality)</w:t>
            </w:r>
            <w:r w:rsidRPr="00784680">
              <w:rPr>
                <w:rFonts w:ascii="Arial" w:hAnsi="Arial" w:cs="Arial"/>
                <w:bCs/>
              </w:rPr>
              <w:t xml:space="preserve">. </w:t>
            </w:r>
            <w:r w:rsidRPr="00784680">
              <w:rPr>
                <w:rFonts w:ascii="Arial" w:hAnsi="Arial" w:cs="Arial"/>
              </w:rPr>
              <w:t>Bidder(s) are required to achieve a minimum of 70 points out of 100 points to proceed</w:t>
            </w:r>
            <w:r>
              <w:rPr>
                <w:rFonts w:ascii="Arial" w:hAnsi="Arial" w:cs="Arial"/>
                <w:bCs/>
              </w:rPr>
              <w:t xml:space="preserve"> to</w:t>
            </w:r>
            <w:r w:rsidRPr="00784680">
              <w:rPr>
                <w:rFonts w:ascii="Arial" w:hAnsi="Arial" w:cs="Arial"/>
                <w:bCs/>
              </w:rPr>
              <w:t xml:space="preserve"> the next stage. </w:t>
            </w:r>
          </w:p>
          <w:p w:rsidR="00155E15" w:rsidRDefault="00155E15" w:rsidP="00784680">
            <w:pPr>
              <w:pStyle w:val="Default"/>
              <w:rPr>
                <w:rFonts w:ascii="Arial" w:hAnsi="Arial" w:cs="Arial"/>
                <w:sz w:val="22"/>
                <w:szCs w:val="22"/>
              </w:rPr>
            </w:pPr>
          </w:p>
          <w:p w:rsidR="00784680" w:rsidRPr="00784680" w:rsidRDefault="00784680" w:rsidP="00784680">
            <w:pPr>
              <w:pStyle w:val="Default"/>
              <w:rPr>
                <w:rFonts w:ascii="Arial" w:hAnsi="Arial" w:cs="Arial"/>
                <w:bCs/>
                <w:sz w:val="22"/>
                <w:szCs w:val="22"/>
              </w:rPr>
            </w:pPr>
            <w:r w:rsidRPr="00784680">
              <w:rPr>
                <w:rFonts w:ascii="Arial" w:hAnsi="Arial" w:cs="Arial"/>
                <w:sz w:val="22"/>
                <w:szCs w:val="22"/>
              </w:rPr>
              <w:t xml:space="preserve">The </w:t>
            </w:r>
            <w:r w:rsidR="009D3EEC">
              <w:rPr>
                <w:rFonts w:ascii="Arial" w:hAnsi="Arial" w:cs="Arial"/>
                <w:sz w:val="22"/>
                <w:szCs w:val="22"/>
              </w:rPr>
              <w:t>b</w:t>
            </w:r>
            <w:r w:rsidRPr="00784680">
              <w:rPr>
                <w:rFonts w:ascii="Arial" w:hAnsi="Arial" w:cs="Arial"/>
                <w:sz w:val="22"/>
                <w:szCs w:val="22"/>
              </w:rPr>
              <w:t>idder’s information will be scored according to the following functionality criteria weights:</w:t>
            </w:r>
            <w:r w:rsidRPr="00784680">
              <w:rPr>
                <w:rFonts w:ascii="Arial" w:hAnsi="Arial" w:cs="Arial"/>
                <w:bCs/>
                <w:sz w:val="22"/>
                <w:szCs w:val="22"/>
              </w:rPr>
              <w:t xml:space="preserve"> </w:t>
            </w:r>
          </w:p>
          <w:p w:rsidR="00784680" w:rsidRPr="00784680" w:rsidRDefault="00784680" w:rsidP="00784680">
            <w:pPr>
              <w:pStyle w:val="NoSpacing"/>
              <w:rPr>
                <w:rFonts w:ascii="Arial" w:eastAsia="Arial Unicode MS" w:hAnsi="Arial" w:cs="Arial"/>
                <w:b/>
              </w:rPr>
            </w:pPr>
          </w:p>
          <w:tbl>
            <w:tblPr>
              <w:tblStyle w:val="TableGrid"/>
              <w:tblW w:w="9180" w:type="dxa"/>
              <w:tblLook w:val="04A0" w:firstRow="1" w:lastRow="0" w:firstColumn="1" w:lastColumn="0" w:noHBand="0" w:noVBand="1"/>
            </w:tblPr>
            <w:tblGrid>
              <w:gridCol w:w="7621"/>
              <w:gridCol w:w="1559"/>
            </w:tblGrid>
            <w:tr w:rsidR="00784680" w:rsidRPr="00784680" w:rsidTr="006E5080">
              <w:tc>
                <w:tcPr>
                  <w:tcW w:w="7621" w:type="dxa"/>
                </w:tcPr>
                <w:p w:rsidR="00784680" w:rsidRPr="00784680" w:rsidRDefault="00784680" w:rsidP="006E5080">
                  <w:pPr>
                    <w:jc w:val="both"/>
                    <w:rPr>
                      <w:rFonts w:ascii="Arial" w:eastAsia="Arial Unicode MS" w:hAnsi="Arial" w:cs="Arial"/>
                      <w:b/>
                      <w:bCs/>
                    </w:rPr>
                  </w:pPr>
                  <w:r w:rsidRPr="00784680">
                    <w:rPr>
                      <w:rFonts w:ascii="Arial" w:eastAsia="Arial Unicode MS" w:hAnsi="Arial" w:cs="Arial"/>
                      <w:b/>
                      <w:bCs/>
                    </w:rPr>
                    <w:t>EVALUATION CRITERIA</w:t>
                  </w:r>
                </w:p>
              </w:tc>
              <w:tc>
                <w:tcPr>
                  <w:tcW w:w="1559" w:type="dxa"/>
                </w:tcPr>
                <w:p w:rsidR="00784680" w:rsidRPr="00784680" w:rsidRDefault="00784680" w:rsidP="006E5080">
                  <w:pPr>
                    <w:jc w:val="both"/>
                    <w:rPr>
                      <w:rFonts w:ascii="Arial" w:eastAsia="Arial Unicode MS" w:hAnsi="Arial" w:cs="Arial"/>
                      <w:b/>
                      <w:bCs/>
                    </w:rPr>
                  </w:pPr>
                  <w:r w:rsidRPr="00784680">
                    <w:rPr>
                      <w:rFonts w:ascii="Arial" w:eastAsia="Arial Unicode MS" w:hAnsi="Arial" w:cs="Arial"/>
                      <w:b/>
                      <w:bCs/>
                    </w:rPr>
                    <w:t>WEIGHT</w:t>
                  </w:r>
                </w:p>
              </w:tc>
            </w:tr>
            <w:tr w:rsidR="00784680" w:rsidRPr="00784680" w:rsidTr="006E5080">
              <w:tc>
                <w:tcPr>
                  <w:tcW w:w="7621" w:type="dxa"/>
                </w:tcPr>
                <w:p w:rsidR="00784680" w:rsidRPr="00784680" w:rsidRDefault="00784680" w:rsidP="006E5080">
                  <w:pPr>
                    <w:jc w:val="both"/>
                    <w:rPr>
                      <w:rFonts w:ascii="Arial" w:eastAsia="Arial Unicode MS" w:hAnsi="Arial" w:cs="Arial"/>
                      <w:b/>
                      <w:bCs/>
                    </w:rPr>
                  </w:pPr>
                </w:p>
              </w:tc>
              <w:tc>
                <w:tcPr>
                  <w:tcW w:w="1559" w:type="dxa"/>
                </w:tcPr>
                <w:p w:rsidR="00784680" w:rsidRPr="00784680" w:rsidRDefault="00784680" w:rsidP="006E5080">
                  <w:pPr>
                    <w:jc w:val="both"/>
                    <w:rPr>
                      <w:rFonts w:ascii="Arial" w:eastAsia="Arial Unicode MS" w:hAnsi="Arial" w:cs="Arial"/>
                      <w:b/>
                      <w:bCs/>
                    </w:rPr>
                  </w:pPr>
                </w:p>
              </w:tc>
            </w:tr>
            <w:tr w:rsidR="00784680" w:rsidRPr="00784680" w:rsidTr="006E5080">
              <w:tc>
                <w:tcPr>
                  <w:tcW w:w="7621" w:type="dxa"/>
                </w:tcPr>
                <w:p w:rsidR="00784680" w:rsidRPr="00784680" w:rsidRDefault="00784680" w:rsidP="006E5080">
                  <w:pPr>
                    <w:jc w:val="both"/>
                    <w:rPr>
                      <w:rFonts w:ascii="Arial" w:eastAsia="Arial Unicode MS" w:hAnsi="Arial" w:cs="Arial"/>
                      <w:b/>
                    </w:rPr>
                  </w:pPr>
                </w:p>
                <w:p w:rsidR="00784680" w:rsidRPr="00784680" w:rsidRDefault="00784680" w:rsidP="00784680">
                  <w:pPr>
                    <w:jc w:val="both"/>
                    <w:rPr>
                      <w:rFonts w:ascii="Arial" w:eastAsia="Arial Unicode MS" w:hAnsi="Arial" w:cs="Arial"/>
                      <w:b/>
                    </w:rPr>
                  </w:pPr>
                  <w:r>
                    <w:rPr>
                      <w:rFonts w:ascii="Arial" w:eastAsia="Arial Unicode MS" w:hAnsi="Arial" w:cs="Arial"/>
                      <w:b/>
                    </w:rPr>
                    <w:t>Relevant qualifications in the mining</w:t>
                  </w:r>
                </w:p>
              </w:tc>
              <w:tc>
                <w:tcPr>
                  <w:tcW w:w="1559" w:type="dxa"/>
                </w:tcPr>
                <w:p w:rsidR="00784680" w:rsidRPr="00784680" w:rsidRDefault="00784680" w:rsidP="006E5080">
                  <w:pPr>
                    <w:jc w:val="both"/>
                    <w:rPr>
                      <w:rFonts w:ascii="Arial" w:eastAsia="Arial Unicode MS" w:hAnsi="Arial" w:cs="Arial"/>
                      <w:b/>
                      <w:bCs/>
                    </w:rPr>
                  </w:pPr>
                </w:p>
                <w:p w:rsidR="00784680" w:rsidRPr="00784680" w:rsidRDefault="00784680" w:rsidP="006E5080">
                  <w:pPr>
                    <w:jc w:val="both"/>
                    <w:rPr>
                      <w:rFonts w:ascii="Arial" w:eastAsia="Arial Unicode MS" w:hAnsi="Arial" w:cs="Arial"/>
                      <w:b/>
                      <w:bCs/>
                    </w:rPr>
                  </w:pPr>
                  <w:r>
                    <w:rPr>
                      <w:rFonts w:ascii="Arial" w:eastAsia="Arial Unicode MS" w:hAnsi="Arial" w:cs="Arial"/>
                      <w:b/>
                      <w:bCs/>
                    </w:rPr>
                    <w:t>5</w:t>
                  </w:r>
                  <w:r w:rsidRPr="00784680">
                    <w:rPr>
                      <w:rFonts w:ascii="Arial" w:eastAsia="Arial Unicode MS" w:hAnsi="Arial" w:cs="Arial"/>
                      <w:b/>
                      <w:bCs/>
                    </w:rPr>
                    <w:t>0</w:t>
                  </w:r>
                </w:p>
              </w:tc>
            </w:tr>
            <w:tr w:rsidR="00784680" w:rsidRPr="00784680" w:rsidTr="006E5080">
              <w:tc>
                <w:tcPr>
                  <w:tcW w:w="7621" w:type="dxa"/>
                </w:tcPr>
                <w:p w:rsidR="00784680" w:rsidRPr="00784680" w:rsidRDefault="00784680" w:rsidP="006E5080">
                  <w:pPr>
                    <w:jc w:val="both"/>
                    <w:rPr>
                      <w:rFonts w:ascii="Arial" w:eastAsia="Arial Unicode MS" w:hAnsi="Arial" w:cs="Arial"/>
                      <w:b/>
                    </w:rPr>
                  </w:pPr>
                </w:p>
                <w:p w:rsidR="00784680" w:rsidRPr="00784680" w:rsidRDefault="00784680" w:rsidP="00784680">
                  <w:pPr>
                    <w:jc w:val="both"/>
                    <w:rPr>
                      <w:rFonts w:ascii="Arial" w:eastAsia="Arial Unicode MS" w:hAnsi="Arial" w:cs="Arial"/>
                      <w:b/>
                    </w:rPr>
                  </w:pPr>
                  <w:r>
                    <w:rPr>
                      <w:rFonts w:ascii="Arial" w:eastAsia="Arial Unicode MS" w:hAnsi="Arial" w:cs="Arial"/>
                      <w:b/>
                    </w:rPr>
                    <w:t>Relevant e</w:t>
                  </w:r>
                  <w:r w:rsidRPr="00784680">
                    <w:rPr>
                      <w:rFonts w:ascii="Arial" w:eastAsia="Arial Unicode MS" w:hAnsi="Arial" w:cs="Arial"/>
                      <w:b/>
                    </w:rPr>
                    <w:t xml:space="preserve">xperience </w:t>
                  </w:r>
                  <w:r>
                    <w:rPr>
                      <w:rFonts w:ascii="Arial" w:eastAsia="Arial Unicode MS" w:hAnsi="Arial" w:cs="Arial"/>
                      <w:b/>
                    </w:rPr>
                    <w:t>in mining</w:t>
                  </w:r>
                </w:p>
              </w:tc>
              <w:tc>
                <w:tcPr>
                  <w:tcW w:w="1559" w:type="dxa"/>
                </w:tcPr>
                <w:p w:rsidR="00784680" w:rsidRPr="00784680" w:rsidRDefault="00784680" w:rsidP="006E5080">
                  <w:pPr>
                    <w:jc w:val="both"/>
                    <w:rPr>
                      <w:rFonts w:ascii="Arial" w:eastAsia="Arial Unicode MS" w:hAnsi="Arial" w:cs="Arial"/>
                      <w:b/>
                      <w:bCs/>
                    </w:rPr>
                  </w:pPr>
                </w:p>
                <w:p w:rsidR="00784680" w:rsidRPr="00784680" w:rsidRDefault="00784680" w:rsidP="006E5080">
                  <w:pPr>
                    <w:jc w:val="both"/>
                    <w:rPr>
                      <w:rFonts w:ascii="Arial" w:eastAsia="Arial Unicode MS" w:hAnsi="Arial" w:cs="Arial"/>
                      <w:b/>
                      <w:bCs/>
                    </w:rPr>
                  </w:pPr>
                  <w:r>
                    <w:rPr>
                      <w:rFonts w:ascii="Arial" w:eastAsia="Arial Unicode MS" w:hAnsi="Arial" w:cs="Arial"/>
                      <w:b/>
                      <w:bCs/>
                    </w:rPr>
                    <w:t>5</w:t>
                  </w:r>
                  <w:r w:rsidRPr="00784680">
                    <w:rPr>
                      <w:rFonts w:ascii="Arial" w:eastAsia="Arial Unicode MS" w:hAnsi="Arial" w:cs="Arial"/>
                      <w:b/>
                      <w:bCs/>
                    </w:rPr>
                    <w:t>0</w:t>
                  </w:r>
                </w:p>
              </w:tc>
            </w:tr>
          </w:tbl>
          <w:p w:rsidR="00784680" w:rsidRDefault="00784680" w:rsidP="00784680">
            <w:pPr>
              <w:tabs>
                <w:tab w:val="left" w:pos="7905"/>
              </w:tabs>
              <w:rPr>
                <w:rFonts w:ascii="Arial" w:eastAsia="Times New Roman" w:hAnsi="Arial" w:cs="Arial"/>
              </w:rPr>
            </w:pPr>
          </w:p>
          <w:p w:rsidR="00784680" w:rsidRDefault="00784680" w:rsidP="00784680">
            <w:pPr>
              <w:tabs>
                <w:tab w:val="left" w:pos="7905"/>
              </w:tabs>
              <w:rPr>
                <w:rFonts w:ascii="Arial" w:eastAsia="Times New Roman" w:hAnsi="Arial" w:cs="Arial"/>
              </w:rPr>
            </w:pPr>
          </w:p>
          <w:p w:rsidR="00784680" w:rsidRPr="00784680" w:rsidRDefault="008B3766" w:rsidP="00784680">
            <w:pPr>
              <w:jc w:val="both"/>
              <w:rPr>
                <w:rFonts w:ascii="Arial" w:hAnsi="Arial" w:cs="Arial"/>
              </w:rPr>
            </w:pPr>
            <w:r>
              <w:rPr>
                <w:rFonts w:ascii="Arial" w:hAnsi="Arial" w:cs="Arial"/>
              </w:rPr>
              <w:t>D</w:t>
            </w:r>
            <w:r w:rsidR="00784680" w:rsidRPr="00784680">
              <w:rPr>
                <w:rFonts w:ascii="Arial" w:hAnsi="Arial" w:cs="Arial"/>
              </w:rPr>
              <w:t>etailed CV</w:t>
            </w:r>
            <w:r>
              <w:rPr>
                <w:rFonts w:ascii="Arial" w:hAnsi="Arial" w:cs="Arial"/>
              </w:rPr>
              <w:t>’s</w:t>
            </w:r>
            <w:r w:rsidR="00784680" w:rsidRPr="00784680">
              <w:rPr>
                <w:rFonts w:ascii="Arial" w:hAnsi="Arial" w:cs="Arial"/>
              </w:rPr>
              <w:t xml:space="preserve"> of the consultant</w:t>
            </w:r>
            <w:r w:rsidR="003C6ADF">
              <w:rPr>
                <w:rFonts w:ascii="Arial" w:hAnsi="Arial" w:cs="Arial"/>
              </w:rPr>
              <w:t>(</w:t>
            </w:r>
            <w:r w:rsidR="00784680" w:rsidRPr="00784680">
              <w:rPr>
                <w:rFonts w:ascii="Arial" w:hAnsi="Arial" w:cs="Arial"/>
              </w:rPr>
              <w:t>s</w:t>
            </w:r>
            <w:r w:rsidR="003C6ADF">
              <w:rPr>
                <w:rFonts w:ascii="Arial" w:hAnsi="Arial" w:cs="Arial"/>
              </w:rPr>
              <w:t>)</w:t>
            </w:r>
            <w:r w:rsidR="00784680" w:rsidRPr="00784680">
              <w:rPr>
                <w:rFonts w:ascii="Arial" w:hAnsi="Arial" w:cs="Arial"/>
              </w:rPr>
              <w:t xml:space="preserve">, who will work on this assignment, including certified copies of their qualifications must be included in the proposal. The successful bidder must demonstrate relevant experience of having performed a similar kind of assignment. References regarding the experience must be provided in the proposal, which will be independently verified.  </w:t>
            </w:r>
          </w:p>
          <w:p w:rsidR="00784680" w:rsidRPr="00784680" w:rsidRDefault="00784680" w:rsidP="00784680">
            <w:pPr>
              <w:tabs>
                <w:tab w:val="left" w:pos="7905"/>
              </w:tabs>
              <w:jc w:val="center"/>
              <w:rPr>
                <w:rFonts w:ascii="Arial" w:eastAsia="Times New Roman" w:hAnsi="Arial" w:cs="Arial"/>
              </w:rPr>
            </w:pPr>
          </w:p>
          <w:p w:rsidR="00784680" w:rsidRDefault="00784680" w:rsidP="00784680">
            <w:pPr>
              <w:tabs>
                <w:tab w:val="left" w:pos="7905"/>
              </w:tabs>
              <w:rPr>
                <w:rFonts w:ascii="Arial" w:eastAsia="Times New Roman" w:hAnsi="Arial" w:cs="Arial"/>
              </w:rPr>
            </w:pPr>
          </w:p>
          <w:p w:rsidR="00784680" w:rsidRPr="00784680" w:rsidRDefault="00784680" w:rsidP="00784680">
            <w:pPr>
              <w:tabs>
                <w:tab w:val="left" w:pos="7905"/>
              </w:tabs>
              <w:rPr>
                <w:rFonts w:ascii="Arial" w:eastAsia="Times New Roman" w:hAnsi="Arial" w:cs="Arial"/>
                <w:b/>
              </w:rPr>
            </w:pPr>
            <w:r>
              <w:rPr>
                <w:rFonts w:ascii="Arial" w:eastAsia="Times New Roman" w:hAnsi="Arial" w:cs="Arial"/>
                <w:b/>
              </w:rPr>
              <w:t xml:space="preserve">Stage </w:t>
            </w:r>
            <w:r w:rsidR="0099047E">
              <w:rPr>
                <w:rFonts w:ascii="Arial" w:eastAsia="Times New Roman" w:hAnsi="Arial" w:cs="Arial"/>
                <w:b/>
              </w:rPr>
              <w:t>3</w:t>
            </w:r>
            <w:r>
              <w:rPr>
                <w:rFonts w:ascii="Arial" w:eastAsia="Times New Roman" w:hAnsi="Arial" w:cs="Arial"/>
                <w:b/>
              </w:rPr>
              <w:t xml:space="preserve"> - </w:t>
            </w:r>
            <w:r w:rsidR="001237D3">
              <w:rPr>
                <w:rFonts w:ascii="Arial" w:eastAsiaTheme="majorEastAsia" w:hAnsi="Arial" w:cs="Arial"/>
                <w:b/>
              </w:rPr>
              <w:t>Price and BBBEE e</w:t>
            </w:r>
            <w:r w:rsidRPr="00784680">
              <w:rPr>
                <w:rFonts w:ascii="Arial" w:eastAsiaTheme="majorEastAsia" w:hAnsi="Arial" w:cs="Arial"/>
                <w:b/>
              </w:rPr>
              <w:t xml:space="preserve">valuation </w:t>
            </w:r>
          </w:p>
          <w:p w:rsidR="00784680" w:rsidRDefault="00784680" w:rsidP="00784680">
            <w:pPr>
              <w:tabs>
                <w:tab w:val="left" w:pos="7905"/>
              </w:tabs>
              <w:rPr>
                <w:rFonts w:ascii="Arial" w:hAnsi="Arial" w:cs="Arial"/>
              </w:rPr>
            </w:pPr>
          </w:p>
          <w:p w:rsidR="00784680" w:rsidRPr="00784680" w:rsidRDefault="00784680" w:rsidP="00784680">
            <w:pPr>
              <w:tabs>
                <w:tab w:val="left" w:pos="7905"/>
              </w:tabs>
              <w:rPr>
                <w:rFonts w:ascii="Arial" w:hAnsi="Arial" w:cs="Arial"/>
              </w:rPr>
            </w:pPr>
            <w:r w:rsidRPr="00784680">
              <w:rPr>
                <w:rFonts w:ascii="Arial" w:hAnsi="Arial" w:cs="Arial"/>
              </w:rPr>
              <w:t xml:space="preserve">Price and BBBEE </w:t>
            </w:r>
            <w:r w:rsidRPr="00784680">
              <w:rPr>
                <w:rFonts w:ascii="Arial" w:eastAsia="Times New Roman" w:hAnsi="Arial" w:cs="Arial"/>
                <w:lang w:val="en-US"/>
              </w:rPr>
              <w:t>on the 80/20 principle as guided by the Preferential Procurement Policy Framework Act, 2000 and the Preferential Procurement Regulations, 2017.</w:t>
            </w:r>
          </w:p>
          <w:p w:rsidR="00784680" w:rsidRPr="00784680" w:rsidRDefault="00784680" w:rsidP="00784680">
            <w:pPr>
              <w:pStyle w:val="ListParagraph"/>
              <w:tabs>
                <w:tab w:val="left" w:pos="7905"/>
              </w:tabs>
              <w:rPr>
                <w:rFonts w:ascii="Arial" w:hAnsi="Arial" w:cs="Arial"/>
                <w:b/>
              </w:rPr>
            </w:pPr>
          </w:p>
          <w:tbl>
            <w:tblPr>
              <w:tblStyle w:val="TableGrid"/>
              <w:tblW w:w="0" w:type="auto"/>
              <w:tblInd w:w="29" w:type="dxa"/>
              <w:tblLook w:val="04A0" w:firstRow="1" w:lastRow="0" w:firstColumn="1" w:lastColumn="0" w:noHBand="0" w:noVBand="1"/>
            </w:tblPr>
            <w:tblGrid>
              <w:gridCol w:w="7459"/>
              <w:gridCol w:w="2181"/>
            </w:tblGrid>
            <w:tr w:rsidR="00FA025A" w:rsidTr="00FA025A">
              <w:tc>
                <w:tcPr>
                  <w:tcW w:w="7459" w:type="dxa"/>
                </w:tcPr>
                <w:p w:rsidR="00FA025A" w:rsidRPr="00A23B06" w:rsidRDefault="00FA025A" w:rsidP="006E5080">
                  <w:pPr>
                    <w:pStyle w:val="ListParagraph"/>
                    <w:tabs>
                      <w:tab w:val="left" w:pos="7905"/>
                    </w:tabs>
                    <w:ind w:left="0"/>
                    <w:rPr>
                      <w:rFonts w:ascii="Arial" w:hAnsi="Arial" w:cs="Arial"/>
                      <w:b/>
                      <w:sz w:val="24"/>
                      <w:szCs w:val="24"/>
                    </w:rPr>
                  </w:pPr>
                  <w:r>
                    <w:rPr>
                      <w:rFonts w:ascii="Arial" w:hAnsi="Arial" w:cs="Arial"/>
                      <w:sz w:val="24"/>
                      <w:szCs w:val="24"/>
                    </w:rPr>
                    <w:t>Price</w:t>
                  </w:r>
                </w:p>
              </w:tc>
              <w:tc>
                <w:tcPr>
                  <w:tcW w:w="2181" w:type="dxa"/>
                </w:tcPr>
                <w:p w:rsidR="00FA025A" w:rsidRPr="00A23B06" w:rsidRDefault="00FA025A" w:rsidP="006E5080">
                  <w:pPr>
                    <w:pStyle w:val="ListParagraph"/>
                    <w:tabs>
                      <w:tab w:val="left" w:pos="7905"/>
                    </w:tabs>
                    <w:ind w:left="0"/>
                    <w:rPr>
                      <w:rFonts w:ascii="Arial" w:hAnsi="Arial" w:cs="Arial"/>
                      <w:sz w:val="24"/>
                      <w:szCs w:val="24"/>
                    </w:rPr>
                  </w:pPr>
                  <w:r>
                    <w:rPr>
                      <w:rFonts w:ascii="Arial" w:hAnsi="Arial" w:cs="Arial"/>
                      <w:sz w:val="24"/>
                      <w:szCs w:val="24"/>
                    </w:rPr>
                    <w:t>80</w:t>
                  </w:r>
                </w:p>
              </w:tc>
            </w:tr>
            <w:tr w:rsidR="00FA025A" w:rsidTr="00FA025A">
              <w:tc>
                <w:tcPr>
                  <w:tcW w:w="7459" w:type="dxa"/>
                </w:tcPr>
                <w:p w:rsidR="00FA025A" w:rsidRPr="00A23B06" w:rsidRDefault="00FA025A" w:rsidP="006E5080">
                  <w:pPr>
                    <w:pStyle w:val="ListParagraph"/>
                    <w:tabs>
                      <w:tab w:val="left" w:pos="7905"/>
                    </w:tabs>
                    <w:ind w:left="0"/>
                    <w:rPr>
                      <w:rFonts w:ascii="Arial" w:hAnsi="Arial" w:cs="Arial"/>
                      <w:sz w:val="24"/>
                      <w:szCs w:val="24"/>
                    </w:rPr>
                  </w:pPr>
                  <w:r>
                    <w:rPr>
                      <w:rFonts w:ascii="Arial" w:hAnsi="Arial" w:cs="Arial"/>
                      <w:sz w:val="24"/>
                      <w:szCs w:val="24"/>
                    </w:rPr>
                    <w:t>BBBEE</w:t>
                  </w:r>
                </w:p>
              </w:tc>
              <w:tc>
                <w:tcPr>
                  <w:tcW w:w="2181" w:type="dxa"/>
                </w:tcPr>
                <w:p w:rsidR="00FA025A" w:rsidRPr="00A23B06" w:rsidRDefault="00FA025A" w:rsidP="006E5080">
                  <w:pPr>
                    <w:pStyle w:val="ListParagraph"/>
                    <w:tabs>
                      <w:tab w:val="left" w:pos="7905"/>
                    </w:tabs>
                    <w:ind w:left="0"/>
                    <w:rPr>
                      <w:rFonts w:ascii="Arial" w:hAnsi="Arial" w:cs="Arial"/>
                      <w:sz w:val="24"/>
                      <w:szCs w:val="24"/>
                    </w:rPr>
                  </w:pPr>
                  <w:r>
                    <w:rPr>
                      <w:rFonts w:ascii="Arial" w:hAnsi="Arial" w:cs="Arial"/>
                      <w:sz w:val="24"/>
                      <w:szCs w:val="24"/>
                    </w:rPr>
                    <w:t>20</w:t>
                  </w:r>
                </w:p>
              </w:tc>
            </w:tr>
          </w:tbl>
          <w:p w:rsidR="00784680" w:rsidRDefault="00784680" w:rsidP="00742864">
            <w:pPr>
              <w:pStyle w:val="Header"/>
              <w:rPr>
                <w:rFonts w:ascii="Arial" w:hAnsi="Arial" w:cs="Arial"/>
                <w:b/>
              </w:rPr>
            </w:pPr>
          </w:p>
          <w:p w:rsidR="00FA025A" w:rsidRPr="008332B9" w:rsidRDefault="00FA025A" w:rsidP="00155E15">
            <w:pPr>
              <w:pStyle w:val="ListParagraph"/>
              <w:numPr>
                <w:ilvl w:val="0"/>
                <w:numId w:val="17"/>
              </w:numPr>
              <w:ind w:left="1452" w:hanging="283"/>
              <w:jc w:val="both"/>
              <w:rPr>
                <w:rFonts w:ascii="Arial" w:hAnsi="Arial" w:cs="Arial"/>
              </w:rPr>
            </w:pPr>
            <w:r w:rsidRPr="008332B9">
              <w:rPr>
                <w:rFonts w:ascii="Arial" w:hAnsi="Arial" w:cs="Arial"/>
              </w:rPr>
              <w:t>Valid BBBEE certificate from agencies accredited by SANAS should be submitted.  BBBEE certificates must be valid, original or originally certified</w:t>
            </w:r>
            <w:r w:rsidR="008332B9" w:rsidRPr="008332B9">
              <w:rPr>
                <w:rFonts w:ascii="Arial" w:hAnsi="Arial" w:cs="Arial"/>
              </w:rPr>
              <w:t xml:space="preserve"> at the closing date</w:t>
            </w:r>
            <w:r w:rsidRPr="008332B9">
              <w:rPr>
                <w:rFonts w:ascii="Arial" w:hAnsi="Arial" w:cs="Arial"/>
              </w:rPr>
              <w:t xml:space="preserve">. </w:t>
            </w:r>
          </w:p>
          <w:p w:rsidR="00FA025A" w:rsidRDefault="00FA025A" w:rsidP="00155E15">
            <w:pPr>
              <w:pStyle w:val="ListParagraph"/>
              <w:numPr>
                <w:ilvl w:val="0"/>
                <w:numId w:val="17"/>
              </w:numPr>
              <w:ind w:left="1452" w:hanging="283"/>
              <w:jc w:val="both"/>
              <w:rPr>
                <w:rFonts w:ascii="Arial" w:hAnsi="Arial" w:cs="Arial"/>
              </w:rPr>
            </w:pPr>
            <w:r w:rsidRPr="008332B9">
              <w:rPr>
                <w:rFonts w:ascii="Arial" w:hAnsi="Arial" w:cs="Arial"/>
              </w:rPr>
              <w:t xml:space="preserve">Sworn Affidavits must be </w:t>
            </w:r>
            <w:r w:rsidR="008332B9" w:rsidRPr="008332B9">
              <w:rPr>
                <w:rFonts w:ascii="Arial" w:hAnsi="Arial" w:cs="Arial"/>
              </w:rPr>
              <w:t xml:space="preserve">valid and </w:t>
            </w:r>
            <w:r w:rsidRPr="008332B9">
              <w:rPr>
                <w:rFonts w:ascii="Arial" w:hAnsi="Arial" w:cs="Arial"/>
              </w:rPr>
              <w:t>original at the closing</w:t>
            </w:r>
            <w:r w:rsidR="008332B9" w:rsidRPr="008332B9">
              <w:rPr>
                <w:rFonts w:ascii="Arial" w:hAnsi="Arial" w:cs="Arial"/>
              </w:rPr>
              <w:t xml:space="preserve"> date</w:t>
            </w:r>
            <w:r w:rsidRPr="008332B9">
              <w:rPr>
                <w:rFonts w:ascii="Arial" w:hAnsi="Arial" w:cs="Arial"/>
              </w:rPr>
              <w:t>.</w:t>
            </w:r>
          </w:p>
          <w:p w:rsidR="008332B9" w:rsidRDefault="008332B9" w:rsidP="008332B9">
            <w:pPr>
              <w:jc w:val="both"/>
              <w:rPr>
                <w:rFonts w:ascii="Arial" w:hAnsi="Arial" w:cs="Arial"/>
              </w:rPr>
            </w:pPr>
          </w:p>
          <w:p w:rsidR="008332B9" w:rsidRPr="008332B9" w:rsidRDefault="008332B9" w:rsidP="00155E15">
            <w:pPr>
              <w:tabs>
                <w:tab w:val="left" w:pos="7905"/>
              </w:tabs>
              <w:rPr>
                <w:rFonts w:ascii="Arial" w:hAnsi="Arial" w:cs="Arial"/>
              </w:rPr>
            </w:pPr>
            <w:proofErr w:type="gramStart"/>
            <w:r w:rsidRPr="008332B9">
              <w:rPr>
                <w:rFonts w:ascii="Arial" w:hAnsi="Arial" w:cs="Arial"/>
              </w:rPr>
              <w:t>Bidders</w:t>
            </w:r>
            <w:proofErr w:type="gramEnd"/>
            <w:r w:rsidRPr="008332B9">
              <w:rPr>
                <w:rFonts w:ascii="Arial" w:hAnsi="Arial" w:cs="Arial"/>
              </w:rPr>
              <w:t xml:space="preserve"> who do not comply</w:t>
            </w:r>
            <w:r>
              <w:rPr>
                <w:rFonts w:ascii="Arial" w:hAnsi="Arial" w:cs="Arial"/>
              </w:rPr>
              <w:t xml:space="preserve"> with the above</w:t>
            </w:r>
            <w:r w:rsidRPr="008332B9">
              <w:rPr>
                <w:rFonts w:ascii="Arial" w:hAnsi="Arial" w:cs="Arial"/>
              </w:rPr>
              <w:t xml:space="preserve">, will not qualify to claim preference points for BBBEE. </w:t>
            </w:r>
          </w:p>
          <w:p w:rsidR="00FA025A" w:rsidRPr="00FA025A" w:rsidRDefault="00FA025A" w:rsidP="00742864">
            <w:pPr>
              <w:pStyle w:val="Header"/>
              <w:rPr>
                <w:rFonts w:ascii="Arial" w:hAnsi="Arial" w:cs="Arial"/>
                <w:b/>
              </w:rPr>
            </w:pPr>
          </w:p>
          <w:p w:rsidR="00FA025A" w:rsidRDefault="00FA025A" w:rsidP="00FA025A">
            <w:pPr>
              <w:rPr>
                <w:rFonts w:ascii="Arial" w:hAnsi="Arial" w:cs="Arial"/>
                <w:b/>
                <w:u w:val="single"/>
              </w:rPr>
            </w:pPr>
            <w:r w:rsidRPr="00FA025A">
              <w:rPr>
                <w:rFonts w:ascii="Arial" w:hAnsi="Arial" w:cs="Arial"/>
                <w:b/>
                <w:u w:val="single"/>
              </w:rPr>
              <w:t>COST BREAK DOWN</w:t>
            </w:r>
            <w:r>
              <w:rPr>
                <w:rFonts w:ascii="Arial" w:hAnsi="Arial" w:cs="Arial"/>
                <w:b/>
                <w:u w:val="single"/>
              </w:rPr>
              <w:t>:</w:t>
            </w:r>
          </w:p>
          <w:p w:rsidR="00FA025A" w:rsidRPr="00FA025A" w:rsidRDefault="00FA025A" w:rsidP="00FA025A">
            <w:pPr>
              <w:rPr>
                <w:rFonts w:ascii="Arial" w:hAnsi="Arial" w:cs="Arial"/>
                <w:b/>
                <w:u w:val="single"/>
              </w:rPr>
            </w:pPr>
          </w:p>
          <w:p w:rsidR="00FA025A" w:rsidRPr="00FA025A" w:rsidRDefault="00FA025A" w:rsidP="00FA025A">
            <w:pPr>
              <w:contextualSpacing/>
              <w:rPr>
                <w:rFonts w:ascii="Arial" w:hAnsi="Arial" w:cs="Arial"/>
                <w:color w:val="FF0000"/>
              </w:rPr>
            </w:pPr>
            <w:r w:rsidRPr="00FA025A">
              <w:rPr>
                <w:rFonts w:ascii="Arial" w:eastAsia="Times New Roman" w:hAnsi="Arial" w:cs="Arial"/>
                <w:lang w:val="en-US"/>
              </w:rPr>
              <w:t>Grand total pricing should be VAT</w:t>
            </w:r>
            <w:r w:rsidRPr="00FA025A">
              <w:rPr>
                <w:rFonts w:ascii="Arial" w:hAnsi="Arial" w:cs="Arial"/>
              </w:rPr>
              <w:t xml:space="preserve"> inclusive.  VAT may only be charged by service providers registered for VAT by means of a unique registration number issued by South African Revenue Services (SARS).  The VAT registration number must be indicated on the original invoice submitted for payment. </w:t>
            </w:r>
          </w:p>
          <w:p w:rsidR="00784680" w:rsidRPr="00FA025A" w:rsidRDefault="00784680" w:rsidP="00742864">
            <w:pPr>
              <w:pStyle w:val="Header"/>
              <w:rPr>
                <w:rFonts w:ascii="Arial" w:hAnsi="Arial" w:cs="Arial"/>
              </w:rPr>
            </w:pPr>
          </w:p>
          <w:p w:rsidR="00742864" w:rsidRPr="00784680" w:rsidRDefault="00742864" w:rsidP="008C27A5">
            <w:pPr>
              <w:tabs>
                <w:tab w:val="left" w:pos="7905"/>
              </w:tabs>
              <w:rPr>
                <w:rFonts w:ascii="Arial" w:hAnsi="Arial" w:cs="Arial"/>
                <w:u w:val="single"/>
              </w:rPr>
            </w:pPr>
            <w:r w:rsidRPr="00784680">
              <w:rPr>
                <w:rFonts w:ascii="Arial" w:hAnsi="Arial" w:cs="Arial"/>
                <w:b/>
                <w:u w:val="single"/>
              </w:rPr>
              <w:t>CLOSING DATE:</w:t>
            </w:r>
          </w:p>
          <w:p w:rsidR="00F62B73" w:rsidRDefault="00464566" w:rsidP="00464566">
            <w:pPr>
              <w:jc w:val="both"/>
              <w:rPr>
                <w:rFonts w:ascii="Arial" w:hAnsi="Arial" w:cs="Arial"/>
              </w:rPr>
            </w:pPr>
            <w:r w:rsidRPr="00784680">
              <w:rPr>
                <w:rFonts w:ascii="Arial" w:hAnsi="Arial" w:cs="Arial"/>
              </w:rPr>
              <w:t xml:space="preserve">Completed </w:t>
            </w:r>
            <w:r w:rsidR="00FA025A">
              <w:rPr>
                <w:rFonts w:ascii="Arial" w:hAnsi="Arial" w:cs="Arial"/>
              </w:rPr>
              <w:t>proposal</w:t>
            </w:r>
            <w:r w:rsidRPr="00784680">
              <w:rPr>
                <w:rFonts w:ascii="Arial" w:hAnsi="Arial" w:cs="Arial"/>
              </w:rPr>
              <w:t xml:space="preserve"> documents must be submitted in a sealed envelope</w:t>
            </w:r>
            <w:r w:rsidR="00F62B73">
              <w:rPr>
                <w:rFonts w:ascii="Arial" w:hAnsi="Arial" w:cs="Arial"/>
              </w:rPr>
              <w:t>.</w:t>
            </w:r>
          </w:p>
          <w:p w:rsidR="00742864" w:rsidRPr="00784680" w:rsidRDefault="008F5B0C" w:rsidP="00464566">
            <w:pPr>
              <w:jc w:val="both"/>
              <w:rPr>
                <w:rFonts w:ascii="Arial" w:hAnsi="Arial" w:cs="Arial"/>
              </w:rPr>
            </w:pPr>
            <w:r w:rsidRPr="00784680">
              <w:rPr>
                <w:rFonts w:ascii="Arial" w:hAnsi="Arial" w:cs="Arial"/>
                <w:b/>
              </w:rPr>
              <w:t>Closing of bid details are as follows:</w:t>
            </w:r>
          </w:p>
          <w:p w:rsidR="00742864" w:rsidRPr="00784680" w:rsidRDefault="00742864" w:rsidP="0071173D">
            <w:pPr>
              <w:rPr>
                <w:rFonts w:ascii="Arial" w:hAnsi="Arial" w:cs="Arial"/>
              </w:rPr>
            </w:pPr>
          </w:p>
          <w:p w:rsidR="00742864" w:rsidRPr="00784680" w:rsidRDefault="00742864" w:rsidP="00290F00">
            <w:pPr>
              <w:jc w:val="both"/>
              <w:rPr>
                <w:rFonts w:ascii="Arial" w:hAnsi="Arial" w:cs="Arial"/>
                <w:b/>
              </w:rPr>
            </w:pPr>
            <w:r w:rsidRPr="00784680">
              <w:rPr>
                <w:rFonts w:ascii="Arial" w:hAnsi="Arial" w:cs="Arial"/>
                <w:b/>
              </w:rPr>
              <w:lastRenderedPageBreak/>
              <w:t>Date:</w:t>
            </w:r>
            <w:r w:rsidRPr="00784680">
              <w:rPr>
                <w:rFonts w:ascii="Arial" w:hAnsi="Arial" w:cs="Arial"/>
                <w:b/>
              </w:rPr>
              <w:tab/>
            </w:r>
            <w:r w:rsidRPr="00784680">
              <w:rPr>
                <w:rFonts w:ascii="Arial" w:hAnsi="Arial" w:cs="Arial"/>
                <w:b/>
              </w:rPr>
              <w:tab/>
            </w:r>
            <w:r w:rsidRPr="00784680">
              <w:rPr>
                <w:rFonts w:ascii="Arial" w:hAnsi="Arial" w:cs="Arial"/>
                <w:b/>
              </w:rPr>
              <w:tab/>
            </w:r>
            <w:r w:rsidR="00F62B73">
              <w:rPr>
                <w:rFonts w:ascii="Arial" w:hAnsi="Arial" w:cs="Arial"/>
                <w:b/>
              </w:rPr>
              <w:t>Monda</w:t>
            </w:r>
            <w:r w:rsidR="00954935" w:rsidRPr="00784680">
              <w:rPr>
                <w:rFonts w:ascii="Arial" w:hAnsi="Arial" w:cs="Arial"/>
                <w:b/>
              </w:rPr>
              <w:t>y</w:t>
            </w:r>
            <w:r w:rsidRPr="00784680">
              <w:rPr>
                <w:rFonts w:ascii="Arial" w:hAnsi="Arial" w:cs="Arial"/>
                <w:b/>
              </w:rPr>
              <w:t xml:space="preserve">, </w:t>
            </w:r>
            <w:r w:rsidR="00F62B73">
              <w:rPr>
                <w:rFonts w:ascii="Arial" w:hAnsi="Arial" w:cs="Arial"/>
                <w:b/>
              </w:rPr>
              <w:t>06 September</w:t>
            </w:r>
            <w:r w:rsidR="00954935" w:rsidRPr="00784680">
              <w:rPr>
                <w:rFonts w:ascii="Arial" w:hAnsi="Arial" w:cs="Arial"/>
                <w:b/>
              </w:rPr>
              <w:t xml:space="preserve"> </w:t>
            </w:r>
            <w:r w:rsidRPr="00784680">
              <w:rPr>
                <w:rFonts w:ascii="Arial" w:hAnsi="Arial" w:cs="Arial"/>
                <w:b/>
              </w:rPr>
              <w:t>2021</w:t>
            </w:r>
          </w:p>
          <w:p w:rsidR="00742864" w:rsidRPr="00784680" w:rsidRDefault="00742864" w:rsidP="00290F00">
            <w:pPr>
              <w:jc w:val="both"/>
              <w:rPr>
                <w:rFonts w:ascii="Arial" w:hAnsi="Arial" w:cs="Arial"/>
                <w:b/>
              </w:rPr>
            </w:pPr>
            <w:r w:rsidRPr="00784680">
              <w:rPr>
                <w:rFonts w:ascii="Arial" w:hAnsi="Arial" w:cs="Arial"/>
                <w:b/>
              </w:rPr>
              <w:t>Time:</w:t>
            </w:r>
            <w:r w:rsidRPr="00784680">
              <w:rPr>
                <w:rFonts w:ascii="Arial" w:hAnsi="Arial" w:cs="Arial"/>
                <w:b/>
              </w:rPr>
              <w:tab/>
            </w:r>
            <w:r w:rsidRPr="00784680">
              <w:rPr>
                <w:rFonts w:ascii="Arial" w:hAnsi="Arial" w:cs="Arial"/>
                <w:b/>
              </w:rPr>
              <w:tab/>
            </w:r>
            <w:r w:rsidRPr="00784680">
              <w:rPr>
                <w:rFonts w:ascii="Arial" w:hAnsi="Arial" w:cs="Arial"/>
                <w:b/>
              </w:rPr>
              <w:tab/>
              <w:t>11h00</w:t>
            </w:r>
            <w:r w:rsidRPr="00784680">
              <w:rPr>
                <w:rFonts w:ascii="Arial" w:hAnsi="Arial" w:cs="Arial"/>
                <w:b/>
              </w:rPr>
              <w:tab/>
            </w:r>
          </w:p>
          <w:p w:rsidR="00742864" w:rsidRPr="00784680" w:rsidRDefault="00742864" w:rsidP="00290F00">
            <w:pPr>
              <w:jc w:val="both"/>
              <w:rPr>
                <w:rFonts w:ascii="Arial" w:hAnsi="Arial" w:cs="Arial"/>
                <w:b/>
              </w:rPr>
            </w:pPr>
            <w:r w:rsidRPr="00784680">
              <w:rPr>
                <w:rFonts w:ascii="Arial" w:hAnsi="Arial" w:cs="Arial"/>
                <w:b/>
              </w:rPr>
              <w:t>Venue:</w:t>
            </w:r>
            <w:r w:rsidRPr="00784680">
              <w:rPr>
                <w:rFonts w:ascii="Arial" w:hAnsi="Arial" w:cs="Arial"/>
                <w:b/>
              </w:rPr>
              <w:tab/>
            </w:r>
            <w:r w:rsidRPr="00784680">
              <w:rPr>
                <w:rFonts w:ascii="Arial" w:hAnsi="Arial" w:cs="Arial"/>
                <w:b/>
              </w:rPr>
              <w:tab/>
              <w:t>Office of the Premier</w:t>
            </w:r>
          </w:p>
          <w:p w:rsidR="00DB00F5" w:rsidRPr="00784680" w:rsidRDefault="00DB00F5" w:rsidP="00742864">
            <w:pPr>
              <w:jc w:val="both"/>
              <w:rPr>
                <w:rFonts w:ascii="Arial" w:hAnsi="Arial" w:cs="Arial"/>
                <w:b/>
              </w:rPr>
            </w:pPr>
            <w:r w:rsidRPr="00784680">
              <w:rPr>
                <w:rFonts w:ascii="Arial" w:hAnsi="Arial" w:cs="Arial"/>
                <w:b/>
              </w:rPr>
              <w:tab/>
            </w:r>
            <w:r w:rsidRPr="00784680">
              <w:rPr>
                <w:rFonts w:ascii="Arial" w:hAnsi="Arial" w:cs="Arial"/>
                <w:b/>
              </w:rPr>
              <w:tab/>
            </w:r>
            <w:r w:rsidRPr="00784680">
              <w:rPr>
                <w:rFonts w:ascii="Arial" w:hAnsi="Arial" w:cs="Arial"/>
                <w:b/>
              </w:rPr>
              <w:tab/>
              <w:t>JW Sauer building</w:t>
            </w:r>
          </w:p>
          <w:p w:rsidR="00DB00F5" w:rsidRPr="00784680" w:rsidRDefault="00DB00F5" w:rsidP="00DB00F5">
            <w:pPr>
              <w:ind w:left="2161"/>
              <w:jc w:val="both"/>
              <w:rPr>
                <w:rFonts w:ascii="Arial" w:hAnsi="Arial" w:cs="Arial"/>
                <w:b/>
              </w:rPr>
            </w:pPr>
            <w:proofErr w:type="spellStart"/>
            <w:r w:rsidRPr="00784680">
              <w:rPr>
                <w:rFonts w:ascii="Arial" w:hAnsi="Arial" w:cs="Arial"/>
                <w:b/>
                <w:color w:val="000000" w:themeColor="text1"/>
              </w:rPr>
              <w:t>Cnr</w:t>
            </w:r>
            <w:proofErr w:type="spellEnd"/>
            <w:r w:rsidRPr="00784680">
              <w:rPr>
                <w:rFonts w:ascii="Arial" w:hAnsi="Arial" w:cs="Arial"/>
                <w:b/>
                <w:color w:val="000000" w:themeColor="text1"/>
              </w:rPr>
              <w:t xml:space="preserve"> Quinn and  Roper Streets, 1</w:t>
            </w:r>
            <w:r w:rsidRPr="00784680">
              <w:rPr>
                <w:rFonts w:ascii="Arial" w:hAnsi="Arial" w:cs="Arial"/>
                <w:b/>
                <w:color w:val="000000" w:themeColor="text1"/>
                <w:vertAlign w:val="superscript"/>
              </w:rPr>
              <w:t>st</w:t>
            </w:r>
            <w:r w:rsidRPr="00784680">
              <w:rPr>
                <w:rFonts w:ascii="Arial" w:hAnsi="Arial" w:cs="Arial"/>
                <w:b/>
                <w:color w:val="000000" w:themeColor="text1"/>
              </w:rPr>
              <w:t xml:space="preserve"> Floor, </w:t>
            </w:r>
            <w:r w:rsidRPr="00784680">
              <w:rPr>
                <w:rFonts w:ascii="Arial" w:hAnsi="Arial" w:cs="Arial"/>
                <w:b/>
              </w:rPr>
              <w:t>Room 119</w:t>
            </w:r>
          </w:p>
          <w:p w:rsidR="00DB00F5" w:rsidRPr="00784680" w:rsidRDefault="00DB00F5" w:rsidP="00DB00F5">
            <w:pPr>
              <w:tabs>
                <w:tab w:val="left" w:pos="2295"/>
              </w:tabs>
              <w:rPr>
                <w:rFonts w:ascii="Arial" w:hAnsi="Arial" w:cs="Arial"/>
                <w:b/>
              </w:rPr>
            </w:pPr>
            <w:r w:rsidRPr="00784680">
              <w:rPr>
                <w:rFonts w:ascii="Arial" w:hAnsi="Arial" w:cs="Arial"/>
                <w:b/>
                <w:color w:val="000000" w:themeColor="text1"/>
              </w:rPr>
              <w:t xml:space="preserve">                                   Kimberley</w:t>
            </w:r>
          </w:p>
          <w:p w:rsidR="00324D9F" w:rsidRPr="00784680" w:rsidRDefault="00324D9F" w:rsidP="00742864">
            <w:pPr>
              <w:jc w:val="both"/>
              <w:rPr>
                <w:rFonts w:ascii="Arial" w:hAnsi="Arial" w:cs="Arial"/>
                <w:b/>
              </w:rPr>
            </w:pPr>
          </w:p>
          <w:p w:rsidR="00742864" w:rsidRDefault="008F5B0C" w:rsidP="00DB00F5">
            <w:pPr>
              <w:rPr>
                <w:rFonts w:ascii="Arial" w:hAnsi="Arial" w:cs="Arial"/>
                <w:color w:val="000000" w:themeColor="text1"/>
              </w:rPr>
            </w:pPr>
            <w:r w:rsidRPr="00784680">
              <w:rPr>
                <w:rFonts w:ascii="Arial" w:hAnsi="Arial" w:cs="Arial"/>
                <w:color w:val="000000" w:themeColor="text1"/>
              </w:rPr>
              <w:t xml:space="preserve">Enquiries may be directed to Ms. E </w:t>
            </w:r>
            <w:proofErr w:type="spellStart"/>
            <w:r w:rsidRPr="00784680">
              <w:rPr>
                <w:rFonts w:ascii="Arial" w:hAnsi="Arial" w:cs="Arial"/>
                <w:color w:val="000000" w:themeColor="text1"/>
              </w:rPr>
              <w:t>Appies</w:t>
            </w:r>
            <w:proofErr w:type="spellEnd"/>
            <w:r w:rsidRPr="00784680">
              <w:rPr>
                <w:rFonts w:ascii="Arial" w:hAnsi="Arial" w:cs="Arial"/>
                <w:color w:val="000000" w:themeColor="text1"/>
              </w:rPr>
              <w:t xml:space="preserve"> at 053 838 2927 </w:t>
            </w:r>
            <w:r w:rsidRPr="00784680">
              <w:rPr>
                <w:rFonts w:ascii="Arial" w:hAnsi="Arial" w:cs="Arial"/>
              </w:rPr>
              <w:t xml:space="preserve">or at </w:t>
            </w:r>
            <w:hyperlink r:id="rId9" w:history="1">
              <w:r w:rsidRPr="00784680">
                <w:rPr>
                  <w:rStyle w:val="Hyperlink"/>
                  <w:rFonts w:ascii="Arial" w:hAnsi="Arial" w:cs="Arial"/>
                </w:rPr>
                <w:t>eappies@ncpg.gov.za</w:t>
              </w:r>
            </w:hyperlink>
            <w:r w:rsidRPr="00784680">
              <w:rPr>
                <w:rFonts w:ascii="Arial" w:hAnsi="Arial" w:cs="Arial"/>
              </w:rPr>
              <w:t xml:space="preserve"> </w:t>
            </w:r>
            <w:r w:rsidRPr="00784680">
              <w:rPr>
                <w:rFonts w:ascii="Arial" w:hAnsi="Arial" w:cs="Arial"/>
                <w:color w:val="000000" w:themeColor="text1"/>
              </w:rPr>
              <w:t xml:space="preserve">or Ms A Meyers at 053 838 2782 or </w:t>
            </w:r>
            <w:hyperlink r:id="rId10" w:history="1">
              <w:r w:rsidRPr="00784680">
                <w:rPr>
                  <w:rStyle w:val="Hyperlink"/>
                  <w:rFonts w:ascii="Arial" w:hAnsi="Arial" w:cs="Arial"/>
                </w:rPr>
                <w:t>meyersa@ncp.gov.za</w:t>
              </w:r>
            </w:hyperlink>
            <w:r w:rsidR="00F62B73">
              <w:rPr>
                <w:rFonts w:ascii="Arial" w:hAnsi="Arial" w:cs="Arial"/>
                <w:color w:val="000000" w:themeColor="text1"/>
              </w:rPr>
              <w:t>.</w:t>
            </w:r>
          </w:p>
          <w:p w:rsidR="00F62B73" w:rsidRPr="00784680" w:rsidRDefault="00F62B73" w:rsidP="00DB00F5">
            <w:pPr>
              <w:rPr>
                <w:rFonts w:ascii="Arial" w:hAnsi="Arial" w:cs="Arial"/>
              </w:rPr>
            </w:pPr>
          </w:p>
        </w:tc>
      </w:tr>
    </w:tbl>
    <w:p w:rsidR="00207F74" w:rsidRPr="00784680" w:rsidRDefault="00207F74" w:rsidP="006B0A32">
      <w:pPr>
        <w:tabs>
          <w:tab w:val="left" w:pos="945"/>
        </w:tabs>
        <w:rPr>
          <w:rFonts w:ascii="Arial" w:hAnsi="Arial" w:cs="Arial"/>
          <w:sz w:val="24"/>
          <w:szCs w:val="24"/>
        </w:rPr>
      </w:pPr>
    </w:p>
    <w:sectPr w:rsidR="00207F74" w:rsidRPr="0078468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7C4" w:rsidRDefault="002917C4" w:rsidP="00207F74">
      <w:pPr>
        <w:spacing w:after="0" w:line="240" w:lineRule="auto"/>
      </w:pPr>
      <w:r>
        <w:separator/>
      </w:r>
    </w:p>
  </w:endnote>
  <w:endnote w:type="continuationSeparator" w:id="0">
    <w:p w:rsidR="002917C4" w:rsidRDefault="002917C4" w:rsidP="00207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7C4" w:rsidRDefault="002917C4" w:rsidP="00207F74">
      <w:pPr>
        <w:spacing w:after="0" w:line="240" w:lineRule="auto"/>
      </w:pPr>
      <w:r>
        <w:separator/>
      </w:r>
    </w:p>
  </w:footnote>
  <w:footnote w:type="continuationSeparator" w:id="0">
    <w:p w:rsidR="002917C4" w:rsidRDefault="002917C4" w:rsidP="00207F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729FC"/>
    <w:multiLevelType w:val="hybridMultilevel"/>
    <w:tmpl w:val="5126820A"/>
    <w:lvl w:ilvl="0" w:tplc="5E160842">
      <w:start w:val="3"/>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1E880CFC"/>
    <w:multiLevelType w:val="hybridMultilevel"/>
    <w:tmpl w:val="1DCC9D8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27327457"/>
    <w:multiLevelType w:val="hybridMultilevel"/>
    <w:tmpl w:val="D1A66D28"/>
    <w:lvl w:ilvl="0" w:tplc="9FCE1F90">
      <w:start w:val="1"/>
      <w:numFmt w:val="decimal"/>
      <w:lvlText w:val="%1."/>
      <w:lvlJc w:val="left"/>
      <w:pPr>
        <w:ind w:left="720" w:hanging="360"/>
      </w:pPr>
      <w:rPr>
        <w:rFonts w:ascii="Arial Black" w:eastAsiaTheme="minorHAnsi" w:hAnsi="Arial Black" w:cs="Arial"/>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2E761BA9"/>
    <w:multiLevelType w:val="hybridMultilevel"/>
    <w:tmpl w:val="1EEA370C"/>
    <w:lvl w:ilvl="0" w:tplc="1E0E85E4">
      <w:start w:val="36"/>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nsid w:val="358C04FB"/>
    <w:multiLevelType w:val="hybridMultilevel"/>
    <w:tmpl w:val="00807A2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441F0934"/>
    <w:multiLevelType w:val="hybridMultilevel"/>
    <w:tmpl w:val="0D084A78"/>
    <w:lvl w:ilvl="0" w:tplc="6A743F2C">
      <w:start w:val="1"/>
      <w:numFmt w:val="decimal"/>
      <w:lvlText w:val="%1."/>
      <w:lvlJc w:val="left"/>
      <w:pPr>
        <w:ind w:left="1080" w:hanging="360"/>
      </w:pPr>
      <w:rPr>
        <w:rFonts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nsid w:val="4B8C0DC6"/>
    <w:multiLevelType w:val="hybridMultilevel"/>
    <w:tmpl w:val="F4A29788"/>
    <w:lvl w:ilvl="0" w:tplc="AAF05588">
      <w:start w:val="1"/>
      <w:numFmt w:val="decimal"/>
      <w:lvlText w:val="%1."/>
      <w:lvlJc w:val="left"/>
      <w:pPr>
        <w:ind w:left="720" w:hanging="360"/>
      </w:pPr>
      <w:rPr>
        <w:b/>
        <w:bCs/>
        <w:sz w:val="22"/>
        <w:szCs w:val="22"/>
      </w:rPr>
    </w:lvl>
    <w:lvl w:ilvl="1" w:tplc="C29ED5C4">
      <w:start w:val="1"/>
      <w:numFmt w:val="lowerRoman"/>
      <w:lvlText w:val="%2."/>
      <w:lvlJc w:val="left"/>
      <w:pPr>
        <w:ind w:left="1800" w:hanging="72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4ED514AD"/>
    <w:multiLevelType w:val="hybridMultilevel"/>
    <w:tmpl w:val="3EFCB7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59DE5D36"/>
    <w:multiLevelType w:val="hybridMultilevel"/>
    <w:tmpl w:val="67F6C4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6FD87C9C"/>
    <w:multiLevelType w:val="hybridMultilevel"/>
    <w:tmpl w:val="4992D1A6"/>
    <w:lvl w:ilvl="0" w:tplc="A9A6BCE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09E21D1"/>
    <w:multiLevelType w:val="hybridMultilevel"/>
    <w:tmpl w:val="70B2DA5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711638A9"/>
    <w:multiLevelType w:val="hybridMultilevel"/>
    <w:tmpl w:val="46DA7294"/>
    <w:lvl w:ilvl="0" w:tplc="A9ACA88A">
      <w:start w:val="3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74EC4A90"/>
    <w:multiLevelType w:val="hybridMultilevel"/>
    <w:tmpl w:val="7E2AB96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nsid w:val="767B2703"/>
    <w:multiLevelType w:val="hybridMultilevel"/>
    <w:tmpl w:val="B3D690A6"/>
    <w:lvl w:ilvl="0" w:tplc="B492C1C8">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7748650C"/>
    <w:multiLevelType w:val="multilevel"/>
    <w:tmpl w:val="787EE282"/>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5">
    <w:nsid w:val="79643F01"/>
    <w:multiLevelType w:val="hybridMultilevel"/>
    <w:tmpl w:val="94B431A0"/>
    <w:lvl w:ilvl="0" w:tplc="5CEEA2E4">
      <w:start w:val="1"/>
      <w:numFmt w:val="decimal"/>
      <w:lvlText w:val="%1."/>
      <w:lvlJc w:val="left"/>
      <w:pPr>
        <w:ind w:left="720" w:hanging="72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nsid w:val="7BFD6ADC"/>
    <w:multiLevelType w:val="hybridMultilevel"/>
    <w:tmpl w:val="60948CB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5"/>
  </w:num>
  <w:num w:numId="2">
    <w:abstractNumId w:val="2"/>
  </w:num>
  <w:num w:numId="3">
    <w:abstractNumId w:val="12"/>
  </w:num>
  <w:num w:numId="4">
    <w:abstractNumId w:val="4"/>
  </w:num>
  <w:num w:numId="5">
    <w:abstractNumId w:val="5"/>
  </w:num>
  <w:num w:numId="6">
    <w:abstractNumId w:val="11"/>
  </w:num>
  <w:num w:numId="7">
    <w:abstractNumId w:val="3"/>
  </w:num>
  <w:num w:numId="8">
    <w:abstractNumId w:val="16"/>
  </w:num>
  <w:num w:numId="9">
    <w:abstractNumId w:val="1"/>
  </w:num>
  <w:num w:numId="10">
    <w:abstractNumId w:val="9"/>
  </w:num>
  <w:num w:numId="11">
    <w:abstractNumId w:val="10"/>
  </w:num>
  <w:num w:numId="12">
    <w:abstractNumId w:val="8"/>
  </w:num>
  <w:num w:numId="13">
    <w:abstractNumId w:val="6"/>
  </w:num>
  <w:num w:numId="14">
    <w:abstractNumId w:val="14"/>
  </w:num>
  <w:num w:numId="15">
    <w:abstractNumId w:val="0"/>
  </w:num>
  <w:num w:numId="16">
    <w:abstractNumId w:val="1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F74"/>
    <w:rsid w:val="000169C7"/>
    <w:rsid w:val="00040FE2"/>
    <w:rsid w:val="00111594"/>
    <w:rsid w:val="0011318F"/>
    <w:rsid w:val="001237D3"/>
    <w:rsid w:val="00126E1A"/>
    <w:rsid w:val="00155E15"/>
    <w:rsid w:val="001A2D71"/>
    <w:rsid w:val="001A5672"/>
    <w:rsid w:val="001A7CDC"/>
    <w:rsid w:val="001C341D"/>
    <w:rsid w:val="00207F74"/>
    <w:rsid w:val="002254AB"/>
    <w:rsid w:val="00290F00"/>
    <w:rsid w:val="002917C4"/>
    <w:rsid w:val="002B17FC"/>
    <w:rsid w:val="00324D9F"/>
    <w:rsid w:val="00336054"/>
    <w:rsid w:val="00341D8B"/>
    <w:rsid w:val="003948F4"/>
    <w:rsid w:val="003A061F"/>
    <w:rsid w:val="003A20A4"/>
    <w:rsid w:val="003A2F21"/>
    <w:rsid w:val="003C6ADF"/>
    <w:rsid w:val="00422032"/>
    <w:rsid w:val="00452C8A"/>
    <w:rsid w:val="00464566"/>
    <w:rsid w:val="00482DEE"/>
    <w:rsid w:val="004952AA"/>
    <w:rsid w:val="004D65A3"/>
    <w:rsid w:val="00512A05"/>
    <w:rsid w:val="005B2665"/>
    <w:rsid w:val="005B29EE"/>
    <w:rsid w:val="005C165E"/>
    <w:rsid w:val="0064655F"/>
    <w:rsid w:val="006545EE"/>
    <w:rsid w:val="006646CB"/>
    <w:rsid w:val="006944B9"/>
    <w:rsid w:val="006B0A32"/>
    <w:rsid w:val="0071173D"/>
    <w:rsid w:val="00742864"/>
    <w:rsid w:val="00784680"/>
    <w:rsid w:val="007F0F88"/>
    <w:rsid w:val="008332B9"/>
    <w:rsid w:val="008B3766"/>
    <w:rsid w:val="008C27A5"/>
    <w:rsid w:val="008E43F0"/>
    <w:rsid w:val="008F3CFA"/>
    <w:rsid w:val="008F5B0C"/>
    <w:rsid w:val="00954935"/>
    <w:rsid w:val="00975E6A"/>
    <w:rsid w:val="00976B41"/>
    <w:rsid w:val="0099047E"/>
    <w:rsid w:val="009B4901"/>
    <w:rsid w:val="009D3EEC"/>
    <w:rsid w:val="00A3589F"/>
    <w:rsid w:val="00A64130"/>
    <w:rsid w:val="00AA079D"/>
    <w:rsid w:val="00AF6004"/>
    <w:rsid w:val="00B237E6"/>
    <w:rsid w:val="00BE5898"/>
    <w:rsid w:val="00C42320"/>
    <w:rsid w:val="00CE0130"/>
    <w:rsid w:val="00D20D18"/>
    <w:rsid w:val="00D40B10"/>
    <w:rsid w:val="00D54506"/>
    <w:rsid w:val="00D705FC"/>
    <w:rsid w:val="00DA74DF"/>
    <w:rsid w:val="00DB00F5"/>
    <w:rsid w:val="00DE6833"/>
    <w:rsid w:val="00E80C15"/>
    <w:rsid w:val="00EE2A1F"/>
    <w:rsid w:val="00F14D10"/>
    <w:rsid w:val="00F57C4C"/>
    <w:rsid w:val="00F62B73"/>
    <w:rsid w:val="00FA025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84680"/>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7F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7F74"/>
    <w:rPr>
      <w:rFonts w:ascii="Tahoma" w:hAnsi="Tahoma" w:cs="Tahoma"/>
      <w:sz w:val="16"/>
      <w:szCs w:val="16"/>
    </w:rPr>
  </w:style>
  <w:style w:type="paragraph" w:styleId="Header">
    <w:name w:val="header"/>
    <w:basedOn w:val="Normal"/>
    <w:link w:val="HeaderChar"/>
    <w:uiPriority w:val="99"/>
    <w:unhideWhenUsed/>
    <w:rsid w:val="00207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7F74"/>
  </w:style>
  <w:style w:type="paragraph" w:styleId="Footer">
    <w:name w:val="footer"/>
    <w:basedOn w:val="Normal"/>
    <w:link w:val="FooterChar"/>
    <w:uiPriority w:val="99"/>
    <w:unhideWhenUsed/>
    <w:rsid w:val="00207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7F74"/>
  </w:style>
  <w:style w:type="paragraph" w:styleId="ListParagraph">
    <w:name w:val="List Paragraph"/>
    <w:aliases w:val="EOH bullet,Use Case List Paragraph,Bullet_new,List Paragraph 1,normal"/>
    <w:basedOn w:val="Normal"/>
    <w:link w:val="ListParagraphChar"/>
    <w:uiPriority w:val="34"/>
    <w:qFormat/>
    <w:rsid w:val="00207F74"/>
    <w:pPr>
      <w:ind w:left="720"/>
      <w:contextualSpacing/>
    </w:pPr>
  </w:style>
  <w:style w:type="table" w:styleId="TableGrid">
    <w:name w:val="Table Grid"/>
    <w:basedOn w:val="TableNormal"/>
    <w:uiPriority w:val="59"/>
    <w:rsid w:val="006B0A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42864"/>
    <w:pPr>
      <w:autoSpaceDE w:val="0"/>
      <w:autoSpaceDN w:val="0"/>
      <w:adjustRightInd w:val="0"/>
      <w:spacing w:after="0" w:line="240" w:lineRule="auto"/>
    </w:pPr>
    <w:rPr>
      <w:rFonts w:ascii="Calibri" w:hAnsi="Calibri" w:cs="Calibri"/>
      <w:color w:val="000000"/>
      <w:sz w:val="24"/>
      <w:szCs w:val="24"/>
    </w:rPr>
  </w:style>
  <w:style w:type="character" w:styleId="Hyperlink">
    <w:name w:val="Hyperlink"/>
    <w:rsid w:val="005C165E"/>
    <w:rPr>
      <w:color w:val="0000FF"/>
      <w:u w:val="single"/>
    </w:rPr>
  </w:style>
  <w:style w:type="character" w:customStyle="1" w:styleId="ListParagraphChar">
    <w:name w:val="List Paragraph Char"/>
    <w:aliases w:val="EOH bullet Char,Use Case List Paragraph Char,Bullet_new Char,List Paragraph 1 Char,normal Char"/>
    <w:link w:val="ListParagraph"/>
    <w:uiPriority w:val="34"/>
    <w:locked/>
    <w:rsid w:val="00784680"/>
  </w:style>
  <w:style w:type="character" w:customStyle="1" w:styleId="Heading1Char">
    <w:name w:val="Heading 1 Char"/>
    <w:basedOn w:val="DefaultParagraphFont"/>
    <w:link w:val="Heading1"/>
    <w:uiPriority w:val="9"/>
    <w:rsid w:val="00784680"/>
    <w:rPr>
      <w:rFonts w:asciiTheme="majorHAnsi" w:eastAsiaTheme="majorEastAsia" w:hAnsiTheme="majorHAnsi" w:cstheme="majorBidi"/>
      <w:b/>
      <w:bCs/>
      <w:color w:val="365F91" w:themeColor="accent1" w:themeShade="BF"/>
      <w:sz w:val="28"/>
      <w:szCs w:val="28"/>
      <w:lang w:val="en-US"/>
    </w:rPr>
  </w:style>
  <w:style w:type="paragraph" w:styleId="BodyText">
    <w:name w:val="Body Text"/>
    <w:basedOn w:val="Normal"/>
    <w:link w:val="BodyTextChar"/>
    <w:rsid w:val="00784680"/>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784680"/>
    <w:rPr>
      <w:rFonts w:ascii="Times New Roman" w:eastAsia="Times New Roman" w:hAnsi="Times New Roman" w:cs="Times New Roman"/>
      <w:sz w:val="24"/>
      <w:szCs w:val="20"/>
      <w:lang w:val="en-US"/>
    </w:rPr>
  </w:style>
  <w:style w:type="paragraph" w:styleId="NoSpacing">
    <w:name w:val="No Spacing"/>
    <w:uiPriority w:val="1"/>
    <w:qFormat/>
    <w:rsid w:val="00784680"/>
    <w:pPr>
      <w:spacing w:after="0" w:line="240" w:lineRule="auto"/>
    </w:pPr>
  </w:style>
  <w:style w:type="paragraph" w:styleId="PlainText">
    <w:name w:val="Plain Text"/>
    <w:basedOn w:val="Normal"/>
    <w:link w:val="PlainTextChar"/>
    <w:uiPriority w:val="99"/>
    <w:rsid w:val="00FA025A"/>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FA025A"/>
    <w:rPr>
      <w:rFonts w:ascii="Courier New" w:eastAsia="Times New Roman" w:hAnsi="Courier New"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84680"/>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7F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7F74"/>
    <w:rPr>
      <w:rFonts w:ascii="Tahoma" w:hAnsi="Tahoma" w:cs="Tahoma"/>
      <w:sz w:val="16"/>
      <w:szCs w:val="16"/>
    </w:rPr>
  </w:style>
  <w:style w:type="paragraph" w:styleId="Header">
    <w:name w:val="header"/>
    <w:basedOn w:val="Normal"/>
    <w:link w:val="HeaderChar"/>
    <w:uiPriority w:val="99"/>
    <w:unhideWhenUsed/>
    <w:rsid w:val="00207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7F74"/>
  </w:style>
  <w:style w:type="paragraph" w:styleId="Footer">
    <w:name w:val="footer"/>
    <w:basedOn w:val="Normal"/>
    <w:link w:val="FooterChar"/>
    <w:uiPriority w:val="99"/>
    <w:unhideWhenUsed/>
    <w:rsid w:val="00207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7F74"/>
  </w:style>
  <w:style w:type="paragraph" w:styleId="ListParagraph">
    <w:name w:val="List Paragraph"/>
    <w:aliases w:val="EOH bullet,Use Case List Paragraph,Bullet_new,List Paragraph 1,normal"/>
    <w:basedOn w:val="Normal"/>
    <w:link w:val="ListParagraphChar"/>
    <w:uiPriority w:val="34"/>
    <w:qFormat/>
    <w:rsid w:val="00207F74"/>
    <w:pPr>
      <w:ind w:left="720"/>
      <w:contextualSpacing/>
    </w:pPr>
  </w:style>
  <w:style w:type="table" w:styleId="TableGrid">
    <w:name w:val="Table Grid"/>
    <w:basedOn w:val="TableNormal"/>
    <w:uiPriority w:val="59"/>
    <w:rsid w:val="006B0A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42864"/>
    <w:pPr>
      <w:autoSpaceDE w:val="0"/>
      <w:autoSpaceDN w:val="0"/>
      <w:adjustRightInd w:val="0"/>
      <w:spacing w:after="0" w:line="240" w:lineRule="auto"/>
    </w:pPr>
    <w:rPr>
      <w:rFonts w:ascii="Calibri" w:hAnsi="Calibri" w:cs="Calibri"/>
      <w:color w:val="000000"/>
      <w:sz w:val="24"/>
      <w:szCs w:val="24"/>
    </w:rPr>
  </w:style>
  <w:style w:type="character" w:styleId="Hyperlink">
    <w:name w:val="Hyperlink"/>
    <w:rsid w:val="005C165E"/>
    <w:rPr>
      <w:color w:val="0000FF"/>
      <w:u w:val="single"/>
    </w:rPr>
  </w:style>
  <w:style w:type="character" w:customStyle="1" w:styleId="ListParagraphChar">
    <w:name w:val="List Paragraph Char"/>
    <w:aliases w:val="EOH bullet Char,Use Case List Paragraph Char,Bullet_new Char,List Paragraph 1 Char,normal Char"/>
    <w:link w:val="ListParagraph"/>
    <w:uiPriority w:val="34"/>
    <w:locked/>
    <w:rsid w:val="00784680"/>
  </w:style>
  <w:style w:type="character" w:customStyle="1" w:styleId="Heading1Char">
    <w:name w:val="Heading 1 Char"/>
    <w:basedOn w:val="DefaultParagraphFont"/>
    <w:link w:val="Heading1"/>
    <w:uiPriority w:val="9"/>
    <w:rsid w:val="00784680"/>
    <w:rPr>
      <w:rFonts w:asciiTheme="majorHAnsi" w:eastAsiaTheme="majorEastAsia" w:hAnsiTheme="majorHAnsi" w:cstheme="majorBidi"/>
      <w:b/>
      <w:bCs/>
      <w:color w:val="365F91" w:themeColor="accent1" w:themeShade="BF"/>
      <w:sz w:val="28"/>
      <w:szCs w:val="28"/>
      <w:lang w:val="en-US"/>
    </w:rPr>
  </w:style>
  <w:style w:type="paragraph" w:styleId="BodyText">
    <w:name w:val="Body Text"/>
    <w:basedOn w:val="Normal"/>
    <w:link w:val="BodyTextChar"/>
    <w:rsid w:val="00784680"/>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784680"/>
    <w:rPr>
      <w:rFonts w:ascii="Times New Roman" w:eastAsia="Times New Roman" w:hAnsi="Times New Roman" w:cs="Times New Roman"/>
      <w:sz w:val="24"/>
      <w:szCs w:val="20"/>
      <w:lang w:val="en-US"/>
    </w:rPr>
  </w:style>
  <w:style w:type="paragraph" w:styleId="NoSpacing">
    <w:name w:val="No Spacing"/>
    <w:uiPriority w:val="1"/>
    <w:qFormat/>
    <w:rsid w:val="00784680"/>
    <w:pPr>
      <w:spacing w:after="0" w:line="240" w:lineRule="auto"/>
    </w:pPr>
  </w:style>
  <w:style w:type="paragraph" w:styleId="PlainText">
    <w:name w:val="Plain Text"/>
    <w:basedOn w:val="Normal"/>
    <w:link w:val="PlainTextChar"/>
    <w:uiPriority w:val="99"/>
    <w:rsid w:val="00FA025A"/>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FA025A"/>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eyersa@ncp.gov.za" TargetMode="External"/><Relationship Id="rId4" Type="http://schemas.openxmlformats.org/officeDocument/2006/relationships/settings" Target="settings.xml"/><Relationship Id="rId9" Type="http://schemas.openxmlformats.org/officeDocument/2006/relationships/hyperlink" Target="mailto:eappies@ncpg.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3</Pages>
  <Words>672</Words>
  <Characters>3832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AMeyers</dc:creator>
  <cp:lastModifiedBy>AMeyers</cp:lastModifiedBy>
  <cp:revision>1</cp:revision>
  <cp:lastPrinted>2021-08-16T09:26:00Z</cp:lastPrinted>
  <dcterms:created xsi:type="dcterms:W3CDTF">2021-04-19T11:08:00Z</dcterms:created>
  <dcterms:modified xsi:type="dcterms:W3CDTF">2021-08-20T05:41:00Z</dcterms:modified>
</cp:coreProperties>
</file>