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5CD4" w14:textId="4E92719A" w:rsidR="00613DFD" w:rsidRPr="00613DFD" w:rsidRDefault="00613DFD" w:rsidP="002823B3">
      <w:pPr>
        <w:rPr>
          <w:lang w:val="en-US"/>
        </w:rPr>
      </w:pPr>
    </w:p>
    <w:p w14:paraId="5F2C393C" w14:textId="77777777" w:rsidR="00613DFD" w:rsidRPr="00613DFD" w:rsidRDefault="00613DFD" w:rsidP="00613DFD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613DFD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38BEEAFE" wp14:editId="0F49D8A2">
            <wp:extent cx="1981200" cy="1590675"/>
            <wp:effectExtent l="0" t="0" r="0" b="0"/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9C9554" w14:textId="77777777" w:rsidR="00613DFD" w:rsidRPr="00613DFD" w:rsidRDefault="00613DFD" w:rsidP="00613DFD">
      <w:pPr>
        <w:tabs>
          <w:tab w:val="left" w:pos="1680"/>
        </w:tabs>
        <w:spacing w:after="0" w:line="480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613DFD">
        <w:rPr>
          <w:rFonts w:ascii="Arial" w:eastAsia="Times New Roman" w:hAnsi="Arial" w:cs="Arial"/>
          <w:b/>
          <w:sz w:val="24"/>
          <w:szCs w:val="24"/>
          <w:lang w:val="en-US"/>
        </w:rPr>
        <w:t>TENDER NOTICE</w:t>
      </w:r>
    </w:p>
    <w:p w14:paraId="18198BE3" w14:textId="77777777" w:rsidR="00613DFD" w:rsidRPr="00613DFD" w:rsidRDefault="00613DFD" w:rsidP="00613DFD">
      <w:pPr>
        <w:spacing w:after="0" w:line="480" w:lineRule="auto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>The Eastern Cape Liquor Board invites prospective bidders to bid for the following:</w:t>
      </w: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835"/>
        <w:gridCol w:w="2693"/>
        <w:gridCol w:w="1560"/>
      </w:tblGrid>
      <w:tr w:rsidR="00F242EA" w:rsidRPr="004D21AA" w14:paraId="6752DF27" w14:textId="77777777" w:rsidTr="00F242EA">
        <w:trPr>
          <w:trHeight w:val="334"/>
        </w:trPr>
        <w:tc>
          <w:tcPr>
            <w:tcW w:w="568" w:type="dxa"/>
            <w:shd w:val="clear" w:color="auto" w:fill="F7CAAC"/>
          </w:tcPr>
          <w:p w14:paraId="5090AAE7" w14:textId="77777777" w:rsidR="00B841DD" w:rsidRPr="004D21AA" w:rsidRDefault="00B841DD" w:rsidP="00A7133D">
            <w:pPr>
              <w:spacing w:line="360" w:lineRule="au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4D21AA">
              <w:rPr>
                <w:rFonts w:ascii="Arial" w:eastAsia="Arial Unicode MS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984" w:type="dxa"/>
            <w:shd w:val="clear" w:color="auto" w:fill="F7CAAC"/>
          </w:tcPr>
          <w:p w14:paraId="58F95122" w14:textId="77777777" w:rsidR="00B841DD" w:rsidRPr="004D21AA" w:rsidRDefault="00B841DD" w:rsidP="00A7133D">
            <w:pPr>
              <w:spacing w:line="360" w:lineRule="au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4D21AA">
              <w:rPr>
                <w:rFonts w:ascii="Arial" w:eastAsia="Arial Unicode MS" w:hAnsi="Arial" w:cs="Arial"/>
                <w:b/>
                <w:sz w:val="20"/>
                <w:szCs w:val="20"/>
              </w:rPr>
              <w:t>Bid Reference No</w:t>
            </w:r>
          </w:p>
        </w:tc>
        <w:tc>
          <w:tcPr>
            <w:tcW w:w="2835" w:type="dxa"/>
            <w:shd w:val="clear" w:color="auto" w:fill="F7CAAC"/>
          </w:tcPr>
          <w:p w14:paraId="6FAA70CC" w14:textId="77777777" w:rsidR="00B841DD" w:rsidRPr="004D21AA" w:rsidRDefault="00B841DD" w:rsidP="00A7133D">
            <w:pPr>
              <w:spacing w:line="36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Building Requirement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7CAAC"/>
          </w:tcPr>
          <w:p w14:paraId="78B62E14" w14:textId="77777777" w:rsidR="00B841DD" w:rsidRPr="004D21AA" w:rsidRDefault="00B841DD" w:rsidP="00A7133D">
            <w:pPr>
              <w:spacing w:line="36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Square Meters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F7CAAC"/>
          </w:tcPr>
          <w:p w14:paraId="0012ABBB" w14:textId="77777777" w:rsidR="00B841DD" w:rsidRDefault="00B841DD" w:rsidP="00A7133D">
            <w:pPr>
              <w:spacing w:line="360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DATES</w:t>
            </w:r>
          </w:p>
        </w:tc>
      </w:tr>
      <w:tr w:rsidR="00B841DD" w:rsidRPr="004D21AA" w14:paraId="2C3D75C3" w14:textId="77777777" w:rsidTr="00F242EA">
        <w:trPr>
          <w:trHeight w:val="537"/>
        </w:trPr>
        <w:tc>
          <w:tcPr>
            <w:tcW w:w="568" w:type="dxa"/>
          </w:tcPr>
          <w:p w14:paraId="7147BA2D" w14:textId="77777777" w:rsidR="00B841DD" w:rsidRPr="00936103" w:rsidRDefault="00B841DD" w:rsidP="00A7133D">
            <w:pPr>
              <w:spacing w:line="360" w:lineRule="auto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936103"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7BE441C" w14:textId="59E28CA7" w:rsidR="00B841DD" w:rsidRPr="004E1BCA" w:rsidRDefault="00B841DD" w:rsidP="00A7133D">
            <w:pPr>
              <w:spacing w:line="360" w:lineRule="auto"/>
              <w:jc w:val="both"/>
              <w:rPr>
                <w:rFonts w:ascii="Arial" w:eastAsia="Arial Unicode MS" w:hAnsi="Arial" w:cs="Arial"/>
                <w:color w:val="FF0000"/>
                <w:sz w:val="20"/>
                <w:szCs w:val="20"/>
              </w:rPr>
            </w:pPr>
            <w:r w:rsidRPr="00936103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3D75C9">
              <w:rPr>
                <w:rFonts w:ascii="Arial" w:eastAsia="Arial Unicode MS" w:hAnsi="Arial" w:cs="Arial"/>
                <w:sz w:val="20"/>
                <w:szCs w:val="20"/>
              </w:rPr>
              <w:t>ECLB/02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5-</w:t>
            </w:r>
            <w:r w:rsidR="00AF7979">
              <w:rPr>
                <w:rFonts w:ascii="Arial" w:eastAsia="Arial Unicode MS" w:hAnsi="Arial" w:cs="Arial"/>
                <w:sz w:val="20"/>
                <w:szCs w:val="20"/>
              </w:rPr>
              <w:t>2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021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/22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947D871" w14:textId="77777777" w:rsidR="00B841DD" w:rsidRPr="0085327E" w:rsidRDefault="00B841DD" w:rsidP="00A7133D">
            <w:pPr>
              <w:spacing w:line="360" w:lineRule="auto"/>
              <w:rPr>
                <w:rFonts w:ascii="Arial" w:eastAsia="Arial Unicode MS" w:hAnsi="Arial" w:cs="Arial"/>
                <w:color w:val="FF0000"/>
                <w:sz w:val="20"/>
                <w:szCs w:val="20"/>
              </w:rPr>
            </w:pPr>
            <w:r w:rsidRPr="00CD414A">
              <w:rPr>
                <w:rFonts w:ascii="Arial" w:eastAsia="Arial Unicode MS" w:hAnsi="Arial" w:cs="Arial"/>
                <w:sz w:val="20"/>
                <w:szCs w:val="20"/>
              </w:rPr>
              <w:t xml:space="preserve">ECLB Office accommodation in Mthatha.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4471A9A" w14:textId="77777777" w:rsidR="00B841DD" w:rsidRPr="00936103" w:rsidRDefault="00B841DD" w:rsidP="00A7133D">
            <w:pPr>
              <w:spacing w:line="36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936103">
              <w:rPr>
                <w:rFonts w:ascii="Arial" w:eastAsia="Arial Unicode MS" w:hAnsi="Arial" w:cs="Arial"/>
                <w:sz w:val="20"/>
                <w:szCs w:val="20"/>
              </w:rPr>
              <w:t xml:space="preserve">An approximate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usable area </w:t>
            </w:r>
            <w:r w:rsidRPr="000A3BFE">
              <w:rPr>
                <w:rFonts w:ascii="Arial" w:eastAsia="Arial Unicode MS" w:hAnsi="Arial" w:cs="Arial"/>
                <w:sz w:val="20"/>
                <w:szCs w:val="20"/>
              </w:rPr>
              <w:t>of</w:t>
            </w:r>
            <w:r w:rsidRPr="003D75C9">
              <w:rPr>
                <w:rFonts w:ascii="Arial" w:eastAsia="Arial Unicode MS" w:hAnsi="Arial" w:cs="Arial"/>
                <w:sz w:val="20"/>
                <w:szCs w:val="20"/>
              </w:rPr>
              <w:t xml:space="preserve"> 298 </w:t>
            </w:r>
            <w:r w:rsidRPr="00936103">
              <w:rPr>
                <w:rFonts w:ascii="Arial" w:eastAsia="Arial Unicode MS" w:hAnsi="Arial" w:cs="Arial"/>
                <w:sz w:val="20"/>
                <w:szCs w:val="20"/>
              </w:rPr>
              <w:t xml:space="preserve">square meters and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20 secured and onsite</w:t>
            </w:r>
            <w:r w:rsidRPr="00936103">
              <w:rPr>
                <w:rFonts w:ascii="Arial" w:eastAsia="Arial Unicode MS" w:hAnsi="Arial" w:cs="Arial"/>
                <w:sz w:val="20"/>
                <w:szCs w:val="20"/>
              </w:rPr>
              <w:t xml:space="preserve"> parking bays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6D45E96" w14:textId="77777777" w:rsidR="00B841DD" w:rsidRPr="00CD414A" w:rsidRDefault="00B841DD" w:rsidP="00A7133D">
            <w:pPr>
              <w:spacing w:line="360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CD414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Closing date</w:t>
            </w:r>
            <w:r w:rsidRPr="00CD414A">
              <w:rPr>
                <w:rFonts w:ascii="Arial" w:eastAsia="Arial Unicode MS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>24</w:t>
            </w:r>
            <w:r w:rsidRPr="003225EE">
              <w:rPr>
                <w:rFonts w:ascii="Arial" w:eastAsia="Arial Unicode MS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January</w:t>
            </w:r>
            <w:r w:rsidRPr="00CD414A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CD414A">
              <w:rPr>
                <w:rFonts w:ascii="Arial" w:eastAsia="Arial Unicode MS" w:hAnsi="Arial" w:cs="Arial"/>
                <w:sz w:val="20"/>
                <w:szCs w:val="20"/>
              </w:rPr>
              <w:t>202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2 </w:t>
            </w:r>
            <w:r w:rsidRPr="00CD414A">
              <w:rPr>
                <w:rFonts w:ascii="Arial" w:eastAsia="Arial Unicode MS" w:hAnsi="Arial" w:cs="Arial"/>
                <w:sz w:val="20"/>
                <w:szCs w:val="20"/>
              </w:rPr>
              <w:t>at 12:00</w:t>
            </w:r>
          </w:p>
        </w:tc>
      </w:tr>
      <w:tr w:rsidR="00B841DD" w:rsidRPr="004D21AA" w14:paraId="587F3D11" w14:textId="77777777" w:rsidTr="00F242EA">
        <w:trPr>
          <w:trHeight w:val="816"/>
        </w:trPr>
        <w:tc>
          <w:tcPr>
            <w:tcW w:w="568" w:type="dxa"/>
          </w:tcPr>
          <w:p w14:paraId="4CDB8870" w14:textId="77777777" w:rsidR="00B841DD" w:rsidRPr="004D21AA" w:rsidRDefault="00B841DD" w:rsidP="00A7133D">
            <w:pPr>
              <w:spacing w:line="360" w:lineRule="auto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D0E1F49" w14:textId="77777777" w:rsidR="00B841DD" w:rsidRPr="00E60756" w:rsidRDefault="00B841DD" w:rsidP="00A7133D">
            <w:p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E60756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Compulsory Briefing</w:t>
            </w:r>
          </w:p>
        </w:tc>
        <w:tc>
          <w:tcPr>
            <w:tcW w:w="5528" w:type="dxa"/>
            <w:gridSpan w:val="2"/>
            <w:tcBorders>
              <w:right w:val="single" w:sz="4" w:space="0" w:color="auto"/>
            </w:tcBorders>
          </w:tcPr>
          <w:p w14:paraId="538A0F95" w14:textId="7412CD29" w:rsidR="00B841DD" w:rsidRPr="004D21AA" w:rsidRDefault="00B841DD" w:rsidP="00F242EA">
            <w:pPr>
              <w:spacing w:after="0"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1C7160">
              <w:rPr>
                <w:rFonts w:ascii="Arial" w:hAnsi="Arial" w:cs="Arial"/>
                <w:bCs/>
                <w:sz w:val="20"/>
                <w:szCs w:val="20"/>
              </w:rPr>
              <w:t>Virtual Meeting through Microsoft Teams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on the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Pr="003225E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 of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January 2022 at 11:00.</w:t>
            </w:r>
            <w:r w:rsidR="00F242EA">
              <w:rPr>
                <w:b/>
                <w:bCs/>
              </w:rPr>
              <w:t xml:space="preserve"> </w:t>
            </w:r>
            <w:hyperlink r:id="rId9" w:history="1">
              <w:r w:rsidR="00F242EA" w:rsidRPr="00F548DC">
                <w:rPr>
                  <w:rStyle w:val="Hyperlink"/>
                  <w:b/>
                  <w:bCs/>
                </w:rPr>
                <w:t>Hlengiwe.Vakele@eclb.co.za</w:t>
              </w:r>
            </w:hyperlink>
            <w:r w:rsidR="00F242EA">
              <w:rPr>
                <w:b/>
                <w:bCs/>
              </w:rPr>
              <w:t xml:space="preserve"> or </w:t>
            </w:r>
            <w:hyperlink r:id="rId10" w:history="1">
              <w:r w:rsidR="00F242EA" w:rsidRPr="00F548DC">
                <w:rPr>
                  <w:rStyle w:val="Hyperlink"/>
                </w:rPr>
                <w:t>Mandla.Gaqisa</w:t>
              </w:r>
              <w:r w:rsidR="00F242EA" w:rsidRPr="00F548DC">
                <w:rPr>
                  <w:rStyle w:val="Hyperlink"/>
                  <w:rFonts w:ascii="Arial" w:hAnsi="Arial" w:cs="Arial"/>
                  <w:b/>
                  <w:sz w:val="18"/>
                  <w:szCs w:val="18"/>
                  <w:lang w:val="en-US" w:eastAsia="en-ZA"/>
                </w:rPr>
                <w:t>@eclb.co.za</w:t>
              </w:r>
            </w:hyperlink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The link </w:t>
            </w:r>
            <w:r w:rsidRPr="00C55784">
              <w:rPr>
                <w:rFonts w:ascii="Arial" w:hAnsi="Arial" w:cs="Arial"/>
                <w:b/>
                <w:sz w:val="20"/>
                <w:szCs w:val="20"/>
                <w:u w:val="single"/>
              </w:rPr>
              <w:t>must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be requested before 10h 00 am and no</w:t>
            </w:r>
            <w:r w:rsidRPr="003D75C9">
              <w:rPr>
                <w:rFonts w:ascii="Arial" w:hAnsi="Arial" w:cs="Arial"/>
                <w:b/>
                <w:sz w:val="20"/>
                <w:szCs w:val="20"/>
              </w:rPr>
              <w:t xml:space="preserve"> one will be allowed to connect after 11:15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284B067" w14:textId="77777777" w:rsidR="00B841DD" w:rsidRPr="00CD414A" w:rsidRDefault="00B841DD" w:rsidP="00A7133D">
            <w:pPr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D414A">
              <w:rPr>
                <w:rFonts w:ascii="Arial" w:hAnsi="Arial" w:cs="Arial"/>
                <w:b/>
                <w:sz w:val="20"/>
                <w:szCs w:val="20"/>
              </w:rPr>
              <w:t>Briefing date</w:t>
            </w:r>
            <w:r w:rsidRPr="00CD414A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p w14:paraId="6770411F" w14:textId="77777777" w:rsidR="00B841DD" w:rsidRPr="00B841DD" w:rsidRDefault="00B841DD" w:rsidP="00A7133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841DD"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Pr="00B841D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  <w:r w:rsidRPr="00B841DD">
              <w:rPr>
                <w:rFonts w:ascii="Arial" w:hAnsi="Arial" w:cs="Arial"/>
                <w:b/>
                <w:sz w:val="20"/>
                <w:szCs w:val="20"/>
              </w:rPr>
              <w:t xml:space="preserve"> January 2022 at 11:00</w:t>
            </w:r>
          </w:p>
        </w:tc>
      </w:tr>
    </w:tbl>
    <w:p w14:paraId="337D6253" w14:textId="6C31D24E" w:rsidR="00B841DD" w:rsidRDefault="00B841DD" w:rsidP="00BA5CE9">
      <w:pPr>
        <w:spacing w:after="0" w:line="240" w:lineRule="auto"/>
        <w:jc w:val="both"/>
        <w:rPr>
          <w:rFonts w:ascii="Arial" w:eastAsia="Arial Unicode MS" w:hAnsi="Arial" w:cs="Arial"/>
          <w:b/>
          <w:lang w:val="en-US"/>
        </w:rPr>
      </w:pPr>
    </w:p>
    <w:p w14:paraId="072E3E82" w14:textId="77365921" w:rsidR="00613DFD" w:rsidRPr="00613DFD" w:rsidRDefault="00613DFD" w:rsidP="00613DFD">
      <w:pPr>
        <w:spacing w:after="200" w:line="276" w:lineRule="auto"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>Bids are hereby invited from the suitable and qualified services providers/ bidders to submit bids for the above-mentioned bid.</w:t>
      </w:r>
    </w:p>
    <w:p w14:paraId="1420B5AE" w14:textId="4D0777EE" w:rsidR="00613DFD" w:rsidRPr="00613DFD" w:rsidRDefault="00613DFD" w:rsidP="00613DFD">
      <w:pPr>
        <w:spacing w:after="200" w:line="276" w:lineRule="auto"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 xml:space="preserve">Bid documents will be available from ECLB Head Office as from </w:t>
      </w:r>
      <w:r w:rsidRPr="00613DFD">
        <w:rPr>
          <w:rFonts w:ascii="Arial" w:eastAsia="Calibri" w:hAnsi="Arial" w:cs="Arial"/>
          <w:b/>
          <w:bCs/>
          <w:lang w:val="en-US"/>
        </w:rPr>
        <w:t>6</w:t>
      </w:r>
      <w:r w:rsidRPr="00613DFD">
        <w:rPr>
          <w:rFonts w:ascii="Arial" w:eastAsia="Calibri" w:hAnsi="Arial" w:cs="Arial"/>
          <w:b/>
          <w:bCs/>
          <w:vertAlign w:val="superscript"/>
          <w:lang w:val="en-US"/>
        </w:rPr>
        <w:t>th</w:t>
      </w:r>
      <w:r w:rsidRPr="00613DFD">
        <w:rPr>
          <w:rFonts w:ascii="Arial" w:eastAsia="Calibri" w:hAnsi="Arial" w:cs="Arial"/>
          <w:b/>
          <w:bCs/>
          <w:lang w:val="en-US"/>
        </w:rPr>
        <w:t xml:space="preserve"> </w:t>
      </w:r>
      <w:r w:rsidR="00B841DD">
        <w:rPr>
          <w:rFonts w:ascii="Arial" w:eastAsia="Calibri" w:hAnsi="Arial" w:cs="Arial"/>
          <w:b/>
          <w:bCs/>
          <w:lang w:val="en-US"/>
        </w:rPr>
        <w:t xml:space="preserve">December </w:t>
      </w:r>
      <w:r w:rsidRPr="00613DFD">
        <w:rPr>
          <w:rFonts w:ascii="Arial" w:eastAsia="Calibri" w:hAnsi="Arial" w:cs="Arial"/>
          <w:b/>
          <w:bCs/>
          <w:lang w:val="en-US"/>
        </w:rPr>
        <w:t>2021</w:t>
      </w:r>
      <w:r w:rsidRPr="00613DFD">
        <w:rPr>
          <w:rFonts w:ascii="Arial" w:eastAsia="Calibri" w:hAnsi="Arial" w:cs="Arial"/>
          <w:lang w:val="en-US"/>
        </w:rPr>
        <w:t xml:space="preserve"> during office hours (08:00 to 16:30) Monday to Thursday and (08:00 to 16:00) on Friday upon the payment of </w:t>
      </w:r>
      <w:r w:rsidRPr="00613DFD">
        <w:rPr>
          <w:rFonts w:ascii="Arial" w:eastAsia="Calibri" w:hAnsi="Arial" w:cs="Arial"/>
          <w:b/>
          <w:bCs/>
          <w:lang w:val="en-US"/>
        </w:rPr>
        <w:t>non-refundable deposit of R100.00</w:t>
      </w:r>
      <w:r w:rsidRPr="00613DFD">
        <w:rPr>
          <w:rFonts w:ascii="Arial" w:eastAsia="Calibri" w:hAnsi="Arial" w:cs="Arial"/>
          <w:lang w:val="en-US"/>
        </w:rPr>
        <w:t xml:space="preserve"> per set of documents which is deposited to:</w:t>
      </w:r>
    </w:p>
    <w:p w14:paraId="45E68D62" w14:textId="77777777" w:rsidR="00613DFD" w:rsidRPr="00613DFD" w:rsidRDefault="00613DFD" w:rsidP="00613DFD">
      <w:pPr>
        <w:spacing w:after="200" w:line="276" w:lineRule="auto"/>
        <w:jc w:val="both"/>
        <w:rPr>
          <w:rFonts w:ascii="Arial" w:eastAsia="Calibri" w:hAnsi="Arial" w:cs="Arial"/>
          <w:i/>
          <w:iCs/>
          <w:lang w:val="en-US"/>
        </w:rPr>
      </w:pPr>
      <w:r w:rsidRPr="00613DFD">
        <w:rPr>
          <w:rFonts w:ascii="Arial" w:eastAsia="Calibri" w:hAnsi="Arial" w:cs="Arial"/>
          <w:i/>
          <w:iCs/>
          <w:lang w:val="en-US"/>
        </w:rPr>
        <w:t>Name: Eastern Cape Liquor Board, Bank: First National Bank Branch: East London, Account type: Cheque, Account no: 62103344800, Branch no: 210121</w:t>
      </w:r>
    </w:p>
    <w:p w14:paraId="38CAB2C8" w14:textId="777AEC3B" w:rsidR="00613DFD" w:rsidRPr="00613DFD" w:rsidRDefault="00613DFD" w:rsidP="00613DFD">
      <w:pPr>
        <w:spacing w:after="200" w:line="276" w:lineRule="auto"/>
        <w:jc w:val="both"/>
        <w:rPr>
          <w:rFonts w:ascii="Arial" w:eastAsia="Calibri" w:hAnsi="Arial" w:cs="Arial"/>
          <w:b/>
          <w:lang w:val="en-US"/>
        </w:rPr>
      </w:pPr>
      <w:r w:rsidRPr="00613DFD">
        <w:rPr>
          <w:rFonts w:ascii="Arial" w:eastAsia="Calibri" w:hAnsi="Arial" w:cs="Arial"/>
          <w:b/>
          <w:lang w:val="en-US"/>
        </w:rPr>
        <w:t>As reference kindly use the Bid Number and company name: (0</w:t>
      </w:r>
      <w:r w:rsidR="00AF7979">
        <w:rPr>
          <w:rFonts w:ascii="Arial" w:eastAsia="Calibri" w:hAnsi="Arial" w:cs="Arial"/>
          <w:b/>
          <w:lang w:val="en-US"/>
        </w:rPr>
        <w:t>25</w:t>
      </w:r>
      <w:r w:rsidRPr="00613DFD">
        <w:rPr>
          <w:rFonts w:ascii="Arial" w:eastAsia="Calibri" w:hAnsi="Arial" w:cs="Arial"/>
          <w:b/>
          <w:lang w:val="en-US"/>
        </w:rPr>
        <w:t>/2021/22 Name of company) Please provide the deposit slip as proof of payment on request for the bid documents.</w:t>
      </w:r>
    </w:p>
    <w:p w14:paraId="533975C0" w14:textId="6CE755CF" w:rsidR="00613DFD" w:rsidRPr="00613DFD" w:rsidRDefault="00613DFD" w:rsidP="00613DFD">
      <w:pPr>
        <w:spacing w:after="0" w:line="276" w:lineRule="auto"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>The completed documents and any supporting documentation must be placed in a sealed envelope clearly marked</w:t>
      </w:r>
      <w:r w:rsidRPr="00613DFD">
        <w:rPr>
          <w:rFonts w:ascii="Arial" w:eastAsia="Calibri" w:hAnsi="Arial" w:cs="Arial"/>
          <w:b/>
          <w:lang w:val="en-US"/>
        </w:rPr>
        <w:t xml:space="preserve">” </w:t>
      </w:r>
      <w:r w:rsidRPr="00613DFD">
        <w:rPr>
          <w:rFonts w:ascii="Arial" w:eastAsia="Calibri" w:hAnsi="Arial" w:cs="Arial"/>
          <w:lang w:val="en-US"/>
        </w:rPr>
        <w:t>“</w:t>
      </w:r>
      <w:r w:rsidRPr="00613DFD">
        <w:rPr>
          <w:rFonts w:ascii="Arial" w:eastAsia="Times New Roman" w:hAnsi="Arial" w:cs="Arial"/>
          <w:b/>
          <w:lang w:val="en-US"/>
        </w:rPr>
        <w:t>PROVISION OF</w:t>
      </w:r>
      <w:r w:rsidRPr="00613DFD">
        <w:rPr>
          <w:rFonts w:ascii="Arial" w:eastAsia="Calibri" w:hAnsi="Arial" w:cs="Arial"/>
          <w:b/>
          <w:lang w:val="en-US"/>
        </w:rPr>
        <w:t xml:space="preserve"> </w:t>
      </w:r>
      <w:r w:rsidR="000223E3">
        <w:rPr>
          <w:rFonts w:ascii="Arial" w:eastAsia="Calibri" w:hAnsi="Arial" w:cs="Arial"/>
          <w:b/>
          <w:lang w:val="en-US"/>
        </w:rPr>
        <w:t xml:space="preserve">THE </w:t>
      </w:r>
      <w:r w:rsidR="00AF7979">
        <w:rPr>
          <w:rFonts w:ascii="Arial" w:eastAsia="Calibri" w:hAnsi="Arial" w:cs="Arial"/>
          <w:b/>
          <w:lang w:val="en-US"/>
        </w:rPr>
        <w:t xml:space="preserve">ECLB </w:t>
      </w:r>
      <w:r w:rsidR="000223E3">
        <w:rPr>
          <w:rFonts w:ascii="Arial" w:eastAsia="Calibri" w:hAnsi="Arial" w:cs="Arial"/>
          <w:b/>
          <w:lang w:val="en-US"/>
        </w:rPr>
        <w:t xml:space="preserve">OFFICE ACCOMMODATION </w:t>
      </w:r>
      <w:r w:rsidR="00AF7979">
        <w:rPr>
          <w:rFonts w:ascii="Arial" w:eastAsia="Calibri" w:hAnsi="Arial" w:cs="Arial"/>
          <w:b/>
          <w:lang w:val="en-US"/>
        </w:rPr>
        <w:t xml:space="preserve">IN MTHATHA </w:t>
      </w:r>
      <w:r w:rsidRPr="00613DFD">
        <w:rPr>
          <w:rFonts w:ascii="Arial" w:eastAsia="Calibri" w:hAnsi="Arial" w:cs="Arial"/>
          <w:lang w:val="en-US"/>
        </w:rPr>
        <w:t xml:space="preserve">and deposited in the Bid Box situated in the ECLB Head Office reception area, in Beacon Bay Crossing by the </w:t>
      </w:r>
      <w:r w:rsidR="00502AA5" w:rsidRPr="00613DFD">
        <w:rPr>
          <w:rFonts w:ascii="Arial" w:eastAsia="Calibri" w:hAnsi="Arial" w:cs="Arial"/>
          <w:b/>
          <w:bCs/>
          <w:lang w:val="en-US"/>
        </w:rPr>
        <w:t>2</w:t>
      </w:r>
      <w:r w:rsidR="00502AA5">
        <w:rPr>
          <w:rFonts w:ascii="Arial" w:eastAsia="Calibri" w:hAnsi="Arial" w:cs="Arial"/>
          <w:b/>
          <w:bCs/>
          <w:lang w:val="en-US"/>
        </w:rPr>
        <w:t>4</w:t>
      </w:r>
      <w:r w:rsidR="00502AA5">
        <w:rPr>
          <w:rFonts w:ascii="Arial" w:eastAsia="Calibri" w:hAnsi="Arial" w:cs="Arial"/>
          <w:b/>
          <w:bCs/>
          <w:vertAlign w:val="superscript"/>
          <w:lang w:val="en-US"/>
        </w:rPr>
        <w:t>th of</w:t>
      </w:r>
      <w:r w:rsidRPr="00613DFD">
        <w:rPr>
          <w:rFonts w:ascii="Arial" w:eastAsia="Calibri" w:hAnsi="Arial" w:cs="Arial"/>
          <w:b/>
          <w:bCs/>
          <w:lang w:val="en-US"/>
        </w:rPr>
        <w:t xml:space="preserve"> </w:t>
      </w:r>
      <w:r w:rsidR="00AF7979">
        <w:rPr>
          <w:rFonts w:ascii="Arial" w:eastAsia="Calibri" w:hAnsi="Arial" w:cs="Arial"/>
          <w:b/>
          <w:bCs/>
          <w:lang w:val="en-US"/>
        </w:rPr>
        <w:t xml:space="preserve">January </w:t>
      </w:r>
      <w:r w:rsidRPr="00613DFD">
        <w:rPr>
          <w:rFonts w:ascii="Arial" w:eastAsia="Calibri" w:hAnsi="Arial" w:cs="Arial"/>
          <w:b/>
          <w:bCs/>
          <w:lang w:val="en-US"/>
        </w:rPr>
        <w:t>2021 at 12h00 noon</w:t>
      </w:r>
      <w:r w:rsidRPr="00613DFD">
        <w:rPr>
          <w:rFonts w:ascii="Arial" w:eastAsia="Calibri" w:hAnsi="Arial" w:cs="Arial"/>
          <w:lang w:val="en-US"/>
        </w:rPr>
        <w:t>. Submission register must be signed by all the submitting bidders.</w:t>
      </w:r>
    </w:p>
    <w:p w14:paraId="5E673172" w14:textId="585F0BD8" w:rsidR="00613DFD" w:rsidRDefault="00613DFD" w:rsidP="00613DFD">
      <w:pPr>
        <w:spacing w:after="200" w:line="276" w:lineRule="auto"/>
        <w:jc w:val="both"/>
        <w:rPr>
          <w:rFonts w:ascii="Arial" w:eastAsia="Calibri" w:hAnsi="Arial" w:cs="Arial"/>
          <w:lang w:val="en-US"/>
        </w:rPr>
      </w:pPr>
    </w:p>
    <w:p w14:paraId="515636B5" w14:textId="77777777" w:rsidR="00691238" w:rsidRDefault="00691238" w:rsidP="00613DFD">
      <w:pPr>
        <w:spacing w:after="200" w:line="276" w:lineRule="auto"/>
        <w:jc w:val="both"/>
        <w:rPr>
          <w:rFonts w:ascii="Arial" w:eastAsia="Calibri" w:hAnsi="Arial" w:cs="Arial"/>
          <w:lang w:val="en-US"/>
        </w:rPr>
      </w:pPr>
    </w:p>
    <w:p w14:paraId="162E542D" w14:textId="45A45B3E" w:rsidR="00613DFD" w:rsidRPr="00613DFD" w:rsidRDefault="00AC2ABC" w:rsidP="00613DFD">
      <w:pPr>
        <w:spacing w:after="200" w:line="276" w:lineRule="auto"/>
        <w:jc w:val="both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b/>
          <w:bCs/>
          <w:lang w:val="en-US"/>
        </w:rPr>
        <w:lastRenderedPageBreak/>
        <w:t xml:space="preserve">Evaluation </w:t>
      </w:r>
      <w:r w:rsidR="00AF7979">
        <w:rPr>
          <w:rFonts w:ascii="Arial" w:eastAsia="Calibri" w:hAnsi="Arial" w:cs="Arial"/>
          <w:b/>
          <w:bCs/>
          <w:lang w:val="en-US"/>
        </w:rPr>
        <w:t>Criteria</w:t>
      </w:r>
    </w:p>
    <w:p w14:paraId="5EBB6E7D" w14:textId="01D3E774" w:rsidR="00613DFD" w:rsidRPr="00613DFD" w:rsidRDefault="00613DFD" w:rsidP="00613DF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>Please note that evaluation will be done on two stages, functionality and price and preferential points system</w:t>
      </w:r>
      <w:r w:rsidR="00F242EA">
        <w:rPr>
          <w:rFonts w:ascii="Arial" w:eastAsia="Calibri" w:hAnsi="Arial" w:cs="Arial"/>
          <w:lang w:val="en-US"/>
        </w:rPr>
        <w:t xml:space="preserve"> (80/20 Principle)</w:t>
      </w:r>
      <w:r w:rsidR="00502AA5">
        <w:rPr>
          <w:rFonts w:ascii="Arial" w:eastAsia="Calibri" w:hAnsi="Arial" w:cs="Arial"/>
          <w:lang w:val="en-US"/>
        </w:rPr>
        <w:t>.</w:t>
      </w:r>
    </w:p>
    <w:p w14:paraId="51398ED6" w14:textId="77777777" w:rsidR="00F242EA" w:rsidRDefault="00613DFD" w:rsidP="00F242EA">
      <w:pPr>
        <w:spacing w:after="0" w:line="360" w:lineRule="auto"/>
        <w:jc w:val="both"/>
        <w:rPr>
          <w:rFonts w:ascii="Arial" w:eastAsia="Calibri" w:hAnsi="Arial" w:cs="Arial"/>
          <w:b/>
          <w:lang w:val="en-US"/>
        </w:rPr>
      </w:pPr>
      <w:r w:rsidRPr="00613DFD">
        <w:rPr>
          <w:rFonts w:ascii="Arial" w:eastAsia="Calibri" w:hAnsi="Arial" w:cs="Arial"/>
          <w:b/>
          <w:lang w:val="en-US"/>
        </w:rPr>
        <w:t xml:space="preserve"> </w:t>
      </w:r>
    </w:p>
    <w:p w14:paraId="4BFBDB77" w14:textId="0EA0FDE9" w:rsidR="000223E3" w:rsidRDefault="00613DFD" w:rsidP="00F242EA">
      <w:pPr>
        <w:spacing w:after="0" w:line="360" w:lineRule="auto"/>
        <w:jc w:val="both"/>
        <w:rPr>
          <w:rFonts w:ascii="Arial" w:eastAsia="Calibri" w:hAnsi="Arial" w:cs="Arial"/>
          <w:b/>
          <w:lang w:val="en-US"/>
        </w:rPr>
      </w:pPr>
      <w:r w:rsidRPr="00613DFD">
        <w:rPr>
          <w:rFonts w:ascii="Arial" w:eastAsia="Calibri" w:hAnsi="Arial" w:cs="Arial"/>
          <w:b/>
          <w:lang w:val="en-US"/>
        </w:rPr>
        <w:t>Stage 1: Functionality criteria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0"/>
        <w:gridCol w:w="1418"/>
      </w:tblGrid>
      <w:tr w:rsidR="00AF7979" w:rsidRPr="006F130A" w14:paraId="05949BB2" w14:textId="77777777" w:rsidTr="00502AA5">
        <w:trPr>
          <w:tblHeader/>
        </w:trPr>
        <w:tc>
          <w:tcPr>
            <w:tcW w:w="8500" w:type="dxa"/>
            <w:tcBorders>
              <w:bottom w:val="single" w:sz="4" w:space="0" w:color="000000"/>
            </w:tcBorders>
            <w:shd w:val="clear" w:color="auto" w:fill="F7CAAC"/>
          </w:tcPr>
          <w:p w14:paraId="765A25A4" w14:textId="77777777" w:rsidR="00AF7979" w:rsidRPr="006F130A" w:rsidRDefault="00AF7979" w:rsidP="00A7133D">
            <w:pPr>
              <w:spacing w:after="200" w:line="276" w:lineRule="auto"/>
              <w:contextualSpacing/>
              <w:jc w:val="both"/>
              <w:rPr>
                <w:rFonts w:ascii="Arial" w:eastAsia="Calibri" w:hAnsi="Arial" w:cs="Arial"/>
              </w:rPr>
            </w:pPr>
            <w:r w:rsidRPr="006F130A">
              <w:rPr>
                <w:rFonts w:ascii="Arial" w:eastAsia="Calibri" w:hAnsi="Arial" w:cs="Arial"/>
                <w:b/>
              </w:rPr>
              <w:t>Stage 1: Functionality criteria</w:t>
            </w:r>
          </w:p>
          <w:p w14:paraId="7B62FE09" w14:textId="77777777" w:rsidR="00AF7979" w:rsidRPr="006F130A" w:rsidRDefault="00AF7979" w:rsidP="00A7133D">
            <w:pPr>
              <w:spacing w:line="360" w:lineRule="auto"/>
              <w:jc w:val="both"/>
              <w:rPr>
                <w:rFonts w:ascii="Arial" w:eastAsia="Arial Unicode MS" w:hAnsi="Arial" w:cs="Arial"/>
              </w:rPr>
            </w:pPr>
            <w:r w:rsidRPr="006F130A">
              <w:rPr>
                <w:rFonts w:ascii="Arial" w:eastAsia="Calibri" w:hAnsi="Arial" w:cs="Arial"/>
                <w:b/>
              </w:rPr>
              <w:t>CATEGORY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 w:rsidRPr="006F130A">
              <w:rPr>
                <w:rFonts w:ascii="Arial" w:eastAsia="Calibri" w:hAnsi="Arial" w:cs="Arial"/>
                <w:b/>
              </w:rPr>
              <w:t>STAGE1 –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 w:rsidRPr="006F130A">
              <w:rPr>
                <w:rFonts w:ascii="Arial" w:eastAsia="Calibri" w:hAnsi="Arial" w:cs="Arial"/>
                <w:b/>
              </w:rPr>
              <w:t>Functionality (</w:t>
            </w:r>
            <w:r w:rsidRPr="006F130A">
              <w:rPr>
                <w:rFonts w:ascii="Arial" w:eastAsia="Calibri" w:hAnsi="Arial" w:cs="Arial"/>
                <w:b/>
                <w:i/>
              </w:rPr>
              <w:t>maximum of 100)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7CAAC"/>
          </w:tcPr>
          <w:p w14:paraId="1FB88A0B" w14:textId="77777777" w:rsidR="00AF7979" w:rsidRPr="006F130A" w:rsidRDefault="00AF7979" w:rsidP="00A7133D">
            <w:pPr>
              <w:spacing w:line="360" w:lineRule="auto"/>
              <w:jc w:val="both"/>
              <w:rPr>
                <w:rFonts w:ascii="Arial" w:eastAsia="Arial Unicode MS" w:hAnsi="Arial" w:cs="Arial"/>
                <w:b/>
              </w:rPr>
            </w:pPr>
            <w:r w:rsidRPr="006F130A">
              <w:rPr>
                <w:rFonts w:ascii="Arial" w:eastAsia="Arial Unicode MS" w:hAnsi="Arial" w:cs="Arial"/>
                <w:b/>
              </w:rPr>
              <w:t>Total Points</w:t>
            </w:r>
          </w:p>
        </w:tc>
      </w:tr>
      <w:tr w:rsidR="00AF7979" w:rsidRPr="006F130A" w14:paraId="538181DE" w14:textId="77777777" w:rsidTr="00502AA5">
        <w:trPr>
          <w:trHeight w:val="383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</w:tcPr>
          <w:p w14:paraId="3125AB05" w14:textId="77777777" w:rsidR="00AF7979" w:rsidRPr="00104CCA" w:rsidRDefault="00AF7979" w:rsidP="00A7133D">
            <w:pPr>
              <w:spacing w:line="276" w:lineRule="auto"/>
              <w:contextualSpacing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  <w:b/>
                <w:bCs/>
              </w:rPr>
              <w:t>Proximity of the premises to public transport system- maximum 20 points.</w:t>
            </w:r>
          </w:p>
          <w:p w14:paraId="0D1EB0DE" w14:textId="77777777" w:rsidR="00AF7979" w:rsidRPr="00104CCA" w:rsidRDefault="00AF7979" w:rsidP="00AF7979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Premises offered are within 0 – 5 km radius from Public Transport Facilities (20)</w:t>
            </w:r>
          </w:p>
          <w:p w14:paraId="6D73E427" w14:textId="77777777" w:rsidR="00AF7979" w:rsidRPr="00104CCA" w:rsidRDefault="00AF7979" w:rsidP="00AF7979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 xml:space="preserve">Premises are more than 5 km radius from Public Transport Facilities (10)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8C27" w14:textId="77777777" w:rsidR="00AF7979" w:rsidRPr="00104CCA" w:rsidRDefault="00AF7979" w:rsidP="00A7133D">
            <w:pPr>
              <w:spacing w:line="360" w:lineRule="auto"/>
              <w:jc w:val="center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20</w:t>
            </w:r>
          </w:p>
        </w:tc>
      </w:tr>
      <w:tr w:rsidR="00AF7979" w:rsidRPr="006F130A" w14:paraId="073B8E04" w14:textId="77777777" w:rsidTr="00502AA5">
        <w:tc>
          <w:tcPr>
            <w:tcW w:w="8500" w:type="dxa"/>
          </w:tcPr>
          <w:p w14:paraId="2A60095A" w14:textId="77777777" w:rsidR="00AF7979" w:rsidRPr="00104CCA" w:rsidRDefault="00AF7979" w:rsidP="00A7133D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  <w:b/>
                <w:bCs/>
              </w:rPr>
              <w:t xml:space="preserve">Methodology maximum </w:t>
            </w:r>
            <w:r>
              <w:rPr>
                <w:rFonts w:ascii="Arial" w:eastAsia="Arial Unicode MS" w:hAnsi="Arial" w:cs="Arial"/>
                <w:b/>
                <w:bCs/>
              </w:rPr>
              <w:t xml:space="preserve">20 </w:t>
            </w:r>
            <w:r w:rsidRPr="00104CCA">
              <w:rPr>
                <w:rFonts w:ascii="Arial" w:eastAsia="Arial Unicode MS" w:hAnsi="Arial" w:cs="Arial"/>
                <w:b/>
                <w:bCs/>
              </w:rPr>
              <w:t>points</w:t>
            </w:r>
          </w:p>
          <w:p w14:paraId="41538428" w14:textId="77777777" w:rsidR="00AF7979" w:rsidRPr="00104CCA" w:rsidRDefault="00AF7979" w:rsidP="00A7133D">
            <w:pPr>
              <w:spacing w:line="276" w:lineRule="auto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 xml:space="preserve">Design concept broadly outlining but not limited to space provisioning planning, </w:t>
            </w:r>
            <w:proofErr w:type="gramStart"/>
            <w:r w:rsidRPr="00104CCA">
              <w:rPr>
                <w:rFonts w:ascii="Arial" w:eastAsia="Arial Unicode MS" w:hAnsi="Arial" w:cs="Arial"/>
              </w:rPr>
              <w:t>materials</w:t>
            </w:r>
            <w:proofErr w:type="gramEnd"/>
            <w:r w:rsidRPr="00104CCA">
              <w:rPr>
                <w:rFonts w:ascii="Arial" w:eastAsia="Arial Unicode MS" w:hAnsi="Arial" w:cs="Arial"/>
              </w:rPr>
              <w:t xml:space="preserve"> and services to be used.</w:t>
            </w:r>
          </w:p>
          <w:p w14:paraId="3C01D0CB" w14:textId="77777777" w:rsidR="00AF7979" w:rsidRPr="00104CCA" w:rsidRDefault="00AF7979" w:rsidP="00A7133D">
            <w:pPr>
              <w:spacing w:line="276" w:lineRule="auto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No marks will be allocated if the design concept is not submitted.</w:t>
            </w:r>
          </w:p>
        </w:tc>
        <w:tc>
          <w:tcPr>
            <w:tcW w:w="1418" w:type="dxa"/>
          </w:tcPr>
          <w:p w14:paraId="2CB3C28E" w14:textId="77777777" w:rsidR="00AF7979" w:rsidRPr="00104CCA" w:rsidRDefault="00AF7979" w:rsidP="00A7133D">
            <w:pPr>
              <w:spacing w:line="360" w:lineRule="auto"/>
              <w:jc w:val="center"/>
              <w:rPr>
                <w:rFonts w:ascii="Arial" w:eastAsia="Arial Unicode MS" w:hAnsi="Arial" w:cs="Arial"/>
                <w:bCs/>
              </w:rPr>
            </w:pPr>
            <w:r>
              <w:rPr>
                <w:rFonts w:ascii="Arial" w:eastAsia="Arial Unicode MS" w:hAnsi="Arial" w:cs="Arial"/>
                <w:bCs/>
              </w:rPr>
              <w:t>20</w:t>
            </w:r>
          </w:p>
        </w:tc>
      </w:tr>
      <w:tr w:rsidR="00AF7979" w:rsidRPr="006F130A" w14:paraId="5CB05A46" w14:textId="77777777" w:rsidTr="00502AA5">
        <w:trPr>
          <w:trHeight w:val="732"/>
        </w:trPr>
        <w:tc>
          <w:tcPr>
            <w:tcW w:w="8500" w:type="dxa"/>
            <w:tcBorders>
              <w:bottom w:val="single" w:sz="4" w:space="0" w:color="auto"/>
            </w:tcBorders>
          </w:tcPr>
          <w:p w14:paraId="12C3ED6C" w14:textId="77777777" w:rsidR="00AF7979" w:rsidRPr="00104CCA" w:rsidRDefault="00AF7979" w:rsidP="00A7133D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  <w:b/>
                <w:bCs/>
              </w:rPr>
              <w:t xml:space="preserve">Parking facilities (minimum 20 parking bays) – maximum 15 points </w:t>
            </w:r>
          </w:p>
          <w:p w14:paraId="01780408" w14:textId="77777777" w:rsidR="00AF7979" w:rsidRDefault="00AF7979" w:rsidP="00AF7979">
            <w:pPr>
              <w:numPr>
                <w:ilvl w:val="0"/>
                <w:numId w:val="5"/>
              </w:numPr>
              <w:spacing w:after="0" w:line="276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 w:rsidRPr="00E1500C">
              <w:rPr>
                <w:rFonts w:ascii="Arial" w:eastAsia="Arial Unicode MS" w:hAnsi="Arial" w:cs="Arial"/>
              </w:rPr>
              <w:t>Designated and secured office parking space with carport or undercover parking bays</w:t>
            </w:r>
            <w:r>
              <w:rPr>
                <w:rFonts w:ascii="Arial" w:eastAsia="Arial Unicode MS" w:hAnsi="Arial" w:cs="Arial"/>
              </w:rPr>
              <w:t xml:space="preserve"> (15)</w:t>
            </w:r>
          </w:p>
          <w:p w14:paraId="743F586E" w14:textId="77777777" w:rsidR="00AF7979" w:rsidRDefault="00AF7979" w:rsidP="00AF7979">
            <w:pPr>
              <w:numPr>
                <w:ilvl w:val="0"/>
                <w:numId w:val="5"/>
              </w:numPr>
              <w:spacing w:after="0" w:line="276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Secured and uncovered/open parking space (</w:t>
            </w:r>
            <w:r>
              <w:rPr>
                <w:rFonts w:ascii="Arial" w:eastAsia="Arial Unicode MS" w:hAnsi="Arial" w:cs="Arial"/>
              </w:rPr>
              <w:t>10</w:t>
            </w:r>
            <w:r w:rsidRPr="00104CCA">
              <w:rPr>
                <w:rFonts w:ascii="Arial" w:eastAsia="Arial Unicode MS" w:hAnsi="Arial" w:cs="Arial"/>
              </w:rPr>
              <w:t>)</w:t>
            </w:r>
          </w:p>
          <w:p w14:paraId="3D3076A3" w14:textId="77777777" w:rsidR="00AF7979" w:rsidRPr="00104CCA" w:rsidRDefault="00AF7979" w:rsidP="00AF7979">
            <w:pPr>
              <w:numPr>
                <w:ilvl w:val="0"/>
                <w:numId w:val="5"/>
              </w:numPr>
              <w:spacing w:after="0" w:line="276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Unsecured parking space (0)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442834" w14:textId="77777777" w:rsidR="00AF7979" w:rsidRPr="00104CCA" w:rsidRDefault="00AF7979" w:rsidP="00A7133D">
            <w:pPr>
              <w:spacing w:line="360" w:lineRule="auto"/>
              <w:jc w:val="center"/>
              <w:rPr>
                <w:rFonts w:ascii="Arial" w:eastAsia="Arial Unicode MS" w:hAnsi="Arial" w:cs="Arial"/>
              </w:rPr>
            </w:pPr>
          </w:p>
          <w:p w14:paraId="5CC71653" w14:textId="77777777" w:rsidR="00AF7979" w:rsidRPr="00104CCA" w:rsidRDefault="00AF7979" w:rsidP="00A7133D">
            <w:pPr>
              <w:spacing w:line="360" w:lineRule="auto"/>
              <w:jc w:val="center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15</w:t>
            </w:r>
          </w:p>
        </w:tc>
      </w:tr>
      <w:tr w:rsidR="00AF7979" w:rsidRPr="006F130A" w14:paraId="3FEB647C" w14:textId="77777777" w:rsidTr="00502AA5">
        <w:trPr>
          <w:trHeight w:val="732"/>
        </w:trPr>
        <w:tc>
          <w:tcPr>
            <w:tcW w:w="8500" w:type="dxa"/>
            <w:tcBorders>
              <w:bottom w:val="single" w:sz="4" w:space="0" w:color="auto"/>
            </w:tcBorders>
          </w:tcPr>
          <w:p w14:paraId="74840D63" w14:textId="77777777" w:rsidR="00AF7979" w:rsidRPr="00104CCA" w:rsidRDefault="00AF7979" w:rsidP="00A7133D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  <w:b/>
                <w:bCs/>
              </w:rPr>
              <w:t>Security of the premises– maximum 20 points</w:t>
            </w:r>
          </w:p>
          <w:p w14:paraId="090286A1" w14:textId="77777777" w:rsidR="00AF7979" w:rsidRPr="00104CCA" w:rsidRDefault="00AF7979" w:rsidP="00A7133D">
            <w:pPr>
              <w:spacing w:line="276" w:lineRule="auto"/>
              <w:ind w:left="66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Security features of the building: -</w:t>
            </w:r>
          </w:p>
          <w:p w14:paraId="40F3851C" w14:textId="77777777" w:rsidR="00AF7979" w:rsidRPr="00104CCA" w:rsidRDefault="00AF7979" w:rsidP="00AF7979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Perimeter boundary walls (5)</w:t>
            </w:r>
          </w:p>
          <w:p w14:paraId="59466CF8" w14:textId="77777777" w:rsidR="00AF7979" w:rsidRPr="00104CCA" w:rsidRDefault="00AF7979" w:rsidP="00AF7979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24-hour security provided (5)</w:t>
            </w:r>
          </w:p>
          <w:p w14:paraId="7DCF5236" w14:textId="77777777" w:rsidR="00AF7979" w:rsidRPr="00104CCA" w:rsidRDefault="00AF7979" w:rsidP="00AF7979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CCTV monitoring systems (5)</w:t>
            </w:r>
          </w:p>
          <w:p w14:paraId="1591E5F2" w14:textId="77777777" w:rsidR="00AF7979" w:rsidRPr="00104CCA" w:rsidRDefault="00AF7979" w:rsidP="00AF7979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Electric fence (5)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2F2000" w14:textId="77777777" w:rsidR="00AF7979" w:rsidRPr="00104CCA" w:rsidRDefault="00AF7979" w:rsidP="00A7133D">
            <w:pPr>
              <w:spacing w:line="360" w:lineRule="auto"/>
              <w:jc w:val="center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20</w:t>
            </w:r>
          </w:p>
        </w:tc>
      </w:tr>
      <w:tr w:rsidR="00AF7979" w:rsidRPr="006F130A" w14:paraId="0CE9E1D5" w14:textId="77777777" w:rsidTr="00502AA5">
        <w:trPr>
          <w:trHeight w:val="732"/>
        </w:trPr>
        <w:tc>
          <w:tcPr>
            <w:tcW w:w="8500" w:type="dxa"/>
            <w:tcBorders>
              <w:bottom w:val="single" w:sz="4" w:space="0" w:color="auto"/>
            </w:tcBorders>
          </w:tcPr>
          <w:p w14:paraId="447AC3A3" w14:textId="77777777" w:rsidR="00AF7979" w:rsidRPr="00104CCA" w:rsidRDefault="00AF7979" w:rsidP="00A7133D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  <w:b/>
                <w:bCs/>
              </w:rPr>
              <w:t>Experience in property business</w:t>
            </w:r>
            <w:r>
              <w:rPr>
                <w:rFonts w:ascii="Arial" w:eastAsia="Arial Unicode MS" w:hAnsi="Arial" w:cs="Arial"/>
                <w:b/>
                <w:bCs/>
              </w:rPr>
              <w:t>- maximum 15 points</w:t>
            </w:r>
          </w:p>
          <w:p w14:paraId="34B00ED8" w14:textId="77777777" w:rsidR="00AF7979" w:rsidRPr="00104CCA" w:rsidRDefault="00AF7979" w:rsidP="00AF797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left="318" w:hanging="142"/>
              <w:contextualSpacing w:val="0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3 or more years of relevant experience (15)</w:t>
            </w:r>
          </w:p>
          <w:p w14:paraId="61364B02" w14:textId="77777777" w:rsidR="00AF7979" w:rsidRPr="00104CCA" w:rsidRDefault="00AF7979" w:rsidP="00AF797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left="318" w:hanging="142"/>
              <w:contextualSpacing w:val="0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2-3 years of relevant experience (10)</w:t>
            </w:r>
          </w:p>
          <w:p w14:paraId="7AE8840F" w14:textId="77777777" w:rsidR="00AF7979" w:rsidRPr="00104CCA" w:rsidRDefault="00AF7979" w:rsidP="00AF797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ind w:left="318" w:hanging="142"/>
              <w:contextualSpacing w:val="0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</w:rPr>
              <w:t>0-1 year of relevant experience (5)</w:t>
            </w:r>
          </w:p>
          <w:p w14:paraId="451F28B6" w14:textId="77777777" w:rsidR="00AF7979" w:rsidRPr="00104CCA" w:rsidRDefault="00AF7979" w:rsidP="00A7133D">
            <w:pPr>
              <w:pStyle w:val="ListParagraph"/>
              <w:spacing w:line="276" w:lineRule="auto"/>
              <w:ind w:left="318"/>
              <w:jc w:val="both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104CCA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Proof of experience must be provided with reference letters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69B24C" w14:textId="67885B35" w:rsidR="00AF7979" w:rsidRPr="00104CCA" w:rsidRDefault="00BA5CE9" w:rsidP="00A7133D">
            <w:pPr>
              <w:spacing w:line="360" w:lineRule="auto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         </w:t>
            </w:r>
            <w:r w:rsidR="00AF7979" w:rsidRPr="00104CCA">
              <w:rPr>
                <w:rFonts w:ascii="Arial" w:eastAsia="Arial Unicode MS" w:hAnsi="Arial" w:cs="Arial"/>
              </w:rPr>
              <w:t>15</w:t>
            </w:r>
          </w:p>
        </w:tc>
      </w:tr>
      <w:tr w:rsidR="00AF7979" w:rsidRPr="006F130A" w14:paraId="3E74FD9B" w14:textId="77777777" w:rsidTr="00502AA5">
        <w:trPr>
          <w:trHeight w:val="732"/>
        </w:trPr>
        <w:tc>
          <w:tcPr>
            <w:tcW w:w="8500" w:type="dxa"/>
            <w:tcBorders>
              <w:bottom w:val="single" w:sz="4" w:space="0" w:color="auto"/>
            </w:tcBorders>
          </w:tcPr>
          <w:p w14:paraId="03896227" w14:textId="77777777" w:rsidR="00AF7979" w:rsidRPr="00104CCA" w:rsidRDefault="00AF7979" w:rsidP="00A7133D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  <w:b/>
                <w:bCs/>
              </w:rPr>
              <w:t xml:space="preserve">Value adds but not limited to  </w:t>
            </w:r>
          </w:p>
          <w:p w14:paraId="4887275E" w14:textId="77777777" w:rsidR="00AF7979" w:rsidRPr="00104CCA" w:rsidRDefault="00AF7979" w:rsidP="00AF7979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contextualSpacing w:val="0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Energy saving – automatic on and off light switch (5)</w:t>
            </w:r>
          </w:p>
          <w:p w14:paraId="03FE19A5" w14:textId="77777777" w:rsidR="00AF7979" w:rsidRPr="00104CCA" w:rsidRDefault="00AF7979" w:rsidP="00AF7979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contextualSpacing w:val="0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</w:rPr>
              <w:t>Water saving – automatic on and off water switch</w:t>
            </w:r>
            <w:r w:rsidRPr="00104CCA">
              <w:rPr>
                <w:rFonts w:ascii="Arial" w:eastAsia="Arial Unicode MS" w:hAnsi="Arial" w:cs="Arial"/>
                <w:b/>
                <w:bCs/>
              </w:rPr>
              <w:t xml:space="preserve"> </w:t>
            </w:r>
            <w:r w:rsidRPr="00104CCA">
              <w:rPr>
                <w:rFonts w:ascii="Arial" w:eastAsia="Arial Unicode MS" w:hAnsi="Arial" w:cs="Arial"/>
              </w:rPr>
              <w:t>(5)</w:t>
            </w:r>
          </w:p>
          <w:p w14:paraId="462A6FE9" w14:textId="77777777" w:rsidR="00AF7979" w:rsidRPr="00104CCA" w:rsidRDefault="00AF7979" w:rsidP="00AF7979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contextualSpacing w:val="0"/>
              <w:jc w:val="both"/>
              <w:rPr>
                <w:rFonts w:ascii="Arial" w:eastAsia="Arial Unicode MS" w:hAnsi="Arial" w:cs="Arial"/>
              </w:rPr>
            </w:pPr>
            <w:r w:rsidRPr="00104CCA">
              <w:rPr>
                <w:rFonts w:ascii="Arial" w:eastAsia="Arial Unicode MS" w:hAnsi="Arial" w:cs="Arial"/>
              </w:rPr>
              <w:t>Alternative energy supply (5)</w:t>
            </w:r>
          </w:p>
          <w:p w14:paraId="6514147C" w14:textId="77777777" w:rsidR="00AF7979" w:rsidRPr="00104CCA" w:rsidRDefault="00AF7979" w:rsidP="00A7133D">
            <w:pPr>
              <w:spacing w:line="276" w:lineRule="auto"/>
              <w:ind w:left="360"/>
              <w:jc w:val="both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eastAsia="Arial Unicode MS" w:hAnsi="Arial" w:cs="Arial"/>
                <w:b/>
                <w:bCs/>
              </w:rPr>
              <w:t>Maximum 10 points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62C6E4" w14:textId="20AA1AC2" w:rsidR="00AF7979" w:rsidRPr="00104CCA" w:rsidRDefault="00BA5CE9" w:rsidP="00A7133D">
            <w:pPr>
              <w:spacing w:line="360" w:lineRule="auto"/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 xml:space="preserve">       </w:t>
            </w:r>
            <w:r w:rsidR="00AF7979" w:rsidRPr="00104CCA">
              <w:rPr>
                <w:rFonts w:ascii="Arial" w:eastAsia="Arial Unicode MS" w:hAnsi="Arial" w:cs="Arial"/>
              </w:rPr>
              <w:t>1</w:t>
            </w:r>
            <w:r w:rsidR="00AF7979">
              <w:rPr>
                <w:rFonts w:ascii="Arial" w:eastAsia="Arial Unicode MS" w:hAnsi="Arial" w:cs="Arial"/>
              </w:rPr>
              <w:t>0</w:t>
            </w:r>
          </w:p>
        </w:tc>
      </w:tr>
      <w:tr w:rsidR="00AF7979" w:rsidRPr="0080685B" w14:paraId="54824E8B" w14:textId="77777777" w:rsidTr="00502AA5">
        <w:tc>
          <w:tcPr>
            <w:tcW w:w="8500" w:type="dxa"/>
          </w:tcPr>
          <w:p w14:paraId="293208EA" w14:textId="77777777" w:rsidR="00AF7979" w:rsidRPr="00104CCA" w:rsidRDefault="00AF7979" w:rsidP="00A7133D">
            <w:p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</w:rPr>
            </w:pPr>
            <w:r w:rsidRPr="00104CCA">
              <w:rPr>
                <w:rFonts w:ascii="Arial" w:eastAsia="Arial Unicode MS" w:hAnsi="Arial" w:cs="Arial"/>
                <w:b/>
                <w:bCs/>
              </w:rPr>
              <w:t>Total</w:t>
            </w:r>
          </w:p>
        </w:tc>
        <w:tc>
          <w:tcPr>
            <w:tcW w:w="1418" w:type="dxa"/>
          </w:tcPr>
          <w:p w14:paraId="7F8CB82B" w14:textId="7E893EB8" w:rsidR="00AF7979" w:rsidRPr="00104CCA" w:rsidRDefault="00BA5CE9" w:rsidP="00A7133D">
            <w:pPr>
              <w:spacing w:line="360" w:lineRule="auto"/>
              <w:jc w:val="both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eastAsia="Arial Unicode MS" w:hAnsi="Arial" w:cs="Arial"/>
                <w:b/>
                <w:bCs/>
              </w:rPr>
              <w:t xml:space="preserve">     </w:t>
            </w:r>
            <w:r w:rsidR="00AF7979" w:rsidRPr="00104CCA">
              <w:rPr>
                <w:rFonts w:ascii="Arial" w:eastAsia="Arial Unicode MS" w:hAnsi="Arial" w:cs="Arial"/>
                <w:b/>
                <w:bCs/>
              </w:rPr>
              <w:t>100</w:t>
            </w:r>
          </w:p>
        </w:tc>
      </w:tr>
    </w:tbl>
    <w:p w14:paraId="02A133B3" w14:textId="77777777" w:rsidR="00DF0C67" w:rsidRDefault="00DF0C67" w:rsidP="00DF0C67">
      <w:pPr>
        <w:spacing w:after="0" w:line="240" w:lineRule="auto"/>
        <w:jc w:val="both"/>
        <w:rPr>
          <w:rFonts w:ascii="Arial" w:eastAsia="Calibri" w:hAnsi="Arial" w:cs="Arial"/>
          <w:b/>
          <w:lang w:val="en-US"/>
        </w:rPr>
      </w:pPr>
      <w:bookmarkStart w:id="0" w:name="_Hlk71630040"/>
    </w:p>
    <w:p w14:paraId="2DA7D4E4" w14:textId="33E566B0" w:rsidR="00613DFD" w:rsidRPr="00613DFD" w:rsidRDefault="00613DFD" w:rsidP="00613DFD">
      <w:pPr>
        <w:spacing w:after="200" w:line="276" w:lineRule="auto"/>
        <w:jc w:val="both"/>
        <w:rPr>
          <w:rFonts w:ascii="Arial" w:eastAsia="Calibri" w:hAnsi="Arial" w:cs="Arial"/>
          <w:b/>
          <w:lang w:val="en-US"/>
        </w:rPr>
      </w:pPr>
      <w:r w:rsidRPr="00613DFD">
        <w:rPr>
          <w:rFonts w:ascii="Arial" w:eastAsia="Calibri" w:hAnsi="Arial" w:cs="Arial"/>
          <w:b/>
          <w:lang w:val="en-US"/>
        </w:rPr>
        <w:lastRenderedPageBreak/>
        <w:t>NB: Service providers must provide sufficient proof/documents to justify awarding of the points above and such proof should include details of contactable references to evaluation criteria above</w:t>
      </w:r>
      <w:bookmarkEnd w:id="0"/>
      <w:r w:rsidRPr="00613DFD">
        <w:rPr>
          <w:rFonts w:ascii="Arial" w:eastAsia="Calibri" w:hAnsi="Arial" w:cs="Arial"/>
          <w:lang w:val="en-US"/>
        </w:rPr>
        <w:t xml:space="preserve">. </w:t>
      </w:r>
    </w:p>
    <w:p w14:paraId="1A9F08F8" w14:textId="04DFEE02" w:rsidR="00613DFD" w:rsidRDefault="00613DFD" w:rsidP="00613DFD">
      <w:pPr>
        <w:spacing w:after="200" w:line="276" w:lineRule="auto"/>
        <w:jc w:val="both"/>
        <w:rPr>
          <w:rFonts w:ascii="Arial" w:eastAsia="Calibri" w:hAnsi="Arial" w:cs="Arial"/>
          <w:b/>
          <w:i/>
          <w:lang w:val="en-US"/>
        </w:rPr>
      </w:pPr>
      <w:r w:rsidRPr="00613DFD">
        <w:rPr>
          <w:rFonts w:ascii="Arial" w:eastAsia="Calibri" w:hAnsi="Arial" w:cs="Arial"/>
          <w:b/>
          <w:i/>
          <w:lang w:val="en-US"/>
        </w:rPr>
        <w:t>Bidders who obtain 70 points and above out of 100 for functionality (Stage 1) will qualify for evaluation in terms of price and B-BBEE Status in stage 2. All points scored by qualifying bidders in stage 1 will not be taken into consideration in stage</w:t>
      </w:r>
      <w:r w:rsidR="00CB7C53">
        <w:rPr>
          <w:rFonts w:ascii="Arial" w:eastAsia="Calibri" w:hAnsi="Arial" w:cs="Arial"/>
          <w:b/>
          <w:i/>
          <w:lang w:val="en-US"/>
        </w:rPr>
        <w:t xml:space="preserve"> 2</w:t>
      </w:r>
      <w:r w:rsidR="002823B3">
        <w:rPr>
          <w:rFonts w:ascii="Arial" w:eastAsia="Calibri" w:hAnsi="Arial" w:cs="Arial"/>
          <w:b/>
          <w:i/>
          <w:lang w:val="en-US"/>
        </w:rPr>
        <w:t>.</w:t>
      </w:r>
    </w:p>
    <w:p w14:paraId="0A04F67E" w14:textId="77777777" w:rsidR="00BA5CE9" w:rsidRDefault="00BA5CE9" w:rsidP="00613DFD">
      <w:pPr>
        <w:spacing w:after="200" w:line="276" w:lineRule="auto"/>
        <w:jc w:val="both"/>
        <w:rPr>
          <w:rFonts w:ascii="Arial" w:eastAsia="Calibri" w:hAnsi="Arial" w:cs="Arial"/>
          <w:b/>
          <w:iCs/>
          <w:lang w:val="en-US"/>
        </w:rPr>
      </w:pPr>
    </w:p>
    <w:p w14:paraId="3E8E2AC7" w14:textId="39051736" w:rsidR="00BA5CE9" w:rsidRDefault="00BA5CE9" w:rsidP="00613DFD">
      <w:pPr>
        <w:spacing w:after="200" w:line="276" w:lineRule="auto"/>
        <w:jc w:val="both"/>
        <w:rPr>
          <w:rFonts w:ascii="Arial" w:eastAsia="Calibri" w:hAnsi="Arial" w:cs="Arial"/>
          <w:lang w:val="en-US"/>
        </w:rPr>
      </w:pPr>
      <w:r w:rsidRPr="002823B3">
        <w:rPr>
          <w:rFonts w:ascii="Arial" w:eastAsia="Calibri" w:hAnsi="Arial" w:cs="Arial"/>
          <w:b/>
          <w:iCs/>
          <w:lang w:val="en-US"/>
        </w:rPr>
        <w:t xml:space="preserve">STAGE 2 PRICE </w:t>
      </w:r>
      <w:r w:rsidR="002823B3" w:rsidRPr="002823B3">
        <w:rPr>
          <w:rFonts w:ascii="Arial" w:eastAsia="Calibri" w:hAnsi="Arial" w:cs="Arial"/>
          <w:b/>
          <w:iCs/>
          <w:lang w:val="en-US"/>
        </w:rPr>
        <w:t xml:space="preserve">and BBBEE </w:t>
      </w:r>
      <w:r>
        <w:rPr>
          <w:rFonts w:ascii="Arial" w:eastAsia="Calibri" w:hAnsi="Arial" w:cs="Arial"/>
          <w:b/>
          <w:iCs/>
          <w:lang w:val="en-US"/>
        </w:rPr>
        <w:t>STATUS</w:t>
      </w:r>
    </w:p>
    <w:p w14:paraId="5D3AAAA5" w14:textId="24AC4883" w:rsidR="002823B3" w:rsidRDefault="00BA5CE9" w:rsidP="00613DFD">
      <w:pPr>
        <w:spacing w:after="200" w:line="276" w:lineRule="auto"/>
        <w:jc w:val="both"/>
        <w:rPr>
          <w:rFonts w:ascii="Arial" w:eastAsia="Calibri" w:hAnsi="Arial" w:cs="Arial"/>
          <w:b/>
          <w:iCs/>
          <w:lang w:val="en-US"/>
        </w:rPr>
      </w:pPr>
      <w:r>
        <w:rPr>
          <w:rFonts w:ascii="Arial" w:eastAsia="Calibri" w:hAnsi="Arial" w:cs="Arial"/>
          <w:lang w:val="en-US"/>
        </w:rPr>
        <w:t xml:space="preserve">Bidders must submit </w:t>
      </w:r>
      <w:r w:rsidRPr="00613DFD">
        <w:rPr>
          <w:rFonts w:ascii="Arial" w:eastAsia="Calibri" w:hAnsi="Arial" w:cs="Arial"/>
          <w:lang w:val="en-US"/>
        </w:rPr>
        <w:t xml:space="preserve">Valid </w:t>
      </w:r>
      <w:r>
        <w:rPr>
          <w:rFonts w:ascii="Arial" w:eastAsia="Calibri" w:hAnsi="Arial" w:cs="Arial"/>
          <w:lang w:val="en-US"/>
        </w:rPr>
        <w:t xml:space="preserve">and Certified </w:t>
      </w:r>
      <w:r w:rsidRPr="00613DFD">
        <w:rPr>
          <w:rFonts w:ascii="Arial" w:eastAsia="Calibri" w:hAnsi="Arial" w:cs="Arial"/>
          <w:lang w:val="en-US"/>
        </w:rPr>
        <w:t xml:space="preserve">B-BBEE certificate </w:t>
      </w:r>
      <w:r>
        <w:rPr>
          <w:rFonts w:ascii="Arial" w:eastAsia="Calibri" w:hAnsi="Arial" w:cs="Arial"/>
          <w:lang w:val="en-US"/>
        </w:rPr>
        <w:t xml:space="preserve">or affidavit </w:t>
      </w:r>
      <w:proofErr w:type="gramStart"/>
      <w:r>
        <w:rPr>
          <w:rFonts w:ascii="Arial" w:eastAsia="Calibri" w:hAnsi="Arial" w:cs="Arial"/>
          <w:lang w:val="en-US"/>
        </w:rPr>
        <w:t>in order to</w:t>
      </w:r>
      <w:proofErr w:type="gramEnd"/>
      <w:r>
        <w:rPr>
          <w:rFonts w:ascii="Arial" w:eastAsia="Calibri" w:hAnsi="Arial" w:cs="Arial"/>
          <w:lang w:val="en-US"/>
        </w:rPr>
        <w:t xml:space="preserve"> Claim points for BBBEE. Failure to submit BBBEE Verification documents will render to </w:t>
      </w:r>
      <w:r w:rsidRPr="00613DFD">
        <w:rPr>
          <w:rFonts w:ascii="Arial" w:eastAsia="Calibri" w:hAnsi="Arial" w:cs="Arial"/>
          <w:lang w:val="en-US"/>
        </w:rPr>
        <w:t>no points will be allocated if the certificate is not submitted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DF0C67" w14:paraId="7B4687AC" w14:textId="77777777" w:rsidTr="00BA5CE9">
        <w:tc>
          <w:tcPr>
            <w:tcW w:w="5382" w:type="dxa"/>
            <w:shd w:val="clear" w:color="auto" w:fill="FBE4D5" w:themeFill="accent2" w:themeFillTint="33"/>
          </w:tcPr>
          <w:p w14:paraId="4B2D71EA" w14:textId="2695B5DD" w:rsidR="00DF0C67" w:rsidRPr="002823B3" w:rsidRDefault="00DF0C67" w:rsidP="00DF0C67">
            <w:pPr>
              <w:spacing w:line="276" w:lineRule="auto"/>
              <w:jc w:val="both"/>
              <w:rPr>
                <w:rFonts w:ascii="Arial" w:eastAsia="Calibri" w:hAnsi="Arial" w:cs="Arial"/>
                <w:b/>
                <w:iCs/>
                <w:lang w:val="en-US"/>
              </w:rPr>
            </w:pPr>
            <w:r>
              <w:rPr>
                <w:rFonts w:ascii="Arial" w:eastAsia="Calibri" w:hAnsi="Arial" w:cs="Arial"/>
                <w:b/>
                <w:iCs/>
                <w:lang w:val="en-US"/>
              </w:rPr>
              <w:t>CRITERIA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2977FD8B" w14:textId="07827C40" w:rsidR="00DF0C67" w:rsidRDefault="00DF0C67" w:rsidP="00DF0C67">
            <w:pPr>
              <w:spacing w:line="276" w:lineRule="auto"/>
              <w:jc w:val="both"/>
              <w:rPr>
                <w:rFonts w:ascii="Arial" w:eastAsia="Calibri" w:hAnsi="Arial" w:cs="Arial"/>
                <w:b/>
                <w:iCs/>
                <w:lang w:val="en-US"/>
              </w:rPr>
            </w:pPr>
            <w:r>
              <w:rPr>
                <w:rFonts w:ascii="Arial" w:eastAsia="Calibri" w:hAnsi="Arial" w:cs="Arial"/>
                <w:b/>
                <w:iCs/>
                <w:lang w:val="en-US"/>
              </w:rPr>
              <w:t>POINTS</w:t>
            </w:r>
          </w:p>
        </w:tc>
      </w:tr>
      <w:tr w:rsidR="002823B3" w14:paraId="72B4E934" w14:textId="77777777" w:rsidTr="00DF0C67">
        <w:tc>
          <w:tcPr>
            <w:tcW w:w="5382" w:type="dxa"/>
          </w:tcPr>
          <w:p w14:paraId="73206E2C" w14:textId="034002C0" w:rsidR="002823B3" w:rsidRPr="00BA5CE9" w:rsidRDefault="002823B3" w:rsidP="00DF0C67">
            <w:pPr>
              <w:spacing w:line="276" w:lineRule="auto"/>
              <w:jc w:val="both"/>
              <w:rPr>
                <w:rFonts w:ascii="Arial" w:eastAsia="Calibri" w:hAnsi="Arial" w:cs="Arial"/>
                <w:bCs/>
                <w:iCs/>
                <w:lang w:val="en-US"/>
              </w:rPr>
            </w:pPr>
            <w:r w:rsidRPr="00BA5CE9">
              <w:rPr>
                <w:rFonts w:ascii="Arial" w:eastAsia="Calibri" w:hAnsi="Arial" w:cs="Arial"/>
                <w:bCs/>
                <w:iCs/>
                <w:lang w:val="en-US"/>
              </w:rPr>
              <w:t>P</w:t>
            </w:r>
            <w:r w:rsidR="00DF0C67" w:rsidRPr="00BA5CE9">
              <w:rPr>
                <w:rFonts w:ascii="Arial" w:eastAsia="Calibri" w:hAnsi="Arial" w:cs="Arial"/>
                <w:bCs/>
                <w:iCs/>
                <w:lang w:val="en-US"/>
              </w:rPr>
              <w:t>RICE</w:t>
            </w:r>
          </w:p>
        </w:tc>
        <w:tc>
          <w:tcPr>
            <w:tcW w:w="3969" w:type="dxa"/>
          </w:tcPr>
          <w:p w14:paraId="3E2F7FF3" w14:textId="6C3D8ABD" w:rsidR="002823B3" w:rsidRPr="00BA5CE9" w:rsidRDefault="00DF0C67" w:rsidP="00DF0C67">
            <w:pPr>
              <w:spacing w:line="276" w:lineRule="auto"/>
              <w:jc w:val="both"/>
              <w:rPr>
                <w:rFonts w:ascii="Arial" w:eastAsia="Calibri" w:hAnsi="Arial" w:cs="Arial"/>
                <w:bCs/>
                <w:iCs/>
                <w:lang w:val="en-US"/>
              </w:rPr>
            </w:pPr>
            <w:r w:rsidRPr="00BA5CE9">
              <w:rPr>
                <w:rFonts w:ascii="Arial" w:eastAsia="Calibri" w:hAnsi="Arial" w:cs="Arial"/>
                <w:bCs/>
                <w:iCs/>
                <w:lang w:val="en-US"/>
              </w:rPr>
              <w:t>80</w:t>
            </w:r>
          </w:p>
        </w:tc>
      </w:tr>
      <w:tr w:rsidR="002823B3" w14:paraId="5E34FA88" w14:textId="77777777" w:rsidTr="00DF0C67">
        <w:tc>
          <w:tcPr>
            <w:tcW w:w="5382" w:type="dxa"/>
          </w:tcPr>
          <w:p w14:paraId="216365E8" w14:textId="69A9A836" w:rsidR="002823B3" w:rsidRPr="00BA5CE9" w:rsidRDefault="00DF0C67" w:rsidP="00DF0C67">
            <w:pPr>
              <w:spacing w:line="276" w:lineRule="auto"/>
              <w:jc w:val="both"/>
              <w:rPr>
                <w:rFonts w:ascii="Arial" w:eastAsia="Calibri" w:hAnsi="Arial" w:cs="Arial"/>
                <w:bCs/>
                <w:iCs/>
                <w:lang w:val="en-US"/>
              </w:rPr>
            </w:pPr>
            <w:r w:rsidRPr="00BA5CE9">
              <w:rPr>
                <w:rFonts w:ascii="Arial" w:eastAsia="Calibri" w:hAnsi="Arial" w:cs="Arial"/>
                <w:bCs/>
                <w:iCs/>
                <w:lang w:val="en-US"/>
              </w:rPr>
              <w:t>B-BBEE</w:t>
            </w:r>
          </w:p>
        </w:tc>
        <w:tc>
          <w:tcPr>
            <w:tcW w:w="3969" w:type="dxa"/>
          </w:tcPr>
          <w:p w14:paraId="7D492C0D" w14:textId="3736E06D" w:rsidR="002823B3" w:rsidRPr="00BA5CE9" w:rsidRDefault="00DF0C67" w:rsidP="00DF0C67">
            <w:pPr>
              <w:spacing w:line="276" w:lineRule="auto"/>
              <w:jc w:val="both"/>
              <w:rPr>
                <w:rFonts w:ascii="Arial" w:eastAsia="Calibri" w:hAnsi="Arial" w:cs="Arial"/>
                <w:bCs/>
                <w:iCs/>
                <w:lang w:val="en-US"/>
              </w:rPr>
            </w:pPr>
            <w:r w:rsidRPr="00BA5CE9">
              <w:rPr>
                <w:rFonts w:ascii="Arial" w:eastAsia="Calibri" w:hAnsi="Arial" w:cs="Arial"/>
                <w:bCs/>
                <w:iCs/>
                <w:lang w:val="en-US"/>
              </w:rPr>
              <w:t>20</w:t>
            </w:r>
          </w:p>
        </w:tc>
      </w:tr>
      <w:tr w:rsidR="00DF0C67" w:rsidRPr="00BA5CE9" w14:paraId="547BBFD0" w14:textId="77777777" w:rsidTr="00DF0C67">
        <w:tc>
          <w:tcPr>
            <w:tcW w:w="5382" w:type="dxa"/>
          </w:tcPr>
          <w:p w14:paraId="313F7A40" w14:textId="70AB4778" w:rsidR="00DF0C67" w:rsidRPr="00BA5CE9" w:rsidRDefault="00DF0C67" w:rsidP="00DF0C67">
            <w:pPr>
              <w:spacing w:line="276" w:lineRule="auto"/>
              <w:jc w:val="both"/>
              <w:rPr>
                <w:rFonts w:ascii="Arial" w:eastAsia="Calibri" w:hAnsi="Arial" w:cs="Arial"/>
                <w:b/>
                <w:iCs/>
                <w:lang w:val="en-US"/>
              </w:rPr>
            </w:pPr>
            <w:r w:rsidRPr="00BA5CE9">
              <w:rPr>
                <w:rFonts w:ascii="Arial" w:eastAsia="Calibri" w:hAnsi="Arial" w:cs="Arial"/>
                <w:b/>
                <w:iCs/>
                <w:lang w:val="en-US"/>
              </w:rPr>
              <w:t>TOTAL</w:t>
            </w:r>
          </w:p>
        </w:tc>
        <w:tc>
          <w:tcPr>
            <w:tcW w:w="3969" w:type="dxa"/>
          </w:tcPr>
          <w:p w14:paraId="6B41C050" w14:textId="4F3BBC5D" w:rsidR="00DF0C67" w:rsidRPr="00BA5CE9" w:rsidRDefault="00DF0C67" w:rsidP="00DF0C67">
            <w:pPr>
              <w:spacing w:line="276" w:lineRule="auto"/>
              <w:jc w:val="both"/>
              <w:rPr>
                <w:rFonts w:ascii="Arial" w:eastAsia="Calibri" w:hAnsi="Arial" w:cs="Arial"/>
                <w:b/>
                <w:iCs/>
                <w:lang w:val="en-US"/>
              </w:rPr>
            </w:pPr>
            <w:r w:rsidRPr="00BA5CE9">
              <w:rPr>
                <w:rFonts w:ascii="Arial" w:eastAsia="Calibri" w:hAnsi="Arial" w:cs="Arial"/>
                <w:b/>
                <w:iCs/>
                <w:lang w:val="en-US"/>
              </w:rPr>
              <w:t>100</w:t>
            </w:r>
          </w:p>
        </w:tc>
      </w:tr>
    </w:tbl>
    <w:p w14:paraId="3316A22C" w14:textId="1DBA67BE" w:rsidR="002823B3" w:rsidRDefault="002823B3" w:rsidP="00502AA5">
      <w:pPr>
        <w:spacing w:after="0" w:line="276" w:lineRule="auto"/>
        <w:jc w:val="both"/>
        <w:rPr>
          <w:rFonts w:ascii="Arial" w:eastAsia="Calibri" w:hAnsi="Arial" w:cs="Arial"/>
          <w:b/>
          <w:iCs/>
          <w:lang w:val="en-US"/>
        </w:rPr>
      </w:pPr>
    </w:p>
    <w:p w14:paraId="132AB387" w14:textId="5E8BE3CA" w:rsidR="00CB7C53" w:rsidRPr="00CB7C53" w:rsidRDefault="00CB7C53" w:rsidP="00613DFD">
      <w:pPr>
        <w:spacing w:after="200" w:line="276" w:lineRule="auto"/>
        <w:jc w:val="both"/>
        <w:rPr>
          <w:rFonts w:ascii="Arial" w:eastAsia="Calibri" w:hAnsi="Arial" w:cs="Arial"/>
          <w:b/>
          <w:iCs/>
          <w:lang w:val="en-US"/>
        </w:rPr>
      </w:pPr>
      <w:r>
        <w:rPr>
          <w:rFonts w:ascii="Arial" w:eastAsia="Calibri" w:hAnsi="Arial" w:cs="Arial"/>
          <w:b/>
          <w:iCs/>
          <w:lang w:val="en-US"/>
        </w:rPr>
        <w:t>Terms and Conditions:</w:t>
      </w:r>
    </w:p>
    <w:p w14:paraId="3DC79AF0" w14:textId="414767AA" w:rsidR="00613DFD" w:rsidRDefault="00613DFD" w:rsidP="00613DF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>The ECLB Supply Chain Management policy will apply.</w:t>
      </w:r>
    </w:p>
    <w:p w14:paraId="4090245A" w14:textId="77777777" w:rsidR="00F242EA" w:rsidRPr="00AC2ABC" w:rsidRDefault="00F242EA" w:rsidP="00F242E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lang w:val="en-US"/>
        </w:rPr>
      </w:pPr>
      <w:r w:rsidRPr="00AC2ABC">
        <w:rPr>
          <w:rFonts w:ascii="Arial" w:eastAsia="Calibri" w:hAnsi="Arial" w:cs="Arial"/>
          <w:lang w:val="en-US"/>
        </w:rPr>
        <w:t>Prospective bidders should register in National Treasury Central Supplier Database</w:t>
      </w:r>
    </w:p>
    <w:p w14:paraId="2D8FD190" w14:textId="7A1F2037" w:rsidR="00613DFD" w:rsidRDefault="00613DFD" w:rsidP="00613DF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>ECLB reserves the right not to appoint for this bid.</w:t>
      </w:r>
    </w:p>
    <w:p w14:paraId="28F9D35A" w14:textId="4A41C63E" w:rsidR="00071BB8" w:rsidRPr="00691238" w:rsidRDefault="00071BB8" w:rsidP="006912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 xml:space="preserve">Attendants on MS Teams must write their </w:t>
      </w:r>
      <w:r w:rsidR="00691238" w:rsidRPr="00613DFD">
        <w:rPr>
          <w:rFonts w:ascii="Arial" w:eastAsia="Calibri" w:hAnsi="Arial" w:cs="Arial"/>
          <w:lang w:val="en-US"/>
        </w:rPr>
        <w:t>name</w:t>
      </w:r>
      <w:r w:rsidR="00691238">
        <w:rPr>
          <w:rFonts w:ascii="Arial" w:eastAsia="Calibri" w:hAnsi="Arial" w:cs="Arial"/>
          <w:lang w:val="en-US"/>
        </w:rPr>
        <w:t xml:space="preserve"> &amp;</w:t>
      </w:r>
      <w:r w:rsidRPr="00691238">
        <w:rPr>
          <w:rFonts w:ascii="Arial" w:eastAsia="Calibri" w:hAnsi="Arial" w:cs="Arial"/>
          <w:lang w:val="en-US"/>
        </w:rPr>
        <w:t xml:space="preserve"> surname and the Company represented as the form of attendance register.</w:t>
      </w:r>
    </w:p>
    <w:p w14:paraId="132DF0CD" w14:textId="77777777" w:rsidR="00071BB8" w:rsidRPr="00613DFD" w:rsidRDefault="00071BB8" w:rsidP="00071BB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>No late, telegraphic, faxed, or e-mailed bids will be accepted.</w:t>
      </w:r>
    </w:p>
    <w:p w14:paraId="01675C21" w14:textId="77777777" w:rsidR="00613DFD" w:rsidRPr="00613DFD" w:rsidRDefault="00613DFD" w:rsidP="00613DF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lang w:val="en-US"/>
        </w:rPr>
      </w:pPr>
      <w:r w:rsidRPr="00613DFD">
        <w:rPr>
          <w:rFonts w:ascii="Arial" w:eastAsia="Calibri" w:hAnsi="Arial" w:cs="Arial"/>
          <w:lang w:val="en-US"/>
        </w:rPr>
        <w:t xml:space="preserve">Due to COVID19 Safety Regulations, no prospective bidders will be allowed at the opening of the tender box. Register will be published on the entity’s website </w:t>
      </w:r>
      <w:hyperlink r:id="rId11" w:history="1">
        <w:r w:rsidRPr="00613DFD">
          <w:rPr>
            <w:rFonts w:ascii="Arial" w:eastAsia="Calibri" w:hAnsi="Arial" w:cs="Arial"/>
            <w:color w:val="0000FF"/>
            <w:u w:val="single"/>
            <w:lang w:val="en-US"/>
          </w:rPr>
          <w:t>www.eclb.co.za</w:t>
        </w:r>
      </w:hyperlink>
      <w:r w:rsidRPr="00613DFD">
        <w:rPr>
          <w:rFonts w:ascii="Arial" w:eastAsia="Calibri" w:hAnsi="Arial" w:cs="Arial"/>
          <w:lang w:val="en-US"/>
        </w:rPr>
        <w:t>.</w:t>
      </w:r>
    </w:p>
    <w:p w14:paraId="1CF34A14" w14:textId="296B9CEC" w:rsidR="00613DFD" w:rsidRPr="00613DFD" w:rsidRDefault="00613DFD" w:rsidP="00502AA5">
      <w:pPr>
        <w:spacing w:after="0"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7A670A87" w14:textId="6A9CFD59" w:rsidR="00150081" w:rsidRDefault="00765205" w:rsidP="00613DFD">
      <w:pPr>
        <w:spacing w:after="0" w:line="276" w:lineRule="auto"/>
        <w:ind w:left="360"/>
        <w:jc w:val="both"/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t>Technical Enquiries:</w:t>
      </w:r>
      <w:r w:rsidR="00150081">
        <w:rPr>
          <w:rFonts w:ascii="Arial" w:eastAsia="Calibri" w:hAnsi="Arial" w:cs="Arial"/>
          <w:b/>
          <w:lang w:val="en-US"/>
        </w:rPr>
        <w:t xml:space="preserve"> Ms L. Tini</w:t>
      </w:r>
      <w:r w:rsidR="00150081">
        <w:rPr>
          <w:rFonts w:ascii="Arial" w:eastAsia="Calibri" w:hAnsi="Arial" w:cs="Arial"/>
          <w:b/>
          <w:lang w:val="en-US"/>
        </w:rPr>
        <w:tab/>
      </w:r>
      <w:r w:rsidR="00150081">
        <w:rPr>
          <w:rFonts w:ascii="Arial" w:eastAsia="Calibri" w:hAnsi="Arial" w:cs="Arial"/>
          <w:b/>
          <w:lang w:val="en-US"/>
        </w:rPr>
        <w:tab/>
      </w:r>
      <w:r w:rsidR="00150081">
        <w:rPr>
          <w:rFonts w:ascii="Arial" w:eastAsia="Calibri" w:hAnsi="Arial" w:cs="Arial"/>
          <w:b/>
          <w:lang w:val="en-US"/>
        </w:rPr>
        <w:tab/>
        <w:t xml:space="preserve">   Bid Enquiries: Ms H. Vakele</w:t>
      </w:r>
    </w:p>
    <w:p w14:paraId="53A8066B" w14:textId="08F96C80" w:rsidR="00613DFD" w:rsidRPr="00150081" w:rsidRDefault="00613DFD" w:rsidP="00150081">
      <w:pPr>
        <w:tabs>
          <w:tab w:val="left" w:pos="5556"/>
        </w:tabs>
        <w:spacing w:after="0" w:line="276" w:lineRule="auto"/>
        <w:ind w:left="360"/>
        <w:jc w:val="both"/>
        <w:rPr>
          <w:rFonts w:ascii="Arial" w:eastAsia="Calibri" w:hAnsi="Arial" w:cs="Arial"/>
          <w:bCs/>
          <w:lang w:val="en-US"/>
        </w:rPr>
      </w:pPr>
      <w:r w:rsidRPr="00150081">
        <w:rPr>
          <w:rFonts w:ascii="Arial" w:eastAsia="Calibri" w:hAnsi="Arial" w:cs="Arial"/>
          <w:bCs/>
          <w:lang w:val="en-US"/>
        </w:rPr>
        <w:t>Contact details:</w:t>
      </w:r>
      <w:r w:rsidR="00150081" w:rsidRPr="00150081">
        <w:rPr>
          <w:rFonts w:ascii="Arial" w:eastAsia="Calibri" w:hAnsi="Arial" w:cs="Arial"/>
          <w:bCs/>
          <w:lang w:val="en-US"/>
        </w:rPr>
        <w:t xml:space="preserve"> 043 492 0460                         </w:t>
      </w:r>
      <w:r w:rsidR="00150081">
        <w:rPr>
          <w:rFonts w:ascii="Arial" w:eastAsia="Calibri" w:hAnsi="Arial" w:cs="Arial"/>
          <w:bCs/>
          <w:lang w:val="en-US"/>
        </w:rPr>
        <w:t xml:space="preserve">       </w:t>
      </w:r>
      <w:r w:rsidR="00150081" w:rsidRPr="00150081">
        <w:rPr>
          <w:rFonts w:ascii="Arial" w:eastAsia="Calibri" w:hAnsi="Arial" w:cs="Arial"/>
          <w:bCs/>
          <w:lang w:val="en-US"/>
        </w:rPr>
        <w:t>Contact Details 043 7000900</w:t>
      </w:r>
    </w:p>
    <w:p w14:paraId="700B150E" w14:textId="595C33B3" w:rsidR="00613DFD" w:rsidRPr="00150081" w:rsidRDefault="00613DFD" w:rsidP="00150081">
      <w:pPr>
        <w:spacing w:after="0" w:line="276" w:lineRule="auto"/>
        <w:ind w:left="5760" w:hanging="5400"/>
        <w:jc w:val="both"/>
        <w:rPr>
          <w:rFonts w:ascii="Arial" w:eastAsia="Calibri" w:hAnsi="Arial" w:cs="Arial"/>
          <w:bCs/>
          <w:lang w:val="en-US"/>
        </w:rPr>
      </w:pPr>
      <w:r w:rsidRPr="00150081">
        <w:rPr>
          <w:rFonts w:ascii="Arial" w:eastAsia="Calibri" w:hAnsi="Arial" w:cs="Arial"/>
          <w:bCs/>
          <w:lang w:val="en-US"/>
        </w:rPr>
        <w:t>Shop no. 10 Beacon Bay Crossing</w:t>
      </w:r>
      <w:r w:rsidR="00150081" w:rsidRPr="00150081">
        <w:rPr>
          <w:rFonts w:ascii="Arial" w:eastAsia="Calibri" w:hAnsi="Arial" w:cs="Arial"/>
          <w:bCs/>
          <w:lang w:val="en-US"/>
        </w:rPr>
        <w:t xml:space="preserve">             </w:t>
      </w:r>
      <w:r w:rsidR="00150081">
        <w:rPr>
          <w:rFonts w:ascii="Arial" w:eastAsia="Calibri" w:hAnsi="Arial" w:cs="Arial"/>
          <w:bCs/>
          <w:lang w:val="en-US"/>
        </w:rPr>
        <w:t xml:space="preserve">      </w:t>
      </w:r>
      <w:r w:rsidR="00150081" w:rsidRPr="00150081">
        <w:rPr>
          <w:rFonts w:ascii="Arial" w:eastAsia="Calibri" w:hAnsi="Arial" w:cs="Arial"/>
          <w:bCs/>
          <w:lang w:val="en-US"/>
        </w:rPr>
        <w:t xml:space="preserve">  </w:t>
      </w:r>
      <w:r w:rsidR="00150081">
        <w:rPr>
          <w:rFonts w:ascii="Arial" w:eastAsia="Calibri" w:hAnsi="Arial" w:cs="Arial"/>
          <w:bCs/>
          <w:lang w:val="en-US"/>
        </w:rPr>
        <w:t xml:space="preserve"> </w:t>
      </w:r>
      <w:r w:rsidR="00150081" w:rsidRPr="00150081">
        <w:rPr>
          <w:rFonts w:ascii="Arial" w:eastAsia="Calibri" w:hAnsi="Arial" w:cs="Arial"/>
          <w:bCs/>
          <w:lang w:val="en-US"/>
        </w:rPr>
        <w:t xml:space="preserve">  Shop No. 10 Beacon Bay Crossing, </w:t>
      </w:r>
    </w:p>
    <w:p w14:paraId="7433A049" w14:textId="1E0157CF" w:rsidR="00613DFD" w:rsidRPr="00150081" w:rsidRDefault="00613DFD" w:rsidP="00613DFD">
      <w:pPr>
        <w:spacing w:after="0" w:line="276" w:lineRule="auto"/>
        <w:ind w:left="360"/>
        <w:jc w:val="both"/>
        <w:rPr>
          <w:rFonts w:ascii="Arial" w:eastAsia="Calibri" w:hAnsi="Arial" w:cs="Arial"/>
          <w:bCs/>
          <w:lang w:val="en-US"/>
        </w:rPr>
      </w:pPr>
      <w:r w:rsidRPr="00150081">
        <w:rPr>
          <w:rFonts w:ascii="Arial" w:eastAsia="Calibri" w:hAnsi="Arial" w:cs="Arial"/>
          <w:bCs/>
          <w:lang w:val="en-US"/>
        </w:rPr>
        <w:t>Beacon Bay</w:t>
      </w:r>
      <w:r w:rsidR="00150081" w:rsidRPr="00150081">
        <w:rPr>
          <w:rFonts w:ascii="Arial" w:eastAsia="Calibri" w:hAnsi="Arial" w:cs="Arial"/>
          <w:bCs/>
          <w:lang w:val="en-US"/>
        </w:rPr>
        <w:t>, 5247</w:t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>
        <w:rPr>
          <w:rFonts w:ascii="Arial" w:eastAsia="Calibri" w:hAnsi="Arial" w:cs="Arial"/>
          <w:bCs/>
          <w:lang w:val="en-US"/>
        </w:rPr>
        <w:t xml:space="preserve">              </w:t>
      </w:r>
      <w:r w:rsidR="00150081" w:rsidRPr="00150081">
        <w:rPr>
          <w:rFonts w:ascii="Arial" w:eastAsia="Calibri" w:hAnsi="Arial" w:cs="Arial"/>
          <w:bCs/>
          <w:lang w:val="en-US"/>
        </w:rPr>
        <w:t>Beacon Bay, 5247</w:t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  <w:r w:rsidR="00150081" w:rsidRPr="00150081">
        <w:rPr>
          <w:rFonts w:ascii="Arial" w:eastAsia="Calibri" w:hAnsi="Arial" w:cs="Arial"/>
          <w:bCs/>
          <w:lang w:val="en-US"/>
        </w:rPr>
        <w:tab/>
      </w:r>
    </w:p>
    <w:p w14:paraId="7B99076D" w14:textId="7D14E921" w:rsidR="00613DFD" w:rsidRPr="00613DFD" w:rsidRDefault="00613DFD" w:rsidP="00613DFD">
      <w:pPr>
        <w:spacing w:after="0" w:line="276" w:lineRule="auto"/>
        <w:ind w:left="360"/>
        <w:jc w:val="both"/>
        <w:rPr>
          <w:rFonts w:ascii="Arial" w:eastAsia="Calibri" w:hAnsi="Arial" w:cs="Arial"/>
          <w:b/>
          <w:lang w:val="en-US"/>
        </w:rPr>
      </w:pPr>
    </w:p>
    <w:p w14:paraId="2E611030" w14:textId="77777777" w:rsidR="00613DFD" w:rsidRDefault="00613DFD"/>
    <w:sectPr w:rsidR="00613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25CA"/>
    <w:multiLevelType w:val="hybridMultilevel"/>
    <w:tmpl w:val="71AEC3A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359FD"/>
    <w:multiLevelType w:val="hybridMultilevel"/>
    <w:tmpl w:val="2C0637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775BA"/>
    <w:multiLevelType w:val="multilevel"/>
    <w:tmpl w:val="345620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6554D0"/>
    <w:multiLevelType w:val="hybridMultilevel"/>
    <w:tmpl w:val="CA603B0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CA4A0C"/>
    <w:multiLevelType w:val="hybridMultilevel"/>
    <w:tmpl w:val="E4983E8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112F9D"/>
    <w:multiLevelType w:val="hybridMultilevel"/>
    <w:tmpl w:val="8ADED0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65923"/>
    <w:multiLevelType w:val="hybridMultilevel"/>
    <w:tmpl w:val="A99A08B8"/>
    <w:lvl w:ilvl="0" w:tplc="1C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FD"/>
    <w:rsid w:val="000223E3"/>
    <w:rsid w:val="00071BB8"/>
    <w:rsid w:val="00150081"/>
    <w:rsid w:val="002823B3"/>
    <w:rsid w:val="00283EE6"/>
    <w:rsid w:val="0039413D"/>
    <w:rsid w:val="00502AA5"/>
    <w:rsid w:val="00507206"/>
    <w:rsid w:val="005255D9"/>
    <w:rsid w:val="00613DFD"/>
    <w:rsid w:val="00691238"/>
    <w:rsid w:val="007522CC"/>
    <w:rsid w:val="00765205"/>
    <w:rsid w:val="008D0FBE"/>
    <w:rsid w:val="00922F07"/>
    <w:rsid w:val="00AC2ABC"/>
    <w:rsid w:val="00AF7979"/>
    <w:rsid w:val="00B841DD"/>
    <w:rsid w:val="00BA5CE9"/>
    <w:rsid w:val="00CB7C53"/>
    <w:rsid w:val="00DF0C67"/>
    <w:rsid w:val="00F04D36"/>
    <w:rsid w:val="00F06AF5"/>
    <w:rsid w:val="00F20770"/>
    <w:rsid w:val="00F242EA"/>
    <w:rsid w:val="00F32B35"/>
    <w:rsid w:val="00F353DE"/>
    <w:rsid w:val="00F40F42"/>
    <w:rsid w:val="00F8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9691"/>
  <w15:chartTrackingRefBased/>
  <w15:docId w15:val="{4E7348B6-BA66-420B-A281-21E4CA0E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13DF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13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1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52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05"/>
    <w:rPr>
      <w:color w:val="605E5C"/>
      <w:shd w:val="clear" w:color="auto" w:fill="E1DFDD"/>
    </w:rPr>
  </w:style>
  <w:style w:type="paragraph" w:styleId="ListParagraph">
    <w:name w:val="List Paragraph"/>
    <w:aliases w:val="EOH bullet,Use Case List Paragraph"/>
    <w:basedOn w:val="Normal"/>
    <w:link w:val="ListParagraphChar"/>
    <w:uiPriority w:val="34"/>
    <w:qFormat/>
    <w:rsid w:val="00AF7979"/>
    <w:pPr>
      <w:ind w:left="720"/>
      <w:contextualSpacing/>
    </w:pPr>
  </w:style>
  <w:style w:type="character" w:customStyle="1" w:styleId="ListParagraphChar">
    <w:name w:val="List Paragraph Char"/>
    <w:aliases w:val="EOH bullet Char,Use Case List Paragraph Char"/>
    <w:link w:val="ListParagraph"/>
    <w:uiPriority w:val="34"/>
    <w:rsid w:val="00AF7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clb.co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Mandla.Gaqisa@eclb.co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Hlengiwe.Vakele@eclb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9570B62EC5047BC17E6E3931031B6" ma:contentTypeVersion="4" ma:contentTypeDescription="Create a new document." ma:contentTypeScope="" ma:versionID="b95c6a814ebcb944a5d962aac501ee6d">
  <xsd:schema xmlns:xsd="http://www.w3.org/2001/XMLSchema" xmlns:xs="http://www.w3.org/2001/XMLSchema" xmlns:p="http://schemas.microsoft.com/office/2006/metadata/properties" xmlns:ns3="33decf05-2649-432a-8769-8a4d783b73cf" targetNamespace="http://schemas.microsoft.com/office/2006/metadata/properties" ma:root="true" ma:fieldsID="a301119309faf97672c42a3e3f3c8db0" ns3:_="">
    <xsd:import namespace="33decf05-2649-432a-8769-8a4d783b73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cf05-2649-432a-8769-8a4d783b7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FEDBB-06E1-4250-B8FA-501D501E4E3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33decf05-2649-432a-8769-8a4d783b73c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5D70A3-8011-4CD3-A14B-C659A9C8B0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421F8-0D7C-48E3-9DEC-ACDC2AAD8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ecf05-2649-432a-8769-8a4d783b7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Hlengiwe Vakele</dc:creator>
  <cp:keywords/>
  <dc:description/>
  <cp:lastModifiedBy>Hlengiwe Vakele</cp:lastModifiedBy>
  <cp:revision>4</cp:revision>
  <dcterms:created xsi:type="dcterms:W3CDTF">2021-11-30T09:36:00Z</dcterms:created>
  <dcterms:modified xsi:type="dcterms:W3CDTF">2021-11-30T09:42:00Z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0x010100C279570B62EC5047BC17E6E3931031B6</vt:lpwstr>
  </property>
</Properties>
</file>