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F4BC" w14:textId="77777777" w:rsidR="008072A4" w:rsidRPr="003A41C3" w:rsidRDefault="008072A4" w:rsidP="003A41C3">
      <w:pPr>
        <w:spacing w:after="0"/>
        <w:rPr>
          <w:rFonts w:ascii="Arial" w:hAnsi="Arial" w:cs="Arial"/>
          <w:b/>
          <w:lang w:val="en-US"/>
        </w:rPr>
      </w:pPr>
      <w:r w:rsidRPr="003A41C3">
        <w:rPr>
          <w:rFonts w:ascii="Arial" w:hAnsi="Arial" w:cs="Arial"/>
          <w:b/>
          <w:lang w:val="en-US"/>
        </w:rPr>
        <w:t xml:space="preserve">SHEQ EVALUATION OF TENDERS </w:t>
      </w:r>
    </w:p>
    <w:p w14:paraId="60DCC64F" w14:textId="77777777" w:rsidR="008072A4" w:rsidRPr="008072A4" w:rsidRDefault="008072A4" w:rsidP="003A41C3">
      <w:pPr>
        <w:pStyle w:val="ListParagraph"/>
        <w:spacing w:after="0"/>
        <w:rPr>
          <w:rFonts w:ascii="Arial" w:hAnsi="Arial" w:cs="Arial"/>
          <w:bCs/>
          <w:lang w:val="en-US"/>
        </w:rPr>
      </w:pPr>
    </w:p>
    <w:p w14:paraId="10B0A1D7" w14:textId="77777777" w:rsidR="008072A4" w:rsidRPr="003A41C3" w:rsidRDefault="008072A4" w:rsidP="003A41C3">
      <w:pPr>
        <w:spacing w:after="0"/>
        <w:ind w:left="360"/>
        <w:rPr>
          <w:rFonts w:ascii="Arial" w:hAnsi="Arial" w:cs="Arial"/>
          <w:b/>
          <w:lang w:val="en-US"/>
        </w:rPr>
      </w:pPr>
      <w:r w:rsidRPr="003A41C3">
        <w:rPr>
          <w:rFonts w:ascii="Arial" w:hAnsi="Arial" w:cs="Arial"/>
          <w:b/>
          <w:lang w:val="en-US"/>
        </w:rPr>
        <w:t>HEALTH AND SAFETY</w:t>
      </w:r>
    </w:p>
    <w:p w14:paraId="4B25AAAB" w14:textId="7EE34C84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>Annexure B: SHE requirement for tender enquiries;</w:t>
      </w:r>
    </w:p>
    <w:p w14:paraId="7F113D15" w14:textId="70FB4D73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>OHS plan must be aligned with the OHS specification and scope of work.</w:t>
      </w:r>
    </w:p>
    <w:p w14:paraId="53613C19" w14:textId="73D72B63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>Costing for Safety Health and Environmental management (the following are minimum requirements but not limited, medical fitness assessment, PPE, Trainings);</w:t>
      </w:r>
    </w:p>
    <w:p w14:paraId="544B7375" w14:textId="20A8637C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>Baseline Risk Assessment (BRA: Identification, assessment and management of OHS risks related to the scope of work. The methodology used for the risk assessment must be provided together with the BRA</w:t>
      </w:r>
    </w:p>
    <w:p w14:paraId="27F944F6" w14:textId="4C541134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>Valid Letter of Good Standing;</w:t>
      </w:r>
      <w:r w:rsidR="003A41C3">
        <w:rPr>
          <w:rFonts w:ascii="Arial" w:hAnsi="Arial" w:cs="Arial"/>
          <w:bCs/>
          <w:lang w:val="en-US"/>
        </w:rPr>
        <w:t xml:space="preserve"> </w:t>
      </w:r>
      <w:r w:rsidRPr="008072A4">
        <w:rPr>
          <w:rFonts w:ascii="Arial" w:hAnsi="Arial" w:cs="Arial"/>
          <w:bCs/>
          <w:lang w:val="en-US"/>
        </w:rPr>
        <w:t>policy signed by CEO/ MD; and</w:t>
      </w:r>
    </w:p>
    <w:p w14:paraId="20D75BA0" w14:textId="0F5E97A2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>OHS Competency (Consider scope of work, risks, SHE plan and applicability) CV,s and qualifications / certificates (LMI &amp; LME certificates).</w:t>
      </w:r>
    </w:p>
    <w:p w14:paraId="00E2BCD4" w14:textId="77777777" w:rsidR="008072A4" w:rsidRPr="003E5401" w:rsidRDefault="008072A4" w:rsidP="003E5401">
      <w:pPr>
        <w:pStyle w:val="ListParagraph"/>
        <w:spacing w:after="0"/>
        <w:rPr>
          <w:rFonts w:ascii="Arial" w:hAnsi="Arial" w:cs="Arial"/>
          <w:bCs/>
          <w:sz w:val="10"/>
          <w:szCs w:val="10"/>
          <w:lang w:val="en-US"/>
        </w:rPr>
      </w:pPr>
    </w:p>
    <w:p w14:paraId="1572D13B" w14:textId="77777777" w:rsidR="008072A4" w:rsidRPr="003E5401" w:rsidRDefault="008072A4" w:rsidP="003E5401">
      <w:pPr>
        <w:spacing w:after="0"/>
        <w:ind w:left="426"/>
        <w:rPr>
          <w:rFonts w:ascii="Arial" w:hAnsi="Arial" w:cs="Arial"/>
          <w:bCs/>
          <w:lang w:val="en-US"/>
        </w:rPr>
      </w:pPr>
      <w:r w:rsidRPr="003E5401">
        <w:rPr>
          <w:rFonts w:ascii="Arial" w:hAnsi="Arial" w:cs="Arial"/>
          <w:bCs/>
          <w:lang w:val="en-US"/>
        </w:rPr>
        <w:t>Upon contract awarding, the successful contractor should submit a safety file within 2 weeks prior the commencement of activities on site.  The safety file must be as per the issued OHS specification.</w:t>
      </w:r>
    </w:p>
    <w:p w14:paraId="70D19175" w14:textId="77777777" w:rsidR="008072A4" w:rsidRPr="008072A4" w:rsidRDefault="008072A4" w:rsidP="003E5401">
      <w:pPr>
        <w:pStyle w:val="ListParagraph"/>
        <w:spacing w:after="0"/>
        <w:rPr>
          <w:rFonts w:ascii="Arial" w:hAnsi="Arial" w:cs="Arial"/>
          <w:bCs/>
          <w:lang w:val="en-US"/>
        </w:rPr>
      </w:pPr>
    </w:p>
    <w:p w14:paraId="76AAAD19" w14:textId="35FD7A37" w:rsidR="008072A4" w:rsidRPr="003A41C3" w:rsidRDefault="003E5401" w:rsidP="003A41C3">
      <w:pPr>
        <w:spacing w:after="0"/>
        <w:rPr>
          <w:rFonts w:ascii="Arial" w:hAnsi="Arial" w:cs="Arial"/>
          <w:b/>
        </w:rPr>
      </w:pPr>
      <w:r w:rsidRPr="003A41C3">
        <w:rPr>
          <w:rFonts w:ascii="Arial" w:hAnsi="Arial" w:cs="Arial"/>
          <w:b/>
        </w:rPr>
        <w:t>QUALITY REQUIREMENTS</w:t>
      </w:r>
    </w:p>
    <w:p w14:paraId="2C36A65F" w14:textId="77777777" w:rsidR="008072A4" w:rsidRPr="003E5401" w:rsidRDefault="008072A4" w:rsidP="003E5401">
      <w:pPr>
        <w:spacing w:after="0"/>
        <w:rPr>
          <w:rFonts w:ascii="Arial" w:hAnsi="Arial" w:cs="Arial"/>
          <w:bCs/>
        </w:rPr>
      </w:pPr>
      <w:r w:rsidRPr="003E5401">
        <w:rPr>
          <w:rFonts w:ascii="Arial" w:hAnsi="Arial" w:cs="Arial"/>
          <w:bCs/>
        </w:rPr>
        <w:t>Category 3: Quality Requirements</w:t>
      </w:r>
    </w:p>
    <w:p w14:paraId="47994B1A" w14:textId="77777777" w:rsidR="008072A4" w:rsidRPr="003E5401" w:rsidRDefault="008072A4" w:rsidP="003E5401">
      <w:pPr>
        <w:spacing w:after="0"/>
        <w:rPr>
          <w:rFonts w:ascii="Arial" w:hAnsi="Arial" w:cs="Arial"/>
          <w:bCs/>
        </w:rPr>
      </w:pPr>
      <w:r w:rsidRPr="003E5401">
        <w:rPr>
          <w:rFonts w:ascii="Arial" w:hAnsi="Arial" w:cs="Arial"/>
          <w:bCs/>
        </w:rPr>
        <w:t>Section A</w:t>
      </w:r>
    </w:p>
    <w:p w14:paraId="5EE2EDF3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A.1 QMS Manual</w:t>
      </w:r>
    </w:p>
    <w:p w14:paraId="42CF6462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A.2 Quality Policy Approved by top management.</w:t>
      </w:r>
    </w:p>
    <w:p w14:paraId="3A73EED3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A.3 Quality Objectives Approved by top management.</w:t>
      </w:r>
    </w:p>
    <w:p w14:paraId="0C9DE0DC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A.4 Control of documented information</w:t>
      </w:r>
    </w:p>
    <w:p w14:paraId="1FC800FC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A.5 Documented information for Control of nonconforming outputs</w:t>
      </w:r>
    </w:p>
    <w:p w14:paraId="56DA8BB4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A.6 Documented information for Nonconformity and Corrective action.</w:t>
      </w:r>
    </w:p>
    <w:p w14:paraId="25A6B6AF" w14:textId="0B96A572" w:rsidR="008072A4" w:rsidRPr="003A41C3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A.7 Documented information for Internal audit</w:t>
      </w:r>
    </w:p>
    <w:p w14:paraId="4DBD8682" w14:textId="77777777" w:rsidR="008072A4" w:rsidRPr="003E5401" w:rsidRDefault="008072A4" w:rsidP="003E5401">
      <w:pPr>
        <w:pStyle w:val="ListParagraph"/>
        <w:spacing w:after="0"/>
        <w:ind w:left="851" w:hanging="491"/>
        <w:rPr>
          <w:rFonts w:ascii="Arial" w:hAnsi="Arial" w:cs="Arial"/>
          <w:bCs/>
          <w:sz w:val="10"/>
          <w:szCs w:val="10"/>
        </w:rPr>
      </w:pPr>
    </w:p>
    <w:p w14:paraId="07BB1671" w14:textId="77777777" w:rsidR="008072A4" w:rsidRPr="003E5401" w:rsidRDefault="008072A4" w:rsidP="003E5401">
      <w:pPr>
        <w:spacing w:after="0"/>
        <w:rPr>
          <w:rFonts w:ascii="Arial" w:hAnsi="Arial" w:cs="Arial"/>
          <w:bCs/>
        </w:rPr>
      </w:pPr>
      <w:r w:rsidRPr="003E5401">
        <w:rPr>
          <w:rFonts w:ascii="Arial" w:hAnsi="Arial" w:cs="Arial"/>
          <w:bCs/>
        </w:rPr>
        <w:t>Section B</w:t>
      </w:r>
    </w:p>
    <w:p w14:paraId="2F58AFBD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B.1 Documented information for defined roles, responsibilities and authorities.</w:t>
      </w:r>
    </w:p>
    <w:p w14:paraId="785AB275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B.2 Documented information for Control of Externally Provided Processes, Products and Services</w:t>
      </w:r>
    </w:p>
    <w:p w14:paraId="4A7D39AD" w14:textId="77777777" w:rsidR="008072A4" w:rsidRPr="008072A4" w:rsidRDefault="008072A4" w:rsidP="003E5401">
      <w:pPr>
        <w:pStyle w:val="ListParagraph"/>
        <w:ind w:left="851" w:hanging="491"/>
        <w:rPr>
          <w:rFonts w:ascii="Arial" w:hAnsi="Arial" w:cs="Arial"/>
          <w:bCs/>
        </w:rPr>
      </w:pPr>
    </w:p>
    <w:p w14:paraId="411A6F66" w14:textId="77777777" w:rsidR="008072A4" w:rsidRPr="003E5401" w:rsidRDefault="008072A4" w:rsidP="003E5401">
      <w:pPr>
        <w:spacing w:after="0"/>
        <w:rPr>
          <w:rFonts w:ascii="Arial" w:hAnsi="Arial" w:cs="Arial"/>
          <w:bCs/>
        </w:rPr>
      </w:pPr>
      <w:r w:rsidRPr="003E5401">
        <w:rPr>
          <w:rFonts w:ascii="Arial" w:hAnsi="Arial" w:cs="Arial"/>
          <w:bCs/>
        </w:rPr>
        <w:t>Section C</w:t>
      </w:r>
    </w:p>
    <w:p w14:paraId="2E3075D2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Draft Contract Quality Plan specific to the scope of work as described in the tender documents.</w:t>
      </w:r>
    </w:p>
    <w:p w14:paraId="1424C3FF" w14:textId="77777777" w:rsidR="008072A4" w:rsidRPr="003E5401" w:rsidRDefault="008072A4" w:rsidP="003E5401">
      <w:pPr>
        <w:pStyle w:val="ListParagraph"/>
        <w:spacing w:after="0"/>
        <w:ind w:left="851" w:hanging="491"/>
        <w:rPr>
          <w:rFonts w:ascii="Arial" w:hAnsi="Arial" w:cs="Arial"/>
          <w:bCs/>
          <w:sz w:val="10"/>
          <w:szCs w:val="10"/>
        </w:rPr>
      </w:pPr>
    </w:p>
    <w:p w14:paraId="617FC4C8" w14:textId="77777777" w:rsidR="008072A4" w:rsidRPr="003E5401" w:rsidRDefault="008072A4" w:rsidP="003E5401">
      <w:pPr>
        <w:spacing w:after="0"/>
        <w:rPr>
          <w:rFonts w:ascii="Arial" w:hAnsi="Arial" w:cs="Arial"/>
          <w:bCs/>
        </w:rPr>
      </w:pPr>
      <w:r w:rsidRPr="003E5401">
        <w:rPr>
          <w:rFonts w:ascii="Arial" w:hAnsi="Arial" w:cs="Arial"/>
          <w:bCs/>
        </w:rPr>
        <w:t>Section D</w:t>
      </w:r>
    </w:p>
    <w:p w14:paraId="7DAD20DE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</w:rPr>
      </w:pPr>
      <w:r w:rsidRPr="008072A4">
        <w:rPr>
          <w:rFonts w:ascii="Arial" w:hAnsi="Arial" w:cs="Arial"/>
          <w:bCs/>
        </w:rPr>
        <w:t>QCP /Checklist/ ITP (Quality Control Plans) as per Scope of Works</w:t>
      </w:r>
    </w:p>
    <w:p w14:paraId="75D2DA48" w14:textId="77777777" w:rsidR="008072A4" w:rsidRPr="003E5401" w:rsidRDefault="008072A4" w:rsidP="003E5401">
      <w:pPr>
        <w:pStyle w:val="ListParagraph"/>
        <w:spacing w:after="0"/>
        <w:ind w:left="851" w:hanging="491"/>
        <w:rPr>
          <w:rFonts w:ascii="Arial" w:hAnsi="Arial" w:cs="Arial"/>
          <w:bCs/>
          <w:sz w:val="10"/>
          <w:szCs w:val="10"/>
        </w:rPr>
      </w:pPr>
    </w:p>
    <w:p w14:paraId="350D0341" w14:textId="77777777" w:rsidR="008072A4" w:rsidRPr="003E5401" w:rsidRDefault="008072A4" w:rsidP="003E5401">
      <w:pPr>
        <w:spacing w:after="0"/>
        <w:rPr>
          <w:rFonts w:ascii="Arial" w:hAnsi="Arial" w:cs="Arial"/>
          <w:bCs/>
        </w:rPr>
      </w:pPr>
      <w:r w:rsidRPr="003E5401">
        <w:rPr>
          <w:rFonts w:ascii="Arial" w:hAnsi="Arial" w:cs="Arial"/>
          <w:bCs/>
        </w:rPr>
        <w:t>Section E</w:t>
      </w:r>
    </w:p>
    <w:p w14:paraId="4F429B45" w14:textId="77777777" w:rsidR="008072A4" w:rsidRPr="008072A4" w:rsidRDefault="008072A4" w:rsidP="003E5401">
      <w:pPr>
        <w:pStyle w:val="ListParagraph"/>
        <w:numPr>
          <w:ilvl w:val="0"/>
          <w:numId w:val="3"/>
        </w:numPr>
        <w:ind w:left="851" w:hanging="491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</w:rPr>
        <w:t>E.1 Form A is completed and signed.</w:t>
      </w:r>
    </w:p>
    <w:p w14:paraId="0299F035" w14:textId="78A50363" w:rsidR="001B5C2C" w:rsidRPr="003A41C3" w:rsidRDefault="001B5C2C" w:rsidP="008072A4">
      <w:pPr>
        <w:pStyle w:val="ListParagraph"/>
        <w:rPr>
          <w:rFonts w:ascii="Arial" w:hAnsi="Arial" w:cs="Arial"/>
          <w:bCs/>
          <w:color w:val="000000"/>
        </w:rPr>
      </w:pPr>
    </w:p>
    <w:p w14:paraId="487012B0" w14:textId="77777777" w:rsidR="0041254D" w:rsidRPr="003A41C3" w:rsidRDefault="0041254D">
      <w:pPr>
        <w:rPr>
          <w:bCs/>
        </w:rPr>
      </w:pPr>
    </w:p>
    <w:sectPr w:rsidR="0041254D" w:rsidRPr="003A4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279A" w14:textId="77777777" w:rsidR="00185971" w:rsidRDefault="00185971" w:rsidP="003E5401">
      <w:pPr>
        <w:spacing w:after="0" w:line="240" w:lineRule="auto"/>
      </w:pPr>
      <w:r>
        <w:separator/>
      </w:r>
    </w:p>
  </w:endnote>
  <w:endnote w:type="continuationSeparator" w:id="0">
    <w:p w14:paraId="6508ACE2" w14:textId="77777777" w:rsidR="00185971" w:rsidRDefault="00185971" w:rsidP="003E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F6D7" w14:textId="77777777" w:rsidR="00185971" w:rsidRDefault="00185971" w:rsidP="003E5401">
      <w:pPr>
        <w:spacing w:after="0" w:line="240" w:lineRule="auto"/>
      </w:pPr>
      <w:r>
        <w:separator/>
      </w:r>
    </w:p>
  </w:footnote>
  <w:footnote w:type="continuationSeparator" w:id="0">
    <w:p w14:paraId="78FB1DDD" w14:textId="77777777" w:rsidR="00185971" w:rsidRDefault="00185971" w:rsidP="003E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1FB"/>
    <w:multiLevelType w:val="hybridMultilevel"/>
    <w:tmpl w:val="AE2078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7E88"/>
    <w:multiLevelType w:val="hybridMultilevel"/>
    <w:tmpl w:val="E4B81F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22DD"/>
    <w:multiLevelType w:val="hybridMultilevel"/>
    <w:tmpl w:val="F64680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320A5"/>
    <w:multiLevelType w:val="hybridMultilevel"/>
    <w:tmpl w:val="FFE0CA7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414018"/>
    <w:multiLevelType w:val="hybridMultilevel"/>
    <w:tmpl w:val="1F1E0D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55E59"/>
    <w:multiLevelType w:val="hybridMultilevel"/>
    <w:tmpl w:val="B700FB36"/>
    <w:lvl w:ilvl="0" w:tplc="1C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576745771">
    <w:abstractNumId w:val="2"/>
  </w:num>
  <w:num w:numId="2" w16cid:durableId="48648108">
    <w:abstractNumId w:val="0"/>
  </w:num>
  <w:num w:numId="3" w16cid:durableId="1319730237">
    <w:abstractNumId w:val="1"/>
  </w:num>
  <w:num w:numId="4" w16cid:durableId="1500651614">
    <w:abstractNumId w:val="4"/>
  </w:num>
  <w:num w:numId="5" w16cid:durableId="201678403">
    <w:abstractNumId w:val="5"/>
  </w:num>
  <w:num w:numId="6" w16cid:durableId="86578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4D"/>
    <w:rsid w:val="000209AA"/>
    <w:rsid w:val="000A39F4"/>
    <w:rsid w:val="00185971"/>
    <w:rsid w:val="001B5C2C"/>
    <w:rsid w:val="003A41C3"/>
    <w:rsid w:val="003E5401"/>
    <w:rsid w:val="0041254D"/>
    <w:rsid w:val="00772D6B"/>
    <w:rsid w:val="008072A4"/>
    <w:rsid w:val="00827AF7"/>
    <w:rsid w:val="0089785B"/>
    <w:rsid w:val="008A5705"/>
    <w:rsid w:val="00B560B8"/>
    <w:rsid w:val="00BD22BF"/>
    <w:rsid w:val="00C40C6B"/>
    <w:rsid w:val="00DA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B440"/>
  <w15:chartTrackingRefBased/>
  <w15:docId w15:val="{2390A2CD-1AE5-4735-853C-46CF7E35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5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able of contents numbered Char,Standard Paragraph Char,List Paragraph 1 Char,List Paragraph1 Char,Normal for Tables Char,LIST Char,BULLETS Char,EOH bullet Char,Use Case List Paragraph Char,EOH paragraph Char,Figure_name Char"/>
    <w:link w:val="ListParagraph"/>
    <w:uiPriority w:val="34"/>
    <w:locked/>
    <w:rsid w:val="0041254D"/>
  </w:style>
  <w:style w:type="paragraph" w:styleId="ListParagraph">
    <w:name w:val="List Paragraph"/>
    <w:aliases w:val="Table of contents numbered,Standard Paragraph,List Paragraph 1,List Paragraph1,Normal for Tables,LIST,BULLETS,EOH bullet,Use Case List Paragraph,EOH paragraph,Figure_name,Table (List),Indent Normal,Paragraph,lp1,Bullet List,TOC style,列出段落"/>
    <w:basedOn w:val="Normal"/>
    <w:link w:val="ListParagraphChar"/>
    <w:uiPriority w:val="34"/>
    <w:qFormat/>
    <w:rsid w:val="00412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401"/>
  </w:style>
  <w:style w:type="paragraph" w:styleId="Footer">
    <w:name w:val="footer"/>
    <w:basedOn w:val="Normal"/>
    <w:link w:val="FooterChar"/>
    <w:uiPriority w:val="99"/>
    <w:unhideWhenUsed/>
    <w:rsid w:val="003E5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Maepa</dc:creator>
  <cp:keywords/>
  <dc:description/>
  <cp:lastModifiedBy>Lorraine Maepa</cp:lastModifiedBy>
  <cp:revision>9</cp:revision>
  <dcterms:created xsi:type="dcterms:W3CDTF">2023-07-21T06:45:00Z</dcterms:created>
  <dcterms:modified xsi:type="dcterms:W3CDTF">2026-03-04T15:34:00Z</dcterms:modified>
</cp:coreProperties>
</file>