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DDA69C"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3AF70945" w:rsidR="007347BD" w:rsidRPr="00F05389" w:rsidRDefault="007347BD" w:rsidP="007347BD">
            <w:pPr>
              <w:rPr>
                <w:rFonts w:ascii="Arial" w:hAnsi="Arial" w:cs="Arial"/>
                <w:b/>
                <w:sz w:val="20"/>
                <w:szCs w:val="20"/>
              </w:rPr>
            </w:pPr>
            <w:r w:rsidRPr="00F05389">
              <w:rPr>
                <w:rFonts w:ascii="Arial" w:hAnsi="Arial" w:cs="Arial"/>
                <w:b/>
                <w:sz w:val="20"/>
                <w:szCs w:val="20"/>
              </w:rPr>
              <w:t xml:space="preserve">RFQ </w:t>
            </w:r>
            <w:r w:rsidR="002B2043" w:rsidRPr="00F05389">
              <w:rPr>
                <w:rFonts w:ascii="Arial" w:hAnsi="Arial" w:cs="Arial"/>
                <w:b/>
                <w:sz w:val="20"/>
                <w:szCs w:val="20"/>
              </w:rPr>
              <w:t>0</w:t>
            </w:r>
            <w:r w:rsidR="00986D17">
              <w:rPr>
                <w:rFonts w:ascii="Arial" w:hAnsi="Arial" w:cs="Arial"/>
                <w:b/>
                <w:sz w:val="20"/>
                <w:szCs w:val="20"/>
              </w:rPr>
              <w:t>92</w:t>
            </w:r>
            <w:r w:rsidR="002B2043" w:rsidRPr="00F05389">
              <w:rPr>
                <w:rFonts w:ascii="Arial" w:hAnsi="Arial" w:cs="Arial"/>
                <w:b/>
                <w:sz w:val="20"/>
                <w:szCs w:val="20"/>
              </w:rPr>
              <w:t xml:space="preserve"> </w:t>
            </w:r>
            <w:r w:rsidRPr="00F05389">
              <w:rPr>
                <w:rFonts w:ascii="Arial" w:hAnsi="Arial" w:cs="Arial"/>
                <w:b/>
                <w:sz w:val="20"/>
                <w:szCs w:val="20"/>
              </w:rPr>
              <w:t>202</w:t>
            </w:r>
            <w:r w:rsidR="002B2043" w:rsidRPr="00F05389">
              <w:rPr>
                <w:rFonts w:ascii="Arial" w:hAnsi="Arial" w:cs="Arial"/>
                <w:b/>
                <w:sz w:val="20"/>
                <w:szCs w:val="20"/>
              </w:rPr>
              <w:t>3</w:t>
            </w:r>
            <w:r w:rsidRPr="00F05389">
              <w:rPr>
                <w:rFonts w:ascii="Arial" w:hAnsi="Arial" w:cs="Arial"/>
                <w:b/>
                <w:sz w:val="20"/>
                <w:szCs w:val="20"/>
              </w:rPr>
              <w:t>/</w:t>
            </w:r>
            <w:r w:rsidR="002B2043" w:rsidRPr="00F05389">
              <w:rPr>
                <w:rFonts w:ascii="Arial" w:hAnsi="Arial" w:cs="Arial"/>
                <w:b/>
                <w:sz w:val="20"/>
                <w:szCs w:val="20"/>
              </w:rPr>
              <w:t>24</w:t>
            </w:r>
          </w:p>
          <w:p w14:paraId="0E97B89A" w14:textId="79FC57B0" w:rsidR="007347BD" w:rsidRPr="00F05389" w:rsidRDefault="007347BD" w:rsidP="007347BD">
            <w:pPr>
              <w:tabs>
                <w:tab w:val="center" w:pos="4513"/>
                <w:tab w:val="right" w:pos="9026"/>
              </w:tabs>
              <w:rPr>
                <w:rFonts w:ascii="Arial" w:eastAsia="Calibri" w:hAnsi="Arial" w:cs="Arial"/>
                <w:b/>
                <w:sz w:val="20"/>
                <w:szCs w:val="20"/>
                <w:highlight w:val="yellow"/>
              </w:rPr>
            </w:pP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275A1590" w:rsidR="007347BD" w:rsidRPr="00F05389" w:rsidRDefault="002C6B14" w:rsidP="007347BD">
            <w:pPr>
              <w:rPr>
                <w:rFonts w:ascii="Arial" w:hAnsi="Arial" w:cs="Arial"/>
                <w:b/>
                <w:sz w:val="20"/>
                <w:szCs w:val="20"/>
              </w:rPr>
            </w:pPr>
            <w:r>
              <w:rPr>
                <w:rFonts w:ascii="Arial" w:hAnsi="Arial" w:cs="Arial"/>
                <w:b/>
                <w:sz w:val="20"/>
                <w:szCs w:val="20"/>
              </w:rPr>
              <w:t>1</w:t>
            </w:r>
            <w:r w:rsidR="00BA0939">
              <w:rPr>
                <w:rFonts w:ascii="Arial" w:hAnsi="Arial" w:cs="Arial"/>
                <w:b/>
                <w:sz w:val="20"/>
                <w:szCs w:val="20"/>
              </w:rPr>
              <w:t>8</w:t>
            </w:r>
            <w:r w:rsidR="00A05C63">
              <w:rPr>
                <w:rFonts w:ascii="Arial" w:hAnsi="Arial" w:cs="Arial"/>
                <w:b/>
                <w:sz w:val="20"/>
                <w:szCs w:val="20"/>
              </w:rPr>
              <w:t xml:space="preserve"> </w:t>
            </w:r>
            <w:r w:rsidR="00986D17">
              <w:rPr>
                <w:rFonts w:ascii="Arial" w:hAnsi="Arial" w:cs="Arial"/>
                <w:b/>
                <w:sz w:val="20"/>
                <w:szCs w:val="20"/>
              </w:rPr>
              <w:t>July</w:t>
            </w:r>
            <w:r w:rsidR="007347BD" w:rsidRPr="00F05389">
              <w:rPr>
                <w:rFonts w:ascii="Arial" w:hAnsi="Arial" w:cs="Arial"/>
                <w:b/>
                <w:sz w:val="20"/>
                <w:szCs w:val="20"/>
              </w:rPr>
              <w:t xml:space="preserve"> 2023</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3869BAFF" w14:textId="6DFCAA57" w:rsidR="00DA6794" w:rsidRPr="00986D17" w:rsidRDefault="00986D17" w:rsidP="004156EB">
            <w:pPr>
              <w:widowControl w:val="0"/>
              <w:spacing w:before="20" w:line="240" w:lineRule="exact"/>
              <w:rPr>
                <w:rFonts w:ascii="Arial" w:eastAsia="MS Mincho" w:hAnsi="Arial" w:cs="Arial"/>
                <w:bCs/>
                <w:sz w:val="20"/>
                <w:szCs w:val="20"/>
              </w:rPr>
            </w:pPr>
            <w:r w:rsidRPr="00986D17">
              <w:rPr>
                <w:rFonts w:ascii="Arial" w:eastAsia="MS Mincho" w:hAnsi="Arial" w:cs="Arial"/>
                <w:bCs/>
                <w:sz w:val="20"/>
                <w:szCs w:val="20"/>
              </w:rPr>
              <w:t xml:space="preserve">Appointment of a service provider to facilitate a strategic planning session for the development of the SIU Operations: National Investigation for </w:t>
            </w:r>
            <w:r w:rsidR="002C6B14">
              <w:rPr>
                <w:rFonts w:ascii="Arial" w:eastAsia="MS Mincho" w:hAnsi="Arial" w:cs="Arial"/>
                <w:bCs/>
                <w:sz w:val="20"/>
                <w:szCs w:val="20"/>
              </w:rPr>
              <w:t>two</w:t>
            </w:r>
            <w:r w:rsidRPr="00986D17">
              <w:rPr>
                <w:rFonts w:ascii="Arial" w:eastAsia="MS Mincho" w:hAnsi="Arial" w:cs="Arial"/>
                <w:bCs/>
                <w:sz w:val="20"/>
                <w:szCs w:val="20"/>
              </w:rPr>
              <w:t xml:space="preserve"> (0</w:t>
            </w:r>
            <w:r w:rsidR="002C6B14">
              <w:rPr>
                <w:rFonts w:ascii="Arial" w:eastAsia="MS Mincho" w:hAnsi="Arial" w:cs="Arial"/>
                <w:bCs/>
                <w:sz w:val="20"/>
                <w:szCs w:val="20"/>
              </w:rPr>
              <w:t>2</w:t>
            </w:r>
            <w:r w:rsidRPr="00986D17">
              <w:rPr>
                <w:rFonts w:ascii="Arial" w:eastAsia="MS Mincho" w:hAnsi="Arial" w:cs="Arial"/>
                <w:bCs/>
                <w:sz w:val="20"/>
                <w:szCs w:val="20"/>
              </w:rPr>
              <w:t>) days (</w:t>
            </w:r>
            <w:r w:rsidR="002C6B14">
              <w:rPr>
                <w:rFonts w:ascii="Arial" w:eastAsia="MS Mincho" w:hAnsi="Arial" w:cs="Arial"/>
                <w:bCs/>
                <w:sz w:val="20"/>
                <w:szCs w:val="20"/>
              </w:rPr>
              <w:t>25</w:t>
            </w:r>
            <w:r w:rsidRPr="00986D17">
              <w:rPr>
                <w:rFonts w:ascii="Arial" w:eastAsia="MS Mincho" w:hAnsi="Arial" w:cs="Arial"/>
                <w:bCs/>
                <w:sz w:val="20"/>
                <w:szCs w:val="20"/>
              </w:rPr>
              <w:t>-26 July 2023)</w:t>
            </w:r>
          </w:p>
          <w:p w14:paraId="10818B5D" w14:textId="40246097" w:rsidR="004156EB" w:rsidRPr="00DA6794" w:rsidRDefault="004156EB" w:rsidP="004156EB">
            <w:pPr>
              <w:widowControl w:val="0"/>
              <w:spacing w:before="20" w:line="240" w:lineRule="exact"/>
              <w:rPr>
                <w:rFonts w:ascii="Arial" w:eastAsia="MS Mincho" w:hAnsi="Arial" w:cs="Arial"/>
                <w:bCs/>
                <w:sz w:val="20"/>
                <w:szCs w:val="20"/>
              </w:rPr>
            </w:pPr>
            <w:r w:rsidRPr="00DA6794">
              <w:rPr>
                <w:rFonts w:ascii="Arial" w:eastAsia="MS Mincho" w:hAnsi="Arial" w:cs="Arial"/>
                <w:bCs/>
                <w:sz w:val="20"/>
                <w:szCs w:val="20"/>
              </w:rPr>
              <w:t xml:space="preserve"> </w:t>
            </w:r>
          </w:p>
          <w:p w14:paraId="367173D7" w14:textId="295B4DAA" w:rsidR="007347BD" w:rsidRPr="00F05389" w:rsidRDefault="007347BD" w:rsidP="007347BD">
            <w:pPr>
              <w:spacing w:line="276" w:lineRule="auto"/>
              <w:outlineLvl w:val="0"/>
              <w:rPr>
                <w:rFonts w:ascii="Arial" w:eastAsia="Calibri" w:hAnsi="Arial" w:cs="Arial"/>
                <w:b/>
                <w:sz w:val="20"/>
                <w:szCs w:val="20"/>
              </w:rPr>
            </w:pPr>
            <w:r w:rsidRPr="00F05389">
              <w:rPr>
                <w:rFonts w:ascii="Arial" w:hAnsi="Arial" w:cs="Arial"/>
                <w:b/>
                <w:color w:val="FF0000"/>
                <w:sz w:val="20"/>
                <w:szCs w:val="20"/>
              </w:rPr>
              <w:t xml:space="preserve">Please see </w:t>
            </w:r>
            <w:r w:rsidR="00F27F4B" w:rsidRPr="00F05389">
              <w:rPr>
                <w:rFonts w:ascii="Arial" w:hAnsi="Arial" w:cs="Arial"/>
                <w:b/>
                <w:color w:val="FF0000"/>
                <w:sz w:val="20"/>
                <w:szCs w:val="20"/>
              </w:rPr>
              <w:t xml:space="preserve">detailed </w:t>
            </w:r>
            <w:r w:rsidRPr="00F05389">
              <w:rPr>
                <w:rFonts w:ascii="Arial" w:hAnsi="Arial" w:cs="Arial"/>
                <w:b/>
                <w:color w:val="FF0000"/>
                <w:sz w:val="20"/>
                <w:szCs w:val="20"/>
              </w:rPr>
              <w:t xml:space="preserve">specifications on Pages </w:t>
            </w:r>
            <w:r w:rsidR="00E9017D" w:rsidRPr="00F05389">
              <w:rPr>
                <w:rFonts w:ascii="Arial" w:hAnsi="Arial" w:cs="Arial"/>
                <w:b/>
                <w:color w:val="FF0000"/>
                <w:sz w:val="20"/>
                <w:szCs w:val="20"/>
              </w:rPr>
              <w:t>(</w:t>
            </w:r>
            <w:r w:rsidR="002E3225" w:rsidRPr="00F05389">
              <w:rPr>
                <w:rFonts w:ascii="Arial" w:hAnsi="Arial" w:cs="Arial"/>
                <w:b/>
                <w:color w:val="FF0000"/>
                <w:sz w:val="20"/>
                <w:szCs w:val="20"/>
              </w:rPr>
              <w:t>5</w:t>
            </w:r>
            <w:r w:rsidR="00E9017D" w:rsidRPr="00F05389">
              <w:rPr>
                <w:rFonts w:ascii="Arial" w:hAnsi="Arial" w:cs="Arial"/>
                <w:b/>
                <w:color w:val="FF0000"/>
                <w:sz w:val="20"/>
                <w:szCs w:val="20"/>
              </w:rPr>
              <w:t>) and / or</w:t>
            </w:r>
            <w:r w:rsidR="000D505F" w:rsidRPr="00F05389">
              <w:rPr>
                <w:rFonts w:ascii="Arial" w:hAnsi="Arial" w:cs="Arial"/>
                <w:b/>
                <w:color w:val="FF0000"/>
                <w:sz w:val="20"/>
                <w:szCs w:val="20"/>
              </w:rPr>
              <w:t xml:space="preserve"> the</w:t>
            </w:r>
            <w:r w:rsidR="00E9017D" w:rsidRPr="00F05389">
              <w:rPr>
                <w:rFonts w:ascii="Arial" w:hAnsi="Arial" w:cs="Arial"/>
                <w:b/>
                <w:color w:val="FF0000"/>
                <w:sz w:val="20"/>
                <w:szCs w:val="20"/>
              </w:rPr>
              <w:t xml:space="preserve"> attached</w:t>
            </w:r>
            <w:r w:rsidR="00F27F4B" w:rsidRPr="00F05389">
              <w:rPr>
                <w:rFonts w:ascii="Arial" w:hAnsi="Arial" w:cs="Arial"/>
                <w:b/>
                <w:color w:val="FF0000"/>
                <w:sz w:val="20"/>
                <w:szCs w:val="20"/>
              </w:rPr>
              <w:t xml:space="preserve"> for easy reference. </w:t>
            </w:r>
          </w:p>
        </w:tc>
      </w:tr>
      <w:tr w:rsidR="007347BD" w:rsidRPr="006E5F19" w14:paraId="3D50BB96" w14:textId="77777777" w:rsidTr="007F5884">
        <w:trPr>
          <w:trHeight w:val="331"/>
        </w:trPr>
        <w:tc>
          <w:tcPr>
            <w:tcW w:w="3078" w:type="dxa"/>
            <w:vMerge w:val="restart"/>
            <w:shd w:val="clear" w:color="auto" w:fill="F9ED1A"/>
          </w:tcPr>
          <w:p w14:paraId="756777BE" w14:textId="77777777" w:rsidR="007347BD" w:rsidRPr="006E5F19" w:rsidRDefault="007347BD" w:rsidP="007347BD">
            <w:pPr>
              <w:jc w:val="both"/>
              <w:rPr>
                <w:rFonts w:ascii="Myriad Pro" w:eastAsia="Calibri" w:hAnsi="Myriad Pro" w:cs="Arial"/>
                <w:b/>
                <w:sz w:val="22"/>
                <w:szCs w:val="22"/>
              </w:rPr>
            </w:pPr>
          </w:p>
          <w:p w14:paraId="1D69B487" w14:textId="77777777" w:rsidR="007347BD" w:rsidRPr="006E5F19" w:rsidRDefault="007347BD"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bottom w:val="single" w:sz="4" w:space="0" w:color="auto"/>
              <w:right w:val="single" w:sz="4" w:space="0" w:color="auto"/>
            </w:tcBorders>
          </w:tcPr>
          <w:p w14:paraId="7B3F664C" w14:textId="087EDD1A" w:rsidR="007347BD" w:rsidRPr="006E5F19" w:rsidRDefault="007347BD" w:rsidP="007347BD">
            <w:pPr>
              <w:jc w:val="both"/>
              <w:rPr>
                <w:rFonts w:ascii="Myriad Pro" w:eastAsia="Calibri" w:hAnsi="Myriad Pro" w:cs="Arial"/>
                <w:b/>
                <w:sz w:val="20"/>
                <w:szCs w:val="20"/>
              </w:rPr>
            </w:pPr>
          </w:p>
        </w:tc>
        <w:tc>
          <w:tcPr>
            <w:tcW w:w="2897" w:type="dxa"/>
            <w:tcBorders>
              <w:top w:val="single" w:sz="4" w:space="0" w:color="auto"/>
              <w:left w:val="single" w:sz="4" w:space="0" w:color="auto"/>
              <w:bottom w:val="single" w:sz="4" w:space="0" w:color="auto"/>
              <w:right w:val="single" w:sz="4" w:space="0" w:color="auto"/>
            </w:tcBorders>
          </w:tcPr>
          <w:p w14:paraId="4A4467D9" w14:textId="05F4DA82" w:rsidR="007347BD" w:rsidRPr="006E5F19" w:rsidRDefault="007347BD" w:rsidP="007347BD">
            <w:pPr>
              <w:jc w:val="both"/>
              <w:rPr>
                <w:rFonts w:ascii="Myriad Pro" w:eastAsia="Calibri" w:hAnsi="Myriad Pro" w:cs="Arial"/>
                <w:b/>
                <w:sz w:val="20"/>
                <w:szCs w:val="20"/>
              </w:rPr>
            </w:pPr>
          </w:p>
        </w:tc>
      </w:tr>
      <w:tr w:rsidR="007347BD" w:rsidRPr="006E5F19" w14:paraId="090FD6D6" w14:textId="77777777" w:rsidTr="00E968C1">
        <w:trPr>
          <w:trHeight w:val="555"/>
        </w:trPr>
        <w:tc>
          <w:tcPr>
            <w:tcW w:w="3078" w:type="dxa"/>
            <w:vMerge/>
            <w:shd w:val="clear" w:color="auto" w:fill="F9ED1A"/>
          </w:tcPr>
          <w:p w14:paraId="5D393578" w14:textId="77777777" w:rsidR="007347BD" w:rsidRPr="006E5F19" w:rsidRDefault="007347BD" w:rsidP="007347BD">
            <w:pPr>
              <w:jc w:val="both"/>
              <w:rPr>
                <w:rFonts w:ascii="Myriad Pro" w:eastAsia="Calibri" w:hAnsi="Myriad Pro" w:cs="Arial"/>
                <w:b/>
                <w:sz w:val="22"/>
                <w:szCs w:val="22"/>
              </w:rPr>
            </w:pPr>
          </w:p>
        </w:tc>
        <w:tc>
          <w:tcPr>
            <w:tcW w:w="4657" w:type="dxa"/>
          </w:tcPr>
          <w:p w14:paraId="76C51D79" w14:textId="3FF0AAEA" w:rsidR="007347BD" w:rsidRPr="00A074F2" w:rsidRDefault="007347BD" w:rsidP="007347BD">
            <w:pPr>
              <w:rPr>
                <w:rFonts w:ascii="Myriad Pro" w:eastAsia="Calibri" w:hAnsi="Myriad Pro" w:cs="Arial"/>
                <w:b/>
                <w:color w:val="FF0000"/>
                <w:sz w:val="20"/>
                <w:szCs w:val="20"/>
              </w:rPr>
            </w:pPr>
          </w:p>
        </w:tc>
        <w:tc>
          <w:tcPr>
            <w:tcW w:w="2897" w:type="dxa"/>
          </w:tcPr>
          <w:p w14:paraId="7DCEFEBF" w14:textId="77777777" w:rsidR="007347BD" w:rsidRPr="00A074F2" w:rsidRDefault="007347BD" w:rsidP="007347BD">
            <w:pPr>
              <w:rPr>
                <w:rFonts w:ascii="Myriad Pro" w:eastAsia="Calibri" w:hAnsi="Myriad Pro" w:cs="Arial"/>
                <w:b/>
                <w:color w:val="FF0000"/>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2645F3D8" w:rsidR="007347BD" w:rsidRPr="00E026AF" w:rsidRDefault="002C6B14" w:rsidP="007347BD">
            <w:pPr>
              <w:rPr>
                <w:rFonts w:ascii="Arial" w:hAnsi="Arial" w:cs="Arial"/>
                <w:b/>
                <w:sz w:val="20"/>
                <w:szCs w:val="20"/>
              </w:rPr>
            </w:pPr>
            <w:r>
              <w:rPr>
                <w:rFonts w:ascii="Arial" w:hAnsi="Arial" w:cs="Arial"/>
                <w:b/>
                <w:sz w:val="20"/>
                <w:szCs w:val="20"/>
              </w:rPr>
              <w:t>20</w:t>
            </w:r>
            <w:r w:rsidR="001B67D2" w:rsidRPr="00E026AF">
              <w:rPr>
                <w:rFonts w:ascii="Arial" w:hAnsi="Arial" w:cs="Arial"/>
                <w:b/>
                <w:sz w:val="20"/>
                <w:szCs w:val="20"/>
              </w:rPr>
              <w:t xml:space="preserve"> July</w:t>
            </w:r>
            <w:r w:rsidR="007347BD" w:rsidRPr="00E026AF">
              <w:rPr>
                <w:rFonts w:ascii="Arial" w:hAnsi="Arial" w:cs="Arial"/>
                <w:b/>
                <w:sz w:val="20"/>
                <w:szCs w:val="20"/>
              </w:rPr>
              <w:t xml:space="preserve"> 2023</w:t>
            </w:r>
          </w:p>
          <w:p w14:paraId="614D5DED" w14:textId="69DCE60F" w:rsidR="007347BD" w:rsidRPr="00E026AF" w:rsidRDefault="007347BD" w:rsidP="007347BD">
            <w:pPr>
              <w:spacing w:line="480" w:lineRule="auto"/>
              <w:rPr>
                <w:rFonts w:ascii="Arial" w:hAnsi="Arial" w:cs="Arial"/>
                <w:b/>
                <w:sz w:val="20"/>
                <w:szCs w:val="20"/>
              </w:rPr>
            </w:pPr>
          </w:p>
        </w:tc>
        <w:tc>
          <w:tcPr>
            <w:tcW w:w="2897" w:type="dxa"/>
          </w:tcPr>
          <w:p w14:paraId="3E6C6441" w14:textId="0CD48780" w:rsidR="007347BD" w:rsidRPr="00A05C63" w:rsidRDefault="007347BD" w:rsidP="007347BD">
            <w:pPr>
              <w:rPr>
                <w:rFonts w:ascii="Arial" w:hAnsi="Arial" w:cs="Arial"/>
                <w:b/>
                <w:sz w:val="20"/>
                <w:szCs w:val="20"/>
              </w:rPr>
            </w:pPr>
            <w:r w:rsidRPr="00A05C63">
              <w:rPr>
                <w:rFonts w:ascii="Arial" w:hAnsi="Arial" w:cs="Arial"/>
                <w:b/>
                <w:sz w:val="20"/>
                <w:szCs w:val="20"/>
              </w:rPr>
              <w:t>1</w:t>
            </w:r>
            <w:r w:rsidR="00BA0939">
              <w:rPr>
                <w:rFonts w:ascii="Arial" w:hAnsi="Arial" w:cs="Arial"/>
                <w:b/>
                <w:sz w:val="20"/>
                <w:szCs w:val="20"/>
              </w:rPr>
              <w:t>0</w:t>
            </w:r>
            <w:r w:rsidR="00D24C89" w:rsidRPr="00A05C63">
              <w:rPr>
                <w:rFonts w:ascii="Arial" w:hAnsi="Arial" w:cs="Arial"/>
                <w:b/>
                <w:sz w:val="20"/>
                <w:szCs w:val="20"/>
              </w:rPr>
              <w:t>:00</w:t>
            </w:r>
            <w:r w:rsidR="00BA0939">
              <w:rPr>
                <w:rFonts w:ascii="Arial" w:hAnsi="Arial" w:cs="Arial"/>
                <w:b/>
                <w:sz w:val="20"/>
                <w:szCs w:val="20"/>
              </w:rPr>
              <w:t xml:space="preserve"> am</w:t>
            </w:r>
          </w:p>
          <w:p w14:paraId="701942BC" w14:textId="21F49106" w:rsidR="007347BD" w:rsidRPr="00E026AF"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shd w:val="clear" w:color="auto" w:fill="auto"/>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3A16D726"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OF </w:t>
            </w:r>
            <w:r w:rsidR="00CF14B8">
              <w:rPr>
                <w:rFonts w:ascii="Myriad Pro" w:eastAsiaTheme="minorHAnsi" w:hAnsi="Myriad Pro" w:cs="Arial"/>
                <w:b/>
                <w:color w:val="auto"/>
                <w:sz w:val="22"/>
                <w:szCs w:val="22"/>
                <w:lang w:val="en-ZA"/>
              </w:rPr>
              <w:t>GROCERIES</w:t>
            </w:r>
            <w:r w:rsidRPr="006E5F19">
              <w:rPr>
                <w:rFonts w:ascii="Myriad Pro" w:eastAsiaTheme="minorHAnsi" w:hAnsi="Myriad Pro" w:cs="Arial"/>
                <w:b/>
                <w:color w:val="auto"/>
                <w:sz w:val="22"/>
                <w:szCs w:val="22"/>
                <w:lang w:val="en-ZA"/>
              </w:rPr>
              <w:t xml:space="preserve"> SERVICES </w:t>
            </w:r>
          </w:p>
        </w:tc>
      </w:tr>
      <w:tr w:rsidR="009919EB" w:rsidRPr="006E5F19" w14:paraId="7F8F315B" w14:textId="77777777" w:rsidTr="006F7C11">
        <w:trPr>
          <w:trHeight w:val="39"/>
        </w:trPr>
        <w:tc>
          <w:tcPr>
            <w:tcW w:w="10916" w:type="dxa"/>
            <w:shd w:val="clear" w:color="auto" w:fill="auto"/>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shd w:val="clear" w:color="auto" w:fill="auto"/>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xml:space="preserve">”). The purpose of the SIU is to investigate serious malpractices, </w:t>
            </w:r>
            <w:proofErr w:type="gramStart"/>
            <w:r w:rsidRPr="006E5F19">
              <w:rPr>
                <w:rFonts w:ascii="Myriad Pro" w:eastAsia="Times New Roman" w:hAnsi="Myriad Pro" w:cs="Arial"/>
                <w:bCs/>
                <w:snapToGrid w:val="0"/>
                <w:color w:val="auto"/>
                <w:sz w:val="20"/>
                <w:szCs w:val="20"/>
                <w:lang w:val="en-GB"/>
              </w:rPr>
              <w:t>maladministration</w:t>
            </w:r>
            <w:proofErr w:type="gramEnd"/>
            <w:r w:rsidRPr="006E5F19">
              <w:rPr>
                <w:rFonts w:ascii="Myriad Pro" w:eastAsia="Times New Roman" w:hAnsi="Myriad Pro" w:cs="Arial"/>
                <w:bCs/>
                <w:snapToGrid w:val="0"/>
                <w:color w:val="auto"/>
                <w:sz w:val="20"/>
                <w:szCs w:val="20"/>
                <w:lang w:val="en-GB"/>
              </w:rPr>
              <w:t xml:space="preserve">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shd w:val="clear" w:color="auto" w:fill="auto"/>
            <w:vAlign w:val="center"/>
          </w:tcPr>
          <w:p w14:paraId="4FD79BE1" w14:textId="588988B2"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 xml:space="preserve">The Special Investigating Unit (SIU) is an independent statutory body that is accountable to the President and Parliament in terms of its activities. Its primary mandate is to recover and prevent financial losses to the State due to various acts of corruption, </w:t>
            </w:r>
            <w:proofErr w:type="gramStart"/>
            <w:r w:rsidRPr="00643CE7">
              <w:rPr>
                <w:rFonts w:ascii="Myriad Pro" w:eastAsia="Times New Roman" w:hAnsi="Myriad Pro" w:cs="Arial"/>
                <w:sz w:val="22"/>
                <w:szCs w:val="22"/>
              </w:rPr>
              <w:t>fraud</w:t>
            </w:r>
            <w:proofErr w:type="gramEnd"/>
            <w:r w:rsidRPr="00643CE7">
              <w:rPr>
                <w:rFonts w:ascii="Myriad Pro" w:eastAsia="Times New Roman" w:hAnsi="Myriad Pro" w:cs="Arial"/>
                <w:sz w:val="22"/>
                <w:szCs w:val="22"/>
              </w:rPr>
              <w:t xml:space="preserve">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shd w:val="clear" w:color="auto" w:fill="auto"/>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1818"/>
              <w:gridCol w:w="2682"/>
            </w:tblGrid>
            <w:tr w:rsidR="009919EB" w:rsidRPr="006E5F19" w14:paraId="67BC0270" w14:textId="77777777" w:rsidTr="003D2C3A">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1818"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682"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5385" w:type="pct"/>
              <w:tblLayout w:type="fixed"/>
              <w:tblLook w:val="04A0" w:firstRow="1" w:lastRow="0" w:firstColumn="1" w:lastColumn="0" w:noHBand="0" w:noVBand="1"/>
            </w:tblPr>
            <w:tblGrid>
              <w:gridCol w:w="11513"/>
            </w:tblGrid>
            <w:tr w:rsidR="00295EAC" w:rsidRPr="00B02164" w14:paraId="36993A41" w14:textId="77777777" w:rsidTr="002D0BFA">
              <w:trPr>
                <w:trHeight w:val="3184"/>
              </w:trPr>
              <w:tc>
                <w:tcPr>
                  <w:tcW w:w="5000" w:type="pct"/>
                  <w:shd w:val="clear" w:color="auto" w:fill="auto"/>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514"/>
                  </w:tblGrid>
                  <w:tr w:rsidR="00AF14D7" w:rsidRPr="00B02164" w14:paraId="0D2F9C69" w14:textId="77777777" w:rsidTr="0029531F">
                    <w:trPr>
                      <w:trHeight w:val="274"/>
                    </w:trPr>
                    <w:tc>
                      <w:tcPr>
                        <w:tcW w:w="7366"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7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514"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29531F">
                    <w:trPr>
                      <w:trHeight w:val="291"/>
                    </w:trPr>
                    <w:tc>
                      <w:tcPr>
                        <w:tcW w:w="7366" w:type="dxa"/>
                        <w:shd w:val="clear" w:color="auto" w:fill="auto"/>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76" w:type="dxa"/>
                        <w:shd w:val="clear" w:color="auto" w:fill="auto"/>
                      </w:tcPr>
                      <w:p w14:paraId="108EFF4D"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29531F">
                    <w:tc>
                      <w:tcPr>
                        <w:tcW w:w="7366" w:type="dxa"/>
                        <w:shd w:val="clear" w:color="auto" w:fill="auto"/>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76" w:type="dxa"/>
                        <w:shd w:val="clear" w:color="auto" w:fill="auto"/>
                      </w:tcPr>
                      <w:p w14:paraId="5F2AF777"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29531F">
                    <w:tc>
                      <w:tcPr>
                        <w:tcW w:w="7366" w:type="dxa"/>
                        <w:shd w:val="clear" w:color="auto" w:fill="auto"/>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w:t>
                        </w:r>
                        <w:proofErr w:type="spellStart"/>
                        <w:r w:rsidRPr="00B02164">
                          <w:rPr>
                            <w:rFonts w:ascii="Arial Narrow" w:hAnsi="Arial Narrow" w:cs="Arial"/>
                            <w:iCs/>
                            <w:sz w:val="20"/>
                            <w:szCs w:val="20"/>
                          </w:rPr>
                          <w:t>ToR</w:t>
                        </w:r>
                        <w:proofErr w:type="spellEnd"/>
                        <w:r w:rsidRPr="00B02164">
                          <w:rPr>
                            <w:rFonts w:ascii="Arial Narrow" w:hAnsi="Arial Narrow" w:cs="Arial"/>
                            <w:iCs/>
                            <w:sz w:val="20"/>
                            <w:szCs w:val="20"/>
                          </w:rPr>
                          <w:t>)</w:t>
                        </w:r>
                      </w:p>
                    </w:tc>
                    <w:tc>
                      <w:tcPr>
                        <w:tcW w:w="1276" w:type="dxa"/>
                        <w:shd w:val="clear" w:color="auto" w:fill="auto"/>
                      </w:tcPr>
                      <w:p w14:paraId="42F77B39"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986D17" w:rsidRPr="00B02164" w14:paraId="6BD39DF7" w14:textId="77777777" w:rsidTr="0029531F">
                    <w:tc>
                      <w:tcPr>
                        <w:tcW w:w="7366" w:type="dxa"/>
                        <w:shd w:val="clear" w:color="auto" w:fill="auto"/>
                      </w:tcPr>
                      <w:p w14:paraId="11C02EC2" w14:textId="4C325F44" w:rsidR="00986D17" w:rsidRPr="00BA0939" w:rsidRDefault="00986D17" w:rsidP="00BA0939">
                        <w:pPr>
                          <w:rPr>
                            <w:rFonts w:ascii="Arial Narrow" w:hAnsi="Arial Narrow" w:cs="Arial"/>
                            <w:iCs/>
                            <w:sz w:val="20"/>
                            <w:szCs w:val="20"/>
                          </w:rPr>
                        </w:pPr>
                      </w:p>
                      <w:p w14:paraId="023F33D7" w14:textId="77777777" w:rsidR="00BA0939" w:rsidRPr="00BA0939" w:rsidRDefault="00BA0939" w:rsidP="00BA0939">
                        <w:pPr>
                          <w:pStyle w:val="ListParagraph"/>
                          <w:numPr>
                            <w:ilvl w:val="0"/>
                            <w:numId w:val="24"/>
                          </w:numPr>
                          <w:rPr>
                            <w:rFonts w:ascii="Arial Narrow" w:hAnsi="Arial Narrow" w:cs="Arial"/>
                            <w:iCs/>
                            <w:sz w:val="20"/>
                            <w:szCs w:val="20"/>
                          </w:rPr>
                        </w:pPr>
                        <w:r w:rsidRPr="00BA0939">
                          <w:rPr>
                            <w:rFonts w:ascii="Arial Narrow" w:hAnsi="Arial Narrow" w:cs="Arial"/>
                            <w:iCs/>
                            <w:sz w:val="20"/>
                            <w:szCs w:val="20"/>
                          </w:rPr>
                          <w:t>A post-graduate qualification in Forensic Investigations, Legal or related field.</w:t>
                        </w:r>
                      </w:p>
                      <w:p w14:paraId="61D28D71" w14:textId="77777777" w:rsidR="00986D17" w:rsidRPr="00BA0939" w:rsidRDefault="00986D17" w:rsidP="00BA0939">
                        <w:pPr>
                          <w:rPr>
                            <w:rFonts w:ascii="Arial Narrow" w:hAnsi="Arial Narrow" w:cs="Arial"/>
                            <w:iCs/>
                            <w:sz w:val="20"/>
                            <w:szCs w:val="20"/>
                          </w:rPr>
                        </w:pPr>
                      </w:p>
                    </w:tc>
                    <w:tc>
                      <w:tcPr>
                        <w:tcW w:w="1276" w:type="dxa"/>
                        <w:shd w:val="clear" w:color="auto" w:fill="auto"/>
                      </w:tcPr>
                      <w:p w14:paraId="65891C90"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5819AB75"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r>
                  <w:tr w:rsidR="00986D17" w:rsidRPr="00B02164" w14:paraId="43309AA8" w14:textId="77777777" w:rsidTr="0029531F">
                    <w:tc>
                      <w:tcPr>
                        <w:tcW w:w="7366" w:type="dxa"/>
                        <w:shd w:val="clear" w:color="auto" w:fill="auto"/>
                      </w:tcPr>
                      <w:p w14:paraId="35658F73" w14:textId="7C5DA6FE" w:rsidR="00BA0939" w:rsidRPr="00BA0939" w:rsidRDefault="00BA0939" w:rsidP="00BA0939">
                        <w:pPr>
                          <w:pStyle w:val="ListParagraph"/>
                          <w:numPr>
                            <w:ilvl w:val="0"/>
                            <w:numId w:val="24"/>
                          </w:numPr>
                          <w:rPr>
                            <w:rFonts w:ascii="Arial Narrow" w:hAnsi="Arial Narrow" w:cs="Arial"/>
                            <w:iCs/>
                            <w:sz w:val="20"/>
                            <w:szCs w:val="20"/>
                          </w:rPr>
                        </w:pPr>
                        <w:r w:rsidRPr="00BA0939">
                          <w:rPr>
                            <w:rFonts w:ascii="Arial Narrow" w:hAnsi="Arial Narrow" w:cs="Arial"/>
                            <w:iCs/>
                            <w:sz w:val="20"/>
                            <w:szCs w:val="20"/>
                          </w:rPr>
                          <w:t xml:space="preserve">A minimum of 5 to 8 years </w:t>
                        </w:r>
                        <w:r w:rsidR="00025582" w:rsidRPr="00BA0939">
                          <w:rPr>
                            <w:rFonts w:ascii="Arial Narrow" w:hAnsi="Arial Narrow" w:cs="Arial"/>
                            <w:iCs/>
                            <w:sz w:val="20"/>
                            <w:szCs w:val="20"/>
                          </w:rPr>
                          <w:t>in Forensic</w:t>
                        </w:r>
                        <w:r w:rsidRPr="00BA0939">
                          <w:rPr>
                            <w:rFonts w:ascii="Arial Narrow" w:hAnsi="Arial Narrow" w:cs="Arial"/>
                            <w:iCs/>
                            <w:sz w:val="20"/>
                            <w:szCs w:val="20"/>
                          </w:rPr>
                          <w:t xml:space="preserve"> Investigations,</w:t>
                        </w:r>
                        <w:r w:rsidR="00125286">
                          <w:rPr>
                            <w:rFonts w:ascii="Arial Narrow" w:hAnsi="Arial Narrow" w:cs="Arial"/>
                            <w:iCs/>
                            <w:sz w:val="20"/>
                            <w:szCs w:val="20"/>
                          </w:rPr>
                          <w:t xml:space="preserve"> l</w:t>
                        </w:r>
                        <w:r w:rsidRPr="00BA0939">
                          <w:rPr>
                            <w:rFonts w:ascii="Arial Narrow" w:hAnsi="Arial Narrow" w:cs="Arial"/>
                            <w:iCs/>
                            <w:sz w:val="20"/>
                            <w:szCs w:val="20"/>
                          </w:rPr>
                          <w:t>aw enforcement or related fields in strategy development, planning and formulation.</w:t>
                        </w:r>
                      </w:p>
                      <w:p w14:paraId="3C0CAEA6" w14:textId="1B7011BF" w:rsidR="00986D17" w:rsidRPr="00B02164" w:rsidRDefault="00986D17" w:rsidP="00BA0939">
                        <w:pPr>
                          <w:pStyle w:val="ListParagraph"/>
                          <w:ind w:left="786"/>
                          <w:rPr>
                            <w:rFonts w:ascii="Arial Narrow" w:hAnsi="Arial Narrow" w:cs="Arial"/>
                            <w:iCs/>
                            <w:sz w:val="20"/>
                            <w:szCs w:val="20"/>
                          </w:rPr>
                        </w:pPr>
                      </w:p>
                    </w:tc>
                    <w:tc>
                      <w:tcPr>
                        <w:tcW w:w="1276" w:type="dxa"/>
                        <w:shd w:val="clear" w:color="auto" w:fill="auto"/>
                      </w:tcPr>
                      <w:p w14:paraId="4D94E979"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64CDB89F"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r>
                  <w:tr w:rsidR="00986D17" w:rsidRPr="00B02164" w14:paraId="34CCF0BB" w14:textId="77777777" w:rsidTr="0029531F">
                    <w:tc>
                      <w:tcPr>
                        <w:tcW w:w="7366" w:type="dxa"/>
                        <w:shd w:val="clear" w:color="auto" w:fill="auto"/>
                      </w:tcPr>
                      <w:p w14:paraId="67AF58FB" w14:textId="313A7040" w:rsidR="00B827B5" w:rsidRPr="00025582" w:rsidRDefault="00B827B5" w:rsidP="00025582">
                        <w:pPr>
                          <w:pStyle w:val="ListParagraph"/>
                          <w:numPr>
                            <w:ilvl w:val="0"/>
                            <w:numId w:val="24"/>
                          </w:numPr>
                          <w:rPr>
                            <w:rFonts w:ascii="Arial Narrow" w:hAnsi="Arial Narrow" w:cs="Arial"/>
                            <w:iCs/>
                            <w:sz w:val="20"/>
                            <w:szCs w:val="20"/>
                          </w:rPr>
                        </w:pPr>
                        <w:r w:rsidRPr="00B827B5">
                          <w:rPr>
                            <w:rFonts w:ascii="Arial Narrow" w:hAnsi="Arial Narrow" w:cs="Arial"/>
                            <w:iCs/>
                            <w:sz w:val="20"/>
                            <w:szCs w:val="20"/>
                          </w:rPr>
                          <w:t>The bidder must submit t</w:t>
                        </w:r>
                        <w:r w:rsidR="00E115D9">
                          <w:rPr>
                            <w:rFonts w:ascii="Arial Narrow" w:hAnsi="Arial Narrow" w:cs="Arial"/>
                            <w:iCs/>
                            <w:sz w:val="20"/>
                            <w:szCs w:val="20"/>
                          </w:rPr>
                          <w:t>wo</w:t>
                        </w:r>
                        <w:r w:rsidRPr="00B827B5">
                          <w:rPr>
                            <w:rFonts w:ascii="Arial Narrow" w:hAnsi="Arial Narrow" w:cs="Arial"/>
                            <w:iCs/>
                            <w:sz w:val="20"/>
                            <w:szCs w:val="20"/>
                          </w:rPr>
                          <w:t xml:space="preserve"> (</w:t>
                        </w:r>
                        <w:r w:rsidR="00E115D9">
                          <w:rPr>
                            <w:rFonts w:ascii="Arial Narrow" w:hAnsi="Arial Narrow" w:cs="Arial"/>
                            <w:iCs/>
                            <w:sz w:val="20"/>
                            <w:szCs w:val="20"/>
                          </w:rPr>
                          <w:t>2</w:t>
                        </w:r>
                        <w:r w:rsidRPr="00B827B5">
                          <w:rPr>
                            <w:rFonts w:ascii="Arial Narrow" w:hAnsi="Arial Narrow" w:cs="Arial"/>
                            <w:iCs/>
                            <w:sz w:val="20"/>
                            <w:szCs w:val="20"/>
                          </w:rPr>
                          <w:t xml:space="preserve">) reference letters or list where they have work experience </w:t>
                        </w:r>
                        <w:proofErr w:type="gramStart"/>
                        <w:r w:rsidRPr="00B827B5">
                          <w:rPr>
                            <w:rFonts w:ascii="Arial Narrow" w:hAnsi="Arial Narrow" w:cs="Arial"/>
                            <w:iCs/>
                            <w:sz w:val="20"/>
                            <w:szCs w:val="20"/>
                          </w:rPr>
                          <w:t>in the area</w:t>
                        </w:r>
                        <w:r w:rsidR="00025582" w:rsidRPr="00025582">
                          <w:rPr>
                            <w:rFonts w:ascii="Arial Narrow" w:hAnsi="Arial Narrow" w:cs="Arial"/>
                            <w:iCs/>
                            <w:sz w:val="20"/>
                            <w:szCs w:val="20"/>
                          </w:rPr>
                          <w:t xml:space="preserve"> of</w:t>
                        </w:r>
                        <w:proofErr w:type="gramEnd"/>
                        <w:r w:rsidR="00025582" w:rsidRPr="00025582">
                          <w:rPr>
                            <w:rFonts w:ascii="Arial Narrow" w:hAnsi="Arial Narrow" w:cs="Arial"/>
                            <w:iCs/>
                            <w:sz w:val="20"/>
                            <w:szCs w:val="20"/>
                          </w:rPr>
                          <w:t xml:space="preserve"> Facilitating in Forensic Investigations, law enforcement or related fields in strategy development, planning and formulation.</w:t>
                        </w:r>
                        <w:r w:rsidR="00025582">
                          <w:rPr>
                            <w:rFonts w:ascii="Arial Narrow" w:hAnsi="Arial Narrow" w:cs="Arial"/>
                            <w:iCs/>
                            <w:sz w:val="20"/>
                            <w:szCs w:val="20"/>
                          </w:rPr>
                          <w:t xml:space="preserve"> </w:t>
                        </w:r>
                      </w:p>
                      <w:p w14:paraId="0A01A069" w14:textId="77777777" w:rsidR="00B827B5" w:rsidRPr="00B827B5" w:rsidRDefault="00B827B5" w:rsidP="00B827B5">
                        <w:pPr>
                          <w:pStyle w:val="ListParagraph"/>
                          <w:ind w:left="786"/>
                          <w:rPr>
                            <w:rFonts w:ascii="Arial Narrow" w:hAnsi="Arial Narrow" w:cs="Arial"/>
                            <w:iCs/>
                            <w:sz w:val="20"/>
                            <w:szCs w:val="20"/>
                          </w:rPr>
                        </w:pPr>
                      </w:p>
                      <w:p w14:paraId="4CF576F7" w14:textId="77777777" w:rsidR="00B827B5" w:rsidRPr="00B827B5" w:rsidRDefault="00B827B5" w:rsidP="00B827B5">
                        <w:pPr>
                          <w:pStyle w:val="ListParagraph"/>
                          <w:ind w:left="786"/>
                          <w:rPr>
                            <w:rFonts w:ascii="Arial Narrow" w:hAnsi="Arial Narrow" w:cs="Arial"/>
                            <w:iCs/>
                            <w:sz w:val="20"/>
                            <w:szCs w:val="20"/>
                          </w:rPr>
                        </w:pPr>
                        <w:r w:rsidRPr="00B827B5">
                          <w:rPr>
                            <w:rFonts w:ascii="Arial Narrow" w:hAnsi="Arial Narrow" w:cs="Arial"/>
                            <w:iCs/>
                            <w:sz w:val="20"/>
                            <w:szCs w:val="20"/>
                          </w:rPr>
                          <w:t>Reference letters/list must include client name, contact person, phone number and project description.</w:t>
                        </w:r>
                      </w:p>
                      <w:p w14:paraId="7FE1BD24" w14:textId="77777777" w:rsidR="00B827B5" w:rsidRPr="00B827B5" w:rsidRDefault="00B827B5" w:rsidP="00B827B5">
                        <w:pPr>
                          <w:pStyle w:val="ListParagraph"/>
                          <w:ind w:left="786"/>
                          <w:rPr>
                            <w:rFonts w:ascii="Arial Narrow" w:hAnsi="Arial Narrow" w:cs="Arial"/>
                            <w:iCs/>
                            <w:sz w:val="20"/>
                            <w:szCs w:val="20"/>
                          </w:rPr>
                        </w:pPr>
                      </w:p>
                      <w:p w14:paraId="1221FF00" w14:textId="3BF755C2" w:rsidR="00B827B5" w:rsidRPr="00B827B5" w:rsidRDefault="00B827B5" w:rsidP="00B827B5">
                        <w:pPr>
                          <w:pStyle w:val="ListParagraph"/>
                          <w:ind w:left="786"/>
                          <w:rPr>
                            <w:rFonts w:ascii="Arial Narrow" w:hAnsi="Arial Narrow" w:cs="Arial"/>
                            <w:iCs/>
                            <w:sz w:val="20"/>
                            <w:szCs w:val="20"/>
                          </w:rPr>
                        </w:pPr>
                        <w:r w:rsidRPr="00B827B5">
                          <w:rPr>
                            <w:rFonts w:ascii="Arial Narrow" w:hAnsi="Arial Narrow" w:cs="Arial"/>
                            <w:iCs/>
                            <w:sz w:val="20"/>
                            <w:szCs w:val="20"/>
                          </w:rPr>
                          <w:t xml:space="preserve">Should SIU discovered that the reference of past work </w:t>
                        </w:r>
                        <w:r w:rsidR="00025582" w:rsidRPr="00B827B5">
                          <w:rPr>
                            <w:rFonts w:ascii="Arial Narrow" w:hAnsi="Arial Narrow" w:cs="Arial"/>
                            <w:iCs/>
                            <w:sz w:val="20"/>
                            <w:szCs w:val="20"/>
                          </w:rPr>
                          <w:t>reflects</w:t>
                        </w:r>
                        <w:r w:rsidRPr="00B827B5">
                          <w:rPr>
                            <w:rFonts w:ascii="Arial Narrow" w:hAnsi="Arial Narrow" w:cs="Arial"/>
                            <w:iCs/>
                            <w:sz w:val="20"/>
                            <w:szCs w:val="20"/>
                          </w:rPr>
                          <w:t xml:space="preserve"> negative outcome, SIU reserves the right not to award the contract.</w:t>
                        </w:r>
                      </w:p>
                      <w:p w14:paraId="3D404C49" w14:textId="77777777" w:rsidR="00B827B5" w:rsidRPr="00B827B5" w:rsidRDefault="00B827B5" w:rsidP="00B827B5">
                        <w:pPr>
                          <w:pStyle w:val="ListParagraph"/>
                          <w:ind w:left="786"/>
                          <w:rPr>
                            <w:rFonts w:ascii="Arial Narrow" w:hAnsi="Arial Narrow" w:cs="Arial"/>
                            <w:iCs/>
                            <w:sz w:val="20"/>
                            <w:szCs w:val="20"/>
                          </w:rPr>
                        </w:pPr>
                      </w:p>
                      <w:p w14:paraId="10E69B51" w14:textId="6105D2CF" w:rsidR="00BA0939" w:rsidRPr="00864C3C" w:rsidRDefault="00B827B5" w:rsidP="00864C3C">
                        <w:pPr>
                          <w:pStyle w:val="ListParagraph"/>
                          <w:ind w:left="786"/>
                          <w:rPr>
                            <w:rFonts w:ascii="Arial Narrow" w:hAnsi="Arial Narrow" w:cs="Arial"/>
                            <w:iCs/>
                            <w:sz w:val="20"/>
                            <w:szCs w:val="20"/>
                          </w:rPr>
                        </w:pPr>
                        <w:r w:rsidRPr="00B827B5">
                          <w:rPr>
                            <w:rFonts w:ascii="Arial Narrow" w:hAnsi="Arial Narrow" w:cs="Arial"/>
                            <w:iCs/>
                            <w:sz w:val="20"/>
                            <w:szCs w:val="20"/>
                          </w:rPr>
                          <w:t>Reference letters should be on the company/referee’s letterhead.</w:t>
                        </w:r>
                      </w:p>
                      <w:p w14:paraId="377EBE1D" w14:textId="744DD4E6" w:rsidR="00986D17" w:rsidRPr="00864C3C" w:rsidRDefault="00986D17" w:rsidP="00864C3C">
                        <w:pPr>
                          <w:rPr>
                            <w:rFonts w:ascii="Arial Narrow" w:hAnsi="Arial Narrow" w:cs="Arial"/>
                            <w:iCs/>
                            <w:sz w:val="20"/>
                            <w:szCs w:val="20"/>
                          </w:rPr>
                        </w:pPr>
                      </w:p>
                    </w:tc>
                    <w:tc>
                      <w:tcPr>
                        <w:tcW w:w="1276" w:type="dxa"/>
                        <w:shd w:val="clear" w:color="auto" w:fill="auto"/>
                      </w:tcPr>
                      <w:p w14:paraId="14502D4A"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62E636B0"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29531F">
                    <w:trPr>
                      <w:trHeight w:val="648"/>
                    </w:trPr>
                    <w:tc>
                      <w:tcPr>
                        <w:tcW w:w="10156" w:type="dxa"/>
                        <w:gridSpan w:val="3"/>
                        <w:shd w:val="clear" w:color="auto" w:fill="auto"/>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shd w:val="clear" w:color="auto" w:fill="auto"/>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shd w:val="clear" w:color="auto" w:fill="auto"/>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shd w:val="clear" w:color="auto" w:fill="auto"/>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shd w:val="clear" w:color="auto" w:fill="auto"/>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shd w:val="clear" w:color="auto" w:fill="auto"/>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shd w:val="clear" w:color="auto" w:fill="auto"/>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shd w:val="clear" w:color="auto" w:fill="auto"/>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shd w:val="clear" w:color="auto" w:fill="auto"/>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shd w:val="clear" w:color="auto" w:fill="auto"/>
                </w:tcPr>
                <w:p w14:paraId="1B1FA232" w14:textId="7B53AE1F"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B-BBEE Certificate/</w:t>
                  </w:r>
                  <w:proofErr w:type="gramStart"/>
                  <w:r w:rsidRPr="006E5F19">
                    <w:rPr>
                      <w:rFonts w:ascii="Myriad Pro" w:hAnsi="Myriad Pro" w:cs="Arial"/>
                    </w:rPr>
                    <w:t>Sworn Affidavit</w:t>
                  </w:r>
                  <w:proofErr w:type="gramEnd"/>
                  <w:r w:rsidRPr="006E5F19">
                    <w:rPr>
                      <w:rFonts w:ascii="Myriad Pro" w:hAnsi="Myriad Pro" w:cs="Arial"/>
                    </w:rPr>
                    <w:t xml:space="preserve"> </w:t>
                  </w:r>
                </w:p>
              </w:tc>
              <w:tc>
                <w:tcPr>
                  <w:tcW w:w="1440" w:type="dxa"/>
                  <w:shd w:val="clear" w:color="auto" w:fill="auto"/>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6F7C11">
        <w:trPr>
          <w:trHeight w:val="645"/>
        </w:trPr>
        <w:tc>
          <w:tcPr>
            <w:tcW w:w="10916" w:type="dxa"/>
          </w:tcPr>
          <w:p w14:paraId="7BA636F2" w14:textId="77777777" w:rsidR="00744A94" w:rsidRDefault="00744A94" w:rsidP="00350F3C">
            <w:pPr>
              <w:spacing w:line="360" w:lineRule="auto"/>
              <w:ind w:left="0"/>
              <w:jc w:val="both"/>
              <w:rPr>
                <w:rFonts w:ascii="Arial" w:eastAsia="Calibri" w:hAnsi="Arial" w:cs="Arial"/>
                <w:b/>
                <w:bCs/>
                <w:kern w:val="2"/>
                <w:sz w:val="22"/>
                <w:szCs w:val="22"/>
                <w14:ligatures w14:val="standardContextual"/>
              </w:rPr>
            </w:pPr>
          </w:p>
          <w:p w14:paraId="7EC6C1F7" w14:textId="3BF8B615" w:rsidR="00E115D9" w:rsidRPr="00E115D9" w:rsidRDefault="00E115D9" w:rsidP="00E115D9">
            <w:pPr>
              <w:spacing w:line="360" w:lineRule="auto"/>
              <w:jc w:val="both"/>
              <w:rPr>
                <w:rFonts w:ascii="Myriad Pro" w:eastAsia="Arial" w:hAnsi="Myriad Pro" w:cs="Arial"/>
                <w:bCs/>
                <w:spacing w:val="-1"/>
                <w:position w:val="-1"/>
                <w:sz w:val="22"/>
                <w:szCs w:val="22"/>
              </w:rPr>
            </w:pPr>
            <w:r w:rsidRPr="00E115D9">
              <w:rPr>
                <w:rFonts w:ascii="Myriad Pro" w:eastAsia="Arial" w:hAnsi="Myriad Pro" w:cs="Arial"/>
                <w:bCs/>
                <w:spacing w:val="-1"/>
                <w:position w:val="-1"/>
                <w:sz w:val="22"/>
                <w:szCs w:val="22"/>
              </w:rPr>
              <w:t>The Special Investigating Unit intends to appoint a competent service provider to facilitate a strategic planning process, which is aimed at enhancing the provision of services within the SIU Operations: NAT Investigations Department. The preceding will assist the Department to set priorities</w:t>
            </w:r>
            <w:r>
              <w:rPr>
                <w:rFonts w:ascii="Myriad Pro" w:eastAsia="Arial" w:hAnsi="Myriad Pro" w:cs="Arial"/>
                <w:bCs/>
                <w:spacing w:val="-1"/>
                <w:position w:val="-1"/>
                <w:sz w:val="22"/>
                <w:szCs w:val="22"/>
              </w:rPr>
              <w:t xml:space="preserve"> </w:t>
            </w:r>
            <w:r w:rsidRPr="00E115D9">
              <w:rPr>
                <w:rFonts w:ascii="Myriad Pro" w:eastAsia="Arial" w:hAnsi="Myriad Pro" w:cs="Arial"/>
                <w:bCs/>
                <w:spacing w:val="-1"/>
                <w:position w:val="-1"/>
                <w:sz w:val="22"/>
                <w:szCs w:val="22"/>
              </w:rPr>
              <w:t xml:space="preserve">and strengthen the business model in the provision of the diverse services residing herein. This is to ensure that the OPERATIONS NAT INVESTIGATION team is working towards a common goal. </w:t>
            </w:r>
          </w:p>
          <w:p w14:paraId="750080E3" w14:textId="2A0C1805" w:rsidR="00E115D9" w:rsidRDefault="00E115D9" w:rsidP="00E115D9">
            <w:pPr>
              <w:spacing w:line="360" w:lineRule="auto"/>
              <w:ind w:left="0"/>
              <w:jc w:val="both"/>
              <w:rPr>
                <w:rFonts w:ascii="Myriad Pro" w:eastAsia="Arial" w:hAnsi="Myriad Pro" w:cs="Arial"/>
                <w:bCs/>
                <w:color w:val="auto"/>
                <w:spacing w:val="-1"/>
                <w:position w:val="-1"/>
                <w:sz w:val="22"/>
                <w:szCs w:val="22"/>
                <w:lang w:val="en-ZA"/>
              </w:rPr>
            </w:pPr>
            <w:r w:rsidRPr="00E115D9">
              <w:rPr>
                <w:rFonts w:ascii="Myriad Pro" w:eastAsia="Arial" w:hAnsi="Myriad Pro" w:cs="Arial"/>
                <w:bCs/>
                <w:color w:val="auto"/>
                <w:spacing w:val="-1"/>
                <w:position w:val="-1"/>
                <w:sz w:val="22"/>
                <w:szCs w:val="22"/>
                <w:lang w:val="en-ZA"/>
              </w:rPr>
              <w:lastRenderedPageBreak/>
              <w:t>The aim of the planning session is also to encourage a culture of integrated planning and to have a holistic overview of the entire departmental performance including the resources allocated and be aligned to SIU strategic objectives leading to achievement of the desired outcomes.</w:t>
            </w:r>
          </w:p>
          <w:p w14:paraId="4EF47030" w14:textId="196B9FED" w:rsidR="00E115D9" w:rsidRDefault="00E115D9" w:rsidP="00E115D9">
            <w:pPr>
              <w:spacing w:line="360" w:lineRule="auto"/>
              <w:ind w:left="0"/>
              <w:jc w:val="both"/>
              <w:rPr>
                <w:rFonts w:ascii="Myriad Pro" w:eastAsia="Arial" w:hAnsi="Myriad Pro" w:cs="Arial"/>
                <w:bCs/>
                <w:color w:val="auto"/>
                <w:spacing w:val="-1"/>
                <w:position w:val="-1"/>
                <w:sz w:val="22"/>
                <w:szCs w:val="22"/>
                <w:lang w:val="en-ZA"/>
              </w:rPr>
            </w:pPr>
            <w:r w:rsidRPr="00E115D9">
              <w:rPr>
                <w:rFonts w:ascii="Myriad Pro" w:eastAsia="Arial" w:hAnsi="Myriad Pro" w:cs="Arial"/>
                <w:bCs/>
                <w:color w:val="auto"/>
                <w:spacing w:val="-1"/>
                <w:position w:val="-1"/>
                <w:sz w:val="22"/>
                <w:szCs w:val="22"/>
                <w:lang w:val="en-ZA"/>
              </w:rPr>
              <w:t xml:space="preserve">The selected service provider will work with the Operations NAT Investigation </w:t>
            </w:r>
            <w:proofErr w:type="gramStart"/>
            <w:r w:rsidRPr="00E115D9">
              <w:rPr>
                <w:rFonts w:ascii="Myriad Pro" w:eastAsia="Arial" w:hAnsi="Myriad Pro" w:cs="Arial"/>
                <w:bCs/>
                <w:color w:val="auto"/>
                <w:spacing w:val="-1"/>
                <w:position w:val="-1"/>
                <w:sz w:val="22"/>
                <w:szCs w:val="22"/>
                <w:lang w:val="en-ZA"/>
              </w:rPr>
              <w:t>Department ,the</w:t>
            </w:r>
            <w:proofErr w:type="gramEnd"/>
            <w:r w:rsidRPr="00E115D9">
              <w:rPr>
                <w:rFonts w:ascii="Myriad Pro" w:eastAsia="Arial" w:hAnsi="Myriad Pro" w:cs="Arial"/>
                <w:bCs/>
                <w:color w:val="auto"/>
                <w:spacing w:val="-1"/>
                <w:position w:val="-1"/>
                <w:sz w:val="22"/>
                <w:szCs w:val="22"/>
                <w:lang w:val="en-ZA"/>
              </w:rPr>
              <w:t xml:space="preserve"> SIU Executives and management to interpret SIU’s vision to value and identify strategic priorities for the department, culminating in the development of SIU Operation NAT Investigations strategy.</w:t>
            </w:r>
          </w:p>
          <w:p w14:paraId="5A35516F" w14:textId="77777777" w:rsidR="00EA7F98" w:rsidRDefault="00EA7F98" w:rsidP="00E115D9">
            <w:pPr>
              <w:spacing w:line="360" w:lineRule="auto"/>
              <w:ind w:left="0"/>
              <w:jc w:val="both"/>
              <w:rPr>
                <w:rFonts w:ascii="Myriad Pro" w:eastAsia="Arial" w:hAnsi="Myriad Pro" w:cs="Arial"/>
                <w:bCs/>
                <w:color w:val="auto"/>
                <w:spacing w:val="-1"/>
                <w:position w:val="-1"/>
                <w:sz w:val="22"/>
                <w:szCs w:val="22"/>
                <w:lang w:val="en-ZA"/>
              </w:rPr>
            </w:pPr>
          </w:p>
          <w:p w14:paraId="18AD6B74" w14:textId="77777777" w:rsidR="00EA7F98" w:rsidRPr="00EA7F98" w:rsidRDefault="00EA7F98" w:rsidP="00EA7F98">
            <w:pPr>
              <w:spacing w:line="360" w:lineRule="auto"/>
              <w:ind w:left="0"/>
              <w:jc w:val="both"/>
              <w:rPr>
                <w:rFonts w:ascii="Myriad Pro" w:eastAsia="Arial" w:hAnsi="Myriad Pro" w:cs="Arial"/>
                <w:b/>
                <w:bCs/>
                <w:spacing w:val="-1"/>
                <w:position w:val="-1"/>
                <w:sz w:val="22"/>
                <w:szCs w:val="22"/>
                <w:u w:val="single"/>
              </w:rPr>
            </w:pPr>
            <w:r w:rsidRPr="00EA7F98">
              <w:rPr>
                <w:rFonts w:ascii="Myriad Pro" w:eastAsia="Arial" w:hAnsi="Myriad Pro" w:cs="Arial"/>
                <w:b/>
                <w:bCs/>
                <w:spacing w:val="-1"/>
                <w:position w:val="-1"/>
                <w:sz w:val="22"/>
                <w:szCs w:val="22"/>
                <w:u w:val="single"/>
              </w:rPr>
              <w:t xml:space="preserve">The scope of work includes some or </w:t>
            </w:r>
            <w:proofErr w:type="gramStart"/>
            <w:r w:rsidRPr="00EA7F98">
              <w:rPr>
                <w:rFonts w:ascii="Myriad Pro" w:eastAsia="Arial" w:hAnsi="Myriad Pro" w:cs="Arial"/>
                <w:b/>
                <w:bCs/>
                <w:spacing w:val="-1"/>
                <w:position w:val="-1"/>
                <w:sz w:val="22"/>
                <w:szCs w:val="22"/>
                <w:u w:val="single"/>
              </w:rPr>
              <w:t>all of</w:t>
            </w:r>
            <w:proofErr w:type="gramEnd"/>
            <w:r w:rsidRPr="00EA7F98">
              <w:rPr>
                <w:rFonts w:ascii="Myriad Pro" w:eastAsia="Arial" w:hAnsi="Myriad Pro" w:cs="Arial"/>
                <w:b/>
                <w:bCs/>
                <w:spacing w:val="-1"/>
                <w:position w:val="-1"/>
                <w:sz w:val="22"/>
                <w:szCs w:val="22"/>
                <w:u w:val="single"/>
              </w:rPr>
              <w:t xml:space="preserve"> the following activities, based on contractor expertise and SIU needs:</w:t>
            </w:r>
          </w:p>
          <w:p w14:paraId="4FFFF2D1" w14:textId="192E5620" w:rsidR="00EA7F98" w:rsidRPr="00EA7F98" w:rsidRDefault="00EA7F98" w:rsidP="00EA7F98">
            <w:pPr>
              <w:numPr>
                <w:ilvl w:val="0"/>
                <w:numId w:val="33"/>
              </w:numPr>
              <w:spacing w:line="360" w:lineRule="auto"/>
              <w:jc w:val="both"/>
              <w:rPr>
                <w:rFonts w:ascii="Myriad Pro" w:eastAsia="Arial" w:hAnsi="Myriad Pro" w:cs="Arial"/>
                <w:bCs/>
                <w:color w:val="auto"/>
                <w:spacing w:val="-1"/>
                <w:position w:val="-1"/>
                <w:sz w:val="22"/>
                <w:szCs w:val="22"/>
                <w:lang w:val="en-ZA"/>
              </w:rPr>
            </w:pPr>
            <w:r w:rsidRPr="00EA7F98">
              <w:rPr>
                <w:rFonts w:ascii="Myriad Pro" w:eastAsia="Arial" w:hAnsi="Myriad Pro" w:cs="Arial"/>
                <w:bCs/>
                <w:color w:val="auto"/>
                <w:spacing w:val="-1"/>
                <w:position w:val="-1"/>
                <w:sz w:val="22"/>
                <w:szCs w:val="22"/>
                <w:lang w:val="en-ZA"/>
              </w:rPr>
              <w:t>Conduct and facilitate a t</w:t>
            </w:r>
            <w:r w:rsidR="00864C3C">
              <w:rPr>
                <w:rFonts w:ascii="Myriad Pro" w:eastAsia="Arial" w:hAnsi="Myriad Pro" w:cs="Arial"/>
                <w:bCs/>
                <w:color w:val="auto"/>
                <w:spacing w:val="-1"/>
                <w:position w:val="-1"/>
                <w:sz w:val="22"/>
                <w:szCs w:val="22"/>
                <w:lang w:val="en-ZA"/>
              </w:rPr>
              <w:t>wo</w:t>
            </w:r>
            <w:r w:rsidRPr="00EA7F98">
              <w:rPr>
                <w:rFonts w:ascii="Myriad Pro" w:eastAsia="Arial" w:hAnsi="Myriad Pro" w:cs="Arial"/>
                <w:bCs/>
                <w:color w:val="auto"/>
                <w:spacing w:val="-1"/>
                <w:position w:val="-1"/>
                <w:sz w:val="22"/>
                <w:szCs w:val="22"/>
                <w:lang w:val="en-ZA"/>
              </w:rPr>
              <w:t xml:space="preserve">-day strategy review session with SIU OPERATIONS NATIONAL INVESTIGATION department and key internal stakeholders. </w:t>
            </w:r>
          </w:p>
          <w:p w14:paraId="2913262D" w14:textId="77777777" w:rsidR="00EA7F98" w:rsidRPr="00EA7F98" w:rsidRDefault="00EA7F98" w:rsidP="00EA7F98">
            <w:pPr>
              <w:numPr>
                <w:ilvl w:val="0"/>
                <w:numId w:val="33"/>
              </w:numPr>
              <w:spacing w:line="360" w:lineRule="auto"/>
              <w:jc w:val="both"/>
              <w:rPr>
                <w:rFonts w:ascii="Myriad Pro" w:eastAsia="Arial" w:hAnsi="Myriad Pro" w:cs="Arial"/>
                <w:bCs/>
                <w:color w:val="auto"/>
                <w:spacing w:val="-1"/>
                <w:position w:val="-1"/>
                <w:sz w:val="22"/>
                <w:szCs w:val="22"/>
                <w:lang w:val="en-ZA"/>
              </w:rPr>
            </w:pPr>
            <w:r w:rsidRPr="00EA7F98">
              <w:rPr>
                <w:rFonts w:ascii="Myriad Pro" w:eastAsia="Arial" w:hAnsi="Myriad Pro" w:cs="Arial"/>
                <w:bCs/>
                <w:color w:val="auto"/>
                <w:spacing w:val="-1"/>
                <w:position w:val="-1"/>
                <w:sz w:val="22"/>
                <w:szCs w:val="22"/>
                <w:lang w:val="en-ZA"/>
              </w:rPr>
              <w:t>Facilitate the develop of the Operations NAT Investigation strategy and Operational plan, which amongst others will include the following:</w:t>
            </w:r>
          </w:p>
          <w:p w14:paraId="5EAC558D" w14:textId="77777777" w:rsidR="00EA7F98" w:rsidRPr="00EA7F98" w:rsidRDefault="00EA7F98" w:rsidP="00EA7F98">
            <w:pPr>
              <w:spacing w:line="360" w:lineRule="auto"/>
              <w:ind w:left="0"/>
              <w:jc w:val="both"/>
              <w:rPr>
                <w:rFonts w:ascii="Myriad Pro" w:eastAsia="Arial" w:hAnsi="Myriad Pro" w:cs="Arial"/>
                <w:bCs/>
                <w:spacing w:val="-1"/>
                <w:position w:val="-1"/>
                <w:sz w:val="22"/>
                <w:szCs w:val="22"/>
              </w:rPr>
            </w:pPr>
          </w:p>
          <w:p w14:paraId="145AEDD3" w14:textId="4E5EDE31" w:rsidR="00EA7F98" w:rsidRPr="00EA7F98" w:rsidRDefault="00EA7F98" w:rsidP="00EA7F98">
            <w:pPr>
              <w:numPr>
                <w:ilvl w:val="1"/>
                <w:numId w:val="35"/>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Standardized operational processes amongst different five business areas within the NAT Operations Department  </w:t>
            </w:r>
          </w:p>
          <w:p w14:paraId="7F6264D5" w14:textId="77777777" w:rsidR="00EA7F98" w:rsidRPr="00EA7F98" w:rsidRDefault="00EA7F98" w:rsidP="00EA7F98">
            <w:pPr>
              <w:numPr>
                <w:ilvl w:val="1"/>
                <w:numId w:val="35"/>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Guide discussions during the session on the current challenges that impede the department from fully implementing the Investigations Policy in alignment with the Standard Operating Procedures and other frameworks, including areas of success and areas that require improvement. </w:t>
            </w:r>
          </w:p>
          <w:p w14:paraId="7CC32D85" w14:textId="77777777" w:rsidR="00EA7F98" w:rsidRPr="00EA7F98" w:rsidRDefault="00EA7F98" w:rsidP="00EA7F98">
            <w:pPr>
              <w:numPr>
                <w:ilvl w:val="1"/>
                <w:numId w:val="35"/>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To map out the strategic interventions and options to adequately address identified challenges and outline the short, </w:t>
            </w:r>
            <w:proofErr w:type="gramStart"/>
            <w:r w:rsidRPr="00EA7F98">
              <w:rPr>
                <w:rFonts w:ascii="Myriad Pro" w:eastAsia="Arial" w:hAnsi="Myriad Pro" w:cs="Arial"/>
                <w:bCs/>
                <w:spacing w:val="-1"/>
                <w:position w:val="-1"/>
                <w:sz w:val="22"/>
                <w:szCs w:val="22"/>
              </w:rPr>
              <w:t>medium</w:t>
            </w:r>
            <w:proofErr w:type="gramEnd"/>
            <w:r w:rsidRPr="00EA7F98">
              <w:rPr>
                <w:rFonts w:ascii="Myriad Pro" w:eastAsia="Arial" w:hAnsi="Myriad Pro" w:cs="Arial"/>
                <w:bCs/>
                <w:spacing w:val="-1"/>
                <w:position w:val="-1"/>
                <w:sz w:val="22"/>
                <w:szCs w:val="22"/>
              </w:rPr>
              <w:t xml:space="preserve"> and long-term interventions to improve the strategy.</w:t>
            </w:r>
          </w:p>
          <w:p w14:paraId="66B6481E" w14:textId="77777777" w:rsidR="00EA7F98" w:rsidRPr="00EA7F98" w:rsidRDefault="00EA7F98" w:rsidP="00EA7F98">
            <w:pPr>
              <w:spacing w:line="360" w:lineRule="auto"/>
              <w:ind w:left="0"/>
              <w:jc w:val="both"/>
              <w:rPr>
                <w:rFonts w:ascii="Myriad Pro" w:eastAsia="Arial" w:hAnsi="Myriad Pro" w:cs="Arial"/>
                <w:bCs/>
                <w:spacing w:val="-1"/>
                <w:position w:val="-1"/>
                <w:sz w:val="22"/>
                <w:szCs w:val="22"/>
              </w:rPr>
            </w:pPr>
          </w:p>
          <w:p w14:paraId="79F98A06" w14:textId="6D9FDCF5" w:rsidR="00EA7F98" w:rsidRPr="00EA7F98" w:rsidRDefault="00EA7F98" w:rsidP="00EA7F98">
            <w:pPr>
              <w:numPr>
                <w:ilvl w:val="0"/>
                <w:numId w:val="33"/>
              </w:numPr>
              <w:spacing w:line="360" w:lineRule="auto"/>
              <w:jc w:val="both"/>
              <w:rPr>
                <w:rFonts w:ascii="Myriad Pro" w:eastAsia="Arial" w:hAnsi="Myriad Pro" w:cs="Arial"/>
                <w:bCs/>
                <w:color w:val="auto"/>
                <w:spacing w:val="-1"/>
                <w:position w:val="-1"/>
                <w:sz w:val="22"/>
                <w:szCs w:val="22"/>
                <w:lang w:val="en-ZA"/>
              </w:rPr>
            </w:pPr>
            <w:r w:rsidRPr="00EA7F98">
              <w:rPr>
                <w:rFonts w:ascii="Myriad Pro" w:eastAsia="Arial" w:hAnsi="Myriad Pro" w:cs="Arial"/>
                <w:bCs/>
                <w:color w:val="auto"/>
                <w:spacing w:val="-1"/>
                <w:position w:val="-1"/>
                <w:sz w:val="22"/>
                <w:szCs w:val="22"/>
                <w:lang w:val="en-ZA"/>
              </w:rPr>
              <w:t>Draft in consultation with Specialist Forensic Investigators, Specialist Forensic Lawyer, Forensic Data Analyst, Forensic Accountant and Cyber Forensic team the programme and guidelines for the session including the breakaway sessions.</w:t>
            </w:r>
          </w:p>
          <w:p w14:paraId="76E474DC" w14:textId="6F573DCF" w:rsidR="00EA7F98" w:rsidRPr="00EA7F98" w:rsidRDefault="00EA7F98" w:rsidP="00EA7F98">
            <w:pPr>
              <w:numPr>
                <w:ilvl w:val="0"/>
                <w:numId w:val="33"/>
              </w:numPr>
              <w:spacing w:line="360" w:lineRule="auto"/>
              <w:jc w:val="both"/>
              <w:rPr>
                <w:rFonts w:ascii="Myriad Pro" w:eastAsia="Arial" w:hAnsi="Myriad Pro" w:cs="Arial"/>
                <w:bCs/>
                <w:color w:val="auto"/>
                <w:spacing w:val="-1"/>
                <w:position w:val="-1"/>
                <w:sz w:val="22"/>
                <w:szCs w:val="22"/>
                <w:lang w:val="en-ZA"/>
              </w:rPr>
            </w:pPr>
            <w:r w:rsidRPr="00EA7F98">
              <w:rPr>
                <w:rFonts w:ascii="Myriad Pro" w:eastAsia="Arial" w:hAnsi="Myriad Pro" w:cs="Arial"/>
                <w:bCs/>
                <w:color w:val="auto"/>
                <w:spacing w:val="-1"/>
                <w:position w:val="-1"/>
                <w:sz w:val="22"/>
                <w:szCs w:val="22"/>
                <w:lang w:val="en-ZA"/>
              </w:rPr>
              <w:t>Facilitate the breakaway sessions and the Specialist Forensic Lawyer and Specialist Forensic Investigator to guide the discussions.</w:t>
            </w:r>
          </w:p>
          <w:p w14:paraId="586A797B" w14:textId="5B78C321"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Compile the situational analysis for the SIU Operations</w:t>
            </w:r>
            <w:r>
              <w:rPr>
                <w:rFonts w:ascii="Myriad Pro" w:eastAsia="Arial" w:hAnsi="Myriad Pro" w:cs="Arial"/>
                <w:bCs/>
                <w:spacing w:val="-1"/>
                <w:position w:val="-1"/>
                <w:sz w:val="22"/>
                <w:szCs w:val="22"/>
              </w:rPr>
              <w:t xml:space="preserve"> </w:t>
            </w:r>
            <w:r w:rsidRPr="00EA7F98">
              <w:rPr>
                <w:rFonts w:ascii="Myriad Pro" w:eastAsia="Arial" w:hAnsi="Myriad Pro" w:cs="Arial"/>
                <w:bCs/>
                <w:spacing w:val="-1"/>
                <w:position w:val="-1"/>
                <w:sz w:val="22"/>
                <w:szCs w:val="22"/>
              </w:rPr>
              <w:t>NAT Investigation Strategy through conducting environmental scanning and identification and analysis of internal and external factors that affects the profile of the SIU.</w:t>
            </w:r>
          </w:p>
          <w:p w14:paraId="07C3428C" w14:textId="77777777"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Draft the Operations Nat Investigation Strategy and implementation plan in consultation with the following sub </w:t>
            </w:r>
            <w:proofErr w:type="gramStart"/>
            <w:r w:rsidRPr="00EA7F98">
              <w:rPr>
                <w:rFonts w:ascii="Myriad Pro" w:eastAsia="Arial" w:hAnsi="Myriad Pro" w:cs="Arial"/>
                <w:bCs/>
                <w:spacing w:val="-1"/>
                <w:position w:val="-1"/>
                <w:sz w:val="22"/>
                <w:szCs w:val="22"/>
              </w:rPr>
              <w:t>teams;</w:t>
            </w:r>
            <w:proofErr w:type="gramEnd"/>
          </w:p>
          <w:p w14:paraId="68DCA6AF" w14:textId="77777777"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lastRenderedPageBreak/>
              <w:t xml:space="preserve">Investigations, </w:t>
            </w:r>
          </w:p>
          <w:p w14:paraId="73F37FC2" w14:textId="77777777"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proofErr w:type="gramStart"/>
            <w:r w:rsidRPr="00EA7F98">
              <w:rPr>
                <w:rFonts w:ascii="Myriad Pro" w:eastAsia="Arial" w:hAnsi="Myriad Pro" w:cs="Arial"/>
                <w:bCs/>
                <w:spacing w:val="-1"/>
                <w:position w:val="-1"/>
                <w:sz w:val="22"/>
                <w:szCs w:val="22"/>
              </w:rPr>
              <w:t>Legals ,</w:t>
            </w:r>
            <w:proofErr w:type="gramEnd"/>
          </w:p>
          <w:p w14:paraId="5F791CCD" w14:textId="77777777"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Cyber, </w:t>
            </w:r>
          </w:p>
          <w:p w14:paraId="4452D0E5" w14:textId="77777777"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Accountant and</w:t>
            </w:r>
          </w:p>
          <w:p w14:paraId="73339E91" w14:textId="536CC231"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 Data </w:t>
            </w:r>
            <w:proofErr w:type="gramStart"/>
            <w:r w:rsidRPr="00EA7F98">
              <w:rPr>
                <w:rFonts w:ascii="Myriad Pro" w:eastAsia="Arial" w:hAnsi="Myriad Pro" w:cs="Arial"/>
                <w:bCs/>
                <w:spacing w:val="-1"/>
                <w:position w:val="-1"/>
                <w:sz w:val="22"/>
                <w:szCs w:val="22"/>
              </w:rPr>
              <w:t>Analysts .</w:t>
            </w:r>
            <w:proofErr w:type="gramEnd"/>
          </w:p>
          <w:p w14:paraId="1E572573" w14:textId="0E62ADD1"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Submission and discussion of draft plans to the SIU OPERATIONS:</w:t>
            </w:r>
            <w:r>
              <w:rPr>
                <w:rFonts w:ascii="Myriad Pro" w:eastAsia="Arial" w:hAnsi="Myriad Pro" w:cs="Arial"/>
                <w:bCs/>
                <w:spacing w:val="-1"/>
                <w:position w:val="-1"/>
                <w:sz w:val="22"/>
                <w:szCs w:val="22"/>
              </w:rPr>
              <w:t xml:space="preserve"> </w:t>
            </w:r>
            <w:r w:rsidRPr="00EA7F98">
              <w:rPr>
                <w:rFonts w:ascii="Myriad Pro" w:eastAsia="Arial" w:hAnsi="Myriad Pro" w:cs="Arial"/>
                <w:bCs/>
                <w:spacing w:val="-1"/>
                <w:position w:val="-1"/>
                <w:sz w:val="22"/>
                <w:szCs w:val="22"/>
              </w:rPr>
              <w:t>NAT Investigation Department</w:t>
            </w:r>
          </w:p>
          <w:p w14:paraId="10448186" w14:textId="3B5B6378"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 The service provider will be expected to be part of the follow up sessions that will lead to the finalization of the Operation NAT Investigation Department Strategy </w:t>
            </w:r>
          </w:p>
          <w:p w14:paraId="2F29B5DE" w14:textId="77777777"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Align the departmental strategy and operational plan to the SIU strategy (vision, mission, values </w:t>
            </w:r>
            <w:proofErr w:type="spellStart"/>
            <w:r w:rsidRPr="00EA7F98">
              <w:rPr>
                <w:rFonts w:ascii="Myriad Pro" w:eastAsia="Arial" w:hAnsi="Myriad Pro" w:cs="Arial"/>
                <w:bCs/>
                <w:spacing w:val="-1"/>
                <w:position w:val="-1"/>
                <w:sz w:val="22"/>
                <w:szCs w:val="22"/>
              </w:rPr>
              <w:t>etc</w:t>
            </w:r>
            <w:proofErr w:type="spellEnd"/>
            <w:r w:rsidRPr="00EA7F98">
              <w:rPr>
                <w:rFonts w:ascii="Myriad Pro" w:eastAsia="Arial" w:hAnsi="Myriad Pro" w:cs="Arial"/>
                <w:bCs/>
                <w:spacing w:val="-1"/>
                <w:position w:val="-1"/>
                <w:sz w:val="22"/>
                <w:szCs w:val="22"/>
              </w:rPr>
              <w:t>)</w:t>
            </w:r>
          </w:p>
          <w:p w14:paraId="6E32C45C" w14:textId="29F10CA3"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Building a sustainable Operations Nat Investigations Department’s agile strategic framework, that defines it as a core part of the business process.</w:t>
            </w:r>
          </w:p>
          <w:p w14:paraId="2CA3FEE6" w14:textId="77777777"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Facilitate a stakeholder mapping exercise as part of the strategic planning exercise.</w:t>
            </w:r>
          </w:p>
          <w:p w14:paraId="2A76929A" w14:textId="77777777" w:rsid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The stakeholder mapping should also incorporate SIU management and staff as critical strategic partners of Operations NAT Investigations Department</w:t>
            </w:r>
          </w:p>
          <w:p w14:paraId="7ADC0210" w14:textId="77777777" w:rsidR="00EA7F98" w:rsidRDefault="00EA7F98" w:rsidP="00EA7F98">
            <w:pPr>
              <w:spacing w:line="360" w:lineRule="auto"/>
              <w:ind w:left="360"/>
              <w:jc w:val="both"/>
              <w:rPr>
                <w:rFonts w:ascii="Myriad Pro" w:eastAsia="Arial" w:hAnsi="Myriad Pro" w:cs="Arial"/>
                <w:bCs/>
                <w:spacing w:val="-1"/>
                <w:position w:val="-1"/>
                <w:sz w:val="22"/>
                <w:szCs w:val="22"/>
              </w:rPr>
            </w:pPr>
          </w:p>
          <w:p w14:paraId="1C34D339" w14:textId="2D4D24D2" w:rsidR="00EA7F98" w:rsidRDefault="00EA7F98" w:rsidP="00125286">
            <w:pPr>
              <w:spacing w:line="360" w:lineRule="auto"/>
              <w:ind w:left="0"/>
              <w:jc w:val="both"/>
              <w:rPr>
                <w:rFonts w:ascii="Myriad Pro" w:eastAsia="Arial" w:hAnsi="Myriad Pro" w:cs="Arial"/>
                <w:b/>
                <w:spacing w:val="-1"/>
                <w:position w:val="-1"/>
                <w:sz w:val="22"/>
                <w:szCs w:val="22"/>
                <w:u w:val="single"/>
              </w:rPr>
            </w:pPr>
            <w:r w:rsidRPr="00EA7F98">
              <w:rPr>
                <w:rFonts w:ascii="Myriad Pro" w:eastAsia="Arial" w:hAnsi="Myriad Pro" w:cs="Arial"/>
                <w:b/>
                <w:spacing w:val="-1"/>
                <w:position w:val="-1"/>
                <w:sz w:val="22"/>
                <w:szCs w:val="22"/>
                <w:u w:val="single"/>
              </w:rPr>
              <w:t>DELIVERABLES</w:t>
            </w:r>
          </w:p>
          <w:p w14:paraId="6A8C0A90" w14:textId="77777777" w:rsidR="00125286" w:rsidRPr="00125286" w:rsidRDefault="00125286" w:rsidP="00125286">
            <w:pPr>
              <w:spacing w:line="360" w:lineRule="auto"/>
              <w:ind w:left="0"/>
              <w:jc w:val="both"/>
              <w:rPr>
                <w:rFonts w:ascii="Myriad Pro" w:eastAsia="Arial" w:hAnsi="Myriad Pro" w:cs="Arial"/>
                <w:b/>
                <w:spacing w:val="-1"/>
                <w:position w:val="-1"/>
                <w:sz w:val="22"/>
                <w:szCs w:val="22"/>
                <w:u w:val="single"/>
              </w:rPr>
            </w:pPr>
          </w:p>
          <w:p w14:paraId="2E3927DC" w14:textId="5D77EDE1" w:rsidR="00125286" w:rsidRDefault="00125286" w:rsidP="00EA7F98">
            <w:pPr>
              <w:pStyle w:val="ListParagraph"/>
              <w:numPr>
                <w:ilvl w:val="0"/>
                <w:numId w:val="36"/>
              </w:numPr>
              <w:spacing w:line="360" w:lineRule="auto"/>
              <w:rPr>
                <w:rFonts w:ascii="Arial" w:hAnsi="Arial" w:cs="Arial"/>
                <w:color w:val="auto"/>
                <w:sz w:val="22"/>
                <w:szCs w:val="22"/>
              </w:rPr>
            </w:pPr>
            <w:r w:rsidRPr="00125286">
              <w:rPr>
                <w:rFonts w:ascii="Arial" w:hAnsi="Arial" w:cs="Arial"/>
                <w:color w:val="auto"/>
                <w:sz w:val="22"/>
                <w:szCs w:val="22"/>
              </w:rPr>
              <w:t>A minimum of 5 to 8 years in Forensic Investigations, law enforcement or related fields in strategy development, planning and formulation</w:t>
            </w:r>
            <w:r w:rsidR="00025582">
              <w:rPr>
                <w:rFonts w:ascii="Arial" w:hAnsi="Arial" w:cs="Arial"/>
                <w:color w:val="auto"/>
                <w:sz w:val="22"/>
                <w:szCs w:val="22"/>
              </w:rPr>
              <w:t xml:space="preserve"> as a facilitator</w:t>
            </w:r>
          </w:p>
          <w:p w14:paraId="3197FF2F" w14:textId="7FEC59C4" w:rsidR="00EA7F98" w:rsidRPr="00025582" w:rsidRDefault="00125286" w:rsidP="00025582">
            <w:pPr>
              <w:pStyle w:val="ListParagraph"/>
              <w:numPr>
                <w:ilvl w:val="0"/>
                <w:numId w:val="36"/>
              </w:numPr>
              <w:rPr>
                <w:rFonts w:ascii="Arial" w:hAnsi="Arial" w:cs="Arial"/>
                <w:color w:val="auto"/>
                <w:sz w:val="22"/>
                <w:szCs w:val="22"/>
              </w:rPr>
            </w:pPr>
            <w:r w:rsidRPr="00125286">
              <w:rPr>
                <w:rFonts w:ascii="Arial" w:hAnsi="Arial" w:cs="Arial"/>
                <w:sz w:val="22"/>
                <w:szCs w:val="22"/>
              </w:rPr>
              <w:t>A post-graduate qualification in Forensic Investigations, Legal or related field.</w:t>
            </w:r>
          </w:p>
          <w:p w14:paraId="15A8D093" w14:textId="77777777" w:rsidR="00025582" w:rsidRPr="00025582" w:rsidRDefault="00025582" w:rsidP="00025582">
            <w:pPr>
              <w:pStyle w:val="ListParagraph"/>
              <w:rPr>
                <w:rFonts w:ascii="Arial" w:hAnsi="Arial" w:cs="Arial"/>
                <w:color w:val="auto"/>
                <w:sz w:val="22"/>
                <w:szCs w:val="22"/>
              </w:rPr>
            </w:pPr>
          </w:p>
          <w:p w14:paraId="2F2580DF" w14:textId="77777777" w:rsidR="00EA7F98" w:rsidRPr="00872E20" w:rsidRDefault="00EA7F98" w:rsidP="00EA7F98">
            <w:pPr>
              <w:pStyle w:val="ListParagraph"/>
              <w:numPr>
                <w:ilvl w:val="0"/>
                <w:numId w:val="36"/>
              </w:numPr>
              <w:spacing w:line="360" w:lineRule="auto"/>
              <w:rPr>
                <w:rFonts w:ascii="Arial" w:hAnsi="Arial" w:cs="Arial"/>
                <w:sz w:val="22"/>
                <w:szCs w:val="22"/>
              </w:rPr>
            </w:pPr>
            <w:r w:rsidRPr="00872E20">
              <w:rPr>
                <w:rFonts w:ascii="Arial" w:hAnsi="Arial" w:cs="Arial"/>
                <w:sz w:val="22"/>
                <w:szCs w:val="22"/>
              </w:rPr>
              <w:t xml:space="preserve">The successful service provider to be acquainted with the SIU’s Strategy which will be made available upon appointment. </w:t>
            </w:r>
          </w:p>
          <w:p w14:paraId="4CCDB9D6" w14:textId="77777777" w:rsidR="00EA7F98" w:rsidRPr="00872E20"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 xml:space="preserve">Comprehensive quotation for the facilitation and development with a clear breakdown of work to be done on the services required listed with a total inclusive of </w:t>
            </w:r>
            <w:proofErr w:type="gramStart"/>
            <w:r w:rsidRPr="00872E20">
              <w:rPr>
                <w:rFonts w:ascii="Arial" w:hAnsi="Arial" w:cs="Arial"/>
                <w:sz w:val="22"/>
                <w:szCs w:val="22"/>
              </w:rPr>
              <w:t>VAT;</w:t>
            </w:r>
            <w:proofErr w:type="gramEnd"/>
          </w:p>
          <w:p w14:paraId="0B5F23E2" w14:textId="77777777" w:rsidR="00EA7F98" w:rsidRPr="00872E20"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Project understanding and approach including an understanding of the SIU mandate.</w:t>
            </w:r>
          </w:p>
          <w:p w14:paraId="07BF6E87" w14:textId="36C4A89C" w:rsidR="00125286" w:rsidRPr="00125286" w:rsidRDefault="00EA7F98" w:rsidP="00125286">
            <w:pPr>
              <w:pStyle w:val="ListParagraph"/>
              <w:numPr>
                <w:ilvl w:val="0"/>
                <w:numId w:val="36"/>
              </w:numPr>
              <w:spacing w:after="160" w:line="360" w:lineRule="auto"/>
              <w:rPr>
                <w:rFonts w:ascii="Arial" w:hAnsi="Arial" w:cs="Arial"/>
                <w:sz w:val="22"/>
                <w:szCs w:val="22"/>
              </w:rPr>
            </w:pPr>
            <w:r w:rsidRPr="00025582">
              <w:rPr>
                <w:rFonts w:ascii="Arial" w:hAnsi="Arial" w:cs="Arial"/>
                <w:color w:val="auto"/>
                <w:sz w:val="22"/>
                <w:szCs w:val="22"/>
              </w:rPr>
              <w:t xml:space="preserve">A listing of previous work experience </w:t>
            </w:r>
            <w:proofErr w:type="gramStart"/>
            <w:r w:rsidRPr="00025582">
              <w:rPr>
                <w:rFonts w:ascii="Arial" w:hAnsi="Arial" w:cs="Arial"/>
                <w:color w:val="auto"/>
                <w:sz w:val="22"/>
                <w:szCs w:val="22"/>
              </w:rPr>
              <w:t xml:space="preserve">in the area </w:t>
            </w:r>
            <w:r w:rsidR="00025582" w:rsidRPr="00025582">
              <w:rPr>
                <w:rFonts w:ascii="Arial" w:hAnsi="Arial" w:cs="Arial"/>
                <w:color w:val="auto"/>
                <w:sz w:val="22"/>
                <w:szCs w:val="22"/>
              </w:rPr>
              <w:t>of</w:t>
            </w:r>
            <w:proofErr w:type="gramEnd"/>
            <w:r w:rsidR="00025582" w:rsidRPr="00025582">
              <w:rPr>
                <w:rFonts w:ascii="Arial" w:hAnsi="Arial" w:cs="Arial"/>
                <w:color w:val="auto"/>
                <w:sz w:val="22"/>
                <w:szCs w:val="22"/>
              </w:rPr>
              <w:t xml:space="preserve"> Facilitating</w:t>
            </w:r>
            <w:r w:rsidR="00125286" w:rsidRPr="00025582">
              <w:rPr>
                <w:rFonts w:ascii="Arial" w:hAnsi="Arial" w:cs="Arial"/>
                <w:color w:val="auto"/>
                <w:sz w:val="22"/>
                <w:szCs w:val="22"/>
              </w:rPr>
              <w:t xml:space="preserve"> </w:t>
            </w:r>
            <w:r w:rsidR="00125286">
              <w:rPr>
                <w:rFonts w:ascii="Arial" w:hAnsi="Arial" w:cs="Arial"/>
                <w:sz w:val="22"/>
                <w:szCs w:val="22"/>
              </w:rPr>
              <w:t xml:space="preserve">in </w:t>
            </w:r>
            <w:r>
              <w:rPr>
                <w:rFonts w:ascii="Arial" w:hAnsi="Arial" w:cs="Arial"/>
                <w:sz w:val="22"/>
                <w:szCs w:val="22"/>
              </w:rPr>
              <w:t>Forensic Investigations</w:t>
            </w:r>
            <w:r w:rsidR="00125286">
              <w:rPr>
                <w:rFonts w:ascii="Arial" w:hAnsi="Arial" w:cs="Arial"/>
                <w:sz w:val="22"/>
                <w:szCs w:val="22"/>
              </w:rPr>
              <w:t xml:space="preserve">, law enforcement or related fields in strategy development, planning and formulation </w:t>
            </w:r>
            <w:r w:rsidRPr="00872E20">
              <w:rPr>
                <w:rFonts w:ascii="Arial" w:hAnsi="Arial" w:cs="Arial"/>
                <w:sz w:val="22"/>
                <w:szCs w:val="22"/>
              </w:rPr>
              <w:t>similar to that proposed in this Request for Proposal, including t</w:t>
            </w:r>
            <w:r w:rsidR="00125286">
              <w:rPr>
                <w:rFonts w:ascii="Arial" w:hAnsi="Arial" w:cs="Arial"/>
                <w:sz w:val="22"/>
                <w:szCs w:val="22"/>
              </w:rPr>
              <w:t>wo</w:t>
            </w:r>
            <w:r w:rsidRPr="00872E20">
              <w:rPr>
                <w:rFonts w:ascii="Arial" w:hAnsi="Arial" w:cs="Arial"/>
                <w:sz w:val="22"/>
                <w:szCs w:val="22"/>
              </w:rPr>
              <w:t xml:space="preserve"> references.</w:t>
            </w:r>
          </w:p>
          <w:p w14:paraId="2AD8560E" w14:textId="77777777" w:rsidR="00EA7F98" w:rsidRPr="00872E20"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References should include client name, contact person, phone number, project description, and results.</w:t>
            </w:r>
          </w:p>
          <w:p w14:paraId="486A0F6F" w14:textId="15FC0357" w:rsidR="00EA7F98" w:rsidRPr="00872E20"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 xml:space="preserve">Service providers shall strictly provide persons knowledgeable on facilitation of strategy </w:t>
            </w:r>
            <w:r w:rsidR="00BA0939">
              <w:rPr>
                <w:rFonts w:ascii="Arial" w:hAnsi="Arial" w:cs="Arial"/>
                <w:sz w:val="22"/>
                <w:szCs w:val="22"/>
              </w:rPr>
              <w:t>development</w:t>
            </w:r>
            <w:r w:rsidRPr="00872E20">
              <w:rPr>
                <w:rFonts w:ascii="Arial" w:hAnsi="Arial" w:cs="Arial"/>
                <w:sz w:val="22"/>
                <w:szCs w:val="22"/>
              </w:rPr>
              <w:t xml:space="preserve"> sessions </w:t>
            </w:r>
            <w:proofErr w:type="gramStart"/>
            <w:r w:rsidRPr="00872E20">
              <w:rPr>
                <w:rFonts w:ascii="Arial" w:hAnsi="Arial" w:cs="Arial"/>
                <w:sz w:val="22"/>
                <w:szCs w:val="22"/>
              </w:rPr>
              <w:t>in order to</w:t>
            </w:r>
            <w:proofErr w:type="gramEnd"/>
            <w:r w:rsidRPr="00872E20">
              <w:rPr>
                <w:rFonts w:ascii="Arial" w:hAnsi="Arial" w:cs="Arial"/>
                <w:sz w:val="22"/>
                <w:szCs w:val="22"/>
              </w:rPr>
              <w:t xml:space="preserve"> supply sound professional services.</w:t>
            </w:r>
          </w:p>
          <w:p w14:paraId="11F706E8" w14:textId="7FEC3DC4" w:rsidR="00E115D9" w:rsidRPr="00EA7F98"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Be prepared to sign a confidentiality agreement with the SIU.</w:t>
            </w:r>
          </w:p>
          <w:p w14:paraId="41D137BF" w14:textId="15C23F47" w:rsidR="00D24C89" w:rsidRPr="003A5352" w:rsidRDefault="00D24C89" w:rsidP="00E115D9">
            <w:pPr>
              <w:pStyle w:val="ListParagraph"/>
              <w:spacing w:line="360" w:lineRule="auto"/>
              <w:jc w:val="both"/>
              <w:rPr>
                <w:rFonts w:ascii="Arial" w:eastAsia="Calibri" w:hAnsi="Arial" w:cs="Arial"/>
                <w:kern w:val="2"/>
                <w:sz w:val="22"/>
                <w:szCs w:val="22"/>
                <w14:ligatures w14:val="standardContextual"/>
              </w:rPr>
            </w:pPr>
          </w:p>
        </w:tc>
      </w:tr>
      <w:tr w:rsidR="004156EB" w:rsidRPr="006E5F19" w14:paraId="71DEF55D" w14:textId="77777777" w:rsidTr="006F7C11">
        <w:trPr>
          <w:trHeight w:val="645"/>
        </w:trPr>
        <w:tc>
          <w:tcPr>
            <w:tcW w:w="10916" w:type="dxa"/>
          </w:tcPr>
          <w:p w14:paraId="08B70F9F" w14:textId="44C1C0EF" w:rsidR="004156EB" w:rsidRDefault="004156EB" w:rsidP="000D505F">
            <w:pPr>
              <w:spacing w:line="360" w:lineRule="auto"/>
              <w:ind w:left="0"/>
              <w:rPr>
                <w:rFonts w:ascii="Arial" w:hAnsi="Arial" w:cs="Arial"/>
                <w:b/>
                <w:bCs/>
                <w:sz w:val="20"/>
                <w:szCs w:val="20"/>
                <w:u w:val="single"/>
              </w:rPr>
            </w:pPr>
          </w:p>
        </w:tc>
      </w:tr>
    </w:tbl>
    <w:p w14:paraId="6A880D92" w14:textId="77777777" w:rsidR="00030DAB" w:rsidRPr="006E5F19" w:rsidRDefault="00030DAB"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gridSpan w:val="2"/>
          </w:tcPr>
          <w:p w14:paraId="76E931A9" w14:textId="64D338BB" w:rsidR="007E1CA2" w:rsidRPr="007E1CA2" w:rsidRDefault="007E1CA2" w:rsidP="00EA2CFB">
            <w:pPr>
              <w:tabs>
                <w:tab w:val="left" w:pos="1680"/>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shd w:val="clear" w:color="auto" w:fill="auto"/>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FC1B0D" w:rsidRPr="006E5F19" w14:paraId="3E90BA34" w14:textId="77777777" w:rsidTr="004431B2">
        <w:trPr>
          <w:trHeight w:val="182"/>
        </w:trPr>
        <w:tc>
          <w:tcPr>
            <w:tcW w:w="10916"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CC1FAE0" w14:textId="3BD1CD74" w:rsidR="00FC1B0D" w:rsidRDefault="00FC1B0D" w:rsidP="007E1CA2">
            <w:pPr>
              <w:spacing w:line="276" w:lineRule="auto"/>
              <w:ind w:left="792"/>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10.2.1</w:t>
            </w: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3E50F1E5" w14:textId="77777777" w:rsidR="007E1CA2" w:rsidRPr="007E1CA2" w:rsidRDefault="007E1CA2" w:rsidP="007E1CA2">
            <w:pPr>
              <w:spacing w:line="276" w:lineRule="auto"/>
              <w:ind w:left="792"/>
              <w:contextualSpacing/>
              <w:jc w:val="both"/>
              <w:rPr>
                <w:rFonts w:ascii="Myriad Pro" w:eastAsiaTheme="minorHAnsi" w:hAnsi="Myriad Pro" w:cs="Arial"/>
                <w:color w:val="auto"/>
                <w:sz w:val="22"/>
                <w:szCs w:val="22"/>
                <w:lang w:val="en-ZA"/>
              </w:rPr>
            </w:pPr>
          </w:p>
          <w:p w14:paraId="60F4750C" w14:textId="54ACD173" w:rsidR="00A30F35" w:rsidRPr="003A5352" w:rsidRDefault="00A30F35" w:rsidP="003A5352">
            <w:pPr>
              <w:pStyle w:val="ListParagraph"/>
              <w:numPr>
                <w:ilvl w:val="0"/>
                <w:numId w:val="32"/>
              </w:numPr>
              <w:spacing w:line="276" w:lineRule="auto"/>
              <w:jc w:val="both"/>
              <w:rPr>
                <w:rFonts w:ascii="Myriad Pro" w:eastAsia="Times" w:hAnsi="Myriad Pro" w:cs="Arial"/>
                <w:sz w:val="22"/>
                <w:szCs w:val="22"/>
                <w:lang w:eastAsia="en-ZA"/>
              </w:rPr>
            </w:pPr>
            <w:r w:rsidRPr="003A5352">
              <w:rPr>
                <w:rFonts w:ascii="Myriad Pro" w:eastAsia="Times" w:hAnsi="Myriad Pro" w:cs="Arial"/>
                <w:sz w:val="22"/>
                <w:szCs w:val="22"/>
                <w:lang w:eastAsia="en-ZA"/>
              </w:rPr>
              <w:t xml:space="preserve">CONDITIONS </w:t>
            </w:r>
          </w:p>
          <w:p w14:paraId="037FB0C3" w14:textId="77777777" w:rsidR="003A5352" w:rsidRPr="003A5352" w:rsidRDefault="003A5352" w:rsidP="003A5352">
            <w:pPr>
              <w:pStyle w:val="ListParagraph"/>
              <w:spacing w:line="276" w:lineRule="auto"/>
              <w:ind w:left="1442"/>
              <w:jc w:val="both"/>
              <w:rPr>
                <w:rFonts w:ascii="Myriad Pro" w:eastAsia="Times" w:hAnsi="Myriad Pro" w:cs="Arial"/>
                <w:sz w:val="22"/>
                <w:szCs w:val="22"/>
                <w:lang w:eastAsia="en-ZA"/>
              </w:rPr>
            </w:pPr>
          </w:p>
          <w:p w14:paraId="1D3B272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proofErr w:type="gramStart"/>
            <w:r w:rsidRPr="006E5F19">
              <w:rPr>
                <w:rFonts w:ascii="Myriad Pro" w:eastAsia="Times" w:hAnsi="Myriad Pro" w:cs="Arial"/>
                <w:sz w:val="22"/>
                <w:szCs w:val="22"/>
                <w:lang w:eastAsia="en-ZA"/>
              </w:rPr>
              <w:t>on the basis of</w:t>
            </w:r>
            <w:proofErr w:type="gramEnd"/>
            <w:r w:rsidRPr="006E5F19">
              <w:rPr>
                <w:rFonts w:ascii="Myriad Pro" w:eastAsia="Times" w:hAnsi="Myriad Pro" w:cs="Arial"/>
                <w:sz w:val="22"/>
                <w:szCs w:val="22"/>
                <w:lang w:eastAsia="en-ZA"/>
              </w:rPr>
              <w:t xml:space="preserve"> the 80:20-point system as stipulated in the Preferential Procurement Regulation 2017,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64D04528" w14:textId="62F6D968" w:rsidR="00A30F35" w:rsidRPr="006E5F19" w:rsidRDefault="00A30F35" w:rsidP="0088222B">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24F9F0DD" w14:textId="35CA38F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c</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CSD tax clearance is non-compliant </w:t>
            </w:r>
          </w:p>
          <w:p w14:paraId="239A2641" w14:textId="0838D6E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d</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If SBD and/or information is proven incorrect. </w:t>
            </w:r>
          </w:p>
          <w:p w14:paraId="6BBA4887" w14:textId="6F83E1EA"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e</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Late and incomplete submissions will not be accepted</w:t>
            </w:r>
          </w:p>
          <w:p w14:paraId="647D56BB" w14:textId="66585AC7" w:rsidR="00A30F35" w:rsidRPr="006E5F19" w:rsidRDefault="0088222B" w:rsidP="0088222B">
            <w:pPr>
              <w:spacing w:line="276" w:lineRule="auto"/>
              <w:ind w:left="720"/>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f</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Service providers who are listed on the national treasury’s database of restricted suppliers and defaulters</w:t>
            </w:r>
          </w:p>
          <w:p w14:paraId="37752F28" w14:textId="1057719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g</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Service providers who are under investigation of corrupt activities </w:t>
            </w:r>
          </w:p>
          <w:p w14:paraId="259EE89A" w14:textId="3FD5F433"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h</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91FF46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 xml:space="preserve">Bidders are required to submit their unique personal identification number (pin) issued by SARS to enable   the organ of state to verify the taxpayer’s profile </w:t>
            </w:r>
          </w:p>
          <w:p w14:paraId="29F06EC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and tax status.</w:t>
            </w:r>
          </w:p>
          <w:p w14:paraId="07D7CF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 CSD number must be provided. </w:t>
            </w:r>
          </w:p>
          <w:p w14:paraId="623FD43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No bids will be considered from persons in the service of the state, companies with directors who are persons in the service of the state, or close</w:t>
            </w:r>
          </w:p>
          <w:p w14:paraId="45BD08A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 xml:space="preserve">All goods or services purchased will be subject to SIU’s conditions, </w:t>
            </w:r>
            <w:proofErr w:type="gramStart"/>
            <w:r w:rsidRPr="006E5F19">
              <w:rPr>
                <w:rFonts w:ascii="Myriad Pro" w:eastAsia="Times" w:hAnsi="Myriad Pro" w:cs="Arial"/>
                <w:sz w:val="22"/>
                <w:szCs w:val="22"/>
                <w:lang w:eastAsia="en-ZA"/>
              </w:rPr>
              <w:t>policies</w:t>
            </w:r>
            <w:proofErr w:type="gramEnd"/>
            <w:r w:rsidRPr="006E5F19">
              <w:rPr>
                <w:rFonts w:ascii="Myriad Pro" w:eastAsia="Times" w:hAnsi="Myriad Pro" w:cs="Arial"/>
                <w:sz w:val="22"/>
                <w:szCs w:val="22"/>
                <w:lang w:eastAsia="en-ZA"/>
              </w:rPr>
              <w:t xml:space="preserve"> and procedures.</w:t>
            </w:r>
          </w:p>
          <w:p w14:paraId="4B824CD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 xml:space="preserve">It is the responsibility of the bidder to ensure that the SIU is in possession of a compliant Tax Status documentations. The onus therefore rests on the </w:t>
            </w:r>
          </w:p>
          <w:p w14:paraId="60CA4A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bidder to ensure that the SIU is in receipt of a Compliant Tax Status as per CSD summary report. </w:t>
            </w:r>
          </w:p>
          <w:p w14:paraId="4B997A33" w14:textId="2F08DF89"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 or render services before an official order has been</w:t>
            </w:r>
          </w:p>
          <w:p w14:paraId="59F1E4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received.</w:t>
            </w:r>
          </w:p>
          <w:p w14:paraId="2FE9F44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 SIU’s National Treasury Central Supplier Database (CSD)</w:t>
            </w:r>
          </w:p>
          <w:p w14:paraId="3D4C4C9D" w14:textId="44E5D61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proofErr w:type="gramStart"/>
            <w:r w:rsidR="0039180F" w:rsidRPr="006E5F19">
              <w:rPr>
                <w:rFonts w:ascii="Myriad Pro" w:eastAsia="Times" w:hAnsi="Myriad Pro" w:cs="Arial"/>
                <w:sz w:val="22"/>
                <w:szCs w:val="22"/>
                <w:lang w:eastAsia="en-ZA"/>
              </w:rPr>
              <w:t>Bidder</w:t>
            </w:r>
            <w:proofErr w:type="gramEnd"/>
            <w:r w:rsidR="0039180F" w:rsidRPr="006E5F19">
              <w:rPr>
                <w:rFonts w:ascii="Myriad Pro" w:eastAsia="Times" w:hAnsi="Myriad Pro" w:cs="Arial"/>
                <w:sz w:val="22"/>
                <w:szCs w:val="22"/>
                <w:lang w:eastAsia="en-ZA"/>
              </w:rPr>
              <w:t xml:space="preserve"> certify</w:t>
            </w:r>
            <w:r w:rsidRPr="006E5F19">
              <w:rPr>
                <w:rFonts w:ascii="Myriad Pro" w:eastAsia="Times" w:hAnsi="Myriad Pro" w:cs="Arial"/>
                <w:sz w:val="22"/>
                <w:szCs w:val="22"/>
                <w:lang w:eastAsia="en-ZA"/>
              </w:rPr>
              <w:t xml:space="preserve"> that the information supplied is correct and I have read and understood SIU’s Conditions and procedures and accept it.</w:t>
            </w:r>
          </w:p>
          <w:p w14:paraId="3323E53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Bidder further certify that all the required information has been furnished and the relevant forms 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DDD2BE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 Affidavit by the Commissioner of Oaths with an</w:t>
            </w:r>
          </w:p>
          <w:p w14:paraId="38EA200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SAPS Stamp for 80/20 evaluation criteria.    </w:t>
            </w:r>
          </w:p>
          <w:p w14:paraId="08DC521E"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 xml:space="preserve">Note that there are no pre-payments and payments will take place within 30 working days from the invoice date </w:t>
            </w:r>
          </w:p>
          <w:p w14:paraId="0746EFA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n)</w:t>
            </w:r>
            <w:r w:rsidRPr="006E5F19">
              <w:rPr>
                <w:rFonts w:ascii="Myriad Pro" w:eastAsia="Times" w:hAnsi="Myriad Pro" w:cs="Arial"/>
                <w:sz w:val="22"/>
                <w:szCs w:val="22"/>
                <w:lang w:eastAsia="en-ZA"/>
              </w:rPr>
              <w:tab/>
              <w:t xml:space="preserve">Please do not hesitate to contact the undersigned for further information. </w:t>
            </w:r>
          </w:p>
          <w:p w14:paraId="65C142D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w:t>
            </w:r>
            <w:proofErr w:type="gramStart"/>
            <w:r w:rsidRPr="006E5F19">
              <w:rPr>
                <w:rFonts w:ascii="Myriad Pro" w:eastAsia="Times" w:hAnsi="Myriad Pro" w:cs="Arial"/>
                <w:sz w:val="22"/>
                <w:szCs w:val="22"/>
                <w:lang w:eastAsia="en-ZA"/>
              </w:rPr>
              <w:t>and also</w:t>
            </w:r>
            <w:proofErr w:type="gramEnd"/>
            <w:r w:rsidRPr="006E5F19">
              <w:rPr>
                <w:rFonts w:ascii="Myriad Pro" w:eastAsia="Times" w:hAnsi="Myriad Pro" w:cs="Arial"/>
                <w:sz w:val="22"/>
                <w:szCs w:val="22"/>
                <w:lang w:eastAsia="en-ZA"/>
              </w:rPr>
              <w:t xml:space="preserve"> confirm that should he/she is successful, will be able to offer and </w:t>
            </w:r>
          </w:p>
          <w:p w14:paraId="422DE701" w14:textId="58BCC346"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deliver quality </w:t>
            </w:r>
            <w:r w:rsidR="0039180F" w:rsidRPr="006E5F19">
              <w:rPr>
                <w:rFonts w:ascii="Myriad Pro" w:eastAsia="Times" w:hAnsi="Myriad Pro" w:cs="Arial"/>
                <w:sz w:val="22"/>
                <w:szCs w:val="22"/>
                <w:lang w:eastAsia="en-ZA"/>
              </w:rPr>
              <w:t>service.</w:t>
            </w:r>
            <w:r w:rsidRPr="006E5F19">
              <w:rPr>
                <w:rFonts w:ascii="Myriad Pro" w:eastAsia="Times" w:hAnsi="Myriad Pro" w:cs="Arial"/>
                <w:sz w:val="22"/>
                <w:szCs w:val="22"/>
                <w:lang w:eastAsia="en-ZA"/>
              </w:rPr>
              <w:t xml:space="preserve">   </w:t>
            </w:r>
          </w:p>
          <w:p w14:paraId="7603F45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SIU as a public entity is not allowed to do pre-payments, therefore when the bidder respond to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The appointed bidder is required to sign of the SBD document truthfully and in full</w:t>
            </w:r>
          </w:p>
          <w:p w14:paraId="70E8135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 xml:space="preserve">Any bidder who has reasons to believe that the RFQ specifications is based on a specific brand must inform SIU on or before RFQ’s closing date. </w:t>
            </w:r>
          </w:p>
          <w:p w14:paraId="123BAC5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 Supply Chain Management policy, general contract</w:t>
            </w:r>
          </w:p>
          <w:p w14:paraId="164FE35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and any other related general </w:t>
            </w:r>
          </w:p>
          <w:p w14:paraId="11D0867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By responding to this RFQ document, a bidder commits to bind himself or herself by SIU’s conditions which supersedes bidders’ own quotation’s</w:t>
            </w:r>
          </w:p>
          <w:p w14:paraId="07C3A6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w:t>
            </w:r>
          </w:p>
          <w:p w14:paraId="77E88DB1" w14:textId="6EE19ADB"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w:t>
            </w:r>
            <w:r w:rsidR="00EA7F98" w:rsidRPr="006E5F19">
              <w:rPr>
                <w:rFonts w:ascii="Myriad Pro" w:eastAsia="Times" w:hAnsi="Myriad Pro" w:cs="Arial"/>
                <w:sz w:val="22"/>
                <w:szCs w:val="22"/>
                <w:lang w:eastAsia="en-ZA"/>
              </w:rPr>
              <w:t>finalization</w:t>
            </w:r>
            <w:r w:rsidRPr="006E5F19">
              <w:rPr>
                <w:rFonts w:ascii="Myriad Pro" w:eastAsia="Times" w:hAnsi="Myriad Pro" w:cs="Arial"/>
                <w:sz w:val="22"/>
                <w:szCs w:val="22"/>
                <w:lang w:eastAsia="en-ZA"/>
              </w:rPr>
              <w:t xml:space="preserve"> of the appointment, SIU may enter into a Service Level Agreement (SLA), </w:t>
            </w:r>
          </w:p>
          <w:p w14:paraId="2F90C2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SIU reserves the right to conduct its own internal tests and analysis on products/goods to ascertain the quality as per SABS compliance etc. </w:t>
            </w:r>
          </w:p>
          <w:p w14:paraId="5F770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 xml:space="preserve">No equipment, utensils or agents that may damage the buildings, fittings, persons shall be used. The SIU reserves the right to reject such conduct. </w:t>
            </w:r>
          </w:p>
          <w:p w14:paraId="7405EA1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Bids must be delivered by the stipulated time to the correct address. Late bids will not be accepted for consideration.</w:t>
            </w:r>
          </w:p>
          <w:p w14:paraId="21F2725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 prescribed in the bid document.</w:t>
            </w:r>
          </w:p>
          <w:p w14:paraId="6D1827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 preferential procurement regulations, 2017, the general conditions</w:t>
            </w:r>
          </w:p>
          <w:p w14:paraId="52B31B4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of contract (GCC) and, if applicable, any other special conditions of contract.</w:t>
            </w:r>
          </w:p>
          <w:p w14:paraId="3C2B3E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 from SCM official or download from National Treasury’s</w:t>
            </w:r>
          </w:p>
          <w:p w14:paraId="61FE13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website. </w:t>
            </w:r>
          </w:p>
          <w:p w14:paraId="43A9CFF9" w14:textId="6B41E191" w:rsidR="00682C3C" w:rsidRPr="006E5F19" w:rsidRDefault="00A30F35" w:rsidP="00A30F35">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p w14:paraId="28C23C51" w14:textId="63B09AB4" w:rsidR="004431B2" w:rsidRPr="006E5F19" w:rsidRDefault="004431B2" w:rsidP="004431B2">
            <w:pPr>
              <w:spacing w:line="276" w:lineRule="auto"/>
              <w:ind w:left="0"/>
              <w:contextualSpacing/>
              <w:jc w:val="both"/>
              <w:rPr>
                <w:rFonts w:ascii="Myriad Pro" w:eastAsiaTheme="minorHAnsi" w:hAnsi="Myriad Pro" w:cs="Arial"/>
                <w:color w:val="auto"/>
                <w:sz w:val="22"/>
                <w:szCs w:val="22"/>
                <w:lang w:val="en-ZA" w:eastAsia="en-ZA"/>
              </w:rPr>
            </w:pPr>
          </w:p>
        </w:tc>
      </w:tr>
      <w:tr w:rsidR="00FC1B0D" w:rsidRPr="006E5F19" w14:paraId="05AC4936" w14:textId="77777777" w:rsidTr="004431B2">
        <w:tc>
          <w:tcPr>
            <w:tcW w:w="10916" w:type="dxa"/>
            <w:gridSpan w:val="2"/>
          </w:tcPr>
          <w:p w14:paraId="5144415E"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285F512D"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 xml:space="preserve">Quotations above R30 000 will be evaluated </w:t>
            </w:r>
            <w:proofErr w:type="gramStart"/>
            <w:r w:rsidRPr="006E5F19">
              <w:rPr>
                <w:rFonts w:ascii="Myriad Pro" w:eastAsia="Times New Roman" w:hAnsi="Myriad Pro" w:cs="Arial"/>
                <w:iCs/>
                <w:snapToGrid w:val="0"/>
                <w:sz w:val="22"/>
                <w:szCs w:val="22"/>
                <w:lang w:val="en-GB"/>
              </w:rPr>
              <w:t>on the basis of</w:t>
            </w:r>
            <w:proofErr w:type="gramEnd"/>
            <w:r w:rsidRPr="006E5F19">
              <w:rPr>
                <w:rFonts w:ascii="Myriad Pro" w:eastAsia="Times New Roman" w:hAnsi="Myriad Pro" w:cs="Arial"/>
                <w:iCs/>
                <w:snapToGrid w:val="0"/>
                <w:sz w:val="22"/>
                <w:szCs w:val="22"/>
                <w:lang w:val="en-GB"/>
              </w:rPr>
              <w:t xml:space="preserve"> the 80:20-point system as stipulated in the Preferential Procurement Regulation 2017, SIU’s</w:t>
            </w:r>
          </w:p>
          <w:p w14:paraId="6BB9E20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the SBD 4: declaration of interest form is not completed and </w:t>
            </w:r>
            <w:proofErr w:type="gramStart"/>
            <w:r w:rsidRPr="006E5F19">
              <w:rPr>
                <w:rFonts w:ascii="Myriad Pro" w:eastAsia="Times New Roman" w:hAnsi="Myriad Pro" w:cs="Arial"/>
                <w:iCs/>
                <w:snapToGrid w:val="0"/>
                <w:color w:val="auto"/>
                <w:sz w:val="22"/>
                <w:szCs w:val="22"/>
                <w:lang w:val="en-GB"/>
              </w:rPr>
              <w:t>signed</w:t>
            </w:r>
            <w:proofErr w:type="gramEnd"/>
          </w:p>
          <w:p w14:paraId="50C15903"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the SBD 8: declaration of bidder’s past supply chain management practices form is not </w:t>
            </w:r>
            <w:proofErr w:type="gramStart"/>
            <w:r w:rsidRPr="006E5F19">
              <w:rPr>
                <w:rFonts w:ascii="Myriad Pro" w:eastAsia="Times New Roman" w:hAnsi="Myriad Pro" w:cs="Arial"/>
                <w:iCs/>
                <w:snapToGrid w:val="0"/>
                <w:color w:val="auto"/>
                <w:sz w:val="22"/>
                <w:szCs w:val="22"/>
                <w:lang w:val="en-GB"/>
              </w:rPr>
              <w:t>completed</w:t>
            </w:r>
            <w:proofErr w:type="gramEnd"/>
          </w:p>
          <w:p w14:paraId="2480A00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the SBD 9: certificate of independent bid determination form is not </w:t>
            </w:r>
            <w:proofErr w:type="gramStart"/>
            <w:r w:rsidRPr="006E5F19">
              <w:rPr>
                <w:rFonts w:ascii="Myriad Pro" w:eastAsia="Times New Roman" w:hAnsi="Myriad Pro" w:cs="Arial"/>
                <w:iCs/>
                <w:snapToGrid w:val="0"/>
                <w:color w:val="auto"/>
                <w:sz w:val="22"/>
                <w:szCs w:val="22"/>
                <w:lang w:val="en-GB"/>
              </w:rPr>
              <w:t>completed</w:t>
            </w:r>
            <w:proofErr w:type="gramEnd"/>
          </w:p>
          <w:p w14:paraId="75891C5D"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CSD tax clearance is non-</w:t>
            </w:r>
            <w:proofErr w:type="gramStart"/>
            <w:r w:rsidRPr="006E5F19">
              <w:rPr>
                <w:rFonts w:ascii="Myriad Pro" w:eastAsia="Times New Roman" w:hAnsi="Myriad Pro" w:cs="Arial"/>
                <w:iCs/>
                <w:snapToGrid w:val="0"/>
                <w:color w:val="auto"/>
                <w:sz w:val="22"/>
                <w:szCs w:val="22"/>
                <w:lang w:val="en-GB"/>
              </w:rPr>
              <w:t>compliant</w:t>
            </w:r>
            <w:proofErr w:type="gramEnd"/>
            <w:r w:rsidRPr="006E5F19">
              <w:rPr>
                <w:rFonts w:ascii="Myriad Pro" w:eastAsia="Times New Roman" w:hAnsi="Myriad Pro" w:cs="Arial"/>
                <w:iCs/>
                <w:snapToGrid w:val="0"/>
                <w:color w:val="auto"/>
                <w:sz w:val="22"/>
                <w:szCs w:val="22"/>
                <w:lang w:val="en-GB"/>
              </w:rPr>
              <w:t xml:space="preserve"> </w:t>
            </w:r>
          </w:p>
          <w:p w14:paraId="28120F7A"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Late and incomplete submissions will not be </w:t>
            </w:r>
            <w:proofErr w:type="gramStart"/>
            <w:r w:rsidRPr="006E5F19">
              <w:rPr>
                <w:rFonts w:ascii="Myriad Pro" w:eastAsia="Times New Roman" w:hAnsi="Myriad Pro" w:cs="Arial"/>
                <w:iCs/>
                <w:snapToGrid w:val="0"/>
                <w:color w:val="auto"/>
                <w:sz w:val="22"/>
                <w:szCs w:val="22"/>
                <w:lang w:val="en-GB"/>
              </w:rPr>
              <w:t>accepted</w:t>
            </w:r>
            <w:proofErr w:type="gramEnd"/>
          </w:p>
          <w:p w14:paraId="0D8A3BC8"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listed on the national treasury’s database of restricted suppliers and </w:t>
            </w:r>
            <w:proofErr w:type="gramStart"/>
            <w:r w:rsidRPr="006E5F19">
              <w:rPr>
                <w:rFonts w:ascii="Myriad Pro" w:eastAsia="Times New Roman" w:hAnsi="Myriad Pro" w:cs="Arial"/>
                <w:iCs/>
                <w:snapToGrid w:val="0"/>
                <w:color w:val="auto"/>
                <w:sz w:val="22"/>
                <w:szCs w:val="22"/>
                <w:lang w:val="en-GB"/>
              </w:rPr>
              <w:t>defaulters</w:t>
            </w:r>
            <w:proofErr w:type="gramEnd"/>
          </w:p>
          <w:p w14:paraId="0B241DA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w:t>
            </w:r>
            <w:proofErr w:type="gramStart"/>
            <w:r w:rsidRPr="006E5F19">
              <w:rPr>
                <w:rFonts w:ascii="Myriad Pro" w:eastAsia="Times New Roman" w:hAnsi="Myriad Pro" w:cs="Arial"/>
                <w:iCs/>
                <w:snapToGrid w:val="0"/>
                <w:color w:val="auto"/>
                <w:sz w:val="22"/>
                <w:szCs w:val="22"/>
                <w:lang w:val="en-GB"/>
              </w:rPr>
              <w:t>commencements</w:t>
            </w:r>
            <w:proofErr w:type="gramEnd"/>
            <w:r w:rsidRPr="006E5F19">
              <w:rPr>
                <w:rFonts w:ascii="Myriad Pro" w:eastAsia="Times New Roman" w:hAnsi="Myriad Pro" w:cs="Arial"/>
                <w:iCs/>
                <w:snapToGrid w:val="0"/>
                <w:color w:val="auto"/>
                <w:sz w:val="22"/>
                <w:szCs w:val="22"/>
                <w:lang w:val="en-GB"/>
              </w:rPr>
              <w:t xml:space="preserve"> </w:t>
            </w:r>
          </w:p>
          <w:p w14:paraId="4AEE04DA"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21D0D3D2"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Bidders are required to submit their unique personal identification number (pin) issued by SARS to enable   the organ of state to verify the taxpayer’s </w:t>
            </w:r>
            <w:proofErr w:type="gramStart"/>
            <w:r w:rsidRPr="006E5F19">
              <w:rPr>
                <w:rFonts w:ascii="Myriad Pro" w:hAnsi="Myriad Pro" w:cs="Arial"/>
                <w:iCs/>
                <w:sz w:val="22"/>
                <w:szCs w:val="22"/>
              </w:rPr>
              <w:t>profile</w:t>
            </w:r>
            <w:proofErr w:type="gramEnd"/>
            <w:r w:rsidRPr="006E5F19">
              <w:rPr>
                <w:rFonts w:ascii="Myriad Pro" w:hAnsi="Myriad Pro" w:cs="Arial"/>
                <w:iCs/>
                <w:sz w:val="22"/>
                <w:szCs w:val="22"/>
              </w:rPr>
              <w:t xml:space="preserve"> </w:t>
            </w:r>
          </w:p>
          <w:p w14:paraId="635ADC94"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and tax status.</w:t>
            </w:r>
          </w:p>
          <w:p w14:paraId="2FCD09EF"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8"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In bids where consortia / joint ventures / sub-contractors are </w:t>
            </w:r>
            <w:proofErr w:type="gramStart"/>
            <w:r w:rsidRPr="006E5F19">
              <w:rPr>
                <w:rFonts w:ascii="Myriad Pro" w:hAnsi="Myriad Pro" w:cs="Arial"/>
                <w:iCs/>
                <w:sz w:val="22"/>
                <w:szCs w:val="22"/>
              </w:rPr>
              <w:t>involved,</w:t>
            </w:r>
            <w:proofErr w:type="gramEnd"/>
            <w:r w:rsidRPr="006E5F19">
              <w:rPr>
                <w:rFonts w:ascii="Myriad Pro" w:hAnsi="Myriad Pro" w:cs="Arial"/>
                <w:iCs/>
                <w:sz w:val="22"/>
                <w:szCs w:val="22"/>
              </w:rPr>
              <w:t xml:space="preserve"> each party must submit a separate   TCS certificate / pin / CSD number.</w:t>
            </w:r>
          </w:p>
          <w:p w14:paraId="4715720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Where no TCS is </w:t>
            </w:r>
            <w:proofErr w:type="gramStart"/>
            <w:r w:rsidRPr="006E5F19">
              <w:rPr>
                <w:rFonts w:ascii="Myriad Pro" w:hAnsi="Myriad Pro" w:cs="Arial"/>
                <w:iCs/>
                <w:sz w:val="22"/>
                <w:szCs w:val="22"/>
              </w:rPr>
              <w:t>available</w:t>
            </w:r>
            <w:proofErr w:type="gramEnd"/>
            <w:r w:rsidRPr="006E5F19">
              <w:rPr>
                <w:rFonts w:ascii="Myriad Pro" w:hAnsi="Myriad Pro" w:cs="Arial"/>
                <w:iCs/>
                <w:sz w:val="22"/>
                <w:szCs w:val="22"/>
              </w:rPr>
              <w:t xml:space="preserve"> but the bidder is registered on the central supplier database (CSD), a CSD number must be provided. </w:t>
            </w:r>
          </w:p>
          <w:p w14:paraId="1CC54134"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No bids will be considered from persons in the service of the state, companies with directors who are persons in the service of the state, or </w:t>
            </w:r>
            <w:proofErr w:type="gramStart"/>
            <w:r w:rsidRPr="006E5F19">
              <w:rPr>
                <w:rFonts w:ascii="Myriad Pro" w:hAnsi="Myriad Pro" w:cs="Arial"/>
                <w:iCs/>
                <w:sz w:val="22"/>
                <w:szCs w:val="22"/>
              </w:rPr>
              <w:t>close</w:t>
            </w:r>
            <w:proofErr w:type="gramEnd"/>
          </w:p>
          <w:p w14:paraId="5663319E"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 xml:space="preserve"> corporations with members’ persons in the service of the state.”</w:t>
            </w:r>
          </w:p>
          <w:p w14:paraId="36737069" w14:textId="77777777" w:rsidR="00FC1B0D" w:rsidRPr="006E5F19" w:rsidRDefault="00FC1B0D" w:rsidP="004207EF">
            <w:pPr>
              <w:jc w:val="both"/>
              <w:rPr>
                <w:rFonts w:ascii="Myriad Pro" w:hAnsi="Myriad Pro" w:cs="Arial"/>
                <w:sz w:val="22"/>
                <w:szCs w:val="22"/>
              </w:rPr>
            </w:pPr>
          </w:p>
        </w:tc>
      </w:tr>
      <w:tr w:rsidR="00FC1B0D" w:rsidRPr="006E5F19" w14:paraId="7147830F" w14:textId="77777777" w:rsidTr="004431B2">
        <w:trPr>
          <w:gridAfter w:val="1"/>
          <w:wAfter w:w="462" w:type="dxa"/>
        </w:trPr>
        <w:tc>
          <w:tcPr>
            <w:tcW w:w="10454" w:type="dxa"/>
          </w:tcPr>
          <w:p w14:paraId="3D8140A8"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Quotations must be submitted in the company </w:t>
            </w:r>
            <w:proofErr w:type="gramStart"/>
            <w:r w:rsidRPr="006E5F19">
              <w:rPr>
                <w:rFonts w:ascii="Myriad Pro" w:eastAsia="Times New Roman" w:hAnsi="Myriad Pro" w:cs="Arial"/>
                <w:iCs/>
                <w:snapToGrid w:val="0"/>
                <w:color w:val="auto"/>
                <w:sz w:val="22"/>
                <w:szCs w:val="22"/>
                <w:lang w:val="en-GB"/>
              </w:rPr>
              <w:t>letterhead</w:t>
            </w:r>
            <w:proofErr w:type="gramEnd"/>
          </w:p>
          <w:p w14:paraId="0CA6024D"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copyright and intellectual property herein rests with the </w:t>
            </w:r>
            <w:proofErr w:type="gramStart"/>
            <w:r w:rsidRPr="006E5F19">
              <w:rPr>
                <w:rFonts w:ascii="Myriad Pro" w:eastAsia="Times New Roman" w:hAnsi="Myriad Pro" w:cs="Arial"/>
                <w:iCs/>
                <w:snapToGrid w:val="0"/>
                <w:color w:val="auto"/>
                <w:sz w:val="22"/>
                <w:szCs w:val="22"/>
                <w:lang w:val="en-GB"/>
              </w:rPr>
              <w:t>SIU</w:t>
            </w:r>
            <w:proofErr w:type="gramEnd"/>
          </w:p>
          <w:p w14:paraId="57B30C4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goods or services purchased will be subject to SIU’s conditions, </w:t>
            </w:r>
            <w:proofErr w:type="gramStart"/>
            <w:r w:rsidRPr="006E5F19">
              <w:rPr>
                <w:rFonts w:ascii="Myriad Pro" w:eastAsia="Times New Roman" w:hAnsi="Myriad Pro" w:cs="Arial"/>
                <w:iCs/>
                <w:snapToGrid w:val="0"/>
                <w:color w:val="auto"/>
                <w:sz w:val="22"/>
                <w:szCs w:val="22"/>
                <w:lang w:val="en-GB"/>
              </w:rPr>
              <w:t>policies</w:t>
            </w:r>
            <w:proofErr w:type="gramEnd"/>
            <w:r w:rsidRPr="006E5F19">
              <w:rPr>
                <w:rFonts w:ascii="Myriad Pro" w:eastAsia="Times New Roman" w:hAnsi="Myriad Pro" w:cs="Arial"/>
                <w:iCs/>
                <w:snapToGrid w:val="0"/>
                <w:color w:val="auto"/>
                <w:sz w:val="22"/>
                <w:szCs w:val="22"/>
                <w:lang w:val="en-GB"/>
              </w:rPr>
              <w:t xml:space="preserve"> and procedures.</w:t>
            </w:r>
          </w:p>
          <w:p w14:paraId="0AEAE480"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purchases will be made through an official order </w:t>
            </w:r>
            <w:proofErr w:type="gramStart"/>
            <w:r w:rsidRPr="006E5F19">
              <w:rPr>
                <w:rFonts w:ascii="Myriad Pro" w:eastAsia="Times New Roman" w:hAnsi="Myriad Pro" w:cs="Arial"/>
                <w:iCs/>
                <w:snapToGrid w:val="0"/>
                <w:color w:val="auto"/>
                <w:sz w:val="22"/>
                <w:szCs w:val="22"/>
                <w:lang w:val="en-GB"/>
              </w:rPr>
              <w:t>form therefore;</w:t>
            </w:r>
            <w:proofErr w:type="gramEnd"/>
            <w:r w:rsidRPr="006E5F19">
              <w:rPr>
                <w:rFonts w:ascii="Myriad Pro" w:eastAsia="Times New Roman" w:hAnsi="Myriad Pro" w:cs="Arial"/>
                <w:iCs/>
                <w:snapToGrid w:val="0"/>
                <w:color w:val="auto"/>
                <w:sz w:val="22"/>
                <w:szCs w:val="22"/>
                <w:lang w:val="en-GB"/>
              </w:rPr>
              <w:t xml:space="preserve"> no goods must be delivered or render services before an official order has been</w:t>
            </w:r>
          </w:p>
          <w:p w14:paraId="5D89795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0C82862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Payments are effective within 30 days after receipt of </w:t>
            </w:r>
            <w:proofErr w:type="gramStart"/>
            <w:r w:rsidRPr="006E5F19">
              <w:rPr>
                <w:rFonts w:ascii="Myriad Pro" w:eastAsia="Times New Roman" w:hAnsi="Myriad Pro" w:cs="Arial"/>
                <w:iCs/>
                <w:snapToGrid w:val="0"/>
                <w:color w:val="auto"/>
                <w:sz w:val="22"/>
                <w:szCs w:val="22"/>
                <w:lang w:val="en-GB"/>
              </w:rPr>
              <w:t>invoice</w:t>
            </w:r>
            <w:proofErr w:type="gramEnd"/>
          </w:p>
          <w:p w14:paraId="06616BB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w:t>
            </w:r>
            <w:proofErr w:type="gramStart"/>
            <w:r w:rsidRPr="006E5F19">
              <w:rPr>
                <w:rFonts w:ascii="Myriad Pro" w:eastAsia="Times New Roman" w:hAnsi="Myriad Pro" w:cs="Arial"/>
                <w:iCs/>
                <w:snapToGrid w:val="0"/>
                <w:color w:val="auto"/>
                <w:sz w:val="22"/>
                <w:szCs w:val="22"/>
                <w:lang w:val="en-GB"/>
              </w:rPr>
              <w:t>date</w:t>
            </w:r>
            <w:proofErr w:type="gramEnd"/>
            <w:r w:rsidRPr="006E5F19">
              <w:rPr>
                <w:rFonts w:ascii="Myriad Pro" w:eastAsia="Times New Roman" w:hAnsi="Myriad Pro" w:cs="Arial"/>
                <w:iCs/>
                <w:snapToGrid w:val="0"/>
                <w:color w:val="auto"/>
                <w:sz w:val="22"/>
                <w:szCs w:val="22"/>
                <w:lang w:val="en-GB"/>
              </w:rPr>
              <w:t xml:space="preserve"> </w:t>
            </w:r>
          </w:p>
          <w:p w14:paraId="3EB7BB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7D1B0B92"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w:t>
            </w:r>
            <w:proofErr w:type="gramStart"/>
            <w:r w:rsidRPr="006E5F19">
              <w:rPr>
                <w:rFonts w:ascii="Myriad Pro" w:eastAsia="Times New Roman" w:hAnsi="Myriad Pro" w:cs="Arial"/>
                <w:iCs/>
                <w:snapToGrid w:val="0"/>
                <w:color w:val="auto"/>
                <w:sz w:val="22"/>
                <w:szCs w:val="22"/>
                <w:lang w:val="en-GB"/>
              </w:rPr>
              <w:t>service</w:t>
            </w:r>
            <w:proofErr w:type="gramEnd"/>
            <w:r w:rsidRPr="006E5F19">
              <w:rPr>
                <w:rFonts w:ascii="Myriad Pro" w:eastAsia="Times New Roman" w:hAnsi="Myriad Pro" w:cs="Arial"/>
                <w:iCs/>
                <w:snapToGrid w:val="0"/>
                <w:color w:val="auto"/>
                <w:sz w:val="22"/>
                <w:szCs w:val="22"/>
                <w:lang w:val="en-GB"/>
              </w:rPr>
              <w:t xml:space="preserve">   </w:t>
            </w:r>
          </w:p>
          <w:p w14:paraId="1197DE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as a public entity is not allowed to do pre-payments, therefore when the bidder respond to this request, accept the </w:t>
            </w:r>
            <w:proofErr w:type="gramStart"/>
            <w:r w:rsidRPr="006E5F19">
              <w:rPr>
                <w:rFonts w:ascii="Myriad Pro" w:eastAsia="Times New Roman" w:hAnsi="Myriad Pro" w:cs="Arial"/>
                <w:iCs/>
                <w:snapToGrid w:val="0"/>
                <w:color w:val="auto"/>
                <w:sz w:val="22"/>
                <w:szCs w:val="22"/>
                <w:lang w:val="en-GB"/>
              </w:rPr>
              <w:t>quotation</w:t>
            </w:r>
            <w:proofErr w:type="gramEnd"/>
          </w:p>
          <w:p w14:paraId="0A31FF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The appointed bidder is required to sign of the SBD document truthfully and in </w:t>
            </w:r>
            <w:proofErr w:type="gramStart"/>
            <w:r w:rsidRPr="006E5F19">
              <w:rPr>
                <w:rFonts w:ascii="Myriad Pro" w:eastAsia="Times New Roman" w:hAnsi="Myriad Pro" w:cs="Arial"/>
                <w:iCs/>
                <w:snapToGrid w:val="0"/>
                <w:color w:val="auto"/>
                <w:sz w:val="22"/>
                <w:szCs w:val="22"/>
                <w:lang w:val="en-GB"/>
              </w:rPr>
              <w:t>full</w:t>
            </w:r>
            <w:proofErr w:type="gramEnd"/>
          </w:p>
          <w:p w14:paraId="3B32AE7C"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w:t>
            </w:r>
            <w:proofErr w:type="gramStart"/>
            <w:r w:rsidRPr="006E5F19">
              <w:rPr>
                <w:rFonts w:ascii="Myriad Pro" w:eastAsia="Times New Roman" w:hAnsi="Myriad Pro" w:cs="Arial"/>
                <w:iCs/>
                <w:snapToGrid w:val="0"/>
                <w:color w:val="auto"/>
                <w:sz w:val="22"/>
                <w:szCs w:val="22"/>
                <w:lang w:val="en-GB"/>
              </w:rPr>
              <w:t>contract</w:t>
            </w:r>
            <w:proofErr w:type="gramEnd"/>
          </w:p>
          <w:p w14:paraId="5900152F"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By responding to this RFQ document, a bidder commits to bind himself or herself by SIU’s conditions which supersedes bidders’ own </w:t>
            </w:r>
            <w:proofErr w:type="gramStart"/>
            <w:r w:rsidRPr="006E5F19">
              <w:rPr>
                <w:rFonts w:ascii="Myriad Pro" w:eastAsia="Times New Roman" w:hAnsi="Myriad Pro" w:cs="Arial"/>
                <w:iCs/>
                <w:snapToGrid w:val="0"/>
                <w:color w:val="auto"/>
                <w:sz w:val="22"/>
                <w:szCs w:val="22"/>
                <w:lang w:val="en-GB"/>
              </w:rPr>
              <w:t>quotation’s</w:t>
            </w:r>
            <w:proofErr w:type="gramEnd"/>
          </w:p>
          <w:p w14:paraId="04318CE3"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59F0ECF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lastRenderedPageBreak/>
              <w:t>All bids must be submitted on the official forms provided– (not to be re-typed) or in the manner prescribed in the bid document.</w:t>
            </w:r>
          </w:p>
          <w:p w14:paraId="0ABF2AC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This bid is subject to the preferential procurement policy framework act, 2000 and the preferential procurement regulations, 2017, the general </w:t>
            </w:r>
            <w:proofErr w:type="gramStart"/>
            <w:r w:rsidRPr="006E5F19">
              <w:rPr>
                <w:rFonts w:ascii="Myriad Pro" w:eastAsiaTheme="minorHAnsi" w:hAnsi="Myriad Pro" w:cs="Arial"/>
                <w:iCs/>
                <w:color w:val="auto"/>
                <w:sz w:val="22"/>
                <w:szCs w:val="22"/>
                <w:lang w:val="en-ZA"/>
              </w:rPr>
              <w:t>conditions</w:t>
            </w:r>
            <w:proofErr w:type="gramEnd"/>
          </w:p>
          <w:p w14:paraId="62D7E6F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F5252B3"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2017.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proofErr w:type="gramStart"/>
      <w:r w:rsidRPr="006E5F19">
        <w:rPr>
          <w:rFonts w:ascii="Myriad Pro" w:hAnsi="Myriad Pro" w:cs="Arial"/>
          <w:bCs/>
        </w:rPr>
        <w:t>PPPFA)The</w:t>
      </w:r>
      <w:proofErr w:type="gramEnd"/>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87112E" w14:textId="77777777" w:rsidR="00EA7F98" w:rsidRDefault="00EA7F98" w:rsidP="004431B2">
      <w:pPr>
        <w:spacing w:line="276" w:lineRule="auto"/>
        <w:jc w:val="both"/>
        <w:rPr>
          <w:rFonts w:ascii="Myriad Pro" w:hAnsi="Myriad Pro" w:cs="Arial"/>
          <w:bCs/>
        </w:rPr>
      </w:pPr>
    </w:p>
    <w:p w14:paraId="6D6385AE" w14:textId="77777777" w:rsidR="00EA7F98" w:rsidRPr="006E5F19" w:rsidRDefault="00EA7F98" w:rsidP="004431B2">
      <w:pPr>
        <w:spacing w:line="276" w:lineRule="auto"/>
        <w:jc w:val="both"/>
        <w:rPr>
          <w:rFonts w:ascii="Myriad Pro" w:hAnsi="Myriad Pro" w:cs="Arial"/>
          <w:bCs/>
        </w:rPr>
      </w:pP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lastRenderedPageBreak/>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41134810" w:rsidR="002327DD" w:rsidRPr="006E5F19" w:rsidRDefault="002327DD" w:rsidP="004207EF">
            <w:pPr>
              <w:spacing w:line="360" w:lineRule="auto"/>
              <w:jc w:val="both"/>
              <w:rPr>
                <w:rFonts w:ascii="Myriad Pro" w:hAnsi="Myriad Pro" w:cs="Arial"/>
                <w:sz w:val="24"/>
                <w:szCs w:val="24"/>
              </w:rPr>
            </w:pP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 separate quote should be on bidders’ letter </w:t>
      </w:r>
      <w:proofErr w:type="gramStart"/>
      <w:r w:rsidRPr="006E5F19">
        <w:rPr>
          <w:rFonts w:ascii="Myriad Pro" w:eastAsia="Calibri" w:hAnsi="Myriad Pro" w:cs="Arial"/>
        </w:rPr>
        <w:t>head</w:t>
      </w:r>
      <w:proofErr w:type="gramEnd"/>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proofErr w:type="gramStart"/>
      <w:r w:rsidRPr="006E5F19">
        <w:rPr>
          <w:rFonts w:ascii="Myriad Pro" w:eastAsia="Calibri" w:hAnsi="Myriad Pro" w:cs="Arial"/>
        </w:rPr>
        <w:t>specified, and</w:t>
      </w:r>
      <w:proofErr w:type="gramEnd"/>
      <w:r w:rsidRPr="006E5F19">
        <w:rPr>
          <w:rFonts w:ascii="Myriad Pro" w:eastAsia="Calibri" w:hAnsi="Myriad Pro" w:cs="Arial"/>
        </w:rPr>
        <w:t xml:space="preserve"> will be held to be firm for the period of the Bid.</w:t>
      </w:r>
    </w:p>
    <w:p w14:paraId="55F5946B" w14:textId="77777777" w:rsidR="00C23887" w:rsidRDefault="00C23887" w:rsidP="00C23887">
      <w:pPr>
        <w:spacing w:after="160" w:line="259" w:lineRule="auto"/>
        <w:contextualSpacing/>
        <w:jc w:val="both"/>
        <w:rPr>
          <w:rFonts w:ascii="Myriad Pro" w:eastAsia="Calibri" w:hAnsi="Myriad Pro" w:cs="Arial"/>
        </w:rPr>
      </w:pPr>
    </w:p>
    <w:p w14:paraId="33112557" w14:textId="77777777" w:rsidR="001F60E1" w:rsidRDefault="001F60E1" w:rsidP="00C23887">
      <w:pPr>
        <w:spacing w:after="160" w:line="259" w:lineRule="auto"/>
        <w:contextualSpacing/>
        <w:jc w:val="both"/>
        <w:rPr>
          <w:rFonts w:ascii="Myriad Pro" w:eastAsia="Calibri" w:hAnsi="Myriad Pro" w:cs="Arial"/>
        </w:rPr>
      </w:pPr>
    </w:p>
    <w:p w14:paraId="2709EA92" w14:textId="77777777" w:rsidR="001F60E1" w:rsidRDefault="001F60E1" w:rsidP="00C23887">
      <w:pPr>
        <w:spacing w:after="160" w:line="259" w:lineRule="auto"/>
        <w:contextualSpacing/>
        <w:jc w:val="both"/>
        <w:rPr>
          <w:rFonts w:ascii="Myriad Pro" w:eastAsia="Calibri" w:hAnsi="Myriad Pro" w:cs="Arial"/>
        </w:rPr>
      </w:pPr>
    </w:p>
    <w:p w14:paraId="2A6932A4" w14:textId="77777777" w:rsidR="001F60E1" w:rsidRDefault="001F60E1" w:rsidP="00C23887">
      <w:pPr>
        <w:spacing w:after="160" w:line="259" w:lineRule="auto"/>
        <w:contextualSpacing/>
        <w:jc w:val="both"/>
        <w:rPr>
          <w:rFonts w:ascii="Myriad Pro" w:eastAsia="Calibri" w:hAnsi="Myriad Pro" w:cs="Arial"/>
        </w:rPr>
      </w:pPr>
    </w:p>
    <w:p w14:paraId="462CE62B" w14:textId="77777777" w:rsidR="001F60E1" w:rsidRDefault="001F60E1" w:rsidP="00C23887">
      <w:pPr>
        <w:spacing w:after="160" w:line="259" w:lineRule="auto"/>
        <w:contextualSpacing/>
        <w:jc w:val="both"/>
        <w:rPr>
          <w:rFonts w:ascii="Myriad Pro" w:eastAsia="Calibri" w:hAnsi="Myriad Pro" w:cs="Arial"/>
        </w:rPr>
      </w:pPr>
    </w:p>
    <w:p w14:paraId="297EFC74" w14:textId="77777777" w:rsidR="001F60E1" w:rsidRDefault="001F60E1" w:rsidP="00C23887">
      <w:pPr>
        <w:spacing w:after="160" w:line="259" w:lineRule="auto"/>
        <w:contextualSpacing/>
        <w:jc w:val="both"/>
        <w:rPr>
          <w:rFonts w:ascii="Myriad Pro" w:eastAsia="Calibri" w:hAnsi="Myriad Pro" w:cs="Arial"/>
        </w:rPr>
      </w:pPr>
    </w:p>
    <w:p w14:paraId="45CA723E" w14:textId="77777777" w:rsidR="001F60E1" w:rsidRDefault="001F60E1" w:rsidP="00C23887">
      <w:pPr>
        <w:spacing w:after="160" w:line="259" w:lineRule="auto"/>
        <w:contextualSpacing/>
        <w:jc w:val="both"/>
        <w:rPr>
          <w:rFonts w:ascii="Myriad Pro" w:eastAsia="Calibri" w:hAnsi="Myriad Pro" w:cs="Arial"/>
        </w:rPr>
      </w:pPr>
    </w:p>
    <w:p w14:paraId="0A98A31A" w14:textId="77777777" w:rsidR="001F60E1" w:rsidRDefault="001F60E1" w:rsidP="00C23887">
      <w:pPr>
        <w:spacing w:after="160" w:line="259" w:lineRule="auto"/>
        <w:contextualSpacing/>
        <w:jc w:val="both"/>
        <w:rPr>
          <w:rFonts w:ascii="Myriad Pro" w:eastAsia="Calibri" w:hAnsi="Myriad Pro" w:cs="Arial"/>
        </w:rPr>
      </w:pPr>
    </w:p>
    <w:p w14:paraId="03FC902A" w14:textId="77777777" w:rsidR="001F60E1" w:rsidRDefault="001F60E1" w:rsidP="00C23887">
      <w:pPr>
        <w:spacing w:after="160" w:line="259" w:lineRule="auto"/>
        <w:contextualSpacing/>
        <w:jc w:val="both"/>
        <w:rPr>
          <w:rFonts w:ascii="Myriad Pro" w:eastAsia="Calibri" w:hAnsi="Myriad Pro" w:cs="Arial"/>
        </w:rPr>
      </w:pPr>
    </w:p>
    <w:p w14:paraId="4BE012B4" w14:textId="77777777" w:rsidR="001F60E1" w:rsidRDefault="001F60E1" w:rsidP="00C23887">
      <w:pPr>
        <w:spacing w:after="160" w:line="259" w:lineRule="auto"/>
        <w:contextualSpacing/>
        <w:jc w:val="both"/>
        <w:rPr>
          <w:rFonts w:ascii="Myriad Pro" w:eastAsia="Calibri" w:hAnsi="Myriad Pro" w:cs="Arial"/>
        </w:rPr>
      </w:pPr>
    </w:p>
    <w:p w14:paraId="50F07861" w14:textId="77777777" w:rsidR="001F60E1" w:rsidRDefault="001F60E1" w:rsidP="00C23887">
      <w:pPr>
        <w:spacing w:after="160" w:line="259" w:lineRule="auto"/>
        <w:contextualSpacing/>
        <w:jc w:val="both"/>
        <w:rPr>
          <w:rFonts w:ascii="Myriad Pro" w:eastAsia="Calibri" w:hAnsi="Myriad Pro" w:cs="Arial"/>
        </w:rPr>
      </w:pPr>
    </w:p>
    <w:p w14:paraId="21ED0202" w14:textId="77777777" w:rsidR="001F60E1" w:rsidRDefault="001F60E1" w:rsidP="00C23887">
      <w:pPr>
        <w:spacing w:after="160" w:line="259" w:lineRule="auto"/>
        <w:contextualSpacing/>
        <w:jc w:val="both"/>
        <w:rPr>
          <w:rFonts w:ascii="Myriad Pro" w:eastAsia="Calibri" w:hAnsi="Myriad Pro" w:cs="Arial"/>
        </w:rPr>
      </w:pPr>
    </w:p>
    <w:p w14:paraId="7C6EBFBE" w14:textId="77777777" w:rsidR="001F60E1" w:rsidRDefault="001F60E1" w:rsidP="00C23887">
      <w:pPr>
        <w:spacing w:after="160" w:line="259" w:lineRule="auto"/>
        <w:contextualSpacing/>
        <w:jc w:val="both"/>
        <w:rPr>
          <w:rFonts w:ascii="Myriad Pro" w:eastAsia="Calibri" w:hAnsi="Myriad Pro" w:cs="Arial"/>
        </w:rPr>
      </w:pPr>
    </w:p>
    <w:p w14:paraId="18A8E818" w14:textId="77777777" w:rsidR="001F60E1" w:rsidRDefault="001F60E1" w:rsidP="00C23887">
      <w:pPr>
        <w:spacing w:after="160" w:line="259" w:lineRule="auto"/>
        <w:contextualSpacing/>
        <w:jc w:val="both"/>
        <w:rPr>
          <w:rFonts w:ascii="Myriad Pro" w:eastAsia="Calibri" w:hAnsi="Myriad Pro" w:cs="Arial"/>
        </w:rPr>
      </w:pPr>
    </w:p>
    <w:p w14:paraId="06898D2C" w14:textId="77777777" w:rsidR="001F60E1" w:rsidRDefault="001F60E1" w:rsidP="00C23887">
      <w:pPr>
        <w:spacing w:after="160" w:line="259" w:lineRule="auto"/>
        <w:contextualSpacing/>
        <w:jc w:val="both"/>
        <w:rPr>
          <w:rFonts w:ascii="Myriad Pro" w:eastAsia="Calibri" w:hAnsi="Myriad Pro" w:cs="Arial"/>
        </w:rPr>
      </w:pPr>
    </w:p>
    <w:p w14:paraId="2F9ADD35" w14:textId="77777777" w:rsidR="001F60E1" w:rsidRDefault="001F60E1" w:rsidP="00C23887">
      <w:pPr>
        <w:spacing w:after="160" w:line="259" w:lineRule="auto"/>
        <w:contextualSpacing/>
        <w:jc w:val="both"/>
        <w:rPr>
          <w:rFonts w:ascii="Myriad Pro" w:eastAsia="Calibri" w:hAnsi="Myriad Pro" w:cs="Arial"/>
        </w:rPr>
      </w:pPr>
    </w:p>
    <w:p w14:paraId="1BD20452" w14:textId="77777777" w:rsidR="001F60E1" w:rsidRDefault="001F60E1" w:rsidP="00C23887">
      <w:pPr>
        <w:spacing w:after="160" w:line="259" w:lineRule="auto"/>
        <w:contextualSpacing/>
        <w:jc w:val="both"/>
        <w:rPr>
          <w:rFonts w:ascii="Myriad Pro" w:eastAsia="Calibri" w:hAnsi="Myriad Pro" w:cs="Arial"/>
        </w:rPr>
      </w:pPr>
    </w:p>
    <w:p w14:paraId="7F5BA60C" w14:textId="77777777" w:rsidR="003A5352" w:rsidRDefault="003A5352" w:rsidP="00C23887">
      <w:pPr>
        <w:spacing w:after="160" w:line="259" w:lineRule="auto"/>
        <w:contextualSpacing/>
        <w:jc w:val="both"/>
        <w:rPr>
          <w:rFonts w:ascii="Myriad Pro" w:eastAsia="Calibri" w:hAnsi="Myriad Pro" w:cs="Arial"/>
        </w:rPr>
      </w:pPr>
    </w:p>
    <w:p w14:paraId="23BE1E87" w14:textId="77777777" w:rsidR="003A5352" w:rsidRDefault="003A5352" w:rsidP="00C23887">
      <w:pPr>
        <w:spacing w:after="160" w:line="259" w:lineRule="auto"/>
        <w:contextualSpacing/>
        <w:jc w:val="both"/>
        <w:rPr>
          <w:rFonts w:ascii="Myriad Pro" w:eastAsia="Calibri" w:hAnsi="Myriad Pro" w:cs="Arial"/>
        </w:rPr>
      </w:pPr>
    </w:p>
    <w:p w14:paraId="332E333D" w14:textId="77777777" w:rsidR="001F60E1" w:rsidRDefault="001F60E1" w:rsidP="00C23887">
      <w:pPr>
        <w:spacing w:after="160" w:line="259" w:lineRule="auto"/>
        <w:contextualSpacing/>
        <w:jc w:val="both"/>
        <w:rPr>
          <w:rFonts w:ascii="Myriad Pro" w:eastAsia="Calibri" w:hAnsi="Myriad Pro" w:cs="Arial"/>
        </w:rPr>
      </w:pPr>
    </w:p>
    <w:p w14:paraId="59250E54" w14:textId="77777777" w:rsidR="00EA7F98" w:rsidRPr="006E5F19" w:rsidRDefault="00EA7F98"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lastRenderedPageBreak/>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shd w:val="clear" w:color="auto" w:fill="auto"/>
          </w:tcPr>
          <w:p w14:paraId="0386E867"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shd w:val="clear" w:color="auto" w:fill="auto"/>
          </w:tcPr>
          <w:p w14:paraId="516A9F5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shd w:val="clear" w:color="auto" w:fill="auto"/>
          </w:tcPr>
          <w:p w14:paraId="0ADCE75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shd w:val="clear" w:color="auto" w:fill="auto"/>
          </w:tcPr>
          <w:p w14:paraId="3D2EFD4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shd w:val="clear" w:color="auto" w:fill="auto"/>
          </w:tcPr>
          <w:p w14:paraId="33C2E7B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shd w:val="clear" w:color="auto" w:fill="auto"/>
          </w:tcPr>
          <w:p w14:paraId="574604DF"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lastRenderedPageBreak/>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proofErr w:type="gramStart"/>
      <w:r w:rsidRPr="006E5F19">
        <w:rPr>
          <w:rFonts w:ascii="Myriad Pro" w:hAnsi="Myriad Pro" w:cs="Arial"/>
        </w:rPr>
        <w:t>disclosure;</w:t>
      </w:r>
      <w:proofErr w:type="gramEnd"/>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proofErr w:type="gramStart"/>
      <w:r w:rsidRPr="006E5F19">
        <w:rPr>
          <w:rFonts w:ascii="Myriad Pro" w:hAnsi="Myriad Pro" w:cs="Arial"/>
        </w:rPr>
        <w:t>respect;</w:t>
      </w:r>
      <w:proofErr w:type="gramEnd"/>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 bidder has arrived at the accompanying bid independently from, and without consultation, communication, </w:t>
      </w:r>
      <w:proofErr w:type="gramStart"/>
      <w:r w:rsidRPr="006E5F19">
        <w:rPr>
          <w:rFonts w:ascii="Myriad Pro" w:hAnsi="Myriad Pro" w:cs="Arial"/>
        </w:rPr>
        <w:t>agreement</w:t>
      </w:r>
      <w:proofErr w:type="gramEnd"/>
      <w:r w:rsidRPr="006E5F19">
        <w:rPr>
          <w:rFonts w:ascii="Myriad Pro" w:hAnsi="Myriad Pro" w:cs="Arial"/>
        </w:rPr>
        <w:t xml:space="preserve">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There have been no consultations, communications, </w:t>
      </w:r>
      <w:proofErr w:type="gramStart"/>
      <w:r w:rsidRPr="006E5F19">
        <w:rPr>
          <w:rFonts w:ascii="Myriad Pro" w:hAnsi="Myriad Pro" w:cs="Arial"/>
        </w:rPr>
        <w:t>agreements</w:t>
      </w:r>
      <w:proofErr w:type="gramEnd"/>
      <w:r w:rsidRPr="006E5F19">
        <w:rPr>
          <w:rFonts w:ascii="Myriad Pro" w:hAnsi="Myriad Pro" w:cs="Arial"/>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C73A25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F3F9080"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CFC9516"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FAE8A7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EE2F8E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C883A82"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510C80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653E6B"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0E00F7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A06F0C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F29E59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998E204"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3CAE99A"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832836D"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5D171C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7B5F55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8F026DB" w14:textId="77777777" w:rsidR="001F60E1" w:rsidRPr="006E5F19"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EB047D"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5B00ECA2" w14:textId="28180C79"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lastRenderedPageBreak/>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proofErr w:type="gramStart"/>
      <w:r w:rsidRPr="00196D49">
        <w:rPr>
          <w:rFonts w:ascii="Arial" w:eastAsia="Times New Roman" w:hAnsi="Arial" w:cs="Arial"/>
          <w:i/>
          <w:snapToGrid w:val="0"/>
          <w:sz w:val="20"/>
          <w:szCs w:val="20"/>
          <w:lang w:val="en-GB"/>
        </w:rPr>
        <w:t>delete</w:t>
      </w:r>
      <w:proofErr w:type="gramEnd"/>
      <w:r w:rsidRPr="00196D49">
        <w:rPr>
          <w:rFonts w:ascii="Arial" w:eastAsia="Times New Roman" w:hAnsi="Arial" w:cs="Arial"/>
          <w:i/>
          <w:snapToGrid w:val="0"/>
          <w:sz w:val="20"/>
          <w:szCs w:val="20"/>
          <w:lang w:val="en-GB"/>
        </w:rPr>
        <w:t xml:space="preserv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shd w:val="clear" w:color="auto" w:fill="auto"/>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shd w:val="clear" w:color="auto" w:fill="auto"/>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shd w:val="clear" w:color="auto" w:fill="auto"/>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shd w:val="clear" w:color="auto" w:fill="auto"/>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proofErr w:type="gramStart"/>
      <w:r w:rsidRPr="006E5F19">
        <w:rPr>
          <w:rFonts w:ascii="Myriad Pro" w:hAnsi="Myriad Pro" w:cs="Arial"/>
        </w:rPr>
        <w:t>Act;</w:t>
      </w:r>
      <w:proofErr w:type="gramEnd"/>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6E5F19">
        <w:rPr>
          <w:rFonts w:ascii="Myriad Pro" w:hAnsi="Myriad Pro" w:cs="Arial"/>
        </w:rPr>
        <w:t>proposals;</w:t>
      </w:r>
      <w:proofErr w:type="gramEnd"/>
      <w:r w:rsidRPr="006E5F19">
        <w:rPr>
          <w:rFonts w:ascii="Myriad Pro" w:hAnsi="Myriad Pro" w:cs="Arial"/>
        </w:rPr>
        <w:t xml:space="preserve">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roofErr w:type="gramStart"/>
      <w:r w:rsidRPr="006E5F19">
        <w:rPr>
          <w:rFonts w:ascii="Myriad Pro" w:hAnsi="Myriad Pro" w:cs="Arial"/>
        </w:rPr>
        <w:t>);</w:t>
      </w:r>
      <w:proofErr w:type="gramEnd"/>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proofErr w:type="gramStart"/>
      <w:r w:rsidRPr="006E5F19">
        <w:rPr>
          <w:rFonts w:ascii="Myriad Pro" w:hAnsi="Myriad Pro" w:cs="Arial"/>
        </w:rPr>
        <w:t>discounts;</w:t>
      </w:r>
      <w:proofErr w:type="gramEnd"/>
      <w:r w:rsidRPr="006E5F19">
        <w:rPr>
          <w:rFonts w:ascii="Myriad Pro" w:hAnsi="Myriad Pro" w:cs="Arial"/>
        </w:rPr>
        <w:t xml:space="preserve">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proofErr w:type="gramStart"/>
      <w:r w:rsidRPr="006E5F19">
        <w:rPr>
          <w:rFonts w:ascii="Myriad Pro" w:hAnsi="Myriad Pro" w:cs="Arial"/>
        </w:rPr>
        <w:t>person;</w:t>
      </w:r>
      <w:proofErr w:type="gramEnd"/>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 sworn affidavit as prescribed by the B-BBEE Codes of Good </w:t>
      </w:r>
      <w:proofErr w:type="gramStart"/>
      <w:r w:rsidRPr="006E5F19">
        <w:rPr>
          <w:rFonts w:ascii="Myriad Pro" w:hAnsi="Myriad Pro" w:cs="Arial"/>
        </w:rPr>
        <w:t>Practice;</w:t>
      </w:r>
      <w:proofErr w:type="gramEnd"/>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proofErr w:type="gramStart"/>
      <w:r w:rsidRPr="006E5F19">
        <w:rPr>
          <w:rFonts w:ascii="Myriad Pro" w:hAnsi="Myriad Pro" w:cs="Arial"/>
        </w:rPr>
        <w:t>Act;</w:t>
      </w:r>
      <w:proofErr w:type="gramEnd"/>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w:t>
      </w:r>
      <w:proofErr w:type="gramStart"/>
      <w:r w:rsidRPr="006E5F19">
        <w:rPr>
          <w:rFonts w:ascii="Myriad Pro" w:hAnsi="Myriad Pro" w:cs="Arial"/>
          <w:b/>
          <w:lang w:val="en-GB"/>
        </w:rPr>
        <w:t>20</w:t>
      </w:r>
      <w:proofErr w:type="gramEnd"/>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pt" o:ole="" fillcolor="window">
            <v:imagedata r:id="rId9" o:title=""/>
          </v:shape>
          <o:OLEObject Type="Embed" ProgID="Equation.3" ShapeID="_x0000_i1025" DrawAspect="Content" ObjectID="_1751262666"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16ED1">
        <w:rPr>
          <w:rFonts w:ascii="Myriad Pro" w:eastAsia="Times New Roman" w:hAnsi="Myriad Pro" w:cs="Arial"/>
          <w:snapToGrid w:val="0"/>
          <w:sz w:val="22"/>
          <w:szCs w:val="22"/>
          <w:lang w:val="en-GB"/>
        </w:rPr>
        <w:t>system;</w:t>
      </w:r>
      <w:proofErr w:type="gramEnd"/>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lastRenderedPageBreak/>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shd w:val="clear" w:color="auto" w:fill="auto"/>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shd w:val="clear" w:color="auto" w:fill="auto"/>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shd w:val="clear" w:color="auto" w:fill="auto"/>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lastRenderedPageBreak/>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7777777"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Regulations,2017:</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 xml:space="preserve">Other service providers, </w:t>
      </w:r>
      <w:proofErr w:type="gramStart"/>
      <w:r w:rsidRPr="006E5F19">
        <w:rPr>
          <w:rFonts w:ascii="Myriad Pro" w:hAnsi="Myriad Pro" w:cs="Arial"/>
          <w:lang w:val="en-GB"/>
        </w:rPr>
        <w:t>e.g.</w:t>
      </w:r>
      <w:proofErr w:type="gramEnd"/>
      <w:r w:rsidRPr="006E5F19">
        <w:rPr>
          <w:rFonts w:ascii="Myriad Pro" w:hAnsi="Myriad Pro" w:cs="Arial"/>
          <w:lang w:val="en-GB"/>
        </w:rPr>
        <w:t xml:space="preserve">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I/we, the undersigned, who is / are duly authorised to do so on behalf of the company/firm, certify that the points claimed, based on the B-BBE status level of contributor indicated in paragraphs 1.4 and 6.1 of the foregoing </w:t>
      </w:r>
      <w:proofErr w:type="gramStart"/>
      <w:r w:rsidRPr="006E5F19">
        <w:rPr>
          <w:rFonts w:ascii="Myriad Pro" w:hAnsi="Myriad Pro" w:cs="Arial"/>
          <w:lang w:val="en-GB"/>
        </w:rPr>
        <w:t>certificate</w:t>
      </w:r>
      <w:proofErr w:type="gramEnd"/>
      <w:r w:rsidRPr="006E5F19">
        <w:rPr>
          <w:rFonts w:ascii="Myriad Pro" w:hAnsi="Myriad Pro" w:cs="Arial"/>
          <w:lang w:val="en-GB"/>
        </w:rPr>
        <w:t>,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proofErr w:type="gramStart"/>
      <w:r w:rsidRPr="006E5F19">
        <w:rPr>
          <w:rFonts w:ascii="Myriad Pro" w:hAnsi="Myriad Pro" w:cs="Arial"/>
          <w:lang w:val="en-GB"/>
        </w:rPr>
        <w:t>correct;</w:t>
      </w:r>
      <w:proofErr w:type="gramEnd"/>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proofErr w:type="gramStart"/>
      <w:r w:rsidRPr="006E5F19">
        <w:rPr>
          <w:rFonts w:ascii="Myriad Pro" w:hAnsi="Myriad Pro" w:cs="Arial"/>
          <w:lang w:val="en-GB"/>
        </w:rPr>
        <w:t>form;</w:t>
      </w:r>
      <w:proofErr w:type="gramEnd"/>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6E5F19">
        <w:rPr>
          <w:rFonts w:ascii="Myriad Pro" w:hAnsi="Myriad Pro" w:cs="Arial"/>
          <w:lang w:val="en-GB"/>
        </w:rPr>
        <w:t>correct;</w:t>
      </w:r>
      <w:proofErr w:type="gramEnd"/>
      <w:r w:rsidRPr="006E5F19">
        <w:rPr>
          <w:rFonts w:ascii="Myriad Pro" w:hAnsi="Myriad Pro" w:cs="Arial"/>
          <w:lang w:val="en-GB"/>
        </w:rPr>
        <w:t xml:space="preserve">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proofErr w:type="gramStart"/>
      <w:r w:rsidRPr="006E5F19">
        <w:rPr>
          <w:rFonts w:ascii="Myriad Pro" w:hAnsi="Myriad Pro" w:cs="Arial"/>
          <w:lang w:val="en-GB"/>
        </w:rPr>
        <w:t>process;</w:t>
      </w:r>
      <w:proofErr w:type="gramEnd"/>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as a result of that person’s </w:t>
      </w:r>
      <w:proofErr w:type="gramStart"/>
      <w:r w:rsidRPr="006E5F19">
        <w:rPr>
          <w:rFonts w:ascii="Myriad Pro" w:hAnsi="Myriad Pro" w:cs="Arial"/>
          <w:lang w:val="en-GB"/>
        </w:rPr>
        <w:t>conduct;</w:t>
      </w:r>
      <w:proofErr w:type="gramEnd"/>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as a result of having to make less favourable arrangements due to such </w:t>
      </w:r>
      <w:proofErr w:type="gramStart"/>
      <w:r w:rsidRPr="006E5F19">
        <w:rPr>
          <w:rFonts w:ascii="Myriad Pro" w:hAnsi="Myriad Pro" w:cs="Arial"/>
          <w:lang w:val="en-GB"/>
        </w:rPr>
        <w:t>cancellation;</w:t>
      </w:r>
      <w:proofErr w:type="gramEnd"/>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w:t>
      </w:r>
      <w:proofErr w:type="gramStart"/>
      <w:r w:rsidRPr="006E5F19">
        <w:rPr>
          <w:rFonts w:ascii="Myriad Pro" w:hAnsi="Myriad Pro" w:cs="Arial"/>
          <w:lang w:val="en-GB"/>
        </w:rPr>
        <w:t>shareholders</w:t>
      </w:r>
      <w:proofErr w:type="gramEnd"/>
      <w:r w:rsidRPr="006E5F19">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EA7F98">
        <w:trPr>
          <w:trHeight w:val="650"/>
        </w:trPr>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Proposal submitted to the SIU becomes the property of the SIU. SIU is therefore not obliged to send it back to the </w:t>
      </w:r>
      <w:proofErr w:type="gramStart"/>
      <w:r w:rsidRPr="006E5F19">
        <w:rPr>
          <w:rFonts w:ascii="Myriad Pro" w:eastAsia="Times New Roman" w:hAnsi="Myriad Pro" w:cs="Arial"/>
          <w:color w:val="000000"/>
        </w:rPr>
        <w:t>bidder</w:t>
      </w:r>
      <w:proofErr w:type="gramEnd"/>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CSD Tax Compliance status must be found on the CSD Summary </w:t>
      </w:r>
      <w:proofErr w:type="gramStart"/>
      <w:r w:rsidRPr="006E5F19">
        <w:rPr>
          <w:rFonts w:ascii="Myriad Pro" w:eastAsia="Times New Roman" w:hAnsi="Myriad Pro" w:cs="Arial"/>
          <w:color w:val="000000"/>
        </w:rPr>
        <w:t>report</w:t>
      </w:r>
      <w:proofErr w:type="gramEnd"/>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w:t>
      </w:r>
      <w:proofErr w:type="spellStart"/>
      <w:r w:rsidRPr="006E5F19">
        <w:rPr>
          <w:rFonts w:ascii="Myriad Pro" w:hAnsi="Myriad Pro" w:cs="Arial"/>
          <w:b/>
        </w:rPr>
        <w:t>Rentmeester</w:t>
      </w:r>
      <w:proofErr w:type="spellEnd"/>
      <w:r w:rsidRPr="006E5F19">
        <w:rPr>
          <w:rFonts w:ascii="Myriad Pro" w:hAnsi="Myriad Pro" w:cs="Arial"/>
          <w:b/>
        </w:rPr>
        <w:t xml:space="preserve"> Building, Meyers Park, First </w:t>
      </w:r>
      <w:proofErr w:type="spellStart"/>
      <w:r w:rsidRPr="006E5F19">
        <w:rPr>
          <w:rFonts w:ascii="Myriad Pro" w:hAnsi="Myriad Pro" w:cs="Arial"/>
          <w:b/>
        </w:rPr>
        <w:t>FlooR</w:t>
      </w:r>
      <w:proofErr w:type="spellEnd"/>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proofErr w:type="gramStart"/>
      <w:r w:rsidRPr="006E5F19">
        <w:rPr>
          <w:rFonts w:ascii="Myriad Pro" w:eastAsia="Times New Roman" w:hAnsi="Myriad Pro" w:cs="Arial"/>
          <w:lang w:val="en-GB"/>
        </w:rPr>
        <w:t>)</w:t>
      </w:r>
      <w:r w:rsidRPr="006E5F19">
        <w:rPr>
          <w:rFonts w:ascii="Myriad Pro" w:eastAsia="Times New Roman" w:hAnsi="Myriad Pro" w:cs="Arial"/>
        </w:rPr>
        <w:t>;</w:t>
      </w:r>
      <w:proofErr w:type="gramEnd"/>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 xml:space="preserve">The quote must be valid for a period of 30 </w:t>
      </w:r>
      <w:proofErr w:type="gramStart"/>
      <w:r w:rsidRPr="006E5F19">
        <w:rPr>
          <w:rFonts w:ascii="Myriad Pro" w:eastAsia="Times New Roman" w:hAnsi="Myriad Pro" w:cs="Arial"/>
        </w:rPr>
        <w:t>days</w:t>
      </w:r>
      <w:proofErr w:type="gramEnd"/>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 xml:space="preserve">Quotation must reflect a cost breakdown, where applicable, prices quoted must be inclusive of </w:t>
      </w:r>
      <w:proofErr w:type="gramStart"/>
      <w:r w:rsidRPr="006E5F19">
        <w:rPr>
          <w:rFonts w:ascii="Myriad Pro" w:hAnsi="Myriad Pro" w:cs="Arial"/>
        </w:rPr>
        <w:t>VAT</w:t>
      </w:r>
      <w:proofErr w:type="gramEnd"/>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 xml:space="preserve">All pages of quotation must be signed by the responsible </w:t>
      </w:r>
      <w:proofErr w:type="gramStart"/>
      <w:r w:rsidRPr="006E5F19">
        <w:rPr>
          <w:rFonts w:ascii="Myriad Pro" w:hAnsi="Myriad Pro" w:cs="Arial"/>
        </w:rPr>
        <w:t>person</w:t>
      </w:r>
      <w:proofErr w:type="gramEnd"/>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DA3A05A"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w:t>
      </w:r>
      <w:proofErr w:type="gramStart"/>
      <w:r w:rsidRPr="006E5F19">
        <w:rPr>
          <w:rFonts w:ascii="Myriad Pro" w:eastAsia="Times New Roman" w:hAnsi="Myriad Pro" w:cs="Arial"/>
          <w:lang w:val="en-GB"/>
        </w:rPr>
        <w:t>2004;</w:t>
      </w:r>
      <w:proofErr w:type="gramEnd"/>
      <w:r w:rsidRPr="006E5F19">
        <w:rPr>
          <w:rFonts w:ascii="Myriad Pro" w:eastAsia="Times New Roman" w:hAnsi="Myriad Pro" w:cs="Arial"/>
          <w:lang w:val="en-GB"/>
        </w:rPr>
        <w:t xml:space="preserve">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6E5F19">
        <w:rPr>
          <w:rFonts w:ascii="Myriad Pro" w:eastAsia="Times New Roman" w:hAnsi="Myriad Pro" w:cs="Arial"/>
          <w:lang w:val="en-GB"/>
        </w:rPr>
        <w:t>corruption;</w:t>
      </w:r>
      <w:proofErr w:type="gramEnd"/>
      <w:r w:rsidRPr="006E5F19">
        <w:rPr>
          <w:rFonts w:ascii="Myriad Pro" w:eastAsia="Times New Roman" w:hAnsi="Myriad Pro" w:cs="Arial"/>
          <w:lang w:val="en-GB"/>
        </w:rPr>
        <w:t xml:space="preserve">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iv) Confirms that the contents of this questionnaire/forms (SBD 4, 6, 8 &amp; 9)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9C2BB1">
      <w:headerReference w:type="default" r:id="rId12"/>
      <w:footerReference w:type="default" r:id="rId13"/>
      <w:headerReference w:type="first" r:id="rId14"/>
      <w:foot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9C3AD" w14:textId="77777777" w:rsidR="00175AF3" w:rsidRDefault="00175AF3" w:rsidP="00F634D0">
      <w:r>
        <w:separator/>
      </w:r>
    </w:p>
  </w:endnote>
  <w:endnote w:type="continuationSeparator" w:id="0">
    <w:p w14:paraId="56E006F4" w14:textId="77777777" w:rsidR="00175AF3" w:rsidRDefault="00175AF3" w:rsidP="00F634D0">
      <w:r>
        <w:continuationSeparator/>
      </w:r>
    </w:p>
  </w:endnote>
  <w:endnote w:type="continuationNotice" w:id="1">
    <w:p w14:paraId="67498B08" w14:textId="77777777" w:rsidR="00175AF3" w:rsidRDefault="00175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476458"/>
      <w:docPartObj>
        <w:docPartGallery w:val="Page Numbers (Bottom of Page)"/>
        <w:docPartUnique/>
      </w:docPartObj>
    </w:sdtPr>
    <w:sdtEndPr>
      <w:rPr>
        <w:noProof/>
      </w:rPr>
    </w:sdtEndPr>
    <w:sdtContent>
      <w:p w14:paraId="0EF5CBEF" w14:textId="42EBD3A8" w:rsidR="00E026AF" w:rsidRDefault="00E026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CA9E4" w14:textId="77777777" w:rsidR="00175AF3" w:rsidRDefault="00175AF3" w:rsidP="00F634D0">
      <w:r>
        <w:separator/>
      </w:r>
    </w:p>
  </w:footnote>
  <w:footnote w:type="continuationSeparator" w:id="0">
    <w:p w14:paraId="2A113AA8" w14:textId="77777777" w:rsidR="00175AF3" w:rsidRDefault="00175AF3" w:rsidP="00F634D0">
      <w:r>
        <w:continuationSeparator/>
      </w:r>
    </w:p>
  </w:footnote>
  <w:footnote w:type="continuationNotice" w:id="1">
    <w:p w14:paraId="2271923A" w14:textId="77777777" w:rsidR="00175AF3" w:rsidRDefault="00175AF3"/>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FC1B0D" w:rsidRPr="007605B1" w:rsidRDefault="00FC1B0D"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w:t>
      </w:r>
      <w:r w:rsidRPr="007605B1">
        <w:rPr>
          <w:rFonts w:ascii="Myriad Pro" w:hAnsi="Myriad Pro"/>
        </w:rPr>
        <w:t>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F564F"/>
    <w:multiLevelType w:val="hybridMultilevel"/>
    <w:tmpl w:val="D3F6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6457A33"/>
    <w:multiLevelType w:val="hybridMultilevel"/>
    <w:tmpl w:val="A9B64DEC"/>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9EB1454"/>
    <w:multiLevelType w:val="hybridMultilevel"/>
    <w:tmpl w:val="280E0CE8"/>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D8A6246"/>
    <w:multiLevelType w:val="hybridMultilevel"/>
    <w:tmpl w:val="8CBA27BE"/>
    <w:lvl w:ilvl="0" w:tplc="0D8E59E2">
      <w:start w:val="1"/>
      <w:numFmt w:val="decimal"/>
      <w:lvlText w:val="%1."/>
      <w:lvlJc w:val="left"/>
      <w:pPr>
        <w:ind w:left="1442" w:hanging="740"/>
      </w:pPr>
      <w:rPr>
        <w:rFonts w:hint="default"/>
      </w:rPr>
    </w:lvl>
    <w:lvl w:ilvl="1" w:tplc="1C090019" w:tentative="1">
      <w:start w:val="1"/>
      <w:numFmt w:val="lowerLetter"/>
      <w:lvlText w:val="%2."/>
      <w:lvlJc w:val="left"/>
      <w:pPr>
        <w:ind w:left="1782" w:hanging="360"/>
      </w:pPr>
    </w:lvl>
    <w:lvl w:ilvl="2" w:tplc="1C09001B" w:tentative="1">
      <w:start w:val="1"/>
      <w:numFmt w:val="lowerRoman"/>
      <w:lvlText w:val="%3."/>
      <w:lvlJc w:val="right"/>
      <w:pPr>
        <w:ind w:left="2502" w:hanging="180"/>
      </w:pPr>
    </w:lvl>
    <w:lvl w:ilvl="3" w:tplc="1C09000F" w:tentative="1">
      <w:start w:val="1"/>
      <w:numFmt w:val="decimal"/>
      <w:lvlText w:val="%4."/>
      <w:lvlJc w:val="left"/>
      <w:pPr>
        <w:ind w:left="3222" w:hanging="360"/>
      </w:pPr>
    </w:lvl>
    <w:lvl w:ilvl="4" w:tplc="1C090019" w:tentative="1">
      <w:start w:val="1"/>
      <w:numFmt w:val="lowerLetter"/>
      <w:lvlText w:val="%5."/>
      <w:lvlJc w:val="left"/>
      <w:pPr>
        <w:ind w:left="3942" w:hanging="360"/>
      </w:pPr>
    </w:lvl>
    <w:lvl w:ilvl="5" w:tplc="1C09001B" w:tentative="1">
      <w:start w:val="1"/>
      <w:numFmt w:val="lowerRoman"/>
      <w:lvlText w:val="%6."/>
      <w:lvlJc w:val="right"/>
      <w:pPr>
        <w:ind w:left="4662" w:hanging="180"/>
      </w:pPr>
    </w:lvl>
    <w:lvl w:ilvl="6" w:tplc="1C09000F" w:tentative="1">
      <w:start w:val="1"/>
      <w:numFmt w:val="decimal"/>
      <w:lvlText w:val="%7."/>
      <w:lvlJc w:val="left"/>
      <w:pPr>
        <w:ind w:left="5382" w:hanging="360"/>
      </w:pPr>
    </w:lvl>
    <w:lvl w:ilvl="7" w:tplc="1C090019" w:tentative="1">
      <w:start w:val="1"/>
      <w:numFmt w:val="lowerLetter"/>
      <w:lvlText w:val="%8."/>
      <w:lvlJc w:val="left"/>
      <w:pPr>
        <w:ind w:left="6102" w:hanging="360"/>
      </w:pPr>
    </w:lvl>
    <w:lvl w:ilvl="8" w:tplc="1C09001B" w:tentative="1">
      <w:start w:val="1"/>
      <w:numFmt w:val="lowerRoman"/>
      <w:lvlText w:val="%9."/>
      <w:lvlJc w:val="right"/>
      <w:pPr>
        <w:ind w:left="6822" w:hanging="180"/>
      </w:p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2147924"/>
    <w:multiLevelType w:val="hybridMultilevel"/>
    <w:tmpl w:val="6CCC4A88"/>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5FE7E89"/>
    <w:multiLevelType w:val="hybridMultilevel"/>
    <w:tmpl w:val="3BC421DE"/>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3116D9"/>
    <w:multiLevelType w:val="hybridMultilevel"/>
    <w:tmpl w:val="7AE6684E"/>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7F2E86"/>
    <w:multiLevelType w:val="hybridMultilevel"/>
    <w:tmpl w:val="DB782AF8"/>
    <w:lvl w:ilvl="0" w:tplc="FFFFFFFF">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4"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4675E20"/>
    <w:multiLevelType w:val="hybridMultilevel"/>
    <w:tmpl w:val="4BB2847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8"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22C30BB"/>
    <w:multiLevelType w:val="hybridMultilevel"/>
    <w:tmpl w:val="422880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D5B45EA"/>
    <w:multiLevelType w:val="hybridMultilevel"/>
    <w:tmpl w:val="58AAD922"/>
    <w:lvl w:ilvl="0" w:tplc="04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25"/>
  </w:num>
  <w:num w:numId="2" w16cid:durableId="625624849">
    <w:abstractNumId w:val="24"/>
  </w:num>
  <w:num w:numId="3" w16cid:durableId="828253785">
    <w:abstractNumId w:val="16"/>
  </w:num>
  <w:num w:numId="4" w16cid:durableId="1417552564">
    <w:abstractNumId w:val="3"/>
  </w:num>
  <w:num w:numId="5" w16cid:durableId="2132741064">
    <w:abstractNumId w:val="23"/>
  </w:num>
  <w:num w:numId="6" w16cid:durableId="2138914109">
    <w:abstractNumId w:val="1"/>
  </w:num>
  <w:num w:numId="7" w16cid:durableId="1260061978">
    <w:abstractNumId w:val="6"/>
  </w:num>
  <w:num w:numId="8" w16cid:durableId="1715348788">
    <w:abstractNumId w:val="13"/>
  </w:num>
  <w:num w:numId="9" w16cid:durableId="2017727097">
    <w:abstractNumId w:val="0"/>
  </w:num>
  <w:num w:numId="10" w16cid:durableId="1863667307">
    <w:abstractNumId w:val="9"/>
  </w:num>
  <w:num w:numId="11" w16cid:durableId="853114632">
    <w:abstractNumId w:val="35"/>
  </w:num>
  <w:num w:numId="12" w16cid:durableId="578951959">
    <w:abstractNumId w:val="31"/>
  </w:num>
  <w:num w:numId="13" w16cid:durableId="166292858">
    <w:abstractNumId w:val="12"/>
  </w:num>
  <w:num w:numId="14" w16cid:durableId="1099719271">
    <w:abstractNumId w:val="14"/>
  </w:num>
  <w:num w:numId="15" w16cid:durableId="1312096351">
    <w:abstractNumId w:val="32"/>
  </w:num>
  <w:num w:numId="16" w16cid:durableId="1724787708">
    <w:abstractNumId w:val="27"/>
  </w:num>
  <w:num w:numId="17" w16cid:durableId="461659679">
    <w:abstractNumId w:val="22"/>
  </w:num>
  <w:num w:numId="18" w16cid:durableId="403991621">
    <w:abstractNumId w:val="34"/>
  </w:num>
  <w:num w:numId="19" w16cid:durableId="1448813564">
    <w:abstractNumId w:val="15"/>
  </w:num>
  <w:num w:numId="20" w16cid:durableId="2780771">
    <w:abstractNumId w:val="8"/>
  </w:num>
  <w:num w:numId="21" w16cid:durableId="1240211623">
    <w:abstractNumId w:val="28"/>
  </w:num>
  <w:num w:numId="22" w16cid:durableId="1855879920">
    <w:abstractNumId w:val="11"/>
  </w:num>
  <w:num w:numId="23" w16cid:durableId="573777056">
    <w:abstractNumId w:val="17"/>
  </w:num>
  <w:num w:numId="24" w16cid:durableId="1659921061">
    <w:abstractNumId w:val="29"/>
  </w:num>
  <w:num w:numId="25" w16cid:durableId="968819419">
    <w:abstractNumId w:val="4"/>
  </w:num>
  <w:num w:numId="26" w16cid:durableId="1739547885">
    <w:abstractNumId w:val="18"/>
  </w:num>
  <w:num w:numId="27" w16cid:durableId="207381349">
    <w:abstractNumId w:val="33"/>
  </w:num>
  <w:num w:numId="28" w16cid:durableId="1014573529">
    <w:abstractNumId w:val="5"/>
  </w:num>
  <w:num w:numId="29" w16cid:durableId="1693990776">
    <w:abstractNumId w:val="7"/>
  </w:num>
  <w:num w:numId="30" w16cid:durableId="1464537850">
    <w:abstractNumId w:val="20"/>
  </w:num>
  <w:num w:numId="31" w16cid:durableId="1656179017">
    <w:abstractNumId w:val="19"/>
  </w:num>
  <w:num w:numId="32" w16cid:durableId="1110667888">
    <w:abstractNumId w:val="10"/>
  </w:num>
  <w:num w:numId="33" w16cid:durableId="885799334">
    <w:abstractNumId w:val="26"/>
  </w:num>
  <w:num w:numId="34" w16cid:durableId="1486360185">
    <w:abstractNumId w:val="30"/>
  </w:num>
  <w:num w:numId="35" w16cid:durableId="227961185">
    <w:abstractNumId w:val="21"/>
  </w:num>
  <w:num w:numId="36" w16cid:durableId="208415358">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17AAF"/>
    <w:rsid w:val="00021044"/>
    <w:rsid w:val="00023898"/>
    <w:rsid w:val="00025582"/>
    <w:rsid w:val="00025750"/>
    <w:rsid w:val="000278CB"/>
    <w:rsid w:val="00030DAB"/>
    <w:rsid w:val="0003223D"/>
    <w:rsid w:val="000420F8"/>
    <w:rsid w:val="000437B3"/>
    <w:rsid w:val="0004712B"/>
    <w:rsid w:val="0005127F"/>
    <w:rsid w:val="0005160D"/>
    <w:rsid w:val="0005214B"/>
    <w:rsid w:val="000566EA"/>
    <w:rsid w:val="00057332"/>
    <w:rsid w:val="00066835"/>
    <w:rsid w:val="000732E0"/>
    <w:rsid w:val="00074074"/>
    <w:rsid w:val="00075B6B"/>
    <w:rsid w:val="00075EEE"/>
    <w:rsid w:val="0007766B"/>
    <w:rsid w:val="00077715"/>
    <w:rsid w:val="00077903"/>
    <w:rsid w:val="00080E42"/>
    <w:rsid w:val="000856C8"/>
    <w:rsid w:val="00086745"/>
    <w:rsid w:val="00090623"/>
    <w:rsid w:val="0009111A"/>
    <w:rsid w:val="0009212B"/>
    <w:rsid w:val="00093E0A"/>
    <w:rsid w:val="00093E52"/>
    <w:rsid w:val="00094000"/>
    <w:rsid w:val="000953ED"/>
    <w:rsid w:val="000A4D41"/>
    <w:rsid w:val="000A5454"/>
    <w:rsid w:val="000A6296"/>
    <w:rsid w:val="000A7B98"/>
    <w:rsid w:val="000B1396"/>
    <w:rsid w:val="000B3162"/>
    <w:rsid w:val="000B567A"/>
    <w:rsid w:val="000B5F69"/>
    <w:rsid w:val="000B6FD6"/>
    <w:rsid w:val="000C03BA"/>
    <w:rsid w:val="000C1741"/>
    <w:rsid w:val="000C6168"/>
    <w:rsid w:val="000D08B8"/>
    <w:rsid w:val="000D29E8"/>
    <w:rsid w:val="000D4BE4"/>
    <w:rsid w:val="000D505F"/>
    <w:rsid w:val="000D5895"/>
    <w:rsid w:val="000E0616"/>
    <w:rsid w:val="000E1DD3"/>
    <w:rsid w:val="000E586B"/>
    <w:rsid w:val="000E67B3"/>
    <w:rsid w:val="000F16C4"/>
    <w:rsid w:val="000F5B6C"/>
    <w:rsid w:val="000F6FF4"/>
    <w:rsid w:val="0010110F"/>
    <w:rsid w:val="0010143F"/>
    <w:rsid w:val="00103B1B"/>
    <w:rsid w:val="00107661"/>
    <w:rsid w:val="00112D5B"/>
    <w:rsid w:val="00113D4F"/>
    <w:rsid w:val="001152D8"/>
    <w:rsid w:val="00117727"/>
    <w:rsid w:val="00125286"/>
    <w:rsid w:val="001274CC"/>
    <w:rsid w:val="00134CC0"/>
    <w:rsid w:val="00135C45"/>
    <w:rsid w:val="00146F8B"/>
    <w:rsid w:val="00147886"/>
    <w:rsid w:val="0015504C"/>
    <w:rsid w:val="00156460"/>
    <w:rsid w:val="00156B75"/>
    <w:rsid w:val="00161189"/>
    <w:rsid w:val="001618E5"/>
    <w:rsid w:val="0016292A"/>
    <w:rsid w:val="00162DFD"/>
    <w:rsid w:val="0016438E"/>
    <w:rsid w:val="001706B7"/>
    <w:rsid w:val="00170C29"/>
    <w:rsid w:val="00172A12"/>
    <w:rsid w:val="00173ECD"/>
    <w:rsid w:val="00175AF3"/>
    <w:rsid w:val="00177383"/>
    <w:rsid w:val="00177954"/>
    <w:rsid w:val="00180E4D"/>
    <w:rsid w:val="0018245D"/>
    <w:rsid w:val="00185231"/>
    <w:rsid w:val="00185C53"/>
    <w:rsid w:val="00186BFE"/>
    <w:rsid w:val="0019669D"/>
    <w:rsid w:val="001A040C"/>
    <w:rsid w:val="001A23C6"/>
    <w:rsid w:val="001A6FC8"/>
    <w:rsid w:val="001B078E"/>
    <w:rsid w:val="001B081C"/>
    <w:rsid w:val="001B4737"/>
    <w:rsid w:val="001B665D"/>
    <w:rsid w:val="001B669E"/>
    <w:rsid w:val="001B67D2"/>
    <w:rsid w:val="001C1406"/>
    <w:rsid w:val="001C3522"/>
    <w:rsid w:val="001C388E"/>
    <w:rsid w:val="001C4F8D"/>
    <w:rsid w:val="001C76C4"/>
    <w:rsid w:val="001D0467"/>
    <w:rsid w:val="001D2DFF"/>
    <w:rsid w:val="001E5F34"/>
    <w:rsid w:val="001E60A5"/>
    <w:rsid w:val="001E6C2A"/>
    <w:rsid w:val="001F42DF"/>
    <w:rsid w:val="001F60E1"/>
    <w:rsid w:val="001F74E5"/>
    <w:rsid w:val="00206823"/>
    <w:rsid w:val="00206A19"/>
    <w:rsid w:val="002123F2"/>
    <w:rsid w:val="00213308"/>
    <w:rsid w:val="00214B76"/>
    <w:rsid w:val="00214D6D"/>
    <w:rsid w:val="002170A0"/>
    <w:rsid w:val="002200C9"/>
    <w:rsid w:val="002205C8"/>
    <w:rsid w:val="00224CC2"/>
    <w:rsid w:val="0022652C"/>
    <w:rsid w:val="0022654B"/>
    <w:rsid w:val="00230906"/>
    <w:rsid w:val="00231398"/>
    <w:rsid w:val="002327DD"/>
    <w:rsid w:val="0024063A"/>
    <w:rsid w:val="00240CC7"/>
    <w:rsid w:val="00243737"/>
    <w:rsid w:val="00243805"/>
    <w:rsid w:val="00245F39"/>
    <w:rsid w:val="002505CF"/>
    <w:rsid w:val="00253103"/>
    <w:rsid w:val="002535E4"/>
    <w:rsid w:val="00260B0F"/>
    <w:rsid w:val="00260C3E"/>
    <w:rsid w:val="00263499"/>
    <w:rsid w:val="002650C2"/>
    <w:rsid w:val="00270826"/>
    <w:rsid w:val="00274771"/>
    <w:rsid w:val="00274D85"/>
    <w:rsid w:val="002759A9"/>
    <w:rsid w:val="002835AE"/>
    <w:rsid w:val="002847C9"/>
    <w:rsid w:val="00284AAB"/>
    <w:rsid w:val="00284D98"/>
    <w:rsid w:val="00286B05"/>
    <w:rsid w:val="00287222"/>
    <w:rsid w:val="002877EB"/>
    <w:rsid w:val="00287859"/>
    <w:rsid w:val="00290FA7"/>
    <w:rsid w:val="00295EAC"/>
    <w:rsid w:val="0029635B"/>
    <w:rsid w:val="00296CF1"/>
    <w:rsid w:val="002A0C27"/>
    <w:rsid w:val="002A1885"/>
    <w:rsid w:val="002A22BF"/>
    <w:rsid w:val="002B2043"/>
    <w:rsid w:val="002B5A02"/>
    <w:rsid w:val="002C00DE"/>
    <w:rsid w:val="002C0B1D"/>
    <w:rsid w:val="002C0DB5"/>
    <w:rsid w:val="002C2A34"/>
    <w:rsid w:val="002C6B14"/>
    <w:rsid w:val="002D3CC0"/>
    <w:rsid w:val="002D74AB"/>
    <w:rsid w:val="002D7E67"/>
    <w:rsid w:val="002E27F6"/>
    <w:rsid w:val="002E2A8A"/>
    <w:rsid w:val="002E3148"/>
    <w:rsid w:val="002E3225"/>
    <w:rsid w:val="002E358E"/>
    <w:rsid w:val="002E7F4E"/>
    <w:rsid w:val="002F3FB6"/>
    <w:rsid w:val="002F7671"/>
    <w:rsid w:val="002F7C58"/>
    <w:rsid w:val="0031005D"/>
    <w:rsid w:val="00316ED1"/>
    <w:rsid w:val="00320C37"/>
    <w:rsid w:val="0032191B"/>
    <w:rsid w:val="00322644"/>
    <w:rsid w:val="003235C2"/>
    <w:rsid w:val="00323D68"/>
    <w:rsid w:val="0032640A"/>
    <w:rsid w:val="0033070B"/>
    <w:rsid w:val="00331DC3"/>
    <w:rsid w:val="003337AA"/>
    <w:rsid w:val="00344CE0"/>
    <w:rsid w:val="00345DA4"/>
    <w:rsid w:val="00347ACC"/>
    <w:rsid w:val="00350F3C"/>
    <w:rsid w:val="0035295F"/>
    <w:rsid w:val="003543DC"/>
    <w:rsid w:val="00355DCC"/>
    <w:rsid w:val="003623DB"/>
    <w:rsid w:val="00363EF6"/>
    <w:rsid w:val="00364965"/>
    <w:rsid w:val="0036516C"/>
    <w:rsid w:val="00365D71"/>
    <w:rsid w:val="00370F52"/>
    <w:rsid w:val="003733D8"/>
    <w:rsid w:val="00376BD2"/>
    <w:rsid w:val="003850A0"/>
    <w:rsid w:val="00385EC6"/>
    <w:rsid w:val="0039180F"/>
    <w:rsid w:val="00393006"/>
    <w:rsid w:val="003950C4"/>
    <w:rsid w:val="003972C1"/>
    <w:rsid w:val="003A02C3"/>
    <w:rsid w:val="003A251E"/>
    <w:rsid w:val="003A2CA3"/>
    <w:rsid w:val="003A3135"/>
    <w:rsid w:val="003A3B2D"/>
    <w:rsid w:val="003A5352"/>
    <w:rsid w:val="003A5D96"/>
    <w:rsid w:val="003A5FC4"/>
    <w:rsid w:val="003A69A1"/>
    <w:rsid w:val="003B0582"/>
    <w:rsid w:val="003B3894"/>
    <w:rsid w:val="003B3CB7"/>
    <w:rsid w:val="003B445B"/>
    <w:rsid w:val="003C21D6"/>
    <w:rsid w:val="003C455E"/>
    <w:rsid w:val="003C4C48"/>
    <w:rsid w:val="003D0835"/>
    <w:rsid w:val="003D208E"/>
    <w:rsid w:val="003D2703"/>
    <w:rsid w:val="003D2C3A"/>
    <w:rsid w:val="003D31B6"/>
    <w:rsid w:val="003E14DC"/>
    <w:rsid w:val="003E5019"/>
    <w:rsid w:val="003E6E02"/>
    <w:rsid w:val="003F05E2"/>
    <w:rsid w:val="00401151"/>
    <w:rsid w:val="00401559"/>
    <w:rsid w:val="00403131"/>
    <w:rsid w:val="00403B62"/>
    <w:rsid w:val="00405579"/>
    <w:rsid w:val="00406520"/>
    <w:rsid w:val="00410CD0"/>
    <w:rsid w:val="00411486"/>
    <w:rsid w:val="00411B5F"/>
    <w:rsid w:val="004123DD"/>
    <w:rsid w:val="004156EB"/>
    <w:rsid w:val="00415970"/>
    <w:rsid w:val="00415A99"/>
    <w:rsid w:val="0042284D"/>
    <w:rsid w:val="00426C30"/>
    <w:rsid w:val="00441D30"/>
    <w:rsid w:val="00442290"/>
    <w:rsid w:val="004431B2"/>
    <w:rsid w:val="00443614"/>
    <w:rsid w:val="00447A9A"/>
    <w:rsid w:val="004506FD"/>
    <w:rsid w:val="004507EF"/>
    <w:rsid w:val="00453134"/>
    <w:rsid w:val="00454FE0"/>
    <w:rsid w:val="004551AA"/>
    <w:rsid w:val="00461BDA"/>
    <w:rsid w:val="00472C43"/>
    <w:rsid w:val="00475AB1"/>
    <w:rsid w:val="004802D6"/>
    <w:rsid w:val="0048326C"/>
    <w:rsid w:val="00495B5B"/>
    <w:rsid w:val="004A1F0A"/>
    <w:rsid w:val="004A3142"/>
    <w:rsid w:val="004A460F"/>
    <w:rsid w:val="004A6C88"/>
    <w:rsid w:val="004A749D"/>
    <w:rsid w:val="004B282B"/>
    <w:rsid w:val="004B7B95"/>
    <w:rsid w:val="004C763D"/>
    <w:rsid w:val="004D1210"/>
    <w:rsid w:val="004D147E"/>
    <w:rsid w:val="004D1C3E"/>
    <w:rsid w:val="004D5EDE"/>
    <w:rsid w:val="004E1C70"/>
    <w:rsid w:val="004E34A2"/>
    <w:rsid w:val="004E3C66"/>
    <w:rsid w:val="004E4F1B"/>
    <w:rsid w:val="004E73FF"/>
    <w:rsid w:val="004F00DC"/>
    <w:rsid w:val="004F34EA"/>
    <w:rsid w:val="004F4B5D"/>
    <w:rsid w:val="004F4C06"/>
    <w:rsid w:val="004F7D0E"/>
    <w:rsid w:val="00500A17"/>
    <w:rsid w:val="00501AF8"/>
    <w:rsid w:val="00504635"/>
    <w:rsid w:val="005103BE"/>
    <w:rsid w:val="00514AFA"/>
    <w:rsid w:val="00514D8C"/>
    <w:rsid w:val="00515ED5"/>
    <w:rsid w:val="0051610C"/>
    <w:rsid w:val="005208C1"/>
    <w:rsid w:val="00520A69"/>
    <w:rsid w:val="005258F7"/>
    <w:rsid w:val="00531FE4"/>
    <w:rsid w:val="00543377"/>
    <w:rsid w:val="00543D45"/>
    <w:rsid w:val="0054444C"/>
    <w:rsid w:val="005449E9"/>
    <w:rsid w:val="00550C4F"/>
    <w:rsid w:val="005617F2"/>
    <w:rsid w:val="0056665B"/>
    <w:rsid w:val="00567086"/>
    <w:rsid w:val="00567C05"/>
    <w:rsid w:val="005722A6"/>
    <w:rsid w:val="005732EA"/>
    <w:rsid w:val="00574A4D"/>
    <w:rsid w:val="00574A64"/>
    <w:rsid w:val="00576A67"/>
    <w:rsid w:val="0058122E"/>
    <w:rsid w:val="00581F59"/>
    <w:rsid w:val="0058426B"/>
    <w:rsid w:val="005913AB"/>
    <w:rsid w:val="00591781"/>
    <w:rsid w:val="00597106"/>
    <w:rsid w:val="005A069F"/>
    <w:rsid w:val="005A1CC3"/>
    <w:rsid w:val="005A40BB"/>
    <w:rsid w:val="005A511D"/>
    <w:rsid w:val="005A541C"/>
    <w:rsid w:val="005A7BB9"/>
    <w:rsid w:val="005B13F1"/>
    <w:rsid w:val="005B1CF1"/>
    <w:rsid w:val="005B231D"/>
    <w:rsid w:val="005B398E"/>
    <w:rsid w:val="005C02BB"/>
    <w:rsid w:val="005C0909"/>
    <w:rsid w:val="005C1705"/>
    <w:rsid w:val="005C2774"/>
    <w:rsid w:val="005C6B2B"/>
    <w:rsid w:val="005D1875"/>
    <w:rsid w:val="005D4818"/>
    <w:rsid w:val="005E03BE"/>
    <w:rsid w:val="005E4E62"/>
    <w:rsid w:val="005E533F"/>
    <w:rsid w:val="005E6785"/>
    <w:rsid w:val="005E733E"/>
    <w:rsid w:val="005E7AFC"/>
    <w:rsid w:val="005F3968"/>
    <w:rsid w:val="005F665E"/>
    <w:rsid w:val="005F7AFA"/>
    <w:rsid w:val="006031C4"/>
    <w:rsid w:val="00604687"/>
    <w:rsid w:val="00604B22"/>
    <w:rsid w:val="006055AC"/>
    <w:rsid w:val="00605652"/>
    <w:rsid w:val="00605AD8"/>
    <w:rsid w:val="006127A4"/>
    <w:rsid w:val="00612ACD"/>
    <w:rsid w:val="0061408A"/>
    <w:rsid w:val="006178CF"/>
    <w:rsid w:val="00620663"/>
    <w:rsid w:val="00621403"/>
    <w:rsid w:val="00630F18"/>
    <w:rsid w:val="00631AA1"/>
    <w:rsid w:val="0063349D"/>
    <w:rsid w:val="0063572F"/>
    <w:rsid w:val="006427F3"/>
    <w:rsid w:val="006435CC"/>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70321"/>
    <w:rsid w:val="0067392E"/>
    <w:rsid w:val="0067422D"/>
    <w:rsid w:val="0067461D"/>
    <w:rsid w:val="00677719"/>
    <w:rsid w:val="00680ABE"/>
    <w:rsid w:val="00682741"/>
    <w:rsid w:val="00682C3C"/>
    <w:rsid w:val="0068661D"/>
    <w:rsid w:val="006901AB"/>
    <w:rsid w:val="00690AC6"/>
    <w:rsid w:val="006959A5"/>
    <w:rsid w:val="00697074"/>
    <w:rsid w:val="00697700"/>
    <w:rsid w:val="006A1586"/>
    <w:rsid w:val="006A2520"/>
    <w:rsid w:val="006A70DF"/>
    <w:rsid w:val="006B37F9"/>
    <w:rsid w:val="006B3EF4"/>
    <w:rsid w:val="006B4068"/>
    <w:rsid w:val="006B6091"/>
    <w:rsid w:val="006B609E"/>
    <w:rsid w:val="006B69C6"/>
    <w:rsid w:val="006C203B"/>
    <w:rsid w:val="006C2A19"/>
    <w:rsid w:val="006C478A"/>
    <w:rsid w:val="006C5663"/>
    <w:rsid w:val="006D03AB"/>
    <w:rsid w:val="006D50C7"/>
    <w:rsid w:val="006D60AB"/>
    <w:rsid w:val="006E014D"/>
    <w:rsid w:val="006E42A2"/>
    <w:rsid w:val="006E5F19"/>
    <w:rsid w:val="006E773B"/>
    <w:rsid w:val="006F0BB7"/>
    <w:rsid w:val="006F29FA"/>
    <w:rsid w:val="006F38F1"/>
    <w:rsid w:val="006F68BC"/>
    <w:rsid w:val="006F7C11"/>
    <w:rsid w:val="00701D1D"/>
    <w:rsid w:val="00701F35"/>
    <w:rsid w:val="00701FAD"/>
    <w:rsid w:val="00713347"/>
    <w:rsid w:val="007144CE"/>
    <w:rsid w:val="00716E81"/>
    <w:rsid w:val="0072038B"/>
    <w:rsid w:val="00721AFE"/>
    <w:rsid w:val="00721FA8"/>
    <w:rsid w:val="0072363C"/>
    <w:rsid w:val="00730EBB"/>
    <w:rsid w:val="007314EF"/>
    <w:rsid w:val="00733A35"/>
    <w:rsid w:val="007347BD"/>
    <w:rsid w:val="00737288"/>
    <w:rsid w:val="00740AB5"/>
    <w:rsid w:val="00744A94"/>
    <w:rsid w:val="00746B0E"/>
    <w:rsid w:val="007507BB"/>
    <w:rsid w:val="00752FC1"/>
    <w:rsid w:val="007542A9"/>
    <w:rsid w:val="00754539"/>
    <w:rsid w:val="0075456A"/>
    <w:rsid w:val="007605B1"/>
    <w:rsid w:val="007608BA"/>
    <w:rsid w:val="00763792"/>
    <w:rsid w:val="007644B5"/>
    <w:rsid w:val="007647F6"/>
    <w:rsid w:val="007653E5"/>
    <w:rsid w:val="00773380"/>
    <w:rsid w:val="007735CD"/>
    <w:rsid w:val="00773A8B"/>
    <w:rsid w:val="007765EB"/>
    <w:rsid w:val="00777A8A"/>
    <w:rsid w:val="00781704"/>
    <w:rsid w:val="00782318"/>
    <w:rsid w:val="00784083"/>
    <w:rsid w:val="00784961"/>
    <w:rsid w:val="007860F3"/>
    <w:rsid w:val="007875A8"/>
    <w:rsid w:val="00795A68"/>
    <w:rsid w:val="00795DB8"/>
    <w:rsid w:val="007A3F4A"/>
    <w:rsid w:val="007A4FD5"/>
    <w:rsid w:val="007B075F"/>
    <w:rsid w:val="007B11BF"/>
    <w:rsid w:val="007B416A"/>
    <w:rsid w:val="007B4D21"/>
    <w:rsid w:val="007C3DA2"/>
    <w:rsid w:val="007C647D"/>
    <w:rsid w:val="007D7A47"/>
    <w:rsid w:val="007E0895"/>
    <w:rsid w:val="007E1CA2"/>
    <w:rsid w:val="007E4377"/>
    <w:rsid w:val="007E4E5F"/>
    <w:rsid w:val="007E78E5"/>
    <w:rsid w:val="007F01FC"/>
    <w:rsid w:val="007F240C"/>
    <w:rsid w:val="007F4664"/>
    <w:rsid w:val="007F703A"/>
    <w:rsid w:val="007F75AE"/>
    <w:rsid w:val="0080310E"/>
    <w:rsid w:val="0080714C"/>
    <w:rsid w:val="00807250"/>
    <w:rsid w:val="00812692"/>
    <w:rsid w:val="0081368A"/>
    <w:rsid w:val="00813837"/>
    <w:rsid w:val="0082062A"/>
    <w:rsid w:val="008230CA"/>
    <w:rsid w:val="00823244"/>
    <w:rsid w:val="00823F5D"/>
    <w:rsid w:val="0082548A"/>
    <w:rsid w:val="00830A35"/>
    <w:rsid w:val="00833D51"/>
    <w:rsid w:val="0083576E"/>
    <w:rsid w:val="00836407"/>
    <w:rsid w:val="008379D6"/>
    <w:rsid w:val="00844AF6"/>
    <w:rsid w:val="00845987"/>
    <w:rsid w:val="0084626C"/>
    <w:rsid w:val="00853957"/>
    <w:rsid w:val="00862450"/>
    <w:rsid w:val="00863DDF"/>
    <w:rsid w:val="00864429"/>
    <w:rsid w:val="008649A7"/>
    <w:rsid w:val="00864C3C"/>
    <w:rsid w:val="00866D4A"/>
    <w:rsid w:val="0086709F"/>
    <w:rsid w:val="00867B4C"/>
    <w:rsid w:val="00867D54"/>
    <w:rsid w:val="008743A5"/>
    <w:rsid w:val="008761D3"/>
    <w:rsid w:val="008772CA"/>
    <w:rsid w:val="008802C3"/>
    <w:rsid w:val="00882138"/>
    <w:rsid w:val="0088222B"/>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35F6"/>
    <w:rsid w:val="008C7D02"/>
    <w:rsid w:val="008D0114"/>
    <w:rsid w:val="008D0A63"/>
    <w:rsid w:val="008D5D5E"/>
    <w:rsid w:val="008E003E"/>
    <w:rsid w:val="008E01F7"/>
    <w:rsid w:val="008E0C40"/>
    <w:rsid w:val="008E12BD"/>
    <w:rsid w:val="008F14B6"/>
    <w:rsid w:val="008F1B9D"/>
    <w:rsid w:val="008F4E73"/>
    <w:rsid w:val="00905BA4"/>
    <w:rsid w:val="00905F7D"/>
    <w:rsid w:val="00913D8E"/>
    <w:rsid w:val="00913E64"/>
    <w:rsid w:val="00915501"/>
    <w:rsid w:val="00921198"/>
    <w:rsid w:val="00923105"/>
    <w:rsid w:val="00932EBD"/>
    <w:rsid w:val="0094077F"/>
    <w:rsid w:val="00941239"/>
    <w:rsid w:val="0094310A"/>
    <w:rsid w:val="00950B00"/>
    <w:rsid w:val="00951D05"/>
    <w:rsid w:val="00956D02"/>
    <w:rsid w:val="00957274"/>
    <w:rsid w:val="009575A6"/>
    <w:rsid w:val="00963951"/>
    <w:rsid w:val="00970839"/>
    <w:rsid w:val="00970E10"/>
    <w:rsid w:val="00975336"/>
    <w:rsid w:val="0097709E"/>
    <w:rsid w:val="00977791"/>
    <w:rsid w:val="009779EA"/>
    <w:rsid w:val="00984BB3"/>
    <w:rsid w:val="00986D17"/>
    <w:rsid w:val="009879AD"/>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325A"/>
    <w:rsid w:val="009D3861"/>
    <w:rsid w:val="009E02CD"/>
    <w:rsid w:val="009E0A80"/>
    <w:rsid w:val="009E0C7F"/>
    <w:rsid w:val="009E2431"/>
    <w:rsid w:val="009E5DC7"/>
    <w:rsid w:val="009E6D41"/>
    <w:rsid w:val="009F4143"/>
    <w:rsid w:val="009F6F20"/>
    <w:rsid w:val="00A008E7"/>
    <w:rsid w:val="00A0226C"/>
    <w:rsid w:val="00A056B3"/>
    <w:rsid w:val="00A05C63"/>
    <w:rsid w:val="00A074F2"/>
    <w:rsid w:val="00A1417F"/>
    <w:rsid w:val="00A16744"/>
    <w:rsid w:val="00A2090C"/>
    <w:rsid w:val="00A20A65"/>
    <w:rsid w:val="00A20C9B"/>
    <w:rsid w:val="00A24315"/>
    <w:rsid w:val="00A27915"/>
    <w:rsid w:val="00A30400"/>
    <w:rsid w:val="00A30F35"/>
    <w:rsid w:val="00A31772"/>
    <w:rsid w:val="00A3753D"/>
    <w:rsid w:val="00A424CD"/>
    <w:rsid w:val="00A42A5C"/>
    <w:rsid w:val="00A4362E"/>
    <w:rsid w:val="00A43C19"/>
    <w:rsid w:val="00A45079"/>
    <w:rsid w:val="00A45A1C"/>
    <w:rsid w:val="00A52D19"/>
    <w:rsid w:val="00A53003"/>
    <w:rsid w:val="00A60CFD"/>
    <w:rsid w:val="00A61233"/>
    <w:rsid w:val="00A6254A"/>
    <w:rsid w:val="00A62B96"/>
    <w:rsid w:val="00A6776B"/>
    <w:rsid w:val="00A715E3"/>
    <w:rsid w:val="00A740CB"/>
    <w:rsid w:val="00A742E3"/>
    <w:rsid w:val="00A75B4E"/>
    <w:rsid w:val="00A76E13"/>
    <w:rsid w:val="00A83FF9"/>
    <w:rsid w:val="00A8503C"/>
    <w:rsid w:val="00A85724"/>
    <w:rsid w:val="00A85F7A"/>
    <w:rsid w:val="00A86E7D"/>
    <w:rsid w:val="00A9021D"/>
    <w:rsid w:val="00A907BC"/>
    <w:rsid w:val="00A91F36"/>
    <w:rsid w:val="00A954D9"/>
    <w:rsid w:val="00A959AE"/>
    <w:rsid w:val="00A97568"/>
    <w:rsid w:val="00AA04B0"/>
    <w:rsid w:val="00AA1081"/>
    <w:rsid w:val="00AA69C9"/>
    <w:rsid w:val="00AB14E2"/>
    <w:rsid w:val="00AB280F"/>
    <w:rsid w:val="00AB5A0D"/>
    <w:rsid w:val="00AC061B"/>
    <w:rsid w:val="00AC1074"/>
    <w:rsid w:val="00AC124C"/>
    <w:rsid w:val="00AC630E"/>
    <w:rsid w:val="00AD423A"/>
    <w:rsid w:val="00AD7CC9"/>
    <w:rsid w:val="00AF14D7"/>
    <w:rsid w:val="00AF1884"/>
    <w:rsid w:val="00AF20AA"/>
    <w:rsid w:val="00AF6583"/>
    <w:rsid w:val="00B01DCD"/>
    <w:rsid w:val="00B03B08"/>
    <w:rsid w:val="00B04789"/>
    <w:rsid w:val="00B14627"/>
    <w:rsid w:val="00B14A20"/>
    <w:rsid w:val="00B14E36"/>
    <w:rsid w:val="00B21F81"/>
    <w:rsid w:val="00B23145"/>
    <w:rsid w:val="00B310AA"/>
    <w:rsid w:val="00B33B52"/>
    <w:rsid w:val="00B35AF8"/>
    <w:rsid w:val="00B41F3D"/>
    <w:rsid w:val="00B429D6"/>
    <w:rsid w:val="00B448FF"/>
    <w:rsid w:val="00B46672"/>
    <w:rsid w:val="00B529B8"/>
    <w:rsid w:val="00B53601"/>
    <w:rsid w:val="00B55B81"/>
    <w:rsid w:val="00B5675E"/>
    <w:rsid w:val="00B61A03"/>
    <w:rsid w:val="00B61D26"/>
    <w:rsid w:val="00B633E1"/>
    <w:rsid w:val="00B67E66"/>
    <w:rsid w:val="00B71B8D"/>
    <w:rsid w:val="00B72119"/>
    <w:rsid w:val="00B73102"/>
    <w:rsid w:val="00B827B5"/>
    <w:rsid w:val="00B84513"/>
    <w:rsid w:val="00B91030"/>
    <w:rsid w:val="00B91616"/>
    <w:rsid w:val="00BA0939"/>
    <w:rsid w:val="00BA2DBA"/>
    <w:rsid w:val="00BA70D8"/>
    <w:rsid w:val="00BB219C"/>
    <w:rsid w:val="00BB295D"/>
    <w:rsid w:val="00BB7B58"/>
    <w:rsid w:val="00BC113C"/>
    <w:rsid w:val="00BC6B72"/>
    <w:rsid w:val="00BD4074"/>
    <w:rsid w:val="00BD6FE0"/>
    <w:rsid w:val="00BE01C9"/>
    <w:rsid w:val="00BE112B"/>
    <w:rsid w:val="00BE4875"/>
    <w:rsid w:val="00BE6CE4"/>
    <w:rsid w:val="00BF0E58"/>
    <w:rsid w:val="00BF0FD9"/>
    <w:rsid w:val="00BF1FCB"/>
    <w:rsid w:val="00BF2D21"/>
    <w:rsid w:val="00BF4412"/>
    <w:rsid w:val="00BF461B"/>
    <w:rsid w:val="00BF4F93"/>
    <w:rsid w:val="00C01012"/>
    <w:rsid w:val="00C02EEF"/>
    <w:rsid w:val="00C03457"/>
    <w:rsid w:val="00C0454C"/>
    <w:rsid w:val="00C066BC"/>
    <w:rsid w:val="00C07033"/>
    <w:rsid w:val="00C109EC"/>
    <w:rsid w:val="00C160DA"/>
    <w:rsid w:val="00C16FEB"/>
    <w:rsid w:val="00C22E1B"/>
    <w:rsid w:val="00C23887"/>
    <w:rsid w:val="00C2439A"/>
    <w:rsid w:val="00C244FE"/>
    <w:rsid w:val="00C24635"/>
    <w:rsid w:val="00C26BB2"/>
    <w:rsid w:val="00C30B56"/>
    <w:rsid w:val="00C316EA"/>
    <w:rsid w:val="00C32E54"/>
    <w:rsid w:val="00C33144"/>
    <w:rsid w:val="00C40981"/>
    <w:rsid w:val="00C4585B"/>
    <w:rsid w:val="00C46DC8"/>
    <w:rsid w:val="00C46E1B"/>
    <w:rsid w:val="00C47082"/>
    <w:rsid w:val="00C50D22"/>
    <w:rsid w:val="00C602AA"/>
    <w:rsid w:val="00C6119C"/>
    <w:rsid w:val="00C64F48"/>
    <w:rsid w:val="00C72DC7"/>
    <w:rsid w:val="00C756A5"/>
    <w:rsid w:val="00C77D94"/>
    <w:rsid w:val="00C800FC"/>
    <w:rsid w:val="00C8104D"/>
    <w:rsid w:val="00C8330D"/>
    <w:rsid w:val="00C83918"/>
    <w:rsid w:val="00C85F68"/>
    <w:rsid w:val="00C869FC"/>
    <w:rsid w:val="00C90886"/>
    <w:rsid w:val="00C93FFE"/>
    <w:rsid w:val="00C94360"/>
    <w:rsid w:val="00C9470B"/>
    <w:rsid w:val="00CA0359"/>
    <w:rsid w:val="00CA1E18"/>
    <w:rsid w:val="00CA695C"/>
    <w:rsid w:val="00CA7C52"/>
    <w:rsid w:val="00CA7F88"/>
    <w:rsid w:val="00CB0F3E"/>
    <w:rsid w:val="00CB20AE"/>
    <w:rsid w:val="00CB4506"/>
    <w:rsid w:val="00CB4B8E"/>
    <w:rsid w:val="00CB677D"/>
    <w:rsid w:val="00CC1B26"/>
    <w:rsid w:val="00CC1FD6"/>
    <w:rsid w:val="00CC7559"/>
    <w:rsid w:val="00CD2F4E"/>
    <w:rsid w:val="00CD6408"/>
    <w:rsid w:val="00CE1F6E"/>
    <w:rsid w:val="00CE3578"/>
    <w:rsid w:val="00CE5714"/>
    <w:rsid w:val="00CF0FA3"/>
    <w:rsid w:val="00CF14B8"/>
    <w:rsid w:val="00CF5441"/>
    <w:rsid w:val="00D014E1"/>
    <w:rsid w:val="00D01C38"/>
    <w:rsid w:val="00D03711"/>
    <w:rsid w:val="00D03F24"/>
    <w:rsid w:val="00D173D4"/>
    <w:rsid w:val="00D20A52"/>
    <w:rsid w:val="00D24C89"/>
    <w:rsid w:val="00D255B3"/>
    <w:rsid w:val="00D2723A"/>
    <w:rsid w:val="00D30A04"/>
    <w:rsid w:val="00D3280C"/>
    <w:rsid w:val="00D339A1"/>
    <w:rsid w:val="00D34667"/>
    <w:rsid w:val="00D37D6B"/>
    <w:rsid w:val="00D40200"/>
    <w:rsid w:val="00D406C7"/>
    <w:rsid w:val="00D4116C"/>
    <w:rsid w:val="00D433AF"/>
    <w:rsid w:val="00D44DC3"/>
    <w:rsid w:val="00D47371"/>
    <w:rsid w:val="00D4774A"/>
    <w:rsid w:val="00D500DC"/>
    <w:rsid w:val="00D52518"/>
    <w:rsid w:val="00D52B38"/>
    <w:rsid w:val="00D6006B"/>
    <w:rsid w:val="00D60826"/>
    <w:rsid w:val="00D61CBB"/>
    <w:rsid w:val="00D6266D"/>
    <w:rsid w:val="00D662F5"/>
    <w:rsid w:val="00D672DB"/>
    <w:rsid w:val="00D7195F"/>
    <w:rsid w:val="00D759C4"/>
    <w:rsid w:val="00D767B2"/>
    <w:rsid w:val="00D8137D"/>
    <w:rsid w:val="00D81CEF"/>
    <w:rsid w:val="00D81F77"/>
    <w:rsid w:val="00D82B61"/>
    <w:rsid w:val="00D8473C"/>
    <w:rsid w:val="00D869DB"/>
    <w:rsid w:val="00D87FEA"/>
    <w:rsid w:val="00D91F03"/>
    <w:rsid w:val="00D92D4A"/>
    <w:rsid w:val="00D95CFD"/>
    <w:rsid w:val="00DA0B6E"/>
    <w:rsid w:val="00DA0CD2"/>
    <w:rsid w:val="00DA212C"/>
    <w:rsid w:val="00DA3628"/>
    <w:rsid w:val="00DA6794"/>
    <w:rsid w:val="00DA753B"/>
    <w:rsid w:val="00DB0519"/>
    <w:rsid w:val="00DB2CBC"/>
    <w:rsid w:val="00DB3A51"/>
    <w:rsid w:val="00DC4595"/>
    <w:rsid w:val="00DC5BB6"/>
    <w:rsid w:val="00DC7A79"/>
    <w:rsid w:val="00DD1A55"/>
    <w:rsid w:val="00DD4AD4"/>
    <w:rsid w:val="00DE0C69"/>
    <w:rsid w:val="00DE254E"/>
    <w:rsid w:val="00DE5844"/>
    <w:rsid w:val="00DE5A87"/>
    <w:rsid w:val="00DE6356"/>
    <w:rsid w:val="00DF2654"/>
    <w:rsid w:val="00DF4839"/>
    <w:rsid w:val="00DF4D8C"/>
    <w:rsid w:val="00DF7F0A"/>
    <w:rsid w:val="00E026AF"/>
    <w:rsid w:val="00E040B5"/>
    <w:rsid w:val="00E115D9"/>
    <w:rsid w:val="00E116FA"/>
    <w:rsid w:val="00E20187"/>
    <w:rsid w:val="00E20C61"/>
    <w:rsid w:val="00E2746F"/>
    <w:rsid w:val="00E310B2"/>
    <w:rsid w:val="00E31331"/>
    <w:rsid w:val="00E34031"/>
    <w:rsid w:val="00E37299"/>
    <w:rsid w:val="00E41630"/>
    <w:rsid w:val="00E41973"/>
    <w:rsid w:val="00E44112"/>
    <w:rsid w:val="00E45B93"/>
    <w:rsid w:val="00E526B8"/>
    <w:rsid w:val="00E53D9A"/>
    <w:rsid w:val="00E60E3B"/>
    <w:rsid w:val="00E62532"/>
    <w:rsid w:val="00E655FD"/>
    <w:rsid w:val="00E741A1"/>
    <w:rsid w:val="00E74AC4"/>
    <w:rsid w:val="00E751E2"/>
    <w:rsid w:val="00E83D7B"/>
    <w:rsid w:val="00E84537"/>
    <w:rsid w:val="00E84A2A"/>
    <w:rsid w:val="00E87A28"/>
    <w:rsid w:val="00E9017D"/>
    <w:rsid w:val="00E943FB"/>
    <w:rsid w:val="00E9599E"/>
    <w:rsid w:val="00E968C1"/>
    <w:rsid w:val="00EA133C"/>
    <w:rsid w:val="00EA2CFB"/>
    <w:rsid w:val="00EA7F98"/>
    <w:rsid w:val="00EB42B6"/>
    <w:rsid w:val="00EC3996"/>
    <w:rsid w:val="00EC3E52"/>
    <w:rsid w:val="00EC6F14"/>
    <w:rsid w:val="00ED086F"/>
    <w:rsid w:val="00ED2ABA"/>
    <w:rsid w:val="00ED7D05"/>
    <w:rsid w:val="00EE387E"/>
    <w:rsid w:val="00EE7851"/>
    <w:rsid w:val="00EF05BD"/>
    <w:rsid w:val="00EF36F1"/>
    <w:rsid w:val="00EF3B4D"/>
    <w:rsid w:val="00EF5521"/>
    <w:rsid w:val="00EF684C"/>
    <w:rsid w:val="00F003C7"/>
    <w:rsid w:val="00F0280C"/>
    <w:rsid w:val="00F05389"/>
    <w:rsid w:val="00F100A3"/>
    <w:rsid w:val="00F10532"/>
    <w:rsid w:val="00F12767"/>
    <w:rsid w:val="00F136E8"/>
    <w:rsid w:val="00F155C0"/>
    <w:rsid w:val="00F2336E"/>
    <w:rsid w:val="00F25CDA"/>
    <w:rsid w:val="00F27F4B"/>
    <w:rsid w:val="00F27FFA"/>
    <w:rsid w:val="00F31562"/>
    <w:rsid w:val="00F35263"/>
    <w:rsid w:val="00F36456"/>
    <w:rsid w:val="00F412B4"/>
    <w:rsid w:val="00F520A3"/>
    <w:rsid w:val="00F54C84"/>
    <w:rsid w:val="00F568BB"/>
    <w:rsid w:val="00F56E31"/>
    <w:rsid w:val="00F6304C"/>
    <w:rsid w:val="00F634D0"/>
    <w:rsid w:val="00F6401F"/>
    <w:rsid w:val="00F673E2"/>
    <w:rsid w:val="00F7048B"/>
    <w:rsid w:val="00F70DE6"/>
    <w:rsid w:val="00F713FB"/>
    <w:rsid w:val="00F73253"/>
    <w:rsid w:val="00F73B55"/>
    <w:rsid w:val="00F800EF"/>
    <w:rsid w:val="00F81CE0"/>
    <w:rsid w:val="00F82DDB"/>
    <w:rsid w:val="00F83527"/>
    <w:rsid w:val="00F837DF"/>
    <w:rsid w:val="00F83DE3"/>
    <w:rsid w:val="00F87751"/>
    <w:rsid w:val="00F91DAD"/>
    <w:rsid w:val="00F93046"/>
    <w:rsid w:val="00F9314B"/>
    <w:rsid w:val="00F946A8"/>
    <w:rsid w:val="00F94AE6"/>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5FF7"/>
    <w:rsid w:val="00FE2107"/>
    <w:rsid w:val="00FE3961"/>
    <w:rsid w:val="00FE4644"/>
    <w:rsid w:val="00FE64FD"/>
    <w:rsid w:val="00FF0671"/>
    <w:rsid w:val="00FF34C8"/>
    <w:rsid w:val="00FF52DC"/>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6538</Words>
  <Characters>37267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43718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Phago, Matlhodi</cp:lastModifiedBy>
  <cp:revision>3</cp:revision>
  <cp:lastPrinted>2023-07-18T06:26:00Z</cp:lastPrinted>
  <dcterms:created xsi:type="dcterms:W3CDTF">2023-07-18T11:36:00Z</dcterms:created>
  <dcterms:modified xsi:type="dcterms:W3CDTF">2023-07-19T07:05:00Z</dcterms:modified>
</cp:coreProperties>
</file>