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43B0EA3B" w:rsidR="00624C23" w:rsidRPr="00766895" w:rsidRDefault="004B69FD" w:rsidP="0054087D">
            <w:pPr>
              <w:spacing w:line="360" w:lineRule="auto"/>
              <w:jc w:val="left"/>
              <w:rPr>
                <w:rFonts w:ascii="Tahoma" w:hAnsi="Tahoma" w:cs="Tahoma"/>
                <w:b/>
                <w:sz w:val="18"/>
                <w:szCs w:val="18"/>
              </w:rPr>
            </w:pPr>
            <w:r w:rsidRPr="00CD3297">
              <w:rPr>
                <w:rFonts w:ascii="Tahoma" w:hAnsi="Tahoma" w:cs="Tahoma"/>
                <w:b/>
                <w:sz w:val="18"/>
                <w:szCs w:val="18"/>
              </w:rPr>
              <w:t>PR10112</w:t>
            </w:r>
            <w:r w:rsidR="00280715">
              <w:rPr>
                <w:rFonts w:ascii="Tahoma" w:hAnsi="Tahoma" w:cs="Tahoma"/>
                <w:b/>
                <w:sz w:val="18"/>
                <w:szCs w:val="18"/>
              </w:rPr>
              <w:t>6</w:t>
            </w:r>
            <w:r w:rsidRPr="00CD3297">
              <w:rPr>
                <w:rFonts w:ascii="Tahoma" w:hAnsi="Tahoma" w:cs="Tahoma"/>
                <w:b/>
                <w:sz w:val="18"/>
                <w:szCs w:val="18"/>
              </w:rPr>
              <w:t>1</w:t>
            </w:r>
            <w:r w:rsidR="00280715">
              <w:rPr>
                <w:rFonts w:ascii="Tahoma" w:hAnsi="Tahoma" w:cs="Tahoma"/>
                <w:b/>
                <w:sz w:val="18"/>
                <w:szCs w:val="18"/>
              </w:rPr>
              <w:t>5</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EB20E7" w:rsidRPr="00766895" w14:paraId="577E06C5" w14:textId="77777777" w:rsidTr="009F1A1A">
        <w:tc>
          <w:tcPr>
            <w:tcW w:w="4140" w:type="dxa"/>
            <w:shd w:val="clear" w:color="auto" w:fill="A6A6A6"/>
          </w:tcPr>
          <w:p w14:paraId="5FF3B5A4" w14:textId="77777777" w:rsidR="00EB20E7" w:rsidRPr="00766895" w:rsidRDefault="00EB20E7" w:rsidP="00EB20E7">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D5EDC20" w:rsidR="00EB20E7" w:rsidRPr="00400F69" w:rsidRDefault="004B69FD" w:rsidP="00EB20E7">
            <w:pPr>
              <w:spacing w:before="60" w:after="60" w:line="360" w:lineRule="auto"/>
              <w:rPr>
                <w:rFonts w:ascii="Tahoma" w:hAnsi="Tahoma" w:cs="Tahoma"/>
                <w:sz w:val="18"/>
                <w:szCs w:val="18"/>
              </w:rPr>
            </w:pPr>
            <w:r w:rsidRPr="001D2B02">
              <w:rPr>
                <w:rFonts w:ascii="Tahoma" w:hAnsi="Tahoma" w:cs="Tahoma"/>
                <w:sz w:val="18"/>
                <w:szCs w:val="18"/>
              </w:rPr>
              <w:t xml:space="preserve">The Road Accident Fund (RAF) wishes to </w:t>
            </w:r>
            <w:r w:rsidRPr="001D2B02">
              <w:rPr>
                <w:rFonts w:ascii="Tahoma" w:hAnsi="Tahoma" w:cs="Tahoma"/>
                <w:sz w:val="18"/>
                <w:szCs w:val="18"/>
                <w:lang w:val="en-US"/>
              </w:rPr>
              <w:t xml:space="preserve">appoint a service provider to facilitate Disability Rights Awareness Workshop at the </w:t>
            </w:r>
            <w:r>
              <w:rPr>
                <w:rFonts w:ascii="Tahoma" w:hAnsi="Tahoma" w:cs="Tahoma"/>
                <w:bCs/>
                <w:sz w:val="18"/>
                <w:szCs w:val="18"/>
              </w:rPr>
              <w:t xml:space="preserve">RAF Offices, Centurion, Johannesburg and </w:t>
            </w:r>
            <w:r w:rsidRPr="0016665A">
              <w:rPr>
                <w:rFonts w:ascii="Tahoma" w:hAnsi="Tahoma" w:cs="Tahoma"/>
                <w:bCs/>
                <w:sz w:val="18"/>
                <w:szCs w:val="18"/>
              </w:rPr>
              <w:t>Hatfield</w:t>
            </w:r>
            <w:r>
              <w:rPr>
                <w:rFonts w:ascii="Tahoma" w:hAnsi="Tahoma" w:cs="Tahoma"/>
                <w:bCs/>
                <w:sz w:val="18"/>
                <w:szCs w:val="18"/>
              </w:rPr>
              <w:t>.</w:t>
            </w:r>
          </w:p>
        </w:tc>
      </w:tr>
      <w:tr w:rsidR="00EB20E7" w:rsidRPr="00766895" w14:paraId="7442FD3C" w14:textId="77777777" w:rsidTr="009F1A1A">
        <w:tc>
          <w:tcPr>
            <w:tcW w:w="4140" w:type="dxa"/>
            <w:shd w:val="clear" w:color="auto" w:fill="A6A6A6"/>
          </w:tcPr>
          <w:p w14:paraId="18D69893" w14:textId="77777777" w:rsidR="00EB20E7" w:rsidRPr="00766895" w:rsidRDefault="00EB20E7" w:rsidP="00EB20E7">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6C90EBE" w:rsidR="00EB20E7" w:rsidRPr="00766895" w:rsidRDefault="004B69FD" w:rsidP="00EB20E7">
            <w:pPr>
              <w:spacing w:line="360" w:lineRule="auto"/>
              <w:rPr>
                <w:rFonts w:ascii="Tahoma" w:hAnsi="Tahoma" w:cs="Tahoma"/>
                <w:b/>
                <w:bCs/>
                <w:sz w:val="18"/>
                <w:szCs w:val="18"/>
              </w:rPr>
            </w:pPr>
            <w:r>
              <w:rPr>
                <w:rFonts w:ascii="Tahoma" w:hAnsi="Tahoma" w:cs="Tahoma"/>
                <w:b/>
                <w:bCs/>
                <w:sz w:val="18"/>
                <w:szCs w:val="18"/>
              </w:rPr>
              <w:t>2</w:t>
            </w:r>
            <w:r w:rsidR="00EB20E7">
              <w:rPr>
                <w:rFonts w:ascii="Tahoma" w:hAnsi="Tahoma" w:cs="Tahoma"/>
                <w:b/>
                <w:bCs/>
                <w:sz w:val="18"/>
                <w:szCs w:val="18"/>
              </w:rPr>
              <w:t>7 October 2025</w:t>
            </w:r>
          </w:p>
        </w:tc>
      </w:tr>
      <w:tr w:rsidR="00EB20E7" w:rsidRPr="00766895" w14:paraId="7099E2FF" w14:textId="77777777" w:rsidTr="009F1A1A">
        <w:trPr>
          <w:trHeight w:val="387"/>
        </w:trPr>
        <w:tc>
          <w:tcPr>
            <w:tcW w:w="4140" w:type="dxa"/>
            <w:shd w:val="clear" w:color="auto" w:fill="A6A6A6"/>
          </w:tcPr>
          <w:p w14:paraId="48F9ECFE" w14:textId="77777777" w:rsidR="00EB20E7" w:rsidRPr="00766895" w:rsidRDefault="00EB20E7" w:rsidP="00EB20E7">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3AF7183" w:rsidR="00EB20E7" w:rsidRPr="00766895" w:rsidRDefault="00EB20E7" w:rsidP="00EB20E7">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EB20E7" w:rsidRPr="00766895" w14:paraId="1AF36FC3" w14:textId="77777777" w:rsidTr="009F1A1A">
        <w:tc>
          <w:tcPr>
            <w:tcW w:w="4140" w:type="dxa"/>
            <w:shd w:val="clear" w:color="auto" w:fill="A6A6A6"/>
          </w:tcPr>
          <w:p w14:paraId="5AA638B6" w14:textId="77777777" w:rsidR="00EB20E7" w:rsidRPr="00766895" w:rsidRDefault="00EB20E7" w:rsidP="00EB20E7">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0D0CE2F5" w:rsidR="00EB20E7" w:rsidRPr="00766895" w:rsidRDefault="00EB20E7" w:rsidP="00EB20E7">
            <w:pPr>
              <w:spacing w:line="360" w:lineRule="auto"/>
              <w:rPr>
                <w:rFonts w:ascii="Tahoma" w:hAnsi="Tahoma" w:cs="Tahoma"/>
                <w:b/>
                <w:bCs/>
                <w:sz w:val="18"/>
                <w:szCs w:val="18"/>
              </w:rPr>
            </w:pPr>
            <w:r>
              <w:rPr>
                <w:rFonts w:ascii="Tahoma" w:hAnsi="Tahoma" w:cs="Tahoma"/>
                <w:b/>
                <w:bCs/>
                <w:sz w:val="18"/>
                <w:szCs w:val="18"/>
              </w:rPr>
              <w:t>3</w:t>
            </w:r>
            <w:r w:rsidR="004B69FD">
              <w:rPr>
                <w:rFonts w:ascii="Tahoma" w:hAnsi="Tahoma" w:cs="Tahoma"/>
                <w:b/>
                <w:bCs/>
                <w:sz w:val="18"/>
                <w:szCs w:val="18"/>
              </w:rPr>
              <w:t>1</w:t>
            </w:r>
            <w:r>
              <w:rPr>
                <w:rFonts w:ascii="Tahoma" w:hAnsi="Tahoma" w:cs="Tahoma"/>
                <w:b/>
                <w:bCs/>
                <w:sz w:val="18"/>
                <w:szCs w:val="18"/>
              </w:rPr>
              <w:t xml:space="preserve"> October 2025 at 1</w:t>
            </w:r>
            <w:r w:rsidR="004B69FD">
              <w:rPr>
                <w:rFonts w:ascii="Tahoma" w:hAnsi="Tahoma" w:cs="Tahoma"/>
                <w:b/>
                <w:bCs/>
                <w:sz w:val="18"/>
                <w:szCs w:val="18"/>
              </w:rPr>
              <w:t>0</w:t>
            </w:r>
            <w:r>
              <w:rPr>
                <w:rFonts w:ascii="Tahoma" w:hAnsi="Tahoma" w:cs="Tahoma"/>
                <w:b/>
                <w:bCs/>
                <w:sz w:val="18"/>
                <w:szCs w:val="18"/>
              </w:rPr>
              <w:t>:00</w:t>
            </w:r>
          </w:p>
        </w:tc>
      </w:tr>
      <w:tr w:rsidR="00EB20E7" w:rsidRPr="00766895" w14:paraId="6BD55F8A" w14:textId="77777777" w:rsidTr="009F1A1A">
        <w:tc>
          <w:tcPr>
            <w:tcW w:w="4140" w:type="dxa"/>
            <w:shd w:val="clear" w:color="auto" w:fill="A6A6A6"/>
          </w:tcPr>
          <w:p w14:paraId="08135067" w14:textId="77777777" w:rsidR="00EB20E7" w:rsidRPr="009B0EAD" w:rsidRDefault="00EB20E7" w:rsidP="00EB20E7">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021CAF2D" w:rsidR="00EB20E7" w:rsidRPr="009B0EAD" w:rsidRDefault="00EB20E7" w:rsidP="00EB20E7">
            <w:pPr>
              <w:spacing w:line="360" w:lineRule="auto"/>
              <w:rPr>
                <w:rFonts w:ascii="Tahoma" w:hAnsi="Tahoma" w:cs="Tahoma"/>
                <w:b/>
                <w:sz w:val="18"/>
                <w:szCs w:val="18"/>
                <w:lang w:eastAsia="en-ZA" w:bidi="he-IL"/>
              </w:rPr>
            </w:pPr>
            <w:r>
              <w:rPr>
                <w:rFonts w:ascii="Tahoma" w:hAnsi="Tahoma" w:cs="Tahoma"/>
                <w:bCs/>
                <w:sz w:val="18"/>
                <w:szCs w:val="18"/>
                <w:lang w:eastAsia="en-ZA" w:bidi="he-IL"/>
              </w:rPr>
              <w:t xml:space="preserve">November </w:t>
            </w:r>
            <w:r w:rsidRPr="00607001">
              <w:rPr>
                <w:rFonts w:ascii="Tahoma" w:hAnsi="Tahoma" w:cs="Tahoma"/>
                <w:bCs/>
                <w:sz w:val="18"/>
                <w:szCs w:val="18"/>
                <w:lang w:eastAsia="en-ZA" w:bidi="he-IL"/>
              </w:rPr>
              <w:t xml:space="preserve">2025 </w:t>
            </w:r>
          </w:p>
        </w:tc>
      </w:tr>
      <w:tr w:rsidR="00EB20E7" w:rsidRPr="00766895" w14:paraId="28B90A3F" w14:textId="77777777" w:rsidTr="009F1A1A">
        <w:tc>
          <w:tcPr>
            <w:tcW w:w="4140" w:type="dxa"/>
            <w:shd w:val="clear" w:color="auto" w:fill="A6A6A6"/>
          </w:tcPr>
          <w:p w14:paraId="34CB461A" w14:textId="77777777" w:rsidR="00EB20E7" w:rsidRPr="00766895" w:rsidRDefault="00EB20E7" w:rsidP="00EB20E7">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EB20E7" w:rsidRPr="00766895" w:rsidRDefault="00EB20E7" w:rsidP="00EB20E7">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3F8554DF" w:rsidR="00EB20E7" w:rsidRPr="009A6F5B" w:rsidRDefault="00EB20E7" w:rsidP="00EB20E7">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EB20E7" w:rsidRPr="00766895" w14:paraId="07979FE3" w14:textId="77777777" w:rsidTr="009F1A1A">
        <w:trPr>
          <w:trHeight w:val="640"/>
        </w:trPr>
        <w:tc>
          <w:tcPr>
            <w:tcW w:w="4140" w:type="dxa"/>
            <w:shd w:val="clear" w:color="auto" w:fill="A6A6A6"/>
          </w:tcPr>
          <w:p w14:paraId="5DCACA68" w14:textId="77777777" w:rsidR="00EB20E7" w:rsidRPr="00766895" w:rsidRDefault="00EB20E7" w:rsidP="00EB20E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9B0530B" w14:textId="77777777" w:rsidR="004B69FD" w:rsidRPr="0016665A" w:rsidRDefault="004B69FD" w:rsidP="004B69FD">
            <w:pPr>
              <w:spacing w:after="200" w:line="360" w:lineRule="auto"/>
              <w:contextualSpacing/>
              <w:rPr>
                <w:rFonts w:ascii="Tahoma" w:hAnsi="Tahoma" w:cs="Tahoma"/>
                <w:b/>
                <w:sz w:val="18"/>
                <w:szCs w:val="18"/>
                <w:lang w:val="x-none"/>
              </w:rPr>
            </w:pPr>
            <w:r w:rsidRPr="0016665A">
              <w:rPr>
                <w:rFonts w:ascii="Tahoma" w:hAnsi="Tahoma" w:cs="Tahoma"/>
                <w:b/>
                <w:sz w:val="18"/>
                <w:szCs w:val="18"/>
                <w:lang w:val="x-none"/>
              </w:rPr>
              <w:t>RAF Head Office, 420 Witch Hazel</w:t>
            </w:r>
            <w:r w:rsidRPr="0016665A">
              <w:rPr>
                <w:rFonts w:ascii="Tahoma" w:hAnsi="Tahoma" w:cs="Tahoma"/>
                <w:b/>
                <w:sz w:val="18"/>
                <w:szCs w:val="18"/>
                <w:lang w:val="en-US"/>
              </w:rPr>
              <w:t xml:space="preserve"> Avenue,</w:t>
            </w:r>
            <w:r w:rsidRPr="0016665A">
              <w:rPr>
                <w:rFonts w:ascii="Tahoma" w:hAnsi="Tahoma" w:cs="Tahoma"/>
                <w:b/>
                <w:sz w:val="18"/>
                <w:szCs w:val="18"/>
                <w:lang w:val="x-none"/>
              </w:rPr>
              <w:t xml:space="preserve"> Centurion</w:t>
            </w:r>
          </w:p>
          <w:p w14:paraId="3C6EB2D3" w14:textId="77777777" w:rsidR="004B69FD" w:rsidRDefault="004B69FD" w:rsidP="004B69FD">
            <w:pPr>
              <w:spacing w:after="200" w:line="360" w:lineRule="auto"/>
              <w:contextualSpacing/>
              <w:jc w:val="left"/>
              <w:rPr>
                <w:rFonts w:ascii="Tahoma" w:hAnsi="Tahoma" w:cs="Tahoma"/>
                <w:bCs/>
                <w:sz w:val="18"/>
                <w:szCs w:val="18"/>
                <w:lang w:val="x-none"/>
              </w:rPr>
            </w:pPr>
            <w:r w:rsidRPr="003B7F11">
              <w:rPr>
                <w:rFonts w:ascii="Tahoma" w:hAnsi="Tahoma" w:cs="Tahoma"/>
                <w:bCs/>
                <w:sz w:val="18"/>
                <w:szCs w:val="18"/>
                <w:lang w:val="x-none"/>
              </w:rPr>
              <w:t>Eco Glades Pretoria, 0046</w:t>
            </w:r>
            <w:r>
              <w:rPr>
                <w:rFonts w:ascii="Tahoma" w:hAnsi="Tahoma" w:cs="Tahoma"/>
                <w:bCs/>
                <w:sz w:val="18"/>
                <w:szCs w:val="18"/>
                <w:lang w:val="x-none"/>
              </w:rPr>
              <w:t>.</w:t>
            </w:r>
          </w:p>
          <w:p w14:paraId="7DCF1CB8" w14:textId="77777777" w:rsidR="004B69FD" w:rsidRPr="00AF71DC" w:rsidRDefault="004B69FD" w:rsidP="004B69FD">
            <w:pPr>
              <w:spacing w:after="200" w:line="360" w:lineRule="auto"/>
              <w:contextualSpacing/>
              <w:jc w:val="left"/>
              <w:rPr>
                <w:rFonts w:ascii="Tahoma" w:hAnsi="Tahoma" w:cs="Tahoma"/>
                <w:b/>
                <w:sz w:val="18"/>
                <w:szCs w:val="18"/>
              </w:rPr>
            </w:pPr>
            <w:r w:rsidRPr="00AF71DC">
              <w:rPr>
                <w:rFonts w:ascii="Tahoma" w:hAnsi="Tahoma" w:cs="Tahoma"/>
                <w:b/>
                <w:sz w:val="18"/>
                <w:szCs w:val="18"/>
                <w:lang w:val="x-none"/>
              </w:rPr>
              <w:t>RAF Office</w:t>
            </w:r>
            <w:r w:rsidRPr="00AF71DC">
              <w:rPr>
                <w:rFonts w:ascii="Tahoma" w:hAnsi="Tahoma" w:cs="Tahoma"/>
                <w:b/>
                <w:sz w:val="18"/>
                <w:szCs w:val="18"/>
              </w:rPr>
              <w:t xml:space="preserve"> Johannesburg</w:t>
            </w:r>
          </w:p>
          <w:p w14:paraId="0D8DB768" w14:textId="77777777" w:rsidR="004B69FD" w:rsidRPr="008214D5" w:rsidRDefault="004B69FD" w:rsidP="004B69FD">
            <w:pPr>
              <w:spacing w:after="200" w:line="360" w:lineRule="auto"/>
              <w:contextualSpacing/>
              <w:jc w:val="left"/>
              <w:rPr>
                <w:rFonts w:ascii="Tahoma" w:hAnsi="Tahoma" w:cs="Tahoma"/>
                <w:bCs/>
                <w:sz w:val="18"/>
                <w:szCs w:val="18"/>
              </w:rPr>
            </w:pPr>
            <w:r w:rsidRPr="008214D5">
              <w:rPr>
                <w:rFonts w:ascii="Tahoma" w:hAnsi="Tahoma" w:cs="Tahoma"/>
                <w:bCs/>
                <w:sz w:val="18"/>
                <w:szCs w:val="18"/>
              </w:rPr>
              <w:t>8-10 Junction Avenue</w:t>
            </w:r>
          </w:p>
          <w:p w14:paraId="10C1CE4D" w14:textId="77777777" w:rsidR="004B69FD" w:rsidRPr="008214D5" w:rsidRDefault="004B69FD" w:rsidP="004B69FD">
            <w:pPr>
              <w:spacing w:after="200" w:line="360" w:lineRule="auto"/>
              <w:contextualSpacing/>
              <w:jc w:val="left"/>
              <w:rPr>
                <w:rFonts w:ascii="Tahoma" w:hAnsi="Tahoma" w:cs="Tahoma"/>
                <w:bCs/>
                <w:sz w:val="18"/>
                <w:szCs w:val="18"/>
              </w:rPr>
            </w:pPr>
            <w:r w:rsidRPr="008214D5">
              <w:rPr>
                <w:rFonts w:ascii="Tahoma" w:hAnsi="Tahoma" w:cs="Tahoma"/>
                <w:bCs/>
                <w:sz w:val="18"/>
                <w:szCs w:val="18"/>
              </w:rPr>
              <w:t>Parktown</w:t>
            </w:r>
          </w:p>
          <w:p w14:paraId="76141851" w14:textId="77777777" w:rsidR="004B69FD" w:rsidRPr="00AF71DC" w:rsidRDefault="004B69FD" w:rsidP="004B69FD">
            <w:pPr>
              <w:spacing w:line="360" w:lineRule="auto"/>
              <w:rPr>
                <w:rFonts w:ascii="Tahoma" w:hAnsi="Tahoma" w:cs="Tahoma"/>
                <w:b/>
                <w:sz w:val="18"/>
                <w:szCs w:val="18"/>
              </w:rPr>
            </w:pPr>
            <w:r w:rsidRPr="00AF71DC">
              <w:rPr>
                <w:rFonts w:ascii="Tahoma" w:hAnsi="Tahoma" w:cs="Tahoma"/>
                <w:b/>
                <w:sz w:val="18"/>
                <w:szCs w:val="18"/>
                <w:lang w:val="x-none"/>
              </w:rPr>
              <w:t xml:space="preserve">RAF Office </w:t>
            </w:r>
            <w:r w:rsidRPr="00AF71DC">
              <w:rPr>
                <w:rFonts w:ascii="Tahoma" w:hAnsi="Tahoma" w:cs="Tahoma"/>
                <w:b/>
                <w:sz w:val="18"/>
                <w:szCs w:val="18"/>
              </w:rPr>
              <w:t>PRASA House</w:t>
            </w:r>
          </w:p>
          <w:p w14:paraId="7BF5CC0A" w14:textId="77777777" w:rsidR="004B69FD" w:rsidRPr="0016665A" w:rsidRDefault="004B69FD" w:rsidP="004B69FD">
            <w:pPr>
              <w:spacing w:line="360" w:lineRule="auto"/>
              <w:rPr>
                <w:rFonts w:ascii="Tahoma" w:hAnsi="Tahoma" w:cs="Tahoma"/>
                <w:bCs/>
                <w:sz w:val="18"/>
                <w:szCs w:val="18"/>
              </w:rPr>
            </w:pPr>
            <w:r w:rsidRPr="0016665A">
              <w:rPr>
                <w:rFonts w:ascii="Tahoma" w:hAnsi="Tahoma" w:cs="Tahoma"/>
                <w:bCs/>
                <w:sz w:val="18"/>
                <w:szCs w:val="18"/>
              </w:rPr>
              <w:t>1040 Burnet Street</w:t>
            </w:r>
          </w:p>
          <w:p w14:paraId="1FA19C23" w14:textId="77777777" w:rsidR="004B69FD" w:rsidRPr="0016665A" w:rsidRDefault="004B69FD" w:rsidP="004B69FD">
            <w:pPr>
              <w:spacing w:line="360" w:lineRule="auto"/>
              <w:rPr>
                <w:rFonts w:ascii="Tahoma" w:hAnsi="Tahoma" w:cs="Tahoma"/>
                <w:bCs/>
                <w:sz w:val="18"/>
                <w:szCs w:val="18"/>
              </w:rPr>
            </w:pPr>
            <w:r w:rsidRPr="0016665A">
              <w:rPr>
                <w:rFonts w:ascii="Tahoma" w:hAnsi="Tahoma" w:cs="Tahoma"/>
                <w:bCs/>
                <w:sz w:val="18"/>
                <w:szCs w:val="18"/>
              </w:rPr>
              <w:t>Hatfield</w:t>
            </w:r>
          </w:p>
          <w:p w14:paraId="367D7FAB" w14:textId="15EFB1F9" w:rsidR="00EB20E7" w:rsidRPr="00A01E17" w:rsidRDefault="004B69FD" w:rsidP="004B69FD">
            <w:pPr>
              <w:spacing w:line="360" w:lineRule="auto"/>
              <w:jc w:val="left"/>
              <w:rPr>
                <w:rFonts w:ascii="Tahoma" w:hAnsi="Tahoma" w:cs="Tahoma"/>
                <w:b/>
                <w:sz w:val="18"/>
                <w:szCs w:val="18"/>
              </w:rPr>
            </w:pPr>
            <w:r w:rsidRPr="0016665A">
              <w:rPr>
                <w:rFonts w:ascii="Tahoma" w:hAnsi="Tahoma" w:cs="Tahoma"/>
                <w:bCs/>
                <w:sz w:val="18"/>
                <w:szCs w:val="18"/>
              </w:rPr>
              <w:t>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710489C1" w14:textId="778348E1" w:rsidR="00C32157" w:rsidRPr="00766895" w:rsidRDefault="00827F05" w:rsidP="00C32157">
            <w:pPr>
              <w:spacing w:line="360" w:lineRule="auto"/>
              <w:jc w:val="left"/>
              <w:rPr>
                <w:rFonts w:ascii="Tahoma" w:hAnsi="Tahoma" w:cs="Tahoma"/>
                <w:b/>
                <w:sz w:val="18"/>
                <w:szCs w:val="18"/>
              </w:rPr>
            </w:pPr>
            <w:r>
              <w:rPr>
                <w:rFonts w:ascii="Tahoma" w:hAnsi="Tahoma" w:cs="Tahoma"/>
                <w:b/>
                <w:sz w:val="18"/>
                <w:szCs w:val="18"/>
              </w:rPr>
              <w:t>A</w:t>
            </w:r>
            <w:r w:rsidR="004B69FD" w:rsidRPr="003B7F11">
              <w:rPr>
                <w:rFonts w:ascii="Tahoma" w:hAnsi="Tahoma" w:cs="Tahoma"/>
                <w:b/>
                <w:sz w:val="18"/>
                <w:szCs w:val="18"/>
              </w:rPr>
              <w:t xml:space="preserve">ll quotations should be emailed to </w:t>
            </w:r>
            <w:bookmarkStart w:id="0" w:name="_Hlk210378201"/>
            <w:r w:rsidR="004B69FD">
              <w:fldChar w:fldCharType="begin"/>
            </w:r>
            <w:r w:rsidR="004B69FD">
              <w:instrText>HYPERLINK "mailto:rfq.procurement@raf.co.za"</w:instrText>
            </w:r>
            <w:r w:rsidR="004B69FD">
              <w:fldChar w:fldCharType="separate"/>
            </w:r>
            <w:r w:rsidR="004B69FD" w:rsidRPr="003B7F11">
              <w:rPr>
                <w:rStyle w:val="Hyperlink"/>
                <w:rFonts w:ascii="Tahoma" w:hAnsi="Tahoma" w:cs="Tahoma"/>
                <w:sz w:val="18"/>
                <w:szCs w:val="18"/>
              </w:rPr>
              <w:t>rfq.procurement@raf.co.za</w:t>
            </w:r>
            <w:r w:rsidR="004B69FD">
              <w:fldChar w:fldCharType="end"/>
            </w:r>
            <w:bookmarkEnd w:id="0"/>
            <w:r w:rsidR="004B69FD" w:rsidRPr="003B7F11">
              <w:rPr>
                <w:rFonts w:ascii="Tahoma" w:hAnsi="Tahoma" w:cs="Tahoma"/>
                <w:b/>
                <w:sz w:val="18"/>
                <w:szCs w:val="18"/>
              </w:rPr>
              <w:t xml:space="preserve"> 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60E9399" w:rsidR="00C32157" w:rsidRPr="004B69FD" w:rsidRDefault="004B69FD" w:rsidP="00400F69">
            <w:pPr>
              <w:spacing w:line="360" w:lineRule="auto"/>
              <w:jc w:val="left"/>
              <w:rPr>
                <w:rFonts w:ascii="Tahoma" w:hAnsi="Tahoma" w:cs="Tahoma"/>
                <w:b/>
                <w:sz w:val="18"/>
                <w:szCs w:val="18"/>
              </w:rPr>
            </w:pPr>
            <w:r w:rsidRPr="004B69FD">
              <w:rPr>
                <w:rFonts w:ascii="Tahoma" w:hAnsi="Tahoma" w:cs="Tahoma"/>
                <w:bCs/>
                <w:sz w:val="18"/>
                <w:szCs w:val="18"/>
              </w:rPr>
              <w:t xml:space="preserve">Enquires can be directed at this e-mail address </w:t>
            </w:r>
            <w:hyperlink r:id="rId9" w:history="1">
              <w:r w:rsidRPr="004B69FD">
                <w:rPr>
                  <w:rStyle w:val="Hyperlink"/>
                  <w:rFonts w:ascii="Tahoma" w:hAnsi="Tahoma" w:cs="Tahoma"/>
                  <w:sz w:val="18"/>
                  <w:szCs w:val="18"/>
                </w:rPr>
                <w:t>tshilidzil@raf.co.za</w:t>
              </w:r>
            </w:hyperlink>
            <w:r w:rsidRPr="004B69FD">
              <w:rPr>
                <w:rFonts w:ascii="Tahoma" w:hAnsi="Tahoma" w:cs="Tahoma"/>
                <w:b/>
                <w:sz w:val="18"/>
                <w:szCs w:val="18"/>
              </w:rPr>
              <w:t xml:space="preserve"> </w:t>
            </w:r>
            <w:r w:rsidRPr="004B69FD">
              <w:rPr>
                <w:rFonts w:ascii="Tahoma" w:hAnsi="Tahoma" w:cs="Tahoma"/>
                <w:bCs/>
                <w:sz w:val="18"/>
                <w:szCs w:val="18"/>
              </w:rPr>
              <w:t>For further enquiries, you may contact Tshilidzi Lithole</w:t>
            </w:r>
            <w:r w:rsidRPr="004B69FD">
              <w:rPr>
                <w:rFonts w:ascii="Tahoma" w:hAnsi="Tahoma" w:cs="Tahoma"/>
                <w:b/>
                <w:bCs/>
                <w:sz w:val="18"/>
                <w:szCs w:val="18"/>
              </w:rPr>
              <w:t xml:space="preserve"> </w:t>
            </w:r>
            <w:r w:rsidRPr="004B69FD">
              <w:rPr>
                <w:rFonts w:ascii="Tahoma" w:hAnsi="Tahoma" w:cs="Tahoma"/>
                <w:bCs/>
                <w:sz w:val="18"/>
                <w:szCs w:val="18"/>
              </w:rPr>
              <w:t>on 012 429 5886</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072B2BCB"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4B69FD" w:rsidRPr="003B7F11">
          <w:rPr>
            <w:rStyle w:val="Hyperlink"/>
            <w:rFonts w:ascii="Tahoma" w:hAnsi="Tahoma" w:cs="Tahoma"/>
            <w:sz w:val="18"/>
            <w:szCs w:val="18"/>
          </w:rPr>
          <w:t>rfq.procurement@raf.co.za</w:t>
        </w:r>
      </w:hyperlink>
      <w:r w:rsidRPr="00766895">
        <w:rPr>
          <w:rFonts w:ascii="Tahoma" w:hAnsi="Tahoma" w:cs="Tahoma"/>
          <w:b/>
          <w:bCs/>
          <w:sz w:val="18"/>
          <w:szCs w:val="18"/>
          <w:lang w:val="en-US"/>
        </w:rPr>
        <w:t>)</w:t>
      </w:r>
      <w:r w:rsidR="004B69FD">
        <w:rPr>
          <w:rFonts w:ascii="Tahoma" w:hAnsi="Tahoma" w:cs="Tahoma"/>
          <w:b/>
          <w:bCs/>
          <w:sz w:val="18"/>
          <w:szCs w:val="18"/>
          <w:lang w:val="en-US"/>
        </w:rPr>
        <w:t xml:space="preserve"> </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61EB709D" w14:textId="77777777" w:rsidR="00827F05" w:rsidRDefault="00827F05" w:rsidP="0043222B">
      <w:pPr>
        <w:spacing w:line="360" w:lineRule="auto"/>
        <w:rPr>
          <w:rFonts w:ascii="Tahoma" w:hAnsi="Tahoma" w:cs="Tahoma"/>
          <w:b/>
          <w:bCs/>
          <w:sz w:val="18"/>
          <w:szCs w:val="18"/>
        </w:rPr>
      </w:pPr>
    </w:p>
    <w:p w14:paraId="22865AAA" w14:textId="77777777" w:rsidR="00827F05" w:rsidRPr="003C1205" w:rsidRDefault="00827F0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34A3B917" w14:textId="77777777" w:rsidR="00827F05" w:rsidRPr="003C1205" w:rsidRDefault="00827F05"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4B69FD" w:rsidRDefault="00492E67" w:rsidP="00492E67">
      <w:pPr>
        <w:pStyle w:val="ListParagraph"/>
        <w:spacing w:line="360" w:lineRule="auto"/>
        <w:ind w:left="360"/>
        <w:rPr>
          <w:rFonts w:ascii="Tahoma" w:hAnsi="Tahoma" w:cs="Tahoma"/>
          <w:b/>
          <w:iCs/>
          <w:sz w:val="18"/>
          <w:szCs w:val="18"/>
          <w:lang w:val="en-GB"/>
        </w:rPr>
      </w:pPr>
    </w:p>
    <w:p w14:paraId="6749D946" w14:textId="77777777" w:rsidR="000932DF" w:rsidRPr="004B69FD"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4B69FD">
        <w:rPr>
          <w:rFonts w:ascii="Tahoma" w:hAnsi="Tahoma" w:cs="Tahoma"/>
          <w:sz w:val="18"/>
          <w:szCs w:val="18"/>
        </w:rPr>
        <w:t>B</w:t>
      </w:r>
      <w:bookmarkStart w:id="10" w:name="OLE_LINK4"/>
      <w:r w:rsidRPr="004B69FD">
        <w:rPr>
          <w:rFonts w:ascii="Tahoma" w:hAnsi="Tahoma" w:cs="Tahoma"/>
          <w:sz w:val="18"/>
          <w:szCs w:val="18"/>
        </w:rPr>
        <w:t xml:space="preserve">ACKGROUND </w:t>
      </w:r>
      <w:r w:rsidR="00C453D8" w:rsidRPr="004B69FD">
        <w:rPr>
          <w:rFonts w:ascii="Tahoma" w:hAnsi="Tahoma" w:cs="Tahoma"/>
          <w:sz w:val="18"/>
          <w:szCs w:val="18"/>
        </w:rPr>
        <w:t xml:space="preserve">OF </w:t>
      </w:r>
      <w:r w:rsidRPr="004B69FD">
        <w:rPr>
          <w:rFonts w:ascii="Tahoma" w:hAnsi="Tahoma" w:cs="Tahoma"/>
          <w:sz w:val="18"/>
          <w:szCs w:val="18"/>
        </w:rPr>
        <w:t>THE PROJECT</w:t>
      </w:r>
    </w:p>
    <w:p w14:paraId="1FFB9C15" w14:textId="5B1E5074" w:rsidR="004B69FD" w:rsidRPr="004B69FD" w:rsidRDefault="004B69FD" w:rsidP="004B69FD">
      <w:pPr>
        <w:pStyle w:val="Heading4"/>
        <w:spacing w:line="360" w:lineRule="auto"/>
        <w:ind w:left="360"/>
        <w:rPr>
          <w:b w:val="0"/>
          <w:bCs/>
          <w:lang w:val="en-US"/>
        </w:rPr>
      </w:pPr>
      <w:bookmarkStart w:id="11" w:name="_Toc410741504"/>
      <w:bookmarkStart w:id="12" w:name="_Toc412129726"/>
      <w:bookmarkStart w:id="13" w:name="_Toc396741567"/>
      <w:bookmarkStart w:id="14" w:name="_Toc413846968"/>
      <w:bookmarkStart w:id="15" w:name="_Toc417028669"/>
      <w:bookmarkStart w:id="16" w:name="_Toc423008316"/>
      <w:bookmarkEnd w:id="5"/>
      <w:bookmarkEnd w:id="6"/>
      <w:r w:rsidRPr="004B69FD">
        <w:rPr>
          <w:rFonts w:ascii="Tahoma" w:hAnsi="Tahoma" w:cs="Tahoma"/>
          <w:b w:val="0"/>
          <w:bCs/>
          <w:sz w:val="18"/>
          <w:szCs w:val="18"/>
        </w:rPr>
        <w:t xml:space="preserve">The Road Accident Fund (RAF) wishes to </w:t>
      </w:r>
      <w:r w:rsidRPr="004B69FD">
        <w:rPr>
          <w:rFonts w:ascii="Tahoma" w:hAnsi="Tahoma" w:cs="Tahoma"/>
          <w:b w:val="0"/>
          <w:bCs/>
          <w:sz w:val="18"/>
          <w:szCs w:val="18"/>
          <w:lang w:val="en-US"/>
        </w:rPr>
        <w:t xml:space="preserve">appoint a service provider to facilitate Disability Rights Awareness Workshop at the </w:t>
      </w:r>
      <w:r w:rsidRPr="004B69FD">
        <w:rPr>
          <w:rFonts w:ascii="Tahoma" w:hAnsi="Tahoma" w:cs="Tahoma"/>
          <w:b w:val="0"/>
          <w:bCs/>
          <w:sz w:val="18"/>
          <w:szCs w:val="18"/>
        </w:rPr>
        <w:t>RAF Offices, Centurion, Johannesburg and Hatfield.</w:t>
      </w:r>
      <w:r>
        <w:rPr>
          <w:rFonts w:ascii="Tahoma" w:hAnsi="Tahoma" w:cs="Tahoma"/>
          <w:b w:val="0"/>
          <w:bCs/>
          <w:sz w:val="18"/>
          <w:szCs w:val="18"/>
        </w:rPr>
        <w:t xml:space="preserve"> </w:t>
      </w:r>
    </w:p>
    <w:p w14:paraId="02A8871B" w14:textId="77777777" w:rsidR="004B69FD" w:rsidRDefault="00EB20E7" w:rsidP="00EB20E7">
      <w:pPr>
        <w:pStyle w:val="Heading4"/>
        <w:numPr>
          <w:ilvl w:val="0"/>
          <w:numId w:val="8"/>
        </w:numPr>
        <w:spacing w:line="360" w:lineRule="auto"/>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6E134BE8" w14:textId="77777777" w:rsidR="004B69FD" w:rsidRDefault="004B69FD" w:rsidP="004B69FD"/>
    <w:p w14:paraId="7D9F3011" w14:textId="77777777" w:rsidR="004B69FD" w:rsidRPr="000F6D09" w:rsidRDefault="004B69FD" w:rsidP="004B69FD">
      <w:pPr>
        <w:pStyle w:val="ListParagraph"/>
        <w:numPr>
          <w:ilvl w:val="0"/>
          <w:numId w:val="41"/>
        </w:numPr>
        <w:autoSpaceDE w:val="0"/>
        <w:autoSpaceDN w:val="0"/>
        <w:adjustRightInd w:val="0"/>
        <w:spacing w:line="360" w:lineRule="auto"/>
        <w:rPr>
          <w:rFonts w:ascii="Tahoma" w:hAnsi="Tahoma" w:cs="Tahoma"/>
          <w:sz w:val="18"/>
          <w:szCs w:val="18"/>
          <w:lang w:val="en-US" w:eastAsia="en-GB"/>
        </w:rPr>
      </w:pPr>
      <w:r w:rsidRPr="000F6D09">
        <w:rPr>
          <w:rFonts w:ascii="Tahoma" w:hAnsi="Tahoma" w:cs="Tahoma"/>
          <w:sz w:val="18"/>
          <w:szCs w:val="18"/>
          <w:lang w:val="en-US" w:eastAsia="en-GB"/>
        </w:rPr>
        <w:t>Service provider will be required to host and facilitate the workshop</w:t>
      </w:r>
      <w:r>
        <w:rPr>
          <w:rFonts w:ascii="Tahoma" w:hAnsi="Tahoma" w:cs="Tahoma"/>
          <w:sz w:val="18"/>
          <w:szCs w:val="18"/>
          <w:lang w:val="en-US" w:eastAsia="en-GB"/>
        </w:rPr>
        <w:t>.</w:t>
      </w:r>
    </w:p>
    <w:p w14:paraId="5F03ED64" w14:textId="77777777" w:rsidR="004B69FD" w:rsidRDefault="004B69FD" w:rsidP="004B69FD">
      <w:pPr>
        <w:pStyle w:val="ListParagraph"/>
        <w:numPr>
          <w:ilvl w:val="0"/>
          <w:numId w:val="41"/>
        </w:numPr>
        <w:autoSpaceDE w:val="0"/>
        <w:autoSpaceDN w:val="0"/>
        <w:adjustRightInd w:val="0"/>
        <w:spacing w:line="360" w:lineRule="auto"/>
        <w:rPr>
          <w:rFonts w:ascii="Tahoma" w:hAnsi="Tahoma" w:cs="Tahoma"/>
          <w:sz w:val="18"/>
          <w:szCs w:val="18"/>
          <w:lang w:val="en-US" w:eastAsia="en-GB"/>
        </w:rPr>
      </w:pPr>
      <w:r w:rsidRPr="000F6D09">
        <w:rPr>
          <w:rFonts w:ascii="Tahoma" w:hAnsi="Tahoma" w:cs="Tahoma"/>
          <w:sz w:val="18"/>
          <w:szCs w:val="18"/>
          <w:lang w:val="en-US" w:eastAsia="en-GB"/>
        </w:rPr>
        <w:t>The workshop will be between two (2) and three (3) hours long</w:t>
      </w:r>
      <w:r>
        <w:rPr>
          <w:rFonts w:ascii="Tahoma" w:hAnsi="Tahoma" w:cs="Tahoma"/>
          <w:sz w:val="18"/>
          <w:szCs w:val="18"/>
          <w:lang w:val="en-US" w:eastAsia="en-GB"/>
        </w:rPr>
        <w:t>.</w:t>
      </w:r>
    </w:p>
    <w:p w14:paraId="733AC647" w14:textId="5AAE62E6" w:rsidR="004B69FD" w:rsidRPr="004B69FD" w:rsidRDefault="004B69FD" w:rsidP="004B69FD">
      <w:pPr>
        <w:pStyle w:val="ListParagraph"/>
        <w:numPr>
          <w:ilvl w:val="0"/>
          <w:numId w:val="41"/>
        </w:numPr>
      </w:pPr>
      <w:r w:rsidRPr="004B69FD">
        <w:rPr>
          <w:rFonts w:ascii="Tahoma" w:hAnsi="Tahoma" w:cs="Tahoma"/>
          <w:sz w:val="18"/>
          <w:szCs w:val="18"/>
          <w:lang w:val="en-US" w:eastAsia="en-GB"/>
        </w:rPr>
        <w:t>Service provider to bring own sound system</w:t>
      </w:r>
      <w:r w:rsidR="004A3DC7">
        <w:rPr>
          <w:rFonts w:ascii="Tahoma" w:hAnsi="Tahoma" w:cs="Tahoma"/>
          <w:sz w:val="18"/>
          <w:szCs w:val="18"/>
          <w:lang w:val="en-US" w:eastAsia="en-GB"/>
        </w:rPr>
        <w:t>.</w:t>
      </w:r>
    </w:p>
    <w:p w14:paraId="729CED5B" w14:textId="77777777" w:rsidR="004B69FD" w:rsidRPr="004B69FD" w:rsidRDefault="004B69FD" w:rsidP="004B69FD">
      <w:pPr>
        <w:pStyle w:val="ListParagraph"/>
      </w:pPr>
    </w:p>
    <w:p w14:paraId="0F8DBBFC" w14:textId="77777777" w:rsidR="00EB20E7" w:rsidRPr="00460CD6" w:rsidRDefault="00EB20E7" w:rsidP="00EB20E7">
      <w:pPr>
        <w:autoSpaceDE w:val="0"/>
        <w:autoSpaceDN w:val="0"/>
        <w:adjustRightInd w:val="0"/>
        <w:ind w:left="360"/>
        <w:rPr>
          <w:rFonts w:ascii="Tahoma" w:hAnsi="Tahoma" w:cs="Tahoma"/>
          <w:b/>
          <w:bCs/>
          <w:sz w:val="18"/>
          <w:szCs w:val="18"/>
          <w:u w:val="single"/>
          <w:lang w:val="en-US" w:eastAsia="en-GB"/>
        </w:rPr>
      </w:pPr>
      <w:r w:rsidRPr="00460CD6">
        <w:rPr>
          <w:rFonts w:ascii="Tahoma" w:hAnsi="Tahoma" w:cs="Tahoma"/>
          <w:b/>
          <w:bCs/>
          <w:sz w:val="18"/>
          <w:szCs w:val="18"/>
          <w:u w:val="single"/>
          <w:lang w:val="en-US" w:eastAsia="en-GB"/>
        </w:rPr>
        <w:t>Topics to be covered</w:t>
      </w:r>
    </w:p>
    <w:p w14:paraId="4B716C9E" w14:textId="77777777" w:rsidR="00EB20E7" w:rsidRPr="000F6D09" w:rsidRDefault="00EB20E7" w:rsidP="00EB20E7">
      <w:pPr>
        <w:autoSpaceDE w:val="0"/>
        <w:autoSpaceDN w:val="0"/>
        <w:adjustRightInd w:val="0"/>
        <w:ind w:left="360"/>
        <w:rPr>
          <w:rFonts w:ascii="Tahoma" w:hAnsi="Tahoma" w:cs="Tahoma"/>
          <w:sz w:val="18"/>
          <w:szCs w:val="18"/>
          <w:lang w:val="en-US" w:eastAsia="en-GB"/>
        </w:rPr>
      </w:pPr>
    </w:p>
    <w:p w14:paraId="5960BA78" w14:textId="1462D48A" w:rsidR="00EB20E7" w:rsidRDefault="00EB20E7" w:rsidP="00EB20E7">
      <w:pPr>
        <w:pStyle w:val="ListParagraph"/>
        <w:numPr>
          <w:ilvl w:val="0"/>
          <w:numId w:val="41"/>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The workshop is aimed at changing perceptions, educating employees about invisible disabilities and getting buy in from hir</w:t>
      </w:r>
      <w:r w:rsidR="0022274F">
        <w:rPr>
          <w:rFonts w:ascii="Tahoma" w:hAnsi="Tahoma" w:cs="Tahoma"/>
          <w:sz w:val="18"/>
          <w:szCs w:val="18"/>
          <w:lang w:val="en-US" w:eastAsia="en-GB"/>
        </w:rPr>
        <w:t>ing</w:t>
      </w:r>
      <w:r>
        <w:rPr>
          <w:rFonts w:ascii="Tahoma" w:hAnsi="Tahoma" w:cs="Tahoma"/>
          <w:sz w:val="18"/>
          <w:szCs w:val="18"/>
          <w:lang w:val="en-US" w:eastAsia="en-GB"/>
        </w:rPr>
        <w:t xml:space="preserve"> managers to hire </w:t>
      </w:r>
      <w:r w:rsidR="00827F05">
        <w:rPr>
          <w:rFonts w:ascii="Tahoma" w:hAnsi="Tahoma" w:cs="Tahoma"/>
          <w:sz w:val="18"/>
          <w:szCs w:val="18"/>
          <w:lang w:val="en-US" w:eastAsia="en-GB"/>
        </w:rPr>
        <w:t>people</w:t>
      </w:r>
      <w:r>
        <w:rPr>
          <w:rFonts w:ascii="Tahoma" w:hAnsi="Tahoma" w:cs="Tahoma"/>
          <w:sz w:val="18"/>
          <w:szCs w:val="18"/>
          <w:lang w:val="en-US" w:eastAsia="en-GB"/>
        </w:rPr>
        <w:t xml:space="preserve"> with disabilities. </w:t>
      </w:r>
    </w:p>
    <w:p w14:paraId="6EDE7BF6" w14:textId="01B73B5F" w:rsidR="00EB20E7" w:rsidRDefault="00EB20E7" w:rsidP="00EB20E7">
      <w:pPr>
        <w:pStyle w:val="ListParagraph"/>
        <w:numPr>
          <w:ilvl w:val="0"/>
          <w:numId w:val="41"/>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Promote recognition of the skills, mer</w:t>
      </w:r>
      <w:r w:rsidR="0022274F">
        <w:rPr>
          <w:rFonts w:ascii="Tahoma" w:hAnsi="Tahoma" w:cs="Tahoma"/>
          <w:sz w:val="18"/>
          <w:szCs w:val="18"/>
          <w:lang w:val="en-US" w:eastAsia="en-GB"/>
        </w:rPr>
        <w:t>its</w:t>
      </w:r>
      <w:r>
        <w:rPr>
          <w:rFonts w:ascii="Tahoma" w:hAnsi="Tahoma" w:cs="Tahoma"/>
          <w:sz w:val="18"/>
          <w:szCs w:val="18"/>
          <w:lang w:val="en-US" w:eastAsia="en-GB"/>
        </w:rPr>
        <w:t xml:space="preserve"> and abilities of person with disabilities. </w:t>
      </w:r>
    </w:p>
    <w:p w14:paraId="68467B8F" w14:textId="77777777" w:rsidR="00EB20E7" w:rsidRDefault="00EB20E7" w:rsidP="00EB20E7">
      <w:pPr>
        <w:pStyle w:val="ListParagraph"/>
        <w:numPr>
          <w:ilvl w:val="0"/>
          <w:numId w:val="41"/>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 xml:space="preserve">Educate employees about the benefits of disclosing disability and furthermore educate RAF employees that not all disabilities are the same or visible </w:t>
      </w:r>
    </w:p>
    <w:p w14:paraId="72FF0C11" w14:textId="77777777" w:rsidR="00EB20E7" w:rsidRPr="00460CD6" w:rsidRDefault="00EB20E7" w:rsidP="00EB20E7">
      <w:pPr>
        <w:autoSpaceDE w:val="0"/>
        <w:autoSpaceDN w:val="0"/>
        <w:adjustRightInd w:val="0"/>
        <w:ind w:left="360"/>
        <w:rPr>
          <w:rFonts w:ascii="Tahoma" w:hAnsi="Tahoma" w:cs="Tahoma"/>
          <w:b/>
          <w:bCs/>
          <w:sz w:val="18"/>
          <w:szCs w:val="18"/>
          <w:u w:val="single"/>
          <w:lang w:val="en-US" w:eastAsia="en-GB"/>
        </w:rPr>
      </w:pPr>
      <w:r w:rsidRPr="00460CD6">
        <w:rPr>
          <w:rFonts w:ascii="Tahoma" w:hAnsi="Tahoma" w:cs="Tahoma"/>
          <w:b/>
          <w:bCs/>
          <w:sz w:val="18"/>
          <w:szCs w:val="18"/>
          <w:u w:val="single"/>
          <w:lang w:val="en-US" w:eastAsia="en-GB"/>
        </w:rPr>
        <w:t>Key Message</w:t>
      </w:r>
    </w:p>
    <w:p w14:paraId="3D7ED054" w14:textId="77777777" w:rsidR="00EB20E7" w:rsidRDefault="00EB20E7" w:rsidP="00EB20E7">
      <w:pPr>
        <w:autoSpaceDE w:val="0"/>
        <w:autoSpaceDN w:val="0"/>
        <w:adjustRightInd w:val="0"/>
        <w:ind w:left="360"/>
        <w:rPr>
          <w:rFonts w:ascii="Tahoma" w:hAnsi="Tahoma" w:cs="Tahoma"/>
          <w:sz w:val="18"/>
          <w:szCs w:val="18"/>
          <w:lang w:val="en-US" w:eastAsia="en-GB"/>
        </w:rPr>
      </w:pPr>
    </w:p>
    <w:p w14:paraId="450AEC93" w14:textId="12D77488" w:rsidR="00EB20E7" w:rsidRDefault="00EB20E7" w:rsidP="00EB20E7">
      <w:pPr>
        <w:pStyle w:val="ListParagraph"/>
        <w:numPr>
          <w:ilvl w:val="0"/>
          <w:numId w:val="43"/>
        </w:numPr>
        <w:autoSpaceDE w:val="0"/>
        <w:autoSpaceDN w:val="0"/>
        <w:adjustRightInd w:val="0"/>
        <w:spacing w:line="360" w:lineRule="auto"/>
        <w:ind w:left="709"/>
        <w:rPr>
          <w:rFonts w:ascii="Tahoma" w:hAnsi="Tahoma" w:cs="Tahoma"/>
          <w:sz w:val="18"/>
          <w:szCs w:val="18"/>
          <w:lang w:val="en-US" w:eastAsia="en-GB"/>
        </w:rPr>
      </w:pPr>
      <w:r>
        <w:rPr>
          <w:rFonts w:ascii="Tahoma" w:hAnsi="Tahoma" w:cs="Tahoma"/>
          <w:sz w:val="18"/>
          <w:szCs w:val="18"/>
          <w:lang w:val="en-US" w:eastAsia="en-GB"/>
        </w:rPr>
        <w:t xml:space="preserve">Promote positive perceptions and greater social awareness towards </w:t>
      </w:r>
      <w:r w:rsidR="00827F05">
        <w:rPr>
          <w:rFonts w:ascii="Tahoma" w:hAnsi="Tahoma" w:cs="Tahoma"/>
          <w:sz w:val="18"/>
          <w:szCs w:val="18"/>
          <w:lang w:val="en-US" w:eastAsia="en-GB"/>
        </w:rPr>
        <w:t>people</w:t>
      </w:r>
      <w:r>
        <w:rPr>
          <w:rFonts w:ascii="Tahoma" w:hAnsi="Tahoma" w:cs="Tahoma"/>
          <w:sz w:val="18"/>
          <w:szCs w:val="18"/>
          <w:lang w:val="en-US" w:eastAsia="en-GB"/>
        </w:rPr>
        <w:t xml:space="preserve"> with disabilities. </w:t>
      </w:r>
    </w:p>
    <w:p w14:paraId="4F2296DF" w14:textId="478E810C" w:rsidR="00EB20E7" w:rsidRDefault="00EB20E7" w:rsidP="00EB20E7">
      <w:pPr>
        <w:pStyle w:val="ListParagraph"/>
        <w:numPr>
          <w:ilvl w:val="0"/>
          <w:numId w:val="43"/>
        </w:numPr>
        <w:autoSpaceDE w:val="0"/>
        <w:autoSpaceDN w:val="0"/>
        <w:adjustRightInd w:val="0"/>
        <w:spacing w:line="360" w:lineRule="auto"/>
        <w:ind w:left="709"/>
        <w:rPr>
          <w:rFonts w:ascii="Tahoma" w:hAnsi="Tahoma" w:cs="Tahoma"/>
          <w:sz w:val="18"/>
          <w:szCs w:val="18"/>
          <w:lang w:val="en-US" w:eastAsia="en-GB"/>
        </w:rPr>
      </w:pPr>
      <w:r>
        <w:rPr>
          <w:rFonts w:ascii="Tahoma" w:hAnsi="Tahoma" w:cs="Tahoma"/>
          <w:sz w:val="18"/>
          <w:szCs w:val="18"/>
          <w:lang w:val="en-US" w:eastAsia="en-GB"/>
        </w:rPr>
        <w:t xml:space="preserve">Promote recognition of skills, merits and abilities of </w:t>
      </w:r>
      <w:r w:rsidR="00827F05">
        <w:rPr>
          <w:rFonts w:ascii="Tahoma" w:hAnsi="Tahoma" w:cs="Tahoma"/>
          <w:sz w:val="18"/>
          <w:szCs w:val="18"/>
          <w:lang w:val="en-US" w:eastAsia="en-GB"/>
        </w:rPr>
        <w:t>people</w:t>
      </w:r>
      <w:r>
        <w:rPr>
          <w:rFonts w:ascii="Tahoma" w:hAnsi="Tahoma" w:cs="Tahoma"/>
          <w:sz w:val="18"/>
          <w:szCs w:val="18"/>
          <w:lang w:val="en-US" w:eastAsia="en-GB"/>
        </w:rPr>
        <w:t xml:space="preserve"> with disabilities and their contribution to the workplace and labour market. </w:t>
      </w:r>
    </w:p>
    <w:p w14:paraId="7D02D02F" w14:textId="77777777" w:rsidR="00EB20E7" w:rsidRPr="00460CD6" w:rsidRDefault="00EB20E7" w:rsidP="00EB20E7">
      <w:pPr>
        <w:autoSpaceDE w:val="0"/>
        <w:autoSpaceDN w:val="0"/>
        <w:adjustRightInd w:val="0"/>
        <w:ind w:left="360"/>
        <w:rPr>
          <w:rFonts w:ascii="Tahoma" w:hAnsi="Tahoma" w:cs="Tahoma"/>
          <w:b/>
          <w:bCs/>
          <w:sz w:val="18"/>
          <w:szCs w:val="18"/>
          <w:u w:val="single"/>
          <w:lang w:val="en-US" w:eastAsia="en-GB"/>
        </w:rPr>
      </w:pPr>
      <w:r w:rsidRPr="00460CD6">
        <w:rPr>
          <w:rFonts w:ascii="Tahoma" w:hAnsi="Tahoma" w:cs="Tahoma"/>
          <w:b/>
          <w:bCs/>
          <w:sz w:val="18"/>
          <w:szCs w:val="18"/>
          <w:u w:val="single"/>
          <w:lang w:val="en-US" w:eastAsia="en-GB"/>
        </w:rPr>
        <w:t xml:space="preserve">Resources </w:t>
      </w:r>
    </w:p>
    <w:p w14:paraId="6FF99FD8" w14:textId="77777777" w:rsidR="00EB20E7" w:rsidRDefault="00EB20E7" w:rsidP="00EB20E7">
      <w:pPr>
        <w:autoSpaceDE w:val="0"/>
        <w:autoSpaceDN w:val="0"/>
        <w:adjustRightInd w:val="0"/>
        <w:ind w:left="360"/>
        <w:rPr>
          <w:rFonts w:ascii="Tahoma" w:hAnsi="Tahoma" w:cs="Tahoma"/>
          <w:sz w:val="18"/>
          <w:szCs w:val="18"/>
          <w:lang w:val="en-US" w:eastAsia="en-GB"/>
        </w:rPr>
      </w:pPr>
    </w:p>
    <w:p w14:paraId="56761C93" w14:textId="26327995" w:rsidR="00EB20E7" w:rsidRDefault="00EB20E7" w:rsidP="00EB20E7">
      <w:pPr>
        <w:pStyle w:val="ListParagraph"/>
        <w:numPr>
          <w:ilvl w:val="0"/>
          <w:numId w:val="42"/>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 xml:space="preserve">Three (3) people are required, consisting of one (1) facilitator and two (2) people responsible for </w:t>
      </w:r>
      <w:r w:rsidR="004A3DC7">
        <w:rPr>
          <w:rFonts w:ascii="Tahoma" w:hAnsi="Tahoma" w:cs="Tahoma"/>
          <w:sz w:val="18"/>
          <w:szCs w:val="18"/>
          <w:lang w:val="en-US" w:eastAsia="en-GB"/>
        </w:rPr>
        <w:t>presenting/</w:t>
      </w:r>
      <w:r>
        <w:rPr>
          <w:rFonts w:ascii="Tahoma" w:hAnsi="Tahoma" w:cs="Tahoma"/>
          <w:sz w:val="18"/>
          <w:szCs w:val="18"/>
          <w:lang w:val="en-US" w:eastAsia="en-GB"/>
        </w:rPr>
        <w:t xml:space="preserve"> talking on the </w:t>
      </w:r>
      <w:r w:rsidR="004A3DC7">
        <w:rPr>
          <w:rFonts w:ascii="Tahoma" w:hAnsi="Tahoma" w:cs="Tahoma"/>
          <w:sz w:val="18"/>
          <w:szCs w:val="18"/>
          <w:lang w:val="en-US" w:eastAsia="en-GB"/>
        </w:rPr>
        <w:t>above-mentioned</w:t>
      </w:r>
      <w:r>
        <w:rPr>
          <w:rFonts w:ascii="Tahoma" w:hAnsi="Tahoma" w:cs="Tahoma"/>
          <w:sz w:val="18"/>
          <w:szCs w:val="18"/>
          <w:lang w:val="en-US" w:eastAsia="en-GB"/>
        </w:rPr>
        <w:t xml:space="preserve"> topics and information. </w:t>
      </w:r>
    </w:p>
    <w:p w14:paraId="0C331E07" w14:textId="77777777" w:rsidR="00EB20E7" w:rsidRDefault="00EB20E7" w:rsidP="00EB20E7">
      <w:pPr>
        <w:pStyle w:val="ListParagraph"/>
        <w:numPr>
          <w:ilvl w:val="0"/>
          <w:numId w:val="42"/>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 xml:space="preserve">One (1) of the presenters should be a person living with a disability. </w:t>
      </w:r>
    </w:p>
    <w:p w14:paraId="2013B83B" w14:textId="4FFDBD8D" w:rsidR="00EB20E7" w:rsidRDefault="00EB20E7" w:rsidP="00EB20E7">
      <w:pPr>
        <w:pStyle w:val="ListParagraph"/>
        <w:numPr>
          <w:ilvl w:val="0"/>
          <w:numId w:val="42"/>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 xml:space="preserve">Facilitator must be a subject matter expert on disability and inclusion. </w:t>
      </w:r>
    </w:p>
    <w:p w14:paraId="2F8F6010" w14:textId="77777777" w:rsidR="00EB20E7" w:rsidRDefault="00EB20E7" w:rsidP="00EB20E7">
      <w:pPr>
        <w:pStyle w:val="ListParagraph"/>
        <w:numPr>
          <w:ilvl w:val="0"/>
          <w:numId w:val="42"/>
        </w:numPr>
        <w:autoSpaceDE w:val="0"/>
        <w:autoSpaceDN w:val="0"/>
        <w:adjustRightInd w:val="0"/>
        <w:spacing w:line="360" w:lineRule="auto"/>
        <w:rPr>
          <w:rFonts w:ascii="Tahoma" w:hAnsi="Tahoma" w:cs="Tahoma"/>
          <w:sz w:val="18"/>
          <w:szCs w:val="18"/>
          <w:lang w:val="en-US" w:eastAsia="en-GB"/>
        </w:rPr>
      </w:pPr>
      <w:r>
        <w:rPr>
          <w:rFonts w:ascii="Tahoma" w:hAnsi="Tahoma" w:cs="Tahoma"/>
          <w:sz w:val="18"/>
          <w:szCs w:val="18"/>
          <w:lang w:val="en-US" w:eastAsia="en-GB"/>
        </w:rPr>
        <w:t xml:space="preserve">Must have experience of facilitating disability awareness workshops to a live audience. </w:t>
      </w:r>
    </w:p>
    <w:p w14:paraId="6C7EA7A4" w14:textId="77777777" w:rsidR="004A3DC7" w:rsidRDefault="004A3DC7" w:rsidP="004A3DC7">
      <w:pPr>
        <w:autoSpaceDE w:val="0"/>
        <w:autoSpaceDN w:val="0"/>
        <w:adjustRightInd w:val="0"/>
        <w:spacing w:line="360" w:lineRule="auto"/>
        <w:rPr>
          <w:rFonts w:ascii="Tahoma" w:hAnsi="Tahoma" w:cs="Tahoma"/>
          <w:sz w:val="18"/>
          <w:szCs w:val="18"/>
          <w:lang w:val="en-US" w:eastAsia="en-GB"/>
        </w:rPr>
      </w:pPr>
    </w:p>
    <w:p w14:paraId="5983FCE3" w14:textId="77777777" w:rsidR="004A3DC7" w:rsidRDefault="004A3DC7" w:rsidP="004A3DC7">
      <w:pPr>
        <w:autoSpaceDE w:val="0"/>
        <w:autoSpaceDN w:val="0"/>
        <w:adjustRightInd w:val="0"/>
        <w:spacing w:line="360" w:lineRule="auto"/>
        <w:rPr>
          <w:rFonts w:ascii="Tahoma" w:hAnsi="Tahoma" w:cs="Tahoma"/>
          <w:sz w:val="18"/>
          <w:szCs w:val="18"/>
          <w:lang w:val="en-US" w:eastAsia="en-GB"/>
        </w:rPr>
      </w:pPr>
    </w:p>
    <w:p w14:paraId="2CFF6CAD" w14:textId="77777777" w:rsidR="004A3DC7" w:rsidRDefault="004A3DC7" w:rsidP="004A3DC7">
      <w:pPr>
        <w:autoSpaceDE w:val="0"/>
        <w:autoSpaceDN w:val="0"/>
        <w:adjustRightInd w:val="0"/>
        <w:spacing w:line="360" w:lineRule="auto"/>
        <w:rPr>
          <w:rFonts w:ascii="Tahoma" w:hAnsi="Tahoma" w:cs="Tahoma"/>
          <w:sz w:val="18"/>
          <w:szCs w:val="18"/>
          <w:lang w:val="en-US" w:eastAsia="en-GB"/>
        </w:rPr>
      </w:pPr>
    </w:p>
    <w:p w14:paraId="45F11CA8" w14:textId="77777777" w:rsidR="004A3DC7" w:rsidRPr="00030615" w:rsidRDefault="004A3DC7" w:rsidP="004A3DC7">
      <w:pPr>
        <w:autoSpaceDE w:val="0"/>
        <w:autoSpaceDN w:val="0"/>
        <w:adjustRightInd w:val="0"/>
        <w:spacing w:line="360" w:lineRule="auto"/>
        <w:ind w:left="142"/>
        <w:rPr>
          <w:rFonts w:ascii="Tahoma" w:hAnsi="Tahoma" w:cs="Tahoma"/>
          <w:b/>
          <w:bCs/>
          <w:sz w:val="18"/>
          <w:szCs w:val="18"/>
          <w:u w:val="single"/>
          <w:lang w:val="en-US" w:eastAsia="en-GB"/>
        </w:rPr>
      </w:pPr>
      <w:r w:rsidRPr="00030615">
        <w:rPr>
          <w:rFonts w:ascii="Tahoma" w:hAnsi="Tahoma" w:cs="Tahoma"/>
          <w:b/>
          <w:bCs/>
          <w:sz w:val="18"/>
          <w:szCs w:val="18"/>
          <w:u w:val="single"/>
          <w:lang w:val="en-US" w:eastAsia="en-GB"/>
        </w:rPr>
        <w:lastRenderedPageBreak/>
        <w:t xml:space="preserve">Sound System </w:t>
      </w:r>
    </w:p>
    <w:p w14:paraId="4DE5247C" w14:textId="77777777" w:rsidR="004A3DC7" w:rsidRPr="002019BC" w:rsidRDefault="004A3DC7" w:rsidP="004A3DC7">
      <w:pPr>
        <w:spacing w:before="100" w:beforeAutospacing="1" w:after="100" w:afterAutospacing="1"/>
        <w:ind w:left="142"/>
        <w:jc w:val="left"/>
        <w:rPr>
          <w:rFonts w:ascii="Tahoma" w:hAnsi="Tahoma" w:cs="Tahoma"/>
          <w:sz w:val="18"/>
          <w:szCs w:val="18"/>
          <w:u w:val="single"/>
          <w:lang w:eastAsia="en-ZA"/>
        </w:rPr>
      </w:pPr>
      <w:r w:rsidRPr="002019BC">
        <w:rPr>
          <w:rStyle w:val="Strong"/>
          <w:rFonts w:ascii="Tahoma" w:hAnsi="Tahoma" w:cs="Tahoma"/>
          <w:sz w:val="18"/>
          <w:szCs w:val="18"/>
          <w:u w:val="single"/>
        </w:rPr>
        <w:t>Microphones</w:t>
      </w:r>
      <w:r w:rsidRPr="002019BC">
        <w:rPr>
          <w:rFonts w:ascii="Tahoma" w:hAnsi="Tahoma" w:cs="Tahoma"/>
          <w:sz w:val="18"/>
          <w:szCs w:val="18"/>
          <w:u w:val="single"/>
        </w:rPr>
        <w:t>:</w:t>
      </w:r>
    </w:p>
    <w:p w14:paraId="6AB57F83" w14:textId="77777777" w:rsidR="004A3DC7" w:rsidRPr="00AF6A8B" w:rsidRDefault="004A3DC7" w:rsidP="004A3DC7">
      <w:pPr>
        <w:numPr>
          <w:ilvl w:val="1"/>
          <w:numId w:val="41"/>
        </w:numPr>
        <w:spacing w:before="100" w:beforeAutospacing="1" w:after="100" w:afterAutospacing="1" w:line="360" w:lineRule="auto"/>
        <w:ind w:left="567"/>
        <w:jc w:val="left"/>
        <w:rPr>
          <w:rFonts w:ascii="Tahoma" w:hAnsi="Tahoma" w:cs="Tahoma"/>
          <w:sz w:val="18"/>
          <w:szCs w:val="18"/>
          <w14:ligatures w14:val="standardContextual"/>
        </w:rPr>
      </w:pPr>
      <w:r w:rsidRPr="00120EF9">
        <w:rPr>
          <w:rStyle w:val="Strong"/>
          <w:rFonts w:ascii="Tahoma" w:hAnsi="Tahoma" w:cs="Tahoma"/>
          <w:sz w:val="18"/>
          <w:szCs w:val="18"/>
        </w:rPr>
        <w:t>Wireless microphones</w:t>
      </w:r>
      <w:r w:rsidRPr="00AF6A8B">
        <w:rPr>
          <w:rFonts w:ascii="Tahoma" w:hAnsi="Tahoma" w:cs="Tahoma"/>
          <w:sz w:val="18"/>
          <w:szCs w:val="18"/>
        </w:rPr>
        <w:t xml:space="preserve"> for panellists (3) and Moderator (1)</w:t>
      </w:r>
      <w:r>
        <w:rPr>
          <w:rFonts w:ascii="Tahoma" w:hAnsi="Tahoma" w:cs="Tahoma"/>
          <w:sz w:val="18"/>
          <w:szCs w:val="18"/>
        </w:rPr>
        <w:t xml:space="preserve">, </w:t>
      </w:r>
      <w:r w:rsidRPr="00AF6A8B">
        <w:rPr>
          <w:rFonts w:ascii="Tahoma" w:hAnsi="Tahoma" w:cs="Tahoma"/>
          <w:sz w:val="18"/>
          <w:szCs w:val="18"/>
        </w:rPr>
        <w:t xml:space="preserve">one per person. </w:t>
      </w:r>
    </w:p>
    <w:p w14:paraId="4FE9B5F5" w14:textId="77777777" w:rsidR="004A3DC7" w:rsidRDefault="004A3DC7" w:rsidP="004A3DC7">
      <w:pPr>
        <w:numPr>
          <w:ilvl w:val="1"/>
          <w:numId w:val="41"/>
        </w:numPr>
        <w:spacing w:before="100" w:beforeAutospacing="1" w:after="100" w:afterAutospacing="1" w:line="360" w:lineRule="auto"/>
        <w:ind w:left="567"/>
        <w:jc w:val="left"/>
        <w:rPr>
          <w:rFonts w:ascii="Tahoma" w:hAnsi="Tahoma" w:cs="Tahoma"/>
          <w:sz w:val="18"/>
          <w:szCs w:val="18"/>
        </w:rPr>
      </w:pPr>
      <w:r>
        <w:rPr>
          <w:rFonts w:ascii="Tahoma" w:hAnsi="Tahoma" w:cs="Tahoma"/>
          <w:sz w:val="18"/>
          <w:szCs w:val="18"/>
        </w:rPr>
        <w:t>Three (</w:t>
      </w:r>
      <w:r w:rsidRPr="00AF6A8B">
        <w:rPr>
          <w:rFonts w:ascii="Tahoma" w:hAnsi="Tahoma" w:cs="Tahoma"/>
          <w:sz w:val="18"/>
          <w:szCs w:val="18"/>
        </w:rPr>
        <w:t>3</w:t>
      </w:r>
      <w:r>
        <w:rPr>
          <w:rFonts w:ascii="Tahoma" w:hAnsi="Tahoma" w:cs="Tahoma"/>
          <w:sz w:val="18"/>
          <w:szCs w:val="18"/>
        </w:rPr>
        <w:t>)</w:t>
      </w:r>
      <w:r w:rsidRPr="00AF6A8B">
        <w:rPr>
          <w:rFonts w:ascii="Tahoma" w:hAnsi="Tahoma" w:cs="Tahoma"/>
          <w:sz w:val="18"/>
          <w:szCs w:val="18"/>
        </w:rPr>
        <w:t xml:space="preserve"> </w:t>
      </w:r>
      <w:r w:rsidRPr="00120EF9">
        <w:rPr>
          <w:rStyle w:val="Strong"/>
          <w:rFonts w:ascii="Tahoma" w:hAnsi="Tahoma" w:cs="Tahoma"/>
          <w:sz w:val="18"/>
          <w:szCs w:val="18"/>
        </w:rPr>
        <w:t>wireless handheld microphones</w:t>
      </w:r>
      <w:r w:rsidRPr="00AF6A8B">
        <w:rPr>
          <w:rFonts w:ascii="Tahoma" w:hAnsi="Tahoma" w:cs="Tahoma"/>
          <w:sz w:val="18"/>
          <w:szCs w:val="18"/>
        </w:rPr>
        <w:t xml:space="preserve"> for Audience Q&amp;A to pass around for audience questions. </w:t>
      </w:r>
    </w:p>
    <w:p w14:paraId="53F64B06" w14:textId="77777777" w:rsidR="004A3DC7" w:rsidRPr="002019BC" w:rsidRDefault="004A3DC7" w:rsidP="004A3DC7">
      <w:pPr>
        <w:tabs>
          <w:tab w:val="left" w:pos="284"/>
        </w:tabs>
        <w:spacing w:before="100" w:beforeAutospacing="1" w:after="100" w:afterAutospacing="1"/>
        <w:jc w:val="left"/>
        <w:rPr>
          <w:rFonts w:ascii="Tahoma" w:hAnsi="Tahoma" w:cs="Tahoma"/>
          <w:sz w:val="18"/>
          <w:szCs w:val="18"/>
          <w:u w:val="single"/>
        </w:rPr>
      </w:pPr>
      <w:r>
        <w:rPr>
          <w:rStyle w:val="Strong"/>
          <w:rFonts w:ascii="Tahoma" w:hAnsi="Tahoma" w:cs="Tahoma"/>
          <w:sz w:val="18"/>
          <w:szCs w:val="18"/>
        </w:rPr>
        <w:t xml:space="preserve">    </w:t>
      </w:r>
      <w:r w:rsidRPr="002019BC">
        <w:rPr>
          <w:rStyle w:val="Strong"/>
          <w:rFonts w:ascii="Tahoma" w:hAnsi="Tahoma" w:cs="Tahoma"/>
          <w:sz w:val="18"/>
          <w:szCs w:val="18"/>
          <w:u w:val="single"/>
        </w:rPr>
        <w:t>Speakers</w:t>
      </w:r>
      <w:r w:rsidRPr="002019BC">
        <w:rPr>
          <w:rFonts w:ascii="Tahoma" w:hAnsi="Tahoma" w:cs="Tahoma"/>
          <w:sz w:val="18"/>
          <w:szCs w:val="18"/>
          <w:u w:val="single"/>
        </w:rPr>
        <w:t>:</w:t>
      </w:r>
    </w:p>
    <w:p w14:paraId="2AA908E9" w14:textId="77777777" w:rsidR="004A3DC7" w:rsidRPr="00AF6A8B" w:rsidRDefault="004A3DC7" w:rsidP="004A3DC7">
      <w:pPr>
        <w:numPr>
          <w:ilvl w:val="1"/>
          <w:numId w:val="41"/>
        </w:numPr>
        <w:spacing w:before="100" w:beforeAutospacing="1" w:after="100" w:afterAutospacing="1" w:line="360" w:lineRule="auto"/>
        <w:ind w:left="567"/>
        <w:jc w:val="left"/>
        <w:rPr>
          <w:rFonts w:ascii="Tahoma" w:hAnsi="Tahoma" w:cs="Tahoma"/>
          <w:sz w:val="18"/>
          <w:szCs w:val="18"/>
        </w:rPr>
      </w:pPr>
      <w:r w:rsidRPr="00120EF9">
        <w:rPr>
          <w:rStyle w:val="Strong"/>
          <w:rFonts w:ascii="Tahoma" w:hAnsi="Tahoma" w:cs="Tahoma"/>
          <w:sz w:val="18"/>
          <w:szCs w:val="18"/>
        </w:rPr>
        <w:t>PA System</w:t>
      </w:r>
      <w:r w:rsidRPr="00AF6A8B">
        <w:rPr>
          <w:rFonts w:ascii="Tahoma" w:hAnsi="Tahoma" w:cs="Tahoma"/>
          <w:sz w:val="18"/>
          <w:szCs w:val="18"/>
        </w:rPr>
        <w:t>: Use a portable PA system with speakers positioned on either side of the stage and midway through the audience to ensure sound coverage for the entire room.</w:t>
      </w:r>
    </w:p>
    <w:p w14:paraId="31C7A36B" w14:textId="77777777" w:rsidR="004A3DC7" w:rsidRPr="00AF6A8B" w:rsidRDefault="004A3DC7" w:rsidP="004A3DC7">
      <w:pPr>
        <w:numPr>
          <w:ilvl w:val="1"/>
          <w:numId w:val="41"/>
        </w:numPr>
        <w:spacing w:before="100" w:beforeAutospacing="1" w:after="100" w:afterAutospacing="1" w:line="360" w:lineRule="auto"/>
        <w:ind w:left="567"/>
        <w:jc w:val="left"/>
        <w:rPr>
          <w:rFonts w:ascii="Tahoma" w:hAnsi="Tahoma" w:cs="Tahoma"/>
          <w:sz w:val="18"/>
          <w:szCs w:val="18"/>
        </w:rPr>
      </w:pPr>
      <w:r w:rsidRPr="00120EF9">
        <w:rPr>
          <w:rStyle w:val="Strong"/>
          <w:rFonts w:ascii="Tahoma" w:hAnsi="Tahoma" w:cs="Tahoma"/>
          <w:sz w:val="18"/>
          <w:szCs w:val="18"/>
        </w:rPr>
        <w:t>Mixer</w:t>
      </w:r>
      <w:r w:rsidRPr="00120EF9">
        <w:rPr>
          <w:rFonts w:ascii="Tahoma" w:hAnsi="Tahoma" w:cs="Tahoma"/>
          <w:b/>
          <w:bCs/>
          <w:sz w:val="18"/>
          <w:szCs w:val="18"/>
        </w:rPr>
        <w:t>:</w:t>
      </w:r>
      <w:r w:rsidRPr="00AF6A8B">
        <w:rPr>
          <w:rFonts w:ascii="Tahoma" w:hAnsi="Tahoma" w:cs="Tahoma"/>
          <w:sz w:val="18"/>
          <w:szCs w:val="18"/>
        </w:rPr>
        <w:t xml:space="preserve"> A small audio mixer (4–8 channels) is needed for managing microphone levels and adjusting volume.</w:t>
      </w:r>
    </w:p>
    <w:p w14:paraId="52D5125E" w14:textId="77777777" w:rsidR="004A3DC7" w:rsidRPr="00AF6A8B" w:rsidRDefault="004A3DC7" w:rsidP="004A3DC7">
      <w:pPr>
        <w:numPr>
          <w:ilvl w:val="1"/>
          <w:numId w:val="41"/>
        </w:numPr>
        <w:spacing w:before="100" w:beforeAutospacing="1" w:after="100" w:afterAutospacing="1" w:line="360" w:lineRule="auto"/>
        <w:ind w:left="567"/>
        <w:jc w:val="left"/>
        <w:rPr>
          <w:rFonts w:ascii="Tahoma" w:hAnsi="Tahoma" w:cs="Tahoma"/>
          <w:sz w:val="18"/>
          <w:szCs w:val="18"/>
        </w:rPr>
      </w:pPr>
      <w:r w:rsidRPr="00120EF9">
        <w:rPr>
          <w:rStyle w:val="Strong"/>
          <w:rFonts w:ascii="Tahoma" w:hAnsi="Tahoma" w:cs="Tahoma"/>
          <w:sz w:val="18"/>
          <w:szCs w:val="18"/>
        </w:rPr>
        <w:t>Monitor Speakers</w:t>
      </w:r>
      <w:r w:rsidRPr="00120EF9">
        <w:rPr>
          <w:rFonts w:ascii="Tahoma" w:hAnsi="Tahoma" w:cs="Tahoma"/>
          <w:b/>
          <w:bCs/>
          <w:sz w:val="18"/>
          <w:szCs w:val="18"/>
        </w:rPr>
        <w:t>:</w:t>
      </w:r>
      <w:r w:rsidRPr="00AF6A8B">
        <w:rPr>
          <w:rFonts w:ascii="Tahoma" w:hAnsi="Tahoma" w:cs="Tahoma"/>
          <w:sz w:val="18"/>
          <w:szCs w:val="18"/>
        </w:rPr>
        <w:t xml:space="preserve"> Place small monitor speakers facing the panellists on stage for better clarity, so they can hear each other.</w:t>
      </w:r>
    </w:p>
    <w:p w14:paraId="303A418A" w14:textId="77777777" w:rsidR="004A3DC7" w:rsidRPr="004A3DC7" w:rsidRDefault="004A3DC7" w:rsidP="004A3DC7">
      <w:pPr>
        <w:autoSpaceDE w:val="0"/>
        <w:autoSpaceDN w:val="0"/>
        <w:adjustRightInd w:val="0"/>
        <w:spacing w:line="360" w:lineRule="auto"/>
        <w:rPr>
          <w:rFonts w:ascii="Tahoma" w:hAnsi="Tahoma" w:cs="Tahoma"/>
          <w:sz w:val="18"/>
          <w:szCs w:val="18"/>
          <w:lang w:val="en-US" w:eastAsia="en-GB"/>
        </w:rPr>
      </w:pPr>
    </w:p>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CE73DD">
      <w:pPr>
        <w:numPr>
          <w:ilvl w:val="0"/>
          <w:numId w:val="3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551"/>
        <w:gridCol w:w="1134"/>
        <w:gridCol w:w="1389"/>
      </w:tblGrid>
      <w:tr w:rsidR="00EB20E7" w:rsidRPr="00EB20E7" w14:paraId="0FA9B011" w14:textId="77777777" w:rsidTr="007D0A4F">
        <w:tc>
          <w:tcPr>
            <w:tcW w:w="739" w:type="dxa"/>
            <w:tcBorders>
              <w:top w:val="single" w:sz="4" w:space="0" w:color="auto"/>
              <w:left w:val="single" w:sz="4" w:space="0" w:color="auto"/>
              <w:bottom w:val="single" w:sz="4" w:space="0" w:color="auto"/>
              <w:right w:val="single" w:sz="4" w:space="0" w:color="auto"/>
            </w:tcBorders>
            <w:hideMark/>
          </w:tcPr>
          <w:p w14:paraId="7C56FD1D" w14:textId="77777777" w:rsidR="00EB20E7" w:rsidRPr="00EB20E7" w:rsidRDefault="00EB20E7" w:rsidP="00EB20E7">
            <w:pPr>
              <w:spacing w:after="200" w:line="360" w:lineRule="auto"/>
              <w:rPr>
                <w:rFonts w:ascii="Tahoma" w:hAnsi="Tahoma" w:cs="Tahoma"/>
                <w:b/>
                <w:bCs/>
                <w:sz w:val="18"/>
                <w:szCs w:val="18"/>
              </w:rPr>
            </w:pPr>
            <w:bookmarkStart w:id="21" w:name="OLE_LINK1"/>
            <w:r w:rsidRPr="00EB20E7">
              <w:rPr>
                <w:rFonts w:ascii="Tahoma" w:hAnsi="Tahoma" w:cs="Tahoma"/>
                <w:b/>
                <w:bCs/>
                <w:sz w:val="18"/>
                <w:szCs w:val="18"/>
              </w:rPr>
              <w:t>No</w:t>
            </w:r>
          </w:p>
        </w:tc>
        <w:tc>
          <w:tcPr>
            <w:tcW w:w="6551" w:type="dxa"/>
            <w:tcBorders>
              <w:top w:val="single" w:sz="4" w:space="0" w:color="auto"/>
              <w:left w:val="single" w:sz="4" w:space="0" w:color="auto"/>
              <w:bottom w:val="single" w:sz="4" w:space="0" w:color="auto"/>
              <w:right w:val="single" w:sz="4" w:space="0" w:color="auto"/>
            </w:tcBorders>
            <w:hideMark/>
          </w:tcPr>
          <w:p w14:paraId="303933A7" w14:textId="77777777" w:rsidR="00EB20E7" w:rsidRPr="00EB20E7" w:rsidRDefault="00EB20E7" w:rsidP="00EB20E7">
            <w:pPr>
              <w:spacing w:after="200" w:line="360" w:lineRule="auto"/>
              <w:rPr>
                <w:rFonts w:ascii="Tahoma" w:hAnsi="Tahoma" w:cs="Tahoma"/>
                <w:b/>
                <w:bCs/>
                <w:sz w:val="18"/>
                <w:szCs w:val="18"/>
              </w:rPr>
            </w:pPr>
            <w:r w:rsidRPr="00EB20E7">
              <w:rPr>
                <w:rFonts w:ascii="Tahoma" w:hAnsi="Tahoma" w:cs="Tahoma"/>
                <w:b/>
                <w:bCs/>
                <w:sz w:val="18"/>
                <w:szCs w:val="18"/>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D7F59B9" w14:textId="77777777" w:rsidR="00EB20E7" w:rsidRPr="00EB20E7" w:rsidRDefault="00EB20E7" w:rsidP="00EB20E7">
            <w:pPr>
              <w:spacing w:after="200" w:line="360" w:lineRule="auto"/>
              <w:rPr>
                <w:rFonts w:ascii="Tahoma" w:hAnsi="Tahoma" w:cs="Tahoma"/>
                <w:b/>
                <w:bCs/>
                <w:sz w:val="18"/>
                <w:szCs w:val="18"/>
              </w:rPr>
            </w:pPr>
            <w:r w:rsidRPr="00EB20E7">
              <w:rPr>
                <w:rFonts w:ascii="Tahoma" w:hAnsi="Tahoma" w:cs="Tahoma"/>
                <w:b/>
                <w:bCs/>
                <w:sz w:val="18"/>
                <w:szCs w:val="18"/>
              </w:rPr>
              <w:t>Comply</w:t>
            </w:r>
          </w:p>
        </w:tc>
        <w:tc>
          <w:tcPr>
            <w:tcW w:w="1389" w:type="dxa"/>
            <w:tcBorders>
              <w:top w:val="single" w:sz="4" w:space="0" w:color="auto"/>
              <w:left w:val="single" w:sz="4" w:space="0" w:color="auto"/>
              <w:bottom w:val="single" w:sz="4" w:space="0" w:color="auto"/>
              <w:right w:val="single" w:sz="4" w:space="0" w:color="auto"/>
            </w:tcBorders>
            <w:hideMark/>
          </w:tcPr>
          <w:p w14:paraId="39A1CFB2" w14:textId="77777777" w:rsidR="00EB20E7" w:rsidRPr="00EB20E7" w:rsidRDefault="00EB20E7" w:rsidP="00EB20E7">
            <w:pPr>
              <w:spacing w:after="200" w:line="360" w:lineRule="auto"/>
              <w:rPr>
                <w:rFonts w:ascii="Tahoma" w:hAnsi="Tahoma" w:cs="Tahoma"/>
                <w:b/>
                <w:bCs/>
                <w:sz w:val="18"/>
                <w:szCs w:val="18"/>
              </w:rPr>
            </w:pPr>
            <w:r w:rsidRPr="00EB20E7">
              <w:rPr>
                <w:rFonts w:ascii="Tahoma" w:hAnsi="Tahoma" w:cs="Tahoma"/>
                <w:b/>
                <w:bCs/>
                <w:sz w:val="18"/>
                <w:szCs w:val="18"/>
              </w:rPr>
              <w:t>Not comply</w:t>
            </w:r>
          </w:p>
        </w:tc>
      </w:tr>
      <w:bookmarkEnd w:id="21"/>
      <w:tr w:rsidR="00EB20E7" w:rsidRPr="00EB20E7" w14:paraId="4EC61A6F" w14:textId="77777777" w:rsidTr="007D0A4F">
        <w:trPr>
          <w:trHeight w:val="559"/>
        </w:trPr>
        <w:tc>
          <w:tcPr>
            <w:tcW w:w="739" w:type="dxa"/>
            <w:tcBorders>
              <w:top w:val="single" w:sz="4" w:space="0" w:color="auto"/>
              <w:left w:val="single" w:sz="4" w:space="0" w:color="auto"/>
              <w:bottom w:val="single" w:sz="4" w:space="0" w:color="auto"/>
              <w:right w:val="single" w:sz="4" w:space="0" w:color="auto"/>
            </w:tcBorders>
            <w:hideMark/>
          </w:tcPr>
          <w:p w14:paraId="7BD42BD4" w14:textId="77777777" w:rsidR="00EB20E7" w:rsidRPr="00EB20E7" w:rsidRDefault="00EB20E7" w:rsidP="00EB20E7">
            <w:pPr>
              <w:spacing w:after="200" w:line="360" w:lineRule="auto"/>
              <w:rPr>
                <w:rFonts w:ascii="Tahoma" w:hAnsi="Tahoma" w:cs="Tahoma"/>
                <w:b/>
                <w:bCs/>
                <w:sz w:val="18"/>
                <w:szCs w:val="18"/>
                <w:lang w:eastAsia="en-GB"/>
              </w:rPr>
            </w:pPr>
            <w:r w:rsidRPr="00EB20E7">
              <w:rPr>
                <w:rFonts w:ascii="Tahoma" w:hAnsi="Tahoma" w:cs="Tahoma"/>
                <w:b/>
                <w:bCs/>
                <w:sz w:val="18"/>
                <w:szCs w:val="18"/>
                <w:lang w:eastAsia="en-GB"/>
              </w:rPr>
              <w:t>1</w:t>
            </w:r>
          </w:p>
        </w:tc>
        <w:tc>
          <w:tcPr>
            <w:tcW w:w="6551" w:type="dxa"/>
            <w:tcBorders>
              <w:top w:val="single" w:sz="4" w:space="0" w:color="auto"/>
              <w:left w:val="single" w:sz="4" w:space="0" w:color="auto"/>
              <w:bottom w:val="single" w:sz="4" w:space="0" w:color="auto"/>
              <w:right w:val="single" w:sz="4" w:space="0" w:color="auto"/>
            </w:tcBorders>
          </w:tcPr>
          <w:p w14:paraId="15A251F0" w14:textId="77777777" w:rsidR="00EB20E7" w:rsidRPr="00EB20E7" w:rsidRDefault="00EB20E7" w:rsidP="00EB20E7">
            <w:pPr>
              <w:spacing w:line="360" w:lineRule="auto"/>
              <w:rPr>
                <w:rFonts w:ascii="Tahoma" w:hAnsi="Tahoma" w:cs="Tahoma"/>
                <w:sz w:val="18"/>
                <w:szCs w:val="18"/>
                <w:lang w:val="en-GB"/>
              </w:rPr>
            </w:pPr>
            <w:r w:rsidRPr="00EB20E7">
              <w:rPr>
                <w:rFonts w:ascii="Tahoma" w:hAnsi="Tahoma" w:cs="Tahoma"/>
                <w:sz w:val="18"/>
                <w:szCs w:val="18"/>
                <w:lang w:val="en-GB"/>
              </w:rPr>
              <w:t xml:space="preserve">The service provider must provide a </w:t>
            </w:r>
            <w:r w:rsidRPr="00EB20E7">
              <w:rPr>
                <w:rFonts w:ascii="Tahoma" w:hAnsi="Tahoma" w:cs="Tahoma"/>
                <w:b/>
                <w:bCs/>
                <w:sz w:val="18"/>
                <w:szCs w:val="18"/>
                <w:lang w:val="en-GB"/>
              </w:rPr>
              <w:t xml:space="preserve">minimum </w:t>
            </w:r>
            <w:r w:rsidRPr="00EB20E7">
              <w:rPr>
                <w:rFonts w:ascii="Tahoma" w:hAnsi="Tahoma" w:cs="Tahoma"/>
                <w:sz w:val="18"/>
                <w:szCs w:val="18"/>
                <w:lang w:val="en-GB"/>
              </w:rPr>
              <w:t xml:space="preserve">of one (1) Reference Letter for the Facilitator, detailing experience of facilitating Disability Awareness Workshops with </w:t>
            </w:r>
            <w:r w:rsidRPr="00EB20E7">
              <w:rPr>
                <w:rFonts w:ascii="Tahoma" w:hAnsi="Tahoma" w:cs="Tahoma"/>
                <w:sz w:val="18"/>
                <w:szCs w:val="18"/>
                <w:lang w:eastAsia="en-ZA"/>
              </w:rPr>
              <w:t>the following details:</w:t>
            </w:r>
          </w:p>
          <w:p w14:paraId="0F2E29A6" w14:textId="77777777" w:rsidR="00EB20E7" w:rsidRPr="00EB20E7" w:rsidRDefault="00EB20E7" w:rsidP="00EB20E7">
            <w:pPr>
              <w:spacing w:line="360" w:lineRule="auto"/>
              <w:rPr>
                <w:rFonts w:ascii="Tahoma" w:hAnsi="Tahoma" w:cs="Tahoma"/>
                <w:sz w:val="18"/>
                <w:szCs w:val="18"/>
                <w:lang w:val="en-GB"/>
              </w:rPr>
            </w:pPr>
          </w:p>
          <w:p w14:paraId="79008763" w14:textId="77777777" w:rsidR="00EB20E7" w:rsidRPr="00EB20E7" w:rsidRDefault="00EB20E7" w:rsidP="00EB20E7">
            <w:pPr>
              <w:numPr>
                <w:ilvl w:val="0"/>
                <w:numId w:val="44"/>
              </w:numPr>
              <w:spacing w:after="200" w:line="360" w:lineRule="auto"/>
              <w:ind w:left="346"/>
              <w:contextualSpacing/>
              <w:jc w:val="left"/>
              <w:rPr>
                <w:rFonts w:ascii="Tahoma" w:hAnsi="Tahoma" w:cs="Tahoma"/>
                <w:sz w:val="18"/>
                <w:szCs w:val="18"/>
                <w:lang w:val="en-GB"/>
              </w:rPr>
            </w:pPr>
            <w:r w:rsidRPr="00EB20E7">
              <w:rPr>
                <w:rFonts w:ascii="Tahoma" w:hAnsi="Tahoma" w:cs="Tahoma"/>
                <w:sz w:val="18"/>
                <w:szCs w:val="18"/>
                <w:lang w:val="en-GB"/>
              </w:rPr>
              <w:t>The name of the company at which the services were rendered.</w:t>
            </w:r>
          </w:p>
          <w:p w14:paraId="2456E91D" w14:textId="77777777" w:rsidR="00EB20E7" w:rsidRPr="00EB20E7" w:rsidRDefault="00EB20E7" w:rsidP="00EB20E7">
            <w:pPr>
              <w:numPr>
                <w:ilvl w:val="0"/>
                <w:numId w:val="44"/>
              </w:numPr>
              <w:spacing w:after="200" w:line="360" w:lineRule="auto"/>
              <w:ind w:left="346"/>
              <w:contextualSpacing/>
              <w:jc w:val="left"/>
              <w:rPr>
                <w:rFonts w:ascii="Tahoma" w:hAnsi="Tahoma" w:cs="Tahoma"/>
                <w:sz w:val="18"/>
                <w:szCs w:val="18"/>
                <w:lang w:val="en-GB"/>
              </w:rPr>
            </w:pPr>
            <w:r w:rsidRPr="00EB20E7">
              <w:rPr>
                <w:rFonts w:ascii="Tahoma" w:hAnsi="Tahoma" w:cs="Tahoma"/>
                <w:sz w:val="18"/>
                <w:szCs w:val="18"/>
                <w:lang w:val="en-GB"/>
              </w:rPr>
              <w:t>Contact Person.</w:t>
            </w:r>
          </w:p>
          <w:p w14:paraId="3539B2A9" w14:textId="77777777" w:rsidR="00EB20E7" w:rsidRPr="00EB20E7" w:rsidRDefault="00EB20E7" w:rsidP="00EB20E7">
            <w:pPr>
              <w:numPr>
                <w:ilvl w:val="0"/>
                <w:numId w:val="44"/>
              </w:numPr>
              <w:spacing w:after="200" w:line="360" w:lineRule="auto"/>
              <w:ind w:left="346"/>
              <w:contextualSpacing/>
              <w:jc w:val="left"/>
              <w:rPr>
                <w:rFonts w:ascii="Tahoma" w:hAnsi="Tahoma" w:cs="Tahoma"/>
                <w:sz w:val="18"/>
                <w:szCs w:val="18"/>
                <w:lang w:val="en-GB"/>
              </w:rPr>
            </w:pPr>
            <w:r w:rsidRPr="00EB20E7">
              <w:rPr>
                <w:rFonts w:ascii="Tahoma" w:hAnsi="Tahoma" w:cs="Tahoma"/>
                <w:sz w:val="18"/>
                <w:szCs w:val="18"/>
                <w:lang w:val="en-GB"/>
              </w:rPr>
              <w:t>Contact Numbers</w:t>
            </w:r>
            <w:r w:rsidRPr="00EB20E7">
              <w:rPr>
                <w:rFonts w:ascii="Tahoma" w:hAnsi="Tahoma" w:cs="Tahoma"/>
                <w:sz w:val="18"/>
                <w:szCs w:val="18"/>
                <w:lang w:val="x-none"/>
              </w:rPr>
              <w:t xml:space="preserve"> or Email Address.</w:t>
            </w:r>
          </w:p>
          <w:p w14:paraId="0187CEEC" w14:textId="77777777" w:rsidR="00EB20E7" w:rsidRPr="00EB20E7" w:rsidRDefault="00EB20E7" w:rsidP="00EB20E7">
            <w:pPr>
              <w:numPr>
                <w:ilvl w:val="0"/>
                <w:numId w:val="44"/>
              </w:numPr>
              <w:spacing w:after="200" w:line="360" w:lineRule="auto"/>
              <w:ind w:left="346"/>
              <w:contextualSpacing/>
              <w:jc w:val="left"/>
              <w:rPr>
                <w:rFonts w:ascii="Tahoma" w:hAnsi="Tahoma" w:cs="Tahoma"/>
                <w:sz w:val="18"/>
                <w:szCs w:val="18"/>
                <w:lang w:val="en-GB"/>
              </w:rPr>
            </w:pPr>
            <w:r w:rsidRPr="00EB20E7">
              <w:rPr>
                <w:rFonts w:ascii="Tahoma" w:hAnsi="Tahoma" w:cs="Tahoma"/>
                <w:sz w:val="18"/>
                <w:szCs w:val="18"/>
                <w:lang w:val="en-GB"/>
              </w:rPr>
              <w:t xml:space="preserve">The reference letter must indicate that the facilitator facilitated a Disability Awareness Workshop. </w:t>
            </w:r>
          </w:p>
          <w:p w14:paraId="5219D8D3" w14:textId="77777777" w:rsidR="00EB20E7" w:rsidRPr="00EB20E7" w:rsidRDefault="00EB20E7" w:rsidP="00EB20E7">
            <w:pPr>
              <w:spacing w:line="360" w:lineRule="auto"/>
              <w:rPr>
                <w:rFonts w:ascii="Tahoma" w:hAnsi="Tahoma" w:cs="Tahoma"/>
                <w:sz w:val="18"/>
                <w:szCs w:val="18"/>
                <w:lang w:val="en-GB"/>
              </w:rPr>
            </w:pPr>
            <w:r w:rsidRPr="00EB20E7">
              <w:rPr>
                <w:rFonts w:ascii="Tahoma" w:hAnsi="Tahoma" w:cs="Tahoma"/>
                <w:sz w:val="18"/>
                <w:szCs w:val="18"/>
                <w:lang w:val="en-GB"/>
              </w:rPr>
              <w:t xml:space="preserve">Please note: The RAF will not accept a list of references and/or references listed on a table other than signed reference letters on a company letterhead </w:t>
            </w:r>
            <w:r w:rsidRPr="00EB20E7">
              <w:rPr>
                <w:rFonts w:ascii="Tahoma" w:hAnsi="Tahoma" w:cs="Tahoma"/>
                <w:b/>
                <w:bCs/>
                <w:sz w:val="18"/>
                <w:szCs w:val="18"/>
                <w:lang w:val="en-GB"/>
              </w:rPr>
              <w:t>from the client</w:t>
            </w:r>
            <w:r w:rsidRPr="00EB20E7">
              <w:rPr>
                <w:rFonts w:ascii="Tahoma" w:hAnsi="Tahoma" w:cs="Tahoma"/>
                <w:sz w:val="18"/>
                <w:szCs w:val="18"/>
                <w:lang w:val="en-GB"/>
              </w:rPr>
              <w:t>.  The RAF reserves the right to validate all reference letters submitted.  The reference letter(s) must be in the form of individual letter(s) from the respective clients.</w:t>
            </w:r>
          </w:p>
          <w:p w14:paraId="449FED1F" w14:textId="77777777" w:rsidR="00EB20E7" w:rsidRPr="00EB20E7" w:rsidRDefault="00EB20E7" w:rsidP="00EB20E7">
            <w:pPr>
              <w:spacing w:line="360" w:lineRule="auto"/>
              <w:rPr>
                <w:rFonts w:ascii="Tahoma" w:hAnsi="Tahoma" w:cs="Tahoma"/>
                <w:sz w:val="18"/>
                <w:szCs w:val="18"/>
                <w:lang w:val="en-GB"/>
              </w:rPr>
            </w:pPr>
          </w:p>
          <w:p w14:paraId="465894BB" w14:textId="77777777" w:rsidR="00EB20E7" w:rsidRPr="00EB20E7" w:rsidRDefault="00EB20E7" w:rsidP="00EB20E7">
            <w:pPr>
              <w:spacing w:line="360" w:lineRule="auto"/>
              <w:rPr>
                <w:rFonts w:ascii="Tahoma" w:hAnsi="Tahoma" w:cs="Tahoma"/>
                <w:sz w:val="18"/>
                <w:szCs w:val="18"/>
                <w:lang w:val="en-GB"/>
              </w:rPr>
            </w:pPr>
            <w:r w:rsidRPr="00EB20E7">
              <w:rPr>
                <w:rFonts w:ascii="Tahoma" w:hAnsi="Tahoma" w:cs="Tahoma"/>
                <w:sz w:val="18"/>
                <w:szCs w:val="18"/>
                <w:lang w:val="en-GB"/>
              </w:rPr>
              <w:t>NB: If the reference letters submitted do not include the information on the bullet points above will not be considered. </w:t>
            </w:r>
          </w:p>
          <w:p w14:paraId="4F4E94F0" w14:textId="77777777" w:rsidR="00EB20E7" w:rsidRPr="00EB20E7" w:rsidRDefault="00EB20E7" w:rsidP="00EB20E7">
            <w:pPr>
              <w:spacing w:line="360" w:lineRule="auto"/>
              <w:rPr>
                <w:rFonts w:ascii="Tahoma" w:hAnsi="Tahoma" w:cs="Tahoma"/>
                <w:sz w:val="18"/>
                <w:szCs w:val="18"/>
                <w:lang w:val="en-GB"/>
              </w:rPr>
            </w:pPr>
          </w:p>
          <w:p w14:paraId="14B48E36" w14:textId="77777777" w:rsidR="00EB20E7" w:rsidRPr="00EB20E7" w:rsidRDefault="00EB20E7" w:rsidP="00EB20E7">
            <w:pPr>
              <w:keepNext/>
              <w:keepLines/>
              <w:widowControl w:val="0"/>
              <w:spacing w:after="60" w:line="360" w:lineRule="auto"/>
              <w:rPr>
                <w:rFonts w:ascii="Tahoma" w:hAnsi="Tahoma" w:cs="Tahoma"/>
                <w:sz w:val="18"/>
                <w:szCs w:val="18"/>
                <w:lang w:eastAsia="en-GB"/>
              </w:rPr>
            </w:pPr>
            <w:r w:rsidRPr="00EB20E7">
              <w:rPr>
                <w:rFonts w:ascii="Tahoma" w:hAnsi="Tahoma" w:cs="Tahoma"/>
                <w:sz w:val="18"/>
                <w:szCs w:val="18"/>
                <w:lang w:val="en-GB"/>
              </w:rPr>
              <w:t>Service Provider must submit Reference Letter(s) by the closing date and time of the RFQ.</w:t>
            </w:r>
          </w:p>
        </w:tc>
        <w:tc>
          <w:tcPr>
            <w:tcW w:w="1134" w:type="dxa"/>
            <w:tcBorders>
              <w:top w:val="single" w:sz="4" w:space="0" w:color="auto"/>
              <w:left w:val="single" w:sz="4" w:space="0" w:color="auto"/>
              <w:bottom w:val="single" w:sz="4" w:space="0" w:color="auto"/>
              <w:right w:val="single" w:sz="4" w:space="0" w:color="auto"/>
            </w:tcBorders>
          </w:tcPr>
          <w:p w14:paraId="6DC06AFB" w14:textId="77777777" w:rsidR="00EB20E7" w:rsidRPr="00EB20E7" w:rsidRDefault="00EB20E7" w:rsidP="00EB20E7">
            <w:pPr>
              <w:spacing w:after="200" w:line="360" w:lineRule="auto"/>
              <w:rPr>
                <w:rFonts w:ascii="Tahoma" w:hAnsi="Tahoma" w:cs="Tahoma"/>
                <w:sz w:val="18"/>
                <w:szCs w:val="18"/>
                <w:lang w:eastAsia="en-GB"/>
              </w:rPr>
            </w:pPr>
          </w:p>
        </w:tc>
        <w:tc>
          <w:tcPr>
            <w:tcW w:w="1389" w:type="dxa"/>
            <w:tcBorders>
              <w:top w:val="single" w:sz="4" w:space="0" w:color="auto"/>
              <w:left w:val="single" w:sz="4" w:space="0" w:color="auto"/>
              <w:bottom w:val="single" w:sz="4" w:space="0" w:color="auto"/>
              <w:right w:val="single" w:sz="4" w:space="0" w:color="auto"/>
            </w:tcBorders>
          </w:tcPr>
          <w:p w14:paraId="09D51653" w14:textId="77777777" w:rsidR="00EB20E7" w:rsidRPr="00EB20E7" w:rsidRDefault="00EB20E7" w:rsidP="00EB20E7">
            <w:pPr>
              <w:spacing w:after="200" w:line="360" w:lineRule="auto"/>
              <w:rPr>
                <w:rFonts w:ascii="Tahoma" w:hAnsi="Tahoma" w:cs="Tahoma"/>
                <w:sz w:val="18"/>
                <w:szCs w:val="18"/>
                <w:lang w:eastAsia="en-GB"/>
              </w:rPr>
            </w:pPr>
          </w:p>
        </w:tc>
      </w:tr>
      <w:tr w:rsidR="00EB20E7" w:rsidRPr="00EB20E7" w14:paraId="61903C09" w14:textId="77777777" w:rsidTr="007D0A4F">
        <w:trPr>
          <w:trHeight w:val="559"/>
        </w:trPr>
        <w:tc>
          <w:tcPr>
            <w:tcW w:w="739" w:type="dxa"/>
            <w:tcBorders>
              <w:top w:val="single" w:sz="4" w:space="0" w:color="auto"/>
              <w:left w:val="single" w:sz="4" w:space="0" w:color="auto"/>
              <w:bottom w:val="single" w:sz="4" w:space="0" w:color="auto"/>
              <w:right w:val="single" w:sz="4" w:space="0" w:color="auto"/>
            </w:tcBorders>
            <w:hideMark/>
          </w:tcPr>
          <w:p w14:paraId="20F0FB94" w14:textId="77777777" w:rsidR="00EB20E7" w:rsidRPr="00EB20E7" w:rsidRDefault="00EB20E7" w:rsidP="00EB20E7">
            <w:pPr>
              <w:spacing w:after="200" w:line="360" w:lineRule="auto"/>
              <w:rPr>
                <w:rFonts w:ascii="Tahoma" w:hAnsi="Tahoma" w:cs="Tahoma"/>
                <w:b/>
                <w:bCs/>
                <w:sz w:val="18"/>
                <w:szCs w:val="18"/>
                <w:lang w:eastAsia="en-GB"/>
              </w:rPr>
            </w:pPr>
            <w:r w:rsidRPr="00EB20E7">
              <w:rPr>
                <w:rFonts w:ascii="Tahoma" w:hAnsi="Tahoma" w:cs="Tahoma"/>
                <w:b/>
                <w:bCs/>
                <w:sz w:val="18"/>
                <w:szCs w:val="18"/>
                <w:lang w:eastAsia="en-GB"/>
              </w:rPr>
              <w:t>No</w:t>
            </w:r>
          </w:p>
        </w:tc>
        <w:tc>
          <w:tcPr>
            <w:tcW w:w="6551" w:type="dxa"/>
            <w:tcBorders>
              <w:top w:val="single" w:sz="4" w:space="0" w:color="auto"/>
              <w:left w:val="single" w:sz="4" w:space="0" w:color="auto"/>
              <w:bottom w:val="single" w:sz="4" w:space="0" w:color="auto"/>
              <w:right w:val="single" w:sz="4" w:space="0" w:color="auto"/>
            </w:tcBorders>
          </w:tcPr>
          <w:p w14:paraId="57F01BC7" w14:textId="77777777" w:rsidR="00EB20E7" w:rsidRPr="00EB20E7" w:rsidRDefault="00EB20E7" w:rsidP="00EB20E7">
            <w:pPr>
              <w:spacing w:line="360" w:lineRule="auto"/>
              <w:rPr>
                <w:rFonts w:ascii="Tahoma" w:hAnsi="Tahoma" w:cs="Tahoma"/>
                <w:b/>
                <w:bCs/>
                <w:sz w:val="18"/>
                <w:szCs w:val="18"/>
                <w:lang w:eastAsia="en-ZA"/>
              </w:rPr>
            </w:pPr>
            <w:r w:rsidRPr="00EB20E7">
              <w:rPr>
                <w:rFonts w:ascii="Tahoma" w:hAnsi="Tahoma" w:cs="Tahoma"/>
                <w:b/>
                <w:bCs/>
                <w:sz w:val="18"/>
                <w:szCs w:val="18"/>
                <w:lang w:eastAsia="en-ZA"/>
              </w:rPr>
              <w:t>Description</w:t>
            </w:r>
          </w:p>
        </w:tc>
        <w:tc>
          <w:tcPr>
            <w:tcW w:w="1134" w:type="dxa"/>
            <w:tcBorders>
              <w:top w:val="single" w:sz="4" w:space="0" w:color="auto"/>
              <w:left w:val="single" w:sz="4" w:space="0" w:color="auto"/>
              <w:bottom w:val="single" w:sz="4" w:space="0" w:color="auto"/>
              <w:right w:val="single" w:sz="4" w:space="0" w:color="auto"/>
            </w:tcBorders>
          </w:tcPr>
          <w:p w14:paraId="31669848" w14:textId="77777777" w:rsidR="00EB20E7" w:rsidRPr="00EB20E7" w:rsidRDefault="00EB20E7" w:rsidP="00EB20E7">
            <w:pPr>
              <w:spacing w:after="200" w:line="360" w:lineRule="auto"/>
              <w:rPr>
                <w:rFonts w:ascii="Tahoma" w:hAnsi="Tahoma" w:cs="Tahoma"/>
                <w:b/>
                <w:bCs/>
                <w:sz w:val="18"/>
                <w:szCs w:val="18"/>
                <w:lang w:eastAsia="en-GB"/>
              </w:rPr>
            </w:pPr>
            <w:r w:rsidRPr="00EB20E7">
              <w:rPr>
                <w:rFonts w:ascii="Tahoma" w:hAnsi="Tahoma" w:cs="Tahoma"/>
                <w:b/>
                <w:bCs/>
                <w:sz w:val="18"/>
                <w:szCs w:val="18"/>
                <w:lang w:eastAsia="en-GB"/>
              </w:rPr>
              <w:t>Comply</w:t>
            </w:r>
          </w:p>
        </w:tc>
        <w:tc>
          <w:tcPr>
            <w:tcW w:w="1389" w:type="dxa"/>
            <w:tcBorders>
              <w:top w:val="single" w:sz="4" w:space="0" w:color="auto"/>
              <w:left w:val="single" w:sz="4" w:space="0" w:color="auto"/>
              <w:bottom w:val="single" w:sz="4" w:space="0" w:color="auto"/>
              <w:right w:val="single" w:sz="4" w:space="0" w:color="auto"/>
            </w:tcBorders>
          </w:tcPr>
          <w:p w14:paraId="47ECC6B7" w14:textId="77777777" w:rsidR="00EB20E7" w:rsidRPr="00EB20E7" w:rsidRDefault="00EB20E7" w:rsidP="00EB20E7">
            <w:pPr>
              <w:spacing w:after="200" w:line="360" w:lineRule="auto"/>
              <w:rPr>
                <w:rFonts w:ascii="Tahoma" w:hAnsi="Tahoma" w:cs="Tahoma"/>
                <w:b/>
                <w:bCs/>
                <w:sz w:val="18"/>
                <w:szCs w:val="18"/>
                <w:lang w:eastAsia="en-GB"/>
              </w:rPr>
            </w:pPr>
            <w:r w:rsidRPr="00EB20E7">
              <w:rPr>
                <w:rFonts w:ascii="Tahoma" w:hAnsi="Tahoma" w:cs="Tahoma"/>
                <w:b/>
                <w:bCs/>
                <w:sz w:val="18"/>
                <w:szCs w:val="18"/>
                <w:lang w:eastAsia="en-GB"/>
              </w:rPr>
              <w:t>Not comply</w:t>
            </w:r>
          </w:p>
        </w:tc>
      </w:tr>
      <w:tr w:rsidR="00EB20E7" w:rsidRPr="00EB20E7" w14:paraId="1D0DD5AF" w14:textId="77777777" w:rsidTr="007D0A4F">
        <w:trPr>
          <w:trHeight w:val="559"/>
        </w:trPr>
        <w:tc>
          <w:tcPr>
            <w:tcW w:w="739" w:type="dxa"/>
            <w:tcBorders>
              <w:top w:val="single" w:sz="4" w:space="0" w:color="auto"/>
              <w:left w:val="single" w:sz="4" w:space="0" w:color="auto"/>
              <w:bottom w:val="single" w:sz="4" w:space="0" w:color="auto"/>
              <w:right w:val="single" w:sz="4" w:space="0" w:color="auto"/>
            </w:tcBorders>
            <w:hideMark/>
          </w:tcPr>
          <w:p w14:paraId="755C1223" w14:textId="77777777" w:rsidR="00EB20E7" w:rsidRPr="00EB20E7" w:rsidRDefault="00EB20E7" w:rsidP="00EB20E7">
            <w:pPr>
              <w:spacing w:after="200" w:line="360" w:lineRule="auto"/>
              <w:rPr>
                <w:rFonts w:ascii="Tahoma" w:hAnsi="Tahoma" w:cs="Tahoma"/>
                <w:b/>
                <w:bCs/>
                <w:sz w:val="18"/>
                <w:szCs w:val="18"/>
                <w:lang w:eastAsia="en-GB"/>
              </w:rPr>
            </w:pPr>
            <w:r w:rsidRPr="00EB20E7">
              <w:rPr>
                <w:rFonts w:ascii="Tahoma" w:hAnsi="Tahoma" w:cs="Tahoma"/>
                <w:b/>
                <w:bCs/>
                <w:sz w:val="18"/>
                <w:szCs w:val="18"/>
                <w:lang w:eastAsia="en-GB"/>
              </w:rPr>
              <w:t>2</w:t>
            </w:r>
          </w:p>
        </w:tc>
        <w:tc>
          <w:tcPr>
            <w:tcW w:w="6551" w:type="dxa"/>
            <w:tcBorders>
              <w:top w:val="single" w:sz="4" w:space="0" w:color="auto"/>
              <w:left w:val="single" w:sz="4" w:space="0" w:color="auto"/>
              <w:bottom w:val="single" w:sz="4" w:space="0" w:color="auto"/>
              <w:right w:val="single" w:sz="4" w:space="0" w:color="auto"/>
            </w:tcBorders>
          </w:tcPr>
          <w:p w14:paraId="6830C5FE" w14:textId="77777777" w:rsidR="00EB20E7" w:rsidRPr="00EB20E7" w:rsidRDefault="00EB20E7" w:rsidP="00EB20E7">
            <w:pPr>
              <w:spacing w:line="360" w:lineRule="auto"/>
              <w:rPr>
                <w:rFonts w:ascii="Tahoma" w:hAnsi="Tahoma" w:cs="Tahoma"/>
                <w:sz w:val="18"/>
                <w:szCs w:val="18"/>
                <w:lang w:val="en-GB"/>
              </w:rPr>
            </w:pPr>
            <w:r w:rsidRPr="00EB20E7">
              <w:rPr>
                <w:rFonts w:ascii="Tahoma" w:hAnsi="Tahoma" w:cs="Tahoma"/>
                <w:sz w:val="18"/>
                <w:szCs w:val="18"/>
                <w:lang w:val="en-GB"/>
              </w:rPr>
              <w:t>The service provider must confirm that 1 (one) of the presenters is a person living with a disability.</w:t>
            </w:r>
          </w:p>
          <w:p w14:paraId="32289616" w14:textId="77777777" w:rsidR="00EB20E7" w:rsidRPr="00EB20E7" w:rsidRDefault="00EB20E7" w:rsidP="00EB20E7">
            <w:pPr>
              <w:spacing w:line="360" w:lineRule="auto"/>
              <w:rPr>
                <w:rFonts w:ascii="Tahoma" w:hAnsi="Tahoma" w:cs="Tahoma"/>
                <w:sz w:val="18"/>
                <w:szCs w:val="18"/>
                <w:lang w:val="en-GB"/>
              </w:rPr>
            </w:pPr>
          </w:p>
          <w:p w14:paraId="5A12AAA6" w14:textId="77777777" w:rsidR="00EB20E7" w:rsidRPr="00EB20E7" w:rsidRDefault="00EB20E7" w:rsidP="00EB20E7">
            <w:pPr>
              <w:spacing w:line="360" w:lineRule="auto"/>
              <w:rPr>
                <w:rFonts w:ascii="Tahoma" w:hAnsi="Tahoma" w:cs="Tahoma"/>
                <w:b/>
                <w:bCs/>
                <w:sz w:val="18"/>
                <w:szCs w:val="18"/>
                <w:lang w:val="en-GB"/>
              </w:rPr>
            </w:pPr>
            <w:bookmarkStart w:id="22" w:name="OLE_LINK3"/>
            <w:r w:rsidRPr="00EB20E7">
              <w:rPr>
                <w:rFonts w:ascii="Tahoma" w:hAnsi="Tahoma" w:cs="Tahoma"/>
                <w:sz w:val="18"/>
                <w:szCs w:val="18"/>
                <w:lang w:val="en-GB"/>
              </w:rPr>
              <w:t xml:space="preserve">The service provider must tick </w:t>
            </w:r>
            <w:r w:rsidRPr="00EB20E7">
              <w:rPr>
                <w:rFonts w:ascii="Tahoma" w:hAnsi="Tahoma" w:cs="Tahoma"/>
                <w:b/>
                <w:bCs/>
                <w:sz w:val="18"/>
                <w:szCs w:val="18"/>
                <w:lang w:val="en-GB"/>
              </w:rPr>
              <w:t xml:space="preserve">comply </w:t>
            </w:r>
            <w:r w:rsidRPr="00EB20E7">
              <w:rPr>
                <w:rFonts w:ascii="Tahoma" w:hAnsi="Tahoma" w:cs="Tahoma"/>
                <w:sz w:val="18"/>
                <w:szCs w:val="18"/>
                <w:lang w:val="en-GB"/>
              </w:rPr>
              <w:t>or</w:t>
            </w:r>
            <w:r w:rsidRPr="00EB20E7">
              <w:rPr>
                <w:rFonts w:ascii="Tahoma" w:hAnsi="Tahoma" w:cs="Tahoma"/>
                <w:b/>
                <w:bCs/>
                <w:sz w:val="18"/>
                <w:szCs w:val="18"/>
                <w:lang w:val="en-GB"/>
              </w:rPr>
              <w:t xml:space="preserve"> not comply.</w:t>
            </w:r>
          </w:p>
          <w:p w14:paraId="19298849" w14:textId="77777777" w:rsidR="00EB20E7" w:rsidRPr="00EB20E7" w:rsidRDefault="00EB20E7" w:rsidP="00EB20E7">
            <w:pPr>
              <w:spacing w:line="360" w:lineRule="auto"/>
              <w:rPr>
                <w:rFonts w:ascii="Tahoma" w:hAnsi="Tahoma" w:cs="Tahoma"/>
                <w:b/>
                <w:bCs/>
                <w:sz w:val="18"/>
                <w:szCs w:val="18"/>
                <w:lang w:val="en-GB"/>
              </w:rPr>
            </w:pPr>
          </w:p>
          <w:bookmarkEnd w:id="22"/>
          <w:p w14:paraId="695E1429" w14:textId="77777777" w:rsidR="00EB20E7" w:rsidRPr="00EB20E7" w:rsidRDefault="00EB20E7" w:rsidP="00EB20E7">
            <w:pPr>
              <w:spacing w:line="360" w:lineRule="auto"/>
              <w:rPr>
                <w:rFonts w:ascii="Tahoma" w:hAnsi="Tahoma" w:cs="Tahoma"/>
                <w:sz w:val="18"/>
                <w:szCs w:val="18"/>
                <w:lang w:val="en-GB"/>
              </w:rPr>
            </w:pPr>
            <w:r w:rsidRPr="00EB20E7">
              <w:rPr>
                <w:rFonts w:ascii="Tahoma" w:hAnsi="Tahoma" w:cs="Tahoma"/>
                <w:sz w:val="18"/>
                <w:szCs w:val="18"/>
                <w:lang w:val="en-GB"/>
              </w:rPr>
              <w:t xml:space="preserve">Failure to tick either </w:t>
            </w:r>
            <w:r w:rsidRPr="00EB20E7">
              <w:rPr>
                <w:rFonts w:ascii="Tahoma" w:hAnsi="Tahoma" w:cs="Tahoma"/>
                <w:b/>
                <w:bCs/>
                <w:sz w:val="18"/>
                <w:szCs w:val="18"/>
                <w:lang w:val="en-GB"/>
              </w:rPr>
              <w:t>"Comply"</w:t>
            </w:r>
            <w:r w:rsidRPr="00EB20E7">
              <w:rPr>
                <w:rFonts w:ascii="Tahoma" w:hAnsi="Tahoma" w:cs="Tahoma"/>
                <w:sz w:val="18"/>
                <w:szCs w:val="18"/>
                <w:lang w:val="en-GB"/>
              </w:rPr>
              <w:t xml:space="preserve"> or </w:t>
            </w:r>
            <w:r w:rsidRPr="00EB20E7">
              <w:rPr>
                <w:rFonts w:ascii="Tahoma" w:hAnsi="Tahoma" w:cs="Tahoma"/>
                <w:b/>
                <w:bCs/>
                <w:sz w:val="18"/>
                <w:szCs w:val="18"/>
                <w:lang w:val="en-GB"/>
              </w:rPr>
              <w:t>"Not Comply"</w:t>
            </w:r>
            <w:r w:rsidRPr="00EB20E7">
              <w:rPr>
                <w:rFonts w:ascii="Tahoma" w:hAnsi="Tahoma" w:cs="Tahoma"/>
                <w:sz w:val="18"/>
                <w:szCs w:val="18"/>
                <w:lang w:val="en-GB"/>
              </w:rPr>
              <w:t xml:space="preserve"> will result in disqualification.</w:t>
            </w:r>
          </w:p>
        </w:tc>
        <w:tc>
          <w:tcPr>
            <w:tcW w:w="1134" w:type="dxa"/>
            <w:tcBorders>
              <w:top w:val="single" w:sz="4" w:space="0" w:color="auto"/>
              <w:left w:val="single" w:sz="4" w:space="0" w:color="auto"/>
              <w:bottom w:val="single" w:sz="4" w:space="0" w:color="auto"/>
              <w:right w:val="single" w:sz="4" w:space="0" w:color="auto"/>
            </w:tcBorders>
          </w:tcPr>
          <w:p w14:paraId="59385936" w14:textId="77777777" w:rsidR="00EB20E7" w:rsidRPr="00EB20E7" w:rsidRDefault="00EB20E7" w:rsidP="00EB20E7">
            <w:pPr>
              <w:spacing w:after="200" w:line="360" w:lineRule="auto"/>
              <w:rPr>
                <w:rFonts w:ascii="Tahoma" w:hAnsi="Tahoma" w:cs="Tahoma"/>
                <w:sz w:val="18"/>
                <w:szCs w:val="18"/>
                <w:lang w:eastAsia="en-GB"/>
              </w:rPr>
            </w:pPr>
          </w:p>
        </w:tc>
        <w:tc>
          <w:tcPr>
            <w:tcW w:w="1389" w:type="dxa"/>
            <w:tcBorders>
              <w:top w:val="single" w:sz="4" w:space="0" w:color="auto"/>
              <w:left w:val="single" w:sz="4" w:space="0" w:color="auto"/>
              <w:bottom w:val="single" w:sz="4" w:space="0" w:color="auto"/>
              <w:right w:val="single" w:sz="4" w:space="0" w:color="auto"/>
            </w:tcBorders>
          </w:tcPr>
          <w:p w14:paraId="61C3512B" w14:textId="77777777" w:rsidR="00EB20E7" w:rsidRPr="00EB20E7" w:rsidRDefault="00EB20E7" w:rsidP="00EB20E7">
            <w:pPr>
              <w:spacing w:after="200" w:line="360" w:lineRule="auto"/>
              <w:rPr>
                <w:rFonts w:ascii="Tahoma" w:hAnsi="Tahoma" w:cs="Tahoma"/>
                <w:sz w:val="18"/>
                <w:szCs w:val="18"/>
                <w:lang w:eastAsia="en-GB"/>
              </w:rPr>
            </w:pPr>
          </w:p>
        </w:tc>
      </w:tr>
    </w:tbl>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3E96CDC6"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827F05">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827EAC1" w14:textId="41C3DADD" w:rsidR="00D3543D" w:rsidRPr="00492E67" w:rsidRDefault="00D3543D"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Only prices completed in the table below will be accepted for evaluation purposes</w:t>
      </w:r>
      <w:r w:rsidR="002E183A" w:rsidRPr="00492E67">
        <w:rPr>
          <w:rFonts w:ascii="Tahoma" w:hAnsi="Tahoma" w:cs="Tahoma"/>
          <w:sz w:val="18"/>
          <w:szCs w:val="18"/>
        </w:rPr>
        <w:t>.</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B20E7" w:rsidRPr="009C0C70" w14:paraId="3E8E3454" w14:textId="77777777" w:rsidTr="00904044">
        <w:trPr>
          <w:trHeight w:val="501"/>
        </w:trPr>
        <w:tc>
          <w:tcPr>
            <w:tcW w:w="553" w:type="dxa"/>
          </w:tcPr>
          <w:p w14:paraId="1FAEED63" w14:textId="77777777" w:rsidR="00EB20E7" w:rsidRDefault="00EB20E7" w:rsidP="00EB20E7">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single" w:sz="4" w:space="0" w:color="auto"/>
              <w:left w:val="single" w:sz="4" w:space="0" w:color="auto"/>
              <w:bottom w:val="single" w:sz="4" w:space="0" w:color="auto"/>
              <w:right w:val="single" w:sz="4" w:space="0" w:color="auto"/>
            </w:tcBorders>
            <w:shd w:val="clear" w:color="auto" w:fill="FFFFFF"/>
            <w:vAlign w:val="center"/>
          </w:tcPr>
          <w:p w14:paraId="14D5B83F" w14:textId="3104AF42" w:rsidR="00EB20E7" w:rsidRDefault="00EB20E7" w:rsidP="00EB20E7">
            <w:pPr>
              <w:spacing w:before="100" w:beforeAutospacing="1" w:after="100" w:afterAutospacing="1"/>
              <w:jc w:val="left"/>
              <w:rPr>
                <w:rFonts w:ascii="Tahoma" w:hAnsi="Tahoma" w:cs="Tahoma"/>
                <w:bCs/>
                <w:sz w:val="18"/>
                <w:szCs w:val="18"/>
                <w:lang w:eastAsia="en-GB"/>
              </w:rPr>
            </w:pPr>
            <w:r w:rsidRPr="002B4C54">
              <w:rPr>
                <w:rFonts w:ascii="Tahoma" w:hAnsi="Tahoma" w:cs="Tahoma"/>
                <w:kern w:val="36"/>
                <w:sz w:val="18"/>
                <w:szCs w:val="18"/>
                <w:lang w:eastAsia="en-GB"/>
              </w:rPr>
              <w:t>Facilitator (</w:t>
            </w:r>
            <w:r w:rsidRPr="002B4C54">
              <w:rPr>
                <w:rFonts w:ascii="Tahoma" w:hAnsi="Tahoma" w:cs="Tahoma"/>
                <w:sz w:val="18"/>
                <w:szCs w:val="18"/>
                <w:lang w:eastAsia="en-GB"/>
              </w:rPr>
              <w:t>As per specification)</w:t>
            </w:r>
          </w:p>
        </w:tc>
        <w:tc>
          <w:tcPr>
            <w:tcW w:w="2034" w:type="dxa"/>
            <w:tcBorders>
              <w:top w:val="single" w:sz="4" w:space="0" w:color="auto"/>
              <w:left w:val="nil"/>
              <w:bottom w:val="single" w:sz="4" w:space="0" w:color="auto"/>
              <w:right w:val="single" w:sz="4" w:space="0" w:color="auto"/>
            </w:tcBorders>
            <w:vAlign w:val="center"/>
          </w:tcPr>
          <w:p w14:paraId="660A1516" w14:textId="1BC4497A" w:rsidR="00EB20E7" w:rsidRDefault="00EB20E7" w:rsidP="00EB20E7">
            <w:pPr>
              <w:spacing w:after="200" w:line="360" w:lineRule="auto"/>
              <w:jc w:val="center"/>
              <w:rPr>
                <w:rFonts w:ascii="Tahoma" w:hAnsi="Tahoma" w:cs="Tahoma"/>
                <w:bCs/>
                <w:sz w:val="18"/>
                <w:szCs w:val="18"/>
                <w:lang w:eastAsia="en-GB"/>
              </w:rPr>
            </w:pPr>
            <w:r>
              <w:rPr>
                <w:rFonts w:ascii="Tahoma" w:hAnsi="Tahoma" w:cs="Tahoma"/>
                <w:b/>
                <w:sz w:val="18"/>
                <w:szCs w:val="18"/>
                <w:lang w:eastAsia="en-ZA"/>
              </w:rPr>
              <w:t>1</w:t>
            </w:r>
          </w:p>
        </w:tc>
        <w:tc>
          <w:tcPr>
            <w:tcW w:w="2021" w:type="dxa"/>
          </w:tcPr>
          <w:p w14:paraId="2BD7E2C8" w14:textId="42883DB1" w:rsidR="00EB20E7" w:rsidRPr="009C0C70" w:rsidRDefault="00EB20E7" w:rsidP="00EB20E7">
            <w:pPr>
              <w:spacing w:after="200" w:line="360" w:lineRule="auto"/>
              <w:jc w:val="center"/>
              <w:rPr>
                <w:rFonts w:ascii="Tahoma" w:hAnsi="Tahoma" w:cs="Tahoma"/>
                <w:bCs/>
                <w:sz w:val="18"/>
                <w:szCs w:val="18"/>
                <w:lang w:eastAsia="en-ZA"/>
              </w:rPr>
            </w:pPr>
          </w:p>
        </w:tc>
        <w:tc>
          <w:tcPr>
            <w:tcW w:w="2020" w:type="dxa"/>
          </w:tcPr>
          <w:p w14:paraId="1423DAD1" w14:textId="716B7584" w:rsidR="00EB20E7" w:rsidRPr="009C0C70" w:rsidRDefault="00EB20E7" w:rsidP="00EB20E7">
            <w:pPr>
              <w:spacing w:after="200" w:line="360" w:lineRule="auto"/>
              <w:jc w:val="center"/>
              <w:rPr>
                <w:rFonts w:ascii="Tahoma" w:hAnsi="Tahoma" w:cs="Tahoma"/>
                <w:bCs/>
                <w:sz w:val="18"/>
                <w:szCs w:val="18"/>
                <w:lang w:eastAsia="en-ZA"/>
              </w:rPr>
            </w:pPr>
          </w:p>
        </w:tc>
      </w:tr>
      <w:tr w:rsidR="00EB20E7" w14:paraId="7AEA5AF8" w14:textId="77777777" w:rsidTr="00904044">
        <w:trPr>
          <w:trHeight w:val="501"/>
        </w:trPr>
        <w:tc>
          <w:tcPr>
            <w:tcW w:w="553" w:type="dxa"/>
          </w:tcPr>
          <w:p w14:paraId="707A6164" w14:textId="77777777" w:rsidR="00EB20E7" w:rsidRDefault="00EB20E7" w:rsidP="00EB20E7">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Borders>
              <w:top w:val="single" w:sz="4" w:space="0" w:color="auto"/>
              <w:left w:val="single" w:sz="4" w:space="0" w:color="auto"/>
              <w:bottom w:val="single" w:sz="4" w:space="0" w:color="auto"/>
              <w:right w:val="single" w:sz="4" w:space="0" w:color="auto"/>
            </w:tcBorders>
            <w:shd w:val="clear" w:color="auto" w:fill="FFFFFF"/>
            <w:vAlign w:val="center"/>
          </w:tcPr>
          <w:p w14:paraId="21F7223B" w14:textId="54438045" w:rsidR="00EB20E7" w:rsidRPr="00BF17FB" w:rsidRDefault="00EB20E7" w:rsidP="00EB20E7">
            <w:pPr>
              <w:spacing w:before="100" w:beforeAutospacing="1" w:after="100" w:afterAutospacing="1"/>
              <w:jc w:val="left"/>
              <w:rPr>
                <w:rFonts w:ascii="Tahoma" w:hAnsi="Tahoma" w:cs="Tahoma"/>
                <w:b/>
                <w:bCs/>
                <w:sz w:val="18"/>
                <w:szCs w:val="18"/>
                <w:lang w:val="en-US"/>
              </w:rPr>
            </w:pPr>
            <w:r w:rsidRPr="002B4C54">
              <w:rPr>
                <w:rFonts w:ascii="Tahoma" w:hAnsi="Tahoma" w:cs="Tahoma"/>
                <w:kern w:val="36"/>
                <w:sz w:val="18"/>
                <w:szCs w:val="18"/>
                <w:lang w:eastAsia="en-GB"/>
              </w:rPr>
              <w:t>Presenters</w:t>
            </w:r>
            <w:r w:rsidRPr="002B4C54">
              <w:rPr>
                <w:rFonts w:ascii="Tahoma" w:hAnsi="Tahoma" w:cs="Tahoma"/>
                <w:sz w:val="18"/>
                <w:szCs w:val="18"/>
                <w:lang w:eastAsia="en-GB"/>
              </w:rPr>
              <w:t xml:space="preserve"> (As per specification)</w:t>
            </w:r>
          </w:p>
        </w:tc>
        <w:tc>
          <w:tcPr>
            <w:tcW w:w="2034" w:type="dxa"/>
            <w:tcBorders>
              <w:top w:val="single" w:sz="4" w:space="0" w:color="auto"/>
              <w:left w:val="nil"/>
              <w:bottom w:val="single" w:sz="4" w:space="0" w:color="auto"/>
              <w:right w:val="single" w:sz="4" w:space="0" w:color="auto"/>
            </w:tcBorders>
            <w:vAlign w:val="center"/>
          </w:tcPr>
          <w:p w14:paraId="20E8F04D" w14:textId="3C9CC4B0" w:rsidR="00EB20E7" w:rsidRPr="00BF17FB" w:rsidRDefault="00EB20E7" w:rsidP="00EB20E7">
            <w:pPr>
              <w:spacing w:after="200" w:line="360" w:lineRule="auto"/>
              <w:jc w:val="center"/>
              <w:rPr>
                <w:rFonts w:ascii="Tahoma" w:hAnsi="Tahoma" w:cs="Tahoma"/>
                <w:b/>
                <w:sz w:val="18"/>
                <w:szCs w:val="18"/>
                <w:lang w:eastAsia="en-ZA"/>
              </w:rPr>
            </w:pPr>
            <w:r>
              <w:rPr>
                <w:rFonts w:ascii="Tahoma" w:hAnsi="Tahoma" w:cs="Tahoma"/>
                <w:b/>
                <w:sz w:val="18"/>
                <w:szCs w:val="18"/>
                <w:lang w:eastAsia="en-ZA"/>
              </w:rPr>
              <w:t>2</w:t>
            </w:r>
          </w:p>
        </w:tc>
        <w:tc>
          <w:tcPr>
            <w:tcW w:w="2021" w:type="dxa"/>
          </w:tcPr>
          <w:p w14:paraId="23577CA9" w14:textId="77777777" w:rsidR="00EB20E7" w:rsidRDefault="00EB20E7" w:rsidP="00EB20E7">
            <w:pPr>
              <w:spacing w:after="200" w:line="360" w:lineRule="auto"/>
              <w:rPr>
                <w:rFonts w:ascii="Tahoma" w:hAnsi="Tahoma" w:cs="Tahoma"/>
                <w:b/>
                <w:sz w:val="18"/>
                <w:szCs w:val="18"/>
                <w:lang w:eastAsia="en-ZA"/>
              </w:rPr>
            </w:pPr>
          </w:p>
        </w:tc>
        <w:tc>
          <w:tcPr>
            <w:tcW w:w="2020" w:type="dxa"/>
          </w:tcPr>
          <w:p w14:paraId="6E562C32" w14:textId="77777777" w:rsidR="00EB20E7" w:rsidRDefault="00EB20E7" w:rsidP="00EB20E7">
            <w:pPr>
              <w:spacing w:after="200" w:line="360" w:lineRule="auto"/>
              <w:rPr>
                <w:rFonts w:ascii="Tahoma" w:hAnsi="Tahoma" w:cs="Tahoma"/>
                <w:b/>
                <w:sz w:val="18"/>
                <w:szCs w:val="18"/>
                <w:lang w:eastAsia="en-ZA"/>
              </w:rPr>
            </w:pPr>
          </w:p>
        </w:tc>
      </w:tr>
      <w:tr w:rsidR="00EB20E7" w14:paraId="3EA5B214" w14:textId="77777777" w:rsidTr="002B79AA">
        <w:trPr>
          <w:trHeight w:val="501"/>
        </w:trPr>
        <w:tc>
          <w:tcPr>
            <w:tcW w:w="553" w:type="dxa"/>
          </w:tcPr>
          <w:p w14:paraId="0BB0D003" w14:textId="77777777" w:rsidR="00EB20E7" w:rsidRDefault="00EB20E7" w:rsidP="00EB20E7">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3F9F3B2F" w:rsidR="00EB20E7" w:rsidRPr="00BF17FB" w:rsidRDefault="004A3DC7" w:rsidP="00EB20E7">
            <w:pPr>
              <w:spacing w:before="100" w:beforeAutospacing="1" w:after="100" w:afterAutospacing="1"/>
              <w:outlineLvl w:val="0"/>
              <w:rPr>
                <w:rFonts w:ascii="Tahoma" w:hAnsi="Tahoma" w:cs="Tahoma"/>
                <w:b/>
                <w:bCs/>
                <w:kern w:val="36"/>
                <w:sz w:val="18"/>
                <w:szCs w:val="18"/>
              </w:rPr>
            </w:pPr>
            <w:r>
              <w:rPr>
                <w:rFonts w:ascii="Tahoma" w:hAnsi="Tahoma" w:cs="Tahoma"/>
                <w:kern w:val="36"/>
                <w:sz w:val="18"/>
                <w:szCs w:val="18"/>
                <w:lang w:eastAsia="en-GB"/>
              </w:rPr>
              <w:t>Sound System</w:t>
            </w:r>
            <w:r w:rsidRPr="002B4C54">
              <w:rPr>
                <w:rFonts w:ascii="Tahoma" w:hAnsi="Tahoma" w:cs="Tahoma"/>
                <w:sz w:val="18"/>
                <w:szCs w:val="18"/>
                <w:lang w:eastAsia="en-GB"/>
              </w:rPr>
              <w:t xml:space="preserve"> (As per specification)</w:t>
            </w:r>
          </w:p>
        </w:tc>
        <w:tc>
          <w:tcPr>
            <w:tcW w:w="2034" w:type="dxa"/>
          </w:tcPr>
          <w:p w14:paraId="49F0AA59" w14:textId="0AC83DFB" w:rsidR="00EB20E7" w:rsidRPr="00BF17FB" w:rsidRDefault="00EB20E7" w:rsidP="00EB20E7">
            <w:pPr>
              <w:spacing w:after="200" w:line="360" w:lineRule="auto"/>
              <w:jc w:val="center"/>
              <w:rPr>
                <w:rFonts w:ascii="Tahoma" w:hAnsi="Tahoma" w:cs="Tahoma"/>
                <w:b/>
                <w:sz w:val="18"/>
                <w:szCs w:val="18"/>
                <w:lang w:eastAsia="en-ZA"/>
              </w:rPr>
            </w:pPr>
            <w:r>
              <w:rPr>
                <w:rFonts w:ascii="Tahoma" w:hAnsi="Tahoma" w:cs="Tahoma"/>
                <w:b/>
                <w:sz w:val="18"/>
                <w:szCs w:val="18"/>
                <w:lang w:eastAsia="en-ZA"/>
              </w:rPr>
              <w:t>1</w:t>
            </w:r>
          </w:p>
        </w:tc>
        <w:tc>
          <w:tcPr>
            <w:tcW w:w="2021" w:type="dxa"/>
          </w:tcPr>
          <w:p w14:paraId="30C3F1B9" w14:textId="77777777" w:rsidR="00EB20E7" w:rsidRDefault="00EB20E7" w:rsidP="00EB20E7">
            <w:pPr>
              <w:spacing w:after="200" w:line="360" w:lineRule="auto"/>
              <w:rPr>
                <w:rFonts w:ascii="Tahoma" w:hAnsi="Tahoma" w:cs="Tahoma"/>
                <w:b/>
                <w:sz w:val="18"/>
                <w:szCs w:val="18"/>
                <w:lang w:eastAsia="en-ZA"/>
              </w:rPr>
            </w:pPr>
          </w:p>
        </w:tc>
        <w:tc>
          <w:tcPr>
            <w:tcW w:w="2020" w:type="dxa"/>
          </w:tcPr>
          <w:p w14:paraId="681D146E" w14:textId="77777777" w:rsidR="00EB20E7" w:rsidRDefault="00EB20E7" w:rsidP="00EB20E7">
            <w:pPr>
              <w:spacing w:after="200" w:line="360" w:lineRule="auto"/>
              <w:rPr>
                <w:rFonts w:ascii="Tahoma" w:hAnsi="Tahoma" w:cs="Tahoma"/>
                <w:b/>
                <w:sz w:val="18"/>
                <w:szCs w:val="18"/>
                <w:lang w:eastAsia="en-ZA"/>
              </w:rPr>
            </w:pPr>
          </w:p>
        </w:tc>
      </w:tr>
      <w:tr w:rsidR="00EB20E7" w14:paraId="3D2CFD2A" w14:textId="77777777" w:rsidTr="002B79AA">
        <w:trPr>
          <w:trHeight w:val="522"/>
        </w:trPr>
        <w:tc>
          <w:tcPr>
            <w:tcW w:w="8233" w:type="dxa"/>
            <w:gridSpan w:val="4"/>
          </w:tcPr>
          <w:p w14:paraId="3770FDE7" w14:textId="77777777" w:rsidR="00EB20E7" w:rsidRDefault="00EB20E7" w:rsidP="00EB20E7">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EB20E7" w:rsidRDefault="00EB20E7" w:rsidP="00EB20E7">
            <w:pPr>
              <w:spacing w:after="200" w:line="360" w:lineRule="auto"/>
              <w:rPr>
                <w:rFonts w:ascii="Tahoma" w:hAnsi="Tahoma" w:cs="Tahoma"/>
                <w:b/>
                <w:sz w:val="18"/>
                <w:szCs w:val="18"/>
                <w:lang w:eastAsia="en-ZA"/>
              </w:rPr>
            </w:pPr>
          </w:p>
        </w:tc>
      </w:tr>
      <w:tr w:rsidR="00EB20E7" w14:paraId="1DD7C903" w14:textId="77777777" w:rsidTr="002B79AA">
        <w:trPr>
          <w:trHeight w:val="507"/>
        </w:trPr>
        <w:tc>
          <w:tcPr>
            <w:tcW w:w="8233" w:type="dxa"/>
            <w:gridSpan w:val="4"/>
          </w:tcPr>
          <w:p w14:paraId="01F9154B" w14:textId="77777777" w:rsidR="00EB20E7" w:rsidRDefault="00EB20E7" w:rsidP="00EB20E7">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EB20E7" w:rsidRDefault="00EB20E7" w:rsidP="00EB20E7">
            <w:pPr>
              <w:spacing w:after="200" w:line="360" w:lineRule="auto"/>
              <w:rPr>
                <w:rFonts w:ascii="Tahoma" w:hAnsi="Tahoma" w:cs="Tahoma"/>
                <w:b/>
                <w:sz w:val="18"/>
                <w:szCs w:val="18"/>
                <w:lang w:eastAsia="en-ZA"/>
              </w:rPr>
            </w:pPr>
          </w:p>
        </w:tc>
      </w:tr>
      <w:tr w:rsidR="00EB20E7" w14:paraId="6A1071C0" w14:textId="77777777" w:rsidTr="002B79AA">
        <w:trPr>
          <w:trHeight w:val="522"/>
        </w:trPr>
        <w:tc>
          <w:tcPr>
            <w:tcW w:w="8233" w:type="dxa"/>
            <w:gridSpan w:val="4"/>
          </w:tcPr>
          <w:p w14:paraId="7A47348E" w14:textId="77777777" w:rsidR="00EB20E7" w:rsidRDefault="00EB20E7" w:rsidP="00EB20E7">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EB20E7" w:rsidRDefault="00EB20E7" w:rsidP="00EB20E7">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1FE68" w14:textId="77777777" w:rsidR="0094350E" w:rsidRDefault="0094350E">
      <w:r>
        <w:separator/>
      </w:r>
    </w:p>
  </w:endnote>
  <w:endnote w:type="continuationSeparator" w:id="0">
    <w:p w14:paraId="35430F5C" w14:textId="77777777" w:rsidR="0094350E" w:rsidRDefault="0094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99B0984" w:rsidR="0043222B" w:rsidRPr="00C625A0" w:rsidRDefault="006956DA" w:rsidP="00CE7D27">
    <w:pPr>
      <w:pStyle w:val="Footer"/>
      <w:tabs>
        <w:tab w:val="clear" w:pos="4153"/>
      </w:tabs>
      <w:rPr>
        <w:rFonts w:ascii="Tahoma" w:hAnsi="Tahoma" w:cs="Tahoma"/>
        <w:bCs/>
        <w:sz w:val="18"/>
        <w:szCs w:val="18"/>
        <w:lang w:val="en-ZA"/>
      </w:rPr>
    </w:pPr>
    <w:r w:rsidRPr="00CD3297">
      <w:rPr>
        <w:rFonts w:ascii="Tahoma" w:hAnsi="Tahoma" w:cs="Tahoma"/>
        <w:bCs/>
        <w:color w:val="000000" w:themeColor="text1"/>
        <w:sz w:val="18"/>
        <w:szCs w:val="18"/>
        <w:lang w:val="en-ZA"/>
      </w:rPr>
      <w:t>P</w:t>
    </w:r>
    <w:r w:rsidR="00FD3657" w:rsidRPr="00CD3297">
      <w:rPr>
        <w:rFonts w:ascii="Tahoma" w:hAnsi="Tahoma" w:cs="Tahoma"/>
        <w:bCs/>
        <w:color w:val="000000" w:themeColor="text1"/>
        <w:sz w:val="18"/>
        <w:szCs w:val="18"/>
        <w:lang w:val="en-ZA"/>
      </w:rPr>
      <w:t>R</w:t>
    </w:r>
    <w:r w:rsidR="00EB20E7" w:rsidRPr="00CD3297">
      <w:rPr>
        <w:rFonts w:ascii="Tahoma" w:hAnsi="Tahoma" w:cs="Tahoma"/>
        <w:bCs/>
        <w:color w:val="000000" w:themeColor="text1"/>
        <w:sz w:val="18"/>
        <w:szCs w:val="18"/>
        <w:lang w:val="en-ZA"/>
      </w:rPr>
      <w:t>10112</w:t>
    </w:r>
    <w:r w:rsidR="004B69FD" w:rsidRPr="00CD3297">
      <w:rPr>
        <w:rFonts w:ascii="Tahoma" w:hAnsi="Tahoma" w:cs="Tahoma"/>
        <w:bCs/>
        <w:color w:val="000000" w:themeColor="text1"/>
        <w:sz w:val="18"/>
        <w:szCs w:val="18"/>
        <w:lang w:val="en-ZA"/>
      </w:rPr>
      <w:t>61</w:t>
    </w:r>
    <w:r w:rsidR="00280715">
      <w:rPr>
        <w:rFonts w:ascii="Tahoma" w:hAnsi="Tahoma" w:cs="Tahoma"/>
        <w:bCs/>
        <w:color w:val="000000" w:themeColor="text1"/>
        <w:sz w:val="18"/>
        <w:szCs w:val="18"/>
        <w:lang w:val="en-ZA"/>
      </w:rPr>
      <w:t>5</w:t>
    </w:r>
    <w:r w:rsidR="00EB20E7" w:rsidRPr="00CD3297">
      <w:rPr>
        <w:rFonts w:ascii="Tahoma" w:hAnsi="Tahoma" w:cs="Tahoma"/>
        <w:bCs/>
        <w:color w:val="000000" w:themeColor="text1"/>
        <w:sz w:val="18"/>
        <w:szCs w:val="18"/>
        <w:lang w:val="en-ZA"/>
      </w:rPr>
      <w:t xml:space="preserve"> – Disability Right Awareness Workshop</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529DB" w14:textId="77777777" w:rsidR="0094350E" w:rsidRDefault="0094350E">
      <w:r>
        <w:separator/>
      </w:r>
    </w:p>
  </w:footnote>
  <w:footnote w:type="continuationSeparator" w:id="0">
    <w:p w14:paraId="0302EA37" w14:textId="77777777" w:rsidR="0094350E" w:rsidRDefault="00943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D475A95"/>
    <w:multiLevelType w:val="hybridMultilevel"/>
    <w:tmpl w:val="A9B28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23743"/>
    <w:multiLevelType w:val="hybridMultilevel"/>
    <w:tmpl w:val="62221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36E1457"/>
    <w:multiLevelType w:val="hybridMultilevel"/>
    <w:tmpl w:val="26667BC6"/>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D90E86"/>
    <w:multiLevelType w:val="hybridMultilevel"/>
    <w:tmpl w:val="95F6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4"/>
  </w:num>
  <w:num w:numId="4" w16cid:durableId="732001554">
    <w:abstractNumId w:val="7"/>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37"/>
  </w:num>
  <w:num w:numId="8" w16cid:durableId="1915969152">
    <w:abstractNumId w:val="1"/>
  </w:num>
  <w:num w:numId="9" w16cid:durableId="1723287274">
    <w:abstractNumId w:val="24"/>
  </w:num>
  <w:num w:numId="10" w16cid:durableId="1509562158">
    <w:abstractNumId w:val="13"/>
  </w:num>
  <w:num w:numId="11" w16cid:durableId="1567181830">
    <w:abstractNumId w:val="38"/>
  </w:num>
  <w:num w:numId="12" w16cid:durableId="1737822088">
    <w:abstractNumId w:val="9"/>
  </w:num>
  <w:num w:numId="13" w16cid:durableId="344283141">
    <w:abstractNumId w:val="40"/>
  </w:num>
  <w:num w:numId="14" w16cid:durableId="1241066102">
    <w:abstractNumId w:val="30"/>
  </w:num>
  <w:num w:numId="15" w16cid:durableId="755320827">
    <w:abstractNumId w:val="18"/>
  </w:num>
  <w:num w:numId="16" w16cid:durableId="2009476835">
    <w:abstractNumId w:val="32"/>
  </w:num>
  <w:num w:numId="17" w16cid:durableId="239607111">
    <w:abstractNumId w:val="3"/>
  </w:num>
  <w:num w:numId="18" w16cid:durableId="289943842">
    <w:abstractNumId w:val="28"/>
  </w:num>
  <w:num w:numId="19" w16cid:durableId="1186093103">
    <w:abstractNumId w:val="33"/>
  </w:num>
  <w:num w:numId="20" w16cid:durableId="485316744">
    <w:abstractNumId w:val="11"/>
  </w:num>
  <w:num w:numId="21" w16cid:durableId="1063530985">
    <w:abstractNumId w:val="5"/>
  </w:num>
  <w:num w:numId="22" w16cid:durableId="1048260815">
    <w:abstractNumId w:val="12"/>
  </w:num>
  <w:num w:numId="23" w16cid:durableId="1696734911">
    <w:abstractNumId w:val="21"/>
  </w:num>
  <w:num w:numId="24" w16cid:durableId="1283805266">
    <w:abstractNumId w:val="36"/>
  </w:num>
  <w:num w:numId="25" w16cid:durableId="1436516346">
    <w:abstractNumId w:val="17"/>
  </w:num>
  <w:num w:numId="26" w16cid:durableId="57410841">
    <w:abstractNumId w:val="22"/>
  </w:num>
  <w:num w:numId="27" w16cid:durableId="471289637">
    <w:abstractNumId w:val="20"/>
  </w:num>
  <w:num w:numId="28" w16cid:durableId="328532582">
    <w:abstractNumId w:val="41"/>
  </w:num>
  <w:num w:numId="29" w16cid:durableId="682901671">
    <w:abstractNumId w:val="29"/>
  </w:num>
  <w:num w:numId="30" w16cid:durableId="83927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1"/>
  </w:num>
  <w:num w:numId="34" w16cid:durableId="1812940803">
    <w:abstractNumId w:val="27"/>
  </w:num>
  <w:num w:numId="35" w16cid:durableId="375740556">
    <w:abstractNumId w:val="15"/>
  </w:num>
  <w:num w:numId="36" w16cid:durableId="2112310582">
    <w:abstractNumId w:val="26"/>
  </w:num>
  <w:num w:numId="37" w16cid:durableId="1759279928">
    <w:abstractNumId w:val="2"/>
  </w:num>
  <w:num w:numId="38" w16cid:durableId="608926925">
    <w:abstractNumId w:val="35"/>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774248486">
    <w:abstractNumId w:val="8"/>
  </w:num>
  <w:num w:numId="42" w16cid:durableId="1708142170">
    <w:abstractNumId w:val="39"/>
  </w:num>
  <w:num w:numId="43" w16cid:durableId="1816946746">
    <w:abstractNumId w:val="25"/>
  </w:num>
  <w:num w:numId="44" w16cid:durableId="521672432">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6D0"/>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30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16A"/>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4F"/>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0715"/>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38A"/>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DC7"/>
    <w:rsid w:val="004A3EF1"/>
    <w:rsid w:val="004A64D8"/>
    <w:rsid w:val="004A7A6B"/>
    <w:rsid w:val="004B01D2"/>
    <w:rsid w:val="004B1781"/>
    <w:rsid w:val="004B2BA7"/>
    <w:rsid w:val="004B3F58"/>
    <w:rsid w:val="004B3F80"/>
    <w:rsid w:val="004B5970"/>
    <w:rsid w:val="004B614B"/>
    <w:rsid w:val="004B64E2"/>
    <w:rsid w:val="004B69FD"/>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F42"/>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2C5"/>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A1B"/>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F05"/>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50E"/>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4D0F"/>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117"/>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2D33"/>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297"/>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FDF"/>
    <w:rsid w:val="00EA7B30"/>
    <w:rsid w:val="00EA7E04"/>
    <w:rsid w:val="00EB0D15"/>
    <w:rsid w:val="00EB1733"/>
    <w:rsid w:val="00EB20E7"/>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16B"/>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procurement@raf.co.za" TargetMode="External"/><Relationship Id="rId4" Type="http://schemas.openxmlformats.org/officeDocument/2006/relationships/settings" Target="settings.xml"/><Relationship Id="rId9" Type="http://schemas.openxmlformats.org/officeDocument/2006/relationships/hyperlink" Target="mailto:tshilidzil@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67</TotalTime>
  <Pages>11</Pages>
  <Words>1906</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13348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20</cp:revision>
  <cp:lastPrinted>2020-03-06T06:59:00Z</cp:lastPrinted>
  <dcterms:created xsi:type="dcterms:W3CDTF">2025-09-12T06:59:00Z</dcterms:created>
  <dcterms:modified xsi:type="dcterms:W3CDTF">2025-10-27T11:59:00Z</dcterms:modified>
</cp:coreProperties>
</file>