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D59F01D467C472A94E272AFFDD48252"/>
        </w:placeholder>
      </w:sdtPr>
      <w:sdtEndPr/>
      <w:sdtContent>
        <w:sdt>
          <w:sdtPr>
            <w:id w:val="-1462265599"/>
            <w:lock w:val="sdtContentLocked"/>
            <w:placeholder>
              <w:docPart w:val="ED59F01D467C472A94E272AFFDD48252"/>
            </w:placeholder>
            <w15:appearance w15:val="hidden"/>
          </w:sdtPr>
          <w:sdtEndPr/>
          <w:sdtContent>
            <w:p w14:paraId="18774797" w14:textId="77777777" w:rsidR="00AB0B86" w:rsidRDefault="00AB0B86" w:rsidP="00AB0B86">
              <w:pPr>
                <w:jc w:val="center"/>
              </w:pPr>
            </w:p>
            <w:p w14:paraId="3302380F"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3E466279" wp14:editId="2D3C993F">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772D66DF"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08CFBED6" wp14:editId="24D8CD05">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3D06788" w14:textId="77777777" w:rsidR="00AB0B86" w:rsidRDefault="00AB0B86" w:rsidP="00AB0B86">
              <w:pPr>
                <w:jc w:val="center"/>
              </w:pPr>
            </w:p>
            <w:p w14:paraId="0D20A340" w14:textId="77777777" w:rsidR="00AB0B86" w:rsidRDefault="00AB0B86" w:rsidP="00AB0B86">
              <w:pPr>
                <w:jc w:val="center"/>
              </w:pPr>
            </w:p>
            <w:p w14:paraId="382395BB" w14:textId="77777777" w:rsidR="00AB0B86" w:rsidRDefault="00AB0B86" w:rsidP="00AB0B86">
              <w:pPr>
                <w:jc w:val="center"/>
              </w:pPr>
            </w:p>
            <w:p w14:paraId="48340BB6" w14:textId="77777777" w:rsidR="00AB0B86" w:rsidRDefault="00AB0B86" w:rsidP="00AB0B86">
              <w:pPr>
                <w:jc w:val="center"/>
              </w:pPr>
            </w:p>
            <w:p w14:paraId="0FB22AB9" w14:textId="77777777" w:rsidR="00AB0B86" w:rsidRDefault="00AB0B86" w:rsidP="00AB0B86">
              <w:pPr>
                <w:jc w:val="center"/>
              </w:pPr>
            </w:p>
            <w:p w14:paraId="411DBA5F" w14:textId="77777777" w:rsidR="00AB0B86" w:rsidRDefault="00AB0B86" w:rsidP="00AB0B86">
              <w:pPr>
                <w:jc w:val="center"/>
              </w:pPr>
            </w:p>
            <w:p w14:paraId="2C83AD13" w14:textId="77777777" w:rsidR="00AB0B86" w:rsidRDefault="00AB0B86" w:rsidP="00AB0B86">
              <w:pPr>
                <w:jc w:val="center"/>
              </w:pPr>
            </w:p>
            <w:p w14:paraId="52936E38" w14:textId="77777777" w:rsidR="00F70A16" w:rsidRDefault="006212EE" w:rsidP="00AB0B86">
              <w:pPr>
                <w:jc w:val="center"/>
              </w:pPr>
            </w:p>
          </w:sdtContent>
        </w:sdt>
      </w:sdtContent>
    </w:sdt>
    <w:p w14:paraId="444B6A64" w14:textId="694ABB5E" w:rsidR="009C6CF9" w:rsidRPr="009C6CF9" w:rsidRDefault="009C0D1E" w:rsidP="009C0D1E">
      <w:pPr>
        <w:jc w:val="center"/>
        <w:rPr>
          <w:rFonts w:ascii="Calibri" w:hAnsi="Calibri" w:cs="Calibri"/>
          <w:bCs/>
          <w:color w:val="0E1B8D"/>
          <w:sz w:val="40"/>
          <w:szCs w:val="40"/>
        </w:rPr>
      </w:pPr>
      <w:r w:rsidRPr="009C6CF9">
        <w:rPr>
          <w:rFonts w:ascii="Calibri" w:hAnsi="Calibri" w:cs="Calibri"/>
          <w:bCs/>
          <w:color w:val="0E1B8D"/>
          <w:sz w:val="40"/>
          <w:szCs w:val="40"/>
        </w:rPr>
        <w:t>Annexure 1: Bid Specification</w:t>
      </w:r>
      <w:r w:rsidR="00504F20" w:rsidRPr="009C6CF9">
        <w:rPr>
          <w:rFonts w:ascii="Calibri" w:hAnsi="Calibri" w:cs="Calibri"/>
          <w:bCs/>
          <w:color w:val="0E1B8D"/>
          <w:sz w:val="40"/>
          <w:szCs w:val="40"/>
        </w:rPr>
        <w:t xml:space="preserve">: </w:t>
      </w:r>
      <w:r w:rsidR="0015300F" w:rsidRPr="009C6CF9">
        <w:rPr>
          <w:rFonts w:ascii="Calibri" w:hAnsi="Calibri" w:cs="Calibri"/>
          <w:bCs/>
          <w:color w:val="0E1B8D"/>
          <w:sz w:val="40"/>
          <w:szCs w:val="40"/>
        </w:rPr>
        <w:t xml:space="preserve"> </w:t>
      </w:r>
      <w:r w:rsidR="00C074E9">
        <w:rPr>
          <w:rFonts w:ascii="Calibri" w:hAnsi="Calibri" w:cs="Calibri"/>
          <w:bCs/>
          <w:color w:val="0E1B8D"/>
          <w:sz w:val="40"/>
          <w:szCs w:val="40"/>
        </w:rPr>
        <w:t>RFB 3215-2025</w:t>
      </w:r>
    </w:p>
    <w:p w14:paraId="5A3B9222" w14:textId="5213DB30" w:rsidR="009C0D1E" w:rsidRPr="00AC2F7B" w:rsidRDefault="009C6CF9" w:rsidP="009C6CF9">
      <w:pPr>
        <w:jc w:val="center"/>
        <w:rPr>
          <w:rFonts w:ascii="Calibri" w:hAnsi="Calibri" w:cs="Calibri"/>
        </w:rPr>
      </w:pPr>
      <w:r w:rsidRPr="00905754">
        <w:rPr>
          <w:rFonts w:asciiTheme="minorHAnsi" w:hAnsiTheme="minorHAnsi" w:cstheme="minorHAnsi"/>
          <w:b/>
          <w:color w:val="0E1B8D"/>
          <w:sz w:val="40"/>
          <w:szCs w:val="40"/>
        </w:rPr>
        <w:t>REQUEST FOR BID FOR THE APPOINTMENT OF A SERVICE PROVIDER TO CARRY OUT GENERAL BUILDING REPAIRS AND MAINTENANCE FOR SITA KZN OFFICES FOR A PERIOD OF 36 MONTHS</w:t>
      </w:r>
    </w:p>
    <w:p w14:paraId="3A61F67F" w14:textId="77777777" w:rsidR="00AB0B86" w:rsidRPr="00AC2F7B" w:rsidRDefault="00AB0B86">
      <w:pPr>
        <w:jc w:val="left"/>
        <w:rPr>
          <w:rFonts w:ascii="Calibri" w:hAnsi="Calibri" w:cs="Calibri"/>
          <w:b/>
          <w:color w:val="000099"/>
          <w:sz w:val="24"/>
        </w:rPr>
      </w:pPr>
    </w:p>
    <w:p w14:paraId="5B3A3F4D" w14:textId="77777777" w:rsidR="00F70A16" w:rsidRPr="00AC2F7B" w:rsidRDefault="00F70A16">
      <w:pPr>
        <w:jc w:val="left"/>
        <w:rPr>
          <w:rFonts w:ascii="Calibri" w:hAnsi="Calibri" w:cs="Calibri"/>
        </w:rPr>
      </w:pPr>
      <w:r w:rsidRPr="00AC2F7B">
        <w:rPr>
          <w:rFonts w:ascii="Calibri" w:hAnsi="Calibri" w:cs="Calibri"/>
        </w:rPr>
        <w:br w:type="page"/>
      </w:r>
    </w:p>
    <w:p w14:paraId="649B4CA7" w14:textId="77777777" w:rsidR="00A44D99" w:rsidRPr="00E03AAA" w:rsidRDefault="00A44D99" w:rsidP="00E03AAA">
      <w:pPr>
        <w:pStyle w:val="Title"/>
        <w:spacing w:after="60"/>
        <w:rPr>
          <w:rFonts w:ascii="Calibri" w:hAnsi="Calibri" w:cs="Calibri"/>
          <w:sz w:val="28"/>
          <w:szCs w:val="28"/>
        </w:rPr>
      </w:pPr>
      <w:r w:rsidRPr="00E03AAA">
        <w:rPr>
          <w:rFonts w:ascii="Calibri" w:hAnsi="Calibri" w:cs="Calibri"/>
          <w:sz w:val="28"/>
          <w:szCs w:val="28"/>
        </w:rPr>
        <w:lastRenderedPageBreak/>
        <w:t>Contents</w:t>
      </w:r>
    </w:p>
    <w:p w14:paraId="2C7D004B" w14:textId="5B08407F" w:rsidR="00E377E7"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AC2F7B">
        <w:rPr>
          <w:rFonts w:ascii="Calibri" w:hAnsi="Calibri" w:cs="Calibri"/>
        </w:rPr>
        <w:fldChar w:fldCharType="begin"/>
      </w:r>
      <w:r w:rsidRPr="00AC2F7B">
        <w:rPr>
          <w:rFonts w:ascii="Calibri" w:hAnsi="Calibri" w:cs="Calibri"/>
        </w:rPr>
        <w:instrText xml:space="preserve"> TOC \o "2-2" \h \z \t "Heading 1,1,Heading 3,3,Annex H1,1" </w:instrText>
      </w:r>
      <w:r w:rsidRPr="00AC2F7B">
        <w:rPr>
          <w:rFonts w:ascii="Calibri" w:hAnsi="Calibri" w:cs="Calibri"/>
        </w:rPr>
        <w:fldChar w:fldCharType="separate"/>
      </w:r>
      <w:hyperlink w:anchor="_Toc220482265" w:history="1">
        <w:r w:rsidR="00E377E7" w:rsidRPr="00BF3990">
          <w:rPr>
            <w:rStyle w:val="Hyperlink"/>
            <w:rFonts w:cstheme="minorHAnsi"/>
            <w:noProof/>
          </w:rPr>
          <w:t>1.</w:t>
        </w:r>
        <w:r w:rsidR="00E377E7">
          <w:rPr>
            <w:rFonts w:asciiTheme="minorHAnsi" w:eastAsiaTheme="minorEastAsia" w:hAnsiTheme="minorHAnsi" w:cstheme="minorBidi"/>
            <w:b w:val="0"/>
            <w:noProof/>
            <w:kern w:val="2"/>
            <w:sz w:val="24"/>
            <w:szCs w:val="24"/>
            <w:lang w:eastAsia="en-ZA"/>
            <w14:ligatures w14:val="standardContextual"/>
          </w:rPr>
          <w:tab/>
        </w:r>
        <w:r w:rsidR="00E377E7" w:rsidRPr="00BF3990">
          <w:rPr>
            <w:rStyle w:val="Hyperlink"/>
            <w:rFonts w:cstheme="minorHAnsi"/>
            <w:noProof/>
          </w:rPr>
          <w:t>Introduction</w:t>
        </w:r>
        <w:r w:rsidR="00E377E7">
          <w:rPr>
            <w:noProof/>
            <w:webHidden/>
          </w:rPr>
          <w:tab/>
        </w:r>
        <w:r w:rsidR="00E377E7">
          <w:rPr>
            <w:noProof/>
            <w:webHidden/>
          </w:rPr>
          <w:fldChar w:fldCharType="begin"/>
        </w:r>
        <w:r w:rsidR="00E377E7">
          <w:rPr>
            <w:noProof/>
            <w:webHidden/>
          </w:rPr>
          <w:instrText xml:space="preserve"> PAGEREF _Toc220482265 \h </w:instrText>
        </w:r>
        <w:r w:rsidR="00E377E7">
          <w:rPr>
            <w:noProof/>
            <w:webHidden/>
          </w:rPr>
        </w:r>
        <w:r w:rsidR="00E377E7">
          <w:rPr>
            <w:noProof/>
            <w:webHidden/>
          </w:rPr>
          <w:fldChar w:fldCharType="separate"/>
        </w:r>
        <w:r w:rsidR="00E377E7">
          <w:rPr>
            <w:noProof/>
            <w:webHidden/>
          </w:rPr>
          <w:t>4</w:t>
        </w:r>
        <w:r w:rsidR="00E377E7">
          <w:rPr>
            <w:noProof/>
            <w:webHidden/>
          </w:rPr>
          <w:fldChar w:fldCharType="end"/>
        </w:r>
      </w:hyperlink>
    </w:p>
    <w:p w14:paraId="52810028" w14:textId="0487E73C" w:rsidR="00E377E7" w:rsidRDefault="00E377E7">
      <w:pPr>
        <w:pStyle w:val="TOC1"/>
        <w:rPr>
          <w:rFonts w:asciiTheme="minorHAnsi" w:eastAsiaTheme="minorEastAsia" w:hAnsiTheme="minorHAnsi" w:cstheme="minorBidi"/>
          <w:b w:val="0"/>
          <w:noProof/>
          <w:kern w:val="2"/>
          <w:sz w:val="24"/>
          <w:szCs w:val="24"/>
          <w:lang w:eastAsia="en-ZA"/>
          <w14:ligatures w14:val="standardContextual"/>
        </w:rPr>
      </w:pPr>
      <w:hyperlink w:anchor="_Toc220482266" w:history="1">
        <w:r w:rsidRPr="00BF3990">
          <w:rPr>
            <w:rStyle w:val="Hyperlink"/>
            <w:rFonts w:cstheme="minorHAnsi"/>
            <w:noProof/>
          </w:rPr>
          <w:t>1.1 Purpose</w:t>
        </w:r>
        <w:r>
          <w:rPr>
            <w:noProof/>
            <w:webHidden/>
          </w:rPr>
          <w:tab/>
        </w:r>
        <w:r>
          <w:rPr>
            <w:noProof/>
            <w:webHidden/>
          </w:rPr>
          <w:fldChar w:fldCharType="begin"/>
        </w:r>
        <w:r>
          <w:rPr>
            <w:noProof/>
            <w:webHidden/>
          </w:rPr>
          <w:instrText xml:space="preserve"> PAGEREF _Toc220482266 \h </w:instrText>
        </w:r>
        <w:r>
          <w:rPr>
            <w:noProof/>
            <w:webHidden/>
          </w:rPr>
        </w:r>
        <w:r>
          <w:rPr>
            <w:noProof/>
            <w:webHidden/>
          </w:rPr>
          <w:fldChar w:fldCharType="separate"/>
        </w:r>
        <w:r>
          <w:rPr>
            <w:noProof/>
            <w:webHidden/>
          </w:rPr>
          <w:t>4</w:t>
        </w:r>
        <w:r>
          <w:rPr>
            <w:noProof/>
            <w:webHidden/>
          </w:rPr>
          <w:fldChar w:fldCharType="end"/>
        </w:r>
      </w:hyperlink>
    </w:p>
    <w:p w14:paraId="39EFE03D" w14:textId="66A384EE" w:rsidR="00E377E7" w:rsidRDefault="00E377E7">
      <w:pPr>
        <w:pStyle w:val="TOC1"/>
        <w:rPr>
          <w:rFonts w:asciiTheme="minorHAnsi" w:eastAsiaTheme="minorEastAsia" w:hAnsiTheme="minorHAnsi" w:cstheme="minorBidi"/>
          <w:b w:val="0"/>
          <w:noProof/>
          <w:kern w:val="2"/>
          <w:sz w:val="24"/>
          <w:szCs w:val="24"/>
          <w:lang w:eastAsia="en-ZA"/>
          <w14:ligatures w14:val="standardContextual"/>
        </w:rPr>
      </w:pPr>
      <w:hyperlink w:anchor="_Toc220482267" w:history="1">
        <w:r w:rsidRPr="00BF3990">
          <w:rPr>
            <w:rStyle w:val="Hyperlink"/>
            <w:rFonts w:cstheme="minorHAnsi"/>
            <w:noProof/>
          </w:rPr>
          <w:t>1.2 Background</w:t>
        </w:r>
        <w:r>
          <w:rPr>
            <w:noProof/>
            <w:webHidden/>
          </w:rPr>
          <w:tab/>
        </w:r>
        <w:r>
          <w:rPr>
            <w:noProof/>
            <w:webHidden/>
          </w:rPr>
          <w:fldChar w:fldCharType="begin"/>
        </w:r>
        <w:r>
          <w:rPr>
            <w:noProof/>
            <w:webHidden/>
          </w:rPr>
          <w:instrText xml:space="preserve"> PAGEREF _Toc220482267 \h </w:instrText>
        </w:r>
        <w:r>
          <w:rPr>
            <w:noProof/>
            <w:webHidden/>
          </w:rPr>
        </w:r>
        <w:r>
          <w:rPr>
            <w:noProof/>
            <w:webHidden/>
          </w:rPr>
          <w:fldChar w:fldCharType="separate"/>
        </w:r>
        <w:r>
          <w:rPr>
            <w:noProof/>
            <w:webHidden/>
          </w:rPr>
          <w:t>4</w:t>
        </w:r>
        <w:r>
          <w:rPr>
            <w:noProof/>
            <w:webHidden/>
          </w:rPr>
          <w:fldChar w:fldCharType="end"/>
        </w:r>
      </w:hyperlink>
    </w:p>
    <w:p w14:paraId="427A589B" w14:textId="7B0CE94C" w:rsidR="00E377E7" w:rsidRDefault="00E377E7">
      <w:pPr>
        <w:pStyle w:val="TOC1"/>
        <w:rPr>
          <w:rFonts w:asciiTheme="minorHAnsi" w:eastAsiaTheme="minorEastAsia" w:hAnsiTheme="minorHAnsi" w:cstheme="minorBidi"/>
          <w:b w:val="0"/>
          <w:noProof/>
          <w:kern w:val="2"/>
          <w:sz w:val="24"/>
          <w:szCs w:val="24"/>
          <w:lang w:eastAsia="en-ZA"/>
          <w14:ligatures w14:val="standardContextual"/>
        </w:rPr>
      </w:pPr>
      <w:hyperlink w:anchor="_Toc220482268" w:history="1">
        <w:r w:rsidRPr="00BF3990">
          <w:rPr>
            <w:rStyle w:val="Hyperlink"/>
            <w:rFonts w:cstheme="minorHAnsi"/>
            <w:noProof/>
          </w:rPr>
          <w:t>2.</w:t>
        </w:r>
        <w:r>
          <w:rPr>
            <w:rFonts w:asciiTheme="minorHAnsi" w:eastAsiaTheme="minorEastAsia" w:hAnsiTheme="minorHAnsi" w:cstheme="minorBidi"/>
            <w:b w:val="0"/>
            <w:noProof/>
            <w:kern w:val="2"/>
            <w:sz w:val="24"/>
            <w:szCs w:val="24"/>
            <w:lang w:eastAsia="en-ZA"/>
            <w14:ligatures w14:val="standardContextual"/>
          </w:rPr>
          <w:tab/>
        </w:r>
        <w:r w:rsidRPr="00BF3990">
          <w:rPr>
            <w:rStyle w:val="Hyperlink"/>
            <w:rFonts w:cstheme="minorHAnsi"/>
            <w:noProof/>
          </w:rPr>
          <w:t>Scope of Bid</w:t>
        </w:r>
        <w:r>
          <w:rPr>
            <w:noProof/>
            <w:webHidden/>
          </w:rPr>
          <w:tab/>
        </w:r>
        <w:r>
          <w:rPr>
            <w:noProof/>
            <w:webHidden/>
          </w:rPr>
          <w:fldChar w:fldCharType="begin"/>
        </w:r>
        <w:r>
          <w:rPr>
            <w:noProof/>
            <w:webHidden/>
          </w:rPr>
          <w:instrText xml:space="preserve"> PAGEREF _Toc220482268 \h </w:instrText>
        </w:r>
        <w:r>
          <w:rPr>
            <w:noProof/>
            <w:webHidden/>
          </w:rPr>
        </w:r>
        <w:r>
          <w:rPr>
            <w:noProof/>
            <w:webHidden/>
          </w:rPr>
          <w:fldChar w:fldCharType="separate"/>
        </w:r>
        <w:r>
          <w:rPr>
            <w:noProof/>
            <w:webHidden/>
          </w:rPr>
          <w:t>4</w:t>
        </w:r>
        <w:r>
          <w:rPr>
            <w:noProof/>
            <w:webHidden/>
          </w:rPr>
          <w:fldChar w:fldCharType="end"/>
        </w:r>
      </w:hyperlink>
    </w:p>
    <w:p w14:paraId="6AA600FB" w14:textId="0A66CD67" w:rsidR="00E377E7" w:rsidRDefault="00E377E7">
      <w:pPr>
        <w:pStyle w:val="TOC1"/>
        <w:rPr>
          <w:rFonts w:asciiTheme="minorHAnsi" w:eastAsiaTheme="minorEastAsia" w:hAnsiTheme="minorHAnsi" w:cstheme="minorBidi"/>
          <w:b w:val="0"/>
          <w:noProof/>
          <w:kern w:val="2"/>
          <w:sz w:val="24"/>
          <w:szCs w:val="24"/>
          <w:lang w:eastAsia="en-ZA"/>
          <w14:ligatures w14:val="standardContextual"/>
        </w:rPr>
      </w:pPr>
      <w:hyperlink w:anchor="_Toc220482269" w:history="1">
        <w:r w:rsidRPr="00BF3990">
          <w:rPr>
            <w:rStyle w:val="Hyperlink"/>
            <w:rFonts w:cstheme="minorHAnsi"/>
            <w:noProof/>
          </w:rPr>
          <w:t>2.1 Scope of Work</w:t>
        </w:r>
        <w:r>
          <w:rPr>
            <w:noProof/>
            <w:webHidden/>
          </w:rPr>
          <w:tab/>
        </w:r>
        <w:r>
          <w:rPr>
            <w:noProof/>
            <w:webHidden/>
          </w:rPr>
          <w:fldChar w:fldCharType="begin"/>
        </w:r>
        <w:r>
          <w:rPr>
            <w:noProof/>
            <w:webHidden/>
          </w:rPr>
          <w:instrText xml:space="preserve"> PAGEREF _Toc220482269 \h </w:instrText>
        </w:r>
        <w:r>
          <w:rPr>
            <w:noProof/>
            <w:webHidden/>
          </w:rPr>
        </w:r>
        <w:r>
          <w:rPr>
            <w:noProof/>
            <w:webHidden/>
          </w:rPr>
          <w:fldChar w:fldCharType="separate"/>
        </w:r>
        <w:r>
          <w:rPr>
            <w:noProof/>
            <w:webHidden/>
          </w:rPr>
          <w:t>4</w:t>
        </w:r>
        <w:r>
          <w:rPr>
            <w:noProof/>
            <w:webHidden/>
          </w:rPr>
          <w:fldChar w:fldCharType="end"/>
        </w:r>
      </w:hyperlink>
    </w:p>
    <w:p w14:paraId="7D8092BE" w14:textId="273832B3" w:rsidR="00E377E7" w:rsidRDefault="00E377E7">
      <w:pPr>
        <w:pStyle w:val="TOC1"/>
        <w:rPr>
          <w:rFonts w:asciiTheme="minorHAnsi" w:eastAsiaTheme="minorEastAsia" w:hAnsiTheme="minorHAnsi" w:cstheme="minorBidi"/>
          <w:b w:val="0"/>
          <w:noProof/>
          <w:kern w:val="2"/>
          <w:sz w:val="24"/>
          <w:szCs w:val="24"/>
          <w:lang w:eastAsia="en-ZA"/>
          <w14:ligatures w14:val="standardContextual"/>
        </w:rPr>
      </w:pPr>
      <w:hyperlink w:anchor="_Toc220482270" w:history="1">
        <w:r w:rsidRPr="00BF3990">
          <w:rPr>
            <w:rStyle w:val="Hyperlink"/>
            <w:rFonts w:cstheme="minorHAnsi"/>
            <w:noProof/>
          </w:rPr>
          <w:t>2.2 Delivery address</w:t>
        </w:r>
        <w:r>
          <w:rPr>
            <w:noProof/>
            <w:webHidden/>
          </w:rPr>
          <w:tab/>
        </w:r>
        <w:r>
          <w:rPr>
            <w:noProof/>
            <w:webHidden/>
          </w:rPr>
          <w:fldChar w:fldCharType="begin"/>
        </w:r>
        <w:r>
          <w:rPr>
            <w:noProof/>
            <w:webHidden/>
          </w:rPr>
          <w:instrText xml:space="preserve"> PAGEREF _Toc220482270 \h </w:instrText>
        </w:r>
        <w:r>
          <w:rPr>
            <w:noProof/>
            <w:webHidden/>
          </w:rPr>
        </w:r>
        <w:r>
          <w:rPr>
            <w:noProof/>
            <w:webHidden/>
          </w:rPr>
          <w:fldChar w:fldCharType="separate"/>
        </w:r>
        <w:r>
          <w:rPr>
            <w:noProof/>
            <w:webHidden/>
          </w:rPr>
          <w:t>5</w:t>
        </w:r>
        <w:r>
          <w:rPr>
            <w:noProof/>
            <w:webHidden/>
          </w:rPr>
          <w:fldChar w:fldCharType="end"/>
        </w:r>
      </w:hyperlink>
    </w:p>
    <w:p w14:paraId="488A8300" w14:textId="6CFBAFF0" w:rsidR="00E377E7" w:rsidRDefault="00E377E7">
      <w:pPr>
        <w:pStyle w:val="TOC1"/>
        <w:rPr>
          <w:rFonts w:asciiTheme="minorHAnsi" w:eastAsiaTheme="minorEastAsia" w:hAnsiTheme="minorHAnsi" w:cstheme="minorBidi"/>
          <w:b w:val="0"/>
          <w:noProof/>
          <w:kern w:val="2"/>
          <w:sz w:val="24"/>
          <w:szCs w:val="24"/>
          <w:lang w:eastAsia="en-ZA"/>
          <w14:ligatures w14:val="standardContextual"/>
        </w:rPr>
      </w:pPr>
      <w:hyperlink w:anchor="_Toc220482271" w:history="1">
        <w:r w:rsidRPr="00BF3990">
          <w:rPr>
            <w:rStyle w:val="Hyperlink"/>
            <w:rFonts w:cstheme="minorHAnsi"/>
            <w:noProof/>
          </w:rPr>
          <w:t>2.3 Customer Infrastructure and environment requirements</w:t>
        </w:r>
        <w:r>
          <w:rPr>
            <w:noProof/>
            <w:webHidden/>
          </w:rPr>
          <w:tab/>
        </w:r>
        <w:r>
          <w:rPr>
            <w:noProof/>
            <w:webHidden/>
          </w:rPr>
          <w:fldChar w:fldCharType="begin"/>
        </w:r>
        <w:r>
          <w:rPr>
            <w:noProof/>
            <w:webHidden/>
          </w:rPr>
          <w:instrText xml:space="preserve"> PAGEREF _Toc220482271 \h </w:instrText>
        </w:r>
        <w:r>
          <w:rPr>
            <w:noProof/>
            <w:webHidden/>
          </w:rPr>
        </w:r>
        <w:r>
          <w:rPr>
            <w:noProof/>
            <w:webHidden/>
          </w:rPr>
          <w:fldChar w:fldCharType="separate"/>
        </w:r>
        <w:r>
          <w:rPr>
            <w:noProof/>
            <w:webHidden/>
          </w:rPr>
          <w:t>5</w:t>
        </w:r>
        <w:r>
          <w:rPr>
            <w:noProof/>
            <w:webHidden/>
          </w:rPr>
          <w:fldChar w:fldCharType="end"/>
        </w:r>
      </w:hyperlink>
    </w:p>
    <w:p w14:paraId="04D07A22" w14:textId="308D7076" w:rsidR="00E377E7" w:rsidRDefault="00E377E7">
      <w:pPr>
        <w:pStyle w:val="TOC1"/>
        <w:rPr>
          <w:rFonts w:asciiTheme="minorHAnsi" w:eastAsiaTheme="minorEastAsia" w:hAnsiTheme="minorHAnsi" w:cstheme="minorBidi"/>
          <w:b w:val="0"/>
          <w:noProof/>
          <w:kern w:val="2"/>
          <w:sz w:val="24"/>
          <w:szCs w:val="24"/>
          <w:lang w:eastAsia="en-ZA"/>
          <w14:ligatures w14:val="standardContextual"/>
        </w:rPr>
      </w:pPr>
      <w:hyperlink w:anchor="_Toc220482272" w:history="1">
        <w:r w:rsidRPr="00BF3990">
          <w:rPr>
            <w:rStyle w:val="Hyperlink"/>
            <w:rFonts w:cstheme="minorHAnsi"/>
            <w:noProof/>
          </w:rPr>
          <w:t>2.4 Requirements Product / Service / Solution Requirements</w:t>
        </w:r>
        <w:r>
          <w:rPr>
            <w:noProof/>
            <w:webHidden/>
          </w:rPr>
          <w:tab/>
        </w:r>
        <w:r>
          <w:rPr>
            <w:noProof/>
            <w:webHidden/>
          </w:rPr>
          <w:fldChar w:fldCharType="begin"/>
        </w:r>
        <w:r>
          <w:rPr>
            <w:noProof/>
            <w:webHidden/>
          </w:rPr>
          <w:instrText xml:space="preserve"> PAGEREF _Toc220482272 \h </w:instrText>
        </w:r>
        <w:r>
          <w:rPr>
            <w:noProof/>
            <w:webHidden/>
          </w:rPr>
        </w:r>
        <w:r>
          <w:rPr>
            <w:noProof/>
            <w:webHidden/>
          </w:rPr>
          <w:fldChar w:fldCharType="separate"/>
        </w:r>
        <w:r>
          <w:rPr>
            <w:noProof/>
            <w:webHidden/>
          </w:rPr>
          <w:t>5</w:t>
        </w:r>
        <w:r>
          <w:rPr>
            <w:noProof/>
            <w:webHidden/>
          </w:rPr>
          <w:fldChar w:fldCharType="end"/>
        </w:r>
      </w:hyperlink>
    </w:p>
    <w:p w14:paraId="4CEA29BE" w14:textId="17E46CA9" w:rsidR="00E377E7" w:rsidRDefault="00E377E7">
      <w:pPr>
        <w:pStyle w:val="TOC1"/>
        <w:rPr>
          <w:rFonts w:asciiTheme="minorHAnsi" w:eastAsiaTheme="minorEastAsia" w:hAnsiTheme="minorHAnsi" w:cstheme="minorBidi"/>
          <w:b w:val="0"/>
          <w:noProof/>
          <w:kern w:val="2"/>
          <w:sz w:val="24"/>
          <w:szCs w:val="24"/>
          <w:lang w:eastAsia="en-ZA"/>
          <w14:ligatures w14:val="standardContextual"/>
        </w:rPr>
      </w:pPr>
      <w:hyperlink w:anchor="_Toc220482273" w:history="1">
        <w:r w:rsidRPr="00BF3990">
          <w:rPr>
            <w:rStyle w:val="Hyperlink"/>
            <w:rFonts w:cstheme="minorHAnsi"/>
            <w:noProof/>
          </w:rPr>
          <w:t>2.5 SITA Mark- Up</w:t>
        </w:r>
        <w:r>
          <w:rPr>
            <w:noProof/>
            <w:webHidden/>
          </w:rPr>
          <w:tab/>
        </w:r>
        <w:r>
          <w:rPr>
            <w:noProof/>
            <w:webHidden/>
          </w:rPr>
          <w:fldChar w:fldCharType="begin"/>
        </w:r>
        <w:r>
          <w:rPr>
            <w:noProof/>
            <w:webHidden/>
          </w:rPr>
          <w:instrText xml:space="preserve"> PAGEREF _Toc220482273 \h </w:instrText>
        </w:r>
        <w:r>
          <w:rPr>
            <w:noProof/>
            <w:webHidden/>
          </w:rPr>
        </w:r>
        <w:r>
          <w:rPr>
            <w:noProof/>
            <w:webHidden/>
          </w:rPr>
          <w:fldChar w:fldCharType="separate"/>
        </w:r>
        <w:r>
          <w:rPr>
            <w:noProof/>
            <w:webHidden/>
          </w:rPr>
          <w:t>5</w:t>
        </w:r>
        <w:r>
          <w:rPr>
            <w:noProof/>
            <w:webHidden/>
          </w:rPr>
          <w:fldChar w:fldCharType="end"/>
        </w:r>
      </w:hyperlink>
    </w:p>
    <w:p w14:paraId="4E502B20" w14:textId="1AD6EA12" w:rsidR="00E377E7" w:rsidRDefault="00E377E7">
      <w:pPr>
        <w:pStyle w:val="TOC1"/>
        <w:rPr>
          <w:rFonts w:asciiTheme="minorHAnsi" w:eastAsiaTheme="minorEastAsia" w:hAnsiTheme="minorHAnsi" w:cstheme="minorBidi"/>
          <w:b w:val="0"/>
          <w:noProof/>
          <w:kern w:val="2"/>
          <w:sz w:val="24"/>
          <w:szCs w:val="24"/>
          <w:lang w:eastAsia="en-ZA"/>
          <w14:ligatures w14:val="standardContextual"/>
        </w:rPr>
      </w:pPr>
      <w:hyperlink w:anchor="_Toc220482274" w:history="1">
        <w:r w:rsidRPr="00BF3990">
          <w:rPr>
            <w:rStyle w:val="Hyperlink"/>
            <w:rFonts w:cstheme="minorHAnsi"/>
            <w:noProof/>
          </w:rPr>
          <w:t>3.</w:t>
        </w:r>
        <w:r>
          <w:rPr>
            <w:rFonts w:asciiTheme="minorHAnsi" w:eastAsiaTheme="minorEastAsia" w:hAnsiTheme="minorHAnsi" w:cstheme="minorBidi"/>
            <w:b w:val="0"/>
            <w:noProof/>
            <w:kern w:val="2"/>
            <w:sz w:val="24"/>
            <w:szCs w:val="24"/>
            <w:lang w:eastAsia="en-ZA"/>
            <w14:ligatures w14:val="standardContextual"/>
          </w:rPr>
          <w:tab/>
        </w:r>
        <w:r w:rsidRPr="00BF3990">
          <w:rPr>
            <w:rStyle w:val="Hyperlink"/>
            <w:rFonts w:cstheme="minorHAnsi"/>
            <w:noProof/>
          </w:rPr>
          <w:t>Bid Evaluation Stages</w:t>
        </w:r>
        <w:r>
          <w:rPr>
            <w:noProof/>
            <w:webHidden/>
          </w:rPr>
          <w:tab/>
        </w:r>
        <w:r>
          <w:rPr>
            <w:noProof/>
            <w:webHidden/>
          </w:rPr>
          <w:fldChar w:fldCharType="begin"/>
        </w:r>
        <w:r>
          <w:rPr>
            <w:noProof/>
            <w:webHidden/>
          </w:rPr>
          <w:instrText xml:space="preserve"> PAGEREF _Toc220482274 \h </w:instrText>
        </w:r>
        <w:r>
          <w:rPr>
            <w:noProof/>
            <w:webHidden/>
          </w:rPr>
        </w:r>
        <w:r>
          <w:rPr>
            <w:noProof/>
            <w:webHidden/>
          </w:rPr>
          <w:fldChar w:fldCharType="separate"/>
        </w:r>
        <w:r>
          <w:rPr>
            <w:noProof/>
            <w:webHidden/>
          </w:rPr>
          <w:t>6</w:t>
        </w:r>
        <w:r>
          <w:rPr>
            <w:noProof/>
            <w:webHidden/>
          </w:rPr>
          <w:fldChar w:fldCharType="end"/>
        </w:r>
      </w:hyperlink>
    </w:p>
    <w:p w14:paraId="749340F1" w14:textId="0BDED7EA" w:rsidR="00E377E7" w:rsidRDefault="00E377E7">
      <w:pPr>
        <w:pStyle w:val="TOC2"/>
        <w:rPr>
          <w:rFonts w:asciiTheme="minorHAnsi" w:eastAsiaTheme="minorEastAsia" w:hAnsiTheme="minorHAnsi" w:cstheme="minorBidi"/>
          <w:noProof/>
          <w:kern w:val="2"/>
          <w:sz w:val="24"/>
          <w:szCs w:val="24"/>
          <w:lang w:eastAsia="en-ZA"/>
          <w14:ligatures w14:val="standardContextual"/>
        </w:rPr>
      </w:pPr>
      <w:hyperlink w:anchor="_Toc220482275" w:history="1">
        <w:r w:rsidRPr="00BF3990">
          <w:rPr>
            <w:rStyle w:val="Hyperlink"/>
            <w:rFonts w:cstheme="minorHAnsi"/>
            <w:noProof/>
          </w:rPr>
          <w:t>3.1</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Mandatory Administrative Responsiveness (Stage 1)</w:t>
        </w:r>
        <w:r>
          <w:rPr>
            <w:noProof/>
            <w:webHidden/>
          </w:rPr>
          <w:tab/>
        </w:r>
        <w:r>
          <w:rPr>
            <w:noProof/>
            <w:webHidden/>
          </w:rPr>
          <w:fldChar w:fldCharType="begin"/>
        </w:r>
        <w:r>
          <w:rPr>
            <w:noProof/>
            <w:webHidden/>
          </w:rPr>
          <w:instrText xml:space="preserve"> PAGEREF _Toc220482275 \h </w:instrText>
        </w:r>
        <w:r>
          <w:rPr>
            <w:noProof/>
            <w:webHidden/>
          </w:rPr>
        </w:r>
        <w:r>
          <w:rPr>
            <w:noProof/>
            <w:webHidden/>
          </w:rPr>
          <w:fldChar w:fldCharType="separate"/>
        </w:r>
        <w:r>
          <w:rPr>
            <w:noProof/>
            <w:webHidden/>
          </w:rPr>
          <w:t>6</w:t>
        </w:r>
        <w:r>
          <w:rPr>
            <w:noProof/>
            <w:webHidden/>
          </w:rPr>
          <w:fldChar w:fldCharType="end"/>
        </w:r>
      </w:hyperlink>
    </w:p>
    <w:p w14:paraId="502F40FB" w14:textId="520CCC2D"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76" w:history="1">
        <w:r w:rsidRPr="00BF3990">
          <w:rPr>
            <w:rStyle w:val="Hyperlink"/>
            <w:rFonts w:cstheme="minorHAnsi"/>
            <w:noProof/>
          </w:rPr>
          <w:t>3.1.1</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Attendance of briefing session</w:t>
        </w:r>
        <w:r>
          <w:rPr>
            <w:noProof/>
            <w:webHidden/>
          </w:rPr>
          <w:tab/>
        </w:r>
        <w:r>
          <w:rPr>
            <w:noProof/>
            <w:webHidden/>
          </w:rPr>
          <w:fldChar w:fldCharType="begin"/>
        </w:r>
        <w:r>
          <w:rPr>
            <w:noProof/>
            <w:webHidden/>
          </w:rPr>
          <w:instrText xml:space="preserve"> PAGEREF _Toc220482276 \h </w:instrText>
        </w:r>
        <w:r>
          <w:rPr>
            <w:noProof/>
            <w:webHidden/>
          </w:rPr>
        </w:r>
        <w:r>
          <w:rPr>
            <w:noProof/>
            <w:webHidden/>
          </w:rPr>
          <w:fldChar w:fldCharType="separate"/>
        </w:r>
        <w:r>
          <w:rPr>
            <w:noProof/>
            <w:webHidden/>
          </w:rPr>
          <w:t>6</w:t>
        </w:r>
        <w:r>
          <w:rPr>
            <w:noProof/>
            <w:webHidden/>
          </w:rPr>
          <w:fldChar w:fldCharType="end"/>
        </w:r>
      </w:hyperlink>
    </w:p>
    <w:p w14:paraId="3FDCB886" w14:textId="6C98650A"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77" w:history="1">
        <w:r w:rsidRPr="00BF3990">
          <w:rPr>
            <w:rStyle w:val="Hyperlink"/>
            <w:rFonts w:cstheme="minorHAnsi"/>
            <w:noProof/>
          </w:rPr>
          <w:t>3.1.2</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Registered Supplier</w:t>
        </w:r>
        <w:r>
          <w:rPr>
            <w:noProof/>
            <w:webHidden/>
          </w:rPr>
          <w:tab/>
        </w:r>
        <w:r>
          <w:rPr>
            <w:noProof/>
            <w:webHidden/>
          </w:rPr>
          <w:fldChar w:fldCharType="begin"/>
        </w:r>
        <w:r>
          <w:rPr>
            <w:noProof/>
            <w:webHidden/>
          </w:rPr>
          <w:instrText xml:space="preserve"> PAGEREF _Toc220482277 \h </w:instrText>
        </w:r>
        <w:r>
          <w:rPr>
            <w:noProof/>
            <w:webHidden/>
          </w:rPr>
        </w:r>
        <w:r>
          <w:rPr>
            <w:noProof/>
            <w:webHidden/>
          </w:rPr>
          <w:fldChar w:fldCharType="separate"/>
        </w:r>
        <w:r>
          <w:rPr>
            <w:noProof/>
            <w:webHidden/>
          </w:rPr>
          <w:t>6</w:t>
        </w:r>
        <w:r>
          <w:rPr>
            <w:noProof/>
            <w:webHidden/>
          </w:rPr>
          <w:fldChar w:fldCharType="end"/>
        </w:r>
      </w:hyperlink>
    </w:p>
    <w:p w14:paraId="119FB045" w14:textId="335043DC" w:rsidR="00E377E7" w:rsidRDefault="00E377E7">
      <w:pPr>
        <w:pStyle w:val="TOC2"/>
        <w:rPr>
          <w:rFonts w:asciiTheme="minorHAnsi" w:eastAsiaTheme="minorEastAsia" w:hAnsiTheme="minorHAnsi" w:cstheme="minorBidi"/>
          <w:noProof/>
          <w:kern w:val="2"/>
          <w:sz w:val="24"/>
          <w:szCs w:val="24"/>
          <w:lang w:eastAsia="en-ZA"/>
          <w14:ligatures w14:val="standardContextual"/>
        </w:rPr>
      </w:pPr>
      <w:hyperlink w:anchor="_Toc220482278" w:history="1">
        <w:r w:rsidRPr="00BF3990">
          <w:rPr>
            <w:rStyle w:val="Hyperlink"/>
            <w:rFonts w:cstheme="minorHAnsi"/>
            <w:noProof/>
          </w:rPr>
          <w:t>3.2</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Technical returnable documents</w:t>
        </w:r>
        <w:r>
          <w:rPr>
            <w:noProof/>
            <w:webHidden/>
          </w:rPr>
          <w:tab/>
        </w:r>
        <w:r>
          <w:rPr>
            <w:noProof/>
            <w:webHidden/>
          </w:rPr>
          <w:fldChar w:fldCharType="begin"/>
        </w:r>
        <w:r>
          <w:rPr>
            <w:noProof/>
            <w:webHidden/>
          </w:rPr>
          <w:instrText xml:space="preserve"> PAGEREF _Toc220482278 \h </w:instrText>
        </w:r>
        <w:r>
          <w:rPr>
            <w:noProof/>
            <w:webHidden/>
          </w:rPr>
        </w:r>
        <w:r>
          <w:rPr>
            <w:noProof/>
            <w:webHidden/>
          </w:rPr>
          <w:fldChar w:fldCharType="separate"/>
        </w:r>
        <w:r>
          <w:rPr>
            <w:noProof/>
            <w:webHidden/>
          </w:rPr>
          <w:t>6</w:t>
        </w:r>
        <w:r>
          <w:rPr>
            <w:noProof/>
            <w:webHidden/>
          </w:rPr>
          <w:fldChar w:fldCharType="end"/>
        </w:r>
      </w:hyperlink>
    </w:p>
    <w:p w14:paraId="3639F466" w14:textId="4C8D9DD6"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79" w:history="1">
        <w:r w:rsidRPr="00BF3990">
          <w:rPr>
            <w:rStyle w:val="Hyperlink"/>
            <w:rFonts w:cstheme="minorHAnsi"/>
            <w:noProof/>
          </w:rPr>
          <w:t>3.2.1</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Instruction and evaluation criteria</w:t>
        </w:r>
        <w:r>
          <w:rPr>
            <w:noProof/>
            <w:webHidden/>
          </w:rPr>
          <w:tab/>
        </w:r>
        <w:r>
          <w:rPr>
            <w:noProof/>
            <w:webHidden/>
          </w:rPr>
          <w:fldChar w:fldCharType="begin"/>
        </w:r>
        <w:r>
          <w:rPr>
            <w:noProof/>
            <w:webHidden/>
          </w:rPr>
          <w:instrText xml:space="preserve"> PAGEREF _Toc220482279 \h </w:instrText>
        </w:r>
        <w:r>
          <w:rPr>
            <w:noProof/>
            <w:webHidden/>
          </w:rPr>
        </w:r>
        <w:r>
          <w:rPr>
            <w:noProof/>
            <w:webHidden/>
          </w:rPr>
          <w:fldChar w:fldCharType="separate"/>
        </w:r>
        <w:r>
          <w:rPr>
            <w:noProof/>
            <w:webHidden/>
          </w:rPr>
          <w:t>6</w:t>
        </w:r>
        <w:r>
          <w:rPr>
            <w:noProof/>
            <w:webHidden/>
          </w:rPr>
          <w:fldChar w:fldCharType="end"/>
        </w:r>
      </w:hyperlink>
    </w:p>
    <w:p w14:paraId="6861C2C5" w14:textId="704A6B7B"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80" w:history="1">
        <w:r w:rsidRPr="00BF3990">
          <w:rPr>
            <w:rStyle w:val="Hyperlink"/>
            <w:rFonts w:cstheme="minorHAnsi"/>
            <w:noProof/>
          </w:rPr>
          <w:t>3.2.2</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Technical mandatory requirements (Stage 2)</w:t>
        </w:r>
        <w:r>
          <w:rPr>
            <w:noProof/>
            <w:webHidden/>
          </w:rPr>
          <w:tab/>
        </w:r>
        <w:r>
          <w:rPr>
            <w:noProof/>
            <w:webHidden/>
          </w:rPr>
          <w:fldChar w:fldCharType="begin"/>
        </w:r>
        <w:r>
          <w:rPr>
            <w:noProof/>
            <w:webHidden/>
          </w:rPr>
          <w:instrText xml:space="preserve"> PAGEREF _Toc220482280 \h </w:instrText>
        </w:r>
        <w:r>
          <w:rPr>
            <w:noProof/>
            <w:webHidden/>
          </w:rPr>
        </w:r>
        <w:r>
          <w:rPr>
            <w:noProof/>
            <w:webHidden/>
          </w:rPr>
          <w:fldChar w:fldCharType="separate"/>
        </w:r>
        <w:r>
          <w:rPr>
            <w:noProof/>
            <w:webHidden/>
          </w:rPr>
          <w:t>6</w:t>
        </w:r>
        <w:r>
          <w:rPr>
            <w:noProof/>
            <w:webHidden/>
          </w:rPr>
          <w:fldChar w:fldCharType="end"/>
        </w:r>
      </w:hyperlink>
    </w:p>
    <w:p w14:paraId="0979F7FB" w14:textId="0CD437D3" w:rsidR="00E377E7" w:rsidRDefault="00E377E7">
      <w:pPr>
        <w:pStyle w:val="TOC2"/>
        <w:rPr>
          <w:rFonts w:asciiTheme="minorHAnsi" w:eastAsiaTheme="minorEastAsia" w:hAnsiTheme="minorHAnsi" w:cstheme="minorBidi"/>
          <w:noProof/>
          <w:kern w:val="2"/>
          <w:sz w:val="24"/>
          <w:szCs w:val="24"/>
          <w:lang w:eastAsia="en-ZA"/>
          <w14:ligatures w14:val="standardContextual"/>
        </w:rPr>
      </w:pPr>
      <w:hyperlink w:anchor="_Toc220482281" w:history="1">
        <w:r w:rsidRPr="00BF3990">
          <w:rPr>
            <w:rStyle w:val="Hyperlink"/>
            <w:rFonts w:cstheme="minorHAnsi"/>
            <w:noProof/>
          </w:rPr>
          <w:t>3.3</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Special Conditions of Contract Verification (Stage 3)</w:t>
        </w:r>
        <w:r>
          <w:rPr>
            <w:noProof/>
            <w:webHidden/>
          </w:rPr>
          <w:tab/>
        </w:r>
        <w:r>
          <w:rPr>
            <w:noProof/>
            <w:webHidden/>
          </w:rPr>
          <w:fldChar w:fldCharType="begin"/>
        </w:r>
        <w:r>
          <w:rPr>
            <w:noProof/>
            <w:webHidden/>
          </w:rPr>
          <w:instrText xml:space="preserve"> PAGEREF _Toc220482281 \h </w:instrText>
        </w:r>
        <w:r>
          <w:rPr>
            <w:noProof/>
            <w:webHidden/>
          </w:rPr>
        </w:r>
        <w:r>
          <w:rPr>
            <w:noProof/>
            <w:webHidden/>
          </w:rPr>
          <w:fldChar w:fldCharType="separate"/>
        </w:r>
        <w:r>
          <w:rPr>
            <w:noProof/>
            <w:webHidden/>
          </w:rPr>
          <w:t>8</w:t>
        </w:r>
        <w:r>
          <w:rPr>
            <w:noProof/>
            <w:webHidden/>
          </w:rPr>
          <w:fldChar w:fldCharType="end"/>
        </w:r>
      </w:hyperlink>
    </w:p>
    <w:p w14:paraId="272B07B1" w14:textId="56020320"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82" w:history="1">
        <w:r w:rsidRPr="00BF3990">
          <w:rPr>
            <w:rStyle w:val="Hyperlink"/>
            <w:rFonts w:cstheme="minorHAnsi"/>
            <w:noProof/>
          </w:rPr>
          <w:t>3.3.1</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Special Conditions of Contract</w:t>
        </w:r>
        <w:r>
          <w:rPr>
            <w:noProof/>
            <w:webHidden/>
          </w:rPr>
          <w:tab/>
        </w:r>
        <w:r>
          <w:rPr>
            <w:noProof/>
            <w:webHidden/>
          </w:rPr>
          <w:fldChar w:fldCharType="begin"/>
        </w:r>
        <w:r>
          <w:rPr>
            <w:noProof/>
            <w:webHidden/>
          </w:rPr>
          <w:instrText xml:space="preserve"> PAGEREF _Toc220482282 \h </w:instrText>
        </w:r>
        <w:r>
          <w:rPr>
            <w:noProof/>
            <w:webHidden/>
          </w:rPr>
        </w:r>
        <w:r>
          <w:rPr>
            <w:noProof/>
            <w:webHidden/>
          </w:rPr>
          <w:fldChar w:fldCharType="separate"/>
        </w:r>
        <w:r>
          <w:rPr>
            <w:noProof/>
            <w:webHidden/>
          </w:rPr>
          <w:t>9</w:t>
        </w:r>
        <w:r>
          <w:rPr>
            <w:noProof/>
            <w:webHidden/>
          </w:rPr>
          <w:fldChar w:fldCharType="end"/>
        </w:r>
      </w:hyperlink>
    </w:p>
    <w:p w14:paraId="38D2CAEC" w14:textId="51E1DB1B"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83" w:history="1">
        <w:r w:rsidRPr="00BF3990">
          <w:rPr>
            <w:rStyle w:val="Hyperlink"/>
            <w:rFonts w:cstheme="minorHAnsi"/>
            <w:noProof/>
          </w:rPr>
          <w:t>3.3.1.1 Contracting Conditions</w:t>
        </w:r>
        <w:r>
          <w:rPr>
            <w:noProof/>
            <w:webHidden/>
          </w:rPr>
          <w:tab/>
        </w:r>
        <w:r>
          <w:rPr>
            <w:noProof/>
            <w:webHidden/>
          </w:rPr>
          <w:fldChar w:fldCharType="begin"/>
        </w:r>
        <w:r>
          <w:rPr>
            <w:noProof/>
            <w:webHidden/>
          </w:rPr>
          <w:instrText xml:space="preserve"> PAGEREF _Toc220482283 \h </w:instrText>
        </w:r>
        <w:r>
          <w:rPr>
            <w:noProof/>
            <w:webHidden/>
          </w:rPr>
        </w:r>
        <w:r>
          <w:rPr>
            <w:noProof/>
            <w:webHidden/>
          </w:rPr>
          <w:fldChar w:fldCharType="separate"/>
        </w:r>
        <w:r>
          <w:rPr>
            <w:noProof/>
            <w:webHidden/>
          </w:rPr>
          <w:t>9</w:t>
        </w:r>
        <w:r>
          <w:rPr>
            <w:noProof/>
            <w:webHidden/>
          </w:rPr>
          <w:fldChar w:fldCharType="end"/>
        </w:r>
      </w:hyperlink>
    </w:p>
    <w:p w14:paraId="09BF8D5D" w14:textId="6192873B"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84" w:history="1">
        <w:r w:rsidRPr="00BF3990">
          <w:rPr>
            <w:rStyle w:val="Hyperlink"/>
            <w:rFonts w:cstheme="minorHAnsi"/>
            <w:noProof/>
          </w:rPr>
          <w:t>3.3.1.2 Delivery Address</w:t>
        </w:r>
        <w:r>
          <w:rPr>
            <w:noProof/>
            <w:webHidden/>
          </w:rPr>
          <w:tab/>
        </w:r>
        <w:r>
          <w:rPr>
            <w:noProof/>
            <w:webHidden/>
          </w:rPr>
          <w:fldChar w:fldCharType="begin"/>
        </w:r>
        <w:r>
          <w:rPr>
            <w:noProof/>
            <w:webHidden/>
          </w:rPr>
          <w:instrText xml:space="preserve"> PAGEREF _Toc220482284 \h </w:instrText>
        </w:r>
        <w:r>
          <w:rPr>
            <w:noProof/>
            <w:webHidden/>
          </w:rPr>
        </w:r>
        <w:r>
          <w:rPr>
            <w:noProof/>
            <w:webHidden/>
          </w:rPr>
          <w:fldChar w:fldCharType="separate"/>
        </w:r>
        <w:r>
          <w:rPr>
            <w:noProof/>
            <w:webHidden/>
          </w:rPr>
          <w:t>9</w:t>
        </w:r>
        <w:r>
          <w:rPr>
            <w:noProof/>
            <w:webHidden/>
          </w:rPr>
          <w:fldChar w:fldCharType="end"/>
        </w:r>
      </w:hyperlink>
    </w:p>
    <w:p w14:paraId="149EE328" w14:textId="3139E9F5"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85" w:history="1">
        <w:r w:rsidRPr="00BF3990">
          <w:rPr>
            <w:rStyle w:val="Hyperlink"/>
            <w:rFonts w:cstheme="minorHAnsi"/>
            <w:noProof/>
          </w:rPr>
          <w:t>3.3.1.3 Certification, Expertise and Qualification</w:t>
        </w:r>
        <w:r>
          <w:rPr>
            <w:noProof/>
            <w:webHidden/>
          </w:rPr>
          <w:tab/>
        </w:r>
        <w:r>
          <w:rPr>
            <w:noProof/>
            <w:webHidden/>
          </w:rPr>
          <w:fldChar w:fldCharType="begin"/>
        </w:r>
        <w:r>
          <w:rPr>
            <w:noProof/>
            <w:webHidden/>
          </w:rPr>
          <w:instrText xml:space="preserve"> PAGEREF _Toc220482285 \h </w:instrText>
        </w:r>
        <w:r>
          <w:rPr>
            <w:noProof/>
            <w:webHidden/>
          </w:rPr>
        </w:r>
        <w:r>
          <w:rPr>
            <w:noProof/>
            <w:webHidden/>
          </w:rPr>
          <w:fldChar w:fldCharType="separate"/>
        </w:r>
        <w:r>
          <w:rPr>
            <w:noProof/>
            <w:webHidden/>
          </w:rPr>
          <w:t>9</w:t>
        </w:r>
        <w:r>
          <w:rPr>
            <w:noProof/>
            <w:webHidden/>
          </w:rPr>
          <w:fldChar w:fldCharType="end"/>
        </w:r>
      </w:hyperlink>
    </w:p>
    <w:p w14:paraId="2E7D3C1D" w14:textId="1702A605"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86" w:history="1">
        <w:r w:rsidRPr="00BF3990">
          <w:rPr>
            <w:rStyle w:val="Hyperlink"/>
            <w:rFonts w:cstheme="minorHAnsi"/>
            <w:noProof/>
          </w:rPr>
          <w:t>3.3.1.4 Logistical Conditions</w:t>
        </w:r>
        <w:r>
          <w:rPr>
            <w:noProof/>
            <w:webHidden/>
          </w:rPr>
          <w:tab/>
        </w:r>
        <w:r>
          <w:rPr>
            <w:noProof/>
            <w:webHidden/>
          </w:rPr>
          <w:fldChar w:fldCharType="begin"/>
        </w:r>
        <w:r>
          <w:rPr>
            <w:noProof/>
            <w:webHidden/>
          </w:rPr>
          <w:instrText xml:space="preserve"> PAGEREF _Toc220482286 \h </w:instrText>
        </w:r>
        <w:r>
          <w:rPr>
            <w:noProof/>
            <w:webHidden/>
          </w:rPr>
        </w:r>
        <w:r>
          <w:rPr>
            <w:noProof/>
            <w:webHidden/>
          </w:rPr>
          <w:fldChar w:fldCharType="separate"/>
        </w:r>
        <w:r>
          <w:rPr>
            <w:noProof/>
            <w:webHidden/>
          </w:rPr>
          <w:t>9</w:t>
        </w:r>
        <w:r>
          <w:rPr>
            <w:noProof/>
            <w:webHidden/>
          </w:rPr>
          <w:fldChar w:fldCharType="end"/>
        </w:r>
      </w:hyperlink>
    </w:p>
    <w:p w14:paraId="1578026C" w14:textId="51FEFA42"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87" w:history="1">
        <w:r w:rsidRPr="00BF3990">
          <w:rPr>
            <w:rStyle w:val="Hyperlink"/>
            <w:rFonts w:cstheme="minorHAnsi"/>
            <w:noProof/>
          </w:rPr>
          <w:t>3.3.1.5 Regulatory, Quality and Standards</w:t>
        </w:r>
        <w:r>
          <w:rPr>
            <w:noProof/>
            <w:webHidden/>
          </w:rPr>
          <w:tab/>
        </w:r>
        <w:r>
          <w:rPr>
            <w:noProof/>
            <w:webHidden/>
          </w:rPr>
          <w:fldChar w:fldCharType="begin"/>
        </w:r>
        <w:r>
          <w:rPr>
            <w:noProof/>
            <w:webHidden/>
          </w:rPr>
          <w:instrText xml:space="preserve"> PAGEREF _Toc220482287 \h </w:instrText>
        </w:r>
        <w:r>
          <w:rPr>
            <w:noProof/>
            <w:webHidden/>
          </w:rPr>
        </w:r>
        <w:r>
          <w:rPr>
            <w:noProof/>
            <w:webHidden/>
          </w:rPr>
          <w:fldChar w:fldCharType="separate"/>
        </w:r>
        <w:r>
          <w:rPr>
            <w:noProof/>
            <w:webHidden/>
          </w:rPr>
          <w:t>9</w:t>
        </w:r>
        <w:r>
          <w:rPr>
            <w:noProof/>
            <w:webHidden/>
          </w:rPr>
          <w:fldChar w:fldCharType="end"/>
        </w:r>
      </w:hyperlink>
    </w:p>
    <w:p w14:paraId="3801B390" w14:textId="76BFE7ED"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88" w:history="1">
        <w:r w:rsidRPr="00BF3990">
          <w:rPr>
            <w:rStyle w:val="Hyperlink"/>
            <w:rFonts w:cstheme="minorHAnsi"/>
            <w:noProof/>
          </w:rPr>
          <w:t>3.3.1.6 Personnel Security Clearance</w:t>
        </w:r>
        <w:r>
          <w:rPr>
            <w:noProof/>
            <w:webHidden/>
          </w:rPr>
          <w:tab/>
        </w:r>
        <w:r>
          <w:rPr>
            <w:noProof/>
            <w:webHidden/>
          </w:rPr>
          <w:fldChar w:fldCharType="begin"/>
        </w:r>
        <w:r>
          <w:rPr>
            <w:noProof/>
            <w:webHidden/>
          </w:rPr>
          <w:instrText xml:space="preserve"> PAGEREF _Toc220482288 \h </w:instrText>
        </w:r>
        <w:r>
          <w:rPr>
            <w:noProof/>
            <w:webHidden/>
          </w:rPr>
        </w:r>
        <w:r>
          <w:rPr>
            <w:noProof/>
            <w:webHidden/>
          </w:rPr>
          <w:fldChar w:fldCharType="separate"/>
        </w:r>
        <w:r>
          <w:rPr>
            <w:noProof/>
            <w:webHidden/>
          </w:rPr>
          <w:t>10</w:t>
        </w:r>
        <w:r>
          <w:rPr>
            <w:noProof/>
            <w:webHidden/>
          </w:rPr>
          <w:fldChar w:fldCharType="end"/>
        </w:r>
      </w:hyperlink>
    </w:p>
    <w:p w14:paraId="34527C58" w14:textId="6EFB5795"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89" w:history="1">
        <w:r w:rsidRPr="00BF3990">
          <w:rPr>
            <w:rStyle w:val="Hyperlink"/>
            <w:rFonts w:cstheme="minorHAnsi"/>
            <w:noProof/>
          </w:rPr>
          <w:t>3.3.1.7 Confidentiality and non -disclosure conditions</w:t>
        </w:r>
        <w:r>
          <w:rPr>
            <w:noProof/>
            <w:webHidden/>
          </w:rPr>
          <w:tab/>
        </w:r>
        <w:r>
          <w:rPr>
            <w:noProof/>
            <w:webHidden/>
          </w:rPr>
          <w:fldChar w:fldCharType="begin"/>
        </w:r>
        <w:r>
          <w:rPr>
            <w:noProof/>
            <w:webHidden/>
          </w:rPr>
          <w:instrText xml:space="preserve"> PAGEREF _Toc220482289 \h </w:instrText>
        </w:r>
        <w:r>
          <w:rPr>
            <w:noProof/>
            <w:webHidden/>
          </w:rPr>
        </w:r>
        <w:r>
          <w:rPr>
            <w:noProof/>
            <w:webHidden/>
          </w:rPr>
          <w:fldChar w:fldCharType="separate"/>
        </w:r>
        <w:r>
          <w:rPr>
            <w:noProof/>
            <w:webHidden/>
          </w:rPr>
          <w:t>11</w:t>
        </w:r>
        <w:r>
          <w:rPr>
            <w:noProof/>
            <w:webHidden/>
          </w:rPr>
          <w:fldChar w:fldCharType="end"/>
        </w:r>
      </w:hyperlink>
    </w:p>
    <w:p w14:paraId="5B791E6C" w14:textId="51A2FA12"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90" w:history="1">
        <w:r w:rsidRPr="00BF3990">
          <w:rPr>
            <w:rStyle w:val="Hyperlink"/>
            <w:rFonts w:cstheme="minorHAnsi"/>
            <w:noProof/>
          </w:rPr>
          <w:t>3.3.1.8 Guarantee and warranties</w:t>
        </w:r>
        <w:r>
          <w:rPr>
            <w:noProof/>
            <w:webHidden/>
          </w:rPr>
          <w:tab/>
        </w:r>
        <w:r>
          <w:rPr>
            <w:noProof/>
            <w:webHidden/>
          </w:rPr>
          <w:fldChar w:fldCharType="begin"/>
        </w:r>
        <w:r>
          <w:rPr>
            <w:noProof/>
            <w:webHidden/>
          </w:rPr>
          <w:instrText xml:space="preserve"> PAGEREF _Toc220482290 \h </w:instrText>
        </w:r>
        <w:r>
          <w:rPr>
            <w:noProof/>
            <w:webHidden/>
          </w:rPr>
        </w:r>
        <w:r>
          <w:rPr>
            <w:noProof/>
            <w:webHidden/>
          </w:rPr>
          <w:fldChar w:fldCharType="separate"/>
        </w:r>
        <w:r>
          <w:rPr>
            <w:noProof/>
            <w:webHidden/>
          </w:rPr>
          <w:t>12</w:t>
        </w:r>
        <w:r>
          <w:rPr>
            <w:noProof/>
            <w:webHidden/>
          </w:rPr>
          <w:fldChar w:fldCharType="end"/>
        </w:r>
      </w:hyperlink>
    </w:p>
    <w:p w14:paraId="509108FF" w14:textId="3025A002"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91" w:history="1">
        <w:r w:rsidRPr="00BF3990">
          <w:rPr>
            <w:rStyle w:val="Hyperlink"/>
            <w:rFonts w:cstheme="minorHAnsi"/>
            <w:noProof/>
          </w:rPr>
          <w:t>3.3.1.9 Intellectual Property Rights</w:t>
        </w:r>
        <w:r>
          <w:rPr>
            <w:noProof/>
            <w:webHidden/>
          </w:rPr>
          <w:tab/>
        </w:r>
        <w:r>
          <w:rPr>
            <w:noProof/>
            <w:webHidden/>
          </w:rPr>
          <w:fldChar w:fldCharType="begin"/>
        </w:r>
        <w:r>
          <w:rPr>
            <w:noProof/>
            <w:webHidden/>
          </w:rPr>
          <w:instrText xml:space="preserve"> PAGEREF _Toc220482291 \h </w:instrText>
        </w:r>
        <w:r>
          <w:rPr>
            <w:noProof/>
            <w:webHidden/>
          </w:rPr>
        </w:r>
        <w:r>
          <w:rPr>
            <w:noProof/>
            <w:webHidden/>
          </w:rPr>
          <w:fldChar w:fldCharType="separate"/>
        </w:r>
        <w:r>
          <w:rPr>
            <w:noProof/>
            <w:webHidden/>
          </w:rPr>
          <w:t>12</w:t>
        </w:r>
        <w:r>
          <w:rPr>
            <w:noProof/>
            <w:webHidden/>
          </w:rPr>
          <w:fldChar w:fldCharType="end"/>
        </w:r>
      </w:hyperlink>
    </w:p>
    <w:p w14:paraId="671310D3" w14:textId="52D6ECC9"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92" w:history="1">
        <w:r w:rsidRPr="00BF3990">
          <w:rPr>
            <w:rStyle w:val="Hyperlink"/>
            <w:rFonts w:cstheme="minorHAnsi"/>
            <w:noProof/>
          </w:rPr>
          <w:t>3.3.1.10 General</w:t>
        </w:r>
        <w:r>
          <w:rPr>
            <w:noProof/>
            <w:webHidden/>
          </w:rPr>
          <w:tab/>
        </w:r>
        <w:r>
          <w:rPr>
            <w:noProof/>
            <w:webHidden/>
          </w:rPr>
          <w:fldChar w:fldCharType="begin"/>
        </w:r>
        <w:r>
          <w:rPr>
            <w:noProof/>
            <w:webHidden/>
          </w:rPr>
          <w:instrText xml:space="preserve"> PAGEREF _Toc220482292 \h </w:instrText>
        </w:r>
        <w:r>
          <w:rPr>
            <w:noProof/>
            <w:webHidden/>
          </w:rPr>
        </w:r>
        <w:r>
          <w:rPr>
            <w:noProof/>
            <w:webHidden/>
          </w:rPr>
          <w:fldChar w:fldCharType="separate"/>
        </w:r>
        <w:r>
          <w:rPr>
            <w:noProof/>
            <w:webHidden/>
          </w:rPr>
          <w:t>13</w:t>
        </w:r>
        <w:r>
          <w:rPr>
            <w:noProof/>
            <w:webHidden/>
          </w:rPr>
          <w:fldChar w:fldCharType="end"/>
        </w:r>
      </w:hyperlink>
    </w:p>
    <w:p w14:paraId="617967F6" w14:textId="24E8B55B"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93" w:history="1">
        <w:r w:rsidRPr="00BF3990">
          <w:rPr>
            <w:rStyle w:val="Hyperlink"/>
            <w:rFonts w:cstheme="minorHAnsi"/>
            <w:noProof/>
          </w:rPr>
          <w:t>3.3.1.11 Counter Conditions</w:t>
        </w:r>
        <w:r>
          <w:rPr>
            <w:noProof/>
            <w:webHidden/>
          </w:rPr>
          <w:tab/>
        </w:r>
        <w:r>
          <w:rPr>
            <w:noProof/>
            <w:webHidden/>
          </w:rPr>
          <w:fldChar w:fldCharType="begin"/>
        </w:r>
        <w:r>
          <w:rPr>
            <w:noProof/>
            <w:webHidden/>
          </w:rPr>
          <w:instrText xml:space="preserve"> PAGEREF _Toc220482293 \h </w:instrText>
        </w:r>
        <w:r>
          <w:rPr>
            <w:noProof/>
            <w:webHidden/>
          </w:rPr>
        </w:r>
        <w:r>
          <w:rPr>
            <w:noProof/>
            <w:webHidden/>
          </w:rPr>
          <w:fldChar w:fldCharType="separate"/>
        </w:r>
        <w:r>
          <w:rPr>
            <w:noProof/>
            <w:webHidden/>
          </w:rPr>
          <w:t>13</w:t>
        </w:r>
        <w:r>
          <w:rPr>
            <w:noProof/>
            <w:webHidden/>
          </w:rPr>
          <w:fldChar w:fldCharType="end"/>
        </w:r>
      </w:hyperlink>
    </w:p>
    <w:p w14:paraId="09962522" w14:textId="324BD7BB"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94" w:history="1">
        <w:r w:rsidRPr="00BF3990">
          <w:rPr>
            <w:rStyle w:val="Hyperlink"/>
            <w:rFonts w:cstheme="minorHAnsi"/>
            <w:noProof/>
          </w:rPr>
          <w:t>3.3.1.12 Fronting</w:t>
        </w:r>
        <w:r>
          <w:rPr>
            <w:noProof/>
            <w:webHidden/>
          </w:rPr>
          <w:tab/>
        </w:r>
        <w:r>
          <w:rPr>
            <w:noProof/>
            <w:webHidden/>
          </w:rPr>
          <w:fldChar w:fldCharType="begin"/>
        </w:r>
        <w:r>
          <w:rPr>
            <w:noProof/>
            <w:webHidden/>
          </w:rPr>
          <w:instrText xml:space="preserve"> PAGEREF _Toc220482294 \h </w:instrText>
        </w:r>
        <w:r>
          <w:rPr>
            <w:noProof/>
            <w:webHidden/>
          </w:rPr>
        </w:r>
        <w:r>
          <w:rPr>
            <w:noProof/>
            <w:webHidden/>
          </w:rPr>
          <w:fldChar w:fldCharType="separate"/>
        </w:r>
        <w:r>
          <w:rPr>
            <w:noProof/>
            <w:webHidden/>
          </w:rPr>
          <w:t>13</w:t>
        </w:r>
        <w:r>
          <w:rPr>
            <w:noProof/>
            <w:webHidden/>
          </w:rPr>
          <w:fldChar w:fldCharType="end"/>
        </w:r>
      </w:hyperlink>
    </w:p>
    <w:p w14:paraId="601B37E1" w14:textId="6F33464A"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95" w:history="1">
        <w:r w:rsidRPr="00BF3990">
          <w:rPr>
            <w:rStyle w:val="Hyperlink"/>
            <w:rFonts w:cstheme="minorHAnsi"/>
            <w:noProof/>
          </w:rPr>
          <w:t>3.3.1.13 Business Continuity and Disaster Recovery Plans</w:t>
        </w:r>
        <w:r>
          <w:rPr>
            <w:noProof/>
            <w:webHidden/>
          </w:rPr>
          <w:tab/>
        </w:r>
        <w:r>
          <w:rPr>
            <w:noProof/>
            <w:webHidden/>
          </w:rPr>
          <w:fldChar w:fldCharType="begin"/>
        </w:r>
        <w:r>
          <w:rPr>
            <w:noProof/>
            <w:webHidden/>
          </w:rPr>
          <w:instrText xml:space="preserve"> PAGEREF _Toc220482295 \h </w:instrText>
        </w:r>
        <w:r>
          <w:rPr>
            <w:noProof/>
            <w:webHidden/>
          </w:rPr>
        </w:r>
        <w:r>
          <w:rPr>
            <w:noProof/>
            <w:webHidden/>
          </w:rPr>
          <w:fldChar w:fldCharType="separate"/>
        </w:r>
        <w:r>
          <w:rPr>
            <w:noProof/>
            <w:webHidden/>
          </w:rPr>
          <w:t>14</w:t>
        </w:r>
        <w:r>
          <w:rPr>
            <w:noProof/>
            <w:webHidden/>
          </w:rPr>
          <w:fldChar w:fldCharType="end"/>
        </w:r>
      </w:hyperlink>
    </w:p>
    <w:p w14:paraId="0F3BAB3A" w14:textId="65E06024"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96" w:history="1">
        <w:r w:rsidRPr="00BF3990">
          <w:rPr>
            <w:rStyle w:val="Hyperlink"/>
            <w:rFonts w:cstheme="minorHAnsi"/>
            <w:noProof/>
          </w:rPr>
          <w:t>3.3.1.14 Supplier Due Diligence</w:t>
        </w:r>
        <w:r>
          <w:rPr>
            <w:noProof/>
            <w:webHidden/>
          </w:rPr>
          <w:tab/>
        </w:r>
        <w:r>
          <w:rPr>
            <w:noProof/>
            <w:webHidden/>
          </w:rPr>
          <w:fldChar w:fldCharType="begin"/>
        </w:r>
        <w:r>
          <w:rPr>
            <w:noProof/>
            <w:webHidden/>
          </w:rPr>
          <w:instrText xml:space="preserve"> PAGEREF _Toc220482296 \h </w:instrText>
        </w:r>
        <w:r>
          <w:rPr>
            <w:noProof/>
            <w:webHidden/>
          </w:rPr>
        </w:r>
        <w:r>
          <w:rPr>
            <w:noProof/>
            <w:webHidden/>
          </w:rPr>
          <w:fldChar w:fldCharType="separate"/>
        </w:r>
        <w:r>
          <w:rPr>
            <w:noProof/>
            <w:webHidden/>
          </w:rPr>
          <w:t>14</w:t>
        </w:r>
        <w:r>
          <w:rPr>
            <w:noProof/>
            <w:webHidden/>
          </w:rPr>
          <w:fldChar w:fldCharType="end"/>
        </w:r>
      </w:hyperlink>
    </w:p>
    <w:p w14:paraId="7F24868A" w14:textId="6B3DC176"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97" w:history="1">
        <w:r w:rsidRPr="00BF3990">
          <w:rPr>
            <w:rStyle w:val="Hyperlink"/>
            <w:rFonts w:cstheme="minorHAnsi"/>
            <w:noProof/>
          </w:rPr>
          <w:t>3.3.1.15 Preference Goal Requirements conditions</w:t>
        </w:r>
        <w:r>
          <w:rPr>
            <w:noProof/>
            <w:webHidden/>
          </w:rPr>
          <w:tab/>
        </w:r>
        <w:r>
          <w:rPr>
            <w:noProof/>
            <w:webHidden/>
          </w:rPr>
          <w:fldChar w:fldCharType="begin"/>
        </w:r>
        <w:r>
          <w:rPr>
            <w:noProof/>
            <w:webHidden/>
          </w:rPr>
          <w:instrText xml:space="preserve"> PAGEREF _Toc220482297 \h </w:instrText>
        </w:r>
        <w:r>
          <w:rPr>
            <w:noProof/>
            <w:webHidden/>
          </w:rPr>
        </w:r>
        <w:r>
          <w:rPr>
            <w:noProof/>
            <w:webHidden/>
          </w:rPr>
          <w:fldChar w:fldCharType="separate"/>
        </w:r>
        <w:r>
          <w:rPr>
            <w:noProof/>
            <w:webHidden/>
          </w:rPr>
          <w:t>14</w:t>
        </w:r>
        <w:r>
          <w:rPr>
            <w:noProof/>
            <w:webHidden/>
          </w:rPr>
          <w:fldChar w:fldCharType="end"/>
        </w:r>
      </w:hyperlink>
    </w:p>
    <w:p w14:paraId="374A5E5C" w14:textId="4B7F336D"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298" w:history="1">
        <w:r w:rsidRPr="00BF3990">
          <w:rPr>
            <w:rStyle w:val="Hyperlink"/>
            <w:rFonts w:cstheme="minorHAnsi"/>
            <w:noProof/>
          </w:rPr>
          <w:t>3.3.2</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Declaration of compliance and acceptance SCC</w:t>
        </w:r>
        <w:r>
          <w:rPr>
            <w:noProof/>
            <w:webHidden/>
          </w:rPr>
          <w:tab/>
        </w:r>
        <w:r>
          <w:rPr>
            <w:noProof/>
            <w:webHidden/>
          </w:rPr>
          <w:fldChar w:fldCharType="begin"/>
        </w:r>
        <w:r>
          <w:rPr>
            <w:noProof/>
            <w:webHidden/>
          </w:rPr>
          <w:instrText xml:space="preserve"> PAGEREF _Toc220482298 \h </w:instrText>
        </w:r>
        <w:r>
          <w:rPr>
            <w:noProof/>
            <w:webHidden/>
          </w:rPr>
        </w:r>
        <w:r>
          <w:rPr>
            <w:noProof/>
            <w:webHidden/>
          </w:rPr>
          <w:fldChar w:fldCharType="separate"/>
        </w:r>
        <w:r>
          <w:rPr>
            <w:noProof/>
            <w:webHidden/>
          </w:rPr>
          <w:t>14</w:t>
        </w:r>
        <w:r>
          <w:rPr>
            <w:noProof/>
            <w:webHidden/>
          </w:rPr>
          <w:fldChar w:fldCharType="end"/>
        </w:r>
      </w:hyperlink>
    </w:p>
    <w:p w14:paraId="3B12BD93" w14:textId="069C53D6" w:rsidR="00E377E7" w:rsidRDefault="00E377E7">
      <w:pPr>
        <w:pStyle w:val="TOC2"/>
        <w:rPr>
          <w:rFonts w:asciiTheme="minorHAnsi" w:eastAsiaTheme="minorEastAsia" w:hAnsiTheme="minorHAnsi" w:cstheme="minorBidi"/>
          <w:noProof/>
          <w:kern w:val="2"/>
          <w:sz w:val="24"/>
          <w:szCs w:val="24"/>
          <w:lang w:eastAsia="en-ZA"/>
          <w14:ligatures w14:val="standardContextual"/>
        </w:rPr>
      </w:pPr>
      <w:hyperlink w:anchor="_Toc220482299" w:history="1">
        <w:r w:rsidRPr="00BF3990">
          <w:rPr>
            <w:rStyle w:val="Hyperlink"/>
            <w:rFonts w:cstheme="minorHAnsi"/>
            <w:noProof/>
          </w:rPr>
          <w:t>3.4</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Price and Preference Points Evaluation (Stage 4)</w:t>
        </w:r>
        <w:r>
          <w:rPr>
            <w:noProof/>
            <w:webHidden/>
          </w:rPr>
          <w:tab/>
        </w:r>
        <w:r>
          <w:rPr>
            <w:noProof/>
            <w:webHidden/>
          </w:rPr>
          <w:fldChar w:fldCharType="begin"/>
        </w:r>
        <w:r>
          <w:rPr>
            <w:noProof/>
            <w:webHidden/>
          </w:rPr>
          <w:instrText xml:space="preserve"> PAGEREF _Toc220482299 \h </w:instrText>
        </w:r>
        <w:r>
          <w:rPr>
            <w:noProof/>
            <w:webHidden/>
          </w:rPr>
        </w:r>
        <w:r>
          <w:rPr>
            <w:noProof/>
            <w:webHidden/>
          </w:rPr>
          <w:fldChar w:fldCharType="separate"/>
        </w:r>
        <w:r>
          <w:rPr>
            <w:noProof/>
            <w:webHidden/>
          </w:rPr>
          <w:t>14</w:t>
        </w:r>
        <w:r>
          <w:rPr>
            <w:noProof/>
            <w:webHidden/>
          </w:rPr>
          <w:fldChar w:fldCharType="end"/>
        </w:r>
      </w:hyperlink>
    </w:p>
    <w:p w14:paraId="58FF752F" w14:textId="27EB42E3"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300" w:history="1">
        <w:r w:rsidRPr="00BF3990">
          <w:rPr>
            <w:rStyle w:val="Hyperlink"/>
            <w:rFonts w:cstheme="minorHAnsi"/>
            <w:noProof/>
          </w:rPr>
          <w:t>3.4.1</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Costing and Preference Evaluation</w:t>
        </w:r>
        <w:r>
          <w:rPr>
            <w:noProof/>
            <w:webHidden/>
          </w:rPr>
          <w:tab/>
        </w:r>
        <w:r>
          <w:rPr>
            <w:noProof/>
            <w:webHidden/>
          </w:rPr>
          <w:fldChar w:fldCharType="begin"/>
        </w:r>
        <w:r>
          <w:rPr>
            <w:noProof/>
            <w:webHidden/>
          </w:rPr>
          <w:instrText xml:space="preserve"> PAGEREF _Toc220482300 \h </w:instrText>
        </w:r>
        <w:r>
          <w:rPr>
            <w:noProof/>
            <w:webHidden/>
          </w:rPr>
        </w:r>
        <w:r>
          <w:rPr>
            <w:noProof/>
            <w:webHidden/>
          </w:rPr>
          <w:fldChar w:fldCharType="separate"/>
        </w:r>
        <w:r>
          <w:rPr>
            <w:noProof/>
            <w:webHidden/>
          </w:rPr>
          <w:t>14</w:t>
        </w:r>
        <w:r>
          <w:rPr>
            <w:noProof/>
            <w:webHidden/>
          </w:rPr>
          <w:fldChar w:fldCharType="end"/>
        </w:r>
      </w:hyperlink>
    </w:p>
    <w:p w14:paraId="5B3F8289" w14:textId="322E406B"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301" w:history="1">
        <w:r w:rsidRPr="00BF3990">
          <w:rPr>
            <w:rStyle w:val="Hyperlink"/>
            <w:rFonts w:cstheme="minorHAnsi"/>
            <w:noProof/>
          </w:rPr>
          <w:t>3.4.2</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Costing and Pricing Conditions</w:t>
        </w:r>
        <w:r>
          <w:rPr>
            <w:noProof/>
            <w:webHidden/>
          </w:rPr>
          <w:tab/>
        </w:r>
        <w:r>
          <w:rPr>
            <w:noProof/>
            <w:webHidden/>
          </w:rPr>
          <w:fldChar w:fldCharType="begin"/>
        </w:r>
        <w:r>
          <w:rPr>
            <w:noProof/>
            <w:webHidden/>
          </w:rPr>
          <w:instrText xml:space="preserve"> PAGEREF _Toc220482301 \h </w:instrText>
        </w:r>
        <w:r>
          <w:rPr>
            <w:noProof/>
            <w:webHidden/>
          </w:rPr>
        </w:r>
        <w:r>
          <w:rPr>
            <w:noProof/>
            <w:webHidden/>
          </w:rPr>
          <w:fldChar w:fldCharType="separate"/>
        </w:r>
        <w:r>
          <w:rPr>
            <w:noProof/>
            <w:webHidden/>
          </w:rPr>
          <w:t>15</w:t>
        </w:r>
        <w:r>
          <w:rPr>
            <w:noProof/>
            <w:webHidden/>
          </w:rPr>
          <w:fldChar w:fldCharType="end"/>
        </w:r>
      </w:hyperlink>
    </w:p>
    <w:p w14:paraId="2E7FA247" w14:textId="092458E8" w:rsidR="00E377E7" w:rsidRDefault="00E377E7">
      <w:pPr>
        <w:pStyle w:val="TOC3"/>
        <w:rPr>
          <w:rFonts w:asciiTheme="minorHAnsi" w:eastAsiaTheme="minorEastAsia" w:hAnsiTheme="minorHAnsi" w:cstheme="minorBidi"/>
          <w:noProof/>
          <w:kern w:val="2"/>
          <w:sz w:val="24"/>
          <w:szCs w:val="24"/>
          <w:lang w:eastAsia="en-ZA"/>
          <w14:ligatures w14:val="standardContextual"/>
        </w:rPr>
      </w:pPr>
      <w:hyperlink w:anchor="_Toc220482302" w:history="1">
        <w:r w:rsidRPr="00BF3990">
          <w:rPr>
            <w:rStyle w:val="Hyperlink"/>
            <w:rFonts w:cstheme="minorHAnsi"/>
            <w:noProof/>
          </w:rPr>
          <w:t>3.4.3</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Bid Pricing Schedule</w:t>
        </w:r>
        <w:r>
          <w:rPr>
            <w:noProof/>
            <w:webHidden/>
          </w:rPr>
          <w:tab/>
        </w:r>
        <w:r>
          <w:rPr>
            <w:noProof/>
            <w:webHidden/>
          </w:rPr>
          <w:fldChar w:fldCharType="begin"/>
        </w:r>
        <w:r>
          <w:rPr>
            <w:noProof/>
            <w:webHidden/>
          </w:rPr>
          <w:instrText xml:space="preserve"> PAGEREF _Toc220482302 \h </w:instrText>
        </w:r>
        <w:r>
          <w:rPr>
            <w:noProof/>
            <w:webHidden/>
          </w:rPr>
        </w:r>
        <w:r>
          <w:rPr>
            <w:noProof/>
            <w:webHidden/>
          </w:rPr>
          <w:fldChar w:fldCharType="separate"/>
        </w:r>
        <w:r>
          <w:rPr>
            <w:noProof/>
            <w:webHidden/>
          </w:rPr>
          <w:t>15</w:t>
        </w:r>
        <w:r>
          <w:rPr>
            <w:noProof/>
            <w:webHidden/>
          </w:rPr>
          <w:fldChar w:fldCharType="end"/>
        </w:r>
      </w:hyperlink>
    </w:p>
    <w:p w14:paraId="718155D5" w14:textId="30FADE01" w:rsidR="00E377E7" w:rsidRDefault="00E377E7">
      <w:pPr>
        <w:pStyle w:val="TOC2"/>
        <w:rPr>
          <w:rFonts w:asciiTheme="minorHAnsi" w:eastAsiaTheme="minorEastAsia" w:hAnsiTheme="minorHAnsi" w:cstheme="minorBidi"/>
          <w:noProof/>
          <w:kern w:val="2"/>
          <w:sz w:val="24"/>
          <w:szCs w:val="24"/>
          <w:lang w:eastAsia="en-ZA"/>
          <w14:ligatures w14:val="standardContextual"/>
        </w:rPr>
      </w:pPr>
      <w:hyperlink w:anchor="_Toc220482303" w:history="1">
        <w:r w:rsidRPr="00BF3990">
          <w:rPr>
            <w:rStyle w:val="Hyperlink"/>
            <w:rFonts w:cstheme="minorHAnsi"/>
            <w:noProof/>
          </w:rPr>
          <w:t>3.5</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Declaration of Acceptance</w:t>
        </w:r>
        <w:r>
          <w:rPr>
            <w:noProof/>
            <w:webHidden/>
          </w:rPr>
          <w:tab/>
        </w:r>
        <w:r>
          <w:rPr>
            <w:noProof/>
            <w:webHidden/>
          </w:rPr>
          <w:fldChar w:fldCharType="begin"/>
        </w:r>
        <w:r>
          <w:rPr>
            <w:noProof/>
            <w:webHidden/>
          </w:rPr>
          <w:instrText xml:space="preserve"> PAGEREF _Toc220482303 \h </w:instrText>
        </w:r>
        <w:r>
          <w:rPr>
            <w:noProof/>
            <w:webHidden/>
          </w:rPr>
        </w:r>
        <w:r>
          <w:rPr>
            <w:noProof/>
            <w:webHidden/>
          </w:rPr>
          <w:fldChar w:fldCharType="separate"/>
        </w:r>
        <w:r>
          <w:rPr>
            <w:noProof/>
            <w:webHidden/>
          </w:rPr>
          <w:t>15</w:t>
        </w:r>
        <w:r>
          <w:rPr>
            <w:noProof/>
            <w:webHidden/>
          </w:rPr>
          <w:fldChar w:fldCharType="end"/>
        </w:r>
      </w:hyperlink>
    </w:p>
    <w:p w14:paraId="09C6B6A2" w14:textId="27D75FA5" w:rsidR="00E377E7" w:rsidRDefault="00E377E7">
      <w:pPr>
        <w:pStyle w:val="TOC2"/>
        <w:rPr>
          <w:rFonts w:asciiTheme="minorHAnsi" w:eastAsiaTheme="minorEastAsia" w:hAnsiTheme="minorHAnsi" w:cstheme="minorBidi"/>
          <w:noProof/>
          <w:kern w:val="2"/>
          <w:sz w:val="24"/>
          <w:szCs w:val="24"/>
          <w:lang w:eastAsia="en-ZA"/>
          <w14:ligatures w14:val="standardContextual"/>
        </w:rPr>
      </w:pPr>
      <w:hyperlink w:anchor="_Toc220482304" w:history="1">
        <w:r w:rsidRPr="00BF3990">
          <w:rPr>
            <w:rStyle w:val="Hyperlink"/>
            <w:rFonts w:cstheme="minorHAnsi"/>
            <w:noProof/>
          </w:rPr>
          <w:t>3.6</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Preference Requirements</w:t>
        </w:r>
        <w:r>
          <w:rPr>
            <w:noProof/>
            <w:webHidden/>
          </w:rPr>
          <w:tab/>
        </w:r>
        <w:r>
          <w:rPr>
            <w:noProof/>
            <w:webHidden/>
          </w:rPr>
          <w:fldChar w:fldCharType="begin"/>
        </w:r>
        <w:r>
          <w:rPr>
            <w:noProof/>
            <w:webHidden/>
          </w:rPr>
          <w:instrText xml:space="preserve"> PAGEREF _Toc220482304 \h </w:instrText>
        </w:r>
        <w:r>
          <w:rPr>
            <w:noProof/>
            <w:webHidden/>
          </w:rPr>
        </w:r>
        <w:r>
          <w:rPr>
            <w:noProof/>
            <w:webHidden/>
          </w:rPr>
          <w:fldChar w:fldCharType="separate"/>
        </w:r>
        <w:r>
          <w:rPr>
            <w:noProof/>
            <w:webHidden/>
          </w:rPr>
          <w:t>16</w:t>
        </w:r>
        <w:r>
          <w:rPr>
            <w:noProof/>
            <w:webHidden/>
          </w:rPr>
          <w:fldChar w:fldCharType="end"/>
        </w:r>
      </w:hyperlink>
    </w:p>
    <w:p w14:paraId="275907D8" w14:textId="32FD0991" w:rsidR="00E377E7" w:rsidRDefault="00E377E7">
      <w:pPr>
        <w:pStyle w:val="TOC1"/>
        <w:rPr>
          <w:rFonts w:asciiTheme="minorHAnsi" w:eastAsiaTheme="minorEastAsia" w:hAnsiTheme="minorHAnsi" w:cstheme="minorBidi"/>
          <w:b w:val="0"/>
          <w:noProof/>
          <w:kern w:val="2"/>
          <w:sz w:val="24"/>
          <w:szCs w:val="24"/>
          <w:lang w:eastAsia="en-ZA"/>
          <w14:ligatures w14:val="standardContextual"/>
        </w:rPr>
      </w:pPr>
      <w:hyperlink w:anchor="_Toc220482305" w:history="1">
        <w:r w:rsidRPr="00BF3990">
          <w:rPr>
            <w:rStyle w:val="Hyperlink"/>
            <w:rFonts w:cstheme="minorHAnsi"/>
            <w:noProof/>
            <w14:scene3d>
              <w14:camera w14:prst="orthographicFront"/>
              <w14:lightRig w14:rig="threePt" w14:dir="t">
                <w14:rot w14:lat="0" w14:lon="0" w14:rev="0"/>
              </w14:lightRig>
            </w14:scene3d>
          </w:rPr>
          <w:t>Annex A:</w:t>
        </w:r>
        <w:r w:rsidRPr="00BF3990">
          <w:rPr>
            <w:rStyle w:val="Hyperlink"/>
            <w:rFonts w:cstheme="minorHAnsi"/>
            <w:noProof/>
          </w:rPr>
          <w:t xml:space="preserve"> Bidder Substantiating Evidence</w:t>
        </w:r>
        <w:r>
          <w:rPr>
            <w:noProof/>
            <w:webHidden/>
          </w:rPr>
          <w:tab/>
        </w:r>
        <w:r>
          <w:rPr>
            <w:noProof/>
            <w:webHidden/>
          </w:rPr>
          <w:fldChar w:fldCharType="begin"/>
        </w:r>
        <w:r>
          <w:rPr>
            <w:noProof/>
            <w:webHidden/>
          </w:rPr>
          <w:instrText xml:space="preserve"> PAGEREF _Toc220482305 \h </w:instrText>
        </w:r>
        <w:r>
          <w:rPr>
            <w:noProof/>
            <w:webHidden/>
          </w:rPr>
        </w:r>
        <w:r>
          <w:rPr>
            <w:noProof/>
            <w:webHidden/>
          </w:rPr>
          <w:fldChar w:fldCharType="separate"/>
        </w:r>
        <w:r>
          <w:rPr>
            <w:noProof/>
            <w:webHidden/>
          </w:rPr>
          <w:t>21</w:t>
        </w:r>
        <w:r>
          <w:rPr>
            <w:noProof/>
            <w:webHidden/>
          </w:rPr>
          <w:fldChar w:fldCharType="end"/>
        </w:r>
      </w:hyperlink>
    </w:p>
    <w:p w14:paraId="1D8EBCA4" w14:textId="25A66966" w:rsidR="00E377E7" w:rsidRDefault="00E377E7">
      <w:pPr>
        <w:pStyle w:val="TOC1"/>
        <w:rPr>
          <w:rFonts w:asciiTheme="minorHAnsi" w:eastAsiaTheme="minorEastAsia" w:hAnsiTheme="minorHAnsi" w:cstheme="minorBidi"/>
          <w:b w:val="0"/>
          <w:noProof/>
          <w:kern w:val="2"/>
          <w:sz w:val="24"/>
          <w:szCs w:val="24"/>
          <w:lang w:eastAsia="en-ZA"/>
          <w14:ligatures w14:val="standardContextual"/>
        </w:rPr>
      </w:pPr>
      <w:hyperlink w:anchor="_Toc220482306" w:history="1">
        <w:r w:rsidRPr="00BF3990">
          <w:rPr>
            <w:rStyle w:val="Hyperlink"/>
            <w:rFonts w:cstheme="minorHAnsi"/>
            <w:noProof/>
          </w:rPr>
          <w:t>4.</w:t>
        </w:r>
        <w:r>
          <w:rPr>
            <w:rFonts w:asciiTheme="minorHAnsi" w:eastAsiaTheme="minorEastAsia" w:hAnsiTheme="minorHAnsi" w:cstheme="minorBidi"/>
            <w:b w:val="0"/>
            <w:noProof/>
            <w:kern w:val="2"/>
            <w:sz w:val="24"/>
            <w:szCs w:val="24"/>
            <w:lang w:eastAsia="en-ZA"/>
            <w14:ligatures w14:val="standardContextual"/>
          </w:rPr>
          <w:tab/>
        </w:r>
        <w:r w:rsidRPr="00BF3990">
          <w:rPr>
            <w:rStyle w:val="Hyperlink"/>
            <w:rFonts w:cstheme="minorHAnsi"/>
            <w:noProof/>
          </w:rPr>
          <w:t>Technical Mandatory Requirement Evidence</w:t>
        </w:r>
        <w:r>
          <w:rPr>
            <w:noProof/>
            <w:webHidden/>
          </w:rPr>
          <w:tab/>
        </w:r>
        <w:r>
          <w:rPr>
            <w:noProof/>
            <w:webHidden/>
          </w:rPr>
          <w:fldChar w:fldCharType="begin"/>
        </w:r>
        <w:r>
          <w:rPr>
            <w:noProof/>
            <w:webHidden/>
          </w:rPr>
          <w:instrText xml:space="preserve"> PAGEREF _Toc220482306 \h </w:instrText>
        </w:r>
        <w:r>
          <w:rPr>
            <w:noProof/>
            <w:webHidden/>
          </w:rPr>
        </w:r>
        <w:r>
          <w:rPr>
            <w:noProof/>
            <w:webHidden/>
          </w:rPr>
          <w:fldChar w:fldCharType="separate"/>
        </w:r>
        <w:r>
          <w:rPr>
            <w:noProof/>
            <w:webHidden/>
          </w:rPr>
          <w:t>21</w:t>
        </w:r>
        <w:r>
          <w:rPr>
            <w:noProof/>
            <w:webHidden/>
          </w:rPr>
          <w:fldChar w:fldCharType="end"/>
        </w:r>
      </w:hyperlink>
    </w:p>
    <w:p w14:paraId="07E7AAE3" w14:textId="5F2BC134" w:rsidR="00E377E7" w:rsidRDefault="00E377E7">
      <w:pPr>
        <w:pStyle w:val="TOC2"/>
        <w:rPr>
          <w:rFonts w:asciiTheme="minorHAnsi" w:eastAsiaTheme="minorEastAsia" w:hAnsiTheme="minorHAnsi" w:cstheme="minorBidi"/>
          <w:noProof/>
          <w:kern w:val="2"/>
          <w:sz w:val="24"/>
          <w:szCs w:val="24"/>
          <w:lang w:eastAsia="en-ZA"/>
          <w14:ligatures w14:val="standardContextual"/>
        </w:rPr>
      </w:pPr>
      <w:hyperlink w:anchor="_Toc220482307" w:history="1">
        <w:r w:rsidRPr="00BF3990">
          <w:rPr>
            <w:rStyle w:val="Hyperlink"/>
            <w:rFonts w:cstheme="minorHAnsi"/>
            <w:noProof/>
          </w:rPr>
          <w:t>4.1</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Bidder Experience and Capability Requirements</w:t>
        </w:r>
        <w:r>
          <w:rPr>
            <w:noProof/>
            <w:webHidden/>
          </w:rPr>
          <w:tab/>
        </w:r>
        <w:r>
          <w:rPr>
            <w:noProof/>
            <w:webHidden/>
          </w:rPr>
          <w:fldChar w:fldCharType="begin"/>
        </w:r>
        <w:r>
          <w:rPr>
            <w:noProof/>
            <w:webHidden/>
          </w:rPr>
          <w:instrText xml:space="preserve"> PAGEREF _Toc220482307 \h </w:instrText>
        </w:r>
        <w:r>
          <w:rPr>
            <w:noProof/>
            <w:webHidden/>
          </w:rPr>
        </w:r>
        <w:r>
          <w:rPr>
            <w:noProof/>
            <w:webHidden/>
          </w:rPr>
          <w:fldChar w:fldCharType="separate"/>
        </w:r>
        <w:r>
          <w:rPr>
            <w:noProof/>
            <w:webHidden/>
          </w:rPr>
          <w:t>21</w:t>
        </w:r>
        <w:r>
          <w:rPr>
            <w:noProof/>
            <w:webHidden/>
          </w:rPr>
          <w:fldChar w:fldCharType="end"/>
        </w:r>
      </w:hyperlink>
    </w:p>
    <w:p w14:paraId="5D9368A1" w14:textId="0B810A73" w:rsidR="00E377E7" w:rsidRDefault="00E377E7">
      <w:pPr>
        <w:pStyle w:val="TOC2"/>
        <w:rPr>
          <w:rFonts w:asciiTheme="minorHAnsi" w:eastAsiaTheme="minorEastAsia" w:hAnsiTheme="minorHAnsi" w:cstheme="minorBidi"/>
          <w:noProof/>
          <w:kern w:val="2"/>
          <w:sz w:val="24"/>
          <w:szCs w:val="24"/>
          <w:lang w:eastAsia="en-ZA"/>
          <w14:ligatures w14:val="standardContextual"/>
        </w:rPr>
      </w:pPr>
      <w:hyperlink w:anchor="_Toc220482308" w:history="1">
        <w:r w:rsidRPr="00BF3990">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CIDB Registration Requirements</w:t>
        </w:r>
        <w:r>
          <w:rPr>
            <w:noProof/>
            <w:webHidden/>
          </w:rPr>
          <w:tab/>
        </w:r>
        <w:r>
          <w:rPr>
            <w:noProof/>
            <w:webHidden/>
          </w:rPr>
          <w:fldChar w:fldCharType="begin"/>
        </w:r>
        <w:r>
          <w:rPr>
            <w:noProof/>
            <w:webHidden/>
          </w:rPr>
          <w:instrText xml:space="preserve"> PAGEREF _Toc220482308 \h </w:instrText>
        </w:r>
        <w:r>
          <w:rPr>
            <w:noProof/>
            <w:webHidden/>
          </w:rPr>
        </w:r>
        <w:r>
          <w:rPr>
            <w:noProof/>
            <w:webHidden/>
          </w:rPr>
          <w:fldChar w:fldCharType="separate"/>
        </w:r>
        <w:r>
          <w:rPr>
            <w:noProof/>
            <w:webHidden/>
          </w:rPr>
          <w:t>21</w:t>
        </w:r>
        <w:r>
          <w:rPr>
            <w:noProof/>
            <w:webHidden/>
          </w:rPr>
          <w:fldChar w:fldCharType="end"/>
        </w:r>
      </w:hyperlink>
    </w:p>
    <w:p w14:paraId="7B21E218" w14:textId="28F53E5B" w:rsidR="00E377E7" w:rsidRDefault="00E377E7">
      <w:pPr>
        <w:pStyle w:val="TOC2"/>
        <w:rPr>
          <w:rFonts w:asciiTheme="minorHAnsi" w:eastAsiaTheme="minorEastAsia" w:hAnsiTheme="minorHAnsi" w:cstheme="minorBidi"/>
          <w:noProof/>
          <w:kern w:val="2"/>
          <w:sz w:val="24"/>
          <w:szCs w:val="24"/>
          <w:lang w:eastAsia="en-ZA"/>
          <w14:ligatures w14:val="standardContextual"/>
        </w:rPr>
      </w:pPr>
      <w:hyperlink w:anchor="_Toc220482309" w:history="1">
        <w:r w:rsidRPr="00BF3990">
          <w:rPr>
            <w:rStyle w:val="Hyperlink"/>
            <w:rFonts w:cstheme="minorHAnsi"/>
            <w:noProof/>
          </w:rPr>
          <w:t>4.3</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Artisans Requirement</w:t>
        </w:r>
        <w:r>
          <w:rPr>
            <w:noProof/>
            <w:webHidden/>
          </w:rPr>
          <w:tab/>
        </w:r>
        <w:r>
          <w:rPr>
            <w:noProof/>
            <w:webHidden/>
          </w:rPr>
          <w:fldChar w:fldCharType="begin"/>
        </w:r>
        <w:r>
          <w:rPr>
            <w:noProof/>
            <w:webHidden/>
          </w:rPr>
          <w:instrText xml:space="preserve"> PAGEREF _Toc220482309 \h </w:instrText>
        </w:r>
        <w:r>
          <w:rPr>
            <w:noProof/>
            <w:webHidden/>
          </w:rPr>
        </w:r>
        <w:r>
          <w:rPr>
            <w:noProof/>
            <w:webHidden/>
          </w:rPr>
          <w:fldChar w:fldCharType="separate"/>
        </w:r>
        <w:r>
          <w:rPr>
            <w:noProof/>
            <w:webHidden/>
          </w:rPr>
          <w:t>22</w:t>
        </w:r>
        <w:r>
          <w:rPr>
            <w:noProof/>
            <w:webHidden/>
          </w:rPr>
          <w:fldChar w:fldCharType="end"/>
        </w:r>
      </w:hyperlink>
    </w:p>
    <w:p w14:paraId="5DEBAB5A" w14:textId="59E0965E" w:rsidR="00E377E7" w:rsidRDefault="00E377E7">
      <w:pPr>
        <w:pStyle w:val="TOC2"/>
        <w:rPr>
          <w:rFonts w:asciiTheme="minorHAnsi" w:eastAsiaTheme="minorEastAsia" w:hAnsiTheme="minorHAnsi" w:cstheme="minorBidi"/>
          <w:noProof/>
          <w:kern w:val="2"/>
          <w:sz w:val="24"/>
          <w:szCs w:val="24"/>
          <w:lang w:eastAsia="en-ZA"/>
          <w14:ligatures w14:val="standardContextual"/>
        </w:rPr>
      </w:pPr>
      <w:hyperlink w:anchor="_Toc220482310" w:history="1">
        <w:r w:rsidRPr="00BF3990">
          <w:rPr>
            <w:rStyle w:val="Hyperlink"/>
            <w:rFonts w:cstheme="minorHAnsi"/>
            <w:noProof/>
          </w:rPr>
          <w:t>4.4</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Special Conditions of Contract Verification</w:t>
        </w:r>
        <w:r>
          <w:rPr>
            <w:noProof/>
            <w:webHidden/>
          </w:rPr>
          <w:tab/>
        </w:r>
        <w:r>
          <w:rPr>
            <w:noProof/>
            <w:webHidden/>
          </w:rPr>
          <w:fldChar w:fldCharType="begin"/>
        </w:r>
        <w:r>
          <w:rPr>
            <w:noProof/>
            <w:webHidden/>
          </w:rPr>
          <w:instrText xml:space="preserve"> PAGEREF _Toc220482310 \h </w:instrText>
        </w:r>
        <w:r>
          <w:rPr>
            <w:noProof/>
            <w:webHidden/>
          </w:rPr>
        </w:r>
        <w:r>
          <w:rPr>
            <w:noProof/>
            <w:webHidden/>
          </w:rPr>
          <w:fldChar w:fldCharType="separate"/>
        </w:r>
        <w:r>
          <w:rPr>
            <w:noProof/>
            <w:webHidden/>
          </w:rPr>
          <w:t>22</w:t>
        </w:r>
        <w:r>
          <w:rPr>
            <w:noProof/>
            <w:webHidden/>
          </w:rPr>
          <w:fldChar w:fldCharType="end"/>
        </w:r>
      </w:hyperlink>
    </w:p>
    <w:p w14:paraId="3519869E" w14:textId="3CE29C15" w:rsidR="00E377E7" w:rsidRDefault="00E377E7">
      <w:pPr>
        <w:pStyle w:val="TOC2"/>
        <w:rPr>
          <w:rFonts w:asciiTheme="minorHAnsi" w:eastAsiaTheme="minorEastAsia" w:hAnsiTheme="minorHAnsi" w:cstheme="minorBidi"/>
          <w:noProof/>
          <w:kern w:val="2"/>
          <w:sz w:val="24"/>
          <w:szCs w:val="24"/>
          <w:lang w:eastAsia="en-ZA"/>
          <w14:ligatures w14:val="standardContextual"/>
        </w:rPr>
      </w:pPr>
      <w:hyperlink w:anchor="_Toc220482311" w:history="1">
        <w:r w:rsidRPr="00BF3990">
          <w:rPr>
            <w:rStyle w:val="Hyperlink"/>
            <w:rFonts w:cstheme="minorHAnsi"/>
            <w:noProof/>
          </w:rPr>
          <w:t>4.5</w:t>
        </w:r>
        <w:r>
          <w:rPr>
            <w:rFonts w:asciiTheme="minorHAnsi" w:eastAsiaTheme="minorEastAsia" w:hAnsiTheme="minorHAnsi" w:cstheme="minorBidi"/>
            <w:noProof/>
            <w:kern w:val="2"/>
            <w:sz w:val="24"/>
            <w:szCs w:val="24"/>
            <w:lang w:eastAsia="en-ZA"/>
            <w14:ligatures w14:val="standardContextual"/>
          </w:rPr>
          <w:tab/>
        </w:r>
        <w:r w:rsidRPr="00BF3990">
          <w:rPr>
            <w:rStyle w:val="Hyperlink"/>
            <w:rFonts w:cstheme="minorHAnsi"/>
            <w:noProof/>
          </w:rPr>
          <w:t>Preference Points Preferential Goals Evidence</w:t>
        </w:r>
        <w:r>
          <w:rPr>
            <w:noProof/>
            <w:webHidden/>
          </w:rPr>
          <w:tab/>
        </w:r>
        <w:r>
          <w:rPr>
            <w:noProof/>
            <w:webHidden/>
          </w:rPr>
          <w:fldChar w:fldCharType="begin"/>
        </w:r>
        <w:r>
          <w:rPr>
            <w:noProof/>
            <w:webHidden/>
          </w:rPr>
          <w:instrText xml:space="preserve"> PAGEREF _Toc220482311 \h </w:instrText>
        </w:r>
        <w:r>
          <w:rPr>
            <w:noProof/>
            <w:webHidden/>
          </w:rPr>
        </w:r>
        <w:r>
          <w:rPr>
            <w:noProof/>
            <w:webHidden/>
          </w:rPr>
          <w:fldChar w:fldCharType="separate"/>
        </w:r>
        <w:r>
          <w:rPr>
            <w:noProof/>
            <w:webHidden/>
          </w:rPr>
          <w:t>22</w:t>
        </w:r>
        <w:r>
          <w:rPr>
            <w:noProof/>
            <w:webHidden/>
          </w:rPr>
          <w:fldChar w:fldCharType="end"/>
        </w:r>
      </w:hyperlink>
    </w:p>
    <w:p w14:paraId="2F4E3CF5" w14:textId="5022DDC8" w:rsidR="00E377E7" w:rsidRDefault="00E377E7">
      <w:pPr>
        <w:pStyle w:val="TOC1"/>
        <w:rPr>
          <w:rFonts w:asciiTheme="minorHAnsi" w:eastAsiaTheme="minorEastAsia" w:hAnsiTheme="minorHAnsi" w:cstheme="minorBidi"/>
          <w:b w:val="0"/>
          <w:noProof/>
          <w:kern w:val="2"/>
          <w:sz w:val="24"/>
          <w:szCs w:val="24"/>
          <w:lang w:eastAsia="en-ZA"/>
          <w14:ligatures w14:val="standardContextual"/>
        </w:rPr>
      </w:pPr>
      <w:hyperlink w:anchor="_Toc220482312" w:history="1">
        <w:r w:rsidRPr="00BF3990">
          <w:rPr>
            <w:rStyle w:val="Hyperlink"/>
            <w:rFonts w:cstheme="minorHAnsi"/>
            <w:noProof/>
            <w14:scene3d>
              <w14:camera w14:prst="orthographicFront"/>
              <w14:lightRig w14:rig="threePt" w14:dir="t">
                <w14:rot w14:lat="0" w14:lon="0" w14:rev="0"/>
              </w14:lightRig>
            </w14:scene3d>
          </w:rPr>
          <w:t>Annex B:</w:t>
        </w:r>
        <w:r w:rsidRPr="00BF3990">
          <w:rPr>
            <w:rStyle w:val="Hyperlink"/>
            <w:rFonts w:cstheme="minorHAnsi"/>
            <w:noProof/>
          </w:rPr>
          <w:t xml:space="preserve"> CIDB Registration Requirement</w:t>
        </w:r>
        <w:r>
          <w:rPr>
            <w:noProof/>
            <w:webHidden/>
          </w:rPr>
          <w:tab/>
        </w:r>
        <w:r>
          <w:rPr>
            <w:noProof/>
            <w:webHidden/>
          </w:rPr>
          <w:fldChar w:fldCharType="begin"/>
        </w:r>
        <w:r>
          <w:rPr>
            <w:noProof/>
            <w:webHidden/>
          </w:rPr>
          <w:instrText xml:space="preserve"> PAGEREF _Toc220482312 \h </w:instrText>
        </w:r>
        <w:r>
          <w:rPr>
            <w:noProof/>
            <w:webHidden/>
          </w:rPr>
        </w:r>
        <w:r>
          <w:rPr>
            <w:noProof/>
            <w:webHidden/>
          </w:rPr>
          <w:fldChar w:fldCharType="separate"/>
        </w:r>
        <w:r>
          <w:rPr>
            <w:noProof/>
            <w:webHidden/>
          </w:rPr>
          <w:t>24</w:t>
        </w:r>
        <w:r>
          <w:rPr>
            <w:noProof/>
            <w:webHidden/>
          </w:rPr>
          <w:fldChar w:fldCharType="end"/>
        </w:r>
      </w:hyperlink>
    </w:p>
    <w:p w14:paraId="4A12F3B3" w14:textId="67854982" w:rsidR="00A44D99" w:rsidRPr="00E03AAA" w:rsidRDefault="00A44D99" w:rsidP="00E03AAA">
      <w:pPr>
        <w:spacing w:after="0" w:line="240" w:lineRule="auto"/>
        <w:rPr>
          <w:rFonts w:ascii="Calibri" w:hAnsi="Calibri" w:cs="Calibri"/>
          <w:sz w:val="4"/>
          <w:szCs w:val="4"/>
        </w:rPr>
      </w:pPr>
      <w:r w:rsidRPr="00AC2F7B">
        <w:rPr>
          <w:rFonts w:ascii="Calibri" w:hAnsi="Calibri" w:cs="Calibri"/>
          <w:b/>
          <w:bCs/>
          <w:caps/>
          <w:sz w:val="20"/>
        </w:rPr>
        <w:fldChar w:fldCharType="end"/>
      </w:r>
    </w:p>
    <w:p w14:paraId="0C48411B" w14:textId="77777777" w:rsidR="00A44D99" w:rsidRPr="00E03AAA" w:rsidRDefault="00A44D99" w:rsidP="00E03AAA">
      <w:pPr>
        <w:pStyle w:val="Title"/>
        <w:spacing w:before="60" w:after="60"/>
        <w:rPr>
          <w:rFonts w:ascii="Calibri" w:hAnsi="Calibri" w:cs="Calibri"/>
          <w:sz w:val="28"/>
          <w:szCs w:val="28"/>
        </w:rPr>
      </w:pPr>
      <w:r w:rsidRPr="00E03AAA">
        <w:rPr>
          <w:rFonts w:ascii="Calibri" w:hAnsi="Calibri" w:cs="Calibri"/>
          <w:sz w:val="28"/>
          <w:szCs w:val="28"/>
        </w:rPr>
        <w:lastRenderedPageBreak/>
        <w:t>Tables</w:t>
      </w:r>
    </w:p>
    <w:p w14:paraId="52DD6DA7" w14:textId="0E03B9A8" w:rsidR="00E377E7" w:rsidRDefault="00A44D99">
      <w:pPr>
        <w:pStyle w:val="TableofFigures"/>
        <w:rPr>
          <w:rFonts w:eastAsiaTheme="minorEastAsia" w:cstheme="minorBidi"/>
          <w:noProof/>
          <w:kern w:val="2"/>
          <w:sz w:val="24"/>
          <w:szCs w:val="24"/>
          <w:lang w:eastAsia="en-ZA"/>
          <w14:ligatures w14:val="standardContextual"/>
        </w:rPr>
      </w:pPr>
      <w:r w:rsidRPr="00AC2F7B">
        <w:rPr>
          <w:rFonts w:ascii="Calibri" w:hAnsi="Calibri" w:cs="Calibri"/>
        </w:rPr>
        <w:fldChar w:fldCharType="begin"/>
      </w:r>
      <w:r w:rsidRPr="00AC2F7B">
        <w:rPr>
          <w:rFonts w:ascii="Calibri" w:hAnsi="Calibri" w:cs="Calibri"/>
        </w:rPr>
        <w:instrText xml:space="preserve"> TOC \h \z \c "Table" </w:instrText>
      </w:r>
      <w:r w:rsidRPr="00AC2F7B">
        <w:rPr>
          <w:rFonts w:ascii="Calibri" w:hAnsi="Calibri" w:cs="Calibri"/>
        </w:rPr>
        <w:fldChar w:fldCharType="separate"/>
      </w:r>
      <w:hyperlink w:anchor="_Toc220482313" w:history="1">
        <w:r w:rsidR="00E377E7" w:rsidRPr="00CB625E">
          <w:rPr>
            <w:rStyle w:val="Hyperlink"/>
            <w:rFonts w:cstheme="minorHAnsi"/>
            <w:noProof/>
          </w:rPr>
          <w:t>Table 1 - Bid Evaluation Stages</w:t>
        </w:r>
        <w:r w:rsidR="00E377E7">
          <w:rPr>
            <w:noProof/>
            <w:webHidden/>
          </w:rPr>
          <w:tab/>
        </w:r>
        <w:r w:rsidR="00E377E7">
          <w:rPr>
            <w:noProof/>
            <w:webHidden/>
          </w:rPr>
          <w:fldChar w:fldCharType="begin"/>
        </w:r>
        <w:r w:rsidR="00E377E7">
          <w:rPr>
            <w:noProof/>
            <w:webHidden/>
          </w:rPr>
          <w:instrText xml:space="preserve"> PAGEREF _Toc220482313 \h </w:instrText>
        </w:r>
        <w:r w:rsidR="00E377E7">
          <w:rPr>
            <w:noProof/>
            <w:webHidden/>
          </w:rPr>
        </w:r>
        <w:r w:rsidR="00E377E7">
          <w:rPr>
            <w:noProof/>
            <w:webHidden/>
          </w:rPr>
          <w:fldChar w:fldCharType="separate"/>
        </w:r>
        <w:r w:rsidR="00E377E7">
          <w:rPr>
            <w:noProof/>
            <w:webHidden/>
          </w:rPr>
          <w:t>6</w:t>
        </w:r>
        <w:r w:rsidR="00E377E7">
          <w:rPr>
            <w:noProof/>
            <w:webHidden/>
          </w:rPr>
          <w:fldChar w:fldCharType="end"/>
        </w:r>
      </w:hyperlink>
    </w:p>
    <w:p w14:paraId="13C4917D" w14:textId="60223CB2" w:rsidR="00E377E7" w:rsidRDefault="00E377E7">
      <w:pPr>
        <w:pStyle w:val="TableofFigures"/>
        <w:rPr>
          <w:rFonts w:eastAsiaTheme="minorEastAsia" w:cstheme="minorBidi"/>
          <w:noProof/>
          <w:kern w:val="2"/>
          <w:sz w:val="24"/>
          <w:szCs w:val="24"/>
          <w:lang w:eastAsia="en-ZA"/>
          <w14:ligatures w14:val="standardContextual"/>
        </w:rPr>
      </w:pPr>
      <w:hyperlink w:anchor="_Toc220482314" w:history="1">
        <w:r w:rsidRPr="00CB625E">
          <w:rPr>
            <w:rStyle w:val="Hyperlink"/>
            <w:rFonts w:cstheme="minorHAnsi"/>
            <w:noProof/>
          </w:rPr>
          <w:t>Table 2 - Technical Mandatory Requirements</w:t>
        </w:r>
        <w:r>
          <w:rPr>
            <w:noProof/>
            <w:webHidden/>
          </w:rPr>
          <w:tab/>
        </w:r>
        <w:r>
          <w:rPr>
            <w:noProof/>
            <w:webHidden/>
          </w:rPr>
          <w:fldChar w:fldCharType="begin"/>
        </w:r>
        <w:r>
          <w:rPr>
            <w:noProof/>
            <w:webHidden/>
          </w:rPr>
          <w:instrText xml:space="preserve"> PAGEREF _Toc220482314 \h </w:instrText>
        </w:r>
        <w:r>
          <w:rPr>
            <w:noProof/>
            <w:webHidden/>
          </w:rPr>
        </w:r>
        <w:r>
          <w:rPr>
            <w:noProof/>
            <w:webHidden/>
          </w:rPr>
          <w:fldChar w:fldCharType="separate"/>
        </w:r>
        <w:r>
          <w:rPr>
            <w:noProof/>
            <w:webHidden/>
          </w:rPr>
          <w:t>6</w:t>
        </w:r>
        <w:r>
          <w:rPr>
            <w:noProof/>
            <w:webHidden/>
          </w:rPr>
          <w:fldChar w:fldCharType="end"/>
        </w:r>
      </w:hyperlink>
    </w:p>
    <w:p w14:paraId="0AD6824D" w14:textId="77777777" w:rsidR="00AB361C" w:rsidRPr="00AC2F7B" w:rsidRDefault="00A44D99" w:rsidP="00A44D99">
      <w:pPr>
        <w:rPr>
          <w:rFonts w:ascii="Calibri" w:hAnsi="Calibri" w:cs="Calibri"/>
        </w:rPr>
        <w:sectPr w:rsidR="00AB361C" w:rsidRPr="00AC2F7B" w:rsidSect="00E5740F">
          <w:footerReference w:type="default" r:id="rId13"/>
          <w:pgSz w:w="11906" w:h="16838" w:code="9"/>
          <w:pgMar w:top="1276" w:right="1134" w:bottom="993" w:left="1134" w:header="709" w:footer="584" w:gutter="0"/>
          <w:cols w:space="708"/>
          <w:docGrid w:linePitch="360"/>
        </w:sectPr>
      </w:pPr>
      <w:r w:rsidRPr="00AC2F7B">
        <w:rPr>
          <w:rFonts w:ascii="Calibri" w:hAnsi="Calibri" w:cs="Calibri"/>
        </w:rPr>
        <w:fldChar w:fldCharType="end"/>
      </w:r>
    </w:p>
    <w:p w14:paraId="62518130" w14:textId="77777777" w:rsidR="001313AD" w:rsidRDefault="00496E1A" w:rsidP="00AC2F7B">
      <w:pPr>
        <w:pStyle w:val="Heading1"/>
        <w:ind w:left="851" w:hanging="851"/>
        <w:rPr>
          <w:rFonts w:asciiTheme="minorHAnsi" w:hAnsiTheme="minorHAnsi" w:cstheme="minorHAnsi"/>
          <w:szCs w:val="32"/>
        </w:rPr>
      </w:pPr>
      <w:bookmarkStart w:id="0" w:name="_Toc220482265"/>
      <w:bookmarkStart w:id="1" w:name="_Toc394775451"/>
      <w:bookmarkStart w:id="2" w:name="_Toc394778358"/>
      <w:bookmarkStart w:id="3" w:name="_Toc498843318"/>
      <w:bookmarkStart w:id="4" w:name="_Toc505652265"/>
      <w:r w:rsidRPr="009C6CF9">
        <w:rPr>
          <w:rFonts w:asciiTheme="minorHAnsi" w:hAnsiTheme="minorHAnsi" w:cstheme="minorHAnsi"/>
          <w:szCs w:val="32"/>
        </w:rPr>
        <w:lastRenderedPageBreak/>
        <w:t>Introduction</w:t>
      </w:r>
      <w:bookmarkEnd w:id="0"/>
    </w:p>
    <w:p w14:paraId="298C9D7B" w14:textId="43E0FC72" w:rsidR="009C6CF9" w:rsidRPr="00774B08" w:rsidRDefault="009C6CF9" w:rsidP="009C6CF9">
      <w:pPr>
        <w:pStyle w:val="Heading1"/>
        <w:numPr>
          <w:ilvl w:val="0"/>
          <w:numId w:val="0"/>
        </w:numPr>
        <w:rPr>
          <w:rFonts w:asciiTheme="minorHAnsi" w:hAnsiTheme="minorHAnsi" w:cstheme="minorHAnsi"/>
          <w:sz w:val="28"/>
          <w:szCs w:val="28"/>
        </w:rPr>
      </w:pPr>
      <w:bookmarkStart w:id="5" w:name="_Toc220482266"/>
      <w:r w:rsidRPr="00774B08">
        <w:rPr>
          <w:rFonts w:asciiTheme="minorHAnsi" w:hAnsiTheme="minorHAnsi" w:cstheme="minorHAnsi"/>
          <w:sz w:val="28"/>
          <w:szCs w:val="28"/>
        </w:rPr>
        <w:t>1.1 Purpose</w:t>
      </w:r>
      <w:bookmarkEnd w:id="5"/>
      <w:r w:rsidRPr="00774B08">
        <w:rPr>
          <w:rFonts w:asciiTheme="minorHAnsi" w:hAnsiTheme="minorHAnsi" w:cstheme="minorHAnsi"/>
          <w:sz w:val="28"/>
          <w:szCs w:val="28"/>
        </w:rPr>
        <w:t xml:space="preserve"> </w:t>
      </w:r>
    </w:p>
    <w:p w14:paraId="056D691F" w14:textId="1193DB46" w:rsidR="00E03AAA" w:rsidRDefault="00E03AAA" w:rsidP="00774B08">
      <w:pPr>
        <w:spacing w:after="0" w:line="360" w:lineRule="auto"/>
        <w:ind w:left="567"/>
        <w:rPr>
          <w:rFonts w:asciiTheme="minorHAnsi" w:hAnsiTheme="minorHAnsi" w:cstheme="minorHAnsi"/>
        </w:rPr>
      </w:pPr>
      <w:r w:rsidRPr="009C6CF9">
        <w:rPr>
          <w:rFonts w:asciiTheme="minorHAnsi" w:hAnsiTheme="minorHAnsi" w:cstheme="minorHAnsi"/>
        </w:rPr>
        <w:t>The purpose of this</w:t>
      </w:r>
      <w:r w:rsidR="00A970DC">
        <w:rPr>
          <w:rFonts w:asciiTheme="minorHAnsi" w:hAnsiTheme="minorHAnsi" w:cstheme="minorHAnsi"/>
        </w:rPr>
        <w:t xml:space="preserve"> Request for Bid (</w:t>
      </w:r>
      <w:r w:rsidRPr="00A970DC">
        <w:rPr>
          <w:rFonts w:asciiTheme="minorHAnsi" w:hAnsiTheme="minorHAnsi" w:cstheme="minorHAnsi"/>
          <w:b/>
          <w:bCs/>
        </w:rPr>
        <w:t>RF</w:t>
      </w:r>
      <w:r w:rsidR="00981671" w:rsidRPr="00A970DC">
        <w:rPr>
          <w:rFonts w:asciiTheme="minorHAnsi" w:hAnsiTheme="minorHAnsi" w:cstheme="minorHAnsi"/>
          <w:b/>
          <w:bCs/>
        </w:rPr>
        <w:t>B</w:t>
      </w:r>
      <w:r w:rsidR="00A970DC">
        <w:rPr>
          <w:rFonts w:asciiTheme="minorHAnsi" w:hAnsiTheme="minorHAnsi" w:cstheme="minorHAnsi"/>
        </w:rPr>
        <w:t>)</w:t>
      </w:r>
      <w:r w:rsidRPr="009C6CF9">
        <w:rPr>
          <w:rFonts w:asciiTheme="minorHAnsi" w:hAnsiTheme="minorHAnsi" w:cstheme="minorHAnsi"/>
        </w:rPr>
        <w:t xml:space="preserve"> is to invite Suppliers (hereinafter referred to as “bidders”) to submit bids for the “Provision of a </w:t>
      </w:r>
      <w:r w:rsidR="004B636E" w:rsidRPr="009C6CF9">
        <w:rPr>
          <w:rFonts w:asciiTheme="minorHAnsi" w:hAnsiTheme="minorHAnsi" w:cstheme="minorHAnsi"/>
        </w:rPr>
        <w:t xml:space="preserve">General Building </w:t>
      </w:r>
      <w:r w:rsidR="00AE1CF3" w:rsidRPr="009C6CF9">
        <w:rPr>
          <w:rFonts w:asciiTheme="minorHAnsi" w:hAnsiTheme="minorHAnsi" w:cstheme="minorHAnsi"/>
        </w:rPr>
        <w:t>Maintenance</w:t>
      </w:r>
      <w:r w:rsidR="004B636E" w:rsidRPr="009C6CF9">
        <w:rPr>
          <w:rFonts w:asciiTheme="minorHAnsi" w:hAnsiTheme="minorHAnsi" w:cstheme="minorHAnsi"/>
        </w:rPr>
        <w:t xml:space="preserve"> and Repairs</w:t>
      </w:r>
      <w:r w:rsidRPr="009C6CF9">
        <w:rPr>
          <w:rFonts w:asciiTheme="minorHAnsi" w:hAnsiTheme="minorHAnsi" w:cstheme="minorHAnsi"/>
        </w:rPr>
        <w:t xml:space="preserve"> contract</w:t>
      </w:r>
      <w:r w:rsidR="00835D72" w:rsidRPr="009C6CF9">
        <w:rPr>
          <w:rFonts w:asciiTheme="minorHAnsi" w:hAnsiTheme="minorHAnsi" w:cstheme="minorHAnsi"/>
        </w:rPr>
        <w:t xml:space="preserve"> on an ad-hoc time and material basis</w:t>
      </w:r>
      <w:r w:rsidRPr="009C6CF9">
        <w:rPr>
          <w:rFonts w:asciiTheme="minorHAnsi" w:hAnsiTheme="minorHAnsi" w:cstheme="minorHAnsi"/>
        </w:rPr>
        <w:t xml:space="preserve"> for the SITA, </w:t>
      </w:r>
      <w:r w:rsidR="009C6CF9" w:rsidRPr="009C6CF9">
        <w:rPr>
          <w:rFonts w:asciiTheme="minorHAnsi" w:hAnsiTheme="minorHAnsi" w:cstheme="minorHAnsi"/>
        </w:rPr>
        <w:t>KZN offices</w:t>
      </w:r>
      <w:r w:rsidRPr="009C6CF9">
        <w:rPr>
          <w:rFonts w:asciiTheme="minorHAnsi" w:hAnsiTheme="minorHAnsi" w:cstheme="minorHAnsi"/>
        </w:rPr>
        <w:t xml:space="preserve"> for a period of </w:t>
      </w:r>
      <w:r w:rsidR="0003125B" w:rsidRPr="009C6CF9">
        <w:rPr>
          <w:rFonts w:asciiTheme="minorHAnsi" w:hAnsiTheme="minorHAnsi" w:cstheme="minorHAnsi"/>
        </w:rPr>
        <w:t>36 month</w:t>
      </w:r>
      <w:r w:rsidR="00AE1CF3" w:rsidRPr="009C6CF9">
        <w:rPr>
          <w:rFonts w:asciiTheme="minorHAnsi" w:hAnsiTheme="minorHAnsi" w:cstheme="minorHAnsi"/>
        </w:rPr>
        <w:t>s</w:t>
      </w:r>
      <w:r w:rsidR="00E377E7">
        <w:rPr>
          <w:rFonts w:asciiTheme="minorHAnsi" w:hAnsiTheme="minorHAnsi" w:cstheme="minorHAnsi"/>
        </w:rPr>
        <w:t>”</w:t>
      </w:r>
      <w:r w:rsidR="00835D72" w:rsidRPr="009C6CF9">
        <w:rPr>
          <w:rFonts w:asciiTheme="minorHAnsi" w:hAnsiTheme="minorHAnsi" w:cstheme="minorHAnsi"/>
        </w:rPr>
        <w:t>.</w:t>
      </w:r>
    </w:p>
    <w:p w14:paraId="4DDD9869" w14:textId="77777777" w:rsidR="009C6CF9" w:rsidRDefault="009C6CF9" w:rsidP="009C6CF9">
      <w:pPr>
        <w:spacing w:after="0" w:line="240" w:lineRule="auto"/>
        <w:ind w:left="567"/>
        <w:rPr>
          <w:rFonts w:asciiTheme="minorHAnsi" w:hAnsiTheme="minorHAnsi" w:cstheme="minorHAnsi"/>
        </w:rPr>
      </w:pPr>
    </w:p>
    <w:p w14:paraId="4A6CD40B" w14:textId="77777777" w:rsidR="009C6CF9" w:rsidRPr="00774B08" w:rsidRDefault="009C6CF9" w:rsidP="009C6CF9">
      <w:pPr>
        <w:pStyle w:val="Heading1"/>
        <w:numPr>
          <w:ilvl w:val="0"/>
          <w:numId w:val="0"/>
        </w:numPr>
        <w:rPr>
          <w:rFonts w:asciiTheme="minorHAnsi" w:hAnsiTheme="minorHAnsi" w:cstheme="minorHAnsi"/>
          <w:sz w:val="28"/>
          <w:szCs w:val="28"/>
        </w:rPr>
      </w:pPr>
      <w:bookmarkStart w:id="6" w:name="_Toc220482267"/>
      <w:r w:rsidRPr="00774B08">
        <w:rPr>
          <w:rFonts w:asciiTheme="minorHAnsi" w:hAnsiTheme="minorHAnsi" w:cstheme="minorHAnsi"/>
          <w:sz w:val="28"/>
          <w:szCs w:val="28"/>
        </w:rPr>
        <w:t>1.2 Background</w:t>
      </w:r>
      <w:bookmarkEnd w:id="6"/>
    </w:p>
    <w:p w14:paraId="64FE31E9" w14:textId="77777777" w:rsidR="00774B08" w:rsidRDefault="009C6CF9" w:rsidP="00774B08">
      <w:pPr>
        <w:spacing w:line="360" w:lineRule="auto"/>
        <w:ind w:left="396"/>
        <w:rPr>
          <w:rFonts w:asciiTheme="minorHAnsi" w:hAnsiTheme="minorHAnsi" w:cstheme="minorHAnsi"/>
        </w:rPr>
      </w:pPr>
      <w:r w:rsidRPr="009C6CF9">
        <w:rPr>
          <w:rFonts w:asciiTheme="minorHAnsi" w:hAnsiTheme="minorHAnsi" w:cstheme="minorHAnsi"/>
        </w:rPr>
        <w:t xml:space="preserve">SITA occupies several office facilities in Pietermaritzburg, Durban, Newcastle and Ulundi. The offices in Pietermaritzburg and Ulundi are state owned and Newcastle and Durban are privately owned. The maintenance excluding the major structural aspects for all these offices are the responsibility of SITA as occupants which require continuous upkeep and periodic repairs. </w:t>
      </w:r>
    </w:p>
    <w:p w14:paraId="551B22E9" w14:textId="06CDB394" w:rsidR="009C6CF9" w:rsidRPr="009C6CF9" w:rsidRDefault="009C6CF9" w:rsidP="00774B08">
      <w:pPr>
        <w:spacing w:line="360" w:lineRule="auto"/>
        <w:ind w:left="396"/>
        <w:rPr>
          <w:rFonts w:asciiTheme="minorHAnsi" w:hAnsiTheme="minorHAnsi" w:cstheme="minorHAnsi"/>
        </w:rPr>
      </w:pPr>
      <w:r w:rsidRPr="009C6CF9">
        <w:rPr>
          <w:rFonts w:asciiTheme="minorHAnsi" w:hAnsiTheme="minorHAnsi" w:cstheme="minorHAnsi"/>
        </w:rPr>
        <w:t>Over time, the infrastructure has experienced wear and tear due to normal usage, environmental conditions, and unforeseen damages. The absence of a dedicated service provider for general building repairs has led to delays in addressing maintenance issues, posing risks to operations, safety, and the overall image of the organization. The required repairs may include, but are not limited to, minor structural fixes, carpentry, painting, waterproofing, plumbing, ceiling and roofing works, and other general building maintenance tasks.</w:t>
      </w:r>
    </w:p>
    <w:p w14:paraId="4BDE6259" w14:textId="77777777" w:rsidR="00496E1A" w:rsidRPr="009C6CF9" w:rsidRDefault="00AF05FE" w:rsidP="009C6CF9">
      <w:pPr>
        <w:pStyle w:val="Heading1"/>
        <w:ind w:left="851" w:hanging="851"/>
        <w:rPr>
          <w:rFonts w:asciiTheme="minorHAnsi" w:hAnsiTheme="minorHAnsi" w:cstheme="minorHAnsi"/>
          <w:szCs w:val="32"/>
        </w:rPr>
      </w:pPr>
      <w:bookmarkStart w:id="7" w:name="_Toc220482268"/>
      <w:r w:rsidRPr="009C6CF9">
        <w:rPr>
          <w:rFonts w:asciiTheme="minorHAnsi" w:hAnsiTheme="minorHAnsi" w:cstheme="minorHAnsi"/>
          <w:szCs w:val="32"/>
        </w:rPr>
        <w:t>Scope of Bid</w:t>
      </w:r>
      <w:bookmarkEnd w:id="7"/>
    </w:p>
    <w:p w14:paraId="1839AD0A" w14:textId="4FC472E5" w:rsidR="00A0437F" w:rsidRPr="009C6CF9" w:rsidRDefault="009C6CF9" w:rsidP="009C6CF9">
      <w:pPr>
        <w:pStyle w:val="Heading1"/>
        <w:numPr>
          <w:ilvl w:val="0"/>
          <w:numId w:val="0"/>
        </w:numPr>
        <w:rPr>
          <w:rFonts w:asciiTheme="minorHAnsi" w:hAnsiTheme="minorHAnsi" w:cstheme="minorHAnsi"/>
          <w:sz w:val="28"/>
          <w:szCs w:val="28"/>
        </w:rPr>
      </w:pPr>
      <w:bookmarkStart w:id="8" w:name="_Toc220482269"/>
      <w:r w:rsidRPr="009C6CF9">
        <w:rPr>
          <w:rFonts w:asciiTheme="minorHAnsi" w:hAnsiTheme="minorHAnsi" w:cstheme="minorHAnsi"/>
          <w:sz w:val="28"/>
          <w:szCs w:val="28"/>
        </w:rPr>
        <w:t>2.1 Scope</w:t>
      </w:r>
      <w:r w:rsidR="00AF05FE" w:rsidRPr="009C6CF9">
        <w:rPr>
          <w:rFonts w:asciiTheme="minorHAnsi" w:hAnsiTheme="minorHAnsi" w:cstheme="minorHAnsi"/>
          <w:sz w:val="28"/>
          <w:szCs w:val="28"/>
        </w:rPr>
        <w:t xml:space="preserve"> of Work</w:t>
      </w:r>
      <w:bookmarkStart w:id="9" w:name="_Hlk160720329"/>
      <w:bookmarkEnd w:id="8"/>
    </w:p>
    <w:p w14:paraId="265613E6" w14:textId="54B5C8F0" w:rsidR="0085471F" w:rsidRPr="009C6CF9" w:rsidRDefault="0085471F" w:rsidP="00042EF1">
      <w:pPr>
        <w:spacing w:after="0" w:line="360" w:lineRule="auto"/>
        <w:rPr>
          <w:rFonts w:asciiTheme="minorHAnsi" w:hAnsiTheme="minorHAnsi" w:cstheme="minorHAnsi"/>
        </w:rPr>
      </w:pPr>
      <w:bookmarkStart w:id="10" w:name="_Hlk160721828"/>
      <w:bookmarkEnd w:id="9"/>
      <w:r w:rsidRPr="009C6CF9">
        <w:rPr>
          <w:rFonts w:asciiTheme="minorHAnsi" w:hAnsiTheme="minorHAnsi" w:cstheme="minorHAnsi"/>
        </w:rPr>
        <w:t>This service is required at the SITA Pietermaritzburg</w:t>
      </w:r>
      <w:r w:rsidR="00AE1CF3" w:rsidRPr="009C6CF9">
        <w:rPr>
          <w:rFonts w:asciiTheme="minorHAnsi" w:hAnsiTheme="minorHAnsi" w:cstheme="minorHAnsi"/>
        </w:rPr>
        <w:t>, Durban, Newcastle and Ulundi</w:t>
      </w:r>
      <w:r w:rsidRPr="009C6CF9">
        <w:rPr>
          <w:rFonts w:asciiTheme="minorHAnsi" w:hAnsiTheme="minorHAnsi" w:cstheme="minorHAnsi"/>
        </w:rPr>
        <w:t>.</w:t>
      </w:r>
    </w:p>
    <w:p w14:paraId="702D6896" w14:textId="77777777" w:rsidR="00FE056E" w:rsidRPr="009C6CF9" w:rsidRDefault="00FE056E" w:rsidP="00042EF1">
      <w:pPr>
        <w:spacing w:after="0" w:line="360" w:lineRule="auto"/>
        <w:rPr>
          <w:rFonts w:asciiTheme="minorHAnsi" w:hAnsiTheme="minorHAnsi" w:cstheme="minorHAnsi"/>
        </w:rPr>
      </w:pPr>
      <w:r w:rsidRPr="009C6CF9">
        <w:rPr>
          <w:rFonts w:asciiTheme="minorHAnsi" w:hAnsiTheme="minorHAnsi" w:cstheme="minorHAnsi"/>
        </w:rPr>
        <w:t>The scope of work for the bidders is as follow:</w:t>
      </w:r>
    </w:p>
    <w:p w14:paraId="0B90AC8E" w14:textId="77777777" w:rsidR="0067295C" w:rsidRPr="009C6CF9" w:rsidRDefault="00F145AC">
      <w:pPr>
        <w:pStyle w:val="ListParagraph"/>
        <w:numPr>
          <w:ilvl w:val="0"/>
          <w:numId w:val="39"/>
        </w:numPr>
        <w:spacing w:line="360" w:lineRule="auto"/>
        <w:rPr>
          <w:rFonts w:cstheme="minorHAnsi"/>
        </w:rPr>
      </w:pPr>
      <w:r w:rsidRPr="009C6CF9">
        <w:rPr>
          <w:rFonts w:cstheme="minorHAnsi"/>
        </w:rPr>
        <w:t>Provide a</w:t>
      </w:r>
      <w:r w:rsidR="00E57658" w:rsidRPr="009C6CF9">
        <w:rPr>
          <w:rFonts w:cstheme="minorHAnsi"/>
        </w:rPr>
        <w:t xml:space="preserve"> once- off</w:t>
      </w:r>
      <w:r w:rsidRPr="009C6CF9">
        <w:rPr>
          <w:rFonts w:cstheme="minorHAnsi"/>
        </w:rPr>
        <w:t xml:space="preserve"> full assessment report with recommendations; and</w:t>
      </w:r>
    </w:p>
    <w:p w14:paraId="0B02458C" w14:textId="4DCF8154" w:rsidR="00FE056E" w:rsidRPr="009C6CF9" w:rsidRDefault="00FE056E">
      <w:pPr>
        <w:pStyle w:val="ListParagraph"/>
        <w:numPr>
          <w:ilvl w:val="0"/>
          <w:numId w:val="39"/>
        </w:numPr>
        <w:spacing w:line="360" w:lineRule="auto"/>
        <w:rPr>
          <w:rFonts w:cstheme="minorHAnsi"/>
        </w:rPr>
      </w:pPr>
      <w:r w:rsidRPr="009C6CF9">
        <w:rPr>
          <w:rFonts w:cstheme="minorHAnsi"/>
        </w:rPr>
        <w:t>Provide a service in general building repairs and installation services on an ad-hoc basis, which</w:t>
      </w:r>
      <w:r w:rsidR="00A970DC">
        <w:rPr>
          <w:rFonts w:cstheme="minorHAnsi"/>
        </w:rPr>
        <w:t xml:space="preserve"> is</w:t>
      </w:r>
      <w:r w:rsidRPr="009C6CF9">
        <w:rPr>
          <w:rFonts w:cstheme="minorHAnsi"/>
        </w:rPr>
        <w:t xml:space="preserve"> </w:t>
      </w:r>
      <w:r w:rsidR="005963C9" w:rsidRPr="009C6CF9">
        <w:rPr>
          <w:rFonts w:cstheme="minorHAnsi"/>
        </w:rPr>
        <w:t>not limited to</w:t>
      </w:r>
      <w:r w:rsidRPr="009C6CF9">
        <w:rPr>
          <w:rFonts w:cstheme="minorHAnsi"/>
        </w:rPr>
        <w:t>:</w:t>
      </w:r>
    </w:p>
    <w:p w14:paraId="507BA904" w14:textId="77777777" w:rsidR="0067295C" w:rsidRPr="009C6CF9" w:rsidRDefault="00FE056E">
      <w:pPr>
        <w:pStyle w:val="ListParagraph"/>
        <w:numPr>
          <w:ilvl w:val="0"/>
          <w:numId w:val="40"/>
        </w:numPr>
        <w:spacing w:line="360" w:lineRule="auto"/>
        <w:rPr>
          <w:rFonts w:cstheme="minorHAnsi"/>
        </w:rPr>
      </w:pPr>
      <w:bookmarkStart w:id="11" w:name="_Hlk206152439"/>
      <w:r w:rsidRPr="009C6CF9">
        <w:rPr>
          <w:rFonts w:cstheme="minorHAnsi"/>
        </w:rPr>
        <w:t>Installation of frames and signages;</w:t>
      </w:r>
    </w:p>
    <w:p w14:paraId="26EEF15E" w14:textId="77777777" w:rsidR="0067295C" w:rsidRPr="009C6CF9" w:rsidRDefault="00FE056E">
      <w:pPr>
        <w:pStyle w:val="ListParagraph"/>
        <w:numPr>
          <w:ilvl w:val="0"/>
          <w:numId w:val="40"/>
        </w:numPr>
        <w:spacing w:line="360" w:lineRule="auto"/>
        <w:rPr>
          <w:rFonts w:cstheme="minorHAnsi"/>
        </w:rPr>
      </w:pPr>
      <w:r w:rsidRPr="009C6CF9">
        <w:rPr>
          <w:rFonts w:cstheme="minorHAnsi"/>
        </w:rPr>
        <w:t>Painting of walls;</w:t>
      </w:r>
    </w:p>
    <w:p w14:paraId="457DC218" w14:textId="77777777" w:rsidR="0067295C" w:rsidRPr="009C6CF9" w:rsidRDefault="00FE056E">
      <w:pPr>
        <w:pStyle w:val="ListParagraph"/>
        <w:numPr>
          <w:ilvl w:val="0"/>
          <w:numId w:val="40"/>
        </w:numPr>
        <w:spacing w:line="360" w:lineRule="auto"/>
        <w:rPr>
          <w:rFonts w:cstheme="minorHAnsi"/>
        </w:rPr>
      </w:pPr>
      <w:r w:rsidRPr="009C6CF9">
        <w:rPr>
          <w:rFonts w:cstheme="minorHAnsi"/>
        </w:rPr>
        <w:t>Painting of doors;</w:t>
      </w:r>
    </w:p>
    <w:p w14:paraId="3EA60B38" w14:textId="77777777" w:rsidR="0067295C" w:rsidRPr="009C6CF9" w:rsidRDefault="00FE056E">
      <w:pPr>
        <w:pStyle w:val="ListParagraph"/>
        <w:numPr>
          <w:ilvl w:val="0"/>
          <w:numId w:val="40"/>
        </w:numPr>
        <w:spacing w:line="360" w:lineRule="auto"/>
        <w:rPr>
          <w:rFonts w:cstheme="minorHAnsi"/>
        </w:rPr>
      </w:pPr>
      <w:r w:rsidRPr="009C6CF9">
        <w:rPr>
          <w:rFonts w:cstheme="minorHAnsi"/>
        </w:rPr>
        <w:t>Repairing of furniture and cupboards;</w:t>
      </w:r>
    </w:p>
    <w:p w14:paraId="741C9B87" w14:textId="77777777" w:rsidR="0067295C" w:rsidRPr="009C6CF9" w:rsidRDefault="00FE056E">
      <w:pPr>
        <w:pStyle w:val="ListParagraph"/>
        <w:numPr>
          <w:ilvl w:val="0"/>
          <w:numId w:val="40"/>
        </w:numPr>
        <w:spacing w:line="360" w:lineRule="auto"/>
        <w:rPr>
          <w:rFonts w:cstheme="minorHAnsi"/>
        </w:rPr>
      </w:pPr>
      <w:r w:rsidRPr="009C6CF9">
        <w:rPr>
          <w:rFonts w:cstheme="minorHAnsi"/>
        </w:rPr>
        <w:t>Locksmith services;</w:t>
      </w:r>
    </w:p>
    <w:p w14:paraId="3CF3FD41" w14:textId="77777777" w:rsidR="0067295C" w:rsidRPr="009C6CF9" w:rsidRDefault="00FE056E">
      <w:pPr>
        <w:pStyle w:val="ListParagraph"/>
        <w:numPr>
          <w:ilvl w:val="0"/>
          <w:numId w:val="40"/>
        </w:numPr>
        <w:spacing w:line="360" w:lineRule="auto"/>
        <w:rPr>
          <w:rFonts w:cstheme="minorHAnsi"/>
        </w:rPr>
      </w:pPr>
      <w:r w:rsidRPr="009C6CF9">
        <w:rPr>
          <w:rFonts w:cstheme="minorHAnsi"/>
        </w:rPr>
        <w:t>Repairing doors;</w:t>
      </w:r>
    </w:p>
    <w:p w14:paraId="2EF05D2E" w14:textId="77777777" w:rsidR="0067295C" w:rsidRPr="009C6CF9" w:rsidRDefault="00FE056E">
      <w:pPr>
        <w:pStyle w:val="ListParagraph"/>
        <w:numPr>
          <w:ilvl w:val="0"/>
          <w:numId w:val="40"/>
        </w:numPr>
        <w:spacing w:line="360" w:lineRule="auto"/>
        <w:rPr>
          <w:rFonts w:cstheme="minorHAnsi"/>
        </w:rPr>
      </w:pPr>
      <w:r w:rsidRPr="009C6CF9">
        <w:rPr>
          <w:rFonts w:cstheme="minorHAnsi"/>
        </w:rPr>
        <w:t>Repairing of floor surfaces;</w:t>
      </w:r>
    </w:p>
    <w:p w14:paraId="54ED92E6" w14:textId="77777777" w:rsidR="0067295C" w:rsidRPr="009C6CF9" w:rsidRDefault="00FE056E">
      <w:pPr>
        <w:pStyle w:val="ListParagraph"/>
        <w:numPr>
          <w:ilvl w:val="0"/>
          <w:numId w:val="40"/>
        </w:numPr>
        <w:spacing w:line="360" w:lineRule="auto"/>
        <w:rPr>
          <w:rFonts w:cstheme="minorHAnsi"/>
        </w:rPr>
      </w:pPr>
      <w:r w:rsidRPr="009C6CF9">
        <w:rPr>
          <w:rFonts w:cstheme="minorHAnsi"/>
        </w:rPr>
        <w:t>Attending to roof leaks;</w:t>
      </w:r>
    </w:p>
    <w:p w14:paraId="62E474C3" w14:textId="77777777" w:rsidR="0067295C" w:rsidRPr="009C6CF9" w:rsidRDefault="00FE056E">
      <w:pPr>
        <w:pStyle w:val="ListParagraph"/>
        <w:numPr>
          <w:ilvl w:val="0"/>
          <w:numId w:val="40"/>
        </w:numPr>
        <w:spacing w:line="360" w:lineRule="auto"/>
        <w:rPr>
          <w:rFonts w:cstheme="minorHAnsi"/>
        </w:rPr>
      </w:pPr>
      <w:r w:rsidRPr="009C6CF9">
        <w:rPr>
          <w:rFonts w:cstheme="minorHAnsi"/>
        </w:rPr>
        <w:t>Repairing of windows and replacement of glass;</w:t>
      </w:r>
    </w:p>
    <w:p w14:paraId="1BD5A474" w14:textId="30110B3E" w:rsidR="0067295C" w:rsidRPr="009C6CF9" w:rsidRDefault="008D55AE">
      <w:pPr>
        <w:pStyle w:val="ListParagraph"/>
        <w:numPr>
          <w:ilvl w:val="0"/>
          <w:numId w:val="40"/>
        </w:numPr>
        <w:spacing w:line="360" w:lineRule="auto"/>
        <w:rPr>
          <w:rFonts w:cstheme="minorHAnsi"/>
        </w:rPr>
      </w:pPr>
      <w:bookmarkStart w:id="12" w:name="_Hlk215044523"/>
      <w:r w:rsidRPr="009C6CF9">
        <w:rPr>
          <w:rFonts w:cstheme="minorHAnsi"/>
        </w:rPr>
        <w:t>Clearing of storm water drainages</w:t>
      </w:r>
      <w:r w:rsidR="00FE056E" w:rsidRPr="009C6CF9">
        <w:rPr>
          <w:rFonts w:cstheme="minorHAnsi"/>
        </w:rPr>
        <w:t>;</w:t>
      </w:r>
    </w:p>
    <w:bookmarkEnd w:id="12"/>
    <w:p w14:paraId="59F1C35A" w14:textId="77777777" w:rsidR="00EE757A" w:rsidRPr="009C6CF9" w:rsidRDefault="00FE056E">
      <w:pPr>
        <w:pStyle w:val="ListParagraph"/>
        <w:numPr>
          <w:ilvl w:val="0"/>
          <w:numId w:val="40"/>
        </w:numPr>
        <w:spacing w:line="360" w:lineRule="auto"/>
        <w:rPr>
          <w:rFonts w:cstheme="minorHAnsi"/>
        </w:rPr>
      </w:pPr>
      <w:r w:rsidRPr="009C6CF9">
        <w:rPr>
          <w:rFonts w:cstheme="minorHAnsi"/>
        </w:rPr>
        <w:lastRenderedPageBreak/>
        <w:t>Installation and repair of office network points; and</w:t>
      </w:r>
    </w:p>
    <w:p w14:paraId="6C7EFC08" w14:textId="6FBA523C" w:rsidR="00FE056E" w:rsidRPr="009C6CF9" w:rsidRDefault="00FE056E">
      <w:pPr>
        <w:pStyle w:val="ListParagraph"/>
        <w:numPr>
          <w:ilvl w:val="0"/>
          <w:numId w:val="40"/>
        </w:numPr>
        <w:spacing w:line="360" w:lineRule="auto"/>
        <w:rPr>
          <w:rFonts w:cstheme="minorHAnsi"/>
        </w:rPr>
      </w:pPr>
      <w:r w:rsidRPr="009C6CF9">
        <w:rPr>
          <w:rFonts w:cstheme="minorHAnsi"/>
        </w:rPr>
        <w:t>Any other repairs and basic installation required by SITA KZN.</w:t>
      </w:r>
    </w:p>
    <w:p w14:paraId="2FE25615" w14:textId="5989845A" w:rsidR="00AF05FE" w:rsidRPr="009C6CF9" w:rsidRDefault="009C6CF9" w:rsidP="009C6CF9">
      <w:pPr>
        <w:pStyle w:val="Heading1"/>
        <w:numPr>
          <w:ilvl w:val="0"/>
          <w:numId w:val="0"/>
        </w:numPr>
        <w:rPr>
          <w:rFonts w:asciiTheme="minorHAnsi" w:hAnsiTheme="minorHAnsi" w:cstheme="minorHAnsi"/>
          <w:sz w:val="28"/>
          <w:szCs w:val="28"/>
        </w:rPr>
      </w:pPr>
      <w:bookmarkStart w:id="13" w:name="_Toc220482270"/>
      <w:bookmarkEnd w:id="10"/>
      <w:bookmarkEnd w:id="11"/>
      <w:r>
        <w:rPr>
          <w:rFonts w:asciiTheme="minorHAnsi" w:hAnsiTheme="minorHAnsi" w:cstheme="minorHAnsi"/>
          <w:sz w:val="28"/>
          <w:szCs w:val="28"/>
        </w:rPr>
        <w:t xml:space="preserve">2.2 </w:t>
      </w:r>
      <w:r w:rsidR="00AF05FE" w:rsidRPr="009C6CF9">
        <w:rPr>
          <w:rFonts w:asciiTheme="minorHAnsi" w:hAnsiTheme="minorHAnsi" w:cstheme="minorHAnsi"/>
          <w:sz w:val="28"/>
          <w:szCs w:val="28"/>
        </w:rPr>
        <w:t>Delivery address</w:t>
      </w:r>
      <w:bookmarkEnd w:id="13"/>
    </w:p>
    <w:p w14:paraId="190D2B6A" w14:textId="77777777" w:rsidR="00EF6243" w:rsidRPr="00042EF1" w:rsidRDefault="00EF6243" w:rsidP="00AC2F7B">
      <w:pPr>
        <w:pStyle w:val="Specification"/>
        <w:jc w:val="both"/>
        <w:rPr>
          <w:rFonts w:asciiTheme="minorHAnsi" w:hAnsiTheme="minorHAnsi" w:cstheme="minorHAnsi"/>
          <w:sz w:val="22"/>
          <w:szCs w:val="22"/>
        </w:rPr>
      </w:pPr>
      <w:r w:rsidRPr="00042EF1">
        <w:rPr>
          <w:rFonts w:asciiTheme="minorHAnsi" w:hAnsiTheme="minorHAnsi" w:cstheme="minorHAnsi"/>
          <w:sz w:val="22"/>
          <w:szCs w:val="22"/>
        </w:rPr>
        <w:t>The goods or services must be supplied or provided at the following physical address:</w:t>
      </w:r>
    </w:p>
    <w:tbl>
      <w:tblPr>
        <w:tblStyle w:val="TableGrid"/>
        <w:tblW w:w="47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19"/>
        <w:gridCol w:w="3035"/>
        <w:gridCol w:w="5654"/>
      </w:tblGrid>
      <w:tr w:rsidR="00CE371C" w:rsidRPr="00042EF1" w14:paraId="1874232D" w14:textId="77777777" w:rsidTr="00C074E9">
        <w:tc>
          <w:tcPr>
            <w:tcW w:w="282" w:type="pct"/>
            <w:shd w:val="clear" w:color="auto" w:fill="DBE5F1" w:themeFill="accent1" w:themeFillTint="33"/>
          </w:tcPr>
          <w:p w14:paraId="7A2BB33F" w14:textId="77777777" w:rsidR="00CE371C" w:rsidRPr="00042EF1" w:rsidRDefault="00CE371C" w:rsidP="00C074E9">
            <w:pPr>
              <w:rPr>
                <w:rFonts w:asciiTheme="minorHAnsi" w:hAnsiTheme="minorHAnsi" w:cstheme="minorHAnsi"/>
                <w:b/>
              </w:rPr>
            </w:pPr>
            <w:r w:rsidRPr="00042EF1">
              <w:rPr>
                <w:rFonts w:asciiTheme="minorHAnsi" w:hAnsiTheme="minorHAnsi" w:cstheme="minorHAnsi"/>
                <w:b/>
              </w:rPr>
              <w:t>No</w:t>
            </w:r>
          </w:p>
        </w:tc>
        <w:tc>
          <w:tcPr>
            <w:tcW w:w="1648" w:type="pct"/>
            <w:shd w:val="clear" w:color="auto" w:fill="DBE5F1" w:themeFill="accent1" w:themeFillTint="33"/>
          </w:tcPr>
          <w:p w14:paraId="798880B4" w14:textId="77777777" w:rsidR="00CE371C" w:rsidRPr="00042EF1" w:rsidRDefault="00CE371C" w:rsidP="00C074E9">
            <w:pPr>
              <w:rPr>
                <w:rFonts w:asciiTheme="minorHAnsi" w:hAnsiTheme="minorHAnsi" w:cstheme="minorHAnsi"/>
                <w:b/>
              </w:rPr>
            </w:pPr>
            <w:r w:rsidRPr="00042EF1">
              <w:rPr>
                <w:rFonts w:asciiTheme="minorHAnsi" w:hAnsiTheme="minorHAnsi" w:cstheme="minorHAnsi"/>
                <w:b/>
              </w:rPr>
              <w:t>Site Name</w:t>
            </w:r>
          </w:p>
        </w:tc>
        <w:tc>
          <w:tcPr>
            <w:tcW w:w="3070" w:type="pct"/>
            <w:shd w:val="clear" w:color="auto" w:fill="DBE5F1" w:themeFill="accent1" w:themeFillTint="33"/>
          </w:tcPr>
          <w:p w14:paraId="04BE6D4F" w14:textId="77777777" w:rsidR="00CE371C" w:rsidRPr="00042EF1" w:rsidRDefault="00CE371C" w:rsidP="00C074E9">
            <w:pPr>
              <w:rPr>
                <w:rFonts w:asciiTheme="minorHAnsi" w:hAnsiTheme="minorHAnsi" w:cstheme="minorHAnsi"/>
                <w:b/>
              </w:rPr>
            </w:pPr>
            <w:r w:rsidRPr="00042EF1">
              <w:rPr>
                <w:rFonts w:asciiTheme="minorHAnsi" w:hAnsiTheme="minorHAnsi" w:cstheme="minorHAnsi"/>
                <w:b/>
              </w:rPr>
              <w:t>Physical Address</w:t>
            </w:r>
          </w:p>
        </w:tc>
      </w:tr>
      <w:tr w:rsidR="00CE371C" w:rsidRPr="00042EF1" w14:paraId="056C2171" w14:textId="77777777" w:rsidTr="00C074E9">
        <w:tc>
          <w:tcPr>
            <w:tcW w:w="282" w:type="pct"/>
          </w:tcPr>
          <w:p w14:paraId="3A764705" w14:textId="77777777" w:rsidR="00CE371C" w:rsidRPr="00042EF1" w:rsidRDefault="00CE371C" w:rsidP="00C074E9">
            <w:pPr>
              <w:rPr>
                <w:rFonts w:asciiTheme="minorHAnsi" w:hAnsiTheme="minorHAnsi" w:cstheme="minorHAnsi"/>
              </w:rPr>
            </w:pPr>
            <w:bookmarkStart w:id="14" w:name="_Hlk206153816"/>
            <w:r w:rsidRPr="00042EF1">
              <w:rPr>
                <w:rFonts w:asciiTheme="minorHAnsi" w:hAnsiTheme="minorHAnsi" w:cstheme="minorHAnsi"/>
              </w:rPr>
              <w:t>1.</w:t>
            </w:r>
          </w:p>
        </w:tc>
        <w:tc>
          <w:tcPr>
            <w:tcW w:w="1648" w:type="pct"/>
          </w:tcPr>
          <w:p w14:paraId="668F6434" w14:textId="77777777" w:rsidR="00CE371C" w:rsidRPr="00042EF1" w:rsidRDefault="00CE371C" w:rsidP="00C074E9">
            <w:pPr>
              <w:rPr>
                <w:rFonts w:asciiTheme="minorHAnsi" w:hAnsiTheme="minorHAnsi" w:cstheme="minorHAnsi"/>
              </w:rPr>
            </w:pPr>
            <w:r w:rsidRPr="00042EF1">
              <w:rPr>
                <w:rFonts w:asciiTheme="minorHAnsi" w:hAnsiTheme="minorHAnsi" w:cstheme="minorHAnsi"/>
                <w:color w:val="000000"/>
                <w:lang w:val="en-US"/>
              </w:rPr>
              <w:t xml:space="preserve">SITA Pietermaritzburg </w:t>
            </w:r>
          </w:p>
        </w:tc>
        <w:tc>
          <w:tcPr>
            <w:tcW w:w="3070" w:type="pct"/>
          </w:tcPr>
          <w:p w14:paraId="2604137B" w14:textId="77777777" w:rsidR="00CE371C" w:rsidRPr="00042EF1" w:rsidRDefault="00CE371C" w:rsidP="00C074E9">
            <w:pPr>
              <w:ind w:left="360" w:hanging="360"/>
              <w:rPr>
                <w:rFonts w:asciiTheme="minorHAnsi" w:hAnsiTheme="minorHAnsi" w:cstheme="minorHAnsi"/>
                <w:color w:val="000000" w:themeColor="text1"/>
              </w:rPr>
            </w:pPr>
            <w:r w:rsidRPr="00042EF1">
              <w:rPr>
                <w:rFonts w:asciiTheme="minorHAnsi" w:hAnsiTheme="minorHAnsi" w:cstheme="minorHAnsi"/>
                <w:color w:val="000000" w:themeColor="text1"/>
              </w:rPr>
              <w:t>Natalia Building, 333 Jabu Ndlovu Street, Pietermaritzburg.</w:t>
            </w:r>
          </w:p>
        </w:tc>
      </w:tr>
      <w:tr w:rsidR="00CE371C" w:rsidRPr="00042EF1" w14:paraId="7A67DBB9" w14:textId="77777777" w:rsidTr="00C074E9">
        <w:tc>
          <w:tcPr>
            <w:tcW w:w="282" w:type="pct"/>
          </w:tcPr>
          <w:p w14:paraId="204B91AB" w14:textId="77777777" w:rsidR="00CE371C" w:rsidRPr="00042EF1" w:rsidRDefault="00CE371C" w:rsidP="00C074E9">
            <w:pPr>
              <w:rPr>
                <w:rFonts w:asciiTheme="minorHAnsi" w:hAnsiTheme="minorHAnsi" w:cstheme="minorHAnsi"/>
              </w:rPr>
            </w:pPr>
            <w:r w:rsidRPr="00042EF1">
              <w:rPr>
                <w:rFonts w:asciiTheme="minorHAnsi" w:hAnsiTheme="minorHAnsi" w:cstheme="minorHAnsi"/>
              </w:rPr>
              <w:t>2.</w:t>
            </w:r>
          </w:p>
        </w:tc>
        <w:tc>
          <w:tcPr>
            <w:tcW w:w="1648" w:type="pct"/>
          </w:tcPr>
          <w:p w14:paraId="0E2007A5" w14:textId="77777777" w:rsidR="00CE371C" w:rsidRPr="00042EF1" w:rsidRDefault="00CE371C" w:rsidP="00C074E9">
            <w:pPr>
              <w:rPr>
                <w:rFonts w:asciiTheme="minorHAnsi" w:hAnsiTheme="minorHAnsi" w:cstheme="minorHAnsi"/>
                <w:color w:val="000000"/>
                <w:lang w:val="en-US"/>
              </w:rPr>
            </w:pPr>
            <w:r w:rsidRPr="00042EF1">
              <w:rPr>
                <w:rFonts w:asciiTheme="minorHAnsi" w:hAnsiTheme="minorHAnsi" w:cstheme="minorHAnsi"/>
                <w:color w:val="000000"/>
                <w:lang w:val="en-US"/>
              </w:rPr>
              <w:t>SITA Durban</w:t>
            </w:r>
          </w:p>
        </w:tc>
        <w:tc>
          <w:tcPr>
            <w:tcW w:w="3070" w:type="pct"/>
          </w:tcPr>
          <w:p w14:paraId="7DD1F318" w14:textId="77777777" w:rsidR="00CE371C" w:rsidRPr="00042EF1" w:rsidRDefault="00CE371C" w:rsidP="00C074E9">
            <w:pPr>
              <w:ind w:left="360" w:hanging="360"/>
              <w:rPr>
                <w:rFonts w:asciiTheme="minorHAnsi" w:hAnsiTheme="minorHAnsi" w:cstheme="minorHAnsi"/>
                <w:color w:val="000000" w:themeColor="text1"/>
              </w:rPr>
            </w:pPr>
            <w:r w:rsidRPr="00042EF1">
              <w:rPr>
                <w:rFonts w:asciiTheme="minorHAnsi" w:hAnsiTheme="minorHAnsi" w:cstheme="minorHAnsi"/>
                <w:color w:val="000000" w:themeColor="text1"/>
              </w:rPr>
              <w:t>17 Kosi Place, Umgeni Business Park Springfield Durban</w:t>
            </w:r>
          </w:p>
        </w:tc>
      </w:tr>
      <w:tr w:rsidR="00CE371C" w:rsidRPr="00042EF1" w14:paraId="6C208FAB" w14:textId="77777777" w:rsidTr="00C074E9">
        <w:tc>
          <w:tcPr>
            <w:tcW w:w="282" w:type="pct"/>
          </w:tcPr>
          <w:p w14:paraId="7D6539B8" w14:textId="77777777" w:rsidR="00CE371C" w:rsidRPr="00042EF1" w:rsidRDefault="00CE371C" w:rsidP="00C074E9">
            <w:pPr>
              <w:rPr>
                <w:rFonts w:asciiTheme="minorHAnsi" w:hAnsiTheme="minorHAnsi" w:cstheme="minorHAnsi"/>
              </w:rPr>
            </w:pPr>
            <w:r w:rsidRPr="00042EF1">
              <w:rPr>
                <w:rFonts w:asciiTheme="minorHAnsi" w:hAnsiTheme="minorHAnsi" w:cstheme="minorHAnsi"/>
              </w:rPr>
              <w:t>3.</w:t>
            </w:r>
          </w:p>
        </w:tc>
        <w:tc>
          <w:tcPr>
            <w:tcW w:w="1648" w:type="pct"/>
          </w:tcPr>
          <w:p w14:paraId="2F644F3E" w14:textId="77777777" w:rsidR="00CE371C" w:rsidRPr="00042EF1" w:rsidRDefault="00CE371C" w:rsidP="00C074E9">
            <w:pPr>
              <w:rPr>
                <w:rFonts w:asciiTheme="minorHAnsi" w:hAnsiTheme="minorHAnsi" w:cstheme="minorHAnsi"/>
                <w:color w:val="000000"/>
                <w:lang w:val="en-US"/>
              </w:rPr>
            </w:pPr>
            <w:r w:rsidRPr="00042EF1">
              <w:rPr>
                <w:rFonts w:asciiTheme="minorHAnsi" w:hAnsiTheme="minorHAnsi" w:cstheme="minorHAnsi"/>
                <w:color w:val="000000"/>
                <w:lang w:val="en-US"/>
              </w:rPr>
              <w:t>SITA Newcastle</w:t>
            </w:r>
          </w:p>
        </w:tc>
        <w:tc>
          <w:tcPr>
            <w:tcW w:w="3070" w:type="pct"/>
          </w:tcPr>
          <w:p w14:paraId="3640B9B1" w14:textId="77777777" w:rsidR="00CE371C" w:rsidRPr="00042EF1" w:rsidRDefault="00CE371C" w:rsidP="00C074E9">
            <w:pPr>
              <w:ind w:left="360" w:hanging="360"/>
              <w:rPr>
                <w:rFonts w:asciiTheme="minorHAnsi" w:hAnsiTheme="minorHAnsi" w:cstheme="minorHAnsi"/>
                <w:color w:val="000000" w:themeColor="text1"/>
              </w:rPr>
            </w:pPr>
            <w:r w:rsidRPr="00042EF1">
              <w:rPr>
                <w:rFonts w:asciiTheme="minorHAnsi" w:hAnsiTheme="minorHAnsi" w:cstheme="minorHAnsi"/>
                <w:color w:val="000000" w:themeColor="text1"/>
              </w:rPr>
              <w:t>79 Harding Street, Block B, Ground floor, NEWCASTLE KZN</w:t>
            </w:r>
          </w:p>
        </w:tc>
      </w:tr>
      <w:tr w:rsidR="00CE371C" w:rsidRPr="00042EF1" w14:paraId="23D88D0B" w14:textId="77777777" w:rsidTr="00C074E9">
        <w:tc>
          <w:tcPr>
            <w:tcW w:w="282" w:type="pct"/>
          </w:tcPr>
          <w:p w14:paraId="38348131" w14:textId="77777777" w:rsidR="00CE371C" w:rsidRPr="00042EF1" w:rsidRDefault="00CE371C" w:rsidP="00C074E9">
            <w:pPr>
              <w:rPr>
                <w:rFonts w:asciiTheme="minorHAnsi" w:hAnsiTheme="minorHAnsi" w:cstheme="minorHAnsi"/>
              </w:rPr>
            </w:pPr>
            <w:r w:rsidRPr="00042EF1">
              <w:rPr>
                <w:rFonts w:asciiTheme="minorHAnsi" w:hAnsiTheme="minorHAnsi" w:cstheme="minorHAnsi"/>
              </w:rPr>
              <w:t>4.</w:t>
            </w:r>
          </w:p>
        </w:tc>
        <w:tc>
          <w:tcPr>
            <w:tcW w:w="1648" w:type="pct"/>
          </w:tcPr>
          <w:p w14:paraId="514D0832" w14:textId="77777777" w:rsidR="00CE371C" w:rsidRPr="00042EF1" w:rsidRDefault="00CE371C" w:rsidP="00C074E9">
            <w:pPr>
              <w:rPr>
                <w:rFonts w:asciiTheme="minorHAnsi" w:hAnsiTheme="minorHAnsi" w:cstheme="minorHAnsi"/>
                <w:color w:val="000000"/>
                <w:lang w:val="en-US"/>
              </w:rPr>
            </w:pPr>
            <w:r w:rsidRPr="00042EF1">
              <w:rPr>
                <w:rFonts w:asciiTheme="minorHAnsi" w:hAnsiTheme="minorHAnsi" w:cstheme="minorHAnsi"/>
                <w:color w:val="000000"/>
                <w:lang w:val="en-US"/>
              </w:rPr>
              <w:t>SITA Ulundi</w:t>
            </w:r>
          </w:p>
        </w:tc>
        <w:tc>
          <w:tcPr>
            <w:tcW w:w="3070" w:type="pct"/>
          </w:tcPr>
          <w:p w14:paraId="13404660" w14:textId="31803A67" w:rsidR="00CE371C" w:rsidRPr="00042EF1" w:rsidRDefault="00F153E1" w:rsidP="00C074E9">
            <w:pPr>
              <w:ind w:left="360" w:hanging="360"/>
              <w:rPr>
                <w:rFonts w:asciiTheme="minorHAnsi" w:hAnsiTheme="minorHAnsi" w:cstheme="minorHAnsi"/>
                <w:color w:val="000000" w:themeColor="text1"/>
              </w:rPr>
            </w:pPr>
            <w:r w:rsidRPr="00042EF1">
              <w:rPr>
                <w:rFonts w:asciiTheme="minorHAnsi" w:hAnsiTheme="minorHAnsi" w:cstheme="minorHAnsi"/>
                <w:color w:val="000000" w:themeColor="text1"/>
              </w:rPr>
              <w:t>LA Building Complex, Ulundi</w:t>
            </w:r>
          </w:p>
        </w:tc>
      </w:tr>
      <w:bookmarkEnd w:id="14"/>
    </w:tbl>
    <w:p w14:paraId="59389D91" w14:textId="77777777" w:rsidR="00CE371C" w:rsidRPr="00AC2F7B" w:rsidRDefault="00CE371C" w:rsidP="00AC2F7B">
      <w:pPr>
        <w:pStyle w:val="Specification"/>
        <w:jc w:val="both"/>
        <w:rPr>
          <w:rFonts w:cs="Calibri"/>
          <w:sz w:val="22"/>
          <w:szCs w:val="22"/>
        </w:rPr>
      </w:pPr>
    </w:p>
    <w:p w14:paraId="38CDD7AD" w14:textId="0836F5EC" w:rsidR="00AF05FE" w:rsidRPr="009C6CF9" w:rsidRDefault="009C6CF9" w:rsidP="009C6CF9">
      <w:pPr>
        <w:pStyle w:val="Heading1"/>
        <w:numPr>
          <w:ilvl w:val="0"/>
          <w:numId w:val="0"/>
        </w:numPr>
        <w:rPr>
          <w:rFonts w:asciiTheme="minorHAnsi" w:hAnsiTheme="minorHAnsi" w:cstheme="minorHAnsi"/>
          <w:sz w:val="28"/>
          <w:szCs w:val="28"/>
        </w:rPr>
      </w:pPr>
      <w:bookmarkStart w:id="15" w:name="_Toc220482271"/>
      <w:r w:rsidRPr="009C6CF9">
        <w:rPr>
          <w:rFonts w:asciiTheme="minorHAnsi" w:hAnsiTheme="minorHAnsi" w:cstheme="minorHAnsi"/>
          <w:sz w:val="28"/>
          <w:szCs w:val="28"/>
        </w:rPr>
        <w:t xml:space="preserve">2.3 </w:t>
      </w:r>
      <w:r w:rsidR="00AF05FE" w:rsidRPr="009C6CF9">
        <w:rPr>
          <w:rFonts w:asciiTheme="minorHAnsi" w:hAnsiTheme="minorHAnsi" w:cstheme="minorHAnsi"/>
          <w:sz w:val="28"/>
          <w:szCs w:val="28"/>
        </w:rPr>
        <w:t>Customer Infrastructure and environment requirements</w:t>
      </w:r>
      <w:bookmarkEnd w:id="15"/>
    </w:p>
    <w:p w14:paraId="3E1B5E38" w14:textId="5A35F931" w:rsidR="00BE23DA" w:rsidRPr="00042EF1" w:rsidRDefault="008D6F27" w:rsidP="00BE23DA">
      <w:pPr>
        <w:spacing w:after="0" w:line="240" w:lineRule="auto"/>
        <w:rPr>
          <w:rFonts w:asciiTheme="minorHAnsi" w:hAnsiTheme="minorHAnsi" w:cstheme="minorHAnsi"/>
        </w:rPr>
      </w:pPr>
      <w:bookmarkStart w:id="16" w:name="_Hlk129002234"/>
      <w:r w:rsidRPr="00042EF1">
        <w:rPr>
          <w:rFonts w:asciiTheme="minorHAnsi" w:hAnsiTheme="minorHAnsi" w:cstheme="minorHAnsi"/>
        </w:rPr>
        <w:t>T</w:t>
      </w:r>
      <w:r w:rsidR="00F610D2" w:rsidRPr="00042EF1">
        <w:rPr>
          <w:rFonts w:asciiTheme="minorHAnsi" w:hAnsiTheme="minorHAnsi" w:cstheme="minorHAnsi"/>
        </w:rPr>
        <w:t xml:space="preserve">he major plant components under this contract are detailed </w:t>
      </w:r>
      <w:bookmarkEnd w:id="16"/>
      <w:r w:rsidR="00EB752C" w:rsidRPr="00042EF1">
        <w:rPr>
          <w:rFonts w:asciiTheme="minorHAnsi" w:hAnsiTheme="minorHAnsi" w:cstheme="minorHAnsi"/>
        </w:rPr>
        <w:t>under the scope of work.</w:t>
      </w:r>
    </w:p>
    <w:p w14:paraId="625AC6FF" w14:textId="190580BF" w:rsidR="00AF05FE" w:rsidRPr="00AC2F7B" w:rsidRDefault="00AF05FE" w:rsidP="00BE23DA">
      <w:pPr>
        <w:spacing w:after="0" w:line="240" w:lineRule="auto"/>
        <w:rPr>
          <w:rFonts w:ascii="Calibri" w:hAnsi="Calibri" w:cs="Calibri"/>
          <w:sz w:val="28"/>
          <w:szCs w:val="28"/>
        </w:rPr>
      </w:pPr>
    </w:p>
    <w:p w14:paraId="4F911601" w14:textId="46C6EA58" w:rsidR="00AF05FE" w:rsidRPr="009C6CF9" w:rsidRDefault="009C6CF9" w:rsidP="009C6CF9">
      <w:pPr>
        <w:pStyle w:val="Heading1"/>
        <w:numPr>
          <w:ilvl w:val="0"/>
          <w:numId w:val="0"/>
        </w:numPr>
        <w:rPr>
          <w:rFonts w:asciiTheme="minorHAnsi" w:hAnsiTheme="minorHAnsi" w:cstheme="minorHAnsi"/>
          <w:sz w:val="28"/>
          <w:szCs w:val="28"/>
        </w:rPr>
      </w:pPr>
      <w:bookmarkStart w:id="17" w:name="_Toc220482272"/>
      <w:r w:rsidRPr="009C6CF9">
        <w:rPr>
          <w:rFonts w:asciiTheme="minorHAnsi" w:hAnsiTheme="minorHAnsi" w:cstheme="minorHAnsi"/>
          <w:sz w:val="28"/>
          <w:szCs w:val="28"/>
        </w:rPr>
        <w:t xml:space="preserve">2.4 </w:t>
      </w:r>
      <w:r w:rsidR="00BE23DA" w:rsidRPr="009C6CF9">
        <w:rPr>
          <w:rFonts w:asciiTheme="minorHAnsi" w:hAnsiTheme="minorHAnsi" w:cstheme="minorHAnsi"/>
          <w:sz w:val="28"/>
          <w:szCs w:val="28"/>
        </w:rPr>
        <w:t xml:space="preserve">Requirements </w:t>
      </w:r>
      <w:r w:rsidR="00AF05FE" w:rsidRPr="009C6CF9">
        <w:rPr>
          <w:rFonts w:asciiTheme="minorHAnsi" w:hAnsiTheme="minorHAnsi" w:cstheme="minorHAnsi"/>
          <w:sz w:val="28"/>
          <w:szCs w:val="28"/>
        </w:rPr>
        <w:t>Product / Service / Solution Requirements</w:t>
      </w:r>
      <w:bookmarkEnd w:id="17"/>
    </w:p>
    <w:p w14:paraId="0C05F763" w14:textId="36BAD441" w:rsidR="004D7E8B" w:rsidRPr="009C6CF9" w:rsidRDefault="004D7E8B" w:rsidP="00042EF1">
      <w:pPr>
        <w:spacing w:after="0" w:line="360" w:lineRule="auto"/>
        <w:contextualSpacing/>
        <w:rPr>
          <w:rFonts w:asciiTheme="minorHAnsi" w:hAnsiTheme="minorHAnsi" w:cstheme="minorHAnsi"/>
          <w:lang w:val="en-GB"/>
        </w:rPr>
      </w:pPr>
      <w:r w:rsidRPr="009C6CF9">
        <w:rPr>
          <w:rFonts w:asciiTheme="minorHAnsi" w:hAnsiTheme="minorHAnsi" w:cstheme="minorHAnsi"/>
          <w:lang w:val="en-GB"/>
        </w:rPr>
        <w:t>In terms of this maintenance</w:t>
      </w:r>
      <w:r w:rsidR="00EB752C" w:rsidRPr="009C6CF9">
        <w:rPr>
          <w:rFonts w:asciiTheme="minorHAnsi" w:hAnsiTheme="minorHAnsi" w:cstheme="minorHAnsi"/>
          <w:lang w:val="en-GB"/>
        </w:rPr>
        <w:t xml:space="preserve"> and repairs</w:t>
      </w:r>
      <w:r w:rsidRPr="009C6CF9">
        <w:rPr>
          <w:rFonts w:asciiTheme="minorHAnsi" w:hAnsiTheme="minorHAnsi" w:cstheme="minorHAnsi"/>
          <w:lang w:val="en-GB"/>
        </w:rPr>
        <w:t xml:space="preserve"> contract the </w:t>
      </w:r>
      <w:r w:rsidR="00EB752C" w:rsidRPr="009C6CF9">
        <w:rPr>
          <w:rFonts w:asciiTheme="minorHAnsi" w:hAnsiTheme="minorHAnsi" w:cstheme="minorHAnsi"/>
          <w:lang w:val="en-GB"/>
        </w:rPr>
        <w:t>General Bui</w:t>
      </w:r>
      <w:r w:rsidR="00D43B8B" w:rsidRPr="009C6CF9">
        <w:rPr>
          <w:rFonts w:asciiTheme="minorHAnsi" w:hAnsiTheme="minorHAnsi" w:cstheme="minorHAnsi"/>
          <w:lang w:val="en-GB"/>
        </w:rPr>
        <w:t>lding</w:t>
      </w:r>
      <w:r w:rsidR="00AD761A" w:rsidRPr="009C6CF9">
        <w:rPr>
          <w:rFonts w:asciiTheme="minorHAnsi" w:hAnsiTheme="minorHAnsi" w:cstheme="minorHAnsi"/>
          <w:lang w:val="en-GB"/>
        </w:rPr>
        <w:t xml:space="preserve"> </w:t>
      </w:r>
      <w:r w:rsidRPr="009C6CF9">
        <w:rPr>
          <w:rFonts w:asciiTheme="minorHAnsi" w:hAnsiTheme="minorHAnsi" w:cstheme="minorHAnsi"/>
          <w:lang w:val="en-GB"/>
        </w:rPr>
        <w:t>Maintenance</w:t>
      </w:r>
      <w:r w:rsidR="00AD761A" w:rsidRPr="009C6CF9">
        <w:rPr>
          <w:rFonts w:asciiTheme="minorHAnsi" w:hAnsiTheme="minorHAnsi" w:cstheme="minorHAnsi"/>
          <w:lang w:val="en-GB"/>
        </w:rPr>
        <w:t xml:space="preserve"> and Repairs</w:t>
      </w:r>
      <w:r w:rsidRPr="009C6CF9">
        <w:rPr>
          <w:rFonts w:asciiTheme="minorHAnsi" w:hAnsiTheme="minorHAnsi" w:cstheme="minorHAnsi"/>
          <w:lang w:val="en-GB"/>
        </w:rPr>
        <w:t xml:space="preserve"> Contractor will perfor</w:t>
      </w:r>
      <w:r w:rsidR="005C5F05" w:rsidRPr="009C6CF9">
        <w:rPr>
          <w:rFonts w:asciiTheme="minorHAnsi" w:hAnsiTheme="minorHAnsi" w:cstheme="minorHAnsi"/>
          <w:lang w:val="en-GB"/>
        </w:rPr>
        <w:t>m repairs</w:t>
      </w:r>
      <w:r w:rsidRPr="009C6CF9">
        <w:rPr>
          <w:rFonts w:asciiTheme="minorHAnsi" w:hAnsiTheme="minorHAnsi" w:cstheme="minorHAnsi"/>
          <w:lang w:val="en-GB"/>
        </w:rPr>
        <w:t xml:space="preserve"> and maintenance work as is described below:</w:t>
      </w:r>
    </w:p>
    <w:p w14:paraId="53879B88" w14:textId="77777777" w:rsidR="00EB752C" w:rsidRPr="009C6CF9" w:rsidRDefault="00EB752C" w:rsidP="00AC2F7B">
      <w:pPr>
        <w:spacing w:after="0" w:line="240" w:lineRule="auto"/>
        <w:contextualSpacing/>
        <w:rPr>
          <w:rFonts w:asciiTheme="minorHAnsi" w:hAnsiTheme="minorHAnsi" w:cstheme="minorHAnsi"/>
          <w:lang w:val="en-GB"/>
        </w:rPr>
      </w:pPr>
    </w:p>
    <w:p w14:paraId="35C8F042" w14:textId="77777777" w:rsidR="00EB752C" w:rsidRPr="009C6CF9" w:rsidRDefault="00EB752C">
      <w:pPr>
        <w:pStyle w:val="ListParagraph"/>
        <w:numPr>
          <w:ilvl w:val="0"/>
          <w:numId w:val="41"/>
        </w:numPr>
        <w:spacing w:line="360" w:lineRule="auto"/>
        <w:rPr>
          <w:rFonts w:cstheme="minorHAnsi"/>
        </w:rPr>
      </w:pPr>
      <w:r w:rsidRPr="009C6CF9">
        <w:rPr>
          <w:rFonts w:cstheme="minorHAnsi"/>
        </w:rPr>
        <w:t>Installation of frames and signages;</w:t>
      </w:r>
    </w:p>
    <w:p w14:paraId="78B5EC9D" w14:textId="77777777" w:rsidR="00EB752C" w:rsidRPr="009C6CF9" w:rsidRDefault="00EB752C">
      <w:pPr>
        <w:pStyle w:val="ListParagraph"/>
        <w:numPr>
          <w:ilvl w:val="0"/>
          <w:numId w:val="41"/>
        </w:numPr>
        <w:spacing w:line="360" w:lineRule="auto"/>
        <w:rPr>
          <w:rFonts w:cstheme="minorHAnsi"/>
        </w:rPr>
      </w:pPr>
      <w:r w:rsidRPr="009C6CF9">
        <w:rPr>
          <w:rFonts w:cstheme="minorHAnsi"/>
        </w:rPr>
        <w:t>Painting of walls;</w:t>
      </w:r>
    </w:p>
    <w:p w14:paraId="76433EAA" w14:textId="77777777" w:rsidR="00EB752C" w:rsidRPr="009C6CF9" w:rsidRDefault="00EB752C">
      <w:pPr>
        <w:pStyle w:val="ListParagraph"/>
        <w:numPr>
          <w:ilvl w:val="0"/>
          <w:numId w:val="41"/>
        </w:numPr>
        <w:spacing w:line="360" w:lineRule="auto"/>
        <w:rPr>
          <w:rFonts w:cstheme="minorHAnsi"/>
        </w:rPr>
      </w:pPr>
      <w:r w:rsidRPr="009C6CF9">
        <w:rPr>
          <w:rFonts w:cstheme="minorHAnsi"/>
        </w:rPr>
        <w:t>Painting of doors;</w:t>
      </w:r>
    </w:p>
    <w:p w14:paraId="0CC7F4E0" w14:textId="77777777" w:rsidR="00EB752C" w:rsidRPr="009C6CF9" w:rsidRDefault="00EB752C">
      <w:pPr>
        <w:pStyle w:val="ListParagraph"/>
        <w:numPr>
          <w:ilvl w:val="0"/>
          <w:numId w:val="41"/>
        </w:numPr>
        <w:spacing w:line="360" w:lineRule="auto"/>
        <w:rPr>
          <w:rFonts w:cstheme="minorHAnsi"/>
        </w:rPr>
      </w:pPr>
      <w:r w:rsidRPr="009C6CF9">
        <w:rPr>
          <w:rFonts w:cstheme="minorHAnsi"/>
        </w:rPr>
        <w:t>Repairing of furniture and cupboards;</w:t>
      </w:r>
    </w:p>
    <w:p w14:paraId="6E09E540" w14:textId="77777777" w:rsidR="00EB752C" w:rsidRPr="009C6CF9" w:rsidRDefault="00EB752C">
      <w:pPr>
        <w:pStyle w:val="ListParagraph"/>
        <w:numPr>
          <w:ilvl w:val="0"/>
          <w:numId w:val="41"/>
        </w:numPr>
        <w:spacing w:line="360" w:lineRule="auto"/>
        <w:rPr>
          <w:rFonts w:cstheme="minorHAnsi"/>
        </w:rPr>
      </w:pPr>
      <w:r w:rsidRPr="009C6CF9">
        <w:rPr>
          <w:rFonts w:cstheme="minorHAnsi"/>
        </w:rPr>
        <w:t>Locksmith services;</w:t>
      </w:r>
    </w:p>
    <w:p w14:paraId="0CACCB14" w14:textId="77777777" w:rsidR="00EB752C" w:rsidRPr="009C6CF9" w:rsidRDefault="00EB752C">
      <w:pPr>
        <w:pStyle w:val="ListParagraph"/>
        <w:numPr>
          <w:ilvl w:val="0"/>
          <w:numId w:val="41"/>
        </w:numPr>
        <w:spacing w:line="360" w:lineRule="auto"/>
        <w:rPr>
          <w:rFonts w:cstheme="minorHAnsi"/>
        </w:rPr>
      </w:pPr>
      <w:r w:rsidRPr="009C6CF9">
        <w:rPr>
          <w:rFonts w:cstheme="minorHAnsi"/>
        </w:rPr>
        <w:t>Repairing doors;</w:t>
      </w:r>
    </w:p>
    <w:p w14:paraId="5BF7776F" w14:textId="77777777" w:rsidR="00EB752C" w:rsidRPr="009C6CF9" w:rsidRDefault="00EB752C">
      <w:pPr>
        <w:pStyle w:val="ListParagraph"/>
        <w:numPr>
          <w:ilvl w:val="0"/>
          <w:numId w:val="41"/>
        </w:numPr>
        <w:spacing w:line="360" w:lineRule="auto"/>
        <w:rPr>
          <w:rFonts w:cstheme="minorHAnsi"/>
        </w:rPr>
      </w:pPr>
      <w:r w:rsidRPr="009C6CF9">
        <w:rPr>
          <w:rFonts w:cstheme="minorHAnsi"/>
        </w:rPr>
        <w:t>Repairing of floor surfaces;</w:t>
      </w:r>
    </w:p>
    <w:p w14:paraId="3FADCDDE" w14:textId="77777777" w:rsidR="00EB752C" w:rsidRPr="009C6CF9" w:rsidRDefault="00EB752C">
      <w:pPr>
        <w:pStyle w:val="ListParagraph"/>
        <w:numPr>
          <w:ilvl w:val="0"/>
          <w:numId w:val="41"/>
        </w:numPr>
        <w:spacing w:line="360" w:lineRule="auto"/>
        <w:rPr>
          <w:rFonts w:cstheme="minorHAnsi"/>
        </w:rPr>
      </w:pPr>
      <w:r w:rsidRPr="009C6CF9">
        <w:rPr>
          <w:rFonts w:cstheme="minorHAnsi"/>
        </w:rPr>
        <w:t>Attending to roof leaks;</w:t>
      </w:r>
    </w:p>
    <w:p w14:paraId="09BF90BF" w14:textId="77777777" w:rsidR="00EB752C" w:rsidRPr="009C6CF9" w:rsidRDefault="00EB752C">
      <w:pPr>
        <w:pStyle w:val="ListParagraph"/>
        <w:numPr>
          <w:ilvl w:val="0"/>
          <w:numId w:val="41"/>
        </w:numPr>
        <w:spacing w:line="360" w:lineRule="auto"/>
        <w:rPr>
          <w:rFonts w:cstheme="minorHAnsi"/>
        </w:rPr>
      </w:pPr>
      <w:r w:rsidRPr="009C6CF9">
        <w:rPr>
          <w:rFonts w:cstheme="minorHAnsi"/>
        </w:rPr>
        <w:t>Repairing of windows and replacement of glass;</w:t>
      </w:r>
    </w:p>
    <w:p w14:paraId="1520B3B9" w14:textId="17740348" w:rsidR="00EB752C" w:rsidRPr="0009150A" w:rsidRDefault="002D22C7">
      <w:pPr>
        <w:pStyle w:val="ListParagraph"/>
        <w:numPr>
          <w:ilvl w:val="0"/>
          <w:numId w:val="41"/>
        </w:numPr>
        <w:spacing w:line="360" w:lineRule="auto"/>
        <w:rPr>
          <w:rFonts w:cstheme="minorHAnsi"/>
        </w:rPr>
      </w:pPr>
      <w:r w:rsidRPr="009C6CF9">
        <w:rPr>
          <w:rFonts w:cstheme="minorHAnsi"/>
        </w:rPr>
        <w:t>Clearing of storm water drainages;</w:t>
      </w:r>
    </w:p>
    <w:p w14:paraId="229B8CDC" w14:textId="77777777" w:rsidR="00EB752C" w:rsidRPr="009C6CF9" w:rsidRDefault="00EB752C">
      <w:pPr>
        <w:pStyle w:val="ListParagraph"/>
        <w:numPr>
          <w:ilvl w:val="0"/>
          <w:numId w:val="41"/>
        </w:numPr>
        <w:spacing w:line="360" w:lineRule="auto"/>
        <w:rPr>
          <w:rFonts w:cstheme="minorHAnsi"/>
        </w:rPr>
      </w:pPr>
      <w:r w:rsidRPr="009C6CF9">
        <w:rPr>
          <w:rFonts w:cstheme="minorHAnsi"/>
        </w:rPr>
        <w:t>Installation and repair of office network points; and</w:t>
      </w:r>
    </w:p>
    <w:p w14:paraId="4477A6CB" w14:textId="77777777" w:rsidR="00EB752C" w:rsidRPr="009C6CF9" w:rsidRDefault="00EB752C">
      <w:pPr>
        <w:pStyle w:val="ListParagraph"/>
        <w:numPr>
          <w:ilvl w:val="0"/>
          <w:numId w:val="41"/>
        </w:numPr>
        <w:spacing w:line="360" w:lineRule="auto"/>
        <w:rPr>
          <w:rFonts w:cstheme="minorHAnsi"/>
        </w:rPr>
      </w:pPr>
      <w:r w:rsidRPr="009C6CF9">
        <w:rPr>
          <w:rFonts w:cstheme="minorHAnsi"/>
        </w:rPr>
        <w:t>Any other repairs and basic installation required by SITA KZN.</w:t>
      </w:r>
    </w:p>
    <w:p w14:paraId="010E6653" w14:textId="77777777" w:rsidR="00EB752C" w:rsidRPr="00AC2F7B" w:rsidRDefault="00EB752C" w:rsidP="00AC2F7B">
      <w:pPr>
        <w:spacing w:after="0" w:line="240" w:lineRule="auto"/>
        <w:contextualSpacing/>
        <w:rPr>
          <w:rFonts w:ascii="Calibri" w:hAnsi="Calibri" w:cs="Calibri"/>
          <w:lang w:val="en-GB"/>
        </w:rPr>
      </w:pPr>
    </w:p>
    <w:p w14:paraId="1E370DAB" w14:textId="79A76DA0" w:rsidR="00667E4C" w:rsidRPr="009C6CF9" w:rsidRDefault="009C6CF9" w:rsidP="009C6CF9">
      <w:pPr>
        <w:pStyle w:val="Heading1"/>
        <w:numPr>
          <w:ilvl w:val="0"/>
          <w:numId w:val="0"/>
        </w:numPr>
        <w:rPr>
          <w:rFonts w:asciiTheme="minorHAnsi" w:hAnsiTheme="minorHAnsi" w:cstheme="minorHAnsi"/>
          <w:sz w:val="28"/>
          <w:szCs w:val="28"/>
        </w:rPr>
      </w:pPr>
      <w:bookmarkStart w:id="18" w:name="_Toc220482273"/>
      <w:r w:rsidRPr="009C6CF9">
        <w:rPr>
          <w:rFonts w:asciiTheme="minorHAnsi" w:hAnsiTheme="minorHAnsi" w:cstheme="minorHAnsi"/>
          <w:sz w:val="28"/>
          <w:szCs w:val="28"/>
        </w:rPr>
        <w:t xml:space="preserve">2.5 </w:t>
      </w:r>
      <w:r w:rsidR="003E5D77" w:rsidRPr="009C6CF9">
        <w:rPr>
          <w:rFonts w:asciiTheme="minorHAnsi" w:hAnsiTheme="minorHAnsi" w:cstheme="minorHAnsi"/>
          <w:sz w:val="28"/>
          <w:szCs w:val="28"/>
        </w:rPr>
        <w:t>SITA M</w:t>
      </w:r>
      <w:r w:rsidR="00D704A6" w:rsidRPr="009C6CF9">
        <w:rPr>
          <w:rFonts w:asciiTheme="minorHAnsi" w:hAnsiTheme="minorHAnsi" w:cstheme="minorHAnsi"/>
          <w:sz w:val="28"/>
          <w:szCs w:val="28"/>
        </w:rPr>
        <w:t>ark</w:t>
      </w:r>
      <w:r w:rsidR="007F2E71" w:rsidRPr="009C6CF9">
        <w:rPr>
          <w:rFonts w:asciiTheme="minorHAnsi" w:hAnsiTheme="minorHAnsi" w:cstheme="minorHAnsi"/>
          <w:sz w:val="28"/>
          <w:szCs w:val="28"/>
        </w:rPr>
        <w:t>- Up</w:t>
      </w:r>
      <w:bookmarkEnd w:id="18"/>
    </w:p>
    <w:p w14:paraId="44E4E2DE" w14:textId="6B3FB85A" w:rsidR="007F2E71" w:rsidRDefault="007F2E71" w:rsidP="004219A2">
      <w:pPr>
        <w:ind w:left="312"/>
        <w:rPr>
          <w:rFonts w:asciiTheme="minorHAnsi" w:hAnsiTheme="minorHAnsi" w:cstheme="minorHAnsi"/>
          <w:lang w:val="en-GB"/>
        </w:rPr>
      </w:pPr>
      <w:r w:rsidRPr="009C6CF9">
        <w:rPr>
          <w:rFonts w:asciiTheme="minorHAnsi" w:hAnsiTheme="minorHAnsi" w:cstheme="minorHAnsi"/>
          <w:lang w:val="en-GB"/>
        </w:rPr>
        <w:t>All the</w:t>
      </w:r>
      <w:r w:rsidR="00DA1FEC" w:rsidRPr="009C6CF9">
        <w:rPr>
          <w:rFonts w:asciiTheme="minorHAnsi" w:hAnsiTheme="minorHAnsi" w:cstheme="minorHAnsi"/>
          <w:lang w:val="en-GB"/>
        </w:rPr>
        <w:t xml:space="preserve"> material required for the corrective maintenance shall be supplied by the contractor at a cost</w:t>
      </w:r>
      <w:r w:rsidR="00AF5BB5" w:rsidRPr="009C6CF9">
        <w:rPr>
          <w:rFonts w:asciiTheme="minorHAnsi" w:hAnsiTheme="minorHAnsi" w:cstheme="minorHAnsi"/>
          <w:lang w:val="en-GB"/>
        </w:rPr>
        <w:t xml:space="preserve"> plus 1</w:t>
      </w:r>
      <w:r w:rsidR="00835D72" w:rsidRPr="009C6CF9">
        <w:rPr>
          <w:rFonts w:asciiTheme="minorHAnsi" w:hAnsiTheme="minorHAnsi" w:cstheme="minorHAnsi"/>
          <w:lang w:val="en-GB"/>
        </w:rPr>
        <w:t>0</w:t>
      </w:r>
      <w:r w:rsidR="00AF5BB5" w:rsidRPr="009C6CF9">
        <w:rPr>
          <w:rFonts w:asciiTheme="minorHAnsi" w:hAnsiTheme="minorHAnsi" w:cstheme="minorHAnsi"/>
          <w:lang w:val="en-GB"/>
        </w:rPr>
        <w:t xml:space="preserve">% </w:t>
      </w:r>
      <w:r w:rsidR="0009150A" w:rsidRPr="009C6CF9">
        <w:rPr>
          <w:rFonts w:asciiTheme="minorHAnsi" w:hAnsiTheme="minorHAnsi" w:cstheme="minorHAnsi"/>
          <w:lang w:val="en-GB"/>
        </w:rPr>
        <w:t>mark</w:t>
      </w:r>
      <w:r w:rsidR="0009150A">
        <w:rPr>
          <w:rFonts w:asciiTheme="minorHAnsi" w:hAnsiTheme="minorHAnsi" w:cstheme="minorHAnsi"/>
          <w:lang w:val="en-GB"/>
        </w:rPr>
        <w:t>-</w:t>
      </w:r>
      <w:r w:rsidR="0009150A" w:rsidRPr="009C6CF9">
        <w:rPr>
          <w:rFonts w:asciiTheme="minorHAnsi" w:hAnsiTheme="minorHAnsi" w:cstheme="minorHAnsi"/>
          <w:lang w:val="en-GB"/>
        </w:rPr>
        <w:t>up</w:t>
      </w:r>
      <w:r w:rsidR="00AF5BB5" w:rsidRPr="009C6CF9">
        <w:rPr>
          <w:rFonts w:asciiTheme="minorHAnsi" w:hAnsiTheme="minorHAnsi" w:cstheme="minorHAnsi"/>
          <w:lang w:val="en-GB"/>
        </w:rPr>
        <w:t>.</w:t>
      </w:r>
    </w:p>
    <w:p w14:paraId="62BC5B28" w14:textId="77777777" w:rsidR="00BF57A9" w:rsidRDefault="00BF57A9" w:rsidP="004219A2">
      <w:pPr>
        <w:ind w:left="312"/>
        <w:rPr>
          <w:rFonts w:asciiTheme="minorHAnsi" w:hAnsiTheme="minorHAnsi" w:cstheme="minorHAnsi"/>
          <w:lang w:val="en-GB"/>
        </w:rPr>
      </w:pPr>
    </w:p>
    <w:p w14:paraId="373597C3" w14:textId="77777777" w:rsidR="00BF57A9" w:rsidRPr="009C6CF9" w:rsidRDefault="00BF57A9" w:rsidP="004219A2">
      <w:pPr>
        <w:ind w:left="312"/>
        <w:rPr>
          <w:rFonts w:asciiTheme="minorHAnsi" w:hAnsiTheme="minorHAnsi" w:cstheme="minorHAnsi"/>
          <w:lang w:val="en-GB"/>
        </w:rPr>
      </w:pPr>
    </w:p>
    <w:p w14:paraId="454F75D7" w14:textId="72721907" w:rsidR="009A07C6" w:rsidRPr="009C6CF9" w:rsidRDefault="00CE4A9B" w:rsidP="00AC2F7B">
      <w:pPr>
        <w:pStyle w:val="Heading1"/>
        <w:ind w:left="851" w:hanging="851"/>
        <w:rPr>
          <w:rFonts w:asciiTheme="minorHAnsi" w:hAnsiTheme="minorHAnsi" w:cstheme="minorHAnsi"/>
          <w:szCs w:val="32"/>
        </w:rPr>
      </w:pPr>
      <w:bookmarkStart w:id="19" w:name="_Toc220482274"/>
      <w:r w:rsidRPr="009C6CF9">
        <w:rPr>
          <w:rFonts w:asciiTheme="minorHAnsi" w:hAnsiTheme="minorHAnsi" w:cstheme="minorHAnsi"/>
          <w:szCs w:val="32"/>
        </w:rPr>
        <w:lastRenderedPageBreak/>
        <w:t>Bid Evaluation Stages</w:t>
      </w:r>
      <w:bookmarkEnd w:id="19"/>
    </w:p>
    <w:p w14:paraId="1468908D" w14:textId="77777777" w:rsidR="00CE4A9B" w:rsidRPr="0009150A" w:rsidRDefault="00CE4A9B" w:rsidP="00E03AAA">
      <w:pPr>
        <w:spacing w:after="0" w:line="240" w:lineRule="auto"/>
        <w:rPr>
          <w:rFonts w:asciiTheme="minorHAnsi" w:hAnsiTheme="minorHAnsi" w:cstheme="minorHAnsi"/>
        </w:rPr>
      </w:pPr>
      <w:r w:rsidRPr="0009150A">
        <w:rPr>
          <w:rFonts w:asciiTheme="minorHAnsi" w:hAnsiTheme="minorHAnsi" w:cstheme="minorHAnsi"/>
        </w:rPr>
        <w:t xml:space="preserve">The bid evaluation process consists of </w:t>
      </w:r>
      <w:r w:rsidRPr="00A970DC">
        <w:rPr>
          <w:rFonts w:asciiTheme="minorHAnsi" w:hAnsiTheme="minorHAnsi" w:cstheme="minorHAnsi"/>
          <w:b/>
          <w:bCs/>
        </w:rPr>
        <w:t xml:space="preserve">four </w:t>
      </w:r>
      <w:r w:rsidRPr="0009150A">
        <w:rPr>
          <w:rFonts w:asciiTheme="minorHAnsi" w:hAnsiTheme="minorHAnsi" w:cstheme="minorHAnsi"/>
        </w:rPr>
        <w:t>stages, according to the nature of the bid. A bidder must qualify for each stage to be eligible to proceed to the next stage of the evaluation. The stages are:</w:t>
      </w:r>
    </w:p>
    <w:p w14:paraId="0A7E23BA" w14:textId="1B954DF5" w:rsidR="00CE4A9B" w:rsidRPr="0009150A" w:rsidRDefault="00490C3D" w:rsidP="00E03AAA">
      <w:pPr>
        <w:pStyle w:val="Caption"/>
        <w:rPr>
          <w:rFonts w:cstheme="minorHAnsi"/>
          <w:szCs w:val="22"/>
        </w:rPr>
      </w:pPr>
      <w:bookmarkStart w:id="20" w:name="_Toc220482313"/>
      <w:r w:rsidRPr="0009150A">
        <w:rPr>
          <w:rFonts w:cstheme="minorHAnsi"/>
          <w:szCs w:val="22"/>
        </w:rPr>
        <w:t xml:space="preserve">Table </w:t>
      </w:r>
      <w:r w:rsidRPr="0009150A">
        <w:rPr>
          <w:rFonts w:cstheme="minorHAnsi"/>
          <w:szCs w:val="22"/>
        </w:rPr>
        <w:fldChar w:fldCharType="begin"/>
      </w:r>
      <w:r w:rsidRPr="0009150A">
        <w:rPr>
          <w:rFonts w:cstheme="minorHAnsi"/>
          <w:szCs w:val="22"/>
        </w:rPr>
        <w:instrText xml:space="preserve"> SEQ Table \* ARABIC </w:instrText>
      </w:r>
      <w:r w:rsidRPr="0009150A">
        <w:rPr>
          <w:rFonts w:cstheme="minorHAnsi"/>
          <w:szCs w:val="22"/>
        </w:rPr>
        <w:fldChar w:fldCharType="separate"/>
      </w:r>
      <w:r w:rsidR="00E03AAA" w:rsidRPr="0009150A">
        <w:rPr>
          <w:rFonts w:cstheme="minorHAnsi"/>
          <w:noProof/>
          <w:szCs w:val="22"/>
        </w:rPr>
        <w:t>1</w:t>
      </w:r>
      <w:r w:rsidRPr="0009150A">
        <w:rPr>
          <w:rFonts w:cstheme="minorHAnsi"/>
          <w:szCs w:val="22"/>
        </w:rPr>
        <w:fldChar w:fldCharType="end"/>
      </w:r>
      <w:r w:rsidRPr="0009150A">
        <w:rPr>
          <w:rFonts w:cstheme="minorHAnsi"/>
          <w:szCs w:val="22"/>
        </w:rPr>
        <w:t xml:space="preserve"> - Bid Evaluation Stages</w:t>
      </w:r>
      <w:bookmarkEnd w:id="20"/>
    </w:p>
    <w:tbl>
      <w:tblPr>
        <w:tblStyle w:val="TableGrid"/>
        <w:tblW w:w="5000" w:type="pct"/>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09150A" w14:paraId="53C95A1D" w14:textId="77777777" w:rsidTr="007202F0">
        <w:trPr>
          <w:trHeight w:val="340"/>
          <w:jc w:val="center"/>
        </w:trPr>
        <w:tc>
          <w:tcPr>
            <w:tcW w:w="736" w:type="pct"/>
            <w:shd w:val="clear" w:color="auto" w:fill="DBE5F1" w:themeFill="accent1" w:themeFillTint="33"/>
            <w:vAlign w:val="center"/>
          </w:tcPr>
          <w:p w14:paraId="242D5A62" w14:textId="77777777" w:rsidR="00CE4A9B" w:rsidRPr="0009150A" w:rsidRDefault="00CE4A9B" w:rsidP="00595AD7">
            <w:pPr>
              <w:jc w:val="center"/>
              <w:rPr>
                <w:rFonts w:asciiTheme="minorHAnsi" w:eastAsiaTheme="majorEastAsia" w:hAnsiTheme="minorHAnsi" w:cstheme="minorHAnsi"/>
                <w:b/>
                <w:color w:val="0E1B8D"/>
              </w:rPr>
            </w:pPr>
            <w:r w:rsidRPr="0009150A">
              <w:rPr>
                <w:rFonts w:asciiTheme="minorHAnsi" w:eastAsiaTheme="majorEastAsia" w:hAnsiTheme="minorHAnsi" w:cstheme="minorHAnsi"/>
                <w:b/>
                <w:color w:val="0E1B8D"/>
              </w:rPr>
              <w:t>Stage</w:t>
            </w:r>
          </w:p>
        </w:tc>
        <w:tc>
          <w:tcPr>
            <w:tcW w:w="2723" w:type="pct"/>
            <w:shd w:val="clear" w:color="auto" w:fill="DBE5F1" w:themeFill="accent1" w:themeFillTint="33"/>
            <w:vAlign w:val="center"/>
          </w:tcPr>
          <w:p w14:paraId="7AF123D6" w14:textId="77777777" w:rsidR="00CE4A9B" w:rsidRPr="0009150A" w:rsidRDefault="00CE4A9B" w:rsidP="00595AD7">
            <w:pPr>
              <w:jc w:val="center"/>
              <w:rPr>
                <w:rFonts w:asciiTheme="minorHAnsi" w:eastAsiaTheme="majorEastAsia" w:hAnsiTheme="minorHAnsi" w:cstheme="minorHAnsi"/>
                <w:b/>
                <w:color w:val="0E1B8D"/>
              </w:rPr>
            </w:pPr>
            <w:r w:rsidRPr="0009150A">
              <w:rPr>
                <w:rFonts w:asciiTheme="minorHAnsi" w:eastAsiaTheme="majorEastAsia" w:hAnsiTheme="minorHAnsi" w:cstheme="minorHAnsi"/>
                <w:b/>
                <w:color w:val="0E1B8D"/>
              </w:rPr>
              <w:t>Description</w:t>
            </w:r>
          </w:p>
        </w:tc>
        <w:tc>
          <w:tcPr>
            <w:tcW w:w="1541" w:type="pct"/>
            <w:shd w:val="clear" w:color="auto" w:fill="DBE5F1" w:themeFill="accent1" w:themeFillTint="33"/>
            <w:vAlign w:val="center"/>
          </w:tcPr>
          <w:p w14:paraId="0FF8B877" w14:textId="77777777" w:rsidR="00CE4A9B" w:rsidRPr="0009150A" w:rsidRDefault="00CE4A9B" w:rsidP="00595AD7">
            <w:pPr>
              <w:jc w:val="center"/>
              <w:rPr>
                <w:rFonts w:asciiTheme="minorHAnsi" w:eastAsiaTheme="majorEastAsia" w:hAnsiTheme="minorHAnsi" w:cstheme="minorHAnsi"/>
                <w:b/>
                <w:color w:val="0E1B8D"/>
              </w:rPr>
            </w:pPr>
            <w:r w:rsidRPr="0009150A">
              <w:rPr>
                <w:rFonts w:asciiTheme="minorHAnsi" w:eastAsiaTheme="majorEastAsia" w:hAnsiTheme="minorHAnsi" w:cstheme="minorHAnsi"/>
                <w:b/>
                <w:color w:val="0E1B8D"/>
              </w:rPr>
              <w:t>Applicable for this bid YES/NO</w:t>
            </w:r>
          </w:p>
        </w:tc>
      </w:tr>
      <w:tr w:rsidR="00A62B8F" w:rsidRPr="0009150A" w14:paraId="2F7DECDE" w14:textId="77777777" w:rsidTr="007202F0">
        <w:trPr>
          <w:trHeight w:val="340"/>
          <w:jc w:val="center"/>
        </w:trPr>
        <w:tc>
          <w:tcPr>
            <w:tcW w:w="736" w:type="pct"/>
            <w:vAlign w:val="center"/>
          </w:tcPr>
          <w:p w14:paraId="6E92DCCE" w14:textId="77777777" w:rsidR="00CE4A9B" w:rsidRPr="0009150A" w:rsidRDefault="00CE4A9B" w:rsidP="00595AD7">
            <w:pPr>
              <w:rPr>
                <w:rFonts w:asciiTheme="minorHAnsi" w:hAnsiTheme="minorHAnsi" w:cstheme="minorHAnsi"/>
              </w:rPr>
            </w:pPr>
            <w:r w:rsidRPr="0009150A">
              <w:rPr>
                <w:rFonts w:asciiTheme="minorHAnsi" w:hAnsiTheme="minorHAnsi" w:cstheme="minorHAnsi"/>
              </w:rPr>
              <w:t>Stage 1</w:t>
            </w:r>
            <w:r w:rsidRPr="0009150A">
              <w:rPr>
                <w:rFonts w:asciiTheme="minorHAnsi" w:hAnsiTheme="minorHAnsi" w:cstheme="minorHAnsi"/>
              </w:rPr>
              <w:tab/>
            </w:r>
          </w:p>
        </w:tc>
        <w:tc>
          <w:tcPr>
            <w:tcW w:w="2723" w:type="pct"/>
            <w:vAlign w:val="center"/>
          </w:tcPr>
          <w:p w14:paraId="132DB59D" w14:textId="5E114AB7" w:rsidR="00CE4A9B" w:rsidRPr="0009150A" w:rsidRDefault="0009150A" w:rsidP="00F52232">
            <w:pPr>
              <w:jc w:val="left"/>
              <w:rPr>
                <w:rFonts w:asciiTheme="minorHAnsi" w:hAnsiTheme="minorHAnsi" w:cstheme="minorHAnsi"/>
              </w:rPr>
            </w:pPr>
            <w:r>
              <w:rPr>
                <w:rFonts w:asciiTheme="minorHAnsi" w:hAnsiTheme="minorHAnsi" w:cstheme="minorHAnsi"/>
              </w:rPr>
              <w:t xml:space="preserve">Mandatory </w:t>
            </w:r>
            <w:r w:rsidR="00CE4A9B" w:rsidRPr="0009150A">
              <w:rPr>
                <w:rFonts w:asciiTheme="minorHAnsi" w:hAnsiTheme="minorHAnsi" w:cstheme="minorHAnsi"/>
              </w:rPr>
              <w:t xml:space="preserve">Administrative </w:t>
            </w:r>
            <w:r>
              <w:rPr>
                <w:rFonts w:asciiTheme="minorHAnsi" w:hAnsiTheme="minorHAnsi" w:cstheme="minorHAnsi"/>
              </w:rPr>
              <w:t>R</w:t>
            </w:r>
            <w:r w:rsidR="00F52232" w:rsidRPr="0009150A">
              <w:rPr>
                <w:rFonts w:asciiTheme="minorHAnsi" w:hAnsiTheme="minorHAnsi" w:cstheme="minorHAnsi"/>
              </w:rPr>
              <w:t>esponsiveness</w:t>
            </w:r>
          </w:p>
        </w:tc>
        <w:tc>
          <w:tcPr>
            <w:tcW w:w="1541" w:type="pct"/>
            <w:shd w:val="clear" w:color="auto" w:fill="DBE5F1" w:themeFill="accent1" w:themeFillTint="33"/>
            <w:vAlign w:val="center"/>
          </w:tcPr>
          <w:p w14:paraId="5B9CF55E" w14:textId="77777777" w:rsidR="00CE4A9B" w:rsidRPr="0009150A" w:rsidRDefault="00CE4A9B" w:rsidP="00595AD7">
            <w:pPr>
              <w:jc w:val="center"/>
              <w:rPr>
                <w:rFonts w:asciiTheme="minorHAnsi" w:hAnsiTheme="minorHAnsi" w:cstheme="minorHAnsi"/>
              </w:rPr>
            </w:pPr>
            <w:r w:rsidRPr="0009150A">
              <w:rPr>
                <w:rFonts w:asciiTheme="minorHAnsi" w:hAnsiTheme="minorHAnsi" w:cstheme="minorHAnsi"/>
              </w:rPr>
              <w:t>YES</w:t>
            </w:r>
          </w:p>
        </w:tc>
      </w:tr>
      <w:tr w:rsidR="00A62B8F" w:rsidRPr="0009150A" w14:paraId="7BAD92F3" w14:textId="77777777" w:rsidTr="007202F0">
        <w:trPr>
          <w:trHeight w:val="340"/>
          <w:jc w:val="center"/>
        </w:trPr>
        <w:tc>
          <w:tcPr>
            <w:tcW w:w="736" w:type="pct"/>
            <w:vAlign w:val="center"/>
          </w:tcPr>
          <w:p w14:paraId="0CF4D2B3" w14:textId="77777777" w:rsidR="00CE4A9B" w:rsidRPr="0009150A" w:rsidRDefault="00CE4A9B" w:rsidP="00595AD7">
            <w:pPr>
              <w:rPr>
                <w:rFonts w:asciiTheme="minorHAnsi" w:hAnsiTheme="minorHAnsi" w:cstheme="minorHAnsi"/>
              </w:rPr>
            </w:pPr>
            <w:r w:rsidRPr="0009150A">
              <w:rPr>
                <w:rFonts w:asciiTheme="minorHAnsi" w:hAnsiTheme="minorHAnsi" w:cstheme="minorHAnsi"/>
              </w:rPr>
              <w:t xml:space="preserve">Stage 2 </w:t>
            </w:r>
          </w:p>
        </w:tc>
        <w:tc>
          <w:tcPr>
            <w:tcW w:w="2723" w:type="pct"/>
            <w:vAlign w:val="center"/>
          </w:tcPr>
          <w:p w14:paraId="2743CC89" w14:textId="49B8136D" w:rsidR="00CE4A9B" w:rsidRPr="0009150A" w:rsidRDefault="00CE4A9B" w:rsidP="00F52232">
            <w:pPr>
              <w:jc w:val="left"/>
              <w:rPr>
                <w:rFonts w:asciiTheme="minorHAnsi" w:hAnsiTheme="minorHAnsi" w:cstheme="minorHAnsi"/>
              </w:rPr>
            </w:pPr>
            <w:r w:rsidRPr="0009150A">
              <w:rPr>
                <w:rFonts w:asciiTheme="minorHAnsi" w:hAnsiTheme="minorHAnsi" w:cstheme="minorHAnsi"/>
              </w:rPr>
              <w:t>Technical Mandatory</w:t>
            </w:r>
            <w:r w:rsidR="00F52232" w:rsidRPr="0009150A">
              <w:rPr>
                <w:rFonts w:asciiTheme="minorHAnsi" w:hAnsiTheme="minorHAnsi" w:cstheme="minorHAnsi"/>
              </w:rPr>
              <w:t xml:space="preserve"> </w:t>
            </w:r>
            <w:r w:rsidR="0009150A">
              <w:rPr>
                <w:rFonts w:asciiTheme="minorHAnsi" w:hAnsiTheme="minorHAnsi" w:cstheme="minorHAnsi"/>
              </w:rPr>
              <w:t>R</w:t>
            </w:r>
            <w:r w:rsidR="00F52232" w:rsidRPr="0009150A">
              <w:rPr>
                <w:rFonts w:asciiTheme="minorHAnsi" w:hAnsiTheme="minorHAnsi" w:cstheme="minorHAnsi"/>
              </w:rPr>
              <w:t>esponsiveness</w:t>
            </w:r>
            <w:r w:rsidRPr="0009150A">
              <w:rPr>
                <w:rFonts w:asciiTheme="minorHAnsi" w:hAnsiTheme="minorHAnsi" w:cstheme="minorHAnsi"/>
              </w:rPr>
              <w:t xml:space="preserve"> </w:t>
            </w:r>
          </w:p>
        </w:tc>
        <w:tc>
          <w:tcPr>
            <w:tcW w:w="1541" w:type="pct"/>
            <w:shd w:val="clear" w:color="auto" w:fill="DBE5F1" w:themeFill="accent1" w:themeFillTint="33"/>
            <w:vAlign w:val="center"/>
          </w:tcPr>
          <w:p w14:paraId="6F0A5D63" w14:textId="77777777" w:rsidR="00CE4A9B" w:rsidRPr="0009150A" w:rsidRDefault="00CE4A9B" w:rsidP="00595AD7">
            <w:pPr>
              <w:jc w:val="center"/>
              <w:rPr>
                <w:rFonts w:asciiTheme="minorHAnsi" w:hAnsiTheme="minorHAnsi" w:cstheme="minorHAnsi"/>
              </w:rPr>
            </w:pPr>
            <w:r w:rsidRPr="0009150A">
              <w:rPr>
                <w:rFonts w:asciiTheme="minorHAnsi" w:hAnsiTheme="minorHAnsi" w:cstheme="minorHAnsi"/>
              </w:rPr>
              <w:t>YES</w:t>
            </w:r>
          </w:p>
        </w:tc>
      </w:tr>
      <w:tr w:rsidR="00A62B8F" w:rsidRPr="0009150A" w14:paraId="5F5B16A4" w14:textId="77777777" w:rsidTr="007202F0">
        <w:trPr>
          <w:trHeight w:val="340"/>
          <w:jc w:val="center"/>
        </w:trPr>
        <w:tc>
          <w:tcPr>
            <w:tcW w:w="736" w:type="pct"/>
            <w:vAlign w:val="center"/>
          </w:tcPr>
          <w:p w14:paraId="6C01562A" w14:textId="5D4D439E" w:rsidR="00CE4A9B" w:rsidRPr="0009150A" w:rsidRDefault="00CE4A9B" w:rsidP="00595AD7">
            <w:pPr>
              <w:rPr>
                <w:rFonts w:asciiTheme="minorHAnsi" w:hAnsiTheme="minorHAnsi" w:cstheme="minorHAnsi"/>
              </w:rPr>
            </w:pPr>
            <w:r w:rsidRPr="0009150A">
              <w:rPr>
                <w:rFonts w:asciiTheme="minorHAnsi" w:hAnsiTheme="minorHAnsi" w:cstheme="minorHAnsi"/>
              </w:rPr>
              <w:t xml:space="preserve">Stage </w:t>
            </w:r>
            <w:r w:rsidR="0055597D" w:rsidRPr="0009150A">
              <w:rPr>
                <w:rFonts w:asciiTheme="minorHAnsi" w:hAnsiTheme="minorHAnsi" w:cstheme="minorHAnsi"/>
              </w:rPr>
              <w:t>3</w:t>
            </w:r>
          </w:p>
        </w:tc>
        <w:tc>
          <w:tcPr>
            <w:tcW w:w="2723" w:type="pct"/>
            <w:vAlign w:val="center"/>
          </w:tcPr>
          <w:p w14:paraId="0A538AAA" w14:textId="77777777" w:rsidR="00CE4A9B" w:rsidRPr="0009150A" w:rsidRDefault="00CE4A9B" w:rsidP="00F52232">
            <w:pPr>
              <w:jc w:val="left"/>
              <w:rPr>
                <w:rFonts w:asciiTheme="minorHAnsi" w:hAnsiTheme="minorHAnsi" w:cstheme="minorHAnsi"/>
              </w:rPr>
            </w:pPr>
            <w:r w:rsidRPr="0009150A">
              <w:rPr>
                <w:rFonts w:asciiTheme="minorHAnsi" w:hAnsiTheme="minorHAnsi" w:cstheme="minorHAnsi"/>
              </w:rPr>
              <w:t>Special Conditions of Contract verification</w:t>
            </w:r>
          </w:p>
        </w:tc>
        <w:tc>
          <w:tcPr>
            <w:tcW w:w="1541" w:type="pct"/>
            <w:shd w:val="clear" w:color="auto" w:fill="DBE5F1" w:themeFill="accent1" w:themeFillTint="33"/>
            <w:vAlign w:val="center"/>
          </w:tcPr>
          <w:p w14:paraId="41FB438C" w14:textId="77777777" w:rsidR="00CE4A9B" w:rsidRPr="0009150A" w:rsidRDefault="00CE4A9B" w:rsidP="00F3247F">
            <w:pPr>
              <w:jc w:val="center"/>
              <w:rPr>
                <w:rFonts w:asciiTheme="minorHAnsi" w:hAnsiTheme="minorHAnsi" w:cstheme="minorHAnsi"/>
              </w:rPr>
            </w:pPr>
            <w:r w:rsidRPr="0009150A">
              <w:rPr>
                <w:rFonts w:asciiTheme="minorHAnsi" w:hAnsiTheme="minorHAnsi" w:cstheme="minorHAnsi"/>
              </w:rPr>
              <w:t>YES</w:t>
            </w:r>
          </w:p>
        </w:tc>
      </w:tr>
      <w:tr w:rsidR="00A62B8F" w:rsidRPr="0009150A" w14:paraId="79AB9A25" w14:textId="77777777" w:rsidTr="007202F0">
        <w:trPr>
          <w:trHeight w:val="340"/>
          <w:jc w:val="center"/>
        </w:trPr>
        <w:tc>
          <w:tcPr>
            <w:tcW w:w="736" w:type="pct"/>
            <w:vAlign w:val="center"/>
          </w:tcPr>
          <w:p w14:paraId="4480880A" w14:textId="2C5A7DC6" w:rsidR="00CE4A9B" w:rsidRPr="0009150A" w:rsidRDefault="00CE4A9B" w:rsidP="00595AD7">
            <w:pPr>
              <w:rPr>
                <w:rFonts w:asciiTheme="minorHAnsi" w:hAnsiTheme="minorHAnsi" w:cstheme="minorHAnsi"/>
              </w:rPr>
            </w:pPr>
            <w:r w:rsidRPr="0009150A">
              <w:rPr>
                <w:rFonts w:asciiTheme="minorHAnsi" w:hAnsiTheme="minorHAnsi" w:cstheme="minorHAnsi"/>
              </w:rPr>
              <w:t xml:space="preserve">Stage </w:t>
            </w:r>
            <w:r w:rsidR="0055597D" w:rsidRPr="0009150A">
              <w:rPr>
                <w:rFonts w:asciiTheme="minorHAnsi" w:hAnsiTheme="minorHAnsi" w:cstheme="minorHAnsi"/>
              </w:rPr>
              <w:t>4</w:t>
            </w:r>
          </w:p>
        </w:tc>
        <w:tc>
          <w:tcPr>
            <w:tcW w:w="2723" w:type="pct"/>
            <w:vAlign w:val="center"/>
          </w:tcPr>
          <w:p w14:paraId="11EFC825" w14:textId="6B347348" w:rsidR="00CE4A9B" w:rsidRPr="0009150A" w:rsidRDefault="00CE4A9B" w:rsidP="00F52232">
            <w:pPr>
              <w:jc w:val="left"/>
              <w:rPr>
                <w:rFonts w:asciiTheme="minorHAnsi" w:hAnsiTheme="minorHAnsi" w:cstheme="minorHAnsi"/>
              </w:rPr>
            </w:pPr>
            <w:r w:rsidRPr="0009150A">
              <w:rPr>
                <w:rFonts w:asciiTheme="minorHAnsi" w:hAnsiTheme="minorHAnsi" w:cstheme="minorHAnsi"/>
              </w:rPr>
              <w:t xml:space="preserve">Price </w:t>
            </w:r>
            <w:r w:rsidR="0009150A">
              <w:rPr>
                <w:rFonts w:asciiTheme="minorHAnsi" w:hAnsiTheme="minorHAnsi" w:cstheme="minorHAnsi"/>
              </w:rPr>
              <w:t xml:space="preserve">and </w:t>
            </w:r>
            <w:r w:rsidR="00504F20" w:rsidRPr="0009150A">
              <w:rPr>
                <w:rFonts w:asciiTheme="minorHAnsi" w:hAnsiTheme="minorHAnsi" w:cstheme="minorHAnsi"/>
              </w:rPr>
              <w:t xml:space="preserve">Preference </w:t>
            </w:r>
            <w:r w:rsidR="0009150A">
              <w:rPr>
                <w:rFonts w:asciiTheme="minorHAnsi" w:hAnsiTheme="minorHAnsi" w:cstheme="minorHAnsi"/>
              </w:rPr>
              <w:t>P</w:t>
            </w:r>
            <w:r w:rsidR="00504F20" w:rsidRPr="0009150A">
              <w:rPr>
                <w:rFonts w:asciiTheme="minorHAnsi" w:hAnsiTheme="minorHAnsi" w:cstheme="minorHAnsi"/>
              </w:rPr>
              <w:t>oints</w:t>
            </w:r>
            <w:r w:rsidR="0009150A">
              <w:rPr>
                <w:rFonts w:asciiTheme="minorHAnsi" w:hAnsiTheme="minorHAnsi" w:cstheme="minorHAnsi"/>
              </w:rPr>
              <w:t xml:space="preserve"> Evaluation</w:t>
            </w:r>
          </w:p>
        </w:tc>
        <w:tc>
          <w:tcPr>
            <w:tcW w:w="1541" w:type="pct"/>
            <w:shd w:val="clear" w:color="auto" w:fill="DBE5F1" w:themeFill="accent1" w:themeFillTint="33"/>
            <w:vAlign w:val="center"/>
          </w:tcPr>
          <w:p w14:paraId="36DDE51F" w14:textId="77777777" w:rsidR="00CE4A9B" w:rsidRPr="0009150A" w:rsidRDefault="00CE4A9B" w:rsidP="00F3247F">
            <w:pPr>
              <w:jc w:val="center"/>
              <w:rPr>
                <w:rFonts w:asciiTheme="minorHAnsi" w:hAnsiTheme="minorHAnsi" w:cstheme="minorHAnsi"/>
              </w:rPr>
            </w:pPr>
            <w:r w:rsidRPr="0009150A">
              <w:rPr>
                <w:rFonts w:asciiTheme="minorHAnsi" w:hAnsiTheme="minorHAnsi" w:cstheme="minorHAnsi"/>
              </w:rPr>
              <w:t>YES</w:t>
            </w:r>
          </w:p>
        </w:tc>
      </w:tr>
    </w:tbl>
    <w:p w14:paraId="4D73D166" w14:textId="278DF46D" w:rsidR="00CE4A9B" w:rsidRPr="0009150A" w:rsidRDefault="0009150A" w:rsidP="00AC2F7B">
      <w:pPr>
        <w:pStyle w:val="Heading2"/>
        <w:ind w:left="851" w:hanging="851"/>
        <w:rPr>
          <w:rFonts w:asciiTheme="minorHAnsi" w:hAnsiTheme="minorHAnsi" w:cstheme="minorHAnsi"/>
          <w:sz w:val="26"/>
        </w:rPr>
      </w:pPr>
      <w:bookmarkStart w:id="21" w:name="_Toc220482275"/>
      <w:r>
        <w:rPr>
          <w:rFonts w:asciiTheme="minorHAnsi" w:hAnsiTheme="minorHAnsi" w:cstheme="minorHAnsi"/>
          <w:sz w:val="26"/>
        </w:rPr>
        <w:t xml:space="preserve">Mandatory </w:t>
      </w:r>
      <w:r w:rsidR="00CE4A9B" w:rsidRPr="0009150A">
        <w:rPr>
          <w:rFonts w:asciiTheme="minorHAnsi" w:hAnsiTheme="minorHAnsi" w:cstheme="minorHAnsi"/>
          <w:sz w:val="26"/>
        </w:rPr>
        <w:t xml:space="preserve">Administrative </w:t>
      </w:r>
      <w:r>
        <w:rPr>
          <w:rFonts w:asciiTheme="minorHAnsi" w:hAnsiTheme="minorHAnsi" w:cstheme="minorHAnsi"/>
          <w:sz w:val="26"/>
        </w:rPr>
        <w:t>R</w:t>
      </w:r>
      <w:r w:rsidR="00F52232" w:rsidRPr="0009150A">
        <w:rPr>
          <w:rFonts w:asciiTheme="minorHAnsi" w:hAnsiTheme="minorHAnsi" w:cstheme="minorHAnsi"/>
          <w:sz w:val="26"/>
        </w:rPr>
        <w:t>esponsiveness</w:t>
      </w:r>
      <w:r w:rsidR="00595AD7" w:rsidRPr="0009150A">
        <w:rPr>
          <w:rFonts w:asciiTheme="minorHAnsi" w:hAnsiTheme="minorHAnsi" w:cstheme="minorHAnsi"/>
          <w:sz w:val="26"/>
        </w:rPr>
        <w:t xml:space="preserve"> (Stage 1)</w:t>
      </w:r>
      <w:bookmarkEnd w:id="21"/>
    </w:p>
    <w:p w14:paraId="6F351091" w14:textId="77777777" w:rsidR="00942B4A" w:rsidRPr="0009150A" w:rsidRDefault="00942B4A" w:rsidP="00AC2F7B">
      <w:pPr>
        <w:pStyle w:val="Heading3"/>
        <w:spacing w:before="0"/>
        <w:ind w:left="1135" w:hanging="851"/>
        <w:rPr>
          <w:rFonts w:asciiTheme="minorHAnsi" w:hAnsiTheme="minorHAnsi" w:cstheme="minorHAnsi"/>
        </w:rPr>
      </w:pPr>
      <w:bookmarkStart w:id="22" w:name="_Toc220482276"/>
      <w:r w:rsidRPr="0009150A">
        <w:rPr>
          <w:rFonts w:asciiTheme="minorHAnsi" w:hAnsiTheme="minorHAnsi" w:cstheme="minorHAnsi"/>
        </w:rPr>
        <w:t>Attendance of briefing session</w:t>
      </w:r>
      <w:bookmarkEnd w:id="22"/>
    </w:p>
    <w:p w14:paraId="450EE2CB" w14:textId="5E4092F3" w:rsidR="00042EF1" w:rsidRPr="001931AA" w:rsidRDefault="001931AA" w:rsidP="001931AA">
      <w:pPr>
        <w:spacing w:line="240" w:lineRule="auto"/>
        <w:ind w:left="567" w:firstLine="567"/>
        <w:rPr>
          <w:rFonts w:ascii="Calibri" w:hAnsi="Calibri" w:cs="Calibri"/>
          <w:lang w:val="en-GB"/>
        </w:rPr>
      </w:pPr>
      <w:r w:rsidRPr="001931AA">
        <w:rPr>
          <w:rFonts w:cstheme="minorHAnsi"/>
        </w:rPr>
        <w:t>NA</w:t>
      </w:r>
    </w:p>
    <w:p w14:paraId="088ED1C5" w14:textId="77777777" w:rsidR="00942B4A" w:rsidRPr="0009150A" w:rsidRDefault="00942B4A" w:rsidP="0009150A">
      <w:pPr>
        <w:pStyle w:val="Heading3"/>
        <w:spacing w:before="0"/>
        <w:ind w:left="1135" w:hanging="851"/>
        <w:rPr>
          <w:rFonts w:asciiTheme="minorHAnsi" w:hAnsiTheme="minorHAnsi" w:cstheme="minorHAnsi"/>
        </w:rPr>
      </w:pPr>
      <w:bookmarkStart w:id="23" w:name="_Toc220482277"/>
      <w:r w:rsidRPr="0009150A">
        <w:rPr>
          <w:rFonts w:asciiTheme="minorHAnsi" w:hAnsiTheme="minorHAnsi" w:cstheme="minorHAnsi"/>
        </w:rPr>
        <w:t>Registered Supplier</w:t>
      </w:r>
      <w:bookmarkEnd w:id="23"/>
    </w:p>
    <w:p w14:paraId="6A1224C4" w14:textId="3145FA8D" w:rsidR="00504F20" w:rsidRPr="0009150A" w:rsidRDefault="00504F20" w:rsidP="0009150A">
      <w:pPr>
        <w:pStyle w:val="ListParagraph"/>
        <w:numPr>
          <w:ilvl w:val="0"/>
          <w:numId w:val="11"/>
        </w:numPr>
        <w:spacing w:line="240" w:lineRule="auto"/>
        <w:ind w:left="1491" w:hanging="357"/>
        <w:rPr>
          <w:rFonts w:cstheme="minorHAnsi"/>
        </w:rPr>
      </w:pPr>
      <w:r w:rsidRPr="0009150A">
        <w:rPr>
          <w:rFonts w:cstheme="minorHAnsi"/>
        </w:rPr>
        <w:t xml:space="preserve">Only responses from bidders who are registered as a Supplier on National Treasury’s Central Supplier Database (CSD) </w:t>
      </w:r>
      <w:r w:rsidR="00942B4A" w:rsidRPr="0009150A">
        <w:rPr>
          <w:rFonts w:cstheme="minorHAnsi"/>
        </w:rPr>
        <w:t>in terms of National Treasury</w:t>
      </w:r>
      <w:r w:rsidR="00F52232" w:rsidRPr="0009150A">
        <w:rPr>
          <w:rFonts w:cstheme="minorHAnsi"/>
        </w:rPr>
        <w:t>’s</w:t>
      </w:r>
      <w:r w:rsidR="00942B4A" w:rsidRPr="0009150A">
        <w:rPr>
          <w:rFonts w:cstheme="minorHAnsi"/>
        </w:rPr>
        <w:t xml:space="preserve"> Instruction Note 4A of 2016/17</w:t>
      </w:r>
      <w:r w:rsidRPr="0009150A">
        <w:rPr>
          <w:rFonts w:cstheme="minorHAnsi"/>
        </w:rPr>
        <w:t xml:space="preserve"> will be considered for award on this RF</w:t>
      </w:r>
      <w:r w:rsidR="004219A2" w:rsidRPr="0009150A">
        <w:rPr>
          <w:rFonts w:cstheme="minorHAnsi"/>
        </w:rPr>
        <w:t>B</w:t>
      </w:r>
      <w:r w:rsidRPr="0009150A">
        <w:rPr>
          <w:rFonts w:cstheme="minorHAnsi"/>
        </w:rPr>
        <w:t>.</w:t>
      </w:r>
    </w:p>
    <w:p w14:paraId="4AB2825E" w14:textId="77777777" w:rsidR="00235913" w:rsidRPr="0009150A" w:rsidRDefault="00235913" w:rsidP="00AC2F7B">
      <w:pPr>
        <w:pStyle w:val="Heading2"/>
        <w:ind w:left="851" w:hanging="851"/>
        <w:rPr>
          <w:rFonts w:asciiTheme="minorHAnsi" w:hAnsiTheme="minorHAnsi" w:cstheme="minorHAnsi"/>
          <w:sz w:val="26"/>
        </w:rPr>
      </w:pPr>
      <w:bookmarkStart w:id="24" w:name="_Toc220482278"/>
      <w:r w:rsidRPr="0009150A">
        <w:rPr>
          <w:rFonts w:asciiTheme="minorHAnsi" w:hAnsiTheme="minorHAnsi" w:cstheme="minorHAnsi"/>
          <w:sz w:val="26"/>
        </w:rPr>
        <w:t xml:space="preserve">Technical </w:t>
      </w:r>
      <w:r w:rsidR="003806BB" w:rsidRPr="0009150A">
        <w:rPr>
          <w:rFonts w:asciiTheme="minorHAnsi" w:hAnsiTheme="minorHAnsi" w:cstheme="minorHAnsi"/>
          <w:sz w:val="26"/>
        </w:rPr>
        <w:t>returnable documents</w:t>
      </w:r>
      <w:bookmarkEnd w:id="24"/>
    </w:p>
    <w:p w14:paraId="3D403E5E" w14:textId="77777777" w:rsidR="00942B4A" w:rsidRPr="0009150A" w:rsidRDefault="00235913" w:rsidP="00AC2F7B">
      <w:pPr>
        <w:pStyle w:val="Heading3"/>
        <w:spacing w:before="0"/>
        <w:ind w:left="1135" w:hanging="851"/>
        <w:rPr>
          <w:rFonts w:asciiTheme="minorHAnsi" w:hAnsiTheme="minorHAnsi" w:cstheme="minorHAnsi"/>
        </w:rPr>
      </w:pPr>
      <w:bookmarkStart w:id="25" w:name="_Toc220482279"/>
      <w:r w:rsidRPr="0009150A">
        <w:rPr>
          <w:rFonts w:asciiTheme="minorHAnsi" w:hAnsiTheme="minorHAnsi" w:cstheme="minorHAnsi"/>
        </w:rPr>
        <w:t>Instruction and evaluation criteria</w:t>
      </w:r>
      <w:bookmarkEnd w:id="25"/>
    </w:p>
    <w:p w14:paraId="64A57D67" w14:textId="77777777" w:rsidR="00235913" w:rsidRPr="0009150A" w:rsidRDefault="00235913" w:rsidP="0009150A">
      <w:pPr>
        <w:pStyle w:val="ListParagraph"/>
        <w:numPr>
          <w:ilvl w:val="0"/>
          <w:numId w:val="12"/>
        </w:numPr>
        <w:spacing w:line="240" w:lineRule="auto"/>
        <w:ind w:left="1491" w:hanging="357"/>
        <w:rPr>
          <w:rFonts w:cstheme="minorHAnsi"/>
        </w:rPr>
      </w:pPr>
      <w:r w:rsidRPr="0009150A">
        <w:rPr>
          <w:rFonts w:cstheme="minorHAnsi"/>
        </w:rPr>
        <w:t xml:space="preserve">The bidder must comply with </w:t>
      </w:r>
      <w:r w:rsidR="00527C18" w:rsidRPr="0009150A">
        <w:rPr>
          <w:rFonts w:cstheme="minorHAnsi"/>
        </w:rPr>
        <w:t xml:space="preserve">ALL </w:t>
      </w:r>
      <w:r w:rsidRPr="0009150A">
        <w:rPr>
          <w:rFonts w:cstheme="minorHAnsi"/>
        </w:rPr>
        <w:t>the requirements as per the Technical Mandatory Requirements below by providing substantiating evidence in the form of documentation or information, failing which it will be regarded as “NOT COMPLY”.</w:t>
      </w:r>
    </w:p>
    <w:p w14:paraId="3BC8CFC8" w14:textId="77777777" w:rsidR="00235913" w:rsidRPr="0009150A" w:rsidRDefault="00235913" w:rsidP="0009150A">
      <w:pPr>
        <w:pStyle w:val="ListParagraph"/>
        <w:numPr>
          <w:ilvl w:val="0"/>
          <w:numId w:val="12"/>
        </w:numPr>
        <w:spacing w:line="240" w:lineRule="auto"/>
        <w:ind w:left="1491" w:hanging="357"/>
        <w:rPr>
          <w:rFonts w:cstheme="minorHAnsi"/>
        </w:rPr>
      </w:pPr>
      <w:r w:rsidRPr="0009150A">
        <w:rPr>
          <w:rFonts w:cstheme="minorHAnsi"/>
        </w:rPr>
        <w:t xml:space="preserve">The bidder must provide a unique reference number (e.g. binder/folio, chapter, section, page) to locate substantiating evidence in the bid response. </w:t>
      </w:r>
    </w:p>
    <w:p w14:paraId="21D7ECB2" w14:textId="77777777" w:rsidR="00235913" w:rsidRPr="0009150A" w:rsidRDefault="00235913" w:rsidP="0009150A">
      <w:pPr>
        <w:pStyle w:val="ListParagraph"/>
        <w:numPr>
          <w:ilvl w:val="0"/>
          <w:numId w:val="12"/>
        </w:numPr>
        <w:spacing w:line="240" w:lineRule="auto"/>
        <w:ind w:left="1491" w:hanging="357"/>
        <w:rPr>
          <w:rFonts w:cstheme="minorHAnsi"/>
        </w:rPr>
      </w:pPr>
      <w:r w:rsidRPr="0009150A">
        <w:rPr>
          <w:rFonts w:cstheme="minorHAnsi"/>
        </w:rPr>
        <w:t>The bidder must comply with ALL the TECHNICAL MANDATORY REQUIREMENTS in order for the bid response to proceed to the next stage of the evaluation.</w:t>
      </w:r>
    </w:p>
    <w:p w14:paraId="0F9ABBEB" w14:textId="42FED24D" w:rsidR="00624B18" w:rsidRPr="00636764" w:rsidRDefault="00235913" w:rsidP="00636764">
      <w:pPr>
        <w:pStyle w:val="Heading3"/>
        <w:ind w:left="1135" w:hanging="851"/>
        <w:rPr>
          <w:rFonts w:asciiTheme="minorHAnsi" w:hAnsiTheme="minorHAnsi" w:cstheme="minorHAnsi"/>
        </w:rPr>
      </w:pPr>
      <w:bookmarkStart w:id="26" w:name="_Toc220482280"/>
      <w:r w:rsidRPr="00774B08">
        <w:rPr>
          <w:rFonts w:asciiTheme="minorHAnsi" w:hAnsiTheme="minorHAnsi" w:cstheme="minorHAnsi"/>
        </w:rPr>
        <w:t>Technical mandatory requirement</w:t>
      </w:r>
      <w:r w:rsidR="00B46FFE" w:rsidRPr="00774B08">
        <w:rPr>
          <w:rFonts w:asciiTheme="minorHAnsi" w:hAnsiTheme="minorHAnsi" w:cstheme="minorHAnsi"/>
        </w:rPr>
        <w:t>s</w:t>
      </w:r>
      <w:r w:rsidR="00512A12" w:rsidRPr="00774B08">
        <w:rPr>
          <w:rFonts w:asciiTheme="minorHAnsi" w:hAnsiTheme="minorHAnsi" w:cstheme="minorHAnsi"/>
        </w:rPr>
        <w:t xml:space="preserve"> (Stage 2)</w:t>
      </w:r>
      <w:bookmarkEnd w:id="26"/>
    </w:p>
    <w:p w14:paraId="7BB1DC1D" w14:textId="2CDF5A5F" w:rsidR="00576C51" w:rsidRDefault="00490C3D" w:rsidP="00636764">
      <w:pPr>
        <w:pStyle w:val="Caption"/>
        <w:ind w:left="1701" w:firstLine="567"/>
        <w:jc w:val="both"/>
        <w:rPr>
          <w:rFonts w:cstheme="minorHAnsi"/>
          <w:szCs w:val="22"/>
        </w:rPr>
      </w:pPr>
      <w:bookmarkStart w:id="27" w:name="_Toc220482314"/>
      <w:r w:rsidRPr="00774B08">
        <w:rPr>
          <w:rFonts w:cstheme="minorHAnsi"/>
          <w:szCs w:val="22"/>
        </w:rPr>
        <w:t xml:space="preserve">Table </w:t>
      </w:r>
      <w:r w:rsidRPr="00774B08">
        <w:rPr>
          <w:rFonts w:cstheme="minorHAnsi"/>
          <w:szCs w:val="22"/>
        </w:rPr>
        <w:fldChar w:fldCharType="begin"/>
      </w:r>
      <w:r w:rsidRPr="00774B08">
        <w:rPr>
          <w:rFonts w:cstheme="minorHAnsi"/>
          <w:szCs w:val="22"/>
        </w:rPr>
        <w:instrText xml:space="preserve"> SEQ Table \* ARABIC </w:instrText>
      </w:r>
      <w:r w:rsidRPr="00774B08">
        <w:rPr>
          <w:rFonts w:cstheme="minorHAnsi"/>
          <w:szCs w:val="22"/>
        </w:rPr>
        <w:fldChar w:fldCharType="separate"/>
      </w:r>
      <w:r w:rsidR="00E03AAA" w:rsidRPr="00774B08">
        <w:rPr>
          <w:rFonts w:cstheme="minorHAnsi"/>
          <w:noProof/>
          <w:szCs w:val="22"/>
        </w:rPr>
        <w:t>2</w:t>
      </w:r>
      <w:r w:rsidRPr="00774B08">
        <w:rPr>
          <w:rFonts w:cstheme="minorHAnsi"/>
          <w:szCs w:val="22"/>
        </w:rPr>
        <w:fldChar w:fldCharType="end"/>
      </w:r>
      <w:r w:rsidRPr="00774B08">
        <w:rPr>
          <w:rFonts w:cstheme="minorHAnsi"/>
          <w:szCs w:val="22"/>
        </w:rPr>
        <w:t xml:space="preserve"> - Technical Mandatory Requirements</w:t>
      </w:r>
      <w:bookmarkEnd w:id="27"/>
    </w:p>
    <w:tbl>
      <w:tblPr>
        <w:tblStyle w:val="TableGrid3"/>
        <w:tblW w:w="9615"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764"/>
        <w:gridCol w:w="22"/>
        <w:gridCol w:w="3852"/>
        <w:gridCol w:w="2977"/>
      </w:tblGrid>
      <w:tr w:rsidR="00804C1E" w:rsidRPr="00636764" w14:paraId="3797A4E8" w14:textId="77777777" w:rsidTr="00C074E9">
        <w:trPr>
          <w:tblHeader/>
          <w:jc w:val="center"/>
        </w:trPr>
        <w:tc>
          <w:tcPr>
            <w:tcW w:w="2764" w:type="dxa"/>
            <w:shd w:val="solid" w:color="DBE5F1" w:themeColor="accent1" w:themeTint="33" w:fill="DBE5F1" w:themeFill="accent1" w:themeFillTint="33"/>
          </w:tcPr>
          <w:p w14:paraId="028695FF" w14:textId="77777777" w:rsidR="00804C1E" w:rsidRPr="00636764" w:rsidRDefault="00804C1E" w:rsidP="00C074E9">
            <w:pPr>
              <w:rPr>
                <w:rFonts w:asciiTheme="minorHAnsi" w:eastAsiaTheme="majorEastAsia" w:hAnsiTheme="minorHAnsi" w:cstheme="minorHAnsi"/>
                <w:b/>
                <w:iCs/>
                <w:color w:val="0E1B8D"/>
                <w:sz w:val="22"/>
                <w:szCs w:val="22"/>
                <w:lang w:val="en-GB"/>
              </w:rPr>
            </w:pPr>
            <w:bookmarkStart w:id="28" w:name="_Hlk219272176"/>
            <w:r w:rsidRPr="00636764">
              <w:rPr>
                <w:rFonts w:asciiTheme="minorHAnsi" w:eastAsiaTheme="majorEastAsia" w:hAnsiTheme="minorHAnsi" w:cstheme="minorHAnsi"/>
                <w:b/>
                <w:iCs/>
                <w:color w:val="0E1B8D"/>
                <w:sz w:val="22"/>
                <w:szCs w:val="22"/>
                <w:lang w:val="en-GB"/>
              </w:rPr>
              <w:t>Mandatory Requirements</w:t>
            </w:r>
          </w:p>
        </w:tc>
        <w:tc>
          <w:tcPr>
            <w:tcW w:w="3874" w:type="dxa"/>
            <w:gridSpan w:val="2"/>
            <w:shd w:val="solid" w:color="DBE5F1" w:themeColor="accent1" w:themeTint="33" w:fill="DBE5F1" w:themeFill="accent1" w:themeFillTint="33"/>
          </w:tcPr>
          <w:p w14:paraId="00350832" w14:textId="77777777" w:rsidR="00804C1E" w:rsidRPr="00636764" w:rsidRDefault="00804C1E" w:rsidP="00C074E9">
            <w:pPr>
              <w:jc w:val="left"/>
              <w:rPr>
                <w:rFonts w:asciiTheme="minorHAnsi" w:eastAsiaTheme="majorEastAsia" w:hAnsiTheme="minorHAnsi" w:cstheme="minorHAnsi"/>
                <w:b/>
                <w:iCs/>
                <w:color w:val="0E1B8D"/>
                <w:sz w:val="22"/>
                <w:szCs w:val="22"/>
                <w:lang w:val="en-GB"/>
              </w:rPr>
            </w:pPr>
            <w:r w:rsidRPr="00636764">
              <w:rPr>
                <w:rFonts w:asciiTheme="minorHAnsi" w:eastAsiaTheme="majorEastAsia" w:hAnsiTheme="minorHAnsi" w:cstheme="minorHAnsi"/>
                <w:b/>
                <w:iCs/>
                <w:color w:val="0E1B8D"/>
                <w:sz w:val="22"/>
                <w:szCs w:val="22"/>
                <w:lang w:val="en-GB"/>
              </w:rPr>
              <w:t>Substantiating evidence of compliance (used to evaluate bid)</w:t>
            </w:r>
          </w:p>
        </w:tc>
        <w:tc>
          <w:tcPr>
            <w:tcW w:w="2977" w:type="dxa"/>
            <w:shd w:val="solid" w:color="DBE5F1" w:themeColor="accent1" w:themeTint="33" w:fill="DBE5F1" w:themeFill="accent1" w:themeFillTint="33"/>
          </w:tcPr>
          <w:p w14:paraId="0D880E42" w14:textId="77777777" w:rsidR="00804C1E" w:rsidRPr="00636764" w:rsidRDefault="00804C1E" w:rsidP="00C074E9">
            <w:pPr>
              <w:jc w:val="left"/>
              <w:rPr>
                <w:rFonts w:asciiTheme="minorHAnsi" w:eastAsiaTheme="majorEastAsia" w:hAnsiTheme="minorHAnsi" w:cstheme="minorHAnsi"/>
                <w:b/>
                <w:iCs/>
                <w:color w:val="0E1B8D"/>
                <w:sz w:val="22"/>
                <w:szCs w:val="22"/>
                <w:lang w:val="en-GB"/>
              </w:rPr>
            </w:pPr>
            <w:r w:rsidRPr="00636764">
              <w:rPr>
                <w:rFonts w:asciiTheme="minorHAnsi" w:eastAsiaTheme="majorEastAsia" w:hAnsiTheme="minorHAnsi" w:cstheme="minorHAnsi"/>
                <w:b/>
                <w:iCs/>
                <w:color w:val="0E1B8D"/>
                <w:sz w:val="22"/>
                <w:szCs w:val="22"/>
                <w:lang w:val="en-GB"/>
              </w:rPr>
              <w:t>Evidence reference (to be completed by bidder)</w:t>
            </w:r>
          </w:p>
        </w:tc>
      </w:tr>
      <w:tr w:rsidR="00804C1E" w:rsidRPr="00636764" w14:paraId="00FBB7B3" w14:textId="77777777" w:rsidTr="00C074E9">
        <w:trPr>
          <w:jc w:val="center"/>
        </w:trPr>
        <w:tc>
          <w:tcPr>
            <w:tcW w:w="9615" w:type="dxa"/>
            <w:gridSpan w:val="4"/>
          </w:tcPr>
          <w:p w14:paraId="4EEE15E9" w14:textId="77777777" w:rsidR="00804C1E" w:rsidRPr="00636764" w:rsidRDefault="00804C1E" w:rsidP="00C074E9">
            <w:pPr>
              <w:pStyle w:val="ListParagraph"/>
              <w:ind w:left="601" w:hanging="567"/>
              <w:rPr>
                <w:rFonts w:cstheme="minorHAnsi"/>
                <w:b/>
                <w:bCs/>
                <w:sz w:val="22"/>
                <w:szCs w:val="22"/>
                <w:lang w:val="en-GB"/>
              </w:rPr>
            </w:pPr>
            <w:r w:rsidRPr="00636764">
              <w:rPr>
                <w:rFonts w:cstheme="minorHAnsi"/>
                <w:b/>
                <w:bCs/>
                <w:sz w:val="22"/>
                <w:szCs w:val="22"/>
                <w:lang w:val="en-GB"/>
              </w:rPr>
              <w:t>1. Bidder Experience and Capability Requirements</w:t>
            </w:r>
          </w:p>
          <w:p w14:paraId="4F9E24EF" w14:textId="77777777" w:rsidR="00804C1E" w:rsidRPr="00636764" w:rsidRDefault="00804C1E" w:rsidP="00C074E9">
            <w:pPr>
              <w:pStyle w:val="ListParagraph"/>
              <w:ind w:left="601" w:hanging="567"/>
              <w:rPr>
                <w:rFonts w:cstheme="minorHAnsi"/>
                <w:sz w:val="22"/>
                <w:szCs w:val="22"/>
                <w:lang w:val="en-GB"/>
              </w:rPr>
            </w:pPr>
          </w:p>
        </w:tc>
      </w:tr>
      <w:tr w:rsidR="00804C1E" w:rsidRPr="00636764" w14:paraId="2BDC74FE" w14:textId="77777777" w:rsidTr="00C074E9">
        <w:trPr>
          <w:jc w:val="center"/>
        </w:trPr>
        <w:tc>
          <w:tcPr>
            <w:tcW w:w="2764" w:type="dxa"/>
          </w:tcPr>
          <w:p w14:paraId="53C2FD75" w14:textId="1B0317A5" w:rsidR="00804C1E" w:rsidRPr="00636764" w:rsidRDefault="00804C1E" w:rsidP="00636764">
            <w:pPr>
              <w:jc w:val="left"/>
              <w:rPr>
                <w:rFonts w:asciiTheme="minorHAnsi" w:hAnsiTheme="minorHAnsi" w:cstheme="minorHAnsi"/>
                <w:sz w:val="22"/>
                <w:szCs w:val="22"/>
                <w:lang w:val="en-GB"/>
              </w:rPr>
            </w:pPr>
            <w:r w:rsidRPr="00636764">
              <w:rPr>
                <w:rFonts w:asciiTheme="minorHAnsi" w:hAnsiTheme="minorHAnsi" w:cstheme="minorHAnsi"/>
                <w:sz w:val="22"/>
                <w:szCs w:val="22"/>
                <w:lang w:val="en-GB"/>
              </w:rPr>
              <w:t xml:space="preserve">The bidder must have provided </w:t>
            </w:r>
            <w:r w:rsidRPr="00636764">
              <w:rPr>
                <w:rFonts w:asciiTheme="minorHAnsi" w:hAnsiTheme="minorHAnsi" w:cstheme="minorHAnsi"/>
                <w:color w:val="000000" w:themeColor="text1"/>
                <w:sz w:val="22"/>
                <w:szCs w:val="22"/>
              </w:rPr>
              <w:t xml:space="preserve">General Building Repairs and Maintenance services to at least </w:t>
            </w:r>
            <w:r w:rsidRPr="00636764">
              <w:rPr>
                <w:rFonts w:asciiTheme="minorHAnsi" w:hAnsiTheme="minorHAnsi" w:cstheme="minorHAnsi"/>
                <w:b/>
                <w:bCs/>
                <w:color w:val="000000" w:themeColor="text1"/>
                <w:sz w:val="22"/>
                <w:szCs w:val="22"/>
              </w:rPr>
              <w:t>one (01)</w:t>
            </w:r>
            <w:r w:rsidRPr="00636764">
              <w:rPr>
                <w:rFonts w:asciiTheme="minorHAnsi" w:hAnsiTheme="minorHAnsi" w:cstheme="minorHAnsi"/>
                <w:color w:val="000000" w:themeColor="text1"/>
                <w:sz w:val="22"/>
                <w:szCs w:val="22"/>
              </w:rPr>
              <w:t xml:space="preserve"> </w:t>
            </w:r>
            <w:r w:rsidR="00636764">
              <w:rPr>
                <w:rFonts w:asciiTheme="minorHAnsi" w:hAnsiTheme="minorHAnsi" w:cstheme="minorHAnsi"/>
                <w:color w:val="000000" w:themeColor="text1"/>
                <w:sz w:val="22"/>
                <w:szCs w:val="22"/>
              </w:rPr>
              <w:t xml:space="preserve">corporate </w:t>
            </w:r>
            <w:r w:rsidRPr="00636764">
              <w:rPr>
                <w:rFonts w:asciiTheme="minorHAnsi" w:hAnsiTheme="minorHAnsi" w:cstheme="minorHAnsi"/>
                <w:color w:val="000000" w:themeColor="text1"/>
                <w:sz w:val="22"/>
                <w:szCs w:val="22"/>
              </w:rPr>
              <w:t xml:space="preserve">customer in the past </w:t>
            </w:r>
            <w:r w:rsidRPr="00636764">
              <w:rPr>
                <w:rFonts w:asciiTheme="minorHAnsi" w:hAnsiTheme="minorHAnsi" w:cstheme="minorHAnsi"/>
                <w:b/>
                <w:bCs/>
                <w:color w:val="000000" w:themeColor="text1"/>
                <w:sz w:val="22"/>
                <w:szCs w:val="22"/>
              </w:rPr>
              <w:t>Three (03)</w:t>
            </w:r>
            <w:r w:rsidR="00636764">
              <w:rPr>
                <w:rFonts w:asciiTheme="minorHAnsi" w:hAnsiTheme="minorHAnsi" w:cstheme="minorHAnsi"/>
                <w:b/>
                <w:bCs/>
                <w:color w:val="000000" w:themeColor="text1"/>
                <w:sz w:val="22"/>
                <w:szCs w:val="22"/>
              </w:rPr>
              <w:t xml:space="preserve"> </w:t>
            </w:r>
            <w:r w:rsidRPr="00636764">
              <w:rPr>
                <w:rFonts w:asciiTheme="minorHAnsi" w:hAnsiTheme="minorHAnsi" w:cstheme="minorHAnsi"/>
                <w:b/>
                <w:bCs/>
                <w:color w:val="000000" w:themeColor="text1"/>
                <w:sz w:val="22"/>
                <w:szCs w:val="22"/>
              </w:rPr>
              <w:t>years</w:t>
            </w:r>
            <w:r w:rsidRPr="00636764">
              <w:rPr>
                <w:rFonts w:asciiTheme="minorHAnsi" w:hAnsiTheme="minorHAnsi" w:cstheme="minorHAnsi"/>
                <w:color w:val="000000" w:themeColor="text1"/>
                <w:sz w:val="22"/>
                <w:szCs w:val="22"/>
              </w:rPr>
              <w:t xml:space="preserve"> </w:t>
            </w:r>
            <w:r w:rsidRPr="00636764">
              <w:rPr>
                <w:rFonts w:asciiTheme="minorHAnsi" w:hAnsiTheme="minorHAnsi" w:cstheme="minorHAnsi"/>
                <w:sz w:val="22"/>
                <w:szCs w:val="22"/>
                <w:lang w:val="en-GB"/>
              </w:rPr>
              <w:t>from the publication of this bid.</w:t>
            </w:r>
          </w:p>
        </w:tc>
        <w:tc>
          <w:tcPr>
            <w:tcW w:w="3874" w:type="dxa"/>
            <w:gridSpan w:val="2"/>
          </w:tcPr>
          <w:p w14:paraId="7A824A84" w14:textId="701955DD" w:rsidR="00804C1E" w:rsidRPr="00636764" w:rsidRDefault="00804C1E" w:rsidP="00636764">
            <w:pPr>
              <w:jc w:val="left"/>
              <w:rPr>
                <w:rFonts w:asciiTheme="minorHAnsi" w:hAnsiTheme="minorHAnsi" w:cstheme="minorHAnsi"/>
                <w:sz w:val="22"/>
                <w:szCs w:val="22"/>
                <w:lang w:val="en-GB"/>
              </w:rPr>
            </w:pPr>
            <w:bookmarkStart w:id="29" w:name="_Hlk219273424"/>
            <w:r w:rsidRPr="00636764">
              <w:rPr>
                <w:rFonts w:asciiTheme="minorHAnsi" w:hAnsiTheme="minorHAnsi" w:cstheme="minorHAnsi"/>
                <w:sz w:val="22"/>
                <w:szCs w:val="22"/>
                <w:lang w:val="en-GB"/>
              </w:rPr>
              <w:t xml:space="preserve">Provide to </w:t>
            </w:r>
            <w:r w:rsidRPr="00636764">
              <w:rPr>
                <w:rFonts w:asciiTheme="minorHAnsi" w:hAnsiTheme="minorHAnsi" w:cstheme="minorHAnsi"/>
                <w:b/>
                <w:bCs/>
                <w:sz w:val="22"/>
                <w:szCs w:val="22"/>
                <w:lang w:val="en-GB"/>
              </w:rPr>
              <w:t>ANNEX A</w:t>
            </w:r>
            <w:r w:rsidRPr="00636764">
              <w:rPr>
                <w:rFonts w:asciiTheme="minorHAnsi" w:hAnsiTheme="minorHAnsi" w:cstheme="minorHAnsi"/>
                <w:sz w:val="22"/>
                <w:szCs w:val="22"/>
                <w:lang w:val="en-GB"/>
              </w:rPr>
              <w:t xml:space="preserve">, reference details and/or reference letter from at least </w:t>
            </w:r>
            <w:r w:rsidRPr="00636764">
              <w:rPr>
                <w:rFonts w:asciiTheme="minorHAnsi" w:hAnsiTheme="minorHAnsi" w:cstheme="minorHAnsi"/>
                <w:b/>
                <w:bCs/>
                <w:sz w:val="22"/>
                <w:szCs w:val="22"/>
                <w:lang w:val="en-GB"/>
              </w:rPr>
              <w:t>one (1)</w:t>
            </w:r>
            <w:r w:rsidRPr="00636764">
              <w:rPr>
                <w:rFonts w:asciiTheme="minorHAnsi" w:hAnsiTheme="minorHAnsi" w:cstheme="minorHAnsi"/>
                <w:sz w:val="22"/>
                <w:szCs w:val="22"/>
                <w:lang w:val="en-GB"/>
              </w:rPr>
              <w:t xml:space="preserve"> corporate customer to whom the General Building Repairs and Maintenance services were delivered within the past </w:t>
            </w:r>
            <w:r w:rsidRPr="00636764">
              <w:rPr>
                <w:rFonts w:asciiTheme="minorHAnsi" w:hAnsiTheme="minorHAnsi" w:cstheme="minorHAnsi"/>
                <w:b/>
                <w:bCs/>
                <w:sz w:val="22"/>
                <w:szCs w:val="22"/>
                <w:lang w:val="en-GB"/>
              </w:rPr>
              <w:t>Three (03)</w:t>
            </w:r>
            <w:r w:rsidRPr="00636764">
              <w:rPr>
                <w:rFonts w:asciiTheme="minorHAnsi" w:hAnsiTheme="minorHAnsi" w:cstheme="minorHAnsi"/>
                <w:sz w:val="22"/>
                <w:szCs w:val="22"/>
                <w:lang w:val="en-GB"/>
              </w:rPr>
              <w:t xml:space="preserve"> years from the publication date of this bid.</w:t>
            </w:r>
          </w:p>
          <w:bookmarkEnd w:id="29"/>
          <w:p w14:paraId="7B0332C3" w14:textId="77777777" w:rsidR="00804C1E" w:rsidRPr="00636764" w:rsidRDefault="00804C1E" w:rsidP="00C074E9">
            <w:pPr>
              <w:rPr>
                <w:rFonts w:asciiTheme="minorHAnsi" w:hAnsiTheme="minorHAnsi" w:cstheme="minorHAnsi"/>
                <w:sz w:val="22"/>
                <w:szCs w:val="22"/>
                <w:lang w:val="en-GB"/>
              </w:rPr>
            </w:pPr>
          </w:p>
          <w:p w14:paraId="7371AD86" w14:textId="77777777" w:rsidR="00804C1E" w:rsidRPr="00636764" w:rsidRDefault="00804C1E" w:rsidP="00C074E9">
            <w:pPr>
              <w:rPr>
                <w:rFonts w:asciiTheme="minorHAnsi" w:hAnsiTheme="minorHAnsi" w:cstheme="minorHAnsi"/>
                <w:b/>
                <w:bCs/>
                <w:sz w:val="22"/>
                <w:szCs w:val="22"/>
                <w:lang w:val="en-GB"/>
              </w:rPr>
            </w:pPr>
            <w:bookmarkStart w:id="30" w:name="_Hlk219273467"/>
            <w:r w:rsidRPr="00636764">
              <w:rPr>
                <w:rFonts w:asciiTheme="minorHAnsi" w:hAnsiTheme="minorHAnsi" w:cstheme="minorHAnsi"/>
                <w:b/>
                <w:bCs/>
                <w:sz w:val="22"/>
                <w:szCs w:val="22"/>
                <w:lang w:val="en-GB"/>
              </w:rPr>
              <w:t>NOTE (1):</w:t>
            </w:r>
          </w:p>
          <w:p w14:paraId="6B1AEC62" w14:textId="479D906A" w:rsidR="00804C1E" w:rsidRDefault="00804C1E" w:rsidP="00C074E9">
            <w:pPr>
              <w:rPr>
                <w:rFonts w:asciiTheme="minorHAnsi" w:hAnsiTheme="minorHAnsi" w:cstheme="minorHAnsi"/>
                <w:sz w:val="22"/>
                <w:szCs w:val="22"/>
                <w:lang w:val="en-GB"/>
              </w:rPr>
            </w:pPr>
            <w:r w:rsidRPr="00636764">
              <w:rPr>
                <w:rFonts w:asciiTheme="minorHAnsi" w:hAnsiTheme="minorHAnsi" w:cstheme="minorHAnsi"/>
                <w:sz w:val="22"/>
                <w:szCs w:val="22"/>
                <w:lang w:val="en-GB"/>
              </w:rPr>
              <w:t xml:space="preserve">The Bidder must provide all of the following information when completing </w:t>
            </w:r>
            <w:r w:rsidRPr="00636764">
              <w:rPr>
                <w:rFonts w:asciiTheme="minorHAnsi" w:hAnsiTheme="minorHAnsi" w:cstheme="minorHAnsi"/>
                <w:b/>
                <w:bCs/>
                <w:sz w:val="22"/>
                <w:szCs w:val="22"/>
                <w:lang w:val="en-GB"/>
              </w:rPr>
              <w:t xml:space="preserve">Table </w:t>
            </w:r>
            <w:r w:rsidR="00CC3C92">
              <w:rPr>
                <w:rFonts w:asciiTheme="minorHAnsi" w:hAnsiTheme="minorHAnsi" w:cstheme="minorHAnsi"/>
                <w:b/>
                <w:bCs/>
                <w:sz w:val="22"/>
                <w:szCs w:val="22"/>
                <w:lang w:val="en-GB"/>
              </w:rPr>
              <w:t>6</w:t>
            </w:r>
            <w:r w:rsidRPr="00636764">
              <w:rPr>
                <w:rFonts w:asciiTheme="minorHAnsi" w:hAnsiTheme="minorHAnsi" w:cstheme="minorHAnsi"/>
                <w:sz w:val="22"/>
                <w:szCs w:val="22"/>
                <w:lang w:val="en-GB"/>
              </w:rPr>
              <w:t>:</w:t>
            </w:r>
          </w:p>
          <w:p w14:paraId="2C570207" w14:textId="77777777" w:rsidR="00636764" w:rsidRPr="00636764" w:rsidRDefault="00636764" w:rsidP="00C074E9">
            <w:pPr>
              <w:rPr>
                <w:rFonts w:asciiTheme="minorHAnsi" w:hAnsiTheme="minorHAnsi" w:cstheme="minorHAnsi"/>
                <w:sz w:val="22"/>
                <w:szCs w:val="22"/>
                <w:lang w:val="en-GB"/>
              </w:rPr>
            </w:pPr>
          </w:p>
          <w:p w14:paraId="02EB4B70" w14:textId="77777777" w:rsidR="00804C1E" w:rsidRPr="00636764" w:rsidRDefault="00804C1E" w:rsidP="00C074E9">
            <w:pPr>
              <w:rPr>
                <w:rFonts w:asciiTheme="minorHAnsi" w:hAnsiTheme="minorHAnsi" w:cstheme="minorHAnsi"/>
                <w:sz w:val="22"/>
                <w:szCs w:val="22"/>
                <w:lang w:val="en-GB"/>
              </w:rPr>
            </w:pPr>
            <w:r w:rsidRPr="00636764">
              <w:rPr>
                <w:rFonts w:asciiTheme="minorHAnsi" w:hAnsiTheme="minorHAnsi" w:cstheme="minorHAnsi"/>
                <w:sz w:val="22"/>
                <w:szCs w:val="22"/>
                <w:lang w:val="en-GB"/>
              </w:rPr>
              <w:lastRenderedPageBreak/>
              <w:t>1.   Company name; and</w:t>
            </w:r>
          </w:p>
          <w:p w14:paraId="17B9C774" w14:textId="77777777" w:rsidR="00804C1E" w:rsidRPr="00636764" w:rsidRDefault="00804C1E" w:rsidP="00C074E9">
            <w:pPr>
              <w:ind w:left="362" w:hanging="362"/>
              <w:rPr>
                <w:rFonts w:asciiTheme="minorHAnsi" w:hAnsiTheme="minorHAnsi" w:cstheme="minorHAnsi"/>
                <w:sz w:val="22"/>
                <w:szCs w:val="22"/>
                <w:lang w:val="en-GB"/>
              </w:rPr>
            </w:pPr>
            <w:r w:rsidRPr="00636764">
              <w:rPr>
                <w:rFonts w:asciiTheme="minorHAnsi" w:hAnsiTheme="minorHAnsi" w:cstheme="minorHAnsi"/>
                <w:sz w:val="22"/>
                <w:szCs w:val="22"/>
                <w:lang w:val="en-GB"/>
              </w:rPr>
              <w:t>2.</w:t>
            </w:r>
            <w:r w:rsidRPr="00636764">
              <w:rPr>
                <w:rFonts w:asciiTheme="minorHAnsi" w:hAnsiTheme="minorHAnsi" w:cstheme="minorHAnsi"/>
                <w:sz w:val="22"/>
                <w:szCs w:val="22"/>
                <w:lang w:val="en-GB"/>
              </w:rPr>
              <w:tab/>
              <w:t>Contact person, telephone and/or e-mail address; and</w:t>
            </w:r>
          </w:p>
          <w:p w14:paraId="4D2576B9" w14:textId="77777777" w:rsidR="00804C1E" w:rsidRPr="00636764" w:rsidRDefault="00804C1E" w:rsidP="00C074E9">
            <w:pPr>
              <w:rPr>
                <w:rFonts w:asciiTheme="minorHAnsi" w:hAnsiTheme="minorHAnsi" w:cstheme="minorHAnsi"/>
                <w:sz w:val="22"/>
                <w:szCs w:val="22"/>
                <w:lang w:val="en-GB"/>
              </w:rPr>
            </w:pPr>
            <w:r w:rsidRPr="00636764">
              <w:rPr>
                <w:rFonts w:asciiTheme="minorHAnsi" w:hAnsiTheme="minorHAnsi" w:cstheme="minorHAnsi"/>
                <w:sz w:val="22"/>
                <w:szCs w:val="22"/>
                <w:lang w:val="en-GB"/>
              </w:rPr>
              <w:t>3.    Project scope of Work; and</w:t>
            </w:r>
          </w:p>
          <w:p w14:paraId="31486FEC" w14:textId="77777777" w:rsidR="00804C1E" w:rsidRPr="00636764" w:rsidRDefault="00804C1E" w:rsidP="00C074E9">
            <w:pPr>
              <w:rPr>
                <w:rFonts w:asciiTheme="minorHAnsi" w:hAnsiTheme="minorHAnsi" w:cstheme="minorHAnsi"/>
                <w:sz w:val="22"/>
                <w:szCs w:val="22"/>
                <w:lang w:val="en-GB"/>
              </w:rPr>
            </w:pPr>
            <w:r w:rsidRPr="00636764">
              <w:rPr>
                <w:rFonts w:asciiTheme="minorHAnsi" w:hAnsiTheme="minorHAnsi" w:cstheme="minorHAnsi"/>
                <w:sz w:val="22"/>
                <w:szCs w:val="22"/>
                <w:lang w:val="en-GB"/>
              </w:rPr>
              <w:t>4.   Project start and end date.</w:t>
            </w:r>
          </w:p>
          <w:p w14:paraId="7C8B1182" w14:textId="77777777" w:rsidR="00804C1E" w:rsidRPr="00636764" w:rsidRDefault="00804C1E" w:rsidP="00C074E9">
            <w:pPr>
              <w:rPr>
                <w:rFonts w:asciiTheme="minorHAnsi" w:hAnsiTheme="minorHAnsi" w:cstheme="minorHAnsi"/>
                <w:sz w:val="22"/>
                <w:szCs w:val="22"/>
                <w:lang w:val="en-GB"/>
              </w:rPr>
            </w:pPr>
          </w:p>
          <w:p w14:paraId="42FA8CF9" w14:textId="77777777" w:rsidR="00804C1E" w:rsidRPr="00636764" w:rsidRDefault="00804C1E" w:rsidP="00C074E9">
            <w:pPr>
              <w:rPr>
                <w:rFonts w:asciiTheme="minorHAnsi" w:hAnsiTheme="minorHAnsi" w:cstheme="minorHAnsi"/>
                <w:b/>
                <w:bCs/>
                <w:sz w:val="22"/>
                <w:szCs w:val="22"/>
                <w:lang w:val="en-GB"/>
              </w:rPr>
            </w:pPr>
            <w:r w:rsidRPr="00636764">
              <w:rPr>
                <w:rFonts w:asciiTheme="minorHAnsi" w:hAnsiTheme="minorHAnsi" w:cstheme="minorHAnsi"/>
                <w:b/>
                <w:bCs/>
                <w:sz w:val="22"/>
                <w:szCs w:val="22"/>
                <w:lang w:val="en-GB"/>
              </w:rPr>
              <w:t>NOTE (2):</w:t>
            </w:r>
          </w:p>
          <w:p w14:paraId="20FEF6F0" w14:textId="77777777" w:rsidR="00804C1E" w:rsidRDefault="00804C1E" w:rsidP="00C074E9">
            <w:pPr>
              <w:rPr>
                <w:rFonts w:asciiTheme="minorHAnsi" w:hAnsiTheme="minorHAnsi" w:cstheme="minorHAnsi"/>
                <w:sz w:val="22"/>
                <w:szCs w:val="22"/>
                <w:lang w:val="en-GB"/>
              </w:rPr>
            </w:pPr>
            <w:r w:rsidRPr="00636764">
              <w:rPr>
                <w:rFonts w:asciiTheme="minorHAnsi" w:hAnsiTheme="minorHAnsi" w:cstheme="minorHAnsi"/>
                <w:sz w:val="22"/>
                <w:szCs w:val="22"/>
                <w:lang w:val="en-GB"/>
              </w:rPr>
              <w:t>The reference letter/s should be on the referees’ company letterhead and include all of the following information:</w:t>
            </w:r>
          </w:p>
          <w:p w14:paraId="078CFE81" w14:textId="77777777" w:rsidR="00636764" w:rsidRPr="00636764" w:rsidRDefault="00636764" w:rsidP="00C074E9">
            <w:pPr>
              <w:rPr>
                <w:rFonts w:asciiTheme="minorHAnsi" w:hAnsiTheme="minorHAnsi" w:cstheme="minorHAnsi"/>
                <w:sz w:val="22"/>
                <w:szCs w:val="22"/>
                <w:lang w:val="en-GB"/>
              </w:rPr>
            </w:pPr>
          </w:p>
          <w:p w14:paraId="70541DCA" w14:textId="77777777" w:rsidR="00804C1E" w:rsidRPr="00636764" w:rsidRDefault="00804C1E" w:rsidP="00C074E9">
            <w:pPr>
              <w:rPr>
                <w:rFonts w:asciiTheme="minorHAnsi" w:hAnsiTheme="minorHAnsi" w:cstheme="minorHAnsi"/>
                <w:sz w:val="22"/>
                <w:szCs w:val="22"/>
                <w:lang w:val="en-GB"/>
              </w:rPr>
            </w:pPr>
            <w:r w:rsidRPr="00636764">
              <w:rPr>
                <w:rFonts w:asciiTheme="minorHAnsi" w:hAnsiTheme="minorHAnsi" w:cstheme="minorHAnsi"/>
                <w:sz w:val="22"/>
                <w:szCs w:val="22"/>
                <w:lang w:val="en-GB"/>
              </w:rPr>
              <w:t>1.   Company Name; and</w:t>
            </w:r>
          </w:p>
          <w:p w14:paraId="6607CEF5" w14:textId="77777777" w:rsidR="00804C1E" w:rsidRPr="00636764" w:rsidRDefault="00804C1E" w:rsidP="00C074E9">
            <w:pPr>
              <w:ind w:left="362" w:hanging="362"/>
              <w:rPr>
                <w:rFonts w:asciiTheme="minorHAnsi" w:hAnsiTheme="minorHAnsi" w:cstheme="minorHAnsi"/>
                <w:sz w:val="22"/>
                <w:szCs w:val="22"/>
                <w:lang w:val="en-GB"/>
              </w:rPr>
            </w:pPr>
            <w:r w:rsidRPr="00636764">
              <w:rPr>
                <w:rFonts w:asciiTheme="minorHAnsi" w:hAnsiTheme="minorHAnsi" w:cstheme="minorHAnsi"/>
                <w:sz w:val="22"/>
                <w:szCs w:val="22"/>
                <w:lang w:val="en-GB"/>
              </w:rPr>
              <w:t>2.</w:t>
            </w:r>
            <w:r w:rsidRPr="00636764">
              <w:rPr>
                <w:rFonts w:asciiTheme="minorHAnsi" w:hAnsiTheme="minorHAnsi" w:cstheme="minorHAnsi"/>
                <w:sz w:val="22"/>
                <w:szCs w:val="22"/>
                <w:lang w:val="en-GB"/>
              </w:rPr>
              <w:tab/>
              <w:t>Contact person, telephone and/or e-mail address; and</w:t>
            </w:r>
          </w:p>
          <w:p w14:paraId="549B8184" w14:textId="77777777" w:rsidR="00804C1E" w:rsidRPr="00636764" w:rsidRDefault="00804C1E" w:rsidP="00C074E9">
            <w:pPr>
              <w:rPr>
                <w:rFonts w:asciiTheme="minorHAnsi" w:hAnsiTheme="minorHAnsi" w:cstheme="minorHAnsi"/>
                <w:sz w:val="22"/>
                <w:szCs w:val="22"/>
                <w:lang w:val="en-GB"/>
              </w:rPr>
            </w:pPr>
            <w:r w:rsidRPr="00636764">
              <w:rPr>
                <w:rFonts w:asciiTheme="minorHAnsi" w:hAnsiTheme="minorHAnsi" w:cstheme="minorHAnsi"/>
                <w:sz w:val="22"/>
                <w:szCs w:val="22"/>
                <w:lang w:val="en-GB"/>
              </w:rPr>
              <w:t>3.    Project scope of Work; and</w:t>
            </w:r>
          </w:p>
          <w:p w14:paraId="6CC49019" w14:textId="77777777" w:rsidR="00804C1E" w:rsidRPr="00636764" w:rsidRDefault="00804C1E" w:rsidP="00C074E9">
            <w:pPr>
              <w:rPr>
                <w:rFonts w:asciiTheme="minorHAnsi" w:hAnsiTheme="minorHAnsi" w:cstheme="minorHAnsi"/>
                <w:sz w:val="22"/>
                <w:szCs w:val="22"/>
                <w:lang w:val="en-GB"/>
              </w:rPr>
            </w:pPr>
            <w:r w:rsidRPr="00636764">
              <w:rPr>
                <w:rFonts w:asciiTheme="minorHAnsi" w:hAnsiTheme="minorHAnsi" w:cstheme="minorHAnsi"/>
                <w:sz w:val="22"/>
                <w:szCs w:val="22"/>
                <w:lang w:val="en-GB"/>
              </w:rPr>
              <w:t xml:space="preserve">4.    Project start and End date. </w:t>
            </w:r>
          </w:p>
          <w:p w14:paraId="14599359" w14:textId="77777777" w:rsidR="00804C1E" w:rsidRPr="00636764" w:rsidRDefault="00804C1E" w:rsidP="00C074E9">
            <w:pPr>
              <w:rPr>
                <w:rFonts w:asciiTheme="minorHAnsi" w:hAnsiTheme="minorHAnsi" w:cstheme="minorHAnsi"/>
                <w:sz w:val="22"/>
                <w:szCs w:val="22"/>
                <w:lang w:val="en-GB"/>
              </w:rPr>
            </w:pPr>
          </w:p>
          <w:p w14:paraId="4BD9058B" w14:textId="77777777" w:rsidR="00804C1E" w:rsidRPr="00636764" w:rsidRDefault="00804C1E" w:rsidP="00C074E9">
            <w:pPr>
              <w:rPr>
                <w:rFonts w:asciiTheme="minorHAnsi" w:hAnsiTheme="minorHAnsi" w:cstheme="minorHAnsi"/>
                <w:b/>
                <w:bCs/>
                <w:sz w:val="22"/>
                <w:szCs w:val="22"/>
                <w:lang w:val="en-GB"/>
              </w:rPr>
            </w:pPr>
            <w:r w:rsidRPr="00636764">
              <w:rPr>
                <w:rFonts w:asciiTheme="minorHAnsi" w:hAnsiTheme="minorHAnsi" w:cstheme="minorHAnsi"/>
                <w:b/>
                <w:bCs/>
                <w:sz w:val="22"/>
                <w:szCs w:val="22"/>
                <w:lang w:val="en-GB"/>
              </w:rPr>
              <w:t>NOTE (3):</w:t>
            </w:r>
          </w:p>
          <w:p w14:paraId="5FB68614" w14:textId="77777777" w:rsidR="00804C1E" w:rsidRPr="00636764" w:rsidRDefault="00804C1E" w:rsidP="00C074E9">
            <w:pPr>
              <w:rPr>
                <w:rFonts w:asciiTheme="minorHAnsi" w:hAnsiTheme="minorHAnsi" w:cstheme="minorHAnsi"/>
                <w:sz w:val="22"/>
                <w:szCs w:val="22"/>
                <w:lang w:val="en-GB"/>
              </w:rPr>
            </w:pPr>
            <w:r w:rsidRPr="00636764">
              <w:rPr>
                <w:rFonts w:asciiTheme="minorHAnsi" w:hAnsiTheme="minorHAnsi" w:cstheme="minorHAnsi"/>
                <w:sz w:val="22"/>
                <w:szCs w:val="22"/>
                <w:lang w:val="en-GB"/>
              </w:rPr>
              <w:t>SITA reserves the right to verify information provided.</w:t>
            </w:r>
          </w:p>
          <w:p w14:paraId="18A1D495" w14:textId="77777777" w:rsidR="00804C1E" w:rsidRPr="00636764" w:rsidRDefault="00804C1E" w:rsidP="00C074E9">
            <w:pPr>
              <w:rPr>
                <w:rFonts w:asciiTheme="minorHAnsi" w:hAnsiTheme="minorHAnsi" w:cstheme="minorHAnsi"/>
                <w:sz w:val="22"/>
                <w:szCs w:val="22"/>
                <w:lang w:val="en-GB"/>
              </w:rPr>
            </w:pPr>
          </w:p>
          <w:p w14:paraId="78428C46" w14:textId="77777777" w:rsidR="00804C1E" w:rsidRPr="00636764" w:rsidRDefault="00804C1E" w:rsidP="00C074E9">
            <w:pPr>
              <w:rPr>
                <w:rFonts w:asciiTheme="minorHAnsi" w:hAnsiTheme="minorHAnsi" w:cstheme="minorHAnsi"/>
                <w:b/>
                <w:bCs/>
                <w:sz w:val="22"/>
                <w:szCs w:val="22"/>
                <w:lang w:val="en-GB"/>
              </w:rPr>
            </w:pPr>
            <w:r w:rsidRPr="00636764">
              <w:rPr>
                <w:rFonts w:asciiTheme="minorHAnsi" w:hAnsiTheme="minorHAnsi" w:cstheme="minorHAnsi"/>
                <w:b/>
                <w:bCs/>
                <w:sz w:val="22"/>
                <w:szCs w:val="22"/>
                <w:lang w:val="en-GB"/>
              </w:rPr>
              <w:t>NOTE (4):</w:t>
            </w:r>
          </w:p>
          <w:p w14:paraId="28A2F227" w14:textId="35820B7B" w:rsidR="00804C1E" w:rsidRPr="00636764" w:rsidRDefault="00804C1E" w:rsidP="00C074E9">
            <w:pPr>
              <w:rPr>
                <w:rFonts w:asciiTheme="minorHAnsi" w:hAnsiTheme="minorHAnsi" w:cstheme="minorHAnsi"/>
                <w:sz w:val="22"/>
                <w:szCs w:val="22"/>
                <w:lang w:val="en-GB"/>
              </w:rPr>
            </w:pPr>
            <w:r w:rsidRPr="00636764">
              <w:rPr>
                <w:rFonts w:asciiTheme="minorHAnsi" w:hAnsiTheme="minorHAnsi" w:cstheme="minorHAnsi"/>
                <w:sz w:val="22"/>
                <w:szCs w:val="22"/>
                <w:lang w:val="en-GB"/>
              </w:rPr>
              <w:t xml:space="preserve">Failure to submit reference letters and / or to </w:t>
            </w:r>
            <w:r w:rsidRPr="00CC3C92">
              <w:rPr>
                <w:rFonts w:asciiTheme="minorHAnsi" w:hAnsiTheme="minorHAnsi" w:cstheme="minorHAnsi"/>
                <w:sz w:val="22"/>
                <w:szCs w:val="22"/>
                <w:lang w:val="en-GB"/>
              </w:rPr>
              <w:t xml:space="preserve">complete </w:t>
            </w:r>
            <w:r w:rsidRPr="00CC3C92">
              <w:rPr>
                <w:rFonts w:asciiTheme="minorHAnsi" w:hAnsiTheme="minorHAnsi" w:cstheme="minorHAnsi"/>
                <w:b/>
                <w:bCs/>
                <w:sz w:val="22"/>
                <w:szCs w:val="22"/>
                <w:lang w:val="en-GB"/>
              </w:rPr>
              <w:t xml:space="preserve">Table </w:t>
            </w:r>
            <w:r w:rsidR="00CC3C92" w:rsidRPr="00CC3C92">
              <w:rPr>
                <w:rFonts w:asciiTheme="minorHAnsi" w:hAnsiTheme="minorHAnsi" w:cstheme="minorHAnsi"/>
                <w:b/>
                <w:bCs/>
                <w:sz w:val="22"/>
                <w:szCs w:val="22"/>
                <w:lang w:val="en-GB"/>
              </w:rPr>
              <w:t>6</w:t>
            </w:r>
            <w:r w:rsidRPr="00CC3C92">
              <w:rPr>
                <w:rFonts w:asciiTheme="minorHAnsi" w:hAnsiTheme="minorHAnsi" w:cstheme="minorHAnsi"/>
                <w:sz w:val="22"/>
                <w:szCs w:val="22"/>
                <w:lang w:val="en-GB"/>
              </w:rPr>
              <w:t xml:space="preserve"> fully as indicated above will result in disqualification</w:t>
            </w:r>
            <w:r w:rsidRPr="00636764">
              <w:rPr>
                <w:rFonts w:asciiTheme="minorHAnsi" w:hAnsiTheme="minorHAnsi" w:cstheme="minorHAnsi"/>
                <w:sz w:val="22"/>
                <w:szCs w:val="22"/>
                <w:lang w:val="en-GB"/>
              </w:rPr>
              <w:t>.</w:t>
            </w:r>
          </w:p>
          <w:bookmarkEnd w:id="30"/>
          <w:p w14:paraId="2C0C3F8F" w14:textId="77777777" w:rsidR="00804C1E" w:rsidRPr="00636764" w:rsidRDefault="00804C1E" w:rsidP="00C074E9">
            <w:pPr>
              <w:rPr>
                <w:rFonts w:asciiTheme="minorHAnsi" w:hAnsiTheme="minorHAnsi" w:cstheme="minorHAnsi"/>
                <w:sz w:val="22"/>
                <w:szCs w:val="22"/>
                <w:lang w:val="en-GB"/>
              </w:rPr>
            </w:pPr>
          </w:p>
        </w:tc>
        <w:tc>
          <w:tcPr>
            <w:tcW w:w="2977" w:type="dxa"/>
          </w:tcPr>
          <w:p w14:paraId="6CEF1A9A" w14:textId="5E1879D0" w:rsidR="00804C1E" w:rsidRPr="00636764" w:rsidRDefault="00804C1E" w:rsidP="00C074E9">
            <w:pPr>
              <w:rPr>
                <w:rFonts w:asciiTheme="minorHAnsi" w:hAnsiTheme="minorHAnsi" w:cstheme="minorHAnsi"/>
                <w:sz w:val="22"/>
                <w:szCs w:val="22"/>
                <w:lang w:val="en-GB"/>
              </w:rPr>
            </w:pPr>
            <w:r w:rsidRPr="00636764">
              <w:rPr>
                <w:rFonts w:asciiTheme="minorHAnsi" w:hAnsiTheme="minorHAnsi" w:cstheme="minorHAnsi"/>
                <w:color w:val="FF0000"/>
                <w:sz w:val="22"/>
                <w:szCs w:val="22"/>
              </w:rPr>
              <w:lastRenderedPageBreak/>
              <w:t>&lt;provide unique reference to locate substantiating evidence in the bid response –</w:t>
            </w:r>
            <w:r w:rsidRPr="00636764">
              <w:rPr>
                <w:rFonts w:asciiTheme="minorHAnsi" w:hAnsiTheme="minorHAnsi" w:cstheme="minorHAnsi"/>
                <w:b/>
                <w:bCs/>
                <w:color w:val="FF0000"/>
                <w:sz w:val="22"/>
                <w:szCs w:val="22"/>
              </w:rPr>
              <w:t xml:space="preserve"> see Annex A, par </w:t>
            </w:r>
            <w:r w:rsidR="00AB0ADC">
              <w:rPr>
                <w:rFonts w:asciiTheme="minorHAnsi" w:hAnsiTheme="minorHAnsi" w:cstheme="minorHAnsi"/>
                <w:b/>
                <w:bCs/>
                <w:color w:val="FF0000"/>
                <w:sz w:val="22"/>
                <w:szCs w:val="22"/>
              </w:rPr>
              <w:t>4</w:t>
            </w:r>
            <w:r w:rsidRPr="00636764">
              <w:rPr>
                <w:rFonts w:asciiTheme="minorHAnsi" w:hAnsiTheme="minorHAnsi" w:cstheme="minorHAnsi"/>
                <w:b/>
                <w:bCs/>
                <w:color w:val="FF0000"/>
                <w:sz w:val="22"/>
                <w:szCs w:val="22"/>
              </w:rPr>
              <w:t xml:space="preserve">.1, table </w:t>
            </w:r>
            <w:r w:rsidR="00CC3C92">
              <w:rPr>
                <w:rFonts w:asciiTheme="minorHAnsi" w:hAnsiTheme="minorHAnsi" w:cstheme="minorHAnsi"/>
                <w:b/>
                <w:bCs/>
                <w:color w:val="FF0000"/>
                <w:sz w:val="22"/>
                <w:szCs w:val="22"/>
              </w:rPr>
              <w:t>6</w:t>
            </w:r>
            <w:r w:rsidRPr="00636764">
              <w:rPr>
                <w:rFonts w:asciiTheme="minorHAnsi" w:hAnsiTheme="minorHAnsi" w:cstheme="minorHAnsi"/>
                <w:color w:val="FF0000"/>
                <w:sz w:val="22"/>
                <w:szCs w:val="22"/>
              </w:rPr>
              <w:t>&gt;</w:t>
            </w:r>
          </w:p>
        </w:tc>
      </w:tr>
      <w:tr w:rsidR="00804C1E" w:rsidRPr="00636764" w14:paraId="4466F57D" w14:textId="77777777" w:rsidTr="00C074E9">
        <w:trPr>
          <w:trHeight w:val="329"/>
          <w:jc w:val="center"/>
        </w:trPr>
        <w:tc>
          <w:tcPr>
            <w:tcW w:w="9615" w:type="dxa"/>
            <w:gridSpan w:val="4"/>
          </w:tcPr>
          <w:p w14:paraId="4380EF3E" w14:textId="77777777" w:rsidR="00804C1E" w:rsidRPr="00636764" w:rsidRDefault="00804C1E" w:rsidP="00C074E9">
            <w:pPr>
              <w:pStyle w:val="ListParagraph"/>
              <w:ind w:left="601" w:hanging="601"/>
              <w:jc w:val="left"/>
              <w:rPr>
                <w:rFonts w:cstheme="minorHAnsi"/>
                <w:b/>
                <w:bCs/>
                <w:sz w:val="22"/>
                <w:szCs w:val="22"/>
                <w:lang w:val="en-GB"/>
              </w:rPr>
            </w:pPr>
            <w:bookmarkStart w:id="31" w:name="_Hlk214465547"/>
            <w:r w:rsidRPr="00636764">
              <w:rPr>
                <w:rFonts w:cstheme="minorHAnsi"/>
                <w:b/>
                <w:bCs/>
                <w:sz w:val="22"/>
                <w:szCs w:val="22"/>
                <w:lang w:val="en-GB"/>
              </w:rPr>
              <w:t>2. CIDB Registration Requirement</w:t>
            </w:r>
          </w:p>
        </w:tc>
      </w:tr>
      <w:tr w:rsidR="00804C1E" w:rsidRPr="00636764" w14:paraId="1D26FC78" w14:textId="77777777" w:rsidTr="00C074E9">
        <w:trPr>
          <w:jc w:val="center"/>
        </w:trPr>
        <w:tc>
          <w:tcPr>
            <w:tcW w:w="2786" w:type="dxa"/>
            <w:gridSpan w:val="2"/>
          </w:tcPr>
          <w:p w14:paraId="3CE49FB1" w14:textId="77777777" w:rsidR="00804C1E" w:rsidRPr="00636764" w:rsidRDefault="00804C1E" w:rsidP="00C074E9">
            <w:pPr>
              <w:rPr>
                <w:rFonts w:asciiTheme="minorHAnsi" w:hAnsiTheme="minorHAnsi" w:cstheme="minorHAnsi"/>
                <w:b/>
                <w:bCs/>
                <w:sz w:val="22"/>
                <w:szCs w:val="22"/>
                <w:lang w:val="en-GB"/>
              </w:rPr>
            </w:pPr>
            <w:r w:rsidRPr="00636764">
              <w:rPr>
                <w:rFonts w:asciiTheme="minorHAnsi" w:hAnsiTheme="minorHAnsi" w:cstheme="minorHAnsi"/>
                <w:sz w:val="22"/>
                <w:szCs w:val="22"/>
                <w:lang w:val="en-GB"/>
              </w:rPr>
              <w:t>The Bidder, or its Subcontractor must be registered with Construction Industry Development Board (CIDB) with a minimum rating of GB4, or higher</w:t>
            </w:r>
          </w:p>
        </w:tc>
        <w:tc>
          <w:tcPr>
            <w:tcW w:w="3852" w:type="dxa"/>
          </w:tcPr>
          <w:p w14:paraId="29CF16A1" w14:textId="77777777" w:rsidR="00804C1E" w:rsidRPr="00636764" w:rsidRDefault="00804C1E" w:rsidP="00C074E9">
            <w:pPr>
              <w:rPr>
                <w:rFonts w:asciiTheme="minorHAnsi" w:hAnsiTheme="minorHAnsi" w:cstheme="minorHAnsi"/>
                <w:b/>
                <w:bCs/>
                <w:sz w:val="22"/>
                <w:szCs w:val="22"/>
                <w:lang w:val="en-GB"/>
              </w:rPr>
            </w:pPr>
            <w:bookmarkStart w:id="32" w:name="_Hlk153207572"/>
            <w:bookmarkStart w:id="33" w:name="_Hlk219273580"/>
            <w:r w:rsidRPr="00636764">
              <w:rPr>
                <w:rFonts w:asciiTheme="minorHAnsi" w:hAnsiTheme="minorHAnsi" w:cstheme="minorHAnsi"/>
                <w:sz w:val="22"/>
                <w:szCs w:val="22"/>
                <w:lang w:val="en-GB"/>
              </w:rPr>
              <w:t xml:space="preserve">The Bidder needs to complete and sign </w:t>
            </w:r>
            <w:r w:rsidRPr="00636764">
              <w:rPr>
                <w:rFonts w:asciiTheme="minorHAnsi" w:hAnsiTheme="minorHAnsi" w:cstheme="minorHAnsi"/>
                <w:b/>
                <w:sz w:val="22"/>
                <w:szCs w:val="22"/>
                <w:lang w:val="en-GB"/>
              </w:rPr>
              <w:t>Annex B</w:t>
            </w:r>
            <w:r w:rsidRPr="00636764">
              <w:rPr>
                <w:rFonts w:asciiTheme="minorHAnsi" w:hAnsiTheme="minorHAnsi" w:cstheme="minorHAnsi"/>
                <w:sz w:val="22"/>
                <w:szCs w:val="22"/>
                <w:lang w:val="en-GB"/>
              </w:rPr>
              <w:t xml:space="preserve"> as evidence that the Bidder or its Subcontractor, is registered with the CIDB with a minimum rating of GB4</w:t>
            </w:r>
            <w:r w:rsidRPr="00636764">
              <w:rPr>
                <w:rFonts w:asciiTheme="minorHAnsi" w:hAnsiTheme="minorHAnsi" w:cstheme="minorHAnsi"/>
                <w:sz w:val="22"/>
                <w:szCs w:val="22"/>
              </w:rPr>
              <w:t xml:space="preserve"> </w:t>
            </w:r>
            <w:r w:rsidRPr="00636764">
              <w:rPr>
                <w:rFonts w:asciiTheme="minorHAnsi" w:hAnsiTheme="minorHAnsi" w:cstheme="minorHAnsi"/>
                <w:sz w:val="22"/>
                <w:szCs w:val="22"/>
                <w:lang w:val="en-GB"/>
              </w:rPr>
              <w:t xml:space="preserve">or higher and attach this to </w:t>
            </w:r>
            <w:r w:rsidRPr="00636764">
              <w:rPr>
                <w:rFonts w:asciiTheme="minorHAnsi" w:hAnsiTheme="minorHAnsi" w:cstheme="minorHAnsi"/>
                <w:b/>
                <w:bCs/>
                <w:sz w:val="22"/>
                <w:szCs w:val="22"/>
                <w:lang w:val="en-GB"/>
              </w:rPr>
              <w:t>Annex A.</w:t>
            </w:r>
          </w:p>
          <w:bookmarkEnd w:id="32"/>
          <w:p w14:paraId="7DF6C6C7" w14:textId="77777777" w:rsidR="00804C1E" w:rsidRPr="00636764" w:rsidRDefault="00804C1E" w:rsidP="00C074E9">
            <w:pPr>
              <w:rPr>
                <w:rFonts w:asciiTheme="minorHAnsi" w:hAnsiTheme="minorHAnsi" w:cstheme="minorHAnsi"/>
                <w:b/>
                <w:bCs/>
                <w:sz w:val="22"/>
                <w:szCs w:val="22"/>
                <w:lang w:val="en-GB"/>
              </w:rPr>
            </w:pPr>
          </w:p>
          <w:p w14:paraId="08A3E35A" w14:textId="44BF679D" w:rsidR="00804C1E" w:rsidRPr="00636764" w:rsidRDefault="00804C1E" w:rsidP="00C074E9">
            <w:pPr>
              <w:rPr>
                <w:rFonts w:asciiTheme="minorHAnsi" w:hAnsiTheme="minorHAnsi" w:cstheme="minorHAnsi"/>
                <w:b/>
                <w:bCs/>
                <w:sz w:val="22"/>
                <w:szCs w:val="22"/>
                <w:lang w:val="en-GB"/>
              </w:rPr>
            </w:pPr>
            <w:r w:rsidRPr="00636764">
              <w:rPr>
                <w:rFonts w:asciiTheme="minorHAnsi" w:hAnsiTheme="minorHAnsi" w:cstheme="minorHAnsi"/>
                <w:b/>
                <w:bCs/>
                <w:sz w:val="22"/>
                <w:szCs w:val="22"/>
                <w:lang w:val="en-GB"/>
              </w:rPr>
              <w:t>NOTE 1</w:t>
            </w:r>
          </w:p>
          <w:p w14:paraId="7634B48E" w14:textId="77777777" w:rsidR="00804C1E" w:rsidRPr="00636764" w:rsidRDefault="00804C1E" w:rsidP="00C074E9">
            <w:pPr>
              <w:rPr>
                <w:rFonts w:asciiTheme="minorHAnsi" w:hAnsiTheme="minorHAnsi" w:cstheme="minorHAnsi"/>
                <w:sz w:val="22"/>
                <w:szCs w:val="22"/>
                <w:lang w:val="en-GB"/>
              </w:rPr>
            </w:pPr>
            <w:r w:rsidRPr="00636764">
              <w:rPr>
                <w:rFonts w:asciiTheme="minorHAnsi" w:hAnsiTheme="minorHAnsi" w:cstheme="minorHAnsi"/>
                <w:sz w:val="22"/>
                <w:szCs w:val="22"/>
                <w:lang w:val="en-GB"/>
              </w:rPr>
              <w:t>Note: SITA reserves the right to validate the certificate of registration prior to the award of the bid.</w:t>
            </w:r>
          </w:p>
          <w:bookmarkEnd w:id="33"/>
          <w:p w14:paraId="1255A467" w14:textId="77777777" w:rsidR="00804C1E" w:rsidRPr="00636764" w:rsidRDefault="00804C1E" w:rsidP="00C074E9">
            <w:pPr>
              <w:rPr>
                <w:rFonts w:asciiTheme="minorHAnsi" w:hAnsiTheme="minorHAnsi" w:cstheme="minorHAnsi"/>
                <w:b/>
                <w:bCs/>
                <w:sz w:val="22"/>
                <w:szCs w:val="22"/>
                <w:lang w:val="en-GB"/>
              </w:rPr>
            </w:pPr>
          </w:p>
        </w:tc>
        <w:tc>
          <w:tcPr>
            <w:tcW w:w="2977" w:type="dxa"/>
          </w:tcPr>
          <w:p w14:paraId="7A90B970" w14:textId="3CE84D24" w:rsidR="00804C1E" w:rsidRPr="00636764" w:rsidRDefault="00804C1E" w:rsidP="00C074E9">
            <w:pPr>
              <w:jc w:val="left"/>
              <w:rPr>
                <w:rFonts w:asciiTheme="minorHAnsi" w:hAnsiTheme="minorHAnsi" w:cstheme="minorHAnsi"/>
                <w:b/>
                <w:bCs/>
                <w:sz w:val="22"/>
                <w:szCs w:val="22"/>
                <w:lang w:val="en-GB"/>
              </w:rPr>
            </w:pPr>
            <w:r w:rsidRPr="00636764">
              <w:rPr>
                <w:rFonts w:asciiTheme="minorHAnsi" w:hAnsiTheme="minorHAnsi" w:cstheme="minorHAnsi"/>
                <w:color w:val="FF0000"/>
                <w:sz w:val="22"/>
                <w:szCs w:val="22"/>
              </w:rPr>
              <w:t>&lt;provide unique reference to locate substantiating evidence in the bid response –</w:t>
            </w:r>
            <w:r w:rsidRPr="00636764">
              <w:rPr>
                <w:rFonts w:asciiTheme="minorHAnsi" w:hAnsiTheme="minorHAnsi" w:cstheme="minorHAnsi"/>
                <w:b/>
                <w:bCs/>
                <w:color w:val="FF0000"/>
                <w:sz w:val="22"/>
                <w:szCs w:val="22"/>
              </w:rPr>
              <w:t xml:space="preserve"> see Annex A, par </w:t>
            </w:r>
            <w:r w:rsidR="00AB0ADC">
              <w:rPr>
                <w:rFonts w:asciiTheme="minorHAnsi" w:hAnsiTheme="minorHAnsi" w:cstheme="minorHAnsi"/>
                <w:b/>
                <w:bCs/>
                <w:color w:val="FF0000"/>
                <w:sz w:val="22"/>
                <w:szCs w:val="22"/>
              </w:rPr>
              <w:t>4</w:t>
            </w:r>
            <w:r w:rsidRPr="00636764">
              <w:rPr>
                <w:rFonts w:asciiTheme="minorHAnsi" w:hAnsiTheme="minorHAnsi" w:cstheme="minorHAnsi"/>
                <w:b/>
                <w:bCs/>
                <w:color w:val="FF0000"/>
                <w:sz w:val="22"/>
                <w:szCs w:val="22"/>
              </w:rPr>
              <w:t>.2</w:t>
            </w:r>
          </w:p>
        </w:tc>
      </w:tr>
      <w:tr w:rsidR="00804C1E" w:rsidRPr="00636764" w14:paraId="11DBFFAC" w14:textId="77777777" w:rsidTr="00C074E9">
        <w:trPr>
          <w:jc w:val="center"/>
        </w:trPr>
        <w:tc>
          <w:tcPr>
            <w:tcW w:w="9615" w:type="dxa"/>
            <w:gridSpan w:val="4"/>
          </w:tcPr>
          <w:p w14:paraId="08999161" w14:textId="55A526F2" w:rsidR="00804C1E" w:rsidRPr="00636764" w:rsidRDefault="00804C1E" w:rsidP="00804C1E">
            <w:pPr>
              <w:pStyle w:val="ListParagraph"/>
              <w:ind w:left="601" w:hanging="601"/>
              <w:jc w:val="left"/>
              <w:rPr>
                <w:rFonts w:cstheme="minorHAnsi"/>
                <w:b/>
                <w:bCs/>
                <w:sz w:val="22"/>
                <w:szCs w:val="22"/>
                <w:lang w:val="en-GB"/>
              </w:rPr>
            </w:pPr>
            <w:r w:rsidRPr="00636764">
              <w:rPr>
                <w:rFonts w:cstheme="minorHAnsi"/>
                <w:b/>
                <w:bCs/>
                <w:sz w:val="22"/>
                <w:szCs w:val="22"/>
                <w:lang w:val="en-GB"/>
              </w:rPr>
              <w:t xml:space="preserve">3. </w:t>
            </w:r>
            <w:r w:rsidR="00636764">
              <w:rPr>
                <w:rFonts w:cstheme="minorHAnsi"/>
                <w:b/>
                <w:bCs/>
                <w:sz w:val="22"/>
                <w:szCs w:val="22"/>
                <w:lang w:val="en-GB"/>
              </w:rPr>
              <w:t>Artisans Requirement</w:t>
            </w:r>
          </w:p>
          <w:p w14:paraId="330CEC8F" w14:textId="41F8F876" w:rsidR="00804C1E" w:rsidRPr="00636764" w:rsidRDefault="00804C1E" w:rsidP="00804C1E">
            <w:pPr>
              <w:pStyle w:val="ListParagraph"/>
              <w:ind w:left="601" w:hanging="601"/>
              <w:jc w:val="left"/>
              <w:rPr>
                <w:rFonts w:cstheme="minorHAnsi"/>
                <w:color w:val="FF0000"/>
                <w:sz w:val="22"/>
                <w:szCs w:val="22"/>
              </w:rPr>
            </w:pPr>
          </w:p>
        </w:tc>
      </w:tr>
      <w:tr w:rsidR="00804C1E" w:rsidRPr="00636764" w14:paraId="4F5C7531" w14:textId="77777777" w:rsidTr="00C074E9">
        <w:trPr>
          <w:jc w:val="center"/>
        </w:trPr>
        <w:tc>
          <w:tcPr>
            <w:tcW w:w="2786" w:type="dxa"/>
            <w:gridSpan w:val="2"/>
          </w:tcPr>
          <w:p w14:paraId="355EDC76" w14:textId="77777777" w:rsidR="00636764" w:rsidRPr="00636764" w:rsidRDefault="00804C1E" w:rsidP="00636764">
            <w:pPr>
              <w:widowControl w:val="0"/>
              <w:tabs>
                <w:tab w:val="left" w:pos="358"/>
              </w:tabs>
              <w:autoSpaceDE w:val="0"/>
              <w:autoSpaceDN w:val="0"/>
              <w:jc w:val="left"/>
              <w:rPr>
                <w:rFonts w:asciiTheme="minorHAnsi" w:hAnsiTheme="minorHAnsi" w:cstheme="minorHAnsi"/>
                <w:sz w:val="22"/>
                <w:szCs w:val="22"/>
              </w:rPr>
            </w:pPr>
            <w:r w:rsidRPr="00636764">
              <w:rPr>
                <w:rFonts w:asciiTheme="minorHAnsi" w:hAnsiTheme="minorHAnsi" w:cstheme="minorHAnsi"/>
                <w:sz w:val="22"/>
                <w:szCs w:val="22"/>
              </w:rPr>
              <w:t>The bidder must have the following artisans</w:t>
            </w:r>
            <w:r w:rsidR="00636764" w:rsidRPr="00636764">
              <w:rPr>
                <w:rFonts w:asciiTheme="minorHAnsi" w:hAnsiTheme="minorHAnsi" w:cstheme="minorHAnsi"/>
                <w:sz w:val="22"/>
                <w:szCs w:val="22"/>
              </w:rPr>
              <w:t xml:space="preserve"> and is required to submit proof of a valid trade certificate for each resource</w:t>
            </w:r>
            <w:r w:rsidRPr="00636764">
              <w:rPr>
                <w:rFonts w:asciiTheme="minorHAnsi" w:hAnsiTheme="minorHAnsi" w:cstheme="minorHAnsi"/>
                <w:sz w:val="22"/>
                <w:szCs w:val="22"/>
              </w:rPr>
              <w:t>:</w:t>
            </w:r>
          </w:p>
          <w:p w14:paraId="2FCE738E" w14:textId="23560086" w:rsidR="00804C1E" w:rsidRPr="00636764" w:rsidRDefault="00804C1E">
            <w:pPr>
              <w:pStyle w:val="ListParagraph"/>
              <w:widowControl w:val="0"/>
              <w:numPr>
                <w:ilvl w:val="0"/>
                <w:numId w:val="53"/>
              </w:numPr>
              <w:tabs>
                <w:tab w:val="left" w:pos="358"/>
              </w:tabs>
              <w:autoSpaceDE w:val="0"/>
              <w:autoSpaceDN w:val="0"/>
              <w:jc w:val="left"/>
              <w:rPr>
                <w:rStyle w:val="Strong"/>
                <w:rFonts w:eastAsia="Calibri" w:cstheme="minorHAnsi"/>
                <w:b w:val="0"/>
                <w:bCs w:val="0"/>
                <w:sz w:val="22"/>
                <w:szCs w:val="22"/>
                <w:lang w:val="en-US"/>
              </w:rPr>
            </w:pPr>
            <w:r w:rsidRPr="00636764">
              <w:rPr>
                <w:rStyle w:val="Strong"/>
                <w:rFonts w:eastAsia="Calibri" w:cstheme="minorHAnsi"/>
                <w:b w:val="0"/>
                <w:bCs w:val="0"/>
                <w:sz w:val="22"/>
                <w:szCs w:val="22"/>
                <w:lang w:val="en-US"/>
              </w:rPr>
              <w:t>Plumber</w:t>
            </w:r>
          </w:p>
          <w:p w14:paraId="5D963DD2" w14:textId="77777777" w:rsidR="00636764" w:rsidRPr="00636764" w:rsidRDefault="00804C1E">
            <w:pPr>
              <w:pStyle w:val="ListParagraph"/>
              <w:widowControl w:val="0"/>
              <w:numPr>
                <w:ilvl w:val="0"/>
                <w:numId w:val="53"/>
              </w:numPr>
              <w:tabs>
                <w:tab w:val="left" w:pos="358"/>
              </w:tabs>
              <w:autoSpaceDE w:val="0"/>
              <w:autoSpaceDN w:val="0"/>
              <w:jc w:val="left"/>
              <w:rPr>
                <w:rStyle w:val="Strong"/>
                <w:rFonts w:eastAsia="Calibri" w:cstheme="minorHAnsi"/>
                <w:b w:val="0"/>
                <w:bCs w:val="0"/>
                <w:sz w:val="22"/>
                <w:szCs w:val="22"/>
                <w:lang w:val="en-US"/>
              </w:rPr>
            </w:pPr>
            <w:r w:rsidRPr="00636764">
              <w:rPr>
                <w:rStyle w:val="Strong"/>
                <w:rFonts w:eastAsia="Calibri" w:cstheme="minorHAnsi"/>
                <w:b w:val="0"/>
                <w:bCs w:val="0"/>
                <w:sz w:val="22"/>
                <w:szCs w:val="22"/>
                <w:lang w:val="en-US"/>
              </w:rPr>
              <w:t>Electrician</w:t>
            </w:r>
          </w:p>
          <w:p w14:paraId="48AE5F22" w14:textId="00A1E336" w:rsidR="00804C1E" w:rsidRPr="00636764" w:rsidRDefault="00804C1E">
            <w:pPr>
              <w:pStyle w:val="ListParagraph"/>
              <w:widowControl w:val="0"/>
              <w:numPr>
                <w:ilvl w:val="0"/>
                <w:numId w:val="53"/>
              </w:numPr>
              <w:tabs>
                <w:tab w:val="left" w:pos="358"/>
              </w:tabs>
              <w:autoSpaceDE w:val="0"/>
              <w:autoSpaceDN w:val="0"/>
              <w:jc w:val="left"/>
              <w:rPr>
                <w:rFonts w:eastAsia="Calibri" w:cstheme="minorHAnsi"/>
                <w:sz w:val="22"/>
                <w:szCs w:val="22"/>
                <w:lang w:val="en-US"/>
              </w:rPr>
            </w:pPr>
            <w:r w:rsidRPr="00636764">
              <w:rPr>
                <w:rStyle w:val="Strong"/>
                <w:rFonts w:eastAsia="Calibri" w:cstheme="minorHAnsi"/>
                <w:b w:val="0"/>
                <w:bCs w:val="0"/>
                <w:sz w:val="22"/>
                <w:szCs w:val="22"/>
                <w:lang w:val="en-US"/>
              </w:rPr>
              <w:t>Foreman: Building Maintenance</w:t>
            </w:r>
          </w:p>
        </w:tc>
        <w:tc>
          <w:tcPr>
            <w:tcW w:w="3852" w:type="dxa"/>
          </w:tcPr>
          <w:p w14:paraId="739421AB" w14:textId="77777777" w:rsidR="00804C1E" w:rsidRPr="00636764" w:rsidRDefault="00804C1E" w:rsidP="00636764">
            <w:pPr>
              <w:jc w:val="left"/>
              <w:rPr>
                <w:rFonts w:asciiTheme="minorHAnsi" w:hAnsiTheme="minorHAnsi" w:cstheme="minorHAnsi"/>
                <w:sz w:val="22"/>
                <w:szCs w:val="22"/>
              </w:rPr>
            </w:pPr>
            <w:bookmarkStart w:id="34" w:name="_Hlk219273660"/>
            <w:r w:rsidRPr="00636764">
              <w:rPr>
                <w:rFonts w:asciiTheme="minorHAnsi" w:hAnsiTheme="minorHAnsi" w:cstheme="minorHAnsi"/>
                <w:bCs/>
                <w:color w:val="000000"/>
                <w:sz w:val="22"/>
                <w:szCs w:val="22"/>
              </w:rPr>
              <w:t>Attach to</w:t>
            </w:r>
            <w:r w:rsidR="00636764" w:rsidRPr="00636764">
              <w:rPr>
                <w:rFonts w:asciiTheme="minorHAnsi" w:hAnsiTheme="minorHAnsi" w:cstheme="minorHAnsi"/>
                <w:bCs/>
                <w:color w:val="000000"/>
                <w:sz w:val="22"/>
                <w:szCs w:val="22"/>
              </w:rPr>
              <w:t xml:space="preserve"> </w:t>
            </w:r>
            <w:r w:rsidR="00636764" w:rsidRPr="00636764">
              <w:rPr>
                <w:rFonts w:asciiTheme="minorHAnsi" w:hAnsiTheme="minorHAnsi" w:cstheme="minorHAnsi"/>
                <w:b/>
                <w:color w:val="000000"/>
                <w:sz w:val="22"/>
                <w:szCs w:val="22"/>
              </w:rPr>
              <w:t>ANNEX A</w:t>
            </w:r>
            <w:r w:rsidR="00636764" w:rsidRPr="00636764">
              <w:rPr>
                <w:rFonts w:asciiTheme="minorHAnsi" w:hAnsiTheme="minorHAnsi" w:cstheme="minorHAnsi"/>
                <w:bCs/>
                <w:color w:val="000000"/>
                <w:sz w:val="22"/>
                <w:szCs w:val="22"/>
              </w:rPr>
              <w:t>, a copy of a</w:t>
            </w:r>
            <w:r w:rsidRPr="00636764">
              <w:rPr>
                <w:rFonts w:asciiTheme="minorHAnsi" w:hAnsiTheme="minorHAnsi" w:cstheme="minorHAnsi"/>
                <w:sz w:val="22"/>
                <w:szCs w:val="22"/>
              </w:rPr>
              <w:t xml:space="preserve"> valid trade test certificate for each resource.</w:t>
            </w:r>
          </w:p>
          <w:bookmarkEnd w:id="34"/>
          <w:p w14:paraId="6A6A7A7D" w14:textId="77777777" w:rsidR="00636764" w:rsidRPr="00636764" w:rsidRDefault="00636764" w:rsidP="00636764">
            <w:pPr>
              <w:pStyle w:val="ListParagraph"/>
              <w:ind w:left="61"/>
              <w:jc w:val="left"/>
              <w:rPr>
                <w:rFonts w:cstheme="minorHAnsi"/>
                <w:sz w:val="22"/>
                <w:szCs w:val="22"/>
              </w:rPr>
            </w:pPr>
          </w:p>
          <w:p w14:paraId="157987CB" w14:textId="77777777" w:rsidR="00636764" w:rsidRPr="00636764" w:rsidRDefault="00636764" w:rsidP="00636764">
            <w:pPr>
              <w:pStyle w:val="xmsonormal"/>
              <w:shd w:val="clear" w:color="auto" w:fill="FFFFFF"/>
              <w:spacing w:before="0" w:beforeAutospacing="0" w:after="0" w:line="276" w:lineRule="auto"/>
              <w:jc w:val="both"/>
              <w:rPr>
                <w:rFonts w:asciiTheme="minorHAnsi" w:hAnsiTheme="minorHAnsi" w:cstheme="minorHAnsi"/>
                <w:b/>
                <w:bCs/>
                <w:color w:val="242424"/>
                <w:sz w:val="22"/>
                <w:szCs w:val="22"/>
                <w:bdr w:val="none" w:sz="0" w:space="0" w:color="auto" w:frame="1"/>
              </w:rPr>
            </w:pPr>
            <w:bookmarkStart w:id="35" w:name="_Hlk219273698"/>
            <w:r w:rsidRPr="00636764">
              <w:rPr>
                <w:rFonts w:asciiTheme="minorHAnsi" w:hAnsiTheme="minorHAnsi" w:cstheme="minorHAnsi"/>
                <w:b/>
                <w:bCs/>
                <w:color w:val="242424"/>
                <w:sz w:val="22"/>
                <w:szCs w:val="22"/>
                <w:bdr w:val="none" w:sz="0" w:space="0" w:color="auto" w:frame="1"/>
              </w:rPr>
              <w:t>The evidence must clearly indicate:</w:t>
            </w:r>
          </w:p>
          <w:p w14:paraId="725B2712" w14:textId="2CA1560C" w:rsidR="00636764" w:rsidRPr="00636764" w:rsidRDefault="00636764">
            <w:pPr>
              <w:pStyle w:val="xmsonormal"/>
              <w:numPr>
                <w:ilvl w:val="0"/>
                <w:numId w:val="52"/>
              </w:numPr>
              <w:shd w:val="clear" w:color="auto" w:fill="FFFFFF"/>
              <w:spacing w:before="0" w:beforeAutospacing="0" w:after="0" w:line="276" w:lineRule="auto"/>
              <w:jc w:val="both"/>
              <w:rPr>
                <w:rFonts w:asciiTheme="minorHAnsi" w:hAnsiTheme="minorHAnsi" w:cstheme="minorHAnsi"/>
                <w:color w:val="242424"/>
                <w:sz w:val="22"/>
                <w:szCs w:val="22"/>
                <w:bdr w:val="none" w:sz="0" w:space="0" w:color="auto" w:frame="1"/>
              </w:rPr>
            </w:pPr>
            <w:r w:rsidRPr="00636764">
              <w:rPr>
                <w:rFonts w:asciiTheme="minorHAnsi" w:hAnsiTheme="minorHAnsi" w:cstheme="minorHAnsi"/>
                <w:color w:val="242424"/>
                <w:sz w:val="22"/>
                <w:szCs w:val="22"/>
                <w:bdr w:val="none" w:sz="0" w:space="0" w:color="auto" w:frame="1"/>
              </w:rPr>
              <w:t>The names and ID numbers of the registered person</w:t>
            </w:r>
            <w:r w:rsidR="00A970DC">
              <w:rPr>
                <w:rFonts w:asciiTheme="minorHAnsi" w:hAnsiTheme="minorHAnsi" w:cstheme="minorHAnsi"/>
                <w:color w:val="242424"/>
                <w:sz w:val="22"/>
                <w:szCs w:val="22"/>
                <w:bdr w:val="none" w:sz="0" w:space="0" w:color="auto" w:frame="1"/>
              </w:rPr>
              <w:t>:</w:t>
            </w:r>
          </w:p>
          <w:p w14:paraId="2DF6E3D0" w14:textId="446EDEBB" w:rsidR="00636764" w:rsidRPr="00636764" w:rsidRDefault="00636764">
            <w:pPr>
              <w:pStyle w:val="xmsonormal"/>
              <w:numPr>
                <w:ilvl w:val="0"/>
                <w:numId w:val="52"/>
              </w:numPr>
              <w:shd w:val="clear" w:color="auto" w:fill="FFFFFF"/>
              <w:spacing w:before="0" w:beforeAutospacing="0" w:after="0" w:line="276" w:lineRule="auto"/>
              <w:jc w:val="both"/>
              <w:rPr>
                <w:rFonts w:asciiTheme="minorHAnsi" w:hAnsiTheme="minorHAnsi" w:cstheme="minorHAnsi"/>
                <w:color w:val="242424"/>
                <w:sz w:val="22"/>
                <w:szCs w:val="22"/>
                <w:bdr w:val="none" w:sz="0" w:space="0" w:color="auto" w:frame="1"/>
              </w:rPr>
            </w:pPr>
            <w:r w:rsidRPr="00636764">
              <w:rPr>
                <w:rFonts w:asciiTheme="minorHAnsi" w:hAnsiTheme="minorHAnsi" w:cstheme="minorHAnsi"/>
                <w:color w:val="242424"/>
                <w:sz w:val="22"/>
                <w:szCs w:val="22"/>
                <w:bdr w:val="none" w:sz="0" w:space="0" w:color="auto" w:frame="1"/>
              </w:rPr>
              <w:t>Certificate and licence numbers of the registered person</w:t>
            </w:r>
            <w:r w:rsidR="00A970DC">
              <w:rPr>
                <w:rFonts w:asciiTheme="minorHAnsi" w:hAnsiTheme="minorHAnsi" w:cstheme="minorHAnsi"/>
                <w:color w:val="242424"/>
                <w:sz w:val="22"/>
                <w:szCs w:val="22"/>
                <w:bdr w:val="none" w:sz="0" w:space="0" w:color="auto" w:frame="1"/>
              </w:rPr>
              <w:t>:</w:t>
            </w:r>
          </w:p>
          <w:p w14:paraId="738E6938" w14:textId="3E582DE6" w:rsidR="00636764" w:rsidRPr="00636764" w:rsidRDefault="00636764">
            <w:pPr>
              <w:pStyle w:val="xmsonormal"/>
              <w:numPr>
                <w:ilvl w:val="0"/>
                <w:numId w:val="52"/>
              </w:numPr>
              <w:shd w:val="clear" w:color="auto" w:fill="FFFFFF"/>
              <w:spacing w:before="0" w:beforeAutospacing="0" w:after="0" w:line="276" w:lineRule="auto"/>
              <w:jc w:val="both"/>
              <w:rPr>
                <w:rFonts w:asciiTheme="minorHAnsi" w:hAnsiTheme="minorHAnsi" w:cstheme="minorHAnsi"/>
                <w:color w:val="242424"/>
                <w:sz w:val="22"/>
                <w:szCs w:val="22"/>
                <w:bdr w:val="none" w:sz="0" w:space="0" w:color="auto" w:frame="1"/>
              </w:rPr>
            </w:pPr>
            <w:r w:rsidRPr="00636764">
              <w:rPr>
                <w:rFonts w:asciiTheme="minorHAnsi" w:hAnsiTheme="minorHAnsi" w:cstheme="minorHAnsi"/>
                <w:color w:val="242424"/>
                <w:sz w:val="22"/>
                <w:szCs w:val="22"/>
                <w:bdr w:val="none" w:sz="0" w:space="0" w:color="auto" w:frame="1"/>
              </w:rPr>
              <w:lastRenderedPageBreak/>
              <w:t>Name of the registration/issuing authority (</w:t>
            </w:r>
            <w:proofErr w:type="spellStart"/>
            <w:r w:rsidRPr="00636764">
              <w:rPr>
                <w:rFonts w:asciiTheme="minorHAnsi" w:hAnsiTheme="minorHAnsi" w:cstheme="minorHAnsi"/>
                <w:color w:val="242424"/>
                <w:sz w:val="22"/>
                <w:szCs w:val="22"/>
                <w:bdr w:val="none" w:sz="0" w:space="0" w:color="auto" w:frame="1"/>
              </w:rPr>
              <w:t>e.g</w:t>
            </w:r>
            <w:proofErr w:type="spellEnd"/>
            <w:r w:rsidRPr="00636764">
              <w:rPr>
                <w:rFonts w:asciiTheme="minorHAnsi" w:hAnsiTheme="minorHAnsi" w:cstheme="minorHAnsi"/>
                <w:color w:val="242424"/>
                <w:sz w:val="22"/>
                <w:szCs w:val="22"/>
                <w:bdr w:val="none" w:sz="0" w:space="0" w:color="auto" w:frame="1"/>
              </w:rPr>
              <w:t xml:space="preserve"> Department of Labour or QCTO)</w:t>
            </w:r>
            <w:r w:rsidR="00A970DC">
              <w:rPr>
                <w:rFonts w:asciiTheme="minorHAnsi" w:hAnsiTheme="minorHAnsi" w:cstheme="minorHAnsi"/>
                <w:color w:val="242424"/>
                <w:sz w:val="22"/>
                <w:szCs w:val="22"/>
                <w:bdr w:val="none" w:sz="0" w:space="0" w:color="auto" w:frame="1"/>
              </w:rPr>
              <w:t>:</w:t>
            </w:r>
            <w:r w:rsidRPr="00636764">
              <w:rPr>
                <w:rFonts w:asciiTheme="minorHAnsi" w:hAnsiTheme="minorHAnsi" w:cstheme="minorHAnsi"/>
                <w:color w:val="242424"/>
                <w:sz w:val="22"/>
                <w:szCs w:val="22"/>
                <w:bdr w:val="none" w:sz="0" w:space="0" w:color="auto" w:frame="1"/>
              </w:rPr>
              <w:t xml:space="preserve"> </w:t>
            </w:r>
          </w:p>
          <w:p w14:paraId="39676E33" w14:textId="77777777" w:rsidR="00636764" w:rsidRPr="00636764" w:rsidRDefault="00636764">
            <w:pPr>
              <w:pStyle w:val="ListParagraph"/>
              <w:numPr>
                <w:ilvl w:val="0"/>
                <w:numId w:val="52"/>
              </w:numPr>
              <w:spacing w:line="276" w:lineRule="auto"/>
              <w:rPr>
                <w:rFonts w:cstheme="minorHAnsi"/>
                <w:sz w:val="22"/>
                <w:szCs w:val="22"/>
                <w:lang w:val="en-GB"/>
              </w:rPr>
            </w:pPr>
            <w:r w:rsidRPr="00636764">
              <w:rPr>
                <w:rFonts w:cstheme="minorHAnsi"/>
                <w:sz w:val="22"/>
                <w:szCs w:val="22"/>
                <w:lang w:val="en-GB"/>
              </w:rPr>
              <w:t>Date of issue/mandate</w:t>
            </w:r>
          </w:p>
          <w:p w14:paraId="4FFB60E2" w14:textId="77777777" w:rsidR="00636764" w:rsidRPr="00636764" w:rsidRDefault="00636764" w:rsidP="00636764">
            <w:pPr>
              <w:pStyle w:val="Specification"/>
              <w:spacing w:line="276" w:lineRule="auto"/>
              <w:jc w:val="both"/>
              <w:rPr>
                <w:rFonts w:asciiTheme="minorHAnsi" w:eastAsia="Calibri Light" w:hAnsiTheme="minorHAnsi" w:cstheme="minorHAnsi"/>
                <w:sz w:val="22"/>
                <w:szCs w:val="22"/>
                <w:lang w:val="en"/>
              </w:rPr>
            </w:pPr>
          </w:p>
          <w:p w14:paraId="79C0AD71" w14:textId="77777777" w:rsidR="00636764" w:rsidRPr="00636764" w:rsidRDefault="00636764" w:rsidP="00636764">
            <w:pPr>
              <w:spacing w:line="276" w:lineRule="auto"/>
              <w:jc w:val="left"/>
              <w:rPr>
                <w:rFonts w:asciiTheme="minorHAnsi" w:hAnsiTheme="minorHAnsi" w:cstheme="minorHAnsi"/>
                <w:b/>
                <w:bCs/>
                <w:sz w:val="22"/>
                <w:szCs w:val="22"/>
              </w:rPr>
            </w:pPr>
            <w:r w:rsidRPr="00636764">
              <w:rPr>
                <w:rFonts w:asciiTheme="minorHAnsi" w:hAnsiTheme="minorHAnsi" w:cstheme="minorHAnsi"/>
                <w:b/>
                <w:bCs/>
                <w:sz w:val="22"/>
                <w:szCs w:val="22"/>
              </w:rPr>
              <w:t xml:space="preserve">NOTE (1): </w:t>
            </w:r>
          </w:p>
          <w:p w14:paraId="6FCAC51A" w14:textId="77777777" w:rsidR="00636764" w:rsidRPr="00636764" w:rsidRDefault="00636764" w:rsidP="00636764">
            <w:pPr>
              <w:pStyle w:val="Specification"/>
              <w:spacing w:line="276" w:lineRule="auto"/>
              <w:jc w:val="both"/>
              <w:rPr>
                <w:rFonts w:asciiTheme="minorHAnsi" w:eastAsia="Calibri Light" w:hAnsiTheme="minorHAnsi" w:cstheme="minorHAnsi"/>
                <w:sz w:val="22"/>
                <w:szCs w:val="22"/>
                <w:lang w:val="en"/>
              </w:rPr>
            </w:pPr>
            <w:r w:rsidRPr="00636764">
              <w:rPr>
                <w:rFonts w:asciiTheme="minorHAnsi" w:eastAsia="Calibri Light" w:hAnsiTheme="minorHAnsi" w:cstheme="minorHAnsi"/>
                <w:sz w:val="22"/>
                <w:szCs w:val="22"/>
                <w:lang w:val="en"/>
              </w:rPr>
              <w:t>SITA reserves the right to verify the information provided.</w:t>
            </w:r>
          </w:p>
          <w:p w14:paraId="50F87CCB" w14:textId="77777777" w:rsidR="00636764" w:rsidRPr="00636764" w:rsidRDefault="00636764" w:rsidP="00636764">
            <w:pPr>
              <w:spacing w:line="276" w:lineRule="auto"/>
              <w:rPr>
                <w:rFonts w:asciiTheme="minorHAnsi" w:hAnsiTheme="minorHAnsi" w:cstheme="minorHAnsi"/>
                <w:b/>
                <w:bCs/>
                <w:sz w:val="22"/>
                <w:szCs w:val="22"/>
              </w:rPr>
            </w:pPr>
            <w:r w:rsidRPr="00636764">
              <w:rPr>
                <w:rFonts w:asciiTheme="minorHAnsi" w:hAnsiTheme="minorHAnsi" w:cstheme="minorHAnsi"/>
                <w:b/>
                <w:bCs/>
                <w:sz w:val="22"/>
                <w:szCs w:val="22"/>
              </w:rPr>
              <w:t xml:space="preserve">NOTE (2): </w:t>
            </w:r>
          </w:p>
          <w:p w14:paraId="67D84572" w14:textId="37D67407" w:rsidR="00636764" w:rsidRPr="00636764" w:rsidRDefault="00636764" w:rsidP="00636764">
            <w:pPr>
              <w:pStyle w:val="Specification"/>
              <w:spacing w:line="276" w:lineRule="auto"/>
              <w:jc w:val="both"/>
              <w:rPr>
                <w:rFonts w:asciiTheme="minorHAnsi" w:eastAsia="Calibri Light" w:hAnsiTheme="minorHAnsi" w:cstheme="minorHAnsi"/>
                <w:sz w:val="22"/>
                <w:szCs w:val="22"/>
                <w:lang w:val="en"/>
              </w:rPr>
            </w:pPr>
            <w:r w:rsidRPr="00636764">
              <w:rPr>
                <w:rFonts w:asciiTheme="minorHAnsi" w:eastAsia="Calibri Light" w:hAnsiTheme="minorHAnsi" w:cstheme="minorHAnsi"/>
                <w:sz w:val="22"/>
                <w:szCs w:val="22"/>
                <w:lang w:val="en"/>
              </w:rPr>
              <w:t>SITA reserves the right to confirm consent of submission from the bidder’s submitted resources.</w:t>
            </w:r>
          </w:p>
          <w:p w14:paraId="6EED0E1D" w14:textId="77777777" w:rsidR="00636764" w:rsidRPr="00636764" w:rsidRDefault="00636764" w:rsidP="00636764">
            <w:pPr>
              <w:spacing w:line="276" w:lineRule="auto"/>
              <w:rPr>
                <w:rFonts w:asciiTheme="minorHAnsi" w:hAnsiTheme="minorHAnsi" w:cstheme="minorHAnsi"/>
                <w:b/>
                <w:bCs/>
                <w:sz w:val="22"/>
                <w:szCs w:val="22"/>
              </w:rPr>
            </w:pPr>
            <w:r w:rsidRPr="00636764">
              <w:rPr>
                <w:rFonts w:asciiTheme="minorHAnsi" w:hAnsiTheme="minorHAnsi" w:cstheme="minorHAnsi"/>
                <w:b/>
                <w:bCs/>
                <w:sz w:val="22"/>
                <w:szCs w:val="22"/>
              </w:rPr>
              <w:t xml:space="preserve">NOTE (3): </w:t>
            </w:r>
          </w:p>
          <w:p w14:paraId="39EA9B23" w14:textId="77777777" w:rsidR="00636764" w:rsidRPr="00A970DC" w:rsidRDefault="00636764" w:rsidP="00A970DC">
            <w:pPr>
              <w:jc w:val="left"/>
              <w:rPr>
                <w:rFonts w:asciiTheme="minorHAnsi" w:eastAsia="Calibri Light" w:hAnsiTheme="minorHAnsi" w:cstheme="minorHAnsi"/>
                <w:sz w:val="22"/>
                <w:szCs w:val="22"/>
                <w:lang w:val="en"/>
              </w:rPr>
            </w:pPr>
            <w:r w:rsidRPr="00A970DC">
              <w:rPr>
                <w:rFonts w:asciiTheme="minorHAnsi" w:eastAsia="Calibri Light" w:hAnsiTheme="minorHAnsi" w:cstheme="minorHAnsi"/>
                <w:sz w:val="22"/>
                <w:szCs w:val="22"/>
                <w:lang w:val="en"/>
              </w:rPr>
              <w:t>Failure to provide the documents will lead to disqualification.</w:t>
            </w:r>
          </w:p>
          <w:bookmarkEnd w:id="35"/>
          <w:p w14:paraId="64847809" w14:textId="367D5ADB" w:rsidR="00636764" w:rsidRPr="00636764" w:rsidRDefault="00636764" w:rsidP="00636764">
            <w:pPr>
              <w:pStyle w:val="ListParagraph"/>
              <w:ind w:left="61"/>
              <w:jc w:val="left"/>
              <w:rPr>
                <w:rFonts w:cstheme="minorHAnsi"/>
                <w:sz w:val="22"/>
                <w:szCs w:val="22"/>
              </w:rPr>
            </w:pPr>
          </w:p>
        </w:tc>
        <w:tc>
          <w:tcPr>
            <w:tcW w:w="2977" w:type="dxa"/>
          </w:tcPr>
          <w:p w14:paraId="48FDE58F" w14:textId="6C8700F0" w:rsidR="00804C1E" w:rsidRPr="00636764" w:rsidRDefault="00804C1E" w:rsidP="00C074E9">
            <w:pPr>
              <w:jc w:val="left"/>
              <w:rPr>
                <w:rFonts w:asciiTheme="minorHAnsi" w:hAnsiTheme="minorHAnsi" w:cstheme="minorHAnsi"/>
                <w:color w:val="FF0000"/>
                <w:sz w:val="22"/>
                <w:szCs w:val="22"/>
              </w:rPr>
            </w:pPr>
            <w:r w:rsidRPr="00636764">
              <w:rPr>
                <w:rFonts w:asciiTheme="minorHAnsi" w:hAnsiTheme="minorHAnsi" w:cstheme="minorHAnsi"/>
                <w:color w:val="FF0000"/>
                <w:sz w:val="22"/>
                <w:szCs w:val="22"/>
              </w:rPr>
              <w:lastRenderedPageBreak/>
              <w:t xml:space="preserve">&lt;Provide unique reference to locate substantiating evidence in the bid response – see </w:t>
            </w:r>
            <w:r w:rsidRPr="00636764">
              <w:rPr>
                <w:rFonts w:asciiTheme="minorHAnsi" w:hAnsiTheme="minorHAnsi" w:cstheme="minorHAnsi"/>
                <w:b/>
                <w:bCs/>
                <w:color w:val="FF0000"/>
                <w:sz w:val="22"/>
                <w:szCs w:val="22"/>
              </w:rPr>
              <w:t xml:space="preserve">Annex A, par </w:t>
            </w:r>
            <w:r w:rsidR="00AB0ADC">
              <w:rPr>
                <w:rFonts w:asciiTheme="minorHAnsi" w:hAnsiTheme="minorHAnsi" w:cstheme="minorHAnsi"/>
                <w:b/>
                <w:bCs/>
                <w:color w:val="FF0000"/>
                <w:sz w:val="22"/>
                <w:szCs w:val="22"/>
              </w:rPr>
              <w:t>4</w:t>
            </w:r>
            <w:r w:rsidRPr="00636764">
              <w:rPr>
                <w:rFonts w:asciiTheme="minorHAnsi" w:hAnsiTheme="minorHAnsi" w:cstheme="minorHAnsi"/>
                <w:b/>
                <w:bCs/>
                <w:color w:val="FF0000"/>
                <w:sz w:val="22"/>
                <w:szCs w:val="22"/>
              </w:rPr>
              <w:t>.3</w:t>
            </w:r>
            <w:r w:rsidRPr="00636764">
              <w:rPr>
                <w:rFonts w:asciiTheme="minorHAnsi" w:hAnsiTheme="minorHAnsi" w:cstheme="minorHAnsi"/>
                <w:color w:val="FF0000"/>
                <w:sz w:val="22"/>
                <w:szCs w:val="22"/>
              </w:rPr>
              <w:t>&gt;</w:t>
            </w:r>
          </w:p>
        </w:tc>
      </w:tr>
      <w:bookmarkEnd w:id="31"/>
      <w:tr w:rsidR="00804C1E" w:rsidRPr="00636764" w14:paraId="34C55CF8" w14:textId="77777777" w:rsidTr="00C074E9">
        <w:trPr>
          <w:jc w:val="center"/>
        </w:trPr>
        <w:tc>
          <w:tcPr>
            <w:tcW w:w="9615" w:type="dxa"/>
            <w:gridSpan w:val="4"/>
          </w:tcPr>
          <w:p w14:paraId="430AE047" w14:textId="4D91EB11" w:rsidR="00804C1E" w:rsidRPr="00636764" w:rsidRDefault="00636764" w:rsidP="00C074E9">
            <w:pPr>
              <w:pStyle w:val="ListParagraph"/>
              <w:ind w:left="601" w:hanging="601"/>
              <w:rPr>
                <w:rFonts w:cstheme="minorHAnsi"/>
                <w:b/>
                <w:bCs/>
                <w:sz w:val="22"/>
                <w:szCs w:val="22"/>
              </w:rPr>
            </w:pPr>
            <w:r>
              <w:rPr>
                <w:rFonts w:cstheme="minorHAnsi"/>
                <w:b/>
                <w:bCs/>
                <w:sz w:val="22"/>
                <w:szCs w:val="22"/>
              </w:rPr>
              <w:t>4</w:t>
            </w:r>
            <w:r w:rsidR="00804C1E" w:rsidRPr="00636764">
              <w:rPr>
                <w:rFonts w:cstheme="minorHAnsi"/>
                <w:b/>
                <w:bCs/>
                <w:sz w:val="22"/>
                <w:szCs w:val="22"/>
              </w:rPr>
              <w:t>. Special Conditions of Contract Verification</w:t>
            </w:r>
          </w:p>
          <w:p w14:paraId="7BB047F4" w14:textId="77777777" w:rsidR="00804C1E" w:rsidRPr="00636764" w:rsidRDefault="00804C1E" w:rsidP="00C074E9">
            <w:pPr>
              <w:pStyle w:val="ListParagraph"/>
              <w:ind w:left="601" w:hanging="601"/>
              <w:rPr>
                <w:rFonts w:cstheme="minorHAnsi"/>
                <w:color w:val="FF0000"/>
                <w:sz w:val="22"/>
                <w:szCs w:val="22"/>
              </w:rPr>
            </w:pPr>
          </w:p>
        </w:tc>
      </w:tr>
      <w:tr w:rsidR="00804C1E" w:rsidRPr="00636764" w14:paraId="758D0047" w14:textId="77777777" w:rsidTr="00C074E9">
        <w:trPr>
          <w:jc w:val="center"/>
        </w:trPr>
        <w:tc>
          <w:tcPr>
            <w:tcW w:w="2786" w:type="dxa"/>
            <w:gridSpan w:val="2"/>
          </w:tcPr>
          <w:p w14:paraId="128C5D5B" w14:textId="77777777" w:rsidR="00804C1E" w:rsidRPr="00636764" w:rsidRDefault="00804C1E" w:rsidP="00C074E9">
            <w:pPr>
              <w:rPr>
                <w:rFonts w:asciiTheme="minorHAnsi" w:hAnsiTheme="minorHAnsi" w:cstheme="minorHAnsi"/>
                <w:sz w:val="22"/>
                <w:szCs w:val="22"/>
                <w:lang w:val="en-GB"/>
              </w:rPr>
            </w:pPr>
            <w:r w:rsidRPr="00636764">
              <w:rPr>
                <w:rFonts w:asciiTheme="minorHAnsi" w:hAnsiTheme="minorHAnsi" w:cstheme="minorHAnsi"/>
                <w:sz w:val="22"/>
                <w:szCs w:val="22"/>
              </w:rPr>
              <w:t xml:space="preserve">Bidder </w:t>
            </w:r>
            <w:r w:rsidRPr="00636764">
              <w:rPr>
                <w:rFonts w:asciiTheme="minorHAnsi" w:hAnsiTheme="minorHAnsi" w:cstheme="minorHAnsi"/>
                <w:b/>
                <w:bCs/>
                <w:sz w:val="22"/>
                <w:szCs w:val="22"/>
              </w:rPr>
              <w:t xml:space="preserve">must accept </w:t>
            </w:r>
            <w:r w:rsidRPr="00636764">
              <w:rPr>
                <w:rFonts w:asciiTheme="minorHAnsi" w:hAnsiTheme="minorHAnsi" w:cstheme="minorHAnsi"/>
                <w:b/>
                <w:bCs/>
                <w:sz w:val="22"/>
                <w:szCs w:val="22"/>
                <w:u w:val="single"/>
              </w:rPr>
              <w:t>ALL</w:t>
            </w:r>
            <w:r w:rsidRPr="00636764">
              <w:rPr>
                <w:rFonts w:asciiTheme="minorHAnsi" w:hAnsiTheme="minorHAnsi" w:cstheme="minorHAnsi"/>
                <w:sz w:val="22"/>
                <w:szCs w:val="22"/>
              </w:rPr>
              <w:t xml:space="preserve"> the Special Conditions of contract.</w:t>
            </w:r>
          </w:p>
        </w:tc>
        <w:tc>
          <w:tcPr>
            <w:tcW w:w="3852" w:type="dxa"/>
          </w:tcPr>
          <w:p w14:paraId="2DE61592" w14:textId="77777777" w:rsidR="00804C1E" w:rsidRPr="00636764" w:rsidRDefault="00804C1E" w:rsidP="00C074E9">
            <w:pPr>
              <w:rPr>
                <w:rFonts w:asciiTheme="minorHAnsi" w:hAnsiTheme="minorHAnsi" w:cstheme="minorHAnsi"/>
                <w:sz w:val="22"/>
                <w:szCs w:val="22"/>
              </w:rPr>
            </w:pPr>
            <w:bookmarkStart w:id="36" w:name="_Hlk219273778"/>
            <w:r w:rsidRPr="00636764">
              <w:rPr>
                <w:rFonts w:asciiTheme="minorHAnsi" w:hAnsiTheme="minorHAnsi" w:cstheme="minorHAnsi"/>
                <w:sz w:val="22"/>
                <w:szCs w:val="22"/>
              </w:rPr>
              <w:t xml:space="preserve">The Bidder </w:t>
            </w:r>
            <w:r w:rsidRPr="00636764">
              <w:rPr>
                <w:rFonts w:asciiTheme="minorHAnsi" w:hAnsiTheme="minorHAnsi" w:cstheme="minorHAnsi"/>
                <w:b/>
                <w:bCs/>
                <w:sz w:val="22"/>
                <w:szCs w:val="22"/>
              </w:rPr>
              <w:t xml:space="preserve">must accept </w:t>
            </w:r>
            <w:r w:rsidRPr="00636764">
              <w:rPr>
                <w:rFonts w:asciiTheme="minorHAnsi" w:hAnsiTheme="minorHAnsi" w:cstheme="minorHAnsi"/>
                <w:b/>
                <w:bCs/>
                <w:sz w:val="22"/>
                <w:szCs w:val="22"/>
                <w:u w:val="single"/>
              </w:rPr>
              <w:t>ALL</w:t>
            </w:r>
            <w:r w:rsidRPr="00636764">
              <w:rPr>
                <w:rFonts w:asciiTheme="minorHAnsi" w:hAnsiTheme="minorHAnsi" w:cstheme="minorHAnsi"/>
                <w:sz w:val="22"/>
                <w:szCs w:val="22"/>
              </w:rPr>
              <w:t xml:space="preserve"> the Special Conditions of Contract by completing and signing the declaration of Acceptance in Declaration of compliance and acceptance under the Special Conditions </w:t>
            </w:r>
            <w:r w:rsidRPr="00636764">
              <w:rPr>
                <w:rFonts w:asciiTheme="minorHAnsi" w:hAnsiTheme="minorHAnsi" w:cstheme="minorHAnsi"/>
                <w:b/>
                <w:bCs/>
                <w:sz w:val="22"/>
                <w:szCs w:val="22"/>
              </w:rPr>
              <w:t>(</w:t>
            </w:r>
            <w:r w:rsidRPr="00AB0ADC">
              <w:rPr>
                <w:rFonts w:asciiTheme="minorHAnsi" w:hAnsiTheme="minorHAnsi" w:cstheme="minorHAnsi"/>
                <w:b/>
                <w:bCs/>
                <w:sz w:val="22"/>
                <w:szCs w:val="22"/>
              </w:rPr>
              <w:t>Section 3.3.2)</w:t>
            </w:r>
            <w:r w:rsidRPr="00AB0ADC">
              <w:rPr>
                <w:rFonts w:asciiTheme="minorHAnsi" w:hAnsiTheme="minorHAnsi" w:cstheme="minorHAnsi"/>
                <w:sz w:val="22"/>
                <w:szCs w:val="22"/>
              </w:rPr>
              <w:t>.</w:t>
            </w:r>
          </w:p>
          <w:p w14:paraId="6ED64DA4" w14:textId="77777777" w:rsidR="00804C1E" w:rsidRPr="00636764" w:rsidRDefault="00804C1E" w:rsidP="00C074E9">
            <w:pPr>
              <w:rPr>
                <w:rFonts w:asciiTheme="minorHAnsi" w:hAnsiTheme="minorHAnsi" w:cstheme="minorHAnsi"/>
                <w:sz w:val="22"/>
                <w:szCs w:val="22"/>
              </w:rPr>
            </w:pPr>
            <w:r w:rsidRPr="00636764">
              <w:rPr>
                <w:rFonts w:asciiTheme="minorHAnsi" w:hAnsiTheme="minorHAnsi" w:cstheme="minorHAnsi"/>
                <w:sz w:val="22"/>
                <w:szCs w:val="22"/>
              </w:rPr>
              <w:t> </w:t>
            </w:r>
          </w:p>
          <w:p w14:paraId="2E6D70FC" w14:textId="77777777" w:rsidR="00804C1E" w:rsidRPr="00636764" w:rsidRDefault="00804C1E" w:rsidP="00C074E9">
            <w:pPr>
              <w:rPr>
                <w:rFonts w:asciiTheme="minorHAnsi" w:hAnsiTheme="minorHAnsi" w:cstheme="minorHAnsi"/>
                <w:sz w:val="22"/>
                <w:szCs w:val="22"/>
              </w:rPr>
            </w:pPr>
            <w:r w:rsidRPr="00636764">
              <w:rPr>
                <w:rFonts w:asciiTheme="minorHAnsi" w:hAnsiTheme="minorHAnsi" w:cstheme="minorHAnsi"/>
                <w:b/>
                <w:bCs/>
                <w:sz w:val="22"/>
                <w:szCs w:val="22"/>
              </w:rPr>
              <w:t>NOTE (1):</w:t>
            </w:r>
          </w:p>
          <w:p w14:paraId="3794364F" w14:textId="77777777" w:rsidR="00804C1E" w:rsidRPr="00636764" w:rsidRDefault="00804C1E" w:rsidP="00C074E9">
            <w:pPr>
              <w:rPr>
                <w:rFonts w:asciiTheme="minorHAnsi" w:hAnsiTheme="minorHAnsi" w:cstheme="minorHAnsi"/>
                <w:sz w:val="22"/>
                <w:szCs w:val="22"/>
              </w:rPr>
            </w:pPr>
            <w:r w:rsidRPr="00636764">
              <w:rPr>
                <w:rFonts w:asciiTheme="minorHAnsi" w:hAnsiTheme="minorHAnsi" w:cstheme="minorHAnsi"/>
                <w:sz w:val="22"/>
                <w:szCs w:val="22"/>
              </w:rPr>
              <w:t xml:space="preserve">Failure to </w:t>
            </w:r>
            <w:r w:rsidRPr="00636764">
              <w:rPr>
                <w:rFonts w:asciiTheme="minorHAnsi" w:hAnsiTheme="minorHAnsi" w:cstheme="minorHAnsi"/>
                <w:b/>
                <w:bCs/>
                <w:sz w:val="22"/>
                <w:szCs w:val="22"/>
              </w:rPr>
              <w:t xml:space="preserve">accept </w:t>
            </w:r>
            <w:r w:rsidRPr="00636764">
              <w:rPr>
                <w:rFonts w:asciiTheme="minorHAnsi" w:hAnsiTheme="minorHAnsi" w:cstheme="minorHAnsi"/>
                <w:b/>
                <w:bCs/>
                <w:sz w:val="22"/>
                <w:szCs w:val="22"/>
                <w:u w:val="single"/>
              </w:rPr>
              <w:t>ALL</w:t>
            </w:r>
            <w:r w:rsidRPr="00636764">
              <w:rPr>
                <w:rFonts w:asciiTheme="minorHAnsi" w:hAnsiTheme="minorHAnsi" w:cstheme="minorHAnsi"/>
                <w:sz w:val="22"/>
                <w:szCs w:val="22"/>
              </w:rPr>
              <w:t xml:space="preserve"> the Special Conditions of Contract will result in disqualification.</w:t>
            </w:r>
            <w:bookmarkEnd w:id="36"/>
          </w:p>
        </w:tc>
        <w:tc>
          <w:tcPr>
            <w:tcW w:w="2977" w:type="dxa"/>
          </w:tcPr>
          <w:p w14:paraId="4BF44878" w14:textId="1E2A7022" w:rsidR="00804C1E" w:rsidRPr="00636764" w:rsidRDefault="00804C1E" w:rsidP="00C074E9">
            <w:pPr>
              <w:jc w:val="left"/>
              <w:rPr>
                <w:rFonts w:asciiTheme="minorHAnsi" w:hAnsiTheme="minorHAnsi" w:cstheme="minorHAnsi"/>
                <w:color w:val="FF0000"/>
                <w:sz w:val="22"/>
                <w:szCs w:val="22"/>
              </w:rPr>
            </w:pPr>
            <w:r w:rsidRPr="00636764">
              <w:rPr>
                <w:rFonts w:asciiTheme="minorHAnsi" w:hAnsiTheme="minorHAnsi" w:cstheme="minorHAnsi"/>
                <w:color w:val="FF0000"/>
                <w:sz w:val="22"/>
                <w:szCs w:val="22"/>
              </w:rPr>
              <w:t xml:space="preserve">&lt;Provide unique reference to locate substantiating evidence in the bid response – see </w:t>
            </w:r>
            <w:r w:rsidRPr="00636764">
              <w:rPr>
                <w:rFonts w:asciiTheme="minorHAnsi" w:hAnsiTheme="minorHAnsi" w:cstheme="minorHAnsi"/>
                <w:b/>
                <w:bCs/>
                <w:color w:val="FF0000"/>
                <w:sz w:val="22"/>
                <w:szCs w:val="22"/>
              </w:rPr>
              <w:t xml:space="preserve">Annex A, par </w:t>
            </w:r>
            <w:r w:rsidR="00AB0ADC">
              <w:rPr>
                <w:rFonts w:asciiTheme="minorHAnsi" w:hAnsiTheme="minorHAnsi" w:cstheme="minorHAnsi"/>
                <w:b/>
                <w:bCs/>
                <w:color w:val="FF0000"/>
                <w:sz w:val="22"/>
                <w:szCs w:val="22"/>
              </w:rPr>
              <w:t>4</w:t>
            </w:r>
            <w:r w:rsidRPr="00636764">
              <w:rPr>
                <w:rFonts w:asciiTheme="minorHAnsi" w:hAnsiTheme="minorHAnsi" w:cstheme="minorHAnsi"/>
                <w:b/>
                <w:bCs/>
                <w:color w:val="FF0000"/>
                <w:sz w:val="22"/>
                <w:szCs w:val="22"/>
              </w:rPr>
              <w:t>.4</w:t>
            </w:r>
            <w:r w:rsidRPr="00636764">
              <w:rPr>
                <w:rFonts w:asciiTheme="minorHAnsi" w:hAnsiTheme="minorHAnsi" w:cstheme="minorHAnsi"/>
                <w:color w:val="FF0000"/>
                <w:sz w:val="22"/>
                <w:szCs w:val="22"/>
              </w:rPr>
              <w:t>&gt;</w:t>
            </w:r>
          </w:p>
        </w:tc>
      </w:tr>
      <w:bookmarkEnd w:id="28"/>
    </w:tbl>
    <w:p w14:paraId="0C8684EA" w14:textId="77777777" w:rsidR="00804C1E" w:rsidRPr="00804C1E" w:rsidRDefault="00804C1E" w:rsidP="00804C1E">
      <w:pPr>
        <w:rPr>
          <w:lang w:val="en-GB"/>
        </w:rPr>
      </w:pPr>
    </w:p>
    <w:p w14:paraId="0C593D6A" w14:textId="197B697B" w:rsidR="00942B4A" w:rsidRPr="00774B08" w:rsidRDefault="00B402FF" w:rsidP="00AC2F7B">
      <w:pPr>
        <w:pStyle w:val="Heading2"/>
        <w:ind w:left="851" w:hanging="851"/>
        <w:rPr>
          <w:rFonts w:asciiTheme="minorHAnsi" w:hAnsiTheme="minorHAnsi" w:cstheme="minorHAnsi"/>
          <w:sz w:val="26"/>
        </w:rPr>
      </w:pPr>
      <w:bookmarkStart w:id="37" w:name="_Toc220482281"/>
      <w:r w:rsidRPr="00774B08">
        <w:rPr>
          <w:rFonts w:asciiTheme="minorHAnsi" w:hAnsiTheme="minorHAnsi" w:cstheme="minorHAnsi"/>
          <w:sz w:val="26"/>
        </w:rPr>
        <w:t xml:space="preserve">Special Conditions of Contract Verification (Stage </w:t>
      </w:r>
      <w:r w:rsidR="004A4A72" w:rsidRPr="00774B08">
        <w:rPr>
          <w:rFonts w:asciiTheme="minorHAnsi" w:hAnsiTheme="minorHAnsi" w:cstheme="minorHAnsi"/>
          <w:sz w:val="26"/>
        </w:rPr>
        <w:t>3</w:t>
      </w:r>
      <w:r w:rsidRPr="00774B08">
        <w:rPr>
          <w:rFonts w:asciiTheme="minorHAnsi" w:hAnsiTheme="minorHAnsi" w:cstheme="minorHAnsi"/>
          <w:sz w:val="26"/>
        </w:rPr>
        <w:t>)</w:t>
      </w:r>
      <w:bookmarkEnd w:id="37"/>
    </w:p>
    <w:p w14:paraId="5695B14F" w14:textId="77777777" w:rsidR="00B402FF" w:rsidRPr="00774B08" w:rsidRDefault="00B402FF" w:rsidP="00E377E7">
      <w:pPr>
        <w:pStyle w:val="ListParagraph"/>
        <w:numPr>
          <w:ilvl w:val="0"/>
          <w:numId w:val="13"/>
        </w:numPr>
        <w:spacing w:line="240" w:lineRule="auto"/>
        <w:ind w:left="1271" w:hanging="420"/>
        <w:rPr>
          <w:rFonts w:cstheme="minorHAnsi"/>
          <w:lang w:val="en-GB"/>
        </w:rPr>
      </w:pPr>
      <w:r w:rsidRPr="00774B08">
        <w:rPr>
          <w:rFonts w:cstheme="minorHAnsi"/>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47C002D2" w14:textId="77777777" w:rsidR="00B402FF" w:rsidRPr="00774B08" w:rsidRDefault="00B402FF" w:rsidP="00774B08">
      <w:pPr>
        <w:pStyle w:val="ListParagraph"/>
        <w:numPr>
          <w:ilvl w:val="0"/>
          <w:numId w:val="8"/>
        </w:numPr>
        <w:spacing w:after="120" w:line="240" w:lineRule="auto"/>
        <w:ind w:left="1271" w:hanging="420"/>
        <w:rPr>
          <w:rFonts w:cstheme="minorHAnsi"/>
          <w:lang w:val="en-GB"/>
        </w:rPr>
      </w:pPr>
      <w:r w:rsidRPr="00774B08">
        <w:rPr>
          <w:rFonts w:cstheme="minorHAnsi"/>
          <w:lang w:val="en-GB"/>
        </w:rPr>
        <w:t>SITA reserves the right to:</w:t>
      </w:r>
    </w:p>
    <w:p w14:paraId="2C390FA7" w14:textId="77777777" w:rsidR="00B402FF" w:rsidRPr="00774B08" w:rsidRDefault="00B402FF">
      <w:pPr>
        <w:pStyle w:val="ListParagraph"/>
        <w:numPr>
          <w:ilvl w:val="0"/>
          <w:numId w:val="19"/>
        </w:numPr>
        <w:spacing w:line="240" w:lineRule="auto"/>
        <w:ind w:left="1775" w:hanging="357"/>
        <w:rPr>
          <w:rFonts w:cstheme="minorHAnsi"/>
        </w:rPr>
      </w:pPr>
      <w:r w:rsidRPr="00774B08">
        <w:rPr>
          <w:rFonts w:cstheme="minorHAnsi"/>
        </w:rPr>
        <w:t>Negotiate the conditions; or</w:t>
      </w:r>
    </w:p>
    <w:p w14:paraId="241A3995" w14:textId="2F76278A" w:rsidR="00B402FF" w:rsidRPr="00774B08" w:rsidRDefault="00B402FF">
      <w:pPr>
        <w:pStyle w:val="ListParagraph"/>
        <w:numPr>
          <w:ilvl w:val="0"/>
          <w:numId w:val="19"/>
        </w:numPr>
        <w:spacing w:line="240" w:lineRule="auto"/>
        <w:ind w:left="1775" w:hanging="357"/>
        <w:rPr>
          <w:rFonts w:cstheme="minorHAnsi"/>
        </w:rPr>
      </w:pPr>
      <w:r w:rsidRPr="00774B08">
        <w:rPr>
          <w:rFonts w:cstheme="minorHAnsi"/>
        </w:rPr>
        <w:t>Automatically disqualify a bidder for not accepting these conditions</w:t>
      </w:r>
    </w:p>
    <w:p w14:paraId="6AF9F9C6" w14:textId="77777777" w:rsidR="00B402FF" w:rsidRDefault="00B222ED" w:rsidP="00E377E7">
      <w:pPr>
        <w:pStyle w:val="ListParagraph"/>
        <w:numPr>
          <w:ilvl w:val="0"/>
          <w:numId w:val="8"/>
        </w:numPr>
        <w:spacing w:after="120" w:line="240" w:lineRule="auto"/>
        <w:ind w:left="1271" w:hanging="420"/>
        <w:rPr>
          <w:rFonts w:cstheme="minorHAnsi"/>
          <w:lang w:val="en-GB"/>
        </w:rPr>
      </w:pPr>
      <w:r w:rsidRPr="00774B08">
        <w:rPr>
          <w:rFonts w:cstheme="minorHAnsi"/>
          <w:lang w:val="en-GB"/>
        </w:rPr>
        <w:t>In the event that the bidder qualifies the proposal with own conditions and does not specifically withdraw such own conditions when called upon to do so, SITA will invoke the rights reserved in accordance with subsection 4.3.</w:t>
      </w:r>
      <w:r w:rsidR="008E59CE" w:rsidRPr="00774B08">
        <w:rPr>
          <w:rFonts w:cstheme="minorHAnsi"/>
          <w:lang w:val="en-GB"/>
        </w:rPr>
        <w:t xml:space="preserve"> (b)</w:t>
      </w:r>
      <w:r w:rsidRPr="00774B08">
        <w:rPr>
          <w:rFonts w:cstheme="minorHAnsi"/>
          <w:lang w:val="en-GB"/>
        </w:rPr>
        <w:t xml:space="preserve"> above.</w:t>
      </w:r>
    </w:p>
    <w:p w14:paraId="06D902B3" w14:textId="77777777" w:rsidR="00042EF1" w:rsidRPr="00774B08" w:rsidRDefault="00042EF1" w:rsidP="00042EF1">
      <w:pPr>
        <w:pStyle w:val="ListParagraph"/>
        <w:spacing w:line="240" w:lineRule="auto"/>
        <w:ind w:left="1271"/>
        <w:rPr>
          <w:rFonts w:cstheme="minorHAnsi"/>
          <w:lang w:val="en-GB"/>
        </w:rPr>
      </w:pPr>
    </w:p>
    <w:p w14:paraId="662979CE" w14:textId="77777777" w:rsidR="008F7C03" w:rsidRPr="00774B08" w:rsidRDefault="00B222ED" w:rsidP="00AC2F7B">
      <w:pPr>
        <w:pStyle w:val="Heading3"/>
        <w:spacing w:before="0"/>
        <w:ind w:left="1135" w:hanging="851"/>
        <w:rPr>
          <w:rFonts w:asciiTheme="minorHAnsi" w:hAnsiTheme="minorHAnsi" w:cstheme="minorHAnsi"/>
        </w:rPr>
      </w:pPr>
      <w:bookmarkStart w:id="38" w:name="_Toc220482282"/>
      <w:r w:rsidRPr="00774B08">
        <w:rPr>
          <w:rFonts w:asciiTheme="minorHAnsi" w:hAnsiTheme="minorHAnsi" w:cstheme="minorHAnsi"/>
        </w:rPr>
        <w:lastRenderedPageBreak/>
        <w:t>Special Conditions of Contract</w:t>
      </w:r>
      <w:bookmarkEnd w:id="38"/>
    </w:p>
    <w:p w14:paraId="093A0E79" w14:textId="1101F8B1" w:rsidR="00B222ED" w:rsidRPr="00774B08" w:rsidRDefault="00774B08" w:rsidP="00774B08">
      <w:pPr>
        <w:pStyle w:val="Heading3"/>
        <w:numPr>
          <w:ilvl w:val="0"/>
          <w:numId w:val="0"/>
        </w:numPr>
        <w:spacing w:before="0"/>
        <w:ind w:left="284"/>
        <w:rPr>
          <w:rFonts w:asciiTheme="minorHAnsi" w:hAnsiTheme="minorHAnsi" w:cstheme="minorHAnsi"/>
        </w:rPr>
      </w:pPr>
      <w:bookmarkStart w:id="39" w:name="_Toc220482283"/>
      <w:r>
        <w:rPr>
          <w:rFonts w:asciiTheme="minorHAnsi" w:hAnsiTheme="minorHAnsi" w:cstheme="minorHAnsi"/>
        </w:rPr>
        <w:t xml:space="preserve">3.3.1.1 </w:t>
      </w:r>
      <w:r w:rsidR="00B222ED" w:rsidRPr="00774B08">
        <w:rPr>
          <w:rFonts w:asciiTheme="minorHAnsi" w:hAnsiTheme="minorHAnsi" w:cstheme="minorHAnsi"/>
        </w:rPr>
        <w:t>Contracting Conditions</w:t>
      </w:r>
      <w:bookmarkEnd w:id="39"/>
    </w:p>
    <w:p w14:paraId="1349EE48" w14:textId="77777777" w:rsidR="00B222ED" w:rsidRPr="00774B08" w:rsidRDefault="00B222ED" w:rsidP="00E377E7">
      <w:pPr>
        <w:pStyle w:val="ListParagraph"/>
        <w:numPr>
          <w:ilvl w:val="0"/>
          <w:numId w:val="14"/>
        </w:numPr>
        <w:spacing w:line="240" w:lineRule="auto"/>
        <w:ind w:left="1208" w:hanging="357"/>
        <w:rPr>
          <w:rFonts w:cstheme="minorHAnsi"/>
          <w:lang w:val="en-GB"/>
        </w:rPr>
      </w:pPr>
      <w:r w:rsidRPr="00774B08">
        <w:rPr>
          <w:rFonts w:cstheme="minorHAnsi"/>
          <w:b/>
          <w:bCs/>
          <w:lang w:val="en-GB"/>
        </w:rPr>
        <w:t>Formal Contract</w:t>
      </w:r>
      <w:r w:rsidRPr="00774B08">
        <w:rPr>
          <w:rFonts w:cstheme="minorHAnsi"/>
          <w:lang w:val="en-GB"/>
        </w:rPr>
        <w:t xml:space="preserve"> - The supplier must enter into a formal written contract (agreement) with SITA.</w:t>
      </w:r>
    </w:p>
    <w:p w14:paraId="16470E16" w14:textId="77777777" w:rsidR="00B222ED" w:rsidRPr="00774B08" w:rsidRDefault="00B222ED" w:rsidP="00E377E7">
      <w:pPr>
        <w:pStyle w:val="ListParagraph"/>
        <w:numPr>
          <w:ilvl w:val="0"/>
          <w:numId w:val="14"/>
        </w:numPr>
        <w:spacing w:line="240" w:lineRule="auto"/>
        <w:ind w:left="1208" w:hanging="357"/>
        <w:rPr>
          <w:rFonts w:cstheme="minorHAnsi"/>
          <w:lang w:val="en-GB"/>
        </w:rPr>
      </w:pPr>
      <w:r w:rsidRPr="00774B08">
        <w:rPr>
          <w:rFonts w:cstheme="minorHAnsi"/>
          <w:b/>
          <w:bCs/>
          <w:lang w:val="en-GB"/>
        </w:rPr>
        <w:t>Right to Audit</w:t>
      </w:r>
      <w:r w:rsidRPr="00774B08">
        <w:rPr>
          <w:rFonts w:cstheme="minorHAnsi"/>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F4659B1" w14:textId="77777777" w:rsidR="004219A2" w:rsidRPr="004219A2" w:rsidRDefault="004219A2" w:rsidP="004219A2">
      <w:pPr>
        <w:spacing w:line="240" w:lineRule="auto"/>
        <w:rPr>
          <w:rFonts w:ascii="Calibri" w:hAnsi="Calibri" w:cs="Calibri"/>
          <w:lang w:val="en-GB"/>
        </w:rPr>
      </w:pPr>
    </w:p>
    <w:p w14:paraId="3EF411DF" w14:textId="4E84B253" w:rsidR="00B222ED" w:rsidRPr="00774B08" w:rsidRDefault="00774B08" w:rsidP="00774B08">
      <w:pPr>
        <w:pStyle w:val="Heading3"/>
        <w:numPr>
          <w:ilvl w:val="0"/>
          <w:numId w:val="0"/>
        </w:numPr>
        <w:spacing w:before="0"/>
        <w:ind w:left="284"/>
        <w:rPr>
          <w:rFonts w:asciiTheme="minorHAnsi" w:hAnsiTheme="minorHAnsi" w:cstheme="minorHAnsi"/>
        </w:rPr>
      </w:pPr>
      <w:bookmarkStart w:id="40" w:name="_Toc220482284"/>
      <w:r w:rsidRPr="00774B08">
        <w:rPr>
          <w:rFonts w:asciiTheme="minorHAnsi" w:hAnsiTheme="minorHAnsi" w:cstheme="minorHAnsi"/>
        </w:rPr>
        <w:t xml:space="preserve">3.3.1.2 </w:t>
      </w:r>
      <w:r w:rsidR="00B222ED" w:rsidRPr="00774B08">
        <w:rPr>
          <w:rFonts w:asciiTheme="minorHAnsi" w:hAnsiTheme="minorHAnsi" w:cstheme="minorHAnsi"/>
        </w:rPr>
        <w:t>Delivery Address</w:t>
      </w:r>
      <w:bookmarkEnd w:id="40"/>
    </w:p>
    <w:p w14:paraId="5644B5EC" w14:textId="3C6C4BEC" w:rsidR="004219A2" w:rsidRPr="00774B08" w:rsidRDefault="00B222ED" w:rsidP="00042EF1">
      <w:pPr>
        <w:spacing w:line="240" w:lineRule="auto"/>
        <w:ind w:left="1011"/>
        <w:rPr>
          <w:rFonts w:asciiTheme="minorHAnsi" w:hAnsiTheme="minorHAnsi" w:cstheme="minorHAnsi"/>
        </w:rPr>
      </w:pPr>
      <w:r w:rsidRPr="00774B08">
        <w:rPr>
          <w:rFonts w:asciiTheme="minorHAnsi" w:hAnsiTheme="minorHAnsi" w:cstheme="minorHAnsi"/>
        </w:rPr>
        <w:t xml:space="preserve">The supplier must deliver the required products or services at as indicated in Section 2.2, </w:t>
      </w:r>
      <w:r w:rsidR="00042EF1" w:rsidRPr="00774B08">
        <w:rPr>
          <w:rFonts w:asciiTheme="minorHAnsi" w:hAnsiTheme="minorHAnsi" w:cstheme="minorHAnsi"/>
        </w:rPr>
        <w:t>Delivery Addresses</w:t>
      </w:r>
      <w:r w:rsidR="006D38F4" w:rsidRPr="00774B08">
        <w:rPr>
          <w:rFonts w:asciiTheme="minorHAnsi" w:hAnsiTheme="minorHAnsi" w:cstheme="minorHAnsi"/>
        </w:rPr>
        <w:t xml:space="preserve">: </w:t>
      </w:r>
    </w:p>
    <w:p w14:paraId="2D9F4209" w14:textId="5388AAEE" w:rsidR="004219A2" w:rsidRPr="00774B08" w:rsidRDefault="004219A2">
      <w:pPr>
        <w:pStyle w:val="ListParagraph"/>
        <w:numPr>
          <w:ilvl w:val="0"/>
          <w:numId w:val="15"/>
        </w:numPr>
        <w:spacing w:line="240" w:lineRule="auto"/>
        <w:ind w:left="1701"/>
        <w:rPr>
          <w:rFonts w:cstheme="minorHAnsi"/>
        </w:rPr>
      </w:pPr>
      <w:r w:rsidRPr="00774B08">
        <w:rPr>
          <w:rFonts w:cstheme="minorHAnsi"/>
        </w:rPr>
        <w:t xml:space="preserve">SITA Pietermaritzburg: </w:t>
      </w:r>
      <w:r w:rsidRPr="00774B08">
        <w:rPr>
          <w:rFonts w:cstheme="minorHAnsi"/>
        </w:rPr>
        <w:tab/>
        <w:t>Natalia Building, 333 Jabu Ndlovu Street, Pietermaritzburg.</w:t>
      </w:r>
    </w:p>
    <w:p w14:paraId="51B50CBD" w14:textId="44C3D489" w:rsidR="004219A2" w:rsidRPr="00774B08" w:rsidRDefault="004219A2">
      <w:pPr>
        <w:pStyle w:val="ListParagraph"/>
        <w:numPr>
          <w:ilvl w:val="0"/>
          <w:numId w:val="15"/>
        </w:numPr>
        <w:spacing w:line="240" w:lineRule="auto"/>
        <w:ind w:left="1701"/>
        <w:rPr>
          <w:rFonts w:cstheme="minorHAnsi"/>
        </w:rPr>
      </w:pPr>
      <w:r w:rsidRPr="00774B08">
        <w:rPr>
          <w:rFonts w:cstheme="minorHAnsi"/>
        </w:rPr>
        <w:t>SITA Durban:</w:t>
      </w:r>
      <w:r w:rsidRPr="00774B08">
        <w:rPr>
          <w:rFonts w:cstheme="minorHAnsi"/>
        </w:rPr>
        <w:tab/>
      </w:r>
      <w:r w:rsidR="00F153E1" w:rsidRPr="00774B08">
        <w:rPr>
          <w:rFonts w:cstheme="minorHAnsi"/>
        </w:rPr>
        <w:tab/>
      </w:r>
      <w:r w:rsidRPr="00774B08">
        <w:rPr>
          <w:rFonts w:cstheme="minorHAnsi"/>
        </w:rPr>
        <w:t>17 Kosi Place, Umgeni Business Park Springfield Durban.</w:t>
      </w:r>
    </w:p>
    <w:p w14:paraId="5F87633A" w14:textId="77777777" w:rsidR="00042EF1" w:rsidRDefault="004219A2">
      <w:pPr>
        <w:pStyle w:val="ListParagraph"/>
        <w:numPr>
          <w:ilvl w:val="0"/>
          <w:numId w:val="15"/>
        </w:numPr>
        <w:spacing w:line="240" w:lineRule="auto"/>
        <w:ind w:left="1701"/>
        <w:rPr>
          <w:rFonts w:cstheme="minorHAnsi"/>
        </w:rPr>
      </w:pPr>
      <w:r w:rsidRPr="00774B08">
        <w:rPr>
          <w:rFonts w:cstheme="minorHAnsi"/>
        </w:rPr>
        <w:t>SITA Newcastle:</w:t>
      </w:r>
      <w:r w:rsidRPr="00774B08">
        <w:rPr>
          <w:rFonts w:cstheme="minorHAnsi"/>
        </w:rPr>
        <w:tab/>
      </w:r>
      <w:r w:rsidR="00F153E1" w:rsidRPr="00774B08">
        <w:rPr>
          <w:rFonts w:cstheme="minorHAnsi"/>
        </w:rPr>
        <w:tab/>
      </w:r>
      <w:r w:rsidRPr="00774B08">
        <w:rPr>
          <w:rFonts w:cstheme="minorHAnsi"/>
        </w:rPr>
        <w:t>79 Harding Street, Block B, Ground floor.</w:t>
      </w:r>
      <w:r w:rsidR="00042EF1">
        <w:rPr>
          <w:rFonts w:cstheme="minorHAnsi"/>
        </w:rPr>
        <w:tab/>
      </w:r>
    </w:p>
    <w:p w14:paraId="345E7479" w14:textId="58E4E08D" w:rsidR="00B222ED" w:rsidRPr="00042EF1" w:rsidRDefault="004219A2">
      <w:pPr>
        <w:pStyle w:val="ListParagraph"/>
        <w:numPr>
          <w:ilvl w:val="0"/>
          <w:numId w:val="15"/>
        </w:numPr>
        <w:spacing w:line="240" w:lineRule="auto"/>
        <w:ind w:left="1701"/>
        <w:rPr>
          <w:rFonts w:cstheme="minorHAnsi"/>
        </w:rPr>
      </w:pPr>
      <w:r w:rsidRPr="00042EF1">
        <w:rPr>
          <w:rFonts w:cstheme="minorHAnsi"/>
        </w:rPr>
        <w:t xml:space="preserve">SITA Ulundi: </w:t>
      </w:r>
      <w:r w:rsidR="00F153E1" w:rsidRPr="00042EF1">
        <w:rPr>
          <w:rFonts w:cstheme="minorHAnsi"/>
        </w:rPr>
        <w:tab/>
      </w:r>
      <w:r w:rsidR="00F153E1" w:rsidRPr="00042EF1">
        <w:rPr>
          <w:rFonts w:cstheme="minorHAnsi"/>
        </w:rPr>
        <w:tab/>
      </w:r>
      <w:r w:rsidRPr="00042EF1">
        <w:rPr>
          <w:rFonts w:cstheme="minorHAnsi"/>
        </w:rPr>
        <w:t>LA Building</w:t>
      </w:r>
      <w:r w:rsidR="00F153E1" w:rsidRPr="00042EF1">
        <w:rPr>
          <w:rFonts w:cstheme="minorHAnsi"/>
        </w:rPr>
        <w:t xml:space="preserve"> Complex, Ulundi.</w:t>
      </w:r>
    </w:p>
    <w:p w14:paraId="5BDB5C35" w14:textId="77777777" w:rsidR="00774B08" w:rsidRPr="00774B08" w:rsidRDefault="00774B08" w:rsidP="00774B08">
      <w:pPr>
        <w:pStyle w:val="ListParagraph"/>
        <w:spacing w:line="240" w:lineRule="auto"/>
        <w:ind w:left="1134"/>
        <w:rPr>
          <w:rFonts w:cstheme="minorHAnsi"/>
        </w:rPr>
      </w:pPr>
    </w:p>
    <w:p w14:paraId="12925433" w14:textId="2A433883" w:rsidR="00E60BE0" w:rsidRPr="00774B08" w:rsidRDefault="00774B08" w:rsidP="00774B08">
      <w:pPr>
        <w:pStyle w:val="Heading3"/>
        <w:numPr>
          <w:ilvl w:val="0"/>
          <w:numId w:val="0"/>
        </w:numPr>
        <w:spacing w:before="0"/>
        <w:ind w:left="284"/>
        <w:rPr>
          <w:rFonts w:asciiTheme="minorHAnsi" w:hAnsiTheme="minorHAnsi" w:cstheme="minorHAnsi"/>
        </w:rPr>
      </w:pPr>
      <w:bookmarkStart w:id="41" w:name="_Toc220482285"/>
      <w:r w:rsidRPr="00774B08">
        <w:rPr>
          <w:rFonts w:asciiTheme="minorHAnsi" w:hAnsiTheme="minorHAnsi" w:cstheme="minorHAnsi"/>
        </w:rPr>
        <w:t xml:space="preserve">3.3.1.3 </w:t>
      </w:r>
      <w:r w:rsidR="00E60BE0" w:rsidRPr="00774B08">
        <w:rPr>
          <w:rFonts w:asciiTheme="minorHAnsi" w:hAnsiTheme="minorHAnsi" w:cstheme="minorHAnsi"/>
        </w:rPr>
        <w:t>Certification, Expertise and Qualification</w:t>
      </w:r>
      <w:bookmarkEnd w:id="41"/>
    </w:p>
    <w:p w14:paraId="635AFDAC" w14:textId="77777777" w:rsidR="00846D75" w:rsidRPr="00FD7F60" w:rsidRDefault="00846D75">
      <w:pPr>
        <w:pStyle w:val="ListParagraph"/>
        <w:numPr>
          <w:ilvl w:val="0"/>
          <w:numId w:val="47"/>
        </w:numPr>
        <w:ind w:hanging="283"/>
      </w:pPr>
      <w:r w:rsidRPr="00FD7F60">
        <w:t>The bidder certifies that:</w:t>
      </w:r>
    </w:p>
    <w:p w14:paraId="34C2A01A" w14:textId="77777777" w:rsidR="00846D75" w:rsidRPr="00FD7F60" w:rsidRDefault="00846D75">
      <w:pPr>
        <w:pStyle w:val="ListParagraph"/>
        <w:numPr>
          <w:ilvl w:val="1"/>
          <w:numId w:val="47"/>
        </w:numPr>
      </w:pPr>
      <w:r w:rsidRPr="00FD7F60">
        <w:t>it has the necessary expertise, skill, qualifications and ability to undertake the work required in terms of the Statement of Work or Service Definition</w:t>
      </w:r>
    </w:p>
    <w:p w14:paraId="2984DF83" w14:textId="77777777" w:rsidR="00846D75" w:rsidRPr="00FD7F60" w:rsidRDefault="00846D75">
      <w:pPr>
        <w:pStyle w:val="ListParagraph"/>
        <w:numPr>
          <w:ilvl w:val="1"/>
          <w:numId w:val="47"/>
        </w:numPr>
      </w:pPr>
      <w:r w:rsidRPr="00FD7F60">
        <w:t>it is committed to provide the Products or Services; and</w:t>
      </w:r>
    </w:p>
    <w:p w14:paraId="697F64CD" w14:textId="77777777" w:rsidR="00846D75" w:rsidRPr="00FD7F60" w:rsidRDefault="00846D75">
      <w:pPr>
        <w:pStyle w:val="ListParagraph"/>
        <w:numPr>
          <w:ilvl w:val="1"/>
          <w:numId w:val="47"/>
        </w:numPr>
      </w:pPr>
      <w:r w:rsidRPr="00FD7F60">
        <w:t>perform all obligations detailed herein without any interruption to the Customer</w:t>
      </w:r>
    </w:p>
    <w:p w14:paraId="574AFFDC" w14:textId="77777777" w:rsidR="00846D75" w:rsidRPr="00FD7F60" w:rsidRDefault="00846D75">
      <w:pPr>
        <w:pStyle w:val="ListParagraph"/>
        <w:numPr>
          <w:ilvl w:val="1"/>
          <w:numId w:val="47"/>
        </w:numPr>
      </w:pPr>
      <w:r w:rsidRPr="00FD7F60">
        <w:t>it has been certified for the Products and Services required</w:t>
      </w:r>
    </w:p>
    <w:p w14:paraId="734690A2" w14:textId="77777777" w:rsidR="00846D75" w:rsidRPr="00FD7F60" w:rsidRDefault="00846D75">
      <w:pPr>
        <w:pStyle w:val="ListParagraph"/>
        <w:numPr>
          <w:ilvl w:val="0"/>
          <w:numId w:val="47"/>
        </w:numPr>
        <w:ind w:hanging="283"/>
      </w:pPr>
      <w:r w:rsidRPr="00FD7F60">
        <w:tab/>
        <w:t>The bidder must provide quality and professional services in accordance with the building industry practices, regulations and standards.</w:t>
      </w:r>
    </w:p>
    <w:p w14:paraId="75277E66" w14:textId="77777777" w:rsidR="00846D75" w:rsidRPr="00042EF1" w:rsidRDefault="00846D75">
      <w:pPr>
        <w:pStyle w:val="ListParagraph"/>
        <w:numPr>
          <w:ilvl w:val="0"/>
          <w:numId w:val="47"/>
        </w:numPr>
        <w:ind w:hanging="283"/>
      </w:pPr>
      <w:r w:rsidRPr="00FD7F60">
        <w:rPr>
          <w:rFonts w:cs="Calibri"/>
          <w:szCs w:val="24"/>
        </w:rPr>
        <w:t>The bidder must perform the Services in the most cost-effective manner consistent with the level of quality and performance as defined in Statement of Work or Service Definition.</w:t>
      </w:r>
    </w:p>
    <w:p w14:paraId="7A40F284" w14:textId="77777777" w:rsidR="00042EF1" w:rsidRPr="00FD7F60" w:rsidRDefault="00042EF1" w:rsidP="00042EF1">
      <w:pPr>
        <w:pStyle w:val="ListParagraph"/>
        <w:ind w:left="1134"/>
      </w:pPr>
    </w:p>
    <w:p w14:paraId="7230C9CE" w14:textId="578AB892" w:rsidR="00CA731E" w:rsidRPr="00774B08" w:rsidRDefault="00774B08" w:rsidP="00774B08">
      <w:pPr>
        <w:pStyle w:val="Heading3"/>
        <w:numPr>
          <w:ilvl w:val="0"/>
          <w:numId w:val="0"/>
        </w:numPr>
        <w:spacing w:before="0"/>
        <w:ind w:left="284"/>
        <w:rPr>
          <w:rFonts w:asciiTheme="minorHAnsi" w:hAnsiTheme="minorHAnsi" w:cstheme="minorHAnsi"/>
        </w:rPr>
      </w:pPr>
      <w:bookmarkStart w:id="42" w:name="_Toc220482286"/>
      <w:r>
        <w:rPr>
          <w:rFonts w:asciiTheme="minorHAnsi" w:hAnsiTheme="minorHAnsi" w:cstheme="minorHAnsi"/>
        </w:rPr>
        <w:t xml:space="preserve">3.3.1.4 </w:t>
      </w:r>
      <w:r w:rsidR="00CA731E" w:rsidRPr="00774B08">
        <w:rPr>
          <w:rFonts w:asciiTheme="minorHAnsi" w:hAnsiTheme="minorHAnsi" w:cstheme="minorHAnsi"/>
        </w:rPr>
        <w:t>Logistical Conditions</w:t>
      </w:r>
      <w:bookmarkEnd w:id="42"/>
    </w:p>
    <w:p w14:paraId="54BAD128" w14:textId="77777777" w:rsidR="00CA731E" w:rsidRPr="00774B08" w:rsidRDefault="00CA731E" w:rsidP="0013762D">
      <w:pPr>
        <w:pStyle w:val="ListParagraph"/>
        <w:numPr>
          <w:ilvl w:val="0"/>
          <w:numId w:val="16"/>
        </w:numPr>
        <w:spacing w:line="240" w:lineRule="auto"/>
        <w:ind w:left="1418"/>
        <w:rPr>
          <w:rFonts w:cstheme="minorHAnsi"/>
        </w:rPr>
      </w:pPr>
      <w:r w:rsidRPr="00774B08">
        <w:rPr>
          <w:rFonts w:cstheme="minorHAnsi"/>
          <w:b/>
          <w:bCs/>
        </w:rPr>
        <w:t>Hours of Work</w:t>
      </w:r>
      <w:r w:rsidRPr="00774B08">
        <w:rPr>
          <w:rFonts w:cstheme="minorHAnsi"/>
        </w:rPr>
        <w:t xml:space="preserve">  </w:t>
      </w:r>
    </w:p>
    <w:p w14:paraId="1DF6C5F9" w14:textId="34560D12" w:rsidR="00B12F3C" w:rsidRPr="00774B08" w:rsidRDefault="00CA731E">
      <w:pPr>
        <w:pStyle w:val="ListParagraph"/>
        <w:numPr>
          <w:ilvl w:val="1"/>
          <w:numId w:val="17"/>
        </w:numPr>
        <w:spacing w:line="240" w:lineRule="auto"/>
        <w:ind w:left="2058" w:hanging="357"/>
        <w:rPr>
          <w:rFonts w:cstheme="minorHAnsi"/>
        </w:rPr>
      </w:pPr>
      <w:r w:rsidRPr="00774B08">
        <w:rPr>
          <w:rFonts w:cstheme="minorHAnsi"/>
        </w:rPr>
        <w:t>Office hours are defined as business working hours of the customer and is Mondays to Fridays between 0</w:t>
      </w:r>
      <w:r w:rsidR="00821724" w:rsidRPr="00774B08">
        <w:rPr>
          <w:rFonts w:cstheme="minorHAnsi"/>
        </w:rPr>
        <w:t>8</w:t>
      </w:r>
      <w:r w:rsidRPr="00774B08">
        <w:rPr>
          <w:rFonts w:cstheme="minorHAnsi"/>
        </w:rPr>
        <w:t>:3</w:t>
      </w:r>
      <w:r w:rsidR="00821724" w:rsidRPr="00774B08">
        <w:rPr>
          <w:rFonts w:cstheme="minorHAnsi"/>
        </w:rPr>
        <w:t>0</w:t>
      </w:r>
      <w:r w:rsidRPr="00774B08">
        <w:rPr>
          <w:rFonts w:cstheme="minorHAnsi"/>
        </w:rPr>
        <w:t xml:space="preserve"> and 16:00</w:t>
      </w:r>
    </w:p>
    <w:p w14:paraId="1F159E27" w14:textId="268F83CB" w:rsidR="00CA731E" w:rsidRPr="00774B08" w:rsidRDefault="00CA731E">
      <w:pPr>
        <w:pStyle w:val="ListParagraph"/>
        <w:numPr>
          <w:ilvl w:val="1"/>
          <w:numId w:val="17"/>
        </w:numPr>
        <w:spacing w:line="240" w:lineRule="auto"/>
        <w:ind w:left="2058" w:hanging="357"/>
        <w:rPr>
          <w:rFonts w:cstheme="minorHAnsi"/>
        </w:rPr>
      </w:pPr>
      <w:r w:rsidRPr="00774B08">
        <w:rPr>
          <w:rFonts w:cstheme="minorHAnsi"/>
        </w:rPr>
        <w:t>After hours of the customer during week days are from16:00 to 0</w:t>
      </w:r>
      <w:r w:rsidR="00821724" w:rsidRPr="00774B08">
        <w:rPr>
          <w:rFonts w:cstheme="minorHAnsi"/>
        </w:rPr>
        <w:t>8</w:t>
      </w:r>
      <w:r w:rsidRPr="00774B08">
        <w:rPr>
          <w:rFonts w:cstheme="minorHAnsi"/>
        </w:rPr>
        <w:t>:</w:t>
      </w:r>
      <w:r w:rsidR="00821724" w:rsidRPr="00774B08">
        <w:rPr>
          <w:rFonts w:cstheme="minorHAnsi"/>
        </w:rPr>
        <w:t>00</w:t>
      </w:r>
    </w:p>
    <w:p w14:paraId="71E0D013" w14:textId="77777777" w:rsidR="00CA731E" w:rsidRPr="00774B08" w:rsidRDefault="00CA731E" w:rsidP="0013762D">
      <w:pPr>
        <w:pStyle w:val="ListParagraph"/>
        <w:numPr>
          <w:ilvl w:val="0"/>
          <w:numId w:val="16"/>
        </w:numPr>
        <w:spacing w:line="240" w:lineRule="auto"/>
        <w:ind w:left="1418"/>
        <w:rPr>
          <w:rFonts w:cstheme="minorHAnsi"/>
          <w:b/>
          <w:bCs/>
        </w:rPr>
      </w:pPr>
      <w:r w:rsidRPr="00774B08">
        <w:rPr>
          <w:rFonts w:cstheme="minorHAnsi"/>
          <w:b/>
          <w:bCs/>
        </w:rPr>
        <w:t>Tools of Trade</w:t>
      </w:r>
    </w:p>
    <w:p w14:paraId="589B6535" w14:textId="77777777" w:rsidR="00F2583E" w:rsidRDefault="00CA731E">
      <w:pPr>
        <w:pStyle w:val="ListParagraph"/>
        <w:numPr>
          <w:ilvl w:val="1"/>
          <w:numId w:val="47"/>
        </w:numPr>
      </w:pPr>
      <w:r w:rsidRPr="00042EF1">
        <w:t xml:space="preserve">The bidder is expected to use its own </w:t>
      </w:r>
      <w:r w:rsidR="00F2583E" w:rsidRPr="00042EF1">
        <w:t>resources (cell phone, laptops etc) to communicate with its own offices or outside of the SITA building, including all tools and equipment to render the services effectively</w:t>
      </w:r>
      <w:r w:rsidR="004176AA" w:rsidRPr="00042EF1">
        <w:t>.</w:t>
      </w:r>
    </w:p>
    <w:p w14:paraId="6C3972BE" w14:textId="77777777" w:rsidR="00042EF1" w:rsidRPr="00042EF1" w:rsidRDefault="00042EF1" w:rsidP="00042EF1">
      <w:pPr>
        <w:pStyle w:val="ListParagraph"/>
        <w:ind w:left="1701"/>
      </w:pPr>
    </w:p>
    <w:p w14:paraId="304D5FA1" w14:textId="68384016" w:rsidR="00B12F3C" w:rsidRPr="00626382" w:rsidRDefault="00626382" w:rsidP="00626382">
      <w:pPr>
        <w:pStyle w:val="Heading3"/>
        <w:numPr>
          <w:ilvl w:val="0"/>
          <w:numId w:val="0"/>
        </w:numPr>
        <w:spacing w:before="0"/>
        <w:ind w:left="284"/>
        <w:rPr>
          <w:rFonts w:asciiTheme="minorHAnsi" w:hAnsiTheme="minorHAnsi" w:cstheme="minorHAnsi"/>
        </w:rPr>
      </w:pPr>
      <w:bookmarkStart w:id="43" w:name="_Toc220482287"/>
      <w:r>
        <w:rPr>
          <w:rFonts w:asciiTheme="minorHAnsi" w:hAnsiTheme="minorHAnsi" w:cstheme="minorHAnsi"/>
        </w:rPr>
        <w:t xml:space="preserve">3.3.1.5 </w:t>
      </w:r>
      <w:r w:rsidR="00F2583E" w:rsidRPr="00626382">
        <w:rPr>
          <w:rFonts w:asciiTheme="minorHAnsi" w:hAnsiTheme="minorHAnsi" w:cstheme="minorHAnsi"/>
        </w:rPr>
        <w:t>Regulatory, Quality and Standards</w:t>
      </w:r>
      <w:bookmarkEnd w:id="43"/>
    </w:p>
    <w:p w14:paraId="23A1573D" w14:textId="2B5D25F8" w:rsidR="00221367" w:rsidRPr="00626382" w:rsidRDefault="00F2583E" w:rsidP="0013762D">
      <w:pPr>
        <w:pStyle w:val="ListParagraph"/>
        <w:numPr>
          <w:ilvl w:val="0"/>
          <w:numId w:val="18"/>
        </w:numPr>
        <w:spacing w:line="240" w:lineRule="auto"/>
        <w:ind w:left="1208" w:hanging="357"/>
        <w:rPr>
          <w:rFonts w:cstheme="minorHAnsi"/>
        </w:rPr>
      </w:pPr>
      <w:r w:rsidRPr="00626382">
        <w:rPr>
          <w:rFonts w:cstheme="minorHAnsi"/>
        </w:rPr>
        <w:t>Bidders</w:t>
      </w:r>
      <w:r w:rsidR="00821724" w:rsidRPr="00626382">
        <w:rPr>
          <w:rFonts w:cstheme="minorHAnsi"/>
        </w:rPr>
        <w:t xml:space="preserve"> </w:t>
      </w:r>
      <w:r w:rsidR="00221367" w:rsidRPr="00626382">
        <w:rPr>
          <w:rFonts w:cstheme="minorHAnsi"/>
        </w:rPr>
        <w:t>must adhere to the provisions within the following minimum Standards and Acts during the full period of this contract. It is taken that the contractor is familiar and conversant with these Standards and Acts.</w:t>
      </w:r>
    </w:p>
    <w:p w14:paraId="7F9C76C1" w14:textId="696BEFF4" w:rsidR="00221367" w:rsidRPr="00626382" w:rsidRDefault="00221367" w:rsidP="00E377E7">
      <w:pPr>
        <w:pStyle w:val="ListParagraph"/>
        <w:numPr>
          <w:ilvl w:val="0"/>
          <w:numId w:val="18"/>
        </w:numPr>
        <w:spacing w:line="240" w:lineRule="auto"/>
        <w:ind w:left="1491" w:hanging="357"/>
        <w:rPr>
          <w:rFonts w:cstheme="minorHAnsi"/>
        </w:rPr>
      </w:pPr>
      <w:r w:rsidRPr="00626382">
        <w:rPr>
          <w:rFonts w:cstheme="minorHAnsi"/>
        </w:rPr>
        <w:t>Occupational Health and Safety Act, inclusive of the Regulations contained within this Act, with specific reference to the Lead Regulations, Environmental Regulations, Driven Machinery Regulations, Electrical Machinery Regulations, Electrical Installation Regulations and SANS 10142, and Pressure Equipment Regulations;</w:t>
      </w:r>
    </w:p>
    <w:p w14:paraId="700AA5EA" w14:textId="1CD7519E" w:rsidR="00221367" w:rsidRPr="00626382" w:rsidRDefault="00221367">
      <w:pPr>
        <w:pStyle w:val="ListParagraph"/>
        <w:numPr>
          <w:ilvl w:val="0"/>
          <w:numId w:val="18"/>
        </w:numPr>
        <w:spacing w:line="240" w:lineRule="auto"/>
        <w:ind w:left="1491" w:hanging="357"/>
        <w:rPr>
          <w:rFonts w:cstheme="minorHAnsi"/>
        </w:rPr>
      </w:pPr>
      <w:r w:rsidRPr="00626382">
        <w:rPr>
          <w:rFonts w:cstheme="minorHAnsi"/>
        </w:rPr>
        <w:t>Environmental Conservation Act 1989 as amended;</w:t>
      </w:r>
    </w:p>
    <w:p w14:paraId="638BEBCE" w14:textId="0B62E867" w:rsidR="00221367" w:rsidRPr="00626382" w:rsidRDefault="00221367">
      <w:pPr>
        <w:pStyle w:val="ListParagraph"/>
        <w:numPr>
          <w:ilvl w:val="0"/>
          <w:numId w:val="18"/>
        </w:numPr>
        <w:spacing w:line="240" w:lineRule="auto"/>
        <w:ind w:left="1491" w:hanging="357"/>
        <w:rPr>
          <w:rFonts w:cstheme="minorHAnsi"/>
        </w:rPr>
      </w:pPr>
      <w:r w:rsidRPr="00626382">
        <w:rPr>
          <w:rFonts w:cstheme="minorHAnsi"/>
        </w:rPr>
        <w:lastRenderedPageBreak/>
        <w:t xml:space="preserve">SITA’s Health and Safety Policy; </w:t>
      </w:r>
    </w:p>
    <w:p w14:paraId="09E229F6" w14:textId="6C7A6E43" w:rsidR="00221367" w:rsidRPr="00626382" w:rsidRDefault="00221367">
      <w:pPr>
        <w:pStyle w:val="ListParagraph"/>
        <w:numPr>
          <w:ilvl w:val="0"/>
          <w:numId w:val="18"/>
        </w:numPr>
        <w:spacing w:line="240" w:lineRule="auto"/>
        <w:ind w:left="1491" w:hanging="357"/>
        <w:rPr>
          <w:rFonts w:cstheme="minorHAnsi"/>
        </w:rPr>
      </w:pPr>
      <w:r w:rsidRPr="00626382">
        <w:rPr>
          <w:rFonts w:cstheme="minorHAnsi"/>
        </w:rPr>
        <w:t>SITA’s site access and security policy; and</w:t>
      </w:r>
    </w:p>
    <w:p w14:paraId="447079F7" w14:textId="2FE4FF0B" w:rsidR="00F2583E" w:rsidRPr="00626382" w:rsidRDefault="00221367">
      <w:pPr>
        <w:pStyle w:val="ListParagraph"/>
        <w:numPr>
          <w:ilvl w:val="0"/>
          <w:numId w:val="18"/>
        </w:numPr>
        <w:spacing w:line="240" w:lineRule="auto"/>
        <w:ind w:left="1491" w:hanging="357"/>
        <w:rPr>
          <w:rFonts w:cstheme="minorHAnsi"/>
        </w:rPr>
      </w:pPr>
      <w:r w:rsidRPr="00626382">
        <w:rPr>
          <w:rFonts w:cstheme="minorHAnsi"/>
        </w:rPr>
        <w:t>SITA’s Change Control Policy.</w:t>
      </w:r>
      <w:r w:rsidR="00F2583E" w:rsidRPr="00626382">
        <w:rPr>
          <w:rFonts w:cstheme="minorHAnsi"/>
        </w:rPr>
        <w:t xml:space="preserve"> </w:t>
      </w:r>
    </w:p>
    <w:p w14:paraId="603B52E1" w14:textId="5FD3E47A" w:rsidR="004219A2" w:rsidRPr="00626382" w:rsidRDefault="004219A2">
      <w:pPr>
        <w:pStyle w:val="ListParagraph"/>
        <w:numPr>
          <w:ilvl w:val="0"/>
          <w:numId w:val="18"/>
        </w:numPr>
        <w:spacing w:line="240" w:lineRule="auto"/>
        <w:ind w:left="1491" w:hanging="357"/>
        <w:rPr>
          <w:rFonts w:cstheme="minorHAnsi"/>
        </w:rPr>
      </w:pPr>
      <w:r w:rsidRPr="00626382">
        <w:rPr>
          <w:rFonts w:cstheme="minorHAnsi"/>
        </w:rPr>
        <w:t>SANS 10400</w:t>
      </w:r>
    </w:p>
    <w:p w14:paraId="5EFD7F19" w14:textId="2248CAAE" w:rsidR="004219A2" w:rsidRPr="00626382" w:rsidRDefault="004219A2">
      <w:pPr>
        <w:pStyle w:val="ListParagraph"/>
        <w:numPr>
          <w:ilvl w:val="0"/>
          <w:numId w:val="18"/>
        </w:numPr>
        <w:spacing w:line="240" w:lineRule="auto"/>
        <w:ind w:left="1491" w:hanging="357"/>
        <w:rPr>
          <w:rFonts w:cstheme="minorHAnsi"/>
        </w:rPr>
      </w:pPr>
      <w:r w:rsidRPr="00626382">
        <w:rPr>
          <w:rFonts w:cstheme="minorHAnsi"/>
        </w:rPr>
        <w:t>SANS 1752:2017</w:t>
      </w:r>
    </w:p>
    <w:p w14:paraId="50488549" w14:textId="18E3C437" w:rsidR="00FA0E6B" w:rsidRDefault="00FA0E6B">
      <w:pPr>
        <w:pStyle w:val="ListParagraph"/>
        <w:numPr>
          <w:ilvl w:val="0"/>
          <w:numId w:val="18"/>
        </w:numPr>
        <w:spacing w:line="240" w:lineRule="auto"/>
        <w:ind w:left="1491" w:hanging="357"/>
        <w:rPr>
          <w:rFonts w:cstheme="minorHAnsi"/>
        </w:rPr>
      </w:pPr>
      <w:r w:rsidRPr="00626382">
        <w:rPr>
          <w:rFonts w:cstheme="minorHAnsi"/>
        </w:rPr>
        <w:t>CIDB</w:t>
      </w:r>
      <w:r w:rsidR="007A41D1" w:rsidRPr="00626382">
        <w:rPr>
          <w:rFonts w:cstheme="minorHAnsi"/>
        </w:rPr>
        <w:t xml:space="preserve"> Grading</w:t>
      </w:r>
    </w:p>
    <w:p w14:paraId="7EB29360" w14:textId="77777777" w:rsidR="00626382" w:rsidRPr="00626382" w:rsidRDefault="00626382" w:rsidP="00626382">
      <w:pPr>
        <w:pStyle w:val="ListParagraph"/>
        <w:spacing w:line="240" w:lineRule="auto"/>
        <w:ind w:left="714"/>
        <w:rPr>
          <w:rFonts w:cstheme="minorHAnsi"/>
        </w:rPr>
      </w:pPr>
    </w:p>
    <w:p w14:paraId="2CEB63C4" w14:textId="553F7EE7" w:rsidR="00E30E8D" w:rsidRPr="00626382" w:rsidRDefault="00626382" w:rsidP="00626382">
      <w:pPr>
        <w:pStyle w:val="Heading3"/>
        <w:numPr>
          <w:ilvl w:val="0"/>
          <w:numId w:val="0"/>
        </w:numPr>
        <w:spacing w:before="0"/>
        <w:ind w:left="284"/>
        <w:rPr>
          <w:rFonts w:asciiTheme="minorHAnsi" w:hAnsiTheme="minorHAnsi" w:cstheme="minorHAnsi"/>
        </w:rPr>
      </w:pPr>
      <w:bookmarkStart w:id="44" w:name="_Toc220482288"/>
      <w:r w:rsidRPr="00626382">
        <w:rPr>
          <w:rFonts w:asciiTheme="minorHAnsi" w:hAnsiTheme="minorHAnsi" w:cstheme="minorHAnsi"/>
        </w:rPr>
        <w:t xml:space="preserve">3.3.1.6 </w:t>
      </w:r>
      <w:r w:rsidR="00152759">
        <w:rPr>
          <w:rFonts w:asciiTheme="minorHAnsi" w:hAnsiTheme="minorHAnsi" w:cstheme="minorHAnsi"/>
        </w:rPr>
        <w:t>Personnel Security Clearance</w:t>
      </w:r>
      <w:bookmarkEnd w:id="44"/>
      <w:r w:rsidR="00E30E8D" w:rsidRPr="00626382">
        <w:rPr>
          <w:rFonts w:asciiTheme="minorHAnsi" w:hAnsiTheme="minorHAnsi" w:cstheme="minorHAnsi"/>
        </w:rPr>
        <w:t xml:space="preserve"> </w:t>
      </w:r>
    </w:p>
    <w:p w14:paraId="70B31778" w14:textId="77777777" w:rsidR="00152759" w:rsidRPr="001A7325" w:rsidRDefault="00152759">
      <w:pPr>
        <w:numPr>
          <w:ilvl w:val="1"/>
          <w:numId w:val="48"/>
        </w:numPr>
        <w:ind w:hanging="425"/>
        <w:rPr>
          <w:rFonts w:asciiTheme="majorHAnsi" w:hAnsiTheme="majorHAnsi" w:cstheme="majorHAnsi"/>
        </w:rPr>
      </w:pPr>
      <w:r w:rsidRPr="00042EF1">
        <w:rPr>
          <w:rFonts w:asciiTheme="majorHAnsi" w:hAnsiTheme="majorHAnsi" w:cstheme="majorHAnsi"/>
          <w:b/>
        </w:rPr>
        <w:t>Company security screening:</w:t>
      </w:r>
      <w:r w:rsidRPr="001A7325">
        <w:rPr>
          <w:rFonts w:asciiTheme="majorHAnsi" w:hAnsiTheme="majorHAnsi" w:cstheme="majorHAnsi"/>
          <w:bCs/>
        </w:rPr>
        <w:t xml:space="preserve">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21983B99" w14:textId="77777777" w:rsidR="00152759" w:rsidRPr="001A7325" w:rsidRDefault="00152759">
      <w:pPr>
        <w:numPr>
          <w:ilvl w:val="0"/>
          <w:numId w:val="51"/>
        </w:numPr>
        <w:spacing w:after="0"/>
        <w:outlineLvl w:val="0"/>
        <w:rPr>
          <w:rFonts w:asciiTheme="majorHAnsi" w:hAnsiTheme="majorHAnsi" w:cstheme="majorHAnsi"/>
        </w:rPr>
      </w:pPr>
      <w:r w:rsidRPr="001A7325">
        <w:rPr>
          <w:rFonts w:asciiTheme="majorHAnsi" w:hAnsiTheme="majorHAnsi" w:cstheme="majorHAnsi"/>
        </w:rPr>
        <w:t>Copy of company registration documentation.</w:t>
      </w:r>
    </w:p>
    <w:p w14:paraId="683330B9" w14:textId="77777777" w:rsidR="00152759" w:rsidRPr="001A7325" w:rsidRDefault="00152759">
      <w:pPr>
        <w:numPr>
          <w:ilvl w:val="0"/>
          <w:numId w:val="51"/>
        </w:numPr>
        <w:spacing w:after="0"/>
        <w:outlineLvl w:val="0"/>
        <w:rPr>
          <w:rFonts w:asciiTheme="majorHAnsi" w:hAnsiTheme="majorHAnsi" w:cstheme="majorHAnsi"/>
        </w:rPr>
      </w:pPr>
      <w:r w:rsidRPr="001A7325">
        <w:rPr>
          <w:rFonts w:asciiTheme="majorHAnsi" w:hAnsiTheme="majorHAnsi" w:cstheme="majorHAnsi"/>
        </w:rPr>
        <w:t xml:space="preserve">Copy(ies) of identity documentation of Director(s), Member(s) or Trustee(s); </w:t>
      </w:r>
    </w:p>
    <w:p w14:paraId="0EE128BD" w14:textId="77777777" w:rsidR="00152759" w:rsidRPr="001A7325" w:rsidRDefault="00152759">
      <w:pPr>
        <w:numPr>
          <w:ilvl w:val="0"/>
          <w:numId w:val="51"/>
        </w:numPr>
        <w:spacing w:after="0"/>
        <w:outlineLvl w:val="0"/>
        <w:rPr>
          <w:rFonts w:asciiTheme="majorHAnsi" w:hAnsiTheme="majorHAnsi" w:cstheme="majorHAnsi"/>
        </w:rPr>
      </w:pPr>
      <w:r w:rsidRPr="001A7325">
        <w:rPr>
          <w:rFonts w:asciiTheme="majorHAnsi" w:hAnsiTheme="majorHAnsi" w:cstheme="majorHAnsi"/>
        </w:rPr>
        <w:t xml:space="preserve">Copy of valid tax clearance certificate. </w:t>
      </w:r>
    </w:p>
    <w:p w14:paraId="6EE493FA" w14:textId="77777777" w:rsidR="00152759" w:rsidRPr="001A7325" w:rsidRDefault="00152759">
      <w:pPr>
        <w:numPr>
          <w:ilvl w:val="1"/>
          <w:numId w:val="48"/>
        </w:numPr>
        <w:ind w:left="1276" w:hanging="425"/>
        <w:rPr>
          <w:rFonts w:asciiTheme="majorHAnsi" w:hAnsiTheme="majorHAnsi" w:cstheme="majorHAnsi"/>
        </w:rPr>
      </w:pPr>
      <w:r w:rsidRPr="00042EF1">
        <w:rPr>
          <w:rFonts w:asciiTheme="majorHAnsi" w:hAnsiTheme="majorHAnsi" w:cstheme="majorHAnsi"/>
          <w:b/>
        </w:rPr>
        <w:t>Security suitability check for individuals:</w:t>
      </w:r>
      <w:r w:rsidRPr="001A7325">
        <w:rPr>
          <w:rFonts w:asciiTheme="majorHAnsi" w:hAnsiTheme="majorHAnsi" w:cstheme="majorHAnsi"/>
          <w:bCs/>
        </w:rPr>
        <w:t xml:space="preserve"> SITA may, at its own discretion and in line with its policies and procedures, require employees of the supplier to be subjected to a security suitability check before commencement of a project or delivering of a service. The security suitability check for the officers is conducted by the service provider and SITA in order to ensure that individuals meet the minimum-security requirements and also to verify personal information. The supplier will be required to replace any employee(s) who is found to be not suitable after the conduct of the security screening. </w:t>
      </w:r>
    </w:p>
    <w:p w14:paraId="520DDC4C" w14:textId="77777777" w:rsidR="00152759" w:rsidRPr="001A7325" w:rsidRDefault="00152759">
      <w:pPr>
        <w:numPr>
          <w:ilvl w:val="1"/>
          <w:numId w:val="48"/>
        </w:numPr>
        <w:ind w:left="1276" w:hanging="425"/>
        <w:rPr>
          <w:rFonts w:asciiTheme="majorHAnsi" w:hAnsiTheme="majorHAnsi" w:cstheme="majorHAnsi"/>
        </w:rPr>
      </w:pPr>
      <w:r w:rsidRPr="001A7325">
        <w:rPr>
          <w:rFonts w:asciiTheme="majorHAnsi" w:hAnsiTheme="majorHAnsi" w:cstheme="majorHAnsi"/>
          <w:bCs/>
        </w:rPr>
        <w:t>The suitable checks will be done by SITA to ensure the company status is in accordance. The following documentation will be required for the security suitability check:</w:t>
      </w:r>
    </w:p>
    <w:p w14:paraId="78C940D3" w14:textId="77777777" w:rsidR="00152759" w:rsidRPr="001A7325" w:rsidRDefault="00152759">
      <w:pPr>
        <w:numPr>
          <w:ilvl w:val="4"/>
          <w:numId w:val="49"/>
        </w:numPr>
        <w:ind w:left="1843"/>
        <w:rPr>
          <w:rFonts w:asciiTheme="majorHAnsi" w:hAnsiTheme="majorHAnsi" w:cstheme="majorHAnsi"/>
        </w:rPr>
      </w:pPr>
      <w:r w:rsidRPr="001A7325">
        <w:rPr>
          <w:rFonts w:asciiTheme="majorHAnsi" w:hAnsiTheme="majorHAnsi" w:cstheme="majorHAnsi"/>
        </w:rPr>
        <w:t>Copy of identity document.</w:t>
      </w:r>
    </w:p>
    <w:p w14:paraId="5BC8CA19" w14:textId="77777777" w:rsidR="00152759" w:rsidRPr="001A7325" w:rsidRDefault="00152759">
      <w:pPr>
        <w:numPr>
          <w:ilvl w:val="4"/>
          <w:numId w:val="49"/>
        </w:numPr>
        <w:ind w:left="1843"/>
        <w:rPr>
          <w:rFonts w:asciiTheme="majorHAnsi" w:hAnsiTheme="majorHAnsi" w:cstheme="majorHAnsi"/>
        </w:rPr>
      </w:pPr>
      <w:r w:rsidRPr="001A7325">
        <w:rPr>
          <w:rFonts w:asciiTheme="majorHAnsi" w:hAnsiTheme="majorHAnsi" w:cstheme="majorHAnsi"/>
        </w:rPr>
        <w:t>Copy(ies) of qualification(s) if SITA requires verification thereof.</w:t>
      </w:r>
    </w:p>
    <w:p w14:paraId="40FE0D34" w14:textId="77777777" w:rsidR="00152759" w:rsidRPr="001A7325" w:rsidRDefault="00152759">
      <w:pPr>
        <w:numPr>
          <w:ilvl w:val="4"/>
          <w:numId w:val="49"/>
        </w:numPr>
        <w:ind w:left="1843"/>
        <w:rPr>
          <w:rFonts w:asciiTheme="majorHAnsi" w:hAnsiTheme="majorHAnsi" w:cstheme="majorHAnsi"/>
        </w:rPr>
      </w:pPr>
      <w:r w:rsidRPr="001A7325">
        <w:rPr>
          <w:rFonts w:asciiTheme="majorHAnsi" w:hAnsiTheme="majorHAnsi" w:cstheme="majorHAnsi"/>
        </w:rPr>
        <w:t>Fingerprints – will be taken electronically.</w:t>
      </w:r>
    </w:p>
    <w:p w14:paraId="6D4D61D9" w14:textId="77777777" w:rsidR="00152759" w:rsidRPr="001A7325" w:rsidRDefault="00152759">
      <w:pPr>
        <w:numPr>
          <w:ilvl w:val="4"/>
          <w:numId w:val="49"/>
        </w:numPr>
        <w:ind w:left="1843"/>
        <w:rPr>
          <w:rFonts w:asciiTheme="majorHAnsi" w:hAnsiTheme="majorHAnsi" w:cstheme="majorHAnsi"/>
        </w:rPr>
      </w:pPr>
      <w:r w:rsidRPr="001A7325">
        <w:rPr>
          <w:rFonts w:asciiTheme="majorHAnsi" w:hAnsiTheme="majorHAnsi" w:cstheme="majorHAnsi"/>
        </w:rPr>
        <w:t xml:space="preserve">Signed consent form for the conduct of background checks. </w:t>
      </w:r>
    </w:p>
    <w:p w14:paraId="4CAFB97E" w14:textId="14A2A1FD" w:rsidR="00152759" w:rsidRPr="001A7325" w:rsidRDefault="00152759">
      <w:pPr>
        <w:numPr>
          <w:ilvl w:val="1"/>
          <w:numId w:val="48"/>
        </w:numPr>
        <w:ind w:left="1276" w:hanging="425"/>
        <w:rPr>
          <w:rFonts w:asciiTheme="majorHAnsi" w:hAnsiTheme="majorHAnsi" w:cstheme="majorHAnsi"/>
        </w:rPr>
      </w:pPr>
      <w:r w:rsidRPr="00042EF1">
        <w:rPr>
          <w:rFonts w:asciiTheme="majorHAnsi" w:hAnsiTheme="majorHAnsi" w:cstheme="majorHAnsi"/>
          <w:b/>
        </w:rPr>
        <w:t xml:space="preserve">Security </w:t>
      </w:r>
      <w:r w:rsidR="00042EF1">
        <w:rPr>
          <w:rFonts w:asciiTheme="majorHAnsi" w:hAnsiTheme="majorHAnsi" w:cstheme="majorHAnsi"/>
          <w:b/>
        </w:rPr>
        <w:t>C</w:t>
      </w:r>
      <w:r w:rsidRPr="00042EF1">
        <w:rPr>
          <w:rFonts w:asciiTheme="majorHAnsi" w:hAnsiTheme="majorHAnsi" w:cstheme="majorHAnsi"/>
          <w:b/>
        </w:rPr>
        <w:t>learance:</w:t>
      </w:r>
      <w:r w:rsidRPr="001A7325">
        <w:rPr>
          <w:rFonts w:asciiTheme="majorHAnsi" w:hAnsiTheme="majorHAnsi" w:cstheme="majorHAnsi"/>
          <w:bCs/>
        </w:rPr>
        <w:t xml:space="preserv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C6BF3C3" w14:textId="77777777" w:rsidR="00152759" w:rsidRPr="001A7325" w:rsidRDefault="00152759">
      <w:pPr>
        <w:numPr>
          <w:ilvl w:val="4"/>
          <w:numId w:val="50"/>
        </w:numPr>
        <w:ind w:left="1701" w:hanging="425"/>
        <w:rPr>
          <w:rFonts w:asciiTheme="majorHAnsi" w:hAnsiTheme="majorHAnsi" w:cstheme="majorHAnsi"/>
        </w:rPr>
      </w:pPr>
      <w:r w:rsidRPr="001A7325">
        <w:rPr>
          <w:rFonts w:asciiTheme="majorHAnsi" w:hAnsiTheme="majorHAnsi" w:cstheme="majorHAnsi"/>
        </w:rPr>
        <w:t>Completed Z204 or DD1057 security clearance application form.</w:t>
      </w:r>
    </w:p>
    <w:p w14:paraId="24734347" w14:textId="77777777" w:rsidR="00152759" w:rsidRPr="001A7325" w:rsidRDefault="00152759">
      <w:pPr>
        <w:numPr>
          <w:ilvl w:val="4"/>
          <w:numId w:val="50"/>
        </w:numPr>
        <w:ind w:left="1701" w:hanging="425"/>
        <w:rPr>
          <w:rFonts w:asciiTheme="majorHAnsi" w:hAnsiTheme="majorHAnsi" w:cstheme="majorHAnsi"/>
        </w:rPr>
      </w:pPr>
      <w:r w:rsidRPr="001A7325">
        <w:rPr>
          <w:rFonts w:asciiTheme="majorHAnsi" w:hAnsiTheme="majorHAnsi" w:cstheme="majorHAnsi"/>
        </w:rPr>
        <w:t>Fingerprints.</w:t>
      </w:r>
    </w:p>
    <w:p w14:paraId="74E8C08C" w14:textId="77777777" w:rsidR="00152759" w:rsidRPr="001A7325" w:rsidRDefault="00152759">
      <w:pPr>
        <w:numPr>
          <w:ilvl w:val="4"/>
          <w:numId w:val="50"/>
        </w:numPr>
        <w:ind w:left="1701" w:hanging="425"/>
        <w:rPr>
          <w:rFonts w:asciiTheme="majorHAnsi" w:hAnsiTheme="majorHAnsi" w:cstheme="majorHAnsi"/>
          <w:color w:val="FF0000"/>
        </w:rPr>
      </w:pPr>
      <w:r w:rsidRPr="001A7325">
        <w:rPr>
          <w:rFonts w:asciiTheme="majorHAnsi" w:hAnsiTheme="majorHAnsi" w:cstheme="majorHAnsi"/>
        </w:rPr>
        <w:t>Personal documentation of the applicant, including but not limited to, identity document, passport, marriage certificate (if applicable), divorce order (if applicable), qualifications, salary advice and bank statements.   </w:t>
      </w:r>
    </w:p>
    <w:p w14:paraId="4ECEEDC6" w14:textId="32A9C2BA" w:rsidR="00657A2B" w:rsidRPr="00626382" w:rsidRDefault="00E30E8D" w:rsidP="00626382">
      <w:pPr>
        <w:pStyle w:val="ListParagraph"/>
        <w:spacing w:line="240" w:lineRule="auto"/>
        <w:ind w:left="714"/>
        <w:rPr>
          <w:rFonts w:cstheme="minorHAnsi"/>
        </w:rPr>
      </w:pPr>
      <w:r w:rsidRPr="00626382">
        <w:rPr>
          <w:rFonts w:cstheme="minorHAnsi"/>
        </w:rPr>
        <w:t xml:space="preserve">  </w:t>
      </w:r>
    </w:p>
    <w:p w14:paraId="3AA2A332" w14:textId="6607BB08" w:rsidR="00F2583E" w:rsidRPr="00626382" w:rsidRDefault="00626382" w:rsidP="00626382">
      <w:pPr>
        <w:pStyle w:val="Heading3"/>
        <w:numPr>
          <w:ilvl w:val="0"/>
          <w:numId w:val="0"/>
        </w:numPr>
        <w:spacing w:before="0"/>
        <w:ind w:left="284"/>
        <w:rPr>
          <w:rFonts w:asciiTheme="minorHAnsi" w:hAnsiTheme="minorHAnsi" w:cstheme="minorHAnsi"/>
        </w:rPr>
      </w:pPr>
      <w:bookmarkStart w:id="45" w:name="_Toc220482289"/>
      <w:r w:rsidRPr="00626382">
        <w:rPr>
          <w:rFonts w:asciiTheme="minorHAnsi" w:hAnsiTheme="minorHAnsi" w:cstheme="minorHAnsi"/>
        </w:rPr>
        <w:lastRenderedPageBreak/>
        <w:t xml:space="preserve">3.3.1.7 </w:t>
      </w:r>
      <w:r w:rsidR="004176AA" w:rsidRPr="00626382">
        <w:rPr>
          <w:rFonts w:asciiTheme="minorHAnsi" w:hAnsiTheme="minorHAnsi" w:cstheme="minorHAnsi"/>
        </w:rPr>
        <w:t>Confidentiality and non -disclosure conditions</w:t>
      </w:r>
      <w:bookmarkEnd w:id="45"/>
    </w:p>
    <w:p w14:paraId="0C5B7FCC" w14:textId="77777777" w:rsidR="00942B4A" w:rsidRPr="00626382" w:rsidRDefault="004176AA">
      <w:pPr>
        <w:pStyle w:val="ListParagraph"/>
        <w:numPr>
          <w:ilvl w:val="0"/>
          <w:numId w:val="20"/>
        </w:numPr>
        <w:spacing w:line="240" w:lineRule="auto"/>
        <w:ind w:left="1208" w:hanging="357"/>
        <w:rPr>
          <w:rFonts w:cstheme="minorHAnsi"/>
        </w:rPr>
      </w:pPr>
      <w:r w:rsidRPr="00626382">
        <w:rPr>
          <w:rFonts w:cstheme="minorHAnsi"/>
        </w:rPr>
        <w:t>The Supplier, including its management and staff, must before commencement of the Contract, sign a non-disclosure agreement regarding Confidential Information</w:t>
      </w:r>
    </w:p>
    <w:p w14:paraId="2D42654A" w14:textId="77777777" w:rsidR="00785040" w:rsidRPr="00626382" w:rsidRDefault="00785040">
      <w:pPr>
        <w:pStyle w:val="ListParagraph"/>
        <w:numPr>
          <w:ilvl w:val="0"/>
          <w:numId w:val="20"/>
        </w:numPr>
        <w:spacing w:line="240" w:lineRule="auto"/>
        <w:ind w:left="1208" w:hanging="357"/>
        <w:rPr>
          <w:rFonts w:cstheme="minorHAnsi"/>
        </w:rPr>
      </w:pPr>
      <w:r w:rsidRPr="00626382">
        <w:rPr>
          <w:rFonts w:cstheme="minorHAns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673499DA" w14:textId="77777777" w:rsidR="00785040" w:rsidRPr="00626382" w:rsidRDefault="00785040" w:rsidP="0013762D">
      <w:pPr>
        <w:pStyle w:val="ListParagraph"/>
        <w:numPr>
          <w:ilvl w:val="1"/>
          <w:numId w:val="21"/>
        </w:numPr>
        <w:spacing w:before="120" w:line="240" w:lineRule="auto"/>
        <w:ind w:left="1775" w:hanging="357"/>
        <w:rPr>
          <w:rFonts w:cstheme="minorHAnsi"/>
        </w:rPr>
      </w:pPr>
      <w:r w:rsidRPr="00626382">
        <w:rPr>
          <w:rFonts w:cstheme="minorHAnsi"/>
        </w:rPr>
        <w:t>the Promotion of Access to Information Act, 2000 (Act no. 2 of 2000);</w:t>
      </w:r>
    </w:p>
    <w:p w14:paraId="67FF3575" w14:textId="77777777" w:rsidR="00785040" w:rsidRPr="00626382" w:rsidRDefault="00785040" w:rsidP="0013762D">
      <w:pPr>
        <w:pStyle w:val="ListParagraph"/>
        <w:numPr>
          <w:ilvl w:val="1"/>
          <w:numId w:val="21"/>
        </w:numPr>
        <w:spacing w:line="240" w:lineRule="auto"/>
        <w:ind w:left="1775" w:hanging="357"/>
        <w:rPr>
          <w:rFonts w:cstheme="minorHAnsi"/>
        </w:rPr>
      </w:pPr>
      <w:r w:rsidRPr="00626382">
        <w:rPr>
          <w:rFonts w:cstheme="minorHAnsi"/>
        </w:rPr>
        <w:t>being clearly marked "Confidential" and which is provided by one Party to another Party in terms of this Contract;</w:t>
      </w:r>
    </w:p>
    <w:p w14:paraId="44B2AD9C" w14:textId="77777777" w:rsidR="00785040" w:rsidRPr="00626382" w:rsidRDefault="00785040" w:rsidP="0013762D">
      <w:pPr>
        <w:pStyle w:val="ListParagraph"/>
        <w:numPr>
          <w:ilvl w:val="1"/>
          <w:numId w:val="21"/>
        </w:numPr>
        <w:spacing w:line="240" w:lineRule="auto"/>
        <w:ind w:left="1775" w:hanging="357"/>
        <w:rPr>
          <w:rFonts w:cstheme="minorHAnsi"/>
        </w:rPr>
      </w:pPr>
      <w:r w:rsidRPr="00626382">
        <w:rPr>
          <w:rFonts w:cstheme="minorHAnsi"/>
        </w:rPr>
        <w:t>being information or data, which one Party provides to another Party or to which a Party has access because of Services provided in terms of this Contract and in which a Party would have a reasonable expectation of confidentiality;</w:t>
      </w:r>
    </w:p>
    <w:p w14:paraId="15BB06ED" w14:textId="77777777" w:rsidR="00785040" w:rsidRPr="00626382" w:rsidRDefault="00785040" w:rsidP="0013762D">
      <w:pPr>
        <w:pStyle w:val="ListParagraph"/>
        <w:numPr>
          <w:ilvl w:val="1"/>
          <w:numId w:val="21"/>
        </w:numPr>
        <w:spacing w:line="240" w:lineRule="auto"/>
        <w:ind w:left="1775" w:hanging="357"/>
        <w:rPr>
          <w:rFonts w:cstheme="minorHAnsi"/>
        </w:rPr>
      </w:pPr>
      <w:r w:rsidRPr="00626382">
        <w:rPr>
          <w:rFonts w:cstheme="minorHAnsi"/>
        </w:rPr>
        <w:t>being information provided by one Party to another Party in the course of contractual or other negotiations, which could reasonably be expected to prejudice the right of the non-disclosing Party;</w:t>
      </w:r>
    </w:p>
    <w:p w14:paraId="43056FFD" w14:textId="77777777" w:rsidR="00785040" w:rsidRPr="00626382" w:rsidRDefault="00785040" w:rsidP="0013762D">
      <w:pPr>
        <w:pStyle w:val="ListParagraph"/>
        <w:numPr>
          <w:ilvl w:val="1"/>
          <w:numId w:val="21"/>
        </w:numPr>
        <w:spacing w:line="240" w:lineRule="auto"/>
        <w:ind w:left="1775" w:hanging="357"/>
        <w:rPr>
          <w:rFonts w:cstheme="minorHAnsi"/>
        </w:rPr>
      </w:pPr>
      <w:r w:rsidRPr="00626382">
        <w:rPr>
          <w:rFonts w:cstheme="minorHAnsi"/>
        </w:rPr>
        <w:t>being information, the disclosure of which could reasonably be expected to endanger a life or physical security of a person;</w:t>
      </w:r>
    </w:p>
    <w:p w14:paraId="42A61819" w14:textId="77777777" w:rsidR="00785040" w:rsidRPr="00626382" w:rsidRDefault="00785040" w:rsidP="0013762D">
      <w:pPr>
        <w:pStyle w:val="ListParagraph"/>
        <w:numPr>
          <w:ilvl w:val="1"/>
          <w:numId w:val="21"/>
        </w:numPr>
        <w:spacing w:line="240" w:lineRule="auto"/>
        <w:ind w:left="1775" w:hanging="357"/>
        <w:rPr>
          <w:rFonts w:cstheme="minorHAnsi"/>
        </w:rPr>
      </w:pPr>
      <w:r w:rsidRPr="00626382">
        <w:rPr>
          <w:rFonts w:cstheme="minorHAnsi"/>
        </w:rPr>
        <w:t>being technical, scientific, commercial, financial and market-related information, know-how and trade secrets of a Party;</w:t>
      </w:r>
    </w:p>
    <w:p w14:paraId="78F75317" w14:textId="77777777" w:rsidR="00785040" w:rsidRPr="00626382" w:rsidRDefault="00785040" w:rsidP="0013762D">
      <w:pPr>
        <w:pStyle w:val="ListParagraph"/>
        <w:numPr>
          <w:ilvl w:val="1"/>
          <w:numId w:val="21"/>
        </w:numPr>
        <w:spacing w:line="240" w:lineRule="auto"/>
        <w:ind w:left="1775" w:hanging="357"/>
        <w:rPr>
          <w:rFonts w:cstheme="minorHAnsi"/>
        </w:rPr>
      </w:pPr>
      <w:r w:rsidRPr="00626382">
        <w:rPr>
          <w:rFonts w:cstheme="minorHAnsi"/>
        </w:rPr>
        <w:t>being financial, commercial, scientific or technical information, other than trade secrets, of a Party, the disclosure of which would be likely to cause harm to the commercial or financial interests of a non-disclosing Party; and</w:t>
      </w:r>
    </w:p>
    <w:p w14:paraId="433B9BA8" w14:textId="77777777" w:rsidR="00785040" w:rsidRPr="00626382" w:rsidRDefault="00785040" w:rsidP="0013762D">
      <w:pPr>
        <w:pStyle w:val="ListParagraph"/>
        <w:numPr>
          <w:ilvl w:val="1"/>
          <w:numId w:val="21"/>
        </w:numPr>
        <w:spacing w:line="240" w:lineRule="auto"/>
        <w:ind w:left="1775" w:hanging="357"/>
        <w:rPr>
          <w:rFonts w:cstheme="minorHAnsi"/>
        </w:rPr>
      </w:pPr>
      <w:r w:rsidRPr="00626382">
        <w:rPr>
          <w:rFonts w:cstheme="minorHAnsi"/>
        </w:rPr>
        <w:t>being information supplied by a Party in confidence, the disclosure of which could reasonably be expected either to put the Party at a disadvantage in contractual or other negotiations or to prejudice the Party in commercial competition; or</w:t>
      </w:r>
    </w:p>
    <w:p w14:paraId="60CF5113" w14:textId="77777777" w:rsidR="00785040" w:rsidRPr="00626382" w:rsidRDefault="00785040" w:rsidP="0013762D">
      <w:pPr>
        <w:pStyle w:val="ListParagraph"/>
        <w:numPr>
          <w:ilvl w:val="1"/>
          <w:numId w:val="21"/>
        </w:numPr>
        <w:spacing w:line="240" w:lineRule="auto"/>
        <w:ind w:left="1775" w:hanging="357"/>
        <w:rPr>
          <w:rFonts w:cstheme="minorHAnsi"/>
        </w:rPr>
      </w:pPr>
      <w:r w:rsidRPr="00626382">
        <w:rPr>
          <w:rFonts w:cstheme="min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C6625F7" w14:textId="77777777" w:rsidR="00785040" w:rsidRPr="00626382" w:rsidRDefault="00785040">
      <w:pPr>
        <w:pStyle w:val="ListParagraph"/>
        <w:numPr>
          <w:ilvl w:val="0"/>
          <w:numId w:val="20"/>
        </w:numPr>
        <w:spacing w:line="240" w:lineRule="auto"/>
        <w:ind w:left="1208" w:hanging="357"/>
        <w:rPr>
          <w:rFonts w:cstheme="minorHAnsi"/>
        </w:rPr>
      </w:pPr>
      <w:r w:rsidRPr="00626382">
        <w:rPr>
          <w:rFonts w:cstheme="minorHAnsi"/>
        </w:rPr>
        <w:t>Notwithstanding the provisions of this Contract, no Party is entitled to disclose Confidential Information, except where required to do so in terms of a law, without the prior written consent of any other Party having an interest in the disclosure;</w:t>
      </w:r>
    </w:p>
    <w:p w14:paraId="45CB22F6" w14:textId="77777777" w:rsidR="00785040" w:rsidRPr="00626382" w:rsidRDefault="00785040">
      <w:pPr>
        <w:pStyle w:val="ListParagraph"/>
        <w:numPr>
          <w:ilvl w:val="0"/>
          <w:numId w:val="20"/>
        </w:numPr>
        <w:spacing w:line="240" w:lineRule="auto"/>
        <w:ind w:left="1208" w:hanging="357"/>
        <w:rPr>
          <w:rFonts w:cstheme="minorHAnsi"/>
        </w:rPr>
      </w:pPr>
      <w:r w:rsidRPr="00626382">
        <w:rPr>
          <w:rFonts w:cstheme="minorHAns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D0913FB" w14:textId="77777777" w:rsidR="00785040" w:rsidRDefault="00785040">
      <w:pPr>
        <w:pStyle w:val="ListParagraph"/>
        <w:numPr>
          <w:ilvl w:val="0"/>
          <w:numId w:val="20"/>
        </w:numPr>
        <w:spacing w:line="240" w:lineRule="auto"/>
        <w:ind w:left="1208" w:hanging="357"/>
        <w:rPr>
          <w:rFonts w:cstheme="minorHAnsi"/>
        </w:rPr>
      </w:pPr>
      <w:r w:rsidRPr="00626382">
        <w:rPr>
          <w:rFonts w:cstheme="min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A04C5CC" w14:textId="77777777" w:rsidR="00042EF1" w:rsidRPr="00626382" w:rsidRDefault="00042EF1" w:rsidP="00042EF1">
      <w:pPr>
        <w:pStyle w:val="ListParagraph"/>
        <w:spacing w:line="240" w:lineRule="auto"/>
        <w:ind w:left="714"/>
        <w:rPr>
          <w:rFonts w:cstheme="minorHAnsi"/>
        </w:rPr>
      </w:pPr>
    </w:p>
    <w:p w14:paraId="00504B25" w14:textId="2DD9BC2A" w:rsidR="004176AA" w:rsidRPr="00626382" w:rsidRDefault="00626382" w:rsidP="00626382">
      <w:pPr>
        <w:pStyle w:val="Heading3"/>
        <w:numPr>
          <w:ilvl w:val="0"/>
          <w:numId w:val="0"/>
        </w:numPr>
        <w:spacing w:before="0"/>
        <w:ind w:left="284"/>
        <w:rPr>
          <w:rFonts w:asciiTheme="minorHAnsi" w:hAnsiTheme="minorHAnsi" w:cstheme="minorHAnsi"/>
        </w:rPr>
      </w:pPr>
      <w:bookmarkStart w:id="46" w:name="_Toc220482290"/>
      <w:r w:rsidRPr="00626382">
        <w:rPr>
          <w:rFonts w:asciiTheme="minorHAnsi" w:hAnsiTheme="minorHAnsi" w:cstheme="minorHAnsi"/>
        </w:rPr>
        <w:lastRenderedPageBreak/>
        <w:t xml:space="preserve">3.3.1.8 </w:t>
      </w:r>
      <w:r w:rsidR="00785040" w:rsidRPr="00626382">
        <w:rPr>
          <w:rFonts w:asciiTheme="minorHAnsi" w:hAnsiTheme="minorHAnsi" w:cstheme="minorHAnsi"/>
        </w:rPr>
        <w:t>Guarantee and warranties</w:t>
      </w:r>
      <w:bookmarkEnd w:id="46"/>
    </w:p>
    <w:p w14:paraId="235F7E72" w14:textId="77777777" w:rsidR="00785040" w:rsidRPr="00626382" w:rsidRDefault="00785040" w:rsidP="0013762D">
      <w:pPr>
        <w:pStyle w:val="ListParagraph"/>
        <w:numPr>
          <w:ilvl w:val="0"/>
          <w:numId w:val="22"/>
        </w:numPr>
        <w:spacing w:line="240" w:lineRule="auto"/>
        <w:ind w:left="1208" w:hanging="357"/>
        <w:rPr>
          <w:rFonts w:cstheme="minorHAnsi"/>
        </w:rPr>
      </w:pPr>
      <w:r w:rsidRPr="00626382">
        <w:rPr>
          <w:rFonts w:cstheme="minorHAnsi"/>
        </w:rPr>
        <w:t>The supplier confirms that:</w:t>
      </w:r>
    </w:p>
    <w:p w14:paraId="21829124" w14:textId="77777777" w:rsidR="00785040" w:rsidRPr="00626382" w:rsidRDefault="00785040" w:rsidP="0013762D">
      <w:pPr>
        <w:pStyle w:val="ListParagraph"/>
        <w:numPr>
          <w:ilvl w:val="1"/>
          <w:numId w:val="23"/>
        </w:numPr>
        <w:spacing w:line="240" w:lineRule="auto"/>
        <w:ind w:left="1491" w:hanging="357"/>
        <w:rPr>
          <w:rFonts w:cstheme="minorHAnsi"/>
        </w:rPr>
      </w:pPr>
      <w:r w:rsidRPr="00626382">
        <w:rPr>
          <w:rFonts w:cstheme="minorHAnsi"/>
        </w:rPr>
        <w:t>The warranty of goods supplied under this contract remains valid for the duration of the contract after the goods were delivered, installed and commissioned with a sign off, including the clients signature</w:t>
      </w:r>
    </w:p>
    <w:p w14:paraId="2906DD02" w14:textId="77777777" w:rsidR="00785040" w:rsidRPr="00626382" w:rsidRDefault="00785040" w:rsidP="0013762D">
      <w:pPr>
        <w:pStyle w:val="ListParagraph"/>
        <w:numPr>
          <w:ilvl w:val="1"/>
          <w:numId w:val="23"/>
        </w:numPr>
        <w:spacing w:line="240" w:lineRule="auto"/>
        <w:ind w:left="1491" w:hanging="357"/>
        <w:rPr>
          <w:rFonts w:cstheme="minorHAnsi"/>
        </w:rPr>
      </w:pPr>
      <w:r w:rsidRPr="00626382">
        <w:rPr>
          <w:rFonts w:cstheme="minorHAnsi"/>
        </w:rPr>
        <w:t>as at Commencement Date, it has the rights, title and interest in and to the Product or Services to deliver such Product or Services in terms of the Contract and that such rights are free from any encumbrances whatsoever;</w:t>
      </w:r>
    </w:p>
    <w:p w14:paraId="075961C8" w14:textId="77777777" w:rsidR="00785040" w:rsidRPr="00626382" w:rsidRDefault="00785040" w:rsidP="0013762D">
      <w:pPr>
        <w:pStyle w:val="ListParagraph"/>
        <w:numPr>
          <w:ilvl w:val="1"/>
          <w:numId w:val="23"/>
        </w:numPr>
        <w:spacing w:line="240" w:lineRule="auto"/>
        <w:ind w:left="1491" w:hanging="357"/>
        <w:rPr>
          <w:rFonts w:cstheme="minorHAnsi"/>
        </w:rPr>
      </w:pPr>
      <w:r w:rsidRPr="00626382">
        <w:rPr>
          <w:rFonts w:cstheme="minorHAnsi"/>
        </w:rPr>
        <w:t>the Product is in good working order, free from Defects in material and workmanship, and substantially conforms to the Specifications, for the duration of the Warranty period;</w:t>
      </w:r>
    </w:p>
    <w:p w14:paraId="0B08F726" w14:textId="49A39218" w:rsidR="00221367" w:rsidRPr="00626382" w:rsidRDefault="00221367" w:rsidP="0013762D">
      <w:pPr>
        <w:pStyle w:val="ListParagraph"/>
        <w:numPr>
          <w:ilvl w:val="1"/>
          <w:numId w:val="23"/>
        </w:numPr>
        <w:spacing w:line="240" w:lineRule="auto"/>
        <w:ind w:left="1491" w:hanging="357"/>
        <w:rPr>
          <w:rFonts w:cstheme="minorHAnsi"/>
        </w:rPr>
      </w:pPr>
      <w:r w:rsidRPr="00626382">
        <w:rPr>
          <w:rFonts w:cstheme="minorHAnsi"/>
        </w:rPr>
        <w:t xml:space="preserve">during the Warranty period any defective item or part component of the Product be </w:t>
      </w:r>
      <w:r w:rsidRPr="00626382">
        <w:rPr>
          <w:rFonts w:cstheme="minorHAnsi"/>
        </w:rPr>
        <w:tab/>
        <w:t>repaired or replaced within 3 (three) hours after receiving a written notice from SITA;</w:t>
      </w:r>
    </w:p>
    <w:p w14:paraId="71FE16D6" w14:textId="1231D164" w:rsidR="00221367" w:rsidRPr="00626382" w:rsidRDefault="00221367" w:rsidP="0013762D">
      <w:pPr>
        <w:pStyle w:val="ListParagraph"/>
        <w:numPr>
          <w:ilvl w:val="1"/>
          <w:numId w:val="23"/>
        </w:numPr>
        <w:spacing w:line="240" w:lineRule="auto"/>
        <w:ind w:left="1491" w:hanging="357"/>
        <w:rPr>
          <w:rFonts w:cstheme="minorHAnsi"/>
        </w:rPr>
      </w:pPr>
      <w:r w:rsidRPr="00626382">
        <w:rPr>
          <w:rFonts w:cstheme="minorHAnsi"/>
        </w:rPr>
        <w:t xml:space="preserve">the Products is maintained during its Warranty Period at no expense to SITA; </w:t>
      </w:r>
    </w:p>
    <w:p w14:paraId="3BBF0C20" w14:textId="07D7A34C" w:rsidR="00221367" w:rsidRPr="00626382" w:rsidRDefault="00221367" w:rsidP="0013762D">
      <w:pPr>
        <w:pStyle w:val="ListParagraph"/>
        <w:numPr>
          <w:ilvl w:val="1"/>
          <w:numId w:val="23"/>
        </w:numPr>
        <w:spacing w:line="240" w:lineRule="auto"/>
        <w:ind w:left="1491" w:hanging="357"/>
        <w:rPr>
          <w:rFonts w:cstheme="minorHAnsi"/>
        </w:rPr>
      </w:pPr>
      <w:r w:rsidRPr="00626382">
        <w:rPr>
          <w:rFonts w:cstheme="minorHAnsi"/>
        </w:rPr>
        <w:t xml:space="preserve">he Product or solution possesses all material functions and features required for SITA’s </w:t>
      </w:r>
      <w:r w:rsidRPr="00626382">
        <w:rPr>
          <w:rFonts w:cstheme="minorHAnsi"/>
        </w:rPr>
        <w:tab/>
        <w:t>Operational Requirements;</w:t>
      </w:r>
    </w:p>
    <w:p w14:paraId="2B40EF2F" w14:textId="7A3FA5F9" w:rsidR="00221367" w:rsidRPr="00626382" w:rsidRDefault="00221367" w:rsidP="0013762D">
      <w:pPr>
        <w:pStyle w:val="ListParagraph"/>
        <w:numPr>
          <w:ilvl w:val="1"/>
          <w:numId w:val="23"/>
        </w:numPr>
        <w:spacing w:line="240" w:lineRule="auto"/>
        <w:ind w:left="1491" w:hanging="357"/>
        <w:rPr>
          <w:rFonts w:cstheme="minorHAnsi"/>
        </w:rPr>
      </w:pPr>
      <w:r w:rsidRPr="00626382">
        <w:rPr>
          <w:rFonts w:cstheme="minorHAnsi"/>
        </w:rPr>
        <w:t>the Service is continued during the term of the Contract;</w:t>
      </w:r>
    </w:p>
    <w:p w14:paraId="7524A374" w14:textId="1F0B4675" w:rsidR="00221367" w:rsidRPr="00626382" w:rsidRDefault="00221367" w:rsidP="0013762D">
      <w:pPr>
        <w:pStyle w:val="ListParagraph"/>
        <w:numPr>
          <w:ilvl w:val="1"/>
          <w:numId w:val="23"/>
        </w:numPr>
        <w:spacing w:line="240" w:lineRule="auto"/>
        <w:ind w:left="1491" w:hanging="357"/>
        <w:rPr>
          <w:rFonts w:cstheme="minorHAnsi"/>
        </w:rPr>
      </w:pPr>
      <w:r w:rsidRPr="00626382">
        <w:rPr>
          <w:rFonts w:cstheme="minorHAnsi"/>
        </w:rPr>
        <w:t xml:space="preserve">all third-party warranties that the Supplier receives in connection with the Products </w:t>
      </w:r>
      <w:r w:rsidRPr="00626382">
        <w:rPr>
          <w:rFonts w:cstheme="minorHAnsi"/>
        </w:rPr>
        <w:tab/>
        <w:t>including the corresponding software and the benefits of all such warranties are ceded to SITA without reducing or limiting the Supplier’s obligations under the Contract;</w:t>
      </w:r>
    </w:p>
    <w:p w14:paraId="199FA0FD" w14:textId="2FADE928" w:rsidR="00221367" w:rsidRPr="00626382" w:rsidRDefault="00221367" w:rsidP="0013762D">
      <w:pPr>
        <w:pStyle w:val="ListParagraph"/>
        <w:numPr>
          <w:ilvl w:val="1"/>
          <w:numId w:val="23"/>
        </w:numPr>
        <w:spacing w:line="240" w:lineRule="auto"/>
        <w:ind w:left="1491" w:hanging="357"/>
        <w:rPr>
          <w:rFonts w:cstheme="minorHAnsi"/>
        </w:rPr>
      </w:pPr>
      <w:r w:rsidRPr="00626382">
        <w:rPr>
          <w:rFonts w:cstheme="minorHAnsi"/>
        </w:rPr>
        <w:t xml:space="preserve">no actions, suits, or proceedings, pending or threatened against it or any of its third-party </w:t>
      </w:r>
      <w:r w:rsidRPr="00626382">
        <w:rPr>
          <w:rFonts w:cstheme="minorHAnsi"/>
        </w:rPr>
        <w:tab/>
        <w:t xml:space="preserve">suppliers or sub-contractors that have a material adverse effect on the Supplier’s ability to fulfil its obligations under the Contract exist;  </w:t>
      </w:r>
    </w:p>
    <w:p w14:paraId="1BEFC987" w14:textId="69D1B21D" w:rsidR="00221367" w:rsidRPr="00626382" w:rsidRDefault="00221367" w:rsidP="0013762D">
      <w:pPr>
        <w:pStyle w:val="ListParagraph"/>
        <w:numPr>
          <w:ilvl w:val="1"/>
          <w:numId w:val="23"/>
        </w:numPr>
        <w:spacing w:line="240" w:lineRule="auto"/>
        <w:ind w:left="1491" w:hanging="357"/>
        <w:rPr>
          <w:rFonts w:cstheme="minorHAnsi"/>
        </w:rPr>
      </w:pPr>
      <w:r w:rsidRPr="00626382">
        <w:rPr>
          <w:rFonts w:cstheme="minorHAnsi"/>
        </w:rPr>
        <w:t>SITA is notified immediately if it becomes aware of any action, suit, or proceeding, pending or threatened to have a material adverse effect on the Supplier’s ability to fulfil the obligations under the Contract;</w:t>
      </w:r>
    </w:p>
    <w:p w14:paraId="5912FBAF" w14:textId="110AC47E" w:rsidR="00221367" w:rsidRPr="00626382" w:rsidRDefault="00221367" w:rsidP="0013762D">
      <w:pPr>
        <w:pStyle w:val="ListParagraph"/>
        <w:numPr>
          <w:ilvl w:val="1"/>
          <w:numId w:val="23"/>
        </w:numPr>
        <w:spacing w:line="240" w:lineRule="auto"/>
        <w:ind w:left="1491" w:hanging="357"/>
        <w:rPr>
          <w:rFonts w:cstheme="minorHAnsi"/>
        </w:rPr>
      </w:pPr>
      <w:r w:rsidRPr="00626382">
        <w:rPr>
          <w:rFonts w:cstheme="minorHAnsi"/>
        </w:rPr>
        <w:t>any Product sold to SITA after the Commencement Date of the Contract remains free from any lien, pledge, encumbrance or security interest;</w:t>
      </w:r>
    </w:p>
    <w:p w14:paraId="484E58E4" w14:textId="221E7C43" w:rsidR="00221367" w:rsidRPr="00626382" w:rsidRDefault="00221367" w:rsidP="0013762D">
      <w:pPr>
        <w:pStyle w:val="ListParagraph"/>
        <w:numPr>
          <w:ilvl w:val="1"/>
          <w:numId w:val="23"/>
        </w:numPr>
        <w:spacing w:line="240" w:lineRule="auto"/>
        <w:ind w:left="1491" w:hanging="357"/>
        <w:rPr>
          <w:rFonts w:cstheme="minorHAnsi"/>
        </w:rPr>
      </w:pPr>
      <w:r w:rsidRPr="00626382">
        <w:rPr>
          <w:rFonts w:cstheme="minorHAnsi"/>
        </w:rPr>
        <w:t xml:space="preserve">SITA’s use of the Product and Manuals supplied in connection with the Contract does not infringe any Intellectual Property Rights of any third party; </w:t>
      </w:r>
    </w:p>
    <w:p w14:paraId="00B50763" w14:textId="5D06FE91" w:rsidR="00221367" w:rsidRPr="00626382" w:rsidRDefault="00221367" w:rsidP="0013762D">
      <w:pPr>
        <w:pStyle w:val="ListParagraph"/>
        <w:numPr>
          <w:ilvl w:val="1"/>
          <w:numId w:val="23"/>
        </w:numPr>
        <w:spacing w:line="240" w:lineRule="auto"/>
        <w:ind w:left="1491" w:hanging="357"/>
        <w:rPr>
          <w:rFonts w:cstheme="minorHAnsi"/>
        </w:rPr>
      </w:pPr>
      <w:r w:rsidRPr="00626382">
        <w:rPr>
          <w:rFonts w:cstheme="minorHAnsi"/>
        </w:rPr>
        <w:t>the information disclosed to SITA does not contain any trade secrets of any third party, unless disclosure is permitted by such third party;</w:t>
      </w:r>
    </w:p>
    <w:p w14:paraId="3BE90B4D" w14:textId="1FBDC35D" w:rsidR="00221367" w:rsidRPr="00626382" w:rsidRDefault="00221367" w:rsidP="0013762D">
      <w:pPr>
        <w:pStyle w:val="ListParagraph"/>
        <w:numPr>
          <w:ilvl w:val="1"/>
          <w:numId w:val="23"/>
        </w:numPr>
        <w:spacing w:line="240" w:lineRule="auto"/>
        <w:ind w:left="1491" w:hanging="357"/>
        <w:rPr>
          <w:rFonts w:cstheme="minorHAnsi"/>
        </w:rPr>
      </w:pPr>
      <w:r w:rsidRPr="00626382">
        <w:rPr>
          <w:rFonts w:cstheme="minorHAnsi"/>
        </w:rPr>
        <w:t xml:space="preserve">it is financially capable of fulfilling all requirements of the Contract and that the Supplier is a validly organized entity that has the authority to enter into the Contract; </w:t>
      </w:r>
    </w:p>
    <w:p w14:paraId="76635480" w14:textId="69F5D9AA" w:rsidR="00221367" w:rsidRPr="00626382" w:rsidRDefault="00221367" w:rsidP="0013762D">
      <w:pPr>
        <w:pStyle w:val="ListParagraph"/>
        <w:numPr>
          <w:ilvl w:val="1"/>
          <w:numId w:val="23"/>
        </w:numPr>
        <w:spacing w:line="240" w:lineRule="auto"/>
        <w:ind w:left="1491" w:hanging="357"/>
        <w:rPr>
          <w:rFonts w:cstheme="minorHAnsi"/>
        </w:rPr>
      </w:pPr>
      <w:r w:rsidRPr="00626382">
        <w:rPr>
          <w:rFonts w:cstheme="minorHAnsi"/>
        </w:rPr>
        <w:t>it is not prohibited by any loan, contract, financing arrangement, trade covenant, or similar restriction from entering into the Contract;</w:t>
      </w:r>
    </w:p>
    <w:p w14:paraId="5BAD9B66" w14:textId="7C3B20D1" w:rsidR="00221367" w:rsidRPr="00626382" w:rsidRDefault="00221367" w:rsidP="0013762D">
      <w:pPr>
        <w:pStyle w:val="ListParagraph"/>
        <w:numPr>
          <w:ilvl w:val="1"/>
          <w:numId w:val="23"/>
        </w:numPr>
        <w:spacing w:line="240" w:lineRule="auto"/>
        <w:ind w:left="1491" w:hanging="357"/>
        <w:rPr>
          <w:rFonts w:cstheme="minorHAnsi"/>
        </w:rPr>
      </w:pPr>
      <w:r w:rsidRPr="00626382">
        <w:rPr>
          <w:rFonts w:cstheme="minorHAnsi"/>
        </w:rPr>
        <w:t xml:space="preserve">the prices, charges and fees to SITA as contained in the Contract are at least as favourable as those offered by the Supplier to any of its other customers that are of the same or similar standing and situation as SITA; </w:t>
      </w:r>
    </w:p>
    <w:p w14:paraId="2E2F7D49" w14:textId="6807AD7A" w:rsidR="00221367" w:rsidRDefault="00221367" w:rsidP="0013762D">
      <w:pPr>
        <w:pStyle w:val="ListParagraph"/>
        <w:numPr>
          <w:ilvl w:val="1"/>
          <w:numId w:val="23"/>
        </w:numPr>
        <w:spacing w:line="240" w:lineRule="auto"/>
        <w:ind w:left="1491" w:hanging="357"/>
        <w:rPr>
          <w:rFonts w:ascii="Calibri" w:hAnsi="Calibri" w:cs="Calibri"/>
        </w:rPr>
      </w:pPr>
      <w:r w:rsidRPr="00626382">
        <w:rPr>
          <w:rFonts w:cstheme="minorHAnsi"/>
        </w:rPr>
        <w:t>any misrepresentation by the Supplier amounts to a breach of Contract;</w:t>
      </w:r>
      <w:r w:rsidRPr="00AC2F7B">
        <w:rPr>
          <w:rFonts w:ascii="Calibri" w:hAnsi="Calibri" w:cs="Calibri"/>
        </w:rPr>
        <w:t xml:space="preserve"> </w:t>
      </w:r>
    </w:p>
    <w:p w14:paraId="1B2797AC" w14:textId="77777777" w:rsidR="00626382" w:rsidRPr="00AC2F7B" w:rsidRDefault="00626382" w:rsidP="00626382">
      <w:pPr>
        <w:pStyle w:val="ListParagraph"/>
        <w:spacing w:line="240" w:lineRule="auto"/>
        <w:ind w:left="924"/>
        <w:rPr>
          <w:rFonts w:ascii="Calibri" w:hAnsi="Calibri" w:cs="Calibri"/>
        </w:rPr>
      </w:pPr>
    </w:p>
    <w:p w14:paraId="5F23FBF7" w14:textId="64F27FF3" w:rsidR="004176AA" w:rsidRPr="00626382" w:rsidRDefault="00626382" w:rsidP="00626382">
      <w:pPr>
        <w:pStyle w:val="Heading3"/>
        <w:numPr>
          <w:ilvl w:val="0"/>
          <w:numId w:val="0"/>
        </w:numPr>
        <w:spacing w:before="0"/>
        <w:ind w:left="284"/>
        <w:rPr>
          <w:rFonts w:asciiTheme="minorHAnsi" w:hAnsiTheme="minorHAnsi" w:cstheme="minorHAnsi"/>
        </w:rPr>
      </w:pPr>
      <w:bookmarkStart w:id="47" w:name="_Toc220482291"/>
      <w:r w:rsidRPr="00626382">
        <w:rPr>
          <w:rFonts w:asciiTheme="minorHAnsi" w:hAnsiTheme="minorHAnsi" w:cstheme="minorHAnsi"/>
        </w:rPr>
        <w:t xml:space="preserve">3.3.1.9 </w:t>
      </w:r>
      <w:r w:rsidR="00785040" w:rsidRPr="00626382">
        <w:rPr>
          <w:rFonts w:asciiTheme="minorHAnsi" w:hAnsiTheme="minorHAnsi" w:cstheme="minorHAnsi"/>
        </w:rPr>
        <w:t>Intellectual Property Rights</w:t>
      </w:r>
      <w:bookmarkEnd w:id="47"/>
    </w:p>
    <w:p w14:paraId="02862D9E" w14:textId="77777777" w:rsidR="004176AA" w:rsidRPr="006312E2" w:rsidRDefault="00785040" w:rsidP="0013762D">
      <w:pPr>
        <w:pStyle w:val="ListParagraph"/>
        <w:numPr>
          <w:ilvl w:val="0"/>
          <w:numId w:val="58"/>
        </w:numPr>
        <w:spacing w:line="240" w:lineRule="auto"/>
        <w:rPr>
          <w:rFonts w:cstheme="minorHAnsi"/>
        </w:rPr>
      </w:pPr>
      <w:r w:rsidRPr="006312E2">
        <w:rPr>
          <w:rFonts w:cstheme="minorHAns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7090B5AD" w14:textId="77777777" w:rsidR="00FB0A01" w:rsidRPr="006312E2" w:rsidRDefault="00FB0A01" w:rsidP="0013762D">
      <w:pPr>
        <w:pStyle w:val="ListParagraph"/>
        <w:numPr>
          <w:ilvl w:val="1"/>
          <w:numId w:val="24"/>
        </w:numPr>
        <w:spacing w:before="120" w:line="240" w:lineRule="auto"/>
        <w:ind w:left="1775" w:hanging="357"/>
        <w:rPr>
          <w:rFonts w:cstheme="minorHAnsi"/>
        </w:rPr>
      </w:pPr>
      <w:r w:rsidRPr="006312E2">
        <w:rPr>
          <w:rFonts w:cstheme="minorHAnsi"/>
        </w:rPr>
        <w:t xml:space="preserve">termination or expiration date of this Contract; </w:t>
      </w:r>
    </w:p>
    <w:p w14:paraId="7A969F4A" w14:textId="77777777" w:rsidR="00FB0A01" w:rsidRPr="006312E2" w:rsidRDefault="00FB0A01" w:rsidP="0013762D">
      <w:pPr>
        <w:pStyle w:val="ListParagraph"/>
        <w:numPr>
          <w:ilvl w:val="1"/>
          <w:numId w:val="24"/>
        </w:numPr>
        <w:spacing w:line="240" w:lineRule="auto"/>
        <w:ind w:left="1775" w:hanging="357"/>
        <w:rPr>
          <w:rFonts w:cstheme="minorHAnsi"/>
        </w:rPr>
      </w:pPr>
      <w:r w:rsidRPr="006312E2">
        <w:rPr>
          <w:rFonts w:cstheme="minorHAnsi"/>
        </w:rPr>
        <w:lastRenderedPageBreak/>
        <w:t xml:space="preserve">the date of completion of the Services; and </w:t>
      </w:r>
    </w:p>
    <w:p w14:paraId="7F69CAF2" w14:textId="77777777" w:rsidR="00FB0A01" w:rsidRPr="006312E2" w:rsidRDefault="00FB0A01" w:rsidP="0013762D">
      <w:pPr>
        <w:pStyle w:val="ListParagraph"/>
        <w:numPr>
          <w:ilvl w:val="1"/>
          <w:numId w:val="24"/>
        </w:numPr>
        <w:spacing w:line="240" w:lineRule="auto"/>
        <w:ind w:left="1775" w:hanging="357"/>
        <w:rPr>
          <w:rFonts w:cstheme="minorHAnsi"/>
        </w:rPr>
      </w:pPr>
      <w:r w:rsidRPr="006312E2">
        <w:rPr>
          <w:rFonts w:cstheme="minorHAnsi"/>
        </w:rPr>
        <w:t>the date of rendering of the last of the Deliverables</w:t>
      </w:r>
    </w:p>
    <w:p w14:paraId="189BA9DE" w14:textId="77777777" w:rsidR="00FB0A01" w:rsidRPr="006312E2" w:rsidRDefault="00FB0A01" w:rsidP="0013762D">
      <w:pPr>
        <w:pStyle w:val="ListParagraph"/>
        <w:numPr>
          <w:ilvl w:val="0"/>
          <w:numId w:val="25"/>
        </w:numPr>
        <w:spacing w:line="240" w:lineRule="auto"/>
        <w:ind w:left="1208" w:hanging="357"/>
        <w:rPr>
          <w:rFonts w:cstheme="minorHAnsi"/>
        </w:rPr>
      </w:pPr>
      <w:r w:rsidRPr="006312E2">
        <w:rPr>
          <w:rFonts w:cstheme="minorHAnsi"/>
        </w:rPr>
        <w:t>If so required by SITA, the Supplier must certify in writing to SITA that it has either returned all SITA Intellectual Property to SITA or destroyed or deleted all other SITA Intellectual Property in its possession or under its control</w:t>
      </w:r>
    </w:p>
    <w:p w14:paraId="26D0582E" w14:textId="77777777" w:rsidR="00FB0A01" w:rsidRPr="006312E2" w:rsidRDefault="00FB0A01" w:rsidP="0013762D">
      <w:pPr>
        <w:pStyle w:val="ListParagraph"/>
        <w:numPr>
          <w:ilvl w:val="0"/>
          <w:numId w:val="25"/>
        </w:numPr>
        <w:spacing w:line="240" w:lineRule="auto"/>
        <w:ind w:left="1208" w:hanging="357"/>
        <w:rPr>
          <w:rFonts w:cstheme="minorHAnsi"/>
        </w:rPr>
      </w:pPr>
      <w:r w:rsidRPr="006312E2">
        <w:rPr>
          <w:rFonts w:cstheme="minorHAnsi"/>
        </w:rPr>
        <w:t xml:space="preserve">SITA, at all times, owns all Intellectual Property Rights in and to all Bespoke Intellectual Property. </w:t>
      </w:r>
    </w:p>
    <w:p w14:paraId="21D3AED6" w14:textId="77777777" w:rsidR="00FB0A01" w:rsidRPr="006312E2" w:rsidRDefault="00FB0A01" w:rsidP="0013762D">
      <w:pPr>
        <w:pStyle w:val="ListParagraph"/>
        <w:numPr>
          <w:ilvl w:val="0"/>
          <w:numId w:val="25"/>
        </w:numPr>
        <w:spacing w:line="240" w:lineRule="auto"/>
        <w:ind w:left="1208" w:hanging="357"/>
        <w:rPr>
          <w:rFonts w:cstheme="minorHAnsi"/>
        </w:rPr>
      </w:pPr>
      <w:r w:rsidRPr="006312E2">
        <w:rPr>
          <w:rFonts w:cstheme="minorHAnsi"/>
        </w:rPr>
        <w:t>Save for the license granted in terms of this Contract, the Supplier retains all Intellectual Property Rights in and to the Supplier’s pre-existing Intellectual Property that is used or supplied in connection with the Products or Services</w:t>
      </w:r>
    </w:p>
    <w:p w14:paraId="50E6FE37" w14:textId="77777777" w:rsidR="00FB0A01" w:rsidRPr="006312E2" w:rsidRDefault="00FB0A01" w:rsidP="0013762D">
      <w:pPr>
        <w:pStyle w:val="ListParagraph"/>
        <w:numPr>
          <w:ilvl w:val="0"/>
          <w:numId w:val="25"/>
        </w:numPr>
        <w:spacing w:line="240" w:lineRule="auto"/>
        <w:ind w:left="1208" w:hanging="357"/>
        <w:rPr>
          <w:rFonts w:cstheme="minorHAnsi"/>
        </w:rPr>
      </w:pPr>
      <w:r w:rsidRPr="006312E2">
        <w:rPr>
          <w:rFonts w:cstheme="minorHAnsi"/>
        </w:rPr>
        <w:t>Provide SITA with the compliant Occupational Health and Safety File (required on site for period of installation and proof of compliance).</w:t>
      </w:r>
    </w:p>
    <w:p w14:paraId="649B0890" w14:textId="77777777" w:rsidR="00626382" w:rsidRPr="00AC2F7B" w:rsidRDefault="00626382" w:rsidP="00626382">
      <w:pPr>
        <w:pStyle w:val="ListParagraph"/>
        <w:spacing w:line="240" w:lineRule="auto"/>
        <w:ind w:left="714"/>
        <w:rPr>
          <w:rFonts w:ascii="Calibri" w:hAnsi="Calibri" w:cs="Calibri"/>
        </w:rPr>
      </w:pPr>
    </w:p>
    <w:p w14:paraId="48B35FD8" w14:textId="124C9936" w:rsidR="00AF6423" w:rsidRPr="00626382" w:rsidRDefault="00626382" w:rsidP="00626382">
      <w:pPr>
        <w:pStyle w:val="Heading3"/>
        <w:numPr>
          <w:ilvl w:val="0"/>
          <w:numId w:val="0"/>
        </w:numPr>
        <w:spacing w:before="0"/>
        <w:ind w:left="284"/>
        <w:rPr>
          <w:rFonts w:asciiTheme="minorHAnsi" w:hAnsiTheme="minorHAnsi" w:cstheme="minorHAnsi"/>
        </w:rPr>
      </w:pPr>
      <w:bookmarkStart w:id="48" w:name="_Toc220482292"/>
      <w:r w:rsidRPr="00626382">
        <w:rPr>
          <w:rFonts w:asciiTheme="minorHAnsi" w:hAnsiTheme="minorHAnsi" w:cstheme="minorHAnsi"/>
        </w:rPr>
        <w:t xml:space="preserve">3.3.1.10 </w:t>
      </w:r>
      <w:r w:rsidR="00AF6423" w:rsidRPr="00626382">
        <w:rPr>
          <w:rFonts w:asciiTheme="minorHAnsi" w:hAnsiTheme="minorHAnsi" w:cstheme="minorHAnsi"/>
        </w:rPr>
        <w:t>General</w:t>
      </w:r>
      <w:bookmarkEnd w:id="48"/>
    </w:p>
    <w:p w14:paraId="12086BCF" w14:textId="4092D2AF" w:rsidR="00AF6423" w:rsidRPr="00E377E7" w:rsidRDefault="00AF6423" w:rsidP="00E377E7">
      <w:pPr>
        <w:pStyle w:val="ListParagraph"/>
        <w:numPr>
          <w:ilvl w:val="0"/>
          <w:numId w:val="27"/>
        </w:numPr>
        <w:spacing w:line="240" w:lineRule="auto"/>
        <w:ind w:left="714" w:hanging="357"/>
        <w:rPr>
          <w:rFonts w:cstheme="minorHAnsi"/>
        </w:rPr>
      </w:pPr>
      <w:r w:rsidRPr="00626382">
        <w:rPr>
          <w:rFonts w:cstheme="minorHAnsi"/>
        </w:rPr>
        <w:t>The supplier will be bound by Government Procurement: General Conditions of Contract</w:t>
      </w:r>
      <w:r w:rsidR="00E377E7">
        <w:rPr>
          <w:rFonts w:cstheme="minorHAnsi"/>
        </w:rPr>
        <w:t xml:space="preserve"> </w:t>
      </w:r>
      <w:r w:rsidRPr="00E377E7">
        <w:rPr>
          <w:rFonts w:cstheme="minorHAnsi"/>
        </w:rPr>
        <w:t>(GCC) as well as this Special Conditions of Contract (SCC), which will form part of the signed contract with the Supplier. However, SITA reserves the right to include or waive the condition in the signed contract.</w:t>
      </w:r>
    </w:p>
    <w:p w14:paraId="681C962D" w14:textId="77777777" w:rsidR="00AF6423" w:rsidRPr="00626382" w:rsidRDefault="00AF6423">
      <w:pPr>
        <w:pStyle w:val="ListParagraph"/>
        <w:numPr>
          <w:ilvl w:val="0"/>
          <w:numId w:val="27"/>
        </w:numPr>
        <w:spacing w:line="240" w:lineRule="auto"/>
        <w:ind w:left="714" w:hanging="357"/>
        <w:rPr>
          <w:rFonts w:cstheme="minorHAnsi"/>
        </w:rPr>
      </w:pPr>
      <w:r w:rsidRPr="00626382">
        <w:rPr>
          <w:rFonts w:cstheme="minorHAnsi"/>
        </w:rPr>
        <w:t>SITA reserves the right to:</w:t>
      </w:r>
    </w:p>
    <w:p w14:paraId="2BBA1C1C" w14:textId="77777777" w:rsidR="00AF6423" w:rsidRPr="00626382" w:rsidRDefault="00AF6423" w:rsidP="00E377E7">
      <w:pPr>
        <w:pStyle w:val="ListParagraph"/>
        <w:numPr>
          <w:ilvl w:val="1"/>
          <w:numId w:val="28"/>
        </w:numPr>
        <w:spacing w:before="120" w:line="240" w:lineRule="auto"/>
        <w:ind w:left="1208" w:hanging="357"/>
        <w:rPr>
          <w:rFonts w:cstheme="minorHAnsi"/>
        </w:rPr>
      </w:pPr>
      <w:r w:rsidRPr="00626382">
        <w:rPr>
          <w:rFonts w:cstheme="minorHAnsi"/>
        </w:rPr>
        <w:t>Negotiate the conditions, or</w:t>
      </w:r>
    </w:p>
    <w:p w14:paraId="1DD516E5" w14:textId="77777777" w:rsidR="00AF6423" w:rsidRPr="00626382" w:rsidRDefault="00AF6423" w:rsidP="00E377E7">
      <w:pPr>
        <w:pStyle w:val="ListParagraph"/>
        <w:numPr>
          <w:ilvl w:val="1"/>
          <w:numId w:val="28"/>
        </w:numPr>
        <w:spacing w:line="240" w:lineRule="auto"/>
        <w:ind w:left="1208" w:hanging="357"/>
        <w:rPr>
          <w:rFonts w:cstheme="minorHAnsi"/>
        </w:rPr>
      </w:pPr>
      <w:r w:rsidRPr="00626382">
        <w:rPr>
          <w:rFonts w:cstheme="minorHAnsi"/>
        </w:rPr>
        <w:t>Automatically disqualify a bidder for not accepting these conditions, or</w:t>
      </w:r>
    </w:p>
    <w:p w14:paraId="12DC15ED" w14:textId="77777777" w:rsidR="00AF6423" w:rsidRPr="00626382" w:rsidRDefault="00AF6423" w:rsidP="00E377E7">
      <w:pPr>
        <w:pStyle w:val="ListParagraph"/>
        <w:numPr>
          <w:ilvl w:val="1"/>
          <w:numId w:val="28"/>
        </w:numPr>
        <w:spacing w:line="240" w:lineRule="auto"/>
        <w:ind w:left="1208" w:hanging="357"/>
        <w:rPr>
          <w:rFonts w:cstheme="minorHAnsi"/>
        </w:rPr>
      </w:pPr>
      <w:r w:rsidRPr="00626382">
        <w:rPr>
          <w:rFonts w:cstheme="minorHAnsi"/>
        </w:rPr>
        <w:t>Before entering into a contract, conduct or commission an external service provider to audit or conduct probity to ascertain whether a qualifying bidder has the technical capability to provide the goods and services as required by this tender.</w:t>
      </w:r>
    </w:p>
    <w:p w14:paraId="2041EA8F" w14:textId="77777777" w:rsidR="00AF6423" w:rsidRDefault="00AF6423" w:rsidP="00E377E7">
      <w:pPr>
        <w:pStyle w:val="ListParagraph"/>
        <w:numPr>
          <w:ilvl w:val="0"/>
          <w:numId w:val="27"/>
        </w:numPr>
        <w:spacing w:line="240" w:lineRule="auto"/>
        <w:ind w:left="714" w:hanging="357"/>
        <w:rPr>
          <w:rFonts w:cstheme="minorHAnsi"/>
        </w:rPr>
      </w:pPr>
      <w:r w:rsidRPr="00626382">
        <w:rPr>
          <w:rFonts w:cstheme="minorHAnsi"/>
        </w:rPr>
        <w:t>The parties in the agreement agree that the</w:t>
      </w:r>
      <w:r w:rsidR="009D4B63" w:rsidRPr="00626382">
        <w:rPr>
          <w:rFonts w:cstheme="minorHAnsi"/>
        </w:rPr>
        <w:t xml:space="preserv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25B6ADD5" w14:textId="77777777" w:rsidR="00626382" w:rsidRPr="00626382" w:rsidRDefault="00626382" w:rsidP="00626382">
      <w:pPr>
        <w:pStyle w:val="ListParagraph"/>
        <w:spacing w:before="120" w:line="240" w:lineRule="auto"/>
        <w:ind w:left="714"/>
        <w:rPr>
          <w:rFonts w:cstheme="minorHAnsi"/>
        </w:rPr>
      </w:pPr>
    </w:p>
    <w:p w14:paraId="1BD0320A" w14:textId="453D7AAD" w:rsidR="00AF6423" w:rsidRPr="0066660A" w:rsidRDefault="00626382" w:rsidP="00626382">
      <w:pPr>
        <w:pStyle w:val="Heading3"/>
        <w:numPr>
          <w:ilvl w:val="0"/>
          <w:numId w:val="0"/>
        </w:numPr>
        <w:spacing w:before="0"/>
        <w:ind w:left="284"/>
        <w:rPr>
          <w:rFonts w:ascii="Calibri" w:hAnsi="Calibri" w:cs="Calibri"/>
          <w:sz w:val="22"/>
        </w:rPr>
      </w:pPr>
      <w:bookmarkStart w:id="49" w:name="_Toc220482293"/>
      <w:r w:rsidRPr="00626382">
        <w:rPr>
          <w:rFonts w:asciiTheme="minorHAnsi" w:hAnsiTheme="minorHAnsi" w:cstheme="minorHAnsi"/>
        </w:rPr>
        <w:t xml:space="preserve">3.3.1.11 </w:t>
      </w:r>
      <w:r w:rsidR="00AF6423" w:rsidRPr="00626382">
        <w:rPr>
          <w:rFonts w:asciiTheme="minorHAnsi" w:hAnsiTheme="minorHAnsi" w:cstheme="minorHAnsi"/>
        </w:rPr>
        <w:t>Counter Conditions</w:t>
      </w:r>
      <w:bookmarkEnd w:id="49"/>
    </w:p>
    <w:p w14:paraId="1D1C650E" w14:textId="77777777" w:rsidR="00AF6423" w:rsidRDefault="00AF6423">
      <w:pPr>
        <w:pStyle w:val="ListParagraph"/>
        <w:numPr>
          <w:ilvl w:val="0"/>
          <w:numId w:val="29"/>
        </w:numPr>
        <w:spacing w:line="240" w:lineRule="auto"/>
        <w:ind w:left="714" w:hanging="357"/>
        <w:rPr>
          <w:rFonts w:cstheme="minorHAnsi"/>
        </w:rPr>
      </w:pPr>
      <w:r w:rsidRPr="00626382">
        <w:rPr>
          <w:rFonts w:cstheme="minorHAnsi"/>
        </w:rPr>
        <w:t>Bidders’ attention is drawn to the fact that amendments to any of the Bid Conditions or setting of counter conditions by bidders may result in the invalidation of such bids.</w:t>
      </w:r>
    </w:p>
    <w:p w14:paraId="5C5FFC9B" w14:textId="77777777" w:rsidR="00626382" w:rsidRPr="00626382" w:rsidRDefault="00626382" w:rsidP="00626382">
      <w:pPr>
        <w:pStyle w:val="ListParagraph"/>
        <w:spacing w:line="240" w:lineRule="auto"/>
        <w:ind w:left="714"/>
        <w:rPr>
          <w:rFonts w:cstheme="minorHAnsi"/>
        </w:rPr>
      </w:pPr>
    </w:p>
    <w:p w14:paraId="655D7F22" w14:textId="48F955CC" w:rsidR="00AF6423" w:rsidRPr="00626382" w:rsidRDefault="00626382" w:rsidP="00626382">
      <w:pPr>
        <w:pStyle w:val="Heading3"/>
        <w:numPr>
          <w:ilvl w:val="0"/>
          <w:numId w:val="0"/>
        </w:numPr>
        <w:spacing w:before="0"/>
        <w:ind w:left="284"/>
        <w:rPr>
          <w:rFonts w:asciiTheme="minorHAnsi" w:hAnsiTheme="minorHAnsi" w:cstheme="minorHAnsi"/>
        </w:rPr>
      </w:pPr>
      <w:bookmarkStart w:id="50" w:name="_Toc220482294"/>
      <w:r w:rsidRPr="00626382">
        <w:rPr>
          <w:rFonts w:asciiTheme="minorHAnsi" w:hAnsiTheme="minorHAnsi" w:cstheme="minorHAnsi"/>
        </w:rPr>
        <w:t xml:space="preserve">3.3.1.12 </w:t>
      </w:r>
      <w:r w:rsidR="00AF6423" w:rsidRPr="00626382">
        <w:rPr>
          <w:rFonts w:asciiTheme="minorHAnsi" w:hAnsiTheme="minorHAnsi" w:cstheme="minorHAnsi"/>
        </w:rPr>
        <w:t>Fronting</w:t>
      </w:r>
      <w:bookmarkEnd w:id="50"/>
    </w:p>
    <w:p w14:paraId="4EE32C45" w14:textId="77777777" w:rsidR="00AF6423" w:rsidRPr="00626382" w:rsidRDefault="00AF6423">
      <w:pPr>
        <w:pStyle w:val="ListParagraph"/>
        <w:numPr>
          <w:ilvl w:val="0"/>
          <w:numId w:val="30"/>
        </w:numPr>
        <w:spacing w:line="240" w:lineRule="auto"/>
        <w:ind w:left="714" w:hanging="357"/>
        <w:rPr>
          <w:rFonts w:cstheme="minorHAnsi"/>
        </w:rPr>
      </w:pPr>
      <w:r w:rsidRPr="00626382">
        <w:rPr>
          <w:rFonts w:cstheme="min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7C2622A3" w14:textId="77777777" w:rsidR="00AF6423" w:rsidRDefault="00AF6423">
      <w:pPr>
        <w:pStyle w:val="ListParagraph"/>
        <w:numPr>
          <w:ilvl w:val="0"/>
          <w:numId w:val="30"/>
        </w:numPr>
        <w:spacing w:line="240" w:lineRule="auto"/>
        <w:ind w:left="714" w:hanging="357"/>
        <w:rPr>
          <w:rFonts w:cstheme="minorHAnsi"/>
        </w:rPr>
      </w:pPr>
      <w:r w:rsidRPr="00626382">
        <w:rPr>
          <w:rFonts w:cstheme="minorHAnsi"/>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E276E6E" w14:textId="77777777" w:rsidR="00626382" w:rsidRPr="00626382" w:rsidRDefault="00626382" w:rsidP="00626382">
      <w:pPr>
        <w:pStyle w:val="ListParagraph"/>
        <w:spacing w:line="240" w:lineRule="auto"/>
        <w:ind w:left="714"/>
        <w:rPr>
          <w:rFonts w:cstheme="minorHAnsi"/>
        </w:rPr>
      </w:pPr>
    </w:p>
    <w:p w14:paraId="5E0BC3AB" w14:textId="66A79804" w:rsidR="005F2530" w:rsidRPr="00626382" w:rsidRDefault="00626382" w:rsidP="00626382">
      <w:pPr>
        <w:pStyle w:val="Heading3"/>
        <w:numPr>
          <w:ilvl w:val="0"/>
          <w:numId w:val="0"/>
        </w:numPr>
        <w:spacing w:before="0"/>
        <w:ind w:left="284"/>
        <w:rPr>
          <w:rFonts w:asciiTheme="minorHAnsi" w:hAnsiTheme="minorHAnsi" w:cstheme="minorHAnsi"/>
        </w:rPr>
      </w:pPr>
      <w:bookmarkStart w:id="51" w:name="_Toc220482295"/>
      <w:r w:rsidRPr="00626382">
        <w:rPr>
          <w:rFonts w:asciiTheme="minorHAnsi" w:hAnsiTheme="minorHAnsi" w:cstheme="minorHAnsi"/>
        </w:rPr>
        <w:t xml:space="preserve">3.3.1.13 </w:t>
      </w:r>
      <w:r w:rsidR="005F2530" w:rsidRPr="00626382">
        <w:rPr>
          <w:rFonts w:asciiTheme="minorHAnsi" w:hAnsiTheme="minorHAnsi" w:cstheme="minorHAnsi"/>
        </w:rPr>
        <w:t>Business Continuity and Disaster Recovery Plans</w:t>
      </w:r>
      <w:bookmarkEnd w:id="51"/>
    </w:p>
    <w:p w14:paraId="045E6C17" w14:textId="77777777" w:rsidR="004176AA" w:rsidRDefault="005F2530">
      <w:pPr>
        <w:pStyle w:val="ListParagraph"/>
        <w:numPr>
          <w:ilvl w:val="0"/>
          <w:numId w:val="34"/>
        </w:numPr>
        <w:spacing w:line="240" w:lineRule="auto"/>
        <w:ind w:left="714" w:hanging="357"/>
        <w:rPr>
          <w:rFonts w:cstheme="minorHAnsi"/>
        </w:rPr>
      </w:pPr>
      <w:r w:rsidRPr="00626382">
        <w:rPr>
          <w:rFonts w:cstheme="minorHAnsi"/>
        </w:rPr>
        <w:t xml:space="preserve">The bidder confirms that they have written business continuity and disaster recovery plans that define the roles, responsibilities and procedures necessary to ensure that the required services under this </w:t>
      </w:r>
      <w:r w:rsidRPr="00626382">
        <w:rPr>
          <w:rFonts w:cstheme="minorHAnsi"/>
        </w:rPr>
        <w:lastRenderedPageBreak/>
        <w:t>bid specification is in place and will be maintained continuously in the event of a disruption to the bidder’s operations, regardless of the cause of the disruption.</w:t>
      </w:r>
    </w:p>
    <w:p w14:paraId="6D669F8F" w14:textId="77777777" w:rsidR="00626382" w:rsidRPr="00626382" w:rsidRDefault="00626382" w:rsidP="00626382">
      <w:pPr>
        <w:pStyle w:val="ListParagraph"/>
        <w:spacing w:line="240" w:lineRule="auto"/>
        <w:ind w:left="714"/>
        <w:rPr>
          <w:rFonts w:cstheme="minorHAnsi"/>
        </w:rPr>
      </w:pPr>
    </w:p>
    <w:p w14:paraId="35655039" w14:textId="3F788CBE" w:rsidR="005F2530" w:rsidRPr="00626382" w:rsidRDefault="00626382" w:rsidP="00626382">
      <w:pPr>
        <w:pStyle w:val="Heading3"/>
        <w:numPr>
          <w:ilvl w:val="0"/>
          <w:numId w:val="0"/>
        </w:numPr>
        <w:spacing w:before="0"/>
        <w:ind w:left="284"/>
        <w:rPr>
          <w:rFonts w:asciiTheme="minorHAnsi" w:hAnsiTheme="minorHAnsi" w:cstheme="minorHAnsi"/>
        </w:rPr>
      </w:pPr>
      <w:bookmarkStart w:id="52" w:name="_Toc220482296"/>
      <w:r w:rsidRPr="00626382">
        <w:rPr>
          <w:rFonts w:asciiTheme="minorHAnsi" w:hAnsiTheme="minorHAnsi" w:cstheme="minorHAnsi"/>
        </w:rPr>
        <w:t xml:space="preserve">3.3.1.14 </w:t>
      </w:r>
      <w:r w:rsidR="005F2530" w:rsidRPr="00626382">
        <w:rPr>
          <w:rFonts w:asciiTheme="minorHAnsi" w:hAnsiTheme="minorHAnsi" w:cstheme="minorHAnsi"/>
        </w:rPr>
        <w:t>Supplier Due Diligence</w:t>
      </w:r>
      <w:bookmarkEnd w:id="52"/>
    </w:p>
    <w:p w14:paraId="0AC37872" w14:textId="77777777" w:rsidR="0072760B" w:rsidRPr="00626382" w:rsidRDefault="005F2530">
      <w:pPr>
        <w:pStyle w:val="ListParagraph"/>
        <w:numPr>
          <w:ilvl w:val="0"/>
          <w:numId w:val="42"/>
        </w:numPr>
        <w:spacing w:line="240" w:lineRule="auto"/>
        <w:rPr>
          <w:rFonts w:cstheme="minorHAnsi"/>
        </w:rPr>
      </w:pPr>
      <w:r w:rsidRPr="00626382">
        <w:rPr>
          <w:rFonts w:cstheme="minorHAnsi"/>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B51C28B" w14:textId="77777777" w:rsidR="00626382" w:rsidRPr="00AC2F7B" w:rsidRDefault="00626382" w:rsidP="00626382">
      <w:pPr>
        <w:pStyle w:val="ListParagraph"/>
        <w:spacing w:line="240" w:lineRule="auto"/>
        <w:ind w:left="714"/>
        <w:rPr>
          <w:rFonts w:ascii="Calibri" w:hAnsi="Calibri" w:cs="Calibri"/>
        </w:rPr>
      </w:pPr>
    </w:p>
    <w:p w14:paraId="07F069CF" w14:textId="6D33F909" w:rsidR="0072760B" w:rsidRPr="00626382" w:rsidRDefault="00626382" w:rsidP="00626382">
      <w:pPr>
        <w:pStyle w:val="Heading3"/>
        <w:numPr>
          <w:ilvl w:val="0"/>
          <w:numId w:val="0"/>
        </w:numPr>
        <w:spacing w:before="0"/>
        <w:ind w:left="284"/>
        <w:rPr>
          <w:rFonts w:asciiTheme="minorHAnsi" w:hAnsiTheme="minorHAnsi" w:cstheme="minorHAnsi"/>
        </w:rPr>
      </w:pPr>
      <w:bookmarkStart w:id="53" w:name="_Toc220482297"/>
      <w:r w:rsidRPr="00626382">
        <w:rPr>
          <w:rFonts w:asciiTheme="minorHAnsi" w:hAnsiTheme="minorHAnsi" w:cstheme="minorHAnsi"/>
        </w:rPr>
        <w:t xml:space="preserve">3.3.1.15 </w:t>
      </w:r>
      <w:r w:rsidR="0072760B" w:rsidRPr="00626382">
        <w:rPr>
          <w:rFonts w:asciiTheme="minorHAnsi" w:hAnsiTheme="minorHAnsi" w:cstheme="minorHAnsi"/>
        </w:rPr>
        <w:t>Preference Goal Requirements conditions</w:t>
      </w:r>
      <w:bookmarkEnd w:id="53"/>
    </w:p>
    <w:p w14:paraId="2D17ED1D" w14:textId="77777777" w:rsidR="0072760B" w:rsidRPr="00626382" w:rsidRDefault="0072760B">
      <w:pPr>
        <w:pStyle w:val="ListParagraph"/>
        <w:numPr>
          <w:ilvl w:val="0"/>
          <w:numId w:val="35"/>
        </w:numPr>
        <w:spacing w:line="240" w:lineRule="auto"/>
        <w:ind w:left="714" w:hanging="357"/>
        <w:rPr>
          <w:rFonts w:cstheme="minorHAnsi"/>
        </w:rPr>
      </w:pPr>
      <w:r w:rsidRPr="00626382">
        <w:rPr>
          <w:rFonts w:cstheme="minorHAnsi"/>
        </w:rPr>
        <w:t>The Bidder’s commitment for the Preference Goal Requirements in this tender will be legally binding and the Bidder needs to perform against their commitment for the duration of the contract which will form part of the Contractual Agreement.</w:t>
      </w:r>
    </w:p>
    <w:p w14:paraId="09F02CE2" w14:textId="0E12B301" w:rsidR="0072760B" w:rsidRPr="00626382" w:rsidRDefault="0072760B">
      <w:pPr>
        <w:pStyle w:val="ListParagraph"/>
        <w:numPr>
          <w:ilvl w:val="0"/>
          <w:numId w:val="35"/>
        </w:numPr>
        <w:spacing w:line="240" w:lineRule="auto"/>
        <w:ind w:left="714" w:hanging="357"/>
        <w:rPr>
          <w:rFonts w:cstheme="minorHAnsi"/>
        </w:rPr>
      </w:pPr>
      <w:r w:rsidRPr="00626382">
        <w:rPr>
          <w:rFonts w:cstheme="minorHAnsi"/>
        </w:rPr>
        <w:t xml:space="preserve">The Bidder must </w:t>
      </w:r>
      <w:r w:rsidR="00E809E5" w:rsidRPr="00626382">
        <w:rPr>
          <w:rFonts w:cstheme="minorHAnsi"/>
        </w:rPr>
        <w:t>sustain or</w:t>
      </w:r>
      <w:r w:rsidRPr="00626382">
        <w:rPr>
          <w:rFonts w:cstheme="minorHAnsi"/>
        </w:rPr>
        <w:t xml:space="preserve"> improve the company’s BBBEE Level for the duration of the contact which will form part of the Contractual Agreement.</w:t>
      </w:r>
    </w:p>
    <w:p w14:paraId="5DF6882E" w14:textId="77777777" w:rsidR="0072760B" w:rsidRPr="00626382" w:rsidRDefault="0072760B">
      <w:pPr>
        <w:pStyle w:val="ListParagraph"/>
        <w:numPr>
          <w:ilvl w:val="0"/>
          <w:numId w:val="35"/>
        </w:numPr>
        <w:spacing w:line="240" w:lineRule="auto"/>
        <w:ind w:left="714" w:hanging="357"/>
        <w:rPr>
          <w:rFonts w:cstheme="minorHAnsi"/>
        </w:rPr>
      </w:pPr>
      <w:r w:rsidRPr="00626382">
        <w:rPr>
          <w:rFonts w:cstheme="min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55D341BF" w14:textId="77777777" w:rsidR="0072760B" w:rsidRPr="00626382" w:rsidRDefault="0072760B">
      <w:pPr>
        <w:pStyle w:val="ListParagraph"/>
        <w:numPr>
          <w:ilvl w:val="0"/>
          <w:numId w:val="35"/>
        </w:numPr>
        <w:spacing w:line="240" w:lineRule="auto"/>
        <w:ind w:left="714" w:hanging="357"/>
        <w:rPr>
          <w:rFonts w:cstheme="minorHAnsi"/>
        </w:rPr>
      </w:pPr>
      <w:r w:rsidRPr="00626382">
        <w:rPr>
          <w:rFonts w:cstheme="minorHAnsi"/>
        </w:rPr>
        <w:t>Bidders need to keep auditable substantive records / evidence and upon request by SITA</w:t>
      </w:r>
      <w:r w:rsidR="000E14DD" w:rsidRPr="00626382">
        <w:rPr>
          <w:rFonts w:cstheme="minorHAnsi"/>
        </w:rPr>
        <w:t>/Department</w:t>
      </w:r>
      <w:r w:rsidRPr="00626382">
        <w:rPr>
          <w:rFonts w:cstheme="minorHAnsi"/>
        </w:rPr>
        <w:t xml:space="preserve"> must be made available for audit and, or due diligence purposes.</w:t>
      </w:r>
    </w:p>
    <w:p w14:paraId="248E31F4" w14:textId="77777777" w:rsidR="0072760B" w:rsidRPr="00626382" w:rsidRDefault="0072760B">
      <w:pPr>
        <w:pStyle w:val="ListParagraph"/>
        <w:numPr>
          <w:ilvl w:val="0"/>
          <w:numId w:val="35"/>
        </w:numPr>
        <w:spacing w:line="240" w:lineRule="auto"/>
        <w:ind w:left="714" w:hanging="357"/>
        <w:rPr>
          <w:rFonts w:cstheme="minorHAnsi"/>
        </w:rPr>
      </w:pPr>
      <w:r w:rsidRPr="00626382">
        <w:rPr>
          <w:rFonts w:cstheme="minorHAnsi"/>
        </w:rPr>
        <w:t>SITA reserves the right to require from a Bidder, either before a bid is adjudicated or at any time subsequently, to substantiate any claim with regards to preferences, in any manner required by SITA.</w:t>
      </w:r>
    </w:p>
    <w:p w14:paraId="7E1F10E3" w14:textId="77777777" w:rsidR="0072760B" w:rsidRPr="00626382" w:rsidRDefault="0072760B">
      <w:pPr>
        <w:pStyle w:val="ListParagraph"/>
        <w:numPr>
          <w:ilvl w:val="0"/>
          <w:numId w:val="35"/>
        </w:numPr>
        <w:spacing w:line="240" w:lineRule="auto"/>
        <w:ind w:left="714" w:hanging="357"/>
        <w:rPr>
          <w:rFonts w:cstheme="minorHAnsi"/>
        </w:rPr>
      </w:pPr>
      <w:r w:rsidRPr="00626382">
        <w:rPr>
          <w:rFonts w:cstheme="minorHAnsi"/>
        </w:rPr>
        <w:t>SITA reserves the right to verify information / evidence provided by the Bidder.</w:t>
      </w:r>
    </w:p>
    <w:p w14:paraId="08D7DDF6" w14:textId="24C969C3" w:rsidR="008049F9" w:rsidRPr="00626382" w:rsidRDefault="0072760B">
      <w:pPr>
        <w:pStyle w:val="ListParagraph"/>
        <w:numPr>
          <w:ilvl w:val="0"/>
          <w:numId w:val="35"/>
        </w:numPr>
        <w:spacing w:line="240" w:lineRule="auto"/>
        <w:ind w:left="714" w:hanging="357"/>
        <w:rPr>
          <w:rFonts w:cstheme="minorHAnsi"/>
        </w:rPr>
      </w:pPr>
      <w:r w:rsidRPr="00626382">
        <w:rPr>
          <w:rFonts w:cstheme="minorHAnsi"/>
        </w:rPr>
        <w:t>SITA reserves the right to introduce a penalty of 1% of the overall annual year spent by SITA for the prior year if the Bidder fails to comply to paragraphs (a), (b) and (c) above.</w:t>
      </w:r>
    </w:p>
    <w:p w14:paraId="339BBC24" w14:textId="77777777" w:rsidR="00F153E1" w:rsidRPr="00F153E1" w:rsidRDefault="00F153E1" w:rsidP="00F153E1">
      <w:pPr>
        <w:spacing w:line="240" w:lineRule="auto"/>
        <w:rPr>
          <w:rFonts w:ascii="Calibri" w:hAnsi="Calibri" w:cs="Calibri"/>
        </w:rPr>
      </w:pPr>
    </w:p>
    <w:p w14:paraId="5C6AE5D4" w14:textId="77777777" w:rsidR="008049F9" w:rsidRPr="006312E2" w:rsidRDefault="008049F9" w:rsidP="00E03AAA">
      <w:pPr>
        <w:pStyle w:val="Heading3"/>
        <w:ind w:left="1135" w:hanging="851"/>
        <w:rPr>
          <w:rFonts w:asciiTheme="minorHAnsi" w:hAnsiTheme="minorHAnsi" w:cstheme="minorHAnsi"/>
        </w:rPr>
      </w:pPr>
      <w:bookmarkStart w:id="54" w:name="_Toc106894479"/>
      <w:bookmarkStart w:id="55" w:name="_Toc220482298"/>
      <w:r w:rsidRPr="006312E2">
        <w:rPr>
          <w:rFonts w:asciiTheme="minorHAnsi" w:hAnsiTheme="minorHAnsi" w:cstheme="minorHAnsi"/>
        </w:rPr>
        <w:t>Declaration of compliance and acceptance SCC</w:t>
      </w:r>
      <w:bookmarkEnd w:id="54"/>
      <w:bookmarkEnd w:id="55"/>
    </w:p>
    <w:p w14:paraId="0BFFF074" w14:textId="556E5779" w:rsidR="008049F9" w:rsidRPr="006312E2" w:rsidRDefault="008049F9" w:rsidP="0013762D">
      <w:pPr>
        <w:ind w:left="284" w:firstLine="16"/>
        <w:rPr>
          <w:rFonts w:asciiTheme="minorHAnsi" w:hAnsiTheme="minorHAnsi" w:cstheme="minorHAnsi"/>
          <w:lang w:val="en-GB"/>
        </w:rPr>
      </w:pPr>
      <w:r w:rsidRPr="006312E2">
        <w:rPr>
          <w:rFonts w:asciiTheme="minorHAnsi" w:hAnsiTheme="minorHAnsi" w:cstheme="minorHAnsi"/>
          <w:lang w:val="en-GB"/>
        </w:rPr>
        <w:t xml:space="preserve">I (we), the bidder hereby declare that I (we) accept ALL the Special Conditions of Contract as specified in par </w:t>
      </w:r>
      <w:r w:rsidR="006312E2" w:rsidRPr="006312E2">
        <w:rPr>
          <w:rFonts w:asciiTheme="minorHAnsi" w:hAnsiTheme="minorHAnsi" w:cstheme="minorHAnsi"/>
          <w:lang w:val="en-GB"/>
        </w:rPr>
        <w:t>3</w:t>
      </w:r>
      <w:r w:rsidRPr="006312E2">
        <w:rPr>
          <w:rFonts w:asciiTheme="minorHAnsi" w:hAnsiTheme="minorHAnsi" w:cstheme="minorHAnsi"/>
          <w:lang w:val="en-GB"/>
        </w:rPr>
        <w:t>.3.</w:t>
      </w:r>
      <w:r w:rsidR="006312E2" w:rsidRPr="006312E2">
        <w:rPr>
          <w:rFonts w:asciiTheme="minorHAnsi" w:hAnsiTheme="minorHAnsi" w:cstheme="minorHAnsi"/>
          <w:lang w:val="en-GB"/>
        </w:rPr>
        <w:t>1</w:t>
      </w:r>
      <w:r w:rsidRPr="006312E2">
        <w:rPr>
          <w:rFonts w:asciiTheme="minorHAnsi" w:hAnsiTheme="minorHAnsi" w:cstheme="minorHAnsi"/>
          <w:lang w:val="en-GB"/>
        </w:rPr>
        <w:t xml:space="preserve"> above and shall comply with all stated obligations:</w:t>
      </w:r>
    </w:p>
    <w:p w14:paraId="74B83DF9" w14:textId="77777777" w:rsidR="008049F9" w:rsidRPr="006312E2" w:rsidRDefault="008049F9" w:rsidP="008049F9">
      <w:pPr>
        <w:rPr>
          <w:rFonts w:asciiTheme="minorHAnsi" w:hAnsiTheme="minorHAnsi" w:cstheme="minorHAnsi"/>
          <w:lang w:val="en-GB"/>
        </w:rPr>
      </w:pPr>
    </w:p>
    <w:p w14:paraId="5B2E5D43" w14:textId="73EC98E7" w:rsidR="008049F9" w:rsidRPr="006312E2" w:rsidRDefault="0013762D" w:rsidP="0013762D">
      <w:pPr>
        <w:rPr>
          <w:rFonts w:asciiTheme="minorHAnsi" w:hAnsiTheme="minorHAnsi" w:cstheme="minorHAnsi"/>
          <w:lang w:val="en-GB"/>
        </w:rPr>
      </w:pPr>
      <w:r>
        <w:rPr>
          <w:rFonts w:asciiTheme="minorHAnsi" w:hAnsiTheme="minorHAnsi" w:cstheme="minorHAnsi"/>
          <w:lang w:val="en-GB"/>
        </w:rPr>
        <w:t xml:space="preserve">     </w:t>
      </w:r>
      <w:r w:rsidR="008049F9" w:rsidRPr="006312E2">
        <w:rPr>
          <w:rFonts w:asciiTheme="minorHAnsi" w:hAnsiTheme="minorHAnsi" w:cstheme="minorHAnsi"/>
          <w:lang w:val="en-GB"/>
        </w:rPr>
        <w:t xml:space="preserve">Name of </w:t>
      </w:r>
      <w:proofErr w:type="gramStart"/>
      <w:r w:rsidR="008049F9" w:rsidRPr="006312E2">
        <w:rPr>
          <w:rFonts w:asciiTheme="minorHAnsi" w:hAnsiTheme="minorHAnsi" w:cstheme="minorHAnsi"/>
          <w:lang w:val="en-GB"/>
        </w:rPr>
        <w:t>Bidder:_</w:t>
      </w:r>
      <w:proofErr w:type="gramEnd"/>
      <w:r w:rsidR="008049F9" w:rsidRPr="006312E2">
        <w:rPr>
          <w:rFonts w:asciiTheme="minorHAnsi" w:hAnsiTheme="minorHAnsi" w:cstheme="minorHAnsi"/>
          <w:lang w:val="en-GB"/>
        </w:rPr>
        <w:t>____________________________</w:t>
      </w:r>
      <w:r w:rsidR="008049F9" w:rsidRPr="006312E2">
        <w:rPr>
          <w:rFonts w:asciiTheme="minorHAnsi" w:hAnsiTheme="minorHAnsi" w:cstheme="minorHAnsi"/>
          <w:lang w:val="en-GB"/>
        </w:rPr>
        <w:tab/>
        <w:t>Signature: ______________________</w:t>
      </w:r>
    </w:p>
    <w:p w14:paraId="1CBCAB15" w14:textId="77777777" w:rsidR="008049F9" w:rsidRPr="006312E2" w:rsidRDefault="008049F9" w:rsidP="008049F9">
      <w:pPr>
        <w:rPr>
          <w:rFonts w:asciiTheme="minorHAnsi" w:hAnsiTheme="minorHAnsi" w:cstheme="minorHAnsi"/>
        </w:rPr>
      </w:pPr>
    </w:p>
    <w:p w14:paraId="0CFC1302" w14:textId="286995F3" w:rsidR="0026097F" w:rsidRPr="006312E2" w:rsidRDefault="0013762D" w:rsidP="0013762D">
      <w:pPr>
        <w:rPr>
          <w:rFonts w:asciiTheme="minorHAnsi" w:hAnsiTheme="minorHAnsi" w:cstheme="minorHAnsi"/>
        </w:rPr>
      </w:pPr>
      <w:r>
        <w:rPr>
          <w:rFonts w:asciiTheme="minorHAnsi" w:hAnsiTheme="minorHAnsi" w:cstheme="minorHAnsi"/>
        </w:rPr>
        <w:t xml:space="preserve">     </w:t>
      </w:r>
      <w:proofErr w:type="gramStart"/>
      <w:r w:rsidR="008049F9" w:rsidRPr="006312E2">
        <w:rPr>
          <w:rFonts w:asciiTheme="minorHAnsi" w:hAnsiTheme="minorHAnsi" w:cstheme="minorHAnsi"/>
        </w:rPr>
        <w:t>Date:_</w:t>
      </w:r>
      <w:proofErr w:type="gramEnd"/>
      <w:r w:rsidR="008049F9" w:rsidRPr="006312E2">
        <w:rPr>
          <w:rFonts w:asciiTheme="minorHAnsi" w:hAnsiTheme="minorHAnsi" w:cstheme="minorHAnsi"/>
        </w:rPr>
        <w:t>_____________</w:t>
      </w:r>
    </w:p>
    <w:p w14:paraId="3BDDD781" w14:textId="77777777" w:rsidR="00F153E1" w:rsidRPr="00AC2F7B" w:rsidRDefault="00F153E1" w:rsidP="0026097F">
      <w:pPr>
        <w:rPr>
          <w:rFonts w:ascii="Calibri" w:hAnsi="Calibri" w:cs="Calibri"/>
        </w:rPr>
      </w:pPr>
    </w:p>
    <w:p w14:paraId="55B9C7D2" w14:textId="48B4ABBB" w:rsidR="00E06686" w:rsidRPr="006312E2" w:rsidRDefault="00E06686" w:rsidP="0066660A">
      <w:pPr>
        <w:pStyle w:val="Heading2"/>
        <w:ind w:left="851" w:hanging="851"/>
        <w:rPr>
          <w:rFonts w:asciiTheme="minorHAnsi" w:hAnsiTheme="minorHAnsi" w:cstheme="minorHAnsi"/>
          <w:sz w:val="26"/>
        </w:rPr>
      </w:pPr>
      <w:bookmarkStart w:id="56" w:name="_Toc220482299"/>
      <w:r w:rsidRPr="006312E2">
        <w:rPr>
          <w:rFonts w:asciiTheme="minorHAnsi" w:hAnsiTheme="minorHAnsi" w:cstheme="minorHAnsi"/>
          <w:sz w:val="26"/>
        </w:rPr>
        <w:t xml:space="preserve">Price and </w:t>
      </w:r>
      <w:r w:rsidR="007D7386" w:rsidRPr="006312E2">
        <w:rPr>
          <w:rFonts w:asciiTheme="minorHAnsi" w:hAnsiTheme="minorHAnsi" w:cstheme="minorHAnsi"/>
          <w:sz w:val="26"/>
        </w:rPr>
        <w:t>Preference Points</w:t>
      </w:r>
      <w:r w:rsidR="005D5CCF" w:rsidRPr="006312E2">
        <w:rPr>
          <w:rFonts w:asciiTheme="minorHAnsi" w:hAnsiTheme="minorHAnsi" w:cstheme="minorHAnsi"/>
          <w:sz w:val="26"/>
        </w:rPr>
        <w:t xml:space="preserve"> </w:t>
      </w:r>
      <w:r w:rsidRPr="006312E2">
        <w:rPr>
          <w:rFonts w:asciiTheme="minorHAnsi" w:hAnsiTheme="minorHAnsi" w:cstheme="minorHAnsi"/>
          <w:sz w:val="26"/>
        </w:rPr>
        <w:t xml:space="preserve">Evaluation (Stage </w:t>
      </w:r>
      <w:r w:rsidR="004A4A72" w:rsidRPr="006312E2">
        <w:rPr>
          <w:rFonts w:asciiTheme="minorHAnsi" w:hAnsiTheme="minorHAnsi" w:cstheme="minorHAnsi"/>
          <w:sz w:val="26"/>
        </w:rPr>
        <w:t>4</w:t>
      </w:r>
      <w:r w:rsidRPr="006312E2">
        <w:rPr>
          <w:rFonts w:asciiTheme="minorHAnsi" w:hAnsiTheme="minorHAnsi" w:cstheme="minorHAnsi"/>
          <w:sz w:val="26"/>
        </w:rPr>
        <w:t>)</w:t>
      </w:r>
      <w:bookmarkEnd w:id="56"/>
    </w:p>
    <w:p w14:paraId="5333A4EB" w14:textId="383156CE" w:rsidR="004D47F9" w:rsidRPr="006312E2" w:rsidRDefault="00CC3087" w:rsidP="0066660A">
      <w:pPr>
        <w:pStyle w:val="Heading3"/>
        <w:spacing w:before="0"/>
        <w:ind w:left="1135" w:hanging="851"/>
        <w:rPr>
          <w:rFonts w:asciiTheme="minorHAnsi" w:hAnsiTheme="minorHAnsi" w:cstheme="minorHAnsi"/>
        </w:rPr>
      </w:pPr>
      <w:bookmarkStart w:id="57" w:name="_Toc220482300"/>
      <w:r>
        <w:rPr>
          <w:rFonts w:asciiTheme="minorHAnsi" w:hAnsiTheme="minorHAnsi" w:cstheme="minorHAnsi"/>
        </w:rPr>
        <w:t>Costing and Preference Evaluation</w:t>
      </w:r>
      <w:bookmarkEnd w:id="57"/>
    </w:p>
    <w:p w14:paraId="22C5EAE9" w14:textId="77777777" w:rsidR="00CC3087" w:rsidRPr="001D5A0D" w:rsidRDefault="00CC3087">
      <w:pPr>
        <w:numPr>
          <w:ilvl w:val="0"/>
          <w:numId w:val="44"/>
        </w:numPr>
        <w:tabs>
          <w:tab w:val="num" w:pos="1134"/>
        </w:tabs>
        <w:ind w:left="1134"/>
        <w:rPr>
          <w:rFonts w:cs="Calibri"/>
        </w:rPr>
      </w:pPr>
      <w:r w:rsidRPr="001D5A0D">
        <w:rPr>
          <w:rFonts w:cs="Calibri"/>
          <w:lang w:val="en-GB"/>
        </w:rPr>
        <w:t xml:space="preserve">In terms of the SITA Preferential Procurement Policy (PPP), the following preference point system is applicable </w:t>
      </w:r>
      <w:r w:rsidRPr="001D5A0D">
        <w:rPr>
          <w:rFonts w:cs="Calibri"/>
          <w:b/>
          <w:bCs/>
          <w:lang w:val="en-GB"/>
        </w:rPr>
        <w:t>for this</w:t>
      </w:r>
      <w:r w:rsidRPr="001D5A0D">
        <w:rPr>
          <w:rFonts w:cs="Calibri"/>
          <w:lang w:val="en-GB"/>
        </w:rPr>
        <w:t xml:space="preserve"> Bid:</w:t>
      </w:r>
    </w:p>
    <w:p w14:paraId="1DD1BDCB" w14:textId="77777777" w:rsidR="00CC3087" w:rsidRPr="001D5A0D" w:rsidRDefault="00CC3087">
      <w:pPr>
        <w:numPr>
          <w:ilvl w:val="1"/>
          <w:numId w:val="45"/>
        </w:numPr>
        <w:tabs>
          <w:tab w:val="num" w:pos="1764"/>
        </w:tabs>
        <w:ind w:left="1701"/>
        <w:rPr>
          <w:rFonts w:asciiTheme="minorHAnsi" w:hAnsiTheme="minorHAnsi" w:cstheme="minorHAnsi"/>
        </w:rPr>
      </w:pPr>
      <w:r w:rsidRPr="001D5A0D">
        <w:rPr>
          <w:rFonts w:asciiTheme="minorHAnsi" w:hAnsiTheme="minorHAnsi" w:cstheme="minorHAnsi"/>
        </w:rPr>
        <w:t>the 80/20 system (80 Price, 20 Specific Goals) for requirements with a Rand value of up to R50 000 000 (all applicable taxes included)</w:t>
      </w:r>
      <w:r>
        <w:rPr>
          <w:rFonts w:asciiTheme="minorHAnsi" w:hAnsiTheme="minorHAnsi" w:cstheme="minorHAnsi"/>
        </w:rPr>
        <w:t>.</w:t>
      </w:r>
    </w:p>
    <w:p w14:paraId="126AE3B9" w14:textId="3EA12362" w:rsidR="00CC3087" w:rsidRPr="003F330A" w:rsidRDefault="00CC3087">
      <w:pPr>
        <w:numPr>
          <w:ilvl w:val="0"/>
          <w:numId w:val="45"/>
        </w:numPr>
        <w:ind w:left="1134"/>
        <w:rPr>
          <w:rFonts w:cs="Calibri"/>
        </w:rPr>
      </w:pPr>
      <w:r w:rsidRPr="003F330A">
        <w:rPr>
          <w:rFonts w:cs="Calibri"/>
        </w:rPr>
        <w:t xml:space="preserve">Points will be allocated for each of the </w:t>
      </w:r>
      <w:r w:rsidRPr="003F330A">
        <w:rPr>
          <w:rFonts w:cs="Calibri"/>
          <w:b/>
          <w:bCs/>
        </w:rPr>
        <w:t>Preferential Goal Requirements</w:t>
      </w:r>
      <w:r w:rsidRPr="003F330A">
        <w:rPr>
          <w:rFonts w:cs="Calibri"/>
        </w:rPr>
        <w:t xml:space="preserve"> for this tender as indicated in </w:t>
      </w:r>
      <w:r w:rsidRPr="003F330A">
        <w:rPr>
          <w:rFonts w:cs="Calibri"/>
          <w:b/>
          <w:bCs/>
        </w:rPr>
        <w:t xml:space="preserve">table </w:t>
      </w:r>
      <w:r w:rsidR="00E377E7">
        <w:rPr>
          <w:rFonts w:cs="Calibri"/>
          <w:b/>
          <w:bCs/>
        </w:rPr>
        <w:t>4</w:t>
      </w:r>
      <w:r w:rsidRPr="003F330A">
        <w:rPr>
          <w:rFonts w:cs="Calibri"/>
          <w:b/>
          <w:bCs/>
        </w:rPr>
        <w:t xml:space="preserve">, </w:t>
      </w:r>
      <w:r w:rsidRPr="003F330A">
        <w:rPr>
          <w:rFonts w:cs="Calibri"/>
        </w:rPr>
        <w:t>dependant on paragraphs (2) and (3) above.</w:t>
      </w:r>
    </w:p>
    <w:p w14:paraId="29AEF4EB" w14:textId="77777777" w:rsidR="00CC3087" w:rsidRPr="001D5A0D" w:rsidRDefault="00CC3087">
      <w:pPr>
        <w:numPr>
          <w:ilvl w:val="0"/>
          <w:numId w:val="45"/>
        </w:numPr>
        <w:ind w:left="1134"/>
        <w:rPr>
          <w:rFonts w:cs="Calibri"/>
        </w:rPr>
      </w:pPr>
      <w:r w:rsidRPr="001D5A0D">
        <w:rPr>
          <w:rFonts w:cs="Calibri"/>
        </w:rPr>
        <w:t>The maximum points for this tender will be allocated as follows, subject to paragraph 4 above.</w:t>
      </w:r>
    </w:p>
    <w:p w14:paraId="37F6A480" w14:textId="77777777" w:rsidR="00CC3087" w:rsidRPr="001D5A0D" w:rsidRDefault="00CC3087">
      <w:pPr>
        <w:numPr>
          <w:ilvl w:val="0"/>
          <w:numId w:val="45"/>
        </w:numPr>
        <w:ind w:left="1134"/>
        <w:rPr>
          <w:rFonts w:cs="Calibri"/>
        </w:rPr>
      </w:pPr>
      <w:r w:rsidRPr="001D5A0D">
        <w:rPr>
          <w:rFonts w:cs="Calibri"/>
        </w:rPr>
        <w:lastRenderedPageBreak/>
        <w:t xml:space="preserve">Points for this tender shall be awarded for: </w:t>
      </w:r>
    </w:p>
    <w:p w14:paraId="0C11A722" w14:textId="77777777" w:rsidR="00CC3087" w:rsidRPr="001D5A0D" w:rsidRDefault="00CC3087">
      <w:pPr>
        <w:numPr>
          <w:ilvl w:val="1"/>
          <w:numId w:val="46"/>
        </w:numPr>
        <w:ind w:firstLine="27"/>
        <w:rPr>
          <w:rFonts w:asciiTheme="minorHAnsi" w:hAnsiTheme="minorHAnsi" w:cstheme="minorHAnsi"/>
        </w:rPr>
      </w:pPr>
      <w:r w:rsidRPr="001D5A0D">
        <w:rPr>
          <w:rFonts w:asciiTheme="minorHAnsi" w:hAnsiTheme="minorHAnsi" w:cstheme="minorHAnsi"/>
        </w:rPr>
        <w:t>Price; and</w:t>
      </w:r>
    </w:p>
    <w:p w14:paraId="1C4574A8" w14:textId="77777777" w:rsidR="00CC3087" w:rsidRPr="001D5A0D" w:rsidRDefault="00CC3087">
      <w:pPr>
        <w:numPr>
          <w:ilvl w:val="1"/>
          <w:numId w:val="46"/>
        </w:numPr>
        <w:ind w:firstLine="27"/>
        <w:rPr>
          <w:rFonts w:asciiTheme="minorHAnsi" w:hAnsiTheme="minorHAnsi" w:cstheme="minorHAnsi"/>
        </w:rPr>
      </w:pPr>
      <w:r w:rsidRPr="001D5A0D">
        <w:rPr>
          <w:rFonts w:asciiTheme="minorHAnsi" w:hAnsiTheme="minorHAnsi" w:cstheme="minorHAnsi"/>
        </w:rPr>
        <w:t>Preference points for specific goals.</w:t>
      </w:r>
    </w:p>
    <w:p w14:paraId="2F991870" w14:textId="3F7B49A3" w:rsidR="00CC3087" w:rsidRPr="00E377E7" w:rsidRDefault="00CC3087" w:rsidP="00E377E7">
      <w:pPr>
        <w:pStyle w:val="Caption"/>
        <w:ind w:left="1701" w:firstLine="567"/>
        <w:jc w:val="both"/>
        <w:rPr>
          <w:rFonts w:cstheme="minorHAnsi"/>
          <w:szCs w:val="22"/>
        </w:rPr>
      </w:pPr>
      <w:r w:rsidRPr="00977037">
        <w:rPr>
          <w:noProof/>
          <w:sz w:val="23"/>
          <w:szCs w:val="23"/>
        </w:rPr>
        <w:tab/>
      </w:r>
      <w:r w:rsidRPr="00977037">
        <w:rPr>
          <w:noProof/>
          <w:sz w:val="23"/>
          <w:szCs w:val="23"/>
        </w:rPr>
        <w:tab/>
      </w:r>
      <w:r w:rsidRPr="00977037">
        <w:rPr>
          <w:noProof/>
          <w:sz w:val="23"/>
          <w:szCs w:val="23"/>
        </w:rPr>
        <w:tab/>
      </w:r>
      <w:r w:rsidRPr="00E377E7">
        <w:rPr>
          <w:rFonts w:cstheme="minorHAnsi"/>
          <w:szCs w:val="22"/>
        </w:rPr>
        <w:t xml:space="preserve">Table </w:t>
      </w:r>
      <w:r w:rsidR="00CC3C92" w:rsidRPr="00E377E7">
        <w:rPr>
          <w:rFonts w:cstheme="minorHAnsi"/>
          <w:szCs w:val="22"/>
        </w:rPr>
        <w:t>3</w:t>
      </w:r>
      <w:r w:rsidRPr="00E377E7">
        <w:rPr>
          <w:rFonts w:cstheme="minorHAnsi"/>
          <w:szCs w:val="22"/>
        </w:rPr>
        <w:t>: 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CC3087" w:rsidRPr="001D5A0D" w14:paraId="717112FB" w14:textId="77777777" w:rsidTr="00C074E9">
        <w:tc>
          <w:tcPr>
            <w:tcW w:w="5976" w:type="dxa"/>
            <w:shd w:val="solid" w:color="DBE5F1" w:themeColor="accent1" w:themeTint="33" w:fill="DBE5F1" w:themeFill="accent1" w:themeFillTint="33"/>
          </w:tcPr>
          <w:p w14:paraId="1F4B5E80" w14:textId="77777777" w:rsidR="00CC3087" w:rsidRPr="001D5A0D" w:rsidRDefault="00CC3087" w:rsidP="00C074E9">
            <w:pPr>
              <w:autoSpaceDE w:val="0"/>
              <w:autoSpaceDN w:val="0"/>
              <w:adjustRightInd w:val="0"/>
              <w:rPr>
                <w:rFonts w:asciiTheme="minorHAnsi" w:hAnsiTheme="minorHAnsi" w:cstheme="minorHAnsi"/>
                <w:b/>
                <w:bCs/>
                <w:color w:val="002060"/>
                <w:sz w:val="22"/>
                <w:szCs w:val="22"/>
              </w:rPr>
            </w:pPr>
            <w:r w:rsidRPr="001D5A0D">
              <w:rPr>
                <w:rFonts w:asciiTheme="minorHAnsi" w:hAnsiTheme="minorHAnsi" w:cstheme="minorHAnsi"/>
                <w:b/>
                <w:bCs/>
                <w:color w:val="002060"/>
                <w:sz w:val="22"/>
                <w:szCs w:val="22"/>
              </w:rPr>
              <w:t>Description</w:t>
            </w:r>
          </w:p>
        </w:tc>
        <w:tc>
          <w:tcPr>
            <w:tcW w:w="1265" w:type="dxa"/>
            <w:shd w:val="solid" w:color="DBE5F1" w:themeColor="accent1" w:themeTint="33" w:fill="DBE5F1" w:themeFill="accent1" w:themeFillTint="33"/>
          </w:tcPr>
          <w:p w14:paraId="297517DD" w14:textId="77777777" w:rsidR="00CC3087" w:rsidRPr="00850CE7" w:rsidRDefault="00CC3087" w:rsidP="00C074E9">
            <w:pPr>
              <w:autoSpaceDE w:val="0"/>
              <w:autoSpaceDN w:val="0"/>
              <w:adjustRightInd w:val="0"/>
              <w:jc w:val="center"/>
              <w:rPr>
                <w:rFonts w:asciiTheme="minorHAnsi" w:hAnsiTheme="minorHAnsi" w:cstheme="minorHAnsi"/>
                <w:b/>
                <w:bCs/>
                <w:color w:val="002060"/>
                <w:sz w:val="22"/>
                <w:szCs w:val="22"/>
              </w:rPr>
            </w:pPr>
            <w:r w:rsidRPr="00850CE7">
              <w:rPr>
                <w:rFonts w:asciiTheme="minorHAnsi" w:hAnsiTheme="minorHAnsi" w:cstheme="minorHAnsi"/>
                <w:b/>
                <w:bCs/>
                <w:color w:val="002060"/>
                <w:sz w:val="22"/>
                <w:szCs w:val="22"/>
              </w:rPr>
              <w:t>Points</w:t>
            </w:r>
          </w:p>
          <w:p w14:paraId="0C213814" w14:textId="1639A2F4" w:rsidR="00CC3087" w:rsidRPr="00850CE7" w:rsidRDefault="00CC3087" w:rsidP="00C074E9">
            <w:pPr>
              <w:autoSpaceDE w:val="0"/>
              <w:autoSpaceDN w:val="0"/>
              <w:adjustRightInd w:val="0"/>
              <w:jc w:val="center"/>
              <w:rPr>
                <w:rFonts w:asciiTheme="minorHAnsi" w:hAnsiTheme="minorHAnsi" w:cstheme="minorHAnsi"/>
                <w:b/>
                <w:bCs/>
                <w:color w:val="002060"/>
                <w:sz w:val="22"/>
                <w:szCs w:val="22"/>
              </w:rPr>
            </w:pPr>
          </w:p>
        </w:tc>
      </w:tr>
      <w:tr w:rsidR="00CC3087" w:rsidRPr="001D5A0D" w14:paraId="0B2B579E" w14:textId="77777777" w:rsidTr="00C074E9">
        <w:tc>
          <w:tcPr>
            <w:tcW w:w="5976" w:type="dxa"/>
          </w:tcPr>
          <w:p w14:paraId="19F21E79" w14:textId="77777777" w:rsidR="00CC3087" w:rsidRPr="001D5A0D" w:rsidRDefault="00CC3087" w:rsidP="00C074E9">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Price</w:t>
            </w:r>
          </w:p>
        </w:tc>
        <w:tc>
          <w:tcPr>
            <w:tcW w:w="1265" w:type="dxa"/>
          </w:tcPr>
          <w:p w14:paraId="7887C206" w14:textId="77777777" w:rsidR="00CC3087" w:rsidRPr="001D5A0D" w:rsidRDefault="00CC3087" w:rsidP="00C074E9">
            <w:pPr>
              <w:autoSpaceDE w:val="0"/>
              <w:autoSpaceDN w:val="0"/>
              <w:adjustRightInd w:val="0"/>
              <w:jc w:val="center"/>
              <w:rPr>
                <w:rFonts w:asciiTheme="minorHAnsi" w:hAnsiTheme="minorHAnsi" w:cstheme="minorHAnsi"/>
                <w:sz w:val="22"/>
                <w:szCs w:val="22"/>
              </w:rPr>
            </w:pPr>
            <w:r w:rsidRPr="001D5A0D">
              <w:rPr>
                <w:rFonts w:asciiTheme="minorHAnsi" w:hAnsiTheme="minorHAnsi" w:cstheme="minorHAnsi"/>
                <w:sz w:val="22"/>
                <w:szCs w:val="22"/>
              </w:rPr>
              <w:t>80</w:t>
            </w:r>
          </w:p>
        </w:tc>
      </w:tr>
      <w:tr w:rsidR="00CC3087" w:rsidRPr="001D5A0D" w14:paraId="54C4D992" w14:textId="77777777" w:rsidTr="00C074E9">
        <w:tc>
          <w:tcPr>
            <w:tcW w:w="5976" w:type="dxa"/>
          </w:tcPr>
          <w:p w14:paraId="18CD108F" w14:textId="77777777" w:rsidR="00CC3087" w:rsidRPr="001D5A0D" w:rsidRDefault="00CC3087" w:rsidP="00C074E9">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Preference points for specific goals</w:t>
            </w:r>
          </w:p>
        </w:tc>
        <w:tc>
          <w:tcPr>
            <w:tcW w:w="1265" w:type="dxa"/>
          </w:tcPr>
          <w:p w14:paraId="0E00EE5B" w14:textId="77777777" w:rsidR="00CC3087" w:rsidRPr="001D5A0D" w:rsidRDefault="00CC3087" w:rsidP="00C074E9">
            <w:pPr>
              <w:autoSpaceDE w:val="0"/>
              <w:autoSpaceDN w:val="0"/>
              <w:adjustRightInd w:val="0"/>
              <w:jc w:val="center"/>
              <w:rPr>
                <w:rFonts w:asciiTheme="minorHAnsi" w:hAnsiTheme="minorHAnsi" w:cstheme="minorHAnsi"/>
                <w:sz w:val="22"/>
                <w:szCs w:val="22"/>
              </w:rPr>
            </w:pPr>
            <w:r w:rsidRPr="001D5A0D">
              <w:rPr>
                <w:rFonts w:asciiTheme="minorHAnsi" w:hAnsiTheme="minorHAnsi" w:cstheme="minorHAnsi"/>
                <w:sz w:val="22"/>
                <w:szCs w:val="22"/>
              </w:rPr>
              <w:t>20</w:t>
            </w:r>
          </w:p>
        </w:tc>
      </w:tr>
      <w:tr w:rsidR="00CC3087" w:rsidRPr="001D5A0D" w14:paraId="7C99C58E" w14:textId="77777777" w:rsidTr="00C074E9">
        <w:tc>
          <w:tcPr>
            <w:tcW w:w="5976" w:type="dxa"/>
          </w:tcPr>
          <w:p w14:paraId="1EDB9EF1" w14:textId="77777777" w:rsidR="00CC3087" w:rsidRPr="001D5A0D" w:rsidRDefault="00CC3087" w:rsidP="00C074E9">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Total points for Price and preference points for specific goals</w:t>
            </w:r>
          </w:p>
        </w:tc>
        <w:tc>
          <w:tcPr>
            <w:tcW w:w="1265" w:type="dxa"/>
          </w:tcPr>
          <w:p w14:paraId="6A6D426A" w14:textId="77777777" w:rsidR="00CC3087" w:rsidRPr="001D5A0D" w:rsidRDefault="00CC3087" w:rsidP="00C074E9">
            <w:pPr>
              <w:autoSpaceDE w:val="0"/>
              <w:autoSpaceDN w:val="0"/>
              <w:adjustRightInd w:val="0"/>
              <w:jc w:val="center"/>
              <w:rPr>
                <w:rFonts w:asciiTheme="minorHAnsi" w:hAnsiTheme="minorHAnsi" w:cstheme="minorHAnsi"/>
                <w:b/>
                <w:bCs/>
                <w:color w:val="000000"/>
                <w:sz w:val="22"/>
                <w:szCs w:val="22"/>
              </w:rPr>
            </w:pPr>
            <w:r w:rsidRPr="001D5A0D">
              <w:rPr>
                <w:rFonts w:asciiTheme="minorHAnsi" w:hAnsiTheme="minorHAnsi" w:cstheme="minorHAnsi"/>
                <w:b/>
                <w:bCs/>
                <w:sz w:val="22"/>
                <w:szCs w:val="22"/>
              </w:rPr>
              <w:t>100</w:t>
            </w:r>
          </w:p>
        </w:tc>
      </w:tr>
    </w:tbl>
    <w:p w14:paraId="323CCBC0" w14:textId="77777777" w:rsidR="00CC3087" w:rsidRPr="00977037" w:rsidRDefault="00CC3087" w:rsidP="00CC3087">
      <w:pPr>
        <w:spacing w:after="60"/>
        <w:contextualSpacing/>
      </w:pPr>
    </w:p>
    <w:p w14:paraId="71964D69" w14:textId="77777777" w:rsidR="004B4BCF" w:rsidRPr="006312E2" w:rsidRDefault="004B4BCF" w:rsidP="00490C3D">
      <w:pPr>
        <w:pStyle w:val="Heading3"/>
        <w:ind w:left="1135" w:hanging="851"/>
        <w:rPr>
          <w:rFonts w:asciiTheme="minorHAnsi" w:hAnsiTheme="minorHAnsi" w:cstheme="minorHAnsi"/>
        </w:rPr>
      </w:pPr>
      <w:bookmarkStart w:id="58" w:name="_Toc220482301"/>
      <w:r w:rsidRPr="006312E2">
        <w:rPr>
          <w:rFonts w:asciiTheme="minorHAnsi" w:hAnsiTheme="minorHAnsi" w:cstheme="minorHAnsi"/>
        </w:rPr>
        <w:t>Costing and Pricing Conditions</w:t>
      </w:r>
      <w:bookmarkEnd w:id="58"/>
    </w:p>
    <w:p w14:paraId="2E24AA69" w14:textId="77777777" w:rsidR="004176AA" w:rsidRPr="006312E2" w:rsidRDefault="004B4BCF">
      <w:pPr>
        <w:pStyle w:val="ListParagraph"/>
        <w:numPr>
          <w:ilvl w:val="0"/>
          <w:numId w:val="31"/>
        </w:numPr>
        <w:spacing w:line="240" w:lineRule="auto"/>
        <w:ind w:left="714" w:hanging="357"/>
        <w:rPr>
          <w:rFonts w:cstheme="minorHAnsi"/>
        </w:rPr>
      </w:pPr>
      <w:r w:rsidRPr="006312E2">
        <w:rPr>
          <w:rFonts w:cstheme="minorHAnsi"/>
          <w:b/>
          <w:bCs/>
        </w:rPr>
        <w:t>South African Pricing</w:t>
      </w:r>
      <w:r w:rsidRPr="006312E2">
        <w:rPr>
          <w:rFonts w:cstheme="minorHAnsi"/>
        </w:rPr>
        <w:t xml:space="preserve"> - The total price must be VAT inclusive and be quoted in South African Rand (ZAR).</w:t>
      </w:r>
    </w:p>
    <w:p w14:paraId="4FAA3BF6" w14:textId="77777777" w:rsidR="004B4BCF" w:rsidRPr="006312E2" w:rsidRDefault="004B4BCF">
      <w:pPr>
        <w:pStyle w:val="ListParagraph"/>
        <w:numPr>
          <w:ilvl w:val="0"/>
          <w:numId w:val="31"/>
        </w:numPr>
        <w:spacing w:line="240" w:lineRule="auto"/>
        <w:ind w:left="714" w:hanging="357"/>
        <w:rPr>
          <w:rFonts w:cstheme="minorHAnsi"/>
          <w:b/>
          <w:bCs/>
        </w:rPr>
      </w:pPr>
      <w:r w:rsidRPr="006312E2">
        <w:rPr>
          <w:rFonts w:cstheme="minorHAnsi"/>
          <w:b/>
          <w:bCs/>
        </w:rPr>
        <w:t>Total Price</w:t>
      </w:r>
    </w:p>
    <w:p w14:paraId="50CB2096" w14:textId="77777777" w:rsidR="004B4BCF" w:rsidRPr="006312E2" w:rsidRDefault="004B4BCF">
      <w:pPr>
        <w:pStyle w:val="ListParagraph"/>
        <w:numPr>
          <w:ilvl w:val="1"/>
          <w:numId w:val="32"/>
        </w:numPr>
        <w:spacing w:before="120" w:line="240" w:lineRule="auto"/>
        <w:ind w:left="924" w:hanging="357"/>
        <w:rPr>
          <w:rFonts w:cstheme="minorHAnsi"/>
        </w:rPr>
      </w:pPr>
      <w:r w:rsidRPr="006312E2">
        <w:rPr>
          <w:rFonts w:cstheme="minorHAnsi"/>
        </w:rPr>
        <w:t>All quoted prices are the total price for the entire scope of required services and deliverables to be provided by the bidder.</w:t>
      </w:r>
    </w:p>
    <w:p w14:paraId="1BADFAA1" w14:textId="77777777" w:rsidR="004B4BCF" w:rsidRPr="006312E2" w:rsidRDefault="004B4BCF">
      <w:pPr>
        <w:pStyle w:val="ListParagraph"/>
        <w:numPr>
          <w:ilvl w:val="1"/>
          <w:numId w:val="32"/>
        </w:numPr>
        <w:spacing w:line="240" w:lineRule="auto"/>
        <w:ind w:left="924" w:hanging="357"/>
        <w:rPr>
          <w:rFonts w:cstheme="minorHAnsi"/>
        </w:rPr>
      </w:pPr>
      <w:r w:rsidRPr="006312E2">
        <w:rPr>
          <w:rFonts w:cstheme="minorHAnsi"/>
        </w:rPr>
        <w:t>All additional costs as well as cost of delivery, labour, S&amp;T, overtime, etc. must be included in this bid.</w:t>
      </w:r>
    </w:p>
    <w:p w14:paraId="7C74A7AF" w14:textId="77777777" w:rsidR="004B4BCF" w:rsidRPr="006312E2" w:rsidRDefault="004B4BCF">
      <w:pPr>
        <w:pStyle w:val="ListParagraph"/>
        <w:numPr>
          <w:ilvl w:val="1"/>
          <w:numId w:val="32"/>
        </w:numPr>
        <w:spacing w:line="240" w:lineRule="auto"/>
        <w:ind w:left="924" w:hanging="357"/>
        <w:rPr>
          <w:rFonts w:cstheme="minorHAnsi"/>
        </w:rPr>
      </w:pPr>
      <w:r w:rsidRPr="006312E2">
        <w:rPr>
          <w:rFonts w:cstheme="minorHAnsi"/>
        </w:rPr>
        <w:t>All services, accessories, upgrades and options required by the solution or specified by the client must be included in the quoted price. If not included, suppliers will be required to supply these accessories at no cost to the client.</w:t>
      </w:r>
    </w:p>
    <w:p w14:paraId="2251E36E" w14:textId="77777777" w:rsidR="004B4BCF" w:rsidRPr="006312E2" w:rsidRDefault="004B4BCF">
      <w:pPr>
        <w:pStyle w:val="ListParagraph"/>
        <w:numPr>
          <w:ilvl w:val="1"/>
          <w:numId w:val="32"/>
        </w:numPr>
        <w:spacing w:line="240" w:lineRule="auto"/>
        <w:ind w:left="924" w:hanging="357"/>
        <w:rPr>
          <w:rFonts w:cstheme="minorHAnsi"/>
          <w:u w:val="single"/>
        </w:rPr>
      </w:pPr>
      <w:r w:rsidRPr="006312E2">
        <w:rPr>
          <w:rFonts w:cstheme="minorHAnsi"/>
          <w:u w:val="single"/>
        </w:rPr>
        <w:t>SITA reserves the right to negotiate pricing with the successful bidder prior to the award as well as envisaged quantities</w:t>
      </w:r>
    </w:p>
    <w:p w14:paraId="3A8EBA5E" w14:textId="77777777" w:rsidR="004B4BCF" w:rsidRPr="006312E2" w:rsidRDefault="004B4BCF">
      <w:pPr>
        <w:pStyle w:val="ListParagraph"/>
        <w:numPr>
          <w:ilvl w:val="0"/>
          <w:numId w:val="31"/>
        </w:numPr>
        <w:spacing w:line="240" w:lineRule="auto"/>
        <w:ind w:left="714" w:hanging="357"/>
        <w:rPr>
          <w:rFonts w:cstheme="minorHAnsi"/>
          <w:b/>
          <w:bCs/>
        </w:rPr>
      </w:pPr>
      <w:r w:rsidRPr="006312E2">
        <w:rPr>
          <w:rFonts w:cstheme="minorHAnsi"/>
          <w:b/>
          <w:bCs/>
        </w:rPr>
        <w:t>Time and Material</w:t>
      </w:r>
    </w:p>
    <w:p w14:paraId="109085F6" w14:textId="77777777" w:rsidR="00AD34B8" w:rsidRPr="006312E2" w:rsidRDefault="004B4BCF" w:rsidP="00F153E1">
      <w:pPr>
        <w:pStyle w:val="ListParagraph"/>
        <w:numPr>
          <w:ilvl w:val="1"/>
          <w:numId w:val="3"/>
        </w:numPr>
        <w:spacing w:before="120" w:line="240" w:lineRule="auto"/>
        <w:ind w:left="924" w:hanging="357"/>
        <w:rPr>
          <w:rFonts w:cstheme="minorHAnsi"/>
        </w:rPr>
      </w:pPr>
      <w:r w:rsidRPr="006312E2">
        <w:rPr>
          <w:rFonts w:cstheme="minorHAnsi"/>
        </w:rPr>
        <w:t>Time and Material Quotations will not form part of the total bid price.  It will be based on an ad-hoc basis as and when required by the client.</w:t>
      </w:r>
    </w:p>
    <w:p w14:paraId="136FF1BB" w14:textId="77777777" w:rsidR="00A62B8F" w:rsidRPr="006312E2" w:rsidRDefault="00A62B8F">
      <w:pPr>
        <w:pStyle w:val="ListParagraph"/>
        <w:numPr>
          <w:ilvl w:val="0"/>
          <w:numId w:val="36"/>
        </w:numPr>
        <w:spacing w:before="120" w:line="240" w:lineRule="auto"/>
        <w:ind w:left="714" w:hanging="357"/>
        <w:rPr>
          <w:rFonts w:cstheme="minorHAnsi"/>
        </w:rPr>
      </w:pPr>
      <w:r w:rsidRPr="006312E2">
        <w:rPr>
          <w:rFonts w:cstheme="minorHAnsi"/>
        </w:rPr>
        <w:t>These conditions will form part of the Contract between SITA and the bidder. However, SITA reserves the right to include or waive the condition in the Contract.</w:t>
      </w:r>
    </w:p>
    <w:p w14:paraId="489951B9" w14:textId="65EAFD2D" w:rsidR="00A62B8F" w:rsidRPr="006312E2" w:rsidRDefault="00A62B8F">
      <w:pPr>
        <w:pStyle w:val="ListParagraph"/>
        <w:numPr>
          <w:ilvl w:val="0"/>
          <w:numId w:val="36"/>
        </w:numPr>
        <w:spacing w:line="240" w:lineRule="auto"/>
        <w:ind w:left="714" w:hanging="357"/>
        <w:rPr>
          <w:rFonts w:cstheme="minorHAnsi"/>
        </w:rPr>
      </w:pPr>
      <w:r w:rsidRPr="006312E2">
        <w:rPr>
          <w:rFonts w:cstheme="minorHAnsi"/>
        </w:rPr>
        <w:t xml:space="preserve">The bidder must complete the declaration of acceptance as per </w:t>
      </w:r>
      <w:r w:rsidR="00473F58" w:rsidRPr="006312E2">
        <w:rPr>
          <w:rFonts w:cstheme="minorHAnsi"/>
          <w:b/>
          <w:bCs/>
        </w:rPr>
        <w:t xml:space="preserve">par </w:t>
      </w:r>
      <w:r w:rsidR="00AB0ADC">
        <w:rPr>
          <w:rFonts w:cstheme="minorHAnsi"/>
          <w:b/>
          <w:bCs/>
        </w:rPr>
        <w:t>3</w:t>
      </w:r>
      <w:r w:rsidR="00473F58" w:rsidRPr="006312E2">
        <w:rPr>
          <w:rFonts w:cstheme="minorHAnsi"/>
          <w:b/>
          <w:bCs/>
        </w:rPr>
        <w:t xml:space="preserve">.5 </w:t>
      </w:r>
      <w:r w:rsidRPr="006312E2">
        <w:rPr>
          <w:rFonts w:cstheme="minorHAnsi"/>
        </w:rPr>
        <w:t xml:space="preserve">below by marking with an “X” either “ACCEPT ALL”, or “DO NOT ACCEPT ALL”, failing which the declaration will be regarded as “DO NOT ACCEPT ALL” and the bid will be disqualified. </w:t>
      </w:r>
    </w:p>
    <w:p w14:paraId="6EA702F4" w14:textId="77777777" w:rsidR="00A62B8F" w:rsidRPr="006312E2" w:rsidRDefault="00A62B8F" w:rsidP="004B6E91">
      <w:pPr>
        <w:pStyle w:val="Heading3"/>
        <w:ind w:left="1135" w:hanging="851"/>
        <w:rPr>
          <w:rFonts w:asciiTheme="minorHAnsi" w:hAnsiTheme="minorHAnsi" w:cstheme="minorHAnsi"/>
        </w:rPr>
      </w:pPr>
      <w:bookmarkStart w:id="59" w:name="_Ref455341955"/>
      <w:bookmarkStart w:id="60" w:name="_Toc57764329"/>
      <w:bookmarkStart w:id="61" w:name="_Toc220482302"/>
      <w:r w:rsidRPr="006312E2">
        <w:rPr>
          <w:rFonts w:asciiTheme="minorHAnsi" w:hAnsiTheme="minorHAnsi" w:cstheme="minorHAnsi"/>
        </w:rPr>
        <w:t>B</w:t>
      </w:r>
      <w:bookmarkEnd w:id="59"/>
      <w:bookmarkEnd w:id="60"/>
      <w:r w:rsidR="00165575" w:rsidRPr="006312E2">
        <w:rPr>
          <w:rFonts w:asciiTheme="minorHAnsi" w:hAnsiTheme="minorHAnsi" w:cstheme="minorHAnsi"/>
        </w:rPr>
        <w:t>id Pricing Schedule</w:t>
      </w:r>
      <w:bookmarkEnd w:id="61"/>
    </w:p>
    <w:p w14:paraId="1829448D" w14:textId="77777777" w:rsidR="00A62B8F" w:rsidRPr="006312E2" w:rsidRDefault="00A62B8F">
      <w:pPr>
        <w:pStyle w:val="ListParagraph"/>
        <w:numPr>
          <w:ilvl w:val="0"/>
          <w:numId w:val="37"/>
        </w:numPr>
        <w:spacing w:after="60" w:line="240" w:lineRule="auto"/>
        <w:contextualSpacing/>
        <w:rPr>
          <w:rFonts w:cstheme="minorHAnsi"/>
        </w:rPr>
      </w:pPr>
      <w:r w:rsidRPr="006312E2">
        <w:rPr>
          <w:rFonts w:cstheme="minorHAnsi"/>
          <w:lang w:val="en-GB"/>
        </w:rPr>
        <w:t xml:space="preserve">Bidders </w:t>
      </w:r>
      <w:r w:rsidRPr="006312E2">
        <w:rPr>
          <w:rFonts w:cstheme="minorHAnsi"/>
          <w:b/>
          <w:bCs/>
          <w:lang w:val="en-GB"/>
        </w:rPr>
        <w:t xml:space="preserve">must </w:t>
      </w:r>
      <w:r w:rsidRPr="006312E2">
        <w:rPr>
          <w:rFonts w:cstheme="minorHAnsi"/>
          <w:lang w:val="en-GB"/>
        </w:rPr>
        <w:t>complete the bid pricing schedule in the Excel spreadsheet format provided and upload this as part of their submission.</w:t>
      </w:r>
    </w:p>
    <w:p w14:paraId="2DB7BD84" w14:textId="77777777" w:rsidR="00F153E1" w:rsidRPr="006312E2" w:rsidRDefault="00F153E1" w:rsidP="00F153E1">
      <w:pPr>
        <w:spacing w:after="60" w:line="240" w:lineRule="auto"/>
        <w:contextualSpacing/>
        <w:rPr>
          <w:rFonts w:asciiTheme="minorHAnsi" w:hAnsiTheme="minorHAnsi" w:cstheme="minorHAnsi"/>
        </w:rPr>
      </w:pPr>
    </w:p>
    <w:p w14:paraId="2A91E986" w14:textId="77777777" w:rsidR="00A62B8F" w:rsidRPr="006312E2" w:rsidRDefault="00A62B8F" w:rsidP="004B6E91">
      <w:pPr>
        <w:pStyle w:val="Heading2"/>
        <w:ind w:left="851" w:hanging="851"/>
        <w:rPr>
          <w:rFonts w:asciiTheme="minorHAnsi" w:hAnsiTheme="minorHAnsi" w:cstheme="minorHAnsi"/>
          <w:sz w:val="26"/>
        </w:rPr>
      </w:pPr>
      <w:bookmarkStart w:id="62" w:name="_Toc435315930"/>
      <w:bookmarkStart w:id="63" w:name="_Ref455338328"/>
      <w:bookmarkStart w:id="64" w:name="_Ref455597629"/>
      <w:bookmarkStart w:id="65" w:name="_Toc127119463"/>
      <w:bookmarkStart w:id="66" w:name="_Toc220482303"/>
      <w:r w:rsidRPr="006312E2">
        <w:rPr>
          <w:rFonts w:asciiTheme="minorHAnsi" w:hAnsiTheme="minorHAnsi" w:cstheme="minorHAnsi"/>
          <w:sz w:val="26"/>
        </w:rPr>
        <w:t>D</w:t>
      </w:r>
      <w:bookmarkEnd w:id="62"/>
      <w:bookmarkEnd w:id="63"/>
      <w:bookmarkEnd w:id="64"/>
      <w:bookmarkEnd w:id="65"/>
      <w:r w:rsidR="00165575" w:rsidRPr="006312E2">
        <w:rPr>
          <w:rFonts w:asciiTheme="minorHAnsi" w:hAnsiTheme="minorHAnsi" w:cstheme="minorHAnsi"/>
          <w:sz w:val="26"/>
        </w:rPr>
        <w:t>eclaration of Acceptance</w:t>
      </w:r>
      <w:bookmarkEnd w:id="6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6312E2" w14:paraId="3AEB09B5" w14:textId="77777777" w:rsidTr="0071278B">
        <w:trPr>
          <w:tblHeader/>
        </w:trPr>
        <w:tc>
          <w:tcPr>
            <w:tcW w:w="3339" w:type="pct"/>
            <w:shd w:val="clear" w:color="auto" w:fill="C6D9F1" w:themeFill="text2" w:themeFillTint="33"/>
          </w:tcPr>
          <w:p w14:paraId="3AB88AAE" w14:textId="77777777" w:rsidR="00A62B8F" w:rsidRPr="006312E2" w:rsidRDefault="00A62B8F" w:rsidP="0071278B">
            <w:pPr>
              <w:rPr>
                <w:rFonts w:asciiTheme="minorHAnsi" w:hAnsiTheme="minorHAnsi" w:cstheme="minorHAnsi"/>
                <w:b/>
              </w:rPr>
            </w:pPr>
          </w:p>
        </w:tc>
        <w:tc>
          <w:tcPr>
            <w:tcW w:w="764" w:type="pct"/>
            <w:shd w:val="clear" w:color="auto" w:fill="C6D9F1" w:themeFill="text2" w:themeFillTint="33"/>
          </w:tcPr>
          <w:p w14:paraId="54AD0D40" w14:textId="77777777" w:rsidR="00A62B8F" w:rsidRPr="006312E2" w:rsidRDefault="00A62B8F" w:rsidP="0071278B">
            <w:pPr>
              <w:jc w:val="center"/>
              <w:rPr>
                <w:rFonts w:asciiTheme="minorHAnsi" w:hAnsiTheme="minorHAnsi" w:cstheme="minorHAnsi"/>
                <w:b/>
              </w:rPr>
            </w:pPr>
            <w:r w:rsidRPr="006312E2">
              <w:rPr>
                <w:rFonts w:asciiTheme="minorHAnsi" w:hAnsiTheme="minorHAnsi" w:cstheme="minorHAnsi"/>
                <w:b/>
              </w:rPr>
              <w:t>ACCEPT ALL</w:t>
            </w:r>
          </w:p>
        </w:tc>
        <w:tc>
          <w:tcPr>
            <w:tcW w:w="897" w:type="pct"/>
            <w:shd w:val="clear" w:color="auto" w:fill="C6D9F1" w:themeFill="text2" w:themeFillTint="33"/>
          </w:tcPr>
          <w:p w14:paraId="0DE23A80" w14:textId="77777777" w:rsidR="00A62B8F" w:rsidRPr="006312E2" w:rsidRDefault="00A62B8F" w:rsidP="0071278B">
            <w:pPr>
              <w:jc w:val="center"/>
              <w:rPr>
                <w:rFonts w:asciiTheme="minorHAnsi" w:hAnsiTheme="minorHAnsi" w:cstheme="minorHAnsi"/>
                <w:b/>
              </w:rPr>
            </w:pPr>
            <w:r w:rsidRPr="006312E2">
              <w:rPr>
                <w:rFonts w:asciiTheme="minorHAnsi" w:hAnsiTheme="minorHAnsi" w:cstheme="minorHAnsi"/>
                <w:b/>
              </w:rPr>
              <w:t>DO NOT ACCEPT ALL</w:t>
            </w:r>
          </w:p>
        </w:tc>
      </w:tr>
      <w:tr w:rsidR="00A62B8F" w:rsidRPr="006312E2" w14:paraId="3F423A9D" w14:textId="77777777" w:rsidTr="0071278B">
        <w:tc>
          <w:tcPr>
            <w:tcW w:w="3339" w:type="pct"/>
          </w:tcPr>
          <w:p w14:paraId="65E029FC" w14:textId="2DC58C40" w:rsidR="00A62B8F" w:rsidRPr="006312E2" w:rsidRDefault="00A62B8F" w:rsidP="00F153E1">
            <w:pPr>
              <w:pStyle w:val="Specification"/>
              <w:numPr>
                <w:ilvl w:val="0"/>
                <w:numId w:val="7"/>
              </w:numPr>
              <w:spacing w:after="0"/>
              <w:ind w:left="357" w:hanging="357"/>
              <w:rPr>
                <w:rFonts w:asciiTheme="minorHAnsi" w:hAnsiTheme="minorHAnsi" w:cstheme="minorHAnsi"/>
                <w:sz w:val="22"/>
                <w:szCs w:val="22"/>
              </w:rPr>
            </w:pPr>
            <w:r w:rsidRPr="006312E2">
              <w:rPr>
                <w:rFonts w:asciiTheme="minorHAnsi" w:hAnsiTheme="minorHAnsi" w:cstheme="minorHAnsi"/>
                <w:sz w:val="22"/>
                <w:szCs w:val="22"/>
              </w:rPr>
              <w:t xml:space="preserve">The bidder declares to ACCEPT ALL the Costing and Pricing conditions as specified </w:t>
            </w:r>
            <w:r w:rsidRPr="00AB0ADC">
              <w:rPr>
                <w:rFonts w:asciiTheme="minorHAnsi" w:hAnsiTheme="minorHAnsi" w:cstheme="minorHAnsi"/>
                <w:sz w:val="22"/>
                <w:szCs w:val="22"/>
              </w:rPr>
              <w:t xml:space="preserve">in </w:t>
            </w:r>
            <w:r w:rsidR="00145EA2" w:rsidRPr="00AB0ADC">
              <w:rPr>
                <w:rFonts w:asciiTheme="minorHAnsi" w:hAnsiTheme="minorHAnsi" w:cstheme="minorHAnsi"/>
                <w:b/>
                <w:bCs/>
                <w:sz w:val="22"/>
                <w:szCs w:val="22"/>
              </w:rPr>
              <w:t xml:space="preserve">par </w:t>
            </w:r>
            <w:proofErr w:type="gramStart"/>
            <w:r w:rsidR="00CC3087" w:rsidRPr="00AB0ADC">
              <w:rPr>
                <w:rFonts w:asciiTheme="minorHAnsi" w:hAnsiTheme="minorHAnsi" w:cstheme="minorHAnsi"/>
                <w:b/>
                <w:bCs/>
                <w:sz w:val="22"/>
                <w:szCs w:val="22"/>
              </w:rPr>
              <w:t>3</w:t>
            </w:r>
            <w:r w:rsidR="00145EA2" w:rsidRPr="00AB0ADC">
              <w:rPr>
                <w:rFonts w:asciiTheme="minorHAnsi" w:hAnsiTheme="minorHAnsi" w:cstheme="minorHAnsi"/>
                <w:b/>
                <w:bCs/>
                <w:sz w:val="22"/>
                <w:szCs w:val="22"/>
              </w:rPr>
              <w:t xml:space="preserve">.4.2 </w:t>
            </w:r>
            <w:r w:rsidRPr="00AB0ADC">
              <w:rPr>
                <w:rFonts w:asciiTheme="minorHAnsi" w:hAnsiTheme="minorHAnsi" w:cstheme="minorHAnsi"/>
                <w:sz w:val="22"/>
                <w:szCs w:val="22"/>
              </w:rPr>
              <w:t xml:space="preserve"> above</w:t>
            </w:r>
            <w:proofErr w:type="gramEnd"/>
            <w:r w:rsidRPr="00AB0ADC">
              <w:rPr>
                <w:rFonts w:asciiTheme="minorHAnsi" w:hAnsiTheme="minorHAnsi" w:cstheme="minorHAnsi"/>
                <w:sz w:val="22"/>
                <w:szCs w:val="22"/>
              </w:rPr>
              <w:t xml:space="preserve"> </w:t>
            </w:r>
            <w:r w:rsidRPr="006312E2">
              <w:rPr>
                <w:rFonts w:asciiTheme="minorHAnsi" w:hAnsiTheme="minorHAnsi" w:cstheme="minorHAnsi"/>
                <w:sz w:val="22"/>
                <w:szCs w:val="22"/>
              </w:rPr>
              <w:t>by indicating with an “X” in the “ACCEPT ALL” column, or</w:t>
            </w:r>
          </w:p>
          <w:p w14:paraId="63B7A274" w14:textId="0323C0A7" w:rsidR="00A62B8F" w:rsidRPr="006312E2" w:rsidRDefault="00A62B8F" w:rsidP="00F153E1">
            <w:pPr>
              <w:pStyle w:val="Specification"/>
              <w:numPr>
                <w:ilvl w:val="0"/>
                <w:numId w:val="7"/>
              </w:numPr>
              <w:spacing w:after="0"/>
              <w:ind w:left="357" w:hanging="357"/>
              <w:rPr>
                <w:rFonts w:asciiTheme="minorHAnsi" w:hAnsiTheme="minorHAnsi" w:cstheme="minorHAnsi"/>
                <w:sz w:val="22"/>
                <w:szCs w:val="22"/>
              </w:rPr>
            </w:pPr>
            <w:r w:rsidRPr="006312E2">
              <w:rPr>
                <w:rFonts w:asciiTheme="minorHAnsi" w:hAnsiTheme="minorHAnsi" w:cstheme="minorHAnsi"/>
                <w:sz w:val="22"/>
                <w:szCs w:val="22"/>
              </w:rPr>
              <w:t xml:space="preserve">The bidder declares to NOT ACCEPT ALL the Costing and Pricing Conditions as </w:t>
            </w:r>
            <w:r w:rsidRPr="00AB0ADC">
              <w:rPr>
                <w:rFonts w:asciiTheme="minorHAnsi" w:hAnsiTheme="minorHAnsi" w:cstheme="minorHAnsi"/>
                <w:sz w:val="22"/>
                <w:szCs w:val="22"/>
              </w:rPr>
              <w:t xml:space="preserve">specified in </w:t>
            </w:r>
            <w:r w:rsidR="00145EA2" w:rsidRPr="00AB0ADC">
              <w:rPr>
                <w:rFonts w:asciiTheme="minorHAnsi" w:hAnsiTheme="minorHAnsi" w:cstheme="minorHAnsi"/>
                <w:b/>
                <w:bCs/>
                <w:sz w:val="22"/>
                <w:szCs w:val="22"/>
              </w:rPr>
              <w:t xml:space="preserve">par </w:t>
            </w:r>
            <w:proofErr w:type="gramStart"/>
            <w:r w:rsidR="00CC3087" w:rsidRPr="00AB0ADC">
              <w:rPr>
                <w:rFonts w:asciiTheme="minorHAnsi" w:hAnsiTheme="minorHAnsi" w:cstheme="minorHAnsi"/>
                <w:b/>
                <w:bCs/>
                <w:sz w:val="22"/>
                <w:szCs w:val="22"/>
              </w:rPr>
              <w:t>3</w:t>
            </w:r>
            <w:r w:rsidR="00145EA2" w:rsidRPr="00AB0ADC">
              <w:rPr>
                <w:rFonts w:asciiTheme="minorHAnsi" w:hAnsiTheme="minorHAnsi" w:cstheme="minorHAnsi"/>
                <w:b/>
                <w:bCs/>
                <w:sz w:val="22"/>
                <w:szCs w:val="22"/>
              </w:rPr>
              <w:t xml:space="preserve">.4.2 </w:t>
            </w:r>
            <w:r w:rsidRPr="00AB0ADC">
              <w:rPr>
                <w:rFonts w:asciiTheme="minorHAnsi" w:hAnsiTheme="minorHAnsi" w:cstheme="minorHAnsi"/>
                <w:sz w:val="22"/>
                <w:szCs w:val="22"/>
              </w:rPr>
              <w:t xml:space="preserve"> </w:t>
            </w:r>
            <w:r w:rsidRPr="006312E2">
              <w:rPr>
                <w:rFonts w:asciiTheme="minorHAnsi" w:hAnsiTheme="minorHAnsi" w:cstheme="minorHAnsi"/>
                <w:sz w:val="22"/>
                <w:szCs w:val="22"/>
              </w:rPr>
              <w:t>above</w:t>
            </w:r>
            <w:proofErr w:type="gramEnd"/>
            <w:r w:rsidRPr="006312E2">
              <w:rPr>
                <w:rFonts w:asciiTheme="minorHAnsi" w:hAnsiTheme="minorHAnsi" w:cstheme="minorHAnsi"/>
                <w:sz w:val="22"/>
                <w:szCs w:val="22"/>
              </w:rPr>
              <w:t xml:space="preserve"> by - </w:t>
            </w:r>
          </w:p>
          <w:p w14:paraId="16E02A4A" w14:textId="77777777" w:rsidR="00A62B8F" w:rsidRPr="006312E2" w:rsidRDefault="00A62B8F">
            <w:pPr>
              <w:pStyle w:val="Specification"/>
              <w:numPr>
                <w:ilvl w:val="1"/>
                <w:numId w:val="33"/>
              </w:numPr>
              <w:spacing w:after="0"/>
              <w:ind w:left="714" w:hanging="357"/>
              <w:rPr>
                <w:rFonts w:asciiTheme="minorHAnsi" w:hAnsiTheme="minorHAnsi" w:cstheme="minorHAnsi"/>
                <w:sz w:val="22"/>
                <w:szCs w:val="22"/>
              </w:rPr>
            </w:pPr>
            <w:r w:rsidRPr="006312E2">
              <w:rPr>
                <w:rFonts w:asciiTheme="minorHAnsi" w:hAnsiTheme="minorHAnsi" w:cstheme="minorHAnsi"/>
                <w:sz w:val="22"/>
                <w:szCs w:val="22"/>
              </w:rPr>
              <w:t>Indicating with an “X” in the “DO NOT ACCEPT ALL” column, and;</w:t>
            </w:r>
          </w:p>
          <w:p w14:paraId="30C30CCF" w14:textId="77777777" w:rsidR="00A62B8F" w:rsidRPr="006312E2" w:rsidRDefault="00A62B8F">
            <w:pPr>
              <w:pStyle w:val="Specification"/>
              <w:numPr>
                <w:ilvl w:val="1"/>
                <w:numId w:val="33"/>
              </w:numPr>
              <w:spacing w:after="0"/>
              <w:ind w:left="714" w:hanging="357"/>
              <w:rPr>
                <w:rFonts w:asciiTheme="minorHAnsi" w:hAnsiTheme="minorHAnsi" w:cstheme="minorHAnsi"/>
                <w:sz w:val="22"/>
                <w:szCs w:val="22"/>
              </w:rPr>
            </w:pPr>
            <w:r w:rsidRPr="006312E2">
              <w:rPr>
                <w:rFonts w:asciiTheme="minorHAnsi" w:hAnsiTheme="minorHAnsi" w:cstheme="minorHAnsi"/>
                <w:sz w:val="22"/>
                <w:szCs w:val="22"/>
              </w:rPr>
              <w:lastRenderedPageBreak/>
              <w:t xml:space="preserve">Provide reason and proposal for each of the condition not accepted. </w:t>
            </w:r>
          </w:p>
        </w:tc>
        <w:tc>
          <w:tcPr>
            <w:tcW w:w="764" w:type="pct"/>
          </w:tcPr>
          <w:p w14:paraId="45CF3651" w14:textId="77777777" w:rsidR="00A62B8F" w:rsidRPr="006312E2" w:rsidRDefault="00A62B8F" w:rsidP="0071278B">
            <w:pPr>
              <w:jc w:val="center"/>
              <w:rPr>
                <w:rFonts w:asciiTheme="minorHAnsi" w:hAnsiTheme="minorHAnsi" w:cstheme="minorHAnsi"/>
              </w:rPr>
            </w:pPr>
          </w:p>
        </w:tc>
        <w:tc>
          <w:tcPr>
            <w:tcW w:w="897" w:type="pct"/>
          </w:tcPr>
          <w:p w14:paraId="3963A874" w14:textId="77777777" w:rsidR="00A62B8F" w:rsidRPr="006312E2" w:rsidRDefault="00A62B8F" w:rsidP="0071278B">
            <w:pPr>
              <w:jc w:val="center"/>
              <w:rPr>
                <w:rFonts w:asciiTheme="minorHAnsi" w:hAnsiTheme="minorHAnsi" w:cstheme="minorHAnsi"/>
              </w:rPr>
            </w:pPr>
          </w:p>
        </w:tc>
      </w:tr>
      <w:tr w:rsidR="00A62B8F" w:rsidRPr="006312E2" w14:paraId="371EA27E" w14:textId="77777777" w:rsidTr="0071278B">
        <w:tc>
          <w:tcPr>
            <w:tcW w:w="5000" w:type="pct"/>
            <w:gridSpan w:val="3"/>
          </w:tcPr>
          <w:p w14:paraId="6ACF7605" w14:textId="77777777" w:rsidR="00A62B8F" w:rsidRPr="006312E2" w:rsidRDefault="00A62B8F" w:rsidP="0071278B">
            <w:pPr>
              <w:rPr>
                <w:rFonts w:asciiTheme="minorHAnsi" w:hAnsiTheme="minorHAnsi" w:cstheme="minorHAnsi"/>
                <w:b/>
              </w:rPr>
            </w:pPr>
            <w:r w:rsidRPr="006312E2">
              <w:rPr>
                <w:rFonts w:asciiTheme="minorHAnsi" w:hAnsiTheme="minorHAnsi" w:cstheme="minorHAnsi"/>
                <w:b/>
              </w:rPr>
              <w:t>Comments by bidder:</w:t>
            </w:r>
          </w:p>
          <w:p w14:paraId="07327E29" w14:textId="25E4B90C" w:rsidR="00A62B8F" w:rsidRPr="006312E2" w:rsidRDefault="00A62B8F" w:rsidP="004B6E91">
            <w:pPr>
              <w:rPr>
                <w:rFonts w:asciiTheme="minorHAnsi" w:hAnsiTheme="minorHAnsi" w:cstheme="minorHAnsi"/>
                <w:b/>
              </w:rPr>
            </w:pPr>
            <w:r w:rsidRPr="006312E2">
              <w:rPr>
                <w:rFonts w:asciiTheme="minorHAnsi" w:hAnsiTheme="minorHAnsi" w:cstheme="minorHAnsi"/>
              </w:rPr>
              <w:t>Provide the condition reference, the reasons for not accepting the condition.</w:t>
            </w:r>
          </w:p>
        </w:tc>
      </w:tr>
    </w:tbl>
    <w:p w14:paraId="39BCB49A" w14:textId="77777777" w:rsidR="00490C3D" w:rsidRPr="006312E2" w:rsidRDefault="00490C3D" w:rsidP="00490C3D">
      <w:pPr>
        <w:rPr>
          <w:rFonts w:asciiTheme="minorHAnsi" w:hAnsiTheme="minorHAnsi" w:cstheme="minorHAnsi"/>
        </w:rPr>
      </w:pPr>
    </w:p>
    <w:p w14:paraId="39679807" w14:textId="2BE76C3A" w:rsidR="00821724" w:rsidRPr="006312E2" w:rsidRDefault="00AD34B8" w:rsidP="006312E2">
      <w:pPr>
        <w:pStyle w:val="Heading2"/>
        <w:ind w:left="851" w:hanging="851"/>
        <w:rPr>
          <w:rFonts w:asciiTheme="minorHAnsi" w:hAnsiTheme="minorHAnsi" w:cstheme="minorHAnsi"/>
          <w:sz w:val="26"/>
        </w:rPr>
      </w:pPr>
      <w:bookmarkStart w:id="67" w:name="_Toc220482304"/>
      <w:r w:rsidRPr="006312E2">
        <w:rPr>
          <w:rFonts w:asciiTheme="minorHAnsi" w:hAnsiTheme="minorHAnsi" w:cstheme="minorHAnsi"/>
          <w:sz w:val="26"/>
        </w:rPr>
        <w:t>Preference Requirements</w:t>
      </w:r>
      <w:bookmarkEnd w:id="67"/>
    </w:p>
    <w:p w14:paraId="564024D3" w14:textId="77777777" w:rsidR="00821724" w:rsidRPr="006312E2" w:rsidRDefault="00821724" w:rsidP="00F153E1">
      <w:pPr>
        <w:numPr>
          <w:ilvl w:val="0"/>
          <w:numId w:val="4"/>
        </w:numPr>
        <w:spacing w:after="0"/>
        <w:outlineLvl w:val="0"/>
        <w:rPr>
          <w:rFonts w:asciiTheme="minorHAnsi" w:hAnsiTheme="minorHAnsi" w:cstheme="minorHAnsi"/>
        </w:rPr>
      </w:pPr>
      <w:r w:rsidRPr="006312E2">
        <w:rPr>
          <w:rFonts w:asciiTheme="minorHAnsi" w:hAnsiTheme="minorHAnsi" w:cstheme="minorHAnsi"/>
        </w:rPr>
        <w:t>The bidder must complete in full all the PREFERENCE requirements.</w:t>
      </w:r>
    </w:p>
    <w:p w14:paraId="75D19C26" w14:textId="77777777" w:rsidR="00821724" w:rsidRPr="006312E2" w:rsidRDefault="00821724" w:rsidP="00F153E1">
      <w:pPr>
        <w:numPr>
          <w:ilvl w:val="0"/>
          <w:numId w:val="4"/>
        </w:numPr>
        <w:rPr>
          <w:rFonts w:asciiTheme="minorHAnsi" w:hAnsiTheme="minorHAnsi" w:cstheme="minorHAnsi"/>
        </w:rPr>
      </w:pPr>
      <w:r w:rsidRPr="006312E2">
        <w:rPr>
          <w:rFonts w:asciiTheme="minorHAnsi" w:hAnsiTheme="minorHAnsi" w:cstheme="minorHAnsi"/>
          <w:szCs w:val="24"/>
        </w:rPr>
        <w:t>Allocation of points per requirements:</w:t>
      </w:r>
      <w:r w:rsidRPr="006312E2">
        <w:rPr>
          <w:rFonts w:asciiTheme="minorHAnsi" w:hAnsiTheme="minorHAnsi" w:cstheme="minorHAnsi"/>
          <w:b/>
          <w:bCs/>
          <w:szCs w:val="24"/>
        </w:rPr>
        <w:t xml:space="preserve"> </w:t>
      </w:r>
      <w:r w:rsidRPr="006312E2">
        <w:rPr>
          <w:rFonts w:asciiTheme="minorHAnsi" w:hAnsiTheme="minorHAnsi" w:cstheme="minorHAnsi"/>
          <w:szCs w:val="24"/>
        </w:rPr>
        <w:t>The points allocation of bidders’ responses to the requirements will be determined by the completeness, relevance and accuracy of substantiating evidence.</w:t>
      </w:r>
    </w:p>
    <w:p w14:paraId="0560546C" w14:textId="77777777" w:rsidR="00821724" w:rsidRPr="006312E2" w:rsidRDefault="00821724" w:rsidP="00F153E1">
      <w:pPr>
        <w:numPr>
          <w:ilvl w:val="0"/>
          <w:numId w:val="4"/>
        </w:numPr>
        <w:rPr>
          <w:rFonts w:asciiTheme="minorHAnsi" w:hAnsiTheme="minorHAnsi" w:cstheme="minorHAnsi"/>
          <w:szCs w:val="24"/>
        </w:rPr>
      </w:pPr>
      <w:r w:rsidRPr="006312E2">
        <w:rPr>
          <w:rFonts w:asciiTheme="minorHAnsi" w:hAnsiTheme="minorHAnsi" w:cstheme="minorHAnsi"/>
          <w:szCs w:val="24"/>
        </w:rPr>
        <w:t xml:space="preserve">Points will be allocated for each </w:t>
      </w:r>
      <w:r w:rsidRPr="006312E2">
        <w:rPr>
          <w:rFonts w:asciiTheme="minorHAnsi" w:hAnsiTheme="minorHAnsi" w:cstheme="minorHAnsi"/>
          <w:b/>
          <w:bCs/>
          <w:szCs w:val="24"/>
        </w:rPr>
        <w:t>PREFERENCE requirement</w:t>
      </w:r>
      <w:r w:rsidRPr="006312E2">
        <w:rPr>
          <w:rFonts w:asciiTheme="minorHAnsi" w:hAnsiTheme="minorHAnsi" w:cstheme="minorHAnsi"/>
          <w:szCs w:val="24"/>
        </w:rPr>
        <w:t xml:space="preserve"> as per the criteria set in each section in the </w:t>
      </w:r>
      <w:r w:rsidRPr="006312E2">
        <w:rPr>
          <w:rFonts w:asciiTheme="minorHAnsi" w:hAnsiTheme="minorHAnsi" w:cstheme="minorHAnsi"/>
          <w:b/>
          <w:bCs/>
          <w:szCs w:val="24"/>
        </w:rPr>
        <w:t>table</w:t>
      </w:r>
      <w:r w:rsidRPr="006312E2">
        <w:rPr>
          <w:rFonts w:asciiTheme="minorHAnsi" w:hAnsiTheme="minorHAnsi" w:cstheme="minorHAnsi"/>
          <w:szCs w:val="24"/>
        </w:rPr>
        <w:t xml:space="preserve"> below.</w:t>
      </w:r>
    </w:p>
    <w:p w14:paraId="5B935507" w14:textId="77777777" w:rsidR="00821724" w:rsidRPr="006312E2" w:rsidRDefault="00821724" w:rsidP="00F153E1">
      <w:pPr>
        <w:numPr>
          <w:ilvl w:val="0"/>
          <w:numId w:val="4"/>
        </w:numPr>
        <w:rPr>
          <w:rFonts w:asciiTheme="minorHAnsi" w:hAnsiTheme="minorHAnsi" w:cstheme="minorHAnsi"/>
          <w:szCs w:val="24"/>
        </w:rPr>
      </w:pPr>
      <w:r w:rsidRPr="006312E2">
        <w:rPr>
          <w:rFonts w:asciiTheme="minorHAnsi" w:hAnsiTheme="minorHAnsi" w:cstheme="minorHAnsi"/>
          <w:b/>
          <w:bCs/>
          <w:szCs w:val="24"/>
        </w:rPr>
        <w:t>The bidder must provide a unique reference number</w:t>
      </w:r>
      <w:r w:rsidRPr="006312E2">
        <w:rPr>
          <w:rFonts w:asciiTheme="minorHAnsi" w:hAnsiTheme="minorHAnsi" w:cstheme="minorHAnsi"/>
          <w:szCs w:val="24"/>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6312E2">
        <w:rPr>
          <w:rFonts w:asciiTheme="minorHAnsi" w:hAnsiTheme="minorHAnsi" w:cstheme="minorHAnsi"/>
          <w:b/>
          <w:bCs/>
          <w:szCs w:val="24"/>
        </w:rPr>
        <w:t>ANNEX A</w:t>
      </w:r>
      <w:r w:rsidRPr="006312E2">
        <w:rPr>
          <w:rFonts w:asciiTheme="minorHAnsi" w:hAnsiTheme="minorHAnsi" w:cstheme="minorHAnsi"/>
          <w:szCs w:val="24"/>
        </w:rPr>
        <w:t>.</w:t>
      </w:r>
    </w:p>
    <w:p w14:paraId="3E31C44F" w14:textId="77777777" w:rsidR="00821724" w:rsidRPr="006312E2" w:rsidRDefault="00821724" w:rsidP="00F153E1">
      <w:pPr>
        <w:numPr>
          <w:ilvl w:val="0"/>
          <w:numId w:val="4"/>
        </w:numPr>
        <w:rPr>
          <w:rFonts w:asciiTheme="minorHAnsi" w:hAnsiTheme="minorHAnsi" w:cstheme="minorHAnsi"/>
        </w:rPr>
      </w:pPr>
      <w:r w:rsidRPr="006312E2">
        <w:rPr>
          <w:rFonts w:asciiTheme="minorHAnsi" w:hAnsiTheme="minorHAnsi" w:cstheme="minorHAnsi"/>
          <w:b/>
          <w:bCs/>
        </w:rPr>
        <w:t>Preference Goal Requirements</w:t>
      </w:r>
    </w:p>
    <w:p w14:paraId="1644F194" w14:textId="77777777" w:rsidR="00821724" w:rsidRPr="006312E2" w:rsidRDefault="00821724" w:rsidP="00F153E1">
      <w:pPr>
        <w:numPr>
          <w:ilvl w:val="1"/>
          <w:numId w:val="5"/>
        </w:numPr>
        <w:spacing w:after="0"/>
        <w:ind w:left="926" w:hanging="360"/>
        <w:outlineLvl w:val="0"/>
        <w:rPr>
          <w:rFonts w:asciiTheme="minorHAnsi" w:hAnsiTheme="minorHAnsi" w:cstheme="minorHAnsi"/>
        </w:rPr>
      </w:pPr>
      <w:r w:rsidRPr="006312E2">
        <w:rPr>
          <w:rFonts w:asciiTheme="minorHAnsi" w:hAnsiTheme="minorHAnsi" w:cstheme="minorHAnsi"/>
        </w:rPr>
        <w:t>The applicable Preference Point system for this tender and points claimed is 80/20,</w:t>
      </w:r>
    </w:p>
    <w:p w14:paraId="5777D833" w14:textId="77777777" w:rsidR="00821724" w:rsidRPr="006312E2" w:rsidRDefault="00821724" w:rsidP="00F153E1">
      <w:pPr>
        <w:numPr>
          <w:ilvl w:val="1"/>
          <w:numId w:val="5"/>
        </w:numPr>
        <w:spacing w:after="0"/>
        <w:ind w:left="926" w:hanging="360"/>
        <w:outlineLvl w:val="0"/>
        <w:rPr>
          <w:rFonts w:asciiTheme="minorHAnsi" w:hAnsiTheme="minorHAnsi" w:cstheme="minorHAnsi"/>
          <w:color w:val="000000" w:themeColor="text1"/>
        </w:rPr>
      </w:pPr>
      <w:r w:rsidRPr="006312E2">
        <w:rPr>
          <w:rFonts w:asciiTheme="minorHAnsi" w:hAnsiTheme="minorHAnsi" w:cstheme="minorHAnsi"/>
          <w:color w:val="000000" w:themeColor="text1"/>
        </w:rPr>
        <w:t xml:space="preserve">Failure on the part of a bidder to </w:t>
      </w:r>
      <w:r w:rsidRPr="006312E2">
        <w:rPr>
          <w:rFonts w:asciiTheme="minorHAnsi" w:hAnsiTheme="minorHAnsi" w:cstheme="minorHAnsi"/>
          <w:b/>
          <w:bCs/>
          <w:color w:val="000000" w:themeColor="text1"/>
        </w:rPr>
        <w:t>complete 80/20</w:t>
      </w:r>
      <w:r w:rsidRPr="006312E2">
        <w:rPr>
          <w:rFonts w:asciiTheme="minorHAnsi" w:hAnsiTheme="minorHAnsi" w:cstheme="minorHAnsi"/>
          <w:color w:val="000000" w:themeColor="text1"/>
        </w:rPr>
        <w:t xml:space="preserve"> preference point systems and submit proof or documentation required in terms of this tender to claim preference points for the </w:t>
      </w:r>
      <w:r w:rsidRPr="006312E2">
        <w:rPr>
          <w:rFonts w:asciiTheme="minorHAnsi" w:hAnsiTheme="minorHAnsi" w:cstheme="minorHAnsi"/>
          <w:b/>
          <w:bCs/>
          <w:color w:val="000000" w:themeColor="text1"/>
        </w:rPr>
        <w:t>Preference Goal Requirements</w:t>
      </w:r>
      <w:r w:rsidRPr="006312E2">
        <w:rPr>
          <w:rFonts w:asciiTheme="minorHAnsi" w:hAnsiTheme="minorHAnsi" w:cstheme="minorHAnsi"/>
          <w:color w:val="000000" w:themeColor="text1"/>
        </w:rPr>
        <w:t>, will be interpreted to mean that preference points for specific goals are not claimed.</w:t>
      </w:r>
    </w:p>
    <w:p w14:paraId="2BAE05A7" w14:textId="77777777" w:rsidR="00821724" w:rsidRPr="006312E2" w:rsidRDefault="00821724" w:rsidP="00F153E1">
      <w:pPr>
        <w:numPr>
          <w:ilvl w:val="1"/>
          <w:numId w:val="5"/>
        </w:numPr>
        <w:spacing w:after="0"/>
        <w:ind w:left="926" w:hanging="360"/>
        <w:outlineLvl w:val="0"/>
        <w:rPr>
          <w:rFonts w:asciiTheme="minorHAnsi" w:hAnsiTheme="minorHAnsi" w:cstheme="minorHAnsi"/>
        </w:rPr>
      </w:pPr>
      <w:r w:rsidRPr="006312E2">
        <w:rPr>
          <w:rFonts w:asciiTheme="minorHAnsi" w:hAnsiTheme="minorHAnsi" w:cstheme="minorHAnsi"/>
          <w:color w:val="000000" w:themeColor="text1"/>
        </w:rPr>
        <w:t xml:space="preserve">The Bidder </w:t>
      </w:r>
      <w:r w:rsidRPr="006312E2">
        <w:rPr>
          <w:rFonts w:asciiTheme="minorHAnsi" w:hAnsiTheme="minorHAnsi" w:cstheme="minorHAnsi"/>
          <w:b/>
          <w:bCs/>
          <w:color w:val="000000" w:themeColor="text1"/>
        </w:rPr>
        <w:t>must</w:t>
      </w:r>
      <w:r w:rsidRPr="006312E2">
        <w:rPr>
          <w:rFonts w:asciiTheme="minorHAnsi" w:hAnsiTheme="minorHAnsi" w:cstheme="minorHAnsi"/>
          <w:color w:val="000000" w:themeColor="text1"/>
        </w:rPr>
        <w:t xml:space="preserve"> indicate how they claim points </w:t>
      </w:r>
      <w:r w:rsidRPr="006312E2">
        <w:rPr>
          <w:rFonts w:asciiTheme="minorHAnsi" w:hAnsiTheme="minorHAnsi" w:cstheme="minorHAnsi"/>
          <w:b/>
          <w:bCs/>
          <w:color w:val="000000" w:themeColor="text1"/>
        </w:rPr>
        <w:t>for each of the preference points</w:t>
      </w:r>
      <w:r w:rsidRPr="006312E2">
        <w:rPr>
          <w:rFonts w:asciiTheme="minorHAnsi" w:hAnsiTheme="minorHAnsi" w:cstheme="minorHAnsi"/>
          <w:bCs/>
          <w:color w:val="000000" w:themeColor="text1"/>
        </w:rPr>
        <w:t xml:space="preserve"> </w:t>
      </w:r>
      <w:r w:rsidRPr="006312E2">
        <w:rPr>
          <w:rFonts w:asciiTheme="minorHAnsi" w:hAnsiTheme="minorHAnsi" w:cstheme="minorHAnsi"/>
          <w:color w:val="000000" w:themeColor="text1"/>
        </w:rPr>
        <w:t xml:space="preserve">by signing at par </w:t>
      </w:r>
      <w:r w:rsidRPr="006312E2">
        <w:rPr>
          <w:rFonts w:asciiTheme="minorHAnsi" w:hAnsiTheme="minorHAnsi" w:cstheme="minorHAnsi"/>
        </w:rPr>
        <w:t xml:space="preserve">4.5 in the Invitation to Bid document. </w:t>
      </w:r>
    </w:p>
    <w:p w14:paraId="4E1BAB70" w14:textId="77777777" w:rsidR="00821724" w:rsidRPr="006312E2" w:rsidRDefault="00821724" w:rsidP="00F153E1">
      <w:pPr>
        <w:numPr>
          <w:ilvl w:val="1"/>
          <w:numId w:val="5"/>
        </w:numPr>
        <w:spacing w:after="0"/>
        <w:ind w:left="926" w:hanging="360"/>
        <w:outlineLvl w:val="0"/>
        <w:rPr>
          <w:rFonts w:asciiTheme="minorHAnsi" w:hAnsiTheme="minorHAnsi" w:cstheme="minorHAnsi"/>
        </w:rPr>
      </w:pPr>
      <w:r w:rsidRPr="006312E2">
        <w:rPr>
          <w:rFonts w:asciiTheme="minorHAnsi" w:hAnsiTheme="minorHAnsi" w:cstheme="minorHAnsi"/>
        </w:rPr>
        <w:t xml:space="preserve">Failure on the part of a bidder to submit proof or documentation required in terms of this tender to claim preference points for the </w:t>
      </w:r>
      <w:r w:rsidRPr="006312E2">
        <w:rPr>
          <w:rFonts w:asciiTheme="minorHAnsi" w:hAnsiTheme="minorHAnsi" w:cstheme="minorHAnsi"/>
          <w:b/>
          <w:bCs/>
        </w:rPr>
        <w:t>Preference Goal Requirements</w:t>
      </w:r>
      <w:r w:rsidRPr="006312E2">
        <w:rPr>
          <w:rFonts w:asciiTheme="minorHAnsi" w:hAnsiTheme="minorHAnsi" w:cstheme="minorHAnsi"/>
        </w:rPr>
        <w:t xml:space="preserve"> for this tender, will be interpreted to mean that preference points are not claimed.</w:t>
      </w:r>
    </w:p>
    <w:p w14:paraId="168CC460" w14:textId="77777777" w:rsidR="00821724" w:rsidRPr="006312E2" w:rsidRDefault="00821724" w:rsidP="00F153E1">
      <w:pPr>
        <w:numPr>
          <w:ilvl w:val="1"/>
          <w:numId w:val="5"/>
        </w:numPr>
        <w:ind w:left="926" w:hanging="360"/>
        <w:rPr>
          <w:rFonts w:asciiTheme="minorHAnsi" w:hAnsiTheme="minorHAnsi" w:cstheme="minorHAnsi"/>
        </w:rPr>
      </w:pPr>
      <w:r w:rsidRPr="006312E2">
        <w:rPr>
          <w:rFonts w:asciiTheme="minorHAnsi" w:hAnsiTheme="minorHAnsi" w:cstheme="minorHAnsi"/>
        </w:rPr>
        <w:t xml:space="preserve">The Bidder’s </w:t>
      </w:r>
      <w:r w:rsidRPr="006312E2">
        <w:rPr>
          <w:rFonts w:asciiTheme="minorHAnsi" w:hAnsiTheme="minorHAnsi" w:cstheme="minorHAnsi"/>
          <w:b/>
          <w:bCs/>
        </w:rPr>
        <w:t>commitment</w:t>
      </w:r>
      <w:r w:rsidRPr="006312E2">
        <w:rPr>
          <w:rFonts w:asciiTheme="minorHAnsi" w:hAnsiTheme="minorHAnsi" w:cstheme="minorHAnsi"/>
        </w:rPr>
        <w:t xml:space="preserve"> for the </w:t>
      </w:r>
      <w:r w:rsidRPr="006312E2">
        <w:rPr>
          <w:rFonts w:asciiTheme="minorHAnsi" w:hAnsiTheme="minorHAnsi" w:cstheme="minorHAnsi"/>
          <w:b/>
          <w:bCs/>
        </w:rPr>
        <w:t xml:space="preserve">Preference Goal Requirements </w:t>
      </w:r>
      <w:r w:rsidRPr="006312E2">
        <w:rPr>
          <w:rFonts w:asciiTheme="minorHAnsi" w:hAnsiTheme="minorHAnsi" w:cstheme="minorHAnsi"/>
        </w:rPr>
        <w:t xml:space="preserve">in this tender will be </w:t>
      </w:r>
      <w:r w:rsidRPr="006312E2">
        <w:rPr>
          <w:rFonts w:asciiTheme="minorHAnsi" w:hAnsiTheme="minorHAnsi" w:cstheme="minorHAnsi"/>
          <w:b/>
          <w:bCs/>
        </w:rPr>
        <w:t>legally binding</w:t>
      </w:r>
      <w:r w:rsidRPr="006312E2">
        <w:rPr>
          <w:rFonts w:asciiTheme="minorHAnsi" w:hAnsiTheme="minorHAnsi" w:cstheme="minorHAnsi"/>
        </w:rPr>
        <w:t xml:space="preserve"> and the Bidder needs to </w:t>
      </w:r>
      <w:r w:rsidRPr="006312E2">
        <w:rPr>
          <w:rFonts w:asciiTheme="minorHAnsi" w:hAnsiTheme="minorHAnsi" w:cstheme="minorHAnsi"/>
          <w:b/>
          <w:bCs/>
        </w:rPr>
        <w:t>perform against their commitment</w:t>
      </w:r>
      <w:r w:rsidRPr="006312E2">
        <w:rPr>
          <w:rFonts w:asciiTheme="minorHAnsi" w:hAnsiTheme="minorHAnsi" w:cstheme="minorHAnsi"/>
        </w:rPr>
        <w:t xml:space="preserve"> for the duration of the contract which will form part of the Contractual Agreement.</w:t>
      </w:r>
    </w:p>
    <w:p w14:paraId="315664CD" w14:textId="77777777" w:rsidR="00821724" w:rsidRPr="006312E2" w:rsidRDefault="00821724" w:rsidP="00F153E1">
      <w:pPr>
        <w:numPr>
          <w:ilvl w:val="1"/>
          <w:numId w:val="5"/>
        </w:numPr>
        <w:ind w:left="926" w:hanging="360"/>
        <w:rPr>
          <w:rFonts w:asciiTheme="minorHAnsi" w:hAnsiTheme="minorHAnsi" w:cstheme="minorHAnsi"/>
        </w:rPr>
      </w:pPr>
      <w:r w:rsidRPr="006312E2">
        <w:rPr>
          <w:rFonts w:asciiTheme="minorHAnsi" w:hAnsiTheme="minorHAnsi" w:cstheme="minorHAnsi"/>
        </w:rPr>
        <w:t xml:space="preserve">The Bidder </w:t>
      </w:r>
      <w:r w:rsidRPr="006312E2">
        <w:rPr>
          <w:rFonts w:asciiTheme="minorHAnsi" w:hAnsiTheme="minorHAnsi" w:cstheme="minorHAnsi"/>
          <w:b/>
          <w:bCs/>
        </w:rPr>
        <w:t>must sustain, or improve</w:t>
      </w:r>
      <w:r w:rsidRPr="006312E2">
        <w:rPr>
          <w:rFonts w:asciiTheme="minorHAnsi" w:hAnsiTheme="minorHAnsi" w:cstheme="minorHAnsi"/>
        </w:rPr>
        <w:t xml:space="preserve"> the company’s BBBEE Level for the duration of the contact which will form part of the Contractual Agreement.</w:t>
      </w:r>
    </w:p>
    <w:p w14:paraId="5A65E2B7" w14:textId="77777777" w:rsidR="00821724" w:rsidRPr="006312E2" w:rsidRDefault="00821724" w:rsidP="00F153E1">
      <w:pPr>
        <w:numPr>
          <w:ilvl w:val="1"/>
          <w:numId w:val="5"/>
        </w:numPr>
        <w:ind w:left="926" w:hanging="360"/>
        <w:rPr>
          <w:rFonts w:asciiTheme="minorHAnsi" w:hAnsiTheme="minorHAnsi" w:cstheme="minorHAnsi"/>
        </w:rPr>
      </w:pPr>
      <w:r w:rsidRPr="006312E2">
        <w:rPr>
          <w:rFonts w:asciiTheme="minorHAnsi" w:hAnsiTheme="minorHAnsi" w:cstheme="minorHAnsi"/>
          <w:b/>
          <w:bCs/>
        </w:rPr>
        <w:t>Performance of Preference Goal Requirements will be determined annually</w:t>
      </w:r>
      <w:r w:rsidRPr="006312E2">
        <w:rPr>
          <w:rFonts w:asciiTheme="minorHAnsi" w:hAnsiTheme="minorHAnsi" w:cstheme="minorHAnsi"/>
        </w:rPr>
        <w:t>. Bidders must submit their Preference status report indicating progress against the Bidder’s Preferential commitments within 30 days of the yearly anniversary of the contract.</w:t>
      </w:r>
    </w:p>
    <w:p w14:paraId="11B762F2" w14:textId="2D690A7D" w:rsidR="00821724" w:rsidRPr="006312E2" w:rsidRDefault="00821724" w:rsidP="00F153E1">
      <w:pPr>
        <w:numPr>
          <w:ilvl w:val="1"/>
          <w:numId w:val="5"/>
        </w:numPr>
        <w:ind w:left="926" w:hanging="360"/>
        <w:rPr>
          <w:rFonts w:asciiTheme="minorHAnsi" w:hAnsiTheme="minorHAnsi" w:cstheme="minorHAnsi"/>
          <w:color w:val="000000" w:themeColor="text1"/>
        </w:rPr>
      </w:pPr>
      <w:r w:rsidRPr="006312E2">
        <w:rPr>
          <w:rFonts w:asciiTheme="minorHAnsi" w:hAnsiTheme="minorHAnsi" w:cstheme="minorHAnsi"/>
        </w:rPr>
        <w:t xml:space="preserve">Bidders need to keep auditable substantive records / evidence and upon request by </w:t>
      </w:r>
      <w:r w:rsidRPr="006312E2">
        <w:rPr>
          <w:rFonts w:asciiTheme="minorHAnsi" w:hAnsiTheme="minorHAnsi" w:cstheme="minorHAnsi"/>
          <w:b/>
          <w:bCs/>
          <w:color w:val="000000" w:themeColor="text1"/>
        </w:rPr>
        <w:t xml:space="preserve">SITA </w:t>
      </w:r>
      <w:r w:rsidRPr="006312E2">
        <w:rPr>
          <w:rFonts w:asciiTheme="minorHAnsi" w:hAnsiTheme="minorHAnsi" w:cstheme="minorHAnsi"/>
          <w:color w:val="000000" w:themeColor="text1"/>
        </w:rPr>
        <w:t>must be made available for audit and, or due diligence purposes.</w:t>
      </w:r>
    </w:p>
    <w:p w14:paraId="435B96EF" w14:textId="77777777" w:rsidR="00821724" w:rsidRPr="006312E2" w:rsidRDefault="00821724" w:rsidP="00F153E1">
      <w:pPr>
        <w:numPr>
          <w:ilvl w:val="1"/>
          <w:numId w:val="5"/>
        </w:numPr>
        <w:ind w:left="926" w:hanging="360"/>
        <w:rPr>
          <w:rFonts w:asciiTheme="minorHAnsi" w:hAnsiTheme="minorHAnsi" w:cstheme="minorHAnsi"/>
          <w:color w:val="000000" w:themeColor="text1"/>
        </w:rPr>
      </w:pPr>
      <w:r w:rsidRPr="006312E2">
        <w:rPr>
          <w:rFonts w:asciiTheme="minorHAnsi" w:hAnsiTheme="minorHAnsi" w:cstheme="minorHAnsi"/>
          <w:b/>
          <w:bCs/>
          <w:color w:val="000000" w:themeColor="text1"/>
        </w:rPr>
        <w:t>SITA reserves the right</w:t>
      </w:r>
      <w:r w:rsidRPr="006312E2">
        <w:rPr>
          <w:rFonts w:asciiTheme="minorHAnsi" w:hAnsiTheme="minorHAnsi" w:cstheme="minorHAnsi"/>
          <w:color w:val="000000" w:themeColor="text1"/>
        </w:rPr>
        <w:t xml:space="preserve"> </w:t>
      </w:r>
      <w:r w:rsidRPr="006312E2">
        <w:rPr>
          <w:rFonts w:asciiTheme="minorHAnsi" w:hAnsiTheme="minorHAnsi" w:cstheme="minorHAnsi"/>
          <w:b/>
          <w:bCs/>
          <w:color w:val="000000" w:themeColor="text1"/>
        </w:rPr>
        <w:t>to</w:t>
      </w:r>
      <w:r w:rsidRPr="006312E2">
        <w:rPr>
          <w:rFonts w:asciiTheme="minorHAnsi" w:hAnsiTheme="minorHAnsi" w:cstheme="minorHAnsi"/>
          <w:color w:val="000000" w:themeColor="text1"/>
        </w:rPr>
        <w:t xml:space="preserve"> require from a Bidder, either before a bid is adjudicated or at any time subsequently, to substantiate any claim with regards to preferences, in any manner required by SITA.</w:t>
      </w:r>
    </w:p>
    <w:p w14:paraId="2BBA316E" w14:textId="77777777" w:rsidR="00821724" w:rsidRPr="006312E2" w:rsidRDefault="00821724" w:rsidP="00F153E1">
      <w:pPr>
        <w:numPr>
          <w:ilvl w:val="1"/>
          <w:numId w:val="5"/>
        </w:numPr>
        <w:ind w:left="926" w:hanging="360"/>
        <w:rPr>
          <w:rFonts w:asciiTheme="minorHAnsi" w:hAnsiTheme="minorHAnsi" w:cstheme="minorHAnsi"/>
          <w:color w:val="000000" w:themeColor="text1"/>
        </w:rPr>
      </w:pPr>
      <w:r w:rsidRPr="006312E2">
        <w:rPr>
          <w:rFonts w:asciiTheme="minorHAnsi" w:hAnsiTheme="minorHAnsi" w:cstheme="minorHAnsi"/>
          <w:b/>
          <w:bCs/>
          <w:color w:val="000000" w:themeColor="text1"/>
        </w:rPr>
        <w:t>SITA reserves the right to</w:t>
      </w:r>
      <w:r w:rsidRPr="006312E2">
        <w:rPr>
          <w:rFonts w:asciiTheme="minorHAnsi" w:hAnsiTheme="minorHAnsi" w:cstheme="minorHAnsi"/>
          <w:color w:val="000000" w:themeColor="text1"/>
        </w:rPr>
        <w:t xml:space="preserve"> verify information / evidence provided by the Bidder.</w:t>
      </w:r>
    </w:p>
    <w:p w14:paraId="07989AB4" w14:textId="41298AA2" w:rsidR="00BF57A9" w:rsidRPr="00BF57A9" w:rsidRDefault="00821724" w:rsidP="000B1A52">
      <w:pPr>
        <w:numPr>
          <w:ilvl w:val="1"/>
          <w:numId w:val="5"/>
        </w:numPr>
        <w:ind w:left="926" w:hanging="360"/>
        <w:rPr>
          <w:rFonts w:asciiTheme="minorHAnsi" w:hAnsiTheme="minorHAnsi" w:cstheme="minorHAnsi"/>
          <w:color w:val="000000" w:themeColor="text1"/>
        </w:rPr>
        <w:sectPr w:rsidR="00BF57A9" w:rsidRPr="00BF57A9" w:rsidSect="00BF57A9">
          <w:pgSz w:w="11906" w:h="16838" w:code="9"/>
          <w:pgMar w:top="1276" w:right="1134" w:bottom="992" w:left="1134" w:header="567" w:footer="584" w:gutter="0"/>
          <w:cols w:space="708"/>
          <w:docGrid w:linePitch="360"/>
        </w:sectPr>
      </w:pPr>
      <w:bookmarkStart w:id="68" w:name="_Hlk170296753"/>
      <w:r w:rsidRPr="006312E2">
        <w:rPr>
          <w:rFonts w:asciiTheme="minorHAnsi" w:hAnsiTheme="minorHAnsi" w:cstheme="minorHAnsi"/>
          <w:b/>
          <w:bCs/>
          <w:color w:val="000000" w:themeColor="text1"/>
        </w:rPr>
        <w:lastRenderedPageBreak/>
        <w:t>SITA reserves the right to</w:t>
      </w:r>
      <w:r w:rsidRPr="006312E2">
        <w:rPr>
          <w:rFonts w:asciiTheme="minorHAnsi" w:hAnsiTheme="minorHAnsi" w:cstheme="minorHAnsi"/>
          <w:color w:val="000000" w:themeColor="text1"/>
        </w:rPr>
        <w:t xml:space="preserve"> introduce a </w:t>
      </w:r>
      <w:r w:rsidRPr="006312E2">
        <w:rPr>
          <w:rFonts w:asciiTheme="minorHAnsi" w:hAnsiTheme="minorHAnsi" w:cstheme="minorHAnsi"/>
          <w:b/>
          <w:bCs/>
          <w:color w:val="000000" w:themeColor="text1"/>
        </w:rPr>
        <w:t>penalty of 1%</w:t>
      </w:r>
      <w:r w:rsidRPr="006312E2">
        <w:rPr>
          <w:rFonts w:asciiTheme="minorHAnsi" w:hAnsiTheme="minorHAnsi" w:cstheme="minorHAnsi"/>
          <w:color w:val="000000" w:themeColor="text1"/>
        </w:rPr>
        <w:t xml:space="preserve"> of the overall annual year spent by </w:t>
      </w:r>
      <w:r w:rsidRPr="006312E2">
        <w:rPr>
          <w:rFonts w:asciiTheme="minorHAnsi" w:hAnsiTheme="minorHAnsi" w:cstheme="minorHAnsi"/>
          <w:b/>
          <w:bCs/>
          <w:color w:val="000000" w:themeColor="text1"/>
        </w:rPr>
        <w:t>SITA</w:t>
      </w:r>
      <w:r w:rsidRPr="006312E2">
        <w:rPr>
          <w:rFonts w:asciiTheme="minorHAnsi" w:hAnsiTheme="minorHAnsi" w:cstheme="minorHAnsi"/>
          <w:color w:val="000000" w:themeColor="text1"/>
        </w:rPr>
        <w:t xml:space="preserve"> for the prior year if the Bidder fails to comply to paragraphs (g), (h) and (</w:t>
      </w:r>
      <w:proofErr w:type="spellStart"/>
      <w:r w:rsidRPr="006312E2">
        <w:rPr>
          <w:rFonts w:asciiTheme="minorHAnsi" w:hAnsiTheme="minorHAnsi" w:cstheme="minorHAnsi"/>
          <w:color w:val="000000" w:themeColor="text1"/>
        </w:rPr>
        <w:t>i</w:t>
      </w:r>
      <w:proofErr w:type="spellEnd"/>
      <w:r w:rsidRPr="006312E2">
        <w:rPr>
          <w:rFonts w:asciiTheme="minorHAnsi" w:hAnsiTheme="minorHAnsi" w:cstheme="minorHAnsi"/>
          <w:color w:val="000000" w:themeColor="text1"/>
        </w:rPr>
        <w:t>) above.</w:t>
      </w:r>
      <w:bookmarkEnd w:id="68"/>
    </w:p>
    <w:p w14:paraId="5162993D" w14:textId="77777777" w:rsidR="00BF57A9" w:rsidRDefault="00BF57A9" w:rsidP="00846D75">
      <w:pPr>
        <w:rPr>
          <w:rFonts w:cs="Calibri"/>
          <w:b/>
          <w:bCs/>
        </w:rPr>
      </w:pPr>
      <w:bookmarkStart w:id="69" w:name="_Hlk144297541"/>
    </w:p>
    <w:p w14:paraId="631BC343" w14:textId="4CCA9981" w:rsidR="00CC3087" w:rsidRPr="00977037" w:rsidRDefault="00CC3087" w:rsidP="00846D75">
      <w:pPr>
        <w:rPr>
          <w:rFonts w:cs="Calibri"/>
          <w:b/>
          <w:bCs/>
        </w:rPr>
      </w:pPr>
      <w:r w:rsidRPr="008F10C0">
        <w:rPr>
          <w:rFonts w:cs="Calibri"/>
          <w:b/>
          <w:bCs/>
        </w:rPr>
        <w:t xml:space="preserve">Table </w:t>
      </w:r>
      <w:r w:rsidR="00CC3C92">
        <w:rPr>
          <w:rFonts w:cs="Calibri"/>
          <w:b/>
          <w:bCs/>
        </w:rPr>
        <w:t>4</w:t>
      </w:r>
      <w:r w:rsidRPr="008F10C0">
        <w:rPr>
          <w:rFonts w:cs="Calibri"/>
          <w:b/>
          <w:bCs/>
        </w:rPr>
        <w:t xml:space="preserve">: </w:t>
      </w:r>
      <w:r w:rsidRPr="008F10C0">
        <w:rPr>
          <w:rFonts w:cs="Calibri"/>
          <w:bCs/>
        </w:rPr>
        <w:t>Preference Goal Requirements</w:t>
      </w:r>
      <w:bookmarkEnd w:id="69"/>
    </w:p>
    <w:tbl>
      <w:tblPr>
        <w:tblW w:w="15016" w:type="dxa"/>
        <w:tblLook w:val="04A0" w:firstRow="1" w:lastRow="0" w:firstColumn="1" w:lastColumn="0" w:noHBand="0" w:noVBand="1"/>
      </w:tblPr>
      <w:tblGrid>
        <w:gridCol w:w="2967"/>
        <w:gridCol w:w="1843"/>
        <w:gridCol w:w="8505"/>
        <w:gridCol w:w="1701"/>
      </w:tblGrid>
      <w:tr w:rsidR="00CC3087" w:rsidRPr="00977037" w14:paraId="2065868B" w14:textId="77777777" w:rsidTr="00C074E9">
        <w:trPr>
          <w:trHeight w:val="887"/>
          <w:tblHeader/>
        </w:trPr>
        <w:tc>
          <w:tcPr>
            <w:tcW w:w="2967" w:type="dxa"/>
            <w:tcBorders>
              <w:top w:val="single" w:sz="8" w:space="0" w:color="4F81BD"/>
              <w:left w:val="single" w:sz="8" w:space="0" w:color="4F81BD"/>
              <w:bottom w:val="single" w:sz="8" w:space="0" w:color="4F81BD"/>
              <w:right w:val="single" w:sz="8" w:space="0" w:color="4F81BD"/>
            </w:tcBorders>
            <w:shd w:val="clear" w:color="000000" w:fill="DBE5F1"/>
          </w:tcPr>
          <w:p w14:paraId="3B1EBC4E" w14:textId="77777777" w:rsidR="00CC3087" w:rsidRPr="00977037" w:rsidRDefault="00CC3087" w:rsidP="00C074E9">
            <w:pPr>
              <w:rPr>
                <w:rFonts w:cs="Calibri"/>
                <w:b/>
                <w:bCs/>
                <w:color w:val="0E1B8D"/>
                <w:szCs w:val="24"/>
                <w:lang w:eastAsia="en-GB"/>
              </w:rPr>
            </w:pPr>
            <w:r w:rsidRPr="00977037">
              <w:rPr>
                <w:rFonts w:cs="Calibri"/>
                <w:b/>
                <w:bCs/>
                <w:color w:val="0E1B8D"/>
                <w:szCs w:val="24"/>
                <w:lang w:eastAsia="en-GB"/>
              </w:rPr>
              <w:t>Preference Goal Requirement #</w:t>
            </w:r>
          </w:p>
        </w:tc>
        <w:tc>
          <w:tcPr>
            <w:tcW w:w="1843" w:type="dxa"/>
            <w:tcBorders>
              <w:top w:val="single" w:sz="8" w:space="0" w:color="4F81BD"/>
              <w:left w:val="single" w:sz="8" w:space="0" w:color="4F81BD"/>
              <w:bottom w:val="single" w:sz="8" w:space="0" w:color="4F81BD"/>
              <w:right w:val="single" w:sz="8" w:space="0" w:color="4F81BD"/>
            </w:tcBorders>
            <w:shd w:val="clear" w:color="000000" w:fill="DBE5F1"/>
            <w:hideMark/>
          </w:tcPr>
          <w:p w14:paraId="252AC372" w14:textId="77777777" w:rsidR="00CC3087" w:rsidRPr="00977037" w:rsidRDefault="00CC3087" w:rsidP="00C074E9">
            <w:pPr>
              <w:rPr>
                <w:rFonts w:cs="Calibri"/>
                <w:b/>
                <w:bCs/>
                <w:color w:val="0E1B8D"/>
                <w:szCs w:val="24"/>
                <w:lang w:eastAsia="en-GB"/>
              </w:rPr>
            </w:pPr>
            <w:r w:rsidRPr="00977037">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7498AE59" w14:textId="77777777" w:rsidR="00CC3087" w:rsidRPr="00977037" w:rsidRDefault="00CC3087" w:rsidP="00C074E9">
            <w:pPr>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CC3087" w:rsidRPr="00977037" w14:paraId="7FEA6E9E" w14:textId="77777777" w:rsidTr="00C074E9">
        <w:trPr>
          <w:trHeight w:val="1683"/>
          <w:tblHeader/>
        </w:trPr>
        <w:tc>
          <w:tcPr>
            <w:tcW w:w="2967" w:type="dxa"/>
            <w:tcBorders>
              <w:top w:val="nil"/>
              <w:left w:val="single" w:sz="8" w:space="0" w:color="4F81BD"/>
              <w:bottom w:val="single" w:sz="8" w:space="0" w:color="4F81BD"/>
              <w:right w:val="single" w:sz="8" w:space="0" w:color="4F81BD"/>
            </w:tcBorders>
            <w:shd w:val="clear" w:color="000000" w:fill="DBE5F1"/>
          </w:tcPr>
          <w:p w14:paraId="71E73FDC" w14:textId="77777777" w:rsidR="00CC3087" w:rsidRPr="00977037" w:rsidRDefault="00CC3087" w:rsidP="00C074E9">
            <w:pPr>
              <w:rPr>
                <w:rFonts w:cs="Calibri"/>
                <w:b/>
                <w:bCs/>
                <w:color w:val="0E1B8D"/>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4F89D20F" w14:textId="77777777" w:rsidR="00CC3087" w:rsidRPr="00977037" w:rsidRDefault="00CC3087" w:rsidP="00C074E9">
            <w:pPr>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754C5C18" w14:textId="77777777" w:rsidR="00CC3087" w:rsidRPr="00977037" w:rsidRDefault="00CC3087" w:rsidP="00C074E9">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0D75EBF9" w14:textId="77777777" w:rsidR="00CC3087" w:rsidRPr="00977037" w:rsidRDefault="00CC3087" w:rsidP="00C074E9">
            <w:pPr>
              <w:rPr>
                <w:rFonts w:cs="Calibri"/>
                <w:b/>
                <w:bCs/>
                <w:color w:val="0E1B8D"/>
                <w:szCs w:val="24"/>
                <w:lang w:eastAsia="en-GB"/>
              </w:rPr>
            </w:pPr>
            <w:r w:rsidRPr="00977037">
              <w:rPr>
                <w:rFonts w:cs="Calibri"/>
                <w:b/>
                <w:bCs/>
                <w:color w:val="0E1B8D"/>
                <w:szCs w:val="24"/>
                <w:lang w:eastAsia="en-GB"/>
              </w:rPr>
              <w:t>Evidence Reference</w:t>
            </w:r>
          </w:p>
        </w:tc>
      </w:tr>
      <w:tr w:rsidR="00CC3087" w:rsidRPr="00977037" w14:paraId="006D4E51" w14:textId="77777777" w:rsidTr="00C074E9">
        <w:trPr>
          <w:trHeight w:val="621"/>
        </w:trPr>
        <w:tc>
          <w:tcPr>
            <w:tcW w:w="2967" w:type="dxa"/>
            <w:tcBorders>
              <w:top w:val="nil"/>
              <w:left w:val="single" w:sz="8" w:space="0" w:color="4F81BD"/>
              <w:bottom w:val="single" w:sz="8" w:space="0" w:color="4F81BD"/>
              <w:right w:val="single" w:sz="8" w:space="0" w:color="4F81BD"/>
            </w:tcBorders>
            <w:shd w:val="clear" w:color="000000" w:fill="DBE5F1"/>
          </w:tcPr>
          <w:p w14:paraId="5FA2A852" w14:textId="77777777" w:rsidR="00CC3087" w:rsidRPr="00977037" w:rsidRDefault="00CC3087" w:rsidP="00C074E9">
            <w:pPr>
              <w:rPr>
                <w:rFonts w:cs="Calibri"/>
                <w:b/>
                <w:bCs/>
                <w:color w:val="305496"/>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7E20349E" w14:textId="77777777" w:rsidR="00CC3087" w:rsidRPr="00977037" w:rsidRDefault="00CC3087" w:rsidP="00C074E9">
            <w:pPr>
              <w:rPr>
                <w:rFonts w:cs="Calibri"/>
                <w:b/>
                <w:bCs/>
                <w:color w:val="305496"/>
                <w:szCs w:val="24"/>
                <w:lang w:eastAsia="en-GB"/>
              </w:rPr>
            </w:pPr>
            <w:r w:rsidRPr="00977037">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348F81A4" w14:textId="77777777" w:rsidR="00CC3087" w:rsidRPr="00977037" w:rsidRDefault="00CC3087" w:rsidP="00C074E9">
            <w:pPr>
              <w:rPr>
                <w:rFonts w:cs="Calibri"/>
                <w:b/>
                <w:bCs/>
                <w:color w:val="0E1B8D"/>
                <w:lang w:eastAsia="en-GB"/>
              </w:rPr>
            </w:pPr>
            <w:r w:rsidRPr="00977037">
              <w:rPr>
                <w:rFonts w:cs="Calibri"/>
                <w:b/>
                <w:bCs/>
                <w:color w:val="0E1B8D"/>
                <w:lang w:eastAsia="en-GB"/>
              </w:rPr>
              <w:t> </w:t>
            </w:r>
          </w:p>
        </w:tc>
      </w:tr>
      <w:tr w:rsidR="00CC3087" w:rsidRPr="00067A19" w14:paraId="5542D8FD" w14:textId="77777777" w:rsidTr="00C074E9">
        <w:trPr>
          <w:trHeight w:val="2144"/>
        </w:trPr>
        <w:tc>
          <w:tcPr>
            <w:tcW w:w="2967" w:type="dxa"/>
            <w:tcBorders>
              <w:top w:val="nil"/>
              <w:left w:val="single" w:sz="8" w:space="0" w:color="4F81BD"/>
              <w:bottom w:val="single" w:sz="8" w:space="0" w:color="4F81BD"/>
              <w:right w:val="single" w:sz="8" w:space="0" w:color="4F81BD"/>
            </w:tcBorders>
          </w:tcPr>
          <w:p w14:paraId="7C6235D1" w14:textId="77777777" w:rsidR="00CC3087" w:rsidRPr="00067A19" w:rsidRDefault="00CC3087" w:rsidP="00C074E9">
            <w:pPr>
              <w:jc w:val="left"/>
              <w:rPr>
                <w:rFonts w:cs="Calibri"/>
                <w:szCs w:val="24"/>
                <w:lang w:eastAsia="en-GB"/>
              </w:rPr>
            </w:pPr>
            <w:r w:rsidRPr="00067A19">
              <w:rPr>
                <w:rFonts w:cs="Calibri"/>
                <w:szCs w:val="24"/>
                <w:lang w:eastAsia="en-GB"/>
              </w:rPr>
              <w:t>1)</w:t>
            </w:r>
          </w:p>
        </w:tc>
        <w:tc>
          <w:tcPr>
            <w:tcW w:w="1843" w:type="dxa"/>
            <w:tcBorders>
              <w:top w:val="nil"/>
              <w:left w:val="single" w:sz="8" w:space="0" w:color="4F81BD"/>
              <w:bottom w:val="single" w:sz="8" w:space="0" w:color="4F81BD"/>
              <w:right w:val="single" w:sz="8" w:space="0" w:color="4F81BD"/>
            </w:tcBorders>
            <w:hideMark/>
          </w:tcPr>
          <w:p w14:paraId="5EB77C33" w14:textId="77777777" w:rsidR="00CC3087" w:rsidRPr="00067A19" w:rsidRDefault="00CC3087" w:rsidP="00C074E9">
            <w:pPr>
              <w:jc w:val="left"/>
              <w:rPr>
                <w:rFonts w:cs="Calibri"/>
                <w:szCs w:val="24"/>
                <w:lang w:eastAsia="en-GB"/>
              </w:rPr>
            </w:pPr>
            <w:r w:rsidRPr="00067A19">
              <w:rPr>
                <w:rFonts w:cs="Calibri"/>
                <w:b/>
                <w:bCs/>
                <w:szCs w:val="24"/>
                <w:lang w:eastAsia="en-GB"/>
              </w:rPr>
              <w:t>B-BBEE Requirements</w:t>
            </w:r>
          </w:p>
          <w:p w14:paraId="40249DD9" w14:textId="77777777" w:rsidR="00CC3087" w:rsidRPr="00067A19" w:rsidRDefault="00CC3087" w:rsidP="00C074E9">
            <w:pPr>
              <w:jc w:val="left"/>
              <w:rPr>
                <w:rFonts w:cs="Calibri"/>
                <w:szCs w:val="24"/>
                <w:lang w:eastAsia="en-GB"/>
              </w:rPr>
            </w:pPr>
            <w:r w:rsidRPr="00067A19">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57C86832" w14:textId="77777777" w:rsidR="00CC3087" w:rsidRPr="00067A19" w:rsidRDefault="00CC3087" w:rsidP="00C074E9">
            <w:pPr>
              <w:jc w:val="left"/>
              <w:rPr>
                <w:rFonts w:cs="Calibri"/>
                <w:szCs w:val="24"/>
                <w:lang w:eastAsia="en-GB"/>
              </w:rPr>
            </w:pPr>
            <w:r w:rsidRPr="00067A19">
              <w:rPr>
                <w:rFonts w:cs="Calibri"/>
                <w:b/>
                <w:bCs/>
              </w:rPr>
              <w:t>Evidence:</w:t>
            </w:r>
            <w:r w:rsidRPr="00067A19">
              <w:rPr>
                <w:rFonts w:cs="Calibri"/>
              </w:rPr>
              <w:br/>
            </w:r>
            <w:r w:rsidRPr="00067A19">
              <w:rPr>
                <w:rFonts w:cs="Calibri"/>
                <w:szCs w:val="24"/>
                <w:lang w:eastAsia="en-GB"/>
              </w:rPr>
              <w:t>The Bidder must provide a copy of the following relevant evidence for the Preferential Goal points which the Bidder qualifies for:</w:t>
            </w:r>
          </w:p>
          <w:p w14:paraId="3E522240" w14:textId="6B249029" w:rsidR="00CC3087" w:rsidRPr="00067A19" w:rsidRDefault="00CC3087">
            <w:pPr>
              <w:numPr>
                <w:ilvl w:val="0"/>
                <w:numId w:val="43"/>
              </w:numPr>
              <w:spacing w:after="0"/>
              <w:ind w:left="460" w:hanging="460"/>
              <w:jc w:val="left"/>
              <w:outlineLvl w:val="0"/>
              <w:rPr>
                <w:rFonts w:asciiTheme="minorHAnsi" w:hAnsiTheme="minorHAnsi" w:cs="Calibri"/>
                <w:szCs w:val="24"/>
              </w:rPr>
            </w:pPr>
            <w:r w:rsidRPr="00067A19">
              <w:rPr>
                <w:rFonts w:asciiTheme="minorHAnsi" w:hAnsiTheme="minorHAnsi" w:cs="Calibri"/>
                <w:b/>
                <w:bCs/>
                <w:szCs w:val="24"/>
              </w:rPr>
              <w:t>Columns A, B</w:t>
            </w:r>
            <w:r>
              <w:rPr>
                <w:rFonts w:asciiTheme="minorHAnsi" w:hAnsiTheme="minorHAnsi" w:cs="Calibri"/>
                <w:b/>
                <w:bCs/>
                <w:szCs w:val="24"/>
              </w:rPr>
              <w:t xml:space="preserve">, </w:t>
            </w:r>
            <w:r w:rsidRPr="00067A19">
              <w:rPr>
                <w:rFonts w:asciiTheme="minorHAnsi" w:hAnsiTheme="minorHAnsi" w:cs="Calibri"/>
                <w:b/>
                <w:bCs/>
                <w:szCs w:val="24"/>
              </w:rPr>
              <w:t>C</w:t>
            </w:r>
            <w:r>
              <w:rPr>
                <w:rFonts w:asciiTheme="minorHAnsi" w:hAnsiTheme="minorHAnsi" w:cs="Calibri"/>
                <w:b/>
                <w:bCs/>
                <w:szCs w:val="24"/>
              </w:rPr>
              <w:t xml:space="preserve"> and D</w:t>
            </w:r>
            <w:r w:rsidRPr="00067A19">
              <w:rPr>
                <w:rFonts w:asciiTheme="minorHAnsi" w:hAnsiTheme="minorHAnsi" w:cs="Calibri"/>
                <w:b/>
                <w:bCs/>
                <w:szCs w:val="24"/>
              </w:rPr>
              <w:t xml:space="preserve"> in table </w:t>
            </w:r>
            <w:r w:rsidR="00CC3C92">
              <w:rPr>
                <w:rFonts w:asciiTheme="minorHAnsi" w:hAnsiTheme="minorHAnsi" w:cs="Calibri"/>
                <w:b/>
                <w:bCs/>
                <w:szCs w:val="24"/>
              </w:rPr>
              <w:t>5</w:t>
            </w:r>
          </w:p>
          <w:p w14:paraId="6FF8D427" w14:textId="77777777" w:rsidR="00CC3087" w:rsidRPr="00105859" w:rsidRDefault="00CC3087" w:rsidP="00C074E9">
            <w:pPr>
              <w:spacing w:after="0"/>
              <w:ind w:left="460"/>
              <w:jc w:val="left"/>
              <w:outlineLvl w:val="0"/>
              <w:rPr>
                <w:rFonts w:asciiTheme="minorHAnsi" w:hAnsiTheme="minorHAnsi" w:cs="Calibri"/>
                <w:szCs w:val="24"/>
              </w:rPr>
            </w:pPr>
            <w:r w:rsidRPr="00067A19">
              <w:rPr>
                <w:rFonts w:asciiTheme="minorHAnsi" w:hAnsiTheme="minorHAnsi"/>
                <w:bCs/>
                <w:szCs w:val="24"/>
              </w:rPr>
              <w:t xml:space="preserve">Copy of relevant proof </w:t>
            </w:r>
            <w:r w:rsidRPr="00067A19">
              <w:rPr>
                <w:b/>
                <w:i/>
                <w:iCs/>
                <w:szCs w:val="24"/>
              </w:rPr>
              <w:t>(B-BBEE certificate or sworn affidavit)</w:t>
            </w:r>
            <w:r w:rsidRPr="00067A19">
              <w:rPr>
                <w:bCs/>
                <w:szCs w:val="24"/>
              </w:rPr>
              <w:t xml:space="preserve"> </w:t>
            </w:r>
            <w:r w:rsidRPr="00067A19">
              <w:rPr>
                <w:rFonts w:asciiTheme="minorHAnsi" w:hAnsiTheme="minorHAnsi"/>
                <w:bCs/>
                <w:szCs w:val="24"/>
              </w:rPr>
              <w:t xml:space="preserve">of B-BBEE status level of contributor </w:t>
            </w:r>
            <w:r w:rsidRPr="00067A19">
              <w:rPr>
                <w:rFonts w:asciiTheme="minorHAnsi" w:hAnsiTheme="minorHAnsi" w:cs="Calibri"/>
                <w:szCs w:val="24"/>
              </w:rPr>
              <w:t xml:space="preserve">as defined in </w:t>
            </w:r>
            <w:r w:rsidRPr="00105859">
              <w:rPr>
                <w:rFonts w:asciiTheme="minorHAnsi" w:hAnsiTheme="minorHAnsi"/>
                <w:bCs/>
                <w:szCs w:val="24"/>
              </w:rPr>
              <w:t>the</w:t>
            </w:r>
            <w:r w:rsidRPr="00105859">
              <w:rPr>
                <w:rFonts w:asciiTheme="minorHAnsi" w:hAnsiTheme="minorHAnsi" w:cs="Calibri"/>
                <w:szCs w:val="24"/>
              </w:rPr>
              <w:t xml:space="preserve"> Broad-Based Black Economic Empowerment Act:</w:t>
            </w:r>
          </w:p>
          <w:p w14:paraId="37EFD361" w14:textId="77777777" w:rsidR="00CC3087" w:rsidRPr="00105859" w:rsidRDefault="00CC3087" w:rsidP="00CC3087">
            <w:pPr>
              <w:pStyle w:val="ListParagraph"/>
              <w:numPr>
                <w:ilvl w:val="4"/>
                <w:numId w:val="4"/>
              </w:numPr>
              <w:ind w:left="746" w:hanging="284"/>
              <w:jc w:val="left"/>
              <w:rPr>
                <w:bCs/>
                <w:i/>
                <w:iCs/>
                <w:szCs w:val="24"/>
              </w:rPr>
            </w:pPr>
            <w:r w:rsidRPr="00105859">
              <w:rPr>
                <w:b/>
                <w:i/>
                <w:iCs/>
                <w:szCs w:val="24"/>
              </w:rPr>
              <w:t>B-BBEE certificate</w:t>
            </w:r>
            <w:r w:rsidRPr="00105859">
              <w:rPr>
                <w:bCs/>
                <w:i/>
                <w:iCs/>
                <w:szCs w:val="24"/>
              </w:rPr>
              <w:t xml:space="preserve"> (from a SANAS Accredited Agency / </w:t>
            </w:r>
            <w:proofErr w:type="spellStart"/>
            <w:r w:rsidRPr="00105859">
              <w:rPr>
                <w:bCs/>
                <w:i/>
                <w:iCs/>
                <w:szCs w:val="24"/>
              </w:rPr>
              <w:t>thedtic</w:t>
            </w:r>
            <w:proofErr w:type="spellEnd"/>
            <w:r w:rsidRPr="00105859">
              <w:rPr>
                <w:bCs/>
                <w:i/>
                <w:iCs/>
                <w:szCs w:val="24"/>
              </w:rPr>
              <w:t>).</w:t>
            </w:r>
          </w:p>
          <w:p w14:paraId="068D09C8" w14:textId="77777777" w:rsidR="00CC3087" w:rsidRPr="002D54B9" w:rsidRDefault="00CC3087" w:rsidP="00C074E9">
            <w:pPr>
              <w:pStyle w:val="ListParagraph"/>
              <w:ind w:left="746"/>
              <w:jc w:val="left"/>
              <w:rPr>
                <w:b/>
                <w:szCs w:val="24"/>
              </w:rPr>
            </w:pPr>
            <w:r w:rsidRPr="00105859">
              <w:rPr>
                <w:b/>
                <w:szCs w:val="24"/>
              </w:rPr>
              <w:t>or</w:t>
            </w:r>
            <w:r w:rsidRPr="002D54B9">
              <w:rPr>
                <w:b/>
                <w:szCs w:val="24"/>
              </w:rPr>
              <w:t xml:space="preserve"> </w:t>
            </w:r>
          </w:p>
          <w:p w14:paraId="6BBCF374" w14:textId="77777777" w:rsidR="00CC3087" w:rsidRPr="00E40C56" w:rsidRDefault="00CC3087" w:rsidP="00CC3087">
            <w:pPr>
              <w:pStyle w:val="ListParagraph"/>
              <w:numPr>
                <w:ilvl w:val="1"/>
                <w:numId w:val="4"/>
              </w:numPr>
              <w:ind w:left="746" w:hanging="283"/>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only.</w:t>
            </w:r>
          </w:p>
          <w:p w14:paraId="4AD49304" w14:textId="77777777" w:rsidR="00CC3087" w:rsidRDefault="00CC3087" w:rsidP="00C074E9">
            <w:pPr>
              <w:spacing w:after="0"/>
              <w:ind w:left="460"/>
              <w:jc w:val="left"/>
              <w:outlineLvl w:val="0"/>
              <w:rPr>
                <w:rFonts w:asciiTheme="minorHAnsi" w:hAnsiTheme="minorHAnsi" w:cs="Calibri"/>
                <w:b/>
                <w:bCs/>
                <w:szCs w:val="24"/>
              </w:rPr>
            </w:pPr>
          </w:p>
          <w:p w14:paraId="5818CD41" w14:textId="77777777" w:rsidR="00CC3087" w:rsidRDefault="00CC3087" w:rsidP="00C074E9">
            <w:pPr>
              <w:spacing w:after="0"/>
              <w:ind w:left="460"/>
              <w:jc w:val="left"/>
              <w:outlineLvl w:val="0"/>
              <w:rPr>
                <w:rFonts w:asciiTheme="minorHAnsi" w:hAnsiTheme="minorHAnsi" w:cs="Calibri"/>
                <w:b/>
                <w:bCs/>
                <w:szCs w:val="24"/>
              </w:rPr>
            </w:pPr>
            <w:r w:rsidRPr="00067A19">
              <w:rPr>
                <w:rFonts w:asciiTheme="minorHAnsi" w:hAnsiTheme="minorHAnsi" w:cs="Calibri"/>
                <w:b/>
                <w:bCs/>
                <w:szCs w:val="24"/>
              </w:rPr>
              <w:t>and/ or</w:t>
            </w:r>
          </w:p>
          <w:p w14:paraId="4A87176C" w14:textId="77777777" w:rsidR="00CC3087" w:rsidRPr="00067A19" w:rsidRDefault="00CC3087" w:rsidP="00C074E9">
            <w:pPr>
              <w:spacing w:after="0"/>
              <w:ind w:left="460"/>
              <w:jc w:val="left"/>
              <w:outlineLvl w:val="0"/>
              <w:rPr>
                <w:rFonts w:asciiTheme="minorHAnsi" w:hAnsiTheme="minorHAnsi" w:cs="Calibri"/>
                <w:szCs w:val="24"/>
              </w:rPr>
            </w:pPr>
          </w:p>
          <w:p w14:paraId="3B9A57C9" w14:textId="35C37C68" w:rsidR="00CC3087" w:rsidRPr="00067A19" w:rsidRDefault="00CC3087">
            <w:pPr>
              <w:numPr>
                <w:ilvl w:val="0"/>
                <w:numId w:val="43"/>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 xml:space="preserve">Column D in table </w:t>
            </w:r>
            <w:r w:rsidR="00CC3C92">
              <w:rPr>
                <w:rFonts w:asciiTheme="minorHAnsi" w:hAnsiTheme="minorHAnsi" w:cs="Calibri"/>
                <w:b/>
                <w:bCs/>
                <w:szCs w:val="24"/>
              </w:rPr>
              <w:t>5</w:t>
            </w:r>
            <w:r w:rsidRPr="00067A19">
              <w:rPr>
                <w:rFonts w:asciiTheme="minorHAnsi" w:hAnsiTheme="minorHAnsi" w:cs="Calibri"/>
                <w:b/>
                <w:bCs/>
                <w:szCs w:val="24"/>
              </w:rPr>
              <w:t xml:space="preserve"> </w:t>
            </w:r>
          </w:p>
          <w:p w14:paraId="2B2693C9" w14:textId="77777777" w:rsidR="00CC3087" w:rsidRDefault="00CC3087" w:rsidP="00C074E9">
            <w:pPr>
              <w:spacing w:after="0"/>
              <w:ind w:left="460"/>
              <w:jc w:val="left"/>
              <w:outlineLvl w:val="0"/>
              <w:rPr>
                <w:rFonts w:asciiTheme="minorHAnsi" w:hAnsiTheme="minorHAnsi"/>
                <w:bCs/>
                <w:szCs w:val="24"/>
              </w:rPr>
            </w:pPr>
            <w:r w:rsidRPr="00067A19">
              <w:rPr>
                <w:rFonts w:asciiTheme="minorHAnsi" w:hAnsiTheme="minorHAnsi"/>
                <w:bCs/>
                <w:szCs w:val="24"/>
              </w:rPr>
              <w:t xml:space="preserve">Copy of </w:t>
            </w:r>
            <w:r w:rsidRPr="00067A19">
              <w:rPr>
                <w:rFonts w:asciiTheme="minorHAnsi" w:hAnsiTheme="minorHAnsi"/>
                <w:b/>
                <w:i/>
                <w:iCs/>
                <w:szCs w:val="24"/>
              </w:rPr>
              <w:t>South African Identification Document (ID</w:t>
            </w:r>
            <w:r w:rsidRPr="00067A19">
              <w:rPr>
                <w:rFonts w:asciiTheme="minorHAnsi" w:hAnsiTheme="minorHAnsi"/>
                <w:bCs/>
                <w:szCs w:val="24"/>
              </w:rPr>
              <w:t xml:space="preserve">). </w:t>
            </w:r>
          </w:p>
          <w:p w14:paraId="020050BA" w14:textId="77777777" w:rsidR="00CC3087" w:rsidRDefault="00CC3087" w:rsidP="00C074E9">
            <w:pPr>
              <w:spacing w:after="0"/>
              <w:ind w:left="460"/>
              <w:jc w:val="left"/>
              <w:outlineLvl w:val="0"/>
              <w:rPr>
                <w:rFonts w:asciiTheme="minorHAnsi" w:hAnsiTheme="minorHAnsi"/>
                <w:b/>
                <w:szCs w:val="24"/>
              </w:rPr>
            </w:pPr>
            <w:r w:rsidRPr="00067A19">
              <w:rPr>
                <w:rFonts w:asciiTheme="minorHAnsi" w:hAnsiTheme="minorHAnsi"/>
                <w:b/>
                <w:szCs w:val="24"/>
              </w:rPr>
              <w:t>and/ or</w:t>
            </w:r>
          </w:p>
          <w:p w14:paraId="6125A6B7" w14:textId="77777777" w:rsidR="00CC3087" w:rsidRDefault="00CC3087" w:rsidP="00C074E9">
            <w:pPr>
              <w:spacing w:after="0"/>
              <w:ind w:left="460"/>
              <w:jc w:val="left"/>
              <w:outlineLvl w:val="0"/>
              <w:rPr>
                <w:rFonts w:asciiTheme="minorHAnsi" w:hAnsiTheme="minorHAnsi"/>
                <w:b/>
                <w:bCs/>
                <w:szCs w:val="24"/>
              </w:rPr>
            </w:pPr>
          </w:p>
          <w:p w14:paraId="7C79AEB1" w14:textId="77777777" w:rsidR="00CC3087" w:rsidRPr="00067A19" w:rsidRDefault="00CC3087" w:rsidP="00C074E9">
            <w:pPr>
              <w:spacing w:after="0"/>
              <w:ind w:left="460"/>
              <w:jc w:val="left"/>
              <w:outlineLvl w:val="0"/>
              <w:rPr>
                <w:rFonts w:asciiTheme="minorHAnsi" w:hAnsiTheme="minorHAnsi"/>
                <w:bCs/>
                <w:szCs w:val="24"/>
              </w:rPr>
            </w:pPr>
          </w:p>
          <w:p w14:paraId="632FC8F0" w14:textId="361437A4" w:rsidR="00CC3087" w:rsidRPr="00067A19" w:rsidRDefault="00CC3087">
            <w:pPr>
              <w:numPr>
                <w:ilvl w:val="0"/>
                <w:numId w:val="43"/>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 xml:space="preserve">Column E in table </w:t>
            </w:r>
            <w:r w:rsidR="00CC3C92">
              <w:rPr>
                <w:rFonts w:asciiTheme="minorHAnsi" w:hAnsiTheme="minorHAnsi" w:cs="Calibri"/>
                <w:b/>
                <w:bCs/>
                <w:szCs w:val="24"/>
              </w:rPr>
              <w:t>5</w:t>
            </w:r>
          </w:p>
          <w:p w14:paraId="3B3C9D24" w14:textId="77777777" w:rsidR="00CC3087" w:rsidRPr="00067A19" w:rsidRDefault="00CC3087" w:rsidP="00C074E9">
            <w:pPr>
              <w:spacing w:after="0"/>
              <w:ind w:left="460"/>
              <w:jc w:val="left"/>
              <w:outlineLvl w:val="0"/>
              <w:rPr>
                <w:rFonts w:asciiTheme="minorHAnsi" w:hAnsiTheme="minorHAnsi" w:cs="Calibri"/>
                <w:b/>
                <w:bCs/>
                <w:szCs w:val="24"/>
                <w:lang w:eastAsia="en-GB"/>
              </w:rPr>
            </w:pPr>
            <w:r w:rsidRPr="00067A19">
              <w:rPr>
                <w:rFonts w:asciiTheme="minorHAnsi" w:hAnsiTheme="minorHAnsi"/>
                <w:bCs/>
                <w:i/>
                <w:iCs/>
                <w:szCs w:val="24"/>
              </w:rPr>
              <w:t>Copy of Medical Certificate</w:t>
            </w:r>
            <w:r w:rsidRPr="00067A19">
              <w:rPr>
                <w:rFonts w:asciiTheme="minorHAnsi" w:hAnsiTheme="minorHAnsi"/>
                <w:bCs/>
                <w:szCs w:val="24"/>
              </w:rPr>
              <w:t xml:space="preserve"> </w:t>
            </w:r>
            <w:r w:rsidRPr="00067A19">
              <w:rPr>
                <w:b/>
                <w:i/>
                <w:iCs/>
                <w:szCs w:val="24"/>
              </w:rPr>
              <w:t xml:space="preserve">clearly indicating the disability in line with the B-BBEE status claimed </w:t>
            </w:r>
            <w:r w:rsidRPr="00067A19">
              <w:rPr>
                <w:rFonts w:cs="Calibri"/>
                <w:b/>
                <w:i/>
                <w:iCs/>
                <w:szCs w:val="24"/>
              </w:rPr>
              <w:t xml:space="preserve">as defined in </w:t>
            </w:r>
            <w:r w:rsidRPr="00067A19">
              <w:rPr>
                <w:b/>
                <w:i/>
                <w:iCs/>
                <w:szCs w:val="24"/>
              </w:rPr>
              <w:t>the</w:t>
            </w:r>
            <w:r w:rsidRPr="00067A19">
              <w:rPr>
                <w:rFonts w:cs="Calibri"/>
                <w:b/>
                <w:i/>
                <w:iCs/>
                <w:szCs w:val="24"/>
              </w:rPr>
              <w:t xml:space="preserve"> Broad-Based Black Economic Empowerment Act</w:t>
            </w:r>
            <w:r w:rsidRPr="00067A19">
              <w:rPr>
                <w:rFonts w:cs="Calibri"/>
                <w:szCs w:val="24"/>
              </w:rPr>
              <w:t>.</w:t>
            </w:r>
          </w:p>
          <w:p w14:paraId="1F6554E2" w14:textId="77777777" w:rsidR="00CC3087" w:rsidRDefault="00CC3087" w:rsidP="00C074E9">
            <w:pPr>
              <w:jc w:val="left"/>
              <w:rPr>
                <w:rFonts w:cs="Calibri"/>
                <w:b/>
                <w:bCs/>
              </w:rPr>
            </w:pPr>
          </w:p>
          <w:p w14:paraId="0D761DAC" w14:textId="77777777" w:rsidR="00CC3087" w:rsidRPr="002D54B9" w:rsidRDefault="00CC3087" w:rsidP="00C074E9">
            <w:pPr>
              <w:jc w:val="left"/>
              <w:rPr>
                <w:rFonts w:cs="Calibri"/>
                <w:b/>
                <w:bCs/>
              </w:rPr>
            </w:pPr>
            <w:r w:rsidRPr="002D54B9">
              <w:rPr>
                <w:rFonts w:cs="Calibri"/>
                <w:b/>
                <w:bCs/>
              </w:rPr>
              <w:t>Note:</w:t>
            </w:r>
          </w:p>
          <w:p w14:paraId="075D1279" w14:textId="77777777" w:rsidR="00CC3087" w:rsidRPr="002D54B9" w:rsidRDefault="00CC3087" w:rsidP="00C074E9">
            <w:pPr>
              <w:jc w:val="left"/>
              <w:rPr>
                <w:bCs/>
                <w:szCs w:val="24"/>
              </w:rPr>
            </w:pPr>
            <w:r w:rsidRPr="002D54B9">
              <w:rPr>
                <w:bCs/>
                <w:szCs w:val="24"/>
              </w:rPr>
              <w:t>The CIPC (Companies and Intellectual Property Commission) registration documents will also be used as evidence to confirm compliance to the Preferential procurement requirements as part of the evaluation process.</w:t>
            </w:r>
          </w:p>
          <w:p w14:paraId="189A6E45" w14:textId="77777777" w:rsidR="00CC3087" w:rsidRDefault="00CC3087" w:rsidP="00C074E9">
            <w:pPr>
              <w:jc w:val="left"/>
              <w:rPr>
                <w:rFonts w:cs="Calibri"/>
                <w:b/>
                <w:bCs/>
              </w:rPr>
            </w:pPr>
          </w:p>
          <w:p w14:paraId="77851D63" w14:textId="70F97CD3" w:rsidR="00CC3087" w:rsidRPr="00067A19" w:rsidRDefault="00CC3087" w:rsidP="00C074E9">
            <w:pPr>
              <w:jc w:val="left"/>
              <w:rPr>
                <w:rFonts w:cs="Calibri"/>
                <w:b/>
                <w:bCs/>
                <w:szCs w:val="24"/>
                <w:lang w:eastAsia="en-GB"/>
              </w:rPr>
            </w:pPr>
            <w:r w:rsidRPr="00067A19">
              <w:rPr>
                <w:rFonts w:cs="Calibri"/>
                <w:b/>
                <w:bCs/>
              </w:rPr>
              <w:t>Points allocation:</w:t>
            </w:r>
            <w:r w:rsidRPr="00067A19">
              <w:rPr>
                <w:rFonts w:cs="Calibri"/>
              </w:rPr>
              <w:br/>
              <w:t xml:space="preserve">Points will be allocated for bidders that meets the requirements as indicated in either </w:t>
            </w:r>
            <w:r w:rsidRPr="00067A19" w:rsidDel="00FC1EAF">
              <w:rPr>
                <w:rFonts w:cs="Calibri"/>
                <w:b/>
                <w:bCs/>
              </w:rPr>
              <w:t>table</w:t>
            </w:r>
            <w:r w:rsidRPr="00067A19">
              <w:rPr>
                <w:rFonts w:cs="Calibri"/>
                <w:b/>
                <w:bCs/>
              </w:rPr>
              <w:t xml:space="preserve"> </w:t>
            </w:r>
            <w:r w:rsidR="00CC3C92">
              <w:rPr>
                <w:rFonts w:cs="Calibri"/>
                <w:b/>
                <w:bCs/>
              </w:rPr>
              <w:t>5.</w:t>
            </w:r>
          </w:p>
        </w:tc>
        <w:tc>
          <w:tcPr>
            <w:tcW w:w="1701" w:type="dxa"/>
            <w:tcBorders>
              <w:top w:val="nil"/>
              <w:left w:val="nil"/>
              <w:bottom w:val="single" w:sz="8" w:space="0" w:color="4F81BD"/>
              <w:right w:val="single" w:sz="8" w:space="0" w:color="4F81BD"/>
            </w:tcBorders>
            <w:hideMark/>
          </w:tcPr>
          <w:p w14:paraId="48C55461" w14:textId="21C660AF" w:rsidR="00CC3087" w:rsidRPr="00067A19" w:rsidRDefault="00CC3087" w:rsidP="00C074E9">
            <w:pPr>
              <w:jc w:val="left"/>
              <w:rPr>
                <w:rFonts w:cs="Calibri"/>
                <w:color w:val="FF0000"/>
                <w:szCs w:val="24"/>
                <w:lang w:eastAsia="en-GB"/>
              </w:rPr>
            </w:pPr>
            <w:r w:rsidRPr="00067A19">
              <w:rPr>
                <w:rFonts w:cs="Calibri"/>
                <w:color w:val="FF0000"/>
                <w:szCs w:val="24"/>
                <w:lang w:eastAsia="en-GB"/>
              </w:rPr>
              <w:lastRenderedPageBreak/>
              <w:t xml:space="preserve">&lt;provide unique reference to locate the substantiating evidence in the bid response – </w:t>
            </w:r>
            <w:r w:rsidRPr="00E60E29">
              <w:rPr>
                <w:rFonts w:cs="Calibri"/>
                <w:b/>
                <w:bCs/>
                <w:color w:val="FF0000"/>
                <w:szCs w:val="24"/>
                <w:lang w:eastAsia="en-GB"/>
              </w:rPr>
              <w:t xml:space="preserve">Annex A, section </w:t>
            </w:r>
            <w:r w:rsidR="00AB0ADC">
              <w:rPr>
                <w:rFonts w:cs="Calibri"/>
                <w:b/>
                <w:bCs/>
                <w:color w:val="FF0000"/>
                <w:szCs w:val="24"/>
                <w:lang w:eastAsia="en-GB"/>
              </w:rPr>
              <w:t>4</w:t>
            </w:r>
            <w:r w:rsidRPr="00E60E29">
              <w:rPr>
                <w:rFonts w:cs="Calibri"/>
                <w:b/>
                <w:bCs/>
                <w:color w:val="FF0000"/>
                <w:szCs w:val="24"/>
                <w:lang w:eastAsia="en-GB"/>
              </w:rPr>
              <w:t>.</w:t>
            </w:r>
            <w:r w:rsidRPr="006F0D09">
              <w:rPr>
                <w:rFonts w:cs="Calibri"/>
                <w:b/>
                <w:bCs/>
                <w:color w:val="FF0000"/>
                <w:szCs w:val="24"/>
                <w:lang w:eastAsia="en-GB"/>
              </w:rPr>
              <w:t>5</w:t>
            </w:r>
            <w:r w:rsidRPr="00E60E29">
              <w:rPr>
                <w:rFonts w:cs="Calibri"/>
                <w:color w:val="FF0000"/>
                <w:szCs w:val="24"/>
                <w:lang w:eastAsia="en-GB"/>
              </w:rPr>
              <w:t>&gt;</w:t>
            </w:r>
          </w:p>
        </w:tc>
      </w:tr>
    </w:tbl>
    <w:p w14:paraId="31F7C9B8" w14:textId="77777777" w:rsidR="00BF57A9" w:rsidRDefault="00BF57A9" w:rsidP="00CC3087">
      <w:pPr>
        <w:rPr>
          <w:rFonts w:cs="Calibri"/>
          <w:b/>
          <w:bCs/>
          <w:sz w:val="20"/>
          <w:szCs w:val="20"/>
        </w:rPr>
        <w:sectPr w:rsidR="00BF57A9" w:rsidSect="00BF57A9">
          <w:pgSz w:w="16838" w:h="11906" w:orient="landscape" w:code="9"/>
          <w:pgMar w:top="1134" w:right="1276" w:bottom="1134" w:left="992" w:header="567" w:footer="584" w:gutter="0"/>
          <w:cols w:space="708"/>
          <w:docGrid w:linePitch="360"/>
        </w:sectPr>
      </w:pPr>
    </w:p>
    <w:p w14:paraId="18218FBB" w14:textId="25E40091" w:rsidR="00CC3087" w:rsidRPr="00067A19" w:rsidRDefault="00CC3087" w:rsidP="00CC3087">
      <w:pPr>
        <w:rPr>
          <w:rFonts w:cs="Calibri Light"/>
          <w:b/>
          <w:color w:val="FF0000"/>
          <w:kern w:val="24"/>
          <w:sz w:val="20"/>
          <w:szCs w:val="20"/>
        </w:rPr>
      </w:pPr>
      <w:r w:rsidRPr="00067A19">
        <w:rPr>
          <w:rFonts w:cs="Calibri"/>
          <w:b/>
          <w:bCs/>
          <w:sz w:val="20"/>
          <w:szCs w:val="20"/>
        </w:rPr>
        <w:lastRenderedPageBreak/>
        <w:t xml:space="preserve">Table </w:t>
      </w:r>
      <w:r w:rsidR="00CC3C92">
        <w:rPr>
          <w:rFonts w:cs="Calibri"/>
          <w:b/>
          <w:bCs/>
          <w:sz w:val="20"/>
          <w:szCs w:val="20"/>
        </w:rPr>
        <w:t>5</w:t>
      </w:r>
      <w:r w:rsidRPr="00067A19">
        <w:rPr>
          <w:rFonts w:cs="Calibri"/>
          <w:sz w:val="20"/>
          <w:szCs w:val="20"/>
          <w:lang w:eastAsia="en-GB"/>
        </w:rPr>
        <w:t>: B-BBEE Points as part of the Preference Goal requirements</w:t>
      </w:r>
      <w:r w:rsidRPr="00067A19">
        <w:rPr>
          <w:rFonts w:cs="Calibri"/>
          <w:color w:val="0E1B8D"/>
          <w:sz w:val="20"/>
          <w:szCs w:val="20"/>
          <w:lang w:eastAsia="en-GB"/>
        </w:rPr>
        <w:t xml:space="preserve"> </w:t>
      </w:r>
      <w:r w:rsidRPr="00067A19">
        <w:rPr>
          <w:rFonts w:cs="Calibri"/>
          <w:sz w:val="20"/>
          <w:szCs w:val="20"/>
          <w:lang w:eastAsia="en-GB"/>
        </w:rPr>
        <w:t>(</w:t>
      </w:r>
      <w:r w:rsidRPr="006F0D09">
        <w:rPr>
          <w:rFonts w:cs="Calibri"/>
          <w:b/>
          <w:bCs/>
          <w:sz w:val="20"/>
          <w:szCs w:val="20"/>
          <w:lang w:eastAsia="en-GB"/>
        </w:rPr>
        <w:t>Preferential Goal Requirements for (80/20) system</w:t>
      </w:r>
      <w:r w:rsidRPr="00067A19">
        <w:rPr>
          <w:rFonts w:cs="Calibri"/>
          <w:sz w:val="20"/>
          <w:szCs w:val="20"/>
          <w:lang w:eastAsia="en-GB"/>
        </w:rPr>
        <w:t>)</w:t>
      </w:r>
    </w:p>
    <w:p w14:paraId="5A93C4D6" w14:textId="77777777" w:rsidR="00CC3087" w:rsidRPr="00067A19" w:rsidRDefault="00CC3087" w:rsidP="00CC3087">
      <w:pPr>
        <w:rPr>
          <w:rFonts w:cs="Calibri"/>
          <w:b/>
          <w:color w:val="FF0000"/>
          <w:kern w:val="24"/>
          <w:sz w:val="20"/>
          <w:szCs w:val="20"/>
          <w:lang w:eastAsia="en-GB"/>
        </w:rPr>
      </w:pPr>
      <w:r w:rsidRPr="00067A1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CC3087" w:rsidRPr="00067A19" w14:paraId="53D8DF07" w14:textId="77777777" w:rsidTr="00C074E9">
        <w:trPr>
          <w:trHeight w:val="340"/>
        </w:trPr>
        <w:tc>
          <w:tcPr>
            <w:tcW w:w="236" w:type="dxa"/>
            <w:tcBorders>
              <w:top w:val="nil"/>
              <w:left w:val="nil"/>
              <w:bottom w:val="nil"/>
              <w:right w:val="nil"/>
            </w:tcBorders>
            <w:noWrap/>
            <w:vAlign w:val="bottom"/>
            <w:hideMark/>
          </w:tcPr>
          <w:p w14:paraId="71F31FA7"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171248AD"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337AC3D4"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07B77196"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38D4B9B"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7E9A310D"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7C58C551"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7496AF88"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r>
      <w:tr w:rsidR="00CC3087" w:rsidRPr="00067A19" w14:paraId="57275C68" w14:textId="77777777" w:rsidTr="00C074E9">
        <w:trPr>
          <w:trHeight w:val="320"/>
        </w:trPr>
        <w:tc>
          <w:tcPr>
            <w:tcW w:w="236" w:type="dxa"/>
            <w:tcBorders>
              <w:top w:val="nil"/>
              <w:left w:val="nil"/>
              <w:bottom w:val="nil"/>
              <w:right w:val="nil"/>
            </w:tcBorders>
            <w:noWrap/>
            <w:vAlign w:val="bottom"/>
            <w:hideMark/>
          </w:tcPr>
          <w:p w14:paraId="41F0FBAA"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54F386B8" w14:textId="77777777" w:rsidR="00CC3087" w:rsidRPr="00067A19" w:rsidRDefault="00CC3087" w:rsidP="00C074E9">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1D841225"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EB8CBFD"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42768BBE" w14:textId="77777777" w:rsidR="00CC3087" w:rsidRPr="00067A19" w:rsidRDefault="00CC3087" w:rsidP="00C074E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58DBC1FA" w14:textId="77777777" w:rsidR="00CC3087" w:rsidRPr="00067A19" w:rsidRDefault="00CC3087" w:rsidP="00C074E9">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01AD7861"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roofErr w:type="gramStart"/>
            <w:r w:rsidRPr="00067A19">
              <w:rPr>
                <w:rFonts w:eastAsia="Times New Roman" w:cs="Calibri Light"/>
                <w:b/>
                <w:bCs/>
                <w:color w:val="000000"/>
                <w:sz w:val="20"/>
                <w:szCs w:val="20"/>
                <w:lang w:eastAsia="en-GB"/>
              </w:rPr>
              <w:t>Youth  Owned</w:t>
            </w:r>
            <w:proofErr w:type="gramEnd"/>
          </w:p>
        </w:tc>
        <w:tc>
          <w:tcPr>
            <w:tcW w:w="1592" w:type="dxa"/>
            <w:vMerge w:val="restart"/>
            <w:tcBorders>
              <w:top w:val="nil"/>
              <w:left w:val="single" w:sz="8" w:space="0" w:color="auto"/>
              <w:bottom w:val="single" w:sz="8" w:space="0" w:color="000000"/>
              <w:right w:val="single" w:sz="8" w:space="0" w:color="auto"/>
            </w:tcBorders>
            <w:vAlign w:val="center"/>
            <w:hideMark/>
          </w:tcPr>
          <w:p w14:paraId="76EFCB92"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Owned by People living </w:t>
            </w:r>
            <w:proofErr w:type="gramStart"/>
            <w:r w:rsidRPr="00067A19">
              <w:rPr>
                <w:rFonts w:eastAsia="Times New Roman" w:cs="Calibri Light"/>
                <w:b/>
                <w:bCs/>
                <w:color w:val="000000"/>
                <w:sz w:val="20"/>
                <w:szCs w:val="20"/>
                <w:lang w:eastAsia="en-GB"/>
              </w:rPr>
              <w:t>with  disabilities</w:t>
            </w:r>
            <w:proofErr w:type="gramEnd"/>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686191EE"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2284BFB" w14:textId="77777777" w:rsidR="00CC3087" w:rsidRPr="00067A19" w:rsidRDefault="00CC3087" w:rsidP="00C074E9">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5EF77A9A" w14:textId="77777777" w:rsidR="00CC3087" w:rsidRPr="00067A19" w:rsidRDefault="00CC3087" w:rsidP="00C074E9">
            <w:pPr>
              <w:spacing w:after="0" w:line="240" w:lineRule="auto"/>
              <w:jc w:val="center"/>
              <w:rPr>
                <w:rFonts w:eastAsia="Times New Roman" w:cs="Calibri Light"/>
                <w:b/>
                <w:bCs/>
                <w:color w:val="FF0000"/>
                <w:sz w:val="20"/>
                <w:szCs w:val="20"/>
                <w:lang w:eastAsia="en-GB"/>
              </w:rPr>
            </w:pPr>
          </w:p>
        </w:tc>
      </w:tr>
      <w:tr w:rsidR="00CC3087" w:rsidRPr="00067A19" w14:paraId="75C8380B" w14:textId="77777777" w:rsidTr="00C074E9">
        <w:trPr>
          <w:trHeight w:val="803"/>
        </w:trPr>
        <w:tc>
          <w:tcPr>
            <w:tcW w:w="236" w:type="dxa"/>
            <w:tcBorders>
              <w:top w:val="nil"/>
              <w:left w:val="nil"/>
              <w:bottom w:val="nil"/>
              <w:right w:val="nil"/>
            </w:tcBorders>
            <w:noWrap/>
            <w:vAlign w:val="bottom"/>
            <w:hideMark/>
          </w:tcPr>
          <w:p w14:paraId="1C10F94B"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52388138" w14:textId="77777777" w:rsidR="00CC3087" w:rsidRPr="00067A19" w:rsidRDefault="00CC3087" w:rsidP="00C074E9">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5CC22C6A" w14:textId="77777777" w:rsidR="00CC3087" w:rsidRPr="00067A19" w:rsidRDefault="00CC3087" w:rsidP="00C074E9">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02ECE01" w14:textId="77777777" w:rsidR="00CC3087" w:rsidRPr="00067A19" w:rsidRDefault="00CC3087" w:rsidP="00C074E9">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3EA1BAA1" w14:textId="77777777" w:rsidR="00CC3087" w:rsidRPr="00067A19" w:rsidRDefault="00CC3087" w:rsidP="00C074E9">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5D818A27" w14:textId="77777777" w:rsidR="00CC3087" w:rsidRPr="00067A19" w:rsidRDefault="00CC3087" w:rsidP="00C074E9">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4D9DE7F0" w14:textId="77777777" w:rsidR="00CC3087" w:rsidRPr="00067A19" w:rsidRDefault="00CC3087" w:rsidP="00C074E9">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3DD7C000" w14:textId="77777777" w:rsidR="00CC3087" w:rsidRPr="00067A19" w:rsidRDefault="00CC3087" w:rsidP="00C074E9">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8ED835D" w14:textId="77777777" w:rsidR="00CC3087" w:rsidRPr="00067A19" w:rsidRDefault="00CC3087" w:rsidP="00C074E9">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AD54593" w14:textId="77777777" w:rsidR="00CC3087" w:rsidRPr="00067A19" w:rsidRDefault="00CC3087" w:rsidP="00C074E9">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12DAFA7D"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r>
      <w:tr w:rsidR="00CC3087" w:rsidRPr="00067A19" w14:paraId="42C84237" w14:textId="77777777" w:rsidTr="00C074E9">
        <w:trPr>
          <w:trHeight w:val="340"/>
        </w:trPr>
        <w:tc>
          <w:tcPr>
            <w:tcW w:w="236" w:type="dxa"/>
            <w:tcBorders>
              <w:top w:val="nil"/>
              <w:left w:val="nil"/>
              <w:bottom w:val="nil"/>
              <w:right w:val="nil"/>
            </w:tcBorders>
            <w:noWrap/>
            <w:vAlign w:val="bottom"/>
            <w:hideMark/>
          </w:tcPr>
          <w:p w14:paraId="1D1AE566"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BDF4702" w14:textId="77777777" w:rsidR="00CC3087" w:rsidRPr="00067A19" w:rsidRDefault="00CC3087" w:rsidP="00C074E9">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2FB3E01C" w14:textId="77777777" w:rsidR="00CC3087" w:rsidRPr="00067A19" w:rsidRDefault="00CC3087" w:rsidP="00C074E9">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22A9577C"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558DE432"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3F783C30"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02A9D81B"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48D42F0B"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0F1D8B6C"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7B7A7138"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3565A05"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2F7A25CD" w14:textId="77777777" w:rsidTr="00C074E9">
        <w:trPr>
          <w:trHeight w:val="340"/>
        </w:trPr>
        <w:tc>
          <w:tcPr>
            <w:tcW w:w="236" w:type="dxa"/>
            <w:tcBorders>
              <w:top w:val="nil"/>
              <w:left w:val="nil"/>
              <w:bottom w:val="nil"/>
              <w:right w:val="nil"/>
            </w:tcBorders>
            <w:noWrap/>
            <w:vAlign w:val="bottom"/>
            <w:hideMark/>
          </w:tcPr>
          <w:p w14:paraId="17A10E00"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8A2DD8F"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3B1A7C55" w14:textId="77777777" w:rsidR="00CC3087" w:rsidRPr="00067A19" w:rsidRDefault="00CC3087" w:rsidP="00C074E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220AA5D" w14:textId="77777777" w:rsidR="00CC3087" w:rsidRPr="00067A19" w:rsidRDefault="00CC3087" w:rsidP="00C074E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3A347153" w14:textId="77777777" w:rsidR="00CC3087" w:rsidRPr="00067A19" w:rsidRDefault="00CC3087" w:rsidP="00C074E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08EC5832" w14:textId="77777777" w:rsidR="00CC3087" w:rsidRPr="00067A19" w:rsidRDefault="00CC3087" w:rsidP="00C074E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6E0034E0" w14:textId="77777777" w:rsidR="00CC3087" w:rsidRPr="00067A19" w:rsidRDefault="00CC3087" w:rsidP="00C074E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18F976DB"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35515E3D"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0D992A39"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7F57AF0"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62185D81" w14:textId="77777777" w:rsidTr="00C074E9">
        <w:trPr>
          <w:trHeight w:val="340"/>
        </w:trPr>
        <w:tc>
          <w:tcPr>
            <w:tcW w:w="236" w:type="dxa"/>
            <w:tcBorders>
              <w:top w:val="nil"/>
              <w:left w:val="nil"/>
              <w:bottom w:val="nil"/>
              <w:right w:val="nil"/>
            </w:tcBorders>
            <w:noWrap/>
            <w:vAlign w:val="bottom"/>
            <w:hideMark/>
          </w:tcPr>
          <w:p w14:paraId="7C08F06D"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DFC8652"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5BB9FA63" w14:textId="77777777" w:rsidR="00CC3087" w:rsidRPr="00067A19" w:rsidRDefault="00CC3087" w:rsidP="00C074E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8C798E3"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C40E5AC"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10B7F3F2"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7C163326"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7AB52765"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2B551CB"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510F9536"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DDC28DC"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7B96568C" w14:textId="77777777" w:rsidTr="00C074E9">
        <w:trPr>
          <w:trHeight w:val="340"/>
        </w:trPr>
        <w:tc>
          <w:tcPr>
            <w:tcW w:w="236" w:type="dxa"/>
            <w:tcBorders>
              <w:top w:val="nil"/>
              <w:left w:val="nil"/>
              <w:bottom w:val="nil"/>
              <w:right w:val="nil"/>
            </w:tcBorders>
            <w:noWrap/>
            <w:vAlign w:val="bottom"/>
            <w:hideMark/>
          </w:tcPr>
          <w:p w14:paraId="5BC8190B"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675AC84"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0B67FE8D" w14:textId="77777777" w:rsidR="00CC3087" w:rsidRPr="00067A19" w:rsidRDefault="00CC3087" w:rsidP="00C074E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F9D1C59"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395553DB"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197EC404"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2F327D8F"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F07A1F4"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2DCE0AA"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0EA39721"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4E97766"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1C948C5A" w14:textId="77777777" w:rsidTr="00C074E9">
        <w:trPr>
          <w:trHeight w:val="340"/>
        </w:trPr>
        <w:tc>
          <w:tcPr>
            <w:tcW w:w="236" w:type="dxa"/>
            <w:tcBorders>
              <w:top w:val="nil"/>
              <w:left w:val="nil"/>
              <w:bottom w:val="nil"/>
              <w:right w:val="nil"/>
            </w:tcBorders>
            <w:noWrap/>
            <w:vAlign w:val="bottom"/>
            <w:hideMark/>
          </w:tcPr>
          <w:p w14:paraId="51833889"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21CCD64"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16004534" w14:textId="77777777" w:rsidR="00CC3087" w:rsidRPr="00067A19" w:rsidRDefault="00CC3087" w:rsidP="00C074E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36BA77F"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7405712D"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0FD3B47A"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7BF59CD"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2E4F121"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40348CA"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3D0C6A5D"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0594ABA"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6B989923" w14:textId="77777777" w:rsidTr="00C074E9">
        <w:trPr>
          <w:trHeight w:val="340"/>
        </w:trPr>
        <w:tc>
          <w:tcPr>
            <w:tcW w:w="236" w:type="dxa"/>
            <w:tcBorders>
              <w:top w:val="nil"/>
              <w:left w:val="nil"/>
              <w:bottom w:val="nil"/>
              <w:right w:val="nil"/>
            </w:tcBorders>
            <w:noWrap/>
            <w:vAlign w:val="bottom"/>
            <w:hideMark/>
          </w:tcPr>
          <w:p w14:paraId="09D916D1"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84CF34A"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6B1E53E4" w14:textId="77777777" w:rsidR="00CC3087" w:rsidRPr="00067A19" w:rsidRDefault="00CC3087" w:rsidP="00C074E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5855542"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724692A"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AE36631"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0D46243"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6ECA4C93"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61E891FF"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3235CCEA"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502E85A"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57E56EDA" w14:textId="77777777" w:rsidTr="00C074E9">
        <w:trPr>
          <w:trHeight w:val="340"/>
        </w:trPr>
        <w:tc>
          <w:tcPr>
            <w:tcW w:w="236" w:type="dxa"/>
            <w:tcBorders>
              <w:top w:val="nil"/>
              <w:left w:val="nil"/>
              <w:bottom w:val="nil"/>
              <w:right w:val="nil"/>
            </w:tcBorders>
            <w:noWrap/>
            <w:vAlign w:val="bottom"/>
            <w:hideMark/>
          </w:tcPr>
          <w:p w14:paraId="5837C8C0"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F1D6376"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557D8D6B" w14:textId="77777777" w:rsidR="00CC3087" w:rsidRPr="00067A19" w:rsidRDefault="00CC3087" w:rsidP="00C074E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CA71CE9"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20CE4B8"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3AF4B07"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6DDF965"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3CB59E30"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E827314"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0D857F5D"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573D5FF"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02F71E58" w14:textId="77777777" w:rsidTr="00C074E9">
        <w:trPr>
          <w:trHeight w:val="340"/>
        </w:trPr>
        <w:tc>
          <w:tcPr>
            <w:tcW w:w="236" w:type="dxa"/>
            <w:tcBorders>
              <w:top w:val="nil"/>
              <w:left w:val="nil"/>
              <w:bottom w:val="nil"/>
              <w:right w:val="nil"/>
            </w:tcBorders>
            <w:noWrap/>
            <w:vAlign w:val="bottom"/>
            <w:hideMark/>
          </w:tcPr>
          <w:p w14:paraId="17DA8B85"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273D7E"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1A6ECBE4" w14:textId="77777777" w:rsidR="00CC3087" w:rsidRPr="00067A19" w:rsidRDefault="00CC3087" w:rsidP="00C074E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7909763"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10C7539"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5F9F7C2"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61A27E41"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1D266F8"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FC50C63"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75791910"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1C3789E"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1A5FA9FD" w14:textId="77777777" w:rsidTr="00C074E9">
        <w:trPr>
          <w:trHeight w:val="340"/>
        </w:trPr>
        <w:tc>
          <w:tcPr>
            <w:tcW w:w="236" w:type="dxa"/>
            <w:tcBorders>
              <w:top w:val="nil"/>
              <w:left w:val="nil"/>
              <w:bottom w:val="nil"/>
              <w:right w:val="nil"/>
            </w:tcBorders>
            <w:noWrap/>
            <w:vAlign w:val="bottom"/>
            <w:hideMark/>
          </w:tcPr>
          <w:p w14:paraId="5D53BA62"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0222615"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691BD45C" w14:textId="77777777" w:rsidR="00CC3087" w:rsidRPr="00067A19" w:rsidRDefault="00CC3087" w:rsidP="00C074E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BAEBA71"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93365E8"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33D93BA4"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FD1CB8F"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E7B03A5"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0478A7C"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0398A412"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1DB051B"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270D33BC" w14:textId="77777777" w:rsidTr="00C074E9">
        <w:trPr>
          <w:trHeight w:val="340"/>
        </w:trPr>
        <w:tc>
          <w:tcPr>
            <w:tcW w:w="236" w:type="dxa"/>
            <w:tcBorders>
              <w:top w:val="nil"/>
              <w:left w:val="nil"/>
              <w:bottom w:val="nil"/>
              <w:right w:val="nil"/>
            </w:tcBorders>
            <w:noWrap/>
            <w:vAlign w:val="bottom"/>
            <w:hideMark/>
          </w:tcPr>
          <w:p w14:paraId="630905D5"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C319BAF"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462E8A93" w14:textId="77777777" w:rsidR="00CC3087" w:rsidRPr="00067A19" w:rsidRDefault="00CC3087" w:rsidP="00C074E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28708F1"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16EA95F"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5D644E3F"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C1AA239"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54CE4EA8"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9AC56E1"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338DB308"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E1A03B6"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2087D29B" w14:textId="77777777" w:rsidTr="00C074E9">
        <w:trPr>
          <w:trHeight w:val="340"/>
        </w:trPr>
        <w:tc>
          <w:tcPr>
            <w:tcW w:w="236" w:type="dxa"/>
            <w:tcBorders>
              <w:top w:val="nil"/>
              <w:left w:val="nil"/>
              <w:bottom w:val="nil"/>
              <w:right w:val="nil"/>
            </w:tcBorders>
            <w:noWrap/>
            <w:vAlign w:val="bottom"/>
            <w:hideMark/>
          </w:tcPr>
          <w:p w14:paraId="40868C3D"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BECAF1"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267C3DAB" w14:textId="77777777" w:rsidR="00CC3087" w:rsidRPr="00067A19" w:rsidRDefault="00CC3087" w:rsidP="00C074E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75692DB"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F4C84D9"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5912F87"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DD93ECF"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524B7333"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38F49DD"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1B117110"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72B3B1F"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3E401885" w14:textId="77777777" w:rsidTr="00C074E9">
        <w:trPr>
          <w:trHeight w:val="340"/>
        </w:trPr>
        <w:tc>
          <w:tcPr>
            <w:tcW w:w="236" w:type="dxa"/>
            <w:tcBorders>
              <w:top w:val="nil"/>
              <w:left w:val="nil"/>
              <w:bottom w:val="nil"/>
              <w:right w:val="nil"/>
            </w:tcBorders>
            <w:noWrap/>
            <w:vAlign w:val="bottom"/>
            <w:hideMark/>
          </w:tcPr>
          <w:p w14:paraId="15A73C95"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BCBE36A"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67E037B1" w14:textId="77777777" w:rsidR="00CC3087" w:rsidRPr="00067A19" w:rsidRDefault="00CC3087" w:rsidP="00C074E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FC56781"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3209069"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350F019"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1317D4EA"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44FC2B8"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2EDB8AD"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04D2A8A8"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09CE669"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017C944D" w14:textId="77777777" w:rsidTr="00C074E9">
        <w:trPr>
          <w:trHeight w:val="340"/>
        </w:trPr>
        <w:tc>
          <w:tcPr>
            <w:tcW w:w="236" w:type="dxa"/>
            <w:tcBorders>
              <w:top w:val="nil"/>
              <w:left w:val="nil"/>
              <w:bottom w:val="nil"/>
              <w:right w:val="nil"/>
            </w:tcBorders>
            <w:noWrap/>
            <w:vAlign w:val="bottom"/>
            <w:hideMark/>
          </w:tcPr>
          <w:p w14:paraId="3BF98002"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DB09076"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29A2E080" w14:textId="77777777" w:rsidR="00CC3087" w:rsidRPr="00067A19" w:rsidRDefault="00CC3087" w:rsidP="00C074E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88B5C0C"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557387D"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3E1EDE1D"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13BDC0C"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0758636"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7AA94E5"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561ECF69"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707CE27"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6422E9D3" w14:textId="77777777" w:rsidTr="00C074E9">
        <w:trPr>
          <w:trHeight w:val="340"/>
        </w:trPr>
        <w:tc>
          <w:tcPr>
            <w:tcW w:w="236" w:type="dxa"/>
            <w:tcBorders>
              <w:top w:val="nil"/>
              <w:left w:val="nil"/>
              <w:bottom w:val="nil"/>
              <w:right w:val="nil"/>
            </w:tcBorders>
            <w:noWrap/>
            <w:vAlign w:val="bottom"/>
            <w:hideMark/>
          </w:tcPr>
          <w:p w14:paraId="2351F144"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9A18663"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64AD4A48" w14:textId="77777777" w:rsidR="00CC3087" w:rsidRPr="00067A19" w:rsidRDefault="00CC3087" w:rsidP="00C074E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6707AB32"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C3F8910"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C79F3DF"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D8D6950"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50DD77E"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F109D70"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3B74D962"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CC45CA5"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58DBEEB9" w14:textId="77777777" w:rsidTr="00C074E9">
        <w:trPr>
          <w:trHeight w:val="340"/>
        </w:trPr>
        <w:tc>
          <w:tcPr>
            <w:tcW w:w="236" w:type="dxa"/>
            <w:tcBorders>
              <w:top w:val="nil"/>
              <w:left w:val="nil"/>
              <w:bottom w:val="nil"/>
              <w:right w:val="nil"/>
            </w:tcBorders>
            <w:noWrap/>
            <w:vAlign w:val="bottom"/>
            <w:hideMark/>
          </w:tcPr>
          <w:p w14:paraId="2A713339"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3C6D6F1"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0E30AF19" w14:textId="77777777" w:rsidR="00CC3087" w:rsidRPr="00067A19" w:rsidRDefault="00CC3087" w:rsidP="00C074E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7CBA19DC"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A7F0D94"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7389598"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0CFD636"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059C856"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F67423E"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7650470"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9681434"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5A3C79CC" w14:textId="77777777" w:rsidTr="00C074E9">
        <w:trPr>
          <w:trHeight w:val="340"/>
        </w:trPr>
        <w:tc>
          <w:tcPr>
            <w:tcW w:w="236" w:type="dxa"/>
            <w:tcBorders>
              <w:top w:val="nil"/>
              <w:left w:val="nil"/>
              <w:bottom w:val="nil"/>
              <w:right w:val="nil"/>
            </w:tcBorders>
            <w:noWrap/>
            <w:vAlign w:val="bottom"/>
            <w:hideMark/>
          </w:tcPr>
          <w:p w14:paraId="08621543"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5D66DF4"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7E44EF78" w14:textId="77777777" w:rsidR="00CC3087" w:rsidRPr="00067A19" w:rsidRDefault="00CC3087" w:rsidP="00C074E9">
            <w:pPr>
              <w:spacing w:after="0" w:line="240" w:lineRule="auto"/>
              <w:rPr>
                <w:rFonts w:eastAsia="Times New Roman" w:cs="Calibri Light"/>
                <w:b/>
                <w:bCs/>
                <w:color w:val="000000"/>
                <w:sz w:val="20"/>
                <w:szCs w:val="20"/>
                <w:lang w:eastAsia="en-GB"/>
              </w:rPr>
            </w:pPr>
            <w:proofErr w:type="gramStart"/>
            <w:r w:rsidRPr="00067A19">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35A3D9E3"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9EAA6B7"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A0A9EBB"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4786D7C"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B0D0A10"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E47BD64"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13953EE"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F55D0EA"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226D8772" w14:textId="77777777" w:rsidTr="00C074E9">
        <w:trPr>
          <w:trHeight w:val="340"/>
        </w:trPr>
        <w:tc>
          <w:tcPr>
            <w:tcW w:w="236" w:type="dxa"/>
            <w:tcBorders>
              <w:top w:val="nil"/>
              <w:left w:val="nil"/>
              <w:bottom w:val="nil"/>
              <w:right w:val="nil"/>
            </w:tcBorders>
            <w:noWrap/>
            <w:vAlign w:val="bottom"/>
            <w:hideMark/>
          </w:tcPr>
          <w:p w14:paraId="5D196A50"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106BC9"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1803C701" w14:textId="77777777" w:rsidR="00CC3087" w:rsidRPr="00067A19" w:rsidRDefault="00CC3087" w:rsidP="00C074E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63F621B1"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4776335"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325D547"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D73C35B"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D1A6D99" w14:textId="77777777" w:rsidR="00CC3087" w:rsidRPr="00067A19" w:rsidRDefault="00CC3087" w:rsidP="00C074E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9EB6404"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3668DAB3"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F9AD86C"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r>
      <w:tr w:rsidR="00CC3087" w:rsidRPr="00067A19" w14:paraId="5F38ED52" w14:textId="77777777" w:rsidTr="00C074E9">
        <w:trPr>
          <w:trHeight w:val="340"/>
        </w:trPr>
        <w:tc>
          <w:tcPr>
            <w:tcW w:w="236" w:type="dxa"/>
            <w:tcBorders>
              <w:top w:val="nil"/>
              <w:left w:val="nil"/>
              <w:bottom w:val="nil"/>
              <w:right w:val="nil"/>
            </w:tcBorders>
            <w:noWrap/>
            <w:vAlign w:val="bottom"/>
            <w:hideMark/>
          </w:tcPr>
          <w:p w14:paraId="5EF1DC94"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7FA8147F" w14:textId="77777777" w:rsidR="00CC3087" w:rsidRPr="00067A19" w:rsidRDefault="00CC3087" w:rsidP="00C074E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6E273A34"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71F0D6A5" w14:textId="77777777" w:rsidR="00CC3087" w:rsidRPr="00067A19" w:rsidRDefault="00CC3087" w:rsidP="00C074E9">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3F677E97" w14:textId="77777777" w:rsidR="00CC3087" w:rsidRPr="00067A19" w:rsidRDefault="00CC3087" w:rsidP="00C074E9">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00702A12"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6A0AA564"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3577D7A7"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5198FD4E" w14:textId="77777777" w:rsidR="00CC3087" w:rsidRPr="00067A19" w:rsidRDefault="00CC3087" w:rsidP="00C074E9">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753A78CB" w14:textId="77777777" w:rsidR="00CC3087" w:rsidRPr="00067A19" w:rsidRDefault="00CC3087" w:rsidP="00C074E9">
            <w:pPr>
              <w:spacing w:after="0" w:line="240" w:lineRule="auto"/>
              <w:rPr>
                <w:rFonts w:ascii="Times New Roman" w:eastAsia="Times New Roman" w:hAnsi="Times New Roman" w:cs="Times New Roman"/>
                <w:sz w:val="20"/>
                <w:szCs w:val="20"/>
                <w:lang w:eastAsia="en-GB"/>
              </w:rPr>
            </w:pPr>
          </w:p>
        </w:tc>
      </w:tr>
    </w:tbl>
    <w:p w14:paraId="25F53A15" w14:textId="77777777" w:rsidR="00CC3087" w:rsidRPr="009318DF" w:rsidRDefault="00CC3087" w:rsidP="00CC3087">
      <w:pPr>
        <w:spacing w:after="0" w:line="240" w:lineRule="auto"/>
        <w:ind w:firstLine="567"/>
        <w:rPr>
          <w:rFonts w:eastAsia="Times New Roman" w:cs="Calibri Light"/>
          <w:color w:val="000000"/>
          <w:sz w:val="20"/>
          <w:szCs w:val="20"/>
          <w:lang w:eastAsia="en-GB"/>
        </w:rPr>
      </w:pPr>
      <w:r w:rsidRPr="00067A19">
        <w:rPr>
          <w:rFonts w:eastAsia="Times New Roman" w:cs="Calibri Light"/>
          <w:color w:val="000000"/>
          <w:sz w:val="20"/>
          <w:szCs w:val="20"/>
          <w:lang w:eastAsia="en-GB"/>
        </w:rPr>
        <w:t>F= A+B+C+D+E</w:t>
      </w:r>
    </w:p>
    <w:p w14:paraId="2E66365E" w14:textId="77777777" w:rsidR="00BF57A9" w:rsidRDefault="00BF57A9" w:rsidP="00CC3087">
      <w:pPr>
        <w:rPr>
          <w:rFonts w:cs="Calibri"/>
          <w:b/>
          <w:bCs/>
          <w:sz w:val="20"/>
          <w:szCs w:val="20"/>
          <w:lang w:eastAsia="en-GB"/>
        </w:rPr>
        <w:sectPr w:rsidR="00BF57A9" w:rsidSect="00BF57A9">
          <w:pgSz w:w="16838" w:h="11906" w:orient="landscape" w:code="9"/>
          <w:pgMar w:top="1134" w:right="1276" w:bottom="1134" w:left="992" w:header="567" w:footer="584" w:gutter="0"/>
          <w:cols w:space="708"/>
          <w:docGrid w:linePitch="360"/>
        </w:sectPr>
      </w:pPr>
    </w:p>
    <w:p w14:paraId="41AA1661" w14:textId="75C81725" w:rsidR="002442E2" w:rsidRPr="006312E2" w:rsidRDefault="007D7386" w:rsidP="005E2437">
      <w:pPr>
        <w:pStyle w:val="AnnexH1"/>
        <w:rPr>
          <w:rFonts w:cstheme="minorHAnsi"/>
        </w:rPr>
      </w:pPr>
      <w:bookmarkStart w:id="70" w:name="_Toc220482305"/>
      <w:r w:rsidRPr="006312E2">
        <w:rPr>
          <w:rFonts w:cstheme="minorHAnsi"/>
        </w:rPr>
        <w:lastRenderedPageBreak/>
        <w:t xml:space="preserve">Bidder </w:t>
      </w:r>
      <w:r w:rsidR="00CC3C92">
        <w:rPr>
          <w:rFonts w:cstheme="minorHAnsi"/>
        </w:rPr>
        <w:t>S</w:t>
      </w:r>
      <w:r w:rsidRPr="006312E2">
        <w:rPr>
          <w:rFonts w:cstheme="minorHAnsi"/>
        </w:rPr>
        <w:t xml:space="preserve">ubstantiating </w:t>
      </w:r>
      <w:r w:rsidR="00CC3C92">
        <w:rPr>
          <w:rFonts w:cstheme="minorHAnsi"/>
        </w:rPr>
        <w:t>E</w:t>
      </w:r>
      <w:r w:rsidRPr="006312E2">
        <w:rPr>
          <w:rFonts w:cstheme="minorHAnsi"/>
        </w:rPr>
        <w:t>vidence</w:t>
      </w:r>
      <w:bookmarkEnd w:id="70"/>
    </w:p>
    <w:p w14:paraId="35295AC9" w14:textId="6483C134" w:rsidR="00930106" w:rsidRPr="006312E2" w:rsidRDefault="00930106" w:rsidP="004B6E91">
      <w:pPr>
        <w:pStyle w:val="Heading1"/>
        <w:ind w:left="851" w:hanging="851"/>
        <w:rPr>
          <w:rFonts w:asciiTheme="minorHAnsi" w:hAnsiTheme="minorHAnsi" w:cstheme="minorHAnsi"/>
          <w:sz w:val="28"/>
          <w:szCs w:val="28"/>
        </w:rPr>
      </w:pPr>
      <w:bookmarkStart w:id="71" w:name="_Toc130544139"/>
      <w:bookmarkStart w:id="72" w:name="_Toc220482306"/>
      <w:r w:rsidRPr="006312E2">
        <w:rPr>
          <w:rFonts w:asciiTheme="minorHAnsi" w:hAnsiTheme="minorHAnsi" w:cstheme="minorHAnsi"/>
          <w:sz w:val="28"/>
          <w:szCs w:val="28"/>
        </w:rPr>
        <w:t>Technical Mandatory Requirement Evidence</w:t>
      </w:r>
      <w:bookmarkEnd w:id="71"/>
      <w:bookmarkEnd w:id="72"/>
    </w:p>
    <w:p w14:paraId="0E8C98CE" w14:textId="001C9DEA" w:rsidR="006F0FC5" w:rsidRPr="006312E2" w:rsidRDefault="006F0FC5" w:rsidP="004B6E91">
      <w:pPr>
        <w:pStyle w:val="Heading2"/>
        <w:ind w:left="851" w:hanging="851"/>
        <w:rPr>
          <w:rFonts w:asciiTheme="minorHAnsi" w:hAnsiTheme="minorHAnsi" w:cstheme="minorHAnsi"/>
          <w:sz w:val="26"/>
        </w:rPr>
      </w:pPr>
      <w:bookmarkStart w:id="73" w:name="_Toc220482307"/>
      <w:r w:rsidRPr="006312E2">
        <w:rPr>
          <w:rFonts w:asciiTheme="minorHAnsi" w:hAnsiTheme="minorHAnsi" w:cstheme="minorHAnsi"/>
          <w:sz w:val="26"/>
        </w:rPr>
        <w:t xml:space="preserve">Bidder </w:t>
      </w:r>
      <w:r w:rsidR="00636764">
        <w:rPr>
          <w:rFonts w:asciiTheme="minorHAnsi" w:hAnsiTheme="minorHAnsi" w:cstheme="minorHAnsi"/>
          <w:sz w:val="26"/>
        </w:rPr>
        <w:t>Experience and Capability Requirements</w:t>
      </w:r>
      <w:bookmarkEnd w:id="73"/>
    </w:p>
    <w:p w14:paraId="0052BC5C" w14:textId="029C7A5B" w:rsidR="00DF3FD5" w:rsidRDefault="008333AE" w:rsidP="008333AE">
      <w:pPr>
        <w:spacing w:line="240" w:lineRule="auto"/>
        <w:ind w:left="851"/>
        <w:contextualSpacing/>
        <w:rPr>
          <w:rFonts w:cstheme="minorHAnsi"/>
          <w:bCs/>
          <w:color w:val="000000"/>
          <w:lang w:val="en-GB"/>
        </w:rPr>
      </w:pPr>
      <w:r w:rsidRPr="008333AE">
        <w:rPr>
          <w:rFonts w:cstheme="minorHAnsi"/>
          <w:bCs/>
          <w:color w:val="000000"/>
          <w:lang w:val="en-GB"/>
        </w:rPr>
        <w:t xml:space="preserve">Provide reference details and/or reference letter from at least </w:t>
      </w:r>
      <w:r w:rsidRPr="0013762D">
        <w:rPr>
          <w:rFonts w:cstheme="minorHAnsi"/>
          <w:b/>
          <w:color w:val="000000"/>
          <w:lang w:val="en-GB"/>
        </w:rPr>
        <w:t>one (1)</w:t>
      </w:r>
      <w:r w:rsidRPr="008333AE">
        <w:rPr>
          <w:rFonts w:cstheme="minorHAnsi"/>
          <w:bCs/>
          <w:color w:val="000000"/>
          <w:lang w:val="en-GB"/>
        </w:rPr>
        <w:t xml:space="preserve"> corporate customer to whom the General Building Repairs and Maintenance services were delivered within the past </w:t>
      </w:r>
      <w:r w:rsidRPr="0013762D">
        <w:rPr>
          <w:rFonts w:cstheme="minorHAnsi"/>
          <w:b/>
          <w:color w:val="000000"/>
          <w:lang w:val="en-GB"/>
        </w:rPr>
        <w:t>Three (03)</w:t>
      </w:r>
      <w:r w:rsidRPr="008333AE">
        <w:rPr>
          <w:rFonts w:cstheme="minorHAnsi"/>
          <w:bCs/>
          <w:color w:val="000000"/>
          <w:lang w:val="en-GB"/>
        </w:rPr>
        <w:t xml:space="preserve"> years from the publication date of this bid.</w:t>
      </w:r>
    </w:p>
    <w:p w14:paraId="43A3AF78" w14:textId="77777777" w:rsidR="008333AE" w:rsidRDefault="008333AE" w:rsidP="008333AE">
      <w:pPr>
        <w:spacing w:line="240" w:lineRule="auto"/>
        <w:ind w:left="851"/>
        <w:contextualSpacing/>
        <w:rPr>
          <w:rFonts w:cstheme="minorHAnsi"/>
          <w:bCs/>
          <w:color w:val="000000"/>
          <w:lang w:val="en-GB"/>
        </w:rPr>
      </w:pPr>
    </w:p>
    <w:p w14:paraId="01CC154D" w14:textId="77777777" w:rsidR="008333AE" w:rsidRPr="008333AE" w:rsidRDefault="008333AE" w:rsidP="008333AE">
      <w:pPr>
        <w:spacing w:line="240" w:lineRule="auto"/>
        <w:ind w:left="851"/>
        <w:contextualSpacing/>
        <w:rPr>
          <w:rFonts w:cstheme="minorHAnsi"/>
          <w:b/>
          <w:bCs/>
          <w:color w:val="000000"/>
          <w:lang w:val="en-GB"/>
        </w:rPr>
      </w:pPr>
      <w:r w:rsidRPr="008333AE">
        <w:rPr>
          <w:rFonts w:cstheme="minorHAnsi"/>
          <w:b/>
          <w:bCs/>
          <w:color w:val="000000"/>
          <w:lang w:val="en-GB"/>
        </w:rPr>
        <w:t>NOTE (1):</w:t>
      </w:r>
    </w:p>
    <w:p w14:paraId="0D59E81E" w14:textId="1B38939D" w:rsidR="008333AE" w:rsidRPr="008333AE" w:rsidRDefault="008333AE" w:rsidP="008333AE">
      <w:pPr>
        <w:spacing w:line="240" w:lineRule="auto"/>
        <w:ind w:left="851"/>
        <w:contextualSpacing/>
        <w:rPr>
          <w:rFonts w:cstheme="minorHAnsi"/>
          <w:bCs/>
          <w:color w:val="000000"/>
          <w:lang w:val="en-GB"/>
        </w:rPr>
      </w:pPr>
      <w:r w:rsidRPr="008333AE">
        <w:rPr>
          <w:rFonts w:cstheme="minorHAnsi"/>
          <w:bCs/>
          <w:color w:val="000000"/>
          <w:lang w:val="en-GB"/>
        </w:rPr>
        <w:t xml:space="preserve">The Bidder must provide all of the following information when completing </w:t>
      </w:r>
      <w:r w:rsidRPr="008333AE">
        <w:rPr>
          <w:rFonts w:cstheme="minorHAnsi"/>
          <w:b/>
          <w:bCs/>
          <w:color w:val="000000"/>
          <w:lang w:val="en-GB"/>
        </w:rPr>
        <w:t xml:space="preserve">Table </w:t>
      </w:r>
      <w:r w:rsidR="00CC3C92">
        <w:rPr>
          <w:rFonts w:cstheme="minorHAnsi"/>
          <w:b/>
          <w:bCs/>
          <w:color w:val="000000"/>
          <w:lang w:val="en-GB"/>
        </w:rPr>
        <w:t>6</w:t>
      </w:r>
      <w:r w:rsidRPr="008333AE">
        <w:rPr>
          <w:rFonts w:cstheme="minorHAnsi"/>
          <w:bCs/>
          <w:color w:val="000000"/>
          <w:lang w:val="en-GB"/>
        </w:rPr>
        <w:t>:</w:t>
      </w:r>
    </w:p>
    <w:p w14:paraId="4D2A82C5" w14:textId="77777777" w:rsidR="008333AE" w:rsidRPr="008333AE" w:rsidRDefault="008333AE" w:rsidP="008333AE">
      <w:pPr>
        <w:spacing w:line="240" w:lineRule="auto"/>
        <w:ind w:left="851"/>
        <w:contextualSpacing/>
        <w:rPr>
          <w:rFonts w:cstheme="minorHAnsi"/>
          <w:bCs/>
          <w:color w:val="000000"/>
          <w:lang w:val="en-GB"/>
        </w:rPr>
      </w:pPr>
    </w:p>
    <w:p w14:paraId="72E78F10" w14:textId="36AA6E89" w:rsidR="008333AE" w:rsidRPr="0013762D" w:rsidRDefault="008333AE" w:rsidP="0013762D">
      <w:pPr>
        <w:pStyle w:val="ListParagraph"/>
        <w:numPr>
          <w:ilvl w:val="0"/>
          <w:numId w:val="59"/>
        </w:numPr>
        <w:spacing w:line="240" w:lineRule="auto"/>
        <w:ind w:left="1208" w:hanging="357"/>
        <w:contextualSpacing/>
        <w:rPr>
          <w:rFonts w:cstheme="minorHAnsi"/>
          <w:bCs/>
          <w:color w:val="000000"/>
          <w:lang w:val="en-GB"/>
        </w:rPr>
      </w:pPr>
      <w:r w:rsidRPr="0013762D">
        <w:rPr>
          <w:rFonts w:cstheme="minorHAnsi"/>
          <w:bCs/>
          <w:color w:val="000000"/>
          <w:lang w:val="en-GB"/>
        </w:rPr>
        <w:t>Company name; and</w:t>
      </w:r>
    </w:p>
    <w:p w14:paraId="38684E4D" w14:textId="5D2E8E2B" w:rsidR="008333AE" w:rsidRPr="0013762D" w:rsidRDefault="008333AE" w:rsidP="0013762D">
      <w:pPr>
        <w:pStyle w:val="ListParagraph"/>
        <w:numPr>
          <w:ilvl w:val="0"/>
          <w:numId w:val="59"/>
        </w:numPr>
        <w:spacing w:line="240" w:lineRule="auto"/>
        <w:ind w:left="1208" w:hanging="357"/>
        <w:contextualSpacing/>
        <w:rPr>
          <w:rFonts w:cstheme="minorHAnsi"/>
          <w:bCs/>
          <w:color w:val="000000"/>
          <w:lang w:val="en-GB"/>
        </w:rPr>
      </w:pPr>
      <w:r w:rsidRPr="0013762D">
        <w:rPr>
          <w:rFonts w:cstheme="minorHAnsi"/>
          <w:bCs/>
          <w:color w:val="000000"/>
          <w:lang w:val="en-GB"/>
        </w:rPr>
        <w:t>Contact person, telephone and/or e-mail address; and</w:t>
      </w:r>
    </w:p>
    <w:p w14:paraId="1490B29F" w14:textId="7AB6E3EB" w:rsidR="008333AE" w:rsidRPr="0013762D" w:rsidRDefault="008333AE" w:rsidP="0013762D">
      <w:pPr>
        <w:pStyle w:val="ListParagraph"/>
        <w:numPr>
          <w:ilvl w:val="0"/>
          <w:numId w:val="59"/>
        </w:numPr>
        <w:spacing w:line="240" w:lineRule="auto"/>
        <w:ind w:left="1208" w:hanging="357"/>
        <w:contextualSpacing/>
        <w:rPr>
          <w:rFonts w:cstheme="minorHAnsi"/>
          <w:bCs/>
          <w:color w:val="000000"/>
          <w:lang w:val="en-GB"/>
        </w:rPr>
      </w:pPr>
      <w:r w:rsidRPr="0013762D">
        <w:rPr>
          <w:rFonts w:cstheme="minorHAnsi"/>
          <w:bCs/>
          <w:color w:val="000000"/>
          <w:lang w:val="en-GB"/>
        </w:rPr>
        <w:t>Project scope of Work; and</w:t>
      </w:r>
    </w:p>
    <w:p w14:paraId="0E213EA7" w14:textId="09ED2412" w:rsidR="008333AE" w:rsidRPr="0013762D" w:rsidRDefault="008333AE" w:rsidP="0013762D">
      <w:pPr>
        <w:pStyle w:val="ListParagraph"/>
        <w:numPr>
          <w:ilvl w:val="0"/>
          <w:numId w:val="59"/>
        </w:numPr>
        <w:spacing w:line="240" w:lineRule="auto"/>
        <w:ind w:left="1208" w:hanging="357"/>
        <w:contextualSpacing/>
        <w:rPr>
          <w:rFonts w:cstheme="minorHAnsi"/>
          <w:bCs/>
          <w:color w:val="000000"/>
          <w:lang w:val="en-GB"/>
        </w:rPr>
      </w:pPr>
      <w:r w:rsidRPr="0013762D">
        <w:rPr>
          <w:rFonts w:cstheme="minorHAnsi"/>
          <w:bCs/>
          <w:color w:val="000000"/>
          <w:lang w:val="en-GB"/>
        </w:rPr>
        <w:t>Project start and end date.</w:t>
      </w:r>
    </w:p>
    <w:p w14:paraId="2C6D4BAF" w14:textId="77777777" w:rsidR="008333AE" w:rsidRPr="008333AE" w:rsidRDefault="008333AE" w:rsidP="008333AE">
      <w:pPr>
        <w:spacing w:line="240" w:lineRule="auto"/>
        <w:ind w:left="851"/>
        <w:contextualSpacing/>
        <w:rPr>
          <w:rFonts w:cstheme="minorHAnsi"/>
          <w:bCs/>
          <w:color w:val="000000"/>
          <w:lang w:val="en-GB"/>
        </w:rPr>
      </w:pPr>
    </w:p>
    <w:p w14:paraId="77FD4932" w14:textId="77777777" w:rsidR="008333AE" w:rsidRPr="008333AE" w:rsidRDefault="008333AE" w:rsidP="008333AE">
      <w:pPr>
        <w:spacing w:line="240" w:lineRule="auto"/>
        <w:ind w:left="851"/>
        <w:contextualSpacing/>
        <w:rPr>
          <w:rFonts w:cstheme="minorHAnsi"/>
          <w:b/>
          <w:bCs/>
          <w:color w:val="000000"/>
          <w:lang w:val="en-GB"/>
        </w:rPr>
      </w:pPr>
      <w:r w:rsidRPr="008333AE">
        <w:rPr>
          <w:rFonts w:cstheme="minorHAnsi"/>
          <w:b/>
          <w:bCs/>
          <w:color w:val="000000"/>
          <w:lang w:val="en-GB"/>
        </w:rPr>
        <w:t>NOTE (2):</w:t>
      </w:r>
    </w:p>
    <w:p w14:paraId="4AEDEE16" w14:textId="77777777" w:rsidR="008333AE" w:rsidRPr="008333AE" w:rsidRDefault="008333AE" w:rsidP="008333AE">
      <w:pPr>
        <w:spacing w:line="240" w:lineRule="auto"/>
        <w:ind w:left="851"/>
        <w:contextualSpacing/>
        <w:rPr>
          <w:rFonts w:cstheme="minorHAnsi"/>
          <w:bCs/>
          <w:color w:val="000000"/>
          <w:lang w:val="en-GB"/>
        </w:rPr>
      </w:pPr>
      <w:r w:rsidRPr="008333AE">
        <w:rPr>
          <w:rFonts w:cstheme="minorHAnsi"/>
          <w:bCs/>
          <w:color w:val="000000"/>
          <w:lang w:val="en-GB"/>
        </w:rPr>
        <w:t>The reference letter/s should be on the referees’ company letterhead and include all of the following information:</w:t>
      </w:r>
    </w:p>
    <w:p w14:paraId="24D3A3A0" w14:textId="77777777" w:rsidR="008333AE" w:rsidRPr="008333AE" w:rsidRDefault="008333AE" w:rsidP="008333AE">
      <w:pPr>
        <w:spacing w:line="240" w:lineRule="auto"/>
        <w:ind w:left="851"/>
        <w:contextualSpacing/>
        <w:rPr>
          <w:rFonts w:cstheme="minorHAnsi"/>
          <w:bCs/>
          <w:color w:val="000000"/>
          <w:lang w:val="en-GB"/>
        </w:rPr>
      </w:pPr>
    </w:p>
    <w:p w14:paraId="6638FE99" w14:textId="1FFD1EFB" w:rsidR="008333AE" w:rsidRPr="008333AE" w:rsidRDefault="008333AE" w:rsidP="00B131F9">
      <w:pPr>
        <w:pStyle w:val="ListParagraph"/>
        <w:numPr>
          <w:ilvl w:val="0"/>
          <w:numId w:val="60"/>
        </w:numPr>
        <w:spacing w:line="240" w:lineRule="auto"/>
        <w:ind w:left="1134"/>
        <w:contextualSpacing/>
        <w:rPr>
          <w:rFonts w:cstheme="minorHAnsi"/>
          <w:bCs/>
          <w:color w:val="000000"/>
          <w:lang w:val="en-GB"/>
        </w:rPr>
      </w:pPr>
      <w:r w:rsidRPr="008333AE">
        <w:rPr>
          <w:rFonts w:cstheme="minorHAnsi"/>
          <w:bCs/>
          <w:color w:val="000000"/>
          <w:lang w:val="en-GB"/>
        </w:rPr>
        <w:t>Company Name; and</w:t>
      </w:r>
    </w:p>
    <w:p w14:paraId="338C2CBE" w14:textId="6F4CA3A9" w:rsidR="008333AE" w:rsidRPr="008333AE" w:rsidRDefault="008333AE" w:rsidP="00B131F9">
      <w:pPr>
        <w:pStyle w:val="ListParagraph"/>
        <w:numPr>
          <w:ilvl w:val="0"/>
          <w:numId w:val="60"/>
        </w:numPr>
        <w:spacing w:line="240" w:lineRule="auto"/>
        <w:ind w:left="1134" w:hanging="357"/>
        <w:contextualSpacing/>
        <w:rPr>
          <w:rFonts w:cstheme="minorHAnsi"/>
          <w:bCs/>
          <w:color w:val="000000"/>
          <w:lang w:val="en-GB"/>
        </w:rPr>
      </w:pPr>
      <w:r w:rsidRPr="008333AE">
        <w:rPr>
          <w:rFonts w:cstheme="minorHAnsi"/>
          <w:bCs/>
          <w:color w:val="000000"/>
          <w:lang w:val="en-GB"/>
        </w:rPr>
        <w:t>Contact person, telephone and/or e-mail address; and</w:t>
      </w:r>
    </w:p>
    <w:p w14:paraId="239D43DA" w14:textId="2F570476" w:rsidR="008333AE" w:rsidRPr="008333AE" w:rsidRDefault="008333AE" w:rsidP="00B131F9">
      <w:pPr>
        <w:pStyle w:val="ListParagraph"/>
        <w:numPr>
          <w:ilvl w:val="0"/>
          <w:numId w:val="60"/>
        </w:numPr>
        <w:spacing w:line="240" w:lineRule="auto"/>
        <w:ind w:left="1134" w:hanging="357"/>
        <w:contextualSpacing/>
        <w:rPr>
          <w:rFonts w:cstheme="minorHAnsi"/>
          <w:bCs/>
          <w:color w:val="000000"/>
          <w:lang w:val="en-GB"/>
        </w:rPr>
      </w:pPr>
      <w:r w:rsidRPr="008333AE">
        <w:rPr>
          <w:rFonts w:cstheme="minorHAnsi"/>
          <w:bCs/>
          <w:color w:val="000000"/>
          <w:lang w:val="en-GB"/>
        </w:rPr>
        <w:t>Project scope of Work; and</w:t>
      </w:r>
    </w:p>
    <w:p w14:paraId="6340B8F7" w14:textId="1B726F06" w:rsidR="008333AE" w:rsidRPr="008333AE" w:rsidRDefault="008333AE" w:rsidP="00B131F9">
      <w:pPr>
        <w:pStyle w:val="ListParagraph"/>
        <w:numPr>
          <w:ilvl w:val="0"/>
          <w:numId w:val="60"/>
        </w:numPr>
        <w:spacing w:line="240" w:lineRule="auto"/>
        <w:ind w:left="1134" w:hanging="357"/>
        <w:contextualSpacing/>
        <w:rPr>
          <w:rFonts w:cstheme="minorHAnsi"/>
          <w:bCs/>
          <w:color w:val="000000"/>
          <w:lang w:val="en-GB"/>
        </w:rPr>
      </w:pPr>
      <w:r w:rsidRPr="008333AE">
        <w:rPr>
          <w:rFonts w:cstheme="minorHAnsi"/>
          <w:bCs/>
          <w:color w:val="000000"/>
          <w:lang w:val="en-GB"/>
        </w:rPr>
        <w:t xml:space="preserve">Project start and End date. </w:t>
      </w:r>
    </w:p>
    <w:p w14:paraId="4504D377" w14:textId="77777777" w:rsidR="008333AE" w:rsidRPr="008333AE" w:rsidRDefault="008333AE" w:rsidP="008333AE">
      <w:pPr>
        <w:spacing w:line="240" w:lineRule="auto"/>
        <w:ind w:left="851"/>
        <w:contextualSpacing/>
        <w:rPr>
          <w:rFonts w:cstheme="minorHAnsi"/>
          <w:bCs/>
          <w:color w:val="000000"/>
          <w:lang w:val="en-GB"/>
        </w:rPr>
      </w:pPr>
    </w:p>
    <w:p w14:paraId="6531601C" w14:textId="77777777" w:rsidR="008333AE" w:rsidRPr="00B131F9" w:rsidRDefault="008333AE" w:rsidP="008333AE">
      <w:pPr>
        <w:spacing w:line="240" w:lineRule="auto"/>
        <w:ind w:left="851"/>
        <w:contextualSpacing/>
        <w:rPr>
          <w:rFonts w:asciiTheme="minorHAnsi" w:hAnsiTheme="minorHAnsi" w:cstheme="minorHAnsi"/>
          <w:b/>
          <w:bCs/>
          <w:color w:val="000000"/>
          <w:lang w:val="en-GB"/>
        </w:rPr>
      </w:pPr>
      <w:r w:rsidRPr="00B131F9">
        <w:rPr>
          <w:rFonts w:asciiTheme="minorHAnsi" w:hAnsiTheme="minorHAnsi" w:cstheme="minorHAnsi"/>
          <w:b/>
          <w:bCs/>
          <w:color w:val="000000"/>
          <w:lang w:val="en-GB"/>
        </w:rPr>
        <w:t>NOTE (3):</w:t>
      </w:r>
    </w:p>
    <w:p w14:paraId="3240F0E2" w14:textId="77777777" w:rsidR="008333AE" w:rsidRPr="00B131F9" w:rsidRDefault="008333AE" w:rsidP="008333AE">
      <w:pPr>
        <w:spacing w:line="240" w:lineRule="auto"/>
        <w:ind w:left="851"/>
        <w:contextualSpacing/>
        <w:rPr>
          <w:rFonts w:asciiTheme="minorHAnsi" w:hAnsiTheme="minorHAnsi" w:cstheme="minorHAnsi"/>
          <w:bCs/>
          <w:color w:val="000000"/>
          <w:lang w:val="en-GB"/>
        </w:rPr>
      </w:pPr>
      <w:r w:rsidRPr="00B131F9">
        <w:rPr>
          <w:rFonts w:asciiTheme="minorHAnsi" w:hAnsiTheme="minorHAnsi" w:cstheme="minorHAnsi"/>
          <w:bCs/>
          <w:color w:val="000000"/>
          <w:lang w:val="en-GB"/>
        </w:rPr>
        <w:t>SITA reserves the right to verify information provided.</w:t>
      </w:r>
    </w:p>
    <w:p w14:paraId="0065D85C" w14:textId="77777777" w:rsidR="008333AE" w:rsidRPr="00B131F9" w:rsidRDefault="008333AE" w:rsidP="008333AE">
      <w:pPr>
        <w:spacing w:line="240" w:lineRule="auto"/>
        <w:ind w:left="851"/>
        <w:contextualSpacing/>
        <w:rPr>
          <w:rFonts w:asciiTheme="minorHAnsi" w:hAnsiTheme="minorHAnsi" w:cstheme="minorHAnsi"/>
          <w:bCs/>
          <w:color w:val="000000"/>
          <w:lang w:val="en-GB"/>
        </w:rPr>
      </w:pPr>
    </w:p>
    <w:p w14:paraId="5E29F51F" w14:textId="77777777" w:rsidR="008333AE" w:rsidRPr="00B131F9" w:rsidRDefault="008333AE" w:rsidP="008333AE">
      <w:pPr>
        <w:spacing w:line="240" w:lineRule="auto"/>
        <w:ind w:left="851"/>
        <w:contextualSpacing/>
        <w:rPr>
          <w:rFonts w:asciiTheme="minorHAnsi" w:hAnsiTheme="minorHAnsi" w:cstheme="minorHAnsi"/>
          <w:b/>
          <w:bCs/>
          <w:color w:val="000000"/>
          <w:lang w:val="en-GB"/>
        </w:rPr>
      </w:pPr>
      <w:r w:rsidRPr="00B131F9">
        <w:rPr>
          <w:rFonts w:asciiTheme="minorHAnsi" w:hAnsiTheme="minorHAnsi" w:cstheme="minorHAnsi"/>
          <w:b/>
          <w:bCs/>
          <w:color w:val="000000"/>
          <w:lang w:val="en-GB"/>
        </w:rPr>
        <w:t>NOTE (4):</w:t>
      </w:r>
    </w:p>
    <w:p w14:paraId="0AAD8CD8" w14:textId="6659E3D0" w:rsidR="008333AE" w:rsidRPr="00B131F9" w:rsidRDefault="008333AE" w:rsidP="008333AE">
      <w:pPr>
        <w:spacing w:line="240" w:lineRule="auto"/>
        <w:ind w:left="851"/>
        <w:contextualSpacing/>
        <w:rPr>
          <w:rFonts w:asciiTheme="minorHAnsi" w:hAnsiTheme="minorHAnsi" w:cstheme="minorHAnsi"/>
          <w:bCs/>
          <w:color w:val="000000"/>
          <w:lang w:val="en-GB"/>
        </w:rPr>
      </w:pPr>
      <w:r w:rsidRPr="00B131F9">
        <w:rPr>
          <w:rFonts w:asciiTheme="minorHAnsi" w:hAnsiTheme="minorHAnsi" w:cstheme="minorHAnsi"/>
          <w:bCs/>
          <w:color w:val="000000"/>
          <w:lang w:val="en-GB"/>
        </w:rPr>
        <w:t xml:space="preserve">Failure to submit reference letters and / or to complete </w:t>
      </w:r>
      <w:r w:rsidRPr="00B131F9">
        <w:rPr>
          <w:rFonts w:asciiTheme="minorHAnsi" w:hAnsiTheme="minorHAnsi" w:cstheme="minorHAnsi"/>
          <w:b/>
          <w:bCs/>
          <w:color w:val="000000"/>
          <w:lang w:val="en-GB"/>
        </w:rPr>
        <w:t xml:space="preserve">Table </w:t>
      </w:r>
      <w:r w:rsidR="00CC3C92" w:rsidRPr="00B131F9">
        <w:rPr>
          <w:rFonts w:asciiTheme="minorHAnsi" w:hAnsiTheme="minorHAnsi" w:cstheme="minorHAnsi"/>
          <w:b/>
          <w:bCs/>
          <w:color w:val="000000"/>
          <w:lang w:val="en-GB"/>
        </w:rPr>
        <w:t>6</w:t>
      </w:r>
      <w:r w:rsidRPr="00B131F9">
        <w:rPr>
          <w:rFonts w:asciiTheme="minorHAnsi" w:hAnsiTheme="minorHAnsi" w:cstheme="minorHAnsi"/>
          <w:bCs/>
          <w:color w:val="000000"/>
          <w:lang w:val="en-GB"/>
        </w:rPr>
        <w:t xml:space="preserve"> fully as indicated above will result in disqualification.</w:t>
      </w:r>
    </w:p>
    <w:p w14:paraId="0218598C" w14:textId="286DDA03" w:rsidR="008333AE" w:rsidRPr="00AB0ADC" w:rsidRDefault="008333AE" w:rsidP="008333AE">
      <w:pPr>
        <w:pStyle w:val="Caption"/>
        <w:rPr>
          <w:rFonts w:cstheme="minorHAnsi"/>
          <w:szCs w:val="22"/>
          <w:highlight w:val="yellow"/>
        </w:rPr>
      </w:pPr>
      <w:r w:rsidRPr="00AB0ADC">
        <w:rPr>
          <w:rFonts w:cstheme="minorHAnsi"/>
          <w:szCs w:val="22"/>
        </w:rPr>
        <w:t xml:space="preserve">Table </w:t>
      </w:r>
      <w:r w:rsidR="00CC3C92" w:rsidRPr="00AB0ADC">
        <w:rPr>
          <w:rFonts w:cstheme="minorHAnsi"/>
          <w:szCs w:val="22"/>
        </w:rPr>
        <w:t>6</w:t>
      </w:r>
      <w:r w:rsidRPr="00AB0ADC">
        <w:rPr>
          <w:rFonts w:cstheme="minorHAnsi"/>
          <w:szCs w:val="22"/>
        </w:rPr>
        <w:t xml:space="preserve"> - References</w:t>
      </w:r>
    </w:p>
    <w:tbl>
      <w:tblPr>
        <w:tblStyle w:val="TableGrid"/>
        <w:tblW w:w="9284"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559"/>
        <w:gridCol w:w="2127"/>
        <w:gridCol w:w="3318"/>
        <w:gridCol w:w="1785"/>
      </w:tblGrid>
      <w:tr w:rsidR="008333AE" w:rsidRPr="006312E2" w14:paraId="6AFB0A68" w14:textId="77777777" w:rsidTr="00C074E9">
        <w:tc>
          <w:tcPr>
            <w:tcW w:w="495" w:type="dxa"/>
            <w:shd w:val="solid" w:color="DBE5F1" w:themeColor="accent1" w:themeTint="33" w:fill="DBE5F1" w:themeFill="accent1" w:themeFillTint="33"/>
            <w:vAlign w:val="center"/>
          </w:tcPr>
          <w:p w14:paraId="7B30062E" w14:textId="77777777" w:rsidR="008333AE" w:rsidRPr="006312E2" w:rsidRDefault="008333AE" w:rsidP="00B131F9">
            <w:pPr>
              <w:pStyle w:val="ListParagraph"/>
              <w:jc w:val="left"/>
              <w:rPr>
                <w:rFonts w:eastAsiaTheme="majorEastAsia" w:cstheme="minorHAnsi"/>
                <w:b/>
                <w:color w:val="0E1B8D"/>
                <w:sz w:val="20"/>
                <w:szCs w:val="20"/>
              </w:rPr>
            </w:pPr>
            <w:r w:rsidRPr="006312E2">
              <w:rPr>
                <w:rFonts w:eastAsiaTheme="majorEastAsia" w:cstheme="minorHAnsi"/>
                <w:b/>
                <w:color w:val="0E1B8D"/>
                <w:sz w:val="20"/>
                <w:szCs w:val="20"/>
              </w:rPr>
              <w:t>No</w:t>
            </w:r>
          </w:p>
        </w:tc>
        <w:tc>
          <w:tcPr>
            <w:tcW w:w="1559" w:type="dxa"/>
            <w:shd w:val="solid" w:color="DBE5F1" w:themeColor="accent1" w:themeTint="33" w:fill="DBE5F1" w:themeFill="accent1" w:themeFillTint="33"/>
            <w:vAlign w:val="center"/>
          </w:tcPr>
          <w:p w14:paraId="7C6A0700" w14:textId="77777777" w:rsidR="008333AE" w:rsidRPr="006312E2" w:rsidRDefault="008333AE" w:rsidP="00B131F9">
            <w:pPr>
              <w:pStyle w:val="ListParagraph"/>
              <w:jc w:val="left"/>
              <w:rPr>
                <w:rFonts w:eastAsiaTheme="majorEastAsia" w:cstheme="minorHAnsi"/>
                <w:b/>
                <w:color w:val="0E1B8D"/>
                <w:sz w:val="20"/>
                <w:szCs w:val="20"/>
              </w:rPr>
            </w:pPr>
            <w:r w:rsidRPr="006312E2">
              <w:rPr>
                <w:rFonts w:eastAsiaTheme="majorEastAsia" w:cstheme="minorHAnsi"/>
                <w:b/>
                <w:color w:val="0E1B8D"/>
                <w:sz w:val="20"/>
                <w:szCs w:val="20"/>
              </w:rPr>
              <w:t>Company Name</w:t>
            </w:r>
          </w:p>
        </w:tc>
        <w:tc>
          <w:tcPr>
            <w:tcW w:w="2127" w:type="dxa"/>
            <w:shd w:val="solid" w:color="DBE5F1" w:themeColor="accent1" w:themeTint="33" w:fill="DBE5F1" w:themeFill="accent1" w:themeFillTint="33"/>
            <w:vAlign w:val="center"/>
          </w:tcPr>
          <w:p w14:paraId="0A9B7853" w14:textId="77777777" w:rsidR="008333AE" w:rsidRPr="006312E2" w:rsidRDefault="008333AE" w:rsidP="00B131F9">
            <w:pPr>
              <w:pStyle w:val="ListParagraph"/>
              <w:jc w:val="left"/>
              <w:rPr>
                <w:rFonts w:eastAsiaTheme="majorEastAsia" w:cstheme="minorHAnsi"/>
                <w:b/>
                <w:color w:val="0E1B8D"/>
                <w:sz w:val="20"/>
                <w:szCs w:val="20"/>
              </w:rPr>
            </w:pPr>
            <w:r w:rsidRPr="006312E2">
              <w:rPr>
                <w:rFonts w:eastAsiaTheme="majorEastAsia" w:cstheme="minorHAnsi"/>
                <w:b/>
                <w:color w:val="0E1B8D"/>
                <w:sz w:val="20"/>
                <w:szCs w:val="20"/>
              </w:rPr>
              <w:t>Reference person name, contact details</w:t>
            </w:r>
          </w:p>
        </w:tc>
        <w:tc>
          <w:tcPr>
            <w:tcW w:w="3318" w:type="dxa"/>
            <w:shd w:val="solid" w:color="DBE5F1" w:themeColor="accent1" w:themeTint="33" w:fill="DBE5F1" w:themeFill="accent1" w:themeFillTint="33"/>
            <w:vAlign w:val="center"/>
          </w:tcPr>
          <w:p w14:paraId="0963BC3B" w14:textId="77777777" w:rsidR="008333AE" w:rsidRPr="006312E2" w:rsidRDefault="008333AE" w:rsidP="00B131F9">
            <w:pPr>
              <w:pStyle w:val="ListParagraph"/>
              <w:jc w:val="left"/>
              <w:rPr>
                <w:rFonts w:eastAsiaTheme="majorEastAsia" w:cstheme="minorHAnsi"/>
                <w:b/>
                <w:color w:val="0E1B8D"/>
                <w:sz w:val="20"/>
                <w:szCs w:val="20"/>
              </w:rPr>
            </w:pPr>
            <w:r w:rsidRPr="006312E2">
              <w:rPr>
                <w:rFonts w:eastAsiaTheme="majorEastAsia" w:cstheme="minorHAnsi"/>
                <w:b/>
                <w:color w:val="0E1B8D"/>
                <w:sz w:val="20"/>
                <w:szCs w:val="20"/>
              </w:rPr>
              <w:t>Project Scope of Work</w:t>
            </w:r>
          </w:p>
        </w:tc>
        <w:tc>
          <w:tcPr>
            <w:tcW w:w="1785" w:type="dxa"/>
            <w:shd w:val="solid" w:color="DBE5F1" w:themeColor="accent1" w:themeTint="33" w:fill="DBE5F1" w:themeFill="accent1" w:themeFillTint="33"/>
            <w:vAlign w:val="center"/>
          </w:tcPr>
          <w:p w14:paraId="5238E020" w14:textId="77777777" w:rsidR="008333AE" w:rsidRPr="006312E2" w:rsidRDefault="008333AE" w:rsidP="00B131F9">
            <w:pPr>
              <w:pStyle w:val="ListParagraph"/>
              <w:jc w:val="left"/>
              <w:rPr>
                <w:rFonts w:eastAsiaTheme="majorEastAsia" w:cstheme="minorHAnsi"/>
                <w:b/>
                <w:color w:val="0E1B8D"/>
                <w:sz w:val="20"/>
                <w:szCs w:val="20"/>
              </w:rPr>
            </w:pPr>
            <w:r w:rsidRPr="006312E2">
              <w:rPr>
                <w:rFonts w:eastAsiaTheme="majorEastAsia" w:cstheme="minorHAnsi"/>
                <w:b/>
                <w:color w:val="0E1B8D"/>
                <w:sz w:val="20"/>
                <w:szCs w:val="20"/>
              </w:rPr>
              <w:t>Project start and end date</w:t>
            </w:r>
          </w:p>
        </w:tc>
      </w:tr>
      <w:tr w:rsidR="00CC3C92" w:rsidRPr="00AB0ADC" w14:paraId="1FE4937E" w14:textId="77777777" w:rsidTr="00C074E9">
        <w:tc>
          <w:tcPr>
            <w:tcW w:w="495" w:type="dxa"/>
          </w:tcPr>
          <w:p w14:paraId="3BCB2F5E" w14:textId="107BD415" w:rsidR="008333AE" w:rsidRPr="00AB0ADC" w:rsidRDefault="00CC3C92" w:rsidP="00C074E9">
            <w:pPr>
              <w:pStyle w:val="ListParagraph"/>
              <w:jc w:val="left"/>
              <w:rPr>
                <w:rFonts w:cstheme="minorHAnsi"/>
              </w:rPr>
            </w:pPr>
            <w:r w:rsidRPr="00AB0ADC">
              <w:rPr>
                <w:rFonts w:cstheme="minorHAnsi"/>
              </w:rPr>
              <w:t>1</w:t>
            </w:r>
          </w:p>
        </w:tc>
        <w:tc>
          <w:tcPr>
            <w:tcW w:w="1559" w:type="dxa"/>
          </w:tcPr>
          <w:p w14:paraId="7CE4FF16" w14:textId="77777777" w:rsidR="008333AE" w:rsidRPr="00AB0ADC" w:rsidRDefault="008333AE" w:rsidP="00C074E9">
            <w:pPr>
              <w:pStyle w:val="ListParagraph"/>
              <w:jc w:val="left"/>
              <w:rPr>
                <w:rFonts w:cstheme="minorHAnsi"/>
              </w:rPr>
            </w:pPr>
            <w:r w:rsidRPr="00AB0ADC">
              <w:rPr>
                <w:rFonts w:cstheme="minorHAnsi"/>
              </w:rPr>
              <w:t>&lt;Company name&gt;</w:t>
            </w:r>
          </w:p>
          <w:p w14:paraId="781AFC4E" w14:textId="77777777" w:rsidR="008333AE" w:rsidRPr="00AB0ADC" w:rsidRDefault="008333AE" w:rsidP="00C074E9">
            <w:pPr>
              <w:pStyle w:val="ListParagraph"/>
              <w:jc w:val="left"/>
              <w:rPr>
                <w:rFonts w:cstheme="minorHAnsi"/>
              </w:rPr>
            </w:pPr>
            <w:r w:rsidRPr="00AB0ADC">
              <w:rPr>
                <w:rFonts w:cstheme="minorHAnsi"/>
              </w:rPr>
              <w:tab/>
            </w:r>
            <w:r w:rsidRPr="00AB0ADC">
              <w:rPr>
                <w:rFonts w:cstheme="minorHAnsi"/>
              </w:rPr>
              <w:tab/>
            </w:r>
          </w:p>
          <w:p w14:paraId="3E4E2C5B" w14:textId="77777777" w:rsidR="008333AE" w:rsidRPr="00AB0ADC" w:rsidRDefault="008333AE" w:rsidP="00C074E9">
            <w:pPr>
              <w:pStyle w:val="ListParagraph"/>
              <w:jc w:val="left"/>
              <w:rPr>
                <w:rFonts w:cstheme="minorHAnsi"/>
                <w:highlight w:val="yellow"/>
              </w:rPr>
            </w:pPr>
          </w:p>
        </w:tc>
        <w:tc>
          <w:tcPr>
            <w:tcW w:w="2127" w:type="dxa"/>
          </w:tcPr>
          <w:p w14:paraId="580867D0" w14:textId="77777777" w:rsidR="008333AE" w:rsidRPr="00AB0ADC" w:rsidRDefault="008333AE" w:rsidP="00C074E9">
            <w:pPr>
              <w:pStyle w:val="ListParagraph"/>
              <w:jc w:val="left"/>
              <w:rPr>
                <w:rFonts w:cstheme="minorHAnsi"/>
              </w:rPr>
            </w:pPr>
            <w:r w:rsidRPr="00AB0ADC">
              <w:rPr>
                <w:rFonts w:cstheme="minorHAnsi"/>
              </w:rPr>
              <w:t>&lt;Person Name&gt;</w:t>
            </w:r>
          </w:p>
          <w:p w14:paraId="55837EB6" w14:textId="77777777" w:rsidR="008333AE" w:rsidRPr="00AB0ADC" w:rsidRDefault="008333AE" w:rsidP="00C074E9">
            <w:pPr>
              <w:pStyle w:val="ListParagraph"/>
              <w:jc w:val="left"/>
              <w:rPr>
                <w:rFonts w:cstheme="minorHAnsi"/>
              </w:rPr>
            </w:pPr>
            <w:r w:rsidRPr="00AB0ADC">
              <w:rPr>
                <w:rFonts w:cstheme="minorHAnsi"/>
              </w:rPr>
              <w:t>&lt;Tel&gt;</w:t>
            </w:r>
          </w:p>
          <w:p w14:paraId="30A0F864" w14:textId="77777777" w:rsidR="008333AE" w:rsidRPr="00AB0ADC" w:rsidRDefault="008333AE" w:rsidP="00C074E9">
            <w:pPr>
              <w:pStyle w:val="ListParagraph"/>
              <w:jc w:val="left"/>
              <w:rPr>
                <w:rFonts w:cstheme="minorHAnsi"/>
                <w:highlight w:val="yellow"/>
              </w:rPr>
            </w:pPr>
            <w:r w:rsidRPr="00AB0ADC">
              <w:rPr>
                <w:rFonts w:cstheme="minorHAnsi"/>
              </w:rPr>
              <w:t>&lt;email&gt;</w:t>
            </w:r>
          </w:p>
        </w:tc>
        <w:tc>
          <w:tcPr>
            <w:tcW w:w="3318" w:type="dxa"/>
          </w:tcPr>
          <w:p w14:paraId="2A65D9DD" w14:textId="7983D66F" w:rsidR="008333AE" w:rsidRPr="00AB0ADC" w:rsidRDefault="008333AE" w:rsidP="00C074E9">
            <w:pPr>
              <w:pStyle w:val="ListParagraph"/>
              <w:jc w:val="left"/>
              <w:rPr>
                <w:rFonts w:cstheme="minorHAnsi"/>
              </w:rPr>
            </w:pPr>
            <w:r w:rsidRPr="00AB0ADC">
              <w:rPr>
                <w:rFonts w:cstheme="minorHAnsi"/>
              </w:rPr>
              <w:t>&lt; Provide scope details of a project from a customer to whom a project or service was delivered for</w:t>
            </w:r>
            <w:r w:rsidR="00CC3C92" w:rsidRPr="00AB0ADC">
              <w:rPr>
                <w:rFonts w:cstheme="minorHAnsi"/>
              </w:rPr>
              <w:t xml:space="preserve"> General Building and Maintenance in the past three (03) years from publication date of this bid&gt;</w:t>
            </w:r>
            <w:r w:rsidRPr="00AB0ADC">
              <w:rPr>
                <w:rFonts w:cstheme="minorHAnsi"/>
              </w:rPr>
              <w:t>.</w:t>
            </w:r>
          </w:p>
        </w:tc>
        <w:tc>
          <w:tcPr>
            <w:tcW w:w="1785" w:type="dxa"/>
          </w:tcPr>
          <w:p w14:paraId="2063BC58" w14:textId="77777777" w:rsidR="008333AE" w:rsidRPr="00AB0ADC" w:rsidRDefault="008333AE" w:rsidP="00C074E9">
            <w:pPr>
              <w:pStyle w:val="ListParagraph"/>
              <w:jc w:val="left"/>
              <w:rPr>
                <w:rFonts w:cstheme="minorHAnsi"/>
              </w:rPr>
            </w:pPr>
            <w:r w:rsidRPr="00AB0ADC">
              <w:rPr>
                <w:rFonts w:cstheme="minorHAnsi"/>
              </w:rPr>
              <w:t>Start Date:</w:t>
            </w:r>
          </w:p>
          <w:p w14:paraId="2D3D3344" w14:textId="77777777" w:rsidR="008333AE" w:rsidRPr="00AB0ADC" w:rsidRDefault="008333AE" w:rsidP="00C074E9">
            <w:pPr>
              <w:pStyle w:val="ListParagraph"/>
              <w:jc w:val="left"/>
              <w:rPr>
                <w:rFonts w:cstheme="minorHAnsi"/>
                <w:highlight w:val="yellow"/>
              </w:rPr>
            </w:pPr>
            <w:r w:rsidRPr="00AB0ADC">
              <w:rPr>
                <w:rFonts w:cstheme="minorHAnsi"/>
              </w:rPr>
              <w:t>End Date:</w:t>
            </w:r>
          </w:p>
        </w:tc>
      </w:tr>
    </w:tbl>
    <w:p w14:paraId="3D81A416" w14:textId="77777777" w:rsidR="008333AE" w:rsidRPr="00636764" w:rsidRDefault="008333AE" w:rsidP="008333AE">
      <w:pPr>
        <w:spacing w:line="240" w:lineRule="auto"/>
        <w:ind w:left="851"/>
        <w:contextualSpacing/>
        <w:rPr>
          <w:rFonts w:cstheme="minorHAnsi"/>
          <w:bCs/>
          <w:color w:val="000000"/>
          <w:lang w:val="en-GB"/>
        </w:rPr>
      </w:pPr>
    </w:p>
    <w:p w14:paraId="12456FF6" w14:textId="048FCA06" w:rsidR="00930106" w:rsidRDefault="008333AE" w:rsidP="004B6E91">
      <w:pPr>
        <w:pStyle w:val="Heading2"/>
        <w:ind w:left="851" w:hanging="851"/>
        <w:rPr>
          <w:rFonts w:asciiTheme="minorHAnsi" w:hAnsiTheme="minorHAnsi" w:cstheme="minorHAnsi"/>
          <w:sz w:val="26"/>
        </w:rPr>
      </w:pPr>
      <w:bookmarkStart w:id="74" w:name="_Toc220482308"/>
      <w:r>
        <w:rPr>
          <w:rFonts w:asciiTheme="minorHAnsi" w:hAnsiTheme="minorHAnsi" w:cstheme="minorHAnsi"/>
          <w:sz w:val="26"/>
        </w:rPr>
        <w:t>CIDB Registration Requirements</w:t>
      </w:r>
      <w:bookmarkEnd w:id="74"/>
    </w:p>
    <w:p w14:paraId="2D2F7BC3" w14:textId="392C762C" w:rsidR="008333AE" w:rsidRPr="00636764" w:rsidRDefault="008333AE" w:rsidP="00B131F9">
      <w:pPr>
        <w:ind w:left="851"/>
        <w:rPr>
          <w:rFonts w:asciiTheme="minorHAnsi" w:hAnsiTheme="minorHAnsi" w:cstheme="minorHAnsi"/>
          <w:b/>
          <w:bCs/>
          <w:lang w:val="en-GB"/>
        </w:rPr>
      </w:pPr>
      <w:r w:rsidRPr="00636764">
        <w:rPr>
          <w:rFonts w:asciiTheme="minorHAnsi" w:hAnsiTheme="minorHAnsi" w:cstheme="minorHAnsi"/>
          <w:lang w:val="en-GB"/>
        </w:rPr>
        <w:t xml:space="preserve">The Bidder needs to complete and sign </w:t>
      </w:r>
      <w:r w:rsidRPr="00636764">
        <w:rPr>
          <w:rFonts w:asciiTheme="minorHAnsi" w:hAnsiTheme="minorHAnsi" w:cstheme="minorHAnsi"/>
          <w:b/>
          <w:lang w:val="en-GB"/>
        </w:rPr>
        <w:t>Annex B</w:t>
      </w:r>
      <w:r w:rsidRPr="00636764">
        <w:rPr>
          <w:rFonts w:asciiTheme="minorHAnsi" w:hAnsiTheme="minorHAnsi" w:cstheme="minorHAnsi"/>
          <w:lang w:val="en-GB"/>
        </w:rPr>
        <w:t xml:space="preserve"> as evidence that the Bidder or its Subcontractor, is registered with the CIDB with a minimum rating of GB4</w:t>
      </w:r>
      <w:r w:rsidRPr="00636764">
        <w:rPr>
          <w:rFonts w:asciiTheme="minorHAnsi" w:hAnsiTheme="minorHAnsi" w:cstheme="minorHAnsi"/>
        </w:rPr>
        <w:t xml:space="preserve"> </w:t>
      </w:r>
      <w:r w:rsidRPr="00636764">
        <w:rPr>
          <w:rFonts w:asciiTheme="minorHAnsi" w:hAnsiTheme="minorHAnsi" w:cstheme="minorHAnsi"/>
          <w:lang w:val="en-GB"/>
        </w:rPr>
        <w:t xml:space="preserve">or higher and attach </w:t>
      </w:r>
      <w:r>
        <w:rPr>
          <w:rFonts w:asciiTheme="minorHAnsi" w:hAnsiTheme="minorHAnsi" w:cstheme="minorHAnsi"/>
          <w:b/>
          <w:bCs/>
          <w:lang w:val="en-GB"/>
        </w:rPr>
        <w:t>here</w:t>
      </w:r>
      <w:r w:rsidRPr="00636764">
        <w:rPr>
          <w:rFonts w:asciiTheme="minorHAnsi" w:hAnsiTheme="minorHAnsi" w:cstheme="minorHAnsi"/>
          <w:b/>
          <w:bCs/>
          <w:lang w:val="en-GB"/>
        </w:rPr>
        <w:t>.</w:t>
      </w:r>
    </w:p>
    <w:p w14:paraId="11ABC43B" w14:textId="77777777" w:rsidR="008333AE" w:rsidRPr="00636764" w:rsidRDefault="008333AE" w:rsidP="00CC3C92">
      <w:pPr>
        <w:ind w:left="284" w:firstLine="567"/>
        <w:rPr>
          <w:rFonts w:asciiTheme="minorHAnsi" w:hAnsiTheme="minorHAnsi" w:cstheme="minorHAnsi"/>
          <w:b/>
          <w:bCs/>
          <w:lang w:val="en-GB"/>
        </w:rPr>
      </w:pPr>
      <w:r w:rsidRPr="00636764">
        <w:rPr>
          <w:rFonts w:asciiTheme="minorHAnsi" w:hAnsiTheme="minorHAnsi" w:cstheme="minorHAnsi"/>
          <w:b/>
          <w:bCs/>
          <w:lang w:val="en-GB"/>
        </w:rPr>
        <w:t>NOTE 1</w:t>
      </w:r>
    </w:p>
    <w:p w14:paraId="0593BD7D" w14:textId="5A91C46B" w:rsidR="008333AE" w:rsidRPr="00636764" w:rsidRDefault="008333AE" w:rsidP="00CC3C92">
      <w:pPr>
        <w:ind w:left="284" w:firstLine="567"/>
        <w:rPr>
          <w:rFonts w:asciiTheme="minorHAnsi" w:hAnsiTheme="minorHAnsi" w:cstheme="minorHAnsi"/>
          <w:lang w:val="en-GB"/>
        </w:rPr>
      </w:pPr>
      <w:r w:rsidRPr="00636764">
        <w:rPr>
          <w:rFonts w:asciiTheme="minorHAnsi" w:hAnsiTheme="minorHAnsi" w:cstheme="minorHAnsi"/>
          <w:lang w:val="en-GB"/>
        </w:rPr>
        <w:t>SITA reserves the right to validate the certificate of registration prior to the award of the bid.</w:t>
      </w:r>
    </w:p>
    <w:p w14:paraId="5C522373" w14:textId="48E39665" w:rsidR="008333AE" w:rsidRDefault="008333AE" w:rsidP="008333AE">
      <w:pPr>
        <w:pStyle w:val="Heading2"/>
        <w:ind w:left="851" w:hanging="851"/>
        <w:rPr>
          <w:rFonts w:asciiTheme="minorHAnsi" w:hAnsiTheme="minorHAnsi" w:cstheme="minorHAnsi"/>
          <w:sz w:val="26"/>
        </w:rPr>
      </w:pPr>
      <w:bookmarkStart w:id="75" w:name="_Toc220482309"/>
      <w:r w:rsidRPr="008333AE">
        <w:rPr>
          <w:rFonts w:asciiTheme="minorHAnsi" w:hAnsiTheme="minorHAnsi" w:cstheme="minorHAnsi"/>
          <w:sz w:val="26"/>
        </w:rPr>
        <w:lastRenderedPageBreak/>
        <w:t>Artisans Requirement</w:t>
      </w:r>
      <w:bookmarkEnd w:id="75"/>
    </w:p>
    <w:p w14:paraId="73CE1F86" w14:textId="2EF69051" w:rsidR="008333AE" w:rsidRDefault="008333AE" w:rsidP="008333AE">
      <w:pPr>
        <w:ind w:left="284" w:firstLine="567"/>
        <w:jc w:val="left"/>
        <w:rPr>
          <w:rFonts w:asciiTheme="minorHAnsi" w:hAnsiTheme="minorHAnsi" w:cstheme="minorHAnsi"/>
        </w:rPr>
      </w:pPr>
      <w:r w:rsidRPr="00636764">
        <w:rPr>
          <w:rFonts w:asciiTheme="minorHAnsi" w:eastAsia="Times New Roman" w:hAnsiTheme="minorHAnsi" w:cstheme="minorHAnsi"/>
          <w:bCs/>
          <w:color w:val="000000"/>
          <w:lang w:eastAsia="en-ZA"/>
        </w:rPr>
        <w:t>Attach a copy of a</w:t>
      </w:r>
      <w:r w:rsidRPr="00636764">
        <w:rPr>
          <w:rFonts w:asciiTheme="minorHAnsi" w:eastAsia="Times New Roman" w:hAnsiTheme="minorHAnsi" w:cstheme="minorHAnsi"/>
          <w:lang w:eastAsia="en-ZA"/>
        </w:rPr>
        <w:t xml:space="preserve"> valid trade test certificate for each resource</w:t>
      </w:r>
      <w:r w:rsidR="00CC3C92">
        <w:rPr>
          <w:rFonts w:asciiTheme="minorHAnsi" w:eastAsia="Times New Roman" w:hAnsiTheme="minorHAnsi" w:cstheme="minorHAnsi"/>
          <w:lang w:eastAsia="en-ZA"/>
        </w:rPr>
        <w:t xml:space="preserve"> </w:t>
      </w:r>
      <w:r w:rsidR="00CC3C92" w:rsidRPr="00CC3C92">
        <w:rPr>
          <w:rFonts w:asciiTheme="minorHAnsi" w:eastAsia="Times New Roman" w:hAnsiTheme="minorHAnsi" w:cstheme="minorHAnsi"/>
          <w:b/>
          <w:bCs/>
          <w:lang w:eastAsia="en-ZA"/>
        </w:rPr>
        <w:t>here</w:t>
      </w:r>
      <w:r w:rsidRPr="00636764">
        <w:rPr>
          <w:rFonts w:asciiTheme="minorHAnsi" w:eastAsia="Times New Roman" w:hAnsiTheme="minorHAnsi" w:cstheme="minorHAnsi"/>
          <w:lang w:eastAsia="en-ZA"/>
        </w:rPr>
        <w:t>.</w:t>
      </w:r>
    </w:p>
    <w:p w14:paraId="366B5551" w14:textId="77777777" w:rsidR="008333AE" w:rsidRPr="008333AE" w:rsidRDefault="008333AE" w:rsidP="008333AE">
      <w:pPr>
        <w:spacing w:line="240" w:lineRule="auto"/>
        <w:ind w:left="284" w:firstLine="567"/>
        <w:jc w:val="left"/>
        <w:rPr>
          <w:rFonts w:asciiTheme="minorHAnsi" w:eastAsia="Times New Roman" w:hAnsiTheme="minorHAnsi" w:cstheme="minorHAnsi"/>
          <w:lang w:eastAsia="en-ZA"/>
        </w:rPr>
      </w:pPr>
      <w:r w:rsidRPr="008333AE">
        <w:rPr>
          <w:rFonts w:asciiTheme="minorHAnsi" w:eastAsia="Times New Roman" w:hAnsiTheme="minorHAnsi" w:cstheme="minorHAnsi"/>
          <w:lang w:eastAsia="en-ZA"/>
        </w:rPr>
        <w:t>The evidence must clearly indicate:</w:t>
      </w:r>
    </w:p>
    <w:p w14:paraId="4EB4E0F6" w14:textId="3D997892" w:rsidR="008333AE" w:rsidRPr="00B131F9" w:rsidRDefault="008333AE" w:rsidP="00B131F9">
      <w:pPr>
        <w:pStyle w:val="ListParagraph"/>
        <w:numPr>
          <w:ilvl w:val="3"/>
          <w:numId w:val="62"/>
        </w:numPr>
        <w:spacing w:line="240" w:lineRule="auto"/>
        <w:ind w:left="1208" w:hanging="357"/>
        <w:jc w:val="left"/>
        <w:rPr>
          <w:rFonts w:eastAsia="Times New Roman" w:cstheme="minorHAnsi"/>
          <w:lang w:eastAsia="en-ZA"/>
        </w:rPr>
      </w:pPr>
      <w:r w:rsidRPr="00B131F9">
        <w:rPr>
          <w:rFonts w:eastAsia="Times New Roman" w:cstheme="minorHAnsi"/>
          <w:lang w:eastAsia="en-ZA"/>
        </w:rPr>
        <w:t>The names and ID numbers of the registered person</w:t>
      </w:r>
    </w:p>
    <w:p w14:paraId="0C2723B9" w14:textId="1FCA7804" w:rsidR="008333AE" w:rsidRPr="00B131F9" w:rsidRDefault="008333AE" w:rsidP="00B131F9">
      <w:pPr>
        <w:pStyle w:val="ListParagraph"/>
        <w:numPr>
          <w:ilvl w:val="3"/>
          <w:numId w:val="62"/>
        </w:numPr>
        <w:spacing w:line="240" w:lineRule="auto"/>
        <w:ind w:left="1208" w:hanging="357"/>
        <w:jc w:val="left"/>
        <w:rPr>
          <w:rFonts w:eastAsia="Times New Roman" w:cstheme="minorHAnsi"/>
          <w:lang w:eastAsia="en-ZA"/>
        </w:rPr>
      </w:pPr>
      <w:r w:rsidRPr="00B131F9">
        <w:rPr>
          <w:rFonts w:eastAsia="Times New Roman" w:cstheme="minorHAnsi"/>
          <w:lang w:eastAsia="en-ZA"/>
        </w:rPr>
        <w:t>Certificate and licence numbers of the registered person</w:t>
      </w:r>
    </w:p>
    <w:p w14:paraId="54922854" w14:textId="675D1ED3" w:rsidR="008333AE" w:rsidRPr="00B131F9" w:rsidRDefault="008333AE" w:rsidP="00B131F9">
      <w:pPr>
        <w:pStyle w:val="ListParagraph"/>
        <w:numPr>
          <w:ilvl w:val="3"/>
          <w:numId w:val="62"/>
        </w:numPr>
        <w:spacing w:line="240" w:lineRule="auto"/>
        <w:ind w:left="1208" w:hanging="357"/>
        <w:jc w:val="left"/>
        <w:rPr>
          <w:rFonts w:eastAsia="Times New Roman" w:cstheme="minorHAnsi"/>
          <w:lang w:eastAsia="en-ZA"/>
        </w:rPr>
      </w:pPr>
      <w:r w:rsidRPr="00B131F9">
        <w:rPr>
          <w:rFonts w:eastAsia="Times New Roman" w:cstheme="minorHAnsi"/>
          <w:lang w:eastAsia="en-ZA"/>
        </w:rPr>
        <w:t>Name of the registration/issuing authority (</w:t>
      </w:r>
      <w:proofErr w:type="spellStart"/>
      <w:r w:rsidRPr="00B131F9">
        <w:rPr>
          <w:rFonts w:eastAsia="Times New Roman" w:cstheme="minorHAnsi"/>
          <w:lang w:eastAsia="en-ZA"/>
        </w:rPr>
        <w:t>e.g</w:t>
      </w:r>
      <w:proofErr w:type="spellEnd"/>
      <w:r w:rsidRPr="00B131F9">
        <w:rPr>
          <w:rFonts w:eastAsia="Times New Roman" w:cstheme="minorHAnsi"/>
          <w:lang w:eastAsia="en-ZA"/>
        </w:rPr>
        <w:t xml:space="preserve"> Department of Labour or QCTO). </w:t>
      </w:r>
    </w:p>
    <w:p w14:paraId="0621FA3B" w14:textId="65F7F297" w:rsidR="008333AE" w:rsidRPr="00B131F9" w:rsidRDefault="008333AE" w:rsidP="00B131F9">
      <w:pPr>
        <w:pStyle w:val="ListParagraph"/>
        <w:numPr>
          <w:ilvl w:val="3"/>
          <w:numId w:val="62"/>
        </w:numPr>
        <w:spacing w:line="240" w:lineRule="auto"/>
        <w:ind w:left="1208" w:hanging="357"/>
        <w:jc w:val="left"/>
        <w:rPr>
          <w:rFonts w:eastAsia="Times New Roman" w:cstheme="minorHAnsi"/>
          <w:lang w:eastAsia="en-ZA"/>
        </w:rPr>
      </w:pPr>
      <w:r w:rsidRPr="00B131F9">
        <w:rPr>
          <w:rFonts w:eastAsia="Times New Roman" w:cstheme="minorHAnsi"/>
          <w:lang w:eastAsia="en-ZA"/>
        </w:rPr>
        <w:t>Date of issue/mandate</w:t>
      </w:r>
    </w:p>
    <w:p w14:paraId="6089697F" w14:textId="77777777" w:rsidR="008333AE" w:rsidRPr="008333AE" w:rsidRDefault="008333AE" w:rsidP="008333AE">
      <w:pPr>
        <w:spacing w:line="240" w:lineRule="auto"/>
        <w:ind w:left="284" w:firstLine="567"/>
        <w:jc w:val="left"/>
        <w:rPr>
          <w:rFonts w:asciiTheme="minorHAnsi" w:eastAsia="Times New Roman" w:hAnsiTheme="minorHAnsi" w:cstheme="minorHAnsi"/>
          <w:lang w:eastAsia="en-ZA"/>
        </w:rPr>
      </w:pPr>
    </w:p>
    <w:p w14:paraId="12A11298" w14:textId="77777777" w:rsidR="008333AE" w:rsidRPr="008333AE" w:rsidRDefault="008333AE" w:rsidP="008333AE">
      <w:pPr>
        <w:spacing w:line="240" w:lineRule="auto"/>
        <w:ind w:left="284" w:firstLine="567"/>
        <w:jc w:val="left"/>
        <w:rPr>
          <w:rFonts w:asciiTheme="minorHAnsi" w:eastAsia="Times New Roman" w:hAnsiTheme="minorHAnsi" w:cstheme="minorHAnsi"/>
          <w:b/>
          <w:bCs/>
          <w:lang w:eastAsia="en-ZA"/>
        </w:rPr>
      </w:pPr>
      <w:r w:rsidRPr="008333AE">
        <w:rPr>
          <w:rFonts w:asciiTheme="minorHAnsi" w:eastAsia="Times New Roman" w:hAnsiTheme="minorHAnsi" w:cstheme="minorHAnsi"/>
          <w:b/>
          <w:bCs/>
          <w:lang w:eastAsia="en-ZA"/>
        </w:rPr>
        <w:t xml:space="preserve">NOTE (1): </w:t>
      </w:r>
    </w:p>
    <w:p w14:paraId="48530272" w14:textId="77777777" w:rsidR="008333AE" w:rsidRDefault="008333AE" w:rsidP="008333AE">
      <w:pPr>
        <w:ind w:left="284" w:firstLine="567"/>
        <w:jc w:val="left"/>
        <w:rPr>
          <w:rFonts w:asciiTheme="minorHAnsi" w:hAnsiTheme="minorHAnsi" w:cstheme="minorHAnsi"/>
        </w:rPr>
      </w:pPr>
      <w:r w:rsidRPr="008333AE">
        <w:rPr>
          <w:rFonts w:asciiTheme="minorHAnsi" w:eastAsia="Times New Roman" w:hAnsiTheme="minorHAnsi" w:cstheme="minorHAnsi"/>
          <w:lang w:eastAsia="en-ZA"/>
        </w:rPr>
        <w:t>SITA reserves the right to verify the information provided.</w:t>
      </w:r>
    </w:p>
    <w:p w14:paraId="685A4CB8" w14:textId="77777777" w:rsidR="008333AE" w:rsidRPr="008333AE" w:rsidRDefault="008333AE" w:rsidP="008333AE">
      <w:pPr>
        <w:spacing w:line="240" w:lineRule="auto"/>
        <w:ind w:left="284" w:firstLine="567"/>
        <w:jc w:val="left"/>
        <w:rPr>
          <w:rFonts w:asciiTheme="minorHAnsi" w:eastAsia="Times New Roman" w:hAnsiTheme="minorHAnsi" w:cstheme="minorHAnsi"/>
          <w:lang w:eastAsia="en-ZA"/>
        </w:rPr>
      </w:pPr>
    </w:p>
    <w:p w14:paraId="3391B637" w14:textId="77777777" w:rsidR="008333AE" w:rsidRPr="008333AE" w:rsidRDefault="008333AE" w:rsidP="008333AE">
      <w:pPr>
        <w:spacing w:line="240" w:lineRule="auto"/>
        <w:ind w:left="284" w:firstLine="567"/>
        <w:jc w:val="left"/>
        <w:rPr>
          <w:rFonts w:asciiTheme="minorHAnsi" w:eastAsia="Times New Roman" w:hAnsiTheme="minorHAnsi" w:cstheme="minorHAnsi"/>
          <w:b/>
          <w:bCs/>
          <w:lang w:eastAsia="en-ZA"/>
        </w:rPr>
      </w:pPr>
      <w:r w:rsidRPr="008333AE">
        <w:rPr>
          <w:rFonts w:asciiTheme="minorHAnsi" w:eastAsia="Times New Roman" w:hAnsiTheme="minorHAnsi" w:cstheme="minorHAnsi"/>
          <w:b/>
          <w:bCs/>
          <w:lang w:eastAsia="en-ZA"/>
        </w:rPr>
        <w:t xml:space="preserve">NOTE (2): </w:t>
      </w:r>
    </w:p>
    <w:p w14:paraId="78083DE9" w14:textId="77777777" w:rsidR="008333AE" w:rsidRDefault="008333AE" w:rsidP="008333AE">
      <w:pPr>
        <w:ind w:left="284" w:firstLine="567"/>
        <w:jc w:val="left"/>
        <w:rPr>
          <w:rFonts w:asciiTheme="minorHAnsi" w:hAnsiTheme="minorHAnsi" w:cstheme="minorHAnsi"/>
        </w:rPr>
      </w:pPr>
      <w:r w:rsidRPr="008333AE">
        <w:rPr>
          <w:rFonts w:asciiTheme="minorHAnsi" w:eastAsia="Times New Roman" w:hAnsiTheme="minorHAnsi" w:cstheme="minorHAnsi"/>
          <w:lang w:eastAsia="en-ZA"/>
        </w:rPr>
        <w:t>SITA reserves the right to confirm consent of submission from the bidder’s submitted resources.</w:t>
      </w:r>
    </w:p>
    <w:p w14:paraId="4A0A6344" w14:textId="77777777" w:rsidR="008333AE" w:rsidRPr="008333AE" w:rsidRDefault="008333AE" w:rsidP="008333AE">
      <w:pPr>
        <w:spacing w:line="240" w:lineRule="auto"/>
        <w:ind w:left="284" w:firstLine="567"/>
        <w:jc w:val="left"/>
        <w:rPr>
          <w:rFonts w:asciiTheme="minorHAnsi" w:eastAsia="Times New Roman" w:hAnsiTheme="minorHAnsi" w:cstheme="minorHAnsi"/>
          <w:lang w:eastAsia="en-ZA"/>
        </w:rPr>
      </w:pPr>
    </w:p>
    <w:p w14:paraId="6F3BFCFE" w14:textId="77777777" w:rsidR="008333AE" w:rsidRPr="008333AE" w:rsidRDefault="008333AE" w:rsidP="008333AE">
      <w:pPr>
        <w:spacing w:line="240" w:lineRule="auto"/>
        <w:ind w:left="284" w:firstLine="567"/>
        <w:jc w:val="left"/>
        <w:rPr>
          <w:rFonts w:asciiTheme="minorHAnsi" w:eastAsia="Times New Roman" w:hAnsiTheme="minorHAnsi" w:cstheme="minorHAnsi"/>
          <w:b/>
          <w:bCs/>
          <w:lang w:eastAsia="en-ZA"/>
        </w:rPr>
      </w:pPr>
      <w:r w:rsidRPr="008333AE">
        <w:rPr>
          <w:rFonts w:asciiTheme="minorHAnsi" w:eastAsia="Times New Roman" w:hAnsiTheme="minorHAnsi" w:cstheme="minorHAnsi"/>
          <w:b/>
          <w:bCs/>
          <w:lang w:eastAsia="en-ZA"/>
        </w:rPr>
        <w:t xml:space="preserve">NOTE (3): </w:t>
      </w:r>
    </w:p>
    <w:p w14:paraId="44156626" w14:textId="6B658519" w:rsidR="008333AE" w:rsidRPr="00636764" w:rsidRDefault="008333AE" w:rsidP="008333AE">
      <w:pPr>
        <w:spacing w:line="240" w:lineRule="auto"/>
        <w:ind w:left="284" w:firstLine="567"/>
        <w:jc w:val="left"/>
        <w:rPr>
          <w:rFonts w:asciiTheme="minorHAnsi" w:eastAsia="Times New Roman" w:hAnsiTheme="minorHAnsi" w:cstheme="minorHAnsi"/>
          <w:lang w:eastAsia="en-ZA"/>
        </w:rPr>
      </w:pPr>
      <w:r w:rsidRPr="008333AE">
        <w:rPr>
          <w:rFonts w:asciiTheme="minorHAnsi" w:eastAsia="Times New Roman" w:hAnsiTheme="minorHAnsi" w:cstheme="minorHAnsi"/>
          <w:lang w:eastAsia="en-ZA"/>
        </w:rPr>
        <w:t>Failure to provide the documents will lead to disqualification.</w:t>
      </w:r>
    </w:p>
    <w:p w14:paraId="2BC8631F" w14:textId="77777777" w:rsidR="008333AE" w:rsidRDefault="008333AE" w:rsidP="008333AE">
      <w:pPr>
        <w:ind w:left="851"/>
      </w:pPr>
    </w:p>
    <w:p w14:paraId="09043A1E" w14:textId="2B4A357A" w:rsidR="008333AE" w:rsidRDefault="008333AE" w:rsidP="008333AE">
      <w:pPr>
        <w:pStyle w:val="Heading2"/>
        <w:ind w:left="851" w:hanging="851"/>
        <w:rPr>
          <w:rFonts w:asciiTheme="minorHAnsi" w:hAnsiTheme="minorHAnsi" w:cstheme="minorHAnsi"/>
          <w:sz w:val="26"/>
        </w:rPr>
      </w:pPr>
      <w:bookmarkStart w:id="76" w:name="_Toc220482310"/>
      <w:r w:rsidRPr="008333AE">
        <w:rPr>
          <w:rFonts w:asciiTheme="minorHAnsi" w:hAnsiTheme="minorHAnsi" w:cstheme="minorHAnsi"/>
          <w:sz w:val="26"/>
        </w:rPr>
        <w:t>Special Conditions of Contract Verification</w:t>
      </w:r>
      <w:bookmarkEnd w:id="76"/>
    </w:p>
    <w:p w14:paraId="577C89DF" w14:textId="77777777" w:rsidR="008333AE" w:rsidRDefault="008333AE" w:rsidP="008333AE">
      <w:pPr>
        <w:ind w:left="851"/>
      </w:pPr>
      <w:r>
        <w:t>The Bidder must accept ALL the Special Conditions of Contract by completing and signing the declaration of Acceptance in Declaration of compliance and acceptance under the Special Conditions (</w:t>
      </w:r>
      <w:r w:rsidRPr="00B131F9">
        <w:rPr>
          <w:b/>
          <w:bCs/>
        </w:rPr>
        <w:t>Section 3.3.2</w:t>
      </w:r>
      <w:r>
        <w:t>).</w:t>
      </w:r>
    </w:p>
    <w:p w14:paraId="5FC21CA8" w14:textId="77777777" w:rsidR="008333AE" w:rsidRDefault="008333AE" w:rsidP="008333AE">
      <w:pPr>
        <w:ind w:left="851"/>
      </w:pPr>
      <w:r>
        <w:t xml:space="preserve"> </w:t>
      </w:r>
    </w:p>
    <w:p w14:paraId="34D24168" w14:textId="77777777" w:rsidR="008333AE" w:rsidRPr="008333AE" w:rsidRDefault="008333AE" w:rsidP="008333AE">
      <w:pPr>
        <w:ind w:left="851"/>
        <w:rPr>
          <w:b/>
          <w:bCs/>
        </w:rPr>
      </w:pPr>
      <w:r w:rsidRPr="008333AE">
        <w:rPr>
          <w:b/>
          <w:bCs/>
        </w:rPr>
        <w:t>NOTE (1):</w:t>
      </w:r>
    </w:p>
    <w:p w14:paraId="0547DC42" w14:textId="01240D99" w:rsidR="008333AE" w:rsidRDefault="008333AE" w:rsidP="008333AE">
      <w:pPr>
        <w:ind w:left="851"/>
      </w:pPr>
      <w:r>
        <w:t>Failure to accept ALL the Special Conditions of Contract will result in disqualification.</w:t>
      </w:r>
    </w:p>
    <w:p w14:paraId="715E020A" w14:textId="77777777" w:rsidR="008333AE" w:rsidRDefault="008333AE" w:rsidP="008333AE">
      <w:pPr>
        <w:ind w:left="851"/>
      </w:pPr>
    </w:p>
    <w:p w14:paraId="4EB3F3FC" w14:textId="77777777" w:rsidR="008333AE" w:rsidRPr="008333AE" w:rsidRDefault="008333AE" w:rsidP="008333AE">
      <w:pPr>
        <w:pStyle w:val="Heading2"/>
        <w:ind w:left="851" w:hanging="851"/>
        <w:rPr>
          <w:rFonts w:asciiTheme="minorHAnsi" w:hAnsiTheme="minorHAnsi" w:cstheme="minorHAnsi"/>
          <w:sz w:val="26"/>
        </w:rPr>
      </w:pPr>
      <w:bookmarkStart w:id="77" w:name="_Toc193996221"/>
      <w:bookmarkStart w:id="78" w:name="_Toc205290046"/>
      <w:bookmarkStart w:id="79" w:name="_Toc220482311"/>
      <w:r w:rsidRPr="008333AE">
        <w:rPr>
          <w:rFonts w:asciiTheme="minorHAnsi" w:hAnsiTheme="minorHAnsi" w:cstheme="minorHAnsi"/>
          <w:sz w:val="26"/>
        </w:rPr>
        <w:t>Preference Points Preferential Goals Evidence</w:t>
      </w:r>
      <w:bookmarkEnd w:id="77"/>
      <w:bookmarkEnd w:id="78"/>
      <w:bookmarkEnd w:id="79"/>
    </w:p>
    <w:p w14:paraId="68A3EB6D" w14:textId="77777777" w:rsidR="008333AE" w:rsidRPr="008333AE" w:rsidRDefault="008333AE" w:rsidP="008333AE">
      <w:pPr>
        <w:ind w:left="567"/>
        <w:rPr>
          <w:rFonts w:asciiTheme="majorHAnsi" w:hAnsiTheme="majorHAnsi" w:cstheme="majorHAnsi"/>
          <w:bCs/>
          <w:szCs w:val="24"/>
        </w:rPr>
      </w:pPr>
      <w:r w:rsidRPr="008333AE">
        <w:rPr>
          <w:rFonts w:asciiTheme="majorHAnsi" w:hAnsiTheme="majorHAnsi" w:cstheme="majorHAnsi"/>
          <w:bCs/>
          <w:szCs w:val="24"/>
        </w:rPr>
        <w:t xml:space="preserve">The Bidder </w:t>
      </w:r>
      <w:r w:rsidRPr="008333AE">
        <w:rPr>
          <w:rFonts w:asciiTheme="majorHAnsi" w:hAnsiTheme="majorHAnsi" w:cstheme="majorHAnsi"/>
          <w:b/>
          <w:szCs w:val="24"/>
        </w:rPr>
        <w:t>must</w:t>
      </w:r>
      <w:r w:rsidRPr="008333AE">
        <w:rPr>
          <w:rFonts w:asciiTheme="majorHAnsi" w:hAnsiTheme="majorHAnsi" w:cstheme="majorHAnsi"/>
          <w:bCs/>
          <w:szCs w:val="24"/>
        </w:rPr>
        <w:t>:</w:t>
      </w:r>
    </w:p>
    <w:p w14:paraId="738BAF7A" w14:textId="77777777" w:rsidR="008333AE" w:rsidRPr="008333AE" w:rsidRDefault="008333AE">
      <w:pPr>
        <w:numPr>
          <w:ilvl w:val="3"/>
          <w:numId w:val="55"/>
        </w:numPr>
        <w:spacing w:after="0"/>
        <w:ind w:left="1134"/>
        <w:outlineLvl w:val="0"/>
        <w:rPr>
          <w:rFonts w:asciiTheme="majorHAnsi" w:hAnsiTheme="majorHAnsi" w:cstheme="majorHAnsi"/>
          <w:b/>
          <w:szCs w:val="24"/>
        </w:rPr>
      </w:pPr>
      <w:r w:rsidRPr="008333AE">
        <w:rPr>
          <w:rFonts w:asciiTheme="majorHAnsi" w:hAnsiTheme="majorHAnsi" w:cstheme="majorHAnsi"/>
          <w:b/>
          <w:szCs w:val="24"/>
        </w:rPr>
        <w:t xml:space="preserve">Preference Goal Requirements: </w:t>
      </w:r>
    </w:p>
    <w:p w14:paraId="50D7D753" w14:textId="77777777" w:rsidR="008333AE" w:rsidRPr="008333AE" w:rsidRDefault="008333AE" w:rsidP="008333AE">
      <w:pPr>
        <w:spacing w:after="0"/>
        <w:ind w:left="2835"/>
        <w:outlineLvl w:val="0"/>
        <w:rPr>
          <w:rFonts w:asciiTheme="majorHAnsi" w:hAnsiTheme="majorHAnsi" w:cstheme="majorHAnsi"/>
          <w:b/>
          <w:szCs w:val="24"/>
        </w:rPr>
      </w:pPr>
    </w:p>
    <w:p w14:paraId="036C7CAC" w14:textId="11F1AF3A" w:rsidR="008333AE" w:rsidRPr="008333AE" w:rsidRDefault="008333AE">
      <w:pPr>
        <w:numPr>
          <w:ilvl w:val="5"/>
          <w:numId w:val="55"/>
        </w:numPr>
        <w:spacing w:after="0"/>
        <w:ind w:left="1701"/>
        <w:outlineLvl w:val="0"/>
        <w:rPr>
          <w:rFonts w:asciiTheme="majorHAnsi" w:hAnsiTheme="majorHAnsi" w:cstheme="majorHAnsi"/>
          <w:szCs w:val="24"/>
        </w:rPr>
      </w:pPr>
      <w:r w:rsidRPr="008333AE">
        <w:rPr>
          <w:rFonts w:asciiTheme="majorHAnsi" w:hAnsiTheme="majorHAnsi" w:cstheme="majorHAnsi"/>
          <w:szCs w:val="24"/>
        </w:rPr>
        <w:t xml:space="preserve">Bidder to select the section for points they wish to claim (Mark as Y=Yes) in </w:t>
      </w:r>
      <w:r w:rsidRPr="008333AE">
        <w:rPr>
          <w:rFonts w:asciiTheme="majorHAnsi" w:hAnsiTheme="majorHAnsi" w:cstheme="majorHAnsi"/>
          <w:b/>
          <w:bCs/>
          <w:szCs w:val="24"/>
        </w:rPr>
        <w:t xml:space="preserve">table </w:t>
      </w:r>
      <w:r w:rsidR="00AB0ADC">
        <w:rPr>
          <w:rFonts w:asciiTheme="majorHAnsi" w:hAnsiTheme="majorHAnsi" w:cstheme="majorHAnsi"/>
          <w:b/>
          <w:bCs/>
          <w:szCs w:val="24"/>
        </w:rPr>
        <w:t>5</w:t>
      </w:r>
      <w:r w:rsidRPr="008333AE">
        <w:rPr>
          <w:rFonts w:asciiTheme="majorHAnsi" w:hAnsiTheme="majorHAnsi" w:cstheme="majorHAnsi"/>
          <w:b/>
          <w:bCs/>
          <w:szCs w:val="24"/>
        </w:rPr>
        <w:t xml:space="preserve"> in section </w:t>
      </w:r>
      <w:r w:rsidR="00AB0ADC">
        <w:rPr>
          <w:rFonts w:asciiTheme="majorHAnsi" w:hAnsiTheme="majorHAnsi" w:cstheme="majorHAnsi"/>
          <w:b/>
          <w:bCs/>
          <w:szCs w:val="24"/>
        </w:rPr>
        <w:t>3.6</w:t>
      </w:r>
      <w:r w:rsidRPr="008333AE">
        <w:rPr>
          <w:rFonts w:asciiTheme="majorHAnsi" w:hAnsiTheme="majorHAnsi" w:cstheme="majorHAnsi"/>
          <w:szCs w:val="24"/>
        </w:rPr>
        <w:t xml:space="preserve">, dependant on which preference system the Bidder selects in line with </w:t>
      </w:r>
      <w:r w:rsidRPr="008333AE">
        <w:rPr>
          <w:rFonts w:asciiTheme="majorHAnsi" w:hAnsiTheme="majorHAnsi" w:cstheme="majorHAnsi"/>
          <w:b/>
          <w:bCs/>
          <w:szCs w:val="24"/>
          <w:lang w:eastAsia="en-GB"/>
        </w:rPr>
        <w:t xml:space="preserve">section </w:t>
      </w:r>
      <w:r w:rsidR="00AB0ADC">
        <w:rPr>
          <w:rFonts w:asciiTheme="majorHAnsi" w:hAnsiTheme="majorHAnsi" w:cstheme="majorHAnsi"/>
          <w:b/>
          <w:bCs/>
          <w:szCs w:val="24"/>
          <w:lang w:eastAsia="en-GB"/>
        </w:rPr>
        <w:t>3.6</w:t>
      </w:r>
      <w:r w:rsidRPr="008333AE">
        <w:rPr>
          <w:rFonts w:asciiTheme="majorHAnsi" w:hAnsiTheme="majorHAnsi" w:cstheme="majorHAnsi"/>
          <w:b/>
          <w:bCs/>
          <w:szCs w:val="24"/>
          <w:lang w:eastAsia="en-GB"/>
        </w:rPr>
        <w:t>; and</w:t>
      </w:r>
    </w:p>
    <w:p w14:paraId="73F78D13" w14:textId="3BAC0E54" w:rsidR="008333AE" w:rsidRPr="008333AE" w:rsidRDefault="008333AE">
      <w:pPr>
        <w:numPr>
          <w:ilvl w:val="5"/>
          <w:numId w:val="55"/>
        </w:numPr>
        <w:spacing w:after="0"/>
        <w:ind w:left="1701"/>
        <w:outlineLvl w:val="0"/>
        <w:rPr>
          <w:rFonts w:asciiTheme="majorHAnsi" w:hAnsiTheme="majorHAnsi" w:cstheme="majorHAnsi"/>
          <w:szCs w:val="24"/>
        </w:rPr>
      </w:pPr>
      <w:r w:rsidRPr="008333AE">
        <w:rPr>
          <w:rFonts w:asciiTheme="majorHAnsi" w:hAnsiTheme="majorHAnsi" w:cstheme="majorHAnsi"/>
          <w:bCs/>
          <w:szCs w:val="24"/>
        </w:rPr>
        <w:t xml:space="preserve">Provide a copy of the following relevant evidence </w:t>
      </w:r>
      <w:r w:rsidRPr="008333AE">
        <w:rPr>
          <w:rFonts w:asciiTheme="majorHAnsi" w:hAnsiTheme="majorHAnsi" w:cstheme="majorHAnsi"/>
          <w:szCs w:val="24"/>
          <w:lang w:eastAsia="en-GB"/>
        </w:rPr>
        <w:t>for the Preferential Goal points which the Bidder qualifies for</w:t>
      </w:r>
      <w:r w:rsidRPr="008333AE">
        <w:rPr>
          <w:rFonts w:asciiTheme="majorHAnsi" w:hAnsiTheme="majorHAnsi" w:cstheme="majorHAnsi"/>
          <w:szCs w:val="24"/>
        </w:rPr>
        <w:t xml:space="preserve"> as set out in </w:t>
      </w:r>
      <w:r w:rsidRPr="008333AE">
        <w:rPr>
          <w:rFonts w:asciiTheme="majorHAnsi" w:hAnsiTheme="majorHAnsi" w:cstheme="majorHAnsi"/>
          <w:b/>
          <w:bCs/>
          <w:szCs w:val="24"/>
        </w:rPr>
        <w:t xml:space="preserve">table </w:t>
      </w:r>
      <w:r w:rsidR="00AB0ADC">
        <w:rPr>
          <w:rFonts w:asciiTheme="majorHAnsi" w:hAnsiTheme="majorHAnsi" w:cstheme="majorHAnsi"/>
          <w:b/>
          <w:bCs/>
          <w:szCs w:val="24"/>
        </w:rPr>
        <w:t>5</w:t>
      </w:r>
      <w:r w:rsidRPr="008333AE">
        <w:rPr>
          <w:rFonts w:asciiTheme="majorHAnsi" w:hAnsiTheme="majorHAnsi" w:cstheme="majorHAnsi"/>
          <w:b/>
          <w:bCs/>
          <w:szCs w:val="24"/>
        </w:rPr>
        <w:t xml:space="preserve"> </w:t>
      </w:r>
      <w:r w:rsidRPr="008333AE">
        <w:rPr>
          <w:rFonts w:asciiTheme="majorHAnsi" w:hAnsiTheme="majorHAnsi" w:cstheme="majorHAnsi"/>
          <w:szCs w:val="24"/>
        </w:rPr>
        <w:t xml:space="preserve">in </w:t>
      </w:r>
      <w:r w:rsidRPr="008333AE">
        <w:rPr>
          <w:rFonts w:asciiTheme="majorHAnsi" w:hAnsiTheme="majorHAnsi" w:cstheme="majorHAnsi"/>
          <w:b/>
          <w:bCs/>
          <w:szCs w:val="24"/>
        </w:rPr>
        <w:t xml:space="preserve">section </w:t>
      </w:r>
      <w:r w:rsidR="00AB0ADC">
        <w:rPr>
          <w:rFonts w:asciiTheme="majorHAnsi" w:hAnsiTheme="majorHAnsi" w:cstheme="majorHAnsi"/>
          <w:b/>
          <w:bCs/>
          <w:szCs w:val="24"/>
        </w:rPr>
        <w:t>3.6</w:t>
      </w:r>
      <w:r w:rsidRPr="008333AE">
        <w:rPr>
          <w:rFonts w:asciiTheme="majorHAnsi" w:hAnsiTheme="majorHAnsi" w:cstheme="majorHAnsi"/>
          <w:szCs w:val="24"/>
        </w:rPr>
        <w:t xml:space="preserve"> and </w:t>
      </w:r>
      <w:r w:rsidRPr="008333AE">
        <w:rPr>
          <w:rFonts w:asciiTheme="majorHAnsi" w:hAnsiTheme="majorHAnsi" w:cstheme="majorHAnsi"/>
          <w:b/>
          <w:bCs/>
          <w:szCs w:val="24"/>
        </w:rPr>
        <w:t>attach it here</w:t>
      </w:r>
      <w:r w:rsidRPr="008333AE">
        <w:rPr>
          <w:rFonts w:asciiTheme="majorHAnsi" w:hAnsiTheme="majorHAnsi" w:cstheme="majorHAnsi"/>
          <w:szCs w:val="24"/>
        </w:rPr>
        <w:t>:</w:t>
      </w:r>
    </w:p>
    <w:p w14:paraId="7AEC13C0" w14:textId="6D0C8E94" w:rsidR="008333AE" w:rsidRPr="008333AE" w:rsidRDefault="008333AE">
      <w:pPr>
        <w:numPr>
          <w:ilvl w:val="2"/>
          <w:numId w:val="54"/>
        </w:numPr>
        <w:spacing w:after="0"/>
        <w:ind w:left="1275" w:firstLine="426"/>
        <w:jc w:val="left"/>
        <w:outlineLvl w:val="0"/>
        <w:rPr>
          <w:rFonts w:asciiTheme="majorHAnsi" w:hAnsiTheme="majorHAnsi" w:cstheme="majorHAnsi"/>
          <w:szCs w:val="24"/>
        </w:rPr>
      </w:pPr>
      <w:r w:rsidRPr="008333AE">
        <w:rPr>
          <w:rFonts w:asciiTheme="majorHAnsi" w:hAnsiTheme="majorHAnsi" w:cstheme="majorHAnsi"/>
          <w:b/>
          <w:bCs/>
          <w:szCs w:val="24"/>
        </w:rPr>
        <w:t xml:space="preserve">Columns A, B, C and D in table </w:t>
      </w:r>
      <w:r w:rsidR="00AB0ADC">
        <w:rPr>
          <w:rFonts w:asciiTheme="majorHAnsi" w:hAnsiTheme="majorHAnsi" w:cstheme="majorHAnsi"/>
          <w:b/>
          <w:bCs/>
          <w:szCs w:val="24"/>
        </w:rPr>
        <w:t>5</w:t>
      </w:r>
      <w:r w:rsidRPr="008333AE">
        <w:rPr>
          <w:rFonts w:asciiTheme="majorHAnsi" w:hAnsiTheme="majorHAnsi" w:cstheme="majorHAnsi"/>
          <w:b/>
          <w:bCs/>
          <w:szCs w:val="24"/>
        </w:rPr>
        <w:t>:</w:t>
      </w:r>
    </w:p>
    <w:p w14:paraId="4DBEA4B6" w14:textId="77777777" w:rsidR="008333AE" w:rsidRPr="008333AE" w:rsidRDefault="008333AE" w:rsidP="008333AE">
      <w:pPr>
        <w:spacing w:after="0"/>
        <w:ind w:left="2268"/>
        <w:jc w:val="left"/>
        <w:outlineLvl w:val="0"/>
        <w:rPr>
          <w:rFonts w:asciiTheme="majorHAnsi" w:hAnsiTheme="majorHAnsi" w:cstheme="majorHAnsi"/>
          <w:szCs w:val="24"/>
        </w:rPr>
      </w:pPr>
      <w:r w:rsidRPr="008333AE">
        <w:rPr>
          <w:rFonts w:asciiTheme="majorHAnsi" w:hAnsiTheme="majorHAnsi" w:cstheme="majorHAnsi"/>
          <w:bCs/>
          <w:szCs w:val="24"/>
        </w:rPr>
        <w:t xml:space="preserve">Copy of relevant proof of the following to confirm the B-BBEE status of the contributor </w:t>
      </w:r>
      <w:r w:rsidRPr="008333AE">
        <w:rPr>
          <w:rFonts w:asciiTheme="majorHAnsi" w:hAnsiTheme="majorHAnsi" w:cstheme="majorHAnsi"/>
          <w:szCs w:val="24"/>
        </w:rPr>
        <w:t xml:space="preserve">as defined in </w:t>
      </w:r>
      <w:r w:rsidRPr="008333AE">
        <w:rPr>
          <w:rFonts w:asciiTheme="majorHAnsi" w:hAnsiTheme="majorHAnsi" w:cstheme="majorHAnsi"/>
          <w:bCs/>
          <w:szCs w:val="24"/>
        </w:rPr>
        <w:t>the</w:t>
      </w:r>
      <w:r w:rsidRPr="008333AE">
        <w:rPr>
          <w:rFonts w:asciiTheme="majorHAnsi" w:hAnsiTheme="majorHAnsi" w:cstheme="majorHAnsi"/>
          <w:szCs w:val="24"/>
        </w:rPr>
        <w:t xml:space="preserve"> Broad-Based Black Economic Empowerment Act:</w:t>
      </w:r>
    </w:p>
    <w:p w14:paraId="25C1AC9D" w14:textId="77777777" w:rsidR="008333AE" w:rsidRPr="008333AE" w:rsidRDefault="008333AE">
      <w:pPr>
        <w:numPr>
          <w:ilvl w:val="0"/>
          <w:numId w:val="56"/>
        </w:numPr>
        <w:spacing w:after="0"/>
        <w:ind w:left="2694" w:hanging="426"/>
        <w:outlineLvl w:val="0"/>
        <w:rPr>
          <w:rFonts w:asciiTheme="majorHAnsi" w:hAnsiTheme="majorHAnsi" w:cstheme="majorHAnsi"/>
          <w:b/>
          <w:bCs/>
          <w:szCs w:val="24"/>
        </w:rPr>
      </w:pPr>
      <w:r w:rsidRPr="008333AE">
        <w:rPr>
          <w:rFonts w:asciiTheme="majorHAnsi" w:hAnsiTheme="majorHAnsi" w:cstheme="majorHAnsi"/>
          <w:b/>
          <w:bCs/>
          <w:szCs w:val="24"/>
        </w:rPr>
        <w:t>B-BBEE certificate (from a SANAS Accredited Agency);</w:t>
      </w:r>
    </w:p>
    <w:p w14:paraId="1207DC5A" w14:textId="77777777" w:rsidR="008333AE" w:rsidRPr="008333AE" w:rsidRDefault="008333AE" w:rsidP="008333AE">
      <w:pPr>
        <w:spacing w:after="0"/>
        <w:ind w:left="4574" w:firstLine="388"/>
        <w:jc w:val="left"/>
        <w:outlineLvl w:val="0"/>
        <w:rPr>
          <w:rFonts w:asciiTheme="majorHAnsi" w:hAnsiTheme="majorHAnsi" w:cstheme="majorHAnsi"/>
          <w:b/>
          <w:szCs w:val="24"/>
        </w:rPr>
      </w:pPr>
      <w:r w:rsidRPr="008333AE">
        <w:rPr>
          <w:rFonts w:asciiTheme="majorHAnsi" w:hAnsiTheme="majorHAnsi" w:cstheme="majorHAnsi"/>
          <w:b/>
          <w:szCs w:val="24"/>
        </w:rPr>
        <w:t xml:space="preserve">or </w:t>
      </w:r>
    </w:p>
    <w:p w14:paraId="529D2FF4" w14:textId="77777777" w:rsidR="008333AE" w:rsidRPr="008333AE" w:rsidRDefault="008333AE" w:rsidP="008333AE">
      <w:pPr>
        <w:spacing w:after="0"/>
        <w:ind w:left="3581" w:firstLine="388"/>
        <w:jc w:val="left"/>
        <w:outlineLvl w:val="0"/>
        <w:rPr>
          <w:rFonts w:asciiTheme="majorHAnsi" w:hAnsiTheme="majorHAnsi" w:cstheme="majorHAnsi"/>
          <w:b/>
          <w:szCs w:val="24"/>
          <w:highlight w:val="lightGray"/>
        </w:rPr>
      </w:pPr>
    </w:p>
    <w:p w14:paraId="73457383" w14:textId="77777777" w:rsidR="008333AE" w:rsidRPr="008333AE" w:rsidRDefault="008333AE">
      <w:pPr>
        <w:numPr>
          <w:ilvl w:val="0"/>
          <w:numId w:val="56"/>
        </w:numPr>
        <w:spacing w:after="0"/>
        <w:ind w:left="2694" w:hanging="426"/>
        <w:outlineLvl w:val="0"/>
        <w:rPr>
          <w:rFonts w:asciiTheme="majorHAnsi" w:hAnsiTheme="majorHAnsi" w:cstheme="majorHAnsi"/>
          <w:b/>
          <w:bCs/>
          <w:szCs w:val="24"/>
        </w:rPr>
      </w:pPr>
      <w:r w:rsidRPr="008333AE">
        <w:rPr>
          <w:rFonts w:asciiTheme="majorHAnsi" w:hAnsiTheme="majorHAnsi" w:cstheme="majorHAnsi"/>
          <w:b/>
          <w:bCs/>
          <w:szCs w:val="24"/>
        </w:rPr>
        <w:lastRenderedPageBreak/>
        <w:t>Sworn affidavit in the format provided by CIPC - Applicable to EMEs and QSEs only;</w:t>
      </w:r>
    </w:p>
    <w:p w14:paraId="4A6D5A8E" w14:textId="77777777" w:rsidR="008333AE" w:rsidRPr="008333AE" w:rsidRDefault="008333AE" w:rsidP="008333AE">
      <w:pPr>
        <w:spacing w:after="0"/>
        <w:ind w:left="3969"/>
        <w:jc w:val="left"/>
        <w:outlineLvl w:val="0"/>
        <w:rPr>
          <w:rFonts w:asciiTheme="majorHAnsi" w:hAnsiTheme="majorHAnsi" w:cstheme="majorHAnsi"/>
          <w:b/>
          <w:bCs/>
          <w:szCs w:val="24"/>
        </w:rPr>
      </w:pPr>
      <w:r w:rsidRPr="008333AE">
        <w:rPr>
          <w:rFonts w:asciiTheme="majorHAnsi" w:hAnsiTheme="majorHAnsi" w:cstheme="majorHAnsi"/>
          <w:b/>
          <w:bCs/>
          <w:szCs w:val="24"/>
        </w:rPr>
        <w:t>and/ or</w:t>
      </w:r>
    </w:p>
    <w:p w14:paraId="6037DE10" w14:textId="77777777" w:rsidR="008333AE" w:rsidRPr="008333AE" w:rsidRDefault="008333AE" w:rsidP="008333AE">
      <w:pPr>
        <w:spacing w:after="0"/>
        <w:ind w:left="3969"/>
        <w:jc w:val="left"/>
        <w:outlineLvl w:val="0"/>
        <w:rPr>
          <w:rFonts w:asciiTheme="majorHAnsi" w:hAnsiTheme="majorHAnsi" w:cstheme="majorHAnsi"/>
          <w:szCs w:val="24"/>
        </w:rPr>
      </w:pPr>
    </w:p>
    <w:p w14:paraId="5A4EFBE7" w14:textId="00BE47DE" w:rsidR="008333AE" w:rsidRPr="008333AE" w:rsidRDefault="008333AE">
      <w:pPr>
        <w:numPr>
          <w:ilvl w:val="2"/>
          <w:numId w:val="54"/>
        </w:numPr>
        <w:spacing w:after="0"/>
        <w:ind w:left="1275" w:firstLine="426"/>
        <w:jc w:val="left"/>
        <w:outlineLvl w:val="0"/>
        <w:rPr>
          <w:rFonts w:asciiTheme="majorHAnsi" w:hAnsiTheme="majorHAnsi" w:cstheme="majorHAnsi"/>
          <w:b/>
          <w:bCs/>
          <w:szCs w:val="24"/>
        </w:rPr>
      </w:pPr>
      <w:r w:rsidRPr="008333AE">
        <w:rPr>
          <w:rFonts w:asciiTheme="majorHAnsi" w:hAnsiTheme="majorHAnsi" w:cstheme="majorHAnsi"/>
          <w:b/>
          <w:bCs/>
          <w:szCs w:val="24"/>
        </w:rPr>
        <w:t xml:space="preserve">Column D in table </w:t>
      </w:r>
      <w:r w:rsidR="00AB0ADC">
        <w:rPr>
          <w:rFonts w:asciiTheme="majorHAnsi" w:hAnsiTheme="majorHAnsi" w:cstheme="majorHAnsi"/>
          <w:b/>
          <w:bCs/>
          <w:szCs w:val="24"/>
        </w:rPr>
        <w:t>5</w:t>
      </w:r>
      <w:r w:rsidRPr="008333AE">
        <w:rPr>
          <w:rFonts w:asciiTheme="majorHAnsi" w:hAnsiTheme="majorHAnsi" w:cstheme="majorHAnsi"/>
          <w:b/>
          <w:bCs/>
          <w:szCs w:val="24"/>
        </w:rPr>
        <w:t>:</w:t>
      </w:r>
    </w:p>
    <w:p w14:paraId="2322C2EF" w14:textId="77777777" w:rsidR="008333AE" w:rsidRPr="008333AE" w:rsidRDefault="008333AE" w:rsidP="008333AE">
      <w:pPr>
        <w:ind w:left="1701" w:firstLine="567"/>
        <w:jc w:val="left"/>
        <w:rPr>
          <w:rFonts w:asciiTheme="majorHAnsi" w:hAnsiTheme="majorHAnsi" w:cstheme="majorHAnsi"/>
          <w:bCs/>
          <w:szCs w:val="24"/>
        </w:rPr>
      </w:pPr>
      <w:r w:rsidRPr="008333AE">
        <w:rPr>
          <w:rFonts w:asciiTheme="majorHAnsi" w:hAnsiTheme="majorHAnsi" w:cstheme="majorHAnsi"/>
          <w:bCs/>
          <w:szCs w:val="24"/>
        </w:rPr>
        <w:t xml:space="preserve">Copy of </w:t>
      </w:r>
      <w:r w:rsidRPr="008333AE">
        <w:rPr>
          <w:rFonts w:asciiTheme="majorHAnsi" w:hAnsiTheme="majorHAnsi" w:cstheme="majorHAnsi"/>
          <w:b/>
          <w:szCs w:val="24"/>
        </w:rPr>
        <w:t>South African Identification Document (ID</w:t>
      </w:r>
      <w:r w:rsidRPr="008333AE">
        <w:rPr>
          <w:rFonts w:asciiTheme="majorHAnsi" w:hAnsiTheme="majorHAnsi" w:cstheme="majorHAnsi"/>
          <w:bCs/>
          <w:szCs w:val="24"/>
        </w:rPr>
        <w:t>):</w:t>
      </w:r>
    </w:p>
    <w:p w14:paraId="079D0187" w14:textId="77777777" w:rsidR="008333AE" w:rsidRPr="008333AE" w:rsidRDefault="008333AE" w:rsidP="008333AE">
      <w:pPr>
        <w:spacing w:after="0"/>
        <w:ind w:left="3969"/>
        <w:jc w:val="left"/>
        <w:outlineLvl w:val="0"/>
        <w:rPr>
          <w:rFonts w:asciiTheme="majorHAnsi" w:hAnsiTheme="majorHAnsi" w:cstheme="majorHAnsi"/>
          <w:b/>
          <w:szCs w:val="24"/>
        </w:rPr>
      </w:pPr>
      <w:r w:rsidRPr="008333AE">
        <w:rPr>
          <w:rFonts w:asciiTheme="majorHAnsi" w:hAnsiTheme="majorHAnsi" w:cstheme="majorHAnsi"/>
          <w:b/>
          <w:szCs w:val="24"/>
        </w:rPr>
        <w:t>and/ or</w:t>
      </w:r>
    </w:p>
    <w:p w14:paraId="2D503C16" w14:textId="77777777" w:rsidR="008333AE" w:rsidRPr="008333AE" w:rsidRDefault="008333AE" w:rsidP="008333AE">
      <w:pPr>
        <w:spacing w:after="0"/>
        <w:ind w:left="3969"/>
        <w:jc w:val="left"/>
        <w:outlineLvl w:val="0"/>
        <w:rPr>
          <w:rFonts w:asciiTheme="majorHAnsi" w:hAnsiTheme="majorHAnsi" w:cstheme="majorHAnsi"/>
          <w:bCs/>
          <w:szCs w:val="24"/>
        </w:rPr>
      </w:pPr>
    </w:p>
    <w:p w14:paraId="7A1DD9A0" w14:textId="579EC633" w:rsidR="008333AE" w:rsidRPr="008333AE" w:rsidRDefault="008333AE">
      <w:pPr>
        <w:numPr>
          <w:ilvl w:val="2"/>
          <w:numId w:val="54"/>
        </w:numPr>
        <w:spacing w:after="0"/>
        <w:ind w:left="1275" w:firstLine="426"/>
        <w:jc w:val="left"/>
        <w:outlineLvl w:val="0"/>
        <w:rPr>
          <w:rFonts w:asciiTheme="majorHAnsi" w:hAnsiTheme="majorHAnsi" w:cstheme="majorHAnsi"/>
          <w:b/>
          <w:bCs/>
          <w:szCs w:val="24"/>
        </w:rPr>
      </w:pPr>
      <w:r w:rsidRPr="008333AE">
        <w:rPr>
          <w:rFonts w:asciiTheme="majorHAnsi" w:hAnsiTheme="majorHAnsi" w:cstheme="majorHAnsi"/>
          <w:b/>
          <w:bCs/>
          <w:szCs w:val="24"/>
        </w:rPr>
        <w:t xml:space="preserve">Column E in table </w:t>
      </w:r>
      <w:r w:rsidR="00AB0ADC">
        <w:rPr>
          <w:rFonts w:asciiTheme="majorHAnsi" w:hAnsiTheme="majorHAnsi" w:cstheme="majorHAnsi"/>
          <w:b/>
          <w:bCs/>
          <w:szCs w:val="24"/>
        </w:rPr>
        <w:t>5</w:t>
      </w:r>
      <w:r w:rsidRPr="008333AE">
        <w:rPr>
          <w:rFonts w:asciiTheme="majorHAnsi" w:hAnsiTheme="majorHAnsi" w:cstheme="majorHAnsi"/>
          <w:b/>
          <w:bCs/>
          <w:szCs w:val="24"/>
        </w:rPr>
        <w:t>:</w:t>
      </w:r>
    </w:p>
    <w:p w14:paraId="6632D3D2" w14:textId="77777777" w:rsidR="008333AE" w:rsidRPr="008333AE" w:rsidRDefault="008333AE" w:rsidP="008333AE">
      <w:pPr>
        <w:spacing w:after="0"/>
        <w:ind w:left="2268"/>
        <w:outlineLvl w:val="0"/>
        <w:rPr>
          <w:rFonts w:asciiTheme="majorHAnsi" w:hAnsiTheme="majorHAnsi" w:cstheme="majorHAnsi"/>
          <w:szCs w:val="24"/>
        </w:rPr>
      </w:pPr>
      <w:r w:rsidRPr="008333AE">
        <w:rPr>
          <w:rFonts w:asciiTheme="majorHAnsi" w:hAnsiTheme="majorHAnsi" w:cstheme="majorHAnsi"/>
          <w:bCs/>
          <w:szCs w:val="24"/>
        </w:rPr>
        <w:t xml:space="preserve">Copy of </w:t>
      </w:r>
      <w:r w:rsidRPr="008333AE">
        <w:rPr>
          <w:rFonts w:asciiTheme="majorHAnsi" w:hAnsiTheme="majorHAnsi" w:cstheme="majorHAnsi"/>
          <w:b/>
          <w:i/>
          <w:iCs/>
          <w:szCs w:val="24"/>
        </w:rPr>
        <w:t>Medical Certificate</w:t>
      </w:r>
      <w:r w:rsidRPr="008333AE">
        <w:rPr>
          <w:rFonts w:asciiTheme="majorHAnsi" w:hAnsiTheme="majorHAnsi" w:cstheme="majorHAnsi"/>
          <w:bCs/>
          <w:szCs w:val="24"/>
        </w:rPr>
        <w:t xml:space="preserve"> </w:t>
      </w:r>
      <w:r w:rsidRPr="008333AE">
        <w:rPr>
          <w:rFonts w:asciiTheme="majorHAnsi" w:hAnsiTheme="majorHAnsi" w:cstheme="majorHAnsi"/>
          <w:b/>
          <w:i/>
          <w:iCs/>
          <w:szCs w:val="24"/>
        </w:rPr>
        <w:t>clearly indicating the disability in line with the B-BBEE status claimed as defined in the Broad-Based Black Economic Empowerment Act</w:t>
      </w:r>
      <w:r w:rsidRPr="008333AE">
        <w:rPr>
          <w:rFonts w:asciiTheme="majorHAnsi" w:hAnsiTheme="majorHAnsi" w:cstheme="majorHAnsi"/>
          <w:szCs w:val="24"/>
        </w:rPr>
        <w:t>.</w:t>
      </w:r>
    </w:p>
    <w:p w14:paraId="46F51381" w14:textId="77777777" w:rsidR="008333AE" w:rsidRPr="008333AE" w:rsidRDefault="008333AE" w:rsidP="008333AE">
      <w:pPr>
        <w:ind w:left="3402"/>
        <w:jc w:val="left"/>
        <w:rPr>
          <w:rFonts w:asciiTheme="majorHAnsi" w:hAnsiTheme="majorHAnsi" w:cstheme="majorHAnsi"/>
          <w:b/>
          <w:bCs/>
        </w:rPr>
      </w:pPr>
    </w:p>
    <w:p w14:paraId="06B9289F" w14:textId="77777777" w:rsidR="008333AE" w:rsidRPr="008333AE" w:rsidRDefault="008333AE" w:rsidP="008333AE">
      <w:pPr>
        <w:spacing w:after="0"/>
        <w:ind w:left="3969"/>
        <w:outlineLvl w:val="0"/>
        <w:rPr>
          <w:rFonts w:asciiTheme="majorHAnsi" w:hAnsiTheme="majorHAnsi" w:cstheme="majorHAnsi"/>
          <w:szCs w:val="24"/>
        </w:rPr>
      </w:pPr>
    </w:p>
    <w:p w14:paraId="08581B88" w14:textId="77777777" w:rsidR="008333AE" w:rsidRPr="008333AE" w:rsidRDefault="008333AE">
      <w:pPr>
        <w:numPr>
          <w:ilvl w:val="3"/>
          <w:numId w:val="55"/>
        </w:numPr>
        <w:spacing w:after="0"/>
        <w:ind w:left="1134"/>
        <w:outlineLvl w:val="0"/>
        <w:rPr>
          <w:rFonts w:asciiTheme="majorHAnsi" w:hAnsiTheme="majorHAnsi" w:cstheme="majorHAnsi"/>
          <w:b/>
          <w:szCs w:val="24"/>
        </w:rPr>
      </w:pPr>
      <w:r w:rsidRPr="008333AE">
        <w:rPr>
          <w:rFonts w:asciiTheme="majorHAnsi" w:hAnsiTheme="majorHAnsi" w:cstheme="majorHAnsi"/>
          <w:b/>
          <w:szCs w:val="24"/>
        </w:rPr>
        <w:t>Indicate their commitment to claim points for each of the preference points by signing at par 4.5 in the Invitation to Bid document.</w:t>
      </w:r>
    </w:p>
    <w:p w14:paraId="3724D3A0" w14:textId="77777777" w:rsidR="008333AE" w:rsidRPr="008333AE" w:rsidRDefault="008333AE" w:rsidP="008333AE">
      <w:pPr>
        <w:ind w:left="2268"/>
        <w:rPr>
          <w:rFonts w:asciiTheme="majorHAnsi" w:hAnsiTheme="majorHAnsi" w:cstheme="majorHAnsi"/>
        </w:rPr>
      </w:pPr>
    </w:p>
    <w:p w14:paraId="1AD762D7" w14:textId="77777777" w:rsidR="008333AE" w:rsidRPr="008333AE" w:rsidRDefault="008333AE" w:rsidP="008333AE">
      <w:pPr>
        <w:ind w:left="1701" w:hanging="567"/>
        <w:jc w:val="left"/>
        <w:rPr>
          <w:rFonts w:asciiTheme="majorHAnsi" w:hAnsiTheme="majorHAnsi" w:cstheme="majorHAnsi"/>
          <w:b/>
          <w:bCs/>
        </w:rPr>
      </w:pPr>
      <w:r w:rsidRPr="008333AE">
        <w:rPr>
          <w:rFonts w:asciiTheme="majorHAnsi" w:hAnsiTheme="majorHAnsi" w:cstheme="majorHAnsi"/>
          <w:b/>
          <w:bCs/>
        </w:rPr>
        <w:t>NOTE (1):</w:t>
      </w:r>
    </w:p>
    <w:p w14:paraId="7B9DBAA1" w14:textId="53F7910B" w:rsidR="008333AE" w:rsidRPr="00AB0ADC" w:rsidRDefault="008333AE" w:rsidP="00AB0ADC">
      <w:pPr>
        <w:ind w:left="1134"/>
        <w:rPr>
          <w:rFonts w:asciiTheme="majorHAnsi" w:hAnsiTheme="majorHAnsi" w:cstheme="majorHAnsi"/>
        </w:rPr>
      </w:pPr>
      <w:r w:rsidRPr="00AB0ADC">
        <w:rPr>
          <w:rFonts w:asciiTheme="majorHAnsi" w:hAnsiTheme="majorHAnsi" w:cstheme="majorHAnsi"/>
        </w:rPr>
        <w:t>Failure on the part of a bidder to comply to paragraphs (1) and (2) above, will be interpreted to mean that preference points are not claimed</w:t>
      </w:r>
    </w:p>
    <w:p w14:paraId="04500A57" w14:textId="77777777" w:rsidR="008333AE" w:rsidRDefault="008333AE" w:rsidP="008333AE">
      <w:pPr>
        <w:ind w:left="851"/>
        <w:rPr>
          <w:rFonts w:asciiTheme="majorHAnsi" w:hAnsiTheme="majorHAnsi" w:cstheme="majorHAnsi"/>
          <w:b/>
          <w:bCs/>
        </w:rPr>
      </w:pPr>
    </w:p>
    <w:p w14:paraId="34B7658E" w14:textId="77777777" w:rsidR="008333AE" w:rsidRDefault="008333AE" w:rsidP="008333AE">
      <w:pPr>
        <w:ind w:left="851"/>
        <w:rPr>
          <w:rFonts w:asciiTheme="majorHAnsi" w:hAnsiTheme="majorHAnsi" w:cstheme="majorHAnsi"/>
          <w:b/>
          <w:bCs/>
        </w:rPr>
      </w:pPr>
    </w:p>
    <w:p w14:paraId="2B701AB5" w14:textId="77777777" w:rsidR="008333AE" w:rsidRDefault="008333AE" w:rsidP="008333AE">
      <w:pPr>
        <w:ind w:left="851"/>
        <w:rPr>
          <w:rFonts w:asciiTheme="majorHAnsi" w:hAnsiTheme="majorHAnsi" w:cstheme="majorHAnsi"/>
          <w:b/>
          <w:bCs/>
        </w:rPr>
      </w:pPr>
    </w:p>
    <w:p w14:paraId="6EBDF892" w14:textId="77777777" w:rsidR="008333AE" w:rsidRDefault="008333AE" w:rsidP="008333AE">
      <w:pPr>
        <w:ind w:left="851"/>
        <w:rPr>
          <w:rFonts w:asciiTheme="majorHAnsi" w:hAnsiTheme="majorHAnsi" w:cstheme="majorHAnsi"/>
          <w:b/>
          <w:bCs/>
        </w:rPr>
      </w:pPr>
    </w:p>
    <w:p w14:paraId="727BE4D2" w14:textId="77777777" w:rsidR="008333AE" w:rsidRDefault="008333AE" w:rsidP="008333AE">
      <w:pPr>
        <w:ind w:left="851"/>
        <w:rPr>
          <w:rFonts w:asciiTheme="majorHAnsi" w:hAnsiTheme="majorHAnsi" w:cstheme="majorHAnsi"/>
          <w:b/>
          <w:bCs/>
        </w:rPr>
      </w:pPr>
    </w:p>
    <w:p w14:paraId="375A71A0" w14:textId="77777777" w:rsidR="008333AE" w:rsidRDefault="008333AE" w:rsidP="008333AE">
      <w:pPr>
        <w:ind w:left="851"/>
        <w:rPr>
          <w:rFonts w:asciiTheme="majorHAnsi" w:hAnsiTheme="majorHAnsi" w:cstheme="majorHAnsi"/>
          <w:b/>
          <w:bCs/>
        </w:rPr>
      </w:pPr>
    </w:p>
    <w:p w14:paraId="2AF69187" w14:textId="77777777" w:rsidR="008333AE" w:rsidRDefault="008333AE" w:rsidP="008333AE">
      <w:pPr>
        <w:ind w:left="851"/>
        <w:rPr>
          <w:rFonts w:asciiTheme="majorHAnsi" w:hAnsiTheme="majorHAnsi" w:cstheme="majorHAnsi"/>
          <w:b/>
          <w:bCs/>
        </w:rPr>
      </w:pPr>
    </w:p>
    <w:p w14:paraId="0C560300" w14:textId="77777777" w:rsidR="008333AE" w:rsidRDefault="008333AE" w:rsidP="008333AE">
      <w:pPr>
        <w:ind w:left="851"/>
        <w:rPr>
          <w:rFonts w:asciiTheme="majorHAnsi" w:hAnsiTheme="majorHAnsi" w:cstheme="majorHAnsi"/>
          <w:b/>
          <w:bCs/>
        </w:rPr>
      </w:pPr>
    </w:p>
    <w:p w14:paraId="40548AE2" w14:textId="77777777" w:rsidR="008333AE" w:rsidRDefault="008333AE" w:rsidP="008333AE">
      <w:pPr>
        <w:ind w:left="851"/>
        <w:rPr>
          <w:rFonts w:asciiTheme="majorHAnsi" w:hAnsiTheme="majorHAnsi" w:cstheme="majorHAnsi"/>
          <w:b/>
          <w:bCs/>
        </w:rPr>
      </w:pPr>
    </w:p>
    <w:p w14:paraId="26FACF9D" w14:textId="77777777" w:rsidR="008333AE" w:rsidRDefault="008333AE" w:rsidP="008333AE">
      <w:pPr>
        <w:ind w:left="851"/>
        <w:rPr>
          <w:rFonts w:asciiTheme="majorHAnsi" w:hAnsiTheme="majorHAnsi" w:cstheme="majorHAnsi"/>
          <w:b/>
          <w:bCs/>
        </w:rPr>
      </w:pPr>
    </w:p>
    <w:p w14:paraId="0186EB6D" w14:textId="77777777" w:rsidR="008333AE" w:rsidRDefault="008333AE" w:rsidP="008333AE">
      <w:pPr>
        <w:ind w:left="851"/>
      </w:pPr>
    </w:p>
    <w:p w14:paraId="55BA2079" w14:textId="77777777" w:rsidR="008333AE" w:rsidRDefault="008333AE" w:rsidP="008333AE">
      <w:pPr>
        <w:ind w:left="851"/>
      </w:pPr>
    </w:p>
    <w:p w14:paraId="6A14DBD2" w14:textId="77777777" w:rsidR="008333AE" w:rsidRDefault="008333AE" w:rsidP="008333AE">
      <w:pPr>
        <w:ind w:left="851"/>
      </w:pPr>
    </w:p>
    <w:p w14:paraId="0BD08994" w14:textId="0F3FBB9B" w:rsidR="008333AE" w:rsidRPr="00E377E7" w:rsidRDefault="008333AE" w:rsidP="00E377E7">
      <w:pPr>
        <w:pStyle w:val="AnnexH1"/>
        <w:rPr>
          <w:rFonts w:cstheme="minorHAnsi"/>
        </w:rPr>
      </w:pPr>
      <w:bookmarkStart w:id="80" w:name="_Toc109564058"/>
      <w:bookmarkStart w:id="81" w:name="_Toc111057532"/>
      <w:bookmarkStart w:id="82" w:name="_Toc205290047"/>
      <w:bookmarkStart w:id="83" w:name="_Toc220482312"/>
      <w:r w:rsidRPr="00E377E7">
        <w:rPr>
          <w:rFonts w:cstheme="minorHAnsi"/>
        </w:rPr>
        <w:lastRenderedPageBreak/>
        <w:t>CIDB Registration Requirement</w:t>
      </w:r>
      <w:bookmarkEnd w:id="80"/>
      <w:bookmarkEnd w:id="81"/>
      <w:bookmarkEnd w:id="82"/>
      <w:bookmarkEnd w:id="83"/>
      <w:r w:rsidRPr="00E377E7">
        <w:rPr>
          <w:rFonts w:cstheme="minorHAnsi"/>
        </w:rPr>
        <w:t xml:space="preserve"> </w:t>
      </w:r>
    </w:p>
    <w:p w14:paraId="35B5FCAD" w14:textId="33885447" w:rsidR="008333AE" w:rsidRDefault="008333AE" w:rsidP="00CC3C92">
      <w:pPr>
        <w:pStyle w:val="Specification"/>
        <w:spacing w:line="276" w:lineRule="auto"/>
        <w:jc w:val="both"/>
        <w:rPr>
          <w:rFonts w:asciiTheme="majorHAnsi" w:hAnsiTheme="majorHAnsi" w:cstheme="majorHAnsi"/>
          <w:b/>
          <w:sz w:val="22"/>
          <w:szCs w:val="22"/>
        </w:rPr>
      </w:pPr>
      <w:r w:rsidRPr="009A3123">
        <w:rPr>
          <w:rFonts w:asciiTheme="majorHAnsi" w:hAnsiTheme="majorHAnsi" w:cstheme="majorHAnsi"/>
          <w:sz w:val="22"/>
          <w:szCs w:val="22"/>
        </w:rPr>
        <w:t xml:space="preserve">The Bidder needs to complete and sign </w:t>
      </w:r>
      <w:r w:rsidRPr="009A3123">
        <w:rPr>
          <w:rFonts w:asciiTheme="majorHAnsi" w:hAnsiTheme="majorHAnsi" w:cstheme="majorHAnsi"/>
          <w:b/>
          <w:bCs/>
          <w:sz w:val="22"/>
          <w:szCs w:val="22"/>
        </w:rPr>
        <w:t>ANNEX B</w:t>
      </w:r>
      <w:r w:rsidRPr="009A3123">
        <w:rPr>
          <w:rFonts w:asciiTheme="majorHAnsi" w:hAnsiTheme="majorHAnsi" w:cstheme="majorHAnsi"/>
          <w:sz w:val="22"/>
          <w:szCs w:val="22"/>
        </w:rPr>
        <w:t xml:space="preserve"> to confirm that the Bidder, is registered with the Construction Industry Development Board (CIDB) with a minimum rating or higher of </w:t>
      </w:r>
      <w:r w:rsidR="00CC3C92">
        <w:rPr>
          <w:rFonts w:asciiTheme="majorHAnsi" w:hAnsiTheme="majorHAnsi" w:cstheme="majorHAnsi"/>
          <w:b/>
          <w:sz w:val="22"/>
          <w:szCs w:val="22"/>
        </w:rPr>
        <w:t>4GB</w:t>
      </w:r>
      <w:r w:rsidRPr="009A3123">
        <w:rPr>
          <w:rFonts w:asciiTheme="majorHAnsi" w:hAnsiTheme="majorHAnsi" w:cstheme="majorHAnsi"/>
          <w:b/>
          <w:sz w:val="22"/>
          <w:szCs w:val="22"/>
        </w:rPr>
        <w:t xml:space="preserve">, or </w:t>
      </w:r>
      <w:r w:rsidR="00CC3C92">
        <w:rPr>
          <w:rFonts w:asciiTheme="majorHAnsi" w:hAnsiTheme="majorHAnsi" w:cstheme="majorHAnsi"/>
          <w:b/>
          <w:sz w:val="22"/>
          <w:szCs w:val="22"/>
        </w:rPr>
        <w:t>higher</w:t>
      </w:r>
      <w:r w:rsidRPr="009A3123">
        <w:rPr>
          <w:rFonts w:asciiTheme="majorHAnsi" w:hAnsiTheme="majorHAnsi" w:cstheme="majorHAnsi"/>
          <w:b/>
          <w:sz w:val="22"/>
          <w:szCs w:val="22"/>
        </w:rPr>
        <w:t>.</w:t>
      </w:r>
    </w:p>
    <w:p w14:paraId="3757D4E1" w14:textId="77777777" w:rsidR="00CC3C92" w:rsidRPr="00CC3C92" w:rsidRDefault="00CC3C92" w:rsidP="00CC3C92">
      <w:pPr>
        <w:pStyle w:val="Specification"/>
        <w:spacing w:line="276" w:lineRule="auto"/>
        <w:rPr>
          <w:rFonts w:asciiTheme="majorHAnsi" w:hAnsiTheme="majorHAnsi" w:cstheme="majorHAnsi"/>
          <w:sz w:val="22"/>
          <w:szCs w:val="22"/>
        </w:rPr>
      </w:pPr>
    </w:p>
    <w:p w14:paraId="7AA17C6D" w14:textId="77777777" w:rsidR="004A4A72" w:rsidRPr="00CC3C92" w:rsidRDefault="004A4A72">
      <w:pPr>
        <w:pStyle w:val="Specification"/>
        <w:numPr>
          <w:ilvl w:val="3"/>
          <w:numId w:val="38"/>
        </w:numPr>
        <w:tabs>
          <w:tab w:val="clear" w:pos="2268"/>
        </w:tabs>
        <w:ind w:left="567"/>
        <w:jc w:val="both"/>
        <w:rPr>
          <w:rFonts w:asciiTheme="minorHAnsi" w:hAnsiTheme="minorHAnsi" w:cstheme="minorHAnsi"/>
          <w:sz w:val="22"/>
          <w:szCs w:val="22"/>
        </w:rPr>
      </w:pPr>
      <w:r w:rsidRPr="00CC3C92">
        <w:rPr>
          <w:rFonts w:asciiTheme="minorHAnsi" w:hAnsiTheme="minorHAnsi" w:cstheme="minorHAnsi"/>
          <w:sz w:val="22"/>
          <w:szCs w:val="22"/>
        </w:rPr>
        <w:t xml:space="preserve">The Bidder needs to indicate their CIDB rating by ticking next to the relevant CIDB rating in the table below: </w:t>
      </w:r>
    </w:p>
    <w:tbl>
      <w:tblPr>
        <w:tblStyle w:val="TableGrid3"/>
        <w:tblW w:w="9072" w:type="dxa"/>
        <w:tblInd w:w="562" w:type="dxa"/>
        <w:tblLook w:val="04A0" w:firstRow="1" w:lastRow="0" w:firstColumn="1" w:lastColumn="0" w:noHBand="0" w:noVBand="1"/>
      </w:tblPr>
      <w:tblGrid>
        <w:gridCol w:w="4330"/>
        <w:gridCol w:w="2410"/>
        <w:gridCol w:w="2332"/>
      </w:tblGrid>
      <w:tr w:rsidR="004A4A72" w:rsidRPr="00CC3C92" w14:paraId="06936102" w14:textId="77777777" w:rsidTr="00C074E9">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2F60FA" w14:textId="77777777" w:rsidR="004A4A72" w:rsidRPr="00CC3C92" w:rsidRDefault="004A4A72" w:rsidP="00C074E9">
            <w:pPr>
              <w:rPr>
                <w:rFonts w:asciiTheme="minorHAnsi" w:hAnsiTheme="minorHAnsi" w:cstheme="minorHAnsi"/>
                <w:b/>
                <w:sz w:val="22"/>
                <w:szCs w:val="22"/>
              </w:rPr>
            </w:pPr>
            <w:r w:rsidRPr="00CC3C92">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A82891" w14:textId="77777777" w:rsidR="004A4A72" w:rsidRPr="00CC3C92" w:rsidRDefault="004A4A72" w:rsidP="00C074E9">
            <w:pPr>
              <w:rPr>
                <w:rFonts w:asciiTheme="minorHAnsi" w:hAnsiTheme="minorHAnsi" w:cstheme="minorHAnsi"/>
                <w:b/>
                <w:sz w:val="22"/>
                <w:szCs w:val="22"/>
              </w:rPr>
            </w:pPr>
            <w:r w:rsidRPr="00CC3C92">
              <w:rPr>
                <w:rFonts w:asciiTheme="minorHAnsi" w:hAnsiTheme="minorHAnsi" w:cstheme="minorHAnsi"/>
                <w:b/>
                <w:sz w:val="22"/>
                <w:szCs w:val="22"/>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292308" w14:textId="77777777" w:rsidR="004A4A72" w:rsidRPr="00CC3C92" w:rsidRDefault="004A4A72" w:rsidP="00C074E9">
            <w:pPr>
              <w:rPr>
                <w:rFonts w:asciiTheme="minorHAnsi" w:hAnsiTheme="minorHAnsi" w:cstheme="minorHAnsi"/>
                <w:b/>
                <w:sz w:val="22"/>
                <w:szCs w:val="22"/>
              </w:rPr>
            </w:pPr>
            <w:r w:rsidRPr="00CC3C92">
              <w:rPr>
                <w:rFonts w:asciiTheme="minorHAnsi" w:hAnsiTheme="minorHAnsi" w:cstheme="minorHAnsi"/>
                <w:b/>
                <w:sz w:val="22"/>
                <w:szCs w:val="22"/>
              </w:rPr>
              <w:t>Indicate</w:t>
            </w:r>
          </w:p>
          <w:p w14:paraId="0F31DA60" w14:textId="77777777" w:rsidR="004A4A72" w:rsidRPr="00CC3C92" w:rsidRDefault="004A4A72" w:rsidP="00C074E9">
            <w:pPr>
              <w:rPr>
                <w:rFonts w:asciiTheme="minorHAnsi" w:hAnsiTheme="minorHAnsi" w:cstheme="minorHAnsi"/>
                <w:b/>
                <w:sz w:val="22"/>
                <w:szCs w:val="22"/>
              </w:rPr>
            </w:pPr>
            <w:r w:rsidRPr="00CC3C92">
              <w:rPr>
                <w:rFonts w:asciiTheme="minorHAnsi" w:hAnsiTheme="minorHAnsi" w:cstheme="minorHAnsi"/>
                <w:b/>
                <w:sz w:val="22"/>
                <w:szCs w:val="22"/>
              </w:rPr>
              <w:t>the CIDB rating here by ticking next to the appropriate rating</w:t>
            </w:r>
          </w:p>
        </w:tc>
      </w:tr>
      <w:tr w:rsidR="004A4A72" w:rsidRPr="00CC3C92" w14:paraId="6DA35E92" w14:textId="77777777" w:rsidTr="00C074E9">
        <w:trPr>
          <w:trHeight w:val="58"/>
        </w:trPr>
        <w:tc>
          <w:tcPr>
            <w:tcW w:w="4330" w:type="dxa"/>
            <w:vMerge w:val="restart"/>
            <w:tcBorders>
              <w:top w:val="single" w:sz="4" w:space="0" w:color="auto"/>
              <w:left w:val="single" w:sz="4" w:space="0" w:color="auto"/>
              <w:right w:val="single" w:sz="4" w:space="0" w:color="auto"/>
            </w:tcBorders>
          </w:tcPr>
          <w:p w14:paraId="5EFD2BD1" w14:textId="77777777" w:rsidR="004A4A72" w:rsidRPr="00CC3C92" w:rsidRDefault="004A4A72" w:rsidP="00C074E9">
            <w:pPr>
              <w:rPr>
                <w:rFonts w:asciiTheme="minorHAnsi" w:hAnsiTheme="minorHAnsi" w:cstheme="minorHAnsi"/>
                <w:sz w:val="22"/>
                <w:szCs w:val="22"/>
              </w:rPr>
            </w:pPr>
            <w:r w:rsidRPr="00CC3C92">
              <w:rPr>
                <w:rFonts w:asciiTheme="minorHAnsi" w:hAnsiTheme="minorHAnsi" w:cstheme="minorHAnsi"/>
                <w:bCs/>
                <w:sz w:val="22"/>
                <w:szCs w:val="22"/>
              </w:rPr>
              <w:t>CIDB Rating</w:t>
            </w:r>
          </w:p>
        </w:tc>
        <w:tc>
          <w:tcPr>
            <w:tcW w:w="2410" w:type="dxa"/>
            <w:tcBorders>
              <w:top w:val="single" w:sz="4" w:space="0" w:color="auto"/>
              <w:left w:val="single" w:sz="4" w:space="0" w:color="auto"/>
              <w:right w:val="single" w:sz="4" w:space="0" w:color="auto"/>
            </w:tcBorders>
          </w:tcPr>
          <w:p w14:paraId="3186E391" w14:textId="728CCBEC" w:rsidR="004A4A72" w:rsidRPr="00CC3C92" w:rsidRDefault="00135C87" w:rsidP="00C074E9">
            <w:pPr>
              <w:rPr>
                <w:rFonts w:asciiTheme="minorHAnsi" w:hAnsiTheme="minorHAnsi" w:cstheme="minorHAnsi"/>
                <w:sz w:val="22"/>
                <w:szCs w:val="22"/>
              </w:rPr>
            </w:pPr>
            <w:r w:rsidRPr="00CC3C92">
              <w:rPr>
                <w:rFonts w:asciiTheme="minorHAnsi" w:hAnsiTheme="minorHAnsi" w:cstheme="minorHAnsi"/>
                <w:sz w:val="22"/>
                <w:szCs w:val="22"/>
              </w:rPr>
              <w:t>4</w:t>
            </w:r>
            <w:r w:rsidR="00821724" w:rsidRPr="00CC3C92">
              <w:rPr>
                <w:rFonts w:asciiTheme="minorHAnsi" w:hAnsiTheme="minorHAnsi" w:cstheme="minorHAnsi"/>
                <w:sz w:val="22"/>
                <w:szCs w:val="22"/>
              </w:rPr>
              <w:t>GB</w:t>
            </w:r>
          </w:p>
        </w:tc>
        <w:tc>
          <w:tcPr>
            <w:tcW w:w="2332" w:type="dxa"/>
            <w:tcBorders>
              <w:top w:val="single" w:sz="4" w:space="0" w:color="auto"/>
              <w:left w:val="single" w:sz="4" w:space="0" w:color="auto"/>
              <w:right w:val="single" w:sz="4" w:space="0" w:color="auto"/>
            </w:tcBorders>
          </w:tcPr>
          <w:p w14:paraId="1ED50812" w14:textId="77777777" w:rsidR="004A4A72" w:rsidRPr="00CC3C92" w:rsidRDefault="004A4A72" w:rsidP="00C074E9">
            <w:pPr>
              <w:rPr>
                <w:rFonts w:asciiTheme="minorHAnsi" w:hAnsiTheme="minorHAnsi" w:cstheme="minorHAnsi"/>
                <w:sz w:val="22"/>
                <w:szCs w:val="22"/>
              </w:rPr>
            </w:pPr>
          </w:p>
        </w:tc>
      </w:tr>
      <w:tr w:rsidR="004A4A72" w:rsidRPr="00CC3C92" w14:paraId="20AAF28E" w14:textId="77777777" w:rsidTr="00C074E9">
        <w:tc>
          <w:tcPr>
            <w:tcW w:w="4330" w:type="dxa"/>
            <w:vMerge/>
            <w:tcBorders>
              <w:left w:val="single" w:sz="4" w:space="0" w:color="auto"/>
              <w:right w:val="single" w:sz="4" w:space="0" w:color="auto"/>
            </w:tcBorders>
          </w:tcPr>
          <w:p w14:paraId="2F70048C" w14:textId="77777777" w:rsidR="004A4A72" w:rsidRPr="00CC3C92" w:rsidRDefault="004A4A72" w:rsidP="00C074E9">
            <w:pPr>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76B2BEC" w14:textId="77777777" w:rsidR="004A4A72" w:rsidRPr="00CC3C92" w:rsidRDefault="004A4A72" w:rsidP="00C074E9">
            <w:pPr>
              <w:rPr>
                <w:rFonts w:asciiTheme="minorHAnsi" w:hAnsiTheme="minorHAnsi" w:cstheme="minorHAnsi"/>
                <w:sz w:val="22"/>
                <w:szCs w:val="22"/>
              </w:rPr>
            </w:pPr>
            <w:r w:rsidRPr="00CC3C92">
              <w:rPr>
                <w:rFonts w:asciiTheme="minorHAnsi" w:hAnsiTheme="minorHAnsi" w:cstheme="minorHAnsi"/>
                <w:sz w:val="22"/>
                <w:szCs w:val="22"/>
              </w:rPr>
              <w:t>Higher</w:t>
            </w:r>
          </w:p>
        </w:tc>
        <w:tc>
          <w:tcPr>
            <w:tcW w:w="2332" w:type="dxa"/>
            <w:tcBorders>
              <w:top w:val="single" w:sz="4" w:space="0" w:color="auto"/>
              <w:left w:val="single" w:sz="4" w:space="0" w:color="auto"/>
              <w:bottom w:val="single" w:sz="4" w:space="0" w:color="auto"/>
              <w:right w:val="single" w:sz="4" w:space="0" w:color="auto"/>
            </w:tcBorders>
          </w:tcPr>
          <w:p w14:paraId="6580FE5C" w14:textId="77777777" w:rsidR="004A4A72" w:rsidRPr="00CC3C92" w:rsidRDefault="004A4A72" w:rsidP="00C074E9">
            <w:pPr>
              <w:rPr>
                <w:rFonts w:asciiTheme="minorHAnsi" w:hAnsiTheme="minorHAnsi" w:cstheme="minorHAnsi"/>
                <w:sz w:val="22"/>
                <w:szCs w:val="22"/>
              </w:rPr>
            </w:pPr>
          </w:p>
        </w:tc>
      </w:tr>
      <w:tr w:rsidR="004A4A72" w:rsidRPr="00CC3C92" w14:paraId="577F0527" w14:textId="77777777" w:rsidTr="00C074E9">
        <w:tc>
          <w:tcPr>
            <w:tcW w:w="4330" w:type="dxa"/>
            <w:vMerge/>
            <w:tcBorders>
              <w:left w:val="single" w:sz="4" w:space="0" w:color="auto"/>
              <w:bottom w:val="single" w:sz="4" w:space="0" w:color="auto"/>
              <w:right w:val="single" w:sz="4" w:space="0" w:color="auto"/>
            </w:tcBorders>
          </w:tcPr>
          <w:p w14:paraId="5927F0F9" w14:textId="77777777" w:rsidR="004A4A72" w:rsidRPr="00CC3C92" w:rsidRDefault="004A4A72" w:rsidP="00C074E9">
            <w:pPr>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C5473EB" w14:textId="77777777" w:rsidR="004A4A72" w:rsidRPr="00CC3C92" w:rsidRDefault="004A4A72" w:rsidP="00C074E9">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tcPr>
          <w:p w14:paraId="7EEFFB0C" w14:textId="77777777" w:rsidR="004A4A72" w:rsidRPr="00CC3C92" w:rsidRDefault="004A4A72" w:rsidP="00C074E9">
            <w:pPr>
              <w:rPr>
                <w:rFonts w:asciiTheme="minorHAnsi" w:hAnsiTheme="minorHAnsi" w:cstheme="minorHAnsi"/>
                <w:sz w:val="22"/>
                <w:szCs w:val="22"/>
              </w:rPr>
            </w:pPr>
          </w:p>
        </w:tc>
      </w:tr>
    </w:tbl>
    <w:p w14:paraId="3EF58482" w14:textId="77777777" w:rsidR="004A4A72" w:rsidRPr="00CC3C92" w:rsidRDefault="004A4A72" w:rsidP="004A4A72">
      <w:pPr>
        <w:rPr>
          <w:rFonts w:asciiTheme="minorHAnsi" w:hAnsiTheme="minorHAnsi" w:cstheme="minorHAnsi"/>
        </w:rPr>
      </w:pPr>
    </w:p>
    <w:p w14:paraId="6BE932CF" w14:textId="77777777" w:rsidR="004A4A72" w:rsidRPr="00CC3C92" w:rsidRDefault="004A4A72">
      <w:pPr>
        <w:numPr>
          <w:ilvl w:val="3"/>
          <w:numId w:val="38"/>
        </w:numPr>
        <w:tabs>
          <w:tab w:val="clear" w:pos="2268"/>
        </w:tabs>
        <w:spacing w:line="240" w:lineRule="auto"/>
        <w:ind w:left="567"/>
        <w:rPr>
          <w:rFonts w:asciiTheme="minorHAnsi" w:hAnsiTheme="minorHAnsi" w:cstheme="minorHAnsi"/>
        </w:rPr>
      </w:pPr>
      <w:r w:rsidRPr="00CC3C92">
        <w:rPr>
          <w:rFonts w:asciiTheme="minorHAnsi" w:hAnsiTheme="minorHAnsi" w:cstheme="minorHAnsi"/>
        </w:rPr>
        <w:t xml:space="preserve">The Bidder needs to provide their CRS number and Expiry date in the space in the table below: </w:t>
      </w:r>
    </w:p>
    <w:tbl>
      <w:tblPr>
        <w:tblStyle w:val="TableGrid5"/>
        <w:tblW w:w="0" w:type="auto"/>
        <w:tblInd w:w="562" w:type="dxa"/>
        <w:tblLook w:val="04A0" w:firstRow="1" w:lastRow="0" w:firstColumn="1" w:lastColumn="0" w:noHBand="0" w:noVBand="1"/>
      </w:tblPr>
      <w:tblGrid>
        <w:gridCol w:w="4252"/>
        <w:gridCol w:w="4814"/>
      </w:tblGrid>
      <w:tr w:rsidR="004A4A72" w:rsidRPr="00CC3C92" w14:paraId="644DC4A7" w14:textId="77777777" w:rsidTr="00C074E9">
        <w:tc>
          <w:tcPr>
            <w:tcW w:w="4252" w:type="dxa"/>
          </w:tcPr>
          <w:p w14:paraId="6C4F2941" w14:textId="77777777" w:rsidR="004A4A72" w:rsidRPr="00CC3C92" w:rsidRDefault="004A4A72" w:rsidP="00C074E9">
            <w:pPr>
              <w:rPr>
                <w:rFonts w:asciiTheme="minorHAnsi" w:hAnsiTheme="minorHAnsi" w:cstheme="minorHAnsi"/>
                <w:b/>
                <w:sz w:val="22"/>
                <w:szCs w:val="22"/>
              </w:rPr>
            </w:pPr>
            <w:r w:rsidRPr="00CC3C92">
              <w:rPr>
                <w:rFonts w:asciiTheme="minorHAnsi" w:hAnsiTheme="minorHAnsi" w:cstheme="minorHAnsi"/>
                <w:b/>
                <w:sz w:val="22"/>
                <w:szCs w:val="22"/>
              </w:rPr>
              <w:t>Requirement</w:t>
            </w:r>
          </w:p>
        </w:tc>
        <w:tc>
          <w:tcPr>
            <w:tcW w:w="4814" w:type="dxa"/>
          </w:tcPr>
          <w:p w14:paraId="33EE9EC5" w14:textId="77777777" w:rsidR="004A4A72" w:rsidRPr="00CC3C92" w:rsidRDefault="004A4A72" w:rsidP="00C074E9">
            <w:pPr>
              <w:rPr>
                <w:rFonts w:asciiTheme="minorHAnsi" w:hAnsiTheme="minorHAnsi" w:cstheme="minorHAnsi"/>
                <w:b/>
                <w:sz w:val="22"/>
                <w:szCs w:val="22"/>
              </w:rPr>
            </w:pPr>
            <w:r w:rsidRPr="00CC3C92">
              <w:rPr>
                <w:rFonts w:asciiTheme="minorHAnsi" w:hAnsiTheme="minorHAnsi" w:cstheme="minorHAnsi"/>
                <w:b/>
                <w:sz w:val="22"/>
                <w:szCs w:val="22"/>
              </w:rPr>
              <w:t>Bidder CRS Number</w:t>
            </w:r>
          </w:p>
        </w:tc>
      </w:tr>
      <w:tr w:rsidR="004A4A72" w:rsidRPr="00CC3C92" w14:paraId="01A8349C" w14:textId="77777777" w:rsidTr="00C074E9">
        <w:tc>
          <w:tcPr>
            <w:tcW w:w="4252" w:type="dxa"/>
            <w:vMerge w:val="restart"/>
          </w:tcPr>
          <w:p w14:paraId="167E39C0" w14:textId="77777777" w:rsidR="004A4A72" w:rsidRPr="00CC3C92" w:rsidRDefault="004A4A72" w:rsidP="00C074E9">
            <w:pPr>
              <w:rPr>
                <w:rFonts w:asciiTheme="minorHAnsi" w:hAnsiTheme="minorHAnsi" w:cstheme="minorHAnsi"/>
                <w:sz w:val="22"/>
                <w:szCs w:val="22"/>
              </w:rPr>
            </w:pPr>
            <w:r w:rsidRPr="00CC3C92">
              <w:rPr>
                <w:rFonts w:asciiTheme="minorHAnsi" w:hAnsiTheme="minorHAnsi" w:cstheme="minorHAnsi"/>
                <w:sz w:val="22"/>
                <w:szCs w:val="22"/>
              </w:rPr>
              <w:t>Bidder to provide their CRS number:</w:t>
            </w:r>
          </w:p>
        </w:tc>
        <w:tc>
          <w:tcPr>
            <w:tcW w:w="4814" w:type="dxa"/>
          </w:tcPr>
          <w:p w14:paraId="037A30A1" w14:textId="77777777" w:rsidR="004A4A72" w:rsidRPr="00CC3C92" w:rsidRDefault="004A4A72" w:rsidP="00C074E9">
            <w:pPr>
              <w:rPr>
                <w:rFonts w:asciiTheme="minorHAnsi" w:hAnsiTheme="minorHAnsi" w:cstheme="minorHAnsi"/>
                <w:sz w:val="22"/>
                <w:szCs w:val="22"/>
              </w:rPr>
            </w:pPr>
          </w:p>
        </w:tc>
      </w:tr>
      <w:tr w:rsidR="004A4A72" w:rsidRPr="00CC3C92" w14:paraId="4808595C" w14:textId="77777777" w:rsidTr="00C074E9">
        <w:tc>
          <w:tcPr>
            <w:tcW w:w="4252" w:type="dxa"/>
            <w:vMerge/>
          </w:tcPr>
          <w:p w14:paraId="2CF6E6EA" w14:textId="77777777" w:rsidR="004A4A72" w:rsidRPr="00CC3C92" w:rsidRDefault="004A4A72" w:rsidP="00C074E9">
            <w:pPr>
              <w:rPr>
                <w:rFonts w:asciiTheme="minorHAnsi" w:hAnsiTheme="minorHAnsi" w:cstheme="minorHAnsi"/>
                <w:sz w:val="22"/>
                <w:szCs w:val="22"/>
              </w:rPr>
            </w:pPr>
          </w:p>
        </w:tc>
        <w:tc>
          <w:tcPr>
            <w:tcW w:w="4814" w:type="dxa"/>
          </w:tcPr>
          <w:p w14:paraId="1705793A" w14:textId="77777777" w:rsidR="004A4A72" w:rsidRPr="00CC3C92" w:rsidRDefault="004A4A72" w:rsidP="00C074E9">
            <w:pPr>
              <w:rPr>
                <w:rFonts w:asciiTheme="minorHAnsi" w:hAnsiTheme="minorHAnsi" w:cstheme="minorHAnsi"/>
                <w:sz w:val="22"/>
                <w:szCs w:val="22"/>
              </w:rPr>
            </w:pPr>
          </w:p>
        </w:tc>
      </w:tr>
    </w:tbl>
    <w:p w14:paraId="0358F1DC" w14:textId="77777777" w:rsidR="004A4A72" w:rsidRPr="00CC3C92" w:rsidRDefault="004A4A72" w:rsidP="004A4A72">
      <w:pPr>
        <w:rPr>
          <w:rFonts w:asciiTheme="minorHAnsi" w:hAnsiTheme="minorHAnsi" w:cstheme="minorHAnsi"/>
        </w:rPr>
      </w:pPr>
      <w:r w:rsidRPr="00CC3C92">
        <w:rPr>
          <w:rFonts w:asciiTheme="minorHAnsi" w:hAnsiTheme="minorHAnsi" w:cstheme="minorHAnsi"/>
        </w:rPr>
        <w:tab/>
      </w:r>
    </w:p>
    <w:tbl>
      <w:tblPr>
        <w:tblStyle w:val="TableGrid5"/>
        <w:tblW w:w="0" w:type="auto"/>
        <w:tblInd w:w="562" w:type="dxa"/>
        <w:tblLook w:val="04A0" w:firstRow="1" w:lastRow="0" w:firstColumn="1" w:lastColumn="0" w:noHBand="0" w:noVBand="1"/>
      </w:tblPr>
      <w:tblGrid>
        <w:gridCol w:w="4252"/>
        <w:gridCol w:w="4814"/>
      </w:tblGrid>
      <w:tr w:rsidR="004A4A72" w:rsidRPr="00CC3C92" w14:paraId="1AF76EA1" w14:textId="77777777" w:rsidTr="00C074E9">
        <w:tc>
          <w:tcPr>
            <w:tcW w:w="4252" w:type="dxa"/>
          </w:tcPr>
          <w:p w14:paraId="06432F09" w14:textId="77777777" w:rsidR="004A4A72" w:rsidRPr="00CC3C92" w:rsidRDefault="004A4A72" w:rsidP="00C074E9">
            <w:pPr>
              <w:rPr>
                <w:rFonts w:asciiTheme="minorHAnsi" w:hAnsiTheme="minorHAnsi" w:cstheme="minorHAnsi"/>
                <w:b/>
                <w:sz w:val="22"/>
                <w:szCs w:val="22"/>
              </w:rPr>
            </w:pPr>
            <w:r w:rsidRPr="00CC3C92">
              <w:rPr>
                <w:rFonts w:asciiTheme="minorHAnsi" w:hAnsiTheme="minorHAnsi" w:cstheme="minorHAnsi"/>
                <w:b/>
                <w:sz w:val="22"/>
                <w:szCs w:val="22"/>
              </w:rPr>
              <w:t>Requirement</w:t>
            </w:r>
          </w:p>
        </w:tc>
        <w:tc>
          <w:tcPr>
            <w:tcW w:w="4814" w:type="dxa"/>
          </w:tcPr>
          <w:p w14:paraId="5A7022E4" w14:textId="77777777" w:rsidR="004A4A72" w:rsidRPr="00CC3C92" w:rsidRDefault="004A4A72" w:rsidP="00C074E9">
            <w:pPr>
              <w:rPr>
                <w:rFonts w:asciiTheme="minorHAnsi" w:hAnsiTheme="minorHAnsi" w:cstheme="minorHAnsi"/>
                <w:b/>
                <w:sz w:val="22"/>
                <w:szCs w:val="22"/>
              </w:rPr>
            </w:pPr>
            <w:r w:rsidRPr="00CC3C92">
              <w:rPr>
                <w:rFonts w:asciiTheme="minorHAnsi" w:hAnsiTheme="minorHAnsi" w:cstheme="minorHAnsi"/>
                <w:b/>
                <w:sz w:val="22"/>
                <w:szCs w:val="22"/>
              </w:rPr>
              <w:t>CIDB Expiry Date</w:t>
            </w:r>
          </w:p>
        </w:tc>
      </w:tr>
      <w:tr w:rsidR="004A4A72" w:rsidRPr="00CC3C92" w14:paraId="68676821" w14:textId="77777777" w:rsidTr="00C074E9">
        <w:tc>
          <w:tcPr>
            <w:tcW w:w="4252" w:type="dxa"/>
            <w:vMerge w:val="restart"/>
          </w:tcPr>
          <w:p w14:paraId="215BDC40" w14:textId="77777777" w:rsidR="004A4A72" w:rsidRPr="00CC3C92" w:rsidRDefault="004A4A72" w:rsidP="00C074E9">
            <w:pPr>
              <w:rPr>
                <w:rFonts w:asciiTheme="minorHAnsi" w:hAnsiTheme="minorHAnsi" w:cstheme="minorHAnsi"/>
                <w:sz w:val="22"/>
                <w:szCs w:val="22"/>
              </w:rPr>
            </w:pPr>
            <w:r w:rsidRPr="00CC3C92">
              <w:rPr>
                <w:rFonts w:asciiTheme="minorHAnsi" w:hAnsiTheme="minorHAnsi" w:cstheme="minorHAnsi"/>
                <w:sz w:val="22"/>
                <w:szCs w:val="22"/>
              </w:rPr>
              <w:t>Bidder to provide CIDB Expiry Date</w:t>
            </w:r>
          </w:p>
        </w:tc>
        <w:tc>
          <w:tcPr>
            <w:tcW w:w="4814" w:type="dxa"/>
          </w:tcPr>
          <w:p w14:paraId="5C1D3AD8" w14:textId="77777777" w:rsidR="004A4A72" w:rsidRPr="00CC3C92" w:rsidRDefault="004A4A72" w:rsidP="00C074E9">
            <w:pPr>
              <w:rPr>
                <w:rFonts w:asciiTheme="minorHAnsi" w:hAnsiTheme="minorHAnsi" w:cstheme="minorHAnsi"/>
                <w:sz w:val="22"/>
                <w:szCs w:val="22"/>
              </w:rPr>
            </w:pPr>
          </w:p>
        </w:tc>
      </w:tr>
      <w:tr w:rsidR="004A4A72" w:rsidRPr="00CC3C92" w14:paraId="260117D9" w14:textId="77777777" w:rsidTr="00C074E9">
        <w:tc>
          <w:tcPr>
            <w:tcW w:w="4252" w:type="dxa"/>
            <w:vMerge/>
          </w:tcPr>
          <w:p w14:paraId="621296E6" w14:textId="77777777" w:rsidR="004A4A72" w:rsidRPr="00CC3C92" w:rsidRDefault="004A4A72" w:rsidP="00C074E9">
            <w:pPr>
              <w:rPr>
                <w:rFonts w:asciiTheme="minorHAnsi" w:hAnsiTheme="minorHAnsi" w:cstheme="minorHAnsi"/>
                <w:sz w:val="22"/>
                <w:szCs w:val="22"/>
              </w:rPr>
            </w:pPr>
          </w:p>
        </w:tc>
        <w:tc>
          <w:tcPr>
            <w:tcW w:w="4814" w:type="dxa"/>
          </w:tcPr>
          <w:p w14:paraId="7E33D862" w14:textId="77777777" w:rsidR="004A4A72" w:rsidRPr="00CC3C92" w:rsidRDefault="004A4A72" w:rsidP="00C074E9">
            <w:pPr>
              <w:rPr>
                <w:rFonts w:asciiTheme="minorHAnsi" w:hAnsiTheme="minorHAnsi" w:cstheme="minorHAnsi"/>
                <w:sz w:val="22"/>
                <w:szCs w:val="22"/>
              </w:rPr>
            </w:pPr>
          </w:p>
        </w:tc>
      </w:tr>
    </w:tbl>
    <w:p w14:paraId="15C30133" w14:textId="77777777" w:rsidR="00F153E1" w:rsidRPr="00CC3C92" w:rsidRDefault="00F153E1" w:rsidP="00F153E1">
      <w:pPr>
        <w:spacing w:line="240" w:lineRule="auto"/>
        <w:ind w:left="567"/>
        <w:rPr>
          <w:rFonts w:asciiTheme="minorHAnsi" w:hAnsiTheme="minorHAnsi" w:cstheme="minorHAnsi"/>
        </w:rPr>
      </w:pPr>
    </w:p>
    <w:p w14:paraId="293018C0" w14:textId="4EE08108" w:rsidR="00F153E1" w:rsidRPr="00CC3C92" w:rsidRDefault="00F153E1">
      <w:pPr>
        <w:numPr>
          <w:ilvl w:val="3"/>
          <w:numId w:val="38"/>
        </w:numPr>
        <w:tabs>
          <w:tab w:val="clear" w:pos="2268"/>
        </w:tabs>
        <w:spacing w:line="240" w:lineRule="auto"/>
        <w:ind w:left="567"/>
        <w:rPr>
          <w:rFonts w:asciiTheme="minorHAnsi" w:hAnsiTheme="minorHAnsi" w:cstheme="minorHAnsi"/>
        </w:rPr>
      </w:pPr>
      <w:r w:rsidRPr="00CC3C92">
        <w:rPr>
          <w:rFonts w:asciiTheme="minorHAnsi" w:hAnsiTheme="minorHAnsi" w:cstheme="minorHAnsi"/>
        </w:rPr>
        <w:t xml:space="preserve">The Bidder confirms and will ensure compliance to the CIDB Basic Guide General Conditions of Contract for Construction Works (GCC 2004) as referred to in </w:t>
      </w:r>
      <w:r w:rsidRPr="00CC3C92">
        <w:rPr>
          <w:rFonts w:asciiTheme="minorHAnsi" w:hAnsiTheme="minorHAnsi" w:cstheme="minorHAnsi"/>
          <w:b/>
          <w:bCs/>
        </w:rPr>
        <w:t>Annex G</w:t>
      </w:r>
      <w:r w:rsidRPr="00CC3C92">
        <w:rPr>
          <w:rFonts w:asciiTheme="minorHAnsi" w:hAnsiTheme="minorHAnsi" w:cstheme="minorHAnsi"/>
        </w:rPr>
        <w:t xml:space="preserve"> for the Bid Specification Scope of work for the duration of the contract.</w:t>
      </w:r>
    </w:p>
    <w:p w14:paraId="35323905" w14:textId="77777777" w:rsidR="00F153E1" w:rsidRPr="00CC3C92" w:rsidRDefault="00F153E1" w:rsidP="00F153E1">
      <w:pPr>
        <w:pStyle w:val="Specification"/>
        <w:ind w:left="567"/>
        <w:jc w:val="both"/>
        <w:rPr>
          <w:rFonts w:asciiTheme="minorHAnsi" w:hAnsiTheme="minorHAnsi" w:cstheme="minorHAnsi"/>
          <w:sz w:val="22"/>
          <w:szCs w:val="22"/>
        </w:rPr>
      </w:pPr>
    </w:p>
    <w:p w14:paraId="62C2424A" w14:textId="77777777" w:rsidR="00F153E1" w:rsidRPr="00CC3C92" w:rsidRDefault="00F153E1" w:rsidP="00F153E1">
      <w:pPr>
        <w:pStyle w:val="Specification"/>
        <w:ind w:left="567"/>
        <w:jc w:val="both"/>
        <w:rPr>
          <w:rFonts w:asciiTheme="minorHAnsi" w:hAnsiTheme="minorHAnsi" w:cstheme="minorHAnsi"/>
          <w:sz w:val="22"/>
          <w:szCs w:val="22"/>
        </w:rPr>
      </w:pPr>
      <w:r w:rsidRPr="00CC3C92">
        <w:rPr>
          <w:rFonts w:asciiTheme="minorHAnsi" w:hAnsiTheme="minorHAnsi" w:cstheme="minorHAnsi"/>
          <w:sz w:val="22"/>
          <w:szCs w:val="22"/>
        </w:rPr>
        <w:t xml:space="preserve">I, the Supplier (Full names) …………………………………………………. representing (company </w:t>
      </w:r>
      <w:proofErr w:type="gramStart"/>
      <w:r w:rsidRPr="00CC3C92">
        <w:rPr>
          <w:rFonts w:asciiTheme="minorHAnsi" w:hAnsiTheme="minorHAnsi" w:cstheme="minorHAnsi"/>
          <w:sz w:val="22"/>
          <w:szCs w:val="22"/>
        </w:rPr>
        <w:t>name)…</w:t>
      </w:r>
      <w:proofErr w:type="gramEnd"/>
      <w:r w:rsidRPr="00CC3C92">
        <w:rPr>
          <w:rFonts w:asciiTheme="minorHAnsi" w:hAnsiTheme="minorHAnsi" w:cstheme="minorHAnsi"/>
          <w:sz w:val="22"/>
          <w:szCs w:val="22"/>
        </w:rPr>
        <w:t>………………………………………………………</w:t>
      </w:r>
      <w:proofErr w:type="gramStart"/>
      <w:r w:rsidRPr="00CC3C92">
        <w:rPr>
          <w:rFonts w:asciiTheme="minorHAnsi" w:hAnsiTheme="minorHAnsi" w:cstheme="minorHAnsi"/>
          <w:sz w:val="22"/>
          <w:szCs w:val="22"/>
        </w:rPr>
        <w:t>…..</w:t>
      </w:r>
      <w:proofErr w:type="gramEnd"/>
      <w:r w:rsidRPr="00CC3C92">
        <w:rPr>
          <w:rFonts w:asciiTheme="minorHAnsi" w:hAnsiTheme="minorHAnsi" w:cstheme="minorHAnsi"/>
          <w:sz w:val="22"/>
          <w:szCs w:val="22"/>
        </w:rPr>
        <w:t xml:space="preserve"> hereby confirm that the Bidder is registered with Construction Industry Development Board (CIDB) and understand that it will form part of the contract and is legally binding.</w:t>
      </w:r>
    </w:p>
    <w:p w14:paraId="51760A0B" w14:textId="77777777" w:rsidR="00F153E1" w:rsidRPr="00CC3C92" w:rsidRDefault="00F153E1" w:rsidP="00F153E1">
      <w:pPr>
        <w:pStyle w:val="Specification"/>
        <w:ind w:left="567"/>
        <w:jc w:val="both"/>
        <w:rPr>
          <w:rFonts w:asciiTheme="minorHAnsi" w:hAnsiTheme="minorHAnsi" w:cstheme="minorHAnsi"/>
          <w:sz w:val="22"/>
          <w:szCs w:val="22"/>
        </w:rPr>
      </w:pPr>
      <w:proofErr w:type="gramStart"/>
      <w:r w:rsidRPr="00CC3C92">
        <w:rPr>
          <w:rFonts w:asciiTheme="minorHAnsi" w:hAnsiTheme="minorHAnsi" w:cstheme="minorHAnsi"/>
          <w:sz w:val="22"/>
          <w:szCs w:val="22"/>
        </w:rPr>
        <w:t>Thus</w:t>
      </w:r>
      <w:proofErr w:type="gramEnd"/>
      <w:r w:rsidRPr="00CC3C92">
        <w:rPr>
          <w:rFonts w:asciiTheme="minorHAnsi" w:hAnsiTheme="minorHAnsi" w:cstheme="minorHAnsi"/>
          <w:sz w:val="22"/>
          <w:szCs w:val="22"/>
        </w:rPr>
        <w:t xml:space="preserve"> done and signed at ……………………………………. On this………day of……………….20…. </w:t>
      </w:r>
    </w:p>
    <w:p w14:paraId="386C16D2" w14:textId="77777777" w:rsidR="00F153E1" w:rsidRPr="00CC3C92" w:rsidRDefault="00F153E1" w:rsidP="00F153E1">
      <w:pPr>
        <w:pStyle w:val="Specification"/>
        <w:ind w:left="567"/>
        <w:jc w:val="both"/>
        <w:rPr>
          <w:rFonts w:asciiTheme="minorHAnsi" w:hAnsiTheme="minorHAnsi" w:cstheme="minorHAnsi"/>
          <w:sz w:val="22"/>
          <w:szCs w:val="22"/>
        </w:rPr>
      </w:pPr>
      <w:r w:rsidRPr="00CC3C92">
        <w:rPr>
          <w:rFonts w:asciiTheme="minorHAnsi" w:hAnsiTheme="minorHAnsi" w:cstheme="minorHAnsi"/>
          <w:sz w:val="22"/>
          <w:szCs w:val="22"/>
        </w:rPr>
        <w:t>__________________</w:t>
      </w:r>
      <w:r w:rsidRPr="00CC3C92">
        <w:rPr>
          <w:rFonts w:asciiTheme="minorHAnsi" w:hAnsiTheme="minorHAnsi" w:cstheme="minorHAnsi"/>
          <w:sz w:val="22"/>
          <w:szCs w:val="22"/>
        </w:rPr>
        <w:tab/>
      </w:r>
      <w:r w:rsidRPr="00CC3C92">
        <w:rPr>
          <w:rFonts w:asciiTheme="minorHAnsi" w:hAnsiTheme="minorHAnsi" w:cstheme="minorHAnsi"/>
          <w:sz w:val="22"/>
          <w:szCs w:val="22"/>
        </w:rPr>
        <w:tab/>
      </w:r>
      <w:r w:rsidRPr="00CC3C92">
        <w:rPr>
          <w:rFonts w:asciiTheme="minorHAnsi" w:hAnsiTheme="minorHAnsi" w:cstheme="minorHAnsi"/>
          <w:sz w:val="22"/>
          <w:szCs w:val="22"/>
        </w:rPr>
        <w:tab/>
      </w:r>
      <w:r w:rsidRPr="00CC3C92">
        <w:rPr>
          <w:rFonts w:asciiTheme="minorHAnsi" w:hAnsiTheme="minorHAnsi" w:cstheme="minorHAnsi"/>
          <w:sz w:val="22"/>
          <w:szCs w:val="22"/>
        </w:rPr>
        <w:tab/>
      </w:r>
      <w:r w:rsidRPr="00CC3C92">
        <w:rPr>
          <w:rFonts w:asciiTheme="minorHAnsi" w:hAnsiTheme="minorHAnsi" w:cstheme="minorHAnsi"/>
          <w:sz w:val="22"/>
          <w:szCs w:val="22"/>
        </w:rPr>
        <w:tab/>
      </w:r>
      <w:r w:rsidRPr="00CC3C92">
        <w:rPr>
          <w:rFonts w:asciiTheme="minorHAnsi" w:hAnsiTheme="minorHAnsi" w:cstheme="minorHAnsi"/>
          <w:sz w:val="22"/>
          <w:szCs w:val="22"/>
        </w:rPr>
        <w:tab/>
      </w:r>
      <w:r w:rsidRPr="00CC3C92">
        <w:rPr>
          <w:rFonts w:asciiTheme="minorHAnsi" w:hAnsiTheme="minorHAnsi" w:cstheme="minorHAnsi"/>
          <w:sz w:val="22"/>
          <w:szCs w:val="22"/>
        </w:rPr>
        <w:tab/>
      </w:r>
      <w:r w:rsidRPr="00CC3C92">
        <w:rPr>
          <w:rFonts w:asciiTheme="minorHAnsi" w:hAnsiTheme="minorHAnsi" w:cstheme="minorHAnsi"/>
          <w:sz w:val="22"/>
          <w:szCs w:val="22"/>
        </w:rPr>
        <w:tab/>
      </w:r>
    </w:p>
    <w:p w14:paraId="25B4536D" w14:textId="77777777" w:rsidR="00F153E1" w:rsidRPr="00CC3C92" w:rsidRDefault="00F153E1" w:rsidP="00F153E1">
      <w:pPr>
        <w:pStyle w:val="Specification"/>
        <w:ind w:left="567"/>
        <w:jc w:val="both"/>
        <w:rPr>
          <w:rFonts w:asciiTheme="minorHAnsi" w:hAnsiTheme="minorHAnsi" w:cstheme="minorHAnsi"/>
          <w:sz w:val="22"/>
          <w:szCs w:val="22"/>
        </w:rPr>
      </w:pPr>
      <w:r w:rsidRPr="00CC3C92">
        <w:rPr>
          <w:rFonts w:asciiTheme="minorHAnsi" w:hAnsiTheme="minorHAnsi" w:cstheme="minorHAnsi"/>
          <w:sz w:val="22"/>
          <w:szCs w:val="22"/>
        </w:rPr>
        <w:t>Signature</w:t>
      </w:r>
    </w:p>
    <w:p w14:paraId="7547CA39" w14:textId="1BC348DD" w:rsidR="00F153E1" w:rsidRPr="00CC3C92" w:rsidRDefault="00F153E1" w:rsidP="00F153E1">
      <w:pPr>
        <w:pStyle w:val="Specification"/>
        <w:ind w:left="567"/>
        <w:jc w:val="both"/>
        <w:rPr>
          <w:rFonts w:asciiTheme="minorHAnsi" w:hAnsiTheme="minorHAnsi" w:cstheme="minorHAnsi"/>
          <w:sz w:val="22"/>
          <w:szCs w:val="22"/>
        </w:rPr>
      </w:pPr>
      <w:r w:rsidRPr="00CC3C92">
        <w:rPr>
          <w:rFonts w:asciiTheme="minorHAnsi" w:hAnsiTheme="minorHAnsi" w:cstheme="minorHAnsi"/>
          <w:sz w:val="22"/>
          <w:szCs w:val="22"/>
        </w:rPr>
        <w:t>Designation:</w:t>
      </w:r>
    </w:p>
    <w:p w14:paraId="31419498" w14:textId="77777777" w:rsidR="00F153E1" w:rsidRPr="00CC3C92" w:rsidRDefault="00F153E1" w:rsidP="00F153E1">
      <w:pPr>
        <w:pStyle w:val="Specification"/>
        <w:ind w:left="567"/>
        <w:jc w:val="both"/>
        <w:rPr>
          <w:rFonts w:asciiTheme="minorHAnsi" w:hAnsiTheme="minorHAnsi" w:cstheme="minorHAnsi"/>
          <w:sz w:val="22"/>
          <w:szCs w:val="22"/>
        </w:rPr>
      </w:pPr>
    </w:p>
    <w:bookmarkEnd w:id="1"/>
    <w:bookmarkEnd w:id="2"/>
    <w:bookmarkEnd w:id="3"/>
    <w:bookmarkEnd w:id="4"/>
    <w:p w14:paraId="46D574FF" w14:textId="77777777" w:rsidR="00821724" w:rsidRPr="00312F6A" w:rsidRDefault="00821724" w:rsidP="00821724">
      <w:pPr>
        <w:ind w:left="1701"/>
        <w:rPr>
          <w:rFonts w:cs="Calibri Light"/>
        </w:rPr>
      </w:pPr>
    </w:p>
    <w:p w14:paraId="6BDF7BFA" w14:textId="77777777" w:rsidR="00821724" w:rsidRDefault="00821724" w:rsidP="00821724">
      <w:pPr>
        <w:rPr>
          <w:rFonts w:cs="Calibri Light"/>
          <w:b/>
          <w:bCs/>
        </w:rPr>
      </w:pPr>
    </w:p>
    <w:p w14:paraId="54449896" w14:textId="77777777" w:rsidR="00821724" w:rsidRDefault="00821724" w:rsidP="00821724">
      <w:pPr>
        <w:rPr>
          <w:rFonts w:cs="Calibri Light"/>
          <w:b/>
          <w:bCs/>
        </w:rPr>
      </w:pPr>
    </w:p>
    <w:p w14:paraId="6B048FDA" w14:textId="77777777" w:rsidR="00821724" w:rsidRDefault="00821724" w:rsidP="00821724">
      <w:pPr>
        <w:rPr>
          <w:rFonts w:cs="Calibri Light"/>
          <w:b/>
          <w:bCs/>
        </w:rPr>
      </w:pPr>
    </w:p>
    <w:p w14:paraId="53BE88F2" w14:textId="77777777" w:rsidR="00821724" w:rsidRDefault="00821724" w:rsidP="00821724">
      <w:pPr>
        <w:rPr>
          <w:rFonts w:cs="Calibri Light"/>
          <w:b/>
          <w:bCs/>
        </w:rPr>
      </w:pPr>
    </w:p>
    <w:sectPr w:rsidR="00821724" w:rsidSect="00BF57A9">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61972" w14:textId="77777777" w:rsidR="006212EE" w:rsidRDefault="006212EE" w:rsidP="000C56A7">
      <w:pPr>
        <w:spacing w:after="0" w:line="240" w:lineRule="auto"/>
      </w:pPr>
      <w:r>
        <w:separator/>
      </w:r>
    </w:p>
  </w:endnote>
  <w:endnote w:type="continuationSeparator" w:id="0">
    <w:p w14:paraId="500BDED9" w14:textId="77777777" w:rsidR="006212EE" w:rsidRDefault="006212E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C074E9" w14:paraId="03E1CE57" w14:textId="77777777" w:rsidTr="00E5740F">
      <w:tc>
        <w:tcPr>
          <w:tcW w:w="3828" w:type="dxa"/>
        </w:tcPr>
        <w:p w14:paraId="0C4D54A6" w14:textId="77777777" w:rsidR="00C074E9" w:rsidRDefault="00C074E9"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DB50919" w14:textId="77777777" w:rsidR="00C074E9" w:rsidRDefault="00C074E9" w:rsidP="008360E8">
          <w:pPr>
            <w:jc w:val="center"/>
            <w:rPr>
              <w:sz w:val="20"/>
            </w:rPr>
          </w:pPr>
          <w:r w:rsidRPr="000D1A1B">
            <w:rPr>
              <w:rFonts w:asciiTheme="minorHAnsi" w:hAnsiTheme="minorHAnsi" w:cstheme="minorHAnsi"/>
              <w:sz w:val="16"/>
              <w:szCs w:val="16"/>
              <w:lang w:val="en-GB"/>
            </w:rPr>
            <w:t>RESTRICTED</w:t>
          </w:r>
        </w:p>
      </w:tc>
      <w:tc>
        <w:tcPr>
          <w:tcW w:w="3816" w:type="dxa"/>
        </w:tcPr>
        <w:p w14:paraId="752ABEAC" w14:textId="77777777" w:rsidR="00C074E9" w:rsidRDefault="00C074E9"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46</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49</w:t>
          </w:r>
          <w:r w:rsidRPr="000D1A1B">
            <w:rPr>
              <w:rFonts w:asciiTheme="minorHAnsi" w:hAnsiTheme="minorHAnsi" w:cstheme="minorHAnsi"/>
              <w:sz w:val="16"/>
              <w:szCs w:val="16"/>
              <w:lang w:val="en-GB"/>
            </w:rPr>
            <w:fldChar w:fldCharType="end"/>
          </w:r>
        </w:p>
      </w:tc>
    </w:tr>
  </w:tbl>
  <w:p w14:paraId="08B58AD8" w14:textId="77777777" w:rsidR="00C074E9" w:rsidRPr="00E5740F" w:rsidRDefault="00C074E9"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8240" behindDoc="1" locked="0" layoutInCell="1" allowOverlap="1" wp14:anchorId="28260CB5" wp14:editId="56C24B67">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6D38B7A" w14:textId="77777777" w:rsidR="00C074E9" w:rsidRPr="00F37BD6" w:rsidRDefault="00C074E9"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60CB5"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76D38B7A" w14:textId="77777777" w:rsidR="00C074E9" w:rsidRPr="00F37BD6" w:rsidRDefault="00C074E9"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5A1F" w14:textId="77777777" w:rsidR="006212EE" w:rsidRDefault="006212EE" w:rsidP="000C56A7">
      <w:pPr>
        <w:spacing w:after="0" w:line="240" w:lineRule="auto"/>
      </w:pPr>
      <w:r>
        <w:separator/>
      </w:r>
    </w:p>
  </w:footnote>
  <w:footnote w:type="continuationSeparator" w:id="0">
    <w:p w14:paraId="49197499" w14:textId="77777777" w:rsidR="006212EE" w:rsidRDefault="006212EE"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6081564"/>
    <w:multiLevelType w:val="multilevel"/>
    <w:tmpl w:val="DABA8D34"/>
    <w:lvl w:ilvl="0">
      <w:start w:val="1"/>
      <w:numFmt w:val="lowerLetter"/>
      <w:lvlText w:val="%1)"/>
      <w:lvlJc w:val="left"/>
      <w:pPr>
        <w:ind w:left="1134" w:hanging="567"/>
      </w:pPr>
      <w:rPr>
        <w:rFonts w:hint="default"/>
        <w:b w:val="0"/>
        <w:i w:val="0"/>
        <w:caps w:val="0"/>
        <w:strike w:val="0"/>
        <w:dstrike w:val="0"/>
        <w:vanish w:val="0"/>
        <w:color w:val="auto"/>
        <w:sz w:val="22"/>
        <w:szCs w:val="22"/>
        <w:u w:val="none"/>
        <w:effect w:val="none"/>
        <w:vertAlign w:val="baseline"/>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4"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DAB1D5D"/>
    <w:multiLevelType w:val="hybridMultilevel"/>
    <w:tmpl w:val="4AB22128"/>
    <w:lvl w:ilvl="0" w:tplc="1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12C6A"/>
    <w:multiLevelType w:val="multilevel"/>
    <w:tmpl w:val="5734E8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382082C"/>
    <w:multiLevelType w:val="multilevel"/>
    <w:tmpl w:val="E2FEB1D0"/>
    <w:lvl w:ilvl="0">
      <w:start w:val="1"/>
      <w:numFmt w:val="lowerLetter"/>
      <w:lvlText w:val="(%1)"/>
      <w:lvlJc w:val="left"/>
      <w:pPr>
        <w:ind w:left="1134" w:hanging="567"/>
      </w:pPr>
      <w:rPr>
        <w:rFonts w:hint="default"/>
      </w:rPr>
    </w:lvl>
    <w:lvl w:ilvl="1">
      <w:start w:val="1"/>
      <w:numFmt w:val="lowerRoman"/>
      <w:lvlText w:val="%2."/>
      <w:lvlJc w:val="right"/>
      <w:pPr>
        <w:ind w:left="1494"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41D5B96"/>
    <w:multiLevelType w:val="hybridMultilevel"/>
    <w:tmpl w:val="8F3213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8D8533F"/>
    <w:multiLevelType w:val="hybridMultilevel"/>
    <w:tmpl w:val="CB921B0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1923042A"/>
    <w:multiLevelType w:val="hybridMultilevel"/>
    <w:tmpl w:val="D6062F5C"/>
    <w:lvl w:ilvl="0" w:tplc="FFFFFFFF">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A126361"/>
    <w:multiLevelType w:val="multilevel"/>
    <w:tmpl w:val="740A3AEC"/>
    <w:lvl w:ilvl="0">
      <w:start w:val="2"/>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0121402"/>
    <w:multiLevelType w:val="multilevel"/>
    <w:tmpl w:val="346208B6"/>
    <w:lvl w:ilvl="0">
      <w:start w:val="1"/>
      <w:numFmt w:val="lowerLetter"/>
      <w:lvlText w:val="%1)"/>
      <w:lvlJc w:val="left"/>
      <w:pPr>
        <w:ind w:left="1134" w:hanging="567"/>
      </w:pPr>
      <w:rPr>
        <w:rFonts w:hint="default"/>
        <w:b w:val="0"/>
        <w:i w:val="0"/>
        <w:caps w:val="0"/>
        <w:strike w:val="0"/>
        <w:dstrike w:val="0"/>
        <w:vanish w:val="0"/>
        <w:color w:val="auto"/>
        <w:sz w:val="22"/>
        <w:szCs w:val="22"/>
        <w:u w:val="none"/>
        <w:effect w:val="none"/>
        <w:vertAlign w:val="baseline"/>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5D7727B"/>
    <w:multiLevelType w:val="multilevel"/>
    <w:tmpl w:val="55C624F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7843336"/>
    <w:multiLevelType w:val="hybridMultilevel"/>
    <w:tmpl w:val="CB921B00"/>
    <w:lvl w:ilvl="0" w:tplc="1C090011">
      <w:start w:val="1"/>
      <w:numFmt w:val="decimal"/>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2A4A23FC"/>
    <w:multiLevelType w:val="hybridMultilevel"/>
    <w:tmpl w:val="49D61FB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2F93F25"/>
    <w:multiLevelType w:val="multilevel"/>
    <w:tmpl w:val="5CFEDDC2"/>
    <w:lvl w:ilvl="0">
      <w:start w:val="2"/>
      <w:numFmt w:val="lowerLetter"/>
      <w:lvlText w:val="%1)"/>
      <w:lvlJc w:val="left"/>
      <w:pPr>
        <w:ind w:left="1134" w:hanging="567"/>
      </w:pPr>
      <w:rPr>
        <w:rFonts w:hint="default"/>
        <w:b w:val="0"/>
        <w:i w:val="0"/>
        <w:caps w:val="0"/>
        <w:strike w:val="0"/>
        <w:dstrike w:val="0"/>
        <w:vanish w:val="0"/>
        <w:color w:val="auto"/>
        <w:sz w:val="22"/>
        <w:szCs w:val="22"/>
        <w:u w:val="none"/>
        <w:effect w:val="none"/>
        <w:vertAlign w:val="baseline"/>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9361DFC"/>
    <w:multiLevelType w:val="multilevel"/>
    <w:tmpl w:val="92D4458E"/>
    <w:lvl w:ilvl="0">
      <w:start w:val="1"/>
      <w:numFmt w:val="lowerLetter"/>
      <w:lvlText w:val="(%1)"/>
      <w:lvlJc w:val="left"/>
      <w:pPr>
        <w:ind w:left="1134" w:hanging="567"/>
      </w:pPr>
      <w:rPr>
        <w:rFonts w:hint="default"/>
      </w:rPr>
    </w:lvl>
    <w:lvl w:ilvl="1">
      <w:start w:val="1"/>
      <w:numFmt w:val="lowerRoman"/>
      <w:lvlText w:val="%2."/>
      <w:lvlJc w:val="right"/>
      <w:pPr>
        <w:ind w:left="1494"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A405C58"/>
    <w:multiLevelType w:val="multilevel"/>
    <w:tmpl w:val="C56659D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3B7111E0"/>
    <w:multiLevelType w:val="hybridMultilevel"/>
    <w:tmpl w:val="C8748C28"/>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3" w15:restartNumberingAfterBreak="0">
    <w:nsid w:val="3CCF0A0E"/>
    <w:multiLevelType w:val="multilevel"/>
    <w:tmpl w:val="DCCAC08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3E810B71"/>
    <w:multiLevelType w:val="multilevel"/>
    <w:tmpl w:val="825C936C"/>
    <w:lvl w:ilvl="0">
      <w:start w:val="1"/>
      <w:numFmt w:val="lowerLetter"/>
      <w:lvlText w:val="(%1)"/>
      <w:lvlJc w:val="left"/>
      <w:pPr>
        <w:ind w:left="1134" w:hanging="567"/>
      </w:pPr>
      <w:rPr>
        <w:rFonts w:hint="default"/>
      </w:rPr>
    </w:lvl>
    <w:lvl w:ilvl="1">
      <w:start w:val="1"/>
      <w:numFmt w:val="lowerRoman"/>
      <w:lvlText w:val="%2."/>
      <w:lvlJc w:val="right"/>
      <w:pPr>
        <w:ind w:left="1434"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6" w15:restartNumberingAfterBreak="0">
    <w:nsid w:val="3F32218C"/>
    <w:multiLevelType w:val="multilevel"/>
    <w:tmpl w:val="B5146FD4"/>
    <w:lvl w:ilvl="0">
      <w:start w:val="1"/>
      <w:numFmt w:val="lowerLetter"/>
      <w:lvlText w:val="%1)"/>
      <w:lvlJc w:val="left"/>
      <w:pPr>
        <w:ind w:left="1134" w:hanging="567"/>
      </w:pPr>
      <w:rPr>
        <w:rFonts w:hint="default"/>
        <w:b w:val="0"/>
        <w:i w:val="0"/>
        <w:caps w:val="0"/>
        <w:strike w:val="0"/>
        <w:dstrike w:val="0"/>
        <w:vanish w:val="0"/>
        <w:color w:val="auto"/>
        <w:sz w:val="22"/>
        <w:szCs w:val="22"/>
        <w:u w:val="none"/>
        <w:effect w:val="none"/>
        <w:vertAlign w:val="baseline"/>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3F736D5F"/>
    <w:multiLevelType w:val="multilevel"/>
    <w:tmpl w:val="39F4AE08"/>
    <w:lvl w:ilvl="0">
      <w:start w:val="1"/>
      <w:numFmt w:val="lowerLetter"/>
      <w:lvlText w:val="(%1)"/>
      <w:lvlJc w:val="left"/>
      <w:pPr>
        <w:ind w:left="1134" w:hanging="567"/>
      </w:pPr>
      <w:rPr>
        <w:rFonts w:hint="default"/>
      </w:rPr>
    </w:lvl>
    <w:lvl w:ilvl="1">
      <w:start w:val="1"/>
      <w:numFmt w:val="lowerRoman"/>
      <w:lvlText w:val="%2."/>
      <w:lvlJc w:val="right"/>
      <w:pPr>
        <w:ind w:left="1494"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1077D77"/>
    <w:multiLevelType w:val="multilevel"/>
    <w:tmpl w:val="29761D04"/>
    <w:lvl w:ilvl="0">
      <w:start w:val="1"/>
      <w:numFmt w:val="lowerLetter"/>
      <w:lvlText w:val="(%1)"/>
      <w:lvlJc w:val="left"/>
      <w:pPr>
        <w:ind w:left="1134" w:hanging="567"/>
      </w:pPr>
      <w:rPr>
        <w:rFonts w:hint="default"/>
      </w:rPr>
    </w:lvl>
    <w:lvl w:ilvl="1">
      <w:start w:val="1"/>
      <w:numFmt w:val="lowerRoman"/>
      <w:lvlText w:val="%2."/>
      <w:lvlJc w:val="right"/>
      <w:pPr>
        <w:ind w:left="1494"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19251A5"/>
    <w:multiLevelType w:val="multilevel"/>
    <w:tmpl w:val="10F28350"/>
    <w:lvl w:ilvl="0">
      <w:start w:val="1"/>
      <w:numFmt w:val="lowerLetter"/>
      <w:lvlText w:val="%1)"/>
      <w:lvlJc w:val="left"/>
      <w:pPr>
        <w:ind w:left="1134" w:hanging="567"/>
      </w:pPr>
      <w:rPr>
        <w:rFonts w:hint="default"/>
        <w:b w:val="0"/>
        <w:i w:val="0"/>
        <w:caps w:val="0"/>
        <w:strike w:val="0"/>
        <w:dstrike w:val="0"/>
        <w:vanish w:val="0"/>
        <w:color w:val="auto"/>
        <w:sz w:val="22"/>
        <w:szCs w:val="22"/>
        <w:u w:val="none"/>
        <w:effect w:val="none"/>
        <w:vertAlign w:val="baseline"/>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3F37798"/>
    <w:multiLevelType w:val="multilevel"/>
    <w:tmpl w:val="EB0A9786"/>
    <w:lvl w:ilvl="0">
      <w:start w:val="1"/>
      <w:numFmt w:val="lowerLetter"/>
      <w:lvlText w:val="%1)"/>
      <w:lvlJc w:val="left"/>
      <w:pPr>
        <w:ind w:left="1134" w:hanging="567"/>
      </w:pPr>
      <w:rPr>
        <w:rFonts w:hint="default"/>
        <w:b w:val="0"/>
        <w:i w:val="0"/>
        <w:caps w:val="0"/>
        <w:strike w:val="0"/>
        <w:dstrike w:val="0"/>
        <w:vanish w:val="0"/>
        <w:color w:val="auto"/>
        <w:sz w:val="22"/>
        <w:szCs w:val="22"/>
        <w:u w:val="none"/>
        <w:effect w:val="none"/>
        <w:vertAlign w:val="baseline"/>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5E361AE"/>
    <w:multiLevelType w:val="multilevel"/>
    <w:tmpl w:val="27B25D8A"/>
    <w:lvl w:ilvl="0">
      <w:start w:val="1"/>
      <w:numFmt w:val="lowerLetter"/>
      <w:lvlText w:val="(%1)"/>
      <w:lvlJc w:val="left"/>
      <w:pPr>
        <w:ind w:left="1134" w:hanging="567"/>
      </w:pPr>
      <w:rPr>
        <w:rFonts w:hint="default"/>
      </w:rPr>
    </w:lvl>
    <w:lvl w:ilvl="1">
      <w:start w:val="1"/>
      <w:numFmt w:val="lowerRoman"/>
      <w:lvlText w:val="%2."/>
      <w:lvlJc w:val="right"/>
      <w:pPr>
        <w:ind w:left="1494"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6" w15:restartNumberingAfterBreak="0">
    <w:nsid w:val="4ACE0CFF"/>
    <w:multiLevelType w:val="multilevel"/>
    <w:tmpl w:val="13D8CD7A"/>
    <w:lvl w:ilvl="0">
      <w:start w:val="4"/>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C1E505F"/>
    <w:multiLevelType w:val="hybridMultilevel"/>
    <w:tmpl w:val="223EF756"/>
    <w:lvl w:ilvl="0" w:tplc="A3068F1E">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E071E9C"/>
    <w:multiLevelType w:val="multilevel"/>
    <w:tmpl w:val="F00EDFF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52927CBE"/>
    <w:multiLevelType w:val="multilevel"/>
    <w:tmpl w:val="DF72AE9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590675AC"/>
    <w:multiLevelType w:val="hybridMultilevel"/>
    <w:tmpl w:val="32065DE2"/>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1C090011">
      <w:start w:val="1"/>
      <w:numFmt w:val="decimal"/>
      <w:lvlText w:val="%4)"/>
      <w:lvlJc w:val="left"/>
      <w:pPr>
        <w:ind w:left="157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5AF9499A"/>
    <w:multiLevelType w:val="multilevel"/>
    <w:tmpl w:val="6878248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33C38F2"/>
    <w:multiLevelType w:val="hybridMultilevel"/>
    <w:tmpl w:val="9E8C0600"/>
    <w:lvl w:ilvl="0" w:tplc="1C090011">
      <w:start w:val="1"/>
      <w:numFmt w:val="decimal"/>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45"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6B334371"/>
    <w:multiLevelType w:val="multilevel"/>
    <w:tmpl w:val="C56659D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D372EDF"/>
    <w:multiLevelType w:val="multilevel"/>
    <w:tmpl w:val="C3F8A18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D6C066A"/>
    <w:multiLevelType w:val="multilevel"/>
    <w:tmpl w:val="B68C8A32"/>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720"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6E712DAD"/>
    <w:multiLevelType w:val="hybridMultilevel"/>
    <w:tmpl w:val="F19459E2"/>
    <w:lvl w:ilvl="0" w:tplc="7444F602">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B645EC"/>
    <w:multiLevelType w:val="multilevel"/>
    <w:tmpl w:val="C3F8A18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743743AA"/>
    <w:multiLevelType w:val="multilevel"/>
    <w:tmpl w:val="CA88481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3" w15:restartNumberingAfterBreak="0">
    <w:nsid w:val="75DD7DAA"/>
    <w:multiLevelType w:val="hybridMultilevel"/>
    <w:tmpl w:val="8F3213A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2410"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77E72C80"/>
    <w:multiLevelType w:val="hybridMultilevel"/>
    <w:tmpl w:val="BE26398A"/>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7B51227A"/>
    <w:multiLevelType w:val="multilevel"/>
    <w:tmpl w:val="CB5AF93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7E026B2D"/>
    <w:multiLevelType w:val="multilevel"/>
    <w:tmpl w:val="3280A4E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7EFA7E09"/>
    <w:multiLevelType w:val="multilevel"/>
    <w:tmpl w:val="FADEAC4E"/>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365642642">
    <w:abstractNumId w:val="31"/>
  </w:num>
  <w:num w:numId="2" w16cid:durableId="2008164347">
    <w:abstractNumId w:val="2"/>
  </w:num>
  <w:num w:numId="3" w16cid:durableId="113788118">
    <w:abstractNumId w:val="56"/>
  </w:num>
  <w:num w:numId="4" w16cid:durableId="1709181630">
    <w:abstractNumId w:val="9"/>
  </w:num>
  <w:num w:numId="5" w16cid:durableId="359362814">
    <w:abstractNumId w:val="32"/>
  </w:num>
  <w:num w:numId="6" w16cid:durableId="1802265885">
    <w:abstractNumId w:val="34"/>
  </w:num>
  <w:num w:numId="7" w16cid:durableId="578517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7316724">
    <w:abstractNumId w:val="19"/>
  </w:num>
  <w:num w:numId="9" w16cid:durableId="1137187056">
    <w:abstractNumId w:val="49"/>
  </w:num>
  <w:num w:numId="10" w16cid:durableId="6250789">
    <w:abstractNumId w:val="23"/>
  </w:num>
  <w:num w:numId="11" w16cid:durableId="1380128552">
    <w:abstractNumId w:val="51"/>
  </w:num>
  <w:num w:numId="12" w16cid:durableId="862863130">
    <w:abstractNumId w:val="6"/>
  </w:num>
  <w:num w:numId="13" w16cid:durableId="1252155303">
    <w:abstractNumId w:val="29"/>
  </w:num>
  <w:num w:numId="14" w16cid:durableId="1544563942">
    <w:abstractNumId w:val="1"/>
  </w:num>
  <w:num w:numId="15" w16cid:durableId="1795101522">
    <w:abstractNumId w:val="13"/>
  </w:num>
  <w:num w:numId="16" w16cid:durableId="1728186058">
    <w:abstractNumId w:val="26"/>
  </w:num>
  <w:num w:numId="17" w16cid:durableId="1673485542">
    <w:abstractNumId w:val="24"/>
  </w:num>
  <w:num w:numId="18" w16cid:durableId="386953408">
    <w:abstractNumId w:val="30"/>
  </w:num>
  <w:num w:numId="19" w16cid:durableId="1520467155">
    <w:abstractNumId w:val="55"/>
  </w:num>
  <w:num w:numId="20" w16cid:durableId="1761832359">
    <w:abstractNumId w:val="15"/>
  </w:num>
  <w:num w:numId="21" w16cid:durableId="1202404689">
    <w:abstractNumId w:val="28"/>
  </w:num>
  <w:num w:numId="22" w16cid:durableId="1301568058">
    <w:abstractNumId w:val="46"/>
  </w:num>
  <w:num w:numId="23" w16cid:durableId="1319384140">
    <w:abstractNumId w:val="20"/>
  </w:num>
  <w:num w:numId="24" w16cid:durableId="1230384770">
    <w:abstractNumId w:val="27"/>
  </w:num>
  <w:num w:numId="25" w16cid:durableId="1695422324">
    <w:abstractNumId w:val="12"/>
  </w:num>
  <w:num w:numId="26" w16cid:durableId="1811434078">
    <w:abstractNumId w:val="57"/>
  </w:num>
  <w:num w:numId="27" w16cid:durableId="849222098">
    <w:abstractNumId w:val="43"/>
  </w:num>
  <w:num w:numId="28" w16cid:durableId="55444185">
    <w:abstractNumId w:val="7"/>
  </w:num>
  <w:num w:numId="29" w16cid:durableId="611089223">
    <w:abstractNumId w:val="40"/>
  </w:num>
  <w:num w:numId="30" w16cid:durableId="672995184">
    <w:abstractNumId w:val="60"/>
  </w:num>
  <w:num w:numId="31" w16cid:durableId="558976074">
    <w:abstractNumId w:val="61"/>
  </w:num>
  <w:num w:numId="32" w16cid:durableId="2126804784">
    <w:abstractNumId w:val="33"/>
  </w:num>
  <w:num w:numId="33" w16cid:durableId="2125952489">
    <w:abstractNumId w:val="48"/>
  </w:num>
  <w:num w:numId="34" w16cid:durableId="947466959">
    <w:abstractNumId w:val="50"/>
  </w:num>
  <w:num w:numId="35" w16cid:durableId="1852067667">
    <w:abstractNumId w:val="38"/>
  </w:num>
  <w:num w:numId="36" w16cid:durableId="175578485">
    <w:abstractNumId w:val="36"/>
  </w:num>
  <w:num w:numId="37" w16cid:durableId="856700613">
    <w:abstractNumId w:val="3"/>
  </w:num>
  <w:num w:numId="38" w16cid:durableId="1052265125">
    <w:abstractNumId w:val="54"/>
  </w:num>
  <w:num w:numId="39" w16cid:durableId="943922082">
    <w:abstractNumId w:val="11"/>
  </w:num>
  <w:num w:numId="40" w16cid:durableId="1812207790">
    <w:abstractNumId w:val="53"/>
  </w:num>
  <w:num w:numId="41" w16cid:durableId="198520601">
    <w:abstractNumId w:val="8"/>
  </w:num>
  <w:num w:numId="42" w16cid:durableId="2059812802">
    <w:abstractNumId w:val="47"/>
  </w:num>
  <w:num w:numId="43" w16cid:durableId="481509759">
    <w:abstractNumId w:val="5"/>
  </w:num>
  <w:num w:numId="44" w16cid:durableId="1170096302">
    <w:abstractNumId w:val="58"/>
  </w:num>
  <w:num w:numId="45" w16cid:durableId="1514493533">
    <w:abstractNumId w:val="42"/>
  </w:num>
  <w:num w:numId="46" w16cid:durableId="1373074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09762963">
    <w:abstractNumId w:val="39"/>
  </w:num>
  <w:num w:numId="48" w16cid:durableId="281813905">
    <w:abstractNumId w:val="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5972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503912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29961666">
    <w:abstractNumId w:val="22"/>
  </w:num>
  <w:num w:numId="52" w16cid:durableId="1291017733">
    <w:abstractNumId w:val="37"/>
  </w:num>
  <w:num w:numId="53" w16cid:durableId="240145013">
    <w:abstractNumId w:val="17"/>
  </w:num>
  <w:num w:numId="54" w16cid:durableId="1084112568">
    <w:abstractNumId w:val="45"/>
  </w:num>
  <w:num w:numId="55" w16cid:durableId="901526649">
    <w:abstractNumId w:val="59"/>
  </w:num>
  <w:num w:numId="56" w16cid:durableId="120347722">
    <w:abstractNumId w:val="35"/>
  </w:num>
  <w:num w:numId="57" w16cid:durableId="1416245364">
    <w:abstractNumId w:val="31"/>
  </w:num>
  <w:num w:numId="58" w16cid:durableId="1533572905">
    <w:abstractNumId w:val="21"/>
  </w:num>
  <w:num w:numId="59" w16cid:durableId="1665007711">
    <w:abstractNumId w:val="16"/>
  </w:num>
  <w:num w:numId="60" w16cid:durableId="247422833">
    <w:abstractNumId w:val="10"/>
  </w:num>
  <w:num w:numId="61" w16cid:durableId="2110928802">
    <w:abstractNumId w:val="44"/>
  </w:num>
  <w:num w:numId="62" w16cid:durableId="163921888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126"/>
    <w:rsid w:val="00001165"/>
    <w:rsid w:val="00016ADD"/>
    <w:rsid w:val="000218B7"/>
    <w:rsid w:val="00021DC9"/>
    <w:rsid w:val="0002219A"/>
    <w:rsid w:val="00023FBE"/>
    <w:rsid w:val="0003125B"/>
    <w:rsid w:val="0004185A"/>
    <w:rsid w:val="00042EF1"/>
    <w:rsid w:val="00047AB4"/>
    <w:rsid w:val="000546BD"/>
    <w:rsid w:val="0005538F"/>
    <w:rsid w:val="000560FC"/>
    <w:rsid w:val="00060CBF"/>
    <w:rsid w:val="00070563"/>
    <w:rsid w:val="000875DD"/>
    <w:rsid w:val="00087CD2"/>
    <w:rsid w:val="0009150A"/>
    <w:rsid w:val="000A3CA9"/>
    <w:rsid w:val="000A5ECE"/>
    <w:rsid w:val="000A7D95"/>
    <w:rsid w:val="000B1A52"/>
    <w:rsid w:val="000C56A7"/>
    <w:rsid w:val="000C68A6"/>
    <w:rsid w:val="000D0338"/>
    <w:rsid w:val="000D2E19"/>
    <w:rsid w:val="000E14DD"/>
    <w:rsid w:val="000E3FE5"/>
    <w:rsid w:val="000F2B2F"/>
    <w:rsid w:val="000F4921"/>
    <w:rsid w:val="000F639F"/>
    <w:rsid w:val="000F7540"/>
    <w:rsid w:val="00103520"/>
    <w:rsid w:val="00103EF0"/>
    <w:rsid w:val="00112DD3"/>
    <w:rsid w:val="0011532B"/>
    <w:rsid w:val="00124342"/>
    <w:rsid w:val="0013132F"/>
    <w:rsid w:val="001313AD"/>
    <w:rsid w:val="0013323C"/>
    <w:rsid w:val="00135C87"/>
    <w:rsid w:val="0013762D"/>
    <w:rsid w:val="00140641"/>
    <w:rsid w:val="00145EA2"/>
    <w:rsid w:val="00151146"/>
    <w:rsid w:val="00151FF4"/>
    <w:rsid w:val="00152759"/>
    <w:rsid w:val="0015300F"/>
    <w:rsid w:val="00161B69"/>
    <w:rsid w:val="00165575"/>
    <w:rsid w:val="00177EBA"/>
    <w:rsid w:val="00180F03"/>
    <w:rsid w:val="00184BD7"/>
    <w:rsid w:val="0018714B"/>
    <w:rsid w:val="00193065"/>
    <w:rsid w:val="001931AA"/>
    <w:rsid w:val="001948CC"/>
    <w:rsid w:val="001A50CD"/>
    <w:rsid w:val="001B1E90"/>
    <w:rsid w:val="001B2FE2"/>
    <w:rsid w:val="001B63DC"/>
    <w:rsid w:val="001D1C9E"/>
    <w:rsid w:val="001D3E4F"/>
    <w:rsid w:val="001E0444"/>
    <w:rsid w:val="001E2F3D"/>
    <w:rsid w:val="001E3153"/>
    <w:rsid w:val="001E49E7"/>
    <w:rsid w:val="001F5EDD"/>
    <w:rsid w:val="001F7572"/>
    <w:rsid w:val="00200BAC"/>
    <w:rsid w:val="00206B66"/>
    <w:rsid w:val="002116C9"/>
    <w:rsid w:val="00221367"/>
    <w:rsid w:val="00223B4B"/>
    <w:rsid w:val="00223B97"/>
    <w:rsid w:val="00231DB3"/>
    <w:rsid w:val="00233A39"/>
    <w:rsid w:val="00234E2A"/>
    <w:rsid w:val="00235913"/>
    <w:rsid w:val="002442E2"/>
    <w:rsid w:val="0026097F"/>
    <w:rsid w:val="00260F2A"/>
    <w:rsid w:val="0026119C"/>
    <w:rsid w:val="00274E4F"/>
    <w:rsid w:val="00292A86"/>
    <w:rsid w:val="00293634"/>
    <w:rsid w:val="002A3AA8"/>
    <w:rsid w:val="002A7DA2"/>
    <w:rsid w:val="002B081F"/>
    <w:rsid w:val="002B1520"/>
    <w:rsid w:val="002B187F"/>
    <w:rsid w:val="002B260C"/>
    <w:rsid w:val="002B5B0A"/>
    <w:rsid w:val="002D22C7"/>
    <w:rsid w:val="002E1D95"/>
    <w:rsid w:val="002E5AED"/>
    <w:rsid w:val="00301F05"/>
    <w:rsid w:val="003210AE"/>
    <w:rsid w:val="003338AF"/>
    <w:rsid w:val="00351807"/>
    <w:rsid w:val="003531F7"/>
    <w:rsid w:val="00355E9B"/>
    <w:rsid w:val="0036570B"/>
    <w:rsid w:val="003672E8"/>
    <w:rsid w:val="003711BF"/>
    <w:rsid w:val="00373D27"/>
    <w:rsid w:val="003806BB"/>
    <w:rsid w:val="00387126"/>
    <w:rsid w:val="003943CE"/>
    <w:rsid w:val="00394D10"/>
    <w:rsid w:val="00396A55"/>
    <w:rsid w:val="003A1350"/>
    <w:rsid w:val="003B47C6"/>
    <w:rsid w:val="003D2279"/>
    <w:rsid w:val="003E0A27"/>
    <w:rsid w:val="003E5D77"/>
    <w:rsid w:val="003F1A01"/>
    <w:rsid w:val="003F7526"/>
    <w:rsid w:val="003F7BFE"/>
    <w:rsid w:val="00400714"/>
    <w:rsid w:val="0040388C"/>
    <w:rsid w:val="004176AA"/>
    <w:rsid w:val="004219A2"/>
    <w:rsid w:val="0042485E"/>
    <w:rsid w:val="0043106A"/>
    <w:rsid w:val="00444E9C"/>
    <w:rsid w:val="00445B91"/>
    <w:rsid w:val="004651ED"/>
    <w:rsid w:val="00473F58"/>
    <w:rsid w:val="00473F91"/>
    <w:rsid w:val="0048501B"/>
    <w:rsid w:val="004852D3"/>
    <w:rsid w:val="00490713"/>
    <w:rsid w:val="00490C3D"/>
    <w:rsid w:val="00496E1A"/>
    <w:rsid w:val="004A4A72"/>
    <w:rsid w:val="004A508F"/>
    <w:rsid w:val="004B0829"/>
    <w:rsid w:val="004B4BCF"/>
    <w:rsid w:val="004B636E"/>
    <w:rsid w:val="004B6E91"/>
    <w:rsid w:val="004B7DA9"/>
    <w:rsid w:val="004B7DB0"/>
    <w:rsid w:val="004C3A3C"/>
    <w:rsid w:val="004C46AD"/>
    <w:rsid w:val="004C59D5"/>
    <w:rsid w:val="004D47F9"/>
    <w:rsid w:val="004D7E8B"/>
    <w:rsid w:val="004F5065"/>
    <w:rsid w:val="004F5C8F"/>
    <w:rsid w:val="00504F20"/>
    <w:rsid w:val="00512A12"/>
    <w:rsid w:val="00513C34"/>
    <w:rsid w:val="00513DED"/>
    <w:rsid w:val="00522E16"/>
    <w:rsid w:val="00523E53"/>
    <w:rsid w:val="00527C18"/>
    <w:rsid w:val="00552F96"/>
    <w:rsid w:val="0055597D"/>
    <w:rsid w:val="00560F4B"/>
    <w:rsid w:val="00575C5B"/>
    <w:rsid w:val="00576C51"/>
    <w:rsid w:val="00593247"/>
    <w:rsid w:val="00595AD7"/>
    <w:rsid w:val="005963C9"/>
    <w:rsid w:val="005A4F84"/>
    <w:rsid w:val="005A5294"/>
    <w:rsid w:val="005A74FB"/>
    <w:rsid w:val="005B18DD"/>
    <w:rsid w:val="005B4A13"/>
    <w:rsid w:val="005B555B"/>
    <w:rsid w:val="005B6F06"/>
    <w:rsid w:val="005C4127"/>
    <w:rsid w:val="005C5F05"/>
    <w:rsid w:val="005C6AEA"/>
    <w:rsid w:val="005D5CCF"/>
    <w:rsid w:val="005E2437"/>
    <w:rsid w:val="005E3306"/>
    <w:rsid w:val="005E4994"/>
    <w:rsid w:val="005E7FD6"/>
    <w:rsid w:val="005F2530"/>
    <w:rsid w:val="0060212A"/>
    <w:rsid w:val="00603845"/>
    <w:rsid w:val="00613867"/>
    <w:rsid w:val="006212EE"/>
    <w:rsid w:val="00621A13"/>
    <w:rsid w:val="00624B18"/>
    <w:rsid w:val="006253FA"/>
    <w:rsid w:val="00626382"/>
    <w:rsid w:val="006312E2"/>
    <w:rsid w:val="00634C43"/>
    <w:rsid w:val="00636764"/>
    <w:rsid w:val="00657A2B"/>
    <w:rsid w:val="00660877"/>
    <w:rsid w:val="0066660A"/>
    <w:rsid w:val="00667E4C"/>
    <w:rsid w:val="0067295C"/>
    <w:rsid w:val="00682AE9"/>
    <w:rsid w:val="006856DA"/>
    <w:rsid w:val="00686F5B"/>
    <w:rsid w:val="006904BD"/>
    <w:rsid w:val="006A55F1"/>
    <w:rsid w:val="006A5A54"/>
    <w:rsid w:val="006A5D17"/>
    <w:rsid w:val="006C0A8D"/>
    <w:rsid w:val="006D342A"/>
    <w:rsid w:val="006D38F4"/>
    <w:rsid w:val="006D5335"/>
    <w:rsid w:val="006E7420"/>
    <w:rsid w:val="006F011E"/>
    <w:rsid w:val="006F0FC5"/>
    <w:rsid w:val="006F4069"/>
    <w:rsid w:val="006F6614"/>
    <w:rsid w:val="007006B8"/>
    <w:rsid w:val="00700B81"/>
    <w:rsid w:val="00702BB6"/>
    <w:rsid w:val="00710F8D"/>
    <w:rsid w:val="0071278B"/>
    <w:rsid w:val="007171DE"/>
    <w:rsid w:val="007202F0"/>
    <w:rsid w:val="007240B7"/>
    <w:rsid w:val="0072505B"/>
    <w:rsid w:val="0072760B"/>
    <w:rsid w:val="00733C8A"/>
    <w:rsid w:val="00733FB4"/>
    <w:rsid w:val="00742328"/>
    <w:rsid w:val="007510EE"/>
    <w:rsid w:val="00751665"/>
    <w:rsid w:val="00761286"/>
    <w:rsid w:val="00766D19"/>
    <w:rsid w:val="00774B08"/>
    <w:rsid w:val="00785040"/>
    <w:rsid w:val="00796F03"/>
    <w:rsid w:val="00797436"/>
    <w:rsid w:val="007A41D1"/>
    <w:rsid w:val="007C6533"/>
    <w:rsid w:val="007D0577"/>
    <w:rsid w:val="007D6919"/>
    <w:rsid w:val="007D7386"/>
    <w:rsid w:val="007E13AF"/>
    <w:rsid w:val="007E6FC0"/>
    <w:rsid w:val="007F2E71"/>
    <w:rsid w:val="007F39D6"/>
    <w:rsid w:val="008049F9"/>
    <w:rsid w:val="00804C1E"/>
    <w:rsid w:val="00805122"/>
    <w:rsid w:val="00805234"/>
    <w:rsid w:val="008078EF"/>
    <w:rsid w:val="00811091"/>
    <w:rsid w:val="00811694"/>
    <w:rsid w:val="00820499"/>
    <w:rsid w:val="00821724"/>
    <w:rsid w:val="008228E6"/>
    <w:rsid w:val="008273F3"/>
    <w:rsid w:val="008333AE"/>
    <w:rsid w:val="0083551A"/>
    <w:rsid w:val="00835D72"/>
    <w:rsid w:val="008360E8"/>
    <w:rsid w:val="00837D22"/>
    <w:rsid w:val="00840E16"/>
    <w:rsid w:val="00844388"/>
    <w:rsid w:val="00846D75"/>
    <w:rsid w:val="0085471F"/>
    <w:rsid w:val="008570C4"/>
    <w:rsid w:val="008600CB"/>
    <w:rsid w:val="00861103"/>
    <w:rsid w:val="008644ED"/>
    <w:rsid w:val="008711B7"/>
    <w:rsid w:val="008741FC"/>
    <w:rsid w:val="00887169"/>
    <w:rsid w:val="008901AC"/>
    <w:rsid w:val="00891392"/>
    <w:rsid w:val="00897C67"/>
    <w:rsid w:val="008A4EA5"/>
    <w:rsid w:val="008B0577"/>
    <w:rsid w:val="008B6BBF"/>
    <w:rsid w:val="008D55AE"/>
    <w:rsid w:val="008D6F27"/>
    <w:rsid w:val="008E0404"/>
    <w:rsid w:val="008E4D2A"/>
    <w:rsid w:val="008E5966"/>
    <w:rsid w:val="008E59CE"/>
    <w:rsid w:val="008F32E7"/>
    <w:rsid w:val="008F7C03"/>
    <w:rsid w:val="009056E8"/>
    <w:rsid w:val="0091037B"/>
    <w:rsid w:val="00912572"/>
    <w:rsid w:val="00927339"/>
    <w:rsid w:val="00930106"/>
    <w:rsid w:val="0093012F"/>
    <w:rsid w:val="00942B4A"/>
    <w:rsid w:val="00975BAD"/>
    <w:rsid w:val="00977B30"/>
    <w:rsid w:val="00980940"/>
    <w:rsid w:val="00981671"/>
    <w:rsid w:val="00983663"/>
    <w:rsid w:val="009915A3"/>
    <w:rsid w:val="009963B4"/>
    <w:rsid w:val="009A07C6"/>
    <w:rsid w:val="009A26AD"/>
    <w:rsid w:val="009A762D"/>
    <w:rsid w:val="009C0142"/>
    <w:rsid w:val="009C0AB3"/>
    <w:rsid w:val="009C0D1E"/>
    <w:rsid w:val="009C6CF9"/>
    <w:rsid w:val="009D4B63"/>
    <w:rsid w:val="009E5E33"/>
    <w:rsid w:val="009F26EC"/>
    <w:rsid w:val="009F4D84"/>
    <w:rsid w:val="00A0437F"/>
    <w:rsid w:val="00A058DB"/>
    <w:rsid w:val="00A06C58"/>
    <w:rsid w:val="00A1058C"/>
    <w:rsid w:val="00A105E4"/>
    <w:rsid w:val="00A14C8E"/>
    <w:rsid w:val="00A21293"/>
    <w:rsid w:val="00A3129A"/>
    <w:rsid w:val="00A31D01"/>
    <w:rsid w:val="00A32230"/>
    <w:rsid w:val="00A44D99"/>
    <w:rsid w:val="00A45963"/>
    <w:rsid w:val="00A460D6"/>
    <w:rsid w:val="00A56B31"/>
    <w:rsid w:val="00A62B8F"/>
    <w:rsid w:val="00A65726"/>
    <w:rsid w:val="00A84071"/>
    <w:rsid w:val="00A970DC"/>
    <w:rsid w:val="00AA3CDF"/>
    <w:rsid w:val="00AA3E3D"/>
    <w:rsid w:val="00AB0ADC"/>
    <w:rsid w:val="00AB0B86"/>
    <w:rsid w:val="00AB361C"/>
    <w:rsid w:val="00AC2E6A"/>
    <w:rsid w:val="00AC2F7B"/>
    <w:rsid w:val="00AC7C1D"/>
    <w:rsid w:val="00AD097C"/>
    <w:rsid w:val="00AD342B"/>
    <w:rsid w:val="00AD34B8"/>
    <w:rsid w:val="00AD460A"/>
    <w:rsid w:val="00AD761A"/>
    <w:rsid w:val="00AE1CF3"/>
    <w:rsid w:val="00AE3179"/>
    <w:rsid w:val="00AE63EC"/>
    <w:rsid w:val="00AF05FE"/>
    <w:rsid w:val="00AF37EA"/>
    <w:rsid w:val="00AF5BB5"/>
    <w:rsid w:val="00AF5EED"/>
    <w:rsid w:val="00AF6423"/>
    <w:rsid w:val="00B014DB"/>
    <w:rsid w:val="00B01D51"/>
    <w:rsid w:val="00B06C7C"/>
    <w:rsid w:val="00B07F6D"/>
    <w:rsid w:val="00B12F3C"/>
    <w:rsid w:val="00B131F9"/>
    <w:rsid w:val="00B200C4"/>
    <w:rsid w:val="00B21C62"/>
    <w:rsid w:val="00B222ED"/>
    <w:rsid w:val="00B2743C"/>
    <w:rsid w:val="00B332CF"/>
    <w:rsid w:val="00B402FF"/>
    <w:rsid w:val="00B450E6"/>
    <w:rsid w:val="00B46FFE"/>
    <w:rsid w:val="00B478C3"/>
    <w:rsid w:val="00B5236F"/>
    <w:rsid w:val="00B52ACE"/>
    <w:rsid w:val="00B562F3"/>
    <w:rsid w:val="00B649DE"/>
    <w:rsid w:val="00B709FB"/>
    <w:rsid w:val="00B7255B"/>
    <w:rsid w:val="00B80FF6"/>
    <w:rsid w:val="00B9152C"/>
    <w:rsid w:val="00BA7077"/>
    <w:rsid w:val="00BB365B"/>
    <w:rsid w:val="00BC4635"/>
    <w:rsid w:val="00BD5FB2"/>
    <w:rsid w:val="00BD74D9"/>
    <w:rsid w:val="00BE23DA"/>
    <w:rsid w:val="00BF57A9"/>
    <w:rsid w:val="00BF6DEC"/>
    <w:rsid w:val="00C026C6"/>
    <w:rsid w:val="00C0619F"/>
    <w:rsid w:val="00C074E9"/>
    <w:rsid w:val="00C1106B"/>
    <w:rsid w:val="00C110AC"/>
    <w:rsid w:val="00C14FDB"/>
    <w:rsid w:val="00C222A3"/>
    <w:rsid w:val="00C2646C"/>
    <w:rsid w:val="00C32B24"/>
    <w:rsid w:val="00C47C25"/>
    <w:rsid w:val="00C62945"/>
    <w:rsid w:val="00C66667"/>
    <w:rsid w:val="00C66A3F"/>
    <w:rsid w:val="00C838A7"/>
    <w:rsid w:val="00C86426"/>
    <w:rsid w:val="00C96950"/>
    <w:rsid w:val="00CA0FF4"/>
    <w:rsid w:val="00CA2193"/>
    <w:rsid w:val="00CA731E"/>
    <w:rsid w:val="00CB28EC"/>
    <w:rsid w:val="00CB306C"/>
    <w:rsid w:val="00CC3087"/>
    <w:rsid w:val="00CC3C92"/>
    <w:rsid w:val="00CE371C"/>
    <w:rsid w:val="00CE4A9B"/>
    <w:rsid w:val="00D0393D"/>
    <w:rsid w:val="00D05300"/>
    <w:rsid w:val="00D10195"/>
    <w:rsid w:val="00D277BF"/>
    <w:rsid w:val="00D30CF8"/>
    <w:rsid w:val="00D43B8B"/>
    <w:rsid w:val="00D631B3"/>
    <w:rsid w:val="00D64DC3"/>
    <w:rsid w:val="00D704A6"/>
    <w:rsid w:val="00D7773B"/>
    <w:rsid w:val="00D826CA"/>
    <w:rsid w:val="00D84712"/>
    <w:rsid w:val="00D87E9C"/>
    <w:rsid w:val="00DA1FEC"/>
    <w:rsid w:val="00DA2545"/>
    <w:rsid w:val="00DA4474"/>
    <w:rsid w:val="00DD28A2"/>
    <w:rsid w:val="00DF0A1E"/>
    <w:rsid w:val="00DF3A7D"/>
    <w:rsid w:val="00DF3FD5"/>
    <w:rsid w:val="00E02701"/>
    <w:rsid w:val="00E030BC"/>
    <w:rsid w:val="00E03AAA"/>
    <w:rsid w:val="00E06686"/>
    <w:rsid w:val="00E073B3"/>
    <w:rsid w:val="00E15AC0"/>
    <w:rsid w:val="00E15F47"/>
    <w:rsid w:val="00E21EF6"/>
    <w:rsid w:val="00E2713B"/>
    <w:rsid w:val="00E300AB"/>
    <w:rsid w:val="00E30E8D"/>
    <w:rsid w:val="00E377E7"/>
    <w:rsid w:val="00E5740F"/>
    <w:rsid w:val="00E57658"/>
    <w:rsid w:val="00E60BE0"/>
    <w:rsid w:val="00E63E7D"/>
    <w:rsid w:val="00E809E5"/>
    <w:rsid w:val="00E8344E"/>
    <w:rsid w:val="00E83F13"/>
    <w:rsid w:val="00E87622"/>
    <w:rsid w:val="00E96E38"/>
    <w:rsid w:val="00EA1200"/>
    <w:rsid w:val="00EB24C1"/>
    <w:rsid w:val="00EB4B6A"/>
    <w:rsid w:val="00EB752C"/>
    <w:rsid w:val="00EC6F7C"/>
    <w:rsid w:val="00ED15F8"/>
    <w:rsid w:val="00ED3C96"/>
    <w:rsid w:val="00EE757A"/>
    <w:rsid w:val="00EF035C"/>
    <w:rsid w:val="00EF6243"/>
    <w:rsid w:val="00F0707A"/>
    <w:rsid w:val="00F111A0"/>
    <w:rsid w:val="00F12BEC"/>
    <w:rsid w:val="00F145AC"/>
    <w:rsid w:val="00F153E1"/>
    <w:rsid w:val="00F17892"/>
    <w:rsid w:val="00F227B0"/>
    <w:rsid w:val="00F2293B"/>
    <w:rsid w:val="00F25834"/>
    <w:rsid w:val="00F2583E"/>
    <w:rsid w:val="00F3247F"/>
    <w:rsid w:val="00F34F50"/>
    <w:rsid w:val="00F37BD6"/>
    <w:rsid w:val="00F45344"/>
    <w:rsid w:val="00F47FE4"/>
    <w:rsid w:val="00F52232"/>
    <w:rsid w:val="00F57298"/>
    <w:rsid w:val="00F610D2"/>
    <w:rsid w:val="00F618A6"/>
    <w:rsid w:val="00F61C86"/>
    <w:rsid w:val="00F70A16"/>
    <w:rsid w:val="00F855FD"/>
    <w:rsid w:val="00FA0E6B"/>
    <w:rsid w:val="00FB0A01"/>
    <w:rsid w:val="00FB3E7F"/>
    <w:rsid w:val="00FB42D0"/>
    <w:rsid w:val="00FC5021"/>
    <w:rsid w:val="00FC7798"/>
    <w:rsid w:val="00FD3A05"/>
    <w:rsid w:val="00FE05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3B157"/>
  <w15:chartTrackingRefBased/>
  <w15:docId w15:val="{A5A3A177-278B-4B39-9205-31ED5D14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3AE"/>
    <w:pPr>
      <w:jc w:val="both"/>
    </w:p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6"/>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930106"/>
    <w:pPr>
      <w:autoSpaceDE w:val="0"/>
      <w:autoSpaceDN w:val="0"/>
      <w:adjustRightInd w:val="0"/>
      <w:spacing w:after="0" w:line="240" w:lineRule="auto"/>
    </w:pPr>
    <w:rPr>
      <w:rFonts w:ascii="Calibri" w:eastAsia="Times New Roman" w:hAnsi="Calibri" w:cs="Calibri"/>
      <w:color w:val="000000"/>
      <w:sz w:val="24"/>
      <w:szCs w:val="24"/>
      <w:lang w:eastAsia="en-ZA"/>
    </w:rPr>
  </w:style>
  <w:style w:type="paragraph" w:styleId="BodyText2">
    <w:name w:val="Body Text 2"/>
    <w:basedOn w:val="Normal"/>
    <w:link w:val="BodyText2Char"/>
    <w:unhideWhenUsed/>
    <w:rsid w:val="00A0437F"/>
    <w:pPr>
      <w:spacing w:line="480" w:lineRule="auto"/>
      <w:ind w:left="720"/>
      <w:jc w:val="left"/>
    </w:pPr>
    <w:rPr>
      <w:rFonts w:ascii="Calibri" w:eastAsia="Times New Roman" w:hAnsi="Calibri" w:cs="Times New Roman"/>
      <w:szCs w:val="20"/>
    </w:rPr>
  </w:style>
  <w:style w:type="character" w:customStyle="1" w:styleId="BodyText2Char">
    <w:name w:val="Body Text 2 Char"/>
    <w:basedOn w:val="DefaultParagraphFont"/>
    <w:link w:val="BodyText2"/>
    <w:rsid w:val="00A0437F"/>
    <w:rPr>
      <w:rFonts w:ascii="Calibri" w:eastAsia="Times New Roman" w:hAnsi="Calibri" w:cs="Times New Roman"/>
      <w:szCs w:val="20"/>
    </w:rPr>
  </w:style>
  <w:style w:type="paragraph" w:customStyle="1" w:styleId="TableParagraph">
    <w:name w:val="Table Paragraph"/>
    <w:basedOn w:val="Normal"/>
    <w:uiPriority w:val="1"/>
    <w:qFormat/>
    <w:rsid w:val="0055597D"/>
    <w:pPr>
      <w:widowControl w:val="0"/>
      <w:autoSpaceDE w:val="0"/>
      <w:autoSpaceDN w:val="0"/>
      <w:spacing w:after="0" w:line="240" w:lineRule="auto"/>
      <w:jc w:val="left"/>
    </w:pPr>
    <w:rPr>
      <w:rFonts w:ascii="Calibri" w:eastAsia="Calibri" w:hAnsi="Calibri" w:cs="Calibri"/>
      <w:lang w:val="en-US"/>
    </w:rPr>
  </w:style>
  <w:style w:type="table" w:customStyle="1" w:styleId="TableGrid3">
    <w:name w:val="Table Grid3"/>
    <w:basedOn w:val="TableNormal"/>
    <w:next w:val="TableGrid"/>
    <w:rsid w:val="004A4A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4A4A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C308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3676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10367">
      <w:bodyDiv w:val="1"/>
      <w:marLeft w:val="0"/>
      <w:marRight w:val="0"/>
      <w:marTop w:val="0"/>
      <w:marBottom w:val="0"/>
      <w:divBdr>
        <w:top w:val="none" w:sz="0" w:space="0" w:color="auto"/>
        <w:left w:val="none" w:sz="0" w:space="0" w:color="auto"/>
        <w:bottom w:val="none" w:sz="0" w:space="0" w:color="auto"/>
        <w:right w:val="none" w:sz="0" w:space="0" w:color="auto"/>
      </w:divBdr>
    </w:div>
    <w:div w:id="792552202">
      <w:bodyDiv w:val="1"/>
      <w:marLeft w:val="0"/>
      <w:marRight w:val="0"/>
      <w:marTop w:val="0"/>
      <w:marBottom w:val="0"/>
      <w:divBdr>
        <w:top w:val="none" w:sz="0" w:space="0" w:color="auto"/>
        <w:left w:val="none" w:sz="0" w:space="0" w:color="auto"/>
        <w:bottom w:val="none" w:sz="0" w:space="0" w:color="auto"/>
        <w:right w:val="none" w:sz="0" w:space="0" w:color="auto"/>
      </w:divBdr>
    </w:div>
    <w:div w:id="1142884738">
      <w:bodyDiv w:val="1"/>
      <w:marLeft w:val="0"/>
      <w:marRight w:val="0"/>
      <w:marTop w:val="0"/>
      <w:marBottom w:val="0"/>
      <w:divBdr>
        <w:top w:val="none" w:sz="0" w:space="0" w:color="auto"/>
        <w:left w:val="none" w:sz="0" w:space="0" w:color="auto"/>
        <w:bottom w:val="none" w:sz="0" w:space="0" w:color="auto"/>
        <w:right w:val="none" w:sz="0" w:space="0" w:color="auto"/>
      </w:divBdr>
    </w:div>
    <w:div w:id="1168718286">
      <w:bodyDiv w:val="1"/>
      <w:marLeft w:val="0"/>
      <w:marRight w:val="0"/>
      <w:marTop w:val="0"/>
      <w:marBottom w:val="0"/>
      <w:divBdr>
        <w:top w:val="none" w:sz="0" w:space="0" w:color="auto"/>
        <w:left w:val="none" w:sz="0" w:space="0" w:color="auto"/>
        <w:bottom w:val="none" w:sz="0" w:space="0" w:color="auto"/>
        <w:right w:val="none" w:sz="0" w:space="0" w:color="auto"/>
      </w:divBdr>
    </w:div>
    <w:div w:id="1642422402">
      <w:bodyDiv w:val="1"/>
      <w:marLeft w:val="0"/>
      <w:marRight w:val="0"/>
      <w:marTop w:val="0"/>
      <w:marBottom w:val="0"/>
      <w:divBdr>
        <w:top w:val="none" w:sz="0" w:space="0" w:color="auto"/>
        <w:left w:val="none" w:sz="0" w:space="0" w:color="auto"/>
        <w:bottom w:val="none" w:sz="0" w:space="0" w:color="auto"/>
        <w:right w:val="none" w:sz="0" w:space="0" w:color="auto"/>
      </w:divBdr>
    </w:div>
    <w:div w:id="176731064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59F01D467C472A94E272AFFDD48252"/>
        <w:category>
          <w:name w:val="General"/>
          <w:gallery w:val="placeholder"/>
        </w:category>
        <w:types>
          <w:type w:val="bbPlcHdr"/>
        </w:types>
        <w:behaviors>
          <w:behavior w:val="content"/>
        </w:behaviors>
        <w:guid w:val="{BB24CD2D-0FE8-4EE3-AFC7-4F8B9CEFB38A}"/>
      </w:docPartPr>
      <w:docPartBody>
        <w:p w:rsidR="00E80C0A" w:rsidRDefault="000E1562">
          <w:pPr>
            <w:pStyle w:val="ED59F01D467C472A94E272AFFDD4825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62"/>
    <w:rsid w:val="00062A4E"/>
    <w:rsid w:val="000E1562"/>
    <w:rsid w:val="00112DD3"/>
    <w:rsid w:val="003C0B61"/>
    <w:rsid w:val="003F1A01"/>
    <w:rsid w:val="003F5882"/>
    <w:rsid w:val="004A508F"/>
    <w:rsid w:val="005022C0"/>
    <w:rsid w:val="00575C5B"/>
    <w:rsid w:val="00591203"/>
    <w:rsid w:val="00682AE9"/>
    <w:rsid w:val="00731E2E"/>
    <w:rsid w:val="007E13AF"/>
    <w:rsid w:val="00811694"/>
    <w:rsid w:val="008A7F9E"/>
    <w:rsid w:val="00A114AF"/>
    <w:rsid w:val="00A56B31"/>
    <w:rsid w:val="00AF5EED"/>
    <w:rsid w:val="00BC1B0C"/>
    <w:rsid w:val="00C222A3"/>
    <w:rsid w:val="00C8657C"/>
    <w:rsid w:val="00CB306C"/>
    <w:rsid w:val="00CB434B"/>
    <w:rsid w:val="00CB5DEC"/>
    <w:rsid w:val="00D04B85"/>
    <w:rsid w:val="00D10692"/>
    <w:rsid w:val="00D32702"/>
    <w:rsid w:val="00D84712"/>
    <w:rsid w:val="00D90211"/>
    <w:rsid w:val="00D9176A"/>
    <w:rsid w:val="00DA313D"/>
    <w:rsid w:val="00DD28A2"/>
    <w:rsid w:val="00E073B3"/>
    <w:rsid w:val="00E4042B"/>
    <w:rsid w:val="00E80C0A"/>
    <w:rsid w:val="00E95AF8"/>
    <w:rsid w:val="00EA1663"/>
    <w:rsid w:val="00EB38D9"/>
    <w:rsid w:val="00F076EC"/>
    <w:rsid w:val="00F45344"/>
    <w:rsid w:val="00F825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59F01D467C472A94E272AFFDD48252">
    <w:name w:val="ED59F01D467C472A94E272AFFDD48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A0F987FEDB2247823EFDDC97EABFD6" ma:contentTypeVersion="15" ma:contentTypeDescription="Create a new document." ma:contentTypeScope="" ma:versionID="87210208160c772433eeffda8bbcc478">
  <xsd:schema xmlns:xsd="http://www.w3.org/2001/XMLSchema" xmlns:xs="http://www.w3.org/2001/XMLSchema" xmlns:p="http://schemas.microsoft.com/office/2006/metadata/properties" xmlns:ns3="562171de-2615-458c-a128-52a576a1d927" xmlns:ns4="2ff50c5c-2fe9-4525-8035-fa8a224a2530" targetNamespace="http://schemas.microsoft.com/office/2006/metadata/properties" ma:root="true" ma:fieldsID="82000c1d7adeec79ba44e353b5d9869e" ns3:_="" ns4:_="">
    <xsd:import namespace="562171de-2615-458c-a128-52a576a1d927"/>
    <xsd:import namespace="2ff50c5c-2fe9-4525-8035-fa8a224a25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171de-2615-458c-a128-52a576a1d92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f50c5c-2fe9-4525-8035-fa8a224a25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62171de-2615-458c-a128-52a576a1d927" xsi:nil="true"/>
  </documentManagement>
</p:properties>
</file>

<file path=customXml/itemProps1.xml><?xml version="1.0" encoding="utf-8"?>
<ds:datastoreItem xmlns:ds="http://schemas.openxmlformats.org/officeDocument/2006/customXml" ds:itemID="{ABD15736-546E-472C-9D17-A6C7777B2100}">
  <ds:schemaRefs>
    <ds:schemaRef ds:uri="http://schemas.openxmlformats.org/officeDocument/2006/bibliography"/>
  </ds:schemaRefs>
</ds:datastoreItem>
</file>

<file path=customXml/itemProps2.xml><?xml version="1.0" encoding="utf-8"?>
<ds:datastoreItem xmlns:ds="http://schemas.openxmlformats.org/officeDocument/2006/customXml" ds:itemID="{A7457991-F057-4CD8-B307-A274A2F6C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171de-2615-458c-a128-52a576a1d927"/>
    <ds:schemaRef ds:uri="2ff50c5c-2fe9-4525-8035-fa8a224a2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33CA1-B3B8-4B51-9765-CCB77B0793F0}">
  <ds:schemaRefs>
    <ds:schemaRef ds:uri="http://schemas.microsoft.com/sharepoint/v3/contenttype/forms"/>
  </ds:schemaRefs>
</ds:datastoreItem>
</file>

<file path=customXml/itemProps4.xml><?xml version="1.0" encoding="utf-8"?>
<ds:datastoreItem xmlns:ds="http://schemas.openxmlformats.org/officeDocument/2006/customXml" ds:itemID="{B744E483-4482-4B10-B581-326C6CF5C555}">
  <ds:schemaRefs>
    <ds:schemaRef ds:uri="http://schemas.microsoft.com/office/2006/metadata/properties"/>
    <ds:schemaRef ds:uri="http://schemas.microsoft.com/office/infopath/2007/PartnerControls"/>
    <ds:schemaRef ds:uri="562171de-2615-458c-a128-52a576a1d927"/>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1</TotalTime>
  <Pages>24</Pages>
  <Words>7580</Words>
  <Characters>39874</Characters>
  <Application>Microsoft Office Word</Application>
  <DocSecurity>4</DocSecurity>
  <Lines>1286</Lines>
  <Paragraphs>804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Percy Aiyer</dc:creator>
  <cp:keywords/>
  <dc:description/>
  <cp:lastModifiedBy>Nobambo Ngwane</cp:lastModifiedBy>
  <cp:revision>2</cp:revision>
  <cp:lastPrinted>2017-11-22T15:08:00Z</cp:lastPrinted>
  <dcterms:created xsi:type="dcterms:W3CDTF">2026-03-05T15:48:00Z</dcterms:created>
  <dcterms:modified xsi:type="dcterms:W3CDTF">2026-03-05T15:48:00Z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0x010100CFA0F987FEDB2247823EFDDC97EABFD6</vt:lpwstr>
  </property>
</Properties>
</file>