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58C85549" w:rsidR="001A7082" w:rsidRPr="001A7082" w:rsidRDefault="00094625"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941AB6">
        <w:rPr>
          <w:noProof/>
        </w:rPr>
        <w:drawing>
          <wp:inline distT="0" distB="0" distL="0" distR="0" wp14:anchorId="187CB900" wp14:editId="6A1B6ED9">
            <wp:extent cx="3819525" cy="752475"/>
            <wp:effectExtent l="19050" t="0" r="9525" b="0"/>
            <wp:docPr id="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up of a logo&#10;&#10;Description automatically generated"/>
                    <pic:cNvPicPr>
                      <a:picLocks noChangeAspect="1" noChangeArrowheads="1"/>
                    </pic:cNvPicPr>
                  </pic:nvPicPr>
                  <pic:blipFill>
                    <a:blip r:embed="rId12" cstate="print"/>
                    <a:srcRect/>
                    <a:stretch>
                      <a:fillRect/>
                    </a:stretch>
                  </pic:blipFill>
                  <pic:spPr bwMode="auto">
                    <a:xfrm>
                      <a:off x="0" y="0"/>
                      <a:ext cx="3819525" cy="752475"/>
                    </a:xfrm>
                    <a:prstGeom prst="rect">
                      <a:avLst/>
                    </a:prstGeom>
                    <a:noFill/>
                    <a:ln w="9525">
                      <a:noFill/>
                      <a:miter lim="800000"/>
                      <a:headEnd/>
                      <a:tailEnd/>
                    </a:ln>
                  </pic:spPr>
                </pic:pic>
              </a:graphicData>
            </a:graphic>
          </wp:inline>
        </w:drawing>
      </w:r>
    </w:p>
    <w:p w14:paraId="3DFCC648"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7810FBC6"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3023E080" w14:textId="1F7388B4"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51B7EA94" w14:textId="77777777" w:rsidR="00420935" w:rsidRPr="001A7082" w:rsidRDefault="00420935" w:rsidP="00420935">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599E8C9B" w:rsidR="00F8556A" w:rsidRPr="004F6951" w:rsidRDefault="004F6951" w:rsidP="00420935">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9D02D1D"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vAlign w:val="bottom"/>
          </w:tcPr>
          <w:p w14:paraId="138108C1" w14:textId="4067656D" w:rsidR="001A7082" w:rsidRPr="001A7082" w:rsidRDefault="00094625"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HWSETA </w:t>
            </w:r>
            <w:r w:rsidR="001A7082" w:rsidRPr="001A7082">
              <w:rPr>
                <w:rFonts w:ascii="Arial" w:eastAsia="Times New Roman" w:hAnsi="Arial" w:cs="Arial"/>
                <w:b/>
                <w:snapToGrid w:val="0"/>
                <w:lang w:val="en-GB"/>
              </w:rPr>
              <w:t>SPECIFIC GOALS</w:t>
            </w:r>
          </w:p>
        </w:tc>
        <w:tc>
          <w:tcPr>
            <w:tcW w:w="1800" w:type="dxa"/>
            <w:shd w:val="clear" w:color="auto" w:fill="FFFF00"/>
          </w:tcPr>
          <w:p w14:paraId="583998AC" w14:textId="73F1B062"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09FCE8A" w14:textId="77777777" w:rsidR="00420935" w:rsidRDefault="00420935"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The 80/20 preference point system is applicable, corresponding points must also be indicated as such.</w:t>
      </w:r>
    </w:p>
    <w:p w14:paraId="5E8C9731" w14:textId="1FD06549"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55154622"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561812C8"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2531D5F6" w14:textId="77777777" w:rsidR="00DB68EF" w:rsidRPr="00871491" w:rsidRDefault="00DB68EF" w:rsidP="00EA1C63">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2835"/>
      </w:tblGrid>
      <w:tr w:rsidR="00F243DB" w:rsidRPr="001A7082" w14:paraId="1588AAFD" w14:textId="77777777" w:rsidTr="00DB68EF">
        <w:trPr>
          <w:trHeight w:val="863"/>
        </w:trPr>
        <w:tc>
          <w:tcPr>
            <w:tcW w:w="2694" w:type="dxa"/>
            <w:tcBorders>
              <w:top w:val="nil"/>
            </w:tcBorders>
            <w:shd w:val="clear" w:color="auto" w:fill="AEAAAA" w:themeFill="background2" w:themeFillShade="BF"/>
            <w:vAlign w:val="center"/>
          </w:tcPr>
          <w:p w14:paraId="52912D4F" w14:textId="77777777" w:rsidR="00F243DB" w:rsidRPr="001A7082" w:rsidRDefault="00F243DB"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3118" w:type="dxa"/>
            <w:shd w:val="clear" w:color="auto" w:fill="C00000"/>
            <w:vAlign w:val="center"/>
          </w:tcPr>
          <w:p w14:paraId="75446978" w14:textId="77777777" w:rsidR="00F243DB" w:rsidRPr="001A7082" w:rsidRDefault="00F243DB"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F243DB" w:rsidRPr="001A7082" w:rsidRDefault="00F243DB"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3DB89F18"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243DB" w:rsidRPr="001A7082" w14:paraId="529AEE2E" w14:textId="77777777" w:rsidTr="00DB68EF">
        <w:trPr>
          <w:trHeight w:val="317"/>
        </w:trPr>
        <w:tc>
          <w:tcPr>
            <w:tcW w:w="2694" w:type="dxa"/>
          </w:tcPr>
          <w:p w14:paraId="37147497" w14:textId="011D29C0"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woman ownership</w:t>
            </w:r>
            <w:r w:rsidR="007B6FA3">
              <w:rPr>
                <w:rFonts w:ascii="Arial" w:eastAsia="Times New Roman" w:hAnsi="Arial" w:cs="Arial"/>
                <w:lang w:val="en-US"/>
              </w:rPr>
              <w:t xml:space="preserve"> 30</w:t>
            </w:r>
            <w:r w:rsidR="00BF5595">
              <w:rPr>
                <w:rFonts w:ascii="Arial" w:eastAsia="Times New Roman" w:hAnsi="Arial" w:cs="Arial"/>
                <w:lang w:val="en-US"/>
              </w:rPr>
              <w:t>%</w:t>
            </w:r>
            <w:r w:rsidR="007B6FA3">
              <w:rPr>
                <w:rFonts w:ascii="Arial" w:eastAsia="Times New Roman" w:hAnsi="Arial" w:cs="Arial"/>
                <w:lang w:val="en-US"/>
              </w:rPr>
              <w:t>-100%</w:t>
            </w:r>
          </w:p>
        </w:tc>
        <w:tc>
          <w:tcPr>
            <w:tcW w:w="3118" w:type="dxa"/>
          </w:tcPr>
          <w:p w14:paraId="20F397AA" w14:textId="594A791B"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3C0E19EB"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0506A73" w14:textId="77777777" w:rsidTr="00DB68EF">
        <w:trPr>
          <w:trHeight w:val="317"/>
        </w:trPr>
        <w:tc>
          <w:tcPr>
            <w:tcW w:w="2694" w:type="dxa"/>
          </w:tcPr>
          <w:p w14:paraId="1CB034A1" w14:textId="6365B73E"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People with disability ownership </w:t>
            </w:r>
            <w:r w:rsidR="007B6FA3">
              <w:rPr>
                <w:rFonts w:ascii="Arial" w:eastAsia="Times New Roman" w:hAnsi="Arial" w:cs="Arial"/>
                <w:lang w:val="en-US"/>
              </w:rPr>
              <w:t>20</w:t>
            </w:r>
            <w:r w:rsidR="00BF5595">
              <w:rPr>
                <w:rFonts w:ascii="Arial" w:eastAsia="Times New Roman" w:hAnsi="Arial" w:cs="Arial"/>
                <w:lang w:val="en-US"/>
              </w:rPr>
              <w:t xml:space="preserve">% and more </w:t>
            </w:r>
          </w:p>
        </w:tc>
        <w:tc>
          <w:tcPr>
            <w:tcW w:w="3118" w:type="dxa"/>
          </w:tcPr>
          <w:p w14:paraId="57735278" w14:textId="50FA19B9"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7E2FBA8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4A77A40C" w14:textId="77777777" w:rsidTr="00DB68EF">
        <w:trPr>
          <w:trHeight w:val="317"/>
        </w:trPr>
        <w:tc>
          <w:tcPr>
            <w:tcW w:w="2694" w:type="dxa"/>
          </w:tcPr>
          <w:p w14:paraId="48107A2B" w14:textId="01CA9348"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Black youth ownership </w:t>
            </w:r>
            <w:r w:rsidR="00BF5595">
              <w:rPr>
                <w:rFonts w:ascii="Arial" w:eastAsia="Times New Roman" w:hAnsi="Arial" w:cs="Arial"/>
                <w:lang w:val="en-US"/>
              </w:rPr>
              <w:t>30%-100%</w:t>
            </w:r>
          </w:p>
        </w:tc>
        <w:tc>
          <w:tcPr>
            <w:tcW w:w="3118" w:type="dxa"/>
          </w:tcPr>
          <w:p w14:paraId="1594AEE7" w14:textId="42F7D308"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04068201"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EABD1B3" w14:textId="77777777" w:rsidTr="00DB68EF">
        <w:trPr>
          <w:trHeight w:val="317"/>
        </w:trPr>
        <w:tc>
          <w:tcPr>
            <w:tcW w:w="2694" w:type="dxa"/>
          </w:tcPr>
          <w:p w14:paraId="6ADD39F9" w14:textId="57A3A52E" w:rsidR="00F243DB" w:rsidRPr="001A7082" w:rsidRDefault="00BF5595"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All </w:t>
            </w:r>
            <w:r w:rsidR="00F243DB">
              <w:rPr>
                <w:rFonts w:ascii="Arial" w:eastAsia="Times New Roman" w:hAnsi="Arial" w:cs="Arial"/>
                <w:lang w:val="en-US"/>
              </w:rPr>
              <w:t>QSE/EME</w:t>
            </w:r>
          </w:p>
        </w:tc>
        <w:tc>
          <w:tcPr>
            <w:tcW w:w="3118" w:type="dxa"/>
          </w:tcPr>
          <w:p w14:paraId="31B8A852" w14:textId="3867ACC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141E25DD"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67CC59D" w14:textId="77777777" w:rsidTr="00DB68EF">
        <w:trPr>
          <w:trHeight w:val="317"/>
        </w:trPr>
        <w:tc>
          <w:tcPr>
            <w:tcW w:w="2694" w:type="dxa"/>
          </w:tcPr>
          <w:p w14:paraId="5098BE22" w14:textId="5D3318F4"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ownership</w:t>
            </w:r>
            <w:r w:rsidR="00BF5595">
              <w:rPr>
                <w:rFonts w:ascii="Arial" w:eastAsia="Times New Roman" w:hAnsi="Arial" w:cs="Arial"/>
                <w:lang w:val="en-US"/>
              </w:rPr>
              <w:t xml:space="preserve"> 51%- 100%</w:t>
            </w:r>
          </w:p>
        </w:tc>
        <w:tc>
          <w:tcPr>
            <w:tcW w:w="3118" w:type="dxa"/>
          </w:tcPr>
          <w:p w14:paraId="67035521" w14:textId="028944EF"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5E5B8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19CCC127" w14:textId="77777777" w:rsidTr="00DB68EF">
        <w:trPr>
          <w:trHeight w:val="317"/>
        </w:trPr>
        <w:tc>
          <w:tcPr>
            <w:tcW w:w="2694" w:type="dxa"/>
          </w:tcPr>
          <w:p w14:paraId="5BB5FC9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3118" w:type="dxa"/>
          </w:tcPr>
          <w:p w14:paraId="1AB6FC1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2835" w:type="dxa"/>
          </w:tcPr>
          <w:p w14:paraId="78F2C1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64CF547" w14:textId="77777777" w:rsidTr="00DB68EF">
        <w:trPr>
          <w:trHeight w:val="317"/>
        </w:trPr>
        <w:tc>
          <w:tcPr>
            <w:tcW w:w="2694" w:type="dxa"/>
          </w:tcPr>
          <w:p w14:paraId="5F1ABCF3" w14:textId="59BEF7D9" w:rsidR="00F243DB" w:rsidRPr="00BC4591" w:rsidRDefault="00BC4591" w:rsidP="00BC4591">
            <w:pPr>
              <w:kinsoku w:val="0"/>
              <w:overflowPunct w:val="0"/>
              <w:spacing w:before="115" w:after="0" w:line="240" w:lineRule="auto"/>
              <w:textAlignment w:val="baseline"/>
              <w:rPr>
                <w:rFonts w:ascii="Arial" w:eastAsia="Times New Roman" w:hAnsi="Arial" w:cs="Arial"/>
                <w:b/>
                <w:bCs/>
                <w:lang w:val="en-US"/>
              </w:rPr>
            </w:pPr>
            <w:r>
              <w:rPr>
                <w:rFonts w:ascii="Arial" w:eastAsia="Times New Roman" w:hAnsi="Arial" w:cs="Arial"/>
                <w:b/>
                <w:bCs/>
                <w:lang w:val="en-US"/>
              </w:rPr>
              <w:t>Total</w:t>
            </w:r>
          </w:p>
        </w:tc>
        <w:tc>
          <w:tcPr>
            <w:tcW w:w="3118" w:type="dxa"/>
          </w:tcPr>
          <w:p w14:paraId="78E9DFCB" w14:textId="74030017" w:rsidR="00F243DB" w:rsidRPr="00DB68EF" w:rsidRDefault="00BC4591" w:rsidP="001A7082">
            <w:pPr>
              <w:kinsoku w:val="0"/>
              <w:overflowPunct w:val="0"/>
              <w:spacing w:before="115" w:after="0" w:line="240" w:lineRule="auto"/>
              <w:jc w:val="center"/>
              <w:textAlignment w:val="baseline"/>
              <w:rPr>
                <w:rFonts w:ascii="Arial" w:eastAsia="Times New Roman" w:hAnsi="Arial" w:cs="Arial"/>
                <w:b/>
                <w:bCs/>
                <w:lang w:val="en-US"/>
              </w:rPr>
            </w:pPr>
            <w:r w:rsidRPr="00DB68EF">
              <w:rPr>
                <w:rFonts w:ascii="Arial" w:eastAsia="Times New Roman" w:hAnsi="Arial" w:cs="Arial"/>
                <w:b/>
                <w:bCs/>
                <w:lang w:val="en-US"/>
              </w:rPr>
              <w:t>20</w:t>
            </w:r>
          </w:p>
        </w:tc>
        <w:tc>
          <w:tcPr>
            <w:tcW w:w="2835" w:type="dxa"/>
          </w:tcPr>
          <w:p w14:paraId="3F3B55C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5C5D" w14:textId="77777777" w:rsidR="0041066B" w:rsidRDefault="0041066B" w:rsidP="003B6D93">
      <w:pPr>
        <w:spacing w:after="0" w:line="240" w:lineRule="auto"/>
      </w:pPr>
      <w:r>
        <w:separator/>
      </w:r>
    </w:p>
  </w:endnote>
  <w:endnote w:type="continuationSeparator" w:id="0">
    <w:p w14:paraId="486F42C4" w14:textId="77777777" w:rsidR="0041066B" w:rsidRDefault="0041066B"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B569" w14:textId="77777777" w:rsidR="0041066B" w:rsidRDefault="0041066B" w:rsidP="003B6D93">
      <w:pPr>
        <w:spacing w:after="0" w:line="240" w:lineRule="auto"/>
      </w:pPr>
      <w:r>
        <w:separator/>
      </w:r>
    </w:p>
  </w:footnote>
  <w:footnote w:type="continuationSeparator" w:id="0">
    <w:p w14:paraId="12068BC7" w14:textId="77777777" w:rsidR="0041066B" w:rsidRDefault="0041066B"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53982218">
    <w:abstractNumId w:val="0"/>
  </w:num>
  <w:num w:numId="2" w16cid:durableId="1114520935">
    <w:abstractNumId w:val="3"/>
  </w:num>
  <w:num w:numId="3" w16cid:durableId="45106164">
    <w:abstractNumId w:val="12"/>
  </w:num>
  <w:num w:numId="4" w16cid:durableId="1397315352">
    <w:abstractNumId w:val="9"/>
  </w:num>
  <w:num w:numId="5" w16cid:durableId="1018627514">
    <w:abstractNumId w:val="5"/>
  </w:num>
  <w:num w:numId="6" w16cid:durableId="1883132563">
    <w:abstractNumId w:val="6"/>
  </w:num>
  <w:num w:numId="7" w16cid:durableId="1266113811">
    <w:abstractNumId w:val="11"/>
  </w:num>
  <w:num w:numId="8" w16cid:durableId="1792549947">
    <w:abstractNumId w:val="10"/>
  </w:num>
  <w:num w:numId="9" w16cid:durableId="1169708582">
    <w:abstractNumId w:val="4"/>
  </w:num>
  <w:num w:numId="10" w16cid:durableId="1344017396">
    <w:abstractNumId w:val="2"/>
  </w:num>
  <w:num w:numId="11" w16cid:durableId="244338811">
    <w:abstractNumId w:val="8"/>
  </w:num>
  <w:num w:numId="12" w16cid:durableId="731468788">
    <w:abstractNumId w:val="7"/>
  </w:num>
  <w:num w:numId="13" w16cid:durableId="167858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94625"/>
    <w:rsid w:val="000D5B12"/>
    <w:rsid w:val="000E7B50"/>
    <w:rsid w:val="000F076C"/>
    <w:rsid w:val="000F2B3F"/>
    <w:rsid w:val="000F48BA"/>
    <w:rsid w:val="00103065"/>
    <w:rsid w:val="0012378B"/>
    <w:rsid w:val="001252B5"/>
    <w:rsid w:val="00151777"/>
    <w:rsid w:val="00157E96"/>
    <w:rsid w:val="00171349"/>
    <w:rsid w:val="001754BD"/>
    <w:rsid w:val="00180225"/>
    <w:rsid w:val="001A14EA"/>
    <w:rsid w:val="001A7082"/>
    <w:rsid w:val="001D060B"/>
    <w:rsid w:val="002304CC"/>
    <w:rsid w:val="00251EE3"/>
    <w:rsid w:val="00283B52"/>
    <w:rsid w:val="002C3252"/>
    <w:rsid w:val="002F52DB"/>
    <w:rsid w:val="00317207"/>
    <w:rsid w:val="00327A21"/>
    <w:rsid w:val="003441F0"/>
    <w:rsid w:val="00350F7D"/>
    <w:rsid w:val="0037140C"/>
    <w:rsid w:val="00381D8B"/>
    <w:rsid w:val="00385313"/>
    <w:rsid w:val="003902FE"/>
    <w:rsid w:val="003B4ADC"/>
    <w:rsid w:val="003B6D93"/>
    <w:rsid w:val="003E1BD3"/>
    <w:rsid w:val="0041066B"/>
    <w:rsid w:val="00412659"/>
    <w:rsid w:val="0041470C"/>
    <w:rsid w:val="00420935"/>
    <w:rsid w:val="004743FE"/>
    <w:rsid w:val="004C3B2B"/>
    <w:rsid w:val="004C566B"/>
    <w:rsid w:val="004F5BE8"/>
    <w:rsid w:val="004F6951"/>
    <w:rsid w:val="00514088"/>
    <w:rsid w:val="00521061"/>
    <w:rsid w:val="00531F81"/>
    <w:rsid w:val="005A4856"/>
    <w:rsid w:val="005B70C7"/>
    <w:rsid w:val="005D5CD2"/>
    <w:rsid w:val="005E46A2"/>
    <w:rsid w:val="00614343"/>
    <w:rsid w:val="00633BD2"/>
    <w:rsid w:val="00646443"/>
    <w:rsid w:val="00646AEB"/>
    <w:rsid w:val="0067273B"/>
    <w:rsid w:val="006C6DAD"/>
    <w:rsid w:val="00705695"/>
    <w:rsid w:val="00716DCA"/>
    <w:rsid w:val="007B6FA3"/>
    <w:rsid w:val="007C114F"/>
    <w:rsid w:val="007D2F85"/>
    <w:rsid w:val="007D7799"/>
    <w:rsid w:val="007E6A49"/>
    <w:rsid w:val="007E7BBF"/>
    <w:rsid w:val="008565F1"/>
    <w:rsid w:val="00871491"/>
    <w:rsid w:val="00896810"/>
    <w:rsid w:val="008974F4"/>
    <w:rsid w:val="008C6D26"/>
    <w:rsid w:val="008D6A5B"/>
    <w:rsid w:val="008E5776"/>
    <w:rsid w:val="00906A91"/>
    <w:rsid w:val="00912739"/>
    <w:rsid w:val="00913338"/>
    <w:rsid w:val="00920323"/>
    <w:rsid w:val="00935733"/>
    <w:rsid w:val="00991FE5"/>
    <w:rsid w:val="009C2B0B"/>
    <w:rsid w:val="009C5225"/>
    <w:rsid w:val="00A01D08"/>
    <w:rsid w:val="00A31BF0"/>
    <w:rsid w:val="00A36003"/>
    <w:rsid w:val="00A66F21"/>
    <w:rsid w:val="00A8014C"/>
    <w:rsid w:val="00A90435"/>
    <w:rsid w:val="00AB1A8B"/>
    <w:rsid w:val="00AF06E7"/>
    <w:rsid w:val="00B2256D"/>
    <w:rsid w:val="00B242AE"/>
    <w:rsid w:val="00B30153"/>
    <w:rsid w:val="00B3093E"/>
    <w:rsid w:val="00B648B8"/>
    <w:rsid w:val="00B715D9"/>
    <w:rsid w:val="00B76ABE"/>
    <w:rsid w:val="00BB2BF1"/>
    <w:rsid w:val="00BC4591"/>
    <w:rsid w:val="00BE1D49"/>
    <w:rsid w:val="00BF5595"/>
    <w:rsid w:val="00C10C72"/>
    <w:rsid w:val="00C14B24"/>
    <w:rsid w:val="00C165EE"/>
    <w:rsid w:val="00C30BA6"/>
    <w:rsid w:val="00C4380C"/>
    <w:rsid w:val="00C44B2D"/>
    <w:rsid w:val="00C60B43"/>
    <w:rsid w:val="00C839E2"/>
    <w:rsid w:val="00CA16B5"/>
    <w:rsid w:val="00CB7619"/>
    <w:rsid w:val="00CF7813"/>
    <w:rsid w:val="00D00E54"/>
    <w:rsid w:val="00D07B68"/>
    <w:rsid w:val="00D238A9"/>
    <w:rsid w:val="00D54A9B"/>
    <w:rsid w:val="00D963D0"/>
    <w:rsid w:val="00DA4A5C"/>
    <w:rsid w:val="00DB68EF"/>
    <w:rsid w:val="00DE6C8E"/>
    <w:rsid w:val="00DF092D"/>
    <w:rsid w:val="00DF0EC7"/>
    <w:rsid w:val="00DF38A5"/>
    <w:rsid w:val="00E42F1A"/>
    <w:rsid w:val="00E65257"/>
    <w:rsid w:val="00E777C0"/>
    <w:rsid w:val="00E77B49"/>
    <w:rsid w:val="00EA1C63"/>
    <w:rsid w:val="00EA4850"/>
    <w:rsid w:val="00F03139"/>
    <w:rsid w:val="00F12BD6"/>
    <w:rsid w:val="00F243DB"/>
    <w:rsid w:val="00F56F16"/>
    <w:rsid w:val="00F8556A"/>
    <w:rsid w:val="00F8774A"/>
    <w:rsid w:val="00FB30E1"/>
    <w:rsid w:val="00FD3114"/>
    <w:rsid w:val="00FD7C68"/>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Ntombizodwa Motloung</cp:lastModifiedBy>
  <cp:revision>2</cp:revision>
  <dcterms:created xsi:type="dcterms:W3CDTF">2026-03-16T08:00:00Z</dcterms:created>
  <dcterms:modified xsi:type="dcterms:W3CDTF">2026-03-16T08:00:00Z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