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lastRenderedPageBreak/>
        <w:t>3.6</w:t>
      </w:r>
      <w:r w:rsidRPr="00870839">
        <w:rPr>
          <w:rFonts w:ascii="Arial" w:eastAsia="Times New Roman" w:hAnsi="Arial" w:cs="Arial"/>
          <w:lang w:val="en-GB"/>
        </w:rPr>
        <w:tab/>
        <w:t>Accordingly, the Receiving Party agrees to indemnify, defend and hold the Disclosing Party harmless from and against any and all suits, liabilities, causes of action, claims, 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Receiving Party agrees that it shall protect the Confidential Information disclosed pursuant to the provisions of this Agreement using the same standard of care that it applies to safeguard its own proprietary, secret or Confidential Information but no less </w:t>
      </w:r>
      <w:r w:rsidRPr="00870839">
        <w:rPr>
          <w:rFonts w:ascii="Arial" w:eastAsia="Times New Roman" w:hAnsi="Arial" w:cs="Arial"/>
          <w:lang w:val="en-GB"/>
        </w:rPr>
        <w:lastRenderedPageBreak/>
        <w:t>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This Agreement shall commence upon the date referred to in date of signature and shall endure for a period of 3 (three) years after the date of termination of the </w:t>
      </w:r>
      <w:r w:rsidRPr="00870839">
        <w:rPr>
          <w:rFonts w:ascii="Arial" w:eastAsia="Times New Roman" w:hAnsi="Arial" w:cs="Arial"/>
          <w:lang w:val="en-GB"/>
        </w:rPr>
        <w:lastRenderedPageBreak/>
        <w:t>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lastRenderedPageBreak/>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 xml:space="preserve">any reference in this agreement to this agreement or any other agreement, document or instrument shall be construed as a reference to this agreement or that other </w:t>
      </w:r>
      <w:r w:rsidRPr="00870839">
        <w:rPr>
          <w:rFonts w:ascii="Arial" w:eastAsia="Times New Roman" w:hAnsi="Arial" w:cs="Arial"/>
          <w:lang w:val="en-GB"/>
        </w:rPr>
        <w:lastRenderedPageBreak/>
        <w:t>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lastRenderedPageBreak/>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528BE5" w14:textId="77777777" w:rsidR="009A29F4" w:rsidRDefault="009A29F4" w:rsidP="00201A98">
      <w:pPr>
        <w:spacing w:after="0" w:line="240" w:lineRule="auto"/>
      </w:pPr>
      <w:r>
        <w:separator/>
      </w:r>
    </w:p>
  </w:endnote>
  <w:endnote w:type="continuationSeparator" w:id="0">
    <w:p w14:paraId="6DD8315E" w14:textId="77777777" w:rsidR="009A29F4" w:rsidRDefault="009A29F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74F17CAA" w14:textId="391C18A0" w:rsidR="00870839" w:rsidRDefault="00870839" w:rsidP="00EA1B3D">
          <w:pPr>
            <w:jc w:val="right"/>
            <w:rPr>
              <w:rFonts w:ascii="Arial" w:hAnsi="Arial" w:cs="Arial"/>
              <w:sz w:val="18"/>
              <w:szCs w:val="18"/>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p w14:paraId="171F0B01" w14:textId="59B7DF7D" w:rsidR="00AD34CB" w:rsidRDefault="00AD34CB" w:rsidP="00EA1B3D">
          <w:pPr>
            <w:jc w:val="right"/>
            <w:rPr>
              <w:rFonts w:ascii="Arial" w:hAnsi="Arial" w:cs="Arial"/>
              <w:sz w:val="20"/>
              <w:szCs w:val="20"/>
              <w:lang w:val="en-GB"/>
            </w:rPr>
          </w:pPr>
        </w:p>
      </w:tc>
    </w:tr>
  </w:tbl>
  <w:p w14:paraId="079EEBF2" w14:textId="0F1C73A6" w:rsidR="00AD34CB" w:rsidRPr="00AD34CB" w:rsidRDefault="00870839" w:rsidP="00AD34CB">
    <w:pPr>
      <w:spacing w:after="0"/>
      <w:ind w:left="-227"/>
      <w:rPr>
        <w:rFonts w:ascii="Arial" w:eastAsia="Calibri" w:hAnsi="Arial" w:cs="Arial"/>
        <w:b/>
        <w:bCs/>
        <w:color w:val="0000FF"/>
        <w:sz w:val="18"/>
        <w:szCs w:val="18"/>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bookmarkStart w:id="2" w:name="_Hlk209424915"/>
    <w:r w:rsidR="00AD34CB">
      <w:rPr>
        <w:rFonts w:ascii="Arial" w:hAnsi="Arial" w:cs="Arial"/>
        <w:sz w:val="17"/>
        <w:szCs w:val="17"/>
      </w:rPr>
      <w:t xml:space="preserve">  </w:t>
    </w:r>
  </w:p>
  <w:bookmarkEnd w:id="2"/>
  <w:p w14:paraId="211BE44B" w14:textId="76CE4CDF" w:rsidR="00870839" w:rsidRDefault="00870839" w:rsidP="006D04D6">
    <w:pPr>
      <w:pStyle w:val="Footer"/>
      <w:ind w:left="-624"/>
      <w:rPr>
        <w:rFonts w:ascii="Arial" w:hAnsi="Arial" w:cs="Arial"/>
        <w:sz w:val="17"/>
        <w:szCs w:val="17"/>
      </w:rPr>
    </w:pP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BDBE9" w14:textId="77777777" w:rsidR="009A29F4" w:rsidRDefault="009A29F4" w:rsidP="00201A98">
      <w:pPr>
        <w:spacing w:after="0" w:line="240" w:lineRule="auto"/>
      </w:pPr>
      <w:r>
        <w:separator/>
      </w:r>
    </w:p>
  </w:footnote>
  <w:footnote w:type="continuationSeparator" w:id="0">
    <w:p w14:paraId="28E97D1C" w14:textId="77777777" w:rsidR="009A29F4" w:rsidRDefault="009A29F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9297671"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B3"/>
    <w:rsid w:val="00082CC4"/>
    <w:rsid w:val="000A01FA"/>
    <w:rsid w:val="000B165C"/>
    <w:rsid w:val="000B656D"/>
    <w:rsid w:val="000C1FF4"/>
    <w:rsid w:val="000F790D"/>
    <w:rsid w:val="001038EF"/>
    <w:rsid w:val="001447AC"/>
    <w:rsid w:val="001477A3"/>
    <w:rsid w:val="00155248"/>
    <w:rsid w:val="001D042C"/>
    <w:rsid w:val="001D41F2"/>
    <w:rsid w:val="00201A98"/>
    <w:rsid w:val="00202BB5"/>
    <w:rsid w:val="00213910"/>
    <w:rsid w:val="00307C8A"/>
    <w:rsid w:val="003113D9"/>
    <w:rsid w:val="00332369"/>
    <w:rsid w:val="0034197B"/>
    <w:rsid w:val="00382DA0"/>
    <w:rsid w:val="003914DE"/>
    <w:rsid w:val="003B3ABD"/>
    <w:rsid w:val="003E4D3F"/>
    <w:rsid w:val="003E7C39"/>
    <w:rsid w:val="003F003F"/>
    <w:rsid w:val="003F2387"/>
    <w:rsid w:val="003F7B1E"/>
    <w:rsid w:val="00425012"/>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A29F4"/>
    <w:rsid w:val="009E4402"/>
    <w:rsid w:val="00A22EF4"/>
    <w:rsid w:val="00A550AD"/>
    <w:rsid w:val="00A67C16"/>
    <w:rsid w:val="00A72491"/>
    <w:rsid w:val="00A76642"/>
    <w:rsid w:val="00A92D53"/>
    <w:rsid w:val="00AA3261"/>
    <w:rsid w:val="00AD34CB"/>
    <w:rsid w:val="00AF71A3"/>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Roseline Ntswaki Mosohlo</cp:lastModifiedBy>
  <cp:revision>2</cp:revision>
  <dcterms:created xsi:type="dcterms:W3CDTF">2026-01-07T11:28:00Z</dcterms:created>
  <dcterms:modified xsi:type="dcterms:W3CDTF">2026-01-07T11:28:00Z</dcterms:modified>
</cp:coreProperties>
</file>