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C05079" w14:textId="206CBAE5" w:rsidR="0035244D" w:rsidRDefault="0035244D" w:rsidP="00AB0B86">
      <w:pPr>
        <w:jc w:val="center"/>
      </w:pPr>
    </w:p>
    <w:sdt>
      <w:sdtPr>
        <w:id w:val="391311504"/>
        <w:placeholder>
          <w:docPart w:val="4B7E6BF70C3E446B8F206D8C8DD4B646"/>
        </w:placeholder>
      </w:sdtPr>
      <w:sdtContent>
        <w:sdt>
          <w:sdtPr>
            <w:id w:val="-1462265599"/>
            <w:lock w:val="sdtContentLocked"/>
            <w:placeholder>
              <w:docPart w:val="4B7E6BF70C3E446B8F206D8C8DD4B646"/>
            </w:placeholder>
            <w15:appearance w15:val="hidden"/>
          </w:sdtPr>
          <w:sdtContent>
            <w:p w14:paraId="196CDAF0" w14:textId="296661BD" w:rsidR="00AB0B86" w:rsidRDefault="00AB0B86" w:rsidP="00AB0B86">
              <w:pPr>
                <w:jc w:val="center"/>
              </w:pPr>
            </w:p>
            <w:p w14:paraId="0017E762" w14:textId="77777777" w:rsidR="00AB0B86" w:rsidRDefault="007C6533" w:rsidP="00AB0B86">
              <w:pPr>
                <w:jc w:val="center"/>
              </w:pPr>
              <w:r>
                <w:rPr>
                  <w:noProof/>
                  <w:lang w:eastAsia="en-ZA"/>
                </w:rPr>
                <w:drawing>
                  <wp:anchor distT="0" distB="0" distL="114300" distR="114300" simplePos="0" relativeHeight="251660288" behindDoc="0" locked="0" layoutInCell="1" allowOverlap="1" wp14:anchorId="1DA4C602" wp14:editId="554CF0E6">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301444F0" w14:textId="77777777" w:rsidR="00A06C58" w:rsidRDefault="00087CD2" w:rsidP="00AB0B86">
              <w:pPr>
                <w:jc w:val="center"/>
              </w:pPr>
              <w:r>
                <w:rPr>
                  <w:noProof/>
                  <w:lang w:eastAsia="en-ZA"/>
                </w:rPr>
                <w:drawing>
                  <wp:anchor distT="0" distB="0" distL="114300" distR="114300" simplePos="0" relativeHeight="251659264" behindDoc="1" locked="1" layoutInCell="1" allowOverlap="0" wp14:anchorId="03C28DE9" wp14:editId="59CADBC4">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14A576B8" w14:textId="77777777" w:rsidR="00AB0B86" w:rsidRDefault="00AB0B86" w:rsidP="00AB0B86">
              <w:pPr>
                <w:jc w:val="center"/>
              </w:pPr>
            </w:p>
            <w:p w14:paraId="2AC8358E" w14:textId="77777777" w:rsidR="00AB0B86" w:rsidRDefault="00AB0B86" w:rsidP="00AB0B86">
              <w:pPr>
                <w:jc w:val="center"/>
              </w:pPr>
            </w:p>
            <w:p w14:paraId="5DBB51B7" w14:textId="77777777" w:rsidR="00AB0B86" w:rsidRDefault="00AB0B86" w:rsidP="00AB0B86">
              <w:pPr>
                <w:jc w:val="center"/>
              </w:pPr>
            </w:p>
            <w:p w14:paraId="763ABE1B" w14:textId="77777777" w:rsidR="00AB0B86" w:rsidRDefault="00AB0B86" w:rsidP="00AB0B86">
              <w:pPr>
                <w:jc w:val="center"/>
              </w:pPr>
            </w:p>
            <w:p w14:paraId="469C0FD7" w14:textId="77777777" w:rsidR="00AB0B86" w:rsidRDefault="00AB0B86" w:rsidP="00AB0B86">
              <w:pPr>
                <w:jc w:val="center"/>
              </w:pPr>
            </w:p>
            <w:p w14:paraId="6C1872A9" w14:textId="77777777" w:rsidR="00AB0B86" w:rsidRDefault="00AB0B86" w:rsidP="00AB0B86">
              <w:pPr>
                <w:jc w:val="center"/>
              </w:pPr>
            </w:p>
            <w:p w14:paraId="00F3A925" w14:textId="77777777" w:rsidR="00AB0B86" w:rsidRDefault="00AB0B86" w:rsidP="00AB0B86">
              <w:pPr>
                <w:jc w:val="center"/>
              </w:pPr>
            </w:p>
            <w:p w14:paraId="1EACABB6" w14:textId="77777777" w:rsidR="00F70A16" w:rsidRDefault="00000000" w:rsidP="00AB0B86">
              <w:pPr>
                <w:jc w:val="center"/>
              </w:pPr>
            </w:p>
          </w:sdtContent>
        </w:sdt>
      </w:sdtContent>
    </w:sdt>
    <w:p w14:paraId="1055CF85" w14:textId="394CEFCC" w:rsidR="00D91245" w:rsidRPr="00B42D0F" w:rsidRDefault="009C0D1E" w:rsidP="009C0D1E">
      <w:pPr>
        <w:jc w:val="center"/>
        <w:rPr>
          <w:rFonts w:asciiTheme="majorHAnsi" w:hAnsiTheme="majorHAnsi"/>
          <w:b/>
          <w:color w:val="1F497D" w:themeColor="text2"/>
          <w:sz w:val="28"/>
          <w:szCs w:val="28"/>
        </w:rPr>
      </w:pPr>
      <w:r w:rsidRPr="009C0D1E">
        <w:rPr>
          <w:rFonts w:asciiTheme="majorHAnsi" w:hAnsiTheme="majorHAnsi"/>
          <w:b/>
          <w:color w:val="0E1B8D"/>
          <w:sz w:val="40"/>
          <w:szCs w:val="40"/>
        </w:rPr>
        <w:t xml:space="preserve">Annexure </w:t>
      </w:r>
      <w:r w:rsidRPr="00B42D0F">
        <w:rPr>
          <w:rFonts w:asciiTheme="majorHAnsi" w:hAnsiTheme="majorHAnsi"/>
          <w:b/>
          <w:color w:val="1F497D" w:themeColor="text2"/>
          <w:sz w:val="40"/>
          <w:szCs w:val="40"/>
        </w:rPr>
        <w:t xml:space="preserve">1: </w:t>
      </w:r>
      <w:r w:rsidR="00231C17" w:rsidRPr="00B42D0F">
        <w:rPr>
          <w:rFonts w:eastAsia="Times New Roman"/>
          <w:b/>
          <w:color w:val="1F497D" w:themeColor="text2"/>
          <w:sz w:val="28"/>
          <w:szCs w:val="28"/>
        </w:rPr>
        <w:t xml:space="preserve">WO16856 </w:t>
      </w:r>
      <w:r w:rsidR="00F2738C" w:rsidRPr="00B42D0F">
        <w:rPr>
          <w:rFonts w:asciiTheme="majorHAnsi" w:hAnsiTheme="majorHAnsi"/>
          <w:b/>
          <w:color w:val="1F497D" w:themeColor="text2"/>
          <w:sz w:val="28"/>
          <w:szCs w:val="28"/>
        </w:rPr>
        <w:t>Procurement</w:t>
      </w:r>
      <w:r w:rsidR="00231C17" w:rsidRPr="00B42D0F">
        <w:rPr>
          <w:rFonts w:asciiTheme="majorHAnsi" w:hAnsiTheme="majorHAnsi"/>
          <w:b/>
          <w:color w:val="1F497D" w:themeColor="text2"/>
          <w:sz w:val="28"/>
          <w:szCs w:val="28"/>
        </w:rPr>
        <w:t xml:space="preserve"> of network equipment including support and installation </w:t>
      </w:r>
      <w:r w:rsidR="00FC61A5" w:rsidRPr="00B42D0F">
        <w:rPr>
          <w:rFonts w:asciiTheme="majorHAnsi" w:hAnsiTheme="majorHAnsi"/>
          <w:b/>
          <w:color w:val="1F497D" w:themeColor="text2"/>
          <w:sz w:val="28"/>
          <w:szCs w:val="28"/>
        </w:rPr>
        <w:t xml:space="preserve">for Free State Department of Health over a </w:t>
      </w:r>
      <w:r w:rsidR="007D1802" w:rsidRPr="00B42D0F">
        <w:rPr>
          <w:rFonts w:asciiTheme="majorHAnsi" w:hAnsiTheme="majorHAnsi"/>
          <w:b/>
          <w:color w:val="1F497D" w:themeColor="text2"/>
          <w:sz w:val="28"/>
          <w:szCs w:val="28"/>
        </w:rPr>
        <w:t xml:space="preserve">for three (3) </w:t>
      </w:r>
      <w:r w:rsidR="00D91245" w:rsidRPr="00B42D0F">
        <w:rPr>
          <w:rFonts w:asciiTheme="majorHAnsi" w:hAnsiTheme="majorHAnsi"/>
          <w:b/>
          <w:color w:val="1F497D" w:themeColor="text2"/>
          <w:sz w:val="28"/>
          <w:szCs w:val="28"/>
        </w:rPr>
        <w:t>Years</w:t>
      </w:r>
    </w:p>
    <w:p w14:paraId="4706D877" w14:textId="77777777" w:rsidR="003D428F" w:rsidRPr="00B42D0F" w:rsidRDefault="003D428F" w:rsidP="009C0D1E">
      <w:pPr>
        <w:jc w:val="center"/>
        <w:rPr>
          <w:rFonts w:asciiTheme="majorHAnsi" w:hAnsiTheme="majorHAnsi"/>
          <w:b/>
          <w:color w:val="0E1B8D"/>
          <w:sz w:val="40"/>
          <w:szCs w:val="40"/>
        </w:rPr>
      </w:pPr>
    </w:p>
    <w:p w14:paraId="6CAB1B14" w14:textId="77777777" w:rsidR="009C0D1E" w:rsidRPr="009C0D1E" w:rsidRDefault="009C0D1E" w:rsidP="009C0D1E">
      <w:pPr>
        <w:jc w:val="center"/>
        <w:rPr>
          <w:rFonts w:asciiTheme="majorHAnsi" w:hAnsiTheme="majorHAnsi"/>
          <w:b/>
          <w:color w:val="0E1B8D"/>
          <w:sz w:val="36"/>
          <w:szCs w:val="36"/>
        </w:rPr>
      </w:pPr>
      <w:r w:rsidRPr="009C0D1E">
        <w:rPr>
          <w:rFonts w:asciiTheme="majorHAnsi" w:hAnsiTheme="majorHAnsi"/>
          <w:b/>
          <w:color w:val="0E1B8D"/>
          <w:sz w:val="36"/>
          <w:szCs w:val="36"/>
        </w:rPr>
        <w:t>TECHNICAL</w:t>
      </w:r>
      <w:r w:rsidR="008600CB">
        <w:rPr>
          <w:rFonts w:asciiTheme="majorHAnsi" w:hAnsiTheme="majorHAnsi"/>
          <w:b/>
          <w:color w:val="0E1B8D"/>
          <w:sz w:val="36"/>
          <w:szCs w:val="36"/>
        </w:rPr>
        <w:t>,</w:t>
      </w:r>
      <w:r w:rsidRPr="009C0D1E">
        <w:rPr>
          <w:rFonts w:asciiTheme="majorHAnsi" w:hAnsiTheme="majorHAnsi"/>
          <w:b/>
          <w:color w:val="0E1B8D"/>
          <w:sz w:val="36"/>
          <w:szCs w:val="36"/>
        </w:rPr>
        <w:t xml:space="preserve"> PRICING </w:t>
      </w:r>
      <w:r w:rsidR="008600CB">
        <w:rPr>
          <w:rFonts w:asciiTheme="majorHAnsi" w:hAnsiTheme="majorHAnsi"/>
          <w:b/>
          <w:color w:val="0E1B8D"/>
          <w:sz w:val="36"/>
          <w:szCs w:val="36"/>
        </w:rPr>
        <w:t xml:space="preserve">AND PREFERENCE POINTS </w:t>
      </w:r>
      <w:r w:rsidRPr="009C0D1E">
        <w:rPr>
          <w:rFonts w:asciiTheme="majorHAnsi" w:hAnsiTheme="majorHAnsi"/>
          <w:b/>
          <w:color w:val="0E1B8D"/>
          <w:sz w:val="36"/>
          <w:szCs w:val="36"/>
        </w:rPr>
        <w:t>REQUIREMENTS</w:t>
      </w:r>
    </w:p>
    <w:p w14:paraId="7B3AC3E6" w14:textId="77777777" w:rsidR="009C0D1E" w:rsidRDefault="009C0D1E">
      <w:pPr>
        <w:jc w:val="left"/>
      </w:pPr>
    </w:p>
    <w:p w14:paraId="187A55A7" w14:textId="77777777" w:rsidR="00AB0B86" w:rsidRDefault="00AB0B86">
      <w:pPr>
        <w:jc w:val="left"/>
        <w:rPr>
          <w:b/>
          <w:color w:val="000099"/>
          <w:sz w:val="24"/>
        </w:rPr>
      </w:pPr>
    </w:p>
    <w:p w14:paraId="2834AE54" w14:textId="77777777" w:rsidR="00F70A16" w:rsidRDefault="00F70A16">
      <w:pPr>
        <w:jc w:val="left"/>
      </w:pPr>
      <w:r>
        <w:br w:type="page"/>
      </w:r>
    </w:p>
    <w:p w14:paraId="08108B02" w14:textId="77777777" w:rsidR="00A44D99" w:rsidRPr="006C0A8D" w:rsidRDefault="00A44D99" w:rsidP="00C2646C">
      <w:pPr>
        <w:pStyle w:val="Title"/>
      </w:pPr>
      <w:r w:rsidRPr="006C0A8D">
        <w:lastRenderedPageBreak/>
        <w:t>Contents</w:t>
      </w:r>
    </w:p>
    <w:p w14:paraId="739B317C" w14:textId="5E58D1CB" w:rsidR="0035244D" w:rsidRDefault="00A44D99">
      <w:pPr>
        <w:pStyle w:val="TOC1"/>
        <w:rPr>
          <w:rFonts w:asciiTheme="minorHAnsi" w:eastAsiaTheme="minorEastAsia" w:hAnsiTheme="minorHAnsi" w:cstheme="minorBidi"/>
          <w:b w:val="0"/>
          <w:noProof/>
          <w:kern w:val="2"/>
          <w:sz w:val="24"/>
          <w:szCs w:val="24"/>
          <w:lang w:eastAsia="en-ZA"/>
          <w14:ligatures w14:val="standardContextual"/>
        </w:rPr>
      </w:pPr>
      <w:r w:rsidRPr="00904068">
        <w:fldChar w:fldCharType="begin"/>
      </w:r>
      <w:r w:rsidRPr="00904068">
        <w:instrText xml:space="preserve"> TOC \o "2-2" \h \z \t "Heading 1,1,Heading 3,3,Annex H1,1" </w:instrText>
      </w:r>
      <w:r w:rsidRPr="00904068">
        <w:fldChar w:fldCharType="separate"/>
      </w:r>
      <w:hyperlink w:anchor="_Toc178795858" w:history="1">
        <w:r w:rsidR="0035244D" w:rsidRPr="009C751E">
          <w:rPr>
            <w:rStyle w:val="Hyperlink"/>
            <w:noProof/>
          </w:rPr>
          <w:t>1.</w:t>
        </w:r>
        <w:r w:rsidR="0035244D">
          <w:rPr>
            <w:rFonts w:asciiTheme="minorHAnsi" w:eastAsiaTheme="minorEastAsia" w:hAnsiTheme="minorHAnsi" w:cstheme="minorBidi"/>
            <w:b w:val="0"/>
            <w:noProof/>
            <w:kern w:val="2"/>
            <w:sz w:val="24"/>
            <w:szCs w:val="24"/>
            <w:lang w:eastAsia="en-ZA"/>
            <w14:ligatures w14:val="standardContextual"/>
          </w:rPr>
          <w:tab/>
        </w:r>
        <w:r w:rsidR="0035244D" w:rsidRPr="009C751E">
          <w:rPr>
            <w:rStyle w:val="Hyperlink"/>
            <w:noProof/>
          </w:rPr>
          <w:t>Purpose and Background</w:t>
        </w:r>
        <w:r w:rsidR="0035244D">
          <w:rPr>
            <w:noProof/>
            <w:webHidden/>
          </w:rPr>
          <w:tab/>
        </w:r>
        <w:r w:rsidR="0035244D">
          <w:rPr>
            <w:noProof/>
            <w:webHidden/>
          </w:rPr>
          <w:fldChar w:fldCharType="begin"/>
        </w:r>
        <w:r w:rsidR="0035244D">
          <w:rPr>
            <w:noProof/>
            <w:webHidden/>
          </w:rPr>
          <w:instrText xml:space="preserve"> PAGEREF _Toc178795858 \h </w:instrText>
        </w:r>
        <w:r w:rsidR="0035244D">
          <w:rPr>
            <w:noProof/>
            <w:webHidden/>
          </w:rPr>
        </w:r>
        <w:r w:rsidR="0035244D">
          <w:rPr>
            <w:noProof/>
            <w:webHidden/>
          </w:rPr>
          <w:fldChar w:fldCharType="separate"/>
        </w:r>
        <w:r w:rsidR="0035244D">
          <w:rPr>
            <w:noProof/>
            <w:webHidden/>
          </w:rPr>
          <w:t>3</w:t>
        </w:r>
        <w:r w:rsidR="0035244D">
          <w:rPr>
            <w:noProof/>
            <w:webHidden/>
          </w:rPr>
          <w:fldChar w:fldCharType="end"/>
        </w:r>
      </w:hyperlink>
    </w:p>
    <w:p w14:paraId="23C654C4" w14:textId="0EFAB5C2" w:rsidR="0035244D" w:rsidRDefault="0035244D">
      <w:pPr>
        <w:pStyle w:val="TOC2"/>
        <w:rPr>
          <w:rFonts w:asciiTheme="minorHAnsi" w:eastAsiaTheme="minorEastAsia" w:hAnsiTheme="minorHAnsi" w:cstheme="minorBidi"/>
          <w:noProof/>
          <w:kern w:val="2"/>
          <w:sz w:val="24"/>
          <w:szCs w:val="24"/>
          <w:lang w:eastAsia="en-ZA"/>
          <w14:ligatures w14:val="standardContextual"/>
        </w:rPr>
      </w:pPr>
      <w:hyperlink w:anchor="_Toc178795859" w:history="1">
        <w:r w:rsidRPr="009C751E">
          <w:rPr>
            <w:rStyle w:val="Hyperlink"/>
            <w:noProof/>
            <w:lang w:val="en-GB"/>
          </w:rPr>
          <w:t>1.1</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lang w:val="en-GB"/>
          </w:rPr>
          <w:t>Purpose</w:t>
        </w:r>
        <w:r>
          <w:rPr>
            <w:noProof/>
            <w:webHidden/>
          </w:rPr>
          <w:tab/>
        </w:r>
        <w:r>
          <w:rPr>
            <w:noProof/>
            <w:webHidden/>
          </w:rPr>
          <w:fldChar w:fldCharType="begin"/>
        </w:r>
        <w:r>
          <w:rPr>
            <w:noProof/>
            <w:webHidden/>
          </w:rPr>
          <w:instrText xml:space="preserve"> PAGEREF _Toc178795859 \h </w:instrText>
        </w:r>
        <w:r>
          <w:rPr>
            <w:noProof/>
            <w:webHidden/>
          </w:rPr>
        </w:r>
        <w:r>
          <w:rPr>
            <w:noProof/>
            <w:webHidden/>
          </w:rPr>
          <w:fldChar w:fldCharType="separate"/>
        </w:r>
        <w:r>
          <w:rPr>
            <w:noProof/>
            <w:webHidden/>
          </w:rPr>
          <w:t>3</w:t>
        </w:r>
        <w:r>
          <w:rPr>
            <w:noProof/>
            <w:webHidden/>
          </w:rPr>
          <w:fldChar w:fldCharType="end"/>
        </w:r>
      </w:hyperlink>
    </w:p>
    <w:p w14:paraId="0AAE9A47" w14:textId="56A21AC5" w:rsidR="0035244D" w:rsidRDefault="0035244D">
      <w:pPr>
        <w:pStyle w:val="TOC2"/>
        <w:rPr>
          <w:rFonts w:asciiTheme="minorHAnsi" w:eastAsiaTheme="minorEastAsia" w:hAnsiTheme="minorHAnsi" w:cstheme="minorBidi"/>
          <w:noProof/>
          <w:kern w:val="2"/>
          <w:sz w:val="24"/>
          <w:szCs w:val="24"/>
          <w:lang w:eastAsia="en-ZA"/>
          <w14:ligatures w14:val="standardContextual"/>
        </w:rPr>
      </w:pPr>
      <w:hyperlink w:anchor="_Toc178795860" w:history="1">
        <w:r w:rsidRPr="009C751E">
          <w:rPr>
            <w:rStyle w:val="Hyperlink"/>
            <w:noProof/>
            <w:lang w:val="en-GB"/>
          </w:rPr>
          <w:t>1.2</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lang w:val="en-GB"/>
          </w:rPr>
          <w:t>Background</w:t>
        </w:r>
        <w:r>
          <w:rPr>
            <w:noProof/>
            <w:webHidden/>
          </w:rPr>
          <w:tab/>
        </w:r>
        <w:r>
          <w:rPr>
            <w:noProof/>
            <w:webHidden/>
          </w:rPr>
          <w:fldChar w:fldCharType="begin"/>
        </w:r>
        <w:r>
          <w:rPr>
            <w:noProof/>
            <w:webHidden/>
          </w:rPr>
          <w:instrText xml:space="preserve"> PAGEREF _Toc178795860 \h </w:instrText>
        </w:r>
        <w:r>
          <w:rPr>
            <w:noProof/>
            <w:webHidden/>
          </w:rPr>
        </w:r>
        <w:r>
          <w:rPr>
            <w:noProof/>
            <w:webHidden/>
          </w:rPr>
          <w:fldChar w:fldCharType="separate"/>
        </w:r>
        <w:r>
          <w:rPr>
            <w:noProof/>
            <w:webHidden/>
          </w:rPr>
          <w:t>3</w:t>
        </w:r>
        <w:r>
          <w:rPr>
            <w:noProof/>
            <w:webHidden/>
          </w:rPr>
          <w:fldChar w:fldCharType="end"/>
        </w:r>
      </w:hyperlink>
    </w:p>
    <w:p w14:paraId="67615CAC" w14:textId="4AB2200E" w:rsidR="0035244D" w:rsidRDefault="0035244D">
      <w:pPr>
        <w:pStyle w:val="TOC1"/>
        <w:rPr>
          <w:rFonts w:asciiTheme="minorHAnsi" w:eastAsiaTheme="minorEastAsia" w:hAnsiTheme="minorHAnsi" w:cstheme="minorBidi"/>
          <w:b w:val="0"/>
          <w:noProof/>
          <w:kern w:val="2"/>
          <w:sz w:val="24"/>
          <w:szCs w:val="24"/>
          <w:lang w:eastAsia="en-ZA"/>
          <w14:ligatures w14:val="standardContextual"/>
        </w:rPr>
      </w:pPr>
      <w:hyperlink w:anchor="_Toc178795861" w:history="1">
        <w:r w:rsidRPr="009C751E">
          <w:rPr>
            <w:rStyle w:val="Hyperlink"/>
            <w:noProof/>
          </w:rPr>
          <w:t>2.</w:t>
        </w:r>
        <w:r>
          <w:rPr>
            <w:rFonts w:asciiTheme="minorHAnsi" w:eastAsiaTheme="minorEastAsia" w:hAnsiTheme="minorHAnsi" w:cstheme="minorBidi"/>
            <w:b w:val="0"/>
            <w:noProof/>
            <w:kern w:val="2"/>
            <w:sz w:val="24"/>
            <w:szCs w:val="24"/>
            <w:lang w:eastAsia="en-ZA"/>
            <w14:ligatures w14:val="standardContextual"/>
          </w:rPr>
          <w:tab/>
        </w:r>
        <w:r w:rsidRPr="009C751E">
          <w:rPr>
            <w:rStyle w:val="Hyperlink"/>
            <w:noProof/>
          </w:rPr>
          <w:t>Scope of Bid</w:t>
        </w:r>
        <w:r>
          <w:rPr>
            <w:noProof/>
            <w:webHidden/>
          </w:rPr>
          <w:tab/>
        </w:r>
        <w:r>
          <w:rPr>
            <w:noProof/>
            <w:webHidden/>
          </w:rPr>
          <w:fldChar w:fldCharType="begin"/>
        </w:r>
        <w:r>
          <w:rPr>
            <w:noProof/>
            <w:webHidden/>
          </w:rPr>
          <w:instrText xml:space="preserve"> PAGEREF _Toc178795861 \h </w:instrText>
        </w:r>
        <w:r>
          <w:rPr>
            <w:noProof/>
            <w:webHidden/>
          </w:rPr>
        </w:r>
        <w:r>
          <w:rPr>
            <w:noProof/>
            <w:webHidden/>
          </w:rPr>
          <w:fldChar w:fldCharType="separate"/>
        </w:r>
        <w:r>
          <w:rPr>
            <w:noProof/>
            <w:webHidden/>
          </w:rPr>
          <w:t>3</w:t>
        </w:r>
        <w:r>
          <w:rPr>
            <w:noProof/>
            <w:webHidden/>
          </w:rPr>
          <w:fldChar w:fldCharType="end"/>
        </w:r>
      </w:hyperlink>
    </w:p>
    <w:p w14:paraId="1D2D2C3F" w14:textId="745E177C" w:rsidR="0035244D" w:rsidRDefault="0035244D">
      <w:pPr>
        <w:pStyle w:val="TOC2"/>
        <w:rPr>
          <w:rFonts w:asciiTheme="minorHAnsi" w:eastAsiaTheme="minorEastAsia" w:hAnsiTheme="minorHAnsi" w:cstheme="minorBidi"/>
          <w:noProof/>
          <w:kern w:val="2"/>
          <w:sz w:val="24"/>
          <w:szCs w:val="24"/>
          <w:lang w:eastAsia="en-ZA"/>
          <w14:ligatures w14:val="standardContextual"/>
        </w:rPr>
      </w:pPr>
      <w:hyperlink w:anchor="_Toc178795862" w:history="1">
        <w:r w:rsidRPr="009C751E">
          <w:rPr>
            <w:rStyle w:val="Hyperlink"/>
            <w:noProof/>
          </w:rPr>
          <w:t>2.1</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Scope of Work</w:t>
        </w:r>
        <w:r>
          <w:rPr>
            <w:noProof/>
            <w:webHidden/>
          </w:rPr>
          <w:tab/>
        </w:r>
        <w:r>
          <w:rPr>
            <w:noProof/>
            <w:webHidden/>
          </w:rPr>
          <w:fldChar w:fldCharType="begin"/>
        </w:r>
        <w:r>
          <w:rPr>
            <w:noProof/>
            <w:webHidden/>
          </w:rPr>
          <w:instrText xml:space="preserve"> PAGEREF _Toc178795862 \h </w:instrText>
        </w:r>
        <w:r>
          <w:rPr>
            <w:noProof/>
            <w:webHidden/>
          </w:rPr>
        </w:r>
        <w:r>
          <w:rPr>
            <w:noProof/>
            <w:webHidden/>
          </w:rPr>
          <w:fldChar w:fldCharType="separate"/>
        </w:r>
        <w:r>
          <w:rPr>
            <w:noProof/>
            <w:webHidden/>
          </w:rPr>
          <w:t>3</w:t>
        </w:r>
        <w:r>
          <w:rPr>
            <w:noProof/>
            <w:webHidden/>
          </w:rPr>
          <w:fldChar w:fldCharType="end"/>
        </w:r>
      </w:hyperlink>
    </w:p>
    <w:p w14:paraId="690726BB" w14:textId="5E821D77" w:rsidR="0035244D" w:rsidRDefault="0035244D">
      <w:pPr>
        <w:pStyle w:val="TOC2"/>
        <w:rPr>
          <w:rFonts w:asciiTheme="minorHAnsi" w:eastAsiaTheme="minorEastAsia" w:hAnsiTheme="minorHAnsi" w:cstheme="minorBidi"/>
          <w:noProof/>
          <w:kern w:val="2"/>
          <w:sz w:val="24"/>
          <w:szCs w:val="24"/>
          <w:lang w:eastAsia="en-ZA"/>
          <w14:ligatures w14:val="standardContextual"/>
        </w:rPr>
      </w:pPr>
      <w:hyperlink w:anchor="_Toc178795863" w:history="1">
        <w:r w:rsidRPr="009C751E">
          <w:rPr>
            <w:rStyle w:val="Hyperlink"/>
            <w:noProof/>
          </w:rPr>
          <w:t>2.2</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Delivery address</w:t>
        </w:r>
        <w:r>
          <w:rPr>
            <w:noProof/>
            <w:webHidden/>
          </w:rPr>
          <w:tab/>
        </w:r>
        <w:r>
          <w:rPr>
            <w:noProof/>
            <w:webHidden/>
          </w:rPr>
          <w:fldChar w:fldCharType="begin"/>
        </w:r>
        <w:r>
          <w:rPr>
            <w:noProof/>
            <w:webHidden/>
          </w:rPr>
          <w:instrText xml:space="preserve"> PAGEREF _Toc178795863 \h </w:instrText>
        </w:r>
        <w:r>
          <w:rPr>
            <w:noProof/>
            <w:webHidden/>
          </w:rPr>
        </w:r>
        <w:r>
          <w:rPr>
            <w:noProof/>
            <w:webHidden/>
          </w:rPr>
          <w:fldChar w:fldCharType="separate"/>
        </w:r>
        <w:r>
          <w:rPr>
            <w:noProof/>
            <w:webHidden/>
          </w:rPr>
          <w:t>3</w:t>
        </w:r>
        <w:r>
          <w:rPr>
            <w:noProof/>
            <w:webHidden/>
          </w:rPr>
          <w:fldChar w:fldCharType="end"/>
        </w:r>
      </w:hyperlink>
    </w:p>
    <w:p w14:paraId="5265B677" w14:textId="0AF5410C" w:rsidR="0035244D" w:rsidRDefault="0035244D">
      <w:pPr>
        <w:pStyle w:val="TOC1"/>
        <w:rPr>
          <w:rFonts w:asciiTheme="minorHAnsi" w:eastAsiaTheme="minorEastAsia" w:hAnsiTheme="minorHAnsi" w:cstheme="minorBidi"/>
          <w:b w:val="0"/>
          <w:noProof/>
          <w:kern w:val="2"/>
          <w:sz w:val="24"/>
          <w:szCs w:val="24"/>
          <w:lang w:eastAsia="en-ZA"/>
          <w14:ligatures w14:val="standardContextual"/>
        </w:rPr>
      </w:pPr>
      <w:hyperlink w:anchor="_Toc178795864" w:history="1">
        <w:r w:rsidRPr="009C751E">
          <w:rPr>
            <w:rStyle w:val="Hyperlink"/>
            <w:noProof/>
          </w:rPr>
          <w:t>3.</w:t>
        </w:r>
        <w:r>
          <w:rPr>
            <w:rFonts w:asciiTheme="minorHAnsi" w:eastAsiaTheme="minorEastAsia" w:hAnsiTheme="minorHAnsi" w:cstheme="minorBidi"/>
            <w:b w:val="0"/>
            <w:noProof/>
            <w:kern w:val="2"/>
            <w:sz w:val="24"/>
            <w:szCs w:val="24"/>
            <w:lang w:eastAsia="en-ZA"/>
            <w14:ligatures w14:val="standardContextual"/>
          </w:rPr>
          <w:tab/>
        </w:r>
        <w:r w:rsidRPr="009C751E">
          <w:rPr>
            <w:rStyle w:val="Hyperlink"/>
            <w:noProof/>
          </w:rPr>
          <w:t>Requirements</w:t>
        </w:r>
        <w:r>
          <w:rPr>
            <w:noProof/>
            <w:webHidden/>
          </w:rPr>
          <w:tab/>
        </w:r>
        <w:r>
          <w:rPr>
            <w:noProof/>
            <w:webHidden/>
          </w:rPr>
          <w:fldChar w:fldCharType="begin"/>
        </w:r>
        <w:r>
          <w:rPr>
            <w:noProof/>
            <w:webHidden/>
          </w:rPr>
          <w:instrText xml:space="preserve"> PAGEREF _Toc178795864 \h </w:instrText>
        </w:r>
        <w:r>
          <w:rPr>
            <w:noProof/>
            <w:webHidden/>
          </w:rPr>
        </w:r>
        <w:r>
          <w:rPr>
            <w:noProof/>
            <w:webHidden/>
          </w:rPr>
          <w:fldChar w:fldCharType="separate"/>
        </w:r>
        <w:r>
          <w:rPr>
            <w:noProof/>
            <w:webHidden/>
          </w:rPr>
          <w:t>4</w:t>
        </w:r>
        <w:r>
          <w:rPr>
            <w:noProof/>
            <w:webHidden/>
          </w:rPr>
          <w:fldChar w:fldCharType="end"/>
        </w:r>
      </w:hyperlink>
    </w:p>
    <w:p w14:paraId="2315C79A" w14:textId="4D6EA80D" w:rsidR="0035244D" w:rsidRDefault="0035244D">
      <w:pPr>
        <w:pStyle w:val="TOC2"/>
        <w:rPr>
          <w:rFonts w:asciiTheme="minorHAnsi" w:eastAsiaTheme="minorEastAsia" w:hAnsiTheme="minorHAnsi" w:cstheme="minorBidi"/>
          <w:noProof/>
          <w:kern w:val="2"/>
          <w:sz w:val="24"/>
          <w:szCs w:val="24"/>
          <w:lang w:eastAsia="en-ZA"/>
          <w14:ligatures w14:val="standardContextual"/>
        </w:rPr>
      </w:pPr>
      <w:hyperlink w:anchor="_Toc178795865" w:history="1">
        <w:r w:rsidRPr="009C751E">
          <w:rPr>
            <w:rStyle w:val="Hyperlink"/>
            <w:bCs/>
            <w:noProof/>
          </w:rPr>
          <w:t>3.1</w:t>
        </w:r>
        <w:r>
          <w:rPr>
            <w:rFonts w:asciiTheme="minorHAnsi" w:eastAsiaTheme="minorEastAsia" w:hAnsiTheme="minorHAnsi" w:cstheme="minorBidi"/>
            <w:noProof/>
            <w:kern w:val="2"/>
            <w:sz w:val="24"/>
            <w:szCs w:val="24"/>
            <w:lang w:eastAsia="en-ZA"/>
            <w14:ligatures w14:val="standardContextual"/>
          </w:rPr>
          <w:tab/>
        </w:r>
        <w:r w:rsidRPr="009C751E">
          <w:rPr>
            <w:rStyle w:val="Hyperlink"/>
            <w:bCs/>
            <w:noProof/>
          </w:rPr>
          <w:t>Network equipment – as per below</w:t>
        </w:r>
        <w:r>
          <w:rPr>
            <w:noProof/>
            <w:webHidden/>
          </w:rPr>
          <w:tab/>
        </w:r>
        <w:r>
          <w:rPr>
            <w:noProof/>
            <w:webHidden/>
          </w:rPr>
          <w:fldChar w:fldCharType="begin"/>
        </w:r>
        <w:r>
          <w:rPr>
            <w:noProof/>
            <w:webHidden/>
          </w:rPr>
          <w:instrText xml:space="preserve"> PAGEREF _Toc178795865 \h </w:instrText>
        </w:r>
        <w:r>
          <w:rPr>
            <w:noProof/>
            <w:webHidden/>
          </w:rPr>
        </w:r>
        <w:r>
          <w:rPr>
            <w:noProof/>
            <w:webHidden/>
          </w:rPr>
          <w:fldChar w:fldCharType="separate"/>
        </w:r>
        <w:r>
          <w:rPr>
            <w:noProof/>
            <w:webHidden/>
          </w:rPr>
          <w:t>4</w:t>
        </w:r>
        <w:r>
          <w:rPr>
            <w:noProof/>
            <w:webHidden/>
          </w:rPr>
          <w:fldChar w:fldCharType="end"/>
        </w:r>
      </w:hyperlink>
    </w:p>
    <w:p w14:paraId="159726A8" w14:textId="050A298B" w:rsidR="0035244D" w:rsidRDefault="0035244D">
      <w:pPr>
        <w:pStyle w:val="TOC1"/>
        <w:rPr>
          <w:rFonts w:asciiTheme="minorHAnsi" w:eastAsiaTheme="minorEastAsia" w:hAnsiTheme="minorHAnsi" w:cstheme="minorBidi"/>
          <w:b w:val="0"/>
          <w:noProof/>
          <w:kern w:val="2"/>
          <w:sz w:val="24"/>
          <w:szCs w:val="24"/>
          <w:lang w:eastAsia="en-ZA"/>
          <w14:ligatures w14:val="standardContextual"/>
        </w:rPr>
      </w:pPr>
      <w:hyperlink w:anchor="_Toc178795866" w:history="1">
        <w:r w:rsidRPr="009C751E">
          <w:rPr>
            <w:rStyle w:val="Hyperlink"/>
            <w:noProof/>
          </w:rPr>
          <w:t>4.</w:t>
        </w:r>
        <w:r>
          <w:rPr>
            <w:rFonts w:asciiTheme="minorHAnsi" w:eastAsiaTheme="minorEastAsia" w:hAnsiTheme="minorHAnsi" w:cstheme="minorBidi"/>
            <w:b w:val="0"/>
            <w:noProof/>
            <w:kern w:val="2"/>
            <w:sz w:val="24"/>
            <w:szCs w:val="24"/>
            <w:lang w:eastAsia="en-ZA"/>
            <w14:ligatures w14:val="standardContextual"/>
          </w:rPr>
          <w:tab/>
        </w:r>
        <w:r w:rsidRPr="009C751E">
          <w:rPr>
            <w:rStyle w:val="Hyperlink"/>
            <w:noProof/>
          </w:rPr>
          <w:t>Bid Evaluation Stages</w:t>
        </w:r>
        <w:r>
          <w:rPr>
            <w:noProof/>
            <w:webHidden/>
          </w:rPr>
          <w:tab/>
        </w:r>
        <w:r>
          <w:rPr>
            <w:noProof/>
            <w:webHidden/>
          </w:rPr>
          <w:fldChar w:fldCharType="begin"/>
        </w:r>
        <w:r>
          <w:rPr>
            <w:noProof/>
            <w:webHidden/>
          </w:rPr>
          <w:instrText xml:space="preserve"> PAGEREF _Toc178795866 \h </w:instrText>
        </w:r>
        <w:r>
          <w:rPr>
            <w:noProof/>
            <w:webHidden/>
          </w:rPr>
        </w:r>
        <w:r>
          <w:rPr>
            <w:noProof/>
            <w:webHidden/>
          </w:rPr>
          <w:fldChar w:fldCharType="separate"/>
        </w:r>
        <w:r>
          <w:rPr>
            <w:noProof/>
            <w:webHidden/>
          </w:rPr>
          <w:t>4</w:t>
        </w:r>
        <w:r>
          <w:rPr>
            <w:noProof/>
            <w:webHidden/>
          </w:rPr>
          <w:fldChar w:fldCharType="end"/>
        </w:r>
      </w:hyperlink>
    </w:p>
    <w:p w14:paraId="62B2A7FD" w14:textId="1A276A88" w:rsidR="0035244D" w:rsidRDefault="0035244D">
      <w:pPr>
        <w:pStyle w:val="TOC2"/>
        <w:rPr>
          <w:rFonts w:asciiTheme="minorHAnsi" w:eastAsiaTheme="minorEastAsia" w:hAnsiTheme="minorHAnsi" w:cstheme="minorBidi"/>
          <w:noProof/>
          <w:kern w:val="2"/>
          <w:sz w:val="24"/>
          <w:szCs w:val="24"/>
          <w:lang w:eastAsia="en-ZA"/>
          <w14:ligatures w14:val="standardContextual"/>
        </w:rPr>
      </w:pPr>
      <w:hyperlink w:anchor="_Toc178795867" w:history="1">
        <w:r w:rsidRPr="009C751E">
          <w:rPr>
            <w:rStyle w:val="Hyperlink"/>
            <w:noProof/>
          </w:rPr>
          <w:t>4.1</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Administrative responsiveness (Stage 1)</w:t>
        </w:r>
        <w:r>
          <w:rPr>
            <w:noProof/>
            <w:webHidden/>
          </w:rPr>
          <w:tab/>
        </w:r>
        <w:r>
          <w:rPr>
            <w:noProof/>
            <w:webHidden/>
          </w:rPr>
          <w:fldChar w:fldCharType="begin"/>
        </w:r>
        <w:r>
          <w:rPr>
            <w:noProof/>
            <w:webHidden/>
          </w:rPr>
          <w:instrText xml:space="preserve"> PAGEREF _Toc178795867 \h </w:instrText>
        </w:r>
        <w:r>
          <w:rPr>
            <w:noProof/>
            <w:webHidden/>
          </w:rPr>
        </w:r>
        <w:r>
          <w:rPr>
            <w:noProof/>
            <w:webHidden/>
          </w:rPr>
          <w:fldChar w:fldCharType="separate"/>
        </w:r>
        <w:r>
          <w:rPr>
            <w:noProof/>
            <w:webHidden/>
          </w:rPr>
          <w:t>4</w:t>
        </w:r>
        <w:r>
          <w:rPr>
            <w:noProof/>
            <w:webHidden/>
          </w:rPr>
          <w:fldChar w:fldCharType="end"/>
        </w:r>
      </w:hyperlink>
    </w:p>
    <w:p w14:paraId="7AE36E25" w14:textId="5A3D77FB"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68" w:history="1">
        <w:r w:rsidRPr="009C751E">
          <w:rPr>
            <w:rStyle w:val="Hyperlink"/>
            <w:noProof/>
          </w:rPr>
          <w:t>4.1.1</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Attendance of briefing session</w:t>
        </w:r>
        <w:r>
          <w:rPr>
            <w:noProof/>
            <w:webHidden/>
          </w:rPr>
          <w:tab/>
        </w:r>
        <w:r>
          <w:rPr>
            <w:noProof/>
            <w:webHidden/>
          </w:rPr>
          <w:fldChar w:fldCharType="begin"/>
        </w:r>
        <w:r>
          <w:rPr>
            <w:noProof/>
            <w:webHidden/>
          </w:rPr>
          <w:instrText xml:space="preserve"> PAGEREF _Toc178795868 \h </w:instrText>
        </w:r>
        <w:r>
          <w:rPr>
            <w:noProof/>
            <w:webHidden/>
          </w:rPr>
        </w:r>
        <w:r>
          <w:rPr>
            <w:noProof/>
            <w:webHidden/>
          </w:rPr>
          <w:fldChar w:fldCharType="separate"/>
        </w:r>
        <w:r>
          <w:rPr>
            <w:noProof/>
            <w:webHidden/>
          </w:rPr>
          <w:t>4</w:t>
        </w:r>
        <w:r>
          <w:rPr>
            <w:noProof/>
            <w:webHidden/>
          </w:rPr>
          <w:fldChar w:fldCharType="end"/>
        </w:r>
      </w:hyperlink>
    </w:p>
    <w:p w14:paraId="02058E76" w14:textId="131C3BB6"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69" w:history="1">
        <w:r w:rsidRPr="009C751E">
          <w:rPr>
            <w:rStyle w:val="Hyperlink"/>
            <w:noProof/>
          </w:rPr>
          <w:t>4.1.2</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Registered Supplier</w:t>
        </w:r>
        <w:r>
          <w:rPr>
            <w:noProof/>
            <w:webHidden/>
          </w:rPr>
          <w:tab/>
        </w:r>
        <w:r>
          <w:rPr>
            <w:noProof/>
            <w:webHidden/>
          </w:rPr>
          <w:fldChar w:fldCharType="begin"/>
        </w:r>
        <w:r>
          <w:rPr>
            <w:noProof/>
            <w:webHidden/>
          </w:rPr>
          <w:instrText xml:space="preserve"> PAGEREF _Toc178795869 \h </w:instrText>
        </w:r>
        <w:r>
          <w:rPr>
            <w:noProof/>
            <w:webHidden/>
          </w:rPr>
        </w:r>
        <w:r>
          <w:rPr>
            <w:noProof/>
            <w:webHidden/>
          </w:rPr>
          <w:fldChar w:fldCharType="separate"/>
        </w:r>
        <w:r>
          <w:rPr>
            <w:noProof/>
            <w:webHidden/>
          </w:rPr>
          <w:t>4</w:t>
        </w:r>
        <w:r>
          <w:rPr>
            <w:noProof/>
            <w:webHidden/>
          </w:rPr>
          <w:fldChar w:fldCharType="end"/>
        </w:r>
      </w:hyperlink>
    </w:p>
    <w:p w14:paraId="2A36F2A6" w14:textId="6DF15960" w:rsidR="0035244D" w:rsidRDefault="0035244D">
      <w:pPr>
        <w:pStyle w:val="TOC2"/>
        <w:rPr>
          <w:rFonts w:asciiTheme="minorHAnsi" w:eastAsiaTheme="minorEastAsia" w:hAnsiTheme="minorHAnsi" w:cstheme="minorBidi"/>
          <w:noProof/>
          <w:kern w:val="2"/>
          <w:sz w:val="24"/>
          <w:szCs w:val="24"/>
          <w:lang w:eastAsia="en-ZA"/>
          <w14:ligatures w14:val="standardContextual"/>
        </w:rPr>
      </w:pPr>
      <w:hyperlink w:anchor="_Toc178795870" w:history="1">
        <w:r w:rsidRPr="009C751E">
          <w:rPr>
            <w:rStyle w:val="Hyperlink"/>
            <w:noProof/>
          </w:rPr>
          <w:t>4.2</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Technical returnable documents</w:t>
        </w:r>
        <w:r>
          <w:rPr>
            <w:noProof/>
            <w:webHidden/>
          </w:rPr>
          <w:tab/>
        </w:r>
        <w:r>
          <w:rPr>
            <w:noProof/>
            <w:webHidden/>
          </w:rPr>
          <w:fldChar w:fldCharType="begin"/>
        </w:r>
        <w:r>
          <w:rPr>
            <w:noProof/>
            <w:webHidden/>
          </w:rPr>
          <w:instrText xml:space="preserve"> PAGEREF _Toc178795870 \h </w:instrText>
        </w:r>
        <w:r>
          <w:rPr>
            <w:noProof/>
            <w:webHidden/>
          </w:rPr>
        </w:r>
        <w:r>
          <w:rPr>
            <w:noProof/>
            <w:webHidden/>
          </w:rPr>
          <w:fldChar w:fldCharType="separate"/>
        </w:r>
        <w:r>
          <w:rPr>
            <w:noProof/>
            <w:webHidden/>
          </w:rPr>
          <w:t>5</w:t>
        </w:r>
        <w:r>
          <w:rPr>
            <w:noProof/>
            <w:webHidden/>
          </w:rPr>
          <w:fldChar w:fldCharType="end"/>
        </w:r>
      </w:hyperlink>
    </w:p>
    <w:p w14:paraId="1907A379" w14:textId="3E6966FB"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71" w:history="1">
        <w:r w:rsidRPr="009C751E">
          <w:rPr>
            <w:rStyle w:val="Hyperlink"/>
            <w:noProof/>
          </w:rPr>
          <w:t>4.2.1</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Instruction and evaluation criteria</w:t>
        </w:r>
        <w:r>
          <w:rPr>
            <w:noProof/>
            <w:webHidden/>
          </w:rPr>
          <w:tab/>
        </w:r>
        <w:r>
          <w:rPr>
            <w:noProof/>
            <w:webHidden/>
          </w:rPr>
          <w:fldChar w:fldCharType="begin"/>
        </w:r>
        <w:r>
          <w:rPr>
            <w:noProof/>
            <w:webHidden/>
          </w:rPr>
          <w:instrText xml:space="preserve"> PAGEREF _Toc178795871 \h </w:instrText>
        </w:r>
        <w:r>
          <w:rPr>
            <w:noProof/>
            <w:webHidden/>
          </w:rPr>
        </w:r>
        <w:r>
          <w:rPr>
            <w:noProof/>
            <w:webHidden/>
          </w:rPr>
          <w:fldChar w:fldCharType="separate"/>
        </w:r>
        <w:r>
          <w:rPr>
            <w:noProof/>
            <w:webHidden/>
          </w:rPr>
          <w:t>5</w:t>
        </w:r>
        <w:r>
          <w:rPr>
            <w:noProof/>
            <w:webHidden/>
          </w:rPr>
          <w:fldChar w:fldCharType="end"/>
        </w:r>
      </w:hyperlink>
    </w:p>
    <w:p w14:paraId="55172947" w14:textId="3A8CF85D"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72" w:history="1">
        <w:r w:rsidRPr="009C751E">
          <w:rPr>
            <w:rStyle w:val="Hyperlink"/>
            <w:noProof/>
          </w:rPr>
          <w:t>4.2.2</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Technical mandatory requirements (Stage 2)</w:t>
        </w:r>
        <w:r>
          <w:rPr>
            <w:noProof/>
            <w:webHidden/>
          </w:rPr>
          <w:tab/>
        </w:r>
        <w:r>
          <w:rPr>
            <w:noProof/>
            <w:webHidden/>
          </w:rPr>
          <w:fldChar w:fldCharType="begin"/>
        </w:r>
        <w:r>
          <w:rPr>
            <w:noProof/>
            <w:webHidden/>
          </w:rPr>
          <w:instrText xml:space="preserve"> PAGEREF _Toc178795872 \h </w:instrText>
        </w:r>
        <w:r>
          <w:rPr>
            <w:noProof/>
            <w:webHidden/>
          </w:rPr>
        </w:r>
        <w:r>
          <w:rPr>
            <w:noProof/>
            <w:webHidden/>
          </w:rPr>
          <w:fldChar w:fldCharType="separate"/>
        </w:r>
        <w:r>
          <w:rPr>
            <w:noProof/>
            <w:webHidden/>
          </w:rPr>
          <w:t>5</w:t>
        </w:r>
        <w:r>
          <w:rPr>
            <w:noProof/>
            <w:webHidden/>
          </w:rPr>
          <w:fldChar w:fldCharType="end"/>
        </w:r>
      </w:hyperlink>
    </w:p>
    <w:p w14:paraId="74977E34" w14:textId="164E983A" w:rsidR="0035244D" w:rsidRDefault="0035244D">
      <w:pPr>
        <w:pStyle w:val="TOC2"/>
        <w:rPr>
          <w:rFonts w:asciiTheme="minorHAnsi" w:eastAsiaTheme="minorEastAsia" w:hAnsiTheme="minorHAnsi" w:cstheme="minorBidi"/>
          <w:noProof/>
          <w:kern w:val="2"/>
          <w:sz w:val="24"/>
          <w:szCs w:val="24"/>
          <w:lang w:eastAsia="en-ZA"/>
          <w14:ligatures w14:val="standardContextual"/>
        </w:rPr>
      </w:pPr>
      <w:hyperlink w:anchor="_Toc178795873" w:history="1">
        <w:r w:rsidRPr="009C751E">
          <w:rPr>
            <w:rStyle w:val="Hyperlink"/>
            <w:noProof/>
          </w:rPr>
          <w:t>4.3</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Special Conditions of Contract Verification (Stage 3)</w:t>
        </w:r>
        <w:r>
          <w:rPr>
            <w:noProof/>
            <w:webHidden/>
          </w:rPr>
          <w:tab/>
        </w:r>
        <w:r>
          <w:rPr>
            <w:noProof/>
            <w:webHidden/>
          </w:rPr>
          <w:fldChar w:fldCharType="begin"/>
        </w:r>
        <w:r>
          <w:rPr>
            <w:noProof/>
            <w:webHidden/>
          </w:rPr>
          <w:instrText xml:space="preserve"> PAGEREF _Toc178795873 \h </w:instrText>
        </w:r>
        <w:r>
          <w:rPr>
            <w:noProof/>
            <w:webHidden/>
          </w:rPr>
        </w:r>
        <w:r>
          <w:rPr>
            <w:noProof/>
            <w:webHidden/>
          </w:rPr>
          <w:fldChar w:fldCharType="separate"/>
        </w:r>
        <w:r>
          <w:rPr>
            <w:noProof/>
            <w:webHidden/>
          </w:rPr>
          <w:t>6</w:t>
        </w:r>
        <w:r>
          <w:rPr>
            <w:noProof/>
            <w:webHidden/>
          </w:rPr>
          <w:fldChar w:fldCharType="end"/>
        </w:r>
      </w:hyperlink>
    </w:p>
    <w:p w14:paraId="72D182EE" w14:textId="6CFEE56B"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74" w:history="1">
        <w:r w:rsidRPr="009C751E">
          <w:rPr>
            <w:rStyle w:val="Hyperlink"/>
            <w:noProof/>
          </w:rPr>
          <w:t>4.3.1</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Special Conditions of Contract</w:t>
        </w:r>
        <w:r>
          <w:rPr>
            <w:noProof/>
            <w:webHidden/>
          </w:rPr>
          <w:tab/>
        </w:r>
        <w:r>
          <w:rPr>
            <w:noProof/>
            <w:webHidden/>
          </w:rPr>
          <w:fldChar w:fldCharType="begin"/>
        </w:r>
        <w:r>
          <w:rPr>
            <w:noProof/>
            <w:webHidden/>
          </w:rPr>
          <w:instrText xml:space="preserve"> PAGEREF _Toc178795874 \h </w:instrText>
        </w:r>
        <w:r>
          <w:rPr>
            <w:noProof/>
            <w:webHidden/>
          </w:rPr>
        </w:r>
        <w:r>
          <w:rPr>
            <w:noProof/>
            <w:webHidden/>
          </w:rPr>
          <w:fldChar w:fldCharType="separate"/>
        </w:r>
        <w:r>
          <w:rPr>
            <w:noProof/>
            <w:webHidden/>
          </w:rPr>
          <w:t>6</w:t>
        </w:r>
        <w:r>
          <w:rPr>
            <w:noProof/>
            <w:webHidden/>
          </w:rPr>
          <w:fldChar w:fldCharType="end"/>
        </w:r>
      </w:hyperlink>
    </w:p>
    <w:p w14:paraId="6A98CFFB" w14:textId="40BF6CDC"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75" w:history="1">
        <w:r w:rsidRPr="009C751E">
          <w:rPr>
            <w:rStyle w:val="Hyperlink"/>
            <w:noProof/>
          </w:rPr>
          <w:t>4.3.2</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Contracting Conditions</w:t>
        </w:r>
        <w:r>
          <w:rPr>
            <w:noProof/>
            <w:webHidden/>
          </w:rPr>
          <w:tab/>
        </w:r>
        <w:r>
          <w:rPr>
            <w:noProof/>
            <w:webHidden/>
          </w:rPr>
          <w:fldChar w:fldCharType="begin"/>
        </w:r>
        <w:r>
          <w:rPr>
            <w:noProof/>
            <w:webHidden/>
          </w:rPr>
          <w:instrText xml:space="preserve"> PAGEREF _Toc178795875 \h </w:instrText>
        </w:r>
        <w:r>
          <w:rPr>
            <w:noProof/>
            <w:webHidden/>
          </w:rPr>
        </w:r>
        <w:r>
          <w:rPr>
            <w:noProof/>
            <w:webHidden/>
          </w:rPr>
          <w:fldChar w:fldCharType="separate"/>
        </w:r>
        <w:r>
          <w:rPr>
            <w:noProof/>
            <w:webHidden/>
          </w:rPr>
          <w:t>6</w:t>
        </w:r>
        <w:r>
          <w:rPr>
            <w:noProof/>
            <w:webHidden/>
          </w:rPr>
          <w:fldChar w:fldCharType="end"/>
        </w:r>
      </w:hyperlink>
    </w:p>
    <w:p w14:paraId="036FC334" w14:textId="39EBCD53"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76" w:history="1">
        <w:r w:rsidRPr="009C751E">
          <w:rPr>
            <w:rStyle w:val="Hyperlink"/>
            <w:noProof/>
          </w:rPr>
          <w:t>4.3.3</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Delivery Address</w:t>
        </w:r>
        <w:r>
          <w:rPr>
            <w:noProof/>
            <w:webHidden/>
          </w:rPr>
          <w:tab/>
        </w:r>
        <w:r>
          <w:rPr>
            <w:noProof/>
            <w:webHidden/>
          </w:rPr>
          <w:fldChar w:fldCharType="begin"/>
        </w:r>
        <w:r>
          <w:rPr>
            <w:noProof/>
            <w:webHidden/>
          </w:rPr>
          <w:instrText xml:space="preserve"> PAGEREF _Toc178795876 \h </w:instrText>
        </w:r>
        <w:r>
          <w:rPr>
            <w:noProof/>
            <w:webHidden/>
          </w:rPr>
        </w:r>
        <w:r>
          <w:rPr>
            <w:noProof/>
            <w:webHidden/>
          </w:rPr>
          <w:fldChar w:fldCharType="separate"/>
        </w:r>
        <w:r>
          <w:rPr>
            <w:noProof/>
            <w:webHidden/>
          </w:rPr>
          <w:t>6</w:t>
        </w:r>
        <w:r>
          <w:rPr>
            <w:noProof/>
            <w:webHidden/>
          </w:rPr>
          <w:fldChar w:fldCharType="end"/>
        </w:r>
      </w:hyperlink>
    </w:p>
    <w:p w14:paraId="71A04E65" w14:textId="6B3377F8"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77" w:history="1">
        <w:r w:rsidRPr="009C751E">
          <w:rPr>
            <w:rStyle w:val="Hyperlink"/>
            <w:noProof/>
          </w:rPr>
          <w:t>4.3.4</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Services and Performance Metrics</w:t>
        </w:r>
        <w:r>
          <w:rPr>
            <w:noProof/>
            <w:webHidden/>
          </w:rPr>
          <w:tab/>
        </w:r>
        <w:r>
          <w:rPr>
            <w:noProof/>
            <w:webHidden/>
          </w:rPr>
          <w:fldChar w:fldCharType="begin"/>
        </w:r>
        <w:r>
          <w:rPr>
            <w:noProof/>
            <w:webHidden/>
          </w:rPr>
          <w:instrText xml:space="preserve"> PAGEREF _Toc178795877 \h </w:instrText>
        </w:r>
        <w:r>
          <w:rPr>
            <w:noProof/>
            <w:webHidden/>
          </w:rPr>
        </w:r>
        <w:r>
          <w:rPr>
            <w:noProof/>
            <w:webHidden/>
          </w:rPr>
          <w:fldChar w:fldCharType="separate"/>
        </w:r>
        <w:r>
          <w:rPr>
            <w:noProof/>
            <w:webHidden/>
          </w:rPr>
          <w:t>6</w:t>
        </w:r>
        <w:r>
          <w:rPr>
            <w:noProof/>
            <w:webHidden/>
          </w:rPr>
          <w:fldChar w:fldCharType="end"/>
        </w:r>
      </w:hyperlink>
    </w:p>
    <w:p w14:paraId="2DEC74D9" w14:textId="346B36B8"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78" w:history="1">
        <w:r w:rsidRPr="009C751E">
          <w:rPr>
            <w:rStyle w:val="Hyperlink"/>
            <w:noProof/>
          </w:rPr>
          <w:t>4.3.5</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Certification, Expertise and Qualification</w:t>
        </w:r>
        <w:r>
          <w:rPr>
            <w:noProof/>
            <w:webHidden/>
          </w:rPr>
          <w:tab/>
        </w:r>
        <w:r>
          <w:rPr>
            <w:noProof/>
            <w:webHidden/>
          </w:rPr>
          <w:fldChar w:fldCharType="begin"/>
        </w:r>
        <w:r>
          <w:rPr>
            <w:noProof/>
            <w:webHidden/>
          </w:rPr>
          <w:instrText xml:space="preserve"> PAGEREF _Toc178795878 \h </w:instrText>
        </w:r>
        <w:r>
          <w:rPr>
            <w:noProof/>
            <w:webHidden/>
          </w:rPr>
        </w:r>
        <w:r>
          <w:rPr>
            <w:noProof/>
            <w:webHidden/>
          </w:rPr>
          <w:fldChar w:fldCharType="separate"/>
        </w:r>
        <w:r>
          <w:rPr>
            <w:noProof/>
            <w:webHidden/>
          </w:rPr>
          <w:t>7</w:t>
        </w:r>
        <w:r>
          <w:rPr>
            <w:noProof/>
            <w:webHidden/>
          </w:rPr>
          <w:fldChar w:fldCharType="end"/>
        </w:r>
      </w:hyperlink>
    </w:p>
    <w:p w14:paraId="634B81EC" w14:textId="44CE58CF"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79" w:history="1">
        <w:r w:rsidRPr="009C751E">
          <w:rPr>
            <w:rStyle w:val="Hyperlink"/>
            <w:noProof/>
          </w:rPr>
          <w:t>4.3.6</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Logistical Conditions</w:t>
        </w:r>
        <w:r>
          <w:rPr>
            <w:noProof/>
            <w:webHidden/>
          </w:rPr>
          <w:tab/>
        </w:r>
        <w:r>
          <w:rPr>
            <w:noProof/>
            <w:webHidden/>
          </w:rPr>
          <w:fldChar w:fldCharType="begin"/>
        </w:r>
        <w:r>
          <w:rPr>
            <w:noProof/>
            <w:webHidden/>
          </w:rPr>
          <w:instrText xml:space="preserve"> PAGEREF _Toc178795879 \h </w:instrText>
        </w:r>
        <w:r>
          <w:rPr>
            <w:noProof/>
            <w:webHidden/>
          </w:rPr>
        </w:r>
        <w:r>
          <w:rPr>
            <w:noProof/>
            <w:webHidden/>
          </w:rPr>
          <w:fldChar w:fldCharType="separate"/>
        </w:r>
        <w:r>
          <w:rPr>
            <w:noProof/>
            <w:webHidden/>
          </w:rPr>
          <w:t>7</w:t>
        </w:r>
        <w:r>
          <w:rPr>
            <w:noProof/>
            <w:webHidden/>
          </w:rPr>
          <w:fldChar w:fldCharType="end"/>
        </w:r>
      </w:hyperlink>
    </w:p>
    <w:p w14:paraId="62C41373" w14:textId="524BB453"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80" w:history="1">
        <w:r w:rsidRPr="009C751E">
          <w:rPr>
            <w:rStyle w:val="Hyperlink"/>
            <w:noProof/>
          </w:rPr>
          <w:t>4.3.7</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Regulatory, Quality and Standards</w:t>
        </w:r>
        <w:r>
          <w:rPr>
            <w:noProof/>
            <w:webHidden/>
          </w:rPr>
          <w:tab/>
        </w:r>
        <w:r>
          <w:rPr>
            <w:noProof/>
            <w:webHidden/>
          </w:rPr>
          <w:fldChar w:fldCharType="begin"/>
        </w:r>
        <w:r>
          <w:rPr>
            <w:noProof/>
            <w:webHidden/>
          </w:rPr>
          <w:instrText xml:space="preserve"> PAGEREF _Toc178795880 \h </w:instrText>
        </w:r>
        <w:r>
          <w:rPr>
            <w:noProof/>
            <w:webHidden/>
          </w:rPr>
        </w:r>
        <w:r>
          <w:rPr>
            <w:noProof/>
            <w:webHidden/>
          </w:rPr>
          <w:fldChar w:fldCharType="separate"/>
        </w:r>
        <w:r>
          <w:rPr>
            <w:noProof/>
            <w:webHidden/>
          </w:rPr>
          <w:t>7</w:t>
        </w:r>
        <w:r>
          <w:rPr>
            <w:noProof/>
            <w:webHidden/>
          </w:rPr>
          <w:fldChar w:fldCharType="end"/>
        </w:r>
      </w:hyperlink>
    </w:p>
    <w:p w14:paraId="172AFF04" w14:textId="55569350"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81" w:history="1">
        <w:r w:rsidRPr="009C751E">
          <w:rPr>
            <w:rStyle w:val="Hyperlink"/>
            <w:rFonts w:eastAsia="Times New Roman" w:cs="Calibri Light"/>
            <w:noProof/>
          </w:rPr>
          <w:t>4.3.8</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Security</w:t>
        </w:r>
        <w:r w:rsidRPr="009C751E">
          <w:rPr>
            <w:rStyle w:val="Hyperlink"/>
            <w:rFonts w:cs="Calibri Light"/>
            <w:bCs/>
            <w:noProof/>
          </w:rPr>
          <w:t xml:space="preserve"> screening and security clearance requirements</w:t>
        </w:r>
        <w:r>
          <w:rPr>
            <w:noProof/>
            <w:webHidden/>
          </w:rPr>
          <w:tab/>
        </w:r>
        <w:r>
          <w:rPr>
            <w:noProof/>
            <w:webHidden/>
          </w:rPr>
          <w:fldChar w:fldCharType="begin"/>
        </w:r>
        <w:r>
          <w:rPr>
            <w:noProof/>
            <w:webHidden/>
          </w:rPr>
          <w:instrText xml:space="preserve"> PAGEREF _Toc178795881 \h </w:instrText>
        </w:r>
        <w:r>
          <w:rPr>
            <w:noProof/>
            <w:webHidden/>
          </w:rPr>
        </w:r>
        <w:r>
          <w:rPr>
            <w:noProof/>
            <w:webHidden/>
          </w:rPr>
          <w:fldChar w:fldCharType="separate"/>
        </w:r>
        <w:r>
          <w:rPr>
            <w:noProof/>
            <w:webHidden/>
          </w:rPr>
          <w:t>7</w:t>
        </w:r>
        <w:r>
          <w:rPr>
            <w:noProof/>
            <w:webHidden/>
          </w:rPr>
          <w:fldChar w:fldCharType="end"/>
        </w:r>
      </w:hyperlink>
    </w:p>
    <w:p w14:paraId="678606EE" w14:textId="44A77947"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82" w:history="1">
        <w:r w:rsidRPr="009C751E">
          <w:rPr>
            <w:rStyle w:val="Hyperlink"/>
            <w:noProof/>
          </w:rPr>
          <w:t>4.3.9</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Confidentiality and non -disclosure conditions</w:t>
        </w:r>
        <w:r>
          <w:rPr>
            <w:noProof/>
            <w:webHidden/>
          </w:rPr>
          <w:tab/>
        </w:r>
        <w:r>
          <w:rPr>
            <w:noProof/>
            <w:webHidden/>
          </w:rPr>
          <w:fldChar w:fldCharType="begin"/>
        </w:r>
        <w:r>
          <w:rPr>
            <w:noProof/>
            <w:webHidden/>
          </w:rPr>
          <w:instrText xml:space="preserve"> PAGEREF _Toc178795882 \h </w:instrText>
        </w:r>
        <w:r>
          <w:rPr>
            <w:noProof/>
            <w:webHidden/>
          </w:rPr>
        </w:r>
        <w:r>
          <w:rPr>
            <w:noProof/>
            <w:webHidden/>
          </w:rPr>
          <w:fldChar w:fldCharType="separate"/>
        </w:r>
        <w:r>
          <w:rPr>
            <w:noProof/>
            <w:webHidden/>
          </w:rPr>
          <w:t>8</w:t>
        </w:r>
        <w:r>
          <w:rPr>
            <w:noProof/>
            <w:webHidden/>
          </w:rPr>
          <w:fldChar w:fldCharType="end"/>
        </w:r>
      </w:hyperlink>
    </w:p>
    <w:p w14:paraId="1BC4C76F" w14:textId="08B79D9E"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83" w:history="1">
        <w:r w:rsidRPr="009C751E">
          <w:rPr>
            <w:rStyle w:val="Hyperlink"/>
            <w:noProof/>
          </w:rPr>
          <w:t>4.3.10</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Guarantee and warranties</w:t>
        </w:r>
        <w:r>
          <w:rPr>
            <w:noProof/>
            <w:webHidden/>
          </w:rPr>
          <w:tab/>
        </w:r>
        <w:r>
          <w:rPr>
            <w:noProof/>
            <w:webHidden/>
          </w:rPr>
          <w:fldChar w:fldCharType="begin"/>
        </w:r>
        <w:r>
          <w:rPr>
            <w:noProof/>
            <w:webHidden/>
          </w:rPr>
          <w:instrText xml:space="preserve"> PAGEREF _Toc178795883 \h </w:instrText>
        </w:r>
        <w:r>
          <w:rPr>
            <w:noProof/>
            <w:webHidden/>
          </w:rPr>
        </w:r>
        <w:r>
          <w:rPr>
            <w:noProof/>
            <w:webHidden/>
          </w:rPr>
          <w:fldChar w:fldCharType="separate"/>
        </w:r>
        <w:r>
          <w:rPr>
            <w:noProof/>
            <w:webHidden/>
          </w:rPr>
          <w:t>9</w:t>
        </w:r>
        <w:r>
          <w:rPr>
            <w:noProof/>
            <w:webHidden/>
          </w:rPr>
          <w:fldChar w:fldCharType="end"/>
        </w:r>
      </w:hyperlink>
    </w:p>
    <w:p w14:paraId="6723A12C" w14:textId="58950470"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84" w:history="1">
        <w:r w:rsidRPr="009C751E">
          <w:rPr>
            <w:rStyle w:val="Hyperlink"/>
            <w:noProof/>
          </w:rPr>
          <w:t>4.3.11</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Intellectual Property Rights</w:t>
        </w:r>
        <w:r>
          <w:rPr>
            <w:noProof/>
            <w:webHidden/>
          </w:rPr>
          <w:tab/>
        </w:r>
        <w:r>
          <w:rPr>
            <w:noProof/>
            <w:webHidden/>
          </w:rPr>
          <w:fldChar w:fldCharType="begin"/>
        </w:r>
        <w:r>
          <w:rPr>
            <w:noProof/>
            <w:webHidden/>
          </w:rPr>
          <w:instrText xml:space="preserve"> PAGEREF _Toc178795884 \h </w:instrText>
        </w:r>
        <w:r>
          <w:rPr>
            <w:noProof/>
            <w:webHidden/>
          </w:rPr>
        </w:r>
        <w:r>
          <w:rPr>
            <w:noProof/>
            <w:webHidden/>
          </w:rPr>
          <w:fldChar w:fldCharType="separate"/>
        </w:r>
        <w:r>
          <w:rPr>
            <w:noProof/>
            <w:webHidden/>
          </w:rPr>
          <w:t>9</w:t>
        </w:r>
        <w:r>
          <w:rPr>
            <w:noProof/>
            <w:webHidden/>
          </w:rPr>
          <w:fldChar w:fldCharType="end"/>
        </w:r>
      </w:hyperlink>
    </w:p>
    <w:p w14:paraId="5CEB097F" w14:textId="6CB79C41"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85" w:history="1">
        <w:r w:rsidRPr="009C751E">
          <w:rPr>
            <w:rStyle w:val="Hyperlink"/>
            <w:noProof/>
          </w:rPr>
          <w:t>4.3.12</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Counter Conditions</w:t>
        </w:r>
        <w:r>
          <w:rPr>
            <w:noProof/>
            <w:webHidden/>
          </w:rPr>
          <w:tab/>
        </w:r>
        <w:r>
          <w:rPr>
            <w:noProof/>
            <w:webHidden/>
          </w:rPr>
          <w:fldChar w:fldCharType="begin"/>
        </w:r>
        <w:r>
          <w:rPr>
            <w:noProof/>
            <w:webHidden/>
          </w:rPr>
          <w:instrText xml:space="preserve"> PAGEREF _Toc178795885 \h </w:instrText>
        </w:r>
        <w:r>
          <w:rPr>
            <w:noProof/>
            <w:webHidden/>
          </w:rPr>
        </w:r>
        <w:r>
          <w:rPr>
            <w:noProof/>
            <w:webHidden/>
          </w:rPr>
          <w:fldChar w:fldCharType="separate"/>
        </w:r>
        <w:r>
          <w:rPr>
            <w:noProof/>
            <w:webHidden/>
          </w:rPr>
          <w:t>10</w:t>
        </w:r>
        <w:r>
          <w:rPr>
            <w:noProof/>
            <w:webHidden/>
          </w:rPr>
          <w:fldChar w:fldCharType="end"/>
        </w:r>
      </w:hyperlink>
    </w:p>
    <w:p w14:paraId="3FD83849" w14:textId="69C5FFBE"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86" w:history="1">
        <w:r w:rsidRPr="009C751E">
          <w:rPr>
            <w:rStyle w:val="Hyperlink"/>
            <w:noProof/>
          </w:rPr>
          <w:t>4.3.13</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Fronting</w:t>
        </w:r>
        <w:r>
          <w:rPr>
            <w:noProof/>
            <w:webHidden/>
          </w:rPr>
          <w:tab/>
        </w:r>
        <w:r>
          <w:rPr>
            <w:noProof/>
            <w:webHidden/>
          </w:rPr>
          <w:fldChar w:fldCharType="begin"/>
        </w:r>
        <w:r>
          <w:rPr>
            <w:noProof/>
            <w:webHidden/>
          </w:rPr>
          <w:instrText xml:space="preserve"> PAGEREF _Toc178795886 \h </w:instrText>
        </w:r>
        <w:r>
          <w:rPr>
            <w:noProof/>
            <w:webHidden/>
          </w:rPr>
        </w:r>
        <w:r>
          <w:rPr>
            <w:noProof/>
            <w:webHidden/>
          </w:rPr>
          <w:fldChar w:fldCharType="separate"/>
        </w:r>
        <w:r>
          <w:rPr>
            <w:noProof/>
            <w:webHidden/>
          </w:rPr>
          <w:t>10</w:t>
        </w:r>
        <w:r>
          <w:rPr>
            <w:noProof/>
            <w:webHidden/>
          </w:rPr>
          <w:fldChar w:fldCharType="end"/>
        </w:r>
      </w:hyperlink>
    </w:p>
    <w:p w14:paraId="64F4189E" w14:textId="3A09680D"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87" w:history="1">
        <w:r w:rsidRPr="009C751E">
          <w:rPr>
            <w:rStyle w:val="Hyperlink"/>
            <w:noProof/>
          </w:rPr>
          <w:t>4.3.14</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Business Continuity and Disaster Recovery Plans</w:t>
        </w:r>
        <w:r>
          <w:rPr>
            <w:noProof/>
            <w:webHidden/>
          </w:rPr>
          <w:tab/>
        </w:r>
        <w:r>
          <w:rPr>
            <w:noProof/>
            <w:webHidden/>
          </w:rPr>
          <w:fldChar w:fldCharType="begin"/>
        </w:r>
        <w:r>
          <w:rPr>
            <w:noProof/>
            <w:webHidden/>
          </w:rPr>
          <w:instrText xml:space="preserve"> PAGEREF _Toc178795887 \h </w:instrText>
        </w:r>
        <w:r>
          <w:rPr>
            <w:noProof/>
            <w:webHidden/>
          </w:rPr>
        </w:r>
        <w:r>
          <w:rPr>
            <w:noProof/>
            <w:webHidden/>
          </w:rPr>
          <w:fldChar w:fldCharType="separate"/>
        </w:r>
        <w:r>
          <w:rPr>
            <w:noProof/>
            <w:webHidden/>
          </w:rPr>
          <w:t>10</w:t>
        </w:r>
        <w:r>
          <w:rPr>
            <w:noProof/>
            <w:webHidden/>
          </w:rPr>
          <w:fldChar w:fldCharType="end"/>
        </w:r>
      </w:hyperlink>
    </w:p>
    <w:p w14:paraId="036145E9" w14:textId="59470A0D"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88" w:history="1">
        <w:r w:rsidRPr="009C751E">
          <w:rPr>
            <w:rStyle w:val="Hyperlink"/>
            <w:noProof/>
          </w:rPr>
          <w:t>4.3.15</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Supplier Due Diligence</w:t>
        </w:r>
        <w:r>
          <w:rPr>
            <w:noProof/>
            <w:webHidden/>
          </w:rPr>
          <w:tab/>
        </w:r>
        <w:r>
          <w:rPr>
            <w:noProof/>
            <w:webHidden/>
          </w:rPr>
          <w:fldChar w:fldCharType="begin"/>
        </w:r>
        <w:r>
          <w:rPr>
            <w:noProof/>
            <w:webHidden/>
          </w:rPr>
          <w:instrText xml:space="preserve"> PAGEREF _Toc178795888 \h </w:instrText>
        </w:r>
        <w:r>
          <w:rPr>
            <w:noProof/>
            <w:webHidden/>
          </w:rPr>
        </w:r>
        <w:r>
          <w:rPr>
            <w:noProof/>
            <w:webHidden/>
          </w:rPr>
          <w:fldChar w:fldCharType="separate"/>
        </w:r>
        <w:r>
          <w:rPr>
            <w:noProof/>
            <w:webHidden/>
          </w:rPr>
          <w:t>10</w:t>
        </w:r>
        <w:r>
          <w:rPr>
            <w:noProof/>
            <w:webHidden/>
          </w:rPr>
          <w:fldChar w:fldCharType="end"/>
        </w:r>
      </w:hyperlink>
    </w:p>
    <w:p w14:paraId="45C3AD52" w14:textId="244F6F70"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89" w:history="1">
        <w:r w:rsidRPr="009C751E">
          <w:rPr>
            <w:rStyle w:val="Hyperlink"/>
            <w:noProof/>
          </w:rPr>
          <w:t>4.3.16</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Preference Goal Requirements conditions</w:t>
        </w:r>
        <w:r>
          <w:rPr>
            <w:noProof/>
            <w:webHidden/>
          </w:rPr>
          <w:tab/>
        </w:r>
        <w:r>
          <w:rPr>
            <w:noProof/>
            <w:webHidden/>
          </w:rPr>
          <w:fldChar w:fldCharType="begin"/>
        </w:r>
        <w:r>
          <w:rPr>
            <w:noProof/>
            <w:webHidden/>
          </w:rPr>
          <w:instrText xml:space="preserve"> PAGEREF _Toc178795889 \h </w:instrText>
        </w:r>
        <w:r>
          <w:rPr>
            <w:noProof/>
            <w:webHidden/>
          </w:rPr>
        </w:r>
        <w:r>
          <w:rPr>
            <w:noProof/>
            <w:webHidden/>
          </w:rPr>
          <w:fldChar w:fldCharType="separate"/>
        </w:r>
        <w:r>
          <w:rPr>
            <w:noProof/>
            <w:webHidden/>
          </w:rPr>
          <w:t>10</w:t>
        </w:r>
        <w:r>
          <w:rPr>
            <w:noProof/>
            <w:webHidden/>
          </w:rPr>
          <w:fldChar w:fldCharType="end"/>
        </w:r>
      </w:hyperlink>
    </w:p>
    <w:p w14:paraId="7EDD0D09" w14:textId="7770B34F"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90" w:history="1">
        <w:r w:rsidRPr="009C751E">
          <w:rPr>
            <w:rStyle w:val="Hyperlink"/>
            <w:noProof/>
          </w:rPr>
          <w:t>4.3.17</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Declaration of compliance and acceptance SCC</w:t>
        </w:r>
        <w:r>
          <w:rPr>
            <w:noProof/>
            <w:webHidden/>
          </w:rPr>
          <w:tab/>
        </w:r>
        <w:r>
          <w:rPr>
            <w:noProof/>
            <w:webHidden/>
          </w:rPr>
          <w:fldChar w:fldCharType="begin"/>
        </w:r>
        <w:r>
          <w:rPr>
            <w:noProof/>
            <w:webHidden/>
          </w:rPr>
          <w:instrText xml:space="preserve"> PAGEREF _Toc178795890 \h </w:instrText>
        </w:r>
        <w:r>
          <w:rPr>
            <w:noProof/>
            <w:webHidden/>
          </w:rPr>
        </w:r>
        <w:r>
          <w:rPr>
            <w:noProof/>
            <w:webHidden/>
          </w:rPr>
          <w:fldChar w:fldCharType="separate"/>
        </w:r>
        <w:r>
          <w:rPr>
            <w:noProof/>
            <w:webHidden/>
          </w:rPr>
          <w:t>11</w:t>
        </w:r>
        <w:r>
          <w:rPr>
            <w:noProof/>
            <w:webHidden/>
          </w:rPr>
          <w:fldChar w:fldCharType="end"/>
        </w:r>
      </w:hyperlink>
    </w:p>
    <w:p w14:paraId="014A01D8" w14:textId="2508F354" w:rsidR="0035244D" w:rsidRDefault="0035244D">
      <w:pPr>
        <w:pStyle w:val="TOC2"/>
        <w:rPr>
          <w:rFonts w:asciiTheme="minorHAnsi" w:eastAsiaTheme="minorEastAsia" w:hAnsiTheme="minorHAnsi" w:cstheme="minorBidi"/>
          <w:noProof/>
          <w:kern w:val="2"/>
          <w:sz w:val="24"/>
          <w:szCs w:val="24"/>
          <w:lang w:eastAsia="en-ZA"/>
          <w14:ligatures w14:val="standardContextual"/>
        </w:rPr>
      </w:pPr>
      <w:hyperlink w:anchor="_Toc178795891" w:history="1">
        <w:r w:rsidRPr="009C751E">
          <w:rPr>
            <w:rStyle w:val="Hyperlink"/>
            <w:noProof/>
          </w:rPr>
          <w:t>4.4</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Costing and Preference Evaluation (Stage 4)</w:t>
        </w:r>
        <w:r>
          <w:rPr>
            <w:noProof/>
            <w:webHidden/>
          </w:rPr>
          <w:tab/>
        </w:r>
        <w:r>
          <w:rPr>
            <w:noProof/>
            <w:webHidden/>
          </w:rPr>
          <w:fldChar w:fldCharType="begin"/>
        </w:r>
        <w:r>
          <w:rPr>
            <w:noProof/>
            <w:webHidden/>
          </w:rPr>
          <w:instrText xml:space="preserve"> PAGEREF _Toc178795891 \h </w:instrText>
        </w:r>
        <w:r>
          <w:rPr>
            <w:noProof/>
            <w:webHidden/>
          </w:rPr>
        </w:r>
        <w:r>
          <w:rPr>
            <w:noProof/>
            <w:webHidden/>
          </w:rPr>
          <w:fldChar w:fldCharType="separate"/>
        </w:r>
        <w:r>
          <w:rPr>
            <w:noProof/>
            <w:webHidden/>
          </w:rPr>
          <w:t>11</w:t>
        </w:r>
        <w:r>
          <w:rPr>
            <w:noProof/>
            <w:webHidden/>
          </w:rPr>
          <w:fldChar w:fldCharType="end"/>
        </w:r>
      </w:hyperlink>
    </w:p>
    <w:p w14:paraId="0F355A6B" w14:textId="4CC22B61"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92" w:history="1">
        <w:r w:rsidRPr="009C751E">
          <w:rPr>
            <w:rStyle w:val="Hyperlink"/>
            <w:noProof/>
          </w:rPr>
          <w:t>4.4.1</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Costing and pricing evaluation</w:t>
        </w:r>
        <w:r>
          <w:rPr>
            <w:noProof/>
            <w:webHidden/>
          </w:rPr>
          <w:tab/>
        </w:r>
        <w:r>
          <w:rPr>
            <w:noProof/>
            <w:webHidden/>
          </w:rPr>
          <w:fldChar w:fldCharType="begin"/>
        </w:r>
        <w:r>
          <w:rPr>
            <w:noProof/>
            <w:webHidden/>
          </w:rPr>
          <w:instrText xml:space="preserve"> PAGEREF _Toc178795892 \h </w:instrText>
        </w:r>
        <w:r>
          <w:rPr>
            <w:noProof/>
            <w:webHidden/>
          </w:rPr>
        </w:r>
        <w:r>
          <w:rPr>
            <w:noProof/>
            <w:webHidden/>
          </w:rPr>
          <w:fldChar w:fldCharType="separate"/>
        </w:r>
        <w:r>
          <w:rPr>
            <w:noProof/>
            <w:webHidden/>
          </w:rPr>
          <w:t>11</w:t>
        </w:r>
        <w:r>
          <w:rPr>
            <w:noProof/>
            <w:webHidden/>
          </w:rPr>
          <w:fldChar w:fldCharType="end"/>
        </w:r>
      </w:hyperlink>
    </w:p>
    <w:p w14:paraId="0CDA6F07" w14:textId="1F44C2D9"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93" w:history="1">
        <w:r w:rsidRPr="009C751E">
          <w:rPr>
            <w:rStyle w:val="Hyperlink"/>
            <w:noProof/>
          </w:rPr>
          <w:t>4.4.2</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Costing and pricing evaluation</w:t>
        </w:r>
        <w:r>
          <w:rPr>
            <w:noProof/>
            <w:webHidden/>
          </w:rPr>
          <w:tab/>
        </w:r>
        <w:r>
          <w:rPr>
            <w:noProof/>
            <w:webHidden/>
          </w:rPr>
          <w:fldChar w:fldCharType="begin"/>
        </w:r>
        <w:r>
          <w:rPr>
            <w:noProof/>
            <w:webHidden/>
          </w:rPr>
          <w:instrText xml:space="preserve"> PAGEREF _Toc178795893 \h </w:instrText>
        </w:r>
        <w:r>
          <w:rPr>
            <w:noProof/>
            <w:webHidden/>
          </w:rPr>
        </w:r>
        <w:r>
          <w:rPr>
            <w:noProof/>
            <w:webHidden/>
          </w:rPr>
          <w:fldChar w:fldCharType="separate"/>
        </w:r>
        <w:r>
          <w:rPr>
            <w:noProof/>
            <w:webHidden/>
          </w:rPr>
          <w:t>12</w:t>
        </w:r>
        <w:r>
          <w:rPr>
            <w:noProof/>
            <w:webHidden/>
          </w:rPr>
          <w:fldChar w:fldCharType="end"/>
        </w:r>
      </w:hyperlink>
    </w:p>
    <w:p w14:paraId="32E20858" w14:textId="4284D432"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94" w:history="1">
        <w:r w:rsidRPr="009C751E">
          <w:rPr>
            <w:rStyle w:val="Hyperlink"/>
            <w:noProof/>
          </w:rPr>
          <w:t>4.4.3</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Bid Pricing Schedule</w:t>
        </w:r>
        <w:r>
          <w:rPr>
            <w:noProof/>
            <w:webHidden/>
          </w:rPr>
          <w:tab/>
        </w:r>
        <w:r>
          <w:rPr>
            <w:noProof/>
            <w:webHidden/>
          </w:rPr>
          <w:fldChar w:fldCharType="begin"/>
        </w:r>
        <w:r>
          <w:rPr>
            <w:noProof/>
            <w:webHidden/>
          </w:rPr>
          <w:instrText xml:space="preserve"> PAGEREF _Toc178795894 \h </w:instrText>
        </w:r>
        <w:r>
          <w:rPr>
            <w:noProof/>
            <w:webHidden/>
          </w:rPr>
        </w:r>
        <w:r>
          <w:rPr>
            <w:noProof/>
            <w:webHidden/>
          </w:rPr>
          <w:fldChar w:fldCharType="separate"/>
        </w:r>
        <w:r>
          <w:rPr>
            <w:noProof/>
            <w:webHidden/>
          </w:rPr>
          <w:t>12</w:t>
        </w:r>
        <w:r>
          <w:rPr>
            <w:noProof/>
            <w:webHidden/>
          </w:rPr>
          <w:fldChar w:fldCharType="end"/>
        </w:r>
      </w:hyperlink>
    </w:p>
    <w:p w14:paraId="2466DAEB" w14:textId="4973D715"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95" w:history="1">
        <w:r w:rsidRPr="009C751E">
          <w:rPr>
            <w:rStyle w:val="Hyperlink"/>
            <w:noProof/>
          </w:rPr>
          <w:t>4.4.4</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Rate of Exchange Pricing Information</w:t>
        </w:r>
        <w:r>
          <w:rPr>
            <w:noProof/>
            <w:webHidden/>
          </w:rPr>
          <w:tab/>
        </w:r>
        <w:r>
          <w:rPr>
            <w:noProof/>
            <w:webHidden/>
          </w:rPr>
          <w:fldChar w:fldCharType="begin"/>
        </w:r>
        <w:r>
          <w:rPr>
            <w:noProof/>
            <w:webHidden/>
          </w:rPr>
          <w:instrText xml:space="preserve"> PAGEREF _Toc178795895 \h </w:instrText>
        </w:r>
        <w:r>
          <w:rPr>
            <w:noProof/>
            <w:webHidden/>
          </w:rPr>
        </w:r>
        <w:r>
          <w:rPr>
            <w:noProof/>
            <w:webHidden/>
          </w:rPr>
          <w:fldChar w:fldCharType="separate"/>
        </w:r>
        <w:r>
          <w:rPr>
            <w:noProof/>
            <w:webHidden/>
          </w:rPr>
          <w:t>12</w:t>
        </w:r>
        <w:r>
          <w:rPr>
            <w:noProof/>
            <w:webHidden/>
          </w:rPr>
          <w:fldChar w:fldCharType="end"/>
        </w:r>
      </w:hyperlink>
    </w:p>
    <w:p w14:paraId="18E93B62" w14:textId="5BC031C1"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96" w:history="1">
        <w:r w:rsidRPr="009C751E">
          <w:rPr>
            <w:rStyle w:val="Hyperlink"/>
            <w:noProof/>
          </w:rPr>
          <w:t>4.4.5</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Bid Exchange Rate Conditions</w:t>
        </w:r>
        <w:r>
          <w:rPr>
            <w:noProof/>
            <w:webHidden/>
          </w:rPr>
          <w:tab/>
        </w:r>
        <w:r>
          <w:rPr>
            <w:noProof/>
            <w:webHidden/>
          </w:rPr>
          <w:fldChar w:fldCharType="begin"/>
        </w:r>
        <w:r>
          <w:rPr>
            <w:noProof/>
            <w:webHidden/>
          </w:rPr>
          <w:instrText xml:space="preserve"> PAGEREF _Toc178795896 \h </w:instrText>
        </w:r>
        <w:r>
          <w:rPr>
            <w:noProof/>
            <w:webHidden/>
          </w:rPr>
        </w:r>
        <w:r>
          <w:rPr>
            <w:noProof/>
            <w:webHidden/>
          </w:rPr>
          <w:fldChar w:fldCharType="separate"/>
        </w:r>
        <w:r>
          <w:rPr>
            <w:noProof/>
            <w:webHidden/>
          </w:rPr>
          <w:t>13</w:t>
        </w:r>
        <w:r>
          <w:rPr>
            <w:noProof/>
            <w:webHidden/>
          </w:rPr>
          <w:fldChar w:fldCharType="end"/>
        </w:r>
      </w:hyperlink>
    </w:p>
    <w:p w14:paraId="4697DDCE" w14:textId="495E9E2D"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97" w:history="1">
        <w:r w:rsidRPr="009C751E">
          <w:rPr>
            <w:rStyle w:val="Hyperlink"/>
            <w:rFonts w:cstheme="minorHAnsi"/>
            <w:noProof/>
          </w:rPr>
          <w:t>4.4.6</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Declaration of acceptance</w:t>
        </w:r>
        <w:r>
          <w:rPr>
            <w:noProof/>
            <w:webHidden/>
          </w:rPr>
          <w:tab/>
        </w:r>
        <w:r>
          <w:rPr>
            <w:noProof/>
            <w:webHidden/>
          </w:rPr>
          <w:fldChar w:fldCharType="begin"/>
        </w:r>
        <w:r>
          <w:rPr>
            <w:noProof/>
            <w:webHidden/>
          </w:rPr>
          <w:instrText xml:space="preserve"> PAGEREF _Toc178795897 \h </w:instrText>
        </w:r>
        <w:r>
          <w:rPr>
            <w:noProof/>
            <w:webHidden/>
          </w:rPr>
        </w:r>
        <w:r>
          <w:rPr>
            <w:noProof/>
            <w:webHidden/>
          </w:rPr>
          <w:fldChar w:fldCharType="separate"/>
        </w:r>
        <w:r>
          <w:rPr>
            <w:noProof/>
            <w:webHidden/>
          </w:rPr>
          <w:t>13</w:t>
        </w:r>
        <w:r>
          <w:rPr>
            <w:noProof/>
            <w:webHidden/>
          </w:rPr>
          <w:fldChar w:fldCharType="end"/>
        </w:r>
      </w:hyperlink>
    </w:p>
    <w:p w14:paraId="4B24F6B3" w14:textId="5148C4FA" w:rsidR="0035244D" w:rsidRDefault="0035244D">
      <w:pPr>
        <w:pStyle w:val="TOC2"/>
        <w:rPr>
          <w:rFonts w:asciiTheme="minorHAnsi" w:eastAsiaTheme="minorEastAsia" w:hAnsiTheme="minorHAnsi" w:cstheme="minorBidi"/>
          <w:noProof/>
          <w:kern w:val="2"/>
          <w:sz w:val="24"/>
          <w:szCs w:val="24"/>
          <w:lang w:eastAsia="en-ZA"/>
          <w14:ligatures w14:val="standardContextual"/>
        </w:rPr>
      </w:pPr>
      <w:hyperlink w:anchor="_Toc178795898" w:history="1">
        <w:r w:rsidRPr="009C751E">
          <w:rPr>
            <w:rStyle w:val="Hyperlink"/>
            <w:rFonts w:cstheme="minorHAnsi"/>
            <w:noProof/>
          </w:rPr>
          <w:t>4.5</w:t>
        </w:r>
        <w:r>
          <w:rPr>
            <w:rFonts w:asciiTheme="minorHAnsi" w:eastAsiaTheme="minorEastAsia" w:hAnsiTheme="minorHAnsi" w:cstheme="minorBidi"/>
            <w:noProof/>
            <w:kern w:val="2"/>
            <w:sz w:val="24"/>
            <w:szCs w:val="24"/>
            <w:lang w:eastAsia="en-ZA"/>
            <w14:ligatures w14:val="standardContextual"/>
          </w:rPr>
          <w:tab/>
        </w:r>
        <w:r w:rsidRPr="009C751E">
          <w:rPr>
            <w:rStyle w:val="Hyperlink"/>
            <w:rFonts w:cstheme="minorHAnsi"/>
            <w:noProof/>
          </w:rPr>
          <w:t>Preference requirements</w:t>
        </w:r>
        <w:r>
          <w:rPr>
            <w:noProof/>
            <w:webHidden/>
          </w:rPr>
          <w:tab/>
        </w:r>
        <w:r>
          <w:rPr>
            <w:noProof/>
            <w:webHidden/>
          </w:rPr>
          <w:fldChar w:fldCharType="begin"/>
        </w:r>
        <w:r>
          <w:rPr>
            <w:noProof/>
            <w:webHidden/>
          </w:rPr>
          <w:instrText xml:space="preserve"> PAGEREF _Toc178795898 \h </w:instrText>
        </w:r>
        <w:r>
          <w:rPr>
            <w:noProof/>
            <w:webHidden/>
          </w:rPr>
        </w:r>
        <w:r>
          <w:rPr>
            <w:noProof/>
            <w:webHidden/>
          </w:rPr>
          <w:fldChar w:fldCharType="separate"/>
        </w:r>
        <w:r>
          <w:rPr>
            <w:noProof/>
            <w:webHidden/>
          </w:rPr>
          <w:t>13</w:t>
        </w:r>
        <w:r>
          <w:rPr>
            <w:noProof/>
            <w:webHidden/>
          </w:rPr>
          <w:fldChar w:fldCharType="end"/>
        </w:r>
      </w:hyperlink>
    </w:p>
    <w:p w14:paraId="6418FE80" w14:textId="199CF3C6" w:rsidR="0035244D" w:rsidRDefault="0035244D">
      <w:pPr>
        <w:pStyle w:val="TOC3"/>
        <w:rPr>
          <w:rFonts w:asciiTheme="minorHAnsi" w:eastAsiaTheme="minorEastAsia" w:hAnsiTheme="minorHAnsi" w:cstheme="minorBidi"/>
          <w:noProof/>
          <w:kern w:val="2"/>
          <w:sz w:val="24"/>
          <w:szCs w:val="24"/>
          <w:lang w:eastAsia="en-ZA"/>
          <w14:ligatures w14:val="standardContextual"/>
        </w:rPr>
      </w:pPr>
      <w:hyperlink w:anchor="_Toc178795899" w:history="1">
        <w:r w:rsidRPr="009C751E">
          <w:rPr>
            <w:rStyle w:val="Hyperlink"/>
            <w:noProof/>
          </w:rPr>
          <w:t>4.5.1</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Instruction and point allocation</w:t>
        </w:r>
        <w:r>
          <w:rPr>
            <w:noProof/>
            <w:webHidden/>
          </w:rPr>
          <w:tab/>
        </w:r>
        <w:r>
          <w:rPr>
            <w:noProof/>
            <w:webHidden/>
          </w:rPr>
          <w:fldChar w:fldCharType="begin"/>
        </w:r>
        <w:r>
          <w:rPr>
            <w:noProof/>
            <w:webHidden/>
          </w:rPr>
          <w:instrText xml:space="preserve"> PAGEREF _Toc178795899 \h </w:instrText>
        </w:r>
        <w:r>
          <w:rPr>
            <w:noProof/>
            <w:webHidden/>
          </w:rPr>
        </w:r>
        <w:r>
          <w:rPr>
            <w:noProof/>
            <w:webHidden/>
          </w:rPr>
          <w:fldChar w:fldCharType="separate"/>
        </w:r>
        <w:r>
          <w:rPr>
            <w:noProof/>
            <w:webHidden/>
          </w:rPr>
          <w:t>13</w:t>
        </w:r>
        <w:r>
          <w:rPr>
            <w:noProof/>
            <w:webHidden/>
          </w:rPr>
          <w:fldChar w:fldCharType="end"/>
        </w:r>
      </w:hyperlink>
    </w:p>
    <w:p w14:paraId="2DE86DA9" w14:textId="05ADBC77" w:rsidR="0035244D" w:rsidRDefault="0035244D">
      <w:pPr>
        <w:pStyle w:val="TOC1"/>
        <w:rPr>
          <w:rFonts w:asciiTheme="minorHAnsi" w:eastAsiaTheme="minorEastAsia" w:hAnsiTheme="minorHAnsi" w:cstheme="minorBidi"/>
          <w:b w:val="0"/>
          <w:noProof/>
          <w:kern w:val="2"/>
          <w:sz w:val="24"/>
          <w:szCs w:val="24"/>
          <w:lang w:eastAsia="en-ZA"/>
          <w14:ligatures w14:val="standardContextual"/>
        </w:rPr>
      </w:pPr>
      <w:hyperlink w:anchor="_Toc178795900" w:history="1">
        <w:r w:rsidRPr="009C751E">
          <w:rPr>
            <w:rStyle w:val="Hyperlink"/>
            <w:noProof/>
            <w14:scene3d>
              <w14:camera w14:prst="orthographicFront"/>
              <w14:lightRig w14:rig="threePt" w14:dir="t">
                <w14:rot w14:lat="0" w14:lon="0" w14:rev="0"/>
              </w14:lightRig>
            </w14:scene3d>
          </w:rPr>
          <w:t>Annex A:</w:t>
        </w:r>
        <w:r w:rsidRPr="009C751E">
          <w:rPr>
            <w:rStyle w:val="Hyperlink"/>
            <w:noProof/>
          </w:rPr>
          <w:t xml:space="preserve"> Bidder substantiating evidence</w:t>
        </w:r>
        <w:r>
          <w:rPr>
            <w:noProof/>
            <w:webHidden/>
          </w:rPr>
          <w:tab/>
        </w:r>
        <w:r>
          <w:rPr>
            <w:noProof/>
            <w:webHidden/>
          </w:rPr>
          <w:fldChar w:fldCharType="begin"/>
        </w:r>
        <w:r>
          <w:rPr>
            <w:noProof/>
            <w:webHidden/>
          </w:rPr>
          <w:instrText xml:space="preserve"> PAGEREF _Toc178795900 \h </w:instrText>
        </w:r>
        <w:r>
          <w:rPr>
            <w:noProof/>
            <w:webHidden/>
          </w:rPr>
        </w:r>
        <w:r>
          <w:rPr>
            <w:noProof/>
            <w:webHidden/>
          </w:rPr>
          <w:fldChar w:fldCharType="separate"/>
        </w:r>
        <w:r>
          <w:rPr>
            <w:noProof/>
            <w:webHidden/>
          </w:rPr>
          <w:t>18</w:t>
        </w:r>
        <w:r>
          <w:rPr>
            <w:noProof/>
            <w:webHidden/>
          </w:rPr>
          <w:fldChar w:fldCharType="end"/>
        </w:r>
      </w:hyperlink>
    </w:p>
    <w:p w14:paraId="48C3BB38" w14:textId="6CF442B4" w:rsidR="0035244D" w:rsidRDefault="0035244D">
      <w:pPr>
        <w:pStyle w:val="TOC1"/>
        <w:rPr>
          <w:rFonts w:asciiTheme="minorHAnsi" w:eastAsiaTheme="minorEastAsia" w:hAnsiTheme="minorHAnsi" w:cstheme="minorBidi"/>
          <w:b w:val="0"/>
          <w:noProof/>
          <w:kern w:val="2"/>
          <w:sz w:val="24"/>
          <w:szCs w:val="24"/>
          <w:lang w:eastAsia="en-ZA"/>
          <w14:ligatures w14:val="standardContextual"/>
        </w:rPr>
      </w:pPr>
      <w:hyperlink w:anchor="_Toc178795901" w:history="1">
        <w:r w:rsidRPr="009C751E">
          <w:rPr>
            <w:rStyle w:val="Hyperlink"/>
            <w:noProof/>
          </w:rPr>
          <w:t>5.</w:t>
        </w:r>
        <w:r>
          <w:rPr>
            <w:rFonts w:asciiTheme="minorHAnsi" w:eastAsiaTheme="minorEastAsia" w:hAnsiTheme="minorHAnsi" w:cstheme="minorBidi"/>
            <w:b w:val="0"/>
            <w:noProof/>
            <w:kern w:val="2"/>
            <w:sz w:val="24"/>
            <w:szCs w:val="24"/>
            <w:lang w:eastAsia="en-ZA"/>
            <w14:ligatures w14:val="standardContextual"/>
          </w:rPr>
          <w:tab/>
        </w:r>
        <w:r w:rsidRPr="009C751E">
          <w:rPr>
            <w:rStyle w:val="Hyperlink"/>
            <w:noProof/>
          </w:rPr>
          <w:t>Technical Mandatory Requirement Evidence</w:t>
        </w:r>
        <w:r>
          <w:rPr>
            <w:noProof/>
            <w:webHidden/>
          </w:rPr>
          <w:tab/>
        </w:r>
        <w:r>
          <w:rPr>
            <w:noProof/>
            <w:webHidden/>
          </w:rPr>
          <w:fldChar w:fldCharType="begin"/>
        </w:r>
        <w:r>
          <w:rPr>
            <w:noProof/>
            <w:webHidden/>
          </w:rPr>
          <w:instrText xml:space="preserve"> PAGEREF _Toc178795901 \h </w:instrText>
        </w:r>
        <w:r>
          <w:rPr>
            <w:noProof/>
            <w:webHidden/>
          </w:rPr>
        </w:r>
        <w:r>
          <w:rPr>
            <w:noProof/>
            <w:webHidden/>
          </w:rPr>
          <w:fldChar w:fldCharType="separate"/>
        </w:r>
        <w:r>
          <w:rPr>
            <w:noProof/>
            <w:webHidden/>
          </w:rPr>
          <w:t>18</w:t>
        </w:r>
        <w:r>
          <w:rPr>
            <w:noProof/>
            <w:webHidden/>
          </w:rPr>
          <w:fldChar w:fldCharType="end"/>
        </w:r>
      </w:hyperlink>
    </w:p>
    <w:p w14:paraId="17F2307B" w14:textId="0AEFF07B" w:rsidR="0035244D" w:rsidRDefault="0035244D">
      <w:pPr>
        <w:pStyle w:val="TOC2"/>
        <w:rPr>
          <w:rFonts w:asciiTheme="minorHAnsi" w:eastAsiaTheme="minorEastAsia" w:hAnsiTheme="minorHAnsi" w:cstheme="minorBidi"/>
          <w:noProof/>
          <w:kern w:val="2"/>
          <w:sz w:val="24"/>
          <w:szCs w:val="24"/>
          <w:lang w:eastAsia="en-ZA"/>
          <w14:ligatures w14:val="standardContextual"/>
        </w:rPr>
      </w:pPr>
      <w:hyperlink w:anchor="_Toc178795902" w:history="1">
        <w:r w:rsidRPr="009C751E">
          <w:rPr>
            <w:rStyle w:val="Hyperlink"/>
            <w:noProof/>
          </w:rPr>
          <w:t>5.1</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Bidder Certification / Affiliation Requirements</w:t>
        </w:r>
        <w:r>
          <w:rPr>
            <w:noProof/>
            <w:webHidden/>
          </w:rPr>
          <w:tab/>
        </w:r>
        <w:r>
          <w:rPr>
            <w:noProof/>
            <w:webHidden/>
          </w:rPr>
          <w:fldChar w:fldCharType="begin"/>
        </w:r>
        <w:r>
          <w:rPr>
            <w:noProof/>
            <w:webHidden/>
          </w:rPr>
          <w:instrText xml:space="preserve"> PAGEREF _Toc178795902 \h </w:instrText>
        </w:r>
        <w:r>
          <w:rPr>
            <w:noProof/>
            <w:webHidden/>
          </w:rPr>
        </w:r>
        <w:r>
          <w:rPr>
            <w:noProof/>
            <w:webHidden/>
          </w:rPr>
          <w:fldChar w:fldCharType="separate"/>
        </w:r>
        <w:r>
          <w:rPr>
            <w:noProof/>
            <w:webHidden/>
          </w:rPr>
          <w:t>18</w:t>
        </w:r>
        <w:r>
          <w:rPr>
            <w:noProof/>
            <w:webHidden/>
          </w:rPr>
          <w:fldChar w:fldCharType="end"/>
        </w:r>
      </w:hyperlink>
    </w:p>
    <w:p w14:paraId="413AB00E" w14:textId="22961D6C" w:rsidR="0035244D" w:rsidRDefault="0035244D">
      <w:pPr>
        <w:pStyle w:val="TOC2"/>
        <w:rPr>
          <w:rFonts w:asciiTheme="minorHAnsi" w:eastAsiaTheme="minorEastAsia" w:hAnsiTheme="minorHAnsi" w:cstheme="minorBidi"/>
          <w:noProof/>
          <w:kern w:val="2"/>
          <w:sz w:val="24"/>
          <w:szCs w:val="24"/>
          <w:lang w:eastAsia="en-ZA"/>
          <w14:ligatures w14:val="standardContextual"/>
        </w:rPr>
      </w:pPr>
      <w:hyperlink w:anchor="_Toc178795903" w:history="1">
        <w:r w:rsidRPr="009C751E">
          <w:rPr>
            <w:rStyle w:val="Hyperlink"/>
            <w:noProof/>
          </w:rPr>
          <w:t>5.2</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Bidder Experience and Capability Requirements</w:t>
        </w:r>
        <w:r>
          <w:rPr>
            <w:noProof/>
            <w:webHidden/>
          </w:rPr>
          <w:tab/>
        </w:r>
        <w:r>
          <w:rPr>
            <w:noProof/>
            <w:webHidden/>
          </w:rPr>
          <w:fldChar w:fldCharType="begin"/>
        </w:r>
        <w:r>
          <w:rPr>
            <w:noProof/>
            <w:webHidden/>
          </w:rPr>
          <w:instrText xml:space="preserve"> PAGEREF _Toc178795903 \h </w:instrText>
        </w:r>
        <w:r>
          <w:rPr>
            <w:noProof/>
            <w:webHidden/>
          </w:rPr>
        </w:r>
        <w:r>
          <w:rPr>
            <w:noProof/>
            <w:webHidden/>
          </w:rPr>
          <w:fldChar w:fldCharType="separate"/>
        </w:r>
        <w:r>
          <w:rPr>
            <w:noProof/>
            <w:webHidden/>
          </w:rPr>
          <w:t>18</w:t>
        </w:r>
        <w:r>
          <w:rPr>
            <w:noProof/>
            <w:webHidden/>
          </w:rPr>
          <w:fldChar w:fldCharType="end"/>
        </w:r>
      </w:hyperlink>
    </w:p>
    <w:p w14:paraId="0380ECF8" w14:textId="1CDCDEAD" w:rsidR="0035244D" w:rsidRDefault="0035244D">
      <w:pPr>
        <w:pStyle w:val="TOC2"/>
        <w:rPr>
          <w:rFonts w:asciiTheme="minorHAnsi" w:eastAsiaTheme="minorEastAsia" w:hAnsiTheme="minorHAnsi" w:cstheme="minorBidi"/>
          <w:noProof/>
          <w:kern w:val="2"/>
          <w:sz w:val="24"/>
          <w:szCs w:val="24"/>
          <w:lang w:eastAsia="en-ZA"/>
          <w14:ligatures w14:val="standardContextual"/>
        </w:rPr>
      </w:pPr>
      <w:hyperlink w:anchor="_Toc178795904" w:history="1">
        <w:r w:rsidRPr="009C751E">
          <w:rPr>
            <w:rStyle w:val="Hyperlink"/>
            <w:rFonts w:cs="Times New Roman"/>
            <w:bCs/>
            <w:noProof/>
          </w:rPr>
          <w:t>5.3</w:t>
        </w:r>
        <w:r>
          <w:rPr>
            <w:rFonts w:asciiTheme="minorHAnsi" w:eastAsiaTheme="minorEastAsia" w:hAnsiTheme="minorHAnsi" w:cstheme="minorBidi"/>
            <w:noProof/>
            <w:kern w:val="2"/>
            <w:sz w:val="24"/>
            <w:szCs w:val="24"/>
            <w:lang w:eastAsia="en-ZA"/>
            <w14:ligatures w14:val="standardContextual"/>
          </w:rPr>
          <w:tab/>
        </w:r>
        <w:r w:rsidRPr="009C751E">
          <w:rPr>
            <w:rStyle w:val="Hyperlink"/>
            <w:rFonts w:cs="Times New Roman"/>
            <w:bCs/>
            <w:noProof/>
          </w:rPr>
          <w:t>Special Conditions of Contract</w:t>
        </w:r>
        <w:r>
          <w:rPr>
            <w:noProof/>
            <w:webHidden/>
          </w:rPr>
          <w:tab/>
        </w:r>
        <w:r>
          <w:rPr>
            <w:noProof/>
            <w:webHidden/>
          </w:rPr>
          <w:fldChar w:fldCharType="begin"/>
        </w:r>
        <w:r>
          <w:rPr>
            <w:noProof/>
            <w:webHidden/>
          </w:rPr>
          <w:instrText xml:space="preserve"> PAGEREF _Toc178795904 \h </w:instrText>
        </w:r>
        <w:r>
          <w:rPr>
            <w:noProof/>
            <w:webHidden/>
          </w:rPr>
        </w:r>
        <w:r>
          <w:rPr>
            <w:noProof/>
            <w:webHidden/>
          </w:rPr>
          <w:fldChar w:fldCharType="separate"/>
        </w:r>
        <w:r>
          <w:rPr>
            <w:noProof/>
            <w:webHidden/>
          </w:rPr>
          <w:t>18</w:t>
        </w:r>
        <w:r>
          <w:rPr>
            <w:noProof/>
            <w:webHidden/>
          </w:rPr>
          <w:fldChar w:fldCharType="end"/>
        </w:r>
      </w:hyperlink>
    </w:p>
    <w:p w14:paraId="040F9E72" w14:textId="64B8C666" w:rsidR="0035244D" w:rsidRDefault="0035244D">
      <w:pPr>
        <w:pStyle w:val="TOC2"/>
        <w:rPr>
          <w:rFonts w:asciiTheme="minorHAnsi" w:eastAsiaTheme="minorEastAsia" w:hAnsiTheme="minorHAnsi" w:cstheme="minorBidi"/>
          <w:noProof/>
          <w:kern w:val="2"/>
          <w:sz w:val="24"/>
          <w:szCs w:val="24"/>
          <w:lang w:eastAsia="en-ZA"/>
          <w14:ligatures w14:val="standardContextual"/>
        </w:rPr>
      </w:pPr>
      <w:hyperlink w:anchor="_Toc178795905" w:history="1">
        <w:r w:rsidRPr="009C751E">
          <w:rPr>
            <w:rStyle w:val="Hyperlink"/>
            <w:noProof/>
          </w:rPr>
          <w:t>5.4</w:t>
        </w:r>
        <w:r>
          <w:rPr>
            <w:rFonts w:asciiTheme="minorHAnsi" w:eastAsiaTheme="minorEastAsia" w:hAnsiTheme="minorHAnsi" w:cstheme="minorBidi"/>
            <w:noProof/>
            <w:kern w:val="2"/>
            <w:sz w:val="24"/>
            <w:szCs w:val="24"/>
            <w:lang w:eastAsia="en-ZA"/>
            <w14:ligatures w14:val="standardContextual"/>
          </w:rPr>
          <w:tab/>
        </w:r>
        <w:r w:rsidRPr="009C751E">
          <w:rPr>
            <w:rStyle w:val="Hyperlink"/>
            <w:noProof/>
          </w:rPr>
          <w:t>Preference Points Preferential Goals Evidence</w:t>
        </w:r>
        <w:r>
          <w:rPr>
            <w:noProof/>
            <w:webHidden/>
          </w:rPr>
          <w:tab/>
        </w:r>
        <w:r>
          <w:rPr>
            <w:noProof/>
            <w:webHidden/>
          </w:rPr>
          <w:fldChar w:fldCharType="begin"/>
        </w:r>
        <w:r>
          <w:rPr>
            <w:noProof/>
            <w:webHidden/>
          </w:rPr>
          <w:instrText xml:space="preserve"> PAGEREF _Toc178795905 \h </w:instrText>
        </w:r>
        <w:r>
          <w:rPr>
            <w:noProof/>
            <w:webHidden/>
          </w:rPr>
        </w:r>
        <w:r>
          <w:rPr>
            <w:noProof/>
            <w:webHidden/>
          </w:rPr>
          <w:fldChar w:fldCharType="separate"/>
        </w:r>
        <w:r>
          <w:rPr>
            <w:noProof/>
            <w:webHidden/>
          </w:rPr>
          <w:t>19</w:t>
        </w:r>
        <w:r>
          <w:rPr>
            <w:noProof/>
            <w:webHidden/>
          </w:rPr>
          <w:fldChar w:fldCharType="end"/>
        </w:r>
      </w:hyperlink>
    </w:p>
    <w:p w14:paraId="0DC4E201" w14:textId="663E1F4D" w:rsidR="00A44D99" w:rsidRPr="00904068" w:rsidRDefault="00A44D99" w:rsidP="00A44D99">
      <w:r w:rsidRPr="00904068">
        <w:rPr>
          <w:rFonts w:asciiTheme="minorHAnsi" w:hAnsiTheme="minorHAnsi"/>
          <w:b/>
          <w:bCs/>
          <w:caps/>
          <w:sz w:val="20"/>
        </w:rPr>
        <w:fldChar w:fldCharType="end"/>
      </w:r>
    </w:p>
    <w:p w14:paraId="327D0471" w14:textId="7C8DD5C4" w:rsidR="001313AD" w:rsidRDefault="00A06338" w:rsidP="007E6FC0">
      <w:pPr>
        <w:pStyle w:val="Heading1"/>
      </w:pPr>
      <w:bookmarkStart w:id="0" w:name="_Toc394775451"/>
      <w:bookmarkStart w:id="1" w:name="_Toc394778358"/>
      <w:bookmarkStart w:id="2" w:name="_Toc498843318"/>
      <w:bookmarkStart w:id="3" w:name="_Toc505652265"/>
      <w:bookmarkStart w:id="4" w:name="_Toc178795858"/>
      <w:r>
        <w:t>Purpose and Background</w:t>
      </w:r>
      <w:bookmarkEnd w:id="4"/>
    </w:p>
    <w:p w14:paraId="30942364" w14:textId="6B3860A1" w:rsidR="00A06338" w:rsidRPr="00A06338" w:rsidRDefault="00A06338" w:rsidP="00A06338">
      <w:pPr>
        <w:pStyle w:val="Heading2"/>
        <w:rPr>
          <w:sz w:val="24"/>
          <w:szCs w:val="24"/>
          <w:lang w:val="en-GB"/>
        </w:rPr>
      </w:pPr>
      <w:bookmarkStart w:id="5" w:name="_Toc178795859"/>
      <w:r w:rsidRPr="00A06338">
        <w:rPr>
          <w:sz w:val="24"/>
          <w:szCs w:val="24"/>
          <w:lang w:val="en-GB"/>
        </w:rPr>
        <w:t>Purpose</w:t>
      </w:r>
      <w:bookmarkEnd w:id="5"/>
    </w:p>
    <w:p w14:paraId="012041EA" w14:textId="74062090" w:rsidR="00D91245" w:rsidRDefault="00D91245" w:rsidP="00D91245">
      <w:pPr>
        <w:rPr>
          <w:rFonts w:asciiTheme="minorHAnsi" w:hAnsiTheme="minorHAnsi"/>
        </w:rPr>
      </w:pPr>
      <w:r w:rsidRPr="00904068">
        <w:t>The purpose of this RFB is to invite Suppliers (hereinafter referred to as “bidders”) to submit bids for the “</w:t>
      </w:r>
      <w:r w:rsidR="00A06338">
        <w:t xml:space="preserve">procurement of </w:t>
      </w:r>
      <w:r w:rsidR="00F2738C">
        <w:t xml:space="preserve">network </w:t>
      </w:r>
      <w:r w:rsidR="00FC61A5" w:rsidRPr="00FC61A5">
        <w:t>equipment</w:t>
      </w:r>
      <w:r w:rsidR="003B0835">
        <w:t xml:space="preserve">, support and installation </w:t>
      </w:r>
      <w:r w:rsidR="00FC61A5" w:rsidRPr="00FC61A5">
        <w:t>for</w:t>
      </w:r>
      <w:r w:rsidR="00FC61A5">
        <w:t xml:space="preserve"> Free State Department of He</w:t>
      </w:r>
      <w:r w:rsidR="003D428F" w:rsidRPr="003D428F">
        <w:t>alth</w:t>
      </w:r>
      <w:r w:rsidRPr="00904068">
        <w:rPr>
          <w:rFonts w:asciiTheme="minorHAnsi" w:hAnsiTheme="minorHAnsi"/>
        </w:rPr>
        <w:t xml:space="preserve"> for a pe</w:t>
      </w:r>
      <w:r w:rsidR="003D428F">
        <w:rPr>
          <w:rFonts w:asciiTheme="minorHAnsi" w:hAnsiTheme="minorHAnsi"/>
        </w:rPr>
        <w:t xml:space="preserve">riod of </w:t>
      </w:r>
      <w:proofErr w:type="gramStart"/>
      <w:r w:rsidR="003D428F">
        <w:rPr>
          <w:rFonts w:asciiTheme="minorHAnsi" w:hAnsiTheme="minorHAnsi"/>
        </w:rPr>
        <w:t>thirty six</w:t>
      </w:r>
      <w:proofErr w:type="gramEnd"/>
      <w:r w:rsidR="003D428F">
        <w:rPr>
          <w:rFonts w:asciiTheme="minorHAnsi" w:hAnsiTheme="minorHAnsi"/>
        </w:rPr>
        <w:t xml:space="preserve"> (36)</w:t>
      </w:r>
      <w:r w:rsidRPr="00904068">
        <w:rPr>
          <w:rFonts w:asciiTheme="minorHAnsi" w:hAnsiTheme="minorHAnsi"/>
        </w:rPr>
        <w:t xml:space="preserve"> months”.</w:t>
      </w:r>
    </w:p>
    <w:p w14:paraId="4D8D5FD6" w14:textId="77777777" w:rsidR="00F2738C" w:rsidRDefault="00F2738C" w:rsidP="00D91245">
      <w:pPr>
        <w:rPr>
          <w:rFonts w:asciiTheme="minorHAnsi" w:hAnsiTheme="minorHAnsi"/>
        </w:rPr>
      </w:pPr>
    </w:p>
    <w:p w14:paraId="43A26691" w14:textId="77777777" w:rsidR="00F2738C" w:rsidRPr="00A06338" w:rsidRDefault="00F2738C" w:rsidP="00A06338">
      <w:pPr>
        <w:pStyle w:val="Heading2"/>
        <w:rPr>
          <w:sz w:val="24"/>
          <w:szCs w:val="24"/>
          <w:lang w:val="en-GB"/>
        </w:rPr>
      </w:pPr>
      <w:bookmarkStart w:id="6" w:name="_Toc178795860"/>
      <w:r w:rsidRPr="00A06338">
        <w:rPr>
          <w:sz w:val="24"/>
          <w:szCs w:val="24"/>
          <w:lang w:val="en-GB"/>
        </w:rPr>
        <w:t>Background</w:t>
      </w:r>
      <w:bookmarkEnd w:id="6"/>
      <w:r w:rsidRPr="00A06338">
        <w:rPr>
          <w:sz w:val="24"/>
          <w:szCs w:val="24"/>
          <w:lang w:val="en-GB"/>
        </w:rPr>
        <w:t xml:space="preserve"> </w:t>
      </w:r>
    </w:p>
    <w:p w14:paraId="4845951A" w14:textId="77777777" w:rsidR="00F2738C" w:rsidRDefault="00F2738C" w:rsidP="00F2738C">
      <w:pPr>
        <w:autoSpaceDE w:val="0"/>
        <w:autoSpaceDN w:val="0"/>
        <w:adjustRightInd w:val="0"/>
        <w:spacing w:after="0" w:line="240" w:lineRule="auto"/>
        <w:jc w:val="left"/>
        <w:rPr>
          <w:rFonts w:ascii="Calibri-Light" w:hAnsi="Calibri-Light" w:cs="Calibri-Light"/>
        </w:rPr>
      </w:pPr>
    </w:p>
    <w:p w14:paraId="3075EAC7" w14:textId="2E7F2310" w:rsidR="00F2738C" w:rsidRPr="00A06338" w:rsidRDefault="00F2738C" w:rsidP="00A06338">
      <w:r w:rsidRPr="00A06338">
        <w:t>F</w:t>
      </w:r>
      <w:r w:rsidR="003B0835">
        <w:t xml:space="preserve">ree </w:t>
      </w:r>
      <w:r w:rsidRPr="00A06338">
        <w:t>S</w:t>
      </w:r>
      <w:r w:rsidR="003B0835">
        <w:t>tate</w:t>
      </w:r>
      <w:r w:rsidRPr="00A06338">
        <w:t xml:space="preserve"> Department of Health </w:t>
      </w:r>
      <w:r w:rsidR="003B0835">
        <w:t xml:space="preserve">require to procure </w:t>
      </w:r>
      <w:r w:rsidRPr="00A06338">
        <w:t>network equipment. The equipment will be used at the different hospitals and clinics within the Free State province.</w:t>
      </w:r>
    </w:p>
    <w:p w14:paraId="36BC9016" w14:textId="77777777" w:rsidR="00F2738C" w:rsidRDefault="00F2738C" w:rsidP="00F2738C">
      <w:pPr>
        <w:autoSpaceDE w:val="0"/>
        <w:autoSpaceDN w:val="0"/>
        <w:adjustRightInd w:val="0"/>
        <w:spacing w:after="0" w:line="240" w:lineRule="auto"/>
        <w:jc w:val="left"/>
        <w:rPr>
          <w:rFonts w:ascii="Calibri-Light" w:hAnsi="Calibri-Light" w:cs="Calibri-Light"/>
        </w:rPr>
      </w:pPr>
    </w:p>
    <w:p w14:paraId="759A8169" w14:textId="77777777" w:rsidR="00496E1A" w:rsidRPr="00A06338" w:rsidRDefault="00AF05FE" w:rsidP="00AF05FE">
      <w:pPr>
        <w:pStyle w:val="Heading1"/>
        <w:rPr>
          <w:sz w:val="24"/>
          <w:szCs w:val="24"/>
        </w:rPr>
      </w:pPr>
      <w:bookmarkStart w:id="7" w:name="_Toc178795861"/>
      <w:r w:rsidRPr="00A06338">
        <w:rPr>
          <w:sz w:val="24"/>
          <w:szCs w:val="24"/>
        </w:rPr>
        <w:t>Scope of Bid</w:t>
      </w:r>
      <w:bookmarkEnd w:id="7"/>
    </w:p>
    <w:p w14:paraId="436390F4" w14:textId="77777777" w:rsidR="00AF05FE" w:rsidRPr="00A06338" w:rsidRDefault="00AF05FE" w:rsidP="00AF05FE">
      <w:pPr>
        <w:pStyle w:val="Heading2"/>
        <w:rPr>
          <w:sz w:val="24"/>
          <w:szCs w:val="24"/>
        </w:rPr>
      </w:pPr>
      <w:bookmarkStart w:id="8" w:name="_Toc178795862"/>
      <w:r w:rsidRPr="00A06338">
        <w:rPr>
          <w:sz w:val="24"/>
          <w:szCs w:val="24"/>
        </w:rPr>
        <w:t>Scope of Work</w:t>
      </w:r>
      <w:bookmarkEnd w:id="8"/>
    </w:p>
    <w:p w14:paraId="5DBCCB90" w14:textId="77777777" w:rsidR="00D91245" w:rsidRPr="00904068" w:rsidRDefault="00D91245" w:rsidP="00D91245">
      <w:pPr>
        <w:autoSpaceDE w:val="0"/>
        <w:autoSpaceDN w:val="0"/>
        <w:adjustRightInd w:val="0"/>
        <w:rPr>
          <w:szCs w:val="24"/>
        </w:rPr>
      </w:pPr>
      <w:r w:rsidRPr="00904068">
        <w:rPr>
          <w:szCs w:val="24"/>
        </w:rPr>
        <w:t>The scope of this project includes the following:</w:t>
      </w:r>
    </w:p>
    <w:p w14:paraId="2EDA34DF" w14:textId="77777777" w:rsidR="00D91245" w:rsidRPr="00F2738C" w:rsidRDefault="00F2738C" w:rsidP="003B0835">
      <w:pPr>
        <w:pStyle w:val="Comment"/>
        <w:numPr>
          <w:ilvl w:val="0"/>
          <w:numId w:val="27"/>
        </w:numPr>
        <w:jc w:val="both"/>
        <w:rPr>
          <w:i w:val="0"/>
          <w:color w:val="000000" w:themeColor="text1"/>
          <w:sz w:val="24"/>
          <w:szCs w:val="24"/>
        </w:rPr>
      </w:pPr>
      <w:r>
        <w:rPr>
          <w:rFonts w:ascii="Calibri Light" w:eastAsiaTheme="minorHAnsi" w:hAnsi="Calibri Light" w:cstheme="majorBidi"/>
          <w:i w:val="0"/>
          <w:color w:val="auto"/>
          <w:szCs w:val="24"/>
        </w:rPr>
        <w:t xml:space="preserve">Request </w:t>
      </w:r>
      <w:r w:rsidR="00FC61A5" w:rsidRPr="00FC61A5">
        <w:rPr>
          <w:rFonts w:ascii="Calibri Light" w:eastAsiaTheme="minorHAnsi" w:hAnsi="Calibri Light" w:cstheme="majorBidi"/>
          <w:i w:val="0"/>
          <w:color w:val="auto"/>
          <w:szCs w:val="24"/>
        </w:rPr>
        <w:t>network</w:t>
      </w:r>
      <w:r w:rsidR="00EF3C28">
        <w:rPr>
          <w:rFonts w:ascii="Calibri Light" w:eastAsiaTheme="minorHAnsi" w:hAnsi="Calibri Light" w:cstheme="majorBidi"/>
          <w:i w:val="0"/>
          <w:color w:val="auto"/>
          <w:szCs w:val="24"/>
        </w:rPr>
        <w:t xml:space="preserve"> </w:t>
      </w:r>
      <w:r w:rsidR="00FC61A5" w:rsidRPr="00FC61A5">
        <w:rPr>
          <w:rFonts w:ascii="Calibri Light" w:eastAsiaTheme="minorHAnsi" w:hAnsi="Calibri Light" w:cstheme="majorBidi"/>
          <w:i w:val="0"/>
          <w:color w:val="auto"/>
          <w:szCs w:val="24"/>
        </w:rPr>
        <w:t>equipment for Free State Department of Health</w:t>
      </w:r>
    </w:p>
    <w:tbl>
      <w:tblPr>
        <w:tblStyle w:val="TableGrid"/>
        <w:tblW w:w="0" w:type="auto"/>
        <w:jc w:val="center"/>
        <w:tblLook w:val="04A0" w:firstRow="1" w:lastRow="0" w:firstColumn="1" w:lastColumn="0" w:noHBand="0" w:noVBand="1"/>
      </w:tblPr>
      <w:tblGrid>
        <w:gridCol w:w="7530"/>
        <w:gridCol w:w="798"/>
      </w:tblGrid>
      <w:tr w:rsidR="00F2738C" w:rsidRPr="00A7160D" w14:paraId="128FDA40" w14:textId="77777777" w:rsidTr="00F2738C">
        <w:trPr>
          <w:jc w:val="center"/>
        </w:trPr>
        <w:tc>
          <w:tcPr>
            <w:tcW w:w="7530" w:type="dxa"/>
            <w:shd w:val="clear" w:color="auto" w:fill="B7FBE6"/>
            <w:vAlign w:val="center"/>
          </w:tcPr>
          <w:p w14:paraId="042B1586" w14:textId="77777777" w:rsidR="00F2738C" w:rsidRPr="009369B3" w:rsidRDefault="00F2738C" w:rsidP="00F2738C">
            <w:pPr>
              <w:rPr>
                <w:rFonts w:asciiTheme="majorHAnsi" w:hAnsiTheme="majorHAnsi"/>
                <w:b/>
                <w:color w:val="0E1B8D"/>
                <w:sz w:val="20"/>
                <w:szCs w:val="20"/>
              </w:rPr>
            </w:pPr>
            <w:r w:rsidRPr="009369B3">
              <w:rPr>
                <w:rFonts w:asciiTheme="majorHAnsi" w:hAnsiTheme="majorHAnsi"/>
                <w:b/>
                <w:color w:val="0E1B8D"/>
                <w:sz w:val="20"/>
                <w:szCs w:val="20"/>
              </w:rPr>
              <w:t>Description</w:t>
            </w:r>
          </w:p>
        </w:tc>
        <w:tc>
          <w:tcPr>
            <w:tcW w:w="798" w:type="dxa"/>
            <w:shd w:val="clear" w:color="auto" w:fill="B7FBE6"/>
            <w:vAlign w:val="center"/>
          </w:tcPr>
          <w:p w14:paraId="03E5663D" w14:textId="77777777" w:rsidR="00F2738C" w:rsidRPr="009369B3" w:rsidRDefault="00F2738C" w:rsidP="00F2738C">
            <w:pPr>
              <w:rPr>
                <w:rFonts w:asciiTheme="majorHAnsi" w:hAnsiTheme="majorHAnsi"/>
                <w:b/>
                <w:color w:val="0E1B8D"/>
                <w:sz w:val="20"/>
                <w:szCs w:val="20"/>
              </w:rPr>
            </w:pPr>
            <w:r w:rsidRPr="009369B3">
              <w:rPr>
                <w:rFonts w:asciiTheme="majorHAnsi" w:hAnsiTheme="majorHAnsi"/>
                <w:b/>
                <w:color w:val="0E1B8D"/>
                <w:sz w:val="20"/>
                <w:szCs w:val="20"/>
              </w:rPr>
              <w:t>QTY</w:t>
            </w:r>
          </w:p>
        </w:tc>
      </w:tr>
      <w:tr w:rsidR="00F2738C" w:rsidRPr="00A7160D" w14:paraId="126D70F7" w14:textId="77777777" w:rsidTr="00F2738C">
        <w:trPr>
          <w:jc w:val="center"/>
        </w:trPr>
        <w:tc>
          <w:tcPr>
            <w:tcW w:w="7530" w:type="dxa"/>
          </w:tcPr>
          <w:p w14:paraId="33B4838C" w14:textId="77777777" w:rsidR="00F2738C" w:rsidRDefault="00F2738C" w:rsidP="00F2738C">
            <w:pPr>
              <w:rPr>
                <w:rFonts w:asciiTheme="minorHAnsi" w:hAnsiTheme="minorHAnsi"/>
              </w:rPr>
            </w:pPr>
            <w:r>
              <w:rPr>
                <w:rFonts w:asciiTheme="minorHAnsi" w:hAnsiTheme="minorHAnsi"/>
              </w:rPr>
              <w:t>24 port layer 2 VLAN Capable POE switches</w:t>
            </w:r>
          </w:p>
        </w:tc>
        <w:tc>
          <w:tcPr>
            <w:tcW w:w="798" w:type="dxa"/>
          </w:tcPr>
          <w:p w14:paraId="2F27517A" w14:textId="77777777" w:rsidR="00F2738C" w:rsidRDefault="00F2738C" w:rsidP="00F2738C">
            <w:pPr>
              <w:rPr>
                <w:rFonts w:asciiTheme="minorHAnsi" w:hAnsiTheme="minorHAnsi"/>
              </w:rPr>
            </w:pPr>
            <w:r>
              <w:rPr>
                <w:rFonts w:asciiTheme="minorHAnsi" w:hAnsiTheme="minorHAnsi"/>
              </w:rPr>
              <w:t>300</w:t>
            </w:r>
          </w:p>
        </w:tc>
      </w:tr>
      <w:tr w:rsidR="00F2738C" w:rsidRPr="00A7160D" w14:paraId="03D1CDB1" w14:textId="77777777" w:rsidTr="00F2738C">
        <w:trPr>
          <w:jc w:val="center"/>
        </w:trPr>
        <w:tc>
          <w:tcPr>
            <w:tcW w:w="7530" w:type="dxa"/>
          </w:tcPr>
          <w:p w14:paraId="0B937DB0" w14:textId="77777777" w:rsidR="00F2738C" w:rsidRDefault="00F2738C" w:rsidP="00F2738C">
            <w:pPr>
              <w:rPr>
                <w:rFonts w:asciiTheme="minorHAnsi" w:hAnsiTheme="minorHAnsi"/>
              </w:rPr>
            </w:pPr>
            <w:r>
              <w:rPr>
                <w:rFonts w:asciiTheme="minorHAnsi" w:hAnsiTheme="minorHAnsi"/>
              </w:rPr>
              <w:t xml:space="preserve">Multi-mode fibre modules (GBICS) </w:t>
            </w:r>
          </w:p>
        </w:tc>
        <w:tc>
          <w:tcPr>
            <w:tcW w:w="798" w:type="dxa"/>
          </w:tcPr>
          <w:p w14:paraId="34498721" w14:textId="77777777" w:rsidR="00F2738C" w:rsidRDefault="00F2738C" w:rsidP="00F2738C">
            <w:pPr>
              <w:rPr>
                <w:rFonts w:asciiTheme="minorHAnsi" w:hAnsiTheme="minorHAnsi"/>
              </w:rPr>
            </w:pPr>
            <w:r>
              <w:rPr>
                <w:rFonts w:asciiTheme="minorHAnsi" w:hAnsiTheme="minorHAnsi"/>
              </w:rPr>
              <w:t>250</w:t>
            </w:r>
          </w:p>
        </w:tc>
      </w:tr>
      <w:tr w:rsidR="00F2738C" w:rsidRPr="00A7160D" w14:paraId="4779D501" w14:textId="77777777" w:rsidTr="00F2738C">
        <w:trPr>
          <w:jc w:val="center"/>
        </w:trPr>
        <w:tc>
          <w:tcPr>
            <w:tcW w:w="7530" w:type="dxa"/>
          </w:tcPr>
          <w:p w14:paraId="22CCA478" w14:textId="77777777" w:rsidR="00F2738C" w:rsidRDefault="00F2738C" w:rsidP="00F2738C">
            <w:pPr>
              <w:rPr>
                <w:rFonts w:asciiTheme="minorHAnsi" w:hAnsiTheme="minorHAnsi"/>
              </w:rPr>
            </w:pPr>
            <w:r>
              <w:rPr>
                <w:rFonts w:asciiTheme="minorHAnsi" w:hAnsiTheme="minorHAnsi"/>
              </w:rPr>
              <w:t>Single-mode Fibre modules (GBICS)</w:t>
            </w:r>
          </w:p>
        </w:tc>
        <w:tc>
          <w:tcPr>
            <w:tcW w:w="798" w:type="dxa"/>
          </w:tcPr>
          <w:p w14:paraId="1FCE46AB" w14:textId="77777777" w:rsidR="00F2738C" w:rsidRDefault="00F2738C" w:rsidP="00F2738C">
            <w:pPr>
              <w:rPr>
                <w:rFonts w:asciiTheme="minorHAnsi" w:hAnsiTheme="minorHAnsi"/>
              </w:rPr>
            </w:pPr>
            <w:r>
              <w:rPr>
                <w:rFonts w:asciiTheme="minorHAnsi" w:hAnsiTheme="minorHAnsi"/>
              </w:rPr>
              <w:t>50</w:t>
            </w:r>
          </w:p>
        </w:tc>
      </w:tr>
      <w:tr w:rsidR="00F2738C" w:rsidRPr="00A7160D" w14:paraId="6E1DB01A" w14:textId="77777777" w:rsidTr="00F2738C">
        <w:trPr>
          <w:jc w:val="center"/>
        </w:trPr>
        <w:tc>
          <w:tcPr>
            <w:tcW w:w="7530" w:type="dxa"/>
          </w:tcPr>
          <w:p w14:paraId="27ED5AC3" w14:textId="77777777" w:rsidR="00F2738C" w:rsidRDefault="00F2738C" w:rsidP="00F2738C">
            <w:pPr>
              <w:rPr>
                <w:rFonts w:asciiTheme="minorHAnsi" w:hAnsiTheme="minorHAnsi"/>
              </w:rPr>
            </w:pPr>
            <w:r>
              <w:rPr>
                <w:rFonts w:asciiTheme="minorHAnsi" w:hAnsiTheme="minorHAnsi"/>
              </w:rPr>
              <w:t xml:space="preserve">At least 4 dedicated slots for fibre </w:t>
            </w:r>
            <w:proofErr w:type="gramStart"/>
            <w:r>
              <w:rPr>
                <w:rFonts w:asciiTheme="minorHAnsi" w:hAnsiTheme="minorHAnsi"/>
              </w:rPr>
              <w:t>modules(</w:t>
            </w:r>
            <w:proofErr w:type="gramEnd"/>
            <w:r>
              <w:rPr>
                <w:rFonts w:asciiTheme="minorHAnsi" w:hAnsiTheme="minorHAnsi"/>
              </w:rPr>
              <w:t>GBICS) per device</w:t>
            </w:r>
          </w:p>
        </w:tc>
        <w:tc>
          <w:tcPr>
            <w:tcW w:w="798" w:type="dxa"/>
          </w:tcPr>
          <w:p w14:paraId="57BFA4AF" w14:textId="77777777" w:rsidR="00F2738C" w:rsidRDefault="00F2738C" w:rsidP="00F2738C">
            <w:pPr>
              <w:rPr>
                <w:rFonts w:asciiTheme="minorHAnsi" w:hAnsiTheme="minorHAnsi"/>
              </w:rPr>
            </w:pPr>
            <w:r>
              <w:rPr>
                <w:rFonts w:asciiTheme="minorHAnsi" w:hAnsiTheme="minorHAnsi"/>
              </w:rPr>
              <w:t>300</w:t>
            </w:r>
          </w:p>
        </w:tc>
      </w:tr>
      <w:tr w:rsidR="00F2738C" w:rsidRPr="00A7160D" w14:paraId="1A8467EF" w14:textId="77777777" w:rsidTr="00F2738C">
        <w:trPr>
          <w:jc w:val="center"/>
        </w:trPr>
        <w:tc>
          <w:tcPr>
            <w:tcW w:w="7530" w:type="dxa"/>
          </w:tcPr>
          <w:p w14:paraId="03F9D02F" w14:textId="77777777" w:rsidR="00F2738C" w:rsidRDefault="00F2738C" w:rsidP="00F2738C">
            <w:pPr>
              <w:rPr>
                <w:rFonts w:asciiTheme="minorHAnsi" w:hAnsiTheme="minorHAnsi"/>
              </w:rPr>
            </w:pPr>
            <w:r>
              <w:rPr>
                <w:rFonts w:asciiTheme="minorHAnsi" w:hAnsiTheme="minorHAnsi"/>
              </w:rPr>
              <w:t>24 port layer 3 Manageable POE switches</w:t>
            </w:r>
          </w:p>
        </w:tc>
        <w:tc>
          <w:tcPr>
            <w:tcW w:w="798" w:type="dxa"/>
          </w:tcPr>
          <w:p w14:paraId="21B43C92" w14:textId="77777777" w:rsidR="00F2738C" w:rsidRDefault="00F2738C" w:rsidP="00F2738C">
            <w:pPr>
              <w:rPr>
                <w:rFonts w:asciiTheme="minorHAnsi" w:hAnsiTheme="minorHAnsi"/>
              </w:rPr>
            </w:pPr>
            <w:r>
              <w:rPr>
                <w:rFonts w:asciiTheme="minorHAnsi" w:hAnsiTheme="minorHAnsi"/>
              </w:rPr>
              <w:t>40</w:t>
            </w:r>
          </w:p>
        </w:tc>
      </w:tr>
      <w:tr w:rsidR="00F2738C" w:rsidRPr="00A7160D" w14:paraId="49794240" w14:textId="77777777" w:rsidTr="00F2738C">
        <w:trPr>
          <w:jc w:val="center"/>
        </w:trPr>
        <w:tc>
          <w:tcPr>
            <w:tcW w:w="7530" w:type="dxa"/>
          </w:tcPr>
          <w:p w14:paraId="64940CD2" w14:textId="77777777" w:rsidR="00F2738C" w:rsidRDefault="00F2738C" w:rsidP="00F2738C">
            <w:pPr>
              <w:rPr>
                <w:rFonts w:asciiTheme="minorHAnsi" w:hAnsiTheme="minorHAnsi"/>
              </w:rPr>
            </w:pPr>
            <w:r>
              <w:rPr>
                <w:rFonts w:asciiTheme="minorHAnsi" w:hAnsiTheme="minorHAnsi"/>
              </w:rPr>
              <w:t xml:space="preserve">Multi-mode fibre modules (GBICS) </w:t>
            </w:r>
          </w:p>
        </w:tc>
        <w:tc>
          <w:tcPr>
            <w:tcW w:w="798" w:type="dxa"/>
          </w:tcPr>
          <w:p w14:paraId="1EBCBBB1" w14:textId="77777777" w:rsidR="00F2738C" w:rsidRDefault="00F2738C" w:rsidP="00F2738C">
            <w:pPr>
              <w:rPr>
                <w:rFonts w:asciiTheme="minorHAnsi" w:hAnsiTheme="minorHAnsi"/>
              </w:rPr>
            </w:pPr>
            <w:r>
              <w:rPr>
                <w:rFonts w:asciiTheme="minorHAnsi" w:hAnsiTheme="minorHAnsi"/>
              </w:rPr>
              <w:t>30</w:t>
            </w:r>
          </w:p>
        </w:tc>
      </w:tr>
      <w:tr w:rsidR="00F2738C" w:rsidRPr="00A7160D" w14:paraId="3EC6046E" w14:textId="77777777" w:rsidTr="00F2738C">
        <w:trPr>
          <w:jc w:val="center"/>
        </w:trPr>
        <w:tc>
          <w:tcPr>
            <w:tcW w:w="7530" w:type="dxa"/>
          </w:tcPr>
          <w:p w14:paraId="4BEF7FFE" w14:textId="77777777" w:rsidR="00F2738C" w:rsidRDefault="00F2738C" w:rsidP="00F2738C">
            <w:pPr>
              <w:rPr>
                <w:rFonts w:asciiTheme="minorHAnsi" w:hAnsiTheme="minorHAnsi"/>
              </w:rPr>
            </w:pPr>
            <w:r>
              <w:rPr>
                <w:rFonts w:asciiTheme="minorHAnsi" w:hAnsiTheme="minorHAnsi"/>
              </w:rPr>
              <w:t>Single-mode Fibre modules (GBICS)</w:t>
            </w:r>
          </w:p>
        </w:tc>
        <w:tc>
          <w:tcPr>
            <w:tcW w:w="798" w:type="dxa"/>
          </w:tcPr>
          <w:p w14:paraId="3E0E1EF2" w14:textId="77777777" w:rsidR="00F2738C" w:rsidRDefault="00F2738C" w:rsidP="00F2738C">
            <w:pPr>
              <w:rPr>
                <w:rFonts w:asciiTheme="minorHAnsi" w:hAnsiTheme="minorHAnsi"/>
              </w:rPr>
            </w:pPr>
            <w:r>
              <w:rPr>
                <w:rFonts w:asciiTheme="minorHAnsi" w:hAnsiTheme="minorHAnsi"/>
              </w:rPr>
              <w:t>10</w:t>
            </w:r>
          </w:p>
        </w:tc>
      </w:tr>
      <w:tr w:rsidR="00F2738C" w:rsidRPr="00A7160D" w14:paraId="04BBE833" w14:textId="77777777" w:rsidTr="00F2738C">
        <w:trPr>
          <w:jc w:val="center"/>
        </w:trPr>
        <w:tc>
          <w:tcPr>
            <w:tcW w:w="7530" w:type="dxa"/>
          </w:tcPr>
          <w:p w14:paraId="4DA4B39F" w14:textId="77777777" w:rsidR="00F2738C" w:rsidRDefault="00F2738C" w:rsidP="00F2738C">
            <w:pPr>
              <w:rPr>
                <w:rFonts w:asciiTheme="minorHAnsi" w:hAnsiTheme="minorHAnsi"/>
              </w:rPr>
            </w:pPr>
            <w:r>
              <w:rPr>
                <w:rFonts w:asciiTheme="minorHAnsi" w:hAnsiTheme="minorHAnsi"/>
              </w:rPr>
              <w:t xml:space="preserve">At least 4 dedicated slots for fibre </w:t>
            </w:r>
            <w:proofErr w:type="gramStart"/>
            <w:r>
              <w:rPr>
                <w:rFonts w:asciiTheme="minorHAnsi" w:hAnsiTheme="minorHAnsi"/>
              </w:rPr>
              <w:t>modules(</w:t>
            </w:r>
            <w:proofErr w:type="gramEnd"/>
            <w:r>
              <w:rPr>
                <w:rFonts w:asciiTheme="minorHAnsi" w:hAnsiTheme="minorHAnsi"/>
              </w:rPr>
              <w:t>GBICS) per device</w:t>
            </w:r>
          </w:p>
        </w:tc>
        <w:tc>
          <w:tcPr>
            <w:tcW w:w="798" w:type="dxa"/>
          </w:tcPr>
          <w:p w14:paraId="428BB56D" w14:textId="77777777" w:rsidR="00F2738C" w:rsidRDefault="00F2738C" w:rsidP="00F2738C">
            <w:pPr>
              <w:rPr>
                <w:rFonts w:asciiTheme="minorHAnsi" w:hAnsiTheme="minorHAnsi"/>
              </w:rPr>
            </w:pPr>
            <w:r>
              <w:rPr>
                <w:rFonts w:asciiTheme="minorHAnsi" w:hAnsiTheme="minorHAnsi"/>
              </w:rPr>
              <w:t>40</w:t>
            </w:r>
          </w:p>
        </w:tc>
      </w:tr>
      <w:tr w:rsidR="00F2738C" w:rsidRPr="00A7160D" w14:paraId="4335F77C" w14:textId="77777777" w:rsidTr="00F2738C">
        <w:trPr>
          <w:jc w:val="center"/>
        </w:trPr>
        <w:tc>
          <w:tcPr>
            <w:tcW w:w="7530" w:type="dxa"/>
          </w:tcPr>
          <w:p w14:paraId="37C79896" w14:textId="77777777" w:rsidR="00F2738C" w:rsidRDefault="00F2738C" w:rsidP="00F2738C">
            <w:pPr>
              <w:rPr>
                <w:rFonts w:asciiTheme="minorHAnsi" w:hAnsiTheme="minorHAnsi"/>
              </w:rPr>
            </w:pPr>
            <w:r>
              <w:rPr>
                <w:rFonts w:asciiTheme="minorHAnsi" w:hAnsiTheme="minorHAnsi"/>
              </w:rPr>
              <w:t>12 port layer 2 POE switches</w:t>
            </w:r>
          </w:p>
        </w:tc>
        <w:tc>
          <w:tcPr>
            <w:tcW w:w="798" w:type="dxa"/>
          </w:tcPr>
          <w:p w14:paraId="7F3584D6" w14:textId="77777777" w:rsidR="00F2738C" w:rsidRDefault="00F2738C" w:rsidP="00F2738C">
            <w:pPr>
              <w:rPr>
                <w:rFonts w:asciiTheme="minorHAnsi" w:hAnsiTheme="minorHAnsi"/>
              </w:rPr>
            </w:pPr>
            <w:r>
              <w:rPr>
                <w:rFonts w:asciiTheme="minorHAnsi" w:hAnsiTheme="minorHAnsi"/>
              </w:rPr>
              <w:t>300</w:t>
            </w:r>
          </w:p>
        </w:tc>
      </w:tr>
      <w:tr w:rsidR="00F2738C" w:rsidRPr="00A7160D" w14:paraId="795AC5F9" w14:textId="77777777" w:rsidTr="00F2738C">
        <w:trPr>
          <w:jc w:val="center"/>
        </w:trPr>
        <w:tc>
          <w:tcPr>
            <w:tcW w:w="7530" w:type="dxa"/>
          </w:tcPr>
          <w:p w14:paraId="08641FB3" w14:textId="77777777" w:rsidR="00F2738C" w:rsidRDefault="00F2738C" w:rsidP="00F2738C">
            <w:pPr>
              <w:rPr>
                <w:rFonts w:asciiTheme="minorHAnsi" w:hAnsiTheme="minorHAnsi"/>
              </w:rPr>
            </w:pPr>
            <w:r>
              <w:rPr>
                <w:rFonts w:asciiTheme="minorHAnsi" w:hAnsiTheme="minorHAnsi"/>
              </w:rPr>
              <w:t xml:space="preserve">Multi-mode fibre modules (GBICS) </w:t>
            </w:r>
          </w:p>
        </w:tc>
        <w:tc>
          <w:tcPr>
            <w:tcW w:w="798" w:type="dxa"/>
          </w:tcPr>
          <w:p w14:paraId="0420CCBB" w14:textId="77777777" w:rsidR="00F2738C" w:rsidRDefault="00F2738C" w:rsidP="00F2738C">
            <w:pPr>
              <w:rPr>
                <w:rFonts w:asciiTheme="minorHAnsi" w:hAnsiTheme="minorHAnsi"/>
              </w:rPr>
            </w:pPr>
            <w:r>
              <w:rPr>
                <w:rFonts w:asciiTheme="minorHAnsi" w:hAnsiTheme="minorHAnsi"/>
              </w:rPr>
              <w:t>250</w:t>
            </w:r>
          </w:p>
        </w:tc>
      </w:tr>
      <w:tr w:rsidR="00F2738C" w:rsidRPr="00A7160D" w14:paraId="55CFE4E1" w14:textId="77777777" w:rsidTr="00F2738C">
        <w:trPr>
          <w:jc w:val="center"/>
        </w:trPr>
        <w:tc>
          <w:tcPr>
            <w:tcW w:w="7530" w:type="dxa"/>
          </w:tcPr>
          <w:p w14:paraId="2A69C976" w14:textId="77777777" w:rsidR="00F2738C" w:rsidRDefault="00F2738C" w:rsidP="00F2738C">
            <w:pPr>
              <w:rPr>
                <w:rFonts w:asciiTheme="minorHAnsi" w:hAnsiTheme="minorHAnsi"/>
              </w:rPr>
            </w:pPr>
            <w:r>
              <w:rPr>
                <w:rFonts w:asciiTheme="minorHAnsi" w:hAnsiTheme="minorHAnsi"/>
              </w:rPr>
              <w:t>Single-mode Fibre modules (GBICS)</w:t>
            </w:r>
          </w:p>
        </w:tc>
        <w:tc>
          <w:tcPr>
            <w:tcW w:w="798" w:type="dxa"/>
          </w:tcPr>
          <w:p w14:paraId="37626BD7" w14:textId="77777777" w:rsidR="00F2738C" w:rsidRDefault="00F2738C" w:rsidP="00F2738C">
            <w:pPr>
              <w:rPr>
                <w:rFonts w:asciiTheme="minorHAnsi" w:hAnsiTheme="minorHAnsi"/>
              </w:rPr>
            </w:pPr>
            <w:r>
              <w:rPr>
                <w:rFonts w:asciiTheme="minorHAnsi" w:hAnsiTheme="minorHAnsi"/>
              </w:rPr>
              <w:t>50</w:t>
            </w:r>
          </w:p>
        </w:tc>
      </w:tr>
      <w:tr w:rsidR="00F2738C" w:rsidRPr="00A7160D" w14:paraId="53F18FAE" w14:textId="77777777" w:rsidTr="00F2738C">
        <w:trPr>
          <w:jc w:val="center"/>
        </w:trPr>
        <w:tc>
          <w:tcPr>
            <w:tcW w:w="7530" w:type="dxa"/>
          </w:tcPr>
          <w:p w14:paraId="238C7A69" w14:textId="77777777" w:rsidR="00F2738C" w:rsidRDefault="00F2738C" w:rsidP="00F2738C">
            <w:pPr>
              <w:rPr>
                <w:rFonts w:asciiTheme="minorHAnsi" w:hAnsiTheme="minorHAnsi"/>
              </w:rPr>
            </w:pPr>
            <w:r>
              <w:rPr>
                <w:rFonts w:asciiTheme="minorHAnsi" w:hAnsiTheme="minorHAnsi"/>
              </w:rPr>
              <w:t xml:space="preserve">At least 2 dedicated slots for fibre </w:t>
            </w:r>
            <w:proofErr w:type="gramStart"/>
            <w:r>
              <w:rPr>
                <w:rFonts w:asciiTheme="minorHAnsi" w:hAnsiTheme="minorHAnsi"/>
              </w:rPr>
              <w:t>modules(</w:t>
            </w:r>
            <w:proofErr w:type="gramEnd"/>
            <w:r>
              <w:rPr>
                <w:rFonts w:asciiTheme="minorHAnsi" w:hAnsiTheme="minorHAnsi"/>
              </w:rPr>
              <w:t>GBICS) per device</w:t>
            </w:r>
          </w:p>
        </w:tc>
        <w:tc>
          <w:tcPr>
            <w:tcW w:w="798" w:type="dxa"/>
          </w:tcPr>
          <w:p w14:paraId="5F40CC7C" w14:textId="77777777" w:rsidR="00F2738C" w:rsidRDefault="00F2738C" w:rsidP="00F2738C">
            <w:pPr>
              <w:rPr>
                <w:rFonts w:asciiTheme="minorHAnsi" w:hAnsiTheme="minorHAnsi"/>
              </w:rPr>
            </w:pPr>
            <w:r>
              <w:rPr>
                <w:rFonts w:asciiTheme="minorHAnsi" w:hAnsiTheme="minorHAnsi"/>
              </w:rPr>
              <w:t>300</w:t>
            </w:r>
          </w:p>
        </w:tc>
      </w:tr>
      <w:tr w:rsidR="00F2738C" w:rsidRPr="00A7160D" w14:paraId="1E935717" w14:textId="77777777" w:rsidTr="00F2738C">
        <w:trPr>
          <w:jc w:val="center"/>
        </w:trPr>
        <w:tc>
          <w:tcPr>
            <w:tcW w:w="7530" w:type="dxa"/>
          </w:tcPr>
          <w:p w14:paraId="7521EFDB" w14:textId="77777777" w:rsidR="00F2738C" w:rsidRDefault="00F2738C" w:rsidP="00F2738C">
            <w:pPr>
              <w:rPr>
                <w:rFonts w:asciiTheme="minorHAnsi" w:hAnsiTheme="minorHAnsi"/>
              </w:rPr>
            </w:pPr>
            <w:r>
              <w:rPr>
                <w:rFonts w:asciiTheme="minorHAnsi" w:hAnsiTheme="minorHAnsi"/>
              </w:rPr>
              <w:t>Switches should not be end of life or being discontinued for 3-5 years after purchase</w:t>
            </w:r>
          </w:p>
        </w:tc>
        <w:tc>
          <w:tcPr>
            <w:tcW w:w="798" w:type="dxa"/>
          </w:tcPr>
          <w:p w14:paraId="31FBA91C" w14:textId="77777777" w:rsidR="00F2738C" w:rsidRDefault="00F2738C" w:rsidP="00F2738C">
            <w:pPr>
              <w:rPr>
                <w:rFonts w:asciiTheme="minorHAnsi" w:hAnsiTheme="minorHAnsi"/>
              </w:rPr>
            </w:pPr>
            <w:r>
              <w:rPr>
                <w:rFonts w:asciiTheme="minorHAnsi" w:hAnsiTheme="minorHAnsi"/>
              </w:rPr>
              <w:t>1</w:t>
            </w:r>
          </w:p>
        </w:tc>
      </w:tr>
      <w:tr w:rsidR="00F2738C" w:rsidRPr="00A7160D" w14:paraId="73AD6280" w14:textId="77777777" w:rsidTr="00F2738C">
        <w:trPr>
          <w:jc w:val="center"/>
        </w:trPr>
        <w:tc>
          <w:tcPr>
            <w:tcW w:w="7530" w:type="dxa"/>
          </w:tcPr>
          <w:p w14:paraId="1580BE83" w14:textId="77777777" w:rsidR="00F2738C" w:rsidRDefault="00F2738C" w:rsidP="00F2738C">
            <w:pPr>
              <w:rPr>
                <w:rFonts w:asciiTheme="minorHAnsi" w:hAnsiTheme="minorHAnsi"/>
              </w:rPr>
            </w:pPr>
            <w:r>
              <w:rPr>
                <w:rFonts w:asciiTheme="minorHAnsi" w:hAnsiTheme="minorHAnsi"/>
              </w:rPr>
              <w:t>Fibre switches</w:t>
            </w:r>
          </w:p>
        </w:tc>
        <w:tc>
          <w:tcPr>
            <w:tcW w:w="798" w:type="dxa"/>
          </w:tcPr>
          <w:p w14:paraId="07196110" w14:textId="77777777" w:rsidR="00F2738C" w:rsidRDefault="00F2738C" w:rsidP="00F2738C">
            <w:pPr>
              <w:rPr>
                <w:rFonts w:asciiTheme="minorHAnsi" w:hAnsiTheme="minorHAnsi"/>
              </w:rPr>
            </w:pPr>
            <w:r>
              <w:rPr>
                <w:rFonts w:asciiTheme="minorHAnsi" w:hAnsiTheme="minorHAnsi"/>
              </w:rPr>
              <w:t>20</w:t>
            </w:r>
          </w:p>
        </w:tc>
      </w:tr>
      <w:tr w:rsidR="00F2738C" w:rsidRPr="00A7160D" w14:paraId="3491ABF8" w14:textId="77777777" w:rsidTr="00F2738C">
        <w:trPr>
          <w:jc w:val="center"/>
        </w:trPr>
        <w:tc>
          <w:tcPr>
            <w:tcW w:w="7530" w:type="dxa"/>
          </w:tcPr>
          <w:p w14:paraId="5DA8B179" w14:textId="77777777" w:rsidR="00F2738C" w:rsidRDefault="00F2738C" w:rsidP="00F2738C">
            <w:pPr>
              <w:rPr>
                <w:rFonts w:asciiTheme="minorHAnsi" w:hAnsiTheme="minorHAnsi"/>
              </w:rPr>
            </w:pPr>
            <w:r>
              <w:rPr>
                <w:rFonts w:asciiTheme="minorHAnsi" w:hAnsiTheme="minorHAnsi"/>
              </w:rPr>
              <w:t>Onsite Warranty</w:t>
            </w:r>
          </w:p>
        </w:tc>
        <w:tc>
          <w:tcPr>
            <w:tcW w:w="798" w:type="dxa"/>
          </w:tcPr>
          <w:p w14:paraId="2BAD5B3B" w14:textId="77777777" w:rsidR="00F2738C" w:rsidRDefault="00F2738C" w:rsidP="00F2738C">
            <w:pPr>
              <w:rPr>
                <w:rFonts w:asciiTheme="minorHAnsi" w:hAnsiTheme="minorHAnsi"/>
              </w:rPr>
            </w:pPr>
            <w:r>
              <w:rPr>
                <w:rFonts w:asciiTheme="minorHAnsi" w:hAnsiTheme="minorHAnsi"/>
              </w:rPr>
              <w:t>3years</w:t>
            </w:r>
          </w:p>
        </w:tc>
      </w:tr>
      <w:tr w:rsidR="0018451A" w:rsidRPr="00A7160D" w14:paraId="7F25C604" w14:textId="77777777" w:rsidTr="00F2738C">
        <w:trPr>
          <w:jc w:val="center"/>
        </w:trPr>
        <w:tc>
          <w:tcPr>
            <w:tcW w:w="7530" w:type="dxa"/>
          </w:tcPr>
          <w:p w14:paraId="537F1226" w14:textId="77777777" w:rsidR="0018451A" w:rsidRDefault="0018451A" w:rsidP="00F2738C">
            <w:pPr>
              <w:rPr>
                <w:rFonts w:asciiTheme="minorHAnsi" w:hAnsiTheme="minorHAnsi"/>
              </w:rPr>
            </w:pPr>
            <w:r>
              <w:rPr>
                <w:rFonts w:asciiTheme="minorHAnsi" w:hAnsiTheme="minorHAnsi"/>
              </w:rPr>
              <w:t>Travelling p/km</w:t>
            </w:r>
          </w:p>
        </w:tc>
        <w:tc>
          <w:tcPr>
            <w:tcW w:w="798" w:type="dxa"/>
          </w:tcPr>
          <w:p w14:paraId="4CE81977" w14:textId="77777777" w:rsidR="0018451A" w:rsidRDefault="0018451A" w:rsidP="00F2738C">
            <w:pPr>
              <w:rPr>
                <w:rFonts w:asciiTheme="minorHAnsi" w:hAnsiTheme="minorHAnsi"/>
              </w:rPr>
            </w:pPr>
            <w:r>
              <w:rPr>
                <w:rFonts w:asciiTheme="minorHAnsi" w:hAnsiTheme="minorHAnsi"/>
              </w:rPr>
              <w:t>12000</w:t>
            </w:r>
          </w:p>
        </w:tc>
      </w:tr>
    </w:tbl>
    <w:p w14:paraId="672A74D9" w14:textId="77777777" w:rsidR="00F2738C" w:rsidRPr="00904068" w:rsidRDefault="00F2738C" w:rsidP="00F2738C">
      <w:pPr>
        <w:pStyle w:val="Comment"/>
        <w:ind w:left="450"/>
        <w:jc w:val="both"/>
        <w:rPr>
          <w:i w:val="0"/>
          <w:color w:val="000000" w:themeColor="text1"/>
          <w:sz w:val="24"/>
          <w:szCs w:val="24"/>
        </w:rPr>
      </w:pPr>
    </w:p>
    <w:p w14:paraId="62D18A29" w14:textId="77777777" w:rsidR="00AF05FE" w:rsidRPr="00A06338" w:rsidRDefault="00AF05FE" w:rsidP="00AF05FE">
      <w:pPr>
        <w:pStyle w:val="Heading2"/>
        <w:rPr>
          <w:sz w:val="24"/>
          <w:szCs w:val="24"/>
        </w:rPr>
      </w:pPr>
      <w:bookmarkStart w:id="9" w:name="_Toc178795863"/>
      <w:r w:rsidRPr="00A06338">
        <w:rPr>
          <w:sz w:val="24"/>
          <w:szCs w:val="24"/>
        </w:rPr>
        <w:t>Delivery address</w:t>
      </w:r>
      <w:bookmarkEnd w:id="9"/>
    </w:p>
    <w:p w14:paraId="1BAE453A" w14:textId="77777777" w:rsidR="00FC61A5" w:rsidRDefault="00AF05FE" w:rsidP="00496E1A">
      <w:pPr>
        <w:rPr>
          <w:lang w:val="en-GB"/>
        </w:rPr>
      </w:pPr>
      <w:r w:rsidRPr="00904068">
        <w:rPr>
          <w:lang w:val="en-GB"/>
        </w:rPr>
        <w:t xml:space="preserve">The address where the required </w:t>
      </w:r>
      <w:r w:rsidR="00D91245" w:rsidRPr="00904068">
        <w:rPr>
          <w:lang w:val="en-GB"/>
        </w:rPr>
        <w:t xml:space="preserve">service </w:t>
      </w:r>
      <w:r w:rsidRPr="00904068">
        <w:rPr>
          <w:lang w:val="en-GB"/>
        </w:rPr>
        <w:t>must</w:t>
      </w:r>
      <w:r w:rsidR="00FC61A5">
        <w:rPr>
          <w:lang w:val="en-GB"/>
        </w:rPr>
        <w:t xml:space="preserve"> be delivered is all the Free State Department of Health hospitals and clinics including Boph</w:t>
      </w:r>
      <w:r w:rsidR="0018451A">
        <w:rPr>
          <w:lang w:val="en-GB"/>
        </w:rPr>
        <w:t>elo house and district offices as and when the need arises.</w:t>
      </w:r>
    </w:p>
    <w:p w14:paraId="07A27EFE" w14:textId="77777777" w:rsidR="0018451A" w:rsidRPr="00904068" w:rsidRDefault="0018451A" w:rsidP="00496E1A">
      <w:pPr>
        <w:rPr>
          <w:lang w:val="en-GB"/>
        </w:rPr>
      </w:pPr>
    </w:p>
    <w:p w14:paraId="7FEE7D3C" w14:textId="77777777" w:rsidR="00AF05FE" w:rsidRPr="00A06338" w:rsidRDefault="00AF05FE" w:rsidP="00AF05FE">
      <w:pPr>
        <w:pStyle w:val="Heading1"/>
        <w:rPr>
          <w:sz w:val="24"/>
          <w:szCs w:val="24"/>
        </w:rPr>
      </w:pPr>
      <w:bookmarkStart w:id="10" w:name="_Toc178795864"/>
      <w:r w:rsidRPr="00A06338">
        <w:rPr>
          <w:sz w:val="24"/>
          <w:szCs w:val="24"/>
        </w:rPr>
        <w:lastRenderedPageBreak/>
        <w:t>Requirements</w:t>
      </w:r>
      <w:bookmarkEnd w:id="10"/>
    </w:p>
    <w:p w14:paraId="7B475204" w14:textId="204C8798" w:rsidR="00B3039B" w:rsidRPr="00A06338" w:rsidRDefault="00A06338" w:rsidP="00A06338">
      <w:pPr>
        <w:pStyle w:val="Heading2"/>
        <w:rPr>
          <w:b w:val="0"/>
          <w:bCs/>
          <w:sz w:val="24"/>
          <w:szCs w:val="24"/>
        </w:rPr>
      </w:pPr>
      <w:bookmarkStart w:id="11" w:name="_Toc178795865"/>
      <w:r w:rsidRPr="00A06338">
        <w:rPr>
          <w:b w:val="0"/>
          <w:bCs/>
          <w:sz w:val="24"/>
          <w:szCs w:val="24"/>
        </w:rPr>
        <w:t>Network equipment</w:t>
      </w:r>
      <w:r w:rsidR="003D428F" w:rsidRPr="00A06338">
        <w:rPr>
          <w:b w:val="0"/>
          <w:bCs/>
          <w:sz w:val="24"/>
          <w:szCs w:val="24"/>
        </w:rPr>
        <w:t xml:space="preserve"> </w:t>
      </w:r>
      <w:r w:rsidRPr="00A06338">
        <w:rPr>
          <w:b w:val="0"/>
          <w:bCs/>
          <w:sz w:val="24"/>
          <w:szCs w:val="24"/>
        </w:rPr>
        <w:t>– as per below</w:t>
      </w:r>
      <w:bookmarkEnd w:id="11"/>
    </w:p>
    <w:tbl>
      <w:tblPr>
        <w:tblStyle w:val="TableGrid"/>
        <w:tblW w:w="0" w:type="auto"/>
        <w:jc w:val="center"/>
        <w:tblLook w:val="04A0" w:firstRow="1" w:lastRow="0" w:firstColumn="1" w:lastColumn="0" w:noHBand="0" w:noVBand="1"/>
      </w:tblPr>
      <w:tblGrid>
        <w:gridCol w:w="7650"/>
        <w:gridCol w:w="798"/>
      </w:tblGrid>
      <w:tr w:rsidR="0018451A" w:rsidRPr="00A7160D" w14:paraId="3EDBCFAA" w14:textId="77777777" w:rsidTr="0018451A">
        <w:trPr>
          <w:jc w:val="center"/>
        </w:trPr>
        <w:tc>
          <w:tcPr>
            <w:tcW w:w="7650" w:type="dxa"/>
            <w:shd w:val="clear" w:color="auto" w:fill="B7FBE6"/>
            <w:vAlign w:val="center"/>
          </w:tcPr>
          <w:p w14:paraId="7A2260F4" w14:textId="77777777" w:rsidR="0018451A" w:rsidRPr="009369B3" w:rsidRDefault="0018451A" w:rsidP="009369B3">
            <w:pPr>
              <w:rPr>
                <w:rFonts w:asciiTheme="majorHAnsi" w:hAnsiTheme="majorHAnsi"/>
                <w:b/>
                <w:color w:val="0E1B8D"/>
                <w:sz w:val="20"/>
                <w:szCs w:val="20"/>
              </w:rPr>
            </w:pPr>
            <w:r w:rsidRPr="009369B3">
              <w:rPr>
                <w:rFonts w:asciiTheme="majorHAnsi" w:hAnsiTheme="majorHAnsi"/>
                <w:b/>
                <w:color w:val="0E1B8D"/>
                <w:sz w:val="20"/>
                <w:szCs w:val="20"/>
              </w:rPr>
              <w:t>Description</w:t>
            </w:r>
          </w:p>
        </w:tc>
        <w:tc>
          <w:tcPr>
            <w:tcW w:w="283" w:type="dxa"/>
            <w:shd w:val="clear" w:color="auto" w:fill="B7FBE6"/>
            <w:vAlign w:val="center"/>
          </w:tcPr>
          <w:p w14:paraId="13EE7A70" w14:textId="77777777" w:rsidR="0018451A" w:rsidRPr="009369B3" w:rsidRDefault="0018451A" w:rsidP="009369B3">
            <w:pPr>
              <w:rPr>
                <w:rFonts w:asciiTheme="majorHAnsi" w:hAnsiTheme="majorHAnsi"/>
                <w:b/>
                <w:color w:val="0E1B8D"/>
                <w:sz w:val="20"/>
                <w:szCs w:val="20"/>
              </w:rPr>
            </w:pPr>
            <w:r w:rsidRPr="009369B3">
              <w:rPr>
                <w:rFonts w:asciiTheme="majorHAnsi" w:hAnsiTheme="majorHAnsi"/>
                <w:b/>
                <w:color w:val="0E1B8D"/>
                <w:sz w:val="20"/>
                <w:szCs w:val="20"/>
              </w:rPr>
              <w:t>QTY</w:t>
            </w:r>
          </w:p>
        </w:tc>
      </w:tr>
      <w:tr w:rsidR="0018451A" w:rsidRPr="00A7160D" w14:paraId="701D5679" w14:textId="77777777" w:rsidTr="0018451A">
        <w:trPr>
          <w:jc w:val="center"/>
        </w:trPr>
        <w:tc>
          <w:tcPr>
            <w:tcW w:w="7650" w:type="dxa"/>
          </w:tcPr>
          <w:p w14:paraId="11BA7059" w14:textId="77777777" w:rsidR="0018451A" w:rsidRDefault="0018451A" w:rsidP="00EF3C28">
            <w:pPr>
              <w:rPr>
                <w:rFonts w:asciiTheme="minorHAnsi" w:hAnsiTheme="minorHAnsi"/>
              </w:rPr>
            </w:pPr>
            <w:r>
              <w:rPr>
                <w:rFonts w:asciiTheme="minorHAnsi" w:hAnsiTheme="minorHAnsi"/>
              </w:rPr>
              <w:t>24 port layer 2 VLAN Capable POE switches</w:t>
            </w:r>
          </w:p>
        </w:tc>
        <w:tc>
          <w:tcPr>
            <w:tcW w:w="283" w:type="dxa"/>
          </w:tcPr>
          <w:p w14:paraId="3874B3AA" w14:textId="77777777" w:rsidR="0018451A" w:rsidRDefault="0018451A" w:rsidP="00EF3C28">
            <w:pPr>
              <w:rPr>
                <w:rFonts w:asciiTheme="minorHAnsi" w:hAnsiTheme="minorHAnsi"/>
              </w:rPr>
            </w:pPr>
            <w:r>
              <w:rPr>
                <w:rFonts w:asciiTheme="minorHAnsi" w:hAnsiTheme="minorHAnsi"/>
              </w:rPr>
              <w:t>300</w:t>
            </w:r>
          </w:p>
        </w:tc>
      </w:tr>
      <w:tr w:rsidR="0018451A" w:rsidRPr="00A7160D" w14:paraId="18402D4F" w14:textId="77777777" w:rsidTr="0018451A">
        <w:trPr>
          <w:jc w:val="center"/>
        </w:trPr>
        <w:tc>
          <w:tcPr>
            <w:tcW w:w="7650" w:type="dxa"/>
          </w:tcPr>
          <w:p w14:paraId="308B585E" w14:textId="77777777" w:rsidR="0018451A" w:rsidRDefault="0018451A" w:rsidP="00EF3C28">
            <w:pPr>
              <w:rPr>
                <w:rFonts w:asciiTheme="minorHAnsi" w:hAnsiTheme="minorHAnsi"/>
              </w:rPr>
            </w:pPr>
            <w:r>
              <w:rPr>
                <w:rFonts w:asciiTheme="minorHAnsi" w:hAnsiTheme="minorHAnsi"/>
              </w:rPr>
              <w:t xml:space="preserve">Multi-mode fibre modules (GBICS) </w:t>
            </w:r>
          </w:p>
        </w:tc>
        <w:tc>
          <w:tcPr>
            <w:tcW w:w="283" w:type="dxa"/>
          </w:tcPr>
          <w:p w14:paraId="6CC9E417" w14:textId="77777777" w:rsidR="0018451A" w:rsidRDefault="0018451A" w:rsidP="00EF3C28">
            <w:pPr>
              <w:rPr>
                <w:rFonts w:asciiTheme="minorHAnsi" w:hAnsiTheme="minorHAnsi"/>
              </w:rPr>
            </w:pPr>
            <w:r>
              <w:rPr>
                <w:rFonts w:asciiTheme="minorHAnsi" w:hAnsiTheme="minorHAnsi"/>
              </w:rPr>
              <w:t>250</w:t>
            </w:r>
          </w:p>
        </w:tc>
      </w:tr>
      <w:tr w:rsidR="0018451A" w:rsidRPr="00A7160D" w14:paraId="678293FD" w14:textId="77777777" w:rsidTr="0018451A">
        <w:trPr>
          <w:jc w:val="center"/>
        </w:trPr>
        <w:tc>
          <w:tcPr>
            <w:tcW w:w="7650" w:type="dxa"/>
          </w:tcPr>
          <w:p w14:paraId="7116F95A" w14:textId="77777777" w:rsidR="0018451A" w:rsidRDefault="0018451A" w:rsidP="00EF3C28">
            <w:pPr>
              <w:rPr>
                <w:rFonts w:asciiTheme="minorHAnsi" w:hAnsiTheme="minorHAnsi"/>
              </w:rPr>
            </w:pPr>
            <w:r>
              <w:rPr>
                <w:rFonts w:asciiTheme="minorHAnsi" w:hAnsiTheme="minorHAnsi"/>
              </w:rPr>
              <w:t>Single-mode Fibre modules (GBICS)</w:t>
            </w:r>
          </w:p>
        </w:tc>
        <w:tc>
          <w:tcPr>
            <w:tcW w:w="283" w:type="dxa"/>
          </w:tcPr>
          <w:p w14:paraId="1968E0BE" w14:textId="77777777" w:rsidR="0018451A" w:rsidRDefault="0018451A" w:rsidP="00EF3C28">
            <w:pPr>
              <w:rPr>
                <w:rFonts w:asciiTheme="minorHAnsi" w:hAnsiTheme="minorHAnsi"/>
              </w:rPr>
            </w:pPr>
            <w:r>
              <w:rPr>
                <w:rFonts w:asciiTheme="minorHAnsi" w:hAnsiTheme="minorHAnsi"/>
              </w:rPr>
              <w:t>50</w:t>
            </w:r>
          </w:p>
        </w:tc>
      </w:tr>
      <w:tr w:rsidR="0018451A" w:rsidRPr="00A7160D" w14:paraId="70CD4E60" w14:textId="77777777" w:rsidTr="0018451A">
        <w:trPr>
          <w:jc w:val="center"/>
        </w:trPr>
        <w:tc>
          <w:tcPr>
            <w:tcW w:w="7650" w:type="dxa"/>
          </w:tcPr>
          <w:p w14:paraId="17744F3E" w14:textId="77777777" w:rsidR="0018451A" w:rsidRDefault="0018451A" w:rsidP="00EF3C28">
            <w:pPr>
              <w:rPr>
                <w:rFonts w:asciiTheme="minorHAnsi" w:hAnsiTheme="minorHAnsi"/>
              </w:rPr>
            </w:pPr>
            <w:r>
              <w:rPr>
                <w:rFonts w:asciiTheme="minorHAnsi" w:hAnsiTheme="minorHAnsi"/>
              </w:rPr>
              <w:t xml:space="preserve">At least 4 dedicated slots for fibre </w:t>
            </w:r>
            <w:proofErr w:type="gramStart"/>
            <w:r>
              <w:rPr>
                <w:rFonts w:asciiTheme="minorHAnsi" w:hAnsiTheme="minorHAnsi"/>
              </w:rPr>
              <w:t>modules(</w:t>
            </w:r>
            <w:proofErr w:type="gramEnd"/>
            <w:r>
              <w:rPr>
                <w:rFonts w:asciiTheme="minorHAnsi" w:hAnsiTheme="minorHAnsi"/>
              </w:rPr>
              <w:t>GBICS) per device</w:t>
            </w:r>
          </w:p>
        </w:tc>
        <w:tc>
          <w:tcPr>
            <w:tcW w:w="283" w:type="dxa"/>
          </w:tcPr>
          <w:p w14:paraId="6410BA70" w14:textId="77777777" w:rsidR="0018451A" w:rsidRDefault="0018451A" w:rsidP="00EF3C28">
            <w:pPr>
              <w:rPr>
                <w:rFonts w:asciiTheme="minorHAnsi" w:hAnsiTheme="minorHAnsi"/>
              </w:rPr>
            </w:pPr>
            <w:r>
              <w:rPr>
                <w:rFonts w:asciiTheme="minorHAnsi" w:hAnsiTheme="minorHAnsi"/>
              </w:rPr>
              <w:t>300</w:t>
            </w:r>
          </w:p>
        </w:tc>
      </w:tr>
      <w:tr w:rsidR="0018451A" w:rsidRPr="00A7160D" w14:paraId="6C58B00F" w14:textId="77777777" w:rsidTr="0018451A">
        <w:trPr>
          <w:jc w:val="center"/>
        </w:trPr>
        <w:tc>
          <w:tcPr>
            <w:tcW w:w="7650" w:type="dxa"/>
          </w:tcPr>
          <w:p w14:paraId="0F44A41A" w14:textId="77777777" w:rsidR="0018451A" w:rsidRDefault="0018451A" w:rsidP="00EF3C28">
            <w:pPr>
              <w:rPr>
                <w:rFonts w:asciiTheme="minorHAnsi" w:hAnsiTheme="minorHAnsi"/>
              </w:rPr>
            </w:pPr>
            <w:r>
              <w:rPr>
                <w:rFonts w:asciiTheme="minorHAnsi" w:hAnsiTheme="minorHAnsi"/>
              </w:rPr>
              <w:t>24 port layer 3 Manageable POE switches</w:t>
            </w:r>
          </w:p>
        </w:tc>
        <w:tc>
          <w:tcPr>
            <w:tcW w:w="283" w:type="dxa"/>
          </w:tcPr>
          <w:p w14:paraId="57582A39" w14:textId="77777777" w:rsidR="0018451A" w:rsidRDefault="0018451A" w:rsidP="00EF3C28">
            <w:pPr>
              <w:rPr>
                <w:rFonts w:asciiTheme="minorHAnsi" w:hAnsiTheme="minorHAnsi"/>
              </w:rPr>
            </w:pPr>
            <w:r>
              <w:rPr>
                <w:rFonts w:asciiTheme="minorHAnsi" w:hAnsiTheme="minorHAnsi"/>
              </w:rPr>
              <w:t>40</w:t>
            </w:r>
          </w:p>
        </w:tc>
      </w:tr>
      <w:tr w:rsidR="0018451A" w:rsidRPr="00A7160D" w14:paraId="2E4885F5" w14:textId="77777777" w:rsidTr="0018451A">
        <w:trPr>
          <w:jc w:val="center"/>
        </w:trPr>
        <w:tc>
          <w:tcPr>
            <w:tcW w:w="7650" w:type="dxa"/>
          </w:tcPr>
          <w:p w14:paraId="21672A1C" w14:textId="77777777" w:rsidR="0018451A" w:rsidRDefault="0018451A" w:rsidP="00EF3C28">
            <w:pPr>
              <w:rPr>
                <w:rFonts w:asciiTheme="minorHAnsi" w:hAnsiTheme="minorHAnsi"/>
              </w:rPr>
            </w:pPr>
            <w:r>
              <w:rPr>
                <w:rFonts w:asciiTheme="minorHAnsi" w:hAnsiTheme="minorHAnsi"/>
              </w:rPr>
              <w:t xml:space="preserve">Multi-mode fibre modules (GBICS) </w:t>
            </w:r>
          </w:p>
        </w:tc>
        <w:tc>
          <w:tcPr>
            <w:tcW w:w="283" w:type="dxa"/>
          </w:tcPr>
          <w:p w14:paraId="0DC734FD" w14:textId="77777777" w:rsidR="0018451A" w:rsidRDefault="0018451A" w:rsidP="00EF3C28">
            <w:pPr>
              <w:rPr>
                <w:rFonts w:asciiTheme="minorHAnsi" w:hAnsiTheme="minorHAnsi"/>
              </w:rPr>
            </w:pPr>
            <w:r>
              <w:rPr>
                <w:rFonts w:asciiTheme="minorHAnsi" w:hAnsiTheme="minorHAnsi"/>
              </w:rPr>
              <w:t>30</w:t>
            </w:r>
          </w:p>
        </w:tc>
      </w:tr>
      <w:tr w:rsidR="0018451A" w:rsidRPr="00A7160D" w14:paraId="747536E6" w14:textId="77777777" w:rsidTr="0018451A">
        <w:trPr>
          <w:jc w:val="center"/>
        </w:trPr>
        <w:tc>
          <w:tcPr>
            <w:tcW w:w="7650" w:type="dxa"/>
          </w:tcPr>
          <w:p w14:paraId="2F47DCC0" w14:textId="77777777" w:rsidR="0018451A" w:rsidRDefault="0018451A" w:rsidP="00EF3C28">
            <w:pPr>
              <w:rPr>
                <w:rFonts w:asciiTheme="minorHAnsi" w:hAnsiTheme="minorHAnsi"/>
              </w:rPr>
            </w:pPr>
            <w:r>
              <w:rPr>
                <w:rFonts w:asciiTheme="minorHAnsi" w:hAnsiTheme="minorHAnsi"/>
              </w:rPr>
              <w:t>Single-mode Fibre modules (GBICS)</w:t>
            </w:r>
          </w:p>
        </w:tc>
        <w:tc>
          <w:tcPr>
            <w:tcW w:w="283" w:type="dxa"/>
          </w:tcPr>
          <w:p w14:paraId="72EC75EF" w14:textId="77777777" w:rsidR="0018451A" w:rsidRDefault="0018451A" w:rsidP="00EF3C28">
            <w:pPr>
              <w:rPr>
                <w:rFonts w:asciiTheme="minorHAnsi" w:hAnsiTheme="minorHAnsi"/>
              </w:rPr>
            </w:pPr>
            <w:r>
              <w:rPr>
                <w:rFonts w:asciiTheme="minorHAnsi" w:hAnsiTheme="minorHAnsi"/>
              </w:rPr>
              <w:t>10</w:t>
            </w:r>
          </w:p>
        </w:tc>
      </w:tr>
      <w:tr w:rsidR="0018451A" w:rsidRPr="00A7160D" w14:paraId="78B22E18" w14:textId="77777777" w:rsidTr="0018451A">
        <w:trPr>
          <w:jc w:val="center"/>
        </w:trPr>
        <w:tc>
          <w:tcPr>
            <w:tcW w:w="7650" w:type="dxa"/>
          </w:tcPr>
          <w:p w14:paraId="4FC8171B" w14:textId="77777777" w:rsidR="0018451A" w:rsidRDefault="0018451A" w:rsidP="00EF3C28">
            <w:pPr>
              <w:rPr>
                <w:rFonts w:asciiTheme="minorHAnsi" w:hAnsiTheme="minorHAnsi"/>
              </w:rPr>
            </w:pPr>
            <w:r>
              <w:rPr>
                <w:rFonts w:asciiTheme="minorHAnsi" w:hAnsiTheme="minorHAnsi"/>
              </w:rPr>
              <w:t xml:space="preserve">At least 4 dedicated slots for fibre </w:t>
            </w:r>
            <w:proofErr w:type="gramStart"/>
            <w:r>
              <w:rPr>
                <w:rFonts w:asciiTheme="minorHAnsi" w:hAnsiTheme="minorHAnsi"/>
              </w:rPr>
              <w:t>modules(</w:t>
            </w:r>
            <w:proofErr w:type="gramEnd"/>
            <w:r>
              <w:rPr>
                <w:rFonts w:asciiTheme="minorHAnsi" w:hAnsiTheme="minorHAnsi"/>
              </w:rPr>
              <w:t>GBICS) per device</w:t>
            </w:r>
          </w:p>
        </w:tc>
        <w:tc>
          <w:tcPr>
            <w:tcW w:w="283" w:type="dxa"/>
          </w:tcPr>
          <w:p w14:paraId="4A2B42E5" w14:textId="77777777" w:rsidR="0018451A" w:rsidRDefault="0018451A" w:rsidP="00EF3C28">
            <w:pPr>
              <w:rPr>
                <w:rFonts w:asciiTheme="minorHAnsi" w:hAnsiTheme="minorHAnsi"/>
              </w:rPr>
            </w:pPr>
            <w:r>
              <w:rPr>
                <w:rFonts w:asciiTheme="minorHAnsi" w:hAnsiTheme="minorHAnsi"/>
              </w:rPr>
              <w:t>40</w:t>
            </w:r>
          </w:p>
        </w:tc>
      </w:tr>
      <w:tr w:rsidR="0018451A" w:rsidRPr="00A7160D" w14:paraId="5342FD29" w14:textId="77777777" w:rsidTr="0018451A">
        <w:trPr>
          <w:jc w:val="center"/>
        </w:trPr>
        <w:tc>
          <w:tcPr>
            <w:tcW w:w="7650" w:type="dxa"/>
          </w:tcPr>
          <w:p w14:paraId="669F45ED" w14:textId="77777777" w:rsidR="0018451A" w:rsidRDefault="0018451A" w:rsidP="00EF3C28">
            <w:pPr>
              <w:rPr>
                <w:rFonts w:asciiTheme="minorHAnsi" w:hAnsiTheme="minorHAnsi"/>
              </w:rPr>
            </w:pPr>
            <w:r>
              <w:rPr>
                <w:rFonts w:asciiTheme="minorHAnsi" w:hAnsiTheme="minorHAnsi"/>
              </w:rPr>
              <w:t>12 port layer 2 POE switches</w:t>
            </w:r>
          </w:p>
        </w:tc>
        <w:tc>
          <w:tcPr>
            <w:tcW w:w="283" w:type="dxa"/>
          </w:tcPr>
          <w:p w14:paraId="074A9501" w14:textId="77777777" w:rsidR="0018451A" w:rsidRDefault="0018451A" w:rsidP="00EF3C28">
            <w:pPr>
              <w:rPr>
                <w:rFonts w:asciiTheme="minorHAnsi" w:hAnsiTheme="minorHAnsi"/>
              </w:rPr>
            </w:pPr>
            <w:r>
              <w:rPr>
                <w:rFonts w:asciiTheme="minorHAnsi" w:hAnsiTheme="minorHAnsi"/>
              </w:rPr>
              <w:t>300</w:t>
            </w:r>
          </w:p>
        </w:tc>
      </w:tr>
      <w:tr w:rsidR="0018451A" w:rsidRPr="00A7160D" w14:paraId="03E6D017" w14:textId="77777777" w:rsidTr="0018451A">
        <w:trPr>
          <w:jc w:val="center"/>
        </w:trPr>
        <w:tc>
          <w:tcPr>
            <w:tcW w:w="7650" w:type="dxa"/>
          </w:tcPr>
          <w:p w14:paraId="4BF6F7C5" w14:textId="77777777" w:rsidR="0018451A" w:rsidRDefault="0018451A" w:rsidP="00EF3C28">
            <w:pPr>
              <w:rPr>
                <w:rFonts w:asciiTheme="minorHAnsi" w:hAnsiTheme="minorHAnsi"/>
              </w:rPr>
            </w:pPr>
            <w:r>
              <w:rPr>
                <w:rFonts w:asciiTheme="minorHAnsi" w:hAnsiTheme="minorHAnsi"/>
              </w:rPr>
              <w:t xml:space="preserve">Multi-mode fibre modules (GBICS) </w:t>
            </w:r>
          </w:p>
        </w:tc>
        <w:tc>
          <w:tcPr>
            <w:tcW w:w="283" w:type="dxa"/>
          </w:tcPr>
          <w:p w14:paraId="5C8C0D4B" w14:textId="77777777" w:rsidR="0018451A" w:rsidRDefault="0018451A" w:rsidP="00EF3C28">
            <w:pPr>
              <w:rPr>
                <w:rFonts w:asciiTheme="minorHAnsi" w:hAnsiTheme="minorHAnsi"/>
              </w:rPr>
            </w:pPr>
            <w:r>
              <w:rPr>
                <w:rFonts w:asciiTheme="minorHAnsi" w:hAnsiTheme="minorHAnsi"/>
              </w:rPr>
              <w:t>250</w:t>
            </w:r>
          </w:p>
        </w:tc>
      </w:tr>
      <w:tr w:rsidR="0018451A" w:rsidRPr="00A7160D" w14:paraId="46627C08" w14:textId="77777777" w:rsidTr="0018451A">
        <w:trPr>
          <w:jc w:val="center"/>
        </w:trPr>
        <w:tc>
          <w:tcPr>
            <w:tcW w:w="7650" w:type="dxa"/>
          </w:tcPr>
          <w:p w14:paraId="48C9ADAA" w14:textId="77777777" w:rsidR="0018451A" w:rsidRDefault="0018451A" w:rsidP="00EF3C28">
            <w:pPr>
              <w:rPr>
                <w:rFonts w:asciiTheme="minorHAnsi" w:hAnsiTheme="minorHAnsi"/>
              </w:rPr>
            </w:pPr>
            <w:r>
              <w:rPr>
                <w:rFonts w:asciiTheme="minorHAnsi" w:hAnsiTheme="minorHAnsi"/>
              </w:rPr>
              <w:t>Single-mode Fibre modules (GBICS)</w:t>
            </w:r>
          </w:p>
        </w:tc>
        <w:tc>
          <w:tcPr>
            <w:tcW w:w="283" w:type="dxa"/>
          </w:tcPr>
          <w:p w14:paraId="7C182C25" w14:textId="77777777" w:rsidR="0018451A" w:rsidRDefault="0018451A" w:rsidP="00EF3C28">
            <w:pPr>
              <w:rPr>
                <w:rFonts w:asciiTheme="minorHAnsi" w:hAnsiTheme="minorHAnsi"/>
              </w:rPr>
            </w:pPr>
            <w:r>
              <w:rPr>
                <w:rFonts w:asciiTheme="minorHAnsi" w:hAnsiTheme="minorHAnsi"/>
              </w:rPr>
              <w:t>50</w:t>
            </w:r>
          </w:p>
        </w:tc>
      </w:tr>
      <w:tr w:rsidR="0018451A" w:rsidRPr="00A7160D" w14:paraId="39DD3A65" w14:textId="77777777" w:rsidTr="0018451A">
        <w:trPr>
          <w:jc w:val="center"/>
        </w:trPr>
        <w:tc>
          <w:tcPr>
            <w:tcW w:w="7650" w:type="dxa"/>
          </w:tcPr>
          <w:p w14:paraId="4B3D0AA9" w14:textId="77777777" w:rsidR="0018451A" w:rsidRDefault="0018451A" w:rsidP="00EF3C28">
            <w:pPr>
              <w:rPr>
                <w:rFonts w:asciiTheme="minorHAnsi" w:hAnsiTheme="minorHAnsi"/>
              </w:rPr>
            </w:pPr>
            <w:r>
              <w:rPr>
                <w:rFonts w:asciiTheme="minorHAnsi" w:hAnsiTheme="minorHAnsi"/>
              </w:rPr>
              <w:t xml:space="preserve">At least 2 dedicated slots for fibre </w:t>
            </w:r>
            <w:proofErr w:type="gramStart"/>
            <w:r>
              <w:rPr>
                <w:rFonts w:asciiTheme="minorHAnsi" w:hAnsiTheme="minorHAnsi"/>
              </w:rPr>
              <w:t>modules(</w:t>
            </w:r>
            <w:proofErr w:type="gramEnd"/>
            <w:r>
              <w:rPr>
                <w:rFonts w:asciiTheme="minorHAnsi" w:hAnsiTheme="minorHAnsi"/>
              </w:rPr>
              <w:t>GBICS) per device</w:t>
            </w:r>
          </w:p>
        </w:tc>
        <w:tc>
          <w:tcPr>
            <w:tcW w:w="283" w:type="dxa"/>
          </w:tcPr>
          <w:p w14:paraId="7FCEC15E" w14:textId="77777777" w:rsidR="0018451A" w:rsidRDefault="0018451A" w:rsidP="00EF3C28">
            <w:pPr>
              <w:rPr>
                <w:rFonts w:asciiTheme="minorHAnsi" w:hAnsiTheme="minorHAnsi"/>
              </w:rPr>
            </w:pPr>
            <w:r>
              <w:rPr>
                <w:rFonts w:asciiTheme="minorHAnsi" w:hAnsiTheme="minorHAnsi"/>
              </w:rPr>
              <w:t>300</w:t>
            </w:r>
          </w:p>
        </w:tc>
      </w:tr>
      <w:tr w:rsidR="0018451A" w:rsidRPr="00A7160D" w14:paraId="7717694E" w14:textId="77777777" w:rsidTr="0018451A">
        <w:trPr>
          <w:jc w:val="center"/>
        </w:trPr>
        <w:tc>
          <w:tcPr>
            <w:tcW w:w="7650" w:type="dxa"/>
          </w:tcPr>
          <w:p w14:paraId="77160948" w14:textId="77777777" w:rsidR="0018451A" w:rsidRDefault="0018451A" w:rsidP="00EF3C28">
            <w:pPr>
              <w:rPr>
                <w:rFonts w:asciiTheme="minorHAnsi" w:hAnsiTheme="minorHAnsi"/>
              </w:rPr>
            </w:pPr>
            <w:r>
              <w:rPr>
                <w:rFonts w:asciiTheme="minorHAnsi" w:hAnsiTheme="minorHAnsi"/>
              </w:rPr>
              <w:t>Switches should not be end of life or being discontinued for 3-5 years after purchase</w:t>
            </w:r>
          </w:p>
        </w:tc>
        <w:tc>
          <w:tcPr>
            <w:tcW w:w="283" w:type="dxa"/>
          </w:tcPr>
          <w:p w14:paraId="236F1222" w14:textId="77777777" w:rsidR="0018451A" w:rsidRDefault="0018451A" w:rsidP="00EF3C28">
            <w:pPr>
              <w:rPr>
                <w:rFonts w:asciiTheme="minorHAnsi" w:hAnsiTheme="minorHAnsi"/>
              </w:rPr>
            </w:pPr>
            <w:r>
              <w:rPr>
                <w:rFonts w:asciiTheme="minorHAnsi" w:hAnsiTheme="minorHAnsi"/>
              </w:rPr>
              <w:t>1</w:t>
            </w:r>
          </w:p>
        </w:tc>
      </w:tr>
      <w:tr w:rsidR="0018451A" w:rsidRPr="00A7160D" w14:paraId="6BF2BD33" w14:textId="77777777" w:rsidTr="0018451A">
        <w:trPr>
          <w:jc w:val="center"/>
        </w:trPr>
        <w:tc>
          <w:tcPr>
            <w:tcW w:w="7650" w:type="dxa"/>
          </w:tcPr>
          <w:p w14:paraId="582FD610" w14:textId="77777777" w:rsidR="0018451A" w:rsidRDefault="0018451A" w:rsidP="00EF3C28">
            <w:pPr>
              <w:rPr>
                <w:rFonts w:asciiTheme="minorHAnsi" w:hAnsiTheme="minorHAnsi"/>
              </w:rPr>
            </w:pPr>
            <w:r>
              <w:rPr>
                <w:rFonts w:asciiTheme="minorHAnsi" w:hAnsiTheme="minorHAnsi"/>
              </w:rPr>
              <w:t>Fibre switches</w:t>
            </w:r>
          </w:p>
        </w:tc>
        <w:tc>
          <w:tcPr>
            <w:tcW w:w="283" w:type="dxa"/>
          </w:tcPr>
          <w:p w14:paraId="3E34000D" w14:textId="77777777" w:rsidR="0018451A" w:rsidRDefault="0018451A" w:rsidP="00EF3C28">
            <w:pPr>
              <w:rPr>
                <w:rFonts w:asciiTheme="minorHAnsi" w:hAnsiTheme="minorHAnsi"/>
              </w:rPr>
            </w:pPr>
            <w:r>
              <w:rPr>
                <w:rFonts w:asciiTheme="minorHAnsi" w:hAnsiTheme="minorHAnsi"/>
              </w:rPr>
              <w:t>20</w:t>
            </w:r>
          </w:p>
        </w:tc>
      </w:tr>
      <w:tr w:rsidR="003B0835" w:rsidRPr="00A7160D" w14:paraId="2660B5A8" w14:textId="77777777" w:rsidTr="0018451A">
        <w:trPr>
          <w:jc w:val="center"/>
        </w:trPr>
        <w:tc>
          <w:tcPr>
            <w:tcW w:w="7650" w:type="dxa"/>
          </w:tcPr>
          <w:p w14:paraId="3DD2F9FF" w14:textId="701163FE" w:rsidR="003B0835" w:rsidRDefault="003B0835" w:rsidP="00EF3C28">
            <w:pPr>
              <w:rPr>
                <w:rFonts w:asciiTheme="minorHAnsi" w:hAnsiTheme="minorHAnsi"/>
              </w:rPr>
            </w:pPr>
            <w:r>
              <w:rPr>
                <w:rFonts w:asciiTheme="minorHAnsi" w:hAnsiTheme="minorHAnsi"/>
              </w:rPr>
              <w:t>Support and installation for 36 months</w:t>
            </w:r>
          </w:p>
        </w:tc>
        <w:tc>
          <w:tcPr>
            <w:tcW w:w="283" w:type="dxa"/>
          </w:tcPr>
          <w:p w14:paraId="61CD91D6" w14:textId="267199AF" w:rsidR="003B0835" w:rsidRDefault="003B0835" w:rsidP="00EF3C28">
            <w:pPr>
              <w:rPr>
                <w:rFonts w:asciiTheme="minorHAnsi" w:hAnsiTheme="minorHAnsi"/>
              </w:rPr>
            </w:pPr>
            <w:r>
              <w:rPr>
                <w:rFonts w:asciiTheme="minorHAnsi" w:hAnsiTheme="minorHAnsi"/>
              </w:rPr>
              <w:t>1</w:t>
            </w:r>
          </w:p>
        </w:tc>
      </w:tr>
      <w:tr w:rsidR="0018451A" w:rsidRPr="00A7160D" w14:paraId="585260B7" w14:textId="77777777" w:rsidTr="0018451A">
        <w:trPr>
          <w:jc w:val="center"/>
        </w:trPr>
        <w:tc>
          <w:tcPr>
            <w:tcW w:w="7650" w:type="dxa"/>
          </w:tcPr>
          <w:p w14:paraId="5A513C7F" w14:textId="77777777" w:rsidR="0018451A" w:rsidRDefault="0018451A" w:rsidP="00EF3C28">
            <w:pPr>
              <w:rPr>
                <w:rFonts w:asciiTheme="minorHAnsi" w:hAnsiTheme="minorHAnsi"/>
              </w:rPr>
            </w:pPr>
            <w:r>
              <w:rPr>
                <w:rFonts w:asciiTheme="minorHAnsi" w:hAnsiTheme="minorHAnsi"/>
              </w:rPr>
              <w:t>Onsite Warranty</w:t>
            </w:r>
          </w:p>
        </w:tc>
        <w:tc>
          <w:tcPr>
            <w:tcW w:w="283" w:type="dxa"/>
          </w:tcPr>
          <w:p w14:paraId="798AAE6C" w14:textId="77777777" w:rsidR="0018451A" w:rsidRDefault="0018451A" w:rsidP="00EF3C28">
            <w:pPr>
              <w:rPr>
                <w:rFonts w:asciiTheme="minorHAnsi" w:hAnsiTheme="minorHAnsi"/>
              </w:rPr>
            </w:pPr>
            <w:r>
              <w:rPr>
                <w:rFonts w:asciiTheme="minorHAnsi" w:hAnsiTheme="minorHAnsi"/>
              </w:rPr>
              <w:t>3years</w:t>
            </w:r>
          </w:p>
        </w:tc>
      </w:tr>
    </w:tbl>
    <w:p w14:paraId="10A8C004" w14:textId="77777777" w:rsidR="00B3039B" w:rsidRPr="00F41467" w:rsidRDefault="00B3039B" w:rsidP="00B3039B"/>
    <w:p w14:paraId="231172B8" w14:textId="77777777" w:rsidR="009A07C6" w:rsidRPr="00A06338" w:rsidRDefault="00CE4A9B" w:rsidP="00CE4A9B">
      <w:pPr>
        <w:pStyle w:val="Heading1"/>
        <w:rPr>
          <w:sz w:val="24"/>
          <w:szCs w:val="24"/>
        </w:rPr>
      </w:pPr>
      <w:bookmarkStart w:id="12" w:name="_Toc178795866"/>
      <w:r w:rsidRPr="00A06338">
        <w:rPr>
          <w:sz w:val="24"/>
          <w:szCs w:val="24"/>
        </w:rPr>
        <w:t>Bid Evaluation Stages</w:t>
      </w:r>
      <w:bookmarkEnd w:id="12"/>
    </w:p>
    <w:p w14:paraId="6F6AC812" w14:textId="1D1F8815" w:rsidR="00CE4A9B" w:rsidRDefault="00CE4A9B" w:rsidP="00CE4A9B">
      <w:pPr>
        <w:rPr>
          <w:rFonts w:cs="Calibri"/>
        </w:rPr>
      </w:pPr>
      <w:r w:rsidRPr="000A4071">
        <w:rPr>
          <w:rFonts w:cs="Calibri"/>
        </w:rPr>
        <w:t xml:space="preserve">The bid evaluation process consists of </w:t>
      </w:r>
      <w:proofErr w:type="gramStart"/>
      <w:r w:rsidRPr="00A06338">
        <w:rPr>
          <w:rFonts w:cs="Calibri"/>
        </w:rPr>
        <w:t>four</w:t>
      </w:r>
      <w:r w:rsidR="00B42D0F">
        <w:rPr>
          <w:rFonts w:cs="Calibri"/>
        </w:rPr>
        <w:t>(</w:t>
      </w:r>
      <w:proofErr w:type="gramEnd"/>
      <w:r w:rsidR="00B42D0F">
        <w:rPr>
          <w:rFonts w:cs="Calibri"/>
        </w:rPr>
        <w:t>4)</w:t>
      </w:r>
      <w:r>
        <w:rPr>
          <w:rFonts w:cs="Calibri"/>
        </w:rPr>
        <w:t xml:space="preserve"> </w:t>
      </w:r>
      <w:r w:rsidRPr="000A4071">
        <w:rPr>
          <w:rFonts w:cs="Calibri"/>
        </w:rPr>
        <w:t>stages</w:t>
      </w:r>
      <w:r>
        <w:rPr>
          <w:rFonts w:cs="Calibri"/>
        </w:rPr>
        <w:t>,</w:t>
      </w:r>
      <w:r w:rsidRPr="000A4071">
        <w:rPr>
          <w:rFonts w:cs="Calibri"/>
        </w:rPr>
        <w:t xml:space="preserve"> according to the nature of the bid</w:t>
      </w:r>
      <w:r>
        <w:rPr>
          <w:rFonts w:cs="Calibri"/>
        </w:rPr>
        <w:t xml:space="preserve">. A </w:t>
      </w:r>
      <w:r w:rsidRPr="000A4071">
        <w:rPr>
          <w:rFonts w:cs="Calibri"/>
        </w:rPr>
        <w:t>bidder must qualify for each stage to be eligible to proceed to the next stage of the evaluation.</w:t>
      </w:r>
      <w:r>
        <w:rPr>
          <w:rFonts w:cs="Calibri"/>
        </w:rPr>
        <w:t xml:space="preserve"> The stages are:</w:t>
      </w:r>
    </w:p>
    <w:p w14:paraId="6E8A4276" w14:textId="77777777" w:rsidR="00CE4A9B" w:rsidRDefault="00CE4A9B" w:rsidP="00CE4A9B">
      <w:pPr>
        <w:pStyle w:val="Caption"/>
        <w:rPr>
          <w:rFonts w:cs="Calibri"/>
        </w:rPr>
      </w:pPr>
      <w:bookmarkStart w:id="13" w:name="_Toc178602388"/>
      <w:r>
        <w:t xml:space="preserve">Table </w:t>
      </w:r>
      <w:r>
        <w:fldChar w:fldCharType="begin"/>
      </w:r>
      <w:r>
        <w:instrText xml:space="preserve"> SEQ Table \* ARABIC </w:instrText>
      </w:r>
      <w:r>
        <w:fldChar w:fldCharType="separate"/>
      </w:r>
      <w:r w:rsidR="00D91245">
        <w:rPr>
          <w:noProof/>
        </w:rPr>
        <w:t>1</w:t>
      </w:r>
      <w:r>
        <w:fldChar w:fldCharType="end"/>
      </w:r>
      <w:r>
        <w:t>: Bid Evaluation Stages</w:t>
      </w:r>
      <w:bookmarkEnd w:id="13"/>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8"/>
        <w:gridCol w:w="5243"/>
        <w:gridCol w:w="2967"/>
      </w:tblGrid>
      <w:tr w:rsidR="00A62B8F" w:rsidRPr="00E140C0" w14:paraId="1E8CFC5B" w14:textId="77777777" w:rsidTr="003D428F">
        <w:tc>
          <w:tcPr>
            <w:tcW w:w="736" w:type="pct"/>
            <w:shd w:val="clear" w:color="auto" w:fill="DBE5F1" w:themeFill="accent1" w:themeFillTint="33"/>
            <w:vAlign w:val="center"/>
          </w:tcPr>
          <w:p w14:paraId="4924A6AC"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Stage</w:t>
            </w:r>
          </w:p>
        </w:tc>
        <w:tc>
          <w:tcPr>
            <w:tcW w:w="2723" w:type="pct"/>
            <w:shd w:val="clear" w:color="auto" w:fill="DBE5F1" w:themeFill="accent1" w:themeFillTint="33"/>
            <w:vAlign w:val="center"/>
          </w:tcPr>
          <w:p w14:paraId="1E1AED6D"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Description</w:t>
            </w:r>
          </w:p>
        </w:tc>
        <w:tc>
          <w:tcPr>
            <w:tcW w:w="1541" w:type="pct"/>
            <w:shd w:val="clear" w:color="auto" w:fill="DBE5F1" w:themeFill="accent1" w:themeFillTint="33"/>
            <w:vAlign w:val="center"/>
          </w:tcPr>
          <w:p w14:paraId="0A133961"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Applicable for this bid YES/NO</w:t>
            </w:r>
          </w:p>
        </w:tc>
      </w:tr>
      <w:tr w:rsidR="00A62B8F" w:rsidRPr="00E140C0" w14:paraId="2E3DBCA6" w14:textId="77777777" w:rsidTr="003D428F">
        <w:tc>
          <w:tcPr>
            <w:tcW w:w="736" w:type="pct"/>
            <w:vAlign w:val="center"/>
          </w:tcPr>
          <w:p w14:paraId="21B9F8CA" w14:textId="77777777" w:rsidR="00CE4A9B" w:rsidRPr="000A4071" w:rsidRDefault="00CE4A9B" w:rsidP="00595AD7">
            <w:pPr>
              <w:rPr>
                <w:rFonts w:cs="Calibri"/>
              </w:rPr>
            </w:pPr>
            <w:r w:rsidRPr="000A4071">
              <w:rPr>
                <w:rFonts w:cs="Calibri"/>
              </w:rPr>
              <w:t>Stage 1</w:t>
            </w:r>
            <w:r w:rsidRPr="000A4071">
              <w:rPr>
                <w:rFonts w:cs="Calibri"/>
              </w:rPr>
              <w:tab/>
            </w:r>
          </w:p>
        </w:tc>
        <w:tc>
          <w:tcPr>
            <w:tcW w:w="2723" w:type="pct"/>
            <w:vAlign w:val="center"/>
          </w:tcPr>
          <w:p w14:paraId="768A2D07" w14:textId="386CBE4C" w:rsidR="00CE4A9B" w:rsidRPr="000A4071" w:rsidRDefault="00CE4A9B" w:rsidP="00F52232">
            <w:pPr>
              <w:jc w:val="left"/>
              <w:rPr>
                <w:rFonts w:cs="Calibri"/>
              </w:rPr>
            </w:pPr>
            <w:r w:rsidRPr="000A4071">
              <w:rPr>
                <w:rFonts w:cs="Calibri"/>
              </w:rPr>
              <w:t xml:space="preserve">Administrative </w:t>
            </w:r>
            <w:r w:rsidR="00A06338">
              <w:rPr>
                <w:rFonts w:cs="Calibri"/>
              </w:rPr>
              <w:t>requirement</w:t>
            </w:r>
          </w:p>
        </w:tc>
        <w:tc>
          <w:tcPr>
            <w:tcW w:w="1541" w:type="pct"/>
            <w:shd w:val="clear" w:color="auto" w:fill="DBE5F1" w:themeFill="accent1" w:themeFillTint="33"/>
            <w:vAlign w:val="center"/>
          </w:tcPr>
          <w:p w14:paraId="2DEE68F8" w14:textId="77777777" w:rsidR="00CE4A9B" w:rsidRPr="00CE4A9B" w:rsidRDefault="00CE4A9B" w:rsidP="005C6108">
            <w:pPr>
              <w:jc w:val="center"/>
              <w:rPr>
                <w:rFonts w:cs="Calibri"/>
                <w:highlight w:val="yellow"/>
              </w:rPr>
            </w:pPr>
            <w:r w:rsidRPr="007B4493">
              <w:rPr>
                <w:rFonts w:cs="Calibri"/>
              </w:rPr>
              <w:t>YES</w:t>
            </w:r>
          </w:p>
        </w:tc>
      </w:tr>
      <w:tr w:rsidR="00A62B8F" w:rsidRPr="00E140C0" w14:paraId="5309568B" w14:textId="77777777" w:rsidTr="003D428F">
        <w:tc>
          <w:tcPr>
            <w:tcW w:w="736" w:type="pct"/>
            <w:vAlign w:val="center"/>
          </w:tcPr>
          <w:p w14:paraId="117AFBE2" w14:textId="77777777" w:rsidR="00CE4A9B" w:rsidRPr="007B4493" w:rsidRDefault="00CE4A9B" w:rsidP="00595AD7">
            <w:pPr>
              <w:rPr>
                <w:rFonts w:cs="Calibri"/>
              </w:rPr>
            </w:pPr>
            <w:r w:rsidRPr="007B4493">
              <w:rPr>
                <w:rFonts w:cs="Calibri"/>
              </w:rPr>
              <w:t xml:space="preserve">Stage 2 </w:t>
            </w:r>
          </w:p>
        </w:tc>
        <w:tc>
          <w:tcPr>
            <w:tcW w:w="2723" w:type="pct"/>
            <w:vAlign w:val="center"/>
          </w:tcPr>
          <w:p w14:paraId="361DBCD5" w14:textId="17C341DE" w:rsidR="00CE4A9B" w:rsidRPr="007B4493" w:rsidRDefault="00CE4A9B" w:rsidP="00F52232">
            <w:pPr>
              <w:jc w:val="left"/>
              <w:rPr>
                <w:rFonts w:cs="Calibri"/>
              </w:rPr>
            </w:pPr>
            <w:r w:rsidRPr="007B4493">
              <w:rPr>
                <w:rFonts w:cs="Calibri"/>
              </w:rPr>
              <w:t>Technical Mandatory</w:t>
            </w:r>
            <w:r w:rsidR="00F52232" w:rsidRPr="007B4493">
              <w:rPr>
                <w:rFonts w:cs="Calibri"/>
              </w:rPr>
              <w:t xml:space="preserve"> r</w:t>
            </w:r>
            <w:r w:rsidR="00A06338">
              <w:rPr>
                <w:rFonts w:cs="Calibri"/>
              </w:rPr>
              <w:t>equirement</w:t>
            </w:r>
          </w:p>
        </w:tc>
        <w:tc>
          <w:tcPr>
            <w:tcW w:w="1541" w:type="pct"/>
            <w:shd w:val="clear" w:color="auto" w:fill="DBE5F1" w:themeFill="accent1" w:themeFillTint="33"/>
            <w:vAlign w:val="center"/>
          </w:tcPr>
          <w:p w14:paraId="2DE205E8" w14:textId="77777777" w:rsidR="00CE4A9B" w:rsidRPr="007B4493" w:rsidRDefault="005C6108" w:rsidP="005C6108">
            <w:pPr>
              <w:jc w:val="center"/>
              <w:rPr>
                <w:rFonts w:cs="Calibri"/>
              </w:rPr>
            </w:pPr>
            <w:r w:rsidRPr="007B4493">
              <w:rPr>
                <w:rFonts w:cs="Calibri"/>
              </w:rPr>
              <w:t>YES</w:t>
            </w:r>
          </w:p>
        </w:tc>
      </w:tr>
      <w:tr w:rsidR="00A62B8F" w:rsidRPr="00E140C0" w14:paraId="14098EFB" w14:textId="77777777" w:rsidTr="003D428F">
        <w:tc>
          <w:tcPr>
            <w:tcW w:w="736" w:type="pct"/>
            <w:vAlign w:val="center"/>
          </w:tcPr>
          <w:p w14:paraId="2849F45B" w14:textId="77777777" w:rsidR="00CE4A9B" w:rsidRPr="007B4493" w:rsidRDefault="00CE4A9B" w:rsidP="00595AD7">
            <w:pPr>
              <w:rPr>
                <w:rFonts w:cs="Calibri"/>
              </w:rPr>
            </w:pPr>
            <w:r w:rsidRPr="007B4493">
              <w:rPr>
                <w:rFonts w:cs="Calibri"/>
              </w:rPr>
              <w:t xml:space="preserve">Stage </w:t>
            </w:r>
            <w:r w:rsidR="006301E3">
              <w:rPr>
                <w:rFonts w:cs="Calibri"/>
              </w:rPr>
              <w:t>3</w:t>
            </w:r>
          </w:p>
        </w:tc>
        <w:tc>
          <w:tcPr>
            <w:tcW w:w="2723" w:type="pct"/>
            <w:vAlign w:val="center"/>
          </w:tcPr>
          <w:p w14:paraId="38300314" w14:textId="77777777" w:rsidR="00CE4A9B" w:rsidRPr="007B4493" w:rsidRDefault="00CE4A9B" w:rsidP="00F52232">
            <w:pPr>
              <w:jc w:val="left"/>
              <w:rPr>
                <w:rFonts w:cs="Calibri"/>
              </w:rPr>
            </w:pPr>
            <w:r w:rsidRPr="007B4493">
              <w:rPr>
                <w:rFonts w:cs="Calibri"/>
              </w:rPr>
              <w:t>Special Conditions of Contract verification</w:t>
            </w:r>
          </w:p>
        </w:tc>
        <w:tc>
          <w:tcPr>
            <w:tcW w:w="1541" w:type="pct"/>
            <w:shd w:val="clear" w:color="auto" w:fill="DBE5F1" w:themeFill="accent1" w:themeFillTint="33"/>
            <w:vAlign w:val="center"/>
          </w:tcPr>
          <w:p w14:paraId="24F2DCB3" w14:textId="77777777" w:rsidR="00CE4A9B" w:rsidRPr="007B4493" w:rsidRDefault="005C6108" w:rsidP="005C6108">
            <w:pPr>
              <w:jc w:val="center"/>
              <w:rPr>
                <w:rFonts w:cs="Calibri"/>
              </w:rPr>
            </w:pPr>
            <w:r w:rsidRPr="007B4493">
              <w:rPr>
                <w:rFonts w:cs="Calibri"/>
              </w:rPr>
              <w:t>YES</w:t>
            </w:r>
          </w:p>
        </w:tc>
      </w:tr>
      <w:tr w:rsidR="00A62B8F" w:rsidRPr="00E140C0" w14:paraId="487C613B" w14:textId="77777777" w:rsidTr="003D428F">
        <w:tc>
          <w:tcPr>
            <w:tcW w:w="736" w:type="pct"/>
            <w:vAlign w:val="center"/>
          </w:tcPr>
          <w:p w14:paraId="4DBEDF64" w14:textId="77777777" w:rsidR="00CE4A9B" w:rsidRPr="007B4493" w:rsidRDefault="00CE4A9B" w:rsidP="00595AD7">
            <w:pPr>
              <w:rPr>
                <w:rFonts w:cs="Calibri"/>
              </w:rPr>
            </w:pPr>
            <w:r w:rsidRPr="007B4493">
              <w:rPr>
                <w:rFonts w:cs="Calibri"/>
              </w:rPr>
              <w:t xml:space="preserve">Stage </w:t>
            </w:r>
            <w:r w:rsidR="006301E3">
              <w:rPr>
                <w:rFonts w:cs="Calibri"/>
              </w:rPr>
              <w:t>4</w:t>
            </w:r>
          </w:p>
        </w:tc>
        <w:tc>
          <w:tcPr>
            <w:tcW w:w="2723" w:type="pct"/>
            <w:vAlign w:val="center"/>
          </w:tcPr>
          <w:p w14:paraId="2E8CDF9D" w14:textId="77777777" w:rsidR="00CE4A9B" w:rsidRPr="007B4493" w:rsidRDefault="00CE4A9B" w:rsidP="00F52232">
            <w:pPr>
              <w:jc w:val="left"/>
              <w:rPr>
                <w:rFonts w:cs="Calibri"/>
              </w:rPr>
            </w:pPr>
            <w:r w:rsidRPr="007B4493">
              <w:rPr>
                <w:rFonts w:cs="Calibri"/>
              </w:rPr>
              <w:t xml:space="preserve">Price / </w:t>
            </w:r>
            <w:r w:rsidR="00504F20" w:rsidRPr="007B4493">
              <w:rPr>
                <w:rFonts w:cs="Calibri"/>
              </w:rPr>
              <w:t>Preference points</w:t>
            </w:r>
          </w:p>
        </w:tc>
        <w:tc>
          <w:tcPr>
            <w:tcW w:w="1541" w:type="pct"/>
            <w:shd w:val="clear" w:color="auto" w:fill="DBE5F1" w:themeFill="accent1" w:themeFillTint="33"/>
            <w:vAlign w:val="center"/>
          </w:tcPr>
          <w:p w14:paraId="6D6B4D2B" w14:textId="77777777" w:rsidR="00CE4A9B" w:rsidRPr="007B4493" w:rsidRDefault="00CE4A9B" w:rsidP="005C6108">
            <w:pPr>
              <w:jc w:val="center"/>
              <w:rPr>
                <w:rFonts w:cs="Calibri"/>
              </w:rPr>
            </w:pPr>
            <w:r w:rsidRPr="007B4493">
              <w:rPr>
                <w:rFonts w:cs="Calibri"/>
              </w:rPr>
              <w:t>YES</w:t>
            </w:r>
          </w:p>
        </w:tc>
      </w:tr>
    </w:tbl>
    <w:p w14:paraId="1D135076" w14:textId="77777777" w:rsidR="00A06338" w:rsidRDefault="00A06338" w:rsidP="00A06338">
      <w:pPr>
        <w:pStyle w:val="Heading2"/>
        <w:numPr>
          <w:ilvl w:val="0"/>
          <w:numId w:val="0"/>
        </w:numPr>
        <w:ind w:left="567"/>
      </w:pPr>
    </w:p>
    <w:p w14:paraId="66AB02F3" w14:textId="38C29D24" w:rsidR="00CE4A9B" w:rsidRPr="00CE4A9B" w:rsidRDefault="00CE4A9B" w:rsidP="00CE4A9B">
      <w:pPr>
        <w:pStyle w:val="Heading2"/>
      </w:pPr>
      <w:bookmarkStart w:id="14" w:name="_Toc178795867"/>
      <w:r w:rsidRPr="00CE4A9B">
        <w:t xml:space="preserve">Administrative </w:t>
      </w:r>
      <w:r w:rsidR="00F52232">
        <w:t>responsiveness</w:t>
      </w:r>
      <w:r w:rsidR="00595AD7">
        <w:t xml:space="preserve"> (Stage 1)</w:t>
      </w:r>
      <w:bookmarkEnd w:id="14"/>
    </w:p>
    <w:p w14:paraId="499D2168" w14:textId="77777777" w:rsidR="00942B4A" w:rsidRDefault="00942B4A" w:rsidP="00A06338">
      <w:pPr>
        <w:pStyle w:val="Heading3"/>
        <w:ind w:left="567"/>
      </w:pPr>
      <w:bookmarkStart w:id="15" w:name="_Toc178795868"/>
      <w:r>
        <w:t>Attendance of briefing session</w:t>
      </w:r>
      <w:bookmarkEnd w:id="15"/>
    </w:p>
    <w:p w14:paraId="2C1779A9" w14:textId="3A69F24E" w:rsidR="00942B4A" w:rsidRPr="00576C51" w:rsidRDefault="00942B4A" w:rsidP="003B0835">
      <w:pPr>
        <w:pStyle w:val="ListParagraph"/>
        <w:numPr>
          <w:ilvl w:val="0"/>
          <w:numId w:val="18"/>
        </w:numPr>
        <w:rPr>
          <w:lang w:val="en-GB"/>
        </w:rPr>
      </w:pPr>
      <w:r w:rsidRPr="007B4493">
        <w:rPr>
          <w:rFonts w:cs="Calibri"/>
        </w:rPr>
        <w:t>A Compulsory</w:t>
      </w:r>
      <w:r w:rsidR="005C6108" w:rsidRPr="007B4493">
        <w:rPr>
          <w:rFonts w:cs="Calibri"/>
        </w:rPr>
        <w:t xml:space="preserve"> </w:t>
      </w:r>
      <w:r w:rsidRPr="007B4493">
        <w:rPr>
          <w:rFonts w:cs="Calibri"/>
        </w:rPr>
        <w:t xml:space="preserve">virtual briefing session will be held. </w:t>
      </w:r>
      <w:r w:rsidR="005C6108" w:rsidRPr="007B4493">
        <w:rPr>
          <w:rFonts w:cs="Calibri"/>
        </w:rPr>
        <w:t>A</w:t>
      </w:r>
      <w:r w:rsidRPr="007B4493">
        <w:rPr>
          <w:rFonts w:cs="Calibri"/>
        </w:rPr>
        <w:t xml:space="preserve">ttendance </w:t>
      </w:r>
      <w:r w:rsidR="00A06338" w:rsidRPr="007B4493">
        <w:rPr>
          <w:rFonts w:cs="Calibri"/>
        </w:rPr>
        <w:t>registers</w:t>
      </w:r>
      <w:r w:rsidRPr="007B4493">
        <w:rPr>
          <w:rFonts w:cs="Calibri"/>
        </w:rPr>
        <w:t xml:space="preserve"> </w:t>
      </w:r>
      <w:r w:rsidR="005C6108" w:rsidRPr="007B4493">
        <w:rPr>
          <w:rFonts w:cs="Calibri"/>
        </w:rPr>
        <w:t xml:space="preserve">to be completed </w:t>
      </w:r>
      <w:r w:rsidR="007B4493" w:rsidRPr="007B4493">
        <w:rPr>
          <w:rFonts w:cs="Calibri"/>
        </w:rPr>
        <w:t>with company</w:t>
      </w:r>
      <w:r w:rsidRPr="007B4493">
        <w:rPr>
          <w:rFonts w:cs="Calibri"/>
        </w:rPr>
        <w:t xml:space="preserve"> name, bidder representative person name and contact details) as submitted in the bidder’s response document.</w:t>
      </w:r>
      <w:r w:rsidR="00504F20" w:rsidRPr="007B4493">
        <w:rPr>
          <w:rFonts w:cs="Calibri"/>
        </w:rPr>
        <w:t xml:space="preserve"> Any</w:t>
      </w:r>
      <w:r w:rsidR="00504F20">
        <w:rPr>
          <w:rFonts w:cs="Calibri"/>
        </w:rPr>
        <w:t xml:space="preserve"> bidder who fails to attend the compulsory briefing session will be disqualified.</w:t>
      </w:r>
    </w:p>
    <w:p w14:paraId="1BA30AEF" w14:textId="77777777" w:rsidR="00942B4A" w:rsidRDefault="00942B4A" w:rsidP="00A06338">
      <w:pPr>
        <w:pStyle w:val="Heading3"/>
        <w:ind w:left="567"/>
      </w:pPr>
      <w:bookmarkStart w:id="16" w:name="_Toc178795869"/>
      <w:r>
        <w:t>Registered Supplier</w:t>
      </w:r>
      <w:bookmarkEnd w:id="16"/>
    </w:p>
    <w:p w14:paraId="58E731B0" w14:textId="49FDC4FB" w:rsidR="00504F20" w:rsidRPr="00504F20" w:rsidRDefault="00504F20" w:rsidP="003B0835">
      <w:pPr>
        <w:pStyle w:val="ListParagraph"/>
        <w:numPr>
          <w:ilvl w:val="0"/>
          <w:numId w:val="19"/>
        </w:numPr>
      </w:pPr>
      <w:r>
        <w:rPr>
          <w:rFonts w:cs="Calibri"/>
        </w:rPr>
        <w:t xml:space="preserve">Only responses from bidders who are registered </w:t>
      </w:r>
      <w:r w:rsidRPr="00576C51">
        <w:rPr>
          <w:rFonts w:cs="Calibri"/>
        </w:rPr>
        <w:t>as a Supplier on National Treasury</w:t>
      </w:r>
      <w:r>
        <w:rPr>
          <w:rFonts w:cs="Calibri"/>
        </w:rPr>
        <w:t>’s</w:t>
      </w:r>
      <w:r w:rsidRPr="00576C51">
        <w:rPr>
          <w:rFonts w:cs="Calibri"/>
        </w:rPr>
        <w:t xml:space="preserve"> Central Supplier Database (CSD)</w:t>
      </w:r>
      <w:r>
        <w:rPr>
          <w:rFonts w:cs="Calibri"/>
        </w:rPr>
        <w:t xml:space="preserve"> </w:t>
      </w:r>
      <w:r w:rsidR="00942B4A" w:rsidRPr="00576C51">
        <w:rPr>
          <w:rFonts w:cs="Calibri"/>
        </w:rPr>
        <w:t>in terms of National Treasury</w:t>
      </w:r>
      <w:r w:rsidR="00F52232">
        <w:rPr>
          <w:rFonts w:cs="Calibri"/>
        </w:rPr>
        <w:t>’s</w:t>
      </w:r>
      <w:r w:rsidR="00942B4A" w:rsidRPr="00576C51">
        <w:rPr>
          <w:rFonts w:cs="Calibri"/>
        </w:rPr>
        <w:t xml:space="preserve"> Instruction Note 4A of 2016/17</w:t>
      </w:r>
      <w:r>
        <w:rPr>
          <w:rFonts w:cs="Calibri"/>
        </w:rPr>
        <w:t xml:space="preserve"> will be considered for award on this </w:t>
      </w:r>
      <w:proofErr w:type="gramStart"/>
      <w:r>
        <w:rPr>
          <w:rFonts w:cs="Calibri"/>
        </w:rPr>
        <w:t>RF</w:t>
      </w:r>
      <w:r w:rsidR="00180173">
        <w:rPr>
          <w:rFonts w:cs="Calibri"/>
        </w:rPr>
        <w:t>B.</w:t>
      </w:r>
      <w:r>
        <w:rPr>
          <w:rFonts w:cs="Calibri"/>
        </w:rPr>
        <w:t>.</w:t>
      </w:r>
      <w:proofErr w:type="gramEnd"/>
    </w:p>
    <w:p w14:paraId="386A15FD" w14:textId="77777777" w:rsidR="00942B4A" w:rsidRPr="003D428F" w:rsidRDefault="00504F20" w:rsidP="003B0835">
      <w:pPr>
        <w:pStyle w:val="ListParagraph"/>
        <w:numPr>
          <w:ilvl w:val="0"/>
          <w:numId w:val="19"/>
        </w:numPr>
      </w:pPr>
      <w:r>
        <w:rPr>
          <w:rFonts w:cs="Calibri"/>
        </w:rPr>
        <w:t>In the case of joint ventures or consortiums the bidder must demonstrate that at least one of the parties to the bid response attended the briefing session</w:t>
      </w:r>
      <w:r w:rsidR="00576C51" w:rsidRPr="00576C51">
        <w:rPr>
          <w:rFonts w:cs="Calibri"/>
        </w:rPr>
        <w:t>.</w:t>
      </w:r>
    </w:p>
    <w:p w14:paraId="58DA57B6" w14:textId="77777777" w:rsidR="003D428F" w:rsidRDefault="003D428F" w:rsidP="008F429B">
      <w:pPr>
        <w:pStyle w:val="ListParagraph"/>
        <w:ind w:left="1134"/>
      </w:pPr>
    </w:p>
    <w:p w14:paraId="4B63C1ED" w14:textId="77777777" w:rsidR="00235913" w:rsidRPr="00235913" w:rsidRDefault="00235913" w:rsidP="00235913">
      <w:pPr>
        <w:pStyle w:val="Heading2"/>
      </w:pPr>
      <w:bookmarkStart w:id="17" w:name="_Toc178795870"/>
      <w:r w:rsidRPr="00235913">
        <w:lastRenderedPageBreak/>
        <w:t xml:space="preserve">Technical </w:t>
      </w:r>
      <w:r w:rsidR="003806BB">
        <w:t>returnable documents</w:t>
      </w:r>
      <w:bookmarkEnd w:id="17"/>
    </w:p>
    <w:p w14:paraId="4D136EA6" w14:textId="77777777" w:rsidR="00942B4A" w:rsidRDefault="00235913" w:rsidP="00180173">
      <w:pPr>
        <w:pStyle w:val="Heading3"/>
        <w:ind w:left="568" w:hanging="568"/>
      </w:pPr>
      <w:bookmarkStart w:id="18" w:name="_Toc178795871"/>
      <w:r>
        <w:t>Instruction and evaluation criteria</w:t>
      </w:r>
      <w:bookmarkEnd w:id="18"/>
    </w:p>
    <w:p w14:paraId="7D88B011" w14:textId="77777777" w:rsidR="00235913" w:rsidRPr="00235913" w:rsidRDefault="00235913" w:rsidP="003B0835">
      <w:pPr>
        <w:pStyle w:val="ListParagraph"/>
        <w:numPr>
          <w:ilvl w:val="0"/>
          <w:numId w:val="3"/>
        </w:numPr>
      </w:pPr>
      <w:r w:rsidRPr="00235913">
        <w:t xml:space="preserve">The bidder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7FD76D3D" w14:textId="77777777" w:rsidR="00235913" w:rsidRPr="00235913" w:rsidRDefault="00235913" w:rsidP="003B0835">
      <w:pPr>
        <w:pStyle w:val="ListParagraph"/>
        <w:numPr>
          <w:ilvl w:val="0"/>
          <w:numId w:val="3"/>
        </w:numPr>
      </w:pPr>
      <w:r w:rsidRPr="00235913">
        <w:t xml:space="preserve">The bidder must provide a unique reference number (e.g. binder/folio, chapter, section, page) to locate substantiating evidence in the bid response. </w:t>
      </w:r>
    </w:p>
    <w:p w14:paraId="0686C11D" w14:textId="77777777" w:rsidR="00235913" w:rsidRPr="00235913" w:rsidRDefault="00235913" w:rsidP="003B0835">
      <w:pPr>
        <w:pStyle w:val="ListParagraph"/>
        <w:numPr>
          <w:ilvl w:val="0"/>
          <w:numId w:val="3"/>
        </w:numPr>
      </w:pPr>
      <w:r w:rsidRPr="00235913">
        <w:t xml:space="preserve">The bidder must comply with </w:t>
      </w:r>
      <w:r w:rsidRPr="000560FC">
        <w:rPr>
          <w:highlight w:val="yellow"/>
        </w:rPr>
        <w:t>ALL</w:t>
      </w:r>
      <w:r w:rsidRPr="00235913">
        <w:t xml:space="preserve"> the TECHNICAL MANDATORY REQUIREMENTS </w:t>
      </w:r>
      <w:proofErr w:type="gramStart"/>
      <w:r w:rsidRPr="00235913">
        <w:t>in order for</w:t>
      </w:r>
      <w:proofErr w:type="gramEnd"/>
      <w:r w:rsidRPr="00235913">
        <w:t xml:space="preserve"> the bid</w:t>
      </w:r>
      <w:r>
        <w:t xml:space="preserve"> response</w:t>
      </w:r>
      <w:r w:rsidRPr="00235913">
        <w:t xml:space="preserve"> to proceed to the next stage of the evaluation.</w:t>
      </w:r>
    </w:p>
    <w:p w14:paraId="7AAB2410" w14:textId="77777777" w:rsidR="00942B4A" w:rsidRDefault="00942B4A" w:rsidP="00AF05FE"/>
    <w:p w14:paraId="1293724D" w14:textId="77777777" w:rsidR="00235913" w:rsidRDefault="00235913" w:rsidP="00AD5909">
      <w:pPr>
        <w:pStyle w:val="Heading3"/>
        <w:ind w:left="709" w:hanging="709"/>
      </w:pPr>
      <w:bookmarkStart w:id="19" w:name="_Toc178795872"/>
      <w:r>
        <w:t>Technical mandatory requirement</w:t>
      </w:r>
      <w:r w:rsidR="00B46FFE">
        <w:t>s</w:t>
      </w:r>
      <w:r w:rsidR="00512A12">
        <w:t xml:space="preserve"> (Stage 2)</w:t>
      </w:r>
      <w:bookmarkEnd w:id="19"/>
    </w:p>
    <w:p w14:paraId="3D94AA72" w14:textId="77777777" w:rsidR="00576C51" w:rsidRPr="00576C51" w:rsidRDefault="00576C51" w:rsidP="00576C51">
      <w:pPr>
        <w:pStyle w:val="Caption"/>
      </w:pPr>
      <w:bookmarkStart w:id="20" w:name="_Toc178602389"/>
      <w:r>
        <w:t xml:space="preserve">Table </w:t>
      </w:r>
      <w:r>
        <w:fldChar w:fldCharType="begin"/>
      </w:r>
      <w:r>
        <w:instrText xml:space="preserve"> SEQ Table \* ARABIC </w:instrText>
      </w:r>
      <w:r>
        <w:fldChar w:fldCharType="separate"/>
      </w:r>
      <w:r w:rsidR="00D91245">
        <w:rPr>
          <w:noProof/>
        </w:rPr>
        <w:t>2</w:t>
      </w:r>
      <w:r>
        <w:fldChar w:fldCharType="end"/>
      </w:r>
      <w:r>
        <w:t>: Technical</w:t>
      </w:r>
      <w:r w:rsidR="003711BF">
        <w:t xml:space="preserve"> </w:t>
      </w:r>
      <w:r>
        <w:t>Mandatory Requirements</w:t>
      </w:r>
      <w:bookmarkEnd w:id="2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235913" w14:paraId="2F11EF59" w14:textId="77777777" w:rsidTr="006856DA">
        <w:trPr>
          <w:tblHeader/>
        </w:trPr>
        <w:tc>
          <w:tcPr>
            <w:tcW w:w="3209" w:type="dxa"/>
            <w:shd w:val="solid" w:color="DBE5F1" w:themeColor="accent1" w:themeTint="33" w:fill="DBE5F1" w:themeFill="accent1" w:themeFillTint="33"/>
          </w:tcPr>
          <w:p w14:paraId="0B5BB348" w14:textId="77777777" w:rsidR="00235913" w:rsidRPr="00E87622" w:rsidRDefault="00235913" w:rsidP="00235913">
            <w:pPr>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Mandatory Requirements</w:t>
            </w:r>
          </w:p>
        </w:tc>
        <w:tc>
          <w:tcPr>
            <w:tcW w:w="3209" w:type="dxa"/>
            <w:shd w:val="solid" w:color="DBE5F1" w:themeColor="accent1" w:themeTint="33" w:fill="DBE5F1" w:themeFill="accent1" w:themeFillTint="33"/>
          </w:tcPr>
          <w:p w14:paraId="57F978CB" w14:textId="77777777" w:rsidR="00235913" w:rsidRPr="00E87622" w:rsidRDefault="00235913" w:rsidP="00235913">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Substantiating evidence of compliance (used to evaluate bid)</w:t>
            </w:r>
          </w:p>
        </w:tc>
        <w:tc>
          <w:tcPr>
            <w:tcW w:w="3210" w:type="dxa"/>
            <w:shd w:val="solid" w:color="DBE5F1" w:themeColor="accent1" w:themeTint="33" w:fill="DBE5F1" w:themeFill="accent1" w:themeFillTint="33"/>
          </w:tcPr>
          <w:p w14:paraId="189BE0F6" w14:textId="77777777" w:rsidR="00235913" w:rsidRPr="00E87622" w:rsidRDefault="00E87622" w:rsidP="00E87622">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Evidence reference (to be completed by bidder)</w:t>
            </w:r>
          </w:p>
        </w:tc>
      </w:tr>
      <w:tr w:rsidR="00805234" w14:paraId="25C16BC4" w14:textId="77777777" w:rsidTr="00595AD7">
        <w:tc>
          <w:tcPr>
            <w:tcW w:w="9628" w:type="dxa"/>
            <w:gridSpan w:val="3"/>
          </w:tcPr>
          <w:p w14:paraId="5E17E2BA" w14:textId="6A4942B0" w:rsidR="00805234" w:rsidRPr="005B1654" w:rsidRDefault="00805234" w:rsidP="003B0835">
            <w:pPr>
              <w:pStyle w:val="ListParagraph"/>
              <w:numPr>
                <w:ilvl w:val="0"/>
                <w:numId w:val="34"/>
              </w:numPr>
              <w:rPr>
                <w:b/>
                <w:bCs/>
                <w:lang w:val="en-GB"/>
              </w:rPr>
            </w:pPr>
            <w:r w:rsidRPr="005B1654">
              <w:rPr>
                <w:b/>
                <w:bCs/>
                <w:lang w:val="en-GB"/>
              </w:rPr>
              <w:t>Bidder Certification/ Affiliation Requirements</w:t>
            </w:r>
          </w:p>
          <w:p w14:paraId="5561D8A7" w14:textId="77777777" w:rsidR="00805234" w:rsidRDefault="00805234" w:rsidP="00235913">
            <w:pPr>
              <w:rPr>
                <w:lang w:val="en-GB"/>
              </w:rPr>
            </w:pPr>
          </w:p>
        </w:tc>
      </w:tr>
      <w:tr w:rsidR="00DA087F" w14:paraId="275F93DA" w14:textId="77777777" w:rsidTr="00E87622">
        <w:tc>
          <w:tcPr>
            <w:tcW w:w="3209" w:type="dxa"/>
          </w:tcPr>
          <w:p w14:paraId="085003AA" w14:textId="39EF381D" w:rsidR="00DA087F" w:rsidRDefault="006301E3" w:rsidP="005B1654">
            <w:pPr>
              <w:tabs>
                <w:tab w:val="left" w:pos="26"/>
              </w:tabs>
              <w:ind w:left="26"/>
              <w:rPr>
                <w:lang w:val="en-GB"/>
              </w:rPr>
            </w:pPr>
            <w:r w:rsidRPr="00F13F20">
              <w:rPr>
                <w:rFonts w:cs="Calibri"/>
              </w:rPr>
              <w:t xml:space="preserve">The bidder must be </w:t>
            </w:r>
            <w:r>
              <w:rPr>
                <w:rFonts w:cs="Calibri"/>
              </w:rPr>
              <w:t xml:space="preserve">accredited </w:t>
            </w:r>
            <w:r w:rsidR="00F47A18">
              <w:rPr>
                <w:rFonts w:cs="Calibri"/>
              </w:rPr>
              <w:t xml:space="preserve">by an </w:t>
            </w:r>
            <w:r>
              <w:rPr>
                <w:rFonts w:cs="Calibri"/>
              </w:rPr>
              <w:t>OEM</w:t>
            </w:r>
            <w:r w:rsidR="00F47A18">
              <w:rPr>
                <w:rFonts w:cs="Calibri"/>
              </w:rPr>
              <w:t>/OSM</w:t>
            </w:r>
            <w:r>
              <w:rPr>
                <w:rFonts w:cs="Calibri"/>
              </w:rPr>
              <w:t xml:space="preserve"> to provide network equipment</w:t>
            </w:r>
            <w:r w:rsidR="005B1654">
              <w:rPr>
                <w:rFonts w:cs="Calibri"/>
              </w:rPr>
              <w:t>.</w:t>
            </w:r>
          </w:p>
        </w:tc>
        <w:tc>
          <w:tcPr>
            <w:tcW w:w="3209" w:type="dxa"/>
          </w:tcPr>
          <w:p w14:paraId="00A952D9" w14:textId="77777777" w:rsidR="00F47A18" w:rsidRDefault="00F47A18" w:rsidP="00F47A18">
            <w:pPr>
              <w:jc w:val="left"/>
              <w:rPr>
                <w:lang w:val="en-GB"/>
              </w:rPr>
            </w:pPr>
            <w:r>
              <w:rPr>
                <w:lang w:val="en-GB"/>
              </w:rPr>
              <w:t xml:space="preserve">Attach to Annex A </w:t>
            </w:r>
            <w:proofErr w:type="spellStart"/>
            <w:r>
              <w:rPr>
                <w:lang w:val="en-GB"/>
              </w:rPr>
              <w:t>a</w:t>
            </w:r>
            <w:proofErr w:type="spellEnd"/>
            <w:r>
              <w:rPr>
                <w:lang w:val="en-GB"/>
              </w:rPr>
              <w:t xml:space="preserve"> copy of valid documentation (certificate or letter) as proof that the bidder is accredited by OEM/OSM to provide network equipment. </w:t>
            </w:r>
          </w:p>
          <w:p w14:paraId="7ADC0A3F" w14:textId="77777777" w:rsidR="00F47A18" w:rsidRPr="00F47A18" w:rsidRDefault="00F47A18" w:rsidP="00F47A18">
            <w:pPr>
              <w:jc w:val="left"/>
              <w:rPr>
                <w:lang w:val="en-GB"/>
              </w:rPr>
            </w:pPr>
            <w:r>
              <w:rPr>
                <w:lang w:val="en-GB"/>
              </w:rPr>
              <w:t xml:space="preserve">Note 1. SITA reserve the right to verify the information provided. </w:t>
            </w:r>
          </w:p>
        </w:tc>
        <w:tc>
          <w:tcPr>
            <w:tcW w:w="3210" w:type="dxa"/>
          </w:tcPr>
          <w:p w14:paraId="668214A9" w14:textId="1A93407B" w:rsidR="00DA087F" w:rsidRDefault="005B1654" w:rsidP="00DA087F">
            <w:pPr>
              <w:jc w:val="left"/>
              <w:rPr>
                <w:lang w:val="en-GB"/>
              </w:rPr>
            </w:pPr>
            <w:r w:rsidRPr="00272EF6">
              <w:rPr>
                <w:rFonts w:cs="Calibri"/>
                <w:color w:val="FF0000"/>
              </w:rPr>
              <w:t xml:space="preserve">provide unique reference to locate substantiating evidence in </w:t>
            </w:r>
            <w:r w:rsidRPr="00CE77EC">
              <w:rPr>
                <w:rFonts w:cs="Calibri"/>
                <w:color w:val="FF0000"/>
              </w:rPr>
              <w:t xml:space="preserve">the bid response – </w:t>
            </w:r>
            <w:r w:rsidRPr="00CE77EC">
              <w:rPr>
                <w:rFonts w:cs="Calibri"/>
                <w:b/>
                <w:bCs/>
                <w:color w:val="FF0000"/>
              </w:rPr>
              <w:t xml:space="preserve">see </w:t>
            </w:r>
            <w:r w:rsidRPr="0046516D">
              <w:rPr>
                <w:rFonts w:cs="Calibri"/>
                <w:b/>
                <w:bCs/>
                <w:color w:val="FF0000"/>
              </w:rPr>
              <w:t>Annex A, par 5.1&gt;</w:t>
            </w:r>
          </w:p>
        </w:tc>
      </w:tr>
      <w:tr w:rsidR="00DA087F" w14:paraId="43AE0F73" w14:textId="77777777" w:rsidTr="00595AD7">
        <w:tc>
          <w:tcPr>
            <w:tcW w:w="9628" w:type="dxa"/>
            <w:gridSpan w:val="3"/>
          </w:tcPr>
          <w:p w14:paraId="18B7E0B9" w14:textId="6773B2C7" w:rsidR="00DA087F" w:rsidRPr="00805234" w:rsidRDefault="00DA087F" w:rsidP="003B0835">
            <w:pPr>
              <w:pStyle w:val="ListParagraph"/>
              <w:numPr>
                <w:ilvl w:val="0"/>
                <w:numId w:val="34"/>
              </w:numPr>
              <w:rPr>
                <w:b/>
                <w:bCs/>
                <w:lang w:val="en-GB"/>
              </w:rPr>
            </w:pPr>
            <w:r w:rsidRPr="00805234">
              <w:rPr>
                <w:b/>
                <w:bCs/>
                <w:lang w:val="en-GB"/>
              </w:rPr>
              <w:t>Bidder Experience and Capability Requirements</w:t>
            </w:r>
          </w:p>
          <w:p w14:paraId="6134DA78" w14:textId="77777777" w:rsidR="00DA087F" w:rsidRDefault="00DA087F" w:rsidP="00DA087F">
            <w:pPr>
              <w:jc w:val="left"/>
              <w:rPr>
                <w:lang w:val="en-GB"/>
              </w:rPr>
            </w:pPr>
          </w:p>
        </w:tc>
      </w:tr>
      <w:tr w:rsidR="00F47A18" w14:paraId="521E51C1" w14:textId="77777777" w:rsidTr="00E87622">
        <w:tc>
          <w:tcPr>
            <w:tcW w:w="3209" w:type="dxa"/>
          </w:tcPr>
          <w:p w14:paraId="07939129" w14:textId="29487BFD" w:rsidR="00F47A18" w:rsidRDefault="00F47A18" w:rsidP="00F47A18">
            <w:pPr>
              <w:spacing w:line="276" w:lineRule="auto"/>
              <w:rPr>
                <w:lang w:val="en-GB"/>
              </w:rPr>
            </w:pPr>
            <w:r>
              <w:rPr>
                <w:bCs/>
                <w:szCs w:val="24"/>
              </w:rPr>
              <w:t>The bidder must have provided network equipment to at least one</w:t>
            </w:r>
            <w:r w:rsidRPr="00F3422E">
              <w:rPr>
                <w:bCs/>
                <w:szCs w:val="24"/>
              </w:rPr>
              <w:t xml:space="preserve"> (</w:t>
            </w:r>
            <w:r>
              <w:rPr>
                <w:bCs/>
                <w:szCs w:val="24"/>
              </w:rPr>
              <w:t>1</w:t>
            </w:r>
            <w:r w:rsidRPr="00F3422E">
              <w:rPr>
                <w:bCs/>
                <w:szCs w:val="24"/>
              </w:rPr>
              <w:t>) customer in the last Five (5) years</w:t>
            </w:r>
            <w:r w:rsidR="005B1654">
              <w:rPr>
                <w:bCs/>
                <w:szCs w:val="24"/>
              </w:rPr>
              <w:t>.</w:t>
            </w:r>
          </w:p>
        </w:tc>
        <w:tc>
          <w:tcPr>
            <w:tcW w:w="3209" w:type="dxa"/>
          </w:tcPr>
          <w:p w14:paraId="5623F0DB" w14:textId="5D5AACA5" w:rsidR="00336BD9" w:rsidRPr="00B42D0F" w:rsidRDefault="00336BD9" w:rsidP="00336BD9">
            <w:pPr>
              <w:rPr>
                <w:color w:val="000000" w:themeColor="text1"/>
              </w:rPr>
            </w:pPr>
            <w:r w:rsidRPr="00B42D0F">
              <w:rPr>
                <w:color w:val="000000" w:themeColor="text1"/>
              </w:rPr>
              <w:t>Provide to Annex A reference details from one (1) customer to whom the supply, delivery and installation of the network equipment service was delivered in the last five (5) years.</w:t>
            </w:r>
          </w:p>
          <w:p w14:paraId="21598915" w14:textId="77777777" w:rsidR="00336BD9" w:rsidRPr="00B42D0F" w:rsidRDefault="00336BD9" w:rsidP="00336BD9">
            <w:pPr>
              <w:rPr>
                <w:color w:val="000000" w:themeColor="text1"/>
              </w:rPr>
            </w:pPr>
          </w:p>
          <w:p w14:paraId="4DE41C2A" w14:textId="77777777" w:rsidR="00F47A18" w:rsidRPr="00B42D0F" w:rsidRDefault="00F47A18" w:rsidP="00F47A18">
            <w:pPr>
              <w:rPr>
                <w:color w:val="000000" w:themeColor="text1"/>
                <w:lang w:val="en-GB"/>
              </w:rPr>
            </w:pPr>
            <w:bookmarkStart w:id="21" w:name="_Hlk178755405"/>
            <w:r w:rsidRPr="00B42D0F">
              <w:rPr>
                <w:b/>
                <w:bCs/>
                <w:color w:val="000000" w:themeColor="text1"/>
                <w:lang w:val="en-GB"/>
              </w:rPr>
              <w:t>Note 1.</w:t>
            </w:r>
            <w:r w:rsidRPr="00B42D0F">
              <w:rPr>
                <w:color w:val="000000" w:themeColor="text1"/>
                <w:lang w:val="en-GB"/>
              </w:rPr>
              <w:t xml:space="preserve"> SITA reserve the right to verify the information provided.</w:t>
            </w:r>
          </w:p>
          <w:p w14:paraId="3F31BEC6" w14:textId="77777777" w:rsidR="00336BD9" w:rsidRPr="00B42D0F" w:rsidRDefault="00336BD9" w:rsidP="00F47A18">
            <w:pPr>
              <w:rPr>
                <w:color w:val="000000" w:themeColor="text1"/>
                <w:lang w:val="en-GB"/>
              </w:rPr>
            </w:pPr>
          </w:p>
          <w:p w14:paraId="14D84D80" w14:textId="5BE9F803" w:rsidR="00336BD9" w:rsidRPr="00B42D0F" w:rsidRDefault="00336BD9" w:rsidP="00F47A18">
            <w:pPr>
              <w:rPr>
                <w:color w:val="000000" w:themeColor="text1"/>
                <w:lang w:val="en-GB"/>
              </w:rPr>
            </w:pPr>
            <w:r w:rsidRPr="00B42D0F">
              <w:rPr>
                <w:b/>
                <w:bCs/>
                <w:color w:val="000000" w:themeColor="text1"/>
                <w:lang w:val="en-GB"/>
              </w:rPr>
              <w:t>Note 2:</w:t>
            </w:r>
            <w:r w:rsidRPr="00B42D0F">
              <w:rPr>
                <w:color w:val="000000" w:themeColor="text1"/>
                <w:lang w:val="en-GB"/>
              </w:rPr>
              <w:t xml:space="preserve"> Failure to fully complete Table </w:t>
            </w:r>
            <w:r w:rsidR="00B42D0F">
              <w:rPr>
                <w:color w:val="000000" w:themeColor="text1"/>
                <w:lang w:val="en-GB"/>
              </w:rPr>
              <w:t>7 below</w:t>
            </w:r>
            <w:r w:rsidRPr="00B42D0F">
              <w:rPr>
                <w:color w:val="000000" w:themeColor="text1"/>
                <w:lang w:val="en-GB"/>
              </w:rPr>
              <w:t xml:space="preserve"> will result to a disqualification.</w:t>
            </w:r>
          </w:p>
          <w:p w14:paraId="34B1E549" w14:textId="77777777" w:rsidR="00336BD9" w:rsidRPr="00B42D0F" w:rsidRDefault="00336BD9" w:rsidP="00F47A18">
            <w:pPr>
              <w:rPr>
                <w:color w:val="000000" w:themeColor="text1"/>
                <w:lang w:val="en-GB"/>
              </w:rPr>
            </w:pPr>
          </w:p>
          <w:p w14:paraId="53C49E77" w14:textId="4DB9A58E" w:rsidR="00336BD9" w:rsidRPr="00B42D0F" w:rsidRDefault="00336BD9" w:rsidP="00F47A18">
            <w:pPr>
              <w:rPr>
                <w:color w:val="000000" w:themeColor="text1"/>
                <w:lang w:val="en-GB"/>
              </w:rPr>
            </w:pPr>
            <w:r w:rsidRPr="00B42D0F">
              <w:rPr>
                <w:b/>
                <w:bCs/>
                <w:color w:val="000000" w:themeColor="text1"/>
                <w:lang w:val="en-GB"/>
              </w:rPr>
              <w:t>Note 3:</w:t>
            </w:r>
            <w:r w:rsidRPr="00B42D0F">
              <w:rPr>
                <w:color w:val="000000" w:themeColor="text1"/>
                <w:lang w:val="en-GB"/>
              </w:rPr>
              <w:t xml:space="preserve"> No reference letter will be accepted.</w:t>
            </w:r>
            <w:bookmarkEnd w:id="21"/>
          </w:p>
        </w:tc>
        <w:tc>
          <w:tcPr>
            <w:tcW w:w="3210" w:type="dxa"/>
          </w:tcPr>
          <w:p w14:paraId="39000DCD" w14:textId="7DC99893" w:rsidR="00F47A18" w:rsidRDefault="005B1654" w:rsidP="00F47A18">
            <w:pPr>
              <w:jc w:val="left"/>
              <w:rPr>
                <w:lang w:val="en-GB"/>
              </w:rPr>
            </w:pPr>
            <w:r w:rsidRPr="00272EF6">
              <w:rPr>
                <w:rFonts w:cs="Calibri"/>
                <w:color w:val="FF0000"/>
              </w:rPr>
              <w:t xml:space="preserve">provide unique reference to locate substantiating evidence in </w:t>
            </w:r>
            <w:r w:rsidRPr="00CE77EC">
              <w:rPr>
                <w:rFonts w:cs="Calibri"/>
                <w:color w:val="FF0000"/>
              </w:rPr>
              <w:t xml:space="preserve">the bid response – </w:t>
            </w:r>
            <w:r w:rsidRPr="00CE77EC">
              <w:rPr>
                <w:rFonts w:cs="Calibri"/>
                <w:b/>
                <w:bCs/>
                <w:color w:val="FF0000"/>
              </w:rPr>
              <w:t xml:space="preserve">see </w:t>
            </w:r>
            <w:r w:rsidRPr="0046516D">
              <w:rPr>
                <w:rFonts w:cs="Calibri"/>
                <w:b/>
                <w:bCs/>
                <w:color w:val="FF0000"/>
              </w:rPr>
              <w:t>Annex A, par 5.</w:t>
            </w:r>
            <w:r>
              <w:rPr>
                <w:rFonts w:cs="Calibri"/>
                <w:b/>
                <w:bCs/>
                <w:color w:val="FF0000"/>
              </w:rPr>
              <w:t>2</w:t>
            </w:r>
            <w:r w:rsidRPr="0046516D">
              <w:rPr>
                <w:rFonts w:cs="Calibri"/>
                <w:b/>
                <w:bCs/>
                <w:color w:val="FF0000"/>
              </w:rPr>
              <w:t>&gt;</w:t>
            </w:r>
          </w:p>
        </w:tc>
      </w:tr>
      <w:tr w:rsidR="005B1654" w14:paraId="52ABE7D8" w14:textId="77777777" w:rsidTr="00546D3B">
        <w:tc>
          <w:tcPr>
            <w:tcW w:w="9628" w:type="dxa"/>
            <w:gridSpan w:val="3"/>
          </w:tcPr>
          <w:p w14:paraId="6B5FBB93" w14:textId="3AA2826A" w:rsidR="005B1654" w:rsidRPr="00272EF6" w:rsidRDefault="005B1654" w:rsidP="003B0835">
            <w:pPr>
              <w:pStyle w:val="ListParagraph"/>
              <w:numPr>
                <w:ilvl w:val="0"/>
                <w:numId w:val="34"/>
              </w:numPr>
              <w:rPr>
                <w:rFonts w:cs="Calibri"/>
                <w:color w:val="FF0000"/>
              </w:rPr>
            </w:pPr>
            <w:r w:rsidRPr="005B1654">
              <w:rPr>
                <w:b/>
                <w:bCs/>
                <w:lang w:val="en-GB"/>
              </w:rPr>
              <w:t>Special Conditions of Contracts</w:t>
            </w:r>
          </w:p>
        </w:tc>
      </w:tr>
      <w:tr w:rsidR="005B1654" w:rsidRPr="00466185" w14:paraId="768A2404" w14:textId="77777777" w:rsidTr="005B1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09" w:type="dxa"/>
          </w:tcPr>
          <w:p w14:paraId="2831C830" w14:textId="77777777" w:rsidR="005B1654" w:rsidRPr="00466185" w:rsidRDefault="005B1654" w:rsidP="00104611">
            <w:pPr>
              <w:jc w:val="left"/>
              <w:rPr>
                <w:rFonts w:asciiTheme="minorHAnsi" w:hAnsiTheme="minorHAnsi" w:cs="Calibri"/>
              </w:rPr>
            </w:pPr>
            <w:r w:rsidRPr="00435C36">
              <w:rPr>
                <w:rFonts w:cs="Calibri Light"/>
              </w:rPr>
              <w:t xml:space="preserve">Bidder </w:t>
            </w:r>
            <w:r w:rsidRPr="00435C36">
              <w:rPr>
                <w:rFonts w:cs="Calibri Light"/>
                <w:b/>
                <w:bCs/>
              </w:rPr>
              <w:t xml:space="preserve">must accept </w:t>
            </w:r>
            <w:r w:rsidRPr="00435C36">
              <w:rPr>
                <w:rFonts w:cs="Calibri Light"/>
                <w:b/>
                <w:bCs/>
                <w:u w:val="single"/>
              </w:rPr>
              <w:t>ALL</w:t>
            </w:r>
            <w:r w:rsidRPr="00435C36">
              <w:rPr>
                <w:rFonts w:cs="Calibri Light"/>
              </w:rPr>
              <w:t xml:space="preserve"> the Special Conditions of contract.</w:t>
            </w:r>
          </w:p>
        </w:tc>
        <w:tc>
          <w:tcPr>
            <w:tcW w:w="3209" w:type="dxa"/>
          </w:tcPr>
          <w:p w14:paraId="18D9A6FE" w14:textId="696C7D8B" w:rsidR="005B1654" w:rsidRPr="00B13B0A" w:rsidRDefault="005B1654" w:rsidP="00104611">
            <w:pPr>
              <w:pStyle w:val="Specification"/>
              <w:spacing w:line="276" w:lineRule="auto"/>
              <w:rPr>
                <w:rFonts w:ascii="Calibri Light" w:hAnsi="Calibri Light" w:cs="Calibri Light"/>
                <w:sz w:val="22"/>
                <w:szCs w:val="22"/>
              </w:rPr>
            </w:pPr>
            <w:r w:rsidRPr="00B13B0A">
              <w:rPr>
                <w:rFonts w:ascii="Calibri Light" w:hAnsi="Calibri Light" w:cs="Calibri Light"/>
                <w:sz w:val="22"/>
                <w:szCs w:val="22"/>
              </w:rPr>
              <w:t xml:space="preserve">The Bidder </w:t>
            </w:r>
            <w:r w:rsidRPr="00B13B0A">
              <w:rPr>
                <w:rFonts w:ascii="Calibri Light" w:hAnsi="Calibri Light" w:cs="Calibri Light"/>
                <w:b/>
                <w:bCs/>
                <w:sz w:val="22"/>
                <w:szCs w:val="22"/>
              </w:rPr>
              <w:t xml:space="preserve">must accept </w:t>
            </w:r>
            <w:r w:rsidRPr="00B13B0A">
              <w:rPr>
                <w:rFonts w:ascii="Calibri Light" w:hAnsi="Calibri Light" w:cs="Calibri Light"/>
                <w:b/>
                <w:bCs/>
                <w:sz w:val="22"/>
                <w:szCs w:val="22"/>
                <w:u w:val="single"/>
              </w:rPr>
              <w:t>ALL</w:t>
            </w:r>
            <w:r w:rsidRPr="00B13B0A">
              <w:rPr>
                <w:rFonts w:ascii="Calibri Light" w:hAnsi="Calibri Light" w:cs="Calibri Light"/>
                <w:sz w:val="22"/>
                <w:szCs w:val="22"/>
              </w:rPr>
              <w:t xml:space="preserve"> the Special Conditions of Contract by completing and signing the declaration of Acceptance in the Declaration of Compliance and </w:t>
            </w:r>
            <w:r w:rsidRPr="00B13B0A">
              <w:rPr>
                <w:rFonts w:ascii="Calibri Light" w:hAnsi="Calibri Light" w:cs="Calibri Light"/>
                <w:sz w:val="22"/>
                <w:szCs w:val="22"/>
              </w:rPr>
              <w:lastRenderedPageBreak/>
              <w:t xml:space="preserve">Acceptance under the Special Conditions </w:t>
            </w:r>
            <w:r w:rsidRPr="00B13B0A">
              <w:rPr>
                <w:rFonts w:ascii="Calibri Light" w:hAnsi="Calibri Light" w:cs="Calibri Light"/>
                <w:b/>
                <w:bCs/>
                <w:sz w:val="22"/>
                <w:szCs w:val="22"/>
              </w:rPr>
              <w:t>(Section 4.3.</w:t>
            </w:r>
            <w:r w:rsidR="00AD5909">
              <w:rPr>
                <w:rFonts w:ascii="Calibri Light" w:hAnsi="Calibri Light" w:cs="Calibri Light"/>
                <w:b/>
                <w:bCs/>
                <w:sz w:val="22"/>
                <w:szCs w:val="22"/>
              </w:rPr>
              <w:t>1</w:t>
            </w:r>
            <w:r w:rsidR="00B42D0F">
              <w:rPr>
                <w:rFonts w:ascii="Calibri Light" w:hAnsi="Calibri Light" w:cs="Calibri Light"/>
                <w:b/>
                <w:bCs/>
                <w:sz w:val="22"/>
                <w:szCs w:val="22"/>
              </w:rPr>
              <w:t>7</w:t>
            </w:r>
            <w:r w:rsidR="00AD5909">
              <w:rPr>
                <w:rFonts w:ascii="Calibri Light" w:hAnsi="Calibri Light" w:cs="Calibri Light"/>
                <w:b/>
                <w:bCs/>
                <w:sz w:val="22"/>
                <w:szCs w:val="22"/>
              </w:rPr>
              <w:t>)</w:t>
            </w:r>
            <w:r w:rsidRPr="00B13B0A">
              <w:rPr>
                <w:rFonts w:ascii="Calibri Light" w:hAnsi="Calibri Light" w:cs="Calibri Light"/>
                <w:sz w:val="22"/>
                <w:szCs w:val="22"/>
              </w:rPr>
              <w:t>.</w:t>
            </w:r>
          </w:p>
          <w:p w14:paraId="70E811AC" w14:textId="77777777" w:rsidR="005B1654" w:rsidRPr="00435C36" w:rsidRDefault="005B1654" w:rsidP="00104611">
            <w:pPr>
              <w:pStyle w:val="Specification"/>
              <w:spacing w:line="276" w:lineRule="auto"/>
              <w:jc w:val="both"/>
              <w:rPr>
                <w:rFonts w:ascii="Calibri Light" w:hAnsi="Calibri Light" w:cs="Calibri Light"/>
                <w:b/>
                <w:bCs/>
                <w:sz w:val="22"/>
                <w:szCs w:val="22"/>
              </w:rPr>
            </w:pPr>
            <w:r w:rsidRPr="00B13B0A">
              <w:rPr>
                <w:rFonts w:ascii="Calibri Light" w:hAnsi="Calibri Light" w:cs="Calibri Light"/>
                <w:b/>
                <w:bCs/>
                <w:sz w:val="22"/>
                <w:szCs w:val="22"/>
              </w:rPr>
              <w:t>NOTE (1):</w:t>
            </w:r>
            <w:r w:rsidRPr="00435C36">
              <w:rPr>
                <w:rFonts w:ascii="Calibri Light" w:hAnsi="Calibri Light" w:cs="Calibri Light"/>
                <w:b/>
                <w:bCs/>
                <w:sz w:val="22"/>
                <w:szCs w:val="22"/>
              </w:rPr>
              <w:t xml:space="preserve"> </w:t>
            </w:r>
          </w:p>
          <w:p w14:paraId="11FAE48E" w14:textId="77777777" w:rsidR="005B1654" w:rsidRPr="00466185" w:rsidRDefault="005B1654" w:rsidP="00104611">
            <w:pPr>
              <w:jc w:val="left"/>
              <w:rPr>
                <w:rFonts w:asciiTheme="minorHAnsi" w:hAnsiTheme="minorHAnsi" w:cs="Calibri"/>
              </w:rPr>
            </w:pPr>
            <w:r w:rsidRPr="00435C36">
              <w:rPr>
                <w:rFonts w:cs="Calibri Light"/>
              </w:rPr>
              <w:t xml:space="preserve">Failure to </w:t>
            </w:r>
            <w:r w:rsidRPr="00435C36">
              <w:rPr>
                <w:rFonts w:cs="Calibri Light"/>
                <w:b/>
                <w:bCs/>
              </w:rPr>
              <w:t xml:space="preserve">accept </w:t>
            </w:r>
            <w:r w:rsidRPr="00435C36">
              <w:rPr>
                <w:rFonts w:cs="Calibri Light"/>
                <w:b/>
                <w:bCs/>
                <w:u w:val="single"/>
              </w:rPr>
              <w:t>ALL</w:t>
            </w:r>
            <w:r w:rsidRPr="00435C36">
              <w:rPr>
                <w:rFonts w:cs="Calibri Light"/>
              </w:rPr>
              <w:t xml:space="preserve"> the Special Conditions of Contract will result in disqualification.</w:t>
            </w:r>
          </w:p>
        </w:tc>
        <w:tc>
          <w:tcPr>
            <w:tcW w:w="3210" w:type="dxa"/>
          </w:tcPr>
          <w:p w14:paraId="611ED2CE" w14:textId="4E6FAF75" w:rsidR="005B1654" w:rsidRPr="00466185" w:rsidRDefault="005B1654" w:rsidP="00104611">
            <w:pPr>
              <w:jc w:val="left"/>
              <w:rPr>
                <w:rFonts w:cs="Calibri"/>
                <w:color w:val="FF0000"/>
                <w:szCs w:val="24"/>
              </w:rPr>
            </w:pPr>
            <w:r w:rsidRPr="00D12701">
              <w:rPr>
                <w:rFonts w:cs="Calibri Light"/>
                <w:color w:val="FF0000"/>
              </w:rPr>
              <w:lastRenderedPageBreak/>
              <w:t xml:space="preserve">&lt;Provide unique reference to locate substantiating evidence </w:t>
            </w:r>
            <w:r w:rsidRPr="000717AA">
              <w:rPr>
                <w:rFonts w:cs="Calibri Light"/>
                <w:color w:val="FF0000"/>
              </w:rPr>
              <w:t xml:space="preserve">in the bid response – see </w:t>
            </w:r>
            <w:r w:rsidRPr="000717AA">
              <w:rPr>
                <w:rFonts w:cs="Calibri Light"/>
                <w:b/>
                <w:bCs/>
                <w:color w:val="FF0000"/>
              </w:rPr>
              <w:t>Annex A, section 5.</w:t>
            </w:r>
            <w:r w:rsidR="00242A36">
              <w:rPr>
                <w:rFonts w:cs="Calibri Light"/>
                <w:b/>
                <w:bCs/>
                <w:color w:val="FF0000"/>
              </w:rPr>
              <w:t>3</w:t>
            </w:r>
            <w:r w:rsidRPr="000717AA">
              <w:rPr>
                <w:rFonts w:cs="Calibri Light"/>
                <w:color w:val="FF0000"/>
              </w:rPr>
              <w:t>&gt;</w:t>
            </w:r>
          </w:p>
        </w:tc>
      </w:tr>
    </w:tbl>
    <w:p w14:paraId="7033429C" w14:textId="77777777" w:rsidR="00AE3179" w:rsidRPr="008228E6" w:rsidRDefault="00AE3179" w:rsidP="00EF035C">
      <w:pPr>
        <w:pStyle w:val="ListParagraph"/>
        <w:ind w:left="1134"/>
        <w:rPr>
          <w:lang w:val="en-GB"/>
        </w:rPr>
      </w:pPr>
    </w:p>
    <w:p w14:paraId="798F5148" w14:textId="65DF2675" w:rsidR="00942B4A" w:rsidRPr="00AD5909" w:rsidRDefault="00B402FF" w:rsidP="008228E6">
      <w:pPr>
        <w:pStyle w:val="Heading2"/>
        <w:rPr>
          <w:sz w:val="24"/>
          <w:szCs w:val="24"/>
        </w:rPr>
      </w:pPr>
      <w:bookmarkStart w:id="22" w:name="_Toc178795873"/>
      <w:r w:rsidRPr="00AD5909">
        <w:rPr>
          <w:sz w:val="24"/>
          <w:szCs w:val="24"/>
        </w:rPr>
        <w:t xml:space="preserve">Special Conditions of Contract Verification (Stage </w:t>
      </w:r>
      <w:r w:rsidR="00AD5909" w:rsidRPr="00AD5909">
        <w:rPr>
          <w:sz w:val="24"/>
          <w:szCs w:val="24"/>
        </w:rPr>
        <w:t>3</w:t>
      </w:r>
      <w:r w:rsidRPr="00AD5909">
        <w:rPr>
          <w:sz w:val="24"/>
          <w:szCs w:val="24"/>
        </w:rPr>
        <w:t>)</w:t>
      </w:r>
      <w:bookmarkEnd w:id="22"/>
    </w:p>
    <w:p w14:paraId="0A2E25AE" w14:textId="77777777" w:rsidR="00B402FF" w:rsidRPr="00B402FF" w:rsidRDefault="00B402FF" w:rsidP="003B0835">
      <w:pPr>
        <w:pStyle w:val="ListParagraph"/>
        <w:numPr>
          <w:ilvl w:val="0"/>
          <w:numId w:val="26"/>
        </w:numPr>
        <w:rPr>
          <w:lang w:val="en-GB"/>
        </w:rPr>
      </w:pPr>
      <w:r w:rsidRPr="00B402FF">
        <w:rPr>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276834B1" w14:textId="77777777" w:rsidR="00B402FF" w:rsidRDefault="00B402FF" w:rsidP="003B0835">
      <w:pPr>
        <w:pStyle w:val="ListParagraph"/>
        <w:numPr>
          <w:ilvl w:val="0"/>
          <w:numId w:val="26"/>
        </w:numPr>
        <w:rPr>
          <w:lang w:val="en-GB"/>
        </w:rPr>
      </w:pPr>
      <w:r w:rsidRPr="00B402FF">
        <w:rPr>
          <w:lang w:val="en-GB"/>
        </w:rPr>
        <w:t>SITA reserves the right to</w:t>
      </w:r>
      <w:r>
        <w:rPr>
          <w:lang w:val="en-GB"/>
        </w:rPr>
        <w:t>:</w:t>
      </w:r>
    </w:p>
    <w:p w14:paraId="63BA31C8" w14:textId="77777777" w:rsidR="00B402FF" w:rsidRPr="00B402FF" w:rsidRDefault="00B402FF" w:rsidP="003B0835">
      <w:pPr>
        <w:pStyle w:val="ListParagraph"/>
        <w:numPr>
          <w:ilvl w:val="1"/>
          <w:numId w:val="26"/>
        </w:numPr>
        <w:rPr>
          <w:lang w:val="en-GB"/>
        </w:rPr>
      </w:pPr>
      <w:r w:rsidRPr="00B402FF">
        <w:rPr>
          <w:lang w:val="en-GB"/>
        </w:rPr>
        <w:t>Negotiate the conditions</w:t>
      </w:r>
      <w:r>
        <w:rPr>
          <w:lang w:val="en-GB"/>
        </w:rPr>
        <w:t>;</w:t>
      </w:r>
      <w:r w:rsidRPr="00B402FF">
        <w:rPr>
          <w:lang w:val="en-GB"/>
        </w:rPr>
        <w:t xml:space="preserve"> or</w:t>
      </w:r>
    </w:p>
    <w:p w14:paraId="7914AA6F" w14:textId="77777777" w:rsidR="00B402FF" w:rsidRDefault="00B402FF" w:rsidP="003B0835">
      <w:pPr>
        <w:pStyle w:val="ListParagraph"/>
        <w:numPr>
          <w:ilvl w:val="1"/>
          <w:numId w:val="26"/>
        </w:numPr>
        <w:rPr>
          <w:lang w:val="en-GB"/>
        </w:rPr>
      </w:pPr>
      <w:r w:rsidRPr="00B402FF">
        <w:rPr>
          <w:lang w:val="en-GB"/>
        </w:rPr>
        <w:t>Automatically disqualify a bidder for not accepting these conditions</w:t>
      </w:r>
      <w:r w:rsidR="00B222ED">
        <w:rPr>
          <w:lang w:val="en-GB"/>
        </w:rPr>
        <w:t>; or</w:t>
      </w:r>
    </w:p>
    <w:p w14:paraId="28DB49EE" w14:textId="77777777" w:rsidR="00B222ED" w:rsidRPr="005D5CCF" w:rsidRDefault="00B222ED" w:rsidP="003B0835">
      <w:pPr>
        <w:pStyle w:val="ListParagraph"/>
        <w:numPr>
          <w:ilvl w:val="1"/>
          <w:numId w:val="26"/>
        </w:numPr>
        <w:rPr>
          <w:lang w:val="en-GB"/>
        </w:rPr>
      </w:pPr>
      <w:r w:rsidRPr="005D5CCF">
        <w:rPr>
          <w:lang w:val="en-GB"/>
        </w:rPr>
        <w:t>Award to multiple bidders</w:t>
      </w:r>
    </w:p>
    <w:p w14:paraId="7FAFEE9F" w14:textId="77777777" w:rsidR="00B402FF" w:rsidRDefault="00B222ED" w:rsidP="003B0835">
      <w:pPr>
        <w:pStyle w:val="ListParagraph"/>
        <w:numPr>
          <w:ilvl w:val="0"/>
          <w:numId w:val="26"/>
        </w:numPr>
        <w:rPr>
          <w:lang w:val="en-GB"/>
        </w:rPr>
      </w:pPr>
      <w:proofErr w:type="gramStart"/>
      <w:r w:rsidRPr="00B222ED">
        <w:rPr>
          <w:lang w:val="en-GB"/>
        </w:rPr>
        <w:t>In the event that</w:t>
      </w:r>
      <w:proofErr w:type="gramEnd"/>
      <w:r w:rsidRPr="00B222ED">
        <w:rPr>
          <w:lang w:val="en-GB"/>
        </w:rPr>
        <w:t xml:space="preserve"> the bidder qualifies the proposal with own conditions and does not specifically withdraw such own conditions when called upon to do so, SITA will invoke the rights reserved in accordance with subsection </w:t>
      </w:r>
      <w:r>
        <w:rPr>
          <w:lang w:val="en-GB"/>
        </w:rPr>
        <w:t>4.3.</w:t>
      </w:r>
      <w:r w:rsidR="008E59CE">
        <w:rPr>
          <w:lang w:val="en-GB"/>
        </w:rPr>
        <w:t xml:space="preserve"> (b)</w:t>
      </w:r>
      <w:r w:rsidRPr="00B222ED">
        <w:rPr>
          <w:lang w:val="en-GB"/>
        </w:rPr>
        <w:t xml:space="preserve"> above</w:t>
      </w:r>
      <w:r>
        <w:rPr>
          <w:lang w:val="en-GB"/>
        </w:rPr>
        <w:t>.</w:t>
      </w:r>
    </w:p>
    <w:p w14:paraId="25717268" w14:textId="77777777" w:rsidR="00B222ED" w:rsidRPr="0082065F" w:rsidRDefault="00B222ED" w:rsidP="005B1654">
      <w:pPr>
        <w:pStyle w:val="Heading3"/>
        <w:ind w:left="567"/>
      </w:pPr>
      <w:bookmarkStart w:id="23" w:name="_Toc178795874"/>
      <w:r w:rsidRPr="0082065F">
        <w:t>Special Conditions of Contract</w:t>
      </w:r>
      <w:bookmarkEnd w:id="23"/>
    </w:p>
    <w:p w14:paraId="0C3EC9AA" w14:textId="77777777" w:rsidR="00B222ED" w:rsidRPr="0082065F" w:rsidRDefault="00B222ED" w:rsidP="005B1654">
      <w:pPr>
        <w:pStyle w:val="Heading3"/>
        <w:ind w:left="567"/>
      </w:pPr>
      <w:bookmarkStart w:id="24" w:name="_Toc178795875"/>
      <w:r w:rsidRPr="0082065F">
        <w:t>Contracting Conditions</w:t>
      </w:r>
      <w:bookmarkEnd w:id="24"/>
    </w:p>
    <w:p w14:paraId="5FCB35FA" w14:textId="77777777" w:rsidR="00B222ED" w:rsidRPr="0082065F" w:rsidRDefault="00B222ED" w:rsidP="003B0835">
      <w:pPr>
        <w:pStyle w:val="ListParagraph"/>
        <w:numPr>
          <w:ilvl w:val="0"/>
          <w:numId w:val="4"/>
        </w:numPr>
        <w:rPr>
          <w:lang w:val="en-GB"/>
        </w:rPr>
      </w:pPr>
      <w:r w:rsidRPr="0082065F">
        <w:rPr>
          <w:b/>
          <w:bCs/>
          <w:lang w:val="en-GB"/>
        </w:rPr>
        <w:t>Formal Contract</w:t>
      </w:r>
      <w:r w:rsidRPr="0082065F">
        <w:rPr>
          <w:lang w:val="en-GB"/>
        </w:rPr>
        <w:t xml:space="preserve"> - The supplier must </w:t>
      </w:r>
      <w:proofErr w:type="gramStart"/>
      <w:r w:rsidRPr="0082065F">
        <w:rPr>
          <w:lang w:val="en-GB"/>
        </w:rPr>
        <w:t>enter into</w:t>
      </w:r>
      <w:proofErr w:type="gramEnd"/>
      <w:r w:rsidRPr="0082065F">
        <w:rPr>
          <w:lang w:val="en-GB"/>
        </w:rPr>
        <w:t xml:space="preserve"> a formal written contract (agreement) with SITA.</w:t>
      </w:r>
    </w:p>
    <w:p w14:paraId="11E2B301" w14:textId="77777777" w:rsidR="00B222ED" w:rsidRPr="0082065F" w:rsidRDefault="00B222ED" w:rsidP="003B0835">
      <w:pPr>
        <w:pStyle w:val="ListParagraph"/>
        <w:numPr>
          <w:ilvl w:val="0"/>
          <w:numId w:val="4"/>
        </w:numPr>
        <w:rPr>
          <w:lang w:val="en-GB"/>
        </w:rPr>
      </w:pPr>
      <w:r w:rsidRPr="0082065F">
        <w:rPr>
          <w:b/>
          <w:bCs/>
          <w:lang w:val="en-GB"/>
        </w:rPr>
        <w:t>Right to Audit</w:t>
      </w:r>
      <w:r w:rsidRPr="0082065F">
        <w:rPr>
          <w:lang w:val="en-GB"/>
        </w:rPr>
        <w:t xml:space="preserve"> - SITA reserves the right, before </w:t>
      </w:r>
      <w:proofErr w:type="gramStart"/>
      <w:r w:rsidRPr="0082065F">
        <w:rPr>
          <w:lang w:val="en-GB"/>
        </w:rPr>
        <w:t>entering into</w:t>
      </w:r>
      <w:proofErr w:type="gramEnd"/>
      <w:r w:rsidRPr="0082065F">
        <w:rPr>
          <w:lang w:val="en-GB"/>
        </w:rPr>
        <w:t xml:space="preserve">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40F9F884" w14:textId="77777777" w:rsidR="00B222ED" w:rsidRPr="0082065F" w:rsidRDefault="00B222ED" w:rsidP="005B1654">
      <w:pPr>
        <w:pStyle w:val="Heading3"/>
        <w:ind w:left="567"/>
      </w:pPr>
      <w:bookmarkStart w:id="25" w:name="_Toc178795876"/>
      <w:r w:rsidRPr="0082065F">
        <w:t>Delivery Address</w:t>
      </w:r>
      <w:bookmarkEnd w:id="25"/>
    </w:p>
    <w:p w14:paraId="67588621" w14:textId="0CD9523A" w:rsidR="0082065F" w:rsidRPr="0082065F" w:rsidRDefault="00B222ED" w:rsidP="003B0835">
      <w:pPr>
        <w:pStyle w:val="ListParagraph"/>
        <w:numPr>
          <w:ilvl w:val="0"/>
          <w:numId w:val="5"/>
        </w:numPr>
      </w:pPr>
      <w:r w:rsidRPr="0082065F">
        <w:t>The supplier must deliver the required products or services at as indicated in Section 2.2, Delivery Address</w:t>
      </w:r>
      <w:r w:rsidR="005B1654">
        <w:t>.</w:t>
      </w:r>
    </w:p>
    <w:p w14:paraId="4A1E97E0" w14:textId="77777777" w:rsidR="00B222ED" w:rsidRPr="0082065F" w:rsidRDefault="00B222ED" w:rsidP="005B1654">
      <w:pPr>
        <w:pStyle w:val="Heading3"/>
        <w:ind w:left="567"/>
      </w:pPr>
      <w:bookmarkStart w:id="26" w:name="_Toc178795877"/>
      <w:r w:rsidRPr="0082065F">
        <w:t>Services and Performance Metrics</w:t>
      </w:r>
      <w:bookmarkEnd w:id="26"/>
    </w:p>
    <w:p w14:paraId="4AA722DB" w14:textId="6F538EB1" w:rsidR="00AD5909" w:rsidRPr="00A06338" w:rsidRDefault="00AD5909" w:rsidP="00AD5909">
      <w:pPr>
        <w:ind w:firstLine="567"/>
        <w:rPr>
          <w:b/>
        </w:rPr>
      </w:pPr>
      <w:r>
        <w:t>The s</w:t>
      </w:r>
      <w:r w:rsidRPr="00A06338">
        <w:t xml:space="preserve">upplier must </w:t>
      </w:r>
      <w:proofErr w:type="gramStart"/>
      <w:r w:rsidRPr="00A06338">
        <w:t>performs</w:t>
      </w:r>
      <w:proofErr w:type="gramEnd"/>
      <w:r w:rsidRPr="00A06338">
        <w:t xml:space="preserve"> as follows:</w:t>
      </w: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3"/>
        <w:gridCol w:w="3890"/>
        <w:gridCol w:w="4885"/>
      </w:tblGrid>
      <w:tr w:rsidR="00AD5909" w:rsidRPr="00A06338" w14:paraId="150FB97D" w14:textId="77777777" w:rsidTr="00104611">
        <w:trPr>
          <w:tblHeader/>
        </w:trPr>
        <w:tc>
          <w:tcPr>
            <w:tcW w:w="443" w:type="pct"/>
            <w:shd w:val="clear" w:color="auto" w:fill="DBE5F1" w:themeFill="accent1" w:themeFillTint="33"/>
          </w:tcPr>
          <w:p w14:paraId="23405685" w14:textId="77777777" w:rsidR="00AD5909" w:rsidRPr="00A06338" w:rsidRDefault="00AD5909" w:rsidP="00104611">
            <w:pPr>
              <w:spacing w:after="120" w:line="276" w:lineRule="auto"/>
              <w:rPr>
                <w:b/>
              </w:rPr>
            </w:pPr>
            <w:r w:rsidRPr="00A06338">
              <w:rPr>
                <w:b/>
              </w:rPr>
              <w:t>SBS</w:t>
            </w:r>
          </w:p>
        </w:tc>
        <w:tc>
          <w:tcPr>
            <w:tcW w:w="2020" w:type="pct"/>
            <w:shd w:val="clear" w:color="auto" w:fill="DBE5F1" w:themeFill="accent1" w:themeFillTint="33"/>
          </w:tcPr>
          <w:p w14:paraId="7643EE07" w14:textId="77777777" w:rsidR="00AD5909" w:rsidRPr="00A06338" w:rsidRDefault="00AD5909" w:rsidP="00104611">
            <w:pPr>
              <w:spacing w:after="120" w:line="276" w:lineRule="auto"/>
              <w:rPr>
                <w:b/>
              </w:rPr>
            </w:pPr>
            <w:r w:rsidRPr="00A06338">
              <w:rPr>
                <w:b/>
              </w:rPr>
              <w:t>Service Element</w:t>
            </w:r>
          </w:p>
        </w:tc>
        <w:tc>
          <w:tcPr>
            <w:tcW w:w="2537" w:type="pct"/>
            <w:shd w:val="clear" w:color="auto" w:fill="DBE5F1" w:themeFill="accent1" w:themeFillTint="33"/>
          </w:tcPr>
          <w:p w14:paraId="270F67D9" w14:textId="77777777" w:rsidR="00AD5909" w:rsidRPr="00A06338" w:rsidRDefault="00AD5909" w:rsidP="00104611">
            <w:pPr>
              <w:spacing w:after="120" w:line="276" w:lineRule="auto"/>
              <w:rPr>
                <w:b/>
              </w:rPr>
            </w:pPr>
            <w:r w:rsidRPr="00A06338">
              <w:rPr>
                <w:b/>
              </w:rPr>
              <w:t>Service Level</w:t>
            </w:r>
          </w:p>
        </w:tc>
      </w:tr>
      <w:tr w:rsidR="00AD5909" w:rsidRPr="00A06338" w14:paraId="4026706B" w14:textId="77777777" w:rsidTr="00104611">
        <w:tc>
          <w:tcPr>
            <w:tcW w:w="443" w:type="pct"/>
          </w:tcPr>
          <w:p w14:paraId="174BB918" w14:textId="77777777" w:rsidR="00AD5909" w:rsidRPr="00A06338" w:rsidRDefault="00AD5909" w:rsidP="003B0835">
            <w:pPr>
              <w:numPr>
                <w:ilvl w:val="0"/>
                <w:numId w:val="33"/>
              </w:numPr>
              <w:spacing w:after="120" w:line="276" w:lineRule="auto"/>
            </w:pPr>
          </w:p>
        </w:tc>
        <w:tc>
          <w:tcPr>
            <w:tcW w:w="2020" w:type="pct"/>
          </w:tcPr>
          <w:p w14:paraId="4F088889" w14:textId="77777777" w:rsidR="00AD5909" w:rsidRPr="00A06338" w:rsidRDefault="00AD5909" w:rsidP="00104611">
            <w:pPr>
              <w:spacing w:after="120" w:line="276" w:lineRule="auto"/>
            </w:pPr>
            <w:r w:rsidRPr="00A06338">
              <w:t>Call Centre</w:t>
            </w:r>
          </w:p>
        </w:tc>
        <w:tc>
          <w:tcPr>
            <w:tcW w:w="2537" w:type="pct"/>
          </w:tcPr>
          <w:p w14:paraId="156AE02A" w14:textId="77777777" w:rsidR="00AD5909" w:rsidRPr="00A06338" w:rsidRDefault="00AD5909" w:rsidP="00104611">
            <w:pPr>
              <w:spacing w:after="120" w:line="276" w:lineRule="auto"/>
            </w:pPr>
            <w:r w:rsidRPr="00A06338">
              <w:t>8h x 5d, 07:30 – 16:30</w:t>
            </w:r>
          </w:p>
        </w:tc>
      </w:tr>
      <w:tr w:rsidR="00AD5909" w:rsidRPr="00A06338" w14:paraId="618BD543" w14:textId="77777777" w:rsidTr="00104611">
        <w:tc>
          <w:tcPr>
            <w:tcW w:w="443" w:type="pct"/>
          </w:tcPr>
          <w:p w14:paraId="1DB38573" w14:textId="77777777" w:rsidR="00AD5909" w:rsidRPr="00A06338" w:rsidRDefault="00AD5909" w:rsidP="003B0835">
            <w:pPr>
              <w:numPr>
                <w:ilvl w:val="0"/>
                <w:numId w:val="33"/>
              </w:numPr>
              <w:spacing w:after="120" w:line="276" w:lineRule="auto"/>
            </w:pPr>
          </w:p>
        </w:tc>
        <w:tc>
          <w:tcPr>
            <w:tcW w:w="2020" w:type="pct"/>
          </w:tcPr>
          <w:p w14:paraId="0B1358AF" w14:textId="77777777" w:rsidR="00AD5909" w:rsidRPr="00A06338" w:rsidRDefault="00AD5909" w:rsidP="00104611">
            <w:pPr>
              <w:spacing w:after="120" w:line="276" w:lineRule="auto"/>
            </w:pPr>
            <w:r w:rsidRPr="00A06338">
              <w:t>Incident Response</w:t>
            </w:r>
          </w:p>
        </w:tc>
        <w:tc>
          <w:tcPr>
            <w:tcW w:w="2537" w:type="pct"/>
          </w:tcPr>
          <w:p w14:paraId="003DE521" w14:textId="77777777" w:rsidR="00AD5909" w:rsidRPr="00A06338" w:rsidRDefault="00AD5909" w:rsidP="00104611">
            <w:pPr>
              <w:spacing w:after="120" w:line="276" w:lineRule="auto"/>
            </w:pPr>
            <w:r w:rsidRPr="00A06338">
              <w:t xml:space="preserve">Maximum 4 hours </w:t>
            </w:r>
          </w:p>
        </w:tc>
      </w:tr>
      <w:tr w:rsidR="00AD5909" w:rsidRPr="00A06338" w14:paraId="03EA3BF5" w14:textId="77777777" w:rsidTr="00104611">
        <w:tc>
          <w:tcPr>
            <w:tcW w:w="443" w:type="pct"/>
          </w:tcPr>
          <w:p w14:paraId="4C8166F9" w14:textId="77777777" w:rsidR="00AD5909" w:rsidRPr="00A06338" w:rsidRDefault="00AD5909" w:rsidP="003B0835">
            <w:pPr>
              <w:numPr>
                <w:ilvl w:val="0"/>
                <w:numId w:val="33"/>
              </w:numPr>
              <w:spacing w:after="120" w:line="276" w:lineRule="auto"/>
            </w:pPr>
          </w:p>
        </w:tc>
        <w:tc>
          <w:tcPr>
            <w:tcW w:w="2020" w:type="pct"/>
          </w:tcPr>
          <w:p w14:paraId="1B583B72" w14:textId="77777777" w:rsidR="00AD5909" w:rsidRPr="00A06338" w:rsidRDefault="00AD5909" w:rsidP="00104611">
            <w:pPr>
              <w:spacing w:after="120" w:line="276" w:lineRule="auto"/>
            </w:pPr>
            <w:r w:rsidRPr="00A06338">
              <w:t>Incident Restore</w:t>
            </w:r>
          </w:p>
        </w:tc>
        <w:tc>
          <w:tcPr>
            <w:tcW w:w="2537" w:type="pct"/>
          </w:tcPr>
          <w:p w14:paraId="22ED47DA" w14:textId="77777777" w:rsidR="00AD5909" w:rsidRPr="00A06338" w:rsidRDefault="00AD5909" w:rsidP="00104611">
            <w:pPr>
              <w:spacing w:after="120" w:line="276" w:lineRule="auto"/>
            </w:pPr>
            <w:r w:rsidRPr="00A06338">
              <w:t>Maximum 8 hours</w:t>
            </w:r>
          </w:p>
        </w:tc>
      </w:tr>
    </w:tbl>
    <w:p w14:paraId="4C0ADD9A" w14:textId="77777777" w:rsidR="00AD5909" w:rsidRPr="00A06338" w:rsidRDefault="00AD5909" w:rsidP="00AD5909"/>
    <w:p w14:paraId="67513BC0" w14:textId="77777777" w:rsidR="00E60BE0" w:rsidRPr="0082065F" w:rsidRDefault="00E60BE0" w:rsidP="005B1654">
      <w:pPr>
        <w:pStyle w:val="Heading3"/>
        <w:ind w:left="567"/>
      </w:pPr>
      <w:bookmarkStart w:id="27" w:name="_Toc178795878"/>
      <w:r w:rsidRPr="0082065F">
        <w:lastRenderedPageBreak/>
        <w:t>Certification, Expertise and Qualification</w:t>
      </w:r>
      <w:bookmarkEnd w:id="27"/>
    </w:p>
    <w:p w14:paraId="326E2BE3" w14:textId="77777777" w:rsidR="00E60BE0" w:rsidRPr="0082065F" w:rsidRDefault="00E60BE0" w:rsidP="003B0835">
      <w:pPr>
        <w:pStyle w:val="ListParagraph"/>
        <w:numPr>
          <w:ilvl w:val="0"/>
          <w:numId w:val="6"/>
        </w:numPr>
      </w:pPr>
      <w:r w:rsidRPr="0082065F">
        <w:t>The bidder certifies that:</w:t>
      </w:r>
    </w:p>
    <w:p w14:paraId="479675F6" w14:textId="77777777" w:rsidR="00E60BE0" w:rsidRPr="0082065F" w:rsidRDefault="00CA731E" w:rsidP="003B0835">
      <w:pPr>
        <w:pStyle w:val="ListParagraph"/>
        <w:numPr>
          <w:ilvl w:val="1"/>
          <w:numId w:val="6"/>
        </w:numPr>
      </w:pPr>
      <w:r w:rsidRPr="0082065F">
        <w:t>it has the necessary expertise, skill, qualifications and ability to undertake the work required in terms of the Statement of Work or Service Definition</w:t>
      </w:r>
    </w:p>
    <w:p w14:paraId="723837AE" w14:textId="77777777" w:rsidR="00CA731E" w:rsidRPr="0082065F" w:rsidRDefault="00CA731E" w:rsidP="003B0835">
      <w:pPr>
        <w:pStyle w:val="ListParagraph"/>
        <w:numPr>
          <w:ilvl w:val="1"/>
          <w:numId w:val="6"/>
        </w:numPr>
      </w:pPr>
      <w:r w:rsidRPr="0082065F">
        <w:t>it is committed to provide the Products or Services; and</w:t>
      </w:r>
    </w:p>
    <w:p w14:paraId="71BCFBD4" w14:textId="77777777" w:rsidR="00CA731E" w:rsidRPr="0082065F" w:rsidRDefault="00CA731E" w:rsidP="003B0835">
      <w:pPr>
        <w:pStyle w:val="ListParagraph"/>
        <w:numPr>
          <w:ilvl w:val="1"/>
          <w:numId w:val="6"/>
        </w:numPr>
      </w:pPr>
      <w:r w:rsidRPr="0082065F">
        <w:t>perform all obligations detailed herein without any interruption to the Customer</w:t>
      </w:r>
    </w:p>
    <w:p w14:paraId="7A15EA53" w14:textId="77777777" w:rsidR="00CA731E" w:rsidRPr="0082065F" w:rsidRDefault="00CA731E" w:rsidP="003B0835">
      <w:pPr>
        <w:pStyle w:val="ListParagraph"/>
        <w:numPr>
          <w:ilvl w:val="1"/>
          <w:numId w:val="6"/>
        </w:numPr>
      </w:pPr>
      <w:r w:rsidRPr="0082065F">
        <w:t>it has been certified for the Products and Services required</w:t>
      </w:r>
    </w:p>
    <w:p w14:paraId="57DAEB38" w14:textId="77777777" w:rsidR="00CA731E" w:rsidRPr="0082065F" w:rsidRDefault="00CA731E" w:rsidP="005B1654">
      <w:pPr>
        <w:pStyle w:val="Heading3"/>
        <w:ind w:left="567"/>
      </w:pPr>
      <w:bookmarkStart w:id="28" w:name="_Toc178795879"/>
      <w:r w:rsidRPr="0082065F">
        <w:t>Logistical Conditions</w:t>
      </w:r>
      <w:bookmarkEnd w:id="28"/>
    </w:p>
    <w:p w14:paraId="047EAFB2" w14:textId="77777777" w:rsidR="00CA731E" w:rsidRPr="0082065F" w:rsidRDefault="00CA731E" w:rsidP="003B0835">
      <w:pPr>
        <w:pStyle w:val="ListParagraph"/>
        <w:numPr>
          <w:ilvl w:val="0"/>
          <w:numId w:val="7"/>
        </w:numPr>
      </w:pPr>
      <w:r w:rsidRPr="0082065F">
        <w:rPr>
          <w:b/>
          <w:bCs/>
        </w:rPr>
        <w:t>Hours of Work</w:t>
      </w:r>
      <w:r w:rsidRPr="0082065F">
        <w:t xml:space="preserve">  </w:t>
      </w:r>
    </w:p>
    <w:p w14:paraId="0B26E5CE" w14:textId="5047C41E" w:rsidR="00B12F3C" w:rsidRPr="0082065F" w:rsidRDefault="00CA731E" w:rsidP="003B0835">
      <w:pPr>
        <w:pStyle w:val="ListParagraph"/>
        <w:numPr>
          <w:ilvl w:val="1"/>
          <w:numId w:val="7"/>
        </w:numPr>
      </w:pPr>
      <w:r w:rsidRPr="0082065F">
        <w:t>Office hours are defined as business working hours of the customer and is Mondays to Fridays between 07:30 and 16:00</w:t>
      </w:r>
      <w:r w:rsidR="005B1654">
        <w:t>.</w:t>
      </w:r>
    </w:p>
    <w:p w14:paraId="6E4AD4C4" w14:textId="2D1257EF" w:rsidR="00CA731E" w:rsidRPr="0082065F" w:rsidRDefault="00CA731E" w:rsidP="003B0835">
      <w:pPr>
        <w:pStyle w:val="ListParagraph"/>
        <w:numPr>
          <w:ilvl w:val="1"/>
          <w:numId w:val="7"/>
        </w:numPr>
      </w:pPr>
      <w:r w:rsidRPr="0082065F">
        <w:t xml:space="preserve">After hours of the customer during </w:t>
      </w:r>
      <w:r w:rsidR="005B1654" w:rsidRPr="0082065F">
        <w:t>weekdays</w:t>
      </w:r>
      <w:r w:rsidRPr="0082065F">
        <w:t xml:space="preserve"> are from16:00 to 07:30</w:t>
      </w:r>
      <w:r w:rsidR="005B1654">
        <w:t>.</w:t>
      </w:r>
    </w:p>
    <w:p w14:paraId="47D1679A" w14:textId="424B4F13" w:rsidR="00CA731E" w:rsidRPr="0082065F" w:rsidRDefault="00CA731E" w:rsidP="003B0835">
      <w:pPr>
        <w:pStyle w:val="ListParagraph"/>
        <w:numPr>
          <w:ilvl w:val="1"/>
          <w:numId w:val="7"/>
        </w:numPr>
      </w:pPr>
      <w:r w:rsidRPr="0082065F">
        <w:t>All mission critical sites will be managed on a 24 x 7 x 365 basis</w:t>
      </w:r>
      <w:r w:rsidR="005B1654">
        <w:t>.</w:t>
      </w:r>
    </w:p>
    <w:p w14:paraId="47805749" w14:textId="77777777" w:rsidR="00CA731E" w:rsidRPr="0082065F" w:rsidRDefault="00CA731E" w:rsidP="003B0835">
      <w:pPr>
        <w:pStyle w:val="ListParagraph"/>
        <w:numPr>
          <w:ilvl w:val="0"/>
          <w:numId w:val="7"/>
        </w:numPr>
        <w:rPr>
          <w:b/>
          <w:bCs/>
        </w:rPr>
      </w:pPr>
      <w:r w:rsidRPr="0082065F">
        <w:rPr>
          <w:b/>
          <w:bCs/>
        </w:rPr>
        <w:t>Client environment</w:t>
      </w:r>
    </w:p>
    <w:p w14:paraId="21A16B48" w14:textId="77777777" w:rsidR="00CA731E" w:rsidRPr="0082065F" w:rsidRDefault="00CA731E" w:rsidP="003B0835">
      <w:pPr>
        <w:pStyle w:val="ListParagraph"/>
        <w:numPr>
          <w:ilvl w:val="1"/>
          <w:numId w:val="7"/>
        </w:numPr>
      </w:pPr>
      <w:proofErr w:type="gramStart"/>
      <w:r w:rsidRPr="0082065F">
        <w:t>In the event that</w:t>
      </w:r>
      <w:proofErr w:type="gramEnd"/>
      <w:r w:rsidRPr="0082065F">
        <w:t xml:space="preserve"> </w:t>
      </w:r>
      <w:r w:rsidR="0082065F">
        <w:t xml:space="preserve">the client </w:t>
      </w:r>
      <w:r w:rsidRPr="0082065F">
        <w:t xml:space="preserve">grants the bidder access to </w:t>
      </w:r>
      <w:r w:rsidR="0082065F">
        <w:t>the server rooms</w:t>
      </w:r>
      <w:r w:rsidRPr="0082065F">
        <w:t>….</w:t>
      </w:r>
    </w:p>
    <w:p w14:paraId="489D61E0" w14:textId="77777777" w:rsidR="00CA731E" w:rsidRPr="0082065F" w:rsidRDefault="00CA731E" w:rsidP="003B0835">
      <w:pPr>
        <w:pStyle w:val="ListParagraph"/>
        <w:numPr>
          <w:ilvl w:val="0"/>
          <w:numId w:val="7"/>
        </w:numPr>
        <w:rPr>
          <w:b/>
          <w:bCs/>
        </w:rPr>
      </w:pPr>
      <w:r w:rsidRPr="0082065F">
        <w:rPr>
          <w:b/>
          <w:bCs/>
        </w:rPr>
        <w:t>Tools of Trade</w:t>
      </w:r>
    </w:p>
    <w:p w14:paraId="58C0BB78" w14:textId="77777777" w:rsidR="00F2583E" w:rsidRPr="0082065F" w:rsidRDefault="00CA731E" w:rsidP="003B0835">
      <w:pPr>
        <w:pStyle w:val="ListParagraph"/>
        <w:numPr>
          <w:ilvl w:val="1"/>
          <w:numId w:val="7"/>
        </w:numPr>
      </w:pPr>
      <w:r w:rsidRPr="0082065F">
        <w:t xml:space="preserve">The bidder is expected to use its own </w:t>
      </w:r>
      <w:r w:rsidR="00F2583E" w:rsidRPr="0082065F">
        <w:t>resources (cell phone, laptops etc) to communicate with its own offices or outside of the SITA/Client buildings, including all tools and equipment to render the services effectively</w:t>
      </w:r>
      <w:r w:rsidR="004176AA" w:rsidRPr="0082065F">
        <w:t>.</w:t>
      </w:r>
    </w:p>
    <w:p w14:paraId="1E4D00F0" w14:textId="77777777" w:rsidR="00F2583E" w:rsidRPr="0082065F" w:rsidRDefault="00F2583E" w:rsidP="005B1654">
      <w:pPr>
        <w:pStyle w:val="ListParagraph"/>
        <w:ind w:left="1701"/>
      </w:pPr>
    </w:p>
    <w:p w14:paraId="0B29BA2D" w14:textId="77777777" w:rsidR="00B12F3C" w:rsidRPr="0082065F" w:rsidRDefault="00F2583E" w:rsidP="005B1654">
      <w:pPr>
        <w:pStyle w:val="Heading3"/>
        <w:ind w:left="567"/>
      </w:pPr>
      <w:bookmarkStart w:id="29" w:name="_Toc178795880"/>
      <w:r w:rsidRPr="0082065F">
        <w:t>Regulatory, Quality and Standards</w:t>
      </w:r>
      <w:bookmarkEnd w:id="29"/>
    </w:p>
    <w:p w14:paraId="5F9B4BF2" w14:textId="77777777" w:rsidR="00EB3ED0" w:rsidRPr="00237DE9" w:rsidRDefault="00EB3ED0" w:rsidP="003B0835">
      <w:pPr>
        <w:pStyle w:val="Specification"/>
        <w:numPr>
          <w:ilvl w:val="1"/>
          <w:numId w:val="35"/>
        </w:numPr>
        <w:ind w:left="851" w:hanging="284"/>
        <w:jc w:val="both"/>
        <w:rPr>
          <w:rStyle w:val="Strong"/>
          <w:rFonts w:ascii="Calibri Light" w:hAnsi="Calibri Light" w:cs="Calibri Light"/>
          <w:b w:val="0"/>
          <w:bCs w:val="0"/>
          <w:sz w:val="22"/>
          <w:szCs w:val="22"/>
        </w:rPr>
      </w:pPr>
      <w:r w:rsidRPr="00237DE9">
        <w:rPr>
          <w:rStyle w:val="Strong"/>
          <w:rFonts w:ascii="Calibri Light" w:hAnsi="Calibri Light" w:cs="Calibri Light"/>
          <w:b w:val="0"/>
          <w:bCs w:val="0"/>
          <w:sz w:val="22"/>
          <w:szCs w:val="22"/>
        </w:rPr>
        <w:t>The Supplier must for the duration of the contract ensure compliance with ISO/IEC General Quality Standards, ISO27001, and Protection of Personal Information Act (POPIA).</w:t>
      </w:r>
    </w:p>
    <w:p w14:paraId="69936CE2" w14:textId="77777777" w:rsidR="005B1654" w:rsidRPr="00D55F78" w:rsidRDefault="005B1654" w:rsidP="00EB3ED0">
      <w:pPr>
        <w:pStyle w:val="Heading3"/>
        <w:ind w:left="567"/>
        <w:rPr>
          <w:rFonts w:ascii="Calibri Light" w:eastAsia="Times New Roman" w:hAnsi="Calibri Light" w:cs="Calibri Light"/>
          <w:szCs w:val="20"/>
        </w:rPr>
      </w:pPr>
      <w:bookmarkStart w:id="30" w:name="_Toc178795881"/>
      <w:r w:rsidRPr="00EB3ED0">
        <w:t>Security</w:t>
      </w:r>
      <w:r w:rsidRPr="00D55F78">
        <w:rPr>
          <w:rFonts w:ascii="Calibri Light" w:hAnsi="Calibri Light" w:cs="Calibri Light"/>
          <w:bCs/>
        </w:rPr>
        <w:t xml:space="preserve"> screening and security clearance requirements</w:t>
      </w:r>
      <w:bookmarkEnd w:id="30"/>
      <w:r w:rsidRPr="00D55F78">
        <w:rPr>
          <w:rFonts w:ascii="Calibri Light" w:hAnsi="Calibri Light" w:cs="Calibri Light"/>
          <w:bCs/>
        </w:rPr>
        <w:t xml:space="preserve"> </w:t>
      </w:r>
    </w:p>
    <w:p w14:paraId="57C50267" w14:textId="77777777" w:rsidR="005B1654" w:rsidRPr="00B42D0F" w:rsidRDefault="005B1654" w:rsidP="003B0835">
      <w:pPr>
        <w:numPr>
          <w:ilvl w:val="1"/>
          <w:numId w:val="28"/>
        </w:numPr>
        <w:tabs>
          <w:tab w:val="clear" w:pos="1134"/>
          <w:tab w:val="num" w:pos="1107"/>
        </w:tabs>
        <w:spacing w:after="0" w:line="240" w:lineRule="auto"/>
        <w:ind w:left="1107"/>
        <w:jc w:val="left"/>
        <w:rPr>
          <w:rFonts w:eastAsia="Times New Roman" w:cs="Calibri Light"/>
        </w:rPr>
      </w:pPr>
      <w:r w:rsidRPr="00B42D0F">
        <w:rPr>
          <w:rFonts w:eastAsia="Times New Roman" w:cs="Calibri Light"/>
        </w:rPr>
        <w:t>Company security screening: The supplier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3BF9FD43" w14:textId="7E66FCE5" w:rsidR="005B1654" w:rsidRPr="00B42D0F" w:rsidRDefault="005B1654" w:rsidP="003B0835">
      <w:pPr>
        <w:numPr>
          <w:ilvl w:val="2"/>
          <w:numId w:val="28"/>
        </w:numPr>
        <w:spacing w:after="0" w:line="240" w:lineRule="auto"/>
        <w:jc w:val="left"/>
        <w:rPr>
          <w:rFonts w:eastAsia="Times New Roman" w:cs="Calibri Light"/>
        </w:rPr>
      </w:pPr>
      <w:r w:rsidRPr="00B42D0F">
        <w:rPr>
          <w:rFonts w:eastAsia="Times New Roman" w:cs="Calibri Light"/>
        </w:rPr>
        <w:t xml:space="preserve">Copy of company registration </w:t>
      </w:r>
      <w:r w:rsidR="00EB3ED0" w:rsidRPr="00B42D0F">
        <w:rPr>
          <w:rFonts w:eastAsia="Times New Roman" w:cs="Calibri Light"/>
        </w:rPr>
        <w:t>documentation.</w:t>
      </w:r>
    </w:p>
    <w:p w14:paraId="0075D700" w14:textId="77777777" w:rsidR="005B1654" w:rsidRPr="00B42D0F" w:rsidRDefault="005B1654" w:rsidP="003B0835">
      <w:pPr>
        <w:numPr>
          <w:ilvl w:val="2"/>
          <w:numId w:val="28"/>
        </w:numPr>
        <w:spacing w:after="0" w:line="240" w:lineRule="auto"/>
        <w:jc w:val="left"/>
        <w:rPr>
          <w:rFonts w:eastAsia="Times New Roman" w:cs="Calibri Light"/>
        </w:rPr>
      </w:pPr>
      <w:r w:rsidRPr="00B42D0F">
        <w:rPr>
          <w:rFonts w:eastAsia="Times New Roman" w:cs="Calibri Light"/>
        </w:rPr>
        <w:t>Copy(</w:t>
      </w:r>
      <w:proofErr w:type="spellStart"/>
      <w:r w:rsidRPr="00B42D0F">
        <w:rPr>
          <w:rFonts w:eastAsia="Times New Roman" w:cs="Calibri Light"/>
        </w:rPr>
        <w:t>ies</w:t>
      </w:r>
      <w:proofErr w:type="spellEnd"/>
      <w:r w:rsidRPr="00B42D0F">
        <w:rPr>
          <w:rFonts w:eastAsia="Times New Roman" w:cs="Calibri Light"/>
        </w:rPr>
        <w:t>) of identity documentation of Director(s), Member(s) or Trustee(s</w:t>
      </w:r>
      <w:proofErr w:type="gramStart"/>
      <w:r w:rsidRPr="00B42D0F">
        <w:rPr>
          <w:rFonts w:eastAsia="Times New Roman" w:cs="Calibri Light"/>
        </w:rPr>
        <w:t>);</w:t>
      </w:r>
      <w:proofErr w:type="gramEnd"/>
      <w:r w:rsidRPr="00B42D0F">
        <w:rPr>
          <w:rFonts w:eastAsia="Times New Roman" w:cs="Calibri Light"/>
        </w:rPr>
        <w:t xml:space="preserve"> </w:t>
      </w:r>
    </w:p>
    <w:p w14:paraId="43C5BE71" w14:textId="77777777" w:rsidR="005B1654" w:rsidRPr="00B42D0F" w:rsidRDefault="005B1654" w:rsidP="003B0835">
      <w:pPr>
        <w:numPr>
          <w:ilvl w:val="2"/>
          <w:numId w:val="28"/>
        </w:numPr>
        <w:spacing w:after="0" w:line="240" w:lineRule="auto"/>
        <w:jc w:val="left"/>
        <w:rPr>
          <w:rFonts w:eastAsia="Times New Roman" w:cs="Calibri Light"/>
        </w:rPr>
      </w:pPr>
      <w:r w:rsidRPr="00B42D0F">
        <w:rPr>
          <w:rFonts w:eastAsia="Times New Roman" w:cs="Calibri Light"/>
        </w:rPr>
        <w:t xml:space="preserve">Copy of valid tax clearance certificate. </w:t>
      </w:r>
    </w:p>
    <w:p w14:paraId="1427CBAC" w14:textId="77777777" w:rsidR="005B1654" w:rsidRPr="00B42D0F" w:rsidRDefault="005B1654" w:rsidP="003B0835">
      <w:pPr>
        <w:numPr>
          <w:ilvl w:val="1"/>
          <w:numId w:val="28"/>
        </w:numPr>
        <w:tabs>
          <w:tab w:val="clear" w:pos="1134"/>
          <w:tab w:val="num" w:pos="1107"/>
        </w:tabs>
        <w:spacing w:after="0" w:line="240" w:lineRule="auto"/>
        <w:ind w:left="1107"/>
        <w:jc w:val="left"/>
        <w:rPr>
          <w:rFonts w:eastAsia="Times New Roman" w:cs="Calibri Light"/>
        </w:rPr>
      </w:pPr>
      <w:r w:rsidRPr="00B42D0F">
        <w:rPr>
          <w:rFonts w:eastAsia="Times New Roman" w:cs="Calibri Light"/>
        </w:rPr>
        <w:t xml:space="preserve">Security suitability check for individuals: SITA may, at its own discretion and in line with its policies and procedures, require employees of the supplier to be subjected to a security suitability check before commencement of a project or delivering of a service. The security suitability check is conducted by SITA in order to ensure that individuals meet the </w:t>
      </w:r>
      <w:proofErr w:type="gramStart"/>
      <w:r w:rsidRPr="00B42D0F">
        <w:rPr>
          <w:rFonts w:eastAsia="Times New Roman" w:cs="Calibri Light"/>
        </w:rPr>
        <w:t>minimum security</w:t>
      </w:r>
      <w:proofErr w:type="gramEnd"/>
      <w:r w:rsidRPr="00B42D0F">
        <w:rPr>
          <w:rFonts w:eastAsia="Times New Roman" w:cs="Calibri Light"/>
        </w:rPr>
        <w:t xml:space="preserve">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55BD4386" w14:textId="77777777" w:rsidR="005B1654" w:rsidRPr="00B42D0F" w:rsidRDefault="005B1654" w:rsidP="003B0835">
      <w:pPr>
        <w:numPr>
          <w:ilvl w:val="2"/>
          <w:numId w:val="28"/>
        </w:numPr>
        <w:spacing w:after="0" w:line="240" w:lineRule="auto"/>
        <w:jc w:val="left"/>
        <w:rPr>
          <w:rFonts w:eastAsia="Times New Roman" w:cs="Calibri Light"/>
        </w:rPr>
      </w:pPr>
      <w:r w:rsidRPr="00B42D0F">
        <w:rPr>
          <w:rFonts w:eastAsia="Times New Roman" w:cs="Calibri Light"/>
        </w:rPr>
        <w:t xml:space="preserve">Copy of identity </w:t>
      </w:r>
      <w:proofErr w:type="gramStart"/>
      <w:r w:rsidRPr="00B42D0F">
        <w:rPr>
          <w:rFonts w:eastAsia="Times New Roman" w:cs="Calibri Light"/>
        </w:rPr>
        <w:t>document;</w:t>
      </w:r>
      <w:proofErr w:type="gramEnd"/>
    </w:p>
    <w:p w14:paraId="58D454CE" w14:textId="77777777" w:rsidR="005B1654" w:rsidRPr="00B42D0F" w:rsidRDefault="005B1654" w:rsidP="003B0835">
      <w:pPr>
        <w:numPr>
          <w:ilvl w:val="2"/>
          <w:numId w:val="28"/>
        </w:numPr>
        <w:spacing w:after="0" w:line="240" w:lineRule="auto"/>
        <w:jc w:val="left"/>
        <w:rPr>
          <w:rFonts w:eastAsia="Times New Roman" w:cs="Calibri Light"/>
        </w:rPr>
      </w:pPr>
      <w:r w:rsidRPr="00B42D0F">
        <w:rPr>
          <w:rFonts w:eastAsia="Times New Roman" w:cs="Calibri Light"/>
        </w:rPr>
        <w:t>Copy(</w:t>
      </w:r>
      <w:proofErr w:type="spellStart"/>
      <w:r w:rsidRPr="00B42D0F">
        <w:rPr>
          <w:rFonts w:eastAsia="Times New Roman" w:cs="Calibri Light"/>
        </w:rPr>
        <w:t>ies</w:t>
      </w:r>
      <w:proofErr w:type="spellEnd"/>
      <w:r w:rsidRPr="00B42D0F">
        <w:rPr>
          <w:rFonts w:eastAsia="Times New Roman" w:cs="Calibri Light"/>
        </w:rPr>
        <w:t xml:space="preserve">) of qualification(s) if SITA requires verification </w:t>
      </w:r>
      <w:proofErr w:type="gramStart"/>
      <w:r w:rsidRPr="00B42D0F">
        <w:rPr>
          <w:rFonts w:eastAsia="Times New Roman" w:cs="Calibri Light"/>
        </w:rPr>
        <w:t>thereof;</w:t>
      </w:r>
      <w:proofErr w:type="gramEnd"/>
    </w:p>
    <w:p w14:paraId="64C6369B" w14:textId="77777777" w:rsidR="005B1654" w:rsidRPr="00B42D0F" w:rsidRDefault="005B1654" w:rsidP="003B0835">
      <w:pPr>
        <w:numPr>
          <w:ilvl w:val="2"/>
          <w:numId w:val="28"/>
        </w:numPr>
        <w:spacing w:after="0" w:line="240" w:lineRule="auto"/>
        <w:jc w:val="left"/>
        <w:rPr>
          <w:rFonts w:eastAsia="Times New Roman" w:cs="Calibri Light"/>
        </w:rPr>
      </w:pPr>
      <w:r w:rsidRPr="00B42D0F">
        <w:rPr>
          <w:rFonts w:eastAsia="Times New Roman" w:cs="Calibri Light"/>
        </w:rPr>
        <w:t xml:space="preserve">Fingerprints – will be taken </w:t>
      </w:r>
      <w:proofErr w:type="gramStart"/>
      <w:r w:rsidRPr="00B42D0F">
        <w:rPr>
          <w:rFonts w:eastAsia="Times New Roman" w:cs="Calibri Light"/>
        </w:rPr>
        <w:t>electronically;</w:t>
      </w:r>
      <w:proofErr w:type="gramEnd"/>
    </w:p>
    <w:p w14:paraId="2329B4FF" w14:textId="77777777" w:rsidR="005B1654" w:rsidRPr="00B42D0F" w:rsidRDefault="005B1654" w:rsidP="003B0835">
      <w:pPr>
        <w:numPr>
          <w:ilvl w:val="2"/>
          <w:numId w:val="28"/>
        </w:numPr>
        <w:spacing w:after="0" w:line="240" w:lineRule="auto"/>
        <w:jc w:val="left"/>
        <w:rPr>
          <w:rFonts w:eastAsia="Times New Roman" w:cs="Calibri Light"/>
        </w:rPr>
      </w:pPr>
      <w:r w:rsidRPr="00B42D0F">
        <w:rPr>
          <w:rFonts w:eastAsia="Times New Roman" w:cs="Calibri Light"/>
        </w:rPr>
        <w:t xml:space="preserve">Signed consent form for the conduct of background checks. </w:t>
      </w:r>
    </w:p>
    <w:p w14:paraId="12116891" w14:textId="77777777" w:rsidR="005B1654" w:rsidRPr="00B42D0F" w:rsidRDefault="005B1654" w:rsidP="003B0835">
      <w:pPr>
        <w:numPr>
          <w:ilvl w:val="1"/>
          <w:numId w:val="28"/>
        </w:numPr>
        <w:tabs>
          <w:tab w:val="clear" w:pos="1134"/>
          <w:tab w:val="num" w:pos="1107"/>
        </w:tabs>
        <w:spacing w:after="0" w:line="240" w:lineRule="auto"/>
        <w:ind w:left="1107"/>
        <w:jc w:val="left"/>
        <w:rPr>
          <w:rFonts w:eastAsia="Times New Roman" w:cs="Calibri Light"/>
        </w:rPr>
      </w:pPr>
      <w:r w:rsidRPr="00B42D0F">
        <w:rPr>
          <w:rFonts w:eastAsia="Times New Roman" w:cs="Calibri Light"/>
        </w:rPr>
        <w:t xml:space="preserve">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w:t>
      </w:r>
      <w:r w:rsidRPr="00B42D0F">
        <w:rPr>
          <w:rFonts w:eastAsia="Times New Roman" w:cs="Calibri Light"/>
        </w:rPr>
        <w:lastRenderedPageBreak/>
        <w:t>security clearance required – Confidential, Secret or Top Secret,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40E5328E" w14:textId="77777777" w:rsidR="005B1654" w:rsidRPr="00B42D0F" w:rsidRDefault="005B1654" w:rsidP="003B0835">
      <w:pPr>
        <w:numPr>
          <w:ilvl w:val="2"/>
          <w:numId w:val="28"/>
        </w:numPr>
        <w:spacing w:after="0" w:line="240" w:lineRule="auto"/>
        <w:jc w:val="left"/>
        <w:rPr>
          <w:rFonts w:eastAsia="Times New Roman" w:cs="Calibri Light"/>
        </w:rPr>
      </w:pPr>
      <w:r w:rsidRPr="00B42D0F">
        <w:rPr>
          <w:rFonts w:eastAsia="Times New Roman" w:cs="Calibri Light"/>
        </w:rPr>
        <w:t xml:space="preserve">Completed Z204 or DD1057 security clearance application </w:t>
      </w:r>
      <w:proofErr w:type="gramStart"/>
      <w:r w:rsidRPr="00B42D0F">
        <w:rPr>
          <w:rFonts w:eastAsia="Times New Roman" w:cs="Calibri Light"/>
        </w:rPr>
        <w:t>form;</w:t>
      </w:r>
      <w:proofErr w:type="gramEnd"/>
    </w:p>
    <w:p w14:paraId="33D14E0C" w14:textId="77777777" w:rsidR="005B1654" w:rsidRPr="00B42D0F" w:rsidRDefault="005B1654" w:rsidP="003B0835">
      <w:pPr>
        <w:numPr>
          <w:ilvl w:val="2"/>
          <w:numId w:val="28"/>
        </w:numPr>
        <w:spacing w:after="0" w:line="240" w:lineRule="auto"/>
        <w:jc w:val="left"/>
        <w:rPr>
          <w:rFonts w:eastAsia="Times New Roman" w:cs="Calibri Light"/>
        </w:rPr>
      </w:pPr>
      <w:r w:rsidRPr="00B42D0F">
        <w:rPr>
          <w:rFonts w:eastAsia="Times New Roman" w:cs="Calibri Light"/>
        </w:rPr>
        <w:t xml:space="preserve"> </w:t>
      </w:r>
      <w:proofErr w:type="gramStart"/>
      <w:r w:rsidRPr="00B42D0F">
        <w:rPr>
          <w:rFonts w:eastAsia="Times New Roman" w:cs="Calibri Light"/>
        </w:rPr>
        <w:t>Fingerprints;</w:t>
      </w:r>
      <w:proofErr w:type="gramEnd"/>
    </w:p>
    <w:p w14:paraId="7FAC01BD" w14:textId="77777777" w:rsidR="005B1654" w:rsidRPr="00B42D0F" w:rsidRDefault="005B1654" w:rsidP="003B0835">
      <w:pPr>
        <w:numPr>
          <w:ilvl w:val="2"/>
          <w:numId w:val="28"/>
        </w:numPr>
        <w:spacing w:after="0" w:line="240" w:lineRule="auto"/>
        <w:jc w:val="left"/>
        <w:rPr>
          <w:rFonts w:eastAsia="Times New Roman" w:cs="Calibri Light"/>
        </w:rPr>
      </w:pPr>
      <w:r w:rsidRPr="00B42D0F">
        <w:rPr>
          <w:rFonts w:eastAsia="Times New Roman" w:cs="Calibri Light"/>
        </w:rPr>
        <w:t xml:space="preserve">Personal documentation of the applicant, including but not limited to, identity document, passport, marriage certificate (if applicable), divorce order (if applicable), qualifications, salary advice and bank statements.         </w:t>
      </w:r>
    </w:p>
    <w:p w14:paraId="60B5564E" w14:textId="77777777" w:rsidR="0082065F" w:rsidRPr="0082065F" w:rsidRDefault="0082065F" w:rsidP="0082065F">
      <w:pPr>
        <w:pStyle w:val="ListParagraph"/>
        <w:ind w:left="1134"/>
      </w:pPr>
    </w:p>
    <w:p w14:paraId="27BCCED8" w14:textId="77777777" w:rsidR="00F2583E" w:rsidRPr="0082065F" w:rsidRDefault="004176AA" w:rsidP="00EB3ED0">
      <w:pPr>
        <w:pStyle w:val="Heading3"/>
        <w:tabs>
          <w:tab w:val="left" w:pos="851"/>
        </w:tabs>
        <w:ind w:left="567"/>
      </w:pPr>
      <w:bookmarkStart w:id="31" w:name="_Toc178795882"/>
      <w:r w:rsidRPr="0082065F">
        <w:t>Confidentiality and non -disclosure conditions</w:t>
      </w:r>
      <w:bookmarkEnd w:id="31"/>
    </w:p>
    <w:p w14:paraId="11580C83" w14:textId="77777777" w:rsidR="00942B4A" w:rsidRPr="0082065F" w:rsidRDefault="004176AA" w:rsidP="003B0835">
      <w:pPr>
        <w:pStyle w:val="ListParagraph"/>
        <w:numPr>
          <w:ilvl w:val="0"/>
          <w:numId w:val="8"/>
        </w:numPr>
        <w:ind w:left="1276" w:hanging="425"/>
      </w:pPr>
      <w:r w:rsidRPr="0082065F">
        <w:t>The Supplier, including its management and staff, must before commencement of the Contract, sign a non-disclosure agreement regarding Confidential Information</w:t>
      </w:r>
    </w:p>
    <w:p w14:paraId="79E4C179" w14:textId="77777777" w:rsidR="00785040" w:rsidRPr="0082065F" w:rsidRDefault="00785040" w:rsidP="003B0835">
      <w:pPr>
        <w:pStyle w:val="ListParagraph"/>
        <w:numPr>
          <w:ilvl w:val="0"/>
          <w:numId w:val="8"/>
        </w:numPr>
        <w:ind w:left="1276" w:hanging="425"/>
      </w:pPr>
      <w:r w:rsidRPr="0082065F">
        <w:t xml:space="preserve">Confidential Information means any information or data, irrespective of the form or medium in which it may be stored, which is not in the public </w:t>
      </w:r>
      <w:proofErr w:type="gramStart"/>
      <w:r w:rsidRPr="0082065F">
        <w:t>domain</w:t>
      </w:r>
      <w:proofErr w:type="gramEnd"/>
      <w:r w:rsidRPr="0082065F">
        <w:t xml:space="preserve"> and which becomes available or accessible to a Party as a consequence of this Contract, including information or data which is prohibited from disclosure by virtue of:</w:t>
      </w:r>
    </w:p>
    <w:p w14:paraId="57DF2E86" w14:textId="77777777" w:rsidR="00785040" w:rsidRPr="0082065F" w:rsidRDefault="00785040" w:rsidP="003B0835">
      <w:pPr>
        <w:pStyle w:val="ListParagraph"/>
        <w:numPr>
          <w:ilvl w:val="1"/>
          <w:numId w:val="8"/>
        </w:numPr>
      </w:pPr>
      <w:r w:rsidRPr="0082065F">
        <w:t>the Promotion of Access to Information Act, 2000 (Act no. 2 of 2000</w:t>
      </w:r>
      <w:proofErr w:type="gramStart"/>
      <w:r w:rsidRPr="0082065F">
        <w:t>);</w:t>
      </w:r>
      <w:proofErr w:type="gramEnd"/>
    </w:p>
    <w:p w14:paraId="2808B65A" w14:textId="77777777" w:rsidR="00785040" w:rsidRPr="0082065F" w:rsidRDefault="00785040" w:rsidP="003B0835">
      <w:pPr>
        <w:pStyle w:val="ListParagraph"/>
        <w:numPr>
          <w:ilvl w:val="1"/>
          <w:numId w:val="8"/>
        </w:numPr>
      </w:pPr>
      <w:r w:rsidRPr="0082065F">
        <w:t xml:space="preserve">being clearly marked "Confidential" and which is provided by one Party to another Party in terms of this </w:t>
      </w:r>
      <w:proofErr w:type="gramStart"/>
      <w:r w:rsidRPr="0082065F">
        <w:t>Contract;</w:t>
      </w:r>
      <w:proofErr w:type="gramEnd"/>
    </w:p>
    <w:p w14:paraId="71487535" w14:textId="77777777" w:rsidR="00785040" w:rsidRPr="0082065F" w:rsidRDefault="00785040" w:rsidP="003B0835">
      <w:pPr>
        <w:pStyle w:val="ListParagraph"/>
        <w:numPr>
          <w:ilvl w:val="1"/>
          <w:numId w:val="8"/>
        </w:numPr>
      </w:pPr>
      <w:r w:rsidRPr="0082065F">
        <w:t xml:space="preserve">being information or data, which one Party provides to another Party or to which a Party has access because of Services provided in terms of this Contract and in which a Party would have a reasonable expectation of </w:t>
      </w:r>
      <w:proofErr w:type="gramStart"/>
      <w:r w:rsidRPr="0082065F">
        <w:t>confidentiality;</w:t>
      </w:r>
      <w:proofErr w:type="gramEnd"/>
    </w:p>
    <w:p w14:paraId="03C55C48" w14:textId="77777777" w:rsidR="00785040" w:rsidRPr="0082065F" w:rsidRDefault="00785040" w:rsidP="003B0835">
      <w:pPr>
        <w:pStyle w:val="ListParagraph"/>
        <w:numPr>
          <w:ilvl w:val="1"/>
          <w:numId w:val="8"/>
        </w:numPr>
      </w:pPr>
      <w:r w:rsidRPr="0082065F">
        <w:t xml:space="preserve">being information provided by one Party to another Party in the course of contractual or other negotiations, which could reasonably be expected to prejudice the right of the non-disclosing </w:t>
      </w:r>
      <w:proofErr w:type="gramStart"/>
      <w:r w:rsidRPr="0082065F">
        <w:t>Party;</w:t>
      </w:r>
      <w:proofErr w:type="gramEnd"/>
    </w:p>
    <w:p w14:paraId="4571EA88" w14:textId="77777777" w:rsidR="00785040" w:rsidRPr="0082065F" w:rsidRDefault="00785040" w:rsidP="003B0835">
      <w:pPr>
        <w:pStyle w:val="ListParagraph"/>
        <w:numPr>
          <w:ilvl w:val="1"/>
          <w:numId w:val="8"/>
        </w:numPr>
      </w:pPr>
      <w:r w:rsidRPr="0082065F">
        <w:t xml:space="preserve">being information, the disclosure of which could reasonably be expected to endanger a life or physical security of a </w:t>
      </w:r>
      <w:proofErr w:type="gramStart"/>
      <w:r w:rsidRPr="0082065F">
        <w:t>person;</w:t>
      </w:r>
      <w:proofErr w:type="gramEnd"/>
    </w:p>
    <w:p w14:paraId="3E3F3BF9" w14:textId="77777777" w:rsidR="00785040" w:rsidRPr="0082065F" w:rsidRDefault="00785040" w:rsidP="003B0835">
      <w:pPr>
        <w:pStyle w:val="ListParagraph"/>
        <w:numPr>
          <w:ilvl w:val="1"/>
          <w:numId w:val="8"/>
        </w:numPr>
      </w:pPr>
      <w:r w:rsidRPr="0082065F">
        <w:t xml:space="preserve">being technical, scientific, commercial, financial and market-related information, know-how and trade secrets of a </w:t>
      </w:r>
      <w:proofErr w:type="gramStart"/>
      <w:r w:rsidRPr="0082065F">
        <w:t>Party;</w:t>
      </w:r>
      <w:proofErr w:type="gramEnd"/>
    </w:p>
    <w:p w14:paraId="1AEC8DC2" w14:textId="77777777" w:rsidR="00785040" w:rsidRPr="0082065F" w:rsidRDefault="00785040" w:rsidP="003B0835">
      <w:pPr>
        <w:pStyle w:val="ListParagraph"/>
        <w:numPr>
          <w:ilvl w:val="1"/>
          <w:numId w:val="8"/>
        </w:numPr>
      </w:pPr>
      <w:r w:rsidRPr="0082065F">
        <w:t>being financial, commercial, scientific or technical information, other than trade secrets, of a Party, the disclosure of which would be likely to cause harm to the commercial or financial interests of a non-disclosing Party; and</w:t>
      </w:r>
    </w:p>
    <w:p w14:paraId="00071E34" w14:textId="77777777" w:rsidR="00785040" w:rsidRPr="0082065F" w:rsidRDefault="00785040" w:rsidP="003B0835">
      <w:pPr>
        <w:pStyle w:val="ListParagraph"/>
        <w:numPr>
          <w:ilvl w:val="1"/>
          <w:numId w:val="8"/>
        </w:numPr>
      </w:pPr>
      <w:r w:rsidRPr="0082065F">
        <w:t>being information supplied by a Party in confidence, the disclosure of which could reasonably be expected either to put the Party at a disadvantage in contractual or other negotiations or to prejudice the Party in commercial competition; or</w:t>
      </w:r>
    </w:p>
    <w:p w14:paraId="2C1E5263" w14:textId="77777777" w:rsidR="00785040" w:rsidRPr="0082065F" w:rsidRDefault="00785040" w:rsidP="003B0835">
      <w:pPr>
        <w:pStyle w:val="ListParagraph"/>
        <w:numPr>
          <w:ilvl w:val="1"/>
          <w:numId w:val="8"/>
        </w:numPr>
      </w:pPr>
      <w:r w:rsidRPr="0082065F">
        <w:t xml:space="preserve">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w:t>
      </w:r>
      <w:r w:rsidRPr="0082065F">
        <w:lastRenderedPageBreak/>
        <w:t>available, in terms of the Promotion of Access to Information Act, 2000; and information which a Party has a statutory or common law duty to disclose or in respect of which there is no reasonable expectation of privacy or confidentiality;</w:t>
      </w:r>
    </w:p>
    <w:p w14:paraId="224B5ADD" w14:textId="77777777" w:rsidR="00785040" w:rsidRPr="0082065F" w:rsidRDefault="00785040" w:rsidP="003B0835">
      <w:pPr>
        <w:pStyle w:val="ListParagraph"/>
        <w:numPr>
          <w:ilvl w:val="0"/>
          <w:numId w:val="8"/>
        </w:numPr>
      </w:pPr>
      <w:r w:rsidRPr="0082065F">
        <w:t xml:space="preserve">Notwithstanding the provisions of this Contract, no Party is entitled to disclose Confidential Information, except where required to do so in terms of a law, without the prior written consent of any other Party having an interest in the </w:t>
      </w:r>
      <w:proofErr w:type="gramStart"/>
      <w:r w:rsidRPr="0082065F">
        <w:t>disclosure;</w:t>
      </w:r>
      <w:proofErr w:type="gramEnd"/>
    </w:p>
    <w:p w14:paraId="3FE9888E" w14:textId="77777777" w:rsidR="00785040" w:rsidRPr="0082065F" w:rsidRDefault="00785040" w:rsidP="003B0835">
      <w:pPr>
        <w:pStyle w:val="ListParagraph"/>
        <w:numPr>
          <w:ilvl w:val="0"/>
          <w:numId w:val="8"/>
        </w:numPr>
      </w:pPr>
      <w:r w:rsidRPr="0082065F">
        <w:t xml:space="preserve">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w:t>
      </w:r>
      <w:proofErr w:type="gramStart"/>
      <w:r w:rsidRPr="0082065F">
        <w:t>dispute;</w:t>
      </w:r>
      <w:proofErr w:type="gramEnd"/>
    </w:p>
    <w:p w14:paraId="7D28993B" w14:textId="77777777" w:rsidR="00785040" w:rsidRPr="0082065F" w:rsidRDefault="00785040" w:rsidP="003B0835">
      <w:pPr>
        <w:pStyle w:val="ListParagraph"/>
        <w:numPr>
          <w:ilvl w:val="0"/>
          <w:numId w:val="8"/>
        </w:numPr>
      </w:pPr>
      <w:r w:rsidRPr="0082065F">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198B70FC" w14:textId="77777777" w:rsidR="004176AA" w:rsidRPr="0082065F" w:rsidRDefault="00785040" w:rsidP="00EB3ED0">
      <w:pPr>
        <w:pStyle w:val="Heading3"/>
        <w:tabs>
          <w:tab w:val="left" w:pos="851"/>
        </w:tabs>
        <w:ind w:left="567"/>
      </w:pPr>
      <w:bookmarkStart w:id="32" w:name="_Toc178795883"/>
      <w:r w:rsidRPr="0082065F">
        <w:t>Guarantee and warranties</w:t>
      </w:r>
      <w:bookmarkEnd w:id="32"/>
    </w:p>
    <w:p w14:paraId="157A3377" w14:textId="77777777" w:rsidR="00785040" w:rsidRPr="0082065F" w:rsidRDefault="00785040" w:rsidP="003B0835">
      <w:pPr>
        <w:pStyle w:val="ListParagraph"/>
        <w:numPr>
          <w:ilvl w:val="0"/>
          <w:numId w:val="9"/>
        </w:numPr>
        <w:ind w:left="1276" w:hanging="425"/>
      </w:pPr>
      <w:r w:rsidRPr="0082065F">
        <w:t>The supplier confirms that:</w:t>
      </w:r>
    </w:p>
    <w:p w14:paraId="0C150D63" w14:textId="77777777" w:rsidR="00785040" w:rsidRPr="0082065F" w:rsidRDefault="00785040" w:rsidP="003B0835">
      <w:pPr>
        <w:pStyle w:val="ListParagraph"/>
        <w:numPr>
          <w:ilvl w:val="1"/>
          <w:numId w:val="9"/>
        </w:numPr>
        <w:ind w:hanging="425"/>
      </w:pPr>
      <w:r w:rsidRPr="0082065F">
        <w:t>The warranty of goods supplied under this contract remains valid for the duration of the contract after the goods were delivered, installed and commissioned with a sign off, including the clients signature</w:t>
      </w:r>
    </w:p>
    <w:p w14:paraId="1EAF4870" w14:textId="77777777" w:rsidR="00785040" w:rsidRPr="0082065F" w:rsidRDefault="00785040" w:rsidP="003B0835">
      <w:pPr>
        <w:pStyle w:val="ListParagraph"/>
        <w:numPr>
          <w:ilvl w:val="1"/>
          <w:numId w:val="9"/>
        </w:numPr>
        <w:ind w:hanging="425"/>
      </w:pPr>
      <w:r w:rsidRPr="0082065F">
        <w:t xml:space="preserve">as at Commencement Date, it has the rights, title and interest in and to the Product or Services to deliver such Product or Services in terms of the Contract and that such rights are free from any encumbrances </w:t>
      </w:r>
      <w:proofErr w:type="gramStart"/>
      <w:r w:rsidRPr="0082065F">
        <w:t>whatsoever;</w:t>
      </w:r>
      <w:proofErr w:type="gramEnd"/>
    </w:p>
    <w:p w14:paraId="457AB060" w14:textId="6CB470C3" w:rsidR="00785040" w:rsidRDefault="00785040" w:rsidP="003B0835">
      <w:pPr>
        <w:pStyle w:val="ListParagraph"/>
        <w:numPr>
          <w:ilvl w:val="1"/>
          <w:numId w:val="9"/>
        </w:numPr>
        <w:ind w:hanging="425"/>
      </w:pPr>
      <w:r w:rsidRPr="0082065F">
        <w:t xml:space="preserve">the Product is in good working order, free from Defects in material and workmanship, and substantially conforms to the Specifications, for the duration of the Warranty </w:t>
      </w:r>
      <w:r w:rsidR="00AD5909" w:rsidRPr="0082065F">
        <w:t>period.</w:t>
      </w:r>
    </w:p>
    <w:p w14:paraId="0ECD3BDA" w14:textId="6156CB72" w:rsidR="009369B3" w:rsidRPr="0082065F" w:rsidRDefault="009369B3" w:rsidP="003B0835">
      <w:pPr>
        <w:pStyle w:val="ListParagraph"/>
        <w:numPr>
          <w:ilvl w:val="1"/>
          <w:numId w:val="9"/>
        </w:numPr>
        <w:ind w:hanging="425"/>
      </w:pPr>
      <w:r>
        <w:t xml:space="preserve">Warranty and </w:t>
      </w:r>
      <w:r w:rsidR="00AD5909">
        <w:t>guarantee</w:t>
      </w:r>
      <w:r>
        <w:t xml:space="preserve"> as per RFA 2168/2019</w:t>
      </w:r>
      <w:r w:rsidR="00AD5909">
        <w:t>.</w:t>
      </w:r>
    </w:p>
    <w:p w14:paraId="727DE007" w14:textId="77777777" w:rsidR="004176AA" w:rsidRPr="0082065F" w:rsidRDefault="00785040" w:rsidP="00EB3ED0">
      <w:pPr>
        <w:pStyle w:val="Heading3"/>
        <w:tabs>
          <w:tab w:val="left" w:pos="851"/>
        </w:tabs>
        <w:ind w:left="567"/>
      </w:pPr>
      <w:bookmarkStart w:id="33" w:name="_Toc178795884"/>
      <w:r w:rsidRPr="0082065F">
        <w:t>Intellectual Property Rights</w:t>
      </w:r>
      <w:bookmarkEnd w:id="33"/>
    </w:p>
    <w:p w14:paraId="62085178" w14:textId="77777777" w:rsidR="004176AA" w:rsidRPr="0082065F" w:rsidRDefault="00785040" w:rsidP="003B0835">
      <w:pPr>
        <w:pStyle w:val="ListParagraph"/>
        <w:numPr>
          <w:ilvl w:val="0"/>
          <w:numId w:val="10"/>
        </w:numPr>
        <w:ind w:left="1276" w:hanging="425"/>
      </w:pPr>
      <w:r w:rsidRPr="0082065F">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742A5C35" w14:textId="5CAE42B2" w:rsidR="00FB0A01" w:rsidRPr="0082065F" w:rsidRDefault="00FB0A01" w:rsidP="003B0835">
      <w:pPr>
        <w:pStyle w:val="ListParagraph"/>
        <w:numPr>
          <w:ilvl w:val="1"/>
          <w:numId w:val="10"/>
        </w:numPr>
      </w:pPr>
      <w:r w:rsidRPr="0082065F">
        <w:t xml:space="preserve">termination or expiration date of this </w:t>
      </w:r>
      <w:r w:rsidR="00AD5909" w:rsidRPr="0082065F">
        <w:t>Contract.</w:t>
      </w:r>
      <w:r w:rsidRPr="0082065F">
        <w:t xml:space="preserve"> </w:t>
      </w:r>
    </w:p>
    <w:p w14:paraId="18204183" w14:textId="77777777" w:rsidR="00FB0A01" w:rsidRPr="0082065F" w:rsidRDefault="00FB0A01" w:rsidP="003B0835">
      <w:pPr>
        <w:pStyle w:val="ListParagraph"/>
        <w:numPr>
          <w:ilvl w:val="1"/>
          <w:numId w:val="10"/>
        </w:numPr>
      </w:pPr>
      <w:r w:rsidRPr="0082065F">
        <w:t xml:space="preserve">the date of completion of the Services; and </w:t>
      </w:r>
    </w:p>
    <w:p w14:paraId="287DF391" w14:textId="77777777" w:rsidR="00FB0A01" w:rsidRPr="0082065F" w:rsidRDefault="00FB0A01" w:rsidP="003B0835">
      <w:pPr>
        <w:pStyle w:val="ListParagraph"/>
        <w:numPr>
          <w:ilvl w:val="1"/>
          <w:numId w:val="10"/>
        </w:numPr>
      </w:pPr>
      <w:r w:rsidRPr="0082065F">
        <w:t>the date of rendering of the last of the Deliverables</w:t>
      </w:r>
    </w:p>
    <w:p w14:paraId="02F5C544" w14:textId="77777777" w:rsidR="00FB0A01" w:rsidRPr="0082065F" w:rsidRDefault="00FB0A01" w:rsidP="003B0835">
      <w:pPr>
        <w:pStyle w:val="ListParagraph"/>
        <w:numPr>
          <w:ilvl w:val="0"/>
          <w:numId w:val="10"/>
        </w:numPr>
      </w:pPr>
      <w:r w:rsidRPr="0082065F">
        <w:rPr>
          <w:rFonts w:cs="Calibri"/>
        </w:rPr>
        <w:t xml:space="preserve">If </w:t>
      </w:r>
      <w:proofErr w:type="gramStart"/>
      <w:r w:rsidRPr="0082065F">
        <w:rPr>
          <w:rFonts w:cs="Calibri"/>
        </w:rPr>
        <w:t>so</w:t>
      </w:r>
      <w:proofErr w:type="gramEnd"/>
      <w:r w:rsidRPr="0082065F">
        <w:rPr>
          <w:rFonts w:cs="Calibri"/>
        </w:rPr>
        <w:t xml:space="preserve"> required by SITA, the Supplier must certify in writing to SITA that it has either returned all SITA Intellectual Property to SITA or destroyed or deleted all other SITA Intellectual Property in its possession or under its control</w:t>
      </w:r>
    </w:p>
    <w:p w14:paraId="299D6F09" w14:textId="77777777" w:rsidR="00FB0A01" w:rsidRPr="0082065F" w:rsidRDefault="00FB0A01" w:rsidP="003B0835">
      <w:pPr>
        <w:pStyle w:val="ListParagraph"/>
        <w:numPr>
          <w:ilvl w:val="0"/>
          <w:numId w:val="10"/>
        </w:numPr>
      </w:pPr>
      <w:r w:rsidRPr="0082065F">
        <w:t xml:space="preserve">SITA, </w:t>
      </w:r>
      <w:proofErr w:type="gramStart"/>
      <w:r w:rsidRPr="0082065F">
        <w:t>at all times</w:t>
      </w:r>
      <w:proofErr w:type="gramEnd"/>
      <w:r w:rsidRPr="0082065F">
        <w:t xml:space="preserve">, owns all Intellectual Property Rights in and to all Bespoke Intellectual Property. </w:t>
      </w:r>
    </w:p>
    <w:p w14:paraId="17B981FE" w14:textId="77777777" w:rsidR="00FB0A01" w:rsidRPr="0082065F" w:rsidRDefault="00FB0A01" w:rsidP="003B0835">
      <w:pPr>
        <w:pStyle w:val="ListParagraph"/>
        <w:numPr>
          <w:ilvl w:val="0"/>
          <w:numId w:val="10"/>
        </w:numPr>
      </w:pPr>
      <w:r w:rsidRPr="0082065F">
        <w:lastRenderedPageBreak/>
        <w:t>Save for the license granted in terms of this Contract, the Supplier retains all Intellectual Property Rights in and to the Supplier’s pre-existing Intellectual Property that is used or supplied in connection with the Products or Services</w:t>
      </w:r>
    </w:p>
    <w:p w14:paraId="42BCAFF6" w14:textId="77777777" w:rsidR="00FB0A01" w:rsidRPr="0082065F" w:rsidRDefault="00FB0A01" w:rsidP="003B0835">
      <w:pPr>
        <w:pStyle w:val="ListParagraph"/>
        <w:numPr>
          <w:ilvl w:val="0"/>
          <w:numId w:val="10"/>
        </w:numPr>
      </w:pPr>
      <w:r w:rsidRPr="0082065F">
        <w:t>Provide SITA with the compliant Occupational Health and Safety File (required on site for period of installation and proof of compliance).</w:t>
      </w:r>
    </w:p>
    <w:p w14:paraId="6B35F6EF" w14:textId="77777777" w:rsidR="00AF6423" w:rsidRPr="0082065F" w:rsidRDefault="00AF6423" w:rsidP="00EB3ED0">
      <w:pPr>
        <w:pStyle w:val="Heading3"/>
        <w:tabs>
          <w:tab w:val="left" w:pos="851"/>
        </w:tabs>
        <w:ind w:left="567"/>
      </w:pPr>
      <w:bookmarkStart w:id="34" w:name="_Toc178795885"/>
      <w:r w:rsidRPr="0082065F">
        <w:t>Counter Conditions</w:t>
      </w:r>
      <w:bookmarkEnd w:id="34"/>
    </w:p>
    <w:p w14:paraId="104F0DD7" w14:textId="77777777" w:rsidR="00AF6423" w:rsidRPr="0082065F" w:rsidRDefault="00AF6423" w:rsidP="003B0835">
      <w:pPr>
        <w:pStyle w:val="ListParagraph"/>
        <w:numPr>
          <w:ilvl w:val="0"/>
          <w:numId w:val="11"/>
        </w:numPr>
        <w:ind w:left="1276" w:hanging="425"/>
      </w:pPr>
      <w:r w:rsidRPr="0082065F">
        <w:t>Bidders’ attention is drawn to the fact that amendments to any of the Bid Conditions or setting of counter conditions by bidders may result in the invalidation of such bids.</w:t>
      </w:r>
    </w:p>
    <w:p w14:paraId="43D2A196" w14:textId="77777777" w:rsidR="00AF6423" w:rsidRPr="0082065F" w:rsidRDefault="00AF6423" w:rsidP="00EB3ED0">
      <w:pPr>
        <w:pStyle w:val="Heading3"/>
        <w:tabs>
          <w:tab w:val="left" w:pos="851"/>
        </w:tabs>
        <w:ind w:left="567"/>
      </w:pPr>
      <w:bookmarkStart w:id="35" w:name="_Toc178795886"/>
      <w:r w:rsidRPr="0082065F">
        <w:t>Fronting</w:t>
      </w:r>
      <w:bookmarkEnd w:id="35"/>
    </w:p>
    <w:p w14:paraId="028DBEFA" w14:textId="77777777" w:rsidR="00AF6423" w:rsidRPr="0082065F" w:rsidRDefault="00AF6423" w:rsidP="003B0835">
      <w:pPr>
        <w:pStyle w:val="ListParagraph"/>
        <w:numPr>
          <w:ilvl w:val="0"/>
          <w:numId w:val="12"/>
        </w:numPr>
        <w:ind w:left="1276" w:hanging="425"/>
      </w:pPr>
      <w:r w:rsidRPr="0082065F">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12E43B3D" w14:textId="77777777" w:rsidR="00AF6423" w:rsidRPr="0082065F" w:rsidRDefault="00AF6423" w:rsidP="003B0835">
      <w:pPr>
        <w:pStyle w:val="ListParagraph"/>
        <w:numPr>
          <w:ilvl w:val="0"/>
          <w:numId w:val="12"/>
        </w:numPr>
        <w:ind w:left="1276" w:hanging="425"/>
      </w:pPr>
      <w:r w:rsidRPr="0082065F">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58C15267" w14:textId="77777777" w:rsidR="005F2530" w:rsidRPr="0082065F" w:rsidRDefault="005F2530" w:rsidP="00EB3ED0">
      <w:pPr>
        <w:pStyle w:val="Heading3"/>
        <w:tabs>
          <w:tab w:val="left" w:pos="851"/>
        </w:tabs>
        <w:ind w:left="567"/>
      </w:pPr>
      <w:bookmarkStart w:id="36" w:name="_Toc178795887"/>
      <w:r w:rsidRPr="0082065F">
        <w:t>Business Continuity and Disaster Recovery Plans</w:t>
      </w:r>
      <w:bookmarkEnd w:id="36"/>
    </w:p>
    <w:p w14:paraId="0B830F97" w14:textId="77777777" w:rsidR="004176AA" w:rsidRPr="0082065F" w:rsidRDefault="005F2530" w:rsidP="003B0835">
      <w:pPr>
        <w:pStyle w:val="ListParagraph"/>
        <w:numPr>
          <w:ilvl w:val="0"/>
          <w:numId w:val="13"/>
        </w:numPr>
        <w:ind w:left="1276" w:hanging="425"/>
      </w:pPr>
      <w:r w:rsidRPr="0082065F">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3DF9C2FC" w14:textId="77777777" w:rsidR="005F2530" w:rsidRPr="0082065F" w:rsidRDefault="005F2530" w:rsidP="00EB3ED0">
      <w:pPr>
        <w:pStyle w:val="Heading3"/>
        <w:tabs>
          <w:tab w:val="left" w:pos="851"/>
        </w:tabs>
        <w:ind w:left="567"/>
      </w:pPr>
      <w:bookmarkStart w:id="37" w:name="_Toc178795888"/>
      <w:r w:rsidRPr="0082065F">
        <w:t>Supplier Due Diligence</w:t>
      </w:r>
      <w:bookmarkEnd w:id="37"/>
    </w:p>
    <w:p w14:paraId="31BA210E" w14:textId="77777777" w:rsidR="0072760B" w:rsidRPr="0082065F" w:rsidRDefault="005F2530" w:rsidP="003B0835">
      <w:pPr>
        <w:pStyle w:val="ListParagraph"/>
        <w:numPr>
          <w:ilvl w:val="0"/>
          <w:numId w:val="14"/>
        </w:numPr>
        <w:ind w:left="1276" w:hanging="425"/>
      </w:pPr>
      <w:r w:rsidRPr="0082065F">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4C92D1F4" w14:textId="77777777" w:rsidR="0072760B" w:rsidRPr="0082065F" w:rsidRDefault="0072760B" w:rsidP="00AD5909">
      <w:pPr>
        <w:pStyle w:val="Heading3"/>
        <w:tabs>
          <w:tab w:val="left" w:pos="851"/>
        </w:tabs>
        <w:ind w:left="567"/>
      </w:pPr>
      <w:bookmarkStart w:id="38" w:name="_Toc178795889"/>
      <w:r w:rsidRPr="0082065F">
        <w:t>Preference Goal Requirements conditions</w:t>
      </w:r>
      <w:bookmarkEnd w:id="38"/>
    </w:p>
    <w:p w14:paraId="378D5C80" w14:textId="77777777" w:rsidR="0072760B" w:rsidRPr="0082065F" w:rsidRDefault="0072760B" w:rsidP="003B0835">
      <w:pPr>
        <w:pStyle w:val="ListParagraph"/>
        <w:numPr>
          <w:ilvl w:val="0"/>
          <w:numId w:val="22"/>
        </w:numPr>
        <w:ind w:left="1276" w:hanging="425"/>
      </w:pPr>
      <w:r w:rsidRPr="0082065F">
        <w:t>The Bidder’s commitment for the Preference Goal Requirements in this tender will be legally binding and the Bidder needs to perform against their commitment for the duration of the contract which will form part of the Contractual Agreement.</w:t>
      </w:r>
    </w:p>
    <w:p w14:paraId="452272B1" w14:textId="797E2225" w:rsidR="0072760B" w:rsidRPr="0082065F" w:rsidRDefault="0072760B" w:rsidP="003B0835">
      <w:pPr>
        <w:pStyle w:val="ListParagraph"/>
        <w:numPr>
          <w:ilvl w:val="0"/>
          <w:numId w:val="22"/>
        </w:numPr>
        <w:ind w:left="1276" w:hanging="425"/>
      </w:pPr>
      <w:r w:rsidRPr="0082065F">
        <w:t xml:space="preserve">The Bidder must </w:t>
      </w:r>
      <w:r w:rsidR="00AD5909" w:rsidRPr="0082065F">
        <w:t>sustain or</w:t>
      </w:r>
      <w:r w:rsidRPr="0082065F">
        <w:t xml:space="preserve"> improve the company’s BBBEE Level for the duration of the contact which will form part of the Contractual Agreement.</w:t>
      </w:r>
    </w:p>
    <w:p w14:paraId="5596C21F" w14:textId="77777777" w:rsidR="0072760B" w:rsidRPr="0082065F" w:rsidRDefault="0072760B" w:rsidP="003B0835">
      <w:pPr>
        <w:pStyle w:val="ListParagraph"/>
        <w:numPr>
          <w:ilvl w:val="0"/>
          <w:numId w:val="22"/>
        </w:numPr>
        <w:ind w:left="1276" w:hanging="425"/>
      </w:pPr>
      <w:r w:rsidRPr="0082065F">
        <w:lastRenderedPageBreak/>
        <w:t>Performance of Preference Goal Requirements will be determined annually. Bidders must submit their Preference status report indicating progress against the Bidder’s Preferential commitments within 30 days of the yearly anniversary of the contract.</w:t>
      </w:r>
    </w:p>
    <w:p w14:paraId="13A20697" w14:textId="77777777" w:rsidR="0072760B" w:rsidRPr="0082065F" w:rsidRDefault="0072760B" w:rsidP="003B0835">
      <w:pPr>
        <w:pStyle w:val="ListParagraph"/>
        <w:numPr>
          <w:ilvl w:val="0"/>
          <w:numId w:val="22"/>
        </w:numPr>
        <w:ind w:left="1276" w:hanging="425"/>
      </w:pPr>
      <w:r w:rsidRPr="0082065F">
        <w:t>Bidders need to keep auditable substantive records / evidence and upon request by SITA</w:t>
      </w:r>
      <w:r w:rsidR="000E14DD" w:rsidRPr="0082065F">
        <w:t>/Department</w:t>
      </w:r>
      <w:r w:rsidRPr="0082065F">
        <w:t xml:space="preserve"> must be made available for audit and, or due diligence purposes.</w:t>
      </w:r>
    </w:p>
    <w:p w14:paraId="49E394D7" w14:textId="77777777" w:rsidR="0072760B" w:rsidRPr="0082065F" w:rsidRDefault="0072760B" w:rsidP="003B0835">
      <w:pPr>
        <w:pStyle w:val="ListParagraph"/>
        <w:numPr>
          <w:ilvl w:val="0"/>
          <w:numId w:val="22"/>
        </w:numPr>
        <w:ind w:left="1276" w:hanging="425"/>
      </w:pPr>
      <w:r w:rsidRPr="0082065F">
        <w:t>SITA reserves the right to require from a Bidder, either before a bid is adjudicated or at any time subsequently, to substantiate any claim with regards to preferences, in any manner required by SITA.</w:t>
      </w:r>
    </w:p>
    <w:p w14:paraId="3AD1C89C" w14:textId="77777777" w:rsidR="0072760B" w:rsidRPr="0082065F" w:rsidRDefault="0072760B" w:rsidP="003B0835">
      <w:pPr>
        <w:pStyle w:val="ListParagraph"/>
        <w:numPr>
          <w:ilvl w:val="0"/>
          <w:numId w:val="22"/>
        </w:numPr>
        <w:ind w:left="1276" w:hanging="425"/>
      </w:pPr>
      <w:r w:rsidRPr="0082065F">
        <w:t>SITA reserves the right to verify information / evidence provided by the Bidder.</w:t>
      </w:r>
    </w:p>
    <w:p w14:paraId="1D09CD9C" w14:textId="77777777" w:rsidR="008049F9" w:rsidRPr="0082065F" w:rsidRDefault="0072760B" w:rsidP="003B0835">
      <w:pPr>
        <w:pStyle w:val="ListParagraph"/>
        <w:numPr>
          <w:ilvl w:val="0"/>
          <w:numId w:val="22"/>
        </w:numPr>
        <w:ind w:left="1276" w:hanging="425"/>
      </w:pPr>
      <w:r w:rsidRPr="0082065F">
        <w:t>SITA</w:t>
      </w:r>
      <w:r w:rsidR="000E14DD" w:rsidRPr="0082065F">
        <w:t>/Department</w:t>
      </w:r>
      <w:r w:rsidRPr="0082065F">
        <w:t xml:space="preserve"> reserves the right to introduce a </w:t>
      </w:r>
      <w:r w:rsidRPr="0082065F">
        <w:rPr>
          <w:b/>
          <w:bCs/>
        </w:rPr>
        <w:t>penalty of 1%</w:t>
      </w:r>
      <w:r w:rsidRPr="0082065F">
        <w:t xml:space="preserve"> of the overall annual year spent by SITA</w:t>
      </w:r>
      <w:r w:rsidR="000E14DD" w:rsidRPr="0082065F">
        <w:t>/Department</w:t>
      </w:r>
      <w:r w:rsidRPr="0082065F">
        <w:t xml:space="preserve"> for the prior year if the Bidder fails to comply to </w:t>
      </w:r>
      <w:r w:rsidRPr="0082065F">
        <w:rPr>
          <w:b/>
          <w:bCs/>
        </w:rPr>
        <w:t>paragraphs (a), (b) and (c) above</w:t>
      </w:r>
      <w:r w:rsidRPr="0082065F">
        <w:t>.</w:t>
      </w:r>
    </w:p>
    <w:p w14:paraId="1C219159" w14:textId="77777777" w:rsidR="008049F9" w:rsidRPr="0082065F" w:rsidRDefault="008049F9" w:rsidP="00AD5909">
      <w:pPr>
        <w:pStyle w:val="Heading3"/>
        <w:tabs>
          <w:tab w:val="left" w:pos="851"/>
        </w:tabs>
        <w:ind w:left="567"/>
      </w:pPr>
      <w:bookmarkStart w:id="39" w:name="_Toc106894479"/>
      <w:bookmarkStart w:id="40" w:name="_Toc178795890"/>
      <w:r w:rsidRPr="0082065F">
        <w:t>Declaration of compliance and acceptance SCC</w:t>
      </w:r>
      <w:bookmarkEnd w:id="39"/>
      <w:bookmarkEnd w:id="40"/>
    </w:p>
    <w:p w14:paraId="4ED1B53C" w14:textId="77777777" w:rsidR="008049F9" w:rsidRPr="0082065F" w:rsidRDefault="008049F9" w:rsidP="008049F9">
      <w:pPr>
        <w:rPr>
          <w:lang w:val="en-GB"/>
        </w:rPr>
      </w:pPr>
      <w:r w:rsidRPr="0082065F">
        <w:rPr>
          <w:lang w:val="en-GB"/>
        </w:rPr>
        <w:t>I (we), the bidder hereby declare that I (we) accept ALL the Special Conditions of Contract as specified in par 4.3.2 above and shall comply with all stated obligations:</w:t>
      </w:r>
    </w:p>
    <w:p w14:paraId="5E229796" w14:textId="77777777" w:rsidR="008049F9" w:rsidRPr="0082065F" w:rsidRDefault="008049F9" w:rsidP="008049F9">
      <w:pPr>
        <w:rPr>
          <w:lang w:val="en-GB"/>
        </w:rPr>
      </w:pPr>
    </w:p>
    <w:p w14:paraId="701E38B2" w14:textId="77777777" w:rsidR="008049F9" w:rsidRPr="0082065F" w:rsidRDefault="008049F9" w:rsidP="008049F9">
      <w:pPr>
        <w:rPr>
          <w:lang w:val="en-GB"/>
        </w:rPr>
      </w:pPr>
      <w:r w:rsidRPr="0082065F">
        <w:rPr>
          <w:lang w:val="en-GB"/>
        </w:rPr>
        <w:t xml:space="preserve">Name of </w:t>
      </w:r>
      <w:proofErr w:type="gramStart"/>
      <w:r w:rsidRPr="0082065F">
        <w:rPr>
          <w:lang w:val="en-GB"/>
        </w:rPr>
        <w:t>Bidder:_</w:t>
      </w:r>
      <w:proofErr w:type="gramEnd"/>
      <w:r w:rsidRPr="0082065F">
        <w:rPr>
          <w:lang w:val="en-GB"/>
        </w:rPr>
        <w:t>____________________________</w:t>
      </w:r>
      <w:r w:rsidRPr="0082065F">
        <w:rPr>
          <w:lang w:val="en-GB"/>
        </w:rPr>
        <w:tab/>
        <w:t>Signature: _________________________</w:t>
      </w:r>
    </w:p>
    <w:p w14:paraId="5271F162" w14:textId="77777777" w:rsidR="008049F9" w:rsidRPr="0082065F" w:rsidRDefault="008049F9" w:rsidP="008049F9"/>
    <w:p w14:paraId="78462C04" w14:textId="77777777" w:rsidR="0026097F" w:rsidRDefault="008049F9" w:rsidP="0026097F">
      <w:proofErr w:type="gramStart"/>
      <w:r w:rsidRPr="0082065F">
        <w:t>Date:_</w:t>
      </w:r>
      <w:proofErr w:type="gramEnd"/>
      <w:r w:rsidRPr="0082065F">
        <w:t>_____________</w:t>
      </w:r>
    </w:p>
    <w:p w14:paraId="3713997A" w14:textId="77777777" w:rsidR="008360E8" w:rsidRDefault="008360E8" w:rsidP="0026097F"/>
    <w:p w14:paraId="0EE39D49" w14:textId="77777777" w:rsidR="00A06338" w:rsidRDefault="00A06338" w:rsidP="0026097F"/>
    <w:p w14:paraId="39F03097" w14:textId="77777777" w:rsidR="00A06338" w:rsidRDefault="00A06338" w:rsidP="0026097F"/>
    <w:p w14:paraId="74715B79" w14:textId="77777777" w:rsidR="006F4A16" w:rsidRPr="00336BD9" w:rsidRDefault="006F4A16" w:rsidP="006F4A16">
      <w:pPr>
        <w:pStyle w:val="Heading2"/>
        <w:rPr>
          <w:sz w:val="24"/>
          <w:szCs w:val="24"/>
        </w:rPr>
      </w:pPr>
      <w:bookmarkStart w:id="41" w:name="_Toc177926793"/>
      <w:bookmarkStart w:id="42" w:name="_Toc178795891"/>
      <w:r w:rsidRPr="00336BD9">
        <w:rPr>
          <w:sz w:val="24"/>
          <w:szCs w:val="24"/>
        </w:rPr>
        <w:t>Costing and Preference Evaluation (Stage 4)</w:t>
      </w:r>
      <w:bookmarkEnd w:id="41"/>
      <w:bookmarkEnd w:id="42"/>
    </w:p>
    <w:p w14:paraId="3BCF3030" w14:textId="77777777" w:rsidR="006F4A16" w:rsidRPr="00336BD9" w:rsidRDefault="006F4A16" w:rsidP="006F4A16">
      <w:pPr>
        <w:pStyle w:val="Heading3"/>
        <w:ind w:left="567"/>
      </w:pPr>
      <w:bookmarkStart w:id="43" w:name="_Toc177926794"/>
      <w:bookmarkStart w:id="44" w:name="_Toc178795892"/>
      <w:r w:rsidRPr="00336BD9">
        <w:t>Costing and pricing evaluation</w:t>
      </w:r>
      <w:bookmarkEnd w:id="43"/>
      <w:bookmarkEnd w:id="44"/>
      <w:r w:rsidRPr="00336BD9" w:rsidDel="00362AA3">
        <w:t xml:space="preserve"> </w:t>
      </w:r>
    </w:p>
    <w:p w14:paraId="16786566" w14:textId="77777777" w:rsidR="006F4A16" w:rsidRPr="00175C05" w:rsidRDefault="006F4A16" w:rsidP="003B0835">
      <w:pPr>
        <w:numPr>
          <w:ilvl w:val="0"/>
          <w:numId w:val="36"/>
        </w:numPr>
        <w:tabs>
          <w:tab w:val="left" w:pos="1134"/>
        </w:tabs>
        <w:spacing w:after="0" w:line="360" w:lineRule="auto"/>
        <w:rPr>
          <w:rFonts w:asciiTheme="minorHAnsi" w:eastAsia="Times New Roman" w:hAnsiTheme="minorHAnsi" w:cstheme="minorHAnsi"/>
        </w:rPr>
      </w:pPr>
      <w:r w:rsidRPr="00175C05">
        <w:rPr>
          <w:rFonts w:asciiTheme="minorHAnsi" w:eastAsia="Times New Roman" w:hAnsiTheme="minorHAnsi" w:cstheme="minorHAnsi"/>
        </w:rPr>
        <w:t xml:space="preserve">In terms of the SITA Preferential Procurement Policy (PPP), the following preference point system is applicable </w:t>
      </w:r>
      <w:r w:rsidRPr="00175C05">
        <w:rPr>
          <w:rFonts w:asciiTheme="minorHAnsi" w:eastAsia="Times New Roman" w:hAnsiTheme="minorHAnsi" w:cstheme="minorHAnsi"/>
          <w:b/>
          <w:bCs/>
          <w:u w:val="single"/>
        </w:rPr>
        <w:t>for this</w:t>
      </w:r>
      <w:r w:rsidRPr="00175C05">
        <w:rPr>
          <w:rFonts w:asciiTheme="minorHAnsi" w:eastAsia="Times New Roman" w:hAnsiTheme="minorHAnsi" w:cstheme="minorHAnsi"/>
        </w:rPr>
        <w:t xml:space="preserve"> Bid:</w:t>
      </w:r>
    </w:p>
    <w:p w14:paraId="23D6CA3B" w14:textId="058EA2A8" w:rsidR="006F4A16" w:rsidRPr="00175C05" w:rsidRDefault="006F4A16" w:rsidP="003B0835">
      <w:pPr>
        <w:numPr>
          <w:ilvl w:val="1"/>
          <w:numId w:val="36"/>
        </w:numPr>
        <w:spacing w:after="0" w:line="360" w:lineRule="auto"/>
        <w:rPr>
          <w:rFonts w:asciiTheme="minorHAnsi" w:eastAsia="Times New Roman" w:hAnsiTheme="minorHAnsi" w:cstheme="minorHAnsi"/>
        </w:rPr>
      </w:pPr>
      <w:r w:rsidRPr="00175C05">
        <w:rPr>
          <w:rFonts w:asciiTheme="minorHAnsi" w:eastAsia="Times New Roman" w:hAnsiTheme="minorHAnsi" w:cstheme="minorHAnsi"/>
        </w:rPr>
        <w:t>the 80/20 system (80 Price, 20 Specific Goals) for requirements with a Rand value of up to R50 000 000 (all applicable taxes included</w:t>
      </w:r>
      <w:proofErr w:type="gramStart"/>
      <w:r w:rsidRPr="00175C05">
        <w:rPr>
          <w:rFonts w:asciiTheme="minorHAnsi" w:eastAsia="Times New Roman" w:hAnsiTheme="minorHAnsi" w:cstheme="minorHAnsi"/>
        </w:rPr>
        <w:t>);</w:t>
      </w:r>
      <w:proofErr w:type="gramEnd"/>
      <w:r w:rsidRPr="00175C05">
        <w:rPr>
          <w:rFonts w:asciiTheme="minorHAnsi" w:eastAsia="Times New Roman" w:hAnsiTheme="minorHAnsi" w:cstheme="minorHAnsi"/>
        </w:rPr>
        <w:t xml:space="preserve"> </w:t>
      </w:r>
    </w:p>
    <w:p w14:paraId="1350A0C8" w14:textId="645173EC" w:rsidR="006F4A16" w:rsidRPr="000C0154" w:rsidRDefault="006F4A16" w:rsidP="003B0835">
      <w:pPr>
        <w:numPr>
          <w:ilvl w:val="0"/>
          <w:numId w:val="36"/>
        </w:numPr>
        <w:tabs>
          <w:tab w:val="left" w:pos="1134"/>
        </w:tabs>
        <w:spacing w:after="0" w:line="360" w:lineRule="auto"/>
        <w:rPr>
          <w:rFonts w:asciiTheme="minorHAnsi" w:eastAsia="Times New Roman" w:hAnsiTheme="minorHAnsi" w:cstheme="minorHAnsi"/>
        </w:rPr>
      </w:pPr>
      <w:r w:rsidRPr="000C0154">
        <w:rPr>
          <w:rFonts w:asciiTheme="minorHAnsi" w:eastAsia="Times New Roman" w:hAnsiTheme="minorHAnsi" w:cstheme="minorHAnsi"/>
        </w:rPr>
        <w:t xml:space="preserve">The Bidder </w:t>
      </w:r>
      <w:r w:rsidRPr="000C0154">
        <w:rPr>
          <w:rFonts w:asciiTheme="minorHAnsi" w:eastAsia="Times New Roman" w:hAnsiTheme="minorHAnsi" w:cstheme="minorHAnsi"/>
          <w:b/>
          <w:bCs/>
        </w:rPr>
        <w:t>must</w:t>
      </w:r>
      <w:r w:rsidRPr="000C0154">
        <w:rPr>
          <w:rFonts w:asciiTheme="minorHAnsi" w:eastAsia="Times New Roman" w:hAnsiTheme="minorHAnsi" w:cstheme="minorHAnsi"/>
        </w:rPr>
        <w:t xml:space="preserve"> complete the </w:t>
      </w:r>
      <w:r w:rsidRPr="000C0154">
        <w:rPr>
          <w:rFonts w:asciiTheme="minorHAnsi" w:eastAsia="Times New Roman" w:hAnsiTheme="minorHAnsi" w:cstheme="minorHAnsi"/>
          <w:b/>
          <w:bCs/>
        </w:rPr>
        <w:t>80/20 preference point system</w:t>
      </w:r>
      <w:r w:rsidRPr="000C0154">
        <w:rPr>
          <w:rFonts w:asciiTheme="minorHAnsi" w:eastAsia="Times New Roman" w:hAnsiTheme="minorHAnsi" w:cstheme="minorHAnsi"/>
        </w:rPr>
        <w:t xml:space="preserve"> based on the offer submitted by the Bidder and submit proof of documentation required in terms of this tender.</w:t>
      </w:r>
    </w:p>
    <w:p w14:paraId="1734DCEC" w14:textId="5F69B59D" w:rsidR="006F4A16" w:rsidRPr="00175C05" w:rsidRDefault="006F4A16" w:rsidP="003B0835">
      <w:pPr>
        <w:numPr>
          <w:ilvl w:val="0"/>
          <w:numId w:val="36"/>
        </w:numPr>
        <w:tabs>
          <w:tab w:val="left" w:pos="1134"/>
        </w:tabs>
        <w:spacing w:after="0" w:line="360" w:lineRule="auto"/>
        <w:rPr>
          <w:rFonts w:asciiTheme="minorHAnsi" w:eastAsia="Times New Roman" w:hAnsiTheme="minorHAnsi" w:cstheme="minorHAnsi"/>
        </w:rPr>
      </w:pPr>
      <w:r w:rsidRPr="00175C05">
        <w:rPr>
          <w:rFonts w:asciiTheme="minorHAnsi" w:eastAsia="Times New Roman" w:hAnsiTheme="minorHAnsi" w:cstheme="minorHAnsi"/>
          <w:b/>
          <w:bCs/>
        </w:rPr>
        <w:t>SITA reserve the right</w:t>
      </w:r>
      <w:r w:rsidRPr="00175C05">
        <w:rPr>
          <w:rFonts w:asciiTheme="minorHAnsi" w:eastAsia="Times New Roman" w:hAnsiTheme="minorHAnsi" w:cstheme="minorHAnsi"/>
        </w:rPr>
        <w:t xml:space="preserve"> to apply the </w:t>
      </w:r>
      <w:r w:rsidRPr="00175C05">
        <w:rPr>
          <w:rFonts w:asciiTheme="minorHAnsi" w:eastAsia="Times New Roman" w:hAnsiTheme="minorHAnsi" w:cstheme="minorHAnsi"/>
          <w:b/>
          <w:bCs/>
        </w:rPr>
        <w:t>80/20, preference point system</w:t>
      </w:r>
      <w:r w:rsidRPr="00175C05">
        <w:rPr>
          <w:rFonts w:asciiTheme="minorHAnsi" w:eastAsia="Times New Roman" w:hAnsiTheme="minorHAnsi" w:cstheme="minorHAnsi"/>
        </w:rPr>
        <w:t xml:space="preserve"> based on the following conditions:</w:t>
      </w:r>
    </w:p>
    <w:p w14:paraId="620C000E" w14:textId="77777777" w:rsidR="006F4A16" w:rsidRPr="00175C05" w:rsidRDefault="006F4A16" w:rsidP="003B0835">
      <w:pPr>
        <w:numPr>
          <w:ilvl w:val="1"/>
          <w:numId w:val="38"/>
        </w:numPr>
        <w:spacing w:after="0" w:line="360" w:lineRule="auto"/>
        <w:rPr>
          <w:rFonts w:asciiTheme="minorHAnsi" w:eastAsia="Times New Roman" w:hAnsiTheme="minorHAnsi" w:cstheme="minorHAnsi"/>
        </w:rPr>
      </w:pPr>
      <w:r w:rsidRPr="00175C05">
        <w:rPr>
          <w:rFonts w:asciiTheme="minorHAnsi" w:eastAsia="Times New Roman" w:hAnsiTheme="minorHAnsi" w:cstheme="minorHAnsi"/>
        </w:rPr>
        <w:t xml:space="preserve">If the lowest acceptable bid price is up to and including R50 000 000 (all applicable taxes included) then the 80/20 preferential point system will apply to all acceptable bids; </w:t>
      </w:r>
      <w:r w:rsidRPr="00175C05">
        <w:rPr>
          <w:rFonts w:asciiTheme="minorHAnsi" w:eastAsia="Times New Roman" w:hAnsiTheme="minorHAnsi" w:cstheme="minorHAnsi"/>
          <w:b/>
          <w:bCs/>
        </w:rPr>
        <w:t>or</w:t>
      </w:r>
    </w:p>
    <w:p w14:paraId="02ECF21F" w14:textId="77777777" w:rsidR="006F4A16" w:rsidRPr="00175C05" w:rsidRDefault="006F4A16" w:rsidP="003B0835">
      <w:pPr>
        <w:numPr>
          <w:ilvl w:val="0"/>
          <w:numId w:val="38"/>
        </w:numPr>
        <w:tabs>
          <w:tab w:val="clear" w:pos="567"/>
        </w:tabs>
        <w:spacing w:after="0" w:line="360" w:lineRule="auto"/>
        <w:rPr>
          <w:rFonts w:asciiTheme="minorHAnsi" w:eastAsia="Times New Roman" w:hAnsiTheme="minorHAnsi" w:cstheme="minorHAnsi"/>
        </w:rPr>
      </w:pPr>
      <w:r w:rsidRPr="00175C05">
        <w:rPr>
          <w:rFonts w:asciiTheme="minorHAnsi" w:eastAsia="Times New Roman" w:hAnsiTheme="minorHAnsi" w:cstheme="minorHAnsi"/>
        </w:rPr>
        <w:t xml:space="preserve">Points will be allocated for each of the </w:t>
      </w:r>
      <w:r w:rsidRPr="00175C05">
        <w:rPr>
          <w:rFonts w:asciiTheme="minorHAnsi" w:eastAsia="Times New Roman" w:hAnsiTheme="minorHAnsi" w:cstheme="minorHAnsi"/>
          <w:b/>
          <w:bCs/>
        </w:rPr>
        <w:t>Preferential Goal Requirements</w:t>
      </w:r>
      <w:r w:rsidRPr="00175C05">
        <w:rPr>
          <w:rFonts w:asciiTheme="minorHAnsi" w:eastAsia="Times New Roman" w:hAnsiTheme="minorHAnsi" w:cstheme="minorHAnsi"/>
        </w:rPr>
        <w:t xml:space="preserve"> for this tender as indicated in </w:t>
      </w:r>
      <w:r w:rsidRPr="00175C05">
        <w:rPr>
          <w:rFonts w:asciiTheme="minorHAnsi" w:eastAsia="Times New Roman" w:hAnsiTheme="minorHAnsi" w:cstheme="minorHAnsi"/>
          <w:b/>
          <w:bCs/>
        </w:rPr>
        <w:t xml:space="preserve">table </w:t>
      </w:r>
      <w:r>
        <w:rPr>
          <w:rFonts w:asciiTheme="minorHAnsi" w:eastAsia="Times New Roman" w:hAnsiTheme="minorHAnsi" w:cstheme="minorHAnsi"/>
          <w:b/>
          <w:bCs/>
        </w:rPr>
        <w:t>6</w:t>
      </w:r>
      <w:r w:rsidRPr="00B13B0A">
        <w:rPr>
          <w:rFonts w:asciiTheme="minorHAnsi" w:eastAsia="Times New Roman" w:hAnsiTheme="minorHAnsi" w:cstheme="minorHAnsi"/>
        </w:rPr>
        <w:t>,</w:t>
      </w:r>
      <w:r w:rsidRPr="00175C05">
        <w:rPr>
          <w:rFonts w:asciiTheme="minorHAnsi" w:eastAsia="Times New Roman" w:hAnsiTheme="minorHAnsi" w:cstheme="minorHAnsi"/>
          <w:b/>
          <w:bCs/>
        </w:rPr>
        <w:t xml:space="preserve"> </w:t>
      </w:r>
      <w:r w:rsidRPr="00175C05">
        <w:rPr>
          <w:rFonts w:asciiTheme="minorHAnsi" w:eastAsia="Times New Roman" w:hAnsiTheme="minorHAnsi" w:cstheme="minorHAnsi"/>
        </w:rPr>
        <w:t>dependant on paragraphs (2) and (3) above.</w:t>
      </w:r>
    </w:p>
    <w:p w14:paraId="5711455C" w14:textId="77777777" w:rsidR="006F4A16" w:rsidRPr="00175C05" w:rsidRDefault="006F4A16" w:rsidP="003B0835">
      <w:pPr>
        <w:numPr>
          <w:ilvl w:val="0"/>
          <w:numId w:val="38"/>
        </w:numPr>
        <w:spacing w:after="0" w:line="360" w:lineRule="auto"/>
        <w:rPr>
          <w:rFonts w:asciiTheme="minorHAnsi" w:eastAsia="Times New Roman" w:hAnsiTheme="minorHAnsi" w:cstheme="minorHAnsi"/>
          <w:lang w:val="en-GB"/>
        </w:rPr>
      </w:pPr>
      <w:r w:rsidRPr="00175C05">
        <w:rPr>
          <w:rFonts w:asciiTheme="minorHAnsi" w:eastAsia="Times New Roman" w:hAnsiTheme="minorHAnsi" w:cstheme="minorHAnsi"/>
          <w:lang w:val="en-GB"/>
        </w:rPr>
        <w:t xml:space="preserve">Points for this tender shall be awarded for: </w:t>
      </w:r>
    </w:p>
    <w:p w14:paraId="4C9EC54E" w14:textId="77777777" w:rsidR="006F4A16" w:rsidRPr="00175C05" w:rsidRDefault="006F4A16" w:rsidP="003B0835">
      <w:pPr>
        <w:numPr>
          <w:ilvl w:val="1"/>
          <w:numId w:val="39"/>
        </w:numPr>
        <w:tabs>
          <w:tab w:val="num" w:pos="1197"/>
        </w:tabs>
        <w:spacing w:after="0" w:line="360" w:lineRule="auto"/>
        <w:rPr>
          <w:rFonts w:asciiTheme="minorHAnsi" w:eastAsia="Times New Roman" w:hAnsiTheme="minorHAnsi" w:cstheme="minorHAnsi"/>
        </w:rPr>
      </w:pPr>
      <w:r w:rsidRPr="00175C05">
        <w:rPr>
          <w:rFonts w:asciiTheme="minorHAnsi" w:eastAsia="Times New Roman" w:hAnsiTheme="minorHAnsi" w:cstheme="minorHAnsi"/>
        </w:rPr>
        <w:t>Price; and</w:t>
      </w:r>
    </w:p>
    <w:p w14:paraId="02041BA1" w14:textId="77777777" w:rsidR="006F4A16" w:rsidRPr="00175C05" w:rsidRDefault="006F4A16" w:rsidP="003B0835">
      <w:pPr>
        <w:numPr>
          <w:ilvl w:val="1"/>
          <w:numId w:val="39"/>
        </w:numPr>
        <w:tabs>
          <w:tab w:val="num" w:pos="1197"/>
        </w:tabs>
        <w:spacing w:after="0" w:line="360" w:lineRule="auto"/>
        <w:rPr>
          <w:rFonts w:asciiTheme="minorHAnsi" w:eastAsia="Times New Roman" w:hAnsiTheme="minorHAnsi" w:cstheme="minorHAnsi"/>
        </w:rPr>
      </w:pPr>
      <w:r w:rsidRPr="00175C05">
        <w:rPr>
          <w:rFonts w:asciiTheme="minorHAnsi" w:eastAsia="Times New Roman" w:hAnsiTheme="minorHAnsi" w:cstheme="minorHAnsi"/>
        </w:rPr>
        <w:lastRenderedPageBreak/>
        <w:t>Preference points for specific goals.</w:t>
      </w:r>
    </w:p>
    <w:p w14:paraId="72A49E3E" w14:textId="77777777" w:rsidR="006F4A16" w:rsidRDefault="006F4A16" w:rsidP="006F4A16">
      <w:pPr>
        <w:spacing w:after="0" w:line="360" w:lineRule="auto"/>
        <w:ind w:left="567"/>
        <w:rPr>
          <w:rFonts w:asciiTheme="minorHAnsi" w:eastAsia="Times New Roman" w:hAnsiTheme="minorHAnsi" w:cstheme="minorHAnsi"/>
          <w:lang w:val="en-GB"/>
        </w:rPr>
      </w:pPr>
      <w:r w:rsidRPr="00175C05">
        <w:rPr>
          <w:rFonts w:asciiTheme="minorHAnsi" w:eastAsia="Times New Roman" w:hAnsiTheme="minorHAnsi" w:cstheme="minorHAnsi"/>
          <w:lang w:val="en-GB"/>
        </w:rPr>
        <w:t>The maximum points for this tender will be allocated as follows, subject to paragraph 4 above.</w:t>
      </w:r>
    </w:p>
    <w:p w14:paraId="3057978E" w14:textId="77777777" w:rsidR="006F4A16" w:rsidRDefault="006F4A16" w:rsidP="006F4A16">
      <w:pPr>
        <w:spacing w:after="0" w:line="360" w:lineRule="auto"/>
        <w:ind w:left="567"/>
        <w:rPr>
          <w:rFonts w:asciiTheme="minorHAnsi" w:eastAsia="Times New Roman" w:hAnsiTheme="minorHAnsi" w:cstheme="minorHAnsi"/>
          <w:lang w:val="en-GB"/>
        </w:rPr>
      </w:pPr>
    </w:p>
    <w:p w14:paraId="05AFEED2" w14:textId="77777777" w:rsidR="006F4A16" w:rsidRPr="00175C05" w:rsidRDefault="006F4A16" w:rsidP="006F4A16">
      <w:pPr>
        <w:spacing w:after="0"/>
        <w:ind w:left="567"/>
        <w:rPr>
          <w:rFonts w:asciiTheme="minorHAnsi" w:eastAsia="Times New Roman" w:hAnsiTheme="minorHAnsi" w:cstheme="minorHAnsi"/>
          <w:lang w:val="en-GB"/>
        </w:rPr>
      </w:pPr>
    </w:p>
    <w:p w14:paraId="49699EEB" w14:textId="4F660C52" w:rsidR="006F4A16" w:rsidRPr="00175C05" w:rsidRDefault="006F4A16" w:rsidP="006F4A16">
      <w:pPr>
        <w:spacing w:after="0" w:line="240" w:lineRule="auto"/>
        <w:jc w:val="left"/>
        <w:rPr>
          <w:rFonts w:asciiTheme="minorHAnsi" w:eastAsia="Times New Roman" w:hAnsiTheme="minorHAnsi" w:cstheme="minorHAnsi"/>
          <w:b/>
          <w:noProof/>
        </w:rPr>
      </w:pPr>
      <w:r w:rsidRPr="00175C05">
        <w:rPr>
          <w:rFonts w:asciiTheme="minorHAnsi" w:eastAsia="Times New Roman" w:hAnsiTheme="minorHAnsi" w:cstheme="minorHAnsi"/>
          <w:b/>
          <w:noProof/>
        </w:rPr>
        <w:tab/>
      </w:r>
      <w:r w:rsidRPr="00175C05">
        <w:rPr>
          <w:rFonts w:asciiTheme="minorHAnsi" w:eastAsia="Times New Roman" w:hAnsiTheme="minorHAnsi" w:cstheme="minorHAnsi"/>
          <w:b/>
          <w:noProof/>
        </w:rPr>
        <w:tab/>
      </w:r>
      <w:r w:rsidRPr="00175C05">
        <w:rPr>
          <w:rFonts w:asciiTheme="minorHAnsi" w:eastAsia="Times New Roman" w:hAnsiTheme="minorHAnsi" w:cstheme="minorHAnsi"/>
          <w:b/>
          <w:noProof/>
        </w:rPr>
        <w:tab/>
      </w:r>
      <w:r w:rsidRPr="00175C05">
        <w:rPr>
          <w:rFonts w:asciiTheme="minorHAnsi" w:eastAsia="Times New Roman" w:hAnsiTheme="minorHAnsi" w:cstheme="minorHAnsi"/>
          <w:b/>
          <w:noProof/>
        </w:rPr>
        <w:tab/>
      </w:r>
      <w:r w:rsidRPr="00175C05">
        <w:rPr>
          <w:rFonts w:asciiTheme="minorHAnsi" w:eastAsia="Times New Roman" w:hAnsiTheme="minorHAnsi" w:cstheme="minorHAnsi"/>
          <w:bCs/>
          <w:noProof/>
        </w:rPr>
        <w:tab/>
      </w:r>
      <w:r w:rsidRPr="00175C05">
        <w:rPr>
          <w:rFonts w:asciiTheme="minorHAnsi" w:eastAsia="Times New Roman" w:hAnsiTheme="minorHAnsi" w:cstheme="minorHAnsi"/>
          <w:bCs/>
          <w:noProof/>
        </w:rPr>
        <w:tab/>
      </w:r>
      <w:r w:rsidRPr="000C0154">
        <w:rPr>
          <w:rFonts w:asciiTheme="minorHAnsi" w:eastAsia="Times New Roman" w:hAnsiTheme="minorHAnsi" w:cstheme="minorHAnsi"/>
          <w:b/>
          <w:noProof/>
        </w:rPr>
        <w:t xml:space="preserve">Table </w:t>
      </w:r>
      <w:r w:rsidR="00B42D0F">
        <w:rPr>
          <w:rFonts w:asciiTheme="minorHAnsi" w:eastAsia="Times New Roman" w:hAnsiTheme="minorHAnsi" w:cstheme="minorHAnsi"/>
          <w:b/>
          <w:noProof/>
        </w:rPr>
        <w:t>4</w:t>
      </w:r>
      <w:r w:rsidRPr="000C0154">
        <w:rPr>
          <w:rFonts w:asciiTheme="minorHAnsi" w:eastAsia="Times New Roman" w:hAnsiTheme="minorHAnsi" w:cstheme="minorHAnsi"/>
          <w:b/>
          <w:noProof/>
        </w:rPr>
        <w:t xml:space="preserve">: </w:t>
      </w:r>
      <w:r w:rsidRPr="000C0154">
        <w:rPr>
          <w:rFonts w:asciiTheme="minorHAnsi" w:eastAsia="Times New Roman" w:hAnsiTheme="minorHAnsi" w:cstheme="minorHAnsi"/>
          <w:noProof/>
        </w:rPr>
        <w:t>Points allocation</w:t>
      </w:r>
    </w:p>
    <w:tbl>
      <w:tblPr>
        <w:tblStyle w:val="TableGrid61"/>
        <w:tblW w:w="7513" w:type="dxa"/>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6096"/>
        <w:gridCol w:w="1417"/>
      </w:tblGrid>
      <w:tr w:rsidR="00336BD9" w:rsidRPr="00FC3B94" w14:paraId="239EDEB9" w14:textId="77777777" w:rsidTr="00336BD9">
        <w:trPr>
          <w:tblHeader/>
        </w:trPr>
        <w:tc>
          <w:tcPr>
            <w:tcW w:w="6096" w:type="dxa"/>
            <w:tcBorders>
              <w:top w:val="single" w:sz="4" w:space="0" w:color="4F81BD"/>
              <w:left w:val="single" w:sz="4" w:space="0" w:color="4F81BD"/>
              <w:bottom w:val="single" w:sz="4" w:space="0" w:color="4F81BD"/>
              <w:right w:val="single" w:sz="4" w:space="0" w:color="4F81BD"/>
            </w:tcBorders>
            <w:shd w:val="solid" w:color="DBE5F1" w:fill="DBE5F1"/>
            <w:hideMark/>
          </w:tcPr>
          <w:p w14:paraId="740272C9" w14:textId="77777777" w:rsidR="00336BD9" w:rsidRPr="00175C05" w:rsidRDefault="00336BD9" w:rsidP="00104611">
            <w:pPr>
              <w:rPr>
                <w:rFonts w:asciiTheme="minorHAnsi" w:hAnsiTheme="minorHAnsi" w:cstheme="minorHAnsi"/>
                <w:b/>
                <w:bCs/>
                <w:color w:val="002060"/>
              </w:rPr>
            </w:pPr>
            <w:r w:rsidRPr="00175C05">
              <w:rPr>
                <w:rFonts w:asciiTheme="minorHAnsi" w:hAnsiTheme="minorHAnsi" w:cstheme="minorHAnsi"/>
                <w:b/>
                <w:bCs/>
                <w:color w:val="002060"/>
              </w:rPr>
              <w:t>Description</w:t>
            </w:r>
          </w:p>
        </w:tc>
        <w:tc>
          <w:tcPr>
            <w:tcW w:w="1417" w:type="dxa"/>
            <w:tcBorders>
              <w:top w:val="single" w:sz="4" w:space="0" w:color="4F81BD"/>
              <w:left w:val="single" w:sz="4" w:space="0" w:color="4F81BD"/>
              <w:bottom w:val="single" w:sz="4" w:space="0" w:color="4F81BD"/>
              <w:right w:val="single" w:sz="4" w:space="0" w:color="4F81BD"/>
            </w:tcBorders>
            <w:shd w:val="solid" w:color="DBE5F1" w:fill="DBE5F1"/>
          </w:tcPr>
          <w:p w14:paraId="1CFA8BEC" w14:textId="77777777" w:rsidR="00336BD9" w:rsidRPr="000C0154" w:rsidRDefault="00336BD9" w:rsidP="00104611">
            <w:pPr>
              <w:jc w:val="center"/>
              <w:rPr>
                <w:rFonts w:asciiTheme="minorHAnsi" w:hAnsiTheme="minorHAnsi" w:cstheme="minorHAnsi"/>
                <w:b/>
                <w:bCs/>
                <w:color w:val="002060"/>
              </w:rPr>
            </w:pPr>
            <w:r w:rsidRPr="000C0154">
              <w:rPr>
                <w:rFonts w:asciiTheme="minorHAnsi" w:hAnsiTheme="minorHAnsi" w:cstheme="minorHAnsi"/>
                <w:b/>
                <w:bCs/>
                <w:color w:val="002060"/>
              </w:rPr>
              <w:t>Points</w:t>
            </w:r>
          </w:p>
          <w:p w14:paraId="52D69CCC" w14:textId="58AA1B85" w:rsidR="00336BD9" w:rsidRPr="000C0154" w:rsidRDefault="00336BD9" w:rsidP="00104611">
            <w:pPr>
              <w:jc w:val="center"/>
              <w:rPr>
                <w:rFonts w:asciiTheme="minorHAnsi" w:hAnsiTheme="minorHAnsi" w:cstheme="minorHAnsi"/>
                <w:b/>
                <w:bCs/>
                <w:color w:val="002060"/>
              </w:rPr>
            </w:pPr>
            <w:r w:rsidRPr="000C0154">
              <w:rPr>
                <w:rFonts w:asciiTheme="minorHAnsi" w:hAnsiTheme="minorHAnsi" w:cstheme="minorHAnsi"/>
                <w:b/>
                <w:bCs/>
                <w:color w:val="002060"/>
              </w:rPr>
              <w:t xml:space="preserve">Table </w:t>
            </w:r>
            <w:r w:rsidR="00B42D0F">
              <w:rPr>
                <w:rFonts w:asciiTheme="minorHAnsi" w:hAnsiTheme="minorHAnsi" w:cstheme="minorHAnsi"/>
                <w:b/>
                <w:bCs/>
                <w:color w:val="002060"/>
              </w:rPr>
              <w:t>6</w:t>
            </w:r>
            <w:r w:rsidRPr="000C0154">
              <w:rPr>
                <w:rFonts w:asciiTheme="minorHAnsi" w:hAnsiTheme="minorHAnsi" w:cstheme="minorHAnsi"/>
                <w:b/>
                <w:bCs/>
                <w:color w:val="002060"/>
              </w:rPr>
              <w:t>*</w:t>
            </w:r>
          </w:p>
        </w:tc>
      </w:tr>
      <w:tr w:rsidR="00336BD9" w:rsidRPr="00FC3B94" w14:paraId="5F5426EA" w14:textId="77777777" w:rsidTr="00336BD9">
        <w:tc>
          <w:tcPr>
            <w:tcW w:w="6096" w:type="dxa"/>
            <w:tcBorders>
              <w:top w:val="single" w:sz="4" w:space="0" w:color="4F81BD"/>
              <w:left w:val="single" w:sz="4" w:space="0" w:color="4F81BD"/>
              <w:bottom w:val="single" w:sz="4" w:space="0" w:color="4F81BD"/>
              <w:right w:val="single" w:sz="4" w:space="0" w:color="4F81BD"/>
            </w:tcBorders>
            <w:hideMark/>
          </w:tcPr>
          <w:p w14:paraId="20D31AC7" w14:textId="77777777" w:rsidR="00336BD9" w:rsidRPr="00175C05" w:rsidRDefault="00336BD9" w:rsidP="00104611">
            <w:pPr>
              <w:rPr>
                <w:rFonts w:asciiTheme="minorHAnsi" w:hAnsiTheme="minorHAnsi" w:cstheme="minorHAnsi"/>
              </w:rPr>
            </w:pPr>
            <w:r w:rsidRPr="00175C05">
              <w:rPr>
                <w:rFonts w:asciiTheme="minorHAnsi" w:hAnsiTheme="minorHAnsi" w:cstheme="minorHAnsi"/>
              </w:rPr>
              <w:t>Price</w:t>
            </w:r>
          </w:p>
        </w:tc>
        <w:tc>
          <w:tcPr>
            <w:tcW w:w="1417" w:type="dxa"/>
            <w:tcBorders>
              <w:top w:val="single" w:sz="4" w:space="0" w:color="4F81BD"/>
              <w:left w:val="single" w:sz="4" w:space="0" w:color="4F81BD"/>
              <w:bottom w:val="single" w:sz="4" w:space="0" w:color="4F81BD"/>
              <w:right w:val="single" w:sz="4" w:space="0" w:color="4F81BD"/>
            </w:tcBorders>
          </w:tcPr>
          <w:p w14:paraId="5DB70747" w14:textId="77777777" w:rsidR="00336BD9" w:rsidRPr="00175C05" w:rsidRDefault="00336BD9" w:rsidP="00104611">
            <w:pPr>
              <w:jc w:val="center"/>
              <w:rPr>
                <w:rFonts w:asciiTheme="minorHAnsi" w:hAnsiTheme="minorHAnsi" w:cstheme="minorHAnsi"/>
                <w:b/>
                <w:bCs/>
              </w:rPr>
            </w:pPr>
            <w:r w:rsidRPr="00175C05">
              <w:rPr>
                <w:rFonts w:asciiTheme="minorHAnsi" w:hAnsiTheme="minorHAnsi" w:cstheme="minorHAnsi"/>
                <w:b/>
                <w:bCs/>
              </w:rPr>
              <w:t>80</w:t>
            </w:r>
          </w:p>
        </w:tc>
      </w:tr>
      <w:tr w:rsidR="00336BD9" w:rsidRPr="00FC3B94" w14:paraId="3721AA88" w14:textId="77777777" w:rsidTr="00336BD9">
        <w:tc>
          <w:tcPr>
            <w:tcW w:w="6096" w:type="dxa"/>
            <w:tcBorders>
              <w:top w:val="single" w:sz="4" w:space="0" w:color="4F81BD"/>
              <w:left w:val="single" w:sz="4" w:space="0" w:color="4F81BD"/>
              <w:bottom w:val="single" w:sz="4" w:space="0" w:color="4F81BD"/>
              <w:right w:val="single" w:sz="4" w:space="0" w:color="4F81BD"/>
            </w:tcBorders>
            <w:hideMark/>
          </w:tcPr>
          <w:p w14:paraId="3A65D46C" w14:textId="77777777" w:rsidR="00336BD9" w:rsidRPr="00175C05" w:rsidRDefault="00336BD9" w:rsidP="00104611">
            <w:pPr>
              <w:rPr>
                <w:rFonts w:asciiTheme="minorHAnsi" w:hAnsiTheme="minorHAnsi" w:cstheme="minorHAnsi"/>
              </w:rPr>
            </w:pPr>
            <w:r w:rsidRPr="00175C05">
              <w:rPr>
                <w:rFonts w:asciiTheme="minorHAnsi" w:hAnsiTheme="minorHAnsi" w:cstheme="minorHAnsi"/>
              </w:rPr>
              <w:t>Preference points for specific goals</w:t>
            </w:r>
          </w:p>
        </w:tc>
        <w:tc>
          <w:tcPr>
            <w:tcW w:w="1417" w:type="dxa"/>
            <w:tcBorders>
              <w:top w:val="single" w:sz="4" w:space="0" w:color="4F81BD"/>
              <w:left w:val="single" w:sz="4" w:space="0" w:color="4F81BD"/>
              <w:bottom w:val="single" w:sz="4" w:space="0" w:color="4F81BD"/>
              <w:right w:val="single" w:sz="4" w:space="0" w:color="4F81BD"/>
            </w:tcBorders>
          </w:tcPr>
          <w:p w14:paraId="6F92FEE9" w14:textId="77777777" w:rsidR="00336BD9" w:rsidRPr="00175C05" w:rsidRDefault="00336BD9" w:rsidP="00104611">
            <w:pPr>
              <w:jc w:val="center"/>
              <w:rPr>
                <w:rFonts w:asciiTheme="minorHAnsi" w:hAnsiTheme="minorHAnsi" w:cstheme="minorHAnsi"/>
                <w:b/>
                <w:bCs/>
              </w:rPr>
            </w:pPr>
            <w:r w:rsidRPr="00175C05">
              <w:rPr>
                <w:rFonts w:asciiTheme="minorHAnsi" w:hAnsiTheme="minorHAnsi" w:cstheme="minorHAnsi"/>
                <w:b/>
                <w:bCs/>
              </w:rPr>
              <w:t>20</w:t>
            </w:r>
          </w:p>
        </w:tc>
      </w:tr>
      <w:tr w:rsidR="00336BD9" w:rsidRPr="00FC3B94" w14:paraId="2649097B" w14:textId="77777777" w:rsidTr="00336BD9">
        <w:tc>
          <w:tcPr>
            <w:tcW w:w="6096" w:type="dxa"/>
            <w:tcBorders>
              <w:top w:val="single" w:sz="4" w:space="0" w:color="4F81BD"/>
              <w:left w:val="single" w:sz="4" w:space="0" w:color="4F81BD"/>
              <w:bottom w:val="single" w:sz="4" w:space="0" w:color="4F81BD"/>
              <w:right w:val="single" w:sz="4" w:space="0" w:color="4F81BD"/>
            </w:tcBorders>
            <w:hideMark/>
          </w:tcPr>
          <w:p w14:paraId="2197FE99" w14:textId="77777777" w:rsidR="00336BD9" w:rsidRPr="00175C05" w:rsidRDefault="00336BD9" w:rsidP="00104611">
            <w:pPr>
              <w:rPr>
                <w:rFonts w:asciiTheme="minorHAnsi" w:hAnsiTheme="minorHAnsi" w:cstheme="minorHAnsi"/>
              </w:rPr>
            </w:pPr>
            <w:r w:rsidRPr="00175C05">
              <w:rPr>
                <w:rFonts w:asciiTheme="minorHAnsi" w:hAnsiTheme="minorHAnsi" w:cstheme="minorHAnsi"/>
              </w:rPr>
              <w:t>Total points for Price and preference points for specific goals</w:t>
            </w:r>
          </w:p>
        </w:tc>
        <w:tc>
          <w:tcPr>
            <w:tcW w:w="1417" w:type="dxa"/>
            <w:tcBorders>
              <w:top w:val="single" w:sz="4" w:space="0" w:color="4F81BD"/>
              <w:left w:val="single" w:sz="4" w:space="0" w:color="4F81BD"/>
              <w:bottom w:val="single" w:sz="4" w:space="0" w:color="4F81BD"/>
              <w:right w:val="single" w:sz="4" w:space="0" w:color="4F81BD"/>
            </w:tcBorders>
          </w:tcPr>
          <w:p w14:paraId="5F0EE93B" w14:textId="77777777" w:rsidR="00336BD9" w:rsidRPr="00175C05" w:rsidRDefault="00336BD9" w:rsidP="00104611">
            <w:pPr>
              <w:jc w:val="center"/>
              <w:rPr>
                <w:rFonts w:asciiTheme="minorHAnsi" w:hAnsiTheme="minorHAnsi" w:cstheme="minorHAnsi"/>
                <w:b/>
                <w:bCs/>
              </w:rPr>
            </w:pPr>
            <w:r w:rsidRPr="00175C05">
              <w:rPr>
                <w:rFonts w:asciiTheme="minorHAnsi" w:hAnsiTheme="minorHAnsi" w:cstheme="minorHAnsi"/>
                <w:b/>
                <w:bCs/>
              </w:rPr>
              <w:t>100</w:t>
            </w:r>
          </w:p>
        </w:tc>
      </w:tr>
    </w:tbl>
    <w:p w14:paraId="5AFD8CC6" w14:textId="77777777" w:rsidR="006F4A16" w:rsidRDefault="006F4A16" w:rsidP="006F4A16">
      <w:pPr>
        <w:rPr>
          <w:rFonts w:asciiTheme="minorHAnsi" w:eastAsia="Times New Roman" w:hAnsiTheme="minorHAnsi" w:cstheme="minorHAnsi"/>
        </w:rPr>
      </w:pPr>
    </w:p>
    <w:p w14:paraId="4C0E60A5" w14:textId="137C5389" w:rsidR="006F4A16" w:rsidRPr="00336BD9" w:rsidRDefault="00336BD9" w:rsidP="006F4A16">
      <w:pPr>
        <w:pStyle w:val="Heading3"/>
        <w:ind w:left="567"/>
      </w:pPr>
      <w:bookmarkStart w:id="45" w:name="_Toc176079969"/>
      <w:bookmarkStart w:id="46" w:name="_Toc176079970"/>
      <w:bookmarkStart w:id="47" w:name="_Toc128427179"/>
      <w:bookmarkStart w:id="48" w:name="_Toc148889836"/>
      <w:bookmarkStart w:id="49" w:name="_Toc155686406"/>
      <w:bookmarkStart w:id="50" w:name="_Toc170743235"/>
      <w:bookmarkStart w:id="51" w:name="_Toc177926795"/>
      <w:bookmarkEnd w:id="45"/>
      <w:bookmarkEnd w:id="46"/>
      <w:r w:rsidRPr="00336BD9">
        <w:t xml:space="preserve"> </w:t>
      </w:r>
      <w:bookmarkStart w:id="52" w:name="_Toc178795893"/>
      <w:r w:rsidR="006F4A16" w:rsidRPr="00336BD9">
        <w:t xml:space="preserve">Costing and pricing </w:t>
      </w:r>
      <w:bookmarkEnd w:id="47"/>
      <w:bookmarkEnd w:id="48"/>
      <w:bookmarkEnd w:id="49"/>
      <w:bookmarkEnd w:id="50"/>
      <w:r w:rsidR="006F4A16" w:rsidRPr="00336BD9">
        <w:t>evaluation</w:t>
      </w:r>
      <w:bookmarkEnd w:id="51"/>
      <w:bookmarkEnd w:id="52"/>
    </w:p>
    <w:p w14:paraId="5E9E762D" w14:textId="77777777" w:rsidR="006F4A16" w:rsidRPr="00A86819" w:rsidRDefault="006F4A16" w:rsidP="003B0835">
      <w:pPr>
        <w:numPr>
          <w:ilvl w:val="0"/>
          <w:numId w:val="24"/>
        </w:numPr>
        <w:tabs>
          <w:tab w:val="clear" w:pos="567"/>
        </w:tabs>
        <w:ind w:hanging="283"/>
        <w:rPr>
          <w:rFonts w:cs="Calibri"/>
          <w:szCs w:val="24"/>
        </w:rPr>
      </w:pPr>
      <w:r w:rsidRPr="00A86819">
        <w:rPr>
          <w:rFonts w:cs="Calibri"/>
          <w:b/>
          <w:szCs w:val="24"/>
        </w:rPr>
        <w:t xml:space="preserve">South </w:t>
      </w:r>
      <w:r>
        <w:rPr>
          <w:rFonts w:cs="Calibri"/>
          <w:b/>
          <w:szCs w:val="24"/>
        </w:rPr>
        <w:t>A</w:t>
      </w:r>
      <w:r w:rsidRPr="00A86819">
        <w:rPr>
          <w:rFonts w:cs="Calibri"/>
          <w:b/>
          <w:szCs w:val="24"/>
        </w:rPr>
        <w:t>frican pricing</w:t>
      </w:r>
    </w:p>
    <w:p w14:paraId="00288D32" w14:textId="77777777" w:rsidR="006F4A16" w:rsidRPr="00A86819" w:rsidRDefault="006F4A16" w:rsidP="006F4A16">
      <w:pPr>
        <w:ind w:left="567"/>
        <w:rPr>
          <w:rFonts w:cs="Calibri"/>
          <w:szCs w:val="24"/>
        </w:rPr>
      </w:pPr>
      <w:r w:rsidRPr="00A86819">
        <w:rPr>
          <w:rFonts w:cs="Calibri"/>
          <w:szCs w:val="24"/>
        </w:rPr>
        <w:t>The total price must be VAT inclusive and be quoted in South African Rand (ZAR), payable yearly or monthly.</w:t>
      </w:r>
      <w:r w:rsidRPr="00A86819">
        <w:rPr>
          <w:rFonts w:cs="Calibri"/>
          <w:szCs w:val="24"/>
        </w:rPr>
        <w:tab/>
      </w:r>
    </w:p>
    <w:p w14:paraId="2EBD5968" w14:textId="77777777" w:rsidR="006F4A16" w:rsidRPr="00A86819" w:rsidRDefault="006F4A16" w:rsidP="003B0835">
      <w:pPr>
        <w:numPr>
          <w:ilvl w:val="0"/>
          <w:numId w:val="24"/>
        </w:numPr>
        <w:ind w:hanging="283"/>
        <w:rPr>
          <w:rFonts w:cs="Calibri"/>
          <w:b/>
          <w:szCs w:val="24"/>
        </w:rPr>
      </w:pPr>
      <w:r w:rsidRPr="00A86819">
        <w:rPr>
          <w:rFonts w:cs="Calibri"/>
          <w:b/>
          <w:szCs w:val="24"/>
        </w:rPr>
        <w:t>Total price</w:t>
      </w:r>
    </w:p>
    <w:p w14:paraId="311BC4FF" w14:textId="77777777" w:rsidR="006F4A16" w:rsidRPr="00A86819" w:rsidRDefault="006F4A16" w:rsidP="003B0835">
      <w:pPr>
        <w:numPr>
          <w:ilvl w:val="1"/>
          <w:numId w:val="40"/>
        </w:numPr>
        <w:ind w:left="709" w:hanging="425"/>
        <w:rPr>
          <w:rFonts w:asciiTheme="minorHAnsi" w:hAnsiTheme="minorHAnsi" w:cstheme="minorHAnsi"/>
          <w:szCs w:val="24"/>
        </w:rPr>
      </w:pPr>
      <w:r w:rsidRPr="00A86819">
        <w:rPr>
          <w:rFonts w:asciiTheme="minorHAnsi" w:hAnsiTheme="minorHAnsi" w:cstheme="minorHAnsi"/>
          <w:szCs w:val="24"/>
        </w:rPr>
        <w:t>Bidder will be bound by the following general costing and pricing conditions and SITA reserves the right to negotiate the conditions or automatically disqualify the bidder for not accepting these conditions:</w:t>
      </w:r>
    </w:p>
    <w:p w14:paraId="1161472D" w14:textId="77777777" w:rsidR="006F4A16" w:rsidRPr="00A86819" w:rsidRDefault="006F4A16" w:rsidP="003B0835">
      <w:pPr>
        <w:numPr>
          <w:ilvl w:val="1"/>
          <w:numId w:val="29"/>
        </w:numPr>
        <w:tabs>
          <w:tab w:val="left" w:pos="1134"/>
        </w:tabs>
        <w:spacing w:after="0"/>
        <w:ind w:hanging="425"/>
        <w:rPr>
          <w:rFonts w:asciiTheme="minorHAnsi" w:hAnsiTheme="minorHAnsi" w:cstheme="minorHAnsi"/>
          <w:szCs w:val="24"/>
        </w:rPr>
      </w:pPr>
      <w:r w:rsidRPr="00A86819">
        <w:rPr>
          <w:rFonts w:asciiTheme="minorHAnsi" w:hAnsiTheme="minorHAnsi" w:cstheme="minorHAnsi"/>
          <w:szCs w:val="24"/>
        </w:rPr>
        <w:t>All quoted prices are the total price for the entire scope of required services and deliverables to be provided by the bidder.</w:t>
      </w:r>
    </w:p>
    <w:p w14:paraId="5BF44956" w14:textId="77777777" w:rsidR="006F4A16" w:rsidRPr="00A86819" w:rsidRDefault="006F4A16" w:rsidP="003B0835">
      <w:pPr>
        <w:numPr>
          <w:ilvl w:val="1"/>
          <w:numId w:val="29"/>
        </w:numPr>
        <w:tabs>
          <w:tab w:val="left" w:pos="1134"/>
        </w:tabs>
        <w:spacing w:after="0"/>
        <w:ind w:left="1418" w:hanging="709"/>
        <w:rPr>
          <w:rFonts w:asciiTheme="minorHAnsi" w:hAnsiTheme="minorHAnsi" w:cstheme="minorHAnsi"/>
          <w:szCs w:val="24"/>
        </w:rPr>
      </w:pPr>
      <w:r w:rsidRPr="00A86819">
        <w:rPr>
          <w:rFonts w:asciiTheme="minorHAnsi" w:hAnsiTheme="minorHAnsi" w:cstheme="minorHAnsi"/>
          <w:szCs w:val="24"/>
        </w:rPr>
        <w:t>The cost of delivery, labour, S&amp;T, overtime, etc. must be included in this bid.</w:t>
      </w:r>
    </w:p>
    <w:p w14:paraId="45AE46BA" w14:textId="77777777" w:rsidR="006F4A16" w:rsidRPr="00A86819" w:rsidRDefault="006F4A16" w:rsidP="003B0835">
      <w:pPr>
        <w:numPr>
          <w:ilvl w:val="1"/>
          <w:numId w:val="29"/>
        </w:numPr>
        <w:tabs>
          <w:tab w:val="left" w:pos="1134"/>
        </w:tabs>
        <w:spacing w:after="0"/>
        <w:ind w:left="1418" w:hanging="709"/>
        <w:rPr>
          <w:rFonts w:asciiTheme="minorHAnsi" w:hAnsiTheme="minorHAnsi" w:cstheme="minorHAnsi"/>
          <w:szCs w:val="24"/>
        </w:rPr>
      </w:pPr>
      <w:r w:rsidRPr="00A86819">
        <w:rPr>
          <w:rFonts w:asciiTheme="minorHAnsi" w:hAnsiTheme="minorHAnsi" w:cstheme="minorHAnsi"/>
          <w:szCs w:val="24"/>
        </w:rPr>
        <w:t>All additional costs must be clearly specified.</w:t>
      </w:r>
    </w:p>
    <w:p w14:paraId="49DC2948" w14:textId="77777777" w:rsidR="006F4A16" w:rsidRPr="00A86819" w:rsidRDefault="006F4A16" w:rsidP="003B0835">
      <w:pPr>
        <w:numPr>
          <w:ilvl w:val="1"/>
          <w:numId w:val="29"/>
        </w:numPr>
        <w:tabs>
          <w:tab w:val="left" w:pos="1134"/>
        </w:tabs>
        <w:spacing w:line="240" w:lineRule="auto"/>
        <w:ind w:left="1418" w:hanging="709"/>
        <w:jc w:val="left"/>
        <w:rPr>
          <w:szCs w:val="24"/>
        </w:rPr>
      </w:pPr>
      <w:r w:rsidRPr="00A86819">
        <w:rPr>
          <w:szCs w:val="24"/>
        </w:rPr>
        <w:t>The delivery of service and support will be paid annually for the active year.</w:t>
      </w:r>
    </w:p>
    <w:p w14:paraId="1E289596" w14:textId="77777777" w:rsidR="006F4A16" w:rsidRPr="00BE02AB" w:rsidRDefault="006F4A16" w:rsidP="003B0835">
      <w:pPr>
        <w:numPr>
          <w:ilvl w:val="1"/>
          <w:numId w:val="29"/>
        </w:numPr>
        <w:tabs>
          <w:tab w:val="left" w:pos="1134"/>
        </w:tabs>
        <w:spacing w:after="0"/>
        <w:ind w:hanging="425"/>
        <w:rPr>
          <w:rFonts w:asciiTheme="minorHAnsi" w:hAnsiTheme="minorHAnsi" w:cstheme="minorHAnsi"/>
          <w:bCs/>
          <w:szCs w:val="24"/>
        </w:rPr>
      </w:pPr>
      <w:r w:rsidRPr="00BE02AB">
        <w:rPr>
          <w:rFonts w:asciiTheme="minorHAnsi" w:hAnsiTheme="minorHAnsi" w:cstheme="minorHAnsi"/>
          <w:b/>
          <w:szCs w:val="24"/>
        </w:rPr>
        <w:t>SITA</w:t>
      </w:r>
      <w:r w:rsidRPr="00BE02AB">
        <w:rPr>
          <w:rFonts w:asciiTheme="minorHAnsi" w:hAnsiTheme="minorHAnsi" w:cstheme="minorHAnsi"/>
          <w:bCs/>
          <w:szCs w:val="24"/>
        </w:rPr>
        <w:t xml:space="preserve"> reserves the right to: negotiate pricing with the successful bidder prior to the award as well as envisaged quantities.</w:t>
      </w:r>
    </w:p>
    <w:p w14:paraId="15FF5A96" w14:textId="0B5A08DA" w:rsidR="006F4A16" w:rsidRPr="00BE02AB" w:rsidRDefault="006F4A16" w:rsidP="003B0835">
      <w:pPr>
        <w:numPr>
          <w:ilvl w:val="1"/>
          <w:numId w:val="40"/>
        </w:numPr>
        <w:spacing w:before="120"/>
        <w:ind w:left="709" w:hanging="425"/>
        <w:rPr>
          <w:rFonts w:asciiTheme="minorHAnsi" w:hAnsiTheme="minorHAnsi" w:cstheme="minorHAnsi"/>
          <w:szCs w:val="24"/>
        </w:rPr>
      </w:pPr>
      <w:r w:rsidRPr="00BE02AB">
        <w:rPr>
          <w:rFonts w:asciiTheme="minorHAnsi" w:hAnsiTheme="minorHAnsi" w:cstheme="minorHAnsi"/>
          <w:szCs w:val="24"/>
        </w:rPr>
        <w:t xml:space="preserve">These conditions will form part of the Contract between SITA and the bidder. However, </w:t>
      </w:r>
      <w:r w:rsidRPr="00BE02AB">
        <w:rPr>
          <w:rFonts w:asciiTheme="minorHAnsi" w:hAnsiTheme="minorHAnsi" w:cstheme="minorHAnsi"/>
          <w:b/>
          <w:bCs/>
          <w:szCs w:val="24"/>
        </w:rPr>
        <w:t xml:space="preserve">SITA or </w:t>
      </w:r>
      <w:r w:rsidRPr="00E8078D">
        <w:rPr>
          <w:rFonts w:asciiTheme="minorHAnsi" w:hAnsiTheme="minorHAnsi" w:cstheme="minorHAnsi"/>
          <w:b/>
          <w:bCs/>
          <w:szCs w:val="24"/>
        </w:rPr>
        <w:t xml:space="preserve">the </w:t>
      </w:r>
      <w:r w:rsidR="00336BD9">
        <w:rPr>
          <w:rFonts w:asciiTheme="minorHAnsi" w:hAnsiTheme="minorHAnsi" w:cstheme="minorHAnsi"/>
          <w:b/>
          <w:bCs/>
          <w:szCs w:val="24"/>
        </w:rPr>
        <w:t xml:space="preserve">department </w:t>
      </w:r>
      <w:r w:rsidRPr="00BE02AB">
        <w:rPr>
          <w:rFonts w:asciiTheme="minorHAnsi" w:hAnsiTheme="minorHAnsi" w:cstheme="minorHAnsi"/>
          <w:szCs w:val="24"/>
        </w:rPr>
        <w:t>reserves the right to include or waive the condition in the Contract.</w:t>
      </w:r>
    </w:p>
    <w:p w14:paraId="0042DDB9" w14:textId="7352A254" w:rsidR="006F4A16" w:rsidRPr="00B13B0A" w:rsidRDefault="006F4A16" w:rsidP="003B0835">
      <w:pPr>
        <w:numPr>
          <w:ilvl w:val="1"/>
          <w:numId w:val="40"/>
        </w:numPr>
        <w:spacing w:before="120"/>
        <w:ind w:left="709" w:hanging="425"/>
      </w:pPr>
      <w:r w:rsidRPr="00B13B0A">
        <w:rPr>
          <w:rFonts w:asciiTheme="minorHAnsi" w:hAnsiTheme="minorHAnsi" w:cstheme="minorHAnsi"/>
        </w:rPr>
        <w:t xml:space="preserve">The bidder must complete the declaration of acceptance as per </w:t>
      </w:r>
      <w:r w:rsidRPr="00B13B0A">
        <w:rPr>
          <w:rFonts w:asciiTheme="minorHAnsi" w:hAnsiTheme="minorHAnsi" w:cstheme="minorHAnsi"/>
          <w:b/>
          <w:bCs/>
        </w:rPr>
        <w:t>section 4.</w:t>
      </w:r>
      <w:r w:rsidR="00336BD9">
        <w:rPr>
          <w:rFonts w:asciiTheme="minorHAnsi" w:hAnsiTheme="minorHAnsi" w:cstheme="minorHAnsi"/>
          <w:b/>
          <w:bCs/>
        </w:rPr>
        <w:t xml:space="preserve">4.6 </w:t>
      </w:r>
      <w:r w:rsidRPr="00B13B0A">
        <w:rPr>
          <w:rFonts w:asciiTheme="minorHAnsi" w:hAnsiTheme="minorHAnsi" w:cstheme="minorHAnsi"/>
        </w:rPr>
        <w:t>below by marking with an “X” either “ACCEPT ALL”, or “DO NOT ACCEPT ALL”, failing which the declaration will be regarded as “DO NOT ACCEPT ALL” and the bid will be disqualified</w:t>
      </w:r>
    </w:p>
    <w:p w14:paraId="2040C2A6" w14:textId="77777777" w:rsidR="006F4A16" w:rsidRPr="00336BD9" w:rsidRDefault="006F4A16" w:rsidP="006F4A16">
      <w:pPr>
        <w:pStyle w:val="Heading3"/>
        <w:ind w:left="567"/>
      </w:pPr>
      <w:bookmarkStart w:id="53" w:name="_Toc151325588"/>
      <w:bookmarkStart w:id="54" w:name="_Toc165810145"/>
      <w:bookmarkStart w:id="55" w:name="_Toc170743236"/>
      <w:r>
        <w:rPr>
          <w:sz w:val="28"/>
          <w:szCs w:val="28"/>
        </w:rPr>
        <w:t xml:space="preserve"> </w:t>
      </w:r>
      <w:bookmarkStart w:id="56" w:name="_Toc177926796"/>
      <w:bookmarkStart w:id="57" w:name="_Toc178795894"/>
      <w:r w:rsidRPr="00336BD9">
        <w:t>Bid Pricing Schedule</w:t>
      </w:r>
      <w:bookmarkEnd w:id="53"/>
      <w:bookmarkEnd w:id="54"/>
      <w:bookmarkEnd w:id="55"/>
      <w:bookmarkEnd w:id="56"/>
      <w:bookmarkEnd w:id="57"/>
    </w:p>
    <w:p w14:paraId="6F7815DF" w14:textId="77777777" w:rsidR="006F4A16" w:rsidRPr="003113D0" w:rsidRDefault="006F4A16" w:rsidP="003B0835">
      <w:pPr>
        <w:pStyle w:val="ListParagraph"/>
        <w:numPr>
          <w:ilvl w:val="0"/>
          <w:numId w:val="15"/>
        </w:numPr>
        <w:rPr>
          <w:rFonts w:ascii="Calibri" w:hAnsi="Calibri" w:cs="Calibri"/>
        </w:rPr>
      </w:pPr>
      <w:r w:rsidRPr="003113D0">
        <w:t>Bidders must complete the bid pricing schedule in the Excel spreadsheet format provided and include this as part their submission.</w:t>
      </w:r>
    </w:p>
    <w:p w14:paraId="6CEC03BF" w14:textId="77777777" w:rsidR="006F4A16" w:rsidRPr="003113D0" w:rsidRDefault="006F4A16" w:rsidP="006F4A16">
      <w:pPr>
        <w:pStyle w:val="ListParagraph"/>
        <w:ind w:left="1134"/>
        <w:rPr>
          <w:b/>
          <w:bCs/>
        </w:rPr>
      </w:pPr>
    </w:p>
    <w:p w14:paraId="35589A6B" w14:textId="77777777" w:rsidR="006F4A16" w:rsidRPr="003113D0" w:rsidRDefault="006F4A16" w:rsidP="006F4A16">
      <w:pPr>
        <w:pStyle w:val="ListParagraph"/>
        <w:ind w:left="1134"/>
        <w:rPr>
          <w:b/>
          <w:bCs/>
        </w:rPr>
      </w:pPr>
      <w:r w:rsidRPr="003113D0">
        <w:rPr>
          <w:b/>
          <w:bCs/>
        </w:rPr>
        <w:t>Note:</w:t>
      </w:r>
    </w:p>
    <w:p w14:paraId="2328C13B" w14:textId="77777777" w:rsidR="006F4A16" w:rsidRPr="003113D0" w:rsidRDefault="006F4A16" w:rsidP="006F4A16">
      <w:pPr>
        <w:pStyle w:val="ListParagraph"/>
        <w:ind w:left="1134"/>
      </w:pPr>
      <w:r w:rsidRPr="003113D0">
        <w:t>Bidders must complete and submit bid pricing in the provided Excel spreadsheet format, and any pricing schedule submitted in a different format will not be considered.</w:t>
      </w:r>
    </w:p>
    <w:p w14:paraId="6D89BD69" w14:textId="77777777" w:rsidR="006F4A16" w:rsidRPr="00336BD9" w:rsidRDefault="006F4A16" w:rsidP="006F4A16">
      <w:pPr>
        <w:pStyle w:val="Heading3"/>
        <w:ind w:left="567"/>
      </w:pPr>
      <w:bookmarkStart w:id="58" w:name="_Toc151325592"/>
      <w:bookmarkStart w:id="59" w:name="_Toc165810146"/>
      <w:bookmarkStart w:id="60" w:name="_Toc170743237"/>
      <w:bookmarkStart w:id="61" w:name="_Toc177926797"/>
      <w:bookmarkStart w:id="62" w:name="_Toc178795895"/>
      <w:r w:rsidRPr="00336BD9">
        <w:t>Rate of Exchange Pricing Information</w:t>
      </w:r>
      <w:bookmarkEnd w:id="58"/>
      <w:bookmarkEnd w:id="59"/>
      <w:bookmarkEnd w:id="60"/>
      <w:bookmarkEnd w:id="61"/>
      <w:bookmarkEnd w:id="62"/>
    </w:p>
    <w:p w14:paraId="58346233" w14:textId="77777777" w:rsidR="006F4A16" w:rsidRPr="00B13B0A" w:rsidRDefault="006F4A16" w:rsidP="006F4A16">
      <w:pPr>
        <w:ind w:left="1134"/>
      </w:pPr>
      <w:r w:rsidRPr="00B13B0A">
        <w:t>Provide the TOTAL BID PRICE for the duration of Contract and clearly indicate the Local Price and Foreign Price, where –</w:t>
      </w:r>
    </w:p>
    <w:p w14:paraId="6CA81E82" w14:textId="77777777" w:rsidR="006F4A16" w:rsidRPr="00B13B0A" w:rsidRDefault="006F4A16" w:rsidP="003B0835">
      <w:pPr>
        <w:numPr>
          <w:ilvl w:val="0"/>
          <w:numId w:val="25"/>
        </w:numPr>
        <w:spacing w:line="240" w:lineRule="auto"/>
        <w:ind w:left="1701" w:hanging="567"/>
        <w:jc w:val="left"/>
        <w:rPr>
          <w:szCs w:val="24"/>
        </w:rPr>
      </w:pPr>
      <w:r w:rsidRPr="00B13B0A">
        <w:rPr>
          <w:b/>
          <w:szCs w:val="24"/>
        </w:rPr>
        <w:lastRenderedPageBreak/>
        <w:t>Local Price</w:t>
      </w:r>
      <w:r w:rsidRPr="00B13B0A">
        <w:rPr>
          <w:szCs w:val="24"/>
        </w:rPr>
        <w:t xml:space="preserve"> means the portion of the TOTAL price that is NOT dependent on the Foreign Rate of Exchange (ROE) </w:t>
      </w:r>
      <w:proofErr w:type="gramStart"/>
      <w:r w:rsidRPr="00B13B0A">
        <w:rPr>
          <w:szCs w:val="24"/>
        </w:rPr>
        <w:t>and;</w:t>
      </w:r>
      <w:proofErr w:type="gramEnd"/>
    </w:p>
    <w:p w14:paraId="08A75538" w14:textId="77777777" w:rsidR="006F4A16" w:rsidRPr="00B13B0A" w:rsidRDefault="006F4A16" w:rsidP="003B0835">
      <w:pPr>
        <w:numPr>
          <w:ilvl w:val="0"/>
          <w:numId w:val="25"/>
        </w:numPr>
        <w:spacing w:line="240" w:lineRule="auto"/>
        <w:ind w:left="1701" w:hanging="567"/>
        <w:jc w:val="left"/>
        <w:rPr>
          <w:szCs w:val="24"/>
        </w:rPr>
      </w:pPr>
      <w:r w:rsidRPr="00B13B0A">
        <w:rPr>
          <w:b/>
          <w:szCs w:val="24"/>
        </w:rPr>
        <w:t>Foreign Price</w:t>
      </w:r>
      <w:r w:rsidRPr="00B13B0A">
        <w:rPr>
          <w:szCs w:val="24"/>
        </w:rPr>
        <w:t xml:space="preserve"> means the portion of the TOTAL price that is dependent on the Foreign Rate of Exchange (ROE).</w:t>
      </w:r>
    </w:p>
    <w:p w14:paraId="167CFFB7" w14:textId="77777777" w:rsidR="006F4A16" w:rsidRPr="00B13B0A" w:rsidRDefault="006F4A16" w:rsidP="003B0835">
      <w:pPr>
        <w:numPr>
          <w:ilvl w:val="0"/>
          <w:numId w:val="25"/>
        </w:numPr>
        <w:spacing w:line="240" w:lineRule="auto"/>
        <w:ind w:left="1701" w:hanging="567"/>
        <w:jc w:val="left"/>
      </w:pPr>
      <w:r w:rsidRPr="00B13B0A">
        <w:rPr>
          <w:b/>
          <w:szCs w:val="24"/>
        </w:rPr>
        <w:t>Exchange Rate</w:t>
      </w:r>
      <w:r w:rsidRPr="00B13B0A">
        <w:rPr>
          <w:szCs w:val="24"/>
        </w:rPr>
        <w:t xml:space="preserve"> means the ROE (ZA Rand vs foreign currency) as determined at time of bid.</w:t>
      </w:r>
    </w:p>
    <w:p w14:paraId="546AD610" w14:textId="77777777" w:rsidR="006F4A16" w:rsidRPr="00336BD9" w:rsidRDefault="006F4A16" w:rsidP="006F4A16">
      <w:pPr>
        <w:pStyle w:val="Heading3"/>
        <w:ind w:left="567"/>
      </w:pPr>
      <w:r w:rsidRPr="00B13B0A">
        <w:rPr>
          <w:sz w:val="28"/>
          <w:szCs w:val="28"/>
        </w:rPr>
        <w:t xml:space="preserve"> </w:t>
      </w:r>
      <w:bookmarkStart w:id="63" w:name="_Toc151325593"/>
      <w:bookmarkStart w:id="64" w:name="_Toc165810147"/>
      <w:bookmarkStart w:id="65" w:name="_Toc170743238"/>
      <w:bookmarkStart w:id="66" w:name="_Toc177926798"/>
      <w:bookmarkStart w:id="67" w:name="_Toc178795896"/>
      <w:r w:rsidRPr="00336BD9">
        <w:t>Bid Exchange Rate Conditions</w:t>
      </w:r>
      <w:bookmarkEnd w:id="63"/>
      <w:bookmarkEnd w:id="64"/>
      <w:bookmarkEnd w:id="65"/>
      <w:bookmarkEnd w:id="66"/>
      <w:bookmarkEnd w:id="67"/>
    </w:p>
    <w:p w14:paraId="21A301B3" w14:textId="77777777" w:rsidR="006F4A16" w:rsidRPr="00B13B0A" w:rsidRDefault="006F4A16" w:rsidP="006F4A16">
      <w:pPr>
        <w:pStyle w:val="Specification"/>
        <w:spacing w:line="276" w:lineRule="auto"/>
        <w:ind w:left="1134"/>
        <w:rPr>
          <w:rFonts w:ascii="Calibri Light" w:hAnsi="Calibri Light" w:cs="Calibri Light"/>
          <w:b/>
          <w:sz w:val="22"/>
          <w:szCs w:val="22"/>
        </w:rPr>
      </w:pPr>
      <w:r w:rsidRPr="00B13B0A">
        <w:rPr>
          <w:rFonts w:ascii="Calibri Light" w:hAnsi="Calibri Light" w:cs="Calibri Light"/>
          <w:sz w:val="22"/>
          <w:szCs w:val="22"/>
        </w:rPr>
        <w:t>The bidders must use the exchange rate provided below to enable SITA to compare the prices provided by using the same exchange rate:</w:t>
      </w:r>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969"/>
        <w:gridCol w:w="4530"/>
      </w:tblGrid>
      <w:tr w:rsidR="006F4A16" w:rsidRPr="00272EF6" w14:paraId="6B4492CF" w14:textId="77777777" w:rsidTr="00104611">
        <w:tc>
          <w:tcPr>
            <w:tcW w:w="3969" w:type="dxa"/>
            <w:shd w:val="clear" w:color="auto" w:fill="C6D9F1" w:themeFill="text2" w:themeFillTint="33"/>
          </w:tcPr>
          <w:p w14:paraId="0584FA5C" w14:textId="77777777" w:rsidR="006F4A16" w:rsidRPr="00B13B0A" w:rsidRDefault="006F4A16" w:rsidP="00104611">
            <w:pPr>
              <w:rPr>
                <w:rFonts w:cs="Calibri Light"/>
                <w:b/>
                <w:szCs w:val="24"/>
              </w:rPr>
            </w:pPr>
            <w:r w:rsidRPr="00B13B0A">
              <w:rPr>
                <w:rFonts w:cs="Calibri Light"/>
                <w:b/>
                <w:szCs w:val="24"/>
              </w:rPr>
              <w:t>Foreign currency</w:t>
            </w:r>
          </w:p>
        </w:tc>
        <w:tc>
          <w:tcPr>
            <w:tcW w:w="4530" w:type="dxa"/>
            <w:shd w:val="clear" w:color="auto" w:fill="C6D9F1" w:themeFill="text2" w:themeFillTint="33"/>
          </w:tcPr>
          <w:p w14:paraId="59855617" w14:textId="77777777" w:rsidR="006F4A16" w:rsidRPr="00272EF6" w:rsidRDefault="006F4A16" w:rsidP="00104611">
            <w:pPr>
              <w:rPr>
                <w:rFonts w:cs="Calibri Light"/>
                <w:b/>
                <w:szCs w:val="24"/>
                <w:highlight w:val="lightGray"/>
              </w:rPr>
            </w:pPr>
            <w:r w:rsidRPr="00B13B0A">
              <w:rPr>
                <w:rFonts w:cs="Calibri Light"/>
                <w:b/>
                <w:szCs w:val="24"/>
              </w:rPr>
              <w:t xml:space="preserve">South African Rand (ZAR) exchange rate </w:t>
            </w:r>
          </w:p>
        </w:tc>
      </w:tr>
      <w:tr w:rsidR="006F4A16" w:rsidRPr="00272EF6" w14:paraId="34FBE5C4" w14:textId="77777777" w:rsidTr="00104611">
        <w:tc>
          <w:tcPr>
            <w:tcW w:w="3969" w:type="dxa"/>
            <w:shd w:val="clear" w:color="auto" w:fill="auto"/>
          </w:tcPr>
          <w:p w14:paraId="40C102F7" w14:textId="77777777" w:rsidR="006F4A16" w:rsidRPr="00B13B0A" w:rsidRDefault="006F4A16" w:rsidP="00104611">
            <w:pPr>
              <w:rPr>
                <w:rFonts w:cs="Calibri Light"/>
                <w:szCs w:val="24"/>
              </w:rPr>
            </w:pPr>
            <w:r w:rsidRPr="00B13B0A">
              <w:rPr>
                <w:rFonts w:cs="Calibri Light"/>
                <w:szCs w:val="24"/>
              </w:rPr>
              <w:t>1 US Dollar</w:t>
            </w:r>
          </w:p>
        </w:tc>
        <w:tc>
          <w:tcPr>
            <w:tcW w:w="4530" w:type="dxa"/>
          </w:tcPr>
          <w:p w14:paraId="479B89A2" w14:textId="77777777" w:rsidR="006F4A16" w:rsidRPr="00BE02AB" w:rsidRDefault="006F4A16" w:rsidP="00104611">
            <w:pPr>
              <w:jc w:val="center"/>
              <w:rPr>
                <w:rFonts w:cs="Calibri Light"/>
                <w:b/>
                <w:bCs/>
                <w:color w:val="FF0000"/>
                <w:szCs w:val="24"/>
              </w:rPr>
            </w:pPr>
            <w:r w:rsidRPr="00BE02AB">
              <w:rPr>
                <w:rFonts w:cs="Calibri Light"/>
                <w:b/>
                <w:color w:val="FF0000"/>
              </w:rPr>
              <w:t>R17,57</w:t>
            </w:r>
          </w:p>
        </w:tc>
      </w:tr>
      <w:tr w:rsidR="006F4A16" w:rsidRPr="00272EF6" w14:paraId="4ABA5042" w14:textId="77777777" w:rsidTr="00104611">
        <w:trPr>
          <w:trHeight w:val="56"/>
        </w:trPr>
        <w:tc>
          <w:tcPr>
            <w:tcW w:w="3969" w:type="dxa"/>
            <w:shd w:val="clear" w:color="auto" w:fill="auto"/>
          </w:tcPr>
          <w:p w14:paraId="3EAA68D8" w14:textId="77777777" w:rsidR="006F4A16" w:rsidRPr="00B13B0A" w:rsidRDefault="006F4A16" w:rsidP="00104611">
            <w:pPr>
              <w:rPr>
                <w:rFonts w:cs="Calibri Light"/>
                <w:szCs w:val="24"/>
              </w:rPr>
            </w:pPr>
            <w:r w:rsidRPr="00B13B0A">
              <w:rPr>
                <w:rFonts w:cs="Calibri Light"/>
                <w:szCs w:val="24"/>
              </w:rPr>
              <w:t>1 Euro</w:t>
            </w:r>
          </w:p>
        </w:tc>
        <w:tc>
          <w:tcPr>
            <w:tcW w:w="4530" w:type="dxa"/>
          </w:tcPr>
          <w:p w14:paraId="2A84FBBD" w14:textId="77777777" w:rsidR="006F4A16" w:rsidRPr="00BE02AB" w:rsidRDefault="006F4A16" w:rsidP="00104611">
            <w:pPr>
              <w:jc w:val="center"/>
              <w:rPr>
                <w:rFonts w:cs="Calibri Light"/>
                <w:b/>
                <w:bCs/>
                <w:color w:val="FF0000"/>
                <w:szCs w:val="24"/>
              </w:rPr>
            </w:pPr>
            <w:r w:rsidRPr="00BE02AB">
              <w:rPr>
                <w:rFonts w:cs="Calibri Light"/>
                <w:b/>
                <w:color w:val="FF0000"/>
              </w:rPr>
              <w:t>R19,61</w:t>
            </w:r>
          </w:p>
        </w:tc>
      </w:tr>
      <w:tr w:rsidR="006F4A16" w:rsidRPr="00272EF6" w14:paraId="5F1606AF" w14:textId="77777777" w:rsidTr="00104611">
        <w:tc>
          <w:tcPr>
            <w:tcW w:w="3969" w:type="dxa"/>
            <w:shd w:val="clear" w:color="auto" w:fill="auto"/>
          </w:tcPr>
          <w:p w14:paraId="68A5E292" w14:textId="77777777" w:rsidR="006F4A16" w:rsidRPr="00B13B0A" w:rsidRDefault="006F4A16" w:rsidP="00104611">
            <w:pPr>
              <w:rPr>
                <w:rFonts w:cs="Calibri Light"/>
                <w:szCs w:val="24"/>
              </w:rPr>
            </w:pPr>
            <w:r w:rsidRPr="00B13B0A">
              <w:rPr>
                <w:rFonts w:cs="Calibri Light"/>
                <w:szCs w:val="24"/>
              </w:rPr>
              <w:t>1 Pound</w:t>
            </w:r>
          </w:p>
        </w:tc>
        <w:tc>
          <w:tcPr>
            <w:tcW w:w="4530" w:type="dxa"/>
          </w:tcPr>
          <w:p w14:paraId="3EF1D8C6" w14:textId="77777777" w:rsidR="006F4A16" w:rsidRPr="00BE02AB" w:rsidRDefault="006F4A16" w:rsidP="00104611">
            <w:pPr>
              <w:jc w:val="center"/>
              <w:rPr>
                <w:rFonts w:cs="Calibri Light"/>
                <w:b/>
                <w:bCs/>
                <w:color w:val="FF0000"/>
                <w:szCs w:val="24"/>
              </w:rPr>
            </w:pPr>
            <w:r w:rsidRPr="00BE02AB">
              <w:rPr>
                <w:rFonts w:cs="Calibri Light"/>
                <w:b/>
                <w:color w:val="FF0000"/>
              </w:rPr>
              <w:t>R23,36</w:t>
            </w:r>
          </w:p>
        </w:tc>
      </w:tr>
    </w:tbl>
    <w:p w14:paraId="6B0B50D9" w14:textId="77777777" w:rsidR="006F4A16" w:rsidRPr="00B13B0A" w:rsidRDefault="006F4A16" w:rsidP="006F4A16">
      <w:pPr>
        <w:pStyle w:val="Specification"/>
        <w:spacing w:line="276" w:lineRule="auto"/>
        <w:ind w:left="567"/>
      </w:pPr>
    </w:p>
    <w:p w14:paraId="2C29768A" w14:textId="77777777" w:rsidR="006F4A16" w:rsidRPr="00B13B0A" w:rsidRDefault="006F4A16" w:rsidP="006F4A16">
      <w:pPr>
        <w:pStyle w:val="Specification"/>
        <w:ind w:left="1134"/>
        <w:rPr>
          <w:rFonts w:asciiTheme="minorHAnsi" w:hAnsiTheme="minorHAnsi" w:cstheme="minorHAnsi"/>
          <w:b/>
          <w:sz w:val="22"/>
          <w:szCs w:val="22"/>
        </w:rPr>
      </w:pPr>
      <w:r w:rsidRPr="00B13B0A">
        <w:rPr>
          <w:rFonts w:asciiTheme="minorHAnsi" w:hAnsiTheme="minorHAnsi" w:cstheme="minorHAnsi"/>
          <w:b/>
          <w:sz w:val="22"/>
          <w:szCs w:val="22"/>
        </w:rPr>
        <w:t>NOTE (1):</w:t>
      </w:r>
    </w:p>
    <w:p w14:paraId="4DB56094" w14:textId="77777777" w:rsidR="006F4A16" w:rsidRPr="00B13B0A" w:rsidRDefault="006F4A16" w:rsidP="006F4A16">
      <w:pPr>
        <w:pStyle w:val="Specification"/>
        <w:ind w:left="1134"/>
        <w:rPr>
          <w:rFonts w:asciiTheme="minorHAnsi" w:hAnsiTheme="minorHAnsi" w:cstheme="minorHAnsi"/>
          <w:sz w:val="22"/>
          <w:szCs w:val="22"/>
        </w:rPr>
      </w:pPr>
      <w:r w:rsidRPr="00B13B0A">
        <w:rPr>
          <w:rFonts w:asciiTheme="minorHAnsi" w:hAnsiTheme="minorHAnsi" w:cstheme="minorHAnsi"/>
          <w:sz w:val="22"/>
          <w:szCs w:val="22"/>
        </w:rPr>
        <w:t>The ROE indicated above is to ensure a competitive bidding process.</w:t>
      </w:r>
    </w:p>
    <w:p w14:paraId="4246DC71" w14:textId="77777777" w:rsidR="006F4A16" w:rsidRPr="00B13B0A" w:rsidRDefault="006F4A16" w:rsidP="006F4A16">
      <w:pPr>
        <w:pStyle w:val="Specification"/>
        <w:ind w:left="1134"/>
        <w:rPr>
          <w:rFonts w:asciiTheme="minorHAnsi" w:hAnsiTheme="minorHAnsi" w:cstheme="minorHAnsi"/>
          <w:b/>
          <w:sz w:val="22"/>
          <w:szCs w:val="22"/>
        </w:rPr>
      </w:pPr>
      <w:r w:rsidRPr="00B13B0A">
        <w:rPr>
          <w:rFonts w:asciiTheme="minorHAnsi" w:hAnsiTheme="minorHAnsi" w:cstheme="minorHAnsi"/>
          <w:b/>
          <w:sz w:val="22"/>
          <w:szCs w:val="22"/>
        </w:rPr>
        <w:t>NOTE (2):</w:t>
      </w:r>
    </w:p>
    <w:p w14:paraId="3383AA40" w14:textId="77777777" w:rsidR="006F4A16" w:rsidRPr="003113D0" w:rsidRDefault="006F4A16" w:rsidP="006F4A16">
      <w:pPr>
        <w:pStyle w:val="Specification"/>
        <w:spacing w:line="276" w:lineRule="auto"/>
        <w:ind w:left="1134"/>
        <w:rPr>
          <w:rFonts w:asciiTheme="minorHAnsi" w:hAnsiTheme="minorHAnsi" w:cstheme="minorHAnsi"/>
          <w:sz w:val="22"/>
          <w:szCs w:val="22"/>
        </w:rPr>
      </w:pPr>
      <w:r w:rsidRPr="00B13B0A">
        <w:rPr>
          <w:rFonts w:asciiTheme="minorHAnsi" w:hAnsiTheme="minorHAnsi" w:cstheme="minorHAnsi"/>
          <w:sz w:val="22"/>
          <w:szCs w:val="22"/>
        </w:rPr>
        <w:t>The ROE will be fluctuating. The details of the ROE fluctuation will be negotiated during the contracting stage.</w:t>
      </w:r>
    </w:p>
    <w:p w14:paraId="5D2732DD" w14:textId="77777777" w:rsidR="006F4A16" w:rsidRPr="003113D0" w:rsidRDefault="006F4A16" w:rsidP="006F4A16"/>
    <w:p w14:paraId="43D72B6A" w14:textId="77777777" w:rsidR="006F4A16" w:rsidRPr="00B13B0A" w:rsidRDefault="006F4A16" w:rsidP="00336BD9">
      <w:pPr>
        <w:pStyle w:val="Heading3"/>
        <w:ind w:left="567"/>
        <w:rPr>
          <w:rFonts w:asciiTheme="minorHAnsi" w:hAnsiTheme="minorHAnsi" w:cstheme="minorHAnsi"/>
          <w:szCs w:val="28"/>
        </w:rPr>
      </w:pPr>
      <w:bookmarkStart w:id="68" w:name="_Toc148889837"/>
      <w:bookmarkStart w:id="69" w:name="_Toc155686407"/>
      <w:r w:rsidRPr="003113D0">
        <w:rPr>
          <w:rFonts w:asciiTheme="minorHAnsi" w:hAnsiTheme="minorHAnsi" w:cstheme="minorHAnsi"/>
          <w:szCs w:val="28"/>
        </w:rPr>
        <w:t xml:space="preserve"> </w:t>
      </w:r>
      <w:bookmarkStart w:id="70" w:name="_Toc170743239"/>
      <w:bookmarkStart w:id="71" w:name="_Toc177926799"/>
      <w:bookmarkStart w:id="72" w:name="_Toc178795897"/>
      <w:r w:rsidRPr="00336BD9">
        <w:rPr>
          <w:sz w:val="28"/>
          <w:szCs w:val="28"/>
        </w:rPr>
        <w:t>Declaration of acceptance</w:t>
      </w:r>
      <w:bookmarkEnd w:id="68"/>
      <w:bookmarkEnd w:id="69"/>
      <w:bookmarkEnd w:id="70"/>
      <w:bookmarkEnd w:id="71"/>
      <w:bookmarkEnd w:id="72"/>
    </w:p>
    <w:tbl>
      <w:tblPr>
        <w:tblStyle w:val="TableGrid"/>
        <w:tblW w:w="4634" w:type="pct"/>
        <w:tblInd w:w="70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10"/>
        <w:gridCol w:w="1385"/>
        <w:gridCol w:w="1628"/>
      </w:tblGrid>
      <w:tr w:rsidR="006F4A16" w:rsidRPr="003113D0" w14:paraId="1B9A5C95" w14:textId="77777777" w:rsidTr="00104611">
        <w:trPr>
          <w:tblHeader/>
        </w:trPr>
        <w:tc>
          <w:tcPr>
            <w:tcW w:w="3312" w:type="pct"/>
            <w:shd w:val="clear" w:color="auto" w:fill="C6D9F1" w:themeFill="text2" w:themeFillTint="33"/>
          </w:tcPr>
          <w:p w14:paraId="30A96743" w14:textId="77777777" w:rsidR="006F4A16" w:rsidRPr="00B13B0A" w:rsidRDefault="006F4A16" w:rsidP="00104611">
            <w:pPr>
              <w:rPr>
                <w:rFonts w:asciiTheme="minorHAnsi" w:hAnsiTheme="minorHAnsi"/>
                <w:b/>
              </w:rPr>
            </w:pPr>
          </w:p>
        </w:tc>
        <w:tc>
          <w:tcPr>
            <w:tcW w:w="776" w:type="pct"/>
            <w:shd w:val="clear" w:color="auto" w:fill="C6D9F1" w:themeFill="text2" w:themeFillTint="33"/>
          </w:tcPr>
          <w:p w14:paraId="6DEB4270" w14:textId="77777777" w:rsidR="006F4A16" w:rsidRPr="00B13B0A" w:rsidRDefault="006F4A16" w:rsidP="00104611">
            <w:pPr>
              <w:jc w:val="center"/>
              <w:rPr>
                <w:rFonts w:asciiTheme="minorHAnsi" w:hAnsiTheme="minorHAnsi"/>
                <w:b/>
              </w:rPr>
            </w:pPr>
            <w:r w:rsidRPr="00B13B0A">
              <w:rPr>
                <w:rFonts w:asciiTheme="minorHAnsi" w:hAnsiTheme="minorHAnsi"/>
                <w:b/>
              </w:rPr>
              <w:t>ACCEPT ALL</w:t>
            </w:r>
          </w:p>
        </w:tc>
        <w:tc>
          <w:tcPr>
            <w:tcW w:w="912" w:type="pct"/>
            <w:shd w:val="clear" w:color="auto" w:fill="C6D9F1" w:themeFill="text2" w:themeFillTint="33"/>
          </w:tcPr>
          <w:p w14:paraId="7560BF5E" w14:textId="77777777" w:rsidR="006F4A16" w:rsidRPr="00B13B0A" w:rsidRDefault="006F4A16" w:rsidP="00104611">
            <w:pPr>
              <w:jc w:val="center"/>
              <w:rPr>
                <w:rFonts w:asciiTheme="minorHAnsi" w:hAnsiTheme="minorHAnsi"/>
                <w:b/>
              </w:rPr>
            </w:pPr>
            <w:r w:rsidRPr="00B13B0A">
              <w:rPr>
                <w:rFonts w:asciiTheme="minorHAnsi" w:hAnsiTheme="minorHAnsi"/>
                <w:b/>
              </w:rPr>
              <w:t>DO NOT ACCEPT ALL</w:t>
            </w:r>
          </w:p>
        </w:tc>
      </w:tr>
      <w:tr w:rsidR="006F4A16" w:rsidRPr="00272EF6" w14:paraId="46EC95AD" w14:textId="77777777" w:rsidTr="00104611">
        <w:tc>
          <w:tcPr>
            <w:tcW w:w="3312" w:type="pct"/>
          </w:tcPr>
          <w:p w14:paraId="0BDE751B" w14:textId="77777777" w:rsidR="006F4A16" w:rsidRPr="00B13B0A" w:rsidRDefault="006F4A16" w:rsidP="003B0835">
            <w:pPr>
              <w:pStyle w:val="Specification"/>
              <w:numPr>
                <w:ilvl w:val="0"/>
                <w:numId w:val="42"/>
              </w:numPr>
              <w:rPr>
                <w:rFonts w:asciiTheme="majorHAnsi" w:hAnsiTheme="majorHAnsi" w:cstheme="majorHAnsi"/>
                <w:sz w:val="22"/>
                <w:szCs w:val="22"/>
              </w:rPr>
            </w:pPr>
            <w:r w:rsidRPr="00B13B0A">
              <w:rPr>
                <w:rFonts w:asciiTheme="majorHAnsi" w:hAnsiTheme="majorHAnsi" w:cstheme="majorHAnsi"/>
                <w:sz w:val="22"/>
                <w:szCs w:val="22"/>
              </w:rPr>
              <w:t xml:space="preserve">The bidder declares to ACCEPT ALL the Costing and Pricing conditions as specified in </w:t>
            </w:r>
            <w:r w:rsidRPr="00B13B0A">
              <w:rPr>
                <w:rFonts w:asciiTheme="majorHAnsi" w:hAnsiTheme="majorHAnsi" w:cstheme="majorHAnsi"/>
                <w:b/>
                <w:bCs/>
                <w:sz w:val="22"/>
                <w:szCs w:val="22"/>
              </w:rPr>
              <w:t xml:space="preserve">section 4.4.2 </w:t>
            </w:r>
            <w:r w:rsidRPr="00B13B0A">
              <w:rPr>
                <w:rFonts w:asciiTheme="majorHAnsi" w:hAnsiTheme="majorHAnsi" w:cstheme="majorHAnsi"/>
                <w:sz w:val="22"/>
                <w:szCs w:val="22"/>
              </w:rPr>
              <w:t>above by indicating with an “X” in the “ACCEPT ALL” column, or</w:t>
            </w:r>
          </w:p>
          <w:p w14:paraId="703F5064" w14:textId="77777777" w:rsidR="006F4A16" w:rsidRPr="00B13B0A" w:rsidRDefault="006F4A16" w:rsidP="003B0835">
            <w:pPr>
              <w:pStyle w:val="Specification"/>
              <w:numPr>
                <w:ilvl w:val="0"/>
                <w:numId w:val="42"/>
              </w:numPr>
              <w:rPr>
                <w:rFonts w:asciiTheme="majorHAnsi" w:hAnsiTheme="majorHAnsi" w:cstheme="majorHAnsi"/>
                <w:sz w:val="22"/>
                <w:szCs w:val="22"/>
              </w:rPr>
            </w:pPr>
            <w:r w:rsidRPr="00B13B0A">
              <w:rPr>
                <w:rFonts w:asciiTheme="majorHAnsi" w:hAnsiTheme="majorHAnsi" w:cstheme="majorHAnsi"/>
                <w:sz w:val="22"/>
                <w:szCs w:val="22"/>
              </w:rPr>
              <w:t xml:space="preserve">The bidder declares to NOT ACCEPT ALL the Costing and Pricing Conditions as specified in </w:t>
            </w:r>
            <w:r w:rsidRPr="00B13B0A">
              <w:rPr>
                <w:rFonts w:asciiTheme="majorHAnsi" w:hAnsiTheme="majorHAnsi" w:cstheme="majorHAnsi"/>
                <w:b/>
                <w:bCs/>
                <w:sz w:val="22"/>
                <w:szCs w:val="22"/>
              </w:rPr>
              <w:t xml:space="preserve">section 4.4.2 </w:t>
            </w:r>
            <w:r w:rsidRPr="00B13B0A">
              <w:rPr>
                <w:rFonts w:asciiTheme="majorHAnsi" w:hAnsiTheme="majorHAnsi" w:cstheme="majorHAnsi"/>
                <w:sz w:val="22"/>
                <w:szCs w:val="22"/>
              </w:rPr>
              <w:t xml:space="preserve">above by - </w:t>
            </w:r>
          </w:p>
          <w:p w14:paraId="47FC0663" w14:textId="77777777" w:rsidR="006F4A16" w:rsidRPr="00B13B0A" w:rsidRDefault="006F4A16" w:rsidP="003B0835">
            <w:pPr>
              <w:pStyle w:val="Specification"/>
              <w:numPr>
                <w:ilvl w:val="1"/>
                <w:numId w:val="42"/>
              </w:numPr>
              <w:ind w:left="993"/>
              <w:rPr>
                <w:rFonts w:asciiTheme="majorHAnsi" w:hAnsiTheme="majorHAnsi" w:cstheme="majorHAnsi"/>
                <w:sz w:val="22"/>
                <w:szCs w:val="22"/>
              </w:rPr>
            </w:pPr>
            <w:r w:rsidRPr="00B13B0A">
              <w:rPr>
                <w:rFonts w:asciiTheme="majorHAnsi" w:hAnsiTheme="majorHAnsi" w:cstheme="majorHAnsi"/>
                <w:sz w:val="22"/>
                <w:szCs w:val="22"/>
              </w:rPr>
              <w:t xml:space="preserve">Indicating with an “X” in the “DO NOT ACCEPT ALL” column, </w:t>
            </w:r>
            <w:proofErr w:type="gramStart"/>
            <w:r w:rsidRPr="00B13B0A">
              <w:rPr>
                <w:rFonts w:asciiTheme="majorHAnsi" w:hAnsiTheme="majorHAnsi" w:cstheme="majorHAnsi"/>
                <w:sz w:val="22"/>
                <w:szCs w:val="22"/>
              </w:rPr>
              <w:t>and;</w:t>
            </w:r>
            <w:proofErr w:type="gramEnd"/>
          </w:p>
          <w:p w14:paraId="2A8DD9C2" w14:textId="77777777" w:rsidR="006F4A16" w:rsidRPr="00B13B0A" w:rsidRDefault="006F4A16" w:rsidP="003B0835">
            <w:pPr>
              <w:pStyle w:val="Specification"/>
              <w:numPr>
                <w:ilvl w:val="1"/>
                <w:numId w:val="42"/>
              </w:numPr>
              <w:ind w:left="993"/>
              <w:rPr>
                <w:rFonts w:asciiTheme="minorHAnsi" w:hAnsiTheme="minorHAnsi"/>
              </w:rPr>
            </w:pPr>
            <w:r w:rsidRPr="00B13B0A">
              <w:rPr>
                <w:rFonts w:asciiTheme="majorHAnsi" w:hAnsiTheme="majorHAnsi" w:cstheme="majorHAnsi"/>
                <w:sz w:val="22"/>
                <w:szCs w:val="22"/>
              </w:rPr>
              <w:t>Provide reason and proposal for each of the condition not accepted.</w:t>
            </w:r>
            <w:r w:rsidRPr="00B13B0A">
              <w:rPr>
                <w:rFonts w:asciiTheme="minorHAnsi" w:hAnsiTheme="minorHAnsi"/>
              </w:rPr>
              <w:t xml:space="preserve"> </w:t>
            </w:r>
          </w:p>
        </w:tc>
        <w:tc>
          <w:tcPr>
            <w:tcW w:w="776" w:type="pct"/>
          </w:tcPr>
          <w:p w14:paraId="1EE7C07E" w14:textId="77777777" w:rsidR="006F4A16" w:rsidRPr="00272EF6" w:rsidRDefault="006F4A16" w:rsidP="00104611">
            <w:pPr>
              <w:jc w:val="center"/>
              <w:rPr>
                <w:rFonts w:asciiTheme="minorHAnsi" w:hAnsiTheme="minorHAnsi"/>
                <w:highlight w:val="lightGray"/>
              </w:rPr>
            </w:pPr>
          </w:p>
        </w:tc>
        <w:tc>
          <w:tcPr>
            <w:tcW w:w="912" w:type="pct"/>
          </w:tcPr>
          <w:p w14:paraId="3BD07385" w14:textId="77777777" w:rsidR="006F4A16" w:rsidRPr="00272EF6" w:rsidRDefault="006F4A16" w:rsidP="00104611">
            <w:pPr>
              <w:jc w:val="center"/>
              <w:rPr>
                <w:rFonts w:asciiTheme="minorHAnsi" w:hAnsiTheme="minorHAnsi"/>
                <w:highlight w:val="lightGray"/>
              </w:rPr>
            </w:pPr>
          </w:p>
        </w:tc>
      </w:tr>
      <w:tr w:rsidR="006F4A16" w:rsidRPr="00F81E2D" w14:paraId="058A8907" w14:textId="77777777" w:rsidTr="00104611">
        <w:tc>
          <w:tcPr>
            <w:tcW w:w="5000" w:type="pct"/>
            <w:gridSpan w:val="3"/>
          </w:tcPr>
          <w:p w14:paraId="7D36D7F3" w14:textId="77777777" w:rsidR="006F4A16" w:rsidRPr="00B13B0A" w:rsidRDefault="006F4A16" w:rsidP="00104611">
            <w:pPr>
              <w:rPr>
                <w:rFonts w:asciiTheme="minorHAnsi" w:hAnsiTheme="minorHAnsi"/>
                <w:b/>
              </w:rPr>
            </w:pPr>
            <w:r w:rsidRPr="00B13B0A">
              <w:rPr>
                <w:rFonts w:asciiTheme="minorHAnsi" w:hAnsiTheme="minorHAnsi"/>
                <w:b/>
              </w:rPr>
              <w:t>Comments by bidder:</w:t>
            </w:r>
          </w:p>
          <w:p w14:paraId="3C0777C5" w14:textId="77777777" w:rsidR="006F4A16" w:rsidRPr="00B13B0A" w:rsidRDefault="006F4A16" w:rsidP="00104611">
            <w:pPr>
              <w:rPr>
                <w:rFonts w:asciiTheme="minorHAnsi" w:hAnsiTheme="minorHAnsi"/>
                <w:b/>
              </w:rPr>
            </w:pPr>
            <w:r w:rsidRPr="00B13B0A">
              <w:rPr>
                <w:rFonts w:asciiTheme="minorHAnsi" w:hAnsiTheme="minorHAnsi"/>
              </w:rPr>
              <w:t>Provide the condition reference, the reasons for not accepting the condition.</w:t>
            </w:r>
          </w:p>
        </w:tc>
      </w:tr>
    </w:tbl>
    <w:p w14:paraId="2EB77775" w14:textId="77777777" w:rsidR="006F4A16" w:rsidRPr="002C0995" w:rsidRDefault="006F4A16" w:rsidP="006F4A16">
      <w:pPr>
        <w:pStyle w:val="Heading2"/>
        <w:numPr>
          <w:ilvl w:val="0"/>
          <w:numId w:val="0"/>
        </w:numPr>
        <w:rPr>
          <w:rFonts w:asciiTheme="minorHAnsi" w:hAnsiTheme="minorHAnsi" w:cstheme="minorHAnsi"/>
          <w:sz w:val="22"/>
          <w:szCs w:val="22"/>
        </w:rPr>
      </w:pPr>
      <w:bookmarkStart w:id="73" w:name="_Toc126513532"/>
      <w:bookmarkStart w:id="74" w:name="_Toc127847389"/>
      <w:bookmarkStart w:id="75" w:name="_Toc131351964"/>
      <w:bookmarkStart w:id="76" w:name="_Toc148889838"/>
      <w:bookmarkStart w:id="77" w:name="_Toc155686408"/>
      <w:bookmarkStart w:id="78" w:name="_Toc170743240"/>
    </w:p>
    <w:p w14:paraId="4F6E99E5" w14:textId="77777777" w:rsidR="006F4A16" w:rsidRPr="00336BD9" w:rsidRDefault="006F4A16" w:rsidP="006F4A16">
      <w:pPr>
        <w:pStyle w:val="Heading2"/>
        <w:rPr>
          <w:rFonts w:asciiTheme="minorHAnsi" w:hAnsiTheme="minorHAnsi" w:cstheme="minorHAnsi"/>
          <w:sz w:val="24"/>
          <w:szCs w:val="24"/>
        </w:rPr>
      </w:pPr>
      <w:bookmarkStart w:id="79" w:name="_Toc177926800"/>
      <w:bookmarkStart w:id="80" w:name="_Toc178795898"/>
      <w:r w:rsidRPr="00336BD9">
        <w:rPr>
          <w:rFonts w:asciiTheme="minorHAnsi" w:hAnsiTheme="minorHAnsi" w:cstheme="minorHAnsi"/>
          <w:sz w:val="24"/>
          <w:szCs w:val="24"/>
        </w:rPr>
        <w:t>Preference requirements</w:t>
      </w:r>
      <w:bookmarkEnd w:id="73"/>
      <w:bookmarkEnd w:id="74"/>
      <w:bookmarkEnd w:id="75"/>
      <w:bookmarkEnd w:id="76"/>
      <w:bookmarkEnd w:id="77"/>
      <w:bookmarkEnd w:id="78"/>
      <w:bookmarkEnd w:id="79"/>
      <w:bookmarkEnd w:id="80"/>
    </w:p>
    <w:p w14:paraId="6112D096" w14:textId="77777777" w:rsidR="006F4A16" w:rsidRPr="00336BD9" w:rsidRDefault="006F4A16" w:rsidP="003B0835">
      <w:pPr>
        <w:pStyle w:val="Heading3"/>
        <w:ind w:left="567"/>
      </w:pPr>
      <w:bookmarkStart w:id="81" w:name="_Toc127847390"/>
      <w:bookmarkStart w:id="82" w:name="_Toc131351965"/>
      <w:r w:rsidRPr="00336BD9">
        <w:t xml:space="preserve"> </w:t>
      </w:r>
      <w:bookmarkStart w:id="83" w:name="_Toc170743241"/>
      <w:bookmarkStart w:id="84" w:name="_Toc177926801"/>
      <w:bookmarkStart w:id="85" w:name="_Toc178795899"/>
      <w:r w:rsidRPr="00336BD9">
        <w:t>Instruction and point allocation</w:t>
      </w:r>
      <w:bookmarkEnd w:id="81"/>
      <w:bookmarkEnd w:id="82"/>
      <w:bookmarkEnd w:id="83"/>
      <w:bookmarkEnd w:id="84"/>
      <w:bookmarkEnd w:id="85"/>
    </w:p>
    <w:p w14:paraId="29D90800" w14:textId="77777777" w:rsidR="006F4A16" w:rsidRPr="00B13B0A" w:rsidRDefault="006F4A16" w:rsidP="003B0835">
      <w:pPr>
        <w:numPr>
          <w:ilvl w:val="0"/>
          <w:numId w:val="37"/>
        </w:numPr>
        <w:rPr>
          <w:rFonts w:cs="Calibri"/>
          <w:b/>
          <w:bCs/>
          <w:szCs w:val="24"/>
        </w:rPr>
      </w:pPr>
      <w:r w:rsidRPr="00B13B0A">
        <w:rPr>
          <w:rFonts w:cs="Calibri"/>
          <w:b/>
          <w:bCs/>
          <w:szCs w:val="24"/>
        </w:rPr>
        <w:t xml:space="preserve">The bidder must complete in full all the PREFERENCE requirements. </w:t>
      </w:r>
    </w:p>
    <w:p w14:paraId="0614A4FF" w14:textId="77777777" w:rsidR="006F4A16" w:rsidRPr="00B13B0A" w:rsidRDefault="006F4A16" w:rsidP="003B0835">
      <w:pPr>
        <w:numPr>
          <w:ilvl w:val="0"/>
          <w:numId w:val="37"/>
        </w:numPr>
        <w:rPr>
          <w:rFonts w:cs="Calibri"/>
        </w:rPr>
      </w:pPr>
      <w:r w:rsidRPr="00B13B0A">
        <w:rPr>
          <w:rFonts w:cs="Calibri"/>
          <w:b/>
          <w:bCs/>
          <w:szCs w:val="24"/>
        </w:rPr>
        <w:t xml:space="preserve">Allocation of points per requirements: </w:t>
      </w:r>
      <w:r w:rsidRPr="00B13B0A">
        <w:rPr>
          <w:rFonts w:cs="Calibri"/>
          <w:szCs w:val="24"/>
        </w:rPr>
        <w:t xml:space="preserve">The points allocation of bidders’ responses to the requirements will be determined by the completeness, relevance and accuracy of substantiating evidence. </w:t>
      </w:r>
    </w:p>
    <w:p w14:paraId="610A7891" w14:textId="42648F9A" w:rsidR="006F4A16" w:rsidRPr="00B13B0A" w:rsidRDefault="006F4A16" w:rsidP="003B0835">
      <w:pPr>
        <w:numPr>
          <w:ilvl w:val="0"/>
          <w:numId w:val="37"/>
        </w:numPr>
        <w:rPr>
          <w:rFonts w:cs="Calibri"/>
          <w:szCs w:val="24"/>
        </w:rPr>
      </w:pPr>
      <w:r w:rsidRPr="00B13B0A">
        <w:rPr>
          <w:rFonts w:cs="Calibri"/>
          <w:szCs w:val="24"/>
        </w:rPr>
        <w:lastRenderedPageBreak/>
        <w:t xml:space="preserve">Points will be allocated for each </w:t>
      </w:r>
      <w:r w:rsidRPr="00B13B0A">
        <w:rPr>
          <w:rFonts w:cs="Calibri"/>
          <w:b/>
          <w:bCs/>
          <w:szCs w:val="24"/>
        </w:rPr>
        <w:t>PREFERENCE requirement</w:t>
      </w:r>
      <w:r w:rsidRPr="00B13B0A">
        <w:rPr>
          <w:rFonts w:cs="Calibri"/>
          <w:szCs w:val="24"/>
        </w:rPr>
        <w:t xml:space="preserve"> as per the criteria set in each section in the </w:t>
      </w:r>
      <w:r w:rsidRPr="00E0556D">
        <w:rPr>
          <w:rFonts w:cs="Calibri"/>
          <w:b/>
          <w:bCs/>
          <w:szCs w:val="24"/>
        </w:rPr>
        <w:t xml:space="preserve">table </w:t>
      </w:r>
      <w:r w:rsidR="0029137B">
        <w:rPr>
          <w:rFonts w:cs="Calibri"/>
          <w:b/>
          <w:bCs/>
          <w:szCs w:val="24"/>
        </w:rPr>
        <w:t>6</w:t>
      </w:r>
      <w:r w:rsidRPr="00B13B0A">
        <w:rPr>
          <w:rFonts w:cs="Calibri"/>
          <w:szCs w:val="24"/>
        </w:rPr>
        <w:t xml:space="preserve"> below.</w:t>
      </w:r>
    </w:p>
    <w:p w14:paraId="69C039C6" w14:textId="77777777" w:rsidR="006F4A16" w:rsidRPr="00B13B0A" w:rsidRDefault="006F4A16" w:rsidP="003B0835">
      <w:pPr>
        <w:numPr>
          <w:ilvl w:val="0"/>
          <w:numId w:val="37"/>
        </w:numPr>
        <w:rPr>
          <w:rFonts w:cs="Calibri"/>
          <w:szCs w:val="24"/>
        </w:rPr>
      </w:pPr>
      <w:r w:rsidRPr="00B13B0A">
        <w:rPr>
          <w:rFonts w:cs="Calibri"/>
          <w:b/>
          <w:bCs/>
          <w:szCs w:val="24"/>
        </w:rPr>
        <w:t>The bidder must provide a unique reference number</w:t>
      </w:r>
      <w:r w:rsidRPr="00B13B0A">
        <w:rPr>
          <w:rFonts w:cs="Calibri"/>
          <w:szCs w:val="24"/>
        </w:rPr>
        <w:t xml:space="preserve"> (e.g. binder/folio, chapter, section, page) to locate substantiating evidence in the bid response. During evaluation, SITA reserves the right to treat substantiation evidence that cannot </w:t>
      </w:r>
      <w:proofErr w:type="gramStart"/>
      <w:r w:rsidRPr="00B13B0A">
        <w:rPr>
          <w:rFonts w:cs="Calibri"/>
          <w:szCs w:val="24"/>
        </w:rPr>
        <w:t>be located in</w:t>
      </w:r>
      <w:proofErr w:type="gramEnd"/>
      <w:r w:rsidRPr="00B13B0A">
        <w:rPr>
          <w:rFonts w:cs="Calibri"/>
          <w:szCs w:val="24"/>
        </w:rPr>
        <w:t xml:space="preserve"> the bid response, as “NOT COMPLY”. The evidence needs to be attached to </w:t>
      </w:r>
      <w:r w:rsidRPr="00B13B0A">
        <w:rPr>
          <w:rFonts w:cs="Calibri"/>
          <w:b/>
          <w:bCs/>
          <w:szCs w:val="24"/>
        </w:rPr>
        <w:t>ANNEX A</w:t>
      </w:r>
      <w:r w:rsidRPr="00B13B0A">
        <w:rPr>
          <w:rFonts w:cs="Calibri"/>
          <w:szCs w:val="24"/>
        </w:rPr>
        <w:t>.</w:t>
      </w:r>
    </w:p>
    <w:p w14:paraId="0E755EBD" w14:textId="77777777" w:rsidR="006F4A16" w:rsidRPr="00B13B0A" w:rsidRDefault="006F4A16" w:rsidP="003B0835">
      <w:pPr>
        <w:numPr>
          <w:ilvl w:val="0"/>
          <w:numId w:val="37"/>
        </w:numPr>
        <w:rPr>
          <w:rFonts w:cs="Calibri"/>
          <w:b/>
          <w:bCs/>
          <w:szCs w:val="24"/>
        </w:rPr>
      </w:pPr>
      <w:r w:rsidRPr="00B13B0A">
        <w:rPr>
          <w:rFonts w:asciiTheme="minorHAnsi" w:hAnsiTheme="minorHAnsi" w:cstheme="minorHAnsi"/>
          <w:b/>
          <w:bCs/>
        </w:rPr>
        <w:t>Preference Goal Requirements:</w:t>
      </w:r>
    </w:p>
    <w:p w14:paraId="47C02B29" w14:textId="3CCD5FCD" w:rsidR="006F4A16" w:rsidRPr="00B13B0A" w:rsidRDefault="006F4A16" w:rsidP="003B0835">
      <w:pPr>
        <w:pStyle w:val="ListParagraph"/>
        <w:numPr>
          <w:ilvl w:val="1"/>
          <w:numId w:val="37"/>
        </w:numPr>
        <w:spacing w:after="120"/>
        <w:outlineLvl w:val="9"/>
        <w:rPr>
          <w:rFonts w:cs="Calibri"/>
        </w:rPr>
      </w:pPr>
      <w:r w:rsidRPr="00B13B0A">
        <w:rPr>
          <w:rFonts w:cs="Calibri"/>
          <w:b/>
          <w:bCs/>
        </w:rPr>
        <w:t>The Bidder must complete 80/20 preference point system</w:t>
      </w:r>
      <w:r w:rsidRPr="00B13B0A">
        <w:rPr>
          <w:rFonts w:cs="Calibri"/>
        </w:rPr>
        <w:t xml:space="preserve"> based on the offer submitted by the Bidder and submit proof or documentation required in terms of this tender.</w:t>
      </w:r>
    </w:p>
    <w:p w14:paraId="3244AE12" w14:textId="5E685AA4" w:rsidR="006F4A16" w:rsidRPr="00B13B0A" w:rsidRDefault="006F4A16" w:rsidP="003B0835">
      <w:pPr>
        <w:pStyle w:val="ListParagraph"/>
        <w:numPr>
          <w:ilvl w:val="1"/>
          <w:numId w:val="37"/>
        </w:numPr>
        <w:spacing w:after="120"/>
        <w:outlineLvl w:val="9"/>
        <w:rPr>
          <w:rFonts w:cs="Calibri"/>
        </w:rPr>
      </w:pPr>
      <w:r w:rsidRPr="00B13B0A">
        <w:rPr>
          <w:rFonts w:cs="Calibri"/>
        </w:rPr>
        <w:t xml:space="preserve">The specific Preferential Goal Requirements for this tender is indicated in </w:t>
      </w:r>
      <w:r w:rsidRPr="00E0556D">
        <w:rPr>
          <w:rFonts w:cs="Calibri"/>
          <w:b/>
          <w:bCs/>
        </w:rPr>
        <w:t xml:space="preserve">table </w:t>
      </w:r>
      <w:r w:rsidR="0029137B">
        <w:rPr>
          <w:rFonts w:cs="Calibri"/>
          <w:b/>
          <w:bCs/>
        </w:rPr>
        <w:t>6</w:t>
      </w:r>
      <w:r w:rsidRPr="00B13B0A">
        <w:rPr>
          <w:rFonts w:cs="Calibri"/>
        </w:rPr>
        <w:t xml:space="preserve"> below.</w:t>
      </w:r>
    </w:p>
    <w:p w14:paraId="0FD6AAC7" w14:textId="77777777" w:rsidR="006F4A16" w:rsidRPr="00B13B0A" w:rsidRDefault="006F4A16" w:rsidP="003B0835">
      <w:pPr>
        <w:pStyle w:val="ListParagraph"/>
        <w:numPr>
          <w:ilvl w:val="1"/>
          <w:numId w:val="37"/>
        </w:numPr>
        <w:spacing w:after="120"/>
        <w:outlineLvl w:val="9"/>
      </w:pPr>
      <w:r w:rsidRPr="00B13B0A">
        <w:t xml:space="preserve">The Bidder </w:t>
      </w:r>
      <w:r w:rsidRPr="00B13B0A">
        <w:rPr>
          <w:b/>
          <w:bCs/>
        </w:rPr>
        <w:t>must indicate their commitment</w:t>
      </w:r>
      <w:r w:rsidRPr="00B13B0A">
        <w:t xml:space="preserve"> to claim points for each of the preference points by signing at </w:t>
      </w:r>
      <w:r w:rsidRPr="00B13B0A">
        <w:rPr>
          <w:b/>
          <w:bCs/>
        </w:rPr>
        <w:t>par 4.5</w:t>
      </w:r>
      <w:r w:rsidRPr="00B13B0A">
        <w:t xml:space="preserve"> in the Invitation to Bid document.</w:t>
      </w:r>
    </w:p>
    <w:p w14:paraId="39625DA6" w14:textId="77777777" w:rsidR="006F4A16" w:rsidRPr="00B13B0A" w:rsidRDefault="006F4A16" w:rsidP="003B0835">
      <w:pPr>
        <w:pStyle w:val="ListParagraph"/>
        <w:numPr>
          <w:ilvl w:val="1"/>
          <w:numId w:val="37"/>
        </w:numPr>
        <w:spacing w:after="120"/>
        <w:outlineLvl w:val="9"/>
        <w:rPr>
          <w:rFonts w:cs="Calibri"/>
        </w:rPr>
      </w:pPr>
      <w:r w:rsidRPr="00B13B0A">
        <w:rPr>
          <w:rFonts w:cs="Calibri"/>
        </w:rPr>
        <w:t xml:space="preserve">Failure on the part of a bidder to submit proof or documentation required or to comply to paragraph (d) above in terms of this tender to claim preference points for the </w:t>
      </w:r>
      <w:r w:rsidRPr="00B13B0A">
        <w:rPr>
          <w:rFonts w:cs="Calibri"/>
          <w:b/>
          <w:bCs/>
        </w:rPr>
        <w:t>Preference Goal Requirements</w:t>
      </w:r>
      <w:r w:rsidRPr="00B13B0A">
        <w:rPr>
          <w:rFonts w:cs="Calibri"/>
        </w:rPr>
        <w:t xml:space="preserve"> for this tender, will be interpreted to mean that preference points are not claimed.</w:t>
      </w:r>
    </w:p>
    <w:p w14:paraId="0DAF7C7A" w14:textId="77777777" w:rsidR="006F4A16" w:rsidRPr="00B13B0A" w:rsidRDefault="006F4A16" w:rsidP="003B0835">
      <w:pPr>
        <w:pStyle w:val="ListParagraph"/>
        <w:numPr>
          <w:ilvl w:val="1"/>
          <w:numId w:val="37"/>
        </w:numPr>
        <w:spacing w:after="120"/>
        <w:outlineLvl w:val="9"/>
        <w:rPr>
          <w:rFonts w:cs="Calibri"/>
        </w:rPr>
      </w:pPr>
      <w:r w:rsidRPr="00B13B0A">
        <w:t xml:space="preserve">The Bidder’s </w:t>
      </w:r>
      <w:r w:rsidRPr="00B13B0A">
        <w:rPr>
          <w:b/>
          <w:bCs/>
        </w:rPr>
        <w:t>commitment</w:t>
      </w:r>
      <w:r w:rsidRPr="00B13B0A">
        <w:t xml:space="preserve"> for the </w:t>
      </w:r>
      <w:r w:rsidRPr="00B13B0A">
        <w:rPr>
          <w:b/>
          <w:bCs/>
        </w:rPr>
        <w:t xml:space="preserve">Preference Goal Requirements </w:t>
      </w:r>
      <w:r w:rsidRPr="00B13B0A">
        <w:t xml:space="preserve">in this tender will be </w:t>
      </w:r>
      <w:r w:rsidRPr="00B13B0A">
        <w:rPr>
          <w:b/>
          <w:bCs/>
        </w:rPr>
        <w:t>legally binding</w:t>
      </w:r>
      <w:r w:rsidRPr="00B13B0A">
        <w:t xml:space="preserve"> and the Bidder needs to </w:t>
      </w:r>
      <w:r w:rsidRPr="00B13B0A">
        <w:rPr>
          <w:b/>
          <w:bCs/>
        </w:rPr>
        <w:t>perform against their commitment</w:t>
      </w:r>
      <w:r w:rsidRPr="00B13B0A">
        <w:t xml:space="preserve"> for the duration of the contract which will form part of the Contractual Agreement.</w:t>
      </w:r>
    </w:p>
    <w:p w14:paraId="20471FA0" w14:textId="77777777" w:rsidR="006F4A16" w:rsidRPr="00BE02AB" w:rsidRDefault="006F4A16" w:rsidP="003B0835">
      <w:pPr>
        <w:pStyle w:val="ListParagraph"/>
        <w:numPr>
          <w:ilvl w:val="1"/>
          <w:numId w:val="37"/>
        </w:numPr>
        <w:spacing w:after="120"/>
        <w:outlineLvl w:val="9"/>
      </w:pPr>
      <w:r w:rsidRPr="00B13B0A">
        <w:t xml:space="preserve">The Bidder </w:t>
      </w:r>
      <w:r w:rsidRPr="00B13B0A">
        <w:rPr>
          <w:b/>
          <w:bCs/>
        </w:rPr>
        <w:t xml:space="preserve">must </w:t>
      </w:r>
      <w:proofErr w:type="gramStart"/>
      <w:r w:rsidRPr="00B13B0A">
        <w:rPr>
          <w:b/>
          <w:bCs/>
        </w:rPr>
        <w:t>sustain, or</w:t>
      </w:r>
      <w:proofErr w:type="gramEnd"/>
      <w:r w:rsidRPr="00B13B0A">
        <w:rPr>
          <w:b/>
          <w:bCs/>
        </w:rPr>
        <w:t xml:space="preserve"> improve</w:t>
      </w:r>
      <w:r w:rsidRPr="00B13B0A">
        <w:t xml:space="preserve"> the company’s </w:t>
      </w:r>
      <w:r w:rsidRPr="00B13B0A">
        <w:rPr>
          <w:b/>
          <w:bCs/>
        </w:rPr>
        <w:t>B-BBEE Level</w:t>
      </w:r>
      <w:r w:rsidRPr="00B13B0A">
        <w:t xml:space="preserve"> for the duration of the </w:t>
      </w:r>
      <w:r w:rsidRPr="00BE02AB">
        <w:t>contact which will form part of the Contractual Agreement.</w:t>
      </w:r>
    </w:p>
    <w:p w14:paraId="639505A7" w14:textId="63E569F4" w:rsidR="006F4A16" w:rsidRPr="00BE02AB" w:rsidRDefault="006F4A16" w:rsidP="003B0835">
      <w:pPr>
        <w:pStyle w:val="ListParagraph"/>
        <w:numPr>
          <w:ilvl w:val="1"/>
          <w:numId w:val="37"/>
        </w:numPr>
        <w:spacing w:after="120"/>
        <w:outlineLvl w:val="9"/>
      </w:pPr>
      <w:r w:rsidRPr="00BE02AB">
        <w:t xml:space="preserve">Performance of Preference Goal Requirements will be determined annually. Bidders must submit their Preference status report to </w:t>
      </w:r>
      <w:r w:rsidR="00336BD9">
        <w:t>FS Department of Health</w:t>
      </w:r>
      <w:r w:rsidRPr="00BE02AB">
        <w:rPr>
          <w:rFonts w:cs="Calibri"/>
        </w:rPr>
        <w:t xml:space="preserve"> </w:t>
      </w:r>
      <w:r w:rsidRPr="00BE02AB">
        <w:t xml:space="preserve">indicating progress against the Bidder’s Preferential commitments </w:t>
      </w:r>
      <w:r w:rsidRPr="00BE02AB">
        <w:rPr>
          <w:b/>
          <w:bCs/>
        </w:rPr>
        <w:t>within 30 days after each quarter</w:t>
      </w:r>
      <w:r w:rsidRPr="00BE02AB">
        <w:t xml:space="preserve"> from the commencement date of the contract.</w:t>
      </w:r>
    </w:p>
    <w:p w14:paraId="6706D146" w14:textId="31177C9A" w:rsidR="006F4A16" w:rsidRPr="00BE02AB" w:rsidRDefault="006F4A16" w:rsidP="003B0835">
      <w:pPr>
        <w:pStyle w:val="ListParagraph"/>
        <w:numPr>
          <w:ilvl w:val="1"/>
          <w:numId w:val="37"/>
        </w:numPr>
        <w:spacing w:after="120"/>
        <w:outlineLvl w:val="9"/>
      </w:pPr>
      <w:r w:rsidRPr="00BE02AB">
        <w:t xml:space="preserve">Bidders need to keep auditable substantive records / evidence and upon request by </w:t>
      </w:r>
      <w:r w:rsidRPr="00E8078D">
        <w:rPr>
          <w:rFonts w:cs="Calibri"/>
          <w:b/>
          <w:bCs/>
        </w:rPr>
        <w:t xml:space="preserve">the </w:t>
      </w:r>
      <w:proofErr w:type="gramStart"/>
      <w:r w:rsidR="00336BD9">
        <w:rPr>
          <w:rFonts w:cs="Calibri"/>
          <w:b/>
          <w:bCs/>
        </w:rPr>
        <w:t xml:space="preserve">department </w:t>
      </w:r>
      <w:r w:rsidRPr="00BE02AB">
        <w:rPr>
          <w:rFonts w:cs="Calibri"/>
        </w:rPr>
        <w:t xml:space="preserve"> </w:t>
      </w:r>
      <w:r w:rsidRPr="00BE02AB">
        <w:t>must</w:t>
      </w:r>
      <w:proofErr w:type="gramEnd"/>
      <w:r w:rsidRPr="00BE02AB">
        <w:t xml:space="preserve"> be made available for audit and, or due diligence purposes.</w:t>
      </w:r>
    </w:p>
    <w:p w14:paraId="0B976311" w14:textId="36474DFE" w:rsidR="006F4A16" w:rsidRPr="00BE02AB" w:rsidRDefault="006F4A16" w:rsidP="003B0835">
      <w:pPr>
        <w:pStyle w:val="ListParagraph"/>
        <w:numPr>
          <w:ilvl w:val="1"/>
          <w:numId w:val="37"/>
        </w:numPr>
        <w:spacing w:after="120"/>
        <w:outlineLvl w:val="9"/>
      </w:pPr>
      <w:r w:rsidRPr="00BE02AB">
        <w:rPr>
          <w:b/>
          <w:bCs/>
        </w:rPr>
        <w:t>SITA/</w:t>
      </w:r>
      <w:r w:rsidRPr="00E8078D">
        <w:rPr>
          <w:b/>
          <w:lang w:val="en-GB"/>
        </w:rPr>
        <w:t xml:space="preserve"> the </w:t>
      </w:r>
      <w:r w:rsidR="00336BD9">
        <w:rPr>
          <w:b/>
          <w:lang w:val="en-GB"/>
        </w:rPr>
        <w:t xml:space="preserve">department </w:t>
      </w:r>
      <w:r w:rsidRPr="00BE02AB">
        <w:rPr>
          <w:b/>
          <w:bCs/>
        </w:rPr>
        <w:t>reserves the right</w:t>
      </w:r>
      <w:r w:rsidRPr="00BE02AB">
        <w:t xml:space="preserve"> </w:t>
      </w:r>
      <w:r w:rsidRPr="00BE02AB">
        <w:rPr>
          <w:b/>
          <w:bCs/>
        </w:rPr>
        <w:t>to</w:t>
      </w:r>
      <w:r w:rsidRPr="00BE02AB">
        <w:t xml:space="preserve"> require from a Bidder, either before a bid is adjudicated or at any time subsequently, to substantiate any claim with regards to preferences, in any manner required by </w:t>
      </w:r>
      <w:r w:rsidRPr="00BE02AB">
        <w:rPr>
          <w:b/>
          <w:bCs/>
        </w:rPr>
        <w:t>SITA/</w:t>
      </w:r>
      <w:r w:rsidRPr="00E8078D">
        <w:rPr>
          <w:b/>
          <w:lang w:val="en-GB"/>
        </w:rPr>
        <w:t xml:space="preserve"> the </w:t>
      </w:r>
      <w:r w:rsidR="00336BD9">
        <w:rPr>
          <w:b/>
          <w:lang w:val="en-GB"/>
        </w:rPr>
        <w:t>department</w:t>
      </w:r>
      <w:r w:rsidRPr="00BE02AB">
        <w:rPr>
          <w:rFonts w:cs="Calibri"/>
          <w:b/>
          <w:bCs/>
        </w:rPr>
        <w:t xml:space="preserve">. </w:t>
      </w:r>
    </w:p>
    <w:p w14:paraId="49C04796" w14:textId="77777777" w:rsidR="006F4A16" w:rsidRPr="00BE02AB" w:rsidRDefault="006F4A16" w:rsidP="003B0835">
      <w:pPr>
        <w:pStyle w:val="ListParagraph"/>
        <w:numPr>
          <w:ilvl w:val="1"/>
          <w:numId w:val="37"/>
        </w:numPr>
        <w:spacing w:after="120"/>
        <w:outlineLvl w:val="9"/>
      </w:pPr>
      <w:r w:rsidRPr="00BE02AB">
        <w:rPr>
          <w:b/>
          <w:bCs/>
        </w:rPr>
        <w:t>SITA reserves the right to</w:t>
      </w:r>
      <w:r w:rsidRPr="00BE02AB">
        <w:t xml:space="preserve"> verify information / evidence provided by the Bidder.</w:t>
      </w:r>
    </w:p>
    <w:p w14:paraId="7087191C" w14:textId="5964C2AC" w:rsidR="006F4A16" w:rsidRPr="00BE02AB" w:rsidRDefault="006F4A16" w:rsidP="003B0835">
      <w:pPr>
        <w:pStyle w:val="ListParagraph"/>
        <w:numPr>
          <w:ilvl w:val="1"/>
          <w:numId w:val="37"/>
        </w:numPr>
        <w:spacing w:after="120"/>
        <w:outlineLvl w:val="9"/>
        <w:rPr>
          <w:b/>
          <w:bCs/>
        </w:rPr>
      </w:pPr>
      <w:r w:rsidRPr="00E8078D">
        <w:rPr>
          <w:b/>
          <w:lang w:val="en-GB"/>
        </w:rPr>
        <w:t xml:space="preserve">the </w:t>
      </w:r>
      <w:r w:rsidR="00336BD9">
        <w:rPr>
          <w:b/>
          <w:lang w:val="en-GB"/>
        </w:rPr>
        <w:t xml:space="preserve">department </w:t>
      </w:r>
      <w:r w:rsidRPr="00BE02AB">
        <w:rPr>
          <w:b/>
          <w:bCs/>
        </w:rPr>
        <w:t>reserves the right to</w:t>
      </w:r>
      <w:r w:rsidRPr="00BE02AB">
        <w:t xml:space="preserve"> introduce a </w:t>
      </w:r>
      <w:r w:rsidRPr="00BE02AB">
        <w:rPr>
          <w:b/>
          <w:bCs/>
        </w:rPr>
        <w:t>penalty of 1%</w:t>
      </w:r>
      <w:r w:rsidRPr="00BE02AB">
        <w:t xml:space="preserve"> of the overall annual year spent by </w:t>
      </w:r>
      <w:r w:rsidRPr="00E8078D">
        <w:rPr>
          <w:b/>
          <w:lang w:val="en-GB"/>
        </w:rPr>
        <w:t xml:space="preserve">the </w:t>
      </w:r>
      <w:r w:rsidR="00336BD9">
        <w:rPr>
          <w:b/>
          <w:lang w:val="en-GB"/>
        </w:rPr>
        <w:t xml:space="preserve">department </w:t>
      </w:r>
      <w:r w:rsidRPr="00BE02AB">
        <w:t xml:space="preserve">for the prior year if the Bidder fails to comply to </w:t>
      </w:r>
      <w:r w:rsidRPr="00BE02AB">
        <w:rPr>
          <w:b/>
          <w:bCs/>
        </w:rPr>
        <w:t>paragraphs (e), (f) and (g) above.</w:t>
      </w:r>
    </w:p>
    <w:p w14:paraId="09DB3C4A" w14:textId="77777777" w:rsidR="006F4A16" w:rsidRPr="00583559" w:rsidRDefault="006F4A16" w:rsidP="006F4A16">
      <w:pPr>
        <w:rPr>
          <w:rFonts w:cs="Calibri Light"/>
          <w:b/>
          <w:color w:val="FF0000"/>
          <w:kern w:val="24"/>
        </w:rPr>
      </w:pPr>
    </w:p>
    <w:p w14:paraId="3AA492C3" w14:textId="77777777" w:rsidR="006F4A16" w:rsidRPr="00583559" w:rsidRDefault="006F4A16" w:rsidP="006F4A16">
      <w:pPr>
        <w:rPr>
          <w:rFonts w:cs="Calibri Light"/>
          <w:b/>
          <w:color w:val="FF0000"/>
          <w:kern w:val="24"/>
        </w:rPr>
        <w:sectPr w:rsidR="006F4A16" w:rsidRPr="00583559" w:rsidSect="006F4A16">
          <w:footerReference w:type="default" r:id="rId13"/>
          <w:pgSz w:w="11906" w:h="16838" w:code="9"/>
          <w:pgMar w:top="1276" w:right="1134" w:bottom="993" w:left="1134" w:header="567" w:footer="584" w:gutter="0"/>
          <w:cols w:space="708"/>
          <w:docGrid w:linePitch="360"/>
        </w:sectPr>
      </w:pPr>
    </w:p>
    <w:p w14:paraId="569F1F4D" w14:textId="2B91520F" w:rsidR="006F4A16" w:rsidRPr="00ED0461" w:rsidRDefault="006F4A16" w:rsidP="006F4A16">
      <w:pPr>
        <w:jc w:val="center"/>
        <w:rPr>
          <w:rFonts w:cs="Calibri"/>
          <w:bCs/>
        </w:rPr>
      </w:pPr>
      <w:r w:rsidRPr="00B13B0A">
        <w:rPr>
          <w:rFonts w:cs="Calibri"/>
          <w:b/>
          <w:bCs/>
          <w:szCs w:val="24"/>
        </w:rPr>
        <w:lastRenderedPageBreak/>
        <w:t xml:space="preserve">Table </w:t>
      </w:r>
      <w:r w:rsidR="00B42D0F">
        <w:rPr>
          <w:rFonts w:cs="Calibri"/>
          <w:b/>
          <w:bCs/>
          <w:szCs w:val="24"/>
        </w:rPr>
        <w:t>5</w:t>
      </w:r>
      <w:r w:rsidRPr="00B13B0A">
        <w:rPr>
          <w:rFonts w:cs="Calibri"/>
          <w:b/>
          <w:bCs/>
          <w:szCs w:val="24"/>
        </w:rPr>
        <w:t xml:space="preserve">: </w:t>
      </w:r>
      <w:r w:rsidRPr="00B13B0A">
        <w:rPr>
          <w:rFonts w:cs="Calibri"/>
          <w:szCs w:val="24"/>
        </w:rPr>
        <w:t>Preference Goal Requirements (Specific Goals)</w:t>
      </w:r>
    </w:p>
    <w:tbl>
      <w:tblPr>
        <w:tblW w:w="15016" w:type="dxa"/>
        <w:tblLayout w:type="fixed"/>
        <w:tblLook w:val="04A0" w:firstRow="1" w:lastRow="0" w:firstColumn="1" w:lastColumn="0" w:noHBand="0" w:noVBand="1"/>
      </w:tblPr>
      <w:tblGrid>
        <w:gridCol w:w="1691"/>
        <w:gridCol w:w="2410"/>
        <w:gridCol w:w="7938"/>
        <w:gridCol w:w="2977"/>
      </w:tblGrid>
      <w:tr w:rsidR="006F4A16" w:rsidRPr="00CA6602" w14:paraId="01822CAC" w14:textId="77777777" w:rsidTr="00104611">
        <w:trPr>
          <w:trHeight w:val="496"/>
          <w:tblHeader/>
        </w:trPr>
        <w:tc>
          <w:tcPr>
            <w:tcW w:w="1691" w:type="dxa"/>
            <w:tcBorders>
              <w:top w:val="single" w:sz="8" w:space="0" w:color="4F81BD"/>
              <w:left w:val="single" w:sz="8" w:space="0" w:color="4F81BD"/>
              <w:bottom w:val="single" w:sz="8" w:space="0" w:color="4F81BD"/>
              <w:right w:val="single" w:sz="8" w:space="0" w:color="4F81BD"/>
            </w:tcBorders>
            <w:shd w:val="clear" w:color="000000" w:fill="DBE5F1"/>
          </w:tcPr>
          <w:p w14:paraId="3180AC5C" w14:textId="77777777" w:rsidR="006F4A16" w:rsidRPr="00CA6602" w:rsidRDefault="006F4A16" w:rsidP="00104611">
            <w:pPr>
              <w:jc w:val="left"/>
              <w:rPr>
                <w:rFonts w:cs="Calibri"/>
                <w:b/>
                <w:bCs/>
                <w:color w:val="0E1B8D"/>
                <w:szCs w:val="24"/>
                <w:lang w:eastAsia="en-GB"/>
              </w:rPr>
            </w:pPr>
            <w:r w:rsidRPr="00CA6602">
              <w:rPr>
                <w:rFonts w:cs="Calibri"/>
                <w:b/>
                <w:bCs/>
                <w:color w:val="0E1B8D"/>
                <w:szCs w:val="24"/>
                <w:lang w:eastAsia="en-GB"/>
              </w:rPr>
              <w:t>Preference Goal Requirement #</w:t>
            </w:r>
          </w:p>
        </w:tc>
        <w:tc>
          <w:tcPr>
            <w:tcW w:w="2410" w:type="dxa"/>
            <w:tcBorders>
              <w:top w:val="single" w:sz="8" w:space="0" w:color="4F81BD"/>
              <w:left w:val="single" w:sz="8" w:space="0" w:color="4F81BD"/>
              <w:bottom w:val="single" w:sz="8" w:space="0" w:color="4F81BD"/>
              <w:right w:val="single" w:sz="8" w:space="0" w:color="4F81BD"/>
            </w:tcBorders>
            <w:shd w:val="clear" w:color="000000" w:fill="DBE5F1"/>
            <w:hideMark/>
          </w:tcPr>
          <w:p w14:paraId="306101AA" w14:textId="77777777" w:rsidR="006F4A16" w:rsidRPr="005738F2" w:rsidRDefault="006F4A16" w:rsidP="00104611">
            <w:pPr>
              <w:jc w:val="left"/>
              <w:rPr>
                <w:rFonts w:cs="Calibri"/>
                <w:b/>
                <w:bCs/>
                <w:color w:val="0E1B8D"/>
                <w:szCs w:val="24"/>
                <w:lang w:eastAsia="en-GB"/>
              </w:rPr>
            </w:pPr>
            <w:r w:rsidRPr="005738F2">
              <w:rPr>
                <w:rFonts w:cs="Calibri"/>
                <w:b/>
                <w:bCs/>
                <w:color w:val="0E1B8D"/>
                <w:szCs w:val="24"/>
                <w:lang w:eastAsia="en-GB"/>
              </w:rPr>
              <w:t>Preferential Goal Requirements</w:t>
            </w:r>
          </w:p>
        </w:tc>
        <w:tc>
          <w:tcPr>
            <w:tcW w:w="10915" w:type="dxa"/>
            <w:gridSpan w:val="2"/>
            <w:tcBorders>
              <w:top w:val="single" w:sz="8" w:space="0" w:color="4F81BD"/>
              <w:left w:val="nil"/>
              <w:bottom w:val="single" w:sz="8" w:space="0" w:color="4F81BD"/>
              <w:right w:val="single" w:sz="8" w:space="0" w:color="4F81BD"/>
            </w:tcBorders>
            <w:shd w:val="clear" w:color="000000" w:fill="DBE5F1"/>
            <w:hideMark/>
          </w:tcPr>
          <w:p w14:paraId="1489B219" w14:textId="77777777" w:rsidR="006F4A16" w:rsidRPr="005738F2" w:rsidRDefault="006F4A16" w:rsidP="00104611">
            <w:pPr>
              <w:jc w:val="left"/>
              <w:rPr>
                <w:rFonts w:cs="Calibri"/>
                <w:b/>
                <w:bCs/>
                <w:color w:val="0E1B8D"/>
                <w:szCs w:val="24"/>
                <w:lang w:eastAsia="en-GB"/>
              </w:rPr>
            </w:pPr>
            <w:r w:rsidRPr="005738F2">
              <w:rPr>
                <w:rFonts w:cs="Calibri"/>
                <w:b/>
                <w:bCs/>
                <w:color w:val="0E1B8D"/>
                <w:szCs w:val="24"/>
                <w:lang w:eastAsia="en-GB"/>
              </w:rPr>
              <w:t xml:space="preserve">Preferential Goal Requirements </w:t>
            </w:r>
          </w:p>
        </w:tc>
      </w:tr>
      <w:tr w:rsidR="006F4A16" w:rsidRPr="00CA6602" w14:paraId="2D5CA2A5" w14:textId="77777777" w:rsidTr="00104611">
        <w:trPr>
          <w:trHeight w:val="1683"/>
          <w:tblHeader/>
        </w:trPr>
        <w:tc>
          <w:tcPr>
            <w:tcW w:w="1691" w:type="dxa"/>
            <w:tcBorders>
              <w:top w:val="nil"/>
              <w:left w:val="single" w:sz="8" w:space="0" w:color="4F81BD"/>
              <w:bottom w:val="single" w:sz="8" w:space="0" w:color="4F81BD"/>
              <w:right w:val="single" w:sz="8" w:space="0" w:color="4F81BD"/>
            </w:tcBorders>
            <w:shd w:val="clear" w:color="000000" w:fill="DBE5F1"/>
          </w:tcPr>
          <w:p w14:paraId="79F86FD0" w14:textId="77777777" w:rsidR="006F4A16" w:rsidRPr="00CA6602" w:rsidRDefault="006F4A16" w:rsidP="00104611">
            <w:pPr>
              <w:jc w:val="left"/>
              <w:rPr>
                <w:rFonts w:cs="Calibri"/>
                <w:b/>
                <w:bCs/>
                <w:color w:val="0E1B8D"/>
                <w:szCs w:val="24"/>
                <w:lang w:eastAsia="en-GB"/>
              </w:rPr>
            </w:pPr>
          </w:p>
        </w:tc>
        <w:tc>
          <w:tcPr>
            <w:tcW w:w="2410" w:type="dxa"/>
            <w:tcBorders>
              <w:top w:val="nil"/>
              <w:left w:val="single" w:sz="8" w:space="0" w:color="4F81BD"/>
              <w:bottom w:val="single" w:sz="8" w:space="0" w:color="4F81BD"/>
              <w:right w:val="single" w:sz="8" w:space="0" w:color="4F81BD"/>
            </w:tcBorders>
            <w:shd w:val="clear" w:color="000000" w:fill="DBE5F1"/>
            <w:hideMark/>
          </w:tcPr>
          <w:p w14:paraId="4AE67AA5" w14:textId="77777777" w:rsidR="006F4A16" w:rsidRPr="00CA6602" w:rsidRDefault="006F4A16" w:rsidP="00104611">
            <w:pPr>
              <w:jc w:val="left"/>
              <w:rPr>
                <w:rFonts w:cs="Calibri"/>
                <w:b/>
                <w:bCs/>
                <w:color w:val="0E1B8D"/>
                <w:szCs w:val="24"/>
                <w:lang w:eastAsia="en-GB"/>
              </w:rPr>
            </w:pPr>
            <w:r w:rsidRPr="00CA6602">
              <w:rPr>
                <w:rFonts w:cs="Calibri"/>
                <w:b/>
                <w:bCs/>
                <w:color w:val="0E1B8D"/>
                <w:szCs w:val="24"/>
                <w:lang w:eastAsia="en-GB"/>
              </w:rPr>
              <w:t>Preferential Goal Requirements allocated for this tender</w:t>
            </w:r>
          </w:p>
        </w:tc>
        <w:tc>
          <w:tcPr>
            <w:tcW w:w="7938" w:type="dxa"/>
            <w:tcBorders>
              <w:top w:val="nil"/>
              <w:left w:val="nil"/>
              <w:bottom w:val="single" w:sz="8" w:space="0" w:color="4F81BD"/>
              <w:right w:val="single" w:sz="8" w:space="0" w:color="4F81BD"/>
            </w:tcBorders>
            <w:shd w:val="clear" w:color="000000" w:fill="DBE5F1"/>
            <w:hideMark/>
          </w:tcPr>
          <w:p w14:paraId="06FBE988" w14:textId="77777777" w:rsidR="006F4A16" w:rsidRPr="00CA6602" w:rsidRDefault="006F4A16" w:rsidP="00104611">
            <w:pPr>
              <w:jc w:val="left"/>
              <w:rPr>
                <w:rFonts w:cs="Calibri"/>
                <w:b/>
                <w:bCs/>
                <w:color w:val="0E1B8D"/>
                <w:szCs w:val="24"/>
                <w:lang w:eastAsia="en-GB"/>
              </w:rPr>
            </w:pPr>
          </w:p>
          <w:p w14:paraId="093AB4DE" w14:textId="77777777" w:rsidR="006F4A16" w:rsidRPr="00CA6602" w:rsidRDefault="006F4A16" w:rsidP="00104611">
            <w:pPr>
              <w:jc w:val="left"/>
              <w:rPr>
                <w:rFonts w:cs="Calibri"/>
                <w:b/>
                <w:bCs/>
                <w:color w:val="0E1B8D"/>
                <w:szCs w:val="24"/>
                <w:lang w:eastAsia="en-GB"/>
              </w:rPr>
            </w:pPr>
            <w:r w:rsidRPr="00CA6602">
              <w:rPr>
                <w:rFonts w:cs="Calibri"/>
                <w:b/>
                <w:bCs/>
                <w:color w:val="0E1B8D"/>
                <w:szCs w:val="24"/>
                <w:lang w:eastAsia="en-GB"/>
              </w:rPr>
              <w:t xml:space="preserve">Substantiating evidence and evidence reference to be completed by bidder. </w:t>
            </w:r>
            <w:r w:rsidRPr="00CA6602">
              <w:rPr>
                <w:rFonts w:cs="Calibri"/>
                <w:b/>
                <w:bCs/>
                <w:color w:val="0E1B8D"/>
                <w:szCs w:val="24"/>
                <w:lang w:eastAsia="en-GB"/>
              </w:rPr>
              <w:br/>
              <w:t xml:space="preserve">Evaluation per requirement: Each requirement indicated in the table below must be completed and points will be allocated based on the evidence required below </w:t>
            </w:r>
          </w:p>
        </w:tc>
        <w:tc>
          <w:tcPr>
            <w:tcW w:w="2977" w:type="dxa"/>
            <w:tcBorders>
              <w:top w:val="nil"/>
              <w:left w:val="nil"/>
              <w:bottom w:val="single" w:sz="8" w:space="0" w:color="4F81BD"/>
              <w:right w:val="single" w:sz="8" w:space="0" w:color="4F81BD"/>
            </w:tcBorders>
            <w:shd w:val="clear" w:color="000000" w:fill="DBE5F1"/>
            <w:hideMark/>
          </w:tcPr>
          <w:p w14:paraId="2C394D71" w14:textId="77777777" w:rsidR="006F4A16" w:rsidRPr="00CA6602" w:rsidRDefault="006F4A16" w:rsidP="00104611">
            <w:pPr>
              <w:jc w:val="left"/>
              <w:rPr>
                <w:rFonts w:cs="Calibri"/>
                <w:b/>
                <w:bCs/>
                <w:color w:val="0E1B8D"/>
                <w:szCs w:val="24"/>
                <w:lang w:eastAsia="en-GB"/>
              </w:rPr>
            </w:pPr>
            <w:r w:rsidRPr="00CA6602">
              <w:rPr>
                <w:rFonts w:cs="Calibri"/>
                <w:b/>
                <w:bCs/>
                <w:color w:val="0E1B8D"/>
                <w:szCs w:val="24"/>
                <w:lang w:eastAsia="en-GB"/>
              </w:rPr>
              <w:t>Evidence Reference</w:t>
            </w:r>
          </w:p>
        </w:tc>
      </w:tr>
      <w:tr w:rsidR="006F4A16" w:rsidRPr="00CA6602" w14:paraId="3D92850B" w14:textId="77777777" w:rsidTr="00104611">
        <w:trPr>
          <w:trHeight w:val="621"/>
        </w:trPr>
        <w:tc>
          <w:tcPr>
            <w:tcW w:w="1691" w:type="dxa"/>
            <w:tcBorders>
              <w:top w:val="nil"/>
              <w:left w:val="single" w:sz="8" w:space="0" w:color="4F81BD"/>
              <w:bottom w:val="single" w:sz="8" w:space="0" w:color="4F81BD"/>
              <w:right w:val="single" w:sz="8" w:space="0" w:color="4F81BD"/>
            </w:tcBorders>
            <w:shd w:val="clear" w:color="000000" w:fill="DBE5F1"/>
          </w:tcPr>
          <w:p w14:paraId="55D86F6E" w14:textId="77777777" w:rsidR="006F4A16" w:rsidRPr="00CA6602" w:rsidRDefault="006F4A16" w:rsidP="00104611">
            <w:pPr>
              <w:rPr>
                <w:rFonts w:cs="Calibri"/>
                <w:b/>
                <w:bCs/>
                <w:color w:val="305496"/>
                <w:szCs w:val="24"/>
                <w:lang w:eastAsia="en-GB"/>
              </w:rPr>
            </w:pPr>
          </w:p>
        </w:tc>
        <w:tc>
          <w:tcPr>
            <w:tcW w:w="2410" w:type="dxa"/>
            <w:tcBorders>
              <w:top w:val="nil"/>
              <w:left w:val="single" w:sz="8" w:space="0" w:color="4F81BD"/>
              <w:bottom w:val="single" w:sz="8" w:space="0" w:color="4F81BD"/>
              <w:right w:val="single" w:sz="8" w:space="0" w:color="4F81BD"/>
            </w:tcBorders>
            <w:shd w:val="clear" w:color="000000" w:fill="DBE5F1"/>
            <w:hideMark/>
          </w:tcPr>
          <w:p w14:paraId="6B37A07B" w14:textId="77777777" w:rsidR="006F4A16" w:rsidRPr="00CA6602" w:rsidRDefault="006F4A16" w:rsidP="00104611">
            <w:pPr>
              <w:rPr>
                <w:rFonts w:cs="Calibri"/>
                <w:b/>
                <w:bCs/>
                <w:color w:val="305496"/>
                <w:szCs w:val="24"/>
                <w:lang w:eastAsia="en-GB"/>
              </w:rPr>
            </w:pPr>
            <w:r w:rsidRPr="00CA6602">
              <w:rPr>
                <w:rFonts w:cs="Calibri"/>
                <w:b/>
                <w:bCs/>
                <w:color w:val="305496"/>
                <w:szCs w:val="24"/>
                <w:lang w:eastAsia="en-GB"/>
              </w:rPr>
              <w:t>B-BBEE Requirements</w:t>
            </w:r>
          </w:p>
        </w:tc>
        <w:tc>
          <w:tcPr>
            <w:tcW w:w="10915" w:type="dxa"/>
            <w:gridSpan w:val="2"/>
            <w:tcBorders>
              <w:top w:val="nil"/>
              <w:left w:val="nil"/>
              <w:bottom w:val="single" w:sz="8" w:space="0" w:color="4F81BD"/>
              <w:right w:val="single" w:sz="8" w:space="0" w:color="4F81BD"/>
            </w:tcBorders>
            <w:shd w:val="clear" w:color="000000" w:fill="DBE5F1"/>
            <w:vAlign w:val="center"/>
            <w:hideMark/>
          </w:tcPr>
          <w:p w14:paraId="50148080" w14:textId="77777777" w:rsidR="006F4A16" w:rsidRPr="00CA6602" w:rsidRDefault="006F4A16" w:rsidP="00104611">
            <w:pPr>
              <w:rPr>
                <w:rFonts w:cs="Calibri"/>
                <w:b/>
                <w:bCs/>
                <w:color w:val="0E1B8D"/>
                <w:lang w:eastAsia="en-GB"/>
              </w:rPr>
            </w:pPr>
            <w:r w:rsidRPr="00CA6602">
              <w:rPr>
                <w:rFonts w:cs="Calibri"/>
                <w:b/>
                <w:bCs/>
                <w:color w:val="0E1B8D"/>
                <w:lang w:eastAsia="en-GB"/>
              </w:rPr>
              <w:t> </w:t>
            </w:r>
          </w:p>
        </w:tc>
      </w:tr>
      <w:tr w:rsidR="006F4A16" w:rsidRPr="00CA6602" w14:paraId="04D1A62F" w14:textId="77777777" w:rsidTr="00104611">
        <w:trPr>
          <w:trHeight w:val="2144"/>
        </w:trPr>
        <w:tc>
          <w:tcPr>
            <w:tcW w:w="1691" w:type="dxa"/>
            <w:tcBorders>
              <w:top w:val="nil"/>
              <w:left w:val="single" w:sz="8" w:space="0" w:color="4F81BD"/>
              <w:bottom w:val="single" w:sz="8" w:space="0" w:color="4F81BD"/>
              <w:right w:val="single" w:sz="8" w:space="0" w:color="4F81BD"/>
            </w:tcBorders>
          </w:tcPr>
          <w:p w14:paraId="3906C8F8" w14:textId="77777777" w:rsidR="006F4A16" w:rsidRPr="00CA6602" w:rsidRDefault="006F4A16" w:rsidP="00104611">
            <w:pPr>
              <w:jc w:val="left"/>
              <w:rPr>
                <w:rFonts w:cs="Calibri"/>
                <w:szCs w:val="24"/>
                <w:lang w:eastAsia="en-GB"/>
              </w:rPr>
            </w:pPr>
            <w:bookmarkStart w:id="86" w:name="_Hlk178756901"/>
            <w:r w:rsidRPr="00CA6602">
              <w:rPr>
                <w:rFonts w:cs="Calibri"/>
                <w:szCs w:val="24"/>
                <w:lang w:eastAsia="en-GB"/>
              </w:rPr>
              <w:t>1)</w:t>
            </w:r>
          </w:p>
        </w:tc>
        <w:tc>
          <w:tcPr>
            <w:tcW w:w="2410" w:type="dxa"/>
            <w:tcBorders>
              <w:top w:val="nil"/>
              <w:left w:val="single" w:sz="8" w:space="0" w:color="4F81BD"/>
              <w:bottom w:val="single" w:sz="8" w:space="0" w:color="4F81BD"/>
              <w:right w:val="single" w:sz="8" w:space="0" w:color="4F81BD"/>
            </w:tcBorders>
            <w:shd w:val="clear" w:color="auto" w:fill="auto"/>
            <w:hideMark/>
          </w:tcPr>
          <w:p w14:paraId="5458A0FE" w14:textId="77777777" w:rsidR="006F4A16" w:rsidRPr="00CA6602" w:rsidRDefault="006F4A16" w:rsidP="00104611">
            <w:pPr>
              <w:jc w:val="left"/>
              <w:rPr>
                <w:rFonts w:cs="Calibri"/>
                <w:szCs w:val="24"/>
                <w:lang w:eastAsia="en-GB"/>
              </w:rPr>
            </w:pPr>
            <w:r w:rsidRPr="00CA6602">
              <w:rPr>
                <w:rFonts w:cs="Calibri"/>
                <w:b/>
                <w:bCs/>
                <w:szCs w:val="24"/>
                <w:lang w:eastAsia="en-GB"/>
              </w:rPr>
              <w:t>B-BBEE Requirements</w:t>
            </w:r>
          </w:p>
          <w:p w14:paraId="67251460" w14:textId="77777777" w:rsidR="006F4A16" w:rsidRPr="00CA6602" w:rsidRDefault="006F4A16" w:rsidP="00104611">
            <w:pPr>
              <w:jc w:val="left"/>
              <w:rPr>
                <w:rFonts w:cs="Calibri"/>
                <w:szCs w:val="24"/>
                <w:lang w:eastAsia="en-GB"/>
              </w:rPr>
            </w:pPr>
            <w:r w:rsidRPr="00CA6602">
              <w:rPr>
                <w:rFonts w:cs="Calibri"/>
                <w:szCs w:val="24"/>
                <w:lang w:eastAsia="en-GB"/>
              </w:rPr>
              <w:t>Promotion of Transformational Objectives.</w:t>
            </w:r>
          </w:p>
        </w:tc>
        <w:tc>
          <w:tcPr>
            <w:tcW w:w="7938" w:type="dxa"/>
            <w:tcBorders>
              <w:top w:val="nil"/>
              <w:left w:val="nil"/>
              <w:bottom w:val="single" w:sz="8" w:space="0" w:color="4F81BD"/>
              <w:right w:val="single" w:sz="8" w:space="0" w:color="4F81BD"/>
            </w:tcBorders>
            <w:shd w:val="clear" w:color="auto" w:fill="auto"/>
            <w:hideMark/>
          </w:tcPr>
          <w:p w14:paraId="148B9A7E" w14:textId="77777777" w:rsidR="006F4A16" w:rsidRPr="00CA6602" w:rsidRDefault="006F4A16" w:rsidP="00104611">
            <w:pPr>
              <w:rPr>
                <w:rFonts w:cs="Calibri"/>
                <w:szCs w:val="24"/>
                <w:lang w:eastAsia="en-GB"/>
              </w:rPr>
            </w:pPr>
            <w:bookmarkStart w:id="87" w:name="_Hlk178757004"/>
            <w:r w:rsidRPr="00CA6602">
              <w:rPr>
                <w:rFonts w:cs="Calibri"/>
                <w:b/>
                <w:bCs/>
              </w:rPr>
              <w:t>Evidence:</w:t>
            </w:r>
            <w:r w:rsidRPr="00CA6602">
              <w:rPr>
                <w:rFonts w:cs="Calibri"/>
              </w:rPr>
              <w:br/>
            </w:r>
            <w:r w:rsidRPr="00CA6602">
              <w:rPr>
                <w:rFonts w:cs="Calibri"/>
                <w:szCs w:val="24"/>
                <w:lang w:eastAsia="en-GB"/>
              </w:rPr>
              <w:t>The Bidder must provide a copy of the following relevant evidence for the Preferential Goal points which the Bidder qualifies for:</w:t>
            </w:r>
          </w:p>
          <w:p w14:paraId="4AB291AA" w14:textId="024DE2C9" w:rsidR="006F4A16" w:rsidRPr="00CA6602" w:rsidRDefault="006F4A16" w:rsidP="003B0835">
            <w:pPr>
              <w:numPr>
                <w:ilvl w:val="0"/>
                <w:numId w:val="41"/>
              </w:numPr>
              <w:spacing w:after="0"/>
              <w:ind w:left="460" w:hanging="460"/>
              <w:jc w:val="left"/>
              <w:outlineLvl w:val="0"/>
              <w:rPr>
                <w:rFonts w:asciiTheme="minorHAnsi" w:hAnsiTheme="minorHAnsi" w:cs="Calibri"/>
                <w:szCs w:val="24"/>
              </w:rPr>
            </w:pPr>
            <w:r w:rsidRPr="00CA6602">
              <w:rPr>
                <w:rFonts w:asciiTheme="minorHAnsi" w:hAnsiTheme="minorHAnsi" w:cs="Calibri"/>
                <w:b/>
                <w:bCs/>
                <w:szCs w:val="24"/>
              </w:rPr>
              <w:t xml:space="preserve">Columns A, B, C and D in tables </w:t>
            </w:r>
            <w:r w:rsidR="0029137B">
              <w:rPr>
                <w:rFonts w:asciiTheme="minorHAnsi" w:hAnsiTheme="minorHAnsi" w:cs="Calibri"/>
                <w:b/>
                <w:bCs/>
                <w:szCs w:val="24"/>
              </w:rPr>
              <w:t>6</w:t>
            </w:r>
          </w:p>
          <w:p w14:paraId="3F8B01F2" w14:textId="77777777" w:rsidR="006F4A16" w:rsidRPr="00B447B8" w:rsidRDefault="006F4A16" w:rsidP="00104611">
            <w:pPr>
              <w:spacing w:after="0"/>
              <w:ind w:left="460"/>
              <w:jc w:val="left"/>
              <w:outlineLvl w:val="0"/>
              <w:rPr>
                <w:rFonts w:asciiTheme="minorHAnsi" w:hAnsiTheme="minorHAnsi" w:cs="Calibri"/>
                <w:szCs w:val="24"/>
              </w:rPr>
            </w:pPr>
            <w:r w:rsidRPr="00B447B8">
              <w:rPr>
                <w:rFonts w:asciiTheme="minorHAnsi" w:hAnsiTheme="minorHAnsi"/>
                <w:bCs/>
                <w:szCs w:val="24"/>
              </w:rPr>
              <w:t xml:space="preserve">Copy of relevant proof of the following to confirm the B-BBEE status of the contributor </w:t>
            </w:r>
            <w:r w:rsidRPr="00B447B8">
              <w:rPr>
                <w:rFonts w:asciiTheme="minorHAnsi" w:hAnsiTheme="minorHAnsi" w:cs="Calibri"/>
                <w:szCs w:val="24"/>
              </w:rPr>
              <w:t xml:space="preserve">as defined in </w:t>
            </w:r>
            <w:r w:rsidRPr="00B447B8">
              <w:rPr>
                <w:rFonts w:asciiTheme="minorHAnsi" w:hAnsiTheme="minorHAnsi"/>
                <w:bCs/>
                <w:szCs w:val="24"/>
              </w:rPr>
              <w:t>the</w:t>
            </w:r>
            <w:r w:rsidRPr="00B447B8">
              <w:rPr>
                <w:rFonts w:asciiTheme="minorHAnsi" w:hAnsiTheme="minorHAnsi" w:cs="Calibri"/>
                <w:szCs w:val="24"/>
              </w:rPr>
              <w:t xml:space="preserve"> Broad-Based Black Economic Empowerment Act:</w:t>
            </w:r>
          </w:p>
          <w:p w14:paraId="52D67CED" w14:textId="4B98A8B6" w:rsidR="006F4A16" w:rsidRPr="00B447B8" w:rsidRDefault="006F4A16" w:rsidP="003B0835">
            <w:pPr>
              <w:numPr>
                <w:ilvl w:val="4"/>
                <w:numId w:val="20"/>
              </w:numPr>
              <w:spacing w:after="0"/>
              <w:ind w:left="746" w:hanging="284"/>
              <w:jc w:val="left"/>
              <w:outlineLvl w:val="0"/>
              <w:rPr>
                <w:rFonts w:asciiTheme="minorHAnsi" w:hAnsiTheme="minorHAnsi"/>
                <w:bCs/>
                <w:i/>
                <w:iCs/>
                <w:szCs w:val="24"/>
              </w:rPr>
            </w:pPr>
            <w:r w:rsidRPr="00B447B8">
              <w:rPr>
                <w:rFonts w:asciiTheme="minorHAnsi" w:hAnsiTheme="minorHAnsi"/>
                <w:b/>
                <w:i/>
                <w:iCs/>
                <w:szCs w:val="24"/>
              </w:rPr>
              <w:t>B-BBEE certificate</w:t>
            </w:r>
            <w:r w:rsidRPr="00B447B8">
              <w:rPr>
                <w:rFonts w:asciiTheme="minorHAnsi" w:hAnsiTheme="minorHAnsi"/>
                <w:bCs/>
                <w:i/>
                <w:iCs/>
                <w:szCs w:val="24"/>
              </w:rPr>
              <w:t xml:space="preserve"> (from a </w:t>
            </w:r>
            <w:r w:rsidRPr="00BE02AB">
              <w:rPr>
                <w:rFonts w:asciiTheme="minorHAnsi" w:hAnsiTheme="minorHAnsi"/>
                <w:bCs/>
                <w:i/>
                <w:iCs/>
                <w:szCs w:val="24"/>
              </w:rPr>
              <w:t>SANAS Accredited Agency</w:t>
            </w:r>
            <w:r w:rsidRPr="00E8078D">
              <w:rPr>
                <w:rFonts w:asciiTheme="minorHAnsi" w:hAnsiTheme="minorHAnsi"/>
                <w:bCs/>
                <w:i/>
                <w:iCs/>
                <w:szCs w:val="24"/>
              </w:rPr>
              <w:t>/ the</w:t>
            </w:r>
            <w:r w:rsidR="00336BD9">
              <w:rPr>
                <w:rFonts w:asciiTheme="minorHAnsi" w:hAnsiTheme="minorHAnsi"/>
                <w:bCs/>
                <w:i/>
                <w:iCs/>
                <w:szCs w:val="24"/>
              </w:rPr>
              <w:t xml:space="preserve"> department.</w:t>
            </w:r>
          </w:p>
          <w:p w14:paraId="09836C0A" w14:textId="77777777" w:rsidR="006F4A16" w:rsidRPr="00B447B8" w:rsidRDefault="006F4A16" w:rsidP="00104611">
            <w:pPr>
              <w:spacing w:after="0"/>
              <w:ind w:left="746"/>
              <w:jc w:val="left"/>
              <w:outlineLvl w:val="0"/>
              <w:rPr>
                <w:rFonts w:asciiTheme="minorHAnsi" w:hAnsiTheme="minorHAnsi"/>
                <w:b/>
                <w:szCs w:val="24"/>
              </w:rPr>
            </w:pPr>
            <w:r w:rsidRPr="00B447B8">
              <w:rPr>
                <w:rFonts w:asciiTheme="minorHAnsi" w:hAnsiTheme="minorHAnsi"/>
                <w:b/>
                <w:szCs w:val="24"/>
              </w:rPr>
              <w:t xml:space="preserve">or </w:t>
            </w:r>
          </w:p>
          <w:p w14:paraId="11D46A3E" w14:textId="77777777" w:rsidR="006F4A16" w:rsidRPr="00CA6602" w:rsidRDefault="006F4A16" w:rsidP="00104611">
            <w:pPr>
              <w:spacing w:after="0"/>
              <w:ind w:left="746"/>
              <w:jc w:val="left"/>
              <w:outlineLvl w:val="0"/>
              <w:rPr>
                <w:rFonts w:asciiTheme="minorHAnsi" w:hAnsiTheme="minorHAnsi" w:cs="Calibri"/>
                <w:bCs/>
                <w:szCs w:val="24"/>
              </w:rPr>
            </w:pPr>
            <w:r w:rsidRPr="00B447B8">
              <w:rPr>
                <w:rFonts w:asciiTheme="minorHAnsi" w:hAnsiTheme="minorHAnsi"/>
                <w:b/>
                <w:i/>
                <w:iCs/>
                <w:szCs w:val="24"/>
              </w:rPr>
              <w:t xml:space="preserve">Sworn affidavit </w:t>
            </w:r>
            <w:r w:rsidRPr="00B447B8">
              <w:rPr>
                <w:rFonts w:asciiTheme="minorHAnsi" w:hAnsiTheme="minorHAnsi"/>
                <w:bCs/>
                <w:szCs w:val="24"/>
              </w:rPr>
              <w:t>in the format provided by CIPC -</w:t>
            </w:r>
            <w:r w:rsidRPr="00B447B8">
              <w:rPr>
                <w:rFonts w:asciiTheme="minorHAnsi" w:hAnsiTheme="minorHAnsi"/>
                <w:b/>
                <w:i/>
                <w:iCs/>
                <w:szCs w:val="24"/>
              </w:rPr>
              <w:t xml:space="preserve"> Applicable to EMEs and QSEs </w:t>
            </w:r>
            <w:proofErr w:type="gramStart"/>
            <w:r w:rsidRPr="00B447B8">
              <w:rPr>
                <w:rFonts w:asciiTheme="minorHAnsi" w:hAnsiTheme="minorHAnsi"/>
                <w:b/>
                <w:i/>
                <w:iCs/>
                <w:szCs w:val="24"/>
              </w:rPr>
              <w:t>only</w:t>
            </w:r>
            <w:r w:rsidRPr="00CA6602">
              <w:rPr>
                <w:rFonts w:asciiTheme="minorHAnsi" w:hAnsiTheme="minorHAnsi"/>
                <w:b/>
                <w:i/>
                <w:iCs/>
                <w:szCs w:val="24"/>
              </w:rPr>
              <w:t>;</w:t>
            </w:r>
            <w:proofErr w:type="gramEnd"/>
          </w:p>
          <w:p w14:paraId="1CFC7F41" w14:textId="77777777" w:rsidR="006F4A16" w:rsidRPr="005738F2" w:rsidRDefault="006F4A16" w:rsidP="00104611">
            <w:pPr>
              <w:spacing w:after="0"/>
              <w:ind w:left="460"/>
              <w:jc w:val="left"/>
              <w:outlineLvl w:val="0"/>
              <w:rPr>
                <w:rFonts w:asciiTheme="minorHAnsi" w:hAnsiTheme="minorHAnsi" w:cs="Calibri"/>
                <w:szCs w:val="24"/>
              </w:rPr>
            </w:pPr>
            <w:r w:rsidRPr="005738F2">
              <w:rPr>
                <w:rFonts w:asciiTheme="minorHAnsi" w:hAnsiTheme="minorHAnsi" w:cs="Calibri"/>
                <w:b/>
                <w:bCs/>
                <w:szCs w:val="24"/>
              </w:rPr>
              <w:t>and/ or</w:t>
            </w:r>
          </w:p>
          <w:p w14:paraId="1DAA92F8" w14:textId="490CA76A" w:rsidR="006F4A16" w:rsidRPr="00CA6602" w:rsidRDefault="006F4A16" w:rsidP="003B0835">
            <w:pPr>
              <w:numPr>
                <w:ilvl w:val="0"/>
                <w:numId w:val="41"/>
              </w:numPr>
              <w:spacing w:after="0"/>
              <w:ind w:left="460" w:hanging="460"/>
              <w:jc w:val="left"/>
              <w:outlineLvl w:val="0"/>
              <w:rPr>
                <w:rFonts w:asciiTheme="minorHAnsi" w:hAnsiTheme="minorHAnsi" w:cs="Calibri"/>
                <w:b/>
                <w:bCs/>
                <w:szCs w:val="24"/>
              </w:rPr>
            </w:pPr>
            <w:r w:rsidRPr="005738F2">
              <w:rPr>
                <w:rFonts w:asciiTheme="minorHAnsi" w:hAnsiTheme="minorHAnsi" w:cs="Calibri"/>
                <w:b/>
                <w:bCs/>
                <w:szCs w:val="24"/>
              </w:rPr>
              <w:t xml:space="preserve">Column D in tables </w:t>
            </w:r>
            <w:r w:rsidR="0029137B">
              <w:rPr>
                <w:rFonts w:asciiTheme="minorHAnsi" w:hAnsiTheme="minorHAnsi" w:cs="Calibri"/>
                <w:b/>
                <w:bCs/>
                <w:szCs w:val="24"/>
              </w:rPr>
              <w:t>6</w:t>
            </w:r>
          </w:p>
          <w:p w14:paraId="33D4E9F8" w14:textId="77777777" w:rsidR="006F4A16" w:rsidRPr="005738F2" w:rsidRDefault="006F4A16" w:rsidP="00104611">
            <w:pPr>
              <w:spacing w:after="0"/>
              <w:ind w:left="460"/>
              <w:jc w:val="left"/>
              <w:outlineLvl w:val="0"/>
              <w:rPr>
                <w:rFonts w:asciiTheme="minorHAnsi" w:hAnsiTheme="minorHAnsi"/>
                <w:bCs/>
                <w:szCs w:val="24"/>
              </w:rPr>
            </w:pPr>
            <w:r w:rsidRPr="005738F2">
              <w:rPr>
                <w:rFonts w:asciiTheme="minorHAnsi" w:hAnsiTheme="minorHAnsi"/>
                <w:bCs/>
                <w:szCs w:val="24"/>
              </w:rPr>
              <w:t xml:space="preserve">Copy of </w:t>
            </w:r>
            <w:r w:rsidRPr="005738F2">
              <w:rPr>
                <w:rFonts w:asciiTheme="minorHAnsi" w:hAnsiTheme="minorHAnsi"/>
                <w:b/>
                <w:i/>
                <w:iCs/>
                <w:szCs w:val="24"/>
              </w:rPr>
              <w:t>South African Identification Document (ID)</w:t>
            </w:r>
            <w:r w:rsidRPr="005738F2">
              <w:rPr>
                <w:rFonts w:asciiTheme="minorHAnsi" w:hAnsiTheme="minorHAnsi"/>
                <w:bCs/>
                <w:szCs w:val="24"/>
              </w:rPr>
              <w:t xml:space="preserve">; </w:t>
            </w:r>
            <w:r w:rsidRPr="005738F2">
              <w:rPr>
                <w:rFonts w:asciiTheme="minorHAnsi" w:hAnsiTheme="minorHAnsi"/>
                <w:b/>
                <w:szCs w:val="24"/>
              </w:rPr>
              <w:t>and/ or</w:t>
            </w:r>
          </w:p>
          <w:p w14:paraId="0A209993" w14:textId="4AD4FF78" w:rsidR="006F4A16" w:rsidRPr="00CA6602" w:rsidRDefault="006F4A16" w:rsidP="003B0835">
            <w:pPr>
              <w:numPr>
                <w:ilvl w:val="0"/>
                <w:numId w:val="41"/>
              </w:numPr>
              <w:spacing w:after="0"/>
              <w:ind w:left="460" w:hanging="460"/>
              <w:jc w:val="left"/>
              <w:outlineLvl w:val="0"/>
              <w:rPr>
                <w:rFonts w:asciiTheme="minorHAnsi" w:hAnsiTheme="minorHAnsi" w:cs="Calibri"/>
                <w:b/>
                <w:bCs/>
                <w:szCs w:val="24"/>
              </w:rPr>
            </w:pPr>
            <w:r w:rsidRPr="005738F2">
              <w:rPr>
                <w:rFonts w:asciiTheme="minorHAnsi" w:hAnsiTheme="minorHAnsi" w:cs="Calibri"/>
                <w:b/>
                <w:bCs/>
                <w:szCs w:val="24"/>
              </w:rPr>
              <w:t xml:space="preserve">Column E in tables </w:t>
            </w:r>
            <w:r w:rsidR="0029137B">
              <w:rPr>
                <w:rFonts w:asciiTheme="minorHAnsi" w:hAnsiTheme="minorHAnsi" w:cs="Calibri"/>
                <w:b/>
                <w:bCs/>
                <w:szCs w:val="24"/>
              </w:rPr>
              <w:t>6</w:t>
            </w:r>
          </w:p>
          <w:p w14:paraId="1FB06503" w14:textId="77777777" w:rsidR="006F4A16" w:rsidRPr="00CA6602" w:rsidRDefault="006F4A16" w:rsidP="00104611">
            <w:pPr>
              <w:spacing w:after="0"/>
              <w:ind w:left="460"/>
              <w:jc w:val="left"/>
              <w:outlineLvl w:val="0"/>
              <w:rPr>
                <w:rFonts w:asciiTheme="minorHAnsi" w:hAnsiTheme="minorHAnsi" w:cs="Calibri"/>
                <w:szCs w:val="24"/>
              </w:rPr>
            </w:pPr>
            <w:r w:rsidRPr="00B447B8">
              <w:rPr>
                <w:rFonts w:asciiTheme="minorHAnsi" w:hAnsiTheme="minorHAnsi"/>
                <w:bCs/>
                <w:szCs w:val="24"/>
              </w:rPr>
              <w:t xml:space="preserve">Copy of </w:t>
            </w:r>
            <w:r w:rsidRPr="00B447B8">
              <w:rPr>
                <w:rFonts w:asciiTheme="minorHAnsi" w:hAnsiTheme="minorHAnsi"/>
                <w:b/>
                <w:i/>
                <w:iCs/>
                <w:szCs w:val="24"/>
              </w:rPr>
              <w:t>Medical Certificate</w:t>
            </w:r>
            <w:r w:rsidRPr="00B447B8">
              <w:rPr>
                <w:rFonts w:asciiTheme="minorHAnsi" w:hAnsiTheme="minorHAnsi"/>
                <w:bCs/>
                <w:szCs w:val="24"/>
              </w:rPr>
              <w:t xml:space="preserve"> </w:t>
            </w:r>
            <w:r w:rsidRPr="00B447B8">
              <w:rPr>
                <w:rFonts w:asciiTheme="minorHAnsi" w:hAnsiTheme="minorHAnsi"/>
                <w:b/>
                <w:i/>
                <w:iCs/>
                <w:szCs w:val="24"/>
              </w:rPr>
              <w:t xml:space="preserve">clearly indicating the disability in line with the B-BBEE status claimed </w:t>
            </w:r>
            <w:r w:rsidRPr="00B447B8">
              <w:rPr>
                <w:rFonts w:asciiTheme="minorHAnsi" w:hAnsiTheme="minorHAnsi" w:cs="Calibri"/>
                <w:b/>
                <w:i/>
                <w:iCs/>
                <w:szCs w:val="24"/>
              </w:rPr>
              <w:t xml:space="preserve">as defined in </w:t>
            </w:r>
            <w:r w:rsidRPr="00B447B8">
              <w:rPr>
                <w:rFonts w:asciiTheme="minorHAnsi" w:hAnsiTheme="minorHAnsi"/>
                <w:b/>
                <w:i/>
                <w:iCs/>
                <w:szCs w:val="24"/>
              </w:rPr>
              <w:t>the</w:t>
            </w:r>
            <w:r w:rsidRPr="00B447B8">
              <w:rPr>
                <w:rFonts w:asciiTheme="minorHAnsi" w:hAnsiTheme="minorHAnsi" w:cs="Calibri"/>
                <w:b/>
                <w:i/>
                <w:iCs/>
                <w:szCs w:val="24"/>
              </w:rPr>
              <w:t xml:space="preserve"> Broad-Based Black Economic Empowerment Act</w:t>
            </w:r>
            <w:r w:rsidRPr="00B447B8">
              <w:rPr>
                <w:rFonts w:asciiTheme="minorHAnsi" w:hAnsiTheme="minorHAnsi" w:cs="Calibri"/>
                <w:szCs w:val="24"/>
              </w:rPr>
              <w:t>.</w:t>
            </w:r>
          </w:p>
          <w:p w14:paraId="4D1FD7F1" w14:textId="77777777" w:rsidR="006F4A16" w:rsidRPr="005738F2" w:rsidRDefault="006F4A16" w:rsidP="00104611">
            <w:pPr>
              <w:spacing w:after="0"/>
              <w:ind w:left="460"/>
              <w:jc w:val="left"/>
              <w:outlineLvl w:val="0"/>
              <w:rPr>
                <w:rFonts w:asciiTheme="minorHAnsi" w:hAnsiTheme="minorHAnsi" w:cs="Calibri"/>
                <w:szCs w:val="24"/>
              </w:rPr>
            </w:pPr>
          </w:p>
          <w:p w14:paraId="59AC06B3" w14:textId="77777777" w:rsidR="006F4A16" w:rsidRPr="00CA6602" w:rsidRDefault="006F4A16" w:rsidP="00104611">
            <w:pPr>
              <w:jc w:val="left"/>
              <w:rPr>
                <w:rFonts w:cs="Calibri"/>
                <w:b/>
                <w:bCs/>
              </w:rPr>
            </w:pPr>
            <w:r w:rsidRPr="00B447B8">
              <w:rPr>
                <w:rFonts w:cs="Calibri"/>
                <w:b/>
                <w:bCs/>
              </w:rPr>
              <w:t>Note:</w:t>
            </w:r>
          </w:p>
          <w:p w14:paraId="3789EC2D" w14:textId="77777777" w:rsidR="006F4A16" w:rsidRPr="00B447B8" w:rsidRDefault="006F4A16" w:rsidP="00104611">
            <w:pPr>
              <w:jc w:val="left"/>
              <w:rPr>
                <w:bCs/>
                <w:szCs w:val="24"/>
              </w:rPr>
            </w:pPr>
            <w:proofErr w:type="gramStart"/>
            <w:r w:rsidRPr="00B447B8">
              <w:rPr>
                <w:bCs/>
                <w:szCs w:val="24"/>
              </w:rPr>
              <w:lastRenderedPageBreak/>
              <w:t>The  CIPC</w:t>
            </w:r>
            <w:proofErr w:type="gramEnd"/>
            <w:r w:rsidRPr="00B447B8">
              <w:rPr>
                <w:bCs/>
                <w:szCs w:val="24"/>
              </w:rPr>
              <w:t xml:space="preserve"> (Companies and Intellectual Property Commission) registration documents will also be used as evidence to confirm compliance to the Preferential procurement requirements as part of the evaluation process.</w:t>
            </w:r>
          </w:p>
          <w:p w14:paraId="41364A72" w14:textId="55DCA233" w:rsidR="006F4A16" w:rsidRPr="00CA6602" w:rsidRDefault="006F4A16" w:rsidP="00104611">
            <w:pPr>
              <w:jc w:val="left"/>
              <w:rPr>
                <w:rFonts w:cs="Calibri"/>
              </w:rPr>
            </w:pPr>
            <w:r w:rsidRPr="00CA6602">
              <w:rPr>
                <w:rFonts w:cs="Calibri"/>
              </w:rPr>
              <w:br/>
            </w:r>
            <w:r w:rsidRPr="005738F2">
              <w:rPr>
                <w:rFonts w:cs="Calibri"/>
                <w:b/>
                <w:bCs/>
              </w:rPr>
              <w:t>Points allocation:</w:t>
            </w:r>
            <w:r w:rsidRPr="005738F2">
              <w:rPr>
                <w:rFonts w:cs="Calibri"/>
              </w:rPr>
              <w:br/>
            </w:r>
            <w:bookmarkEnd w:id="87"/>
            <w:r w:rsidRPr="005738F2">
              <w:rPr>
                <w:rFonts w:cs="Calibri"/>
              </w:rPr>
              <w:t xml:space="preserve">Points will be allocated for bidders that meets the requirements as indicated in either </w:t>
            </w:r>
            <w:r w:rsidRPr="005738F2" w:rsidDel="00FC1EAF">
              <w:rPr>
                <w:rFonts w:cs="Calibri"/>
                <w:b/>
                <w:bCs/>
              </w:rPr>
              <w:t>table</w:t>
            </w:r>
            <w:r w:rsidRPr="005738F2">
              <w:rPr>
                <w:rFonts w:cs="Calibri"/>
                <w:b/>
                <w:bCs/>
              </w:rPr>
              <w:t xml:space="preserve"> </w:t>
            </w:r>
            <w:r w:rsidR="0029137B">
              <w:rPr>
                <w:rFonts w:cs="Calibri"/>
                <w:b/>
                <w:bCs/>
              </w:rPr>
              <w:t>6</w:t>
            </w:r>
            <w:r w:rsidR="00336BD9">
              <w:rPr>
                <w:rFonts w:cs="Calibri"/>
                <w:b/>
                <w:bCs/>
              </w:rPr>
              <w:t xml:space="preserve"> </w:t>
            </w:r>
            <w:r w:rsidRPr="00CA6602">
              <w:rPr>
                <w:rFonts w:cs="Calibri"/>
                <w:b/>
                <w:bCs/>
              </w:rPr>
              <w:t xml:space="preserve">in </w:t>
            </w:r>
            <w:r w:rsidRPr="001440D7">
              <w:rPr>
                <w:rFonts w:cs="Calibri"/>
                <w:b/>
                <w:bCs/>
              </w:rPr>
              <w:t>section 4.</w:t>
            </w:r>
            <w:r w:rsidR="0029137B">
              <w:rPr>
                <w:rFonts w:cs="Calibri"/>
                <w:b/>
                <w:bCs/>
              </w:rPr>
              <w:t>5</w:t>
            </w:r>
            <w:r w:rsidRPr="001440D7">
              <w:rPr>
                <w:rFonts w:cs="Calibri"/>
                <w:b/>
                <w:bCs/>
              </w:rPr>
              <w:t>.1.</w:t>
            </w:r>
          </w:p>
          <w:p w14:paraId="5AD2D7EC" w14:textId="77777777" w:rsidR="006F4A16" w:rsidRPr="00380EDB" w:rsidRDefault="006F4A16" w:rsidP="00104611">
            <w:pPr>
              <w:jc w:val="left"/>
              <w:rPr>
                <w:rFonts w:cs="Calibri"/>
                <w:b/>
                <w:bCs/>
                <w:szCs w:val="24"/>
                <w:lang w:eastAsia="en-GB"/>
              </w:rPr>
            </w:pPr>
          </w:p>
        </w:tc>
        <w:tc>
          <w:tcPr>
            <w:tcW w:w="2977" w:type="dxa"/>
            <w:tcBorders>
              <w:top w:val="nil"/>
              <w:left w:val="nil"/>
              <w:bottom w:val="single" w:sz="8" w:space="0" w:color="4F81BD"/>
              <w:right w:val="single" w:sz="8" w:space="0" w:color="4F81BD"/>
            </w:tcBorders>
            <w:shd w:val="clear" w:color="auto" w:fill="auto"/>
            <w:hideMark/>
          </w:tcPr>
          <w:p w14:paraId="65B250C6" w14:textId="141B60F4" w:rsidR="006F4A16" w:rsidRPr="005738F2" w:rsidRDefault="006F4A16" w:rsidP="00104611">
            <w:pPr>
              <w:jc w:val="left"/>
              <w:rPr>
                <w:rFonts w:cs="Calibri"/>
                <w:szCs w:val="24"/>
                <w:lang w:eastAsia="en-GB"/>
              </w:rPr>
            </w:pPr>
            <w:r w:rsidRPr="005738F2">
              <w:rPr>
                <w:rFonts w:cs="Calibri"/>
                <w:color w:val="FF0000"/>
                <w:szCs w:val="24"/>
                <w:lang w:eastAsia="en-GB"/>
              </w:rPr>
              <w:lastRenderedPageBreak/>
              <w:t xml:space="preserve">&lt;provide unique reference to </w:t>
            </w:r>
            <w:proofErr w:type="gramStart"/>
            <w:r w:rsidRPr="005738F2">
              <w:rPr>
                <w:rFonts w:cs="Calibri"/>
                <w:color w:val="FF0000"/>
                <w:szCs w:val="24"/>
                <w:lang w:eastAsia="en-GB"/>
              </w:rPr>
              <w:t>locate  the</w:t>
            </w:r>
            <w:proofErr w:type="gramEnd"/>
            <w:r w:rsidRPr="005738F2">
              <w:rPr>
                <w:rFonts w:cs="Calibri"/>
                <w:color w:val="FF0000"/>
                <w:szCs w:val="24"/>
                <w:lang w:eastAsia="en-GB"/>
              </w:rPr>
              <w:t xml:space="preserve"> substantiating evidence in the bid response – </w:t>
            </w:r>
            <w:r w:rsidRPr="001440D7">
              <w:rPr>
                <w:rFonts w:cs="Calibri"/>
                <w:b/>
                <w:bCs/>
                <w:color w:val="FF0000"/>
                <w:szCs w:val="24"/>
                <w:lang w:eastAsia="en-GB"/>
              </w:rPr>
              <w:t>Annex A, section 5.</w:t>
            </w:r>
            <w:r w:rsidR="00242A36">
              <w:rPr>
                <w:rFonts w:cs="Calibri"/>
                <w:b/>
                <w:bCs/>
                <w:color w:val="FF0000"/>
                <w:szCs w:val="24"/>
                <w:lang w:eastAsia="en-GB"/>
              </w:rPr>
              <w:t>4</w:t>
            </w:r>
            <w:r w:rsidRPr="001440D7">
              <w:rPr>
                <w:rFonts w:cs="Calibri"/>
                <w:color w:val="FF0000"/>
                <w:szCs w:val="24"/>
                <w:lang w:eastAsia="en-GB"/>
              </w:rPr>
              <w:t>&gt;</w:t>
            </w:r>
          </w:p>
        </w:tc>
      </w:tr>
      <w:bookmarkEnd w:id="86"/>
    </w:tbl>
    <w:p w14:paraId="79E0FBEA" w14:textId="77777777" w:rsidR="006F4A16" w:rsidRPr="00CA6602" w:rsidRDefault="006F4A16" w:rsidP="006F4A16">
      <w:pPr>
        <w:rPr>
          <w:rFonts w:cs="Calibri"/>
          <w:szCs w:val="24"/>
        </w:rPr>
        <w:sectPr w:rsidR="006F4A16" w:rsidRPr="00CA6602" w:rsidSect="006F4A16">
          <w:pgSz w:w="16838" w:h="11906" w:orient="landscape"/>
          <w:pgMar w:top="1134" w:right="1134" w:bottom="1134" w:left="1134" w:header="680" w:footer="344" w:gutter="0"/>
          <w:cols w:space="720"/>
          <w:docGrid w:linePitch="299"/>
        </w:sectPr>
      </w:pPr>
    </w:p>
    <w:p w14:paraId="472D2B9B" w14:textId="5818D4A2" w:rsidR="006F4A16" w:rsidRPr="00CA6602" w:rsidRDefault="006F4A16" w:rsidP="006F4A16">
      <w:pPr>
        <w:rPr>
          <w:rFonts w:cs="Calibri"/>
          <w:b/>
          <w:bCs/>
          <w:sz w:val="21"/>
          <w:szCs w:val="21"/>
          <w:lang w:eastAsia="en-GB"/>
        </w:rPr>
      </w:pPr>
      <w:r w:rsidRPr="00B13B0A">
        <w:rPr>
          <w:rFonts w:cs="Calibri"/>
          <w:b/>
          <w:bCs/>
          <w:sz w:val="21"/>
          <w:szCs w:val="21"/>
        </w:rPr>
        <w:lastRenderedPageBreak/>
        <w:t xml:space="preserve">Table </w:t>
      </w:r>
      <w:r w:rsidR="00B42D0F">
        <w:rPr>
          <w:rFonts w:cs="Calibri"/>
          <w:b/>
          <w:bCs/>
          <w:sz w:val="21"/>
          <w:szCs w:val="21"/>
        </w:rPr>
        <w:t>6</w:t>
      </w:r>
      <w:r w:rsidRPr="00B13B0A">
        <w:rPr>
          <w:rFonts w:cs="Calibri"/>
          <w:sz w:val="21"/>
          <w:szCs w:val="21"/>
          <w:lang w:eastAsia="en-GB"/>
        </w:rPr>
        <w:t>: B-BBEE Points as part of the Preference Goal requirements</w:t>
      </w:r>
      <w:r w:rsidRPr="00B13B0A">
        <w:rPr>
          <w:rFonts w:cs="Calibri"/>
          <w:color w:val="0E1B8D"/>
          <w:sz w:val="21"/>
          <w:szCs w:val="21"/>
          <w:lang w:eastAsia="en-GB"/>
        </w:rPr>
        <w:t xml:space="preserve"> </w:t>
      </w:r>
      <w:r w:rsidRPr="00B13B0A">
        <w:rPr>
          <w:rFonts w:cs="Calibri"/>
          <w:sz w:val="21"/>
          <w:szCs w:val="21"/>
          <w:lang w:eastAsia="en-GB"/>
        </w:rPr>
        <w:t>(Preferential Goal Requirements for (80/20) system)</w:t>
      </w:r>
    </w:p>
    <w:p w14:paraId="2AEEACDB" w14:textId="77777777" w:rsidR="006F4A16" w:rsidRPr="00B447B8" w:rsidRDefault="006F4A16" w:rsidP="006F4A16">
      <w:pPr>
        <w:rPr>
          <w:rFonts w:cs="Calibri"/>
          <w:b/>
          <w:color w:val="FF0000"/>
          <w:kern w:val="24"/>
          <w:sz w:val="20"/>
          <w:szCs w:val="20"/>
          <w:lang w:eastAsia="en-GB"/>
        </w:rPr>
      </w:pPr>
      <w:r w:rsidRPr="00B447B8">
        <w:rPr>
          <w:rFonts w:cs="Calibri"/>
          <w:b/>
          <w:color w:val="FF0000"/>
          <w:kern w:val="24"/>
          <w:sz w:val="20"/>
          <w:szCs w:val="20"/>
          <w:lang w:eastAsia="en-GB"/>
        </w:rPr>
        <w:t>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6F4A16" w:rsidRPr="00CA6602" w14:paraId="200D464C" w14:textId="77777777" w:rsidTr="00104611">
        <w:trPr>
          <w:trHeight w:val="340"/>
        </w:trPr>
        <w:tc>
          <w:tcPr>
            <w:tcW w:w="236" w:type="dxa"/>
            <w:tcBorders>
              <w:top w:val="nil"/>
              <w:left w:val="nil"/>
              <w:bottom w:val="nil"/>
              <w:right w:val="nil"/>
            </w:tcBorders>
            <w:shd w:val="clear" w:color="auto" w:fill="auto"/>
            <w:noWrap/>
            <w:vAlign w:val="bottom"/>
            <w:hideMark/>
          </w:tcPr>
          <w:p w14:paraId="216A1558"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shd w:val="clear" w:color="auto" w:fill="auto"/>
            <w:noWrap/>
            <w:vAlign w:val="bottom"/>
            <w:hideMark/>
          </w:tcPr>
          <w:p w14:paraId="7DC184E4"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shd w:val="clear" w:color="auto" w:fill="auto"/>
            <w:noWrap/>
            <w:vAlign w:val="bottom"/>
            <w:hideMark/>
          </w:tcPr>
          <w:p w14:paraId="04141A50"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shd w:val="clear" w:color="auto" w:fill="auto"/>
            <w:noWrap/>
            <w:vAlign w:val="bottom"/>
            <w:hideMark/>
          </w:tcPr>
          <w:p w14:paraId="12422FBB"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102DC30C"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shd w:val="clear" w:color="auto" w:fill="auto"/>
            <w:noWrap/>
            <w:vAlign w:val="bottom"/>
            <w:hideMark/>
          </w:tcPr>
          <w:p w14:paraId="46A059FB"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shd w:val="clear" w:color="auto" w:fill="auto"/>
            <w:noWrap/>
            <w:vAlign w:val="bottom"/>
            <w:hideMark/>
          </w:tcPr>
          <w:p w14:paraId="10A8DBFC"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shd w:val="clear" w:color="auto" w:fill="auto"/>
            <w:noWrap/>
            <w:vAlign w:val="bottom"/>
            <w:hideMark/>
          </w:tcPr>
          <w:p w14:paraId="390C184E"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r>
      <w:tr w:rsidR="006F4A16" w:rsidRPr="00CA6602" w14:paraId="31064840" w14:textId="77777777" w:rsidTr="00104611">
        <w:trPr>
          <w:trHeight w:val="320"/>
        </w:trPr>
        <w:tc>
          <w:tcPr>
            <w:tcW w:w="236" w:type="dxa"/>
            <w:tcBorders>
              <w:top w:val="nil"/>
              <w:left w:val="nil"/>
              <w:bottom w:val="nil"/>
              <w:right w:val="nil"/>
            </w:tcBorders>
            <w:shd w:val="clear" w:color="auto" w:fill="auto"/>
            <w:noWrap/>
            <w:vAlign w:val="bottom"/>
            <w:hideMark/>
          </w:tcPr>
          <w:p w14:paraId="384EA2E8"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BCC7B31" w14:textId="77777777" w:rsidR="006F4A16" w:rsidRPr="00B447B8" w:rsidRDefault="006F4A16" w:rsidP="00104611">
            <w:pPr>
              <w:spacing w:after="0" w:line="240" w:lineRule="auto"/>
              <w:ind w:firstLine="3"/>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E9EE9A2"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175B5BC"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shd w:val="clear" w:color="auto" w:fill="auto"/>
            <w:vAlign w:val="center"/>
            <w:hideMark/>
          </w:tcPr>
          <w:p w14:paraId="3BC9A485" w14:textId="77777777" w:rsidR="006F4A16" w:rsidRPr="00B447B8" w:rsidRDefault="006F4A16" w:rsidP="00104611">
            <w:pPr>
              <w:spacing w:after="0" w:line="240" w:lineRule="auto"/>
              <w:jc w:val="center"/>
              <w:rPr>
                <w:rFonts w:eastAsia="Times New Roman" w:cs="Calibri Light"/>
                <w:b/>
                <w:bCs/>
                <w:sz w:val="20"/>
                <w:szCs w:val="20"/>
                <w:lang w:eastAsia="en-GB"/>
              </w:rPr>
            </w:pPr>
            <w:r w:rsidRPr="00B447B8">
              <w:rPr>
                <w:rFonts w:eastAsia="Times New Roman" w:cs="Calibri Light"/>
                <w:b/>
                <w:bCs/>
                <w:sz w:val="20"/>
                <w:szCs w:val="20"/>
                <w:lang w:eastAsia="en-GB"/>
              </w:rPr>
              <w:t>Black Owned</w:t>
            </w:r>
            <w:r w:rsidRPr="00B447B8">
              <w:rPr>
                <w:rFonts w:eastAsia="Times New Roman" w:cs="Calibri Light"/>
                <w:b/>
                <w:bCs/>
                <w:sz w:val="20"/>
                <w:szCs w:val="20"/>
                <w:lang w:eastAsia="en-GB"/>
              </w:rPr>
              <w:br/>
              <w:t>(BO)</w:t>
            </w:r>
            <w:r w:rsidRPr="00B447B8">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shd w:val="clear" w:color="auto" w:fill="auto"/>
            <w:vAlign w:val="center"/>
            <w:hideMark/>
          </w:tcPr>
          <w:p w14:paraId="41B95723" w14:textId="77777777" w:rsidR="006F4A16" w:rsidRPr="00B447B8" w:rsidRDefault="006F4A16" w:rsidP="00104611">
            <w:pPr>
              <w:spacing w:after="240" w:line="240" w:lineRule="auto"/>
              <w:jc w:val="center"/>
              <w:rPr>
                <w:rFonts w:eastAsia="Times New Roman" w:cs="Calibri Light"/>
                <w:b/>
                <w:bCs/>
                <w:sz w:val="20"/>
                <w:szCs w:val="20"/>
                <w:lang w:eastAsia="en-GB"/>
              </w:rPr>
            </w:pPr>
            <w:r>
              <w:rPr>
                <w:rFonts w:eastAsia="Times New Roman" w:cs="Calibri Light"/>
                <w:b/>
                <w:bCs/>
                <w:sz w:val="20"/>
                <w:szCs w:val="20"/>
                <w:lang w:eastAsia="en-GB"/>
              </w:rPr>
              <w:t xml:space="preserve">Black </w:t>
            </w:r>
            <w:r w:rsidRPr="00B447B8">
              <w:rPr>
                <w:rFonts w:eastAsia="Times New Roman" w:cs="Calibri Light"/>
                <w:b/>
                <w:bCs/>
                <w:sz w:val="20"/>
                <w:szCs w:val="20"/>
                <w:lang w:eastAsia="en-GB"/>
              </w:rPr>
              <w:t>Woman Owned</w:t>
            </w:r>
            <w:r w:rsidRPr="00B447B8">
              <w:rPr>
                <w:rFonts w:eastAsia="Times New Roman" w:cs="Calibri Light"/>
                <w:b/>
                <w:bCs/>
                <w:sz w:val="20"/>
                <w:szCs w:val="20"/>
                <w:lang w:eastAsia="en-GB"/>
              </w:rPr>
              <w:br/>
              <w:t>(BWO)</w:t>
            </w:r>
            <w:r w:rsidRPr="00B447B8">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shd w:val="clear" w:color="auto" w:fill="auto"/>
            <w:vAlign w:val="center"/>
            <w:hideMark/>
          </w:tcPr>
          <w:p w14:paraId="7E50A4DD"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shd w:val="clear" w:color="auto" w:fill="auto"/>
            <w:vAlign w:val="center"/>
            <w:hideMark/>
          </w:tcPr>
          <w:p w14:paraId="76D1B99A"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6CA4AF2"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9AA0572" w14:textId="77777777" w:rsidR="006F4A16" w:rsidRPr="00B447B8" w:rsidRDefault="006F4A16" w:rsidP="00104611">
            <w:pPr>
              <w:spacing w:after="0" w:line="240" w:lineRule="auto"/>
              <w:jc w:val="center"/>
              <w:rPr>
                <w:rFonts w:eastAsia="Times New Roman" w:cs="Calibri Light"/>
                <w:b/>
                <w:bCs/>
                <w:color w:val="FF0000"/>
                <w:sz w:val="20"/>
                <w:szCs w:val="20"/>
                <w:lang w:eastAsia="en-GB"/>
              </w:rPr>
            </w:pPr>
            <w:r w:rsidRPr="00B447B8">
              <w:rPr>
                <w:rFonts w:eastAsia="Times New Roman" w:cs="Calibri Light"/>
                <w:b/>
                <w:bCs/>
                <w:color w:val="FF0000"/>
                <w:sz w:val="20"/>
                <w:szCs w:val="20"/>
                <w:lang w:eastAsia="en-GB"/>
              </w:rPr>
              <w:t>Bidder to select the section for points they wish to claim</w:t>
            </w:r>
            <w:r w:rsidRPr="00B447B8">
              <w:rPr>
                <w:rFonts w:eastAsia="Times New Roman" w:cs="Calibri Light"/>
                <w:b/>
                <w:bCs/>
                <w:color w:val="FF0000"/>
                <w:sz w:val="20"/>
                <w:szCs w:val="20"/>
                <w:lang w:eastAsia="en-GB"/>
              </w:rPr>
              <w:br/>
              <w:t>(Mark as Y= Yes)</w:t>
            </w:r>
          </w:p>
        </w:tc>
        <w:tc>
          <w:tcPr>
            <w:tcW w:w="1863" w:type="dxa"/>
            <w:tcBorders>
              <w:top w:val="nil"/>
              <w:left w:val="nil"/>
              <w:bottom w:val="nil"/>
              <w:right w:val="nil"/>
            </w:tcBorders>
            <w:shd w:val="clear" w:color="auto" w:fill="auto"/>
            <w:noWrap/>
            <w:vAlign w:val="bottom"/>
            <w:hideMark/>
          </w:tcPr>
          <w:p w14:paraId="0A9FD6F6" w14:textId="77777777" w:rsidR="006F4A16" w:rsidRPr="00B447B8" w:rsidRDefault="006F4A16" w:rsidP="00104611">
            <w:pPr>
              <w:spacing w:after="0" w:line="240" w:lineRule="auto"/>
              <w:jc w:val="center"/>
              <w:rPr>
                <w:rFonts w:eastAsia="Times New Roman" w:cs="Calibri Light"/>
                <w:b/>
                <w:bCs/>
                <w:color w:val="FF0000"/>
                <w:sz w:val="20"/>
                <w:szCs w:val="20"/>
                <w:lang w:eastAsia="en-GB"/>
              </w:rPr>
            </w:pPr>
          </w:p>
        </w:tc>
      </w:tr>
      <w:tr w:rsidR="006F4A16" w:rsidRPr="00CA6602" w14:paraId="4185A6D9" w14:textId="77777777" w:rsidTr="00104611">
        <w:trPr>
          <w:trHeight w:val="803"/>
        </w:trPr>
        <w:tc>
          <w:tcPr>
            <w:tcW w:w="236" w:type="dxa"/>
            <w:tcBorders>
              <w:top w:val="nil"/>
              <w:left w:val="nil"/>
              <w:bottom w:val="nil"/>
              <w:right w:val="nil"/>
            </w:tcBorders>
            <w:shd w:val="clear" w:color="auto" w:fill="auto"/>
            <w:noWrap/>
            <w:vAlign w:val="bottom"/>
            <w:hideMark/>
          </w:tcPr>
          <w:p w14:paraId="590E9185"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1EF18617" w14:textId="77777777" w:rsidR="006F4A16" w:rsidRPr="00B447B8" w:rsidRDefault="006F4A16" w:rsidP="00104611">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32B1F3FA" w14:textId="77777777" w:rsidR="006F4A16" w:rsidRPr="00B447B8" w:rsidRDefault="006F4A16" w:rsidP="00104611">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6FE98C91" w14:textId="77777777" w:rsidR="006F4A16" w:rsidRPr="00B447B8" w:rsidRDefault="006F4A16" w:rsidP="00104611">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6DC29334" w14:textId="77777777" w:rsidR="006F4A16" w:rsidRPr="00B447B8" w:rsidRDefault="006F4A16" w:rsidP="00104611">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5C962DE5" w14:textId="77777777" w:rsidR="006F4A16" w:rsidRPr="00B447B8" w:rsidRDefault="006F4A16" w:rsidP="00104611">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086B9BB6" w14:textId="77777777" w:rsidR="006F4A16" w:rsidRPr="00B447B8" w:rsidRDefault="006F4A16" w:rsidP="00104611">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23414FB7" w14:textId="77777777" w:rsidR="006F4A16" w:rsidRPr="00B447B8" w:rsidRDefault="006F4A16" w:rsidP="00104611">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1B9BD49B" w14:textId="77777777" w:rsidR="006F4A16" w:rsidRPr="00B447B8" w:rsidRDefault="006F4A16" w:rsidP="00104611">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44380FD5" w14:textId="77777777" w:rsidR="006F4A16" w:rsidRPr="00B447B8" w:rsidRDefault="006F4A16" w:rsidP="00104611">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shd w:val="clear" w:color="auto" w:fill="auto"/>
            <w:noWrap/>
            <w:vAlign w:val="bottom"/>
            <w:hideMark/>
          </w:tcPr>
          <w:p w14:paraId="35C429D5"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r>
      <w:tr w:rsidR="006F4A16" w:rsidRPr="00CA6602" w14:paraId="08696765" w14:textId="77777777" w:rsidTr="00104611">
        <w:trPr>
          <w:trHeight w:val="340"/>
        </w:trPr>
        <w:tc>
          <w:tcPr>
            <w:tcW w:w="236" w:type="dxa"/>
            <w:tcBorders>
              <w:top w:val="nil"/>
              <w:left w:val="nil"/>
              <w:bottom w:val="nil"/>
              <w:right w:val="nil"/>
            </w:tcBorders>
            <w:shd w:val="clear" w:color="auto" w:fill="auto"/>
            <w:noWrap/>
            <w:vAlign w:val="bottom"/>
            <w:hideMark/>
          </w:tcPr>
          <w:p w14:paraId="3F5E9DD6"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2BD9EDC4" w14:textId="77777777" w:rsidR="006F4A16" w:rsidRPr="00B447B8" w:rsidRDefault="006F4A16" w:rsidP="00104611">
            <w:pPr>
              <w:spacing w:after="0" w:line="240" w:lineRule="auto"/>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shd w:val="clear" w:color="auto" w:fill="auto"/>
            <w:vAlign w:val="center"/>
            <w:hideMark/>
          </w:tcPr>
          <w:p w14:paraId="62833591" w14:textId="77777777" w:rsidR="006F4A16" w:rsidRPr="00B447B8" w:rsidRDefault="006F4A16" w:rsidP="00104611">
            <w:pPr>
              <w:spacing w:after="0" w:line="240" w:lineRule="auto"/>
              <w:jc w:val="left"/>
              <w:rPr>
                <w:rFonts w:eastAsia="Times New Roman" w:cs="Calibri Light"/>
                <w:color w:val="000000"/>
                <w:lang w:eastAsia="en-GB"/>
              </w:rPr>
            </w:pPr>
            <w:r w:rsidRPr="00B447B8">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shd w:val="clear" w:color="auto" w:fill="auto"/>
            <w:vAlign w:val="center"/>
            <w:hideMark/>
          </w:tcPr>
          <w:p w14:paraId="5EAAF2CF"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shd w:val="clear" w:color="auto" w:fill="auto"/>
            <w:vAlign w:val="center"/>
            <w:hideMark/>
          </w:tcPr>
          <w:p w14:paraId="5F31E80F"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shd w:val="clear" w:color="auto" w:fill="auto"/>
            <w:vAlign w:val="center"/>
            <w:hideMark/>
          </w:tcPr>
          <w:p w14:paraId="18A060C4"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shd w:val="clear" w:color="auto" w:fill="auto"/>
            <w:vAlign w:val="center"/>
            <w:hideMark/>
          </w:tcPr>
          <w:p w14:paraId="5BAD0675"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shd w:val="clear" w:color="auto" w:fill="auto"/>
            <w:vAlign w:val="center"/>
            <w:hideMark/>
          </w:tcPr>
          <w:p w14:paraId="17DDACBE"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shd w:val="clear" w:color="auto" w:fill="auto"/>
            <w:vAlign w:val="center"/>
            <w:hideMark/>
          </w:tcPr>
          <w:p w14:paraId="2E38C0A1"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shd w:val="clear" w:color="auto" w:fill="auto"/>
            <w:vAlign w:val="center"/>
            <w:hideMark/>
          </w:tcPr>
          <w:p w14:paraId="52429E87"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0C88A2A"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3119F207" w14:textId="77777777" w:rsidTr="00104611">
        <w:trPr>
          <w:trHeight w:val="340"/>
        </w:trPr>
        <w:tc>
          <w:tcPr>
            <w:tcW w:w="236" w:type="dxa"/>
            <w:tcBorders>
              <w:top w:val="nil"/>
              <w:left w:val="nil"/>
              <w:bottom w:val="nil"/>
              <w:right w:val="nil"/>
            </w:tcBorders>
            <w:shd w:val="clear" w:color="auto" w:fill="auto"/>
            <w:noWrap/>
            <w:vAlign w:val="bottom"/>
            <w:hideMark/>
          </w:tcPr>
          <w:p w14:paraId="4EB04404"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5B2E1B61"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shd w:val="clear" w:color="auto" w:fill="auto"/>
            <w:vAlign w:val="center"/>
            <w:hideMark/>
          </w:tcPr>
          <w:p w14:paraId="12DD2E7C" w14:textId="77777777" w:rsidR="006F4A16" w:rsidRPr="00B447B8" w:rsidRDefault="006F4A16" w:rsidP="00104611">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4A4D0125" w14:textId="77777777" w:rsidR="006F4A16" w:rsidRPr="00B447B8" w:rsidRDefault="006F4A16" w:rsidP="00104611">
            <w:pPr>
              <w:spacing w:after="0" w:line="240" w:lineRule="auto"/>
              <w:jc w:val="center"/>
              <w:rPr>
                <w:rFonts w:eastAsia="Times New Roman" w:cs="Calibri Light"/>
                <w:b/>
                <w:bCs/>
                <w:sz w:val="20"/>
                <w:szCs w:val="20"/>
                <w:lang w:eastAsia="en-GB"/>
              </w:rPr>
            </w:pPr>
            <w:r w:rsidRPr="00B447B8">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0731C7D4" w14:textId="77777777" w:rsidR="006F4A16" w:rsidRPr="00B447B8" w:rsidRDefault="006F4A16" w:rsidP="00104611">
            <w:pPr>
              <w:spacing w:after="0" w:line="240" w:lineRule="auto"/>
              <w:jc w:val="center"/>
              <w:rPr>
                <w:rFonts w:eastAsia="Times New Roman" w:cs="Calibri Light"/>
                <w:b/>
                <w:bCs/>
                <w:sz w:val="20"/>
                <w:szCs w:val="20"/>
                <w:lang w:eastAsia="en-GB"/>
              </w:rPr>
            </w:pPr>
            <w:r w:rsidRPr="00B447B8">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1BCBCC43" w14:textId="77777777" w:rsidR="006F4A16" w:rsidRPr="00B447B8" w:rsidRDefault="006F4A16" w:rsidP="00104611">
            <w:pPr>
              <w:spacing w:after="0" w:line="240" w:lineRule="auto"/>
              <w:jc w:val="center"/>
              <w:rPr>
                <w:rFonts w:eastAsia="Times New Roman" w:cs="Calibri Light"/>
                <w:b/>
                <w:bCs/>
                <w:sz w:val="20"/>
                <w:szCs w:val="20"/>
                <w:lang w:eastAsia="en-GB"/>
              </w:rPr>
            </w:pPr>
            <w:r w:rsidRPr="00B447B8">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shd w:val="clear" w:color="auto" w:fill="auto"/>
            <w:vAlign w:val="center"/>
            <w:hideMark/>
          </w:tcPr>
          <w:p w14:paraId="7467DB50" w14:textId="77777777" w:rsidR="006F4A16" w:rsidRPr="00B447B8" w:rsidRDefault="006F4A16" w:rsidP="00104611">
            <w:pPr>
              <w:spacing w:after="0" w:line="240" w:lineRule="auto"/>
              <w:jc w:val="center"/>
              <w:rPr>
                <w:rFonts w:eastAsia="Times New Roman" w:cs="Calibri Light"/>
                <w:b/>
                <w:bCs/>
                <w:sz w:val="20"/>
                <w:szCs w:val="20"/>
                <w:lang w:eastAsia="en-GB"/>
              </w:rPr>
            </w:pPr>
            <w:r w:rsidRPr="00B447B8">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shd w:val="clear" w:color="auto" w:fill="auto"/>
            <w:vAlign w:val="center"/>
            <w:hideMark/>
          </w:tcPr>
          <w:p w14:paraId="4F557603"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shd w:val="clear" w:color="auto" w:fill="auto"/>
            <w:vAlign w:val="center"/>
            <w:hideMark/>
          </w:tcPr>
          <w:p w14:paraId="1C9D24F0"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shd w:val="clear" w:color="auto" w:fill="auto"/>
            <w:vAlign w:val="center"/>
            <w:hideMark/>
          </w:tcPr>
          <w:p w14:paraId="539EC87A"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D7DE07E"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2F8947C9" w14:textId="77777777" w:rsidTr="00104611">
        <w:trPr>
          <w:trHeight w:val="340"/>
        </w:trPr>
        <w:tc>
          <w:tcPr>
            <w:tcW w:w="236" w:type="dxa"/>
            <w:tcBorders>
              <w:top w:val="nil"/>
              <w:left w:val="nil"/>
              <w:bottom w:val="nil"/>
              <w:right w:val="nil"/>
            </w:tcBorders>
            <w:shd w:val="clear" w:color="auto" w:fill="auto"/>
            <w:noWrap/>
            <w:vAlign w:val="bottom"/>
            <w:hideMark/>
          </w:tcPr>
          <w:p w14:paraId="4B66CF7C"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423292D3"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shd w:val="clear" w:color="auto" w:fill="auto"/>
            <w:vAlign w:val="center"/>
            <w:hideMark/>
          </w:tcPr>
          <w:p w14:paraId="29378D22" w14:textId="77777777" w:rsidR="006F4A16" w:rsidRPr="00B447B8" w:rsidRDefault="006F4A16" w:rsidP="00104611">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532E1B15"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2AD1C448"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4C63B4DA"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auto" w:fill="auto"/>
            <w:vAlign w:val="center"/>
            <w:hideMark/>
          </w:tcPr>
          <w:p w14:paraId="281DFFF7"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21F1685F"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453DBC7C"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shd w:val="clear" w:color="auto" w:fill="auto"/>
            <w:vAlign w:val="center"/>
            <w:hideMark/>
          </w:tcPr>
          <w:p w14:paraId="6C74AED2"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53639CF5"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53DF4E64" w14:textId="77777777" w:rsidTr="00104611">
        <w:trPr>
          <w:trHeight w:val="340"/>
        </w:trPr>
        <w:tc>
          <w:tcPr>
            <w:tcW w:w="236" w:type="dxa"/>
            <w:tcBorders>
              <w:top w:val="nil"/>
              <w:left w:val="nil"/>
              <w:bottom w:val="nil"/>
              <w:right w:val="nil"/>
            </w:tcBorders>
            <w:shd w:val="clear" w:color="auto" w:fill="auto"/>
            <w:noWrap/>
            <w:vAlign w:val="bottom"/>
            <w:hideMark/>
          </w:tcPr>
          <w:p w14:paraId="4093A942"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7BD12E80"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shd w:val="clear" w:color="auto" w:fill="auto"/>
            <w:vAlign w:val="center"/>
            <w:hideMark/>
          </w:tcPr>
          <w:p w14:paraId="22F1E96D" w14:textId="77777777" w:rsidR="006F4A16" w:rsidRPr="00B447B8" w:rsidRDefault="006F4A16" w:rsidP="00104611">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3594B711"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253FD10F"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1C43E3AD"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7382124D"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6005057D"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BB06D71"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shd w:val="clear" w:color="auto" w:fill="auto"/>
            <w:vAlign w:val="center"/>
            <w:hideMark/>
          </w:tcPr>
          <w:p w14:paraId="7A636A81"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52F9CAA0"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086E137B" w14:textId="77777777" w:rsidTr="00104611">
        <w:trPr>
          <w:trHeight w:val="340"/>
        </w:trPr>
        <w:tc>
          <w:tcPr>
            <w:tcW w:w="236" w:type="dxa"/>
            <w:tcBorders>
              <w:top w:val="nil"/>
              <w:left w:val="nil"/>
              <w:bottom w:val="nil"/>
              <w:right w:val="nil"/>
            </w:tcBorders>
            <w:shd w:val="clear" w:color="auto" w:fill="auto"/>
            <w:noWrap/>
            <w:vAlign w:val="bottom"/>
            <w:hideMark/>
          </w:tcPr>
          <w:p w14:paraId="38CF2C3E"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7EE11F29"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shd w:val="clear" w:color="auto" w:fill="auto"/>
            <w:vAlign w:val="center"/>
            <w:hideMark/>
          </w:tcPr>
          <w:p w14:paraId="1D756387" w14:textId="77777777" w:rsidR="006F4A16" w:rsidRPr="00B447B8" w:rsidRDefault="006F4A16" w:rsidP="00104611">
            <w:pPr>
              <w:spacing w:after="0" w:line="240" w:lineRule="auto"/>
              <w:rPr>
                <w:rFonts w:eastAsia="Times New Roman" w:cs="Calibri Light"/>
                <w:b/>
                <w:bCs/>
                <w:sz w:val="20"/>
                <w:szCs w:val="20"/>
                <w:lang w:eastAsia="en-GB"/>
              </w:rPr>
            </w:pPr>
            <w:r w:rsidRPr="00B447B8">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3B7800CB"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05C341EB"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2EC48381"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43F5A901"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42616D98"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2EB63F14"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shd w:val="clear" w:color="auto" w:fill="auto"/>
            <w:vAlign w:val="center"/>
            <w:hideMark/>
          </w:tcPr>
          <w:p w14:paraId="209EBA75"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463EC54"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5A296DA3" w14:textId="77777777" w:rsidTr="00104611">
        <w:trPr>
          <w:trHeight w:val="340"/>
        </w:trPr>
        <w:tc>
          <w:tcPr>
            <w:tcW w:w="236" w:type="dxa"/>
            <w:tcBorders>
              <w:top w:val="nil"/>
              <w:left w:val="nil"/>
              <w:bottom w:val="nil"/>
              <w:right w:val="nil"/>
            </w:tcBorders>
            <w:shd w:val="clear" w:color="auto" w:fill="auto"/>
            <w:noWrap/>
            <w:vAlign w:val="bottom"/>
            <w:hideMark/>
          </w:tcPr>
          <w:p w14:paraId="01EE1BAC"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26A83BA0"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shd w:val="clear" w:color="auto" w:fill="auto"/>
            <w:vAlign w:val="center"/>
            <w:hideMark/>
          </w:tcPr>
          <w:p w14:paraId="1F042E10" w14:textId="77777777" w:rsidR="006F4A16" w:rsidRPr="00B447B8" w:rsidRDefault="006F4A16" w:rsidP="00104611">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7E67EA7C"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739B8C9B"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316E165D"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auto" w:fill="auto"/>
            <w:vAlign w:val="center"/>
            <w:hideMark/>
          </w:tcPr>
          <w:p w14:paraId="675CB198"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auto" w:fill="auto"/>
            <w:vAlign w:val="center"/>
            <w:hideMark/>
          </w:tcPr>
          <w:p w14:paraId="6A15FCD1"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shd w:val="clear" w:color="auto" w:fill="auto"/>
            <w:vAlign w:val="center"/>
            <w:hideMark/>
          </w:tcPr>
          <w:p w14:paraId="6890CDA4"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shd w:val="clear" w:color="auto" w:fill="auto"/>
            <w:vAlign w:val="center"/>
            <w:hideMark/>
          </w:tcPr>
          <w:p w14:paraId="162E061D"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7EAD51D6"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548A7C21" w14:textId="77777777" w:rsidTr="00104611">
        <w:trPr>
          <w:trHeight w:val="340"/>
        </w:trPr>
        <w:tc>
          <w:tcPr>
            <w:tcW w:w="236" w:type="dxa"/>
            <w:tcBorders>
              <w:top w:val="nil"/>
              <w:left w:val="nil"/>
              <w:bottom w:val="nil"/>
              <w:right w:val="nil"/>
            </w:tcBorders>
            <w:shd w:val="clear" w:color="auto" w:fill="auto"/>
            <w:noWrap/>
            <w:vAlign w:val="bottom"/>
            <w:hideMark/>
          </w:tcPr>
          <w:p w14:paraId="025FD977"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32265624"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shd w:val="clear" w:color="auto" w:fill="auto"/>
            <w:vAlign w:val="center"/>
            <w:hideMark/>
          </w:tcPr>
          <w:p w14:paraId="03C3677E" w14:textId="77777777" w:rsidR="006F4A16" w:rsidRPr="00B447B8" w:rsidRDefault="006F4A16" w:rsidP="00104611">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7A661108"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38A84BF4"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2B76A6C9"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auto" w:fill="auto"/>
            <w:vAlign w:val="center"/>
            <w:hideMark/>
          </w:tcPr>
          <w:p w14:paraId="01E92A04"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68FD8962"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618C5BB4"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shd w:val="clear" w:color="auto" w:fill="auto"/>
            <w:vAlign w:val="center"/>
            <w:hideMark/>
          </w:tcPr>
          <w:p w14:paraId="60A6F6D5"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0583F8C"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5304E189" w14:textId="77777777" w:rsidTr="00104611">
        <w:trPr>
          <w:trHeight w:val="340"/>
        </w:trPr>
        <w:tc>
          <w:tcPr>
            <w:tcW w:w="236" w:type="dxa"/>
            <w:tcBorders>
              <w:top w:val="nil"/>
              <w:left w:val="nil"/>
              <w:bottom w:val="nil"/>
              <w:right w:val="nil"/>
            </w:tcBorders>
            <w:shd w:val="clear" w:color="auto" w:fill="auto"/>
            <w:noWrap/>
            <w:vAlign w:val="bottom"/>
            <w:hideMark/>
          </w:tcPr>
          <w:p w14:paraId="5FC8E683"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394026BA"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shd w:val="clear" w:color="auto" w:fill="auto"/>
            <w:vAlign w:val="center"/>
            <w:hideMark/>
          </w:tcPr>
          <w:p w14:paraId="6D1A8010" w14:textId="77777777" w:rsidR="006F4A16" w:rsidRPr="00B447B8" w:rsidRDefault="006F4A16" w:rsidP="00104611">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2CAFE57E"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7303DA07"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75D034C7"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4F85A868"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59A9032"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259AB604"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shd w:val="clear" w:color="auto" w:fill="auto"/>
            <w:vAlign w:val="center"/>
            <w:hideMark/>
          </w:tcPr>
          <w:p w14:paraId="3B4587DA"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75798C36"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610342EA" w14:textId="77777777" w:rsidTr="00104611">
        <w:trPr>
          <w:trHeight w:val="340"/>
        </w:trPr>
        <w:tc>
          <w:tcPr>
            <w:tcW w:w="236" w:type="dxa"/>
            <w:tcBorders>
              <w:top w:val="nil"/>
              <w:left w:val="nil"/>
              <w:bottom w:val="nil"/>
              <w:right w:val="nil"/>
            </w:tcBorders>
            <w:shd w:val="clear" w:color="auto" w:fill="auto"/>
            <w:noWrap/>
            <w:vAlign w:val="bottom"/>
            <w:hideMark/>
          </w:tcPr>
          <w:p w14:paraId="7D4D3097"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54DF94F"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shd w:val="clear" w:color="auto" w:fill="auto"/>
            <w:vAlign w:val="center"/>
            <w:hideMark/>
          </w:tcPr>
          <w:p w14:paraId="6B620744" w14:textId="77777777" w:rsidR="006F4A16" w:rsidRPr="00B447B8" w:rsidRDefault="006F4A16" w:rsidP="00104611">
            <w:pPr>
              <w:spacing w:after="0" w:line="240" w:lineRule="auto"/>
              <w:rPr>
                <w:rFonts w:eastAsia="Times New Roman" w:cs="Calibri Light"/>
                <w:b/>
                <w:bCs/>
                <w:sz w:val="20"/>
                <w:szCs w:val="20"/>
                <w:lang w:eastAsia="en-GB"/>
              </w:rPr>
            </w:pPr>
            <w:r w:rsidRPr="00B447B8">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2ABDA50E"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4871CC8C"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50C0F51E"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15886D12"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DCD17F8"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01D4310"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shd w:val="clear" w:color="auto" w:fill="auto"/>
            <w:vAlign w:val="center"/>
            <w:hideMark/>
          </w:tcPr>
          <w:p w14:paraId="6DA2789A"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CF9AA34"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0D0E576D" w14:textId="77777777" w:rsidTr="00104611">
        <w:trPr>
          <w:trHeight w:val="340"/>
        </w:trPr>
        <w:tc>
          <w:tcPr>
            <w:tcW w:w="236" w:type="dxa"/>
            <w:tcBorders>
              <w:top w:val="nil"/>
              <w:left w:val="nil"/>
              <w:bottom w:val="nil"/>
              <w:right w:val="nil"/>
            </w:tcBorders>
            <w:shd w:val="clear" w:color="auto" w:fill="auto"/>
            <w:noWrap/>
            <w:vAlign w:val="bottom"/>
            <w:hideMark/>
          </w:tcPr>
          <w:p w14:paraId="552AE36C"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9638CF5"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shd w:val="clear" w:color="auto" w:fill="auto"/>
            <w:vAlign w:val="center"/>
            <w:hideMark/>
          </w:tcPr>
          <w:p w14:paraId="2B239455" w14:textId="77777777" w:rsidR="006F4A16" w:rsidRPr="00B447B8" w:rsidRDefault="006F4A16" w:rsidP="00104611">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0EFE47FD"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4C1C76D9"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shd w:val="clear" w:color="auto" w:fill="auto"/>
            <w:vAlign w:val="center"/>
            <w:hideMark/>
          </w:tcPr>
          <w:p w14:paraId="7B0836AC"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auto" w:fill="auto"/>
            <w:vAlign w:val="center"/>
            <w:hideMark/>
          </w:tcPr>
          <w:p w14:paraId="05266E82"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auto" w:fill="auto"/>
            <w:vAlign w:val="center"/>
            <w:hideMark/>
          </w:tcPr>
          <w:p w14:paraId="2E6A14D2"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shd w:val="clear" w:color="auto" w:fill="auto"/>
            <w:vAlign w:val="center"/>
            <w:hideMark/>
          </w:tcPr>
          <w:p w14:paraId="36AD7A7B"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shd w:val="clear" w:color="auto" w:fill="auto"/>
            <w:vAlign w:val="center"/>
            <w:hideMark/>
          </w:tcPr>
          <w:p w14:paraId="38409162"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20162822"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1F6C547D" w14:textId="77777777" w:rsidTr="00104611">
        <w:trPr>
          <w:trHeight w:val="340"/>
        </w:trPr>
        <w:tc>
          <w:tcPr>
            <w:tcW w:w="236" w:type="dxa"/>
            <w:tcBorders>
              <w:top w:val="nil"/>
              <w:left w:val="nil"/>
              <w:bottom w:val="nil"/>
              <w:right w:val="nil"/>
            </w:tcBorders>
            <w:shd w:val="clear" w:color="auto" w:fill="auto"/>
            <w:noWrap/>
            <w:vAlign w:val="bottom"/>
            <w:hideMark/>
          </w:tcPr>
          <w:p w14:paraId="7A3CB77A"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0657BD15"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shd w:val="clear" w:color="auto" w:fill="auto"/>
            <w:vAlign w:val="center"/>
            <w:hideMark/>
          </w:tcPr>
          <w:p w14:paraId="6EFD888C" w14:textId="77777777" w:rsidR="006F4A16" w:rsidRPr="00B447B8" w:rsidRDefault="006F4A16" w:rsidP="00104611">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0F6C4C5D"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48BA35AB"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auto" w:fill="auto"/>
            <w:vAlign w:val="center"/>
            <w:hideMark/>
          </w:tcPr>
          <w:p w14:paraId="2AA9CF91"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auto" w:fill="auto"/>
            <w:vAlign w:val="center"/>
            <w:hideMark/>
          </w:tcPr>
          <w:p w14:paraId="4F8CBD79"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654DB5F4"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714A3A2A"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shd w:val="clear" w:color="auto" w:fill="auto"/>
            <w:vAlign w:val="center"/>
            <w:hideMark/>
          </w:tcPr>
          <w:p w14:paraId="47A64602"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50D8922B"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68CE7866" w14:textId="77777777" w:rsidTr="00104611">
        <w:trPr>
          <w:trHeight w:val="340"/>
        </w:trPr>
        <w:tc>
          <w:tcPr>
            <w:tcW w:w="236" w:type="dxa"/>
            <w:tcBorders>
              <w:top w:val="nil"/>
              <w:left w:val="nil"/>
              <w:bottom w:val="nil"/>
              <w:right w:val="nil"/>
            </w:tcBorders>
            <w:shd w:val="clear" w:color="auto" w:fill="auto"/>
            <w:noWrap/>
            <w:vAlign w:val="bottom"/>
            <w:hideMark/>
          </w:tcPr>
          <w:p w14:paraId="19F20339"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747263F1"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shd w:val="clear" w:color="auto" w:fill="auto"/>
            <w:vAlign w:val="center"/>
            <w:hideMark/>
          </w:tcPr>
          <w:p w14:paraId="63710444" w14:textId="77777777" w:rsidR="006F4A16" w:rsidRPr="00B447B8" w:rsidRDefault="006F4A16" w:rsidP="00104611">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01BD9E51"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626F3555"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auto" w:fill="auto"/>
            <w:vAlign w:val="center"/>
            <w:hideMark/>
          </w:tcPr>
          <w:p w14:paraId="5F5DE8A7"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30B3394B"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66A9B7ED"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1801FC75"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shd w:val="clear" w:color="auto" w:fill="auto"/>
            <w:vAlign w:val="center"/>
            <w:hideMark/>
          </w:tcPr>
          <w:p w14:paraId="1F3EC390"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45E1217C"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18EAB71F" w14:textId="77777777" w:rsidTr="00104611">
        <w:trPr>
          <w:trHeight w:val="340"/>
        </w:trPr>
        <w:tc>
          <w:tcPr>
            <w:tcW w:w="236" w:type="dxa"/>
            <w:tcBorders>
              <w:top w:val="nil"/>
              <w:left w:val="nil"/>
              <w:bottom w:val="nil"/>
              <w:right w:val="nil"/>
            </w:tcBorders>
            <w:shd w:val="clear" w:color="auto" w:fill="auto"/>
            <w:noWrap/>
            <w:vAlign w:val="bottom"/>
            <w:hideMark/>
          </w:tcPr>
          <w:p w14:paraId="53EDBF8A"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2D9ECD8"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shd w:val="clear" w:color="auto" w:fill="auto"/>
            <w:vAlign w:val="center"/>
            <w:hideMark/>
          </w:tcPr>
          <w:p w14:paraId="5D6000E5" w14:textId="77777777" w:rsidR="006F4A16" w:rsidRPr="00B447B8" w:rsidRDefault="006F4A16" w:rsidP="00104611">
            <w:pPr>
              <w:spacing w:after="0" w:line="240" w:lineRule="auto"/>
              <w:rPr>
                <w:rFonts w:eastAsia="Times New Roman" w:cs="Calibri Light"/>
                <w:b/>
                <w:bCs/>
                <w:sz w:val="20"/>
                <w:szCs w:val="20"/>
                <w:lang w:eastAsia="en-GB"/>
              </w:rPr>
            </w:pPr>
            <w:r w:rsidRPr="00B447B8">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470F36A5"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2DB02F89"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5B1C5B35"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69E3E22F"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66690E6C"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675B2DE8"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shd w:val="clear" w:color="auto" w:fill="auto"/>
            <w:vAlign w:val="center"/>
            <w:hideMark/>
          </w:tcPr>
          <w:p w14:paraId="2FFD13F8"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AF3E025"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5818451F" w14:textId="77777777" w:rsidTr="00104611">
        <w:trPr>
          <w:trHeight w:val="340"/>
        </w:trPr>
        <w:tc>
          <w:tcPr>
            <w:tcW w:w="236" w:type="dxa"/>
            <w:tcBorders>
              <w:top w:val="nil"/>
              <w:left w:val="nil"/>
              <w:bottom w:val="nil"/>
              <w:right w:val="nil"/>
            </w:tcBorders>
            <w:shd w:val="clear" w:color="auto" w:fill="auto"/>
            <w:noWrap/>
            <w:vAlign w:val="bottom"/>
            <w:hideMark/>
          </w:tcPr>
          <w:p w14:paraId="7F7FE544"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88B6D11"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shd w:val="clear" w:color="auto" w:fill="auto"/>
            <w:vAlign w:val="center"/>
            <w:hideMark/>
          </w:tcPr>
          <w:p w14:paraId="47E41FAF" w14:textId="77777777" w:rsidR="006F4A16" w:rsidRPr="00B447B8" w:rsidRDefault="006F4A16" w:rsidP="00104611">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shd w:val="clear" w:color="auto" w:fill="auto"/>
            <w:vAlign w:val="center"/>
            <w:hideMark/>
          </w:tcPr>
          <w:p w14:paraId="15A055BE"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43061358"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5B20EF15"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1980E9D9"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0197EEEC"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CB572FB"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1808D736"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2634F142"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7E29D940" w14:textId="77777777" w:rsidTr="00104611">
        <w:trPr>
          <w:trHeight w:val="340"/>
        </w:trPr>
        <w:tc>
          <w:tcPr>
            <w:tcW w:w="236" w:type="dxa"/>
            <w:tcBorders>
              <w:top w:val="nil"/>
              <w:left w:val="nil"/>
              <w:bottom w:val="nil"/>
              <w:right w:val="nil"/>
            </w:tcBorders>
            <w:shd w:val="clear" w:color="auto" w:fill="auto"/>
            <w:noWrap/>
            <w:vAlign w:val="bottom"/>
            <w:hideMark/>
          </w:tcPr>
          <w:p w14:paraId="36208F6D"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A2B2849"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shd w:val="clear" w:color="auto" w:fill="auto"/>
            <w:vAlign w:val="center"/>
            <w:hideMark/>
          </w:tcPr>
          <w:p w14:paraId="04B52A47" w14:textId="77777777" w:rsidR="006F4A16" w:rsidRPr="00B447B8" w:rsidRDefault="006F4A16" w:rsidP="00104611">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shd w:val="clear" w:color="auto" w:fill="auto"/>
            <w:vAlign w:val="center"/>
            <w:hideMark/>
          </w:tcPr>
          <w:p w14:paraId="35238A49"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2F7CD79B"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63681AEA"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2BDD7965"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6A86F13A"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55E14098"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3D77F118"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3D68F272"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760A8E7D" w14:textId="77777777" w:rsidTr="00104611">
        <w:trPr>
          <w:trHeight w:val="340"/>
        </w:trPr>
        <w:tc>
          <w:tcPr>
            <w:tcW w:w="236" w:type="dxa"/>
            <w:tcBorders>
              <w:top w:val="nil"/>
              <w:left w:val="nil"/>
              <w:bottom w:val="nil"/>
              <w:right w:val="nil"/>
            </w:tcBorders>
            <w:shd w:val="clear" w:color="auto" w:fill="auto"/>
            <w:noWrap/>
            <w:vAlign w:val="bottom"/>
            <w:hideMark/>
          </w:tcPr>
          <w:p w14:paraId="26806449"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26941E10"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shd w:val="clear" w:color="auto" w:fill="auto"/>
            <w:vAlign w:val="center"/>
            <w:hideMark/>
          </w:tcPr>
          <w:p w14:paraId="1B52019D" w14:textId="77777777" w:rsidR="006F4A16" w:rsidRPr="00B447B8" w:rsidRDefault="006F4A16" w:rsidP="00104611">
            <w:pPr>
              <w:spacing w:after="0" w:line="240" w:lineRule="auto"/>
              <w:rPr>
                <w:rFonts w:eastAsia="Times New Roman" w:cs="Calibri Light"/>
                <w:b/>
                <w:bCs/>
                <w:color w:val="000000"/>
                <w:sz w:val="20"/>
                <w:szCs w:val="20"/>
                <w:lang w:eastAsia="en-GB"/>
              </w:rPr>
            </w:pPr>
            <w:proofErr w:type="gramStart"/>
            <w:r w:rsidRPr="00B447B8">
              <w:rPr>
                <w:rFonts w:eastAsia="Times New Roman" w:cs="Calibri Light"/>
                <w:b/>
                <w:bCs/>
                <w:color w:val="000000"/>
                <w:sz w:val="20"/>
                <w:szCs w:val="20"/>
                <w:lang w:eastAsia="en-GB"/>
              </w:rPr>
              <w:t>Level  8</w:t>
            </w:r>
            <w:proofErr w:type="gramEnd"/>
          </w:p>
        </w:tc>
        <w:tc>
          <w:tcPr>
            <w:tcW w:w="1275" w:type="dxa"/>
            <w:tcBorders>
              <w:top w:val="nil"/>
              <w:left w:val="nil"/>
              <w:bottom w:val="single" w:sz="8" w:space="0" w:color="auto"/>
              <w:right w:val="single" w:sz="8" w:space="0" w:color="auto"/>
            </w:tcBorders>
            <w:shd w:val="clear" w:color="auto" w:fill="auto"/>
            <w:vAlign w:val="center"/>
            <w:hideMark/>
          </w:tcPr>
          <w:p w14:paraId="3414A78C"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176C7297"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3674BE55"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37B6948D"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726DBE9C"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77365B42"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7B57E517"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75FC95C5"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7B73A4E4" w14:textId="77777777" w:rsidTr="00104611">
        <w:trPr>
          <w:trHeight w:val="340"/>
        </w:trPr>
        <w:tc>
          <w:tcPr>
            <w:tcW w:w="236" w:type="dxa"/>
            <w:tcBorders>
              <w:top w:val="nil"/>
              <w:left w:val="nil"/>
              <w:bottom w:val="nil"/>
              <w:right w:val="nil"/>
            </w:tcBorders>
            <w:shd w:val="clear" w:color="auto" w:fill="auto"/>
            <w:noWrap/>
            <w:vAlign w:val="bottom"/>
            <w:hideMark/>
          </w:tcPr>
          <w:p w14:paraId="0E094F38"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630C9EC"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shd w:val="clear" w:color="auto" w:fill="auto"/>
            <w:vAlign w:val="center"/>
            <w:hideMark/>
          </w:tcPr>
          <w:p w14:paraId="68BF2D83" w14:textId="77777777" w:rsidR="006F4A16" w:rsidRPr="00B447B8" w:rsidRDefault="006F4A16" w:rsidP="00104611">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shd w:val="clear" w:color="auto" w:fill="auto"/>
            <w:vAlign w:val="center"/>
            <w:hideMark/>
          </w:tcPr>
          <w:p w14:paraId="0941DF13"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3F177F45"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037A49B8"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056ACE8C"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6D8274E6" w14:textId="77777777" w:rsidR="006F4A16" w:rsidRPr="00B447B8" w:rsidRDefault="006F4A16" w:rsidP="00104611">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40CB838E"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5A82BCEB"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4967782"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r>
      <w:tr w:rsidR="006F4A16" w:rsidRPr="00CA6602" w14:paraId="7C4CA701" w14:textId="77777777" w:rsidTr="00104611">
        <w:trPr>
          <w:trHeight w:val="340"/>
        </w:trPr>
        <w:tc>
          <w:tcPr>
            <w:tcW w:w="236" w:type="dxa"/>
            <w:tcBorders>
              <w:top w:val="nil"/>
              <w:left w:val="nil"/>
              <w:bottom w:val="nil"/>
              <w:right w:val="nil"/>
            </w:tcBorders>
            <w:shd w:val="clear" w:color="auto" w:fill="auto"/>
            <w:noWrap/>
            <w:vAlign w:val="bottom"/>
            <w:hideMark/>
          </w:tcPr>
          <w:p w14:paraId="1E89C9E6"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3372" w:type="dxa"/>
            <w:gridSpan w:val="2"/>
            <w:tcBorders>
              <w:top w:val="single" w:sz="8" w:space="0" w:color="auto"/>
              <w:left w:val="nil"/>
              <w:bottom w:val="nil"/>
              <w:right w:val="nil"/>
            </w:tcBorders>
            <w:shd w:val="clear" w:color="auto" w:fill="auto"/>
            <w:noWrap/>
            <w:vAlign w:val="center"/>
            <w:hideMark/>
          </w:tcPr>
          <w:p w14:paraId="271334D4" w14:textId="77777777" w:rsidR="006F4A16" w:rsidRPr="00B447B8" w:rsidRDefault="006F4A16" w:rsidP="00104611">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26DE6C4E"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20</w:t>
            </w:r>
          </w:p>
        </w:tc>
        <w:tc>
          <w:tcPr>
            <w:tcW w:w="2277" w:type="dxa"/>
            <w:tcBorders>
              <w:top w:val="nil"/>
              <w:left w:val="nil"/>
              <w:bottom w:val="nil"/>
              <w:right w:val="nil"/>
            </w:tcBorders>
            <w:shd w:val="clear" w:color="auto" w:fill="auto"/>
            <w:noWrap/>
            <w:vAlign w:val="center"/>
            <w:hideMark/>
          </w:tcPr>
          <w:p w14:paraId="3DEDA428" w14:textId="77777777" w:rsidR="006F4A16" w:rsidRPr="00B447B8" w:rsidRDefault="006F4A16" w:rsidP="00104611">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shd w:val="clear" w:color="auto" w:fill="auto"/>
            <w:noWrap/>
            <w:vAlign w:val="bottom"/>
            <w:hideMark/>
          </w:tcPr>
          <w:p w14:paraId="60BF78BB" w14:textId="77777777" w:rsidR="006F4A16" w:rsidRPr="00B447B8" w:rsidRDefault="006F4A16" w:rsidP="00104611">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shd w:val="clear" w:color="auto" w:fill="auto"/>
            <w:noWrap/>
            <w:vAlign w:val="bottom"/>
            <w:hideMark/>
          </w:tcPr>
          <w:p w14:paraId="2C8794D9"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shd w:val="clear" w:color="auto" w:fill="auto"/>
            <w:noWrap/>
            <w:vAlign w:val="bottom"/>
            <w:hideMark/>
          </w:tcPr>
          <w:p w14:paraId="6866066C"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shd w:val="clear" w:color="auto" w:fill="auto"/>
            <w:noWrap/>
            <w:vAlign w:val="bottom"/>
            <w:hideMark/>
          </w:tcPr>
          <w:p w14:paraId="2D1142EA"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shd w:val="clear" w:color="auto" w:fill="auto"/>
            <w:vAlign w:val="center"/>
            <w:hideMark/>
          </w:tcPr>
          <w:p w14:paraId="0A40D125"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shd w:val="clear" w:color="auto" w:fill="auto"/>
            <w:noWrap/>
            <w:vAlign w:val="bottom"/>
            <w:hideMark/>
          </w:tcPr>
          <w:p w14:paraId="73A42C84" w14:textId="77777777" w:rsidR="006F4A16" w:rsidRPr="00B447B8" w:rsidRDefault="006F4A16" w:rsidP="00104611">
            <w:pPr>
              <w:spacing w:after="0" w:line="240" w:lineRule="auto"/>
              <w:rPr>
                <w:rFonts w:ascii="Times New Roman" w:eastAsia="Times New Roman" w:hAnsi="Times New Roman" w:cs="Times New Roman"/>
                <w:sz w:val="20"/>
                <w:szCs w:val="20"/>
                <w:lang w:eastAsia="en-GB"/>
              </w:rPr>
            </w:pPr>
          </w:p>
        </w:tc>
      </w:tr>
      <w:tr w:rsidR="006F4A16" w:rsidRPr="00CA6602" w14:paraId="58D5425F" w14:textId="77777777" w:rsidTr="00104611">
        <w:trPr>
          <w:trHeight w:val="46"/>
        </w:trPr>
        <w:tc>
          <w:tcPr>
            <w:tcW w:w="236" w:type="dxa"/>
            <w:tcBorders>
              <w:top w:val="nil"/>
              <w:left w:val="nil"/>
              <w:bottom w:val="nil"/>
              <w:right w:val="nil"/>
            </w:tcBorders>
            <w:shd w:val="clear" w:color="auto" w:fill="auto"/>
            <w:noWrap/>
            <w:vAlign w:val="bottom"/>
            <w:hideMark/>
          </w:tcPr>
          <w:p w14:paraId="23AFD6AA" w14:textId="77777777" w:rsidR="006F4A16" w:rsidRPr="00B447B8" w:rsidRDefault="006F4A16" w:rsidP="00104611">
            <w:pPr>
              <w:spacing w:after="0" w:line="240" w:lineRule="auto"/>
              <w:jc w:val="left"/>
              <w:rPr>
                <w:rFonts w:ascii="Times New Roman" w:eastAsia="Times New Roman" w:hAnsi="Times New Roman" w:cs="Times New Roman"/>
                <w:sz w:val="20"/>
                <w:szCs w:val="20"/>
                <w:lang w:eastAsia="en-GB"/>
              </w:rPr>
            </w:pPr>
          </w:p>
        </w:tc>
        <w:tc>
          <w:tcPr>
            <w:tcW w:w="13011" w:type="dxa"/>
            <w:gridSpan w:val="8"/>
            <w:tcBorders>
              <w:top w:val="nil"/>
              <w:left w:val="nil"/>
              <w:bottom w:val="nil"/>
              <w:right w:val="nil"/>
            </w:tcBorders>
            <w:shd w:val="clear" w:color="auto" w:fill="auto"/>
            <w:noWrap/>
            <w:vAlign w:val="center"/>
            <w:hideMark/>
          </w:tcPr>
          <w:p w14:paraId="2BCAF0A1" w14:textId="77777777" w:rsidR="006F4A16" w:rsidRPr="00CA6602" w:rsidRDefault="006F4A16" w:rsidP="00104611">
            <w:pPr>
              <w:spacing w:after="0" w:line="240" w:lineRule="auto"/>
              <w:rPr>
                <w:rFonts w:eastAsia="Times New Roman" w:cs="Calibri Light"/>
                <w:color w:val="000000"/>
                <w:sz w:val="20"/>
                <w:szCs w:val="20"/>
                <w:lang w:eastAsia="en-GB"/>
              </w:rPr>
            </w:pPr>
            <w:r w:rsidRPr="00B447B8">
              <w:rPr>
                <w:rFonts w:eastAsia="Times New Roman" w:cs="Calibri Light"/>
                <w:color w:val="000000"/>
                <w:sz w:val="20"/>
                <w:szCs w:val="20"/>
                <w:lang w:eastAsia="en-GB"/>
              </w:rPr>
              <w:t>F= A+B+C+D+E</w:t>
            </w:r>
          </w:p>
        </w:tc>
        <w:tc>
          <w:tcPr>
            <w:tcW w:w="1701" w:type="dxa"/>
            <w:tcBorders>
              <w:top w:val="nil"/>
              <w:left w:val="nil"/>
              <w:bottom w:val="nil"/>
              <w:right w:val="nil"/>
            </w:tcBorders>
            <w:shd w:val="clear" w:color="auto" w:fill="auto"/>
            <w:vAlign w:val="center"/>
            <w:hideMark/>
          </w:tcPr>
          <w:p w14:paraId="237E2529" w14:textId="77777777" w:rsidR="006F4A16" w:rsidRPr="00380EDB" w:rsidRDefault="006F4A16" w:rsidP="00104611">
            <w:pPr>
              <w:spacing w:after="0" w:line="240" w:lineRule="auto"/>
              <w:rPr>
                <w:rFonts w:eastAsia="Times New Roman" w:cs="Calibri Light"/>
                <w:color w:val="000000"/>
                <w:sz w:val="20"/>
                <w:szCs w:val="20"/>
                <w:lang w:eastAsia="en-GB"/>
              </w:rPr>
            </w:pPr>
          </w:p>
        </w:tc>
        <w:tc>
          <w:tcPr>
            <w:tcW w:w="1863" w:type="dxa"/>
            <w:tcBorders>
              <w:top w:val="nil"/>
              <w:left w:val="nil"/>
              <w:bottom w:val="nil"/>
              <w:right w:val="nil"/>
            </w:tcBorders>
            <w:shd w:val="clear" w:color="auto" w:fill="auto"/>
            <w:noWrap/>
            <w:vAlign w:val="bottom"/>
            <w:hideMark/>
          </w:tcPr>
          <w:p w14:paraId="3964531D" w14:textId="77777777" w:rsidR="006F4A16" w:rsidRPr="00380EDB" w:rsidRDefault="006F4A16" w:rsidP="00104611">
            <w:pPr>
              <w:spacing w:after="0" w:line="240" w:lineRule="auto"/>
              <w:rPr>
                <w:rFonts w:ascii="Times New Roman" w:eastAsia="Times New Roman" w:hAnsi="Times New Roman" w:cs="Times New Roman"/>
                <w:sz w:val="20"/>
                <w:szCs w:val="20"/>
                <w:lang w:eastAsia="en-GB"/>
              </w:rPr>
            </w:pPr>
          </w:p>
        </w:tc>
      </w:tr>
    </w:tbl>
    <w:p w14:paraId="08601141" w14:textId="77777777" w:rsidR="006F4A16" w:rsidRPr="00CA6602" w:rsidRDefault="006F4A16" w:rsidP="006F4A16">
      <w:pPr>
        <w:rPr>
          <w:rFonts w:cs="Calibri"/>
          <w:b/>
          <w:bCs/>
          <w:sz w:val="20"/>
          <w:lang w:eastAsia="en-GB"/>
        </w:rPr>
      </w:pPr>
    </w:p>
    <w:p w14:paraId="435B7BF3" w14:textId="77777777" w:rsidR="00797436" w:rsidRDefault="00797436" w:rsidP="000B1A52">
      <w:pPr>
        <w:rPr>
          <w:lang w:val="en-GB"/>
        </w:rPr>
        <w:sectPr w:rsidR="00797436" w:rsidSect="00336BD9">
          <w:pgSz w:w="16838" w:h="11906" w:orient="landscape" w:code="9"/>
          <w:pgMar w:top="1134" w:right="1276" w:bottom="1134" w:left="993" w:header="567" w:footer="584" w:gutter="0"/>
          <w:cols w:space="708"/>
          <w:docGrid w:linePitch="360"/>
        </w:sectPr>
      </w:pPr>
    </w:p>
    <w:p w14:paraId="27AEE136" w14:textId="77777777" w:rsidR="005E2437" w:rsidRPr="00336BD9" w:rsidRDefault="007D7386" w:rsidP="005E2437">
      <w:pPr>
        <w:pStyle w:val="AnnexH1"/>
        <w:rPr>
          <w:sz w:val="28"/>
          <w:szCs w:val="28"/>
        </w:rPr>
      </w:pPr>
      <w:bookmarkStart w:id="88" w:name="_Toc178795900"/>
      <w:r w:rsidRPr="00336BD9">
        <w:rPr>
          <w:sz w:val="28"/>
          <w:szCs w:val="28"/>
        </w:rPr>
        <w:lastRenderedPageBreak/>
        <w:t>Bidder substantiating evidence</w:t>
      </w:r>
      <w:bookmarkEnd w:id="88"/>
    </w:p>
    <w:p w14:paraId="7B02967A" w14:textId="77777777" w:rsidR="007D7386" w:rsidRPr="00336BD9" w:rsidRDefault="007D7386" w:rsidP="007D7386">
      <w:pPr>
        <w:pStyle w:val="Heading1"/>
        <w:rPr>
          <w:sz w:val="24"/>
          <w:szCs w:val="24"/>
        </w:rPr>
      </w:pPr>
      <w:bookmarkStart w:id="89" w:name="_Toc178795901"/>
      <w:r w:rsidRPr="00336BD9">
        <w:rPr>
          <w:sz w:val="24"/>
          <w:szCs w:val="24"/>
        </w:rPr>
        <w:t>Technical Mandatory Requirement Evidence</w:t>
      </w:r>
      <w:bookmarkEnd w:id="89"/>
    </w:p>
    <w:p w14:paraId="2D53B990" w14:textId="77777777" w:rsidR="007D7386" w:rsidRPr="00336BD9" w:rsidRDefault="007D7386" w:rsidP="007D7386">
      <w:pPr>
        <w:pStyle w:val="Heading2"/>
        <w:rPr>
          <w:sz w:val="24"/>
          <w:szCs w:val="24"/>
        </w:rPr>
      </w:pPr>
      <w:bookmarkStart w:id="90" w:name="_Toc178795902"/>
      <w:r w:rsidRPr="00336BD9">
        <w:rPr>
          <w:sz w:val="24"/>
          <w:szCs w:val="24"/>
        </w:rPr>
        <w:t>Bidder Certification / Affiliation Requirements</w:t>
      </w:r>
      <w:bookmarkEnd w:id="90"/>
    </w:p>
    <w:p w14:paraId="00028AE1" w14:textId="77777777" w:rsidR="007D7386" w:rsidRDefault="007D7386" w:rsidP="003B0835">
      <w:pPr>
        <w:pStyle w:val="ListParagraph"/>
        <w:numPr>
          <w:ilvl w:val="0"/>
          <w:numId w:val="16"/>
        </w:numPr>
        <w:rPr>
          <w:lang w:val="en-GB"/>
        </w:rPr>
      </w:pPr>
      <w:r w:rsidRPr="00B8673D">
        <w:rPr>
          <w:lang w:val="en-GB"/>
        </w:rPr>
        <w:t xml:space="preserve">Attach a copy of a valid documentation (certificate or letter) from OSM/OEM indicating the bidder is accredited to provide </w:t>
      </w:r>
      <w:r w:rsidR="00FC61A5">
        <w:rPr>
          <w:lang w:val="en-GB"/>
        </w:rPr>
        <w:t xml:space="preserve">network </w:t>
      </w:r>
      <w:r w:rsidR="008F429B">
        <w:rPr>
          <w:lang w:val="en-GB"/>
        </w:rPr>
        <w:t>equipment</w:t>
      </w:r>
      <w:r w:rsidR="00FC61A5">
        <w:rPr>
          <w:lang w:val="en-GB"/>
        </w:rPr>
        <w:t xml:space="preserve"> and support </w:t>
      </w:r>
      <w:r w:rsidRPr="00B8673D">
        <w:rPr>
          <w:lang w:val="en-GB"/>
        </w:rPr>
        <w:t>(Refer par 4.</w:t>
      </w:r>
      <w:r w:rsidR="00145EA2" w:rsidRPr="00B8673D">
        <w:rPr>
          <w:lang w:val="en-GB"/>
        </w:rPr>
        <w:t>2</w:t>
      </w:r>
      <w:r w:rsidRPr="00B8673D">
        <w:rPr>
          <w:lang w:val="en-GB"/>
        </w:rPr>
        <w:t>.2 above)</w:t>
      </w:r>
    </w:p>
    <w:p w14:paraId="7C968ABD" w14:textId="77777777" w:rsidR="001A50CD" w:rsidRPr="0029137B" w:rsidRDefault="001A50CD" w:rsidP="00D30CF8">
      <w:pPr>
        <w:spacing w:after="0"/>
        <w:ind w:left="567"/>
        <w:jc w:val="left"/>
        <w:rPr>
          <w:b/>
          <w:bCs/>
          <w:color w:val="000000" w:themeColor="text1"/>
          <w:lang w:val="en-GB"/>
        </w:rPr>
      </w:pPr>
      <w:r w:rsidRPr="0029137B">
        <w:rPr>
          <w:b/>
          <w:bCs/>
          <w:color w:val="000000" w:themeColor="text1"/>
          <w:lang w:val="en-GB"/>
        </w:rPr>
        <w:t xml:space="preserve">NOTE (1): </w:t>
      </w:r>
    </w:p>
    <w:p w14:paraId="36556CEC" w14:textId="77777777" w:rsidR="001A50CD" w:rsidRPr="0029137B" w:rsidRDefault="001A50CD" w:rsidP="00D30CF8">
      <w:pPr>
        <w:spacing w:after="0"/>
        <w:ind w:firstLine="567"/>
        <w:jc w:val="left"/>
        <w:rPr>
          <w:b/>
          <w:bCs/>
          <w:color w:val="000000" w:themeColor="text1"/>
          <w:lang w:val="en-GB"/>
        </w:rPr>
      </w:pPr>
      <w:r w:rsidRPr="0029137B">
        <w:rPr>
          <w:b/>
          <w:bCs/>
          <w:color w:val="000000" w:themeColor="text1"/>
          <w:lang w:val="en-GB"/>
        </w:rPr>
        <w:t>SITA reserves the right to verify information provided.</w:t>
      </w:r>
    </w:p>
    <w:p w14:paraId="06406F88" w14:textId="77777777" w:rsidR="007D7386" w:rsidRDefault="007D7386" w:rsidP="007D7386">
      <w:pPr>
        <w:pStyle w:val="ListParagraph"/>
        <w:ind w:left="1134"/>
        <w:rPr>
          <w:lang w:val="en-GB"/>
        </w:rPr>
      </w:pPr>
    </w:p>
    <w:p w14:paraId="7103670E" w14:textId="77777777" w:rsidR="007D7386" w:rsidRPr="00336BD9" w:rsidRDefault="007D7386" w:rsidP="007D7386">
      <w:pPr>
        <w:pStyle w:val="Heading2"/>
        <w:rPr>
          <w:sz w:val="24"/>
          <w:szCs w:val="24"/>
        </w:rPr>
      </w:pPr>
      <w:bookmarkStart w:id="91" w:name="_Toc178795903"/>
      <w:r w:rsidRPr="00336BD9">
        <w:rPr>
          <w:sz w:val="24"/>
          <w:szCs w:val="24"/>
        </w:rPr>
        <w:t>Bidder Experience and Capability Requirements</w:t>
      </w:r>
      <w:bookmarkEnd w:id="91"/>
    </w:p>
    <w:p w14:paraId="2A957C33" w14:textId="77777777" w:rsidR="007D7386" w:rsidRDefault="007D7386" w:rsidP="003B0835">
      <w:pPr>
        <w:pStyle w:val="ListParagraph"/>
        <w:numPr>
          <w:ilvl w:val="0"/>
          <w:numId w:val="17"/>
        </w:numPr>
      </w:pPr>
      <w:r w:rsidRPr="006D342A">
        <w:t>Complete table below, noting that:</w:t>
      </w:r>
    </w:p>
    <w:p w14:paraId="43CA6A99" w14:textId="58E7DFA1" w:rsidR="007D7386" w:rsidRPr="00B8673D" w:rsidRDefault="007D7386" w:rsidP="003B0835">
      <w:pPr>
        <w:pStyle w:val="ListParagraph"/>
        <w:numPr>
          <w:ilvl w:val="1"/>
          <w:numId w:val="17"/>
        </w:numPr>
      </w:pPr>
      <w:r w:rsidRPr="00B8673D">
        <w:t xml:space="preserve">Provide reference details </w:t>
      </w:r>
      <w:r w:rsidR="00336BD9">
        <w:t xml:space="preserve">from one (1) </w:t>
      </w:r>
      <w:r w:rsidRPr="00B8673D">
        <w:t xml:space="preserve">customer to whom the </w:t>
      </w:r>
      <w:r w:rsidR="00336BD9">
        <w:t xml:space="preserve">supply, delivery and installation of the network equipment service was </w:t>
      </w:r>
      <w:r w:rsidRPr="00B8673D">
        <w:t>delivered</w:t>
      </w:r>
      <w:r w:rsidR="00336BD9">
        <w:t xml:space="preserve"> in the last five (5) </w:t>
      </w:r>
      <w:proofErr w:type="gramStart"/>
      <w:r w:rsidR="00336BD9">
        <w:t>years.</w:t>
      </w:r>
      <w:r w:rsidRPr="00B8673D">
        <w:t>.</w:t>
      </w:r>
      <w:proofErr w:type="gramEnd"/>
    </w:p>
    <w:p w14:paraId="46B662FC" w14:textId="77777777" w:rsidR="007D7386" w:rsidRPr="00B8673D" w:rsidRDefault="007D7386" w:rsidP="007D7386">
      <w:pPr>
        <w:pStyle w:val="ListParagraph"/>
        <w:ind w:left="1701"/>
      </w:pPr>
    </w:p>
    <w:p w14:paraId="5E0045B2" w14:textId="29437676" w:rsidR="007D7386" w:rsidRDefault="007D7386" w:rsidP="007D7386">
      <w:pPr>
        <w:pStyle w:val="Caption"/>
        <w:rPr>
          <w:highlight w:val="yellow"/>
        </w:rPr>
      </w:pPr>
      <w:bookmarkStart w:id="92" w:name="_Toc178602390"/>
      <w:r>
        <w:t xml:space="preserve">Table </w:t>
      </w:r>
      <w:r w:rsidR="00B42D0F">
        <w:t>7</w:t>
      </w:r>
      <w:r>
        <w:t>: References</w:t>
      </w:r>
      <w:bookmarkEnd w:id="92"/>
    </w:p>
    <w:tbl>
      <w:tblPr>
        <w:tblStyle w:val="TableGrid"/>
        <w:tblW w:w="0" w:type="auto"/>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
        <w:gridCol w:w="1652"/>
        <w:gridCol w:w="2263"/>
        <w:gridCol w:w="3529"/>
        <w:gridCol w:w="1694"/>
      </w:tblGrid>
      <w:tr w:rsidR="007D7386" w14:paraId="05C33E6B" w14:textId="77777777" w:rsidTr="004D47F9">
        <w:tc>
          <w:tcPr>
            <w:tcW w:w="495" w:type="dxa"/>
            <w:shd w:val="solid" w:color="DBE5F1" w:themeColor="accent1" w:themeTint="33" w:fill="DBE5F1" w:themeFill="accent1" w:themeFillTint="33"/>
          </w:tcPr>
          <w:p w14:paraId="4B7EA9EF"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No</w:t>
            </w:r>
          </w:p>
        </w:tc>
        <w:tc>
          <w:tcPr>
            <w:tcW w:w="1652" w:type="dxa"/>
            <w:shd w:val="solid" w:color="DBE5F1" w:themeColor="accent1" w:themeTint="33" w:fill="DBE5F1" w:themeFill="accent1" w:themeFillTint="33"/>
          </w:tcPr>
          <w:p w14:paraId="554A21B8"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Company Name</w:t>
            </w:r>
          </w:p>
        </w:tc>
        <w:tc>
          <w:tcPr>
            <w:tcW w:w="2263" w:type="dxa"/>
            <w:shd w:val="solid" w:color="DBE5F1" w:themeColor="accent1" w:themeTint="33" w:fill="DBE5F1" w:themeFill="accent1" w:themeFillTint="33"/>
          </w:tcPr>
          <w:p w14:paraId="17FC7F44"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Reference person name, contact details</w:t>
            </w:r>
          </w:p>
        </w:tc>
        <w:tc>
          <w:tcPr>
            <w:tcW w:w="3529" w:type="dxa"/>
            <w:shd w:val="solid" w:color="DBE5F1" w:themeColor="accent1" w:themeTint="33" w:fill="DBE5F1" w:themeFill="accent1" w:themeFillTint="33"/>
          </w:tcPr>
          <w:p w14:paraId="4CAB0B00"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Project Scope of Work</w:t>
            </w:r>
          </w:p>
        </w:tc>
        <w:tc>
          <w:tcPr>
            <w:tcW w:w="1694" w:type="dxa"/>
            <w:shd w:val="solid" w:color="DBE5F1" w:themeColor="accent1" w:themeTint="33" w:fill="DBE5F1" w:themeFill="accent1" w:themeFillTint="33"/>
          </w:tcPr>
          <w:p w14:paraId="58D1DAC9"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Project start and end date</w:t>
            </w:r>
          </w:p>
        </w:tc>
      </w:tr>
      <w:tr w:rsidR="007D7386" w14:paraId="410DC0F4" w14:textId="77777777" w:rsidTr="004D47F9">
        <w:tc>
          <w:tcPr>
            <w:tcW w:w="495" w:type="dxa"/>
          </w:tcPr>
          <w:p w14:paraId="2E3E49D7" w14:textId="77777777" w:rsidR="007D7386" w:rsidRPr="00FD3A05" w:rsidRDefault="007D7386" w:rsidP="004D47F9">
            <w:pPr>
              <w:pStyle w:val="ListParagraph"/>
            </w:pPr>
            <w:r w:rsidRPr="00FD3A05">
              <w:t>1</w:t>
            </w:r>
          </w:p>
        </w:tc>
        <w:tc>
          <w:tcPr>
            <w:tcW w:w="1652" w:type="dxa"/>
          </w:tcPr>
          <w:p w14:paraId="26A39513" w14:textId="77777777" w:rsidR="007D7386" w:rsidRPr="00FD3A05" w:rsidRDefault="007D7386" w:rsidP="004D47F9">
            <w:pPr>
              <w:pStyle w:val="ListParagraph"/>
              <w:rPr>
                <w:color w:val="FF0000"/>
              </w:rPr>
            </w:pPr>
            <w:r w:rsidRPr="00FD3A05">
              <w:rPr>
                <w:color w:val="FF0000"/>
              </w:rPr>
              <w:t>&lt;Company name&gt;</w:t>
            </w:r>
          </w:p>
          <w:p w14:paraId="6C9AB6D1" w14:textId="77777777" w:rsidR="007D7386" w:rsidRPr="00FD3A05" w:rsidRDefault="007D7386" w:rsidP="004D47F9">
            <w:pPr>
              <w:pStyle w:val="ListParagraph"/>
              <w:rPr>
                <w:color w:val="FF0000"/>
              </w:rPr>
            </w:pPr>
            <w:r w:rsidRPr="00FD3A05">
              <w:rPr>
                <w:color w:val="FF0000"/>
              </w:rPr>
              <w:tab/>
            </w:r>
            <w:r w:rsidRPr="00FD3A05">
              <w:rPr>
                <w:color w:val="FF0000"/>
              </w:rPr>
              <w:tab/>
            </w:r>
          </w:p>
          <w:p w14:paraId="0664639E" w14:textId="77777777" w:rsidR="007D7386" w:rsidRPr="00FD3A05" w:rsidRDefault="007D7386" w:rsidP="004D47F9">
            <w:pPr>
              <w:pStyle w:val="ListParagraph"/>
              <w:rPr>
                <w:color w:val="FF0000"/>
                <w:highlight w:val="yellow"/>
              </w:rPr>
            </w:pPr>
          </w:p>
        </w:tc>
        <w:tc>
          <w:tcPr>
            <w:tcW w:w="2263" w:type="dxa"/>
          </w:tcPr>
          <w:p w14:paraId="544E6942" w14:textId="77777777" w:rsidR="007D7386" w:rsidRPr="00B8673D" w:rsidRDefault="007D7386" w:rsidP="004D47F9">
            <w:pPr>
              <w:pStyle w:val="ListParagraph"/>
              <w:rPr>
                <w:color w:val="FF0000"/>
              </w:rPr>
            </w:pPr>
            <w:r w:rsidRPr="00B8673D">
              <w:rPr>
                <w:color w:val="FF0000"/>
              </w:rPr>
              <w:t>&lt;Person Name&gt;</w:t>
            </w:r>
          </w:p>
          <w:p w14:paraId="5F28E00B" w14:textId="77777777" w:rsidR="007D7386" w:rsidRPr="00B8673D" w:rsidRDefault="007D7386" w:rsidP="004D47F9">
            <w:pPr>
              <w:pStyle w:val="ListParagraph"/>
              <w:rPr>
                <w:color w:val="FF0000"/>
              </w:rPr>
            </w:pPr>
            <w:r w:rsidRPr="00B8673D">
              <w:rPr>
                <w:color w:val="FF0000"/>
              </w:rPr>
              <w:t>&lt;Tel&gt;</w:t>
            </w:r>
          </w:p>
          <w:p w14:paraId="3E27E262" w14:textId="77777777" w:rsidR="007D7386" w:rsidRPr="00B8673D" w:rsidRDefault="007D7386" w:rsidP="004D47F9">
            <w:pPr>
              <w:pStyle w:val="ListParagraph"/>
              <w:rPr>
                <w:color w:val="FF0000"/>
              </w:rPr>
            </w:pPr>
            <w:r w:rsidRPr="00B8673D">
              <w:rPr>
                <w:color w:val="FF0000"/>
              </w:rPr>
              <w:t>&lt;email&gt;</w:t>
            </w:r>
          </w:p>
        </w:tc>
        <w:tc>
          <w:tcPr>
            <w:tcW w:w="3529" w:type="dxa"/>
          </w:tcPr>
          <w:p w14:paraId="1B24A205" w14:textId="3F13E259" w:rsidR="007D7386" w:rsidRPr="00B8673D" w:rsidRDefault="007D7386" w:rsidP="0082065F">
            <w:pPr>
              <w:pStyle w:val="ListParagraph"/>
              <w:rPr>
                <w:color w:val="FF0000"/>
              </w:rPr>
            </w:pPr>
            <w:r w:rsidRPr="00B8673D">
              <w:rPr>
                <w:color w:val="FF0000"/>
              </w:rPr>
              <w:t xml:space="preserve">&lt; Provide scope details of a project from a customer to whom </w:t>
            </w:r>
            <w:r w:rsidR="00336BD9">
              <w:rPr>
                <w:color w:val="FF0000"/>
              </w:rPr>
              <w:t xml:space="preserve">the supply, delivery and installation of network equipment </w:t>
            </w:r>
            <w:r w:rsidRPr="00B8673D">
              <w:rPr>
                <w:color w:val="FF0000"/>
              </w:rPr>
              <w:t xml:space="preserve">service was delivered </w:t>
            </w:r>
            <w:r w:rsidR="00336BD9">
              <w:rPr>
                <w:color w:val="FF0000"/>
              </w:rPr>
              <w:t>in the last five (5) years.</w:t>
            </w:r>
          </w:p>
        </w:tc>
        <w:tc>
          <w:tcPr>
            <w:tcW w:w="1694" w:type="dxa"/>
          </w:tcPr>
          <w:p w14:paraId="67685A2D" w14:textId="77777777" w:rsidR="007D7386" w:rsidRPr="00FD3A05" w:rsidRDefault="007D7386" w:rsidP="004D47F9">
            <w:pPr>
              <w:pStyle w:val="ListParagraph"/>
              <w:rPr>
                <w:color w:val="FF0000"/>
              </w:rPr>
            </w:pPr>
            <w:r w:rsidRPr="00FD3A05">
              <w:rPr>
                <w:color w:val="FF0000"/>
              </w:rPr>
              <w:t>Start Date:</w:t>
            </w:r>
          </w:p>
          <w:p w14:paraId="295871AD" w14:textId="77777777" w:rsidR="007D7386" w:rsidRPr="00FD3A05" w:rsidRDefault="007D7386" w:rsidP="004D47F9">
            <w:pPr>
              <w:pStyle w:val="ListParagraph"/>
              <w:rPr>
                <w:color w:val="FF0000"/>
                <w:highlight w:val="yellow"/>
              </w:rPr>
            </w:pPr>
            <w:r w:rsidRPr="00FD3A05">
              <w:rPr>
                <w:color w:val="FF0000"/>
              </w:rPr>
              <w:t>End Date:</w:t>
            </w:r>
          </w:p>
        </w:tc>
      </w:tr>
    </w:tbl>
    <w:p w14:paraId="6634B607" w14:textId="77777777" w:rsidR="001A50CD" w:rsidRDefault="001A50CD" w:rsidP="001A50CD">
      <w:pPr>
        <w:rPr>
          <w:b/>
        </w:rPr>
      </w:pPr>
    </w:p>
    <w:p w14:paraId="464929B3" w14:textId="77777777" w:rsidR="0029137B" w:rsidRDefault="00B42D0F" w:rsidP="00B42D0F">
      <w:pPr>
        <w:rPr>
          <w:b/>
          <w:bCs/>
          <w:color w:val="000000" w:themeColor="text1"/>
          <w:lang w:val="en-GB"/>
        </w:rPr>
      </w:pPr>
      <w:r w:rsidRPr="00B42D0F">
        <w:rPr>
          <w:b/>
          <w:bCs/>
          <w:color w:val="000000" w:themeColor="text1"/>
          <w:lang w:val="en-GB"/>
        </w:rPr>
        <w:t xml:space="preserve">Note </w:t>
      </w:r>
      <w:r w:rsidR="0029137B">
        <w:rPr>
          <w:b/>
          <w:bCs/>
          <w:color w:val="000000" w:themeColor="text1"/>
          <w:lang w:val="en-GB"/>
        </w:rPr>
        <w:t>(</w:t>
      </w:r>
      <w:r w:rsidRPr="00B42D0F">
        <w:rPr>
          <w:b/>
          <w:bCs/>
          <w:color w:val="000000" w:themeColor="text1"/>
          <w:lang w:val="en-GB"/>
        </w:rPr>
        <w:t>1</w:t>
      </w:r>
      <w:r w:rsidR="0029137B">
        <w:rPr>
          <w:b/>
          <w:bCs/>
          <w:color w:val="000000" w:themeColor="text1"/>
          <w:lang w:val="en-GB"/>
        </w:rPr>
        <w:t>)</w:t>
      </w:r>
      <w:r w:rsidRPr="00B42D0F">
        <w:rPr>
          <w:b/>
          <w:bCs/>
          <w:color w:val="000000" w:themeColor="text1"/>
          <w:lang w:val="en-GB"/>
        </w:rPr>
        <w:t>.</w:t>
      </w:r>
      <w:r w:rsidR="0029137B">
        <w:rPr>
          <w:b/>
          <w:bCs/>
          <w:color w:val="000000" w:themeColor="text1"/>
          <w:lang w:val="en-GB"/>
        </w:rPr>
        <w:t>:</w:t>
      </w:r>
    </w:p>
    <w:p w14:paraId="7AECF47E" w14:textId="2A66D6BF" w:rsidR="00B42D0F" w:rsidRDefault="00B42D0F" w:rsidP="00B42D0F">
      <w:pPr>
        <w:rPr>
          <w:b/>
          <w:bCs/>
          <w:color w:val="000000" w:themeColor="text1"/>
          <w:lang w:val="en-GB"/>
        </w:rPr>
      </w:pPr>
      <w:r w:rsidRPr="00B42D0F">
        <w:rPr>
          <w:b/>
          <w:bCs/>
          <w:color w:val="000000" w:themeColor="text1"/>
          <w:lang w:val="en-GB"/>
        </w:rPr>
        <w:t>SITA reserve the right to verify the information provided.</w:t>
      </w:r>
    </w:p>
    <w:p w14:paraId="40A44B1E" w14:textId="77777777" w:rsidR="0029137B" w:rsidRPr="00B42D0F" w:rsidRDefault="0029137B" w:rsidP="00B42D0F">
      <w:pPr>
        <w:rPr>
          <w:b/>
          <w:bCs/>
          <w:color w:val="000000" w:themeColor="text1"/>
          <w:lang w:val="en-GB"/>
        </w:rPr>
      </w:pPr>
    </w:p>
    <w:p w14:paraId="0807AC01" w14:textId="77777777" w:rsidR="0029137B" w:rsidRDefault="00B42D0F" w:rsidP="00B42D0F">
      <w:pPr>
        <w:rPr>
          <w:b/>
          <w:bCs/>
          <w:color w:val="000000" w:themeColor="text1"/>
          <w:lang w:val="en-GB"/>
        </w:rPr>
      </w:pPr>
      <w:r w:rsidRPr="00B42D0F">
        <w:rPr>
          <w:b/>
          <w:bCs/>
          <w:color w:val="000000" w:themeColor="text1"/>
          <w:lang w:val="en-GB"/>
        </w:rPr>
        <w:t xml:space="preserve">Note </w:t>
      </w:r>
      <w:r w:rsidR="0029137B">
        <w:rPr>
          <w:b/>
          <w:bCs/>
          <w:color w:val="000000" w:themeColor="text1"/>
          <w:lang w:val="en-GB"/>
        </w:rPr>
        <w:t>(</w:t>
      </w:r>
      <w:r w:rsidRPr="00B42D0F">
        <w:rPr>
          <w:b/>
          <w:bCs/>
          <w:color w:val="000000" w:themeColor="text1"/>
          <w:lang w:val="en-GB"/>
        </w:rPr>
        <w:t>2</w:t>
      </w:r>
      <w:r w:rsidR="0029137B">
        <w:rPr>
          <w:b/>
          <w:bCs/>
          <w:color w:val="000000" w:themeColor="text1"/>
          <w:lang w:val="en-GB"/>
        </w:rPr>
        <w:t>)</w:t>
      </w:r>
      <w:r w:rsidRPr="00B42D0F">
        <w:rPr>
          <w:b/>
          <w:bCs/>
          <w:color w:val="000000" w:themeColor="text1"/>
          <w:lang w:val="en-GB"/>
        </w:rPr>
        <w:t>:</w:t>
      </w:r>
    </w:p>
    <w:p w14:paraId="30DB3F77" w14:textId="123EA334" w:rsidR="00B42D0F" w:rsidRDefault="00B42D0F" w:rsidP="00B42D0F">
      <w:pPr>
        <w:rPr>
          <w:b/>
          <w:bCs/>
          <w:color w:val="000000" w:themeColor="text1"/>
          <w:lang w:val="en-GB"/>
        </w:rPr>
      </w:pPr>
      <w:r w:rsidRPr="00B42D0F">
        <w:rPr>
          <w:b/>
          <w:bCs/>
          <w:color w:val="000000" w:themeColor="text1"/>
          <w:lang w:val="en-GB"/>
        </w:rPr>
        <w:t xml:space="preserve"> Failure to fully complete Table 7 above will result to a disqualification.</w:t>
      </w:r>
    </w:p>
    <w:p w14:paraId="063CEFD1" w14:textId="77777777" w:rsidR="0029137B" w:rsidRPr="00B42D0F" w:rsidRDefault="0029137B" w:rsidP="00B42D0F">
      <w:pPr>
        <w:rPr>
          <w:b/>
          <w:bCs/>
          <w:color w:val="000000" w:themeColor="text1"/>
          <w:lang w:val="en-GB"/>
        </w:rPr>
      </w:pPr>
    </w:p>
    <w:p w14:paraId="36CF0951" w14:textId="77777777" w:rsidR="0029137B" w:rsidRDefault="00B42D0F" w:rsidP="00B42D0F">
      <w:pPr>
        <w:rPr>
          <w:b/>
          <w:bCs/>
          <w:color w:val="000000" w:themeColor="text1"/>
          <w:lang w:val="en-GB"/>
        </w:rPr>
      </w:pPr>
      <w:r w:rsidRPr="00B42D0F">
        <w:rPr>
          <w:b/>
          <w:bCs/>
          <w:color w:val="000000" w:themeColor="text1"/>
          <w:lang w:val="en-GB"/>
        </w:rPr>
        <w:t xml:space="preserve">Note </w:t>
      </w:r>
      <w:r w:rsidR="0029137B">
        <w:rPr>
          <w:b/>
          <w:bCs/>
          <w:color w:val="000000" w:themeColor="text1"/>
          <w:lang w:val="en-GB"/>
        </w:rPr>
        <w:t>(</w:t>
      </w:r>
      <w:r w:rsidRPr="00B42D0F">
        <w:rPr>
          <w:b/>
          <w:bCs/>
          <w:color w:val="000000" w:themeColor="text1"/>
          <w:lang w:val="en-GB"/>
        </w:rPr>
        <w:t>3</w:t>
      </w:r>
      <w:r w:rsidR="0029137B">
        <w:rPr>
          <w:b/>
          <w:bCs/>
          <w:color w:val="000000" w:themeColor="text1"/>
          <w:lang w:val="en-GB"/>
        </w:rPr>
        <w:t>)</w:t>
      </w:r>
      <w:r w:rsidRPr="00B42D0F">
        <w:rPr>
          <w:b/>
          <w:bCs/>
          <w:color w:val="000000" w:themeColor="text1"/>
          <w:lang w:val="en-GB"/>
        </w:rPr>
        <w:t>:</w:t>
      </w:r>
    </w:p>
    <w:p w14:paraId="577D0549" w14:textId="4C3C0D17" w:rsidR="00B42D0F" w:rsidRPr="00B42D0F" w:rsidRDefault="00B42D0F" w:rsidP="00B42D0F">
      <w:pPr>
        <w:rPr>
          <w:b/>
          <w:bCs/>
          <w:color w:val="000000" w:themeColor="text1"/>
          <w:lang w:val="en-GB"/>
        </w:rPr>
      </w:pPr>
      <w:r w:rsidRPr="00B42D0F">
        <w:rPr>
          <w:b/>
          <w:bCs/>
          <w:color w:val="000000" w:themeColor="text1"/>
          <w:lang w:val="en-GB"/>
        </w:rPr>
        <w:t xml:space="preserve"> No reference letter will be accepted.</w:t>
      </w:r>
    </w:p>
    <w:p w14:paraId="25C481FC" w14:textId="77777777" w:rsidR="00242A36" w:rsidRPr="00242A36" w:rsidRDefault="00242A36" w:rsidP="00242A36">
      <w:pPr>
        <w:pStyle w:val="Heading2"/>
        <w:rPr>
          <w:rFonts w:cs="Times New Roman"/>
          <w:bCs/>
          <w:szCs w:val="28"/>
        </w:rPr>
      </w:pPr>
      <w:bookmarkStart w:id="93" w:name="_Toc178795904"/>
      <w:r w:rsidRPr="00242A36">
        <w:rPr>
          <w:rFonts w:cs="Times New Roman"/>
          <w:bCs/>
          <w:szCs w:val="28"/>
        </w:rPr>
        <w:t>Special Conditions of Contract</w:t>
      </w:r>
      <w:bookmarkEnd w:id="93"/>
    </w:p>
    <w:p w14:paraId="7EBB66D3" w14:textId="2D2B4194" w:rsidR="00242A36" w:rsidRDefault="00242A36" w:rsidP="00242A36">
      <w:pPr>
        <w:pStyle w:val="Specification"/>
        <w:spacing w:line="276" w:lineRule="auto"/>
        <w:ind w:left="567"/>
        <w:jc w:val="both"/>
        <w:rPr>
          <w:rFonts w:ascii="Calibri Light" w:hAnsi="Calibri Light" w:cs="Calibri Light"/>
          <w:sz w:val="22"/>
          <w:szCs w:val="22"/>
        </w:rPr>
      </w:pPr>
      <w:r>
        <w:rPr>
          <w:rFonts w:ascii="Calibri Light" w:hAnsi="Calibri Light" w:cs="Calibri Light"/>
          <w:sz w:val="22"/>
          <w:szCs w:val="22"/>
        </w:rPr>
        <w:t xml:space="preserve">The Bidder </w:t>
      </w:r>
      <w:r>
        <w:rPr>
          <w:rFonts w:ascii="Calibri Light" w:hAnsi="Calibri Light" w:cs="Calibri Light"/>
          <w:b/>
          <w:bCs/>
          <w:sz w:val="22"/>
          <w:szCs w:val="22"/>
        </w:rPr>
        <w:t xml:space="preserve">must accept </w:t>
      </w:r>
      <w:r>
        <w:rPr>
          <w:rFonts w:ascii="Calibri Light" w:hAnsi="Calibri Light" w:cs="Calibri Light"/>
          <w:b/>
          <w:bCs/>
          <w:sz w:val="22"/>
          <w:szCs w:val="22"/>
          <w:u w:val="single"/>
        </w:rPr>
        <w:t>ALL</w:t>
      </w:r>
      <w:r>
        <w:rPr>
          <w:rFonts w:ascii="Calibri Light" w:hAnsi="Calibri Light" w:cs="Calibri Light"/>
          <w:sz w:val="22"/>
          <w:szCs w:val="22"/>
        </w:rPr>
        <w:t xml:space="preserve"> the Special Conditions of Contract by completing and signing the declaration of Acceptance in the Declaration of Compliance and Acceptance under the Special Conditions </w:t>
      </w:r>
      <w:r>
        <w:rPr>
          <w:rFonts w:ascii="Calibri Light" w:hAnsi="Calibri Light" w:cs="Calibri Light"/>
          <w:b/>
          <w:bCs/>
          <w:sz w:val="22"/>
          <w:szCs w:val="22"/>
        </w:rPr>
        <w:t>(Section 4.3.17)</w:t>
      </w:r>
      <w:r>
        <w:rPr>
          <w:rFonts w:ascii="Calibri Light" w:hAnsi="Calibri Light" w:cs="Calibri Light"/>
          <w:sz w:val="22"/>
          <w:szCs w:val="22"/>
        </w:rPr>
        <w:t>.</w:t>
      </w:r>
    </w:p>
    <w:p w14:paraId="7664BB63" w14:textId="77777777" w:rsidR="00242A36" w:rsidRPr="00242A36" w:rsidRDefault="00242A36" w:rsidP="00242A36">
      <w:pPr>
        <w:pStyle w:val="Specification"/>
        <w:spacing w:line="276" w:lineRule="auto"/>
        <w:ind w:firstLine="567"/>
        <w:jc w:val="both"/>
        <w:rPr>
          <w:rFonts w:asciiTheme="majorHAnsi" w:hAnsiTheme="majorHAnsi" w:cstheme="majorHAnsi"/>
          <w:b/>
          <w:bCs/>
          <w:sz w:val="22"/>
          <w:szCs w:val="22"/>
        </w:rPr>
      </w:pPr>
      <w:r w:rsidRPr="00242A36">
        <w:rPr>
          <w:rFonts w:asciiTheme="majorHAnsi" w:hAnsiTheme="majorHAnsi" w:cstheme="majorHAnsi"/>
          <w:b/>
          <w:bCs/>
          <w:sz w:val="22"/>
          <w:szCs w:val="22"/>
        </w:rPr>
        <w:t xml:space="preserve">NOTE (1): </w:t>
      </w:r>
    </w:p>
    <w:p w14:paraId="1175C638" w14:textId="77777777" w:rsidR="00242A36" w:rsidRPr="00242A36" w:rsidRDefault="00242A36" w:rsidP="00242A36">
      <w:pPr>
        <w:pStyle w:val="Specification"/>
        <w:spacing w:line="276" w:lineRule="auto"/>
        <w:ind w:left="567"/>
        <w:jc w:val="both"/>
        <w:rPr>
          <w:rFonts w:asciiTheme="majorHAnsi" w:hAnsiTheme="majorHAnsi" w:cstheme="majorHAnsi"/>
          <w:sz w:val="22"/>
          <w:szCs w:val="22"/>
        </w:rPr>
      </w:pPr>
      <w:r w:rsidRPr="00242A36">
        <w:rPr>
          <w:rFonts w:asciiTheme="majorHAnsi" w:hAnsiTheme="majorHAnsi" w:cstheme="majorHAnsi"/>
          <w:sz w:val="22"/>
          <w:szCs w:val="22"/>
        </w:rPr>
        <w:t xml:space="preserve">Failure to </w:t>
      </w:r>
      <w:r w:rsidRPr="00242A36">
        <w:rPr>
          <w:rFonts w:asciiTheme="majorHAnsi" w:hAnsiTheme="majorHAnsi" w:cstheme="majorHAnsi"/>
          <w:b/>
          <w:bCs/>
          <w:sz w:val="22"/>
          <w:szCs w:val="22"/>
        </w:rPr>
        <w:t xml:space="preserve">accept </w:t>
      </w:r>
      <w:r w:rsidRPr="00242A36">
        <w:rPr>
          <w:rFonts w:asciiTheme="majorHAnsi" w:hAnsiTheme="majorHAnsi" w:cstheme="majorHAnsi"/>
          <w:b/>
          <w:bCs/>
          <w:sz w:val="22"/>
          <w:szCs w:val="22"/>
          <w:u w:val="single"/>
        </w:rPr>
        <w:t>ALL</w:t>
      </w:r>
      <w:r w:rsidRPr="00242A36">
        <w:rPr>
          <w:rFonts w:asciiTheme="majorHAnsi" w:hAnsiTheme="majorHAnsi" w:cstheme="majorHAnsi"/>
          <w:sz w:val="22"/>
          <w:szCs w:val="22"/>
        </w:rPr>
        <w:t xml:space="preserve"> the Special Conditions of Contract will result in disqualification.</w:t>
      </w:r>
    </w:p>
    <w:p w14:paraId="64F64840" w14:textId="77777777" w:rsidR="00B42D0F" w:rsidRDefault="00B42D0F" w:rsidP="00B42D0F">
      <w:pPr>
        <w:rPr>
          <w:b/>
        </w:rPr>
      </w:pPr>
    </w:p>
    <w:p w14:paraId="0C24E247" w14:textId="0C945457" w:rsidR="0060212A" w:rsidRPr="00336BD9" w:rsidRDefault="0060212A" w:rsidP="0029137B">
      <w:pPr>
        <w:pStyle w:val="Heading2"/>
        <w:rPr>
          <w:sz w:val="24"/>
          <w:szCs w:val="24"/>
        </w:rPr>
      </w:pPr>
      <w:bookmarkStart w:id="94" w:name="_Toc178795905"/>
      <w:r w:rsidRPr="00336BD9">
        <w:rPr>
          <w:sz w:val="24"/>
          <w:szCs w:val="24"/>
        </w:rPr>
        <w:lastRenderedPageBreak/>
        <w:t>Preference Point</w:t>
      </w:r>
      <w:r w:rsidR="0071278B" w:rsidRPr="00336BD9">
        <w:rPr>
          <w:sz w:val="24"/>
          <w:szCs w:val="24"/>
        </w:rPr>
        <w:t>s</w:t>
      </w:r>
      <w:r w:rsidRPr="00336BD9">
        <w:rPr>
          <w:sz w:val="24"/>
          <w:szCs w:val="24"/>
        </w:rPr>
        <w:t xml:space="preserve"> </w:t>
      </w:r>
      <w:r w:rsidR="000E14DD" w:rsidRPr="00336BD9">
        <w:rPr>
          <w:sz w:val="24"/>
          <w:szCs w:val="24"/>
        </w:rPr>
        <w:t xml:space="preserve">Preferential </w:t>
      </w:r>
      <w:r w:rsidRPr="00336BD9">
        <w:rPr>
          <w:sz w:val="24"/>
          <w:szCs w:val="24"/>
        </w:rPr>
        <w:t>Goals</w:t>
      </w:r>
      <w:r w:rsidR="00AE3179" w:rsidRPr="00336BD9">
        <w:rPr>
          <w:sz w:val="24"/>
          <w:szCs w:val="24"/>
        </w:rPr>
        <w:t xml:space="preserve"> Evidence</w:t>
      </w:r>
      <w:bookmarkEnd w:id="94"/>
    </w:p>
    <w:p w14:paraId="7E097FA7" w14:textId="1B4401CD" w:rsidR="00621A13" w:rsidRDefault="008049F9" w:rsidP="003B0835">
      <w:pPr>
        <w:pStyle w:val="ListParagraph"/>
        <w:numPr>
          <w:ilvl w:val="0"/>
          <w:numId w:val="23"/>
        </w:numPr>
      </w:pPr>
      <w:r>
        <w:t xml:space="preserve">Bidder to complete </w:t>
      </w:r>
      <w:r w:rsidRPr="00BC4635">
        <w:t>the table</w:t>
      </w:r>
      <w:r w:rsidR="00242A36">
        <w:t xml:space="preserve"> 5 and 6 above</w:t>
      </w:r>
      <w:r>
        <w:t xml:space="preserve"> in terms of points claimed for the specific bid and must provide the required evidence justifying the points claimed.</w:t>
      </w:r>
    </w:p>
    <w:p w14:paraId="720161B7" w14:textId="77777777" w:rsidR="00242A36" w:rsidRPr="00CA6602" w:rsidRDefault="00242A36" w:rsidP="00242A36">
      <w:pPr>
        <w:rPr>
          <w:rFonts w:cs="Calibri"/>
          <w:szCs w:val="24"/>
          <w:lang w:eastAsia="en-GB"/>
        </w:rPr>
      </w:pPr>
      <w:r w:rsidRPr="00CA6602">
        <w:rPr>
          <w:rFonts w:cs="Calibri"/>
          <w:b/>
          <w:bCs/>
        </w:rPr>
        <w:t>Evidence:</w:t>
      </w:r>
      <w:r w:rsidRPr="00CA6602">
        <w:rPr>
          <w:rFonts w:cs="Calibri"/>
        </w:rPr>
        <w:br/>
      </w:r>
      <w:r w:rsidRPr="00CA6602">
        <w:rPr>
          <w:rFonts w:cs="Calibri"/>
          <w:szCs w:val="24"/>
          <w:lang w:eastAsia="en-GB"/>
        </w:rPr>
        <w:t>The Bidder must provide a copy of the following relevant evidence for the Preferential Goal points which the Bidder qualifies for:</w:t>
      </w:r>
    </w:p>
    <w:p w14:paraId="3A0E9F58" w14:textId="77777777" w:rsidR="00242A36" w:rsidRPr="00CA6602" w:rsidRDefault="00242A36" w:rsidP="00242A36">
      <w:pPr>
        <w:pStyle w:val="ListParagraph"/>
        <w:numPr>
          <w:ilvl w:val="0"/>
          <w:numId w:val="23"/>
        </w:numPr>
        <w:rPr>
          <w:rFonts w:cs="Calibri"/>
          <w:szCs w:val="24"/>
        </w:rPr>
      </w:pPr>
      <w:r w:rsidRPr="00CA6602">
        <w:rPr>
          <w:rFonts w:cs="Calibri"/>
          <w:b/>
          <w:bCs/>
          <w:szCs w:val="24"/>
        </w:rPr>
        <w:t xml:space="preserve">Columns A, B, C and D in tables </w:t>
      </w:r>
      <w:r>
        <w:rPr>
          <w:rFonts w:cs="Calibri"/>
          <w:b/>
          <w:bCs/>
          <w:szCs w:val="24"/>
        </w:rPr>
        <w:t>6</w:t>
      </w:r>
    </w:p>
    <w:p w14:paraId="5E03C22B" w14:textId="77777777" w:rsidR="00242A36" w:rsidRPr="00B447B8" w:rsidRDefault="00242A36" w:rsidP="00242A36">
      <w:pPr>
        <w:spacing w:after="0"/>
        <w:ind w:left="460"/>
        <w:jc w:val="left"/>
        <w:outlineLvl w:val="0"/>
        <w:rPr>
          <w:rFonts w:asciiTheme="minorHAnsi" w:hAnsiTheme="minorHAnsi" w:cs="Calibri"/>
          <w:szCs w:val="24"/>
        </w:rPr>
      </w:pPr>
      <w:r w:rsidRPr="00B447B8">
        <w:rPr>
          <w:rFonts w:asciiTheme="minorHAnsi" w:hAnsiTheme="minorHAnsi"/>
          <w:bCs/>
          <w:szCs w:val="24"/>
        </w:rPr>
        <w:t xml:space="preserve">Copy of relevant proof of the following to confirm the B-BBEE status of the contributor </w:t>
      </w:r>
      <w:r w:rsidRPr="00B447B8">
        <w:rPr>
          <w:rFonts w:asciiTheme="minorHAnsi" w:hAnsiTheme="minorHAnsi" w:cs="Calibri"/>
          <w:szCs w:val="24"/>
        </w:rPr>
        <w:t xml:space="preserve">as defined in </w:t>
      </w:r>
      <w:r w:rsidRPr="00B447B8">
        <w:rPr>
          <w:rFonts w:asciiTheme="minorHAnsi" w:hAnsiTheme="minorHAnsi"/>
          <w:bCs/>
          <w:szCs w:val="24"/>
        </w:rPr>
        <w:t>the</w:t>
      </w:r>
      <w:r w:rsidRPr="00B447B8">
        <w:rPr>
          <w:rFonts w:asciiTheme="minorHAnsi" w:hAnsiTheme="minorHAnsi" w:cs="Calibri"/>
          <w:szCs w:val="24"/>
        </w:rPr>
        <w:t xml:space="preserve"> Broad-Based Black Economic Empowerment Act:</w:t>
      </w:r>
    </w:p>
    <w:p w14:paraId="513CC53C" w14:textId="77777777" w:rsidR="00242A36" w:rsidRPr="00B447B8" w:rsidRDefault="00242A36" w:rsidP="00242A36">
      <w:pPr>
        <w:numPr>
          <w:ilvl w:val="4"/>
          <w:numId w:val="20"/>
        </w:numPr>
        <w:spacing w:after="0"/>
        <w:ind w:left="746" w:hanging="284"/>
        <w:jc w:val="left"/>
        <w:outlineLvl w:val="0"/>
        <w:rPr>
          <w:rFonts w:asciiTheme="minorHAnsi" w:hAnsiTheme="minorHAnsi"/>
          <w:bCs/>
          <w:i/>
          <w:iCs/>
          <w:szCs w:val="24"/>
        </w:rPr>
      </w:pPr>
      <w:r w:rsidRPr="00B447B8">
        <w:rPr>
          <w:rFonts w:asciiTheme="minorHAnsi" w:hAnsiTheme="minorHAnsi"/>
          <w:b/>
          <w:i/>
          <w:iCs/>
          <w:szCs w:val="24"/>
        </w:rPr>
        <w:t>B-BBEE certificate</w:t>
      </w:r>
      <w:r w:rsidRPr="00B447B8">
        <w:rPr>
          <w:rFonts w:asciiTheme="minorHAnsi" w:hAnsiTheme="minorHAnsi"/>
          <w:bCs/>
          <w:i/>
          <w:iCs/>
          <w:szCs w:val="24"/>
        </w:rPr>
        <w:t xml:space="preserve"> (from a </w:t>
      </w:r>
      <w:r w:rsidRPr="00BE02AB">
        <w:rPr>
          <w:rFonts w:asciiTheme="minorHAnsi" w:hAnsiTheme="minorHAnsi"/>
          <w:bCs/>
          <w:i/>
          <w:iCs/>
          <w:szCs w:val="24"/>
        </w:rPr>
        <w:t>SANAS Accredited Agency</w:t>
      </w:r>
      <w:r w:rsidRPr="00E8078D">
        <w:rPr>
          <w:rFonts w:asciiTheme="minorHAnsi" w:hAnsiTheme="minorHAnsi"/>
          <w:bCs/>
          <w:i/>
          <w:iCs/>
          <w:szCs w:val="24"/>
        </w:rPr>
        <w:t>/ the</w:t>
      </w:r>
      <w:r>
        <w:rPr>
          <w:rFonts w:asciiTheme="minorHAnsi" w:hAnsiTheme="minorHAnsi"/>
          <w:bCs/>
          <w:i/>
          <w:iCs/>
          <w:szCs w:val="24"/>
        </w:rPr>
        <w:t xml:space="preserve"> department.</w:t>
      </w:r>
    </w:p>
    <w:p w14:paraId="236771EE" w14:textId="77777777" w:rsidR="00242A36" w:rsidRPr="00B447B8" w:rsidRDefault="00242A36" w:rsidP="00242A36">
      <w:pPr>
        <w:spacing w:after="0"/>
        <w:ind w:left="746"/>
        <w:jc w:val="left"/>
        <w:outlineLvl w:val="0"/>
        <w:rPr>
          <w:rFonts w:asciiTheme="minorHAnsi" w:hAnsiTheme="minorHAnsi"/>
          <w:b/>
          <w:szCs w:val="24"/>
        </w:rPr>
      </w:pPr>
      <w:r w:rsidRPr="00B447B8">
        <w:rPr>
          <w:rFonts w:asciiTheme="minorHAnsi" w:hAnsiTheme="minorHAnsi"/>
          <w:b/>
          <w:szCs w:val="24"/>
        </w:rPr>
        <w:t xml:space="preserve">or </w:t>
      </w:r>
    </w:p>
    <w:p w14:paraId="528A76D9" w14:textId="77777777" w:rsidR="00242A36" w:rsidRPr="00CA6602" w:rsidRDefault="00242A36" w:rsidP="00242A36">
      <w:pPr>
        <w:spacing w:after="0"/>
        <w:ind w:left="746"/>
        <w:jc w:val="left"/>
        <w:outlineLvl w:val="0"/>
        <w:rPr>
          <w:rFonts w:asciiTheme="minorHAnsi" w:hAnsiTheme="minorHAnsi" w:cs="Calibri"/>
          <w:bCs/>
          <w:szCs w:val="24"/>
        </w:rPr>
      </w:pPr>
      <w:r w:rsidRPr="00B447B8">
        <w:rPr>
          <w:rFonts w:asciiTheme="minorHAnsi" w:hAnsiTheme="minorHAnsi"/>
          <w:b/>
          <w:i/>
          <w:iCs/>
          <w:szCs w:val="24"/>
        </w:rPr>
        <w:t xml:space="preserve">Sworn affidavit </w:t>
      </w:r>
      <w:r w:rsidRPr="00B447B8">
        <w:rPr>
          <w:rFonts w:asciiTheme="minorHAnsi" w:hAnsiTheme="minorHAnsi"/>
          <w:bCs/>
          <w:szCs w:val="24"/>
        </w:rPr>
        <w:t>in the format provided by CIPC -</w:t>
      </w:r>
      <w:r w:rsidRPr="00B447B8">
        <w:rPr>
          <w:rFonts w:asciiTheme="minorHAnsi" w:hAnsiTheme="minorHAnsi"/>
          <w:b/>
          <w:i/>
          <w:iCs/>
          <w:szCs w:val="24"/>
        </w:rPr>
        <w:t xml:space="preserve"> Applicable to EMEs and QSEs </w:t>
      </w:r>
      <w:proofErr w:type="gramStart"/>
      <w:r w:rsidRPr="00B447B8">
        <w:rPr>
          <w:rFonts w:asciiTheme="minorHAnsi" w:hAnsiTheme="minorHAnsi"/>
          <w:b/>
          <w:i/>
          <w:iCs/>
          <w:szCs w:val="24"/>
        </w:rPr>
        <w:t>only</w:t>
      </w:r>
      <w:r w:rsidRPr="00CA6602">
        <w:rPr>
          <w:rFonts w:asciiTheme="minorHAnsi" w:hAnsiTheme="minorHAnsi"/>
          <w:b/>
          <w:i/>
          <w:iCs/>
          <w:szCs w:val="24"/>
        </w:rPr>
        <w:t>;</w:t>
      </w:r>
      <w:proofErr w:type="gramEnd"/>
    </w:p>
    <w:p w14:paraId="24FE564C" w14:textId="77777777" w:rsidR="00242A36" w:rsidRPr="005738F2" w:rsidRDefault="00242A36" w:rsidP="00242A36">
      <w:pPr>
        <w:spacing w:after="0"/>
        <w:ind w:left="460"/>
        <w:jc w:val="left"/>
        <w:outlineLvl w:val="0"/>
        <w:rPr>
          <w:rFonts w:asciiTheme="minorHAnsi" w:hAnsiTheme="minorHAnsi" w:cs="Calibri"/>
          <w:szCs w:val="24"/>
        </w:rPr>
      </w:pPr>
      <w:r w:rsidRPr="005738F2">
        <w:rPr>
          <w:rFonts w:asciiTheme="minorHAnsi" w:hAnsiTheme="minorHAnsi" w:cs="Calibri"/>
          <w:b/>
          <w:bCs/>
          <w:szCs w:val="24"/>
        </w:rPr>
        <w:t>and/ or</w:t>
      </w:r>
    </w:p>
    <w:p w14:paraId="4C4177ED" w14:textId="77777777" w:rsidR="00242A36" w:rsidRPr="00CA6602" w:rsidRDefault="00242A36" w:rsidP="00242A36">
      <w:pPr>
        <w:pStyle w:val="ListParagraph"/>
        <w:numPr>
          <w:ilvl w:val="0"/>
          <w:numId w:val="23"/>
        </w:numPr>
        <w:rPr>
          <w:rFonts w:cs="Calibri"/>
          <w:b/>
          <w:bCs/>
          <w:szCs w:val="24"/>
        </w:rPr>
      </w:pPr>
      <w:r w:rsidRPr="005738F2">
        <w:rPr>
          <w:rFonts w:cs="Calibri"/>
          <w:b/>
          <w:bCs/>
          <w:szCs w:val="24"/>
        </w:rPr>
        <w:t xml:space="preserve">Column D in tables </w:t>
      </w:r>
      <w:r>
        <w:rPr>
          <w:rFonts w:cs="Calibri"/>
          <w:b/>
          <w:bCs/>
          <w:szCs w:val="24"/>
        </w:rPr>
        <w:t>6</w:t>
      </w:r>
    </w:p>
    <w:p w14:paraId="06A2A288" w14:textId="77777777" w:rsidR="00242A36" w:rsidRPr="005738F2" w:rsidRDefault="00242A36" w:rsidP="00242A36">
      <w:pPr>
        <w:spacing w:after="0"/>
        <w:ind w:left="460"/>
        <w:jc w:val="left"/>
        <w:outlineLvl w:val="0"/>
        <w:rPr>
          <w:rFonts w:asciiTheme="minorHAnsi" w:hAnsiTheme="minorHAnsi"/>
          <w:bCs/>
          <w:szCs w:val="24"/>
        </w:rPr>
      </w:pPr>
      <w:r w:rsidRPr="005738F2">
        <w:rPr>
          <w:rFonts w:asciiTheme="minorHAnsi" w:hAnsiTheme="minorHAnsi"/>
          <w:bCs/>
          <w:szCs w:val="24"/>
        </w:rPr>
        <w:t xml:space="preserve">Copy of </w:t>
      </w:r>
      <w:r w:rsidRPr="005738F2">
        <w:rPr>
          <w:rFonts w:asciiTheme="minorHAnsi" w:hAnsiTheme="minorHAnsi"/>
          <w:b/>
          <w:i/>
          <w:iCs/>
          <w:szCs w:val="24"/>
        </w:rPr>
        <w:t>South African Identification Document (ID)</w:t>
      </w:r>
      <w:r w:rsidRPr="005738F2">
        <w:rPr>
          <w:rFonts w:asciiTheme="minorHAnsi" w:hAnsiTheme="minorHAnsi"/>
          <w:bCs/>
          <w:szCs w:val="24"/>
        </w:rPr>
        <w:t xml:space="preserve">; </w:t>
      </w:r>
      <w:r w:rsidRPr="005738F2">
        <w:rPr>
          <w:rFonts w:asciiTheme="minorHAnsi" w:hAnsiTheme="minorHAnsi"/>
          <w:b/>
          <w:szCs w:val="24"/>
        </w:rPr>
        <w:t>and/ or</w:t>
      </w:r>
    </w:p>
    <w:p w14:paraId="2841F04F" w14:textId="77777777" w:rsidR="00242A36" w:rsidRPr="00CA6602" w:rsidRDefault="00242A36" w:rsidP="00242A36">
      <w:pPr>
        <w:pStyle w:val="ListParagraph"/>
        <w:numPr>
          <w:ilvl w:val="0"/>
          <w:numId w:val="23"/>
        </w:numPr>
        <w:rPr>
          <w:rFonts w:cs="Calibri"/>
          <w:b/>
          <w:bCs/>
          <w:szCs w:val="24"/>
        </w:rPr>
      </w:pPr>
      <w:r w:rsidRPr="005738F2">
        <w:rPr>
          <w:rFonts w:cs="Calibri"/>
          <w:b/>
          <w:bCs/>
          <w:szCs w:val="24"/>
        </w:rPr>
        <w:t xml:space="preserve">Column E in tables </w:t>
      </w:r>
      <w:r>
        <w:rPr>
          <w:rFonts w:cs="Calibri"/>
          <w:b/>
          <w:bCs/>
          <w:szCs w:val="24"/>
        </w:rPr>
        <w:t>6</w:t>
      </w:r>
    </w:p>
    <w:p w14:paraId="04ACC352" w14:textId="77777777" w:rsidR="00242A36" w:rsidRPr="00CA6602" w:rsidRDefault="00242A36" w:rsidP="00242A36">
      <w:pPr>
        <w:spacing w:after="0"/>
        <w:ind w:left="460"/>
        <w:jc w:val="left"/>
        <w:outlineLvl w:val="0"/>
        <w:rPr>
          <w:rFonts w:asciiTheme="minorHAnsi" w:hAnsiTheme="minorHAnsi" w:cs="Calibri"/>
          <w:szCs w:val="24"/>
        </w:rPr>
      </w:pPr>
      <w:r w:rsidRPr="00B447B8">
        <w:rPr>
          <w:rFonts w:asciiTheme="minorHAnsi" w:hAnsiTheme="minorHAnsi"/>
          <w:bCs/>
          <w:szCs w:val="24"/>
        </w:rPr>
        <w:t xml:space="preserve">Copy of </w:t>
      </w:r>
      <w:r w:rsidRPr="00B447B8">
        <w:rPr>
          <w:rFonts w:asciiTheme="minorHAnsi" w:hAnsiTheme="minorHAnsi"/>
          <w:b/>
          <w:i/>
          <w:iCs/>
          <w:szCs w:val="24"/>
        </w:rPr>
        <w:t>Medical Certificate</w:t>
      </w:r>
      <w:r w:rsidRPr="00B447B8">
        <w:rPr>
          <w:rFonts w:asciiTheme="minorHAnsi" w:hAnsiTheme="minorHAnsi"/>
          <w:bCs/>
          <w:szCs w:val="24"/>
        </w:rPr>
        <w:t xml:space="preserve"> </w:t>
      </w:r>
      <w:r w:rsidRPr="00B447B8">
        <w:rPr>
          <w:rFonts w:asciiTheme="minorHAnsi" w:hAnsiTheme="minorHAnsi"/>
          <w:b/>
          <w:i/>
          <w:iCs/>
          <w:szCs w:val="24"/>
        </w:rPr>
        <w:t xml:space="preserve">clearly indicating the disability in line with the B-BBEE status claimed </w:t>
      </w:r>
      <w:r w:rsidRPr="00B447B8">
        <w:rPr>
          <w:rFonts w:asciiTheme="minorHAnsi" w:hAnsiTheme="minorHAnsi" w:cs="Calibri"/>
          <w:b/>
          <w:i/>
          <w:iCs/>
          <w:szCs w:val="24"/>
        </w:rPr>
        <w:t xml:space="preserve">as defined in </w:t>
      </w:r>
      <w:r w:rsidRPr="00B447B8">
        <w:rPr>
          <w:rFonts w:asciiTheme="minorHAnsi" w:hAnsiTheme="minorHAnsi"/>
          <w:b/>
          <w:i/>
          <w:iCs/>
          <w:szCs w:val="24"/>
        </w:rPr>
        <w:t>the</w:t>
      </w:r>
      <w:r w:rsidRPr="00B447B8">
        <w:rPr>
          <w:rFonts w:asciiTheme="minorHAnsi" w:hAnsiTheme="minorHAnsi" w:cs="Calibri"/>
          <w:b/>
          <w:i/>
          <w:iCs/>
          <w:szCs w:val="24"/>
        </w:rPr>
        <w:t xml:space="preserve"> Broad-Based Black Economic Empowerment Act</w:t>
      </w:r>
      <w:r w:rsidRPr="00B447B8">
        <w:rPr>
          <w:rFonts w:asciiTheme="minorHAnsi" w:hAnsiTheme="minorHAnsi" w:cs="Calibri"/>
          <w:szCs w:val="24"/>
        </w:rPr>
        <w:t>.</w:t>
      </w:r>
    </w:p>
    <w:p w14:paraId="72CDD23D" w14:textId="77777777" w:rsidR="00242A36" w:rsidRPr="005738F2" w:rsidRDefault="00242A36" w:rsidP="00242A36">
      <w:pPr>
        <w:spacing w:after="0"/>
        <w:ind w:left="460"/>
        <w:jc w:val="left"/>
        <w:outlineLvl w:val="0"/>
        <w:rPr>
          <w:rFonts w:asciiTheme="minorHAnsi" w:hAnsiTheme="minorHAnsi" w:cs="Calibri"/>
          <w:szCs w:val="24"/>
        </w:rPr>
      </w:pPr>
    </w:p>
    <w:p w14:paraId="5D0769DE" w14:textId="77777777" w:rsidR="00242A36" w:rsidRPr="00CA6602" w:rsidRDefault="00242A36" w:rsidP="00242A36">
      <w:pPr>
        <w:jc w:val="left"/>
        <w:rPr>
          <w:rFonts w:cs="Calibri"/>
          <w:b/>
          <w:bCs/>
        </w:rPr>
      </w:pPr>
      <w:r w:rsidRPr="00B447B8">
        <w:rPr>
          <w:rFonts w:cs="Calibri"/>
          <w:b/>
          <w:bCs/>
        </w:rPr>
        <w:t>Note:</w:t>
      </w:r>
    </w:p>
    <w:p w14:paraId="00753F4C" w14:textId="77777777" w:rsidR="00242A36" w:rsidRPr="00B447B8" w:rsidRDefault="00242A36" w:rsidP="00242A36">
      <w:pPr>
        <w:jc w:val="left"/>
        <w:rPr>
          <w:bCs/>
          <w:szCs w:val="24"/>
        </w:rPr>
      </w:pPr>
      <w:proofErr w:type="gramStart"/>
      <w:r w:rsidRPr="00B447B8">
        <w:rPr>
          <w:bCs/>
          <w:szCs w:val="24"/>
        </w:rPr>
        <w:t>The  CIPC</w:t>
      </w:r>
      <w:proofErr w:type="gramEnd"/>
      <w:r w:rsidRPr="00B447B8">
        <w:rPr>
          <w:bCs/>
          <w:szCs w:val="24"/>
        </w:rPr>
        <w:t xml:space="preserve"> (Companies and Intellectual Property Commission) registration documents will also be used as evidence to confirm compliance to the Preferential procurement requirements as part of the evaluation process.</w:t>
      </w:r>
    </w:p>
    <w:p w14:paraId="1543C43B" w14:textId="77777777" w:rsidR="00242A36" w:rsidRDefault="00242A36" w:rsidP="00242A36">
      <w:pPr>
        <w:numPr>
          <w:ilvl w:val="2"/>
          <w:numId w:val="46"/>
        </w:numPr>
        <w:spacing w:after="0"/>
        <w:ind w:left="1134"/>
        <w:outlineLvl w:val="0"/>
        <w:rPr>
          <w:rFonts w:asciiTheme="minorHAnsi" w:hAnsiTheme="minorHAnsi"/>
          <w:b/>
          <w:szCs w:val="24"/>
        </w:rPr>
      </w:pPr>
      <w:r w:rsidRPr="00CA6602">
        <w:rPr>
          <w:rFonts w:cs="Calibri"/>
        </w:rPr>
        <w:br/>
      </w:r>
      <w:r>
        <w:rPr>
          <w:rFonts w:asciiTheme="minorHAnsi" w:hAnsiTheme="minorHAnsi"/>
          <w:b/>
          <w:szCs w:val="24"/>
        </w:rPr>
        <w:t>Indicate their commitment to claim points for each of the preference points by signing at par 4.5 in the Invitation to Bid document.</w:t>
      </w:r>
    </w:p>
    <w:p w14:paraId="63CBC0EE" w14:textId="77777777" w:rsidR="00242A36" w:rsidRDefault="00242A36" w:rsidP="00242A36">
      <w:pPr>
        <w:spacing w:after="0"/>
        <w:ind w:left="1134"/>
        <w:outlineLvl w:val="0"/>
        <w:rPr>
          <w:rFonts w:asciiTheme="minorHAnsi" w:hAnsiTheme="minorHAnsi"/>
          <w:b/>
          <w:szCs w:val="24"/>
        </w:rPr>
      </w:pPr>
    </w:p>
    <w:p w14:paraId="1AB55ED4" w14:textId="77777777" w:rsidR="00242A36" w:rsidRDefault="00242A36" w:rsidP="00242A36">
      <w:pPr>
        <w:ind w:left="567" w:firstLine="567"/>
        <w:rPr>
          <w:rFonts w:cs="Calibri"/>
          <w:b/>
        </w:rPr>
      </w:pPr>
      <w:r>
        <w:rPr>
          <w:rFonts w:cs="Calibri"/>
          <w:b/>
        </w:rPr>
        <w:t>NOTE (1):</w:t>
      </w:r>
    </w:p>
    <w:p w14:paraId="3B03A1DD" w14:textId="77777777" w:rsidR="00242A36" w:rsidRDefault="00242A36" w:rsidP="00242A36">
      <w:pPr>
        <w:ind w:left="1134"/>
        <w:rPr>
          <w:b/>
        </w:rPr>
      </w:pPr>
      <w:r>
        <w:rPr>
          <w:rFonts w:cs="Calibri"/>
          <w:b/>
        </w:rPr>
        <w:t>Failure on the part of a bidder to comply to paragraphs (1) and (2) above, will be interpreted to mean that preference points are not claimed.</w:t>
      </w:r>
    </w:p>
    <w:bookmarkEnd w:id="0"/>
    <w:bookmarkEnd w:id="1"/>
    <w:bookmarkEnd w:id="2"/>
    <w:bookmarkEnd w:id="3"/>
    <w:p w14:paraId="64098032" w14:textId="156573A1" w:rsidR="00242A36" w:rsidRPr="0082065F" w:rsidRDefault="00242A36" w:rsidP="00242A36">
      <w:pPr>
        <w:pStyle w:val="ListParagraph"/>
        <w:ind w:left="1134"/>
      </w:pPr>
    </w:p>
    <w:sectPr w:rsidR="00242A36" w:rsidRPr="0082065F" w:rsidSect="00686F5B">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9FC278" w14:textId="77777777" w:rsidR="000F512F" w:rsidRDefault="000F512F" w:rsidP="000C56A7">
      <w:pPr>
        <w:spacing w:after="0" w:line="240" w:lineRule="auto"/>
      </w:pPr>
      <w:r>
        <w:separator/>
      </w:r>
    </w:p>
  </w:endnote>
  <w:endnote w:type="continuationSeparator" w:id="0">
    <w:p w14:paraId="2CE43FB7" w14:textId="77777777" w:rsidR="000F512F" w:rsidRDefault="000F512F"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4A0" w:firstRow="1" w:lastRow="0" w:firstColumn="1" w:lastColumn="0" w:noHBand="0" w:noVBand="1"/>
    </w:tblPr>
    <w:tblGrid>
      <w:gridCol w:w="3828"/>
      <w:gridCol w:w="1984"/>
      <w:gridCol w:w="3816"/>
    </w:tblGrid>
    <w:tr w:rsidR="006F4A16" w14:paraId="609AF620" w14:textId="77777777" w:rsidTr="00B140F6">
      <w:tc>
        <w:tcPr>
          <w:tcW w:w="3828" w:type="dxa"/>
        </w:tcPr>
        <w:p w14:paraId="26842D01" w14:textId="77777777" w:rsidR="006F4A16" w:rsidRDefault="006F4A16" w:rsidP="00B140F6">
          <w:pPr>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37BF40ED" w14:textId="77777777" w:rsidR="006F4A16" w:rsidRDefault="006F4A16" w:rsidP="00B140F6">
          <w:pPr>
            <w:jc w:val="center"/>
            <w:rPr>
              <w:sz w:val="20"/>
            </w:rPr>
          </w:pPr>
          <w:r w:rsidRPr="000D1A1B">
            <w:rPr>
              <w:rFonts w:asciiTheme="minorHAnsi" w:hAnsiTheme="minorHAnsi" w:cstheme="minorHAnsi"/>
              <w:sz w:val="16"/>
              <w:szCs w:val="16"/>
              <w:lang w:val="en-GB"/>
            </w:rPr>
            <w:t>RESTRICTED</w:t>
          </w:r>
        </w:p>
      </w:tc>
      <w:tc>
        <w:tcPr>
          <w:tcW w:w="3816" w:type="dxa"/>
        </w:tcPr>
        <w:p w14:paraId="3F2A9B77" w14:textId="77777777" w:rsidR="006F4A16" w:rsidRDefault="006F4A16" w:rsidP="00B140F6">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4</w:t>
          </w:r>
          <w:r w:rsidRPr="000D1A1B">
            <w:rPr>
              <w:rFonts w:asciiTheme="minorHAnsi" w:hAnsiTheme="minorHAnsi" w:cstheme="minorHAnsi"/>
              <w:sz w:val="16"/>
              <w:szCs w:val="16"/>
              <w:lang w:val="en-GB"/>
            </w:rPr>
            <w:fldChar w:fldCharType="end"/>
          </w:r>
        </w:p>
      </w:tc>
    </w:tr>
  </w:tbl>
  <w:p w14:paraId="33E117EC" w14:textId="77777777" w:rsidR="006F4A16" w:rsidRPr="00E5740F" w:rsidRDefault="006F4A16" w:rsidP="00B140F6">
    <w:pPr>
      <w:rPr>
        <w:sz w:val="20"/>
      </w:rPr>
    </w:pPr>
    <w:r w:rsidRPr="00F37BD6">
      <w:rPr>
        <w:noProof/>
        <w:sz w:val="20"/>
        <w:lang w:val="en-GB" w:eastAsia="en-GB"/>
      </w:rPr>
      <mc:AlternateContent>
        <mc:Choice Requires="wps">
          <w:drawing>
            <wp:anchor distT="45720" distB="45720" distL="114300" distR="114300" simplePos="0" relativeHeight="251661312" behindDoc="1" locked="0" layoutInCell="1" allowOverlap="1" wp14:anchorId="32EF0C76" wp14:editId="17BDCC48">
              <wp:simplePos x="0" y="0"/>
              <wp:positionH relativeFrom="margin">
                <wp:posOffset>5335403</wp:posOffset>
              </wp:positionH>
              <wp:positionV relativeFrom="paragraph">
                <wp:posOffset>-74598</wp:posOffset>
              </wp:positionV>
              <wp:extent cx="877475" cy="286603"/>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5B42B88B" w14:textId="77777777" w:rsidR="006F4A16" w:rsidRPr="00F37BD6" w:rsidRDefault="006F4A16" w:rsidP="00B140F6">
                          <w:pPr>
                            <w:jc w:val="right"/>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EF0C76" id="_x0000_t202" coordsize="21600,21600" o:spt="202" path="m,l,21600r21600,l21600,xe">
              <v:stroke joinstyle="miter"/>
              <v:path gradientshapeok="t" o:connecttype="rect"/>
            </v:shapetype>
            <v:shape id="Text Box 5" o:spid="_x0000_s1026" type="#_x0000_t202" style="position:absolute;left:0;text-align:left;margin-left:420.1pt;margin-top:-5.85pt;width:69.1pt;height:22.5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5B42B88B" w14:textId="77777777" w:rsidR="006F4A16" w:rsidRPr="00F37BD6" w:rsidRDefault="006F4A16" w:rsidP="00B140F6">
                    <w:pPr>
                      <w:jc w:val="right"/>
                      <w:rPr>
                        <w:sz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E3BEC2" w14:textId="77777777" w:rsidR="000F512F" w:rsidRDefault="000F512F" w:rsidP="000C56A7">
      <w:pPr>
        <w:spacing w:after="0" w:line="240" w:lineRule="auto"/>
      </w:pPr>
      <w:r>
        <w:separator/>
      </w:r>
    </w:p>
  </w:footnote>
  <w:footnote w:type="continuationSeparator" w:id="0">
    <w:p w14:paraId="30660899" w14:textId="77777777" w:rsidR="000F512F" w:rsidRDefault="000F512F"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31F5E0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3" w15:restartNumberingAfterBreak="0">
    <w:nsid w:val="06F04486"/>
    <w:multiLevelType w:val="multilevel"/>
    <w:tmpl w:val="BA3C3BF0"/>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1702" w:hanging="567"/>
      </w:pPr>
      <w:rPr>
        <w:rFonts w:hint="default"/>
      </w:rPr>
    </w:lvl>
    <w:lvl w:ilvl="3">
      <w:start w:val="1"/>
      <w:numFmt w:val="decimal"/>
      <w:pStyle w:val="Heading4"/>
      <w:suff w:val="space"/>
      <w:lvlText w:val="%1.%2.%3.%4"/>
      <w:lvlJc w:val="left"/>
      <w:pPr>
        <w:ind w:left="3403"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4" w15:restartNumberingAfterBreak="0">
    <w:nsid w:val="08A43510"/>
    <w:multiLevelType w:val="multilevel"/>
    <w:tmpl w:val="FF8AFA38"/>
    <w:lvl w:ilvl="0">
      <w:start w:val="1"/>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ascii="Calibri" w:eastAsia="Times New Roman" w:hAnsi="Calibri" w:cs="Calibri"/>
        <w:b w:val="0"/>
        <w:bCs/>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5" w15:restartNumberingAfterBreak="0">
    <w:nsid w:val="0D8137D6"/>
    <w:multiLevelType w:val="hybridMultilevel"/>
    <w:tmpl w:val="130CF918"/>
    <w:lvl w:ilvl="0" w:tplc="783283BC">
      <w:start w:val="1"/>
      <w:numFmt w:val="decimal"/>
      <w:lvlText w:val="(%1)"/>
      <w:lvlJc w:val="left"/>
      <w:pPr>
        <w:ind w:left="450" w:hanging="360"/>
      </w:pPr>
      <w:rPr>
        <w:rFont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02166B8"/>
    <w:multiLevelType w:val="hybridMultilevel"/>
    <w:tmpl w:val="13620472"/>
    <w:lvl w:ilvl="0" w:tplc="1C090019">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52514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1F9E3206"/>
    <w:multiLevelType w:val="hybridMultilevel"/>
    <w:tmpl w:val="FE78081E"/>
    <w:lvl w:ilvl="0" w:tplc="B47A18EA">
      <w:start w:val="1"/>
      <w:numFmt w:val="decimal"/>
      <w:pStyle w:val="Definition"/>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239C5FB4"/>
    <w:multiLevelType w:val="multilevel"/>
    <w:tmpl w:val="75A605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249237A4"/>
    <w:multiLevelType w:val="hybridMultilevel"/>
    <w:tmpl w:val="A7A6FBD8"/>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5" w15:restartNumberingAfterBreak="0">
    <w:nsid w:val="25DB0B19"/>
    <w:multiLevelType w:val="multilevel"/>
    <w:tmpl w:val="8C0C0878"/>
    <w:lvl w:ilvl="0">
      <w:start w:val="5"/>
      <w:numFmt w:val="decimal"/>
      <w:lvlText w:val="%1."/>
      <w:lvlJc w:val="left"/>
      <w:pPr>
        <w:ind w:left="720" w:hanging="360"/>
      </w:pPr>
      <w:rPr>
        <w:rFonts w:asciiTheme="minorHAnsi" w:eastAsia="Times New Roman" w:hAnsiTheme="minorHAnsi" w:cs="Times New Roman" w:hint="default"/>
      </w:rPr>
    </w:lvl>
    <w:lvl w:ilvl="1">
      <w:start w:val="1"/>
      <w:numFmt w:val="decimal"/>
      <w:isLgl/>
      <w:lvlText w:val="%1.%2"/>
      <w:lvlJc w:val="left"/>
      <w:pPr>
        <w:ind w:left="720" w:hanging="720"/>
      </w:pPr>
      <w:rPr>
        <w:b/>
        <w:sz w:val="28"/>
        <w:szCs w:val="28"/>
      </w:rPr>
    </w:lvl>
    <w:lvl w:ilvl="2">
      <w:start w:val="1"/>
      <w:numFmt w:val="decimal"/>
      <w:isLgl/>
      <w:lvlText w:val="4.6.%3"/>
      <w:lvlJc w:val="left"/>
      <w:pPr>
        <w:ind w:left="6816" w:hanging="720"/>
      </w:pPr>
      <w:rPr>
        <w:b/>
      </w:r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520" w:hanging="2160"/>
      </w:pPr>
    </w:lvl>
    <w:lvl w:ilvl="8">
      <w:start w:val="1"/>
      <w:numFmt w:val="decimal"/>
      <w:isLgl/>
      <w:lvlText w:val="%1.%2.%3.%4.%5.%6.%7.%8.%9"/>
      <w:lvlJc w:val="left"/>
      <w:pPr>
        <w:ind w:left="2520" w:hanging="2160"/>
      </w:pPr>
    </w:lvl>
  </w:abstractNum>
  <w:abstractNum w:abstractNumId="16"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28B42A99"/>
    <w:multiLevelType w:val="multilevel"/>
    <w:tmpl w:val="736A29D8"/>
    <w:lvl w:ilvl="0">
      <w:start w:val="1"/>
      <w:numFmt w:val="lowerLetter"/>
      <w:lvlText w:val="%1)"/>
      <w:lvlJc w:val="left"/>
      <w:pPr>
        <w:tabs>
          <w:tab w:val="num" w:pos="567"/>
        </w:tabs>
        <w:ind w:left="567" w:hanging="567"/>
      </w:pPr>
      <w:rPr>
        <w:rFonts w:hint="default"/>
        <w:b w:val="0"/>
      </w:rPr>
    </w:lvl>
    <w:lvl w:ilvl="1">
      <w:start w:val="1"/>
      <w:numFmt w:val="lowerLetter"/>
      <w:lvlText w:val="%2."/>
      <w:lvlJc w:val="left"/>
      <w:pPr>
        <w:ind w:left="927" w:hanging="360"/>
      </w:p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28E10B97"/>
    <w:multiLevelType w:val="multilevel"/>
    <w:tmpl w:val="88F8F774"/>
    <w:lvl w:ilvl="0">
      <w:start w:val="1"/>
      <w:numFmt w:val="lowerLetter"/>
      <w:lvlText w:val="(%1)"/>
      <w:lvlJc w:val="left"/>
      <w:pPr>
        <w:ind w:left="1701" w:hanging="567"/>
      </w:pPr>
      <w:rPr>
        <w:rFonts w:hint="default"/>
      </w:rPr>
    </w:lvl>
    <w:lvl w:ilvl="1">
      <w:start w:val="1"/>
      <w:numFmt w:val="lowerRoman"/>
      <w:lvlText w:val="(%2)"/>
      <w:lvlJc w:val="left"/>
      <w:pPr>
        <w:ind w:left="2268" w:hanging="567"/>
      </w:pPr>
      <w:rPr>
        <w:rFonts w:hint="default"/>
      </w:rPr>
    </w:lvl>
    <w:lvl w:ilvl="2">
      <w:start w:val="1"/>
      <w:numFmt w:val="decimal"/>
      <w:lvlText w:val="(%3)"/>
      <w:lvlJc w:val="left"/>
      <w:pPr>
        <w:ind w:left="2835" w:hanging="567"/>
      </w:pPr>
      <w:rPr>
        <w:rFonts w:hint="default"/>
      </w:rPr>
    </w:lvl>
    <w:lvl w:ilvl="3">
      <w:start w:val="1"/>
      <w:numFmt w:val="lowerLetter"/>
      <w:lvlText w:val="(%4)"/>
      <w:lvlJc w:val="left"/>
      <w:pPr>
        <w:ind w:left="3402" w:hanging="567"/>
      </w:pPr>
      <w:rPr>
        <w:rFonts w:hint="default"/>
      </w:rPr>
    </w:lvl>
    <w:lvl w:ilvl="4">
      <w:start w:val="1"/>
      <w:numFmt w:val="lowerRoman"/>
      <w:lvlText w:val="(%5)"/>
      <w:lvlJc w:val="left"/>
      <w:pPr>
        <w:ind w:left="3969" w:hanging="567"/>
      </w:pPr>
      <w:rPr>
        <w:rFonts w:hint="default"/>
      </w:rPr>
    </w:lvl>
    <w:lvl w:ilvl="5">
      <w:start w:val="1"/>
      <w:numFmt w:val="decimal"/>
      <w:lvlText w:val="(%6)"/>
      <w:lvlJc w:val="left"/>
      <w:pPr>
        <w:ind w:left="4536" w:hanging="567"/>
      </w:pPr>
      <w:rPr>
        <w:rFonts w:hint="default"/>
      </w:rPr>
    </w:lvl>
    <w:lvl w:ilvl="6">
      <w:start w:val="1"/>
      <w:numFmt w:val="lowerLetter"/>
      <w:lvlText w:val="(%7)"/>
      <w:lvlJc w:val="left"/>
      <w:pPr>
        <w:ind w:left="5103" w:hanging="567"/>
      </w:pPr>
      <w:rPr>
        <w:rFonts w:hint="default"/>
      </w:rPr>
    </w:lvl>
    <w:lvl w:ilvl="7">
      <w:start w:val="1"/>
      <w:numFmt w:val="lowerRoman"/>
      <w:lvlText w:val="(%8)"/>
      <w:lvlJc w:val="left"/>
      <w:pPr>
        <w:ind w:left="5670" w:hanging="567"/>
      </w:pPr>
      <w:rPr>
        <w:rFonts w:hint="default"/>
      </w:rPr>
    </w:lvl>
    <w:lvl w:ilvl="8">
      <w:start w:val="1"/>
      <w:numFmt w:val="decimal"/>
      <w:lvlText w:val="(%9)"/>
      <w:lvlJc w:val="left"/>
      <w:pPr>
        <w:ind w:left="6237" w:hanging="567"/>
      </w:pPr>
      <w:rPr>
        <w:rFonts w:hint="default"/>
      </w:rPr>
    </w:lvl>
  </w:abstractNum>
  <w:abstractNum w:abstractNumId="19" w15:restartNumberingAfterBreak="0">
    <w:nsid w:val="29B00797"/>
    <w:multiLevelType w:val="hybridMultilevel"/>
    <w:tmpl w:val="4284307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C41650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2"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390064B6"/>
    <w:multiLevelType w:val="hybridMultilevel"/>
    <w:tmpl w:val="AF54A576"/>
    <w:lvl w:ilvl="0" w:tplc="1BDC4B14">
      <w:start w:val="1"/>
      <w:numFmt w:val="decimal"/>
      <w:lvlText w:val="%1."/>
      <w:lvlJc w:val="left"/>
      <w:pPr>
        <w:ind w:left="360" w:hanging="360"/>
      </w:pPr>
      <w:rPr>
        <w:b/>
        <w:bCs/>
        <w:color w:val="000000" w:themeColor="text1"/>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4"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5"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7" w15:restartNumberingAfterBreak="0">
    <w:nsid w:val="4710715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652E59DB"/>
    <w:multiLevelType w:val="multilevel"/>
    <w:tmpl w:val="88F8F774"/>
    <w:lvl w:ilvl="0">
      <w:start w:val="1"/>
      <w:numFmt w:val="lowerLetter"/>
      <w:lvlText w:val="(%1)"/>
      <w:lvlJc w:val="left"/>
      <w:pPr>
        <w:ind w:left="1701" w:hanging="567"/>
      </w:pPr>
      <w:rPr>
        <w:rFonts w:hint="default"/>
      </w:rPr>
    </w:lvl>
    <w:lvl w:ilvl="1">
      <w:start w:val="1"/>
      <w:numFmt w:val="lowerRoman"/>
      <w:lvlText w:val="(%2)"/>
      <w:lvlJc w:val="left"/>
      <w:pPr>
        <w:ind w:left="2268" w:hanging="567"/>
      </w:pPr>
      <w:rPr>
        <w:rFonts w:hint="default"/>
      </w:rPr>
    </w:lvl>
    <w:lvl w:ilvl="2">
      <w:start w:val="1"/>
      <w:numFmt w:val="decimal"/>
      <w:lvlText w:val="(%3)"/>
      <w:lvlJc w:val="left"/>
      <w:pPr>
        <w:ind w:left="2835" w:hanging="567"/>
      </w:pPr>
      <w:rPr>
        <w:rFonts w:hint="default"/>
      </w:rPr>
    </w:lvl>
    <w:lvl w:ilvl="3">
      <w:start w:val="1"/>
      <w:numFmt w:val="lowerLetter"/>
      <w:lvlText w:val="(%4)"/>
      <w:lvlJc w:val="left"/>
      <w:pPr>
        <w:ind w:left="3402" w:hanging="567"/>
      </w:pPr>
      <w:rPr>
        <w:rFonts w:hint="default"/>
      </w:rPr>
    </w:lvl>
    <w:lvl w:ilvl="4">
      <w:start w:val="1"/>
      <w:numFmt w:val="lowerRoman"/>
      <w:lvlText w:val="(%5)"/>
      <w:lvlJc w:val="left"/>
      <w:pPr>
        <w:ind w:left="3969" w:hanging="567"/>
      </w:pPr>
      <w:rPr>
        <w:rFonts w:hint="default"/>
      </w:rPr>
    </w:lvl>
    <w:lvl w:ilvl="5">
      <w:start w:val="1"/>
      <w:numFmt w:val="decimal"/>
      <w:lvlText w:val="(%6)"/>
      <w:lvlJc w:val="left"/>
      <w:pPr>
        <w:ind w:left="4536" w:hanging="567"/>
      </w:pPr>
      <w:rPr>
        <w:rFonts w:hint="default"/>
      </w:rPr>
    </w:lvl>
    <w:lvl w:ilvl="6">
      <w:start w:val="1"/>
      <w:numFmt w:val="lowerLetter"/>
      <w:lvlText w:val="(%7)"/>
      <w:lvlJc w:val="left"/>
      <w:pPr>
        <w:ind w:left="5103" w:hanging="567"/>
      </w:pPr>
      <w:rPr>
        <w:rFonts w:hint="default"/>
      </w:rPr>
    </w:lvl>
    <w:lvl w:ilvl="7">
      <w:start w:val="1"/>
      <w:numFmt w:val="lowerRoman"/>
      <w:lvlText w:val="(%8)"/>
      <w:lvlJc w:val="left"/>
      <w:pPr>
        <w:ind w:left="5670" w:hanging="567"/>
      </w:pPr>
      <w:rPr>
        <w:rFonts w:hint="default"/>
      </w:rPr>
    </w:lvl>
    <w:lvl w:ilvl="8">
      <w:start w:val="1"/>
      <w:numFmt w:val="decimal"/>
      <w:lvlText w:val="(%9)"/>
      <w:lvlJc w:val="left"/>
      <w:pPr>
        <w:ind w:left="6237" w:hanging="567"/>
      </w:pPr>
      <w:rPr>
        <w:rFonts w:hint="default"/>
      </w:rPr>
    </w:lvl>
  </w:abstractNum>
  <w:abstractNum w:abstractNumId="35" w15:restartNumberingAfterBreak="0">
    <w:nsid w:val="67E766A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72E87D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77DA4B48"/>
    <w:multiLevelType w:val="multilevel"/>
    <w:tmpl w:val="D6A657D2"/>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9"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7A240C01"/>
    <w:multiLevelType w:val="multilevel"/>
    <w:tmpl w:val="7A240C01"/>
    <w:lvl w:ilvl="0">
      <w:start w:val="1"/>
      <w:numFmt w:val="lowerLetter"/>
      <w:lvlText w:val="(%1)"/>
      <w:lvlJc w:val="left"/>
      <w:pPr>
        <w:ind w:left="1134" w:hanging="567"/>
      </w:pPr>
    </w:lvl>
    <w:lvl w:ilvl="1">
      <w:start w:val="1"/>
      <w:numFmt w:val="lowerRoman"/>
      <w:lvlText w:val="(%2)"/>
      <w:lvlJc w:val="left"/>
      <w:pPr>
        <w:ind w:left="1701" w:hanging="567"/>
      </w:pPr>
    </w:lvl>
    <w:lvl w:ilvl="2">
      <w:start w:val="1"/>
      <w:numFmt w:val="decimal"/>
      <w:lvlText w:val="(%3)"/>
      <w:lvlJc w:val="left"/>
      <w:pPr>
        <w:ind w:left="2268" w:hanging="567"/>
      </w:pPr>
    </w:lvl>
    <w:lvl w:ilvl="3">
      <w:start w:val="1"/>
      <w:numFmt w:val="lowerLetter"/>
      <w:lvlText w:val="(%4)"/>
      <w:lvlJc w:val="left"/>
      <w:pPr>
        <w:ind w:left="2835" w:hanging="567"/>
      </w:pPr>
    </w:lvl>
    <w:lvl w:ilvl="4">
      <w:start w:val="1"/>
      <w:numFmt w:val="lowerRoman"/>
      <w:lvlText w:val="(%5)"/>
      <w:lvlJc w:val="left"/>
      <w:pPr>
        <w:ind w:left="3402" w:hanging="567"/>
      </w:pPr>
    </w:lvl>
    <w:lvl w:ilvl="5">
      <w:start w:val="1"/>
      <w:numFmt w:val="decimal"/>
      <w:lvlText w:val="(%6)"/>
      <w:lvlJc w:val="left"/>
      <w:pPr>
        <w:ind w:left="3969" w:hanging="567"/>
      </w:pPr>
    </w:lvl>
    <w:lvl w:ilvl="6">
      <w:start w:val="1"/>
      <w:numFmt w:val="lowerLetter"/>
      <w:lvlText w:val="(%7)"/>
      <w:lvlJc w:val="left"/>
      <w:pPr>
        <w:ind w:left="4536" w:hanging="567"/>
      </w:pPr>
    </w:lvl>
    <w:lvl w:ilvl="7">
      <w:start w:val="1"/>
      <w:numFmt w:val="lowerRoman"/>
      <w:lvlText w:val="(%8)"/>
      <w:lvlJc w:val="left"/>
      <w:pPr>
        <w:ind w:left="5103" w:hanging="567"/>
      </w:pPr>
    </w:lvl>
    <w:lvl w:ilvl="8">
      <w:start w:val="1"/>
      <w:numFmt w:val="decimal"/>
      <w:lvlText w:val="(%9)"/>
      <w:lvlJc w:val="left"/>
      <w:pPr>
        <w:ind w:left="5670" w:hanging="567"/>
      </w:pPr>
    </w:lvl>
  </w:abstractNum>
  <w:abstractNum w:abstractNumId="41"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2"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16cid:durableId="1353843493">
    <w:abstractNumId w:val="24"/>
  </w:num>
  <w:num w:numId="2" w16cid:durableId="721713479">
    <w:abstractNumId w:val="3"/>
  </w:num>
  <w:num w:numId="3" w16cid:durableId="1722704522">
    <w:abstractNumId w:val="9"/>
  </w:num>
  <w:num w:numId="4" w16cid:durableId="2046247542">
    <w:abstractNumId w:val="33"/>
  </w:num>
  <w:num w:numId="5" w16cid:durableId="999576347">
    <w:abstractNumId w:val="30"/>
  </w:num>
  <w:num w:numId="6" w16cid:durableId="652829965">
    <w:abstractNumId w:val="29"/>
  </w:num>
  <w:num w:numId="7" w16cid:durableId="315108750">
    <w:abstractNumId w:val="16"/>
  </w:num>
  <w:num w:numId="8" w16cid:durableId="562061784">
    <w:abstractNumId w:val="34"/>
  </w:num>
  <w:num w:numId="9" w16cid:durableId="734015918">
    <w:abstractNumId w:val="25"/>
  </w:num>
  <w:num w:numId="10" w16cid:durableId="1243564247">
    <w:abstractNumId w:val="31"/>
  </w:num>
  <w:num w:numId="11" w16cid:durableId="1343554777">
    <w:abstractNumId w:val="18"/>
  </w:num>
  <w:num w:numId="12" w16cid:durableId="1933470223">
    <w:abstractNumId w:val="39"/>
  </w:num>
  <w:num w:numId="13" w16cid:durableId="386227583">
    <w:abstractNumId w:val="36"/>
  </w:num>
  <w:num w:numId="14" w16cid:durableId="2086103283">
    <w:abstractNumId w:val="11"/>
  </w:num>
  <w:num w:numId="15" w16cid:durableId="1373192156">
    <w:abstractNumId w:val="37"/>
  </w:num>
  <w:num w:numId="16" w16cid:durableId="663555222">
    <w:abstractNumId w:val="20"/>
  </w:num>
  <w:num w:numId="17" w16cid:durableId="1657109404">
    <w:abstractNumId w:val="27"/>
  </w:num>
  <w:num w:numId="18" w16cid:durableId="1294024380">
    <w:abstractNumId w:val="35"/>
  </w:num>
  <w:num w:numId="19" w16cid:durableId="809127566">
    <w:abstractNumId w:val="0"/>
  </w:num>
  <w:num w:numId="20" w16cid:durableId="986664573">
    <w:abstractNumId w:val="8"/>
  </w:num>
  <w:num w:numId="21" w16cid:durableId="398524694">
    <w:abstractNumId w:val="26"/>
  </w:num>
  <w:num w:numId="22" w16cid:durableId="810095139">
    <w:abstractNumId w:val="28"/>
  </w:num>
  <w:num w:numId="23" w16cid:durableId="1603994175">
    <w:abstractNumId w:val="1"/>
  </w:num>
  <w:num w:numId="24" w16cid:durableId="1821580603">
    <w:abstractNumId w:val="42"/>
  </w:num>
  <w:num w:numId="25" w16cid:durableId="1887789464">
    <w:abstractNumId w:val="14"/>
  </w:num>
  <w:num w:numId="26" w16cid:durableId="2028868830">
    <w:abstractNumId w:val="22"/>
  </w:num>
  <w:num w:numId="27" w16cid:durableId="1921786607">
    <w:abstractNumId w:val="5"/>
  </w:num>
  <w:num w:numId="28" w16cid:durableId="447624783">
    <w:abstractNumId w:val="13"/>
  </w:num>
  <w:num w:numId="29" w16cid:durableId="1126656684">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94316483">
    <w:abstractNumId w:val="6"/>
  </w:num>
  <w:num w:numId="31" w16cid:durableId="162285539">
    <w:abstractNumId w:val="32"/>
  </w:num>
  <w:num w:numId="32" w16cid:durableId="17120252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73032782">
    <w:abstractNumId w:val="19"/>
  </w:num>
  <w:num w:numId="34" w16cid:durableId="410082438">
    <w:abstractNumId w:val="23"/>
  </w:num>
  <w:num w:numId="35" w16cid:durableId="59181733">
    <w:abstractNumId w:val="17"/>
  </w:num>
  <w:num w:numId="36" w16cid:durableId="1165823612">
    <w:abstractNumId w:val="41"/>
  </w:num>
  <w:num w:numId="37" w16cid:durableId="66729280">
    <w:abstractNumId w:val="4"/>
  </w:num>
  <w:num w:numId="38" w16cid:durableId="18238161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848298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03836322">
    <w:abstractNumId w:val="12"/>
  </w:num>
  <w:num w:numId="41" w16cid:durableId="1445033910">
    <w:abstractNumId w:val="7"/>
  </w:num>
  <w:num w:numId="42" w16cid:durableId="1120225434">
    <w:abstractNumId w:val="38"/>
  </w:num>
  <w:num w:numId="43" w16cid:durableId="733311757">
    <w:abstractNumId w:val="3"/>
  </w:num>
  <w:num w:numId="44" w16cid:durableId="1707681301">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22088860">
    <w:abstractNumId w:val="3"/>
  </w:num>
  <w:num w:numId="46" w16cid:durableId="131950559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245"/>
    <w:rsid w:val="00001165"/>
    <w:rsid w:val="000218B7"/>
    <w:rsid w:val="00021DC9"/>
    <w:rsid w:val="0002219A"/>
    <w:rsid w:val="0005538F"/>
    <w:rsid w:val="00055726"/>
    <w:rsid w:val="000560FC"/>
    <w:rsid w:val="000875DD"/>
    <w:rsid w:val="00087CD2"/>
    <w:rsid w:val="000A7D95"/>
    <w:rsid w:val="000B1A52"/>
    <w:rsid w:val="000C56A7"/>
    <w:rsid w:val="000C68A6"/>
    <w:rsid w:val="000D0338"/>
    <w:rsid w:val="000D41E7"/>
    <w:rsid w:val="000E14DD"/>
    <w:rsid w:val="000F2B2F"/>
    <w:rsid w:val="000F512F"/>
    <w:rsid w:val="000F7540"/>
    <w:rsid w:val="00103520"/>
    <w:rsid w:val="00103EF0"/>
    <w:rsid w:val="00105FBA"/>
    <w:rsid w:val="0011532B"/>
    <w:rsid w:val="00124342"/>
    <w:rsid w:val="0013132F"/>
    <w:rsid w:val="001313AD"/>
    <w:rsid w:val="00140641"/>
    <w:rsid w:val="00142E5F"/>
    <w:rsid w:val="00145EA2"/>
    <w:rsid w:val="00151146"/>
    <w:rsid w:val="00151FF4"/>
    <w:rsid w:val="00161B69"/>
    <w:rsid w:val="00165575"/>
    <w:rsid w:val="00177EBA"/>
    <w:rsid w:val="00180173"/>
    <w:rsid w:val="00180F03"/>
    <w:rsid w:val="0018451A"/>
    <w:rsid w:val="00184BD7"/>
    <w:rsid w:val="0018714B"/>
    <w:rsid w:val="00193065"/>
    <w:rsid w:val="001948CC"/>
    <w:rsid w:val="001A50CD"/>
    <w:rsid w:val="001B2FE2"/>
    <w:rsid w:val="001B63DC"/>
    <w:rsid w:val="001D1C9E"/>
    <w:rsid w:val="001E2F3D"/>
    <w:rsid w:val="001E3153"/>
    <w:rsid w:val="001F5EDD"/>
    <w:rsid w:val="001F7572"/>
    <w:rsid w:val="002177A8"/>
    <w:rsid w:val="00223B97"/>
    <w:rsid w:val="00231C17"/>
    <w:rsid w:val="00231DB3"/>
    <w:rsid w:val="00233A39"/>
    <w:rsid w:val="00234E2A"/>
    <w:rsid w:val="00235913"/>
    <w:rsid w:val="00237DE9"/>
    <w:rsid w:val="00242A36"/>
    <w:rsid w:val="0026097F"/>
    <w:rsid w:val="00260F2A"/>
    <w:rsid w:val="0026119C"/>
    <w:rsid w:val="0029137B"/>
    <w:rsid w:val="00292A86"/>
    <w:rsid w:val="002A3AA8"/>
    <w:rsid w:val="002A7DA2"/>
    <w:rsid w:val="002B187F"/>
    <w:rsid w:val="002B260C"/>
    <w:rsid w:val="002E5AED"/>
    <w:rsid w:val="002E7E61"/>
    <w:rsid w:val="003210AE"/>
    <w:rsid w:val="003323F3"/>
    <w:rsid w:val="00336BD9"/>
    <w:rsid w:val="0035244D"/>
    <w:rsid w:val="003531F7"/>
    <w:rsid w:val="00355E9B"/>
    <w:rsid w:val="0036570B"/>
    <w:rsid w:val="003672E8"/>
    <w:rsid w:val="003711BF"/>
    <w:rsid w:val="00373D27"/>
    <w:rsid w:val="003806BB"/>
    <w:rsid w:val="003943CE"/>
    <w:rsid w:val="00394D10"/>
    <w:rsid w:val="00396A55"/>
    <w:rsid w:val="003B0835"/>
    <w:rsid w:val="003B3949"/>
    <w:rsid w:val="003D428F"/>
    <w:rsid w:val="003E0A27"/>
    <w:rsid w:val="003F7BFE"/>
    <w:rsid w:val="00400714"/>
    <w:rsid w:val="004176AA"/>
    <w:rsid w:val="0042485E"/>
    <w:rsid w:val="00445B91"/>
    <w:rsid w:val="00447A50"/>
    <w:rsid w:val="004651ED"/>
    <w:rsid w:val="00465F9B"/>
    <w:rsid w:val="00466802"/>
    <w:rsid w:val="00473F58"/>
    <w:rsid w:val="0048501B"/>
    <w:rsid w:val="00487765"/>
    <w:rsid w:val="00490713"/>
    <w:rsid w:val="00496E1A"/>
    <w:rsid w:val="004A74A4"/>
    <w:rsid w:val="004B0829"/>
    <w:rsid w:val="004B4BCF"/>
    <w:rsid w:val="004C3A3C"/>
    <w:rsid w:val="004D47F9"/>
    <w:rsid w:val="004F5065"/>
    <w:rsid w:val="00504F20"/>
    <w:rsid w:val="00512A12"/>
    <w:rsid w:val="00513C34"/>
    <w:rsid w:val="00513DED"/>
    <w:rsid w:val="00522E16"/>
    <w:rsid w:val="00527C18"/>
    <w:rsid w:val="0053451D"/>
    <w:rsid w:val="00552F96"/>
    <w:rsid w:val="00560F4B"/>
    <w:rsid w:val="00576C51"/>
    <w:rsid w:val="00593247"/>
    <w:rsid w:val="00595AD7"/>
    <w:rsid w:val="005A74FB"/>
    <w:rsid w:val="005B1654"/>
    <w:rsid w:val="005B18DD"/>
    <w:rsid w:val="005B4A13"/>
    <w:rsid w:val="005B6F06"/>
    <w:rsid w:val="005B6F32"/>
    <w:rsid w:val="005C4127"/>
    <w:rsid w:val="005C6108"/>
    <w:rsid w:val="005D266B"/>
    <w:rsid w:val="005D5CCF"/>
    <w:rsid w:val="005E2437"/>
    <w:rsid w:val="005E7FD6"/>
    <w:rsid w:val="005F2530"/>
    <w:rsid w:val="0060212A"/>
    <w:rsid w:val="00603845"/>
    <w:rsid w:val="00613867"/>
    <w:rsid w:val="00621A13"/>
    <w:rsid w:val="006253FA"/>
    <w:rsid w:val="006301E3"/>
    <w:rsid w:val="00634C43"/>
    <w:rsid w:val="006362BF"/>
    <w:rsid w:val="006856DA"/>
    <w:rsid w:val="00686F5B"/>
    <w:rsid w:val="006A55F1"/>
    <w:rsid w:val="006A5A54"/>
    <w:rsid w:val="006A5D17"/>
    <w:rsid w:val="006B6368"/>
    <w:rsid w:val="006C0A8D"/>
    <w:rsid w:val="006D342A"/>
    <w:rsid w:val="006D3820"/>
    <w:rsid w:val="006F011E"/>
    <w:rsid w:val="006F4069"/>
    <w:rsid w:val="006F4A16"/>
    <w:rsid w:val="006F6614"/>
    <w:rsid w:val="007006B8"/>
    <w:rsid w:val="00702BB6"/>
    <w:rsid w:val="00710F8D"/>
    <w:rsid w:val="0071278B"/>
    <w:rsid w:val="007240B7"/>
    <w:rsid w:val="0072505B"/>
    <w:rsid w:val="0072760B"/>
    <w:rsid w:val="00733FB4"/>
    <w:rsid w:val="00737886"/>
    <w:rsid w:val="00742328"/>
    <w:rsid w:val="00744ECA"/>
    <w:rsid w:val="00751665"/>
    <w:rsid w:val="00766D19"/>
    <w:rsid w:val="00785040"/>
    <w:rsid w:val="00797436"/>
    <w:rsid w:val="007B4493"/>
    <w:rsid w:val="007C6533"/>
    <w:rsid w:val="007D0577"/>
    <w:rsid w:val="007D1802"/>
    <w:rsid w:val="007D6919"/>
    <w:rsid w:val="007D7386"/>
    <w:rsid w:val="007E6FC0"/>
    <w:rsid w:val="007F0E70"/>
    <w:rsid w:val="007F39D6"/>
    <w:rsid w:val="008049F9"/>
    <w:rsid w:val="00805122"/>
    <w:rsid w:val="00805234"/>
    <w:rsid w:val="008078EF"/>
    <w:rsid w:val="00811091"/>
    <w:rsid w:val="00820499"/>
    <w:rsid w:val="0082065F"/>
    <w:rsid w:val="008228E6"/>
    <w:rsid w:val="008273F3"/>
    <w:rsid w:val="0083551A"/>
    <w:rsid w:val="008360E8"/>
    <w:rsid w:val="00837D22"/>
    <w:rsid w:val="00840E16"/>
    <w:rsid w:val="008600CB"/>
    <w:rsid w:val="00861103"/>
    <w:rsid w:val="008644ED"/>
    <w:rsid w:val="008711B7"/>
    <w:rsid w:val="008741FC"/>
    <w:rsid w:val="00887169"/>
    <w:rsid w:val="00891392"/>
    <w:rsid w:val="008B6BBF"/>
    <w:rsid w:val="008E4D2A"/>
    <w:rsid w:val="008E59CE"/>
    <w:rsid w:val="008F429B"/>
    <w:rsid w:val="00904068"/>
    <w:rsid w:val="009056E8"/>
    <w:rsid w:val="0093012F"/>
    <w:rsid w:val="009369B3"/>
    <w:rsid w:val="00942B4A"/>
    <w:rsid w:val="00980940"/>
    <w:rsid w:val="00983663"/>
    <w:rsid w:val="009A07C6"/>
    <w:rsid w:val="009A26AD"/>
    <w:rsid w:val="009A762D"/>
    <w:rsid w:val="009C0D1E"/>
    <w:rsid w:val="009D0D76"/>
    <w:rsid w:val="009F4D84"/>
    <w:rsid w:val="00A058DB"/>
    <w:rsid w:val="00A06338"/>
    <w:rsid w:val="00A06C58"/>
    <w:rsid w:val="00A1058C"/>
    <w:rsid w:val="00A105E4"/>
    <w:rsid w:val="00A14C8E"/>
    <w:rsid w:val="00A21293"/>
    <w:rsid w:val="00A31D01"/>
    <w:rsid w:val="00A32230"/>
    <w:rsid w:val="00A44D99"/>
    <w:rsid w:val="00A46545"/>
    <w:rsid w:val="00A62B8F"/>
    <w:rsid w:val="00A65726"/>
    <w:rsid w:val="00A76110"/>
    <w:rsid w:val="00AA3CDF"/>
    <w:rsid w:val="00AB0B86"/>
    <w:rsid w:val="00AB361C"/>
    <w:rsid w:val="00AC7C1D"/>
    <w:rsid w:val="00AD097C"/>
    <w:rsid w:val="00AD34B8"/>
    <w:rsid w:val="00AD460A"/>
    <w:rsid w:val="00AD5909"/>
    <w:rsid w:val="00AE3179"/>
    <w:rsid w:val="00AF05FE"/>
    <w:rsid w:val="00AF6423"/>
    <w:rsid w:val="00B01D51"/>
    <w:rsid w:val="00B06C7C"/>
    <w:rsid w:val="00B11EAD"/>
    <w:rsid w:val="00B12F3C"/>
    <w:rsid w:val="00B200C4"/>
    <w:rsid w:val="00B21C62"/>
    <w:rsid w:val="00B222ED"/>
    <w:rsid w:val="00B2743C"/>
    <w:rsid w:val="00B3039B"/>
    <w:rsid w:val="00B30BDA"/>
    <w:rsid w:val="00B402FF"/>
    <w:rsid w:val="00B42D0F"/>
    <w:rsid w:val="00B450E6"/>
    <w:rsid w:val="00B46FFE"/>
    <w:rsid w:val="00B5236F"/>
    <w:rsid w:val="00B562F3"/>
    <w:rsid w:val="00B649DE"/>
    <w:rsid w:val="00B709FB"/>
    <w:rsid w:val="00B71FC4"/>
    <w:rsid w:val="00B7255B"/>
    <w:rsid w:val="00B80FF6"/>
    <w:rsid w:val="00B8673D"/>
    <w:rsid w:val="00B9152C"/>
    <w:rsid w:val="00BA7077"/>
    <w:rsid w:val="00BB0596"/>
    <w:rsid w:val="00BB365B"/>
    <w:rsid w:val="00BC4635"/>
    <w:rsid w:val="00BD74D9"/>
    <w:rsid w:val="00BF6DEC"/>
    <w:rsid w:val="00C026C6"/>
    <w:rsid w:val="00C0619F"/>
    <w:rsid w:val="00C1106B"/>
    <w:rsid w:val="00C14FDB"/>
    <w:rsid w:val="00C2646C"/>
    <w:rsid w:val="00C32B24"/>
    <w:rsid w:val="00C47C25"/>
    <w:rsid w:val="00C62945"/>
    <w:rsid w:val="00C66667"/>
    <w:rsid w:val="00C838A7"/>
    <w:rsid w:val="00C86426"/>
    <w:rsid w:val="00C96950"/>
    <w:rsid w:val="00CA2193"/>
    <w:rsid w:val="00CA731E"/>
    <w:rsid w:val="00CB28EC"/>
    <w:rsid w:val="00CE4A9B"/>
    <w:rsid w:val="00D16555"/>
    <w:rsid w:val="00D277BF"/>
    <w:rsid w:val="00D30CF8"/>
    <w:rsid w:val="00D609F9"/>
    <w:rsid w:val="00D631B3"/>
    <w:rsid w:val="00D64DC3"/>
    <w:rsid w:val="00D67774"/>
    <w:rsid w:val="00D7773B"/>
    <w:rsid w:val="00D826CA"/>
    <w:rsid w:val="00D91245"/>
    <w:rsid w:val="00DA087F"/>
    <w:rsid w:val="00DA2545"/>
    <w:rsid w:val="00DF0A1E"/>
    <w:rsid w:val="00DF3A7D"/>
    <w:rsid w:val="00E030BC"/>
    <w:rsid w:val="00E06686"/>
    <w:rsid w:val="00E15F47"/>
    <w:rsid w:val="00E21EF6"/>
    <w:rsid w:val="00E2713B"/>
    <w:rsid w:val="00E300AB"/>
    <w:rsid w:val="00E5740F"/>
    <w:rsid w:val="00E60BE0"/>
    <w:rsid w:val="00E63E7D"/>
    <w:rsid w:val="00E8344E"/>
    <w:rsid w:val="00E87622"/>
    <w:rsid w:val="00EB3ED0"/>
    <w:rsid w:val="00EB4B6A"/>
    <w:rsid w:val="00EC6F7C"/>
    <w:rsid w:val="00EF035C"/>
    <w:rsid w:val="00EF3C28"/>
    <w:rsid w:val="00F111A0"/>
    <w:rsid w:val="00F12BEC"/>
    <w:rsid w:val="00F17892"/>
    <w:rsid w:val="00F2293B"/>
    <w:rsid w:val="00F2583E"/>
    <w:rsid w:val="00F2738C"/>
    <w:rsid w:val="00F34F50"/>
    <w:rsid w:val="00F37BD6"/>
    <w:rsid w:val="00F47A18"/>
    <w:rsid w:val="00F52232"/>
    <w:rsid w:val="00F57298"/>
    <w:rsid w:val="00F618A6"/>
    <w:rsid w:val="00F61C86"/>
    <w:rsid w:val="00F6335A"/>
    <w:rsid w:val="00F70A16"/>
    <w:rsid w:val="00F95D95"/>
    <w:rsid w:val="00FB0A01"/>
    <w:rsid w:val="00FC3CB9"/>
    <w:rsid w:val="00FC5021"/>
    <w:rsid w:val="00FC61A5"/>
    <w:rsid w:val="00FC7798"/>
    <w:rsid w:val="00FD3A0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4E1C6"/>
  <w15:chartTrackingRefBased/>
  <w15:docId w15:val="{B8096264-E671-4D86-9910-0B06DD3B4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A36"/>
    <w:pPr>
      <w:jc w:val="both"/>
    </w:p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
    <w:basedOn w:val="Heading1"/>
    <w:next w:val="Normal"/>
    <w:link w:val="Heading3Char"/>
    <w:qFormat/>
    <w:rsid w:val="00C2646C"/>
    <w:pPr>
      <w:numPr>
        <w:ilvl w:val="2"/>
      </w:numPr>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rsid w:val="00C2646C"/>
    <w:pPr>
      <w:numPr>
        <w:ilvl w:val="3"/>
      </w:numPr>
      <w:ind w:left="1135"/>
      <w:outlineLvl w:val="3"/>
    </w:pPr>
    <w:rPr>
      <w:iCs w:val="0"/>
      <w:sz w:val="24"/>
    </w:rPr>
  </w:style>
  <w:style w:type="paragraph" w:styleId="Heading5">
    <w:name w:val="heading 5"/>
    <w:aliases w:val="X,Block Label,N,H5,H51,H52,H53,H54,H55,rp_Heading 5,DO NOT USE_h5"/>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rp_Heading 7,Appendix Level 1,Heading 71"/>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rp_Heading 8,Heading 81"/>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link w:val="CaptionChar"/>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39"/>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semiHidden/>
    <w:unhideWhenUsed/>
    <w:rsid w:val="004651ED"/>
    <w:rPr>
      <w:sz w:val="16"/>
      <w:szCs w:val="16"/>
    </w:rPr>
  </w:style>
  <w:style w:type="paragraph" w:styleId="CommentText">
    <w:name w:val="annotation text"/>
    <w:basedOn w:val="Normal"/>
    <w:link w:val="CommentTextChar"/>
    <w:unhideWhenUsed/>
    <w:rsid w:val="004651ED"/>
    <w:pPr>
      <w:spacing w:line="240" w:lineRule="auto"/>
    </w:pPr>
    <w:rPr>
      <w:sz w:val="20"/>
      <w:szCs w:val="20"/>
    </w:rPr>
  </w:style>
  <w:style w:type="character" w:customStyle="1" w:styleId="CommentTextChar">
    <w:name w:val="Comment Text Char"/>
    <w:basedOn w:val="DefaultParagraphFont"/>
    <w:link w:val="CommentText"/>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21"/>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Comment">
    <w:name w:val="Comment"/>
    <w:basedOn w:val="Normal"/>
    <w:qFormat/>
    <w:rsid w:val="00D91245"/>
    <w:pPr>
      <w:spacing w:line="240" w:lineRule="auto"/>
      <w:jc w:val="left"/>
    </w:pPr>
    <w:rPr>
      <w:rFonts w:ascii="Calibri" w:eastAsia="Times New Roman" w:hAnsi="Calibri" w:cs="Times New Roman"/>
      <w:i/>
      <w:color w:val="0070C0"/>
      <w:szCs w:val="20"/>
    </w:rPr>
  </w:style>
  <w:style w:type="paragraph" w:customStyle="1" w:styleId="Headline">
    <w:name w:val="Headline"/>
    <w:basedOn w:val="Normal"/>
    <w:next w:val="Normal"/>
    <w:rsid w:val="00B3039B"/>
    <w:pPr>
      <w:pBdr>
        <w:bottom w:val="single" w:sz="8" w:space="1" w:color="000080"/>
      </w:pBdr>
      <w:spacing w:after="0" w:line="240" w:lineRule="auto"/>
      <w:jc w:val="left"/>
    </w:pPr>
    <w:rPr>
      <w:rFonts w:ascii="Arial" w:eastAsia="Times New Roman" w:hAnsi="Arial" w:cs="Times New Roman"/>
      <w:b/>
      <w:smallCaps/>
      <w:color w:val="000080"/>
      <w:sz w:val="32"/>
      <w:szCs w:val="20"/>
    </w:rPr>
  </w:style>
  <w:style w:type="character" w:styleId="Emphasis">
    <w:name w:val="Emphasis"/>
    <w:basedOn w:val="DefaultParagraphFont"/>
    <w:uiPriority w:val="20"/>
    <w:rsid w:val="00B3039B"/>
    <w:rPr>
      <w:i/>
      <w:iCs/>
    </w:rPr>
  </w:style>
  <w:style w:type="paragraph" w:styleId="TOC4">
    <w:name w:val="toc 4"/>
    <w:basedOn w:val="Normal"/>
    <w:next w:val="Normal"/>
    <w:autoRedefine/>
    <w:uiPriority w:val="39"/>
    <w:unhideWhenUsed/>
    <w:rsid w:val="00B3039B"/>
    <w:pPr>
      <w:spacing w:after="0" w:line="240" w:lineRule="auto"/>
      <w:ind w:left="720"/>
      <w:jc w:val="left"/>
    </w:pPr>
    <w:rPr>
      <w:rFonts w:ascii="Calibri" w:eastAsia="Times New Roman" w:hAnsi="Calibri" w:cs="Times New Roman"/>
      <w:sz w:val="18"/>
      <w:szCs w:val="18"/>
    </w:rPr>
  </w:style>
  <w:style w:type="paragraph" w:styleId="TOC5">
    <w:name w:val="toc 5"/>
    <w:basedOn w:val="Normal"/>
    <w:next w:val="Normal"/>
    <w:autoRedefine/>
    <w:uiPriority w:val="39"/>
    <w:unhideWhenUsed/>
    <w:rsid w:val="00B3039B"/>
    <w:pPr>
      <w:spacing w:after="0" w:line="240" w:lineRule="auto"/>
      <w:ind w:left="960"/>
      <w:jc w:val="left"/>
    </w:pPr>
    <w:rPr>
      <w:rFonts w:ascii="Calibri" w:eastAsia="Times New Roman" w:hAnsi="Calibri" w:cs="Times New Roman"/>
      <w:sz w:val="18"/>
      <w:szCs w:val="18"/>
    </w:rPr>
  </w:style>
  <w:style w:type="paragraph" w:styleId="TOC6">
    <w:name w:val="toc 6"/>
    <w:basedOn w:val="Normal"/>
    <w:next w:val="Normal"/>
    <w:autoRedefine/>
    <w:uiPriority w:val="39"/>
    <w:unhideWhenUsed/>
    <w:rsid w:val="00B3039B"/>
    <w:pPr>
      <w:spacing w:after="0" w:line="240" w:lineRule="auto"/>
      <w:ind w:left="1200"/>
      <w:jc w:val="left"/>
    </w:pPr>
    <w:rPr>
      <w:rFonts w:ascii="Calibri" w:eastAsia="Times New Roman" w:hAnsi="Calibri" w:cs="Times New Roman"/>
      <w:sz w:val="18"/>
      <w:szCs w:val="18"/>
    </w:rPr>
  </w:style>
  <w:style w:type="paragraph" w:styleId="TOC7">
    <w:name w:val="toc 7"/>
    <w:basedOn w:val="Normal"/>
    <w:next w:val="Normal"/>
    <w:autoRedefine/>
    <w:uiPriority w:val="39"/>
    <w:unhideWhenUsed/>
    <w:rsid w:val="00B3039B"/>
    <w:pPr>
      <w:spacing w:after="0" w:line="240" w:lineRule="auto"/>
      <w:ind w:left="1440"/>
      <w:jc w:val="left"/>
    </w:pPr>
    <w:rPr>
      <w:rFonts w:ascii="Calibri" w:eastAsia="Times New Roman" w:hAnsi="Calibri" w:cs="Times New Roman"/>
      <w:sz w:val="18"/>
      <w:szCs w:val="18"/>
    </w:rPr>
  </w:style>
  <w:style w:type="paragraph" w:styleId="TOC8">
    <w:name w:val="toc 8"/>
    <w:basedOn w:val="Normal"/>
    <w:next w:val="Normal"/>
    <w:autoRedefine/>
    <w:uiPriority w:val="39"/>
    <w:unhideWhenUsed/>
    <w:rsid w:val="00B3039B"/>
    <w:pPr>
      <w:spacing w:after="0" w:line="240" w:lineRule="auto"/>
      <w:ind w:left="1680"/>
      <w:jc w:val="left"/>
    </w:pPr>
    <w:rPr>
      <w:rFonts w:ascii="Calibri" w:eastAsia="Times New Roman" w:hAnsi="Calibri" w:cs="Times New Roman"/>
      <w:sz w:val="18"/>
      <w:szCs w:val="18"/>
    </w:rPr>
  </w:style>
  <w:style w:type="paragraph" w:styleId="TOC9">
    <w:name w:val="toc 9"/>
    <w:basedOn w:val="Normal"/>
    <w:next w:val="Normal"/>
    <w:autoRedefine/>
    <w:uiPriority w:val="39"/>
    <w:unhideWhenUsed/>
    <w:rsid w:val="00B3039B"/>
    <w:pPr>
      <w:spacing w:after="0" w:line="240" w:lineRule="auto"/>
      <w:ind w:left="1920"/>
      <w:jc w:val="left"/>
    </w:pPr>
    <w:rPr>
      <w:rFonts w:ascii="Calibri" w:eastAsia="Times New Roman" w:hAnsi="Calibri" w:cs="Times New Roman"/>
      <w:sz w:val="18"/>
      <w:szCs w:val="18"/>
    </w:rPr>
  </w:style>
  <w:style w:type="character" w:styleId="PageNumber">
    <w:name w:val="page number"/>
    <w:basedOn w:val="DefaultParagraphFont"/>
    <w:rsid w:val="00B3039B"/>
  </w:style>
  <w:style w:type="paragraph" w:styleId="BodyTextIndent3">
    <w:name w:val="Body Text Indent 3"/>
    <w:basedOn w:val="Normal"/>
    <w:link w:val="BodyTextIndent3Char"/>
    <w:uiPriority w:val="99"/>
    <w:semiHidden/>
    <w:unhideWhenUsed/>
    <w:rsid w:val="00B3039B"/>
    <w:pPr>
      <w:spacing w:line="240" w:lineRule="auto"/>
      <w:ind w:left="283"/>
      <w:jc w:val="left"/>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uiPriority w:val="99"/>
    <w:semiHidden/>
    <w:rsid w:val="00B3039B"/>
    <w:rPr>
      <w:rFonts w:ascii="Calibri" w:eastAsia="Times New Roman" w:hAnsi="Calibri" w:cs="Times New Roman"/>
      <w:sz w:val="16"/>
      <w:szCs w:val="16"/>
    </w:rPr>
  </w:style>
  <w:style w:type="paragraph" w:customStyle="1" w:styleId="Level1">
    <w:name w:val="Level 1"/>
    <w:basedOn w:val="Normal"/>
    <w:next w:val="Normal"/>
    <w:uiPriority w:val="6"/>
    <w:rsid w:val="00B3039B"/>
    <w:pPr>
      <w:numPr>
        <w:numId w:val="30"/>
      </w:numPr>
      <w:spacing w:after="210" w:line="264" w:lineRule="auto"/>
      <w:jc w:val="left"/>
      <w:outlineLvl w:val="0"/>
    </w:pPr>
    <w:rPr>
      <w:rFonts w:ascii="Arial" w:eastAsia="Arial Unicode MS" w:hAnsi="Arial" w:cs="Times New Roman"/>
      <w:sz w:val="21"/>
      <w:szCs w:val="21"/>
      <w:lang w:eastAsia="en-GB"/>
    </w:rPr>
  </w:style>
  <w:style w:type="paragraph" w:customStyle="1" w:styleId="Level2">
    <w:name w:val="Level 2"/>
    <w:basedOn w:val="Normal"/>
    <w:next w:val="Normal"/>
    <w:link w:val="Level2Char"/>
    <w:uiPriority w:val="6"/>
    <w:rsid w:val="00B3039B"/>
    <w:pPr>
      <w:numPr>
        <w:ilvl w:val="1"/>
        <w:numId w:val="30"/>
      </w:numPr>
      <w:spacing w:after="210" w:line="264" w:lineRule="auto"/>
      <w:jc w:val="left"/>
      <w:outlineLvl w:val="1"/>
    </w:pPr>
    <w:rPr>
      <w:rFonts w:ascii="Arial" w:eastAsia="Arial Unicode MS" w:hAnsi="Arial" w:cs="Times New Roman"/>
      <w:sz w:val="21"/>
      <w:szCs w:val="21"/>
      <w:lang w:eastAsia="en-GB"/>
    </w:rPr>
  </w:style>
  <w:style w:type="paragraph" w:customStyle="1" w:styleId="Level3">
    <w:name w:val="Level 3"/>
    <w:basedOn w:val="Normal"/>
    <w:next w:val="Normal"/>
    <w:link w:val="Level3Char"/>
    <w:uiPriority w:val="6"/>
    <w:rsid w:val="00B3039B"/>
    <w:pPr>
      <w:numPr>
        <w:ilvl w:val="2"/>
        <w:numId w:val="30"/>
      </w:numPr>
      <w:spacing w:after="210" w:line="264" w:lineRule="auto"/>
      <w:jc w:val="left"/>
      <w:outlineLvl w:val="2"/>
    </w:pPr>
    <w:rPr>
      <w:rFonts w:ascii="Arial" w:eastAsia="Arial Unicode MS" w:hAnsi="Arial" w:cs="Times New Roman"/>
      <w:sz w:val="21"/>
      <w:szCs w:val="21"/>
      <w:lang w:eastAsia="en-GB"/>
    </w:rPr>
  </w:style>
  <w:style w:type="paragraph" w:customStyle="1" w:styleId="Level4">
    <w:name w:val="Level 4"/>
    <w:basedOn w:val="Normal"/>
    <w:next w:val="Normal"/>
    <w:uiPriority w:val="6"/>
    <w:rsid w:val="00B3039B"/>
    <w:pPr>
      <w:numPr>
        <w:ilvl w:val="3"/>
        <w:numId w:val="30"/>
      </w:numPr>
      <w:spacing w:after="210" w:line="264" w:lineRule="auto"/>
      <w:jc w:val="left"/>
      <w:outlineLvl w:val="3"/>
    </w:pPr>
    <w:rPr>
      <w:rFonts w:ascii="Arial" w:eastAsia="Arial Unicode MS" w:hAnsi="Arial" w:cs="Times New Roman"/>
      <w:sz w:val="21"/>
      <w:szCs w:val="21"/>
      <w:lang w:eastAsia="en-GB"/>
    </w:rPr>
  </w:style>
  <w:style w:type="paragraph" w:customStyle="1" w:styleId="Level5">
    <w:name w:val="Level 5"/>
    <w:basedOn w:val="Normal"/>
    <w:next w:val="Normal"/>
    <w:uiPriority w:val="6"/>
    <w:rsid w:val="00B3039B"/>
    <w:pPr>
      <w:numPr>
        <w:ilvl w:val="4"/>
        <w:numId w:val="30"/>
      </w:numPr>
      <w:spacing w:after="210" w:line="264" w:lineRule="auto"/>
      <w:jc w:val="left"/>
      <w:outlineLvl w:val="4"/>
    </w:pPr>
    <w:rPr>
      <w:rFonts w:ascii="Arial" w:eastAsia="Arial Unicode MS" w:hAnsi="Arial" w:cs="Times New Roman"/>
      <w:sz w:val="21"/>
      <w:szCs w:val="21"/>
      <w:lang w:eastAsia="en-GB"/>
    </w:rPr>
  </w:style>
  <w:style w:type="character" w:customStyle="1" w:styleId="Level2Char">
    <w:name w:val="Level 2 Char"/>
    <w:link w:val="Level2"/>
    <w:uiPriority w:val="6"/>
    <w:rsid w:val="00B3039B"/>
    <w:rPr>
      <w:rFonts w:ascii="Arial" w:eastAsia="Arial Unicode MS" w:hAnsi="Arial" w:cs="Times New Roman"/>
      <w:sz w:val="21"/>
      <w:szCs w:val="21"/>
      <w:lang w:eastAsia="en-GB"/>
    </w:rPr>
  </w:style>
  <w:style w:type="character" w:customStyle="1" w:styleId="Level3Char">
    <w:name w:val="Level 3 Char"/>
    <w:link w:val="Level3"/>
    <w:uiPriority w:val="6"/>
    <w:rsid w:val="00B3039B"/>
    <w:rPr>
      <w:rFonts w:ascii="Arial" w:eastAsia="Arial Unicode MS" w:hAnsi="Arial" w:cs="Times New Roman"/>
      <w:sz w:val="21"/>
      <w:szCs w:val="21"/>
      <w:lang w:eastAsia="en-GB"/>
    </w:rPr>
  </w:style>
  <w:style w:type="paragraph" w:customStyle="1" w:styleId="Level30">
    <w:name w:val="Level3"/>
    <w:basedOn w:val="Level2"/>
    <w:rsid w:val="00B3039B"/>
    <w:pPr>
      <w:numPr>
        <w:ilvl w:val="2"/>
        <w:numId w:val="31"/>
      </w:numPr>
      <w:tabs>
        <w:tab w:val="clear" w:pos="1701"/>
      </w:tabs>
      <w:ind w:left="2268" w:hanging="567"/>
    </w:pPr>
  </w:style>
  <w:style w:type="paragraph" w:customStyle="1" w:styleId="Level40">
    <w:name w:val="Level4"/>
    <w:basedOn w:val="Level30"/>
    <w:rsid w:val="00B3039B"/>
    <w:pPr>
      <w:numPr>
        <w:ilvl w:val="3"/>
      </w:numPr>
      <w:tabs>
        <w:tab w:val="clear" w:pos="1985"/>
      </w:tabs>
      <w:ind w:left="2835" w:hanging="567"/>
    </w:pPr>
  </w:style>
  <w:style w:type="paragraph" w:customStyle="1" w:styleId="Level50">
    <w:name w:val="Level5"/>
    <w:basedOn w:val="Level40"/>
    <w:rsid w:val="00B3039B"/>
    <w:pPr>
      <w:numPr>
        <w:ilvl w:val="4"/>
      </w:numPr>
      <w:tabs>
        <w:tab w:val="clear" w:pos="2552"/>
      </w:tabs>
      <w:ind w:left="3402" w:hanging="2552"/>
    </w:pPr>
  </w:style>
  <w:style w:type="paragraph" w:customStyle="1" w:styleId="Tabletext0">
    <w:name w:val="Table text"/>
    <w:basedOn w:val="Normal"/>
    <w:rsid w:val="00B3039B"/>
    <w:pPr>
      <w:spacing w:before="20" w:after="20" w:line="240" w:lineRule="auto"/>
      <w:jc w:val="left"/>
    </w:pPr>
    <w:rPr>
      <w:rFonts w:ascii="Verdana" w:eastAsia="Times New Roman" w:hAnsi="Verdana" w:cs="Times New Roman"/>
      <w:sz w:val="18"/>
      <w:szCs w:val="20"/>
    </w:rPr>
  </w:style>
  <w:style w:type="paragraph" w:customStyle="1" w:styleId="Quicka">
    <w:name w:val="Quick a)"/>
    <w:rsid w:val="00B3039B"/>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Definition">
    <w:name w:val="Definition"/>
    <w:basedOn w:val="Normal"/>
    <w:rsid w:val="00B3039B"/>
    <w:pPr>
      <w:numPr>
        <w:numId w:val="32"/>
      </w:numPr>
      <w:spacing w:before="120" w:after="240" w:line="240" w:lineRule="auto"/>
      <w:ind w:left="567" w:hanging="567"/>
    </w:pPr>
    <w:rPr>
      <w:rFonts w:ascii="Tahoma" w:eastAsia="Times New Roman" w:hAnsi="Tahoma" w:cs="Tahoma"/>
      <w:sz w:val="20"/>
      <w:szCs w:val="20"/>
      <w:lang w:eastAsia="en-ZA"/>
    </w:rPr>
  </w:style>
  <w:style w:type="paragraph" w:customStyle="1" w:styleId="Definition1">
    <w:name w:val="Definition1"/>
    <w:basedOn w:val="Definition"/>
    <w:rsid w:val="00B3039B"/>
    <w:pPr>
      <w:numPr>
        <w:numId w:val="0"/>
      </w:numPr>
      <w:ind w:left="1134"/>
    </w:pPr>
  </w:style>
  <w:style w:type="paragraph" w:customStyle="1" w:styleId="Table">
    <w:name w:val="Table"/>
    <w:basedOn w:val="Normal"/>
    <w:rsid w:val="00B3039B"/>
    <w:pPr>
      <w:widowControl w:val="0"/>
      <w:spacing w:before="60" w:after="60" w:line="240" w:lineRule="auto"/>
      <w:jc w:val="left"/>
    </w:pPr>
    <w:rPr>
      <w:rFonts w:ascii="Tahoma" w:eastAsia="Times New Roman" w:hAnsi="Tahoma" w:cs="Tahoma"/>
      <w:sz w:val="20"/>
      <w:szCs w:val="20"/>
    </w:rPr>
  </w:style>
  <w:style w:type="paragraph" w:customStyle="1" w:styleId="dktabletext">
    <w:name w:val="dk table text"/>
    <w:basedOn w:val="BodyTextIndent"/>
    <w:rsid w:val="00B3039B"/>
    <w:pPr>
      <w:widowControl w:val="0"/>
      <w:spacing w:after="240"/>
      <w:ind w:left="0"/>
    </w:pPr>
    <w:rPr>
      <w:rFonts w:ascii="Arial" w:hAnsi="Arial"/>
      <w:b/>
      <w:sz w:val="20"/>
    </w:rPr>
  </w:style>
  <w:style w:type="paragraph" w:customStyle="1" w:styleId="Normal3">
    <w:name w:val="Normal3"/>
    <w:basedOn w:val="Normal"/>
    <w:rsid w:val="00B3039B"/>
    <w:pPr>
      <w:spacing w:line="300" w:lineRule="auto"/>
    </w:pPr>
    <w:rPr>
      <w:rFonts w:ascii="Verdana" w:eastAsia="Times New Roman" w:hAnsi="Verdana" w:cs="Times New Roman"/>
      <w:sz w:val="20"/>
      <w:szCs w:val="24"/>
      <w:lang w:val="en-GB"/>
    </w:rPr>
  </w:style>
  <w:style w:type="paragraph" w:styleId="BodyTextIndent">
    <w:name w:val="Body Text Indent"/>
    <w:basedOn w:val="Normal"/>
    <w:link w:val="BodyTextIndentChar"/>
    <w:uiPriority w:val="99"/>
    <w:semiHidden/>
    <w:unhideWhenUsed/>
    <w:rsid w:val="00B3039B"/>
    <w:pPr>
      <w:spacing w:line="240" w:lineRule="auto"/>
      <w:ind w:left="283"/>
      <w:jc w:val="left"/>
    </w:pPr>
    <w:rPr>
      <w:rFonts w:ascii="Calibri" w:eastAsia="Times New Roman" w:hAnsi="Calibri" w:cs="Times New Roman"/>
      <w:sz w:val="24"/>
      <w:szCs w:val="20"/>
    </w:rPr>
  </w:style>
  <w:style w:type="character" w:customStyle="1" w:styleId="BodyTextIndentChar">
    <w:name w:val="Body Text Indent Char"/>
    <w:basedOn w:val="DefaultParagraphFont"/>
    <w:link w:val="BodyTextIndent"/>
    <w:uiPriority w:val="99"/>
    <w:semiHidden/>
    <w:rsid w:val="00B3039B"/>
    <w:rPr>
      <w:rFonts w:ascii="Calibri" w:eastAsia="Times New Roman" w:hAnsi="Calibri" w:cs="Times New Roman"/>
      <w:sz w:val="24"/>
      <w:szCs w:val="20"/>
    </w:rPr>
  </w:style>
  <w:style w:type="character" w:customStyle="1" w:styleId="CaptionChar">
    <w:name w:val="Caption Char"/>
    <w:link w:val="Caption"/>
    <w:locked/>
    <w:rsid w:val="00B3039B"/>
    <w:rPr>
      <w:rFonts w:asciiTheme="minorHAnsi" w:eastAsia="Times New Roman" w:hAnsiTheme="minorHAnsi" w:cs="Times New Roman"/>
      <w:b/>
      <w:szCs w:val="24"/>
      <w:lang w:val="en-GB"/>
    </w:rPr>
  </w:style>
  <w:style w:type="character" w:styleId="FollowedHyperlink">
    <w:name w:val="FollowedHyperlink"/>
    <w:basedOn w:val="DefaultParagraphFont"/>
    <w:uiPriority w:val="99"/>
    <w:semiHidden/>
    <w:unhideWhenUsed/>
    <w:rsid w:val="00B3039B"/>
    <w:rPr>
      <w:color w:val="954F72"/>
      <w:u w:val="single"/>
    </w:rPr>
  </w:style>
  <w:style w:type="paragraph" w:customStyle="1" w:styleId="msonormal0">
    <w:name w:val="msonormal"/>
    <w:basedOn w:val="Normal"/>
    <w:rsid w:val="00B3039B"/>
    <w:pPr>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65">
    <w:name w:val="xl65"/>
    <w:basedOn w:val="Normal"/>
    <w:rsid w:val="00B3039B"/>
    <w:pPr>
      <w:pBdr>
        <w:bottom w:val="single" w:sz="8" w:space="0" w:color="000000"/>
      </w:pBdr>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66">
    <w:name w:val="xl66"/>
    <w:basedOn w:val="Normal"/>
    <w:rsid w:val="00B3039B"/>
    <w:pPr>
      <w:pBdr>
        <w:top w:val="single" w:sz="4" w:space="0" w:color="C0C0C0"/>
        <w:left w:val="single" w:sz="4" w:space="0" w:color="C0C0C0"/>
        <w:bottom w:val="single" w:sz="4" w:space="0" w:color="C0C0C0"/>
        <w:right w:val="single" w:sz="4" w:space="0" w:color="C0C0C0"/>
      </w:pBdr>
      <w:shd w:val="clear" w:color="000000" w:fill="969696"/>
      <w:spacing w:before="100" w:beforeAutospacing="1" w:after="100" w:afterAutospacing="1" w:line="240" w:lineRule="auto"/>
      <w:jc w:val="left"/>
      <w:textAlignment w:val="center"/>
    </w:pPr>
    <w:rPr>
      <w:rFonts w:ascii="Helvetica" w:eastAsia="Times New Roman" w:hAnsi="Helvetica" w:cs="Helvetica"/>
      <w:b/>
      <w:bCs/>
      <w:sz w:val="18"/>
      <w:szCs w:val="18"/>
      <w:lang w:eastAsia="en-ZA"/>
    </w:rPr>
  </w:style>
  <w:style w:type="paragraph" w:customStyle="1" w:styleId="xl67">
    <w:name w:val="xl67"/>
    <w:basedOn w:val="Normal"/>
    <w:rsid w:val="00B3039B"/>
    <w:pPr>
      <w:pBdr>
        <w:top w:val="single" w:sz="4" w:space="0" w:color="000000"/>
        <w:bottom w:val="single" w:sz="4" w:space="0" w:color="000000"/>
        <w:right w:val="single" w:sz="4" w:space="0" w:color="C0C0C0"/>
      </w:pBdr>
      <w:spacing w:before="100" w:beforeAutospacing="1" w:after="100" w:afterAutospacing="1" w:line="240" w:lineRule="auto"/>
      <w:jc w:val="left"/>
      <w:textAlignment w:val="center"/>
    </w:pPr>
    <w:rPr>
      <w:rFonts w:ascii="Times New Roman" w:eastAsia="Times New Roman" w:hAnsi="Times New Roman" w:cs="Times New Roman"/>
      <w:sz w:val="24"/>
      <w:szCs w:val="24"/>
      <w:lang w:eastAsia="en-ZA"/>
    </w:rPr>
  </w:style>
  <w:style w:type="paragraph" w:customStyle="1" w:styleId="xl68">
    <w:name w:val="xl68"/>
    <w:basedOn w:val="Normal"/>
    <w:rsid w:val="00B3039B"/>
    <w:pPr>
      <w:pBdr>
        <w:top w:val="single" w:sz="4" w:space="0" w:color="000000"/>
        <w:left w:val="single" w:sz="4" w:space="0" w:color="C0C0C0"/>
        <w:bottom w:val="single" w:sz="4" w:space="0" w:color="000000"/>
      </w:pBdr>
      <w:spacing w:before="100" w:beforeAutospacing="1" w:after="100" w:afterAutospacing="1" w:line="240" w:lineRule="auto"/>
      <w:jc w:val="left"/>
      <w:textAlignment w:val="center"/>
    </w:pPr>
    <w:rPr>
      <w:rFonts w:ascii="Times New Roman" w:eastAsia="Times New Roman" w:hAnsi="Times New Roman" w:cs="Times New Roman"/>
      <w:sz w:val="24"/>
      <w:szCs w:val="24"/>
      <w:lang w:eastAsia="en-ZA"/>
    </w:rPr>
  </w:style>
  <w:style w:type="paragraph" w:customStyle="1" w:styleId="xl69">
    <w:name w:val="xl69"/>
    <w:basedOn w:val="Normal"/>
    <w:rsid w:val="00B3039B"/>
    <w:pPr>
      <w:pBdr>
        <w:top w:val="single" w:sz="4" w:space="0" w:color="C0C0C0"/>
        <w:left w:val="single" w:sz="4" w:space="0" w:color="C0C0C0"/>
        <w:bottom w:val="single" w:sz="4" w:space="0" w:color="C0C0C0"/>
        <w:right w:val="single" w:sz="4" w:space="0" w:color="C0C0C0"/>
      </w:pBdr>
      <w:shd w:val="clear" w:color="000000" w:fill="969696"/>
      <w:spacing w:before="100" w:beforeAutospacing="1" w:after="100" w:afterAutospacing="1" w:line="240" w:lineRule="auto"/>
      <w:jc w:val="center"/>
      <w:textAlignment w:val="center"/>
    </w:pPr>
    <w:rPr>
      <w:rFonts w:ascii="Helvetica" w:eastAsia="Times New Roman" w:hAnsi="Helvetica" w:cs="Helvetica"/>
      <w:b/>
      <w:bCs/>
      <w:sz w:val="18"/>
      <w:szCs w:val="18"/>
      <w:lang w:eastAsia="en-ZA"/>
    </w:rPr>
  </w:style>
  <w:style w:type="paragraph" w:customStyle="1" w:styleId="xl70">
    <w:name w:val="xl70"/>
    <w:basedOn w:val="Normal"/>
    <w:rsid w:val="00B3039B"/>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left"/>
      <w:textAlignment w:val="center"/>
    </w:pPr>
    <w:rPr>
      <w:rFonts w:ascii="Helvetica" w:eastAsia="Times New Roman" w:hAnsi="Helvetica" w:cs="Helvetica"/>
      <w:sz w:val="18"/>
      <w:szCs w:val="18"/>
      <w:lang w:eastAsia="en-ZA"/>
    </w:rPr>
  </w:style>
  <w:style w:type="paragraph" w:customStyle="1" w:styleId="xl71">
    <w:name w:val="xl71"/>
    <w:basedOn w:val="Normal"/>
    <w:rsid w:val="00B3039B"/>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center"/>
      <w:textAlignment w:val="center"/>
    </w:pPr>
    <w:rPr>
      <w:rFonts w:ascii="Helvetica" w:eastAsia="Times New Roman" w:hAnsi="Helvetica" w:cs="Helvetica"/>
      <w:sz w:val="18"/>
      <w:szCs w:val="18"/>
      <w:lang w:eastAsia="en-ZA"/>
    </w:rPr>
  </w:style>
  <w:style w:type="paragraph" w:customStyle="1" w:styleId="xl72">
    <w:name w:val="xl72"/>
    <w:basedOn w:val="Normal"/>
    <w:rsid w:val="00B3039B"/>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left"/>
      <w:textAlignment w:val="top"/>
    </w:pPr>
    <w:rPr>
      <w:rFonts w:ascii="Helvetica" w:eastAsia="Times New Roman" w:hAnsi="Helvetica" w:cs="Helvetica"/>
      <w:sz w:val="18"/>
      <w:szCs w:val="18"/>
      <w:lang w:eastAsia="en-ZA"/>
    </w:rPr>
  </w:style>
  <w:style w:type="paragraph" w:customStyle="1" w:styleId="xl73">
    <w:name w:val="xl73"/>
    <w:basedOn w:val="Normal"/>
    <w:rsid w:val="00B3039B"/>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left"/>
      <w:textAlignment w:val="top"/>
    </w:pPr>
    <w:rPr>
      <w:rFonts w:ascii="Helvetica" w:eastAsia="Times New Roman" w:hAnsi="Helvetica" w:cs="Helvetica"/>
      <w:b/>
      <w:bCs/>
      <w:sz w:val="18"/>
      <w:szCs w:val="18"/>
      <w:lang w:eastAsia="en-ZA"/>
    </w:rPr>
  </w:style>
  <w:style w:type="paragraph" w:customStyle="1" w:styleId="xl74">
    <w:name w:val="xl74"/>
    <w:basedOn w:val="Normal"/>
    <w:rsid w:val="00B3039B"/>
    <w:pPr>
      <w:pBdr>
        <w:top w:val="single" w:sz="4" w:space="0" w:color="C0C0C0"/>
        <w:left w:val="single" w:sz="4" w:space="0" w:color="C0C0C0"/>
        <w:bottom w:val="single" w:sz="4" w:space="0" w:color="C0C0C0"/>
        <w:right w:val="single" w:sz="4" w:space="0" w:color="C0C0C0"/>
      </w:pBdr>
      <w:shd w:val="clear" w:color="000000" w:fill="FFFF00"/>
      <w:spacing w:before="100" w:beforeAutospacing="1" w:after="100" w:afterAutospacing="1" w:line="240" w:lineRule="auto"/>
      <w:jc w:val="right"/>
      <w:textAlignment w:val="center"/>
    </w:pPr>
    <w:rPr>
      <w:rFonts w:ascii="Helvetica" w:eastAsia="Times New Roman" w:hAnsi="Helvetica" w:cs="Helvetica"/>
      <w:b/>
      <w:bCs/>
      <w:sz w:val="18"/>
      <w:szCs w:val="18"/>
      <w:lang w:eastAsia="en-ZA"/>
    </w:rPr>
  </w:style>
  <w:style w:type="paragraph" w:customStyle="1" w:styleId="xl75">
    <w:name w:val="xl75"/>
    <w:basedOn w:val="Normal"/>
    <w:rsid w:val="00B3039B"/>
    <w:pPr>
      <w:pBdr>
        <w:top w:val="single" w:sz="4" w:space="0" w:color="000000"/>
        <w:bottom w:val="single" w:sz="4" w:space="0" w:color="000000"/>
      </w:pBdr>
      <w:spacing w:before="100" w:beforeAutospacing="1" w:after="100" w:afterAutospacing="1" w:line="240" w:lineRule="auto"/>
      <w:jc w:val="left"/>
      <w:textAlignment w:val="center"/>
    </w:pPr>
    <w:rPr>
      <w:rFonts w:ascii="Helvetica" w:eastAsia="Times New Roman" w:hAnsi="Helvetica" w:cs="Helvetica"/>
      <w:b/>
      <w:bCs/>
      <w:sz w:val="18"/>
      <w:szCs w:val="18"/>
      <w:lang w:eastAsia="en-ZA"/>
    </w:rPr>
  </w:style>
  <w:style w:type="paragraph" w:customStyle="1" w:styleId="xl76">
    <w:name w:val="xl76"/>
    <w:basedOn w:val="Normal"/>
    <w:rsid w:val="00B3039B"/>
    <w:pPr>
      <w:pBdr>
        <w:top w:val="single" w:sz="4" w:space="0" w:color="C0C0C0"/>
        <w:left w:val="single" w:sz="4" w:space="0" w:color="C0C0C0"/>
        <w:bottom w:val="single" w:sz="4" w:space="0" w:color="C0C0C0"/>
        <w:right w:val="single" w:sz="4" w:space="0" w:color="C0C0C0"/>
      </w:pBdr>
      <w:shd w:val="clear" w:color="000000" w:fill="FFFF00"/>
      <w:spacing w:before="100" w:beforeAutospacing="1" w:after="100" w:afterAutospacing="1" w:line="240" w:lineRule="auto"/>
      <w:jc w:val="left"/>
      <w:textAlignment w:val="center"/>
    </w:pPr>
    <w:rPr>
      <w:rFonts w:ascii="Helvetica" w:eastAsia="Times New Roman" w:hAnsi="Helvetica" w:cs="Helvetica"/>
      <w:b/>
      <w:bCs/>
      <w:sz w:val="18"/>
      <w:szCs w:val="18"/>
      <w:lang w:eastAsia="en-ZA"/>
    </w:rPr>
  </w:style>
  <w:style w:type="paragraph" w:customStyle="1" w:styleId="xl77">
    <w:name w:val="xl77"/>
    <w:basedOn w:val="Normal"/>
    <w:rsid w:val="00B3039B"/>
    <w:pPr>
      <w:pBdr>
        <w:top w:val="single" w:sz="4" w:space="0" w:color="C0C0C0"/>
        <w:left w:val="single" w:sz="4" w:space="0" w:color="C0C0C0"/>
        <w:bottom w:val="single" w:sz="4" w:space="0" w:color="C0C0C0"/>
        <w:right w:val="single" w:sz="4" w:space="0" w:color="C0C0C0"/>
      </w:pBdr>
      <w:shd w:val="clear" w:color="000000" w:fill="FFFF00"/>
      <w:spacing w:before="100" w:beforeAutospacing="1" w:after="100" w:afterAutospacing="1" w:line="240" w:lineRule="auto"/>
      <w:jc w:val="right"/>
      <w:textAlignment w:val="center"/>
    </w:pPr>
    <w:rPr>
      <w:rFonts w:ascii="Helvetica" w:eastAsia="Times New Roman" w:hAnsi="Helvetica" w:cs="Helvetica"/>
      <w:b/>
      <w:bCs/>
      <w:sz w:val="18"/>
      <w:szCs w:val="18"/>
      <w:lang w:eastAsia="en-ZA"/>
    </w:rPr>
  </w:style>
  <w:style w:type="table" w:customStyle="1" w:styleId="TableGrid61">
    <w:name w:val="Table Grid61"/>
    <w:basedOn w:val="TableNormal"/>
    <w:qFormat/>
    <w:rsid w:val="006F4A16"/>
    <w:pPr>
      <w:spacing w:after="0" w:line="240" w:lineRule="auto"/>
    </w:pPr>
    <w:rPr>
      <w:rFonts w:ascii="Times New Roman" w:eastAsia="Times New Roman" w:hAnsi="Times New Roman" w:cs="Times New Roman"/>
      <w:sz w:val="20"/>
      <w:szCs w:val="20"/>
      <w:lang w:eastAsia="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5819536">
      <w:bodyDiv w:val="1"/>
      <w:marLeft w:val="0"/>
      <w:marRight w:val="0"/>
      <w:marTop w:val="0"/>
      <w:marBottom w:val="0"/>
      <w:divBdr>
        <w:top w:val="none" w:sz="0" w:space="0" w:color="auto"/>
        <w:left w:val="none" w:sz="0" w:space="0" w:color="auto"/>
        <w:bottom w:val="none" w:sz="0" w:space="0" w:color="auto"/>
        <w:right w:val="none" w:sz="0" w:space="0" w:color="auto"/>
      </w:divBdr>
    </w:div>
    <w:div w:id="1042175078">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antb\AppData\Local\Microsoft\Windows\INetCache\Content.Outlook\8MWAZZ0E\Annexure%201%20Bid%20Specification%20template%20v2.0%20(002)%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B7E6BF70C3E446B8F206D8C8DD4B646"/>
        <w:category>
          <w:name w:val="General"/>
          <w:gallery w:val="placeholder"/>
        </w:category>
        <w:types>
          <w:type w:val="bbPlcHdr"/>
        </w:types>
        <w:behaviors>
          <w:behavior w:val="content"/>
        </w:behaviors>
        <w:guid w:val="{B849CCA9-45EB-42AD-AFB7-A3FA808B2E6D}"/>
      </w:docPartPr>
      <w:docPartBody>
        <w:p w:rsidR="00433530" w:rsidRDefault="006C26E5">
          <w:pPr>
            <w:pStyle w:val="4B7E6BF70C3E446B8F206D8C8DD4B646"/>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Light">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6E5"/>
    <w:rsid w:val="00022804"/>
    <w:rsid w:val="001C6148"/>
    <w:rsid w:val="00243DB5"/>
    <w:rsid w:val="00343682"/>
    <w:rsid w:val="00433530"/>
    <w:rsid w:val="00461285"/>
    <w:rsid w:val="00517D9A"/>
    <w:rsid w:val="006071A2"/>
    <w:rsid w:val="0062002B"/>
    <w:rsid w:val="006C26E5"/>
    <w:rsid w:val="007349A8"/>
    <w:rsid w:val="00737886"/>
    <w:rsid w:val="009800D7"/>
    <w:rsid w:val="00A06D7E"/>
    <w:rsid w:val="00A81C05"/>
    <w:rsid w:val="00A86650"/>
    <w:rsid w:val="00D609F9"/>
    <w:rsid w:val="00D63D04"/>
    <w:rsid w:val="00EE675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B7E6BF70C3E446B8F206D8C8DD4B646">
    <w:name w:val="4B7E6BF70C3E446B8F206D8C8DD4B6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Props1.xml><?xml version="1.0" encoding="utf-8"?>
<ds:datastoreItem xmlns:ds="http://schemas.openxmlformats.org/officeDocument/2006/customXml" ds:itemID="{78CD15FD-BE3E-4FA5-B647-7A4BA17A3BF8}">
  <ds:schemaRefs>
    <ds:schemaRef ds:uri="http://schemas.microsoft.com/sharepoint/v3/contenttype/forms"/>
  </ds:schemaRefs>
</ds:datastoreItem>
</file>

<file path=customXml/itemProps2.xml><?xml version="1.0" encoding="utf-8"?>
<ds:datastoreItem xmlns:ds="http://schemas.openxmlformats.org/officeDocument/2006/customXml" ds:itemID="{070705AA-37E8-4B2F-A5DD-027583D39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F52BC6-28E2-4A48-96A0-8D3437F23F1A}">
  <ds:schemaRefs>
    <ds:schemaRef ds:uri="http://schemas.openxmlformats.org/officeDocument/2006/bibliography"/>
  </ds:schemaRefs>
</ds:datastoreItem>
</file>

<file path=customXml/itemProps4.xml><?xml version="1.0" encoding="utf-8"?>
<ds:datastoreItem xmlns:ds="http://schemas.openxmlformats.org/officeDocument/2006/customXml" ds:itemID="{96E03A68-067B-42F9-87A2-559052DCF9CB}">
  <ds:schemaRefs>
    <ds:schemaRef ds:uri="http://schemas.microsoft.com/office/2006/metadata/properties"/>
    <ds:schemaRef ds:uri="http://schemas.microsoft.com/office/infopath/2007/PartnerControls"/>
    <ds:schemaRef ds:uri="8cb03381-69a1-4f8b-8ee8-047a768386c9"/>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(002) (002)</Template>
  <TotalTime>1</TotalTime>
  <Pages>19</Pages>
  <Words>5982</Words>
  <Characters>34100</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40002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Booysen</dc:creator>
  <cp:keywords/>
  <dc:description/>
  <cp:lastModifiedBy>Louise Nkosi</cp:lastModifiedBy>
  <cp:revision>3</cp:revision>
  <cp:lastPrinted>2017-11-22T15:08:00Z</cp:lastPrinted>
  <dcterms:created xsi:type="dcterms:W3CDTF">2024-10-02T19:09:00Z</dcterms:created>
  <dcterms:modified xsi:type="dcterms:W3CDTF">2024-10-02T19:11:00Z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