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0A3883" w:rsidRPr="00E855F8" w14:paraId="46883E2E" w14:textId="77777777" w:rsidTr="004304EA">
        <w:trPr>
          <w:trHeight w:val="1151"/>
        </w:trPr>
        <w:tc>
          <w:tcPr>
            <w:tcW w:w="1058" w:type="dxa"/>
            <w:vAlign w:val="center"/>
          </w:tcPr>
          <w:p w14:paraId="2CC74E76" w14:textId="21559F8C" w:rsidR="000A3883" w:rsidRDefault="000A3883" w:rsidP="000A3883">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21/24</w:t>
            </w:r>
          </w:p>
        </w:tc>
        <w:tc>
          <w:tcPr>
            <w:tcW w:w="2521" w:type="dxa"/>
            <w:vAlign w:val="center"/>
          </w:tcPr>
          <w:p w14:paraId="7519DE07" w14:textId="1424CFA0" w:rsidR="000A3883" w:rsidRPr="001B7F37" w:rsidRDefault="000A3883" w:rsidP="000A3883">
            <w:pPr>
              <w:jc w:val="center"/>
              <w:rPr>
                <w:rFonts w:ascii="Arial" w:hAnsi="Arial" w:cs="Arial"/>
                <w:color w:val="000000" w:themeColor="text1"/>
                <w:sz w:val="16"/>
                <w:szCs w:val="16"/>
              </w:rPr>
            </w:pPr>
            <w:r w:rsidRPr="000A3883">
              <w:rPr>
                <w:rFonts w:ascii="Arial" w:hAnsi="Arial" w:cs="Arial"/>
                <w:color w:val="000000" w:themeColor="text1"/>
                <w:sz w:val="16"/>
                <w:szCs w:val="16"/>
              </w:rPr>
              <w:t>RE-ADVERT: SUPPLY, INSTALLATION OF A NEW CCTV SYTSTEM AND DECOMMISIONING OF EXISTING CCTV SYSTEM FOR FRANCES BAARD DISTRICT MUNICIPALITY AND MAINTENANCE OF THE SYSTEM FOR A PERIOD OF (03) THREE YEARS</w:t>
            </w:r>
          </w:p>
        </w:tc>
        <w:tc>
          <w:tcPr>
            <w:tcW w:w="1788" w:type="dxa"/>
            <w:vAlign w:val="center"/>
          </w:tcPr>
          <w:p w14:paraId="623AFC18" w14:textId="29632AC2" w:rsidR="000A3883" w:rsidRPr="00532856" w:rsidRDefault="000A3883" w:rsidP="000A3883">
            <w:pPr>
              <w:jc w:val="center"/>
              <w:rPr>
                <w:rFonts w:ascii="Tahoma" w:hAnsi="Tahoma" w:cs="Tahoma"/>
                <w:color w:val="000000" w:themeColor="text1"/>
                <w:sz w:val="18"/>
                <w:szCs w:val="18"/>
              </w:rPr>
            </w:pPr>
            <w:r>
              <w:rPr>
                <w:rFonts w:ascii="Tahoma" w:hAnsi="Tahoma" w:cs="Tahoma"/>
                <w:color w:val="000000" w:themeColor="text1"/>
                <w:sz w:val="18"/>
                <w:szCs w:val="18"/>
              </w:rPr>
              <w:t>06 March 2025</w:t>
            </w:r>
            <w:r w:rsidRPr="00532856">
              <w:rPr>
                <w:rFonts w:ascii="Tahoma" w:hAnsi="Tahoma" w:cs="Tahoma"/>
                <w:color w:val="000000" w:themeColor="text1"/>
                <w:sz w:val="18"/>
                <w:szCs w:val="18"/>
              </w:rPr>
              <w:t xml:space="preserve"> at 1</w:t>
            </w:r>
            <w:r>
              <w:rPr>
                <w:rFonts w:ascii="Tahoma" w:hAnsi="Tahoma" w:cs="Tahoma"/>
                <w:color w:val="000000" w:themeColor="text1"/>
                <w:sz w:val="18"/>
                <w:szCs w:val="18"/>
              </w:rPr>
              <w:t>0</w:t>
            </w:r>
            <w:r w:rsidRPr="00532856">
              <w:rPr>
                <w:rFonts w:ascii="Tahoma" w:hAnsi="Tahoma" w:cs="Tahoma"/>
                <w:color w:val="000000" w:themeColor="text1"/>
                <w:sz w:val="18"/>
                <w:szCs w:val="18"/>
              </w:rPr>
              <w:t>:00</w:t>
            </w:r>
          </w:p>
          <w:p w14:paraId="7C67B896" w14:textId="0BE608AD" w:rsidR="000A3883" w:rsidRDefault="000A3883" w:rsidP="000A3883">
            <w:pPr>
              <w:jc w:val="center"/>
              <w:rPr>
                <w:rFonts w:ascii="Arial" w:hAnsi="Arial" w:cs="Arial"/>
                <w:color w:val="000000" w:themeColor="text1"/>
                <w:sz w:val="18"/>
                <w:szCs w:val="18"/>
              </w:rPr>
            </w:pPr>
            <w:r w:rsidRPr="00532856">
              <w:rPr>
                <w:rFonts w:ascii="Tahoma" w:hAnsi="Tahoma" w:cs="Tahoma"/>
                <w:color w:val="000000" w:themeColor="text1"/>
                <w:sz w:val="18"/>
                <w:szCs w:val="18"/>
              </w:rPr>
              <w:t>at Frances Baard District Municipal Offices, 51 Drakensberg Avenue, Carters Glen, Kimberley</w:t>
            </w:r>
          </w:p>
        </w:tc>
        <w:tc>
          <w:tcPr>
            <w:tcW w:w="1884" w:type="dxa"/>
            <w:vAlign w:val="center"/>
          </w:tcPr>
          <w:p w14:paraId="3221510C" w14:textId="5E494B76" w:rsidR="000A3883" w:rsidRDefault="000A3883" w:rsidP="000A3883">
            <w:pPr>
              <w:jc w:val="center"/>
              <w:rPr>
                <w:rFonts w:ascii="Arial" w:hAnsi="Arial" w:cs="Arial"/>
                <w:color w:val="000000" w:themeColor="text1"/>
                <w:sz w:val="16"/>
                <w:szCs w:val="16"/>
              </w:rPr>
            </w:pPr>
            <w:r>
              <w:rPr>
                <w:rFonts w:ascii="Arial" w:hAnsi="Arial" w:cs="Arial"/>
                <w:color w:val="000000" w:themeColor="text1"/>
                <w:sz w:val="16"/>
                <w:szCs w:val="16"/>
              </w:rPr>
              <w:t>14 March 2025</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69E91D01" w14:textId="77777777" w:rsidR="000A3883" w:rsidRPr="00E855F8" w:rsidRDefault="000A3883" w:rsidP="000A3883">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432F0B42" w14:textId="2F0A9B7C" w:rsidR="000A3883" w:rsidRPr="00E855F8" w:rsidRDefault="000A3883" w:rsidP="000A3883">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44FBC202" w14:textId="77777777" w:rsidR="000A3883" w:rsidRPr="00E855F8" w:rsidRDefault="000A3883" w:rsidP="000A3883">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7ECFAAE7" w14:textId="094E9807" w:rsidR="000A3883" w:rsidRPr="00E855F8" w:rsidRDefault="000A3883" w:rsidP="000A3883">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68013A8B" w14:textId="77777777" w:rsidR="000A3883" w:rsidRPr="00516AA3" w:rsidRDefault="000A3883" w:rsidP="000A3883">
            <w:pPr>
              <w:jc w:val="center"/>
              <w:rPr>
                <w:rFonts w:ascii="Arial" w:hAnsi="Arial" w:cs="Arial"/>
                <w:color w:val="000000" w:themeColor="text1"/>
                <w:sz w:val="16"/>
                <w:szCs w:val="16"/>
              </w:rPr>
            </w:pPr>
            <w:r w:rsidRPr="00516AA3">
              <w:rPr>
                <w:rFonts w:ascii="Arial" w:hAnsi="Arial" w:cs="Arial"/>
                <w:color w:val="000000" w:themeColor="text1"/>
                <w:sz w:val="16"/>
                <w:szCs w:val="16"/>
              </w:rPr>
              <w:t>Enquiries on technical matters may be directed to Ms. Mr. C. Jones on (053) 8380 925.</w:t>
            </w:r>
          </w:p>
          <w:p w14:paraId="122FD88A" w14:textId="77777777" w:rsidR="000A3883" w:rsidRPr="00516AA3" w:rsidRDefault="000A3883" w:rsidP="000A3883">
            <w:pPr>
              <w:jc w:val="center"/>
              <w:rPr>
                <w:rFonts w:ascii="Arial" w:hAnsi="Arial" w:cs="Arial"/>
                <w:color w:val="000000" w:themeColor="text1"/>
                <w:sz w:val="16"/>
                <w:szCs w:val="16"/>
              </w:rPr>
            </w:pPr>
          </w:p>
          <w:p w14:paraId="7FDC6E81" w14:textId="5092EB24" w:rsidR="000A3883" w:rsidRPr="00E855F8" w:rsidRDefault="000A3883" w:rsidP="000A3883">
            <w:pPr>
              <w:jc w:val="center"/>
              <w:rPr>
                <w:rFonts w:ascii="Arial" w:hAnsi="Arial" w:cs="Arial"/>
                <w:color w:val="000000" w:themeColor="text1"/>
                <w:sz w:val="16"/>
                <w:szCs w:val="16"/>
              </w:rPr>
            </w:pPr>
            <w:r w:rsidRPr="00516AA3">
              <w:rPr>
                <w:rFonts w:ascii="Arial" w:hAnsi="Arial" w:cs="Arial"/>
                <w:color w:val="000000" w:themeColor="text1"/>
                <w:sz w:val="16"/>
                <w:szCs w:val="16"/>
              </w:rPr>
              <w:t>For SCM matters Mr E. Tlhageng at (053) 8380 946.</w:t>
            </w:r>
          </w:p>
        </w:tc>
      </w:tr>
    </w:tbl>
    <w:p w14:paraId="702679E6" w14:textId="77777777" w:rsidR="00FB6B8B" w:rsidRDefault="00FB6B8B" w:rsidP="00FB6B8B">
      <w:pPr>
        <w:spacing w:line="240" w:lineRule="auto"/>
        <w:rPr>
          <w:rFonts w:ascii="Tahoma" w:hAnsi="Tahoma" w:cs="Tahoma"/>
          <w:bCs/>
          <w:iCs/>
        </w:rPr>
      </w:pPr>
    </w:p>
    <w:p w14:paraId="6952A874"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This bid will be evaluated in terms of the prescribed preference point system as prescribed in the Preferential Procurement Regulations, 2022 pertaining to the PPPF Act (No 5 of 2000) and the Supply Chain Management Policy of Frances Baard District Municipality (FBDM).  FBDM is not bound to accept the lowest bid.  FBDM reserves the right to partial acceptance of one or more bids.</w:t>
      </w:r>
    </w:p>
    <w:p w14:paraId="23154E52" w14:textId="77777777" w:rsidR="000A3883" w:rsidRPr="004D7B62" w:rsidRDefault="000A3883" w:rsidP="000A3883">
      <w:pPr>
        <w:spacing w:line="240" w:lineRule="auto"/>
        <w:rPr>
          <w:rFonts w:ascii="Tahoma" w:hAnsi="Tahoma" w:cs="Tahoma"/>
          <w:bCs/>
          <w:iCs/>
        </w:rPr>
      </w:pPr>
    </w:p>
    <w:p w14:paraId="036A7403" w14:textId="77777777" w:rsidR="000A3883" w:rsidRPr="004D7B62" w:rsidRDefault="000A3883" w:rsidP="000A3883">
      <w:pPr>
        <w:spacing w:line="240" w:lineRule="auto"/>
        <w:rPr>
          <w:rFonts w:ascii="Tahoma" w:hAnsi="Tahoma" w:cs="Tahoma"/>
          <w:bCs/>
          <w:iCs/>
        </w:rPr>
      </w:pPr>
      <w:r w:rsidRPr="004D7B62">
        <w:rPr>
          <w:rFonts w:ascii="Tahoma" w:hAnsi="Tahoma" w:cs="Tahoma"/>
          <w:b/>
          <w:bCs/>
          <w:iCs/>
          <w:sz w:val="24"/>
          <w:u w:val="single"/>
        </w:rPr>
        <w:t>NB</w:t>
      </w:r>
      <w:r w:rsidRPr="004D7B62">
        <w:rPr>
          <w:rFonts w:ascii="Tahoma" w:hAnsi="Tahoma" w:cs="Tahoma"/>
          <w:bCs/>
          <w:iCs/>
          <w:sz w:val="24"/>
        </w:rPr>
        <w:t>:  All bidders must assemble at the reception area at the stated time from where they will be escorted to the relevant venue where the compulsory briefing meeting will be held.  Service providers who are late and not at the reception area at the stated time will not be allowed into the compulsory briefing meeting and will be disqualified from submitting proposals.</w:t>
      </w:r>
    </w:p>
    <w:p w14:paraId="25F150DD" w14:textId="3A260175" w:rsidR="000A3883" w:rsidRPr="004D7B62" w:rsidRDefault="000A3883" w:rsidP="000A3883">
      <w:pPr>
        <w:spacing w:line="240" w:lineRule="auto"/>
        <w:rPr>
          <w:rFonts w:ascii="Tahoma" w:hAnsi="Tahoma" w:cs="Tahoma"/>
          <w:bCs/>
          <w:iCs/>
        </w:rPr>
      </w:pPr>
    </w:p>
    <w:p w14:paraId="35B7E37C"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6A9EE489" w14:textId="77777777" w:rsidR="000A3883" w:rsidRPr="004D7B62" w:rsidRDefault="000A3883" w:rsidP="000A3883">
      <w:pPr>
        <w:spacing w:line="240" w:lineRule="auto"/>
        <w:rPr>
          <w:rFonts w:ascii="Tahoma" w:hAnsi="Tahoma" w:cs="Tahoma"/>
          <w:bCs/>
          <w:iCs/>
        </w:rPr>
      </w:pPr>
    </w:p>
    <w:p w14:paraId="0EB93113" w14:textId="633DE5D8" w:rsidR="000A3883" w:rsidRPr="004D7B62" w:rsidRDefault="000A3883" w:rsidP="000A3883">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19C6D75" w14:textId="77777777" w:rsidR="000A3883" w:rsidRPr="004D7B62" w:rsidRDefault="000A3883" w:rsidP="000A3883">
      <w:pPr>
        <w:spacing w:line="240" w:lineRule="auto"/>
        <w:rPr>
          <w:rFonts w:ascii="Tahoma" w:hAnsi="Tahoma" w:cs="Tahoma"/>
          <w:bCs/>
          <w:iCs/>
        </w:rPr>
      </w:pPr>
      <w:r w:rsidRPr="004D7B62">
        <w:rPr>
          <w:rFonts w:ascii="Tahoma" w:hAnsi="Tahoma" w:cs="Tahoma"/>
          <w:bCs/>
          <w:iCs/>
        </w:rPr>
        <w:t>Ms. Z.M.  Bogatsu</w:t>
      </w:r>
    </w:p>
    <w:p w14:paraId="4DE438E5" w14:textId="7DA931E1" w:rsidR="00D665DD" w:rsidRPr="000A3883" w:rsidRDefault="000A3883" w:rsidP="000A3883">
      <w:pPr>
        <w:spacing w:line="240" w:lineRule="auto"/>
        <w:rPr>
          <w:rFonts w:ascii="Tahoma" w:hAnsi="Tahoma" w:cs="Tahoma"/>
          <w:sz w:val="20"/>
          <w:szCs w:val="20"/>
        </w:rPr>
      </w:pPr>
      <w:r w:rsidRPr="004D7B62">
        <w:rPr>
          <w:rFonts w:ascii="Tahoma" w:hAnsi="Tahoma" w:cs="Tahoma"/>
          <w:bCs/>
          <w:iCs/>
        </w:rPr>
        <w:t>Municipal Manager</w:t>
      </w:r>
    </w:p>
    <w:sectPr w:rsidR="00D665DD" w:rsidRPr="000A3883"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16EFA"/>
    <w:rsid w:val="00026DD6"/>
    <w:rsid w:val="00027385"/>
    <w:rsid w:val="000940B8"/>
    <w:rsid w:val="00097081"/>
    <w:rsid w:val="000A3883"/>
    <w:rsid w:val="000A3E8A"/>
    <w:rsid w:val="0010704F"/>
    <w:rsid w:val="0012708A"/>
    <w:rsid w:val="001333AB"/>
    <w:rsid w:val="001B7F37"/>
    <w:rsid w:val="001D685A"/>
    <w:rsid w:val="001E1732"/>
    <w:rsid w:val="001F4C44"/>
    <w:rsid w:val="00206B22"/>
    <w:rsid w:val="00243E28"/>
    <w:rsid w:val="00244E1C"/>
    <w:rsid w:val="002530E1"/>
    <w:rsid w:val="002936AA"/>
    <w:rsid w:val="00296B35"/>
    <w:rsid w:val="002A5B90"/>
    <w:rsid w:val="002E0724"/>
    <w:rsid w:val="00331CEA"/>
    <w:rsid w:val="00341DCC"/>
    <w:rsid w:val="00350097"/>
    <w:rsid w:val="00354261"/>
    <w:rsid w:val="00367D3E"/>
    <w:rsid w:val="003707BA"/>
    <w:rsid w:val="00373902"/>
    <w:rsid w:val="00373C18"/>
    <w:rsid w:val="003C2976"/>
    <w:rsid w:val="003D2565"/>
    <w:rsid w:val="003D26AD"/>
    <w:rsid w:val="003D3059"/>
    <w:rsid w:val="003E2FD4"/>
    <w:rsid w:val="003E5280"/>
    <w:rsid w:val="00401877"/>
    <w:rsid w:val="00410CE7"/>
    <w:rsid w:val="00411069"/>
    <w:rsid w:val="00412286"/>
    <w:rsid w:val="00415EDC"/>
    <w:rsid w:val="004304EA"/>
    <w:rsid w:val="0046311A"/>
    <w:rsid w:val="0046467F"/>
    <w:rsid w:val="00466636"/>
    <w:rsid w:val="00486650"/>
    <w:rsid w:val="004A7918"/>
    <w:rsid w:val="004C490B"/>
    <w:rsid w:val="004F63D8"/>
    <w:rsid w:val="00505E37"/>
    <w:rsid w:val="00507EBB"/>
    <w:rsid w:val="00516AA3"/>
    <w:rsid w:val="00525E2E"/>
    <w:rsid w:val="00537958"/>
    <w:rsid w:val="00563049"/>
    <w:rsid w:val="00584A11"/>
    <w:rsid w:val="005A2862"/>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6E22"/>
    <w:rsid w:val="008D2C01"/>
    <w:rsid w:val="008D5D56"/>
    <w:rsid w:val="008F2740"/>
    <w:rsid w:val="009048AF"/>
    <w:rsid w:val="00921A6C"/>
    <w:rsid w:val="009316C7"/>
    <w:rsid w:val="00933D98"/>
    <w:rsid w:val="009477BB"/>
    <w:rsid w:val="00955C0A"/>
    <w:rsid w:val="0095793E"/>
    <w:rsid w:val="00957BFC"/>
    <w:rsid w:val="00982C61"/>
    <w:rsid w:val="00997BFF"/>
    <w:rsid w:val="009F3CEE"/>
    <w:rsid w:val="00A008B2"/>
    <w:rsid w:val="00A06FD8"/>
    <w:rsid w:val="00A20D81"/>
    <w:rsid w:val="00A3743C"/>
    <w:rsid w:val="00A4509B"/>
    <w:rsid w:val="00A50F8E"/>
    <w:rsid w:val="00A63C50"/>
    <w:rsid w:val="00A92973"/>
    <w:rsid w:val="00AD2308"/>
    <w:rsid w:val="00AE2375"/>
    <w:rsid w:val="00AE645C"/>
    <w:rsid w:val="00B3617E"/>
    <w:rsid w:val="00B516DC"/>
    <w:rsid w:val="00BA550E"/>
    <w:rsid w:val="00BD267F"/>
    <w:rsid w:val="00BE1398"/>
    <w:rsid w:val="00C02F27"/>
    <w:rsid w:val="00C16526"/>
    <w:rsid w:val="00C2670B"/>
    <w:rsid w:val="00C27CB2"/>
    <w:rsid w:val="00C50CAD"/>
    <w:rsid w:val="00C603C8"/>
    <w:rsid w:val="00C657D6"/>
    <w:rsid w:val="00C669AC"/>
    <w:rsid w:val="00C9631C"/>
    <w:rsid w:val="00CA038F"/>
    <w:rsid w:val="00CB1DC6"/>
    <w:rsid w:val="00CC01C9"/>
    <w:rsid w:val="00CC47D9"/>
    <w:rsid w:val="00CD11A8"/>
    <w:rsid w:val="00CD7E0E"/>
    <w:rsid w:val="00CE451B"/>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2025-02-26T08:58:00Z</cp:lastPrinted>
  <dcterms:created xsi:type="dcterms:W3CDTF">2025-02-26T09:03:00Z</dcterms:created>
  <dcterms:modified xsi:type="dcterms:W3CDTF">2025-02-26T09:03:00Z</dcterms:modified>
</cp:coreProperties>
</file>